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5A13" w14:textId="77777777" w:rsidR="00915B5E" w:rsidRDefault="00915B5E" w:rsidP="00A85815">
      <w:pPr>
        <w:rPr>
          <w:rFonts w:ascii="Arial" w:hAnsi="Arial"/>
          <w:b/>
          <w:sz w:val="28"/>
        </w:rPr>
      </w:pPr>
    </w:p>
    <w:p w14:paraId="54FF5A8D" w14:textId="77777777" w:rsidR="00915B5E" w:rsidRDefault="00915B5E" w:rsidP="00A85815">
      <w:pPr>
        <w:rPr>
          <w:rFonts w:ascii="Arial" w:hAnsi="Arial"/>
          <w:b/>
          <w:sz w:val="28"/>
        </w:rPr>
      </w:pPr>
    </w:p>
    <w:p w14:paraId="6341B048" w14:textId="77777777" w:rsidR="001F67B9" w:rsidRDefault="001F67B9" w:rsidP="00915B5E">
      <w:pPr>
        <w:jc w:val="center"/>
        <w:rPr>
          <w:rStyle w:val="Heading1Char"/>
          <w:rFonts w:cs="Arial"/>
          <w:szCs w:val="28"/>
        </w:rPr>
      </w:pPr>
      <w:r w:rsidRPr="00D81D47">
        <w:rPr>
          <w:rStyle w:val="Heading1Char"/>
          <w:rFonts w:cs="Arial"/>
          <w:szCs w:val="28"/>
        </w:rPr>
        <w:t xml:space="preserve"> INFORMATION SHARING AGREEMENT</w:t>
      </w:r>
      <w:r>
        <w:rPr>
          <w:rStyle w:val="Heading1Char"/>
          <w:rFonts w:cs="Arial"/>
          <w:szCs w:val="28"/>
        </w:rPr>
        <w:t xml:space="preserve"> BETWEEN</w:t>
      </w:r>
    </w:p>
    <w:p w14:paraId="6A14AAEC" w14:textId="439BB42B" w:rsidR="00915B5E" w:rsidRDefault="00980EC8" w:rsidP="00F12194">
      <w:pPr>
        <w:rPr>
          <w:rFonts w:ascii="Arial" w:hAnsi="Arial"/>
          <w:b/>
          <w:sz w:val="28"/>
        </w:rPr>
      </w:pPr>
      <w:r w:rsidRPr="00980EC8">
        <w:rPr>
          <w:rFonts w:ascii="Arial" w:hAnsi="Arial"/>
          <w:b/>
          <w:color w:val="FF0000"/>
          <w:sz w:val="28"/>
        </w:rPr>
        <w:t xml:space="preserve"> </w:t>
      </w:r>
    </w:p>
    <w:p w14:paraId="35EE07BC" w14:textId="77777777" w:rsidR="001F67B9" w:rsidRDefault="001F67B9" w:rsidP="00915B5E">
      <w:pPr>
        <w:jc w:val="center"/>
        <w:rPr>
          <w:rFonts w:ascii="Arial" w:hAnsi="Arial"/>
          <w:b/>
          <w:sz w:val="28"/>
        </w:rPr>
      </w:pPr>
    </w:p>
    <w:p w14:paraId="07AB95A3" w14:textId="77777777" w:rsidR="001F67B9" w:rsidRDefault="001F67B9" w:rsidP="00915B5E">
      <w:pPr>
        <w:jc w:val="center"/>
        <w:rPr>
          <w:rFonts w:ascii="Arial" w:hAnsi="Arial"/>
          <w:b/>
          <w:sz w:val="28"/>
        </w:rPr>
      </w:pPr>
    </w:p>
    <w:p w14:paraId="3D67E30B" w14:textId="09A7E5B3" w:rsidR="00076AD5" w:rsidRDefault="00076AD5" w:rsidP="00915B5E">
      <w:pPr>
        <w:jc w:val="center"/>
        <w:rPr>
          <w:rFonts w:ascii="Arial" w:hAnsi="Arial"/>
          <w:b/>
          <w:color w:val="000000" w:themeColor="text1"/>
          <w:sz w:val="28"/>
        </w:rPr>
      </w:pPr>
      <w:r>
        <w:rPr>
          <w:rFonts w:ascii="Arial" w:hAnsi="Arial"/>
          <w:b/>
          <w:color w:val="000000" w:themeColor="text1"/>
          <w:sz w:val="28"/>
        </w:rPr>
        <w:t>RBKC Housing Management Service</w:t>
      </w:r>
    </w:p>
    <w:p w14:paraId="5C9835A0" w14:textId="3FEA0CF3" w:rsidR="001F67B9" w:rsidRPr="0032051C" w:rsidRDefault="00876BE5" w:rsidP="00915B5E">
      <w:pPr>
        <w:jc w:val="center"/>
        <w:rPr>
          <w:rFonts w:ascii="Arial" w:hAnsi="Arial"/>
          <w:b/>
          <w:color w:val="000000" w:themeColor="text1"/>
          <w:sz w:val="28"/>
        </w:rPr>
      </w:pPr>
      <w:r w:rsidRPr="00876BE5">
        <w:rPr>
          <w:rFonts w:ascii="Arial" w:hAnsi="Arial"/>
          <w:b/>
          <w:color w:val="FF0000"/>
          <w:sz w:val="28"/>
          <w:highlight w:val="yellow"/>
        </w:rPr>
        <w:t>Name of contractor</w:t>
      </w:r>
    </w:p>
    <w:p w14:paraId="564E29CB" w14:textId="77777777" w:rsidR="001F67B9" w:rsidRPr="0032051C" w:rsidRDefault="001F67B9" w:rsidP="00915B5E">
      <w:pPr>
        <w:jc w:val="center"/>
        <w:rPr>
          <w:rFonts w:ascii="Arial" w:hAnsi="Arial"/>
          <w:b/>
          <w:color w:val="000000" w:themeColor="text1"/>
          <w:sz w:val="28"/>
        </w:rPr>
      </w:pPr>
    </w:p>
    <w:p w14:paraId="0FA63574" w14:textId="69F7DDF4" w:rsidR="001F67B9" w:rsidRPr="00EE4224" w:rsidRDefault="00876BE5" w:rsidP="6A043419">
      <w:pPr>
        <w:jc w:val="center"/>
        <w:rPr>
          <w:rFonts w:ascii="Arial" w:hAnsi="Arial"/>
          <w:b/>
          <w:bCs/>
          <w:color w:val="FF0000"/>
          <w:sz w:val="28"/>
          <w:szCs w:val="28"/>
        </w:rPr>
      </w:pPr>
      <w:r w:rsidRPr="6A043419">
        <w:rPr>
          <w:rFonts w:ascii="Arial" w:hAnsi="Arial"/>
          <w:b/>
          <w:bCs/>
          <w:color w:val="FF0000"/>
          <w:sz w:val="28"/>
          <w:szCs w:val="28"/>
          <w:highlight w:val="yellow"/>
        </w:rPr>
        <w:t>Date</w:t>
      </w:r>
      <w:r w:rsidR="54A36046" w:rsidRPr="6A043419">
        <w:rPr>
          <w:rFonts w:ascii="Arial" w:hAnsi="Arial"/>
          <w:b/>
          <w:bCs/>
          <w:color w:val="FF0000"/>
          <w:sz w:val="28"/>
          <w:szCs w:val="28"/>
          <w:highlight w:val="yellow"/>
        </w:rPr>
        <w:t xml:space="preserve"> </w:t>
      </w:r>
    </w:p>
    <w:p w14:paraId="765D5B69" w14:textId="77777777" w:rsidR="001F67B9" w:rsidRPr="0032051C" w:rsidRDefault="001F67B9" w:rsidP="00915B5E">
      <w:pPr>
        <w:jc w:val="center"/>
        <w:rPr>
          <w:rFonts w:ascii="Arial" w:hAnsi="Arial"/>
          <w:b/>
          <w:color w:val="000000" w:themeColor="text1"/>
          <w:sz w:val="28"/>
        </w:rPr>
      </w:pPr>
    </w:p>
    <w:p w14:paraId="7688B4CA" w14:textId="77777777" w:rsidR="001F67B9" w:rsidRPr="0032051C" w:rsidRDefault="001F67B9" w:rsidP="00915B5E">
      <w:pPr>
        <w:jc w:val="center"/>
        <w:rPr>
          <w:rFonts w:ascii="Arial" w:hAnsi="Arial"/>
          <w:b/>
          <w:color w:val="000000" w:themeColor="text1"/>
          <w:sz w:val="28"/>
          <w:shd w:val="clear" w:color="auto" w:fill="C0C0C0"/>
        </w:rPr>
      </w:pPr>
    </w:p>
    <w:p w14:paraId="758CAE14" w14:textId="77777777" w:rsidR="001F67B9" w:rsidRPr="0032051C" w:rsidRDefault="001F67B9" w:rsidP="00915B5E">
      <w:pPr>
        <w:jc w:val="center"/>
        <w:rPr>
          <w:rFonts w:ascii="Arial" w:hAnsi="Arial"/>
          <w:b/>
          <w:color w:val="000000" w:themeColor="text1"/>
          <w:sz w:val="28"/>
          <w:shd w:val="clear" w:color="auto" w:fill="C0C0C0"/>
        </w:rPr>
      </w:pPr>
    </w:p>
    <w:p w14:paraId="30FF297B" w14:textId="77777777" w:rsidR="001F67B9" w:rsidRPr="0032051C" w:rsidRDefault="001F67B9" w:rsidP="00915B5E">
      <w:pPr>
        <w:jc w:val="center"/>
        <w:rPr>
          <w:rFonts w:ascii="Arial" w:hAnsi="Arial"/>
          <w:b/>
          <w:color w:val="000000" w:themeColor="text1"/>
          <w:sz w:val="28"/>
          <w:shd w:val="clear" w:color="auto" w:fill="C0C0C0"/>
        </w:rPr>
      </w:pPr>
    </w:p>
    <w:p w14:paraId="47E72308" w14:textId="77777777" w:rsidR="001F67B9" w:rsidRPr="0032051C" w:rsidRDefault="001F67B9" w:rsidP="00915B5E">
      <w:pPr>
        <w:jc w:val="center"/>
        <w:rPr>
          <w:rFonts w:ascii="Arial" w:hAnsi="Arial"/>
          <w:b/>
          <w:color w:val="000000" w:themeColor="text1"/>
          <w:sz w:val="28"/>
          <w:shd w:val="clear" w:color="auto" w:fill="C0C0C0"/>
        </w:rPr>
      </w:pPr>
    </w:p>
    <w:p w14:paraId="0937D176" w14:textId="77777777" w:rsidR="001F67B9" w:rsidRPr="0032051C" w:rsidRDefault="001F67B9" w:rsidP="00915B5E">
      <w:pPr>
        <w:jc w:val="center"/>
        <w:rPr>
          <w:rFonts w:ascii="Arial" w:hAnsi="Arial"/>
          <w:b/>
          <w:color w:val="000000" w:themeColor="text1"/>
          <w:sz w:val="28"/>
          <w:shd w:val="clear" w:color="auto" w:fill="C0C0C0"/>
        </w:rPr>
      </w:pPr>
    </w:p>
    <w:p w14:paraId="3D6B5064" w14:textId="77777777" w:rsidR="001F67B9" w:rsidRPr="0032051C" w:rsidRDefault="001F67B9" w:rsidP="00915B5E">
      <w:pPr>
        <w:jc w:val="center"/>
        <w:rPr>
          <w:rFonts w:ascii="Arial" w:hAnsi="Arial"/>
          <w:b/>
          <w:color w:val="000000" w:themeColor="text1"/>
          <w:sz w:val="28"/>
          <w:shd w:val="clear" w:color="auto" w:fill="C0C0C0"/>
        </w:rPr>
      </w:pPr>
    </w:p>
    <w:p w14:paraId="58F7F2D4" w14:textId="77777777" w:rsidR="001F67B9" w:rsidRPr="0032051C" w:rsidRDefault="001F67B9" w:rsidP="00915B5E">
      <w:pPr>
        <w:jc w:val="center"/>
        <w:rPr>
          <w:rFonts w:ascii="Arial" w:hAnsi="Arial"/>
          <w:b/>
          <w:color w:val="000000" w:themeColor="text1"/>
          <w:sz w:val="28"/>
          <w:shd w:val="clear" w:color="auto" w:fill="C0C0C0"/>
        </w:rPr>
      </w:pPr>
    </w:p>
    <w:p w14:paraId="3B2B9B70" w14:textId="4E9A6220" w:rsidR="001F67B9" w:rsidRPr="00C229F0" w:rsidRDefault="001F67B9" w:rsidP="00915B5E">
      <w:pPr>
        <w:jc w:val="center"/>
        <w:rPr>
          <w:rFonts w:ascii="Arial" w:hAnsi="Arial" w:cs="Arial"/>
          <w:b/>
          <w:color w:val="000000" w:themeColor="text1"/>
          <w:sz w:val="24"/>
          <w:szCs w:val="24"/>
        </w:rPr>
      </w:pPr>
      <w:r w:rsidRPr="00C229F0">
        <w:rPr>
          <w:rFonts w:ascii="Arial" w:hAnsi="Arial" w:cs="Arial"/>
          <w:b/>
          <w:color w:val="000000" w:themeColor="text1"/>
          <w:sz w:val="24"/>
          <w:szCs w:val="24"/>
        </w:rPr>
        <w:t xml:space="preserve">For review </w:t>
      </w:r>
      <w:r w:rsidR="00EE4224" w:rsidRPr="00EE4224">
        <w:rPr>
          <w:rFonts w:ascii="Arial" w:hAnsi="Arial" w:cs="Arial"/>
          <w:b/>
          <w:color w:val="FF0000"/>
          <w:sz w:val="24"/>
          <w:szCs w:val="24"/>
          <w:highlight w:val="yellow"/>
        </w:rPr>
        <w:t>Date of Review</w:t>
      </w:r>
    </w:p>
    <w:p w14:paraId="01177894" w14:textId="77777777" w:rsidR="001F67B9" w:rsidRPr="00C229F0" w:rsidRDefault="001F67B9" w:rsidP="00A85815">
      <w:pPr>
        <w:rPr>
          <w:rFonts w:ascii="Arial" w:hAnsi="Arial" w:cs="Arial"/>
          <w:b/>
          <w:sz w:val="24"/>
          <w:szCs w:val="24"/>
        </w:rPr>
        <w:sectPr w:rsidR="001F67B9" w:rsidRPr="00C229F0">
          <w:headerReference w:type="default" r:id="rId11"/>
          <w:footerReference w:type="even" r:id="rId12"/>
          <w:footerReference w:type="default" r:id="rId13"/>
          <w:pgSz w:w="11906" w:h="16838" w:code="9"/>
          <w:pgMar w:top="1440" w:right="1797" w:bottom="1440" w:left="1797" w:header="720" w:footer="720" w:gutter="0"/>
          <w:cols w:space="720"/>
        </w:sectPr>
      </w:pPr>
    </w:p>
    <w:p w14:paraId="7C797112" w14:textId="77777777" w:rsidR="00C229F0" w:rsidRDefault="00C229F0" w:rsidP="00D134CB">
      <w:pPr>
        <w:rPr>
          <w:rFonts w:ascii="Arial" w:hAnsi="Arial" w:cs="Arial"/>
          <w:b/>
          <w:sz w:val="24"/>
          <w:szCs w:val="24"/>
        </w:rPr>
      </w:pPr>
    </w:p>
    <w:p w14:paraId="59F3BF4B" w14:textId="77777777" w:rsidR="001F67B9" w:rsidRPr="00C229F0" w:rsidRDefault="001F67B9" w:rsidP="00D134CB">
      <w:pPr>
        <w:rPr>
          <w:rFonts w:ascii="Arial" w:hAnsi="Arial" w:cs="Arial"/>
          <w:b/>
          <w:sz w:val="28"/>
          <w:szCs w:val="28"/>
        </w:rPr>
      </w:pPr>
      <w:r w:rsidRPr="00C229F0">
        <w:rPr>
          <w:rFonts w:ascii="Arial" w:hAnsi="Arial" w:cs="Arial"/>
          <w:b/>
          <w:sz w:val="28"/>
          <w:szCs w:val="28"/>
        </w:rPr>
        <w:t>Table of contents</w:t>
      </w:r>
    </w:p>
    <w:p w14:paraId="76FE7A15" w14:textId="77777777" w:rsidR="006D17CD" w:rsidRPr="00C229F0" w:rsidRDefault="006D17CD" w:rsidP="00D134CB">
      <w:pPr>
        <w:rPr>
          <w:rFonts w:ascii="Arial" w:hAnsi="Arial" w:cs="Arial"/>
          <w:b/>
          <w:sz w:val="24"/>
          <w:szCs w:val="24"/>
        </w:rPr>
      </w:pPr>
    </w:p>
    <w:p w14:paraId="1B9E6FAB" w14:textId="77777777" w:rsidR="00C229F0" w:rsidRDefault="00CA1A25" w:rsidP="000B348D">
      <w:pPr>
        <w:pStyle w:val="TOC1"/>
        <w:tabs>
          <w:tab w:val="left" w:pos="1767"/>
        </w:tabs>
        <w:outlineLvl w:val="0"/>
        <w:rPr>
          <w:rStyle w:val="Hyperlink"/>
        </w:rPr>
      </w:pPr>
      <w:r w:rsidRPr="00C229F0">
        <w:rPr>
          <w:noProof w:val="0"/>
        </w:rPr>
        <w:fldChar w:fldCharType="begin"/>
      </w:r>
      <w:r w:rsidR="00735C59" w:rsidRPr="00C229F0">
        <w:instrText xml:space="preserve"> TOC \o "1-3" \h \z \u </w:instrText>
      </w:r>
      <w:r w:rsidRPr="00C229F0">
        <w:rPr>
          <w:noProof w:val="0"/>
        </w:rPr>
        <w:fldChar w:fldCharType="separate"/>
      </w:r>
      <w:hyperlink w:anchor="_Toc521060205" w:history="1">
        <w:r w:rsidR="00C229F0" w:rsidRPr="00C229F0">
          <w:rPr>
            <w:rStyle w:val="Hyperlink"/>
          </w:rPr>
          <w:t>1.</w:t>
        </w:r>
        <w:r w:rsidR="00C229F0" w:rsidRPr="001E045E">
          <w:rPr>
            <w:rStyle w:val="Hyperlink"/>
          </w:rPr>
          <w:tab/>
        </w:r>
        <w:r w:rsidR="00C229F0" w:rsidRPr="00C229F0">
          <w:rPr>
            <w:rStyle w:val="Hyperlink"/>
          </w:rPr>
          <w:t>Introduction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82EA64D" w14:textId="77777777" w:rsidR="00C229F0" w:rsidRPr="001E045E" w:rsidRDefault="00C229F0" w:rsidP="000B348D">
      <w:pPr>
        <w:pStyle w:val="TOC1"/>
        <w:tabs>
          <w:tab w:val="left" w:pos="1767"/>
        </w:tabs>
        <w:outlineLvl w:val="0"/>
        <w:rPr>
          <w:rStyle w:val="Hyperlink"/>
        </w:rPr>
      </w:pPr>
    </w:p>
    <w:p w14:paraId="20AE8DC6" w14:textId="77777777" w:rsidR="00C229F0" w:rsidRDefault="009957E8" w:rsidP="000B348D">
      <w:pPr>
        <w:pStyle w:val="TOC1"/>
        <w:tabs>
          <w:tab w:val="left" w:pos="1767"/>
        </w:tabs>
        <w:outlineLvl w:val="0"/>
        <w:rPr>
          <w:rStyle w:val="Hyperlink"/>
        </w:rPr>
      </w:pPr>
      <w:hyperlink w:anchor="_Toc521060206" w:history="1">
        <w:r w:rsidR="00C229F0" w:rsidRPr="00C229F0">
          <w:rPr>
            <w:rStyle w:val="Hyperlink"/>
          </w:rPr>
          <w:t>2.</w:t>
        </w:r>
        <w:r w:rsidR="00C229F0" w:rsidRPr="001E045E">
          <w:rPr>
            <w:rStyle w:val="Hyperlink"/>
          </w:rPr>
          <w:tab/>
        </w:r>
        <w:r w:rsidR="00C229F0" w:rsidRPr="00C229F0">
          <w:rPr>
            <w:rStyle w:val="Hyperlink"/>
          </w:rPr>
          <w:t>Objective and Term of the Agreement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381A870" w14:textId="77777777" w:rsidR="00C229F0" w:rsidRPr="001E045E" w:rsidRDefault="00C229F0" w:rsidP="000B348D">
      <w:pPr>
        <w:pStyle w:val="TOC1"/>
        <w:tabs>
          <w:tab w:val="left" w:pos="1767"/>
        </w:tabs>
        <w:outlineLvl w:val="0"/>
        <w:rPr>
          <w:rStyle w:val="Hyperlink"/>
        </w:rPr>
      </w:pPr>
    </w:p>
    <w:p w14:paraId="0027C3C8" w14:textId="77777777" w:rsidR="00C229F0" w:rsidRDefault="009957E8" w:rsidP="000B348D">
      <w:pPr>
        <w:pStyle w:val="TOC1"/>
        <w:tabs>
          <w:tab w:val="left" w:pos="1767"/>
        </w:tabs>
        <w:outlineLvl w:val="0"/>
        <w:rPr>
          <w:rStyle w:val="Hyperlink"/>
        </w:rPr>
      </w:pPr>
      <w:hyperlink w:anchor="_Toc521060207" w:history="1">
        <w:r w:rsidR="00C229F0" w:rsidRPr="00C229F0">
          <w:rPr>
            <w:rStyle w:val="Hyperlink"/>
          </w:rPr>
          <w:t>3.</w:t>
        </w:r>
        <w:r w:rsidR="00C229F0" w:rsidRPr="001E045E">
          <w:rPr>
            <w:rStyle w:val="Hyperlink"/>
          </w:rPr>
          <w:tab/>
        </w:r>
        <w:r w:rsidR="00C229F0" w:rsidRPr="00C229F0">
          <w:rPr>
            <w:rStyle w:val="Hyperlink"/>
          </w:rPr>
          <w:t>Legal basis for sharing personal information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08E8323" w14:textId="77777777" w:rsidR="00C229F0" w:rsidRPr="001E045E" w:rsidRDefault="00C229F0" w:rsidP="000B348D">
      <w:pPr>
        <w:pStyle w:val="TOC1"/>
        <w:tabs>
          <w:tab w:val="left" w:pos="1767"/>
        </w:tabs>
        <w:outlineLvl w:val="0"/>
        <w:rPr>
          <w:rStyle w:val="Hyperlink"/>
        </w:rPr>
      </w:pPr>
    </w:p>
    <w:p w14:paraId="46498106" w14:textId="77777777" w:rsidR="00C229F0" w:rsidRDefault="009957E8" w:rsidP="000B348D">
      <w:pPr>
        <w:pStyle w:val="TOC1"/>
        <w:tabs>
          <w:tab w:val="left" w:pos="1767"/>
        </w:tabs>
        <w:outlineLvl w:val="0"/>
        <w:rPr>
          <w:rStyle w:val="Hyperlink"/>
        </w:rPr>
      </w:pPr>
      <w:hyperlink w:anchor="_Toc521060209" w:history="1">
        <w:r w:rsidR="00C229F0" w:rsidRPr="00C229F0">
          <w:rPr>
            <w:rStyle w:val="Hyperlink"/>
          </w:rPr>
          <w:t>4.</w:t>
        </w:r>
        <w:r w:rsidR="00C229F0" w:rsidRPr="001E045E">
          <w:rPr>
            <w:rStyle w:val="Hyperlink"/>
          </w:rPr>
          <w:tab/>
        </w:r>
        <w:r w:rsidR="00C229F0" w:rsidRPr="00C229F0">
          <w:rPr>
            <w:rStyle w:val="Hyperlink"/>
          </w:rPr>
          <w:t>Participating organisation(s)/department(s) to the Agreement (the ‘Permitted Recipients’)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CE7AAF1" w14:textId="77777777" w:rsidR="00C229F0" w:rsidRPr="001E045E" w:rsidRDefault="00C229F0" w:rsidP="000B348D">
      <w:pPr>
        <w:pStyle w:val="TOC1"/>
        <w:tabs>
          <w:tab w:val="left" w:pos="1767"/>
        </w:tabs>
        <w:outlineLvl w:val="0"/>
        <w:rPr>
          <w:rStyle w:val="Hyperlink"/>
        </w:rPr>
      </w:pPr>
    </w:p>
    <w:p w14:paraId="2E958A7C" w14:textId="77777777" w:rsidR="00C229F0" w:rsidRDefault="009957E8" w:rsidP="000B348D">
      <w:pPr>
        <w:pStyle w:val="TOC1"/>
        <w:tabs>
          <w:tab w:val="left" w:pos="1767"/>
        </w:tabs>
        <w:outlineLvl w:val="0"/>
        <w:rPr>
          <w:rStyle w:val="Hyperlink"/>
        </w:rPr>
      </w:pPr>
      <w:hyperlink w:anchor="_Toc521060210" w:history="1">
        <w:r w:rsidR="00C229F0" w:rsidRPr="00C229F0">
          <w:rPr>
            <w:rStyle w:val="Hyperlink"/>
          </w:rPr>
          <w:t>5.</w:t>
        </w:r>
        <w:r w:rsidR="00C229F0" w:rsidRPr="001E045E">
          <w:rPr>
            <w:rStyle w:val="Hyperlink"/>
          </w:rPr>
          <w:tab/>
        </w:r>
        <w:r w:rsidR="00C229F0" w:rsidRPr="00C229F0">
          <w:rPr>
            <w:rStyle w:val="Hyperlink"/>
          </w:rPr>
          <w:t>Purpose(s) for which information is to be shared (the ‘Agreed Purpose’)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EE93F5" w14:textId="77777777" w:rsidR="00C229F0" w:rsidRPr="001E045E" w:rsidRDefault="00C229F0" w:rsidP="000B348D">
      <w:pPr>
        <w:pStyle w:val="TOC1"/>
        <w:tabs>
          <w:tab w:val="left" w:pos="1767"/>
        </w:tabs>
        <w:outlineLvl w:val="0"/>
        <w:rPr>
          <w:rStyle w:val="Hyperlink"/>
        </w:rPr>
      </w:pPr>
    </w:p>
    <w:p w14:paraId="10AF00D6" w14:textId="77777777" w:rsidR="00C229F0" w:rsidRDefault="009957E8" w:rsidP="000B348D">
      <w:pPr>
        <w:pStyle w:val="TOC1"/>
        <w:tabs>
          <w:tab w:val="left" w:pos="1767"/>
        </w:tabs>
        <w:outlineLvl w:val="0"/>
        <w:rPr>
          <w:rStyle w:val="Hyperlink"/>
        </w:rPr>
      </w:pPr>
      <w:hyperlink w:anchor="_Toc521060211" w:history="1">
        <w:r w:rsidR="00C229F0" w:rsidRPr="00C229F0">
          <w:rPr>
            <w:rStyle w:val="Hyperlink"/>
          </w:rPr>
          <w:t>6.</w:t>
        </w:r>
        <w:r w:rsidR="00C229F0" w:rsidRPr="001E045E">
          <w:rPr>
            <w:rStyle w:val="Hyperlink"/>
          </w:rPr>
          <w:tab/>
        </w:r>
        <w:r w:rsidR="00C229F0" w:rsidRPr="00C229F0">
          <w:rPr>
            <w:rStyle w:val="Hyperlink"/>
          </w:rPr>
          <w:t>Types of information to be shared (the ‘Shared Personal Data’)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4BFDBA0" w14:textId="77777777" w:rsidR="00C229F0" w:rsidRPr="001E045E" w:rsidRDefault="00C229F0" w:rsidP="000B348D">
      <w:pPr>
        <w:pStyle w:val="TOC1"/>
        <w:tabs>
          <w:tab w:val="left" w:pos="1767"/>
        </w:tabs>
        <w:outlineLvl w:val="0"/>
        <w:rPr>
          <w:rStyle w:val="Hyperlink"/>
        </w:rPr>
      </w:pPr>
    </w:p>
    <w:p w14:paraId="6F594058" w14:textId="77777777" w:rsidR="00C229F0" w:rsidRDefault="009957E8" w:rsidP="000B348D">
      <w:pPr>
        <w:pStyle w:val="TOC1"/>
        <w:tabs>
          <w:tab w:val="left" w:pos="1767"/>
        </w:tabs>
        <w:outlineLvl w:val="0"/>
        <w:rPr>
          <w:rStyle w:val="Hyperlink"/>
        </w:rPr>
      </w:pPr>
      <w:hyperlink w:anchor="_Toc521060212" w:history="1">
        <w:r w:rsidR="00C229F0" w:rsidRPr="00C229F0">
          <w:rPr>
            <w:rStyle w:val="Hyperlink"/>
          </w:rPr>
          <w:t>7.</w:t>
        </w:r>
        <w:r w:rsidR="00C229F0" w:rsidRPr="001E045E">
          <w:rPr>
            <w:rStyle w:val="Hyperlink"/>
          </w:rPr>
          <w:tab/>
        </w:r>
        <w:r w:rsidR="00C229F0" w:rsidRPr="00C229F0">
          <w:rPr>
            <w:rStyle w:val="Hyperlink"/>
          </w:rPr>
          <w:t>Data handling requirements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E066B26" w14:textId="77777777" w:rsidR="00C229F0" w:rsidRPr="001E045E" w:rsidRDefault="00C229F0" w:rsidP="000B348D">
      <w:pPr>
        <w:pStyle w:val="TOC1"/>
        <w:tabs>
          <w:tab w:val="left" w:pos="1767"/>
        </w:tabs>
        <w:outlineLvl w:val="0"/>
        <w:rPr>
          <w:rStyle w:val="Hyperlink"/>
        </w:rPr>
      </w:pPr>
    </w:p>
    <w:p w14:paraId="67498252" w14:textId="77777777" w:rsidR="00C229F0" w:rsidRDefault="009957E8" w:rsidP="000B348D">
      <w:pPr>
        <w:pStyle w:val="TOC1"/>
        <w:tabs>
          <w:tab w:val="left" w:pos="1767"/>
        </w:tabs>
        <w:outlineLvl w:val="0"/>
        <w:rPr>
          <w:rStyle w:val="Hyperlink"/>
        </w:rPr>
      </w:pPr>
      <w:hyperlink w:anchor="_Toc521060213" w:history="1">
        <w:r w:rsidR="00C229F0" w:rsidRPr="00C229F0">
          <w:rPr>
            <w:rStyle w:val="Hyperlink"/>
          </w:rPr>
          <w:t>8.</w:t>
        </w:r>
        <w:r w:rsidR="00C229F0" w:rsidRPr="001E045E">
          <w:rPr>
            <w:rStyle w:val="Hyperlink"/>
          </w:rPr>
          <w:tab/>
        </w:r>
        <w:r w:rsidR="00C229F0" w:rsidRPr="00C229F0">
          <w:rPr>
            <w:rStyle w:val="Hyperlink"/>
          </w:rPr>
          <w:t>Data protection legislation and guidance</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A1964C0" w14:textId="77777777" w:rsidR="00C229F0" w:rsidRPr="001E045E" w:rsidRDefault="00C229F0" w:rsidP="000B348D">
      <w:pPr>
        <w:pStyle w:val="TOC1"/>
        <w:tabs>
          <w:tab w:val="left" w:pos="1767"/>
        </w:tabs>
        <w:outlineLvl w:val="0"/>
        <w:rPr>
          <w:rStyle w:val="Hyperlink"/>
        </w:rPr>
      </w:pPr>
    </w:p>
    <w:p w14:paraId="0B3ACEE1" w14:textId="77777777" w:rsidR="00C229F0" w:rsidRPr="001E045E" w:rsidRDefault="009957E8" w:rsidP="000B348D">
      <w:pPr>
        <w:pStyle w:val="TOC1"/>
        <w:tabs>
          <w:tab w:val="left" w:pos="1767"/>
        </w:tabs>
        <w:outlineLvl w:val="0"/>
        <w:rPr>
          <w:rStyle w:val="Hyperlink"/>
        </w:rPr>
      </w:pPr>
      <w:hyperlink w:anchor="_Toc521060214" w:history="1">
        <w:r w:rsidR="00C229F0" w:rsidRPr="00C229F0">
          <w:rPr>
            <w:rStyle w:val="Hyperlink"/>
          </w:rPr>
          <w:t>9.</w:t>
        </w:r>
        <w:r w:rsidR="00C229F0" w:rsidRPr="001E045E">
          <w:rPr>
            <w:rStyle w:val="Hyperlink"/>
          </w:rPr>
          <w:tab/>
        </w:r>
        <w:r w:rsidR="00C229F0" w:rsidRPr="00C229F0">
          <w:rPr>
            <w:rStyle w:val="Hyperlink"/>
          </w:rPr>
          <w:t>Practical application of the Data Protection Legislation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A1F38E5" w14:textId="77777777" w:rsidR="00C229F0" w:rsidRPr="001E045E" w:rsidRDefault="00C229F0" w:rsidP="000B348D">
      <w:pPr>
        <w:pStyle w:val="TOC1"/>
        <w:tabs>
          <w:tab w:val="left" w:pos="1767"/>
        </w:tabs>
        <w:outlineLvl w:val="0"/>
        <w:rPr>
          <w:rStyle w:val="Hyperlink"/>
        </w:rPr>
      </w:pPr>
    </w:p>
    <w:p w14:paraId="4AD69B02" w14:textId="77777777" w:rsidR="00C229F0" w:rsidRDefault="009957E8" w:rsidP="000B348D">
      <w:pPr>
        <w:pStyle w:val="TOC1"/>
        <w:tabs>
          <w:tab w:val="left" w:pos="1767"/>
        </w:tabs>
        <w:outlineLvl w:val="0"/>
        <w:rPr>
          <w:rStyle w:val="Hyperlink"/>
        </w:rPr>
      </w:pPr>
      <w:hyperlink w:anchor="_Toc521060248" w:history="1">
        <w:r w:rsidR="00C229F0" w:rsidRPr="00C229F0">
          <w:rPr>
            <w:rStyle w:val="Hyperlink"/>
          </w:rPr>
          <w:t>10.</w:t>
        </w:r>
        <w:r w:rsidR="00C229F0" w:rsidRPr="001E045E">
          <w:rPr>
            <w:rStyle w:val="Hyperlink"/>
          </w:rPr>
          <w:tab/>
        </w:r>
        <w:r w:rsidR="00C229F0" w:rsidRPr="00C229F0">
          <w:rPr>
            <w:rStyle w:val="Hyperlink"/>
          </w:rPr>
          <w:t>Accountability under this agreement: roles and responsibilities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6057232" w14:textId="77777777" w:rsidR="00C229F0" w:rsidRDefault="009957E8" w:rsidP="000B348D">
      <w:pPr>
        <w:pStyle w:val="TOC1"/>
        <w:tabs>
          <w:tab w:val="left" w:pos="1767"/>
        </w:tabs>
        <w:outlineLvl w:val="0"/>
        <w:rPr>
          <w:rStyle w:val="Hyperlink"/>
        </w:rPr>
      </w:pPr>
      <w:hyperlink w:anchor="_Toc521060249" w:history="1">
        <w:r w:rsidR="00C229F0" w:rsidRPr="00C229F0">
          <w:rPr>
            <w:rStyle w:val="Hyperlink"/>
          </w:rPr>
          <w:t>10.1</w:t>
        </w:r>
        <w:r w:rsidR="00C229F0" w:rsidRPr="001E045E">
          <w:rPr>
            <w:rStyle w:val="Hyperlink"/>
          </w:rPr>
          <w:tab/>
        </w:r>
        <w:r w:rsidR="00C229F0" w:rsidRPr="00C229F0">
          <w:rPr>
            <w:rStyle w:val="Hyperlink"/>
          </w:rPr>
          <w:t>Authorised officer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FAB32B" w14:textId="77777777" w:rsidR="00C229F0" w:rsidRDefault="009957E8" w:rsidP="000B348D">
      <w:pPr>
        <w:pStyle w:val="TOC1"/>
        <w:tabs>
          <w:tab w:val="left" w:pos="1767"/>
        </w:tabs>
        <w:outlineLvl w:val="0"/>
        <w:rPr>
          <w:rStyle w:val="Hyperlink"/>
        </w:rPr>
      </w:pPr>
      <w:hyperlink w:anchor="_Toc521060250" w:history="1">
        <w:r w:rsidR="00C229F0" w:rsidRPr="00C229F0">
          <w:rPr>
            <w:rStyle w:val="Hyperlink"/>
          </w:rPr>
          <w:t>10.2</w:t>
        </w:r>
        <w:r w:rsidR="00C229F0" w:rsidRPr="001E045E">
          <w:rPr>
            <w:rStyle w:val="Hyperlink"/>
          </w:rPr>
          <w:tab/>
        </w:r>
        <w:r w:rsidR="00C229F0" w:rsidRPr="00C229F0">
          <w:rPr>
            <w:rStyle w:val="Hyperlink"/>
          </w:rPr>
          <w:t>Designated senior officer or Contract Manager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1B84BA4" w14:textId="77777777" w:rsidR="00C229F0" w:rsidRDefault="009957E8" w:rsidP="000B348D">
      <w:pPr>
        <w:pStyle w:val="TOC1"/>
        <w:tabs>
          <w:tab w:val="left" w:pos="1767"/>
        </w:tabs>
        <w:outlineLvl w:val="0"/>
        <w:rPr>
          <w:rStyle w:val="Hyperlink"/>
        </w:rPr>
      </w:pPr>
      <w:hyperlink w:anchor="_Toc521060251" w:history="1">
        <w:r w:rsidR="00C229F0" w:rsidRPr="00C229F0">
          <w:rPr>
            <w:rStyle w:val="Hyperlink"/>
          </w:rPr>
          <w:t>10.3</w:t>
        </w:r>
        <w:r w:rsidR="00C229F0" w:rsidRPr="001E045E">
          <w:rPr>
            <w:rStyle w:val="Hyperlink"/>
          </w:rPr>
          <w:tab/>
        </w:r>
        <w:r w:rsidR="00C229F0" w:rsidRPr="00C229F0">
          <w:rPr>
            <w:rStyle w:val="Hyperlink"/>
          </w:rPr>
          <w:t>Staff obligations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763AB64E" w14:textId="77777777" w:rsidR="00C229F0" w:rsidRDefault="009957E8" w:rsidP="000B348D">
      <w:pPr>
        <w:pStyle w:val="TOC1"/>
        <w:tabs>
          <w:tab w:val="left" w:pos="1767"/>
        </w:tabs>
        <w:outlineLvl w:val="0"/>
        <w:rPr>
          <w:rStyle w:val="Hyperlink"/>
        </w:rPr>
      </w:pPr>
      <w:hyperlink w:anchor="_Toc521060252" w:history="1">
        <w:r w:rsidR="00C229F0" w:rsidRPr="00C229F0">
          <w:rPr>
            <w:rStyle w:val="Hyperlink"/>
          </w:rPr>
          <w:t>10.4</w:t>
        </w:r>
        <w:r w:rsidR="00C229F0" w:rsidRPr="001E045E">
          <w:rPr>
            <w:rStyle w:val="Hyperlink"/>
          </w:rPr>
          <w:tab/>
        </w:r>
        <w:r w:rsidR="00C229F0" w:rsidRPr="00C229F0">
          <w:rPr>
            <w:rStyle w:val="Hyperlink"/>
          </w:rPr>
          <w:t>Review of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70C579" w14:textId="77777777" w:rsidR="00C229F0" w:rsidRPr="001E045E" w:rsidRDefault="009957E8" w:rsidP="000B348D">
      <w:pPr>
        <w:pStyle w:val="TOC1"/>
        <w:tabs>
          <w:tab w:val="left" w:pos="1767"/>
        </w:tabs>
        <w:outlineLvl w:val="0"/>
        <w:rPr>
          <w:rStyle w:val="Hyperlink"/>
        </w:rPr>
      </w:pPr>
      <w:hyperlink w:anchor="_Toc521060253" w:history="1">
        <w:r w:rsidR="00C229F0" w:rsidRPr="00C229F0">
          <w:rPr>
            <w:rStyle w:val="Hyperlink"/>
          </w:rPr>
          <w:t>10.5</w:t>
        </w:r>
        <w:r w:rsidR="00C229F0" w:rsidRPr="001E045E">
          <w:rPr>
            <w:rStyle w:val="Hyperlink"/>
          </w:rPr>
          <w:tab/>
        </w:r>
        <w:r w:rsidR="00C229F0" w:rsidRPr="00C229F0">
          <w:rPr>
            <w:rStyle w:val="Hyperlink"/>
          </w:rPr>
          <w:t>Withdrawal from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254859B" w14:textId="77777777" w:rsidR="00C229F0" w:rsidRPr="001E045E" w:rsidRDefault="00C229F0" w:rsidP="000B348D">
      <w:pPr>
        <w:pStyle w:val="TOC1"/>
        <w:tabs>
          <w:tab w:val="left" w:pos="1767"/>
        </w:tabs>
        <w:outlineLvl w:val="0"/>
        <w:rPr>
          <w:rStyle w:val="Hyperlink"/>
        </w:rPr>
      </w:pPr>
    </w:p>
    <w:p w14:paraId="4F964C32" w14:textId="77777777" w:rsidR="00C229F0" w:rsidRPr="001E045E" w:rsidRDefault="009957E8" w:rsidP="000B348D">
      <w:pPr>
        <w:pStyle w:val="TOC1"/>
        <w:tabs>
          <w:tab w:val="left" w:pos="1767"/>
        </w:tabs>
        <w:outlineLvl w:val="0"/>
        <w:rPr>
          <w:rStyle w:val="Hyperlink"/>
        </w:rPr>
      </w:pPr>
      <w:hyperlink w:anchor="_Toc521060254" w:history="1">
        <w:r w:rsidR="00C229F0" w:rsidRPr="00C229F0">
          <w:rPr>
            <w:rStyle w:val="Hyperlink"/>
          </w:rPr>
          <w:t>11</w:t>
        </w:r>
        <w:r w:rsidR="00C229F0" w:rsidRPr="001E045E">
          <w:rPr>
            <w:rStyle w:val="Hyperlink"/>
          </w:rPr>
          <w:tab/>
        </w:r>
        <w:r w:rsidR="00C229F0" w:rsidRPr="00C229F0">
          <w:rPr>
            <w:rStyle w:val="Hyperlink"/>
          </w:rPr>
          <w:t>Additional Clauses  OPTIONAL</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53F5FF8B" w14:textId="77777777" w:rsidR="00C229F0" w:rsidRPr="001E045E" w:rsidRDefault="009957E8" w:rsidP="000B348D">
      <w:pPr>
        <w:pStyle w:val="TOC1"/>
        <w:tabs>
          <w:tab w:val="left" w:pos="1767"/>
        </w:tabs>
        <w:outlineLvl w:val="0"/>
        <w:rPr>
          <w:rStyle w:val="Hyperlink"/>
        </w:rPr>
      </w:pPr>
      <w:hyperlink w:anchor="_Toc521060255" w:history="1">
        <w:r w:rsidR="00C229F0" w:rsidRPr="00C229F0">
          <w:rPr>
            <w:rStyle w:val="Hyperlink"/>
          </w:rPr>
          <w:t>Appendix A:</w:t>
        </w:r>
        <w:r w:rsidR="00C229F0" w:rsidRPr="001E045E">
          <w:rPr>
            <w:rStyle w:val="Hyperlink"/>
          </w:rPr>
          <w:tab/>
        </w:r>
        <w:r w:rsidR="00C229F0" w:rsidRPr="00C229F0">
          <w:rPr>
            <w:rStyle w:val="Hyperlink"/>
          </w:rPr>
          <w:t>The Agreement contract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F59481F" w14:textId="77777777" w:rsidR="00C229F0" w:rsidRPr="001E045E" w:rsidRDefault="009957E8" w:rsidP="000B348D">
      <w:pPr>
        <w:pStyle w:val="TOC1"/>
        <w:tabs>
          <w:tab w:val="left" w:pos="1767"/>
        </w:tabs>
        <w:outlineLvl w:val="0"/>
        <w:rPr>
          <w:rStyle w:val="Hyperlink"/>
        </w:rPr>
      </w:pPr>
      <w:hyperlink w:anchor="_Toc521060256" w:history="1">
        <w:r w:rsidR="00C229F0" w:rsidRPr="00C229F0">
          <w:rPr>
            <w:rStyle w:val="Hyperlink"/>
          </w:rPr>
          <w:t>Appendix B:</w:t>
        </w:r>
        <w:r w:rsidR="00C229F0" w:rsidRPr="001E045E">
          <w:rPr>
            <w:rStyle w:val="Hyperlink"/>
          </w:rPr>
          <w:tab/>
        </w:r>
        <w:r w:rsidR="00C229F0" w:rsidRPr="00C229F0">
          <w:rPr>
            <w:rStyle w:val="Hyperlink"/>
          </w:rPr>
          <w:t>The Data Protection Principles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F3091D2" w14:textId="77777777" w:rsidR="00C229F0" w:rsidRPr="001E045E" w:rsidRDefault="009957E8" w:rsidP="000B348D">
      <w:pPr>
        <w:pStyle w:val="TOC1"/>
        <w:tabs>
          <w:tab w:val="left" w:pos="1767"/>
        </w:tabs>
        <w:outlineLvl w:val="0"/>
        <w:rPr>
          <w:rStyle w:val="Hyperlink"/>
        </w:rPr>
      </w:pPr>
      <w:hyperlink w:anchor="_Toc521060257" w:history="1">
        <w:r w:rsidR="00C229F0" w:rsidRPr="00C229F0">
          <w:rPr>
            <w:rStyle w:val="Hyperlink"/>
          </w:rPr>
          <w:t>Appendix C:</w:t>
        </w:r>
        <w:r w:rsidR="00C229F0" w:rsidRPr="001E045E">
          <w:rPr>
            <w:rStyle w:val="Hyperlink"/>
          </w:rPr>
          <w:tab/>
        </w:r>
        <w:r w:rsidR="00C229F0" w:rsidRPr="00C229F0">
          <w:rPr>
            <w:rStyle w:val="Hyperlink"/>
          </w:rPr>
          <w:t xml:space="preserve">special </w:t>
        </w:r>
        <w:r w:rsidR="00C229F0" w:rsidRPr="00B9295A">
          <w:rPr>
            <w:rStyle w:val="Hyperlink"/>
          </w:rPr>
          <w:t>categories</w:t>
        </w:r>
        <w:r w:rsidR="001E045E">
          <w:rPr>
            <w:rStyle w:val="Hyperlink"/>
          </w:rPr>
          <w:t xml:space="preserve"> p</w:t>
        </w:r>
        <w:r w:rsidR="00C229F0" w:rsidRPr="00C229F0">
          <w:rPr>
            <w:rStyle w:val="Hyperlink"/>
          </w:rPr>
          <w:t xml:space="preserve">ersonal </w:t>
        </w:r>
        <w:r w:rsidR="001E045E">
          <w:rPr>
            <w:rStyle w:val="Hyperlink"/>
          </w:rPr>
          <w:t>D</w:t>
        </w:r>
        <w:r w:rsidR="00C229F0" w:rsidRPr="00C229F0">
          <w:rPr>
            <w:rStyle w:val="Hyperlink"/>
          </w:rPr>
          <w:t>ata</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5706D8" w14:textId="77777777" w:rsidR="00B9295A" w:rsidRDefault="009957E8" w:rsidP="00B9295A">
      <w:pPr>
        <w:pStyle w:val="TOC1"/>
        <w:tabs>
          <w:tab w:val="left" w:pos="1767"/>
        </w:tabs>
        <w:outlineLvl w:val="0"/>
        <w:rPr>
          <w:rStyle w:val="Hyperlink"/>
        </w:rPr>
      </w:pPr>
      <w:hyperlink w:anchor="_Toc521060258" w:history="1">
        <w:r w:rsidR="00C229F0" w:rsidRPr="00C229F0">
          <w:rPr>
            <w:rStyle w:val="Hyperlink"/>
          </w:rPr>
          <w:t>Appendix D:</w:t>
        </w:r>
        <w:r w:rsidR="000A6BA8">
          <w:rPr>
            <w:rStyle w:val="Hyperlink"/>
          </w:rPr>
          <w:t xml:space="preserve">    </w:t>
        </w:r>
        <w:r w:rsidR="000B348D">
          <w:rPr>
            <w:rStyle w:val="Hyperlink"/>
          </w:rPr>
          <w:t>D</w:t>
        </w:r>
        <w:r w:rsidR="00C229F0" w:rsidRPr="00C229F0">
          <w:rPr>
            <w:rStyle w:val="Hyperlink"/>
          </w:rPr>
          <w:t>esignated Officers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6AE7957" w14:textId="77777777" w:rsidR="00C64258" w:rsidRPr="000B348D" w:rsidRDefault="00C64258" w:rsidP="00B9295A">
      <w:pPr>
        <w:pStyle w:val="TOC1"/>
        <w:tabs>
          <w:tab w:val="left" w:pos="1767"/>
        </w:tabs>
        <w:outlineLvl w:val="0"/>
        <w:rPr>
          <w:rStyle w:val="Hyperlink"/>
        </w:rPr>
      </w:pPr>
      <w:r w:rsidRPr="000B348D">
        <w:rPr>
          <w:rStyle w:val="Hyperlink"/>
        </w:rPr>
        <w:t xml:space="preserve">APPENDIX </w:t>
      </w:r>
      <w:r w:rsidR="001E045E" w:rsidRPr="000B348D">
        <w:rPr>
          <w:rStyle w:val="Hyperlink"/>
        </w:rPr>
        <w:t>E: PERSONAL DATA BREACH ARRANGEMENTS                 17</w:t>
      </w:r>
    </w:p>
    <w:p w14:paraId="5E71D585" w14:textId="77777777" w:rsidR="00735C59" w:rsidRDefault="00CA1A25" w:rsidP="000B348D">
      <w:pPr>
        <w:outlineLvl w:val="0"/>
      </w:pPr>
      <w:r w:rsidRPr="00C229F0">
        <w:rPr>
          <w:rFonts w:ascii="Arial" w:hAnsi="Arial" w:cs="Arial"/>
          <w:b/>
          <w:bCs/>
          <w:noProof/>
          <w:sz w:val="24"/>
          <w:szCs w:val="24"/>
        </w:rPr>
        <w:fldChar w:fldCharType="end"/>
      </w:r>
    </w:p>
    <w:p w14:paraId="5E24EF3E" w14:textId="77777777" w:rsidR="00683404" w:rsidRDefault="00683404" w:rsidP="00A85815">
      <w:pPr>
        <w:rPr>
          <w:rFonts w:ascii="Arial" w:hAnsi="Arial"/>
          <w:sz w:val="24"/>
        </w:rPr>
        <w:sectPr w:rsidR="00683404">
          <w:footerReference w:type="default" r:id="rId14"/>
          <w:pgSz w:w="11906" w:h="16838" w:code="9"/>
          <w:pgMar w:top="1440" w:right="1797" w:bottom="1440" w:left="1797" w:header="720" w:footer="720" w:gutter="0"/>
          <w:pgNumType w:start="1"/>
          <w:cols w:space="720"/>
        </w:sectPr>
      </w:pPr>
    </w:p>
    <w:p w14:paraId="49FB1509" w14:textId="77777777" w:rsidR="00915B5E" w:rsidRPr="00D81D47" w:rsidRDefault="00915B5E" w:rsidP="00D134CB">
      <w:pPr>
        <w:pStyle w:val="Heading1"/>
        <w:numPr>
          <w:ilvl w:val="0"/>
          <w:numId w:val="21"/>
        </w:numPr>
        <w:ind w:hanging="1080"/>
      </w:pPr>
      <w:bookmarkStart w:id="0" w:name="_Toc521060205"/>
      <w:r w:rsidRPr="00D81D47">
        <w:lastRenderedPageBreak/>
        <w:t>Introduction</w:t>
      </w:r>
      <w:bookmarkEnd w:id="0"/>
    </w:p>
    <w:p w14:paraId="4062C93F" w14:textId="77777777" w:rsidR="005E46C8" w:rsidRDefault="00915B5E" w:rsidP="00915B5E">
      <w:pPr>
        <w:pStyle w:val="Heading31"/>
        <w:rPr>
          <w:rFonts w:ascii="Arial" w:hAnsi="Arial"/>
        </w:rPr>
      </w:pPr>
      <w:r>
        <w:rPr>
          <w:rFonts w:ascii="Arial" w:hAnsi="Arial"/>
        </w:rPr>
        <w:t>The legal basis for sharing personal information is enshrined in</w:t>
      </w:r>
      <w:r w:rsidR="005E46C8">
        <w:rPr>
          <w:rFonts w:ascii="Arial" w:hAnsi="Arial"/>
        </w:rPr>
        <w:t>:</w:t>
      </w:r>
      <w:r>
        <w:rPr>
          <w:rFonts w:ascii="Arial" w:hAnsi="Arial"/>
        </w:rPr>
        <w:t xml:space="preserve"> </w:t>
      </w:r>
    </w:p>
    <w:p w14:paraId="28CF3A99" w14:textId="77777777" w:rsidR="005E46C8" w:rsidRDefault="001A512D" w:rsidP="00152F31">
      <w:pPr>
        <w:pStyle w:val="Heading31"/>
        <w:numPr>
          <w:ilvl w:val="0"/>
          <w:numId w:val="33"/>
        </w:numPr>
        <w:rPr>
          <w:rFonts w:ascii="Arial" w:hAnsi="Arial" w:cs="Arial"/>
        </w:rPr>
      </w:pPr>
      <w:r w:rsidRPr="001A512D">
        <w:rPr>
          <w:rFonts w:ascii="Arial" w:hAnsi="Arial" w:cs="Arial"/>
        </w:rPr>
        <w:t>the General Data Protection Regulation (</w:t>
      </w:r>
      <w:r w:rsidRPr="001A512D">
        <w:rPr>
          <w:rFonts w:ascii="Arial" w:hAnsi="Arial" w:cs="Arial"/>
          <w:i/>
        </w:rPr>
        <w:t>(EU) 2016/679</w:t>
      </w:r>
      <w:r w:rsidRPr="001A512D">
        <w:rPr>
          <w:rFonts w:ascii="Arial" w:hAnsi="Arial" w:cs="Arial"/>
        </w:rPr>
        <w:t>) (“</w:t>
      </w:r>
      <w:r w:rsidRPr="001A512D">
        <w:rPr>
          <w:rFonts w:ascii="Arial" w:hAnsi="Arial" w:cs="Arial"/>
          <w:b/>
        </w:rPr>
        <w:t>GDPR</w:t>
      </w:r>
      <w:r w:rsidRPr="001A512D">
        <w:rPr>
          <w:rFonts w:ascii="Arial" w:hAnsi="Arial" w:cs="Arial"/>
        </w:rPr>
        <w:t>”)</w:t>
      </w:r>
      <w:r>
        <w:rPr>
          <w:rFonts w:ascii="Arial" w:hAnsi="Arial" w:cs="Arial"/>
        </w:rPr>
        <w:t>, the Law Enforcement Directive (“LED”)</w:t>
      </w:r>
      <w:r w:rsidRPr="001A512D">
        <w:rPr>
          <w:rFonts w:ascii="Arial" w:hAnsi="Arial" w:cs="Arial"/>
          <w:b/>
        </w:rPr>
        <w:t xml:space="preserve"> </w:t>
      </w:r>
      <w:r w:rsidRPr="001A512D">
        <w:rPr>
          <w:rFonts w:ascii="Arial" w:hAnsi="Arial" w:cs="Arial"/>
        </w:rPr>
        <w:t xml:space="preserve">and any national implementing laws, </w:t>
      </w:r>
      <w:r w:rsidR="00E348CC" w:rsidRPr="001A512D">
        <w:rPr>
          <w:rFonts w:ascii="Arial" w:hAnsi="Arial" w:cs="Arial"/>
        </w:rPr>
        <w:t>regulations,</w:t>
      </w:r>
      <w:r w:rsidRPr="001A512D">
        <w:rPr>
          <w:rFonts w:ascii="Arial" w:hAnsi="Arial" w:cs="Arial"/>
        </w:rPr>
        <w:t xml:space="preserve"> and secondary legislation, </w:t>
      </w:r>
      <w:r>
        <w:rPr>
          <w:rFonts w:ascii="Arial" w:hAnsi="Arial" w:cs="Arial"/>
        </w:rPr>
        <w:t>as amended from time to time</w:t>
      </w:r>
      <w:r w:rsidR="005E46C8">
        <w:rPr>
          <w:rFonts w:ascii="Arial" w:hAnsi="Arial" w:cs="Arial"/>
        </w:rPr>
        <w:t>;</w:t>
      </w:r>
      <w:r w:rsidRPr="001A512D">
        <w:rPr>
          <w:rFonts w:ascii="Arial" w:hAnsi="Arial" w:cs="Arial"/>
        </w:rPr>
        <w:t xml:space="preserve"> </w:t>
      </w:r>
      <w:r>
        <w:rPr>
          <w:rFonts w:ascii="Arial" w:hAnsi="Arial" w:cs="Arial"/>
        </w:rPr>
        <w:t xml:space="preserve">and </w:t>
      </w:r>
    </w:p>
    <w:p w14:paraId="3107C8B7" w14:textId="77777777" w:rsidR="004D7B1D" w:rsidRPr="004D7B1D" w:rsidRDefault="001A512D" w:rsidP="00152F31">
      <w:pPr>
        <w:pStyle w:val="Heading31"/>
        <w:numPr>
          <w:ilvl w:val="0"/>
          <w:numId w:val="33"/>
        </w:numPr>
        <w:rPr>
          <w:b/>
        </w:rPr>
      </w:pPr>
      <w:r w:rsidRPr="001A512D">
        <w:rPr>
          <w:rFonts w:ascii="Arial" w:hAnsi="Arial" w:cs="Arial"/>
        </w:rPr>
        <w:t xml:space="preserve">the Data Protection </w:t>
      </w:r>
      <w:r>
        <w:rPr>
          <w:rFonts w:ascii="Arial" w:hAnsi="Arial" w:cs="Arial"/>
        </w:rPr>
        <w:t>Act 2018, to the extent that it relates to processing of personal data and privacy</w:t>
      </w:r>
      <w:r w:rsidR="00613963">
        <w:rPr>
          <w:rFonts w:ascii="Arial" w:hAnsi="Arial" w:cs="Arial"/>
        </w:rPr>
        <w:t>;</w:t>
      </w:r>
      <w:r>
        <w:rPr>
          <w:rFonts w:ascii="Arial" w:hAnsi="Arial" w:cs="Arial"/>
        </w:rPr>
        <w:t xml:space="preserve"> and </w:t>
      </w:r>
    </w:p>
    <w:p w14:paraId="12ABD2C0" w14:textId="77777777" w:rsidR="00613963" w:rsidRPr="006D17CD" w:rsidRDefault="001A512D" w:rsidP="00572AE4">
      <w:pPr>
        <w:pStyle w:val="Heading31"/>
        <w:numPr>
          <w:ilvl w:val="0"/>
          <w:numId w:val="33"/>
        </w:numPr>
        <w:spacing w:before="0" w:beforeAutospacing="0" w:after="0" w:afterAutospacing="0"/>
        <w:rPr>
          <w:b/>
        </w:rPr>
      </w:pPr>
      <w:r>
        <w:rPr>
          <w:rFonts w:ascii="Arial" w:hAnsi="Arial" w:cs="Arial"/>
        </w:rPr>
        <w:t xml:space="preserve">all applicable law about the processing of personal data and privacy </w:t>
      </w:r>
    </w:p>
    <w:p w14:paraId="64C0C10D" w14:textId="77777777" w:rsidR="005E46C8" w:rsidRDefault="001A512D" w:rsidP="00572AE4">
      <w:pPr>
        <w:pStyle w:val="Heading31"/>
        <w:spacing w:before="0" w:beforeAutospacing="0" w:after="0" w:afterAutospacing="0"/>
        <w:ind w:left="1080"/>
        <w:rPr>
          <w:rFonts w:ascii="Arial" w:hAnsi="Arial"/>
        </w:rPr>
      </w:pPr>
      <w:r w:rsidRPr="00321044">
        <w:rPr>
          <w:rFonts w:ascii="Arial" w:hAnsi="Arial" w:cs="Arial"/>
        </w:rPr>
        <w:t>(</w:t>
      </w:r>
      <w:r w:rsidR="00321044" w:rsidRPr="00321044">
        <w:rPr>
          <w:rFonts w:ascii="Arial" w:hAnsi="Arial" w:cs="Arial"/>
        </w:rPr>
        <w:t>together</w:t>
      </w:r>
      <w:r w:rsidR="00321044">
        <w:t xml:space="preserve"> </w:t>
      </w:r>
      <w:r w:rsidR="00915B5E">
        <w:rPr>
          <w:rFonts w:ascii="Arial" w:hAnsi="Arial"/>
        </w:rPr>
        <w:t xml:space="preserve">the </w:t>
      </w:r>
      <w:r>
        <w:rPr>
          <w:rFonts w:ascii="Arial" w:hAnsi="Arial"/>
        </w:rPr>
        <w:t>“</w:t>
      </w:r>
      <w:r w:rsidR="00915B5E" w:rsidRPr="001A512D">
        <w:rPr>
          <w:rFonts w:ascii="Arial" w:hAnsi="Arial"/>
          <w:b/>
        </w:rPr>
        <w:t xml:space="preserve">Data Protection </w:t>
      </w:r>
      <w:r w:rsidRPr="001A512D">
        <w:rPr>
          <w:rFonts w:ascii="Arial" w:hAnsi="Arial"/>
          <w:b/>
        </w:rPr>
        <w:t>Legislation</w:t>
      </w:r>
      <w:r>
        <w:rPr>
          <w:rFonts w:ascii="Arial" w:hAnsi="Arial"/>
        </w:rPr>
        <w:t>”</w:t>
      </w:r>
      <w:r w:rsidR="00915B5E">
        <w:rPr>
          <w:rFonts w:ascii="Arial" w:hAnsi="Arial"/>
        </w:rPr>
        <w:t>)</w:t>
      </w:r>
      <w:r w:rsidR="00572AE4">
        <w:rPr>
          <w:rFonts w:ascii="Arial" w:hAnsi="Arial"/>
        </w:rPr>
        <w:t>, for example the laws that govern the services you deliver</w:t>
      </w:r>
      <w:r w:rsidR="00915B5E">
        <w:rPr>
          <w:rFonts w:ascii="Arial" w:hAnsi="Arial"/>
        </w:rPr>
        <w:t xml:space="preserve">. </w:t>
      </w:r>
    </w:p>
    <w:p w14:paraId="51BAFD7E" w14:textId="77777777" w:rsidR="00572AE4" w:rsidRPr="00152F31" w:rsidRDefault="00572AE4" w:rsidP="00572AE4">
      <w:pPr>
        <w:pStyle w:val="Heading31"/>
        <w:spacing w:before="0" w:beforeAutospacing="0" w:after="0" w:afterAutospacing="0"/>
        <w:ind w:left="1080"/>
        <w:rPr>
          <w:b/>
        </w:rPr>
      </w:pPr>
    </w:p>
    <w:p w14:paraId="0D9BA896" w14:textId="77777777" w:rsidR="004D7B1D" w:rsidRDefault="004D7B1D" w:rsidP="00915B5E">
      <w:pPr>
        <w:rPr>
          <w:rFonts w:ascii="Arial" w:hAnsi="Arial"/>
          <w:sz w:val="24"/>
        </w:rPr>
      </w:pPr>
      <w:r>
        <w:rPr>
          <w:rFonts w:ascii="Arial" w:hAnsi="Arial"/>
          <w:sz w:val="24"/>
        </w:rPr>
        <w:t>Other legislation or regulation</w:t>
      </w:r>
      <w:r w:rsidR="00572AE4">
        <w:rPr>
          <w:rFonts w:ascii="Arial" w:hAnsi="Arial"/>
          <w:sz w:val="24"/>
        </w:rPr>
        <w:t>s</w:t>
      </w:r>
      <w:r>
        <w:rPr>
          <w:rFonts w:ascii="Arial" w:hAnsi="Arial"/>
          <w:sz w:val="24"/>
        </w:rPr>
        <w:t xml:space="preserve"> governing information sharing may also apply depending on the nature and scope of the data sharing initiative, including the Crime and Disorder Act, Section 5 National Health Service Act 2006, Caldicott Principles and the Local Government Act 1972. </w:t>
      </w:r>
    </w:p>
    <w:p w14:paraId="279F45DB" w14:textId="77777777" w:rsidR="004D7B1D" w:rsidRDefault="004D7B1D" w:rsidP="00915B5E">
      <w:pPr>
        <w:rPr>
          <w:rFonts w:ascii="Arial" w:hAnsi="Arial"/>
          <w:sz w:val="24"/>
        </w:rPr>
      </w:pPr>
    </w:p>
    <w:p w14:paraId="2447A15A" w14:textId="77777777" w:rsidR="00915B5E" w:rsidRDefault="00915B5E" w:rsidP="00915B5E">
      <w:pPr>
        <w:rPr>
          <w:rFonts w:ascii="Arial" w:hAnsi="Arial"/>
          <w:sz w:val="24"/>
        </w:rPr>
      </w:pPr>
      <w:r>
        <w:rPr>
          <w:rFonts w:ascii="Arial" w:hAnsi="Arial"/>
          <w:sz w:val="24"/>
        </w:rPr>
        <w:t>An information sharing agreement (th</w:t>
      </w:r>
      <w:r w:rsidR="00321044">
        <w:rPr>
          <w:rFonts w:ascii="Arial" w:hAnsi="Arial"/>
          <w:sz w:val="24"/>
        </w:rPr>
        <w:t>is</w:t>
      </w:r>
      <w:r>
        <w:rPr>
          <w:rFonts w:ascii="Arial" w:hAnsi="Arial"/>
          <w:sz w:val="24"/>
        </w:rPr>
        <w:t xml:space="preserve"> </w:t>
      </w:r>
      <w:r w:rsidR="00321044">
        <w:rPr>
          <w:rFonts w:ascii="Arial" w:hAnsi="Arial"/>
          <w:sz w:val="24"/>
        </w:rPr>
        <w:t>“</w:t>
      </w:r>
      <w:r w:rsidRPr="00321044">
        <w:rPr>
          <w:rFonts w:ascii="Arial" w:hAnsi="Arial"/>
          <w:b/>
          <w:sz w:val="24"/>
        </w:rPr>
        <w:t>Agreement</w:t>
      </w:r>
      <w:r w:rsidR="00321044">
        <w:rPr>
          <w:rFonts w:ascii="Arial" w:hAnsi="Arial"/>
          <w:sz w:val="24"/>
        </w:rPr>
        <w:t>”</w:t>
      </w:r>
      <w:r>
        <w:rPr>
          <w:rFonts w:ascii="Arial" w:hAnsi="Arial"/>
          <w:sz w:val="24"/>
        </w:rPr>
        <w:t>) is a</w:t>
      </w:r>
      <w:r w:rsidR="004D7B1D">
        <w:rPr>
          <w:rFonts w:ascii="Arial" w:hAnsi="Arial"/>
          <w:sz w:val="24"/>
        </w:rPr>
        <w:t xml:space="preserve"> contractual and</w:t>
      </w:r>
      <w:r w:rsidR="00321044">
        <w:rPr>
          <w:rFonts w:ascii="Arial" w:hAnsi="Arial"/>
          <w:sz w:val="24"/>
        </w:rPr>
        <w:t xml:space="preserve"> </w:t>
      </w:r>
      <w:r w:rsidRPr="006D17CD">
        <w:rPr>
          <w:rFonts w:ascii="Arial" w:hAnsi="Arial"/>
          <w:sz w:val="24"/>
        </w:rPr>
        <w:t xml:space="preserve">operational document </w:t>
      </w:r>
      <w:r w:rsidR="004D7B1D">
        <w:rPr>
          <w:rFonts w:ascii="Arial" w:hAnsi="Arial"/>
          <w:sz w:val="24"/>
        </w:rPr>
        <w:t>that governs the sharing of personal data between controllers</w:t>
      </w:r>
      <w:r w:rsidRPr="006D17CD">
        <w:rPr>
          <w:rFonts w:ascii="Arial" w:hAnsi="Arial"/>
          <w:sz w:val="24"/>
        </w:rPr>
        <w:t>.</w:t>
      </w:r>
      <w:r w:rsidRPr="004D7B1D">
        <w:rPr>
          <w:rFonts w:ascii="Arial" w:hAnsi="Arial"/>
          <w:sz w:val="24"/>
        </w:rPr>
        <w:t xml:space="preserve">  </w:t>
      </w:r>
      <w:r>
        <w:rPr>
          <w:rFonts w:ascii="Arial" w:hAnsi="Arial"/>
          <w:sz w:val="24"/>
        </w:rPr>
        <w:t xml:space="preserve">The Agreement provides the details necessary to ensure the actual sharing of personal information complies with the </w:t>
      </w:r>
      <w:r w:rsidR="001A512D">
        <w:rPr>
          <w:rFonts w:ascii="Arial" w:hAnsi="Arial"/>
          <w:sz w:val="24"/>
        </w:rPr>
        <w:t>Data Protection Legislation</w:t>
      </w:r>
      <w:r>
        <w:rPr>
          <w:rFonts w:ascii="Arial" w:hAnsi="Arial"/>
          <w:sz w:val="24"/>
        </w:rPr>
        <w:t>.  For example, what information will be shared, why, how and with whom.</w:t>
      </w:r>
      <w:r w:rsidR="008672D4">
        <w:rPr>
          <w:rFonts w:ascii="Arial" w:hAnsi="Arial"/>
          <w:sz w:val="24"/>
        </w:rPr>
        <w:t xml:space="preserve">  </w:t>
      </w:r>
    </w:p>
    <w:p w14:paraId="6B05B569" w14:textId="77777777" w:rsidR="00A73147" w:rsidRDefault="00A73147" w:rsidP="00915B5E">
      <w:pPr>
        <w:rPr>
          <w:rFonts w:ascii="Arial" w:hAnsi="Arial"/>
          <w:sz w:val="24"/>
        </w:rPr>
      </w:pPr>
    </w:p>
    <w:p w14:paraId="550D746E" w14:textId="77777777" w:rsidR="00A73147" w:rsidRDefault="00A73147" w:rsidP="00915B5E">
      <w:pPr>
        <w:rPr>
          <w:rFonts w:ascii="Arial" w:hAnsi="Arial"/>
          <w:sz w:val="24"/>
        </w:rPr>
      </w:pPr>
      <w:r>
        <w:rPr>
          <w:rFonts w:ascii="Arial" w:hAnsi="Arial"/>
          <w:sz w:val="24"/>
        </w:rPr>
        <w:t>This Agreement sets out the framework for the sharing of personal data between the parties as data controllers.  Each party acknowledges that one party (the Discloser) will disclose to the other party (the Recipient) shared personal data collected by the Disclosure for the purposes set out at section 2 of this Agreement.</w:t>
      </w:r>
    </w:p>
    <w:p w14:paraId="00388066" w14:textId="77777777" w:rsidR="00915B5E" w:rsidRDefault="00915B5E" w:rsidP="00915B5E">
      <w:pPr>
        <w:rPr>
          <w:rFonts w:ascii="Arial" w:hAnsi="Arial"/>
          <w:sz w:val="24"/>
        </w:rPr>
      </w:pPr>
    </w:p>
    <w:p w14:paraId="12A273C4" w14:textId="77777777" w:rsidR="00915B5E" w:rsidRDefault="00915B5E" w:rsidP="00915B5E">
      <w:pPr>
        <w:rPr>
          <w:rFonts w:ascii="Arial" w:hAnsi="Arial"/>
          <w:sz w:val="24"/>
        </w:rPr>
      </w:pPr>
      <w:r>
        <w:rPr>
          <w:rFonts w:ascii="Arial" w:hAnsi="Arial"/>
          <w:sz w:val="24"/>
        </w:rPr>
        <w:t xml:space="preserve">The Agreement is to be used where the sharing of personal information is essential to the delivery of </w:t>
      </w:r>
      <w:r w:rsidR="0081023C">
        <w:rPr>
          <w:rFonts w:ascii="Arial" w:hAnsi="Arial"/>
          <w:sz w:val="24"/>
        </w:rPr>
        <w:t>a</w:t>
      </w:r>
      <w:r>
        <w:rPr>
          <w:rFonts w:ascii="Arial" w:hAnsi="Arial"/>
          <w:sz w:val="24"/>
        </w:rPr>
        <w:t xml:space="preserve"> service or project</w:t>
      </w:r>
      <w:r w:rsidR="00E348CC" w:rsidRPr="006D17CD">
        <w:rPr>
          <w:rFonts w:ascii="Arial" w:hAnsi="Arial"/>
          <w:sz w:val="24"/>
        </w:rPr>
        <w:t>.</w:t>
      </w:r>
      <w:r w:rsidR="0081023C" w:rsidRPr="006D17CD">
        <w:rPr>
          <w:rFonts w:ascii="Arial" w:hAnsi="Arial"/>
          <w:sz w:val="24"/>
        </w:rPr>
        <w:t xml:space="preserve">  For example:</w:t>
      </w:r>
    </w:p>
    <w:p w14:paraId="7D3FEE35" w14:textId="77777777" w:rsidR="00915B5E" w:rsidRDefault="00915B5E" w:rsidP="00915B5E">
      <w:pPr>
        <w:rPr>
          <w:rFonts w:ascii="Arial" w:hAnsi="Arial"/>
          <w:sz w:val="24"/>
        </w:rPr>
      </w:pPr>
    </w:p>
    <w:p w14:paraId="18A264D1" w14:textId="77777777" w:rsidR="00915B5E" w:rsidRPr="004D7B1D" w:rsidRDefault="00915B5E" w:rsidP="00915B5E">
      <w:pPr>
        <w:numPr>
          <w:ilvl w:val="0"/>
          <w:numId w:val="16"/>
        </w:numPr>
        <w:rPr>
          <w:rFonts w:ascii="Arial" w:hAnsi="Arial"/>
          <w:sz w:val="24"/>
        </w:rPr>
      </w:pPr>
      <w:r>
        <w:rPr>
          <w:rFonts w:ascii="Arial" w:hAnsi="Arial"/>
          <w:sz w:val="24"/>
        </w:rPr>
        <w:t xml:space="preserve">for </w:t>
      </w:r>
      <w:r w:rsidR="00A453AD" w:rsidRPr="006D17CD">
        <w:rPr>
          <w:rFonts w:ascii="Arial" w:hAnsi="Arial"/>
          <w:sz w:val="24"/>
        </w:rPr>
        <w:t>directorates</w:t>
      </w:r>
      <w:r w:rsidR="00A453AD">
        <w:rPr>
          <w:rFonts w:ascii="Arial" w:hAnsi="Arial"/>
          <w:sz w:val="24"/>
        </w:rPr>
        <w:t xml:space="preserve"> </w:t>
      </w:r>
      <w:r w:rsidR="00E348CC">
        <w:rPr>
          <w:rFonts w:ascii="Arial" w:hAnsi="Arial"/>
          <w:sz w:val="24"/>
        </w:rPr>
        <w:t>where,</w:t>
      </w:r>
      <w:r>
        <w:rPr>
          <w:rFonts w:ascii="Arial" w:hAnsi="Arial"/>
          <w:sz w:val="24"/>
        </w:rPr>
        <w:t xml:space="preserve"> specific information needs to be shared for a particular purpose, for </w:t>
      </w:r>
      <w:r w:rsidRPr="004D7B1D">
        <w:rPr>
          <w:rFonts w:ascii="Arial" w:hAnsi="Arial"/>
          <w:sz w:val="24"/>
        </w:rPr>
        <w:t xml:space="preserve">example </w:t>
      </w:r>
      <w:r w:rsidR="001E0FAE" w:rsidRPr="006D17CD">
        <w:rPr>
          <w:rFonts w:ascii="Arial" w:hAnsi="Arial"/>
          <w:sz w:val="24"/>
        </w:rPr>
        <w:t>a one-off research initiative</w:t>
      </w:r>
    </w:p>
    <w:p w14:paraId="290271D4" w14:textId="77777777" w:rsidR="00915B5E" w:rsidRDefault="00915B5E" w:rsidP="00915B5E">
      <w:pPr>
        <w:numPr>
          <w:ilvl w:val="0"/>
          <w:numId w:val="16"/>
        </w:numPr>
        <w:rPr>
          <w:rFonts w:ascii="Arial" w:hAnsi="Arial"/>
          <w:sz w:val="24"/>
        </w:rPr>
      </w:pPr>
      <w:r>
        <w:rPr>
          <w:rFonts w:ascii="Arial" w:hAnsi="Arial"/>
          <w:sz w:val="24"/>
        </w:rPr>
        <w:t xml:space="preserve">between </w:t>
      </w:r>
      <w:r w:rsidR="00A453AD" w:rsidRPr="006D17CD">
        <w:rPr>
          <w:rFonts w:ascii="Arial" w:hAnsi="Arial"/>
          <w:sz w:val="24"/>
        </w:rPr>
        <w:t>directorate</w:t>
      </w:r>
      <w:r w:rsidR="00A453AD">
        <w:rPr>
          <w:rFonts w:ascii="Arial" w:hAnsi="Arial"/>
          <w:sz w:val="24"/>
        </w:rPr>
        <w:t xml:space="preserve"> </w:t>
      </w:r>
      <w:r>
        <w:rPr>
          <w:rFonts w:ascii="Arial" w:hAnsi="Arial"/>
          <w:sz w:val="24"/>
        </w:rPr>
        <w:t>and their service delivery partner</w:t>
      </w:r>
      <w:r w:rsidR="001E0FAE">
        <w:rPr>
          <w:rFonts w:ascii="Arial" w:hAnsi="Arial"/>
          <w:sz w:val="24"/>
        </w:rPr>
        <w:t>(</w:t>
      </w:r>
      <w:r>
        <w:rPr>
          <w:rFonts w:ascii="Arial" w:hAnsi="Arial"/>
          <w:sz w:val="24"/>
        </w:rPr>
        <w:t>s</w:t>
      </w:r>
      <w:r w:rsidR="001E0FAE">
        <w:rPr>
          <w:rFonts w:ascii="Arial" w:hAnsi="Arial"/>
          <w:sz w:val="24"/>
        </w:rPr>
        <w:t>)</w:t>
      </w:r>
      <w:r>
        <w:rPr>
          <w:rFonts w:ascii="Arial" w:hAnsi="Arial"/>
          <w:sz w:val="24"/>
        </w:rPr>
        <w:t xml:space="preserve">, for example adult social care and their partner NHS services or a </w:t>
      </w:r>
      <w:r w:rsidR="00E348CC">
        <w:rPr>
          <w:rFonts w:ascii="Arial" w:hAnsi="Arial"/>
          <w:sz w:val="24"/>
        </w:rPr>
        <w:t>third-party</w:t>
      </w:r>
      <w:r>
        <w:rPr>
          <w:rFonts w:ascii="Arial" w:hAnsi="Arial"/>
          <w:sz w:val="24"/>
        </w:rPr>
        <w:t xml:space="preserve"> contractor.</w:t>
      </w:r>
    </w:p>
    <w:p w14:paraId="5DD5ABEE" w14:textId="77777777" w:rsidR="002114B6" w:rsidRDefault="002114B6" w:rsidP="002114B6">
      <w:pPr>
        <w:rPr>
          <w:rFonts w:ascii="Arial" w:hAnsi="Arial"/>
          <w:sz w:val="24"/>
        </w:rPr>
      </w:pPr>
    </w:p>
    <w:p w14:paraId="58A125A8" w14:textId="3B5F69DF" w:rsidR="001F67B9" w:rsidRDefault="00294254" w:rsidP="00801105">
      <w:pPr>
        <w:pStyle w:val="Heading1"/>
        <w:numPr>
          <w:ilvl w:val="0"/>
          <w:numId w:val="21"/>
        </w:numPr>
        <w:ind w:hanging="1080"/>
      </w:pPr>
      <w:bookmarkStart w:id="1" w:name="_Toc531171213"/>
      <w:r>
        <w:br w:type="page"/>
      </w:r>
      <w:bookmarkStart w:id="2" w:name="_Toc521060206"/>
      <w:r w:rsidR="001F67B9" w:rsidRPr="00A85815">
        <w:lastRenderedPageBreak/>
        <w:t>Objective</w:t>
      </w:r>
      <w:r w:rsidR="00613963">
        <w:t xml:space="preserve"> and Term</w:t>
      </w:r>
      <w:r w:rsidR="001F67B9" w:rsidRPr="00A85815">
        <w:t xml:space="preserve"> of the </w:t>
      </w:r>
      <w:bookmarkEnd w:id="1"/>
      <w:r w:rsidR="002673DA">
        <w:t>A</w:t>
      </w:r>
      <w:r w:rsidR="001F67B9" w:rsidRPr="00A85815">
        <w:rPr>
          <w:rFonts w:cs="Arial"/>
          <w:noProof/>
        </w:rPr>
        <w:t>greement</w:t>
      </w:r>
      <w:bookmarkEnd w:id="2"/>
    </w:p>
    <w:p w14:paraId="69A301AA" w14:textId="0259E482" w:rsidR="00613963" w:rsidRPr="008348F8" w:rsidRDefault="00617481" w:rsidP="00CC31ED">
      <w:pPr>
        <w:ind w:left="1077"/>
        <w:rPr>
          <w:rFonts w:ascii="Arial" w:hAnsi="Arial" w:cs="Arial"/>
          <w:bCs/>
          <w:color w:val="FF0000"/>
          <w:sz w:val="24"/>
          <w:szCs w:val="24"/>
        </w:rPr>
      </w:pPr>
      <w:r w:rsidRPr="008348F8">
        <w:rPr>
          <w:rFonts w:ascii="Arial" w:hAnsi="Arial" w:cs="Arial"/>
          <w:bCs/>
          <w:color w:val="FF0000"/>
          <w:sz w:val="24"/>
          <w:szCs w:val="24"/>
        </w:rPr>
        <w:t>T</w:t>
      </w:r>
      <w:r w:rsidR="00253F74" w:rsidRPr="008348F8">
        <w:rPr>
          <w:rFonts w:ascii="Arial" w:hAnsi="Arial" w:cs="Arial"/>
          <w:bCs/>
          <w:color w:val="FF0000"/>
          <w:sz w:val="24"/>
          <w:szCs w:val="24"/>
        </w:rPr>
        <w:t>h</w:t>
      </w:r>
      <w:r w:rsidRPr="008348F8">
        <w:rPr>
          <w:rFonts w:ascii="Arial" w:hAnsi="Arial" w:cs="Arial"/>
          <w:bCs/>
          <w:color w:val="FF0000"/>
          <w:sz w:val="24"/>
          <w:szCs w:val="24"/>
        </w:rPr>
        <w:t xml:space="preserve">e </w:t>
      </w:r>
      <w:r w:rsidR="00FF6ACA" w:rsidRPr="008348F8">
        <w:rPr>
          <w:rFonts w:ascii="Arial" w:hAnsi="Arial" w:cs="Arial"/>
          <w:bCs/>
          <w:color w:val="FF0000"/>
          <w:sz w:val="24"/>
          <w:szCs w:val="24"/>
        </w:rPr>
        <w:t xml:space="preserve">overarching </w:t>
      </w:r>
      <w:r w:rsidRPr="008348F8">
        <w:rPr>
          <w:rFonts w:ascii="Arial" w:hAnsi="Arial" w:cs="Arial"/>
          <w:bCs/>
          <w:color w:val="FF0000"/>
          <w:sz w:val="24"/>
          <w:szCs w:val="24"/>
        </w:rPr>
        <w:t xml:space="preserve">objective of the agreement is to allow </w:t>
      </w:r>
      <w:r w:rsidR="00253F74" w:rsidRPr="008348F8">
        <w:rPr>
          <w:rFonts w:ascii="Arial" w:hAnsi="Arial" w:cs="Arial"/>
          <w:bCs/>
          <w:color w:val="FF0000"/>
          <w:sz w:val="24"/>
          <w:szCs w:val="24"/>
        </w:rPr>
        <w:t xml:space="preserve">personal data to be </w:t>
      </w:r>
      <w:r w:rsidRPr="008348F8">
        <w:rPr>
          <w:rFonts w:ascii="Arial" w:hAnsi="Arial" w:cs="Arial"/>
          <w:bCs/>
          <w:color w:val="FF0000"/>
          <w:sz w:val="24"/>
          <w:szCs w:val="24"/>
        </w:rPr>
        <w:t xml:space="preserve">processed </w:t>
      </w:r>
      <w:r w:rsidR="00253F74" w:rsidRPr="008348F8">
        <w:rPr>
          <w:rFonts w:ascii="Arial" w:hAnsi="Arial" w:cs="Arial"/>
          <w:bCs/>
          <w:color w:val="FF0000"/>
          <w:sz w:val="24"/>
          <w:szCs w:val="24"/>
        </w:rPr>
        <w:t xml:space="preserve">legally </w:t>
      </w:r>
      <w:r w:rsidR="00B21E42" w:rsidRPr="008348F8">
        <w:rPr>
          <w:rFonts w:ascii="Arial" w:hAnsi="Arial" w:cs="Arial"/>
          <w:bCs/>
          <w:color w:val="FF0000"/>
          <w:sz w:val="24"/>
          <w:szCs w:val="24"/>
        </w:rPr>
        <w:t xml:space="preserve">with </w:t>
      </w:r>
      <w:r w:rsidR="008348F8" w:rsidRPr="008348F8">
        <w:rPr>
          <w:rFonts w:ascii="Arial" w:hAnsi="Arial" w:cs="Arial"/>
          <w:bCs/>
          <w:color w:val="FF0000"/>
          <w:sz w:val="24"/>
          <w:szCs w:val="24"/>
        </w:rPr>
        <w:t xml:space="preserve">third party suppliers delivering </w:t>
      </w:r>
      <w:r w:rsidR="00445B79" w:rsidRPr="008348F8">
        <w:rPr>
          <w:rFonts w:ascii="Arial" w:hAnsi="Arial" w:cs="Arial"/>
          <w:bCs/>
          <w:color w:val="FF0000"/>
          <w:sz w:val="24"/>
          <w:szCs w:val="24"/>
        </w:rPr>
        <w:t xml:space="preserve">remedial </w:t>
      </w:r>
      <w:r w:rsidR="004B60B3" w:rsidRPr="008348F8">
        <w:rPr>
          <w:rFonts w:ascii="Arial" w:hAnsi="Arial" w:cs="Arial"/>
          <w:bCs/>
          <w:color w:val="FF0000"/>
          <w:sz w:val="24"/>
          <w:szCs w:val="24"/>
        </w:rPr>
        <w:t>works identified from Fire Risk As</w:t>
      </w:r>
      <w:r w:rsidR="00B21E42" w:rsidRPr="008348F8">
        <w:rPr>
          <w:rFonts w:ascii="Arial" w:hAnsi="Arial" w:cs="Arial"/>
          <w:bCs/>
          <w:color w:val="FF0000"/>
          <w:sz w:val="24"/>
          <w:szCs w:val="24"/>
        </w:rPr>
        <w:t>s</w:t>
      </w:r>
      <w:r w:rsidR="004B60B3" w:rsidRPr="008348F8">
        <w:rPr>
          <w:rFonts w:ascii="Arial" w:hAnsi="Arial" w:cs="Arial"/>
          <w:bCs/>
          <w:color w:val="FF0000"/>
          <w:sz w:val="24"/>
          <w:szCs w:val="24"/>
        </w:rPr>
        <w:t>e</w:t>
      </w:r>
      <w:r w:rsidR="00B21E42" w:rsidRPr="008348F8">
        <w:rPr>
          <w:rFonts w:ascii="Arial" w:hAnsi="Arial" w:cs="Arial"/>
          <w:bCs/>
          <w:color w:val="FF0000"/>
          <w:sz w:val="24"/>
          <w:szCs w:val="24"/>
        </w:rPr>
        <w:t>ss</w:t>
      </w:r>
      <w:r w:rsidR="004B60B3" w:rsidRPr="008348F8">
        <w:rPr>
          <w:rFonts w:ascii="Arial" w:hAnsi="Arial" w:cs="Arial"/>
          <w:bCs/>
          <w:color w:val="FF0000"/>
          <w:sz w:val="24"/>
          <w:szCs w:val="24"/>
        </w:rPr>
        <w:t xml:space="preserve">ments </w:t>
      </w:r>
      <w:r w:rsidR="00445B79" w:rsidRPr="008348F8">
        <w:rPr>
          <w:rFonts w:ascii="Arial" w:hAnsi="Arial" w:cs="Arial"/>
          <w:bCs/>
          <w:color w:val="FF0000"/>
          <w:sz w:val="24"/>
          <w:szCs w:val="24"/>
        </w:rPr>
        <w:t xml:space="preserve">to homes across the </w:t>
      </w:r>
      <w:r w:rsidR="00B944CB" w:rsidRPr="008348F8">
        <w:rPr>
          <w:rFonts w:ascii="Arial" w:hAnsi="Arial" w:cs="Arial"/>
          <w:bCs/>
          <w:color w:val="FF0000"/>
          <w:sz w:val="24"/>
          <w:szCs w:val="24"/>
        </w:rPr>
        <w:t>borough.</w:t>
      </w:r>
    </w:p>
    <w:p w14:paraId="6537C910" w14:textId="77777777" w:rsidR="00EA1733" w:rsidRPr="00EA1733" w:rsidRDefault="00EA1733" w:rsidP="00CC31ED">
      <w:pPr>
        <w:ind w:left="1077"/>
        <w:rPr>
          <w:rFonts w:ascii="Arial" w:hAnsi="Arial" w:cs="Arial"/>
          <w:bCs/>
          <w:sz w:val="24"/>
          <w:szCs w:val="24"/>
        </w:rPr>
      </w:pPr>
    </w:p>
    <w:p w14:paraId="2829688B" w14:textId="0E09A105" w:rsidR="00EA1733" w:rsidRPr="00EA1733" w:rsidRDefault="00EA1733" w:rsidP="00CC31ED">
      <w:pPr>
        <w:ind w:left="1077"/>
        <w:rPr>
          <w:rFonts w:ascii="Arial" w:hAnsi="Arial" w:cs="Arial"/>
          <w:bCs/>
          <w:sz w:val="24"/>
          <w:szCs w:val="24"/>
        </w:rPr>
      </w:pPr>
      <w:r w:rsidRPr="00EA1733">
        <w:rPr>
          <w:rFonts w:ascii="Arial" w:hAnsi="Arial" w:cs="Arial"/>
          <w:bCs/>
          <w:sz w:val="24"/>
          <w:szCs w:val="24"/>
        </w:rPr>
        <w:t xml:space="preserve">This Agreement shall apply from </w:t>
      </w:r>
      <w:r w:rsidR="006536DD" w:rsidRPr="008348F8">
        <w:rPr>
          <w:rFonts w:ascii="Arial" w:hAnsi="Arial" w:cs="Arial"/>
          <w:bCs/>
          <w:color w:val="FF0000"/>
          <w:sz w:val="24"/>
          <w:szCs w:val="24"/>
          <w:highlight w:val="yellow"/>
        </w:rPr>
        <w:t>Date this applies</w:t>
      </w:r>
      <w:r w:rsidRPr="00EA1733">
        <w:rPr>
          <w:rFonts w:ascii="Arial" w:hAnsi="Arial" w:cs="Arial"/>
          <w:bCs/>
          <w:sz w:val="24"/>
          <w:szCs w:val="24"/>
        </w:rPr>
        <w:t>.  T</w:t>
      </w:r>
      <w:r>
        <w:rPr>
          <w:rFonts w:ascii="Arial" w:hAnsi="Arial" w:cs="Arial"/>
          <w:bCs/>
          <w:sz w:val="24"/>
          <w:szCs w:val="24"/>
        </w:rPr>
        <w:t>h</w:t>
      </w:r>
      <w:r w:rsidRPr="00EA1733">
        <w:rPr>
          <w:rFonts w:ascii="Arial" w:hAnsi="Arial" w:cs="Arial"/>
          <w:bCs/>
          <w:sz w:val="24"/>
          <w:szCs w:val="24"/>
        </w:rPr>
        <w:t xml:space="preserve">e agreement shall last for a </w:t>
      </w:r>
      <w:r w:rsidR="008348F8" w:rsidRPr="008348F8">
        <w:rPr>
          <w:rFonts w:ascii="Arial" w:hAnsi="Arial" w:cs="Arial"/>
          <w:bCs/>
          <w:color w:val="FF0000"/>
          <w:sz w:val="24"/>
          <w:szCs w:val="24"/>
          <w:highlight w:val="yellow"/>
        </w:rPr>
        <w:t>xxx</w:t>
      </w:r>
      <w:r w:rsidR="00283328" w:rsidRPr="00EA1733">
        <w:rPr>
          <w:rFonts w:ascii="Arial" w:hAnsi="Arial" w:cs="Arial"/>
          <w:bCs/>
          <w:sz w:val="24"/>
          <w:szCs w:val="24"/>
        </w:rPr>
        <w:t>-year</w:t>
      </w:r>
      <w:r w:rsidRPr="00EA1733">
        <w:rPr>
          <w:rFonts w:ascii="Arial" w:hAnsi="Arial" w:cs="Arial"/>
          <w:bCs/>
          <w:sz w:val="24"/>
          <w:szCs w:val="24"/>
        </w:rPr>
        <w:t xml:space="preserve"> </w:t>
      </w:r>
      <w:r>
        <w:rPr>
          <w:rFonts w:ascii="Arial" w:hAnsi="Arial" w:cs="Arial"/>
          <w:bCs/>
          <w:sz w:val="24"/>
          <w:szCs w:val="24"/>
        </w:rPr>
        <w:t>period</w:t>
      </w:r>
      <w:r w:rsidR="00287AE3">
        <w:rPr>
          <w:rFonts w:ascii="Arial" w:hAnsi="Arial" w:cs="Arial"/>
          <w:bCs/>
          <w:sz w:val="24"/>
          <w:szCs w:val="24"/>
        </w:rPr>
        <w:t xml:space="preserve">, </w:t>
      </w:r>
      <w:r w:rsidRPr="00EA1733">
        <w:rPr>
          <w:rFonts w:ascii="Arial" w:hAnsi="Arial" w:cs="Arial"/>
          <w:bCs/>
          <w:sz w:val="24"/>
          <w:szCs w:val="24"/>
        </w:rPr>
        <w:t xml:space="preserve">expiring on </w:t>
      </w:r>
      <w:r w:rsidR="008348F8" w:rsidRPr="008348F8">
        <w:rPr>
          <w:rFonts w:ascii="Arial" w:hAnsi="Arial" w:cs="Arial"/>
          <w:bCs/>
          <w:color w:val="FF0000"/>
          <w:sz w:val="24"/>
          <w:szCs w:val="24"/>
          <w:highlight w:val="yellow"/>
        </w:rPr>
        <w:t>xxxxxx</w:t>
      </w:r>
      <w:r w:rsidRPr="00EA1733">
        <w:rPr>
          <w:rFonts w:ascii="Arial" w:hAnsi="Arial" w:cs="Arial"/>
          <w:bCs/>
          <w:sz w:val="24"/>
          <w:szCs w:val="24"/>
        </w:rPr>
        <w:t>.</w:t>
      </w:r>
    </w:p>
    <w:p w14:paraId="636FE109" w14:textId="0D9AC158" w:rsidR="00745C62" w:rsidRDefault="00745C62" w:rsidP="00A85815">
      <w:pPr>
        <w:rPr>
          <w:rFonts w:ascii="Arial" w:hAnsi="Arial" w:cs="Arial"/>
          <w:b/>
          <w:sz w:val="24"/>
          <w:szCs w:val="24"/>
        </w:rPr>
      </w:pPr>
    </w:p>
    <w:p w14:paraId="09FD6EEA" w14:textId="6ACBB397" w:rsidR="001F67B9" w:rsidRDefault="001F67B9" w:rsidP="48CBB448">
      <w:pPr>
        <w:pStyle w:val="Heading1"/>
        <w:numPr>
          <w:ilvl w:val="0"/>
          <w:numId w:val="21"/>
        </w:numPr>
        <w:ind w:hanging="1080"/>
        <w:rPr>
          <w:color w:val="FF0000"/>
          <w:sz w:val="20"/>
        </w:rPr>
      </w:pPr>
      <w:bookmarkStart w:id="3" w:name="_Toc521060207"/>
      <w:r>
        <w:t>Legal basis for sharing personal information</w:t>
      </w:r>
      <w:r w:rsidR="5118E16F">
        <w:t xml:space="preserve"> </w:t>
      </w:r>
      <w:bookmarkEnd w:id="3"/>
    </w:p>
    <w:p w14:paraId="048F02AF" w14:textId="62DC04AD" w:rsidR="00294254" w:rsidRDefault="00D415F7" w:rsidP="005F32B0">
      <w:pPr>
        <w:ind w:left="1077"/>
        <w:rPr>
          <w:rStyle w:val="Strong"/>
          <w:rFonts w:ascii="Arial" w:hAnsi="Arial" w:cs="Arial"/>
          <w:b w:val="0"/>
          <w:color w:val="111111"/>
          <w:sz w:val="24"/>
          <w:szCs w:val="24"/>
        </w:rPr>
      </w:pPr>
      <w:r w:rsidRPr="00A336A5">
        <w:rPr>
          <w:rFonts w:ascii="Arial" w:hAnsi="Arial" w:cs="Arial"/>
          <w:bCs/>
          <w:sz w:val="24"/>
          <w:szCs w:val="24"/>
        </w:rPr>
        <w:t xml:space="preserve">Data will be processed under Public Task.  </w:t>
      </w:r>
      <w:r w:rsidR="00CE0DD9" w:rsidRPr="00A336A5">
        <w:rPr>
          <w:rFonts w:ascii="Arial" w:hAnsi="Arial" w:cs="Arial"/>
          <w:bCs/>
          <w:color w:val="111111"/>
          <w:sz w:val="24"/>
          <w:szCs w:val="24"/>
        </w:rPr>
        <w:t>RBKC has a duty to m</w:t>
      </w:r>
      <w:r w:rsidR="001E5DCA">
        <w:rPr>
          <w:rFonts w:ascii="Arial" w:hAnsi="Arial" w:cs="Arial"/>
          <w:bCs/>
          <w:color w:val="111111"/>
          <w:sz w:val="24"/>
          <w:szCs w:val="24"/>
        </w:rPr>
        <w:t xml:space="preserve">aintain our homes and meet the required standards in doing so.  </w:t>
      </w:r>
      <w:r w:rsidR="001E5DCA" w:rsidRPr="000A3F44">
        <w:rPr>
          <w:rFonts w:ascii="Arial" w:hAnsi="Arial" w:cs="Arial"/>
          <w:bCs/>
          <w:color w:val="FF0000"/>
          <w:sz w:val="24"/>
          <w:szCs w:val="24"/>
        </w:rPr>
        <w:t xml:space="preserve">In Fire Risk the key </w:t>
      </w:r>
      <w:r w:rsidR="00BE5FB1" w:rsidRPr="000A3F44">
        <w:rPr>
          <w:rFonts w:ascii="Arial" w:hAnsi="Arial" w:cs="Arial"/>
          <w:bCs/>
          <w:color w:val="FF0000"/>
          <w:sz w:val="24"/>
          <w:szCs w:val="24"/>
        </w:rPr>
        <w:t xml:space="preserve">statutory duty is the </w:t>
      </w:r>
      <w:r w:rsidR="001E5DCA" w:rsidRPr="000A3F44">
        <w:rPr>
          <w:rFonts w:ascii="Arial" w:hAnsi="Arial" w:cs="Arial"/>
          <w:bCs/>
          <w:color w:val="FF0000"/>
          <w:sz w:val="24"/>
          <w:szCs w:val="24"/>
        </w:rPr>
        <w:t>Regul</w:t>
      </w:r>
      <w:r w:rsidR="00BE5FB1" w:rsidRPr="000A3F44">
        <w:rPr>
          <w:rFonts w:ascii="Arial" w:hAnsi="Arial" w:cs="Arial"/>
          <w:bCs/>
          <w:color w:val="FF0000"/>
          <w:sz w:val="24"/>
          <w:szCs w:val="24"/>
        </w:rPr>
        <w:t>a</w:t>
      </w:r>
      <w:r w:rsidR="001E5DCA" w:rsidRPr="000A3F44">
        <w:rPr>
          <w:rFonts w:ascii="Arial" w:hAnsi="Arial" w:cs="Arial"/>
          <w:bCs/>
          <w:color w:val="FF0000"/>
          <w:sz w:val="24"/>
          <w:szCs w:val="24"/>
        </w:rPr>
        <w:t>tory Reform Order (2005).</w:t>
      </w:r>
      <w:r w:rsidR="00CE0DD9" w:rsidRPr="000A3F44">
        <w:rPr>
          <w:rStyle w:val="Strong"/>
          <w:rFonts w:ascii="Arial" w:hAnsi="Arial" w:cs="Arial"/>
          <w:b w:val="0"/>
          <w:color w:val="FF0000"/>
          <w:sz w:val="24"/>
          <w:szCs w:val="24"/>
        </w:rPr>
        <w:t xml:space="preserve"> </w:t>
      </w:r>
    </w:p>
    <w:p w14:paraId="47FB82F6" w14:textId="77777777" w:rsidR="000C6073" w:rsidRDefault="000C6073" w:rsidP="005F32B0">
      <w:pPr>
        <w:ind w:left="1077"/>
        <w:rPr>
          <w:rFonts w:ascii="Arial" w:hAnsi="Arial" w:cs="Arial"/>
          <w:sz w:val="24"/>
          <w:szCs w:val="24"/>
        </w:rPr>
      </w:pPr>
    </w:p>
    <w:p w14:paraId="1FD5609D" w14:textId="37C6A29A" w:rsidR="001F67B9" w:rsidRDefault="001F67B9" w:rsidP="008A1F3D">
      <w:pPr>
        <w:pStyle w:val="Heading1"/>
        <w:numPr>
          <w:ilvl w:val="0"/>
          <w:numId w:val="21"/>
        </w:numPr>
        <w:ind w:hanging="1080"/>
      </w:pPr>
      <w:bookmarkStart w:id="4" w:name="_Toc531171214"/>
      <w:bookmarkStart w:id="5" w:name="_Toc521060209"/>
      <w:r w:rsidRPr="00A85815">
        <w:t>Parti</w:t>
      </w:r>
      <w:r>
        <w:t>cipating organisation(s)/department(s)</w:t>
      </w:r>
      <w:r w:rsidRPr="00A85815">
        <w:t xml:space="preserve"> to the </w:t>
      </w:r>
      <w:r w:rsidR="002673DA">
        <w:t>A</w:t>
      </w:r>
      <w:r w:rsidRPr="00A85815">
        <w:t>greement</w:t>
      </w:r>
      <w:bookmarkEnd w:id="4"/>
      <w:r w:rsidR="009A114A">
        <w:t xml:space="preserve"> (the ‘Permitted Recipients’)</w:t>
      </w:r>
      <w:r>
        <w:t xml:space="preserve"> </w:t>
      </w:r>
      <w:r w:rsidR="008A1F3D">
        <w:t xml:space="preserve"> </w:t>
      </w:r>
      <w:bookmarkEnd w:id="5"/>
    </w:p>
    <w:p w14:paraId="4B603D50" w14:textId="0600A405" w:rsidR="004233C8" w:rsidRPr="00685A5E" w:rsidRDefault="004233C8" w:rsidP="006B04C3">
      <w:pPr>
        <w:ind w:left="1077"/>
        <w:rPr>
          <w:rFonts w:ascii="Arial" w:hAnsi="Arial" w:cs="Arial"/>
          <w:bCs/>
          <w:sz w:val="24"/>
          <w:szCs w:val="24"/>
        </w:rPr>
      </w:pPr>
      <w:r w:rsidRPr="00685A5E">
        <w:rPr>
          <w:rFonts w:ascii="Arial" w:hAnsi="Arial" w:cs="Arial"/>
          <w:bCs/>
          <w:sz w:val="24"/>
          <w:szCs w:val="24"/>
        </w:rPr>
        <w:t>The Data Controller, the party that owns the data, is RBKC Housing Management.  T</w:t>
      </w:r>
      <w:r w:rsidR="00D70E28" w:rsidRPr="00685A5E">
        <w:rPr>
          <w:rFonts w:ascii="Arial" w:hAnsi="Arial" w:cs="Arial"/>
          <w:bCs/>
          <w:sz w:val="24"/>
          <w:szCs w:val="24"/>
        </w:rPr>
        <w:t>h</w:t>
      </w:r>
      <w:r w:rsidRPr="00685A5E">
        <w:rPr>
          <w:rFonts w:ascii="Arial" w:hAnsi="Arial" w:cs="Arial"/>
          <w:bCs/>
          <w:sz w:val="24"/>
          <w:szCs w:val="24"/>
        </w:rPr>
        <w:t xml:space="preserve">e Data Processor for this agreement will be </w:t>
      </w:r>
      <w:r w:rsidR="0023062B" w:rsidRPr="0023062B">
        <w:rPr>
          <w:rFonts w:ascii="Arial" w:hAnsi="Arial"/>
          <w:bCs/>
          <w:color w:val="FF0000"/>
          <w:sz w:val="24"/>
          <w:szCs w:val="24"/>
          <w:highlight w:val="yellow"/>
        </w:rPr>
        <w:t>Name of contractor</w:t>
      </w:r>
      <w:r w:rsidR="006B04C3" w:rsidRPr="0023062B">
        <w:rPr>
          <w:rFonts w:ascii="Arial" w:hAnsi="Arial" w:cs="Arial"/>
          <w:bCs/>
          <w:color w:val="FF0000"/>
          <w:sz w:val="24"/>
          <w:szCs w:val="24"/>
          <w:highlight w:val="yellow"/>
        </w:rPr>
        <w:t>.</w:t>
      </w:r>
    </w:p>
    <w:p w14:paraId="72091F0E" w14:textId="62F945A9" w:rsidR="00D70E28" w:rsidRPr="00685A5E" w:rsidRDefault="00D70E28" w:rsidP="008070E7">
      <w:pPr>
        <w:ind w:left="1077"/>
        <w:rPr>
          <w:rFonts w:ascii="Arial" w:hAnsi="Arial" w:cs="Arial"/>
          <w:bCs/>
          <w:sz w:val="24"/>
          <w:szCs w:val="24"/>
        </w:rPr>
      </w:pPr>
    </w:p>
    <w:p w14:paraId="0FF2529E" w14:textId="54D86D19" w:rsidR="00D70E28" w:rsidRPr="00685A5E" w:rsidRDefault="00D70E28" w:rsidP="008070E7">
      <w:pPr>
        <w:ind w:left="1077"/>
        <w:rPr>
          <w:rFonts w:ascii="Arial" w:hAnsi="Arial" w:cs="Arial"/>
          <w:bCs/>
          <w:sz w:val="24"/>
          <w:szCs w:val="24"/>
        </w:rPr>
      </w:pPr>
      <w:r w:rsidRPr="00685A5E">
        <w:rPr>
          <w:rFonts w:ascii="Arial" w:hAnsi="Arial" w:cs="Arial"/>
          <w:bCs/>
          <w:sz w:val="24"/>
          <w:szCs w:val="24"/>
        </w:rPr>
        <w:t xml:space="preserve">RBKC will be responsible for ensuring </w:t>
      </w:r>
      <w:r w:rsidR="004E6EA6" w:rsidRPr="00685A5E">
        <w:rPr>
          <w:rFonts w:ascii="Arial" w:hAnsi="Arial" w:cs="Arial"/>
          <w:bCs/>
          <w:sz w:val="24"/>
          <w:szCs w:val="24"/>
        </w:rPr>
        <w:t xml:space="preserve">an accurate </w:t>
      </w:r>
      <w:r w:rsidRPr="00685A5E">
        <w:rPr>
          <w:rFonts w:ascii="Arial" w:hAnsi="Arial" w:cs="Arial"/>
          <w:bCs/>
          <w:sz w:val="24"/>
          <w:szCs w:val="24"/>
        </w:rPr>
        <w:t>an</w:t>
      </w:r>
      <w:r w:rsidR="004E6EA6" w:rsidRPr="00685A5E">
        <w:rPr>
          <w:rFonts w:ascii="Arial" w:hAnsi="Arial" w:cs="Arial"/>
          <w:bCs/>
          <w:sz w:val="24"/>
          <w:szCs w:val="24"/>
        </w:rPr>
        <w:t>d</w:t>
      </w:r>
      <w:r w:rsidRPr="00685A5E">
        <w:rPr>
          <w:rFonts w:ascii="Arial" w:hAnsi="Arial" w:cs="Arial"/>
          <w:bCs/>
          <w:sz w:val="24"/>
          <w:szCs w:val="24"/>
        </w:rPr>
        <w:t xml:space="preserve"> </w:t>
      </w:r>
      <w:r w:rsidR="004E6EA6" w:rsidRPr="00685A5E">
        <w:rPr>
          <w:rFonts w:ascii="Arial" w:hAnsi="Arial" w:cs="Arial"/>
          <w:bCs/>
          <w:sz w:val="24"/>
          <w:szCs w:val="24"/>
        </w:rPr>
        <w:t>comprehensive</w:t>
      </w:r>
      <w:r w:rsidRPr="00685A5E">
        <w:rPr>
          <w:rFonts w:ascii="Arial" w:hAnsi="Arial" w:cs="Arial"/>
          <w:bCs/>
          <w:sz w:val="24"/>
          <w:szCs w:val="24"/>
        </w:rPr>
        <w:t xml:space="preserve"> </w:t>
      </w:r>
      <w:r w:rsidR="004E6EA6" w:rsidRPr="00685A5E">
        <w:rPr>
          <w:rFonts w:ascii="Arial" w:hAnsi="Arial" w:cs="Arial"/>
          <w:bCs/>
          <w:sz w:val="24"/>
          <w:szCs w:val="24"/>
        </w:rPr>
        <w:t xml:space="preserve">set of data is </w:t>
      </w:r>
      <w:r w:rsidR="00555952" w:rsidRPr="00685A5E">
        <w:rPr>
          <w:rFonts w:ascii="Arial" w:hAnsi="Arial" w:cs="Arial"/>
          <w:bCs/>
          <w:sz w:val="24"/>
          <w:szCs w:val="24"/>
        </w:rPr>
        <w:t xml:space="preserve">produced and </w:t>
      </w:r>
      <w:r w:rsidR="004E6EA6" w:rsidRPr="00685A5E">
        <w:rPr>
          <w:rFonts w:ascii="Arial" w:hAnsi="Arial" w:cs="Arial"/>
          <w:bCs/>
          <w:sz w:val="24"/>
          <w:szCs w:val="24"/>
        </w:rPr>
        <w:t xml:space="preserve">securely processed </w:t>
      </w:r>
      <w:r w:rsidR="00555952" w:rsidRPr="00685A5E">
        <w:rPr>
          <w:rFonts w:ascii="Arial" w:hAnsi="Arial" w:cs="Arial"/>
          <w:bCs/>
          <w:sz w:val="24"/>
          <w:szCs w:val="24"/>
        </w:rPr>
        <w:t xml:space="preserve">with </w:t>
      </w:r>
      <w:r w:rsidR="0023062B" w:rsidRPr="0023062B">
        <w:rPr>
          <w:rFonts w:ascii="Arial" w:hAnsi="Arial"/>
          <w:bCs/>
          <w:color w:val="FF0000"/>
          <w:sz w:val="24"/>
          <w:szCs w:val="24"/>
          <w:highlight w:val="yellow"/>
        </w:rPr>
        <w:t>Name of contractor</w:t>
      </w:r>
      <w:r w:rsidR="00555952" w:rsidRPr="00685A5E">
        <w:rPr>
          <w:rFonts w:ascii="Arial" w:hAnsi="Arial" w:cs="Arial"/>
          <w:bCs/>
          <w:sz w:val="24"/>
          <w:szCs w:val="24"/>
        </w:rPr>
        <w:t>.</w:t>
      </w:r>
    </w:p>
    <w:p w14:paraId="4B593A11" w14:textId="391581E8" w:rsidR="00555952" w:rsidRPr="00685A5E" w:rsidRDefault="00555952" w:rsidP="008070E7">
      <w:pPr>
        <w:ind w:left="1077"/>
        <w:rPr>
          <w:rFonts w:ascii="Arial" w:hAnsi="Arial" w:cs="Arial"/>
          <w:bCs/>
          <w:sz w:val="24"/>
          <w:szCs w:val="24"/>
        </w:rPr>
      </w:pPr>
    </w:p>
    <w:p w14:paraId="0925720F" w14:textId="2FC3A4ED" w:rsidR="00555952" w:rsidRPr="00685A5E" w:rsidRDefault="0023062B" w:rsidP="008070E7">
      <w:pPr>
        <w:ind w:left="1077"/>
        <w:rPr>
          <w:rFonts w:ascii="Arial" w:hAnsi="Arial" w:cs="Arial"/>
          <w:bCs/>
          <w:sz w:val="24"/>
          <w:szCs w:val="24"/>
        </w:rPr>
      </w:pPr>
      <w:r w:rsidRPr="0023062B">
        <w:rPr>
          <w:rFonts w:ascii="Arial" w:hAnsi="Arial"/>
          <w:bCs/>
          <w:color w:val="FF0000"/>
          <w:sz w:val="24"/>
          <w:szCs w:val="24"/>
          <w:highlight w:val="yellow"/>
        </w:rPr>
        <w:t>Name of Contractor</w:t>
      </w:r>
      <w:r w:rsidR="003C77D8" w:rsidRPr="00685A5E">
        <w:rPr>
          <w:rFonts w:ascii="Arial" w:hAnsi="Arial" w:cs="Arial"/>
          <w:bCs/>
          <w:sz w:val="24"/>
          <w:szCs w:val="24"/>
        </w:rPr>
        <w:t xml:space="preserve"> </w:t>
      </w:r>
      <w:r w:rsidR="00555952" w:rsidRPr="00685A5E">
        <w:rPr>
          <w:rFonts w:ascii="Arial" w:hAnsi="Arial" w:cs="Arial"/>
          <w:bCs/>
          <w:sz w:val="24"/>
          <w:szCs w:val="24"/>
        </w:rPr>
        <w:t xml:space="preserve">are responsible for </w:t>
      </w:r>
      <w:r w:rsidR="0062034B" w:rsidRPr="00685A5E">
        <w:rPr>
          <w:rFonts w:ascii="Arial" w:hAnsi="Arial" w:cs="Arial"/>
          <w:bCs/>
          <w:sz w:val="24"/>
          <w:szCs w:val="24"/>
        </w:rPr>
        <w:t>securely storing and processing the da</w:t>
      </w:r>
      <w:r w:rsidR="00043082" w:rsidRPr="00685A5E">
        <w:rPr>
          <w:rFonts w:ascii="Arial" w:hAnsi="Arial" w:cs="Arial"/>
          <w:bCs/>
          <w:sz w:val="24"/>
          <w:szCs w:val="24"/>
        </w:rPr>
        <w:t xml:space="preserve">ta to ensure </w:t>
      </w:r>
      <w:r w:rsidR="005F2828">
        <w:rPr>
          <w:rFonts w:ascii="Arial" w:hAnsi="Arial" w:cs="Arial"/>
          <w:bCs/>
          <w:sz w:val="24"/>
          <w:szCs w:val="24"/>
        </w:rPr>
        <w:t xml:space="preserve">it is used to </w:t>
      </w:r>
      <w:r w:rsidR="007B683D">
        <w:rPr>
          <w:rFonts w:ascii="Arial" w:hAnsi="Arial" w:cs="Arial"/>
          <w:bCs/>
          <w:sz w:val="24"/>
          <w:szCs w:val="24"/>
        </w:rPr>
        <w:t>arrange a</w:t>
      </w:r>
      <w:r w:rsidR="005F2828">
        <w:rPr>
          <w:rFonts w:ascii="Arial" w:hAnsi="Arial" w:cs="Arial"/>
          <w:bCs/>
          <w:sz w:val="24"/>
          <w:szCs w:val="24"/>
        </w:rPr>
        <w:t>ccess to properties to complete the required work</w:t>
      </w:r>
      <w:r w:rsidR="00C901EC">
        <w:rPr>
          <w:rFonts w:ascii="Arial" w:hAnsi="Arial" w:cs="Arial"/>
          <w:bCs/>
          <w:sz w:val="24"/>
          <w:szCs w:val="24"/>
        </w:rPr>
        <w:t xml:space="preserve">.  They will ensure </w:t>
      </w:r>
      <w:r w:rsidR="007B683D">
        <w:rPr>
          <w:rFonts w:ascii="Arial" w:hAnsi="Arial" w:cs="Arial"/>
          <w:bCs/>
          <w:sz w:val="24"/>
          <w:szCs w:val="24"/>
        </w:rPr>
        <w:t xml:space="preserve">only their employees that </w:t>
      </w:r>
      <w:r w:rsidR="00330D1F">
        <w:rPr>
          <w:rFonts w:ascii="Arial" w:hAnsi="Arial" w:cs="Arial"/>
          <w:bCs/>
          <w:sz w:val="24"/>
          <w:szCs w:val="24"/>
        </w:rPr>
        <w:t xml:space="preserve">make the appointments receive the data, that it is processed and stored securely, and </w:t>
      </w:r>
      <w:r w:rsidR="007B683D">
        <w:rPr>
          <w:rFonts w:ascii="Arial" w:hAnsi="Arial" w:cs="Arial"/>
          <w:bCs/>
          <w:sz w:val="24"/>
          <w:szCs w:val="24"/>
        </w:rPr>
        <w:t>securely deleted once the work has been completed</w:t>
      </w:r>
      <w:r w:rsidR="004E32D5">
        <w:rPr>
          <w:rFonts w:ascii="Arial" w:hAnsi="Arial" w:cs="Arial"/>
          <w:bCs/>
          <w:sz w:val="24"/>
          <w:szCs w:val="24"/>
        </w:rPr>
        <w:t xml:space="preserve">, returning any relevant personal data </w:t>
      </w:r>
      <w:r w:rsidR="00F82556" w:rsidRPr="00685A5E">
        <w:rPr>
          <w:rFonts w:ascii="Arial" w:hAnsi="Arial" w:cs="Arial"/>
          <w:bCs/>
          <w:sz w:val="24"/>
          <w:szCs w:val="24"/>
        </w:rPr>
        <w:t xml:space="preserve">to the Data </w:t>
      </w:r>
      <w:r w:rsidR="001B7FBF">
        <w:rPr>
          <w:rFonts w:ascii="Arial" w:hAnsi="Arial" w:cs="Arial"/>
          <w:bCs/>
          <w:sz w:val="24"/>
          <w:szCs w:val="24"/>
        </w:rPr>
        <w:t>C</w:t>
      </w:r>
      <w:r w:rsidR="00F82556" w:rsidRPr="00685A5E">
        <w:rPr>
          <w:rFonts w:ascii="Arial" w:hAnsi="Arial" w:cs="Arial"/>
          <w:bCs/>
          <w:sz w:val="24"/>
          <w:szCs w:val="24"/>
        </w:rPr>
        <w:t>ontroller</w:t>
      </w:r>
      <w:r w:rsidR="00A45216" w:rsidRPr="00685A5E">
        <w:rPr>
          <w:rFonts w:ascii="Arial" w:hAnsi="Arial" w:cs="Arial"/>
          <w:bCs/>
          <w:sz w:val="24"/>
          <w:szCs w:val="24"/>
        </w:rPr>
        <w:t>.</w:t>
      </w:r>
    </w:p>
    <w:p w14:paraId="1C7FC24B" w14:textId="77777777" w:rsidR="001F67B9" w:rsidRDefault="001F67B9" w:rsidP="00A85815">
      <w:pPr>
        <w:rPr>
          <w:rFonts w:ascii="Arial" w:hAnsi="Arial"/>
          <w:sz w:val="24"/>
        </w:rPr>
      </w:pPr>
    </w:p>
    <w:p w14:paraId="6C4D810C" w14:textId="7622A800" w:rsidR="001F67B9" w:rsidRDefault="001F67B9" w:rsidP="008A1F3D">
      <w:pPr>
        <w:pStyle w:val="Heading1"/>
        <w:numPr>
          <w:ilvl w:val="0"/>
          <w:numId w:val="21"/>
        </w:numPr>
        <w:ind w:hanging="1080"/>
      </w:pPr>
      <w:bookmarkStart w:id="6" w:name="_Toc531171215"/>
      <w:bookmarkStart w:id="7" w:name="_Toc521060210"/>
      <w:r w:rsidRPr="00357219">
        <w:t>Purpose(s) for which information is to be shared</w:t>
      </w:r>
      <w:bookmarkEnd w:id="6"/>
      <w:r w:rsidR="009A114A">
        <w:t xml:space="preserve"> (the ‘Agreed Purpose’)</w:t>
      </w:r>
      <w:r>
        <w:t xml:space="preserve"> </w:t>
      </w:r>
      <w:bookmarkEnd w:id="7"/>
    </w:p>
    <w:p w14:paraId="3DE2A936" w14:textId="352191A9" w:rsidR="008174E9" w:rsidRPr="00476684" w:rsidRDefault="008174E9" w:rsidP="007444B5">
      <w:pPr>
        <w:ind w:left="1077"/>
        <w:rPr>
          <w:rFonts w:ascii="Arial" w:hAnsi="Arial" w:cs="Arial"/>
          <w:bCs/>
          <w:sz w:val="24"/>
          <w:szCs w:val="24"/>
        </w:rPr>
      </w:pPr>
      <w:r w:rsidRPr="00476684">
        <w:rPr>
          <w:rFonts w:ascii="Arial" w:hAnsi="Arial" w:cs="Arial"/>
          <w:bCs/>
          <w:sz w:val="24"/>
          <w:szCs w:val="24"/>
        </w:rPr>
        <w:t xml:space="preserve">The purpose for the information being shared is to allow </w:t>
      </w:r>
      <w:r w:rsidR="000B2A1D" w:rsidRPr="0023062B">
        <w:rPr>
          <w:rFonts w:ascii="Arial" w:hAnsi="Arial"/>
          <w:bCs/>
          <w:color w:val="FF0000"/>
          <w:sz w:val="24"/>
          <w:szCs w:val="24"/>
          <w:highlight w:val="yellow"/>
        </w:rPr>
        <w:t>Name of Contractor</w:t>
      </w:r>
      <w:r w:rsidR="000B2A1D" w:rsidRPr="00685A5E">
        <w:rPr>
          <w:rFonts w:ascii="Arial" w:hAnsi="Arial" w:cs="Arial"/>
          <w:bCs/>
          <w:sz w:val="24"/>
          <w:szCs w:val="24"/>
        </w:rPr>
        <w:t xml:space="preserve"> </w:t>
      </w:r>
      <w:r w:rsidR="00503598">
        <w:rPr>
          <w:rFonts w:ascii="Arial" w:hAnsi="Arial"/>
          <w:bCs/>
          <w:color w:val="000000" w:themeColor="text1"/>
          <w:sz w:val="24"/>
          <w:szCs w:val="24"/>
        </w:rPr>
        <w:t>t</w:t>
      </w:r>
      <w:r w:rsidR="00060854">
        <w:rPr>
          <w:rFonts w:ascii="Arial" w:hAnsi="Arial"/>
          <w:bCs/>
          <w:color w:val="000000" w:themeColor="text1"/>
          <w:sz w:val="24"/>
          <w:szCs w:val="24"/>
        </w:rPr>
        <w:t>he</w:t>
      </w:r>
      <w:r w:rsidR="00503598">
        <w:rPr>
          <w:rFonts w:ascii="Arial" w:hAnsi="Arial"/>
          <w:bCs/>
          <w:color w:val="000000" w:themeColor="text1"/>
          <w:sz w:val="24"/>
          <w:szCs w:val="24"/>
        </w:rPr>
        <w:t xml:space="preserve"> </w:t>
      </w:r>
      <w:r w:rsidR="00FB1C91">
        <w:rPr>
          <w:rFonts w:ascii="Arial" w:hAnsi="Arial"/>
          <w:bCs/>
          <w:color w:val="000000" w:themeColor="text1"/>
          <w:sz w:val="24"/>
          <w:szCs w:val="24"/>
        </w:rPr>
        <w:t xml:space="preserve">contact details of </w:t>
      </w:r>
      <w:r w:rsidR="004C744D">
        <w:rPr>
          <w:rFonts w:ascii="Arial" w:hAnsi="Arial"/>
          <w:bCs/>
          <w:color w:val="000000" w:themeColor="text1"/>
          <w:sz w:val="24"/>
          <w:szCs w:val="24"/>
        </w:rPr>
        <w:t>residents</w:t>
      </w:r>
      <w:r w:rsidR="00FB1C91">
        <w:rPr>
          <w:rFonts w:ascii="Arial" w:hAnsi="Arial"/>
          <w:bCs/>
          <w:color w:val="000000" w:themeColor="text1"/>
          <w:sz w:val="24"/>
          <w:szCs w:val="24"/>
        </w:rPr>
        <w:t xml:space="preserve"> </w:t>
      </w:r>
      <w:r w:rsidR="00060854">
        <w:rPr>
          <w:rFonts w:ascii="Arial" w:hAnsi="Arial"/>
          <w:bCs/>
          <w:color w:val="000000" w:themeColor="text1"/>
          <w:sz w:val="24"/>
          <w:szCs w:val="24"/>
        </w:rPr>
        <w:t xml:space="preserve">for </w:t>
      </w:r>
      <w:r w:rsidR="00FB1C91">
        <w:rPr>
          <w:rFonts w:ascii="Arial" w:hAnsi="Arial"/>
          <w:bCs/>
          <w:color w:val="000000" w:themeColor="text1"/>
          <w:sz w:val="24"/>
          <w:szCs w:val="24"/>
        </w:rPr>
        <w:t xml:space="preserve">homes where access is required to complete </w:t>
      </w:r>
      <w:r w:rsidR="00060854">
        <w:rPr>
          <w:rFonts w:ascii="Arial" w:hAnsi="Arial"/>
          <w:bCs/>
          <w:color w:val="000000" w:themeColor="text1"/>
          <w:sz w:val="24"/>
          <w:szCs w:val="24"/>
        </w:rPr>
        <w:t xml:space="preserve">necessary </w:t>
      </w:r>
      <w:r w:rsidR="004C744D">
        <w:rPr>
          <w:rFonts w:ascii="Arial" w:hAnsi="Arial"/>
          <w:bCs/>
          <w:color w:val="000000" w:themeColor="text1"/>
          <w:sz w:val="24"/>
          <w:szCs w:val="24"/>
        </w:rPr>
        <w:t xml:space="preserve">Fire Safety works.  </w:t>
      </w:r>
    </w:p>
    <w:p w14:paraId="4DA9C29E" w14:textId="67A0A563" w:rsidR="001F67B9" w:rsidRDefault="001F67B9" w:rsidP="00357219">
      <w:pPr>
        <w:rPr>
          <w:rFonts w:ascii="Arial" w:hAnsi="Arial" w:cs="Arial"/>
          <w:sz w:val="24"/>
          <w:szCs w:val="24"/>
        </w:rPr>
      </w:pPr>
      <w:r w:rsidRPr="00A76FE2">
        <w:rPr>
          <w:rFonts w:ascii="Arial" w:hAnsi="Arial" w:cs="Arial"/>
          <w:sz w:val="24"/>
          <w:szCs w:val="24"/>
        </w:rPr>
        <w:t xml:space="preserve"> </w:t>
      </w:r>
    </w:p>
    <w:p w14:paraId="049C07E9" w14:textId="6DBB4CA1" w:rsidR="001F67B9" w:rsidRDefault="00BD4B7F" w:rsidP="008A1F3D">
      <w:pPr>
        <w:pStyle w:val="Heading1"/>
        <w:numPr>
          <w:ilvl w:val="0"/>
          <w:numId w:val="21"/>
        </w:numPr>
        <w:ind w:hanging="1080"/>
      </w:pPr>
      <w:bookmarkStart w:id="8" w:name="_Toc531171216"/>
      <w:bookmarkStart w:id="9" w:name="_Toc521060211"/>
      <w:r w:rsidRPr="00BD4B7F">
        <w:t xml:space="preserve">Types of </w:t>
      </w:r>
      <w:r>
        <w:t>information</w:t>
      </w:r>
      <w:r w:rsidRPr="00BD4B7F">
        <w:t xml:space="preserve"> to be shared</w:t>
      </w:r>
      <w:bookmarkEnd w:id="8"/>
      <w:r w:rsidR="00E808B5">
        <w:t xml:space="preserve"> (the ‘Shared Personal Data’)</w:t>
      </w:r>
      <w:r>
        <w:t xml:space="preserve"> </w:t>
      </w:r>
      <w:bookmarkEnd w:id="9"/>
    </w:p>
    <w:p w14:paraId="696476AA" w14:textId="02E3FDD6" w:rsidR="003D5F3C" w:rsidRDefault="00BD4B7F" w:rsidP="003D5F3C">
      <w:pPr>
        <w:ind w:left="1077"/>
        <w:rPr>
          <w:rFonts w:ascii="Arial" w:hAnsi="Arial" w:cs="Arial"/>
          <w:bCs/>
          <w:sz w:val="24"/>
          <w:szCs w:val="24"/>
        </w:rPr>
      </w:pPr>
      <w:r w:rsidRPr="00C86A26">
        <w:rPr>
          <w:rFonts w:ascii="Arial" w:hAnsi="Arial" w:cs="Arial"/>
          <w:bCs/>
          <w:sz w:val="24"/>
          <w:szCs w:val="24"/>
        </w:rPr>
        <w:t>Th</w:t>
      </w:r>
      <w:r w:rsidR="004A2610" w:rsidRPr="00C86A26">
        <w:rPr>
          <w:rFonts w:ascii="Arial" w:hAnsi="Arial" w:cs="Arial"/>
          <w:bCs/>
          <w:sz w:val="24"/>
          <w:szCs w:val="24"/>
        </w:rPr>
        <w:t xml:space="preserve">e only information to be shared </w:t>
      </w:r>
      <w:r w:rsidR="00D049B0" w:rsidRPr="00C86A26">
        <w:rPr>
          <w:rFonts w:ascii="Arial" w:hAnsi="Arial" w:cs="Arial"/>
          <w:bCs/>
          <w:sz w:val="24"/>
          <w:szCs w:val="24"/>
        </w:rPr>
        <w:t>is as</w:t>
      </w:r>
      <w:r w:rsidR="001075ED" w:rsidRPr="00C86A26">
        <w:rPr>
          <w:rFonts w:ascii="Arial" w:hAnsi="Arial" w:cs="Arial"/>
          <w:bCs/>
          <w:sz w:val="24"/>
          <w:szCs w:val="24"/>
        </w:rPr>
        <w:t xml:space="preserve"> detailed in this section, </w:t>
      </w:r>
      <w:r w:rsidR="009834EB">
        <w:rPr>
          <w:rFonts w:ascii="Arial" w:hAnsi="Arial" w:cs="Arial"/>
          <w:bCs/>
          <w:sz w:val="24"/>
          <w:szCs w:val="24"/>
        </w:rPr>
        <w:t>n</w:t>
      </w:r>
      <w:r w:rsidR="00D049B0" w:rsidRPr="00C86A26">
        <w:rPr>
          <w:rFonts w:ascii="Arial" w:hAnsi="Arial" w:cs="Arial"/>
          <w:bCs/>
          <w:sz w:val="24"/>
          <w:szCs w:val="24"/>
        </w:rPr>
        <w:t xml:space="preserve">one of </w:t>
      </w:r>
      <w:r w:rsidR="001075ED" w:rsidRPr="00C86A26">
        <w:rPr>
          <w:rFonts w:ascii="Arial" w:hAnsi="Arial" w:cs="Arial"/>
          <w:bCs/>
          <w:sz w:val="24"/>
          <w:szCs w:val="24"/>
        </w:rPr>
        <w:t xml:space="preserve">which is </w:t>
      </w:r>
      <w:r w:rsidR="00D049B0" w:rsidRPr="00C86A26">
        <w:rPr>
          <w:rFonts w:ascii="Arial" w:hAnsi="Arial" w:cs="Arial"/>
          <w:bCs/>
          <w:sz w:val="24"/>
          <w:szCs w:val="24"/>
        </w:rPr>
        <w:t>deemed to be special category data</w:t>
      </w:r>
      <w:r w:rsidR="00C86A26" w:rsidRPr="00C86A26">
        <w:rPr>
          <w:rFonts w:ascii="Arial" w:hAnsi="Arial" w:cs="Arial"/>
          <w:bCs/>
          <w:sz w:val="24"/>
          <w:szCs w:val="24"/>
        </w:rPr>
        <w:t xml:space="preserve">.  </w:t>
      </w:r>
    </w:p>
    <w:p w14:paraId="1F745455" w14:textId="77777777" w:rsidR="003D5F3C" w:rsidRDefault="003D5F3C" w:rsidP="003D5F3C">
      <w:pPr>
        <w:ind w:left="1077"/>
        <w:rPr>
          <w:rFonts w:ascii="Arial" w:hAnsi="Arial" w:cs="Arial"/>
          <w:bCs/>
          <w:sz w:val="24"/>
          <w:szCs w:val="24"/>
        </w:rPr>
      </w:pPr>
    </w:p>
    <w:p w14:paraId="590BC04A" w14:textId="51DBD78F" w:rsidR="00F9722E" w:rsidRPr="0017173B" w:rsidRDefault="00F9722E" w:rsidP="003D5F3C">
      <w:pPr>
        <w:ind w:left="1077"/>
        <w:rPr>
          <w:rFonts w:ascii="Arial" w:hAnsi="Arial" w:cs="Arial"/>
          <w:bCs/>
          <w:color w:val="FF0000"/>
          <w:sz w:val="24"/>
          <w:szCs w:val="24"/>
        </w:rPr>
      </w:pPr>
      <w:r w:rsidRPr="0017173B">
        <w:rPr>
          <w:rFonts w:ascii="Arial" w:hAnsi="Arial" w:cs="Arial"/>
          <w:bCs/>
          <w:color w:val="FF0000"/>
          <w:sz w:val="24"/>
          <w:szCs w:val="24"/>
        </w:rPr>
        <w:t xml:space="preserve">For all </w:t>
      </w:r>
      <w:r w:rsidR="00373AF9" w:rsidRPr="0017173B">
        <w:rPr>
          <w:rFonts w:ascii="Arial" w:hAnsi="Arial" w:cs="Arial"/>
          <w:bCs/>
          <w:color w:val="FF0000"/>
          <w:sz w:val="24"/>
          <w:szCs w:val="24"/>
        </w:rPr>
        <w:t xml:space="preserve">Tenants and Leaseholders </w:t>
      </w:r>
      <w:r w:rsidR="007E607E" w:rsidRPr="0017173B">
        <w:rPr>
          <w:rFonts w:ascii="Arial" w:hAnsi="Arial" w:cs="Arial"/>
          <w:bCs/>
          <w:color w:val="FF0000"/>
          <w:sz w:val="24"/>
          <w:szCs w:val="24"/>
        </w:rPr>
        <w:t xml:space="preserve">in a block where </w:t>
      </w:r>
      <w:r w:rsidR="00373AF9" w:rsidRPr="0017173B">
        <w:rPr>
          <w:rFonts w:ascii="Arial" w:hAnsi="Arial" w:cs="Arial"/>
          <w:bCs/>
          <w:color w:val="FF0000"/>
          <w:sz w:val="24"/>
          <w:szCs w:val="24"/>
        </w:rPr>
        <w:t xml:space="preserve">remedial </w:t>
      </w:r>
      <w:r w:rsidR="007E607E" w:rsidRPr="0017173B">
        <w:rPr>
          <w:rFonts w:ascii="Arial" w:hAnsi="Arial" w:cs="Arial"/>
          <w:bCs/>
          <w:color w:val="FF0000"/>
          <w:sz w:val="24"/>
          <w:szCs w:val="24"/>
        </w:rPr>
        <w:t xml:space="preserve">FRA </w:t>
      </w:r>
      <w:r w:rsidR="00373AF9" w:rsidRPr="0017173B">
        <w:rPr>
          <w:rFonts w:ascii="Arial" w:hAnsi="Arial" w:cs="Arial"/>
          <w:bCs/>
          <w:color w:val="FF0000"/>
          <w:sz w:val="24"/>
          <w:szCs w:val="24"/>
        </w:rPr>
        <w:t>work is required:</w:t>
      </w:r>
    </w:p>
    <w:p w14:paraId="32DCB78B" w14:textId="3DA95097" w:rsidR="00F9722E" w:rsidRPr="0017173B" w:rsidRDefault="00F9722E"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 xml:space="preserve">Names of </w:t>
      </w:r>
      <w:r w:rsidR="00D30F58" w:rsidRPr="0017173B">
        <w:rPr>
          <w:rFonts w:ascii="Arial" w:hAnsi="Arial" w:cs="Arial"/>
          <w:bCs/>
          <w:color w:val="FF0000"/>
          <w:sz w:val="24"/>
          <w:szCs w:val="24"/>
        </w:rPr>
        <w:t xml:space="preserve">individual </w:t>
      </w:r>
      <w:r w:rsidR="00D66FB0" w:rsidRPr="0017173B">
        <w:rPr>
          <w:rFonts w:ascii="Arial" w:hAnsi="Arial" w:cs="Arial"/>
          <w:bCs/>
          <w:color w:val="FF0000"/>
          <w:sz w:val="24"/>
          <w:szCs w:val="24"/>
        </w:rPr>
        <w:t>Residents</w:t>
      </w:r>
    </w:p>
    <w:p w14:paraId="587A0F1C" w14:textId="7936F51F" w:rsidR="00F9722E" w:rsidRPr="0017173B" w:rsidRDefault="00D66FB0"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Addres</w:t>
      </w:r>
      <w:r w:rsidR="007C6956" w:rsidRPr="0017173B">
        <w:rPr>
          <w:rFonts w:ascii="Arial" w:hAnsi="Arial" w:cs="Arial"/>
          <w:bCs/>
          <w:color w:val="FF0000"/>
          <w:sz w:val="24"/>
          <w:szCs w:val="24"/>
        </w:rPr>
        <w:t>s</w:t>
      </w:r>
      <w:r w:rsidRPr="0017173B">
        <w:rPr>
          <w:rFonts w:ascii="Arial" w:hAnsi="Arial" w:cs="Arial"/>
          <w:bCs/>
          <w:color w:val="FF0000"/>
          <w:sz w:val="24"/>
          <w:szCs w:val="24"/>
        </w:rPr>
        <w:t xml:space="preserve"> of the </w:t>
      </w:r>
      <w:r w:rsidR="007C6956" w:rsidRPr="0017173B">
        <w:rPr>
          <w:rFonts w:ascii="Arial" w:hAnsi="Arial" w:cs="Arial"/>
          <w:bCs/>
          <w:color w:val="FF0000"/>
          <w:sz w:val="24"/>
          <w:szCs w:val="24"/>
        </w:rPr>
        <w:t>individual Residents</w:t>
      </w:r>
    </w:p>
    <w:p w14:paraId="5DA2872D" w14:textId="1A4D9BA3" w:rsidR="00454613" w:rsidRPr="0017173B" w:rsidRDefault="00DF5098" w:rsidP="00454613">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Contact Details: Telephone numbers</w:t>
      </w:r>
    </w:p>
    <w:p w14:paraId="6F1D38C3" w14:textId="3FE679F4" w:rsidR="00372C26" w:rsidRPr="0017173B" w:rsidRDefault="004B0B1A"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VIRep: Summa</w:t>
      </w:r>
      <w:r w:rsidR="00700032" w:rsidRPr="0017173B">
        <w:rPr>
          <w:rFonts w:ascii="Arial" w:hAnsi="Arial" w:cs="Arial"/>
          <w:bCs/>
          <w:color w:val="FF0000"/>
          <w:sz w:val="24"/>
          <w:szCs w:val="24"/>
        </w:rPr>
        <w:t>ry Warning Indicator (action to take, not nature of the concern)</w:t>
      </w:r>
    </w:p>
    <w:p w14:paraId="560FE77F" w14:textId="7AF49252" w:rsidR="004A2610" w:rsidRDefault="004A2610" w:rsidP="00BD4B7F">
      <w:pPr>
        <w:rPr>
          <w:rFonts w:ascii="Arial" w:hAnsi="Arial" w:cs="Arial"/>
          <w:b/>
          <w:sz w:val="24"/>
          <w:szCs w:val="24"/>
        </w:rPr>
      </w:pPr>
    </w:p>
    <w:p w14:paraId="3DC6D780" w14:textId="33E63073" w:rsidR="001F67B9" w:rsidRDefault="00BD4B7F" w:rsidP="008A1F3D">
      <w:pPr>
        <w:pStyle w:val="Heading1"/>
        <w:numPr>
          <w:ilvl w:val="0"/>
          <w:numId w:val="21"/>
        </w:numPr>
        <w:ind w:hanging="1080"/>
        <w:rPr>
          <w:color w:val="FF0000"/>
          <w:sz w:val="20"/>
        </w:rPr>
      </w:pPr>
      <w:bookmarkStart w:id="10" w:name="_Toc521060212"/>
      <w:r w:rsidRPr="00BD4B7F">
        <w:lastRenderedPageBreak/>
        <w:t>Data handling requirement</w:t>
      </w:r>
      <w:bookmarkEnd w:id="10"/>
      <w:r w:rsidR="009D3357">
        <w:t>s</w:t>
      </w:r>
    </w:p>
    <w:p w14:paraId="1F9A1970" w14:textId="77777777" w:rsidR="009D3357" w:rsidRDefault="009D3357" w:rsidP="00A37264">
      <w:pPr>
        <w:ind w:leftChars="1077" w:left="2369"/>
        <w:rPr>
          <w:rFonts w:ascii="Arial" w:hAnsi="Arial" w:cs="Arial"/>
          <w:b/>
          <w:sz w:val="24"/>
          <w:szCs w:val="24"/>
        </w:rPr>
      </w:pPr>
    </w:p>
    <w:p w14:paraId="6A9C4BE7" w14:textId="2A77FC0E" w:rsidR="00BD4B7F" w:rsidRDefault="000C3E33" w:rsidP="00574952">
      <w:pPr>
        <w:ind w:leftChars="190" w:left="418"/>
        <w:rPr>
          <w:rFonts w:ascii="Arial" w:hAnsi="Arial" w:cs="Arial"/>
          <w:bCs/>
          <w:sz w:val="24"/>
          <w:szCs w:val="24"/>
        </w:rPr>
      </w:pPr>
      <w:r w:rsidRPr="00AC5A05">
        <w:rPr>
          <w:rFonts w:ascii="Arial" w:hAnsi="Arial" w:cs="Arial"/>
          <w:bCs/>
          <w:sz w:val="24"/>
          <w:szCs w:val="24"/>
        </w:rPr>
        <w:t>T</w:t>
      </w:r>
      <w:r w:rsidR="004B781E" w:rsidRPr="00AC5A05">
        <w:rPr>
          <w:rFonts w:ascii="Arial" w:hAnsi="Arial" w:cs="Arial"/>
          <w:bCs/>
          <w:sz w:val="24"/>
          <w:szCs w:val="24"/>
        </w:rPr>
        <w:t>h</w:t>
      </w:r>
      <w:r w:rsidRPr="00AC5A05">
        <w:rPr>
          <w:rFonts w:ascii="Arial" w:hAnsi="Arial" w:cs="Arial"/>
          <w:bCs/>
          <w:sz w:val="24"/>
          <w:szCs w:val="24"/>
        </w:rPr>
        <w:t xml:space="preserve">e information will be processed with </w:t>
      </w:r>
      <w:r w:rsidR="007E607E" w:rsidRPr="007E607E">
        <w:rPr>
          <w:rFonts w:ascii="Arial" w:hAnsi="Arial" w:cs="Arial"/>
          <w:bCs/>
          <w:color w:val="FF0000"/>
          <w:sz w:val="24"/>
          <w:szCs w:val="24"/>
          <w:highlight w:val="yellow"/>
        </w:rPr>
        <w:t>Name</w:t>
      </w:r>
      <w:r w:rsidR="005E0787" w:rsidRPr="0017173B">
        <w:rPr>
          <w:rFonts w:ascii="Arial" w:hAnsi="Arial" w:cs="Arial"/>
          <w:bCs/>
          <w:color w:val="FF0000"/>
          <w:sz w:val="24"/>
          <w:szCs w:val="24"/>
          <w:highlight w:val="yellow"/>
        </w:rPr>
        <w:t xml:space="preserve">, </w:t>
      </w:r>
      <w:r w:rsidR="007E607E" w:rsidRPr="0017173B">
        <w:rPr>
          <w:rFonts w:ascii="Arial" w:hAnsi="Arial" w:cs="Arial"/>
          <w:bCs/>
          <w:color w:val="FF0000"/>
          <w:sz w:val="24"/>
          <w:szCs w:val="24"/>
          <w:highlight w:val="yellow"/>
        </w:rPr>
        <w:t>J</w:t>
      </w:r>
      <w:r w:rsidR="0017173B" w:rsidRPr="0017173B">
        <w:rPr>
          <w:rFonts w:ascii="Arial" w:hAnsi="Arial" w:cs="Arial"/>
          <w:bCs/>
          <w:color w:val="FF0000"/>
          <w:sz w:val="24"/>
          <w:szCs w:val="24"/>
          <w:highlight w:val="yellow"/>
        </w:rPr>
        <w:t>ob Title</w:t>
      </w:r>
      <w:r w:rsidR="00F810B8">
        <w:rPr>
          <w:rFonts w:ascii="Arial" w:hAnsi="Arial" w:cs="Arial"/>
          <w:bCs/>
          <w:sz w:val="24"/>
          <w:szCs w:val="24"/>
        </w:rPr>
        <w:t xml:space="preserve"> </w:t>
      </w:r>
      <w:r w:rsidR="002E1EA0">
        <w:rPr>
          <w:rFonts w:ascii="Arial" w:hAnsi="Arial" w:cs="Arial"/>
          <w:bCs/>
          <w:sz w:val="24"/>
          <w:szCs w:val="24"/>
        </w:rPr>
        <w:t>at</w:t>
      </w:r>
      <w:r w:rsidR="00C13E36"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AE4D65">
        <w:rPr>
          <w:rFonts w:ascii="Arial" w:hAnsi="Arial" w:cs="Arial"/>
          <w:bCs/>
          <w:sz w:val="24"/>
          <w:szCs w:val="24"/>
        </w:rPr>
        <w:t xml:space="preserve">.  </w:t>
      </w:r>
      <w:r w:rsidR="009A19DF">
        <w:rPr>
          <w:rFonts w:ascii="Arial" w:hAnsi="Arial" w:cs="Arial"/>
          <w:bCs/>
          <w:sz w:val="24"/>
          <w:szCs w:val="24"/>
        </w:rPr>
        <w:t>Information</w:t>
      </w:r>
      <w:r w:rsidR="00AE4D65">
        <w:rPr>
          <w:rFonts w:ascii="Arial" w:hAnsi="Arial" w:cs="Arial"/>
          <w:bCs/>
          <w:sz w:val="24"/>
          <w:szCs w:val="24"/>
        </w:rPr>
        <w:t xml:space="preserve"> will </w:t>
      </w:r>
      <w:r w:rsidR="009A19DF">
        <w:rPr>
          <w:rFonts w:ascii="Arial" w:hAnsi="Arial" w:cs="Arial"/>
          <w:bCs/>
          <w:sz w:val="24"/>
          <w:szCs w:val="24"/>
        </w:rPr>
        <w:t>only be shared with colleagues at</w:t>
      </w:r>
      <w:r w:rsidR="00AE4D6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Pr>
          <w:rFonts w:ascii="Arial" w:hAnsi="Arial" w:cs="Arial"/>
          <w:bCs/>
          <w:sz w:val="24"/>
          <w:szCs w:val="24"/>
        </w:rPr>
        <w:t xml:space="preserve"> </w:t>
      </w:r>
      <w:r w:rsidR="00E04BF7">
        <w:rPr>
          <w:rFonts w:ascii="Arial" w:hAnsi="Arial" w:cs="Arial"/>
          <w:bCs/>
          <w:sz w:val="24"/>
          <w:szCs w:val="24"/>
        </w:rPr>
        <w:t xml:space="preserve">where </w:t>
      </w:r>
      <w:r w:rsidR="009B25B3">
        <w:rPr>
          <w:rFonts w:ascii="Arial" w:hAnsi="Arial" w:cs="Arial"/>
          <w:bCs/>
          <w:sz w:val="24"/>
          <w:szCs w:val="24"/>
        </w:rPr>
        <w:t xml:space="preserve">their input is </w:t>
      </w:r>
      <w:r w:rsidR="00E04BF7">
        <w:rPr>
          <w:rFonts w:ascii="Arial" w:hAnsi="Arial" w:cs="Arial"/>
          <w:bCs/>
          <w:sz w:val="24"/>
          <w:szCs w:val="24"/>
        </w:rPr>
        <w:t xml:space="preserve">essential </w:t>
      </w:r>
      <w:r w:rsidR="009B25B3">
        <w:rPr>
          <w:rFonts w:ascii="Arial" w:hAnsi="Arial" w:cs="Arial"/>
          <w:bCs/>
          <w:sz w:val="24"/>
          <w:szCs w:val="24"/>
        </w:rPr>
        <w:t xml:space="preserve">to delivery of the </w:t>
      </w:r>
      <w:r w:rsidR="00774410">
        <w:rPr>
          <w:rFonts w:ascii="Arial" w:hAnsi="Arial" w:cs="Arial"/>
          <w:bCs/>
          <w:sz w:val="24"/>
          <w:szCs w:val="24"/>
        </w:rPr>
        <w:t>works</w:t>
      </w:r>
      <w:r w:rsidR="009B25B3">
        <w:rPr>
          <w:rFonts w:ascii="Arial" w:hAnsi="Arial" w:cs="Arial"/>
          <w:bCs/>
          <w:sz w:val="24"/>
          <w:szCs w:val="24"/>
        </w:rPr>
        <w:t xml:space="preserve">.  </w:t>
      </w:r>
    </w:p>
    <w:p w14:paraId="2AF85918" w14:textId="77777777" w:rsidR="001C78A3" w:rsidRPr="00AC5A05" w:rsidRDefault="001C78A3" w:rsidP="00574952">
      <w:pPr>
        <w:ind w:leftChars="190" w:left="418"/>
        <w:rPr>
          <w:rFonts w:ascii="Arial" w:hAnsi="Arial" w:cs="Arial"/>
          <w:bCs/>
          <w:sz w:val="24"/>
          <w:szCs w:val="24"/>
        </w:rPr>
      </w:pPr>
    </w:p>
    <w:p w14:paraId="0918DB53" w14:textId="1D957FF7" w:rsidR="00BD4B7F" w:rsidRPr="00AC5A05" w:rsidRDefault="004B781E" w:rsidP="00574952">
      <w:pPr>
        <w:ind w:leftChars="190" w:left="418"/>
        <w:rPr>
          <w:rFonts w:ascii="Arial" w:hAnsi="Arial" w:cs="Arial"/>
          <w:bCs/>
          <w:sz w:val="24"/>
          <w:szCs w:val="24"/>
        </w:rPr>
      </w:pPr>
      <w:r w:rsidRPr="00AC5A05">
        <w:rPr>
          <w:rFonts w:ascii="Arial" w:hAnsi="Arial" w:cs="Arial"/>
          <w:bCs/>
          <w:sz w:val="24"/>
          <w:szCs w:val="24"/>
        </w:rPr>
        <w:t xml:space="preserve">The sharing will be for individual schemes </w:t>
      </w:r>
      <w:r w:rsidR="00247F65" w:rsidRPr="00AC5A05">
        <w:rPr>
          <w:rFonts w:ascii="Arial" w:hAnsi="Arial" w:cs="Arial"/>
          <w:bCs/>
          <w:sz w:val="24"/>
          <w:szCs w:val="24"/>
        </w:rPr>
        <w:t xml:space="preserve">where RBKC selects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00247F65" w:rsidRPr="00AC5A05">
        <w:rPr>
          <w:rFonts w:ascii="Arial" w:hAnsi="Arial" w:cs="Arial"/>
          <w:bCs/>
          <w:sz w:val="24"/>
          <w:szCs w:val="24"/>
        </w:rPr>
        <w:t xml:space="preserve">to complete </w:t>
      </w:r>
      <w:r w:rsidR="0015460F" w:rsidRPr="00AC5A05">
        <w:rPr>
          <w:rFonts w:ascii="Arial" w:hAnsi="Arial" w:cs="Arial"/>
          <w:bCs/>
          <w:sz w:val="24"/>
          <w:szCs w:val="24"/>
        </w:rPr>
        <w:t>work within the scope of this agreement</w:t>
      </w:r>
      <w:r w:rsidR="003B5594">
        <w:rPr>
          <w:rFonts w:ascii="Arial" w:hAnsi="Arial" w:cs="Arial"/>
          <w:bCs/>
          <w:sz w:val="24"/>
          <w:szCs w:val="24"/>
        </w:rPr>
        <w:t>.</w:t>
      </w:r>
    </w:p>
    <w:p w14:paraId="6E15BCA0" w14:textId="77777777" w:rsidR="003B5594" w:rsidRDefault="003B5594" w:rsidP="00574952">
      <w:pPr>
        <w:ind w:leftChars="190" w:left="418"/>
        <w:rPr>
          <w:rFonts w:ascii="Arial" w:hAnsi="Arial" w:cs="Arial"/>
          <w:bCs/>
          <w:sz w:val="24"/>
          <w:szCs w:val="24"/>
        </w:rPr>
      </w:pPr>
    </w:p>
    <w:p w14:paraId="198D153F" w14:textId="1EE330C9" w:rsidR="00882842" w:rsidRPr="00AC5A05" w:rsidRDefault="00A9667F" w:rsidP="00574952">
      <w:pPr>
        <w:ind w:leftChars="190" w:left="418"/>
        <w:rPr>
          <w:rFonts w:ascii="Arial" w:hAnsi="Arial" w:cs="Arial"/>
          <w:bCs/>
          <w:sz w:val="24"/>
          <w:szCs w:val="24"/>
        </w:rPr>
      </w:pPr>
      <w:r>
        <w:rPr>
          <w:rFonts w:ascii="Arial" w:hAnsi="Arial" w:cs="Arial"/>
          <w:bCs/>
          <w:sz w:val="24"/>
          <w:szCs w:val="24"/>
        </w:rPr>
        <w:t xml:space="preserve">All parties must follow their established information security arrangements.  </w:t>
      </w:r>
      <w:r w:rsidR="00E43D69">
        <w:rPr>
          <w:rFonts w:ascii="Arial" w:hAnsi="Arial" w:cs="Arial"/>
          <w:bCs/>
          <w:sz w:val="24"/>
          <w:szCs w:val="24"/>
        </w:rPr>
        <w:t>This will include but not be limited to a</w:t>
      </w:r>
      <w:r w:rsidR="002F1C7A" w:rsidRPr="00AC5A05">
        <w:rPr>
          <w:rFonts w:ascii="Arial" w:hAnsi="Arial" w:cs="Arial"/>
          <w:bCs/>
          <w:sz w:val="24"/>
          <w:szCs w:val="24"/>
        </w:rPr>
        <w:t xml:space="preserve">ny emails containing personal data </w:t>
      </w:r>
      <w:r w:rsidR="00E43D69">
        <w:rPr>
          <w:rFonts w:ascii="Arial" w:hAnsi="Arial" w:cs="Arial"/>
          <w:bCs/>
          <w:sz w:val="24"/>
          <w:szCs w:val="24"/>
        </w:rPr>
        <w:t xml:space="preserve">being </w:t>
      </w:r>
      <w:r w:rsidR="002F1C7A" w:rsidRPr="00AC5A05">
        <w:rPr>
          <w:rFonts w:ascii="Arial" w:hAnsi="Arial" w:cs="Arial"/>
          <w:bCs/>
          <w:sz w:val="24"/>
          <w:szCs w:val="24"/>
        </w:rPr>
        <w:t>sent securely</w:t>
      </w:r>
      <w:r w:rsidR="001A6FC2" w:rsidRPr="00AC5A05">
        <w:rPr>
          <w:rFonts w:ascii="Arial" w:hAnsi="Arial" w:cs="Arial"/>
          <w:bCs/>
          <w:sz w:val="24"/>
          <w:szCs w:val="24"/>
        </w:rPr>
        <w:t xml:space="preserve"> to </w:t>
      </w:r>
      <w:r w:rsidR="00882842" w:rsidRPr="00AC5A05">
        <w:rPr>
          <w:rFonts w:ascii="Arial" w:hAnsi="Arial" w:cs="Arial"/>
          <w:bCs/>
          <w:sz w:val="24"/>
          <w:szCs w:val="24"/>
        </w:rPr>
        <w:t>provide</w:t>
      </w:r>
      <w:r w:rsidR="001A6FC2" w:rsidRPr="00AC5A05">
        <w:rPr>
          <w:rFonts w:ascii="Arial" w:hAnsi="Arial" w:cs="Arial"/>
          <w:bCs/>
          <w:sz w:val="24"/>
          <w:szCs w:val="24"/>
        </w:rPr>
        <w:t xml:space="preserve"> </w:t>
      </w:r>
      <w:r w:rsidR="00882842" w:rsidRPr="00AC5A05">
        <w:rPr>
          <w:rFonts w:ascii="Arial" w:hAnsi="Arial" w:cs="Arial"/>
          <w:bCs/>
          <w:sz w:val="24"/>
          <w:szCs w:val="24"/>
        </w:rPr>
        <w:t>additional</w:t>
      </w:r>
      <w:r w:rsidR="001A6FC2" w:rsidRPr="00AC5A05">
        <w:rPr>
          <w:rFonts w:ascii="Arial" w:hAnsi="Arial" w:cs="Arial"/>
          <w:bCs/>
          <w:sz w:val="24"/>
          <w:szCs w:val="24"/>
        </w:rPr>
        <w:t xml:space="preserve"> encryption and sent </w:t>
      </w:r>
      <w:r w:rsidR="00E43D69">
        <w:rPr>
          <w:rFonts w:ascii="Arial" w:hAnsi="Arial" w:cs="Arial"/>
          <w:bCs/>
          <w:sz w:val="24"/>
          <w:szCs w:val="24"/>
        </w:rPr>
        <w:t>to</w:t>
      </w:r>
      <w:r w:rsidR="006E5A1A">
        <w:rPr>
          <w:rFonts w:ascii="Arial" w:hAnsi="Arial" w:cs="Arial"/>
          <w:bCs/>
          <w:sz w:val="24"/>
          <w:szCs w:val="24"/>
        </w:rPr>
        <w:t xml:space="preserve"> </w:t>
      </w:r>
      <w:r w:rsidR="006E5A1A" w:rsidRPr="006E5A1A">
        <w:rPr>
          <w:rFonts w:ascii="Arial" w:hAnsi="Arial" w:cs="Arial"/>
          <w:bCs/>
          <w:color w:val="FF0000"/>
          <w:sz w:val="24"/>
          <w:szCs w:val="24"/>
          <w:highlight w:val="yellow"/>
        </w:rPr>
        <w:t>Contractor contact</w:t>
      </w:r>
      <w:r w:rsidR="00717F69">
        <w:rPr>
          <w:rFonts w:ascii="Arial" w:hAnsi="Arial" w:cs="Arial"/>
          <w:bCs/>
          <w:sz w:val="24"/>
          <w:szCs w:val="24"/>
        </w:rPr>
        <w:t xml:space="preserve"> </w:t>
      </w:r>
      <w:r w:rsidR="003B5594">
        <w:rPr>
          <w:rFonts w:ascii="Arial" w:hAnsi="Arial" w:cs="Arial"/>
          <w:bCs/>
          <w:sz w:val="24"/>
          <w:szCs w:val="24"/>
        </w:rPr>
        <w:t xml:space="preserve">or an alternative </w:t>
      </w:r>
      <w:r w:rsidR="00882842" w:rsidRPr="00AC5A05">
        <w:rPr>
          <w:rFonts w:ascii="Arial" w:hAnsi="Arial" w:cs="Arial"/>
          <w:bCs/>
          <w:sz w:val="24"/>
          <w:szCs w:val="24"/>
        </w:rPr>
        <w:t>named</w:t>
      </w:r>
      <w:r w:rsidR="001A6FC2" w:rsidRPr="00AC5A05">
        <w:rPr>
          <w:rFonts w:ascii="Arial" w:hAnsi="Arial" w:cs="Arial"/>
          <w:bCs/>
          <w:sz w:val="24"/>
          <w:szCs w:val="24"/>
        </w:rPr>
        <w:t xml:space="preserve"> colleague </w:t>
      </w:r>
      <w:r w:rsidR="00882842" w:rsidRPr="00AC5A05">
        <w:rPr>
          <w:rFonts w:ascii="Arial" w:hAnsi="Arial" w:cs="Arial"/>
          <w:bCs/>
          <w:sz w:val="24"/>
          <w:szCs w:val="24"/>
        </w:rPr>
        <w:t>confirmed</w:t>
      </w:r>
      <w:r w:rsidR="001A6FC2" w:rsidRPr="00AC5A05">
        <w:rPr>
          <w:rFonts w:ascii="Arial" w:hAnsi="Arial" w:cs="Arial"/>
          <w:bCs/>
          <w:sz w:val="24"/>
          <w:szCs w:val="24"/>
        </w:rPr>
        <w:t xml:space="preserve"> to be working on the </w:t>
      </w:r>
      <w:r w:rsidR="00882842" w:rsidRPr="00AC5A05">
        <w:rPr>
          <w:rFonts w:ascii="Arial" w:hAnsi="Arial" w:cs="Arial"/>
          <w:bCs/>
          <w:sz w:val="24"/>
          <w:szCs w:val="24"/>
        </w:rPr>
        <w:t xml:space="preserve">individual scheme.  All personal information will be securely stored </w:t>
      </w:r>
      <w:r w:rsidR="004D6DAA" w:rsidRPr="00AC5A05">
        <w:rPr>
          <w:rFonts w:ascii="Arial" w:hAnsi="Arial" w:cs="Arial"/>
          <w:bCs/>
          <w:sz w:val="24"/>
          <w:szCs w:val="24"/>
        </w:rPr>
        <w:t>electronically,</w:t>
      </w:r>
      <w:r w:rsidR="00882842" w:rsidRPr="00AC5A05">
        <w:rPr>
          <w:rFonts w:ascii="Arial" w:hAnsi="Arial" w:cs="Arial"/>
          <w:bCs/>
          <w:sz w:val="24"/>
          <w:szCs w:val="24"/>
        </w:rPr>
        <w:t xml:space="preserve"> and accessib</w:t>
      </w:r>
      <w:r w:rsidR="00E74723" w:rsidRPr="00AC5A05">
        <w:rPr>
          <w:rFonts w:ascii="Arial" w:hAnsi="Arial" w:cs="Arial"/>
          <w:bCs/>
          <w:sz w:val="24"/>
          <w:szCs w:val="24"/>
        </w:rPr>
        <w:t xml:space="preserve">ility </w:t>
      </w:r>
      <w:r w:rsidR="003B5594" w:rsidRPr="00AC5A05">
        <w:rPr>
          <w:rFonts w:ascii="Arial" w:hAnsi="Arial" w:cs="Arial"/>
          <w:bCs/>
          <w:sz w:val="24"/>
          <w:szCs w:val="24"/>
        </w:rPr>
        <w:t>restricted</w:t>
      </w:r>
      <w:r w:rsidR="00E74723" w:rsidRPr="00AC5A05">
        <w:rPr>
          <w:rFonts w:ascii="Arial" w:hAnsi="Arial" w:cs="Arial"/>
          <w:bCs/>
          <w:sz w:val="24"/>
          <w:szCs w:val="24"/>
        </w:rPr>
        <w:t xml:space="preserve"> to those that are completing work a</w:t>
      </w:r>
      <w:r w:rsidR="00296EBF">
        <w:rPr>
          <w:rFonts w:ascii="Arial" w:hAnsi="Arial" w:cs="Arial"/>
          <w:bCs/>
          <w:sz w:val="24"/>
          <w:szCs w:val="24"/>
        </w:rPr>
        <w:t xml:space="preserve">rranging appointments for the necessary works for the Fire Safety Works to be completed.  </w:t>
      </w:r>
    </w:p>
    <w:p w14:paraId="36D75221" w14:textId="77777777" w:rsidR="00CA7C69" w:rsidRDefault="00CA7C69" w:rsidP="00574952">
      <w:pPr>
        <w:ind w:leftChars="190" w:left="418"/>
        <w:rPr>
          <w:rFonts w:ascii="Arial" w:hAnsi="Arial" w:cs="Arial"/>
          <w:bCs/>
          <w:sz w:val="24"/>
          <w:szCs w:val="24"/>
        </w:rPr>
      </w:pPr>
    </w:p>
    <w:p w14:paraId="55CF4057" w14:textId="1CCCD3E2" w:rsidR="001E5D6E" w:rsidRPr="001E5D6E" w:rsidRDefault="00AF0660" w:rsidP="001E5D6E">
      <w:pPr>
        <w:ind w:leftChars="190" w:left="418"/>
        <w:rPr>
          <w:rFonts w:ascii="Arial" w:hAnsi="Arial" w:cs="Arial"/>
          <w:bCs/>
          <w:sz w:val="24"/>
          <w:szCs w:val="24"/>
        </w:rPr>
      </w:pPr>
      <w:r w:rsidRPr="00AC5A05">
        <w:rPr>
          <w:rFonts w:ascii="Arial" w:hAnsi="Arial" w:cs="Arial"/>
          <w:bCs/>
          <w:sz w:val="24"/>
          <w:szCs w:val="24"/>
        </w:rPr>
        <w:t xml:space="preserve">Each party is responsible under the relevant Data Protection legislation when processing data.  </w:t>
      </w:r>
      <w:r w:rsidR="0043506F" w:rsidRPr="00AC5A05">
        <w:rPr>
          <w:rFonts w:ascii="Arial" w:hAnsi="Arial" w:cs="Arial"/>
          <w:bCs/>
          <w:sz w:val="24"/>
          <w:szCs w:val="24"/>
        </w:rPr>
        <w:t xml:space="preserve">If a data breach should occur </w:t>
      </w:r>
      <w:r w:rsidR="00A37264">
        <w:rPr>
          <w:rFonts w:ascii="Arial" w:hAnsi="Arial" w:cs="Arial"/>
          <w:bCs/>
          <w:sz w:val="24"/>
          <w:szCs w:val="24"/>
        </w:rPr>
        <w:t xml:space="preserve">the Data Breach process and responsibilities identified in Appendix E must be followed.  This includes the </w:t>
      </w:r>
      <w:r w:rsidR="009D7C89" w:rsidRPr="00AC5A05">
        <w:rPr>
          <w:rFonts w:ascii="Arial" w:hAnsi="Arial" w:cs="Arial"/>
          <w:bCs/>
          <w:sz w:val="24"/>
          <w:szCs w:val="24"/>
        </w:rPr>
        <w:t>Data Processor inform</w:t>
      </w:r>
      <w:r w:rsidR="00A37264">
        <w:rPr>
          <w:rFonts w:ascii="Arial" w:hAnsi="Arial" w:cs="Arial"/>
          <w:bCs/>
          <w:sz w:val="24"/>
          <w:szCs w:val="24"/>
        </w:rPr>
        <w:t>ing</w:t>
      </w:r>
      <w:r w:rsidR="009D7C89" w:rsidRPr="00AC5A05">
        <w:rPr>
          <w:rFonts w:ascii="Arial" w:hAnsi="Arial" w:cs="Arial"/>
          <w:bCs/>
          <w:sz w:val="24"/>
          <w:szCs w:val="24"/>
        </w:rPr>
        <w:t xml:space="preserve"> the Data Controller </w:t>
      </w:r>
      <w:r w:rsidR="006664CC">
        <w:rPr>
          <w:rFonts w:ascii="Arial" w:hAnsi="Arial" w:cs="Arial"/>
          <w:bCs/>
          <w:sz w:val="24"/>
          <w:szCs w:val="24"/>
        </w:rPr>
        <w:t xml:space="preserve">immediately </w:t>
      </w:r>
      <w:r w:rsidR="009D7C89" w:rsidRPr="00AC5A05">
        <w:rPr>
          <w:rFonts w:ascii="Arial" w:hAnsi="Arial" w:cs="Arial"/>
          <w:bCs/>
          <w:sz w:val="24"/>
          <w:szCs w:val="24"/>
        </w:rPr>
        <w:t xml:space="preserve">if they </w:t>
      </w:r>
      <w:r w:rsidR="001669C1" w:rsidRPr="00AC5A05">
        <w:rPr>
          <w:rFonts w:ascii="Arial" w:hAnsi="Arial" w:cs="Arial"/>
          <w:bCs/>
          <w:sz w:val="24"/>
          <w:szCs w:val="24"/>
        </w:rPr>
        <w:t xml:space="preserve">suspect a data breach.  </w:t>
      </w:r>
    </w:p>
    <w:p w14:paraId="28799CED" w14:textId="77777777" w:rsidR="006664CC" w:rsidRDefault="006664CC" w:rsidP="001C43DE">
      <w:pPr>
        <w:ind w:leftChars="190" w:left="418"/>
        <w:rPr>
          <w:rFonts w:ascii="Arial" w:hAnsi="Arial" w:cs="Arial"/>
          <w:bCs/>
          <w:sz w:val="24"/>
          <w:szCs w:val="24"/>
        </w:rPr>
      </w:pPr>
    </w:p>
    <w:p w14:paraId="28903249" w14:textId="37861405" w:rsidR="001C43DE" w:rsidRPr="00AC5A05" w:rsidRDefault="001C43DE" w:rsidP="001C43DE">
      <w:pPr>
        <w:ind w:leftChars="190" w:left="418"/>
        <w:rPr>
          <w:rFonts w:ascii="Arial" w:hAnsi="Arial" w:cs="Arial"/>
          <w:bCs/>
          <w:sz w:val="24"/>
          <w:szCs w:val="24"/>
        </w:rPr>
      </w:pPr>
      <w:r w:rsidRPr="00AC5A05">
        <w:rPr>
          <w:rFonts w:ascii="Arial" w:hAnsi="Arial" w:cs="Arial"/>
          <w:bCs/>
          <w:sz w:val="24"/>
          <w:szCs w:val="24"/>
        </w:rPr>
        <w:t xml:space="preserve">The information will be held for 48 hours post the </w:t>
      </w:r>
      <w:r w:rsidR="006664CC">
        <w:rPr>
          <w:rFonts w:ascii="Arial" w:hAnsi="Arial" w:cs="Arial"/>
          <w:bCs/>
          <w:sz w:val="24"/>
          <w:szCs w:val="24"/>
        </w:rPr>
        <w:t>works having been concluded</w:t>
      </w:r>
      <w:r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Pr="00AC5A05">
        <w:rPr>
          <w:rFonts w:ascii="Arial" w:hAnsi="Arial" w:cs="Arial"/>
          <w:bCs/>
          <w:sz w:val="24"/>
          <w:szCs w:val="24"/>
        </w:rPr>
        <w:t>will be responsible for securely disposing of all personal data</w:t>
      </w:r>
      <w:r>
        <w:rPr>
          <w:rFonts w:ascii="Arial" w:hAnsi="Arial" w:cs="Arial"/>
          <w:bCs/>
          <w:sz w:val="24"/>
          <w:szCs w:val="24"/>
        </w:rPr>
        <w:t xml:space="preserve"> at this point.</w:t>
      </w:r>
    </w:p>
    <w:p w14:paraId="2599F1A1" w14:textId="1DD76DEE" w:rsidR="00574952" w:rsidRDefault="00574952" w:rsidP="00574952">
      <w:pPr>
        <w:ind w:leftChars="190" w:left="418"/>
        <w:rPr>
          <w:rFonts w:ascii="Arial" w:hAnsi="Arial" w:cs="Arial"/>
          <w:bCs/>
          <w:sz w:val="24"/>
          <w:szCs w:val="24"/>
        </w:rPr>
      </w:pPr>
    </w:p>
    <w:p w14:paraId="0D9B7060" w14:textId="2D1754DC" w:rsidR="00A72B91" w:rsidRDefault="00A72B91" w:rsidP="00574952">
      <w:pPr>
        <w:ind w:leftChars="190" w:left="418"/>
        <w:rPr>
          <w:rFonts w:ascii="Arial" w:hAnsi="Arial" w:cs="Arial"/>
          <w:sz w:val="24"/>
          <w:szCs w:val="24"/>
        </w:rPr>
      </w:pPr>
      <w:r>
        <w:rPr>
          <w:rFonts w:ascii="Arial" w:hAnsi="Arial" w:cs="Arial"/>
          <w:sz w:val="24"/>
          <w:szCs w:val="24"/>
        </w:rPr>
        <w:t>The authorising officers for the basis of this agreement are:</w:t>
      </w:r>
    </w:p>
    <w:p w14:paraId="2635155A" w14:textId="25C80C06" w:rsidR="00A72B91" w:rsidRPr="000214B0" w:rsidRDefault="00A72B91" w:rsidP="003C749D">
      <w:pPr>
        <w:pStyle w:val="ListParagraph"/>
        <w:numPr>
          <w:ilvl w:val="0"/>
          <w:numId w:val="40"/>
        </w:numPr>
        <w:rPr>
          <w:rFonts w:ascii="Arial" w:hAnsi="Arial" w:cs="Arial"/>
          <w:sz w:val="24"/>
          <w:szCs w:val="24"/>
        </w:rPr>
      </w:pPr>
      <w:r w:rsidRPr="003C749D">
        <w:rPr>
          <w:rFonts w:ascii="Arial" w:hAnsi="Arial" w:cs="Arial"/>
          <w:sz w:val="24"/>
          <w:szCs w:val="24"/>
        </w:rPr>
        <w:t xml:space="preserve">RBKC Housing Management: </w:t>
      </w:r>
      <w:r w:rsidR="005270B3" w:rsidRPr="000214B0">
        <w:rPr>
          <w:rFonts w:ascii="Arial" w:hAnsi="Arial" w:cs="Arial"/>
          <w:bCs/>
          <w:sz w:val="24"/>
          <w:szCs w:val="24"/>
        </w:rPr>
        <w:t xml:space="preserve">Patrick </w:t>
      </w:r>
      <w:r w:rsidR="000214B0" w:rsidRPr="000214B0">
        <w:rPr>
          <w:rFonts w:ascii="Arial" w:hAnsi="Arial" w:cs="Arial"/>
          <w:bCs/>
          <w:sz w:val="24"/>
          <w:szCs w:val="24"/>
        </w:rPr>
        <w:t>Sullivan – Environmental Services Project Officer</w:t>
      </w:r>
    </w:p>
    <w:p w14:paraId="2B53F59B" w14:textId="2DFDB97C" w:rsidR="00574952" w:rsidRPr="003C749D" w:rsidRDefault="000B2A1D" w:rsidP="003C749D">
      <w:pPr>
        <w:pStyle w:val="ListParagraph"/>
        <w:numPr>
          <w:ilvl w:val="0"/>
          <w:numId w:val="40"/>
        </w:numPr>
        <w:rPr>
          <w:rFonts w:ascii="Arial" w:hAnsi="Arial" w:cs="Arial"/>
          <w:sz w:val="24"/>
          <w:szCs w:val="24"/>
        </w:rPr>
      </w:pPr>
      <w:r w:rsidRPr="0023062B">
        <w:rPr>
          <w:rFonts w:ascii="Arial" w:hAnsi="Arial"/>
          <w:bCs/>
          <w:color w:val="FF0000"/>
          <w:sz w:val="24"/>
          <w:szCs w:val="24"/>
          <w:highlight w:val="yellow"/>
        </w:rPr>
        <w:t>Name of Contractor</w:t>
      </w:r>
      <w:r w:rsidR="00574952" w:rsidRPr="003C749D">
        <w:rPr>
          <w:rFonts w:ascii="Arial" w:hAnsi="Arial" w:cs="Arial"/>
          <w:bCs/>
          <w:sz w:val="24"/>
          <w:szCs w:val="24"/>
        </w:rPr>
        <w:t xml:space="preserve">: </w:t>
      </w:r>
      <w:r w:rsidRPr="00CD3756">
        <w:rPr>
          <w:rFonts w:ascii="Arial" w:hAnsi="Arial" w:cs="Arial"/>
          <w:bCs/>
          <w:color w:val="FF0000"/>
          <w:sz w:val="24"/>
          <w:szCs w:val="24"/>
          <w:highlight w:val="yellow"/>
        </w:rPr>
        <w:t xml:space="preserve">Name and Post of </w:t>
      </w:r>
      <w:r w:rsidR="00CD3756" w:rsidRPr="00CD3756">
        <w:rPr>
          <w:rFonts w:ascii="Arial" w:hAnsi="Arial" w:cs="Arial"/>
          <w:bCs/>
          <w:color w:val="FF0000"/>
          <w:sz w:val="24"/>
          <w:szCs w:val="24"/>
          <w:highlight w:val="yellow"/>
        </w:rPr>
        <w:t>authorising officer</w:t>
      </w:r>
    </w:p>
    <w:p w14:paraId="754FCE8B" w14:textId="77777777" w:rsidR="001F67B9" w:rsidRDefault="001F67B9" w:rsidP="00A85815"/>
    <w:p w14:paraId="11B3A156" w14:textId="77777777" w:rsidR="001F67B9" w:rsidRDefault="00215E73" w:rsidP="00E00C31">
      <w:pPr>
        <w:pStyle w:val="Heading1"/>
        <w:numPr>
          <w:ilvl w:val="0"/>
          <w:numId w:val="21"/>
        </w:numPr>
        <w:ind w:hanging="1080"/>
      </w:pPr>
      <w:bookmarkStart w:id="11" w:name="_Toc531171218"/>
      <w:bookmarkStart w:id="12" w:name="_Toc521060213"/>
      <w:r w:rsidRPr="00215E73">
        <w:t>Data protection legislation and guidance</w:t>
      </w:r>
      <w:bookmarkEnd w:id="11"/>
      <w:bookmarkEnd w:id="12"/>
    </w:p>
    <w:p w14:paraId="33411704" w14:textId="77777777" w:rsidR="001F67B9" w:rsidRDefault="001F67B9" w:rsidP="003C749D">
      <w:pPr>
        <w:ind w:left="1077"/>
        <w:rPr>
          <w:rFonts w:ascii="Arial" w:hAnsi="Arial"/>
          <w:sz w:val="24"/>
        </w:rPr>
      </w:pPr>
      <w:r>
        <w:rPr>
          <w:rFonts w:ascii="Arial" w:hAnsi="Arial"/>
          <w:sz w:val="24"/>
        </w:rPr>
        <w:t xml:space="preserve">The </w:t>
      </w:r>
      <w:r w:rsidR="00321044">
        <w:rPr>
          <w:rFonts w:ascii="Arial" w:hAnsi="Arial"/>
          <w:sz w:val="24"/>
        </w:rPr>
        <w:t xml:space="preserve">Data Protection Legislation </w:t>
      </w:r>
      <w:r>
        <w:rPr>
          <w:rFonts w:ascii="Arial" w:hAnsi="Arial"/>
          <w:sz w:val="24"/>
        </w:rPr>
        <w:t>governs</w:t>
      </w:r>
      <w:r w:rsidR="00321044">
        <w:rPr>
          <w:rFonts w:ascii="Arial" w:hAnsi="Arial"/>
          <w:sz w:val="24"/>
        </w:rPr>
        <w:t xml:space="preserve"> </w:t>
      </w:r>
      <w:r>
        <w:rPr>
          <w:rFonts w:ascii="Arial" w:hAnsi="Arial"/>
          <w:sz w:val="24"/>
        </w:rPr>
        <w:t xml:space="preserve">the protection and use of personal information identifying living individuals. </w:t>
      </w:r>
      <w:r w:rsidR="00F41587">
        <w:rPr>
          <w:rFonts w:ascii="Arial" w:hAnsi="Arial"/>
          <w:sz w:val="24"/>
        </w:rPr>
        <w:t xml:space="preserve"> It</w:t>
      </w:r>
      <w:r>
        <w:rPr>
          <w:rFonts w:ascii="Arial" w:hAnsi="Arial"/>
          <w:sz w:val="24"/>
        </w:rPr>
        <w:t xml:space="preserve"> gives individuals rights in relation to the handling of their personal </w:t>
      </w:r>
      <w:r w:rsidR="00F41587">
        <w:rPr>
          <w:rFonts w:ascii="Arial" w:hAnsi="Arial"/>
          <w:sz w:val="24"/>
        </w:rPr>
        <w:t>information</w:t>
      </w:r>
      <w:r>
        <w:rPr>
          <w:rFonts w:ascii="Arial" w:hAnsi="Arial"/>
          <w:sz w:val="24"/>
        </w:rPr>
        <w:t xml:space="preserve"> by organisations. </w:t>
      </w:r>
    </w:p>
    <w:p w14:paraId="631CC5D3" w14:textId="77777777" w:rsidR="001F67B9" w:rsidRDefault="001F67B9" w:rsidP="003C749D">
      <w:pPr>
        <w:ind w:left="1077"/>
        <w:rPr>
          <w:rFonts w:ascii="Arial" w:hAnsi="Arial"/>
          <w:sz w:val="24"/>
        </w:rPr>
      </w:pPr>
    </w:p>
    <w:p w14:paraId="61DE1388" w14:textId="77777777" w:rsidR="001F67B9" w:rsidRDefault="001F67B9" w:rsidP="003C749D">
      <w:pPr>
        <w:ind w:left="1077"/>
        <w:rPr>
          <w:rFonts w:ascii="Arial" w:hAnsi="Arial"/>
          <w:sz w:val="24"/>
        </w:rPr>
      </w:pPr>
      <w:r>
        <w:rPr>
          <w:rFonts w:ascii="Arial" w:hAnsi="Arial"/>
          <w:sz w:val="24"/>
        </w:rPr>
        <w:t xml:space="preserve">This Agreement does not seek to supersede the principles and regulatory framework that is the </w:t>
      </w:r>
      <w:r w:rsidR="00321044">
        <w:rPr>
          <w:rFonts w:ascii="Arial" w:hAnsi="Arial"/>
          <w:sz w:val="24"/>
        </w:rPr>
        <w:t>Data Protection Legislation</w:t>
      </w:r>
      <w:r>
        <w:rPr>
          <w:rFonts w:ascii="Arial" w:hAnsi="Arial"/>
          <w:sz w:val="24"/>
        </w:rPr>
        <w:t xml:space="preserve">, any subordinate or related legislation, </w:t>
      </w:r>
      <w:r w:rsidR="00E348CC">
        <w:rPr>
          <w:rFonts w:ascii="Arial" w:hAnsi="Arial"/>
          <w:sz w:val="24"/>
        </w:rPr>
        <w:t>orders,</w:t>
      </w:r>
      <w:r>
        <w:rPr>
          <w:rFonts w:ascii="Arial" w:hAnsi="Arial"/>
          <w:sz w:val="24"/>
        </w:rPr>
        <w:t xml:space="preserve"> or judgements.  In the event of conflict between any part of this Agreement and any legislative or policy requirement in place, the latter will take precedence and that part of the Agreement deemed to be in conflict will be considered suspended until the Agreement is reviewed and, if necessary, revised.</w:t>
      </w:r>
    </w:p>
    <w:p w14:paraId="1FA0271E" w14:textId="77777777" w:rsidR="00A73147" w:rsidRDefault="00A73147" w:rsidP="003C749D">
      <w:pPr>
        <w:ind w:left="1077"/>
        <w:rPr>
          <w:rFonts w:ascii="Arial" w:hAnsi="Arial"/>
          <w:sz w:val="24"/>
        </w:rPr>
      </w:pPr>
    </w:p>
    <w:p w14:paraId="5E097427" w14:textId="77777777" w:rsidR="00A73147" w:rsidRDefault="00A73147" w:rsidP="003C749D">
      <w:pPr>
        <w:ind w:left="1077"/>
        <w:rPr>
          <w:rFonts w:ascii="Arial" w:hAnsi="Arial"/>
          <w:sz w:val="24"/>
        </w:rPr>
      </w:pPr>
      <w:r>
        <w:rPr>
          <w:rFonts w:ascii="Arial" w:hAnsi="Arial"/>
          <w:sz w:val="24"/>
        </w:rPr>
        <w:t>Each party shall comply with all the obligations imposed on a controller under the Data Protection Legislation</w:t>
      </w:r>
      <w:r w:rsidRPr="006D17CD">
        <w:rPr>
          <w:rFonts w:ascii="Arial" w:hAnsi="Arial"/>
          <w:sz w:val="24"/>
        </w:rPr>
        <w:t>.</w:t>
      </w:r>
    </w:p>
    <w:p w14:paraId="2BB9D63C" w14:textId="77777777" w:rsidR="001F67B9" w:rsidRDefault="001F67B9" w:rsidP="00A85815">
      <w:pPr>
        <w:rPr>
          <w:rFonts w:ascii="Arial" w:hAnsi="Arial"/>
          <w:b/>
          <w:sz w:val="24"/>
        </w:rPr>
      </w:pPr>
    </w:p>
    <w:p w14:paraId="135C7C03" w14:textId="77777777" w:rsidR="001F67B9" w:rsidRPr="00F41587" w:rsidRDefault="00AA1855" w:rsidP="00E00C31">
      <w:pPr>
        <w:pStyle w:val="Heading1"/>
        <w:numPr>
          <w:ilvl w:val="0"/>
          <w:numId w:val="21"/>
        </w:numPr>
        <w:ind w:hanging="1080"/>
      </w:pPr>
      <w:bookmarkStart w:id="13" w:name="_Toc521060214"/>
      <w:r>
        <w:lastRenderedPageBreak/>
        <w:t xml:space="preserve">Practical application of the Data Protection </w:t>
      </w:r>
      <w:r w:rsidR="00A73147">
        <w:t>Legislation</w:t>
      </w:r>
      <w:bookmarkEnd w:id="13"/>
    </w:p>
    <w:p w14:paraId="5E0E4C1D" w14:textId="77777777" w:rsidR="000F7BC2" w:rsidRDefault="00E00C31" w:rsidP="000260BB">
      <w:pPr>
        <w:pStyle w:val="Heading2"/>
        <w:numPr>
          <w:ilvl w:val="1"/>
          <w:numId w:val="25"/>
        </w:numPr>
        <w:ind w:left="1077" w:hanging="1077"/>
      </w:pPr>
      <w:bookmarkStart w:id="14" w:name="_Toc513556215"/>
      <w:bookmarkStart w:id="15" w:name="_Toc521060215"/>
      <w:bookmarkStart w:id="16" w:name="_Toc531171220"/>
      <w:r>
        <w:rPr>
          <w:caps w:val="0"/>
        </w:rPr>
        <w:t xml:space="preserve">The </w:t>
      </w:r>
      <w:r w:rsidR="00A73147">
        <w:rPr>
          <w:caps w:val="0"/>
        </w:rPr>
        <w:t>key</w:t>
      </w:r>
      <w:r>
        <w:rPr>
          <w:caps w:val="0"/>
        </w:rPr>
        <w:t xml:space="preserve"> principles of the Data Protection </w:t>
      </w:r>
      <w:r w:rsidR="00A73147">
        <w:rPr>
          <w:caps w:val="0"/>
        </w:rPr>
        <w:t>Legislation</w:t>
      </w:r>
      <w:bookmarkEnd w:id="14"/>
      <w:bookmarkEnd w:id="15"/>
    </w:p>
    <w:p w14:paraId="658AEA3F" w14:textId="77777777" w:rsidR="00A73147" w:rsidRPr="002E5369" w:rsidRDefault="00A73147" w:rsidP="002E5369">
      <w:pPr>
        <w:ind w:left="1077"/>
        <w:rPr>
          <w:rFonts w:ascii="Arial" w:hAnsi="Arial" w:cs="Arial"/>
        </w:rPr>
      </w:pPr>
      <w:r w:rsidRPr="002E5369">
        <w:rPr>
          <w:rFonts w:ascii="Arial" w:hAnsi="Arial" w:cs="Arial"/>
        </w:rPr>
        <w:t>The key principles of the Data Protection Legislation shall be complied with and details are available in Appendix B.</w:t>
      </w:r>
    </w:p>
    <w:p w14:paraId="1D495A71" w14:textId="77777777" w:rsidR="000F7BC2" w:rsidRPr="002E5369" w:rsidRDefault="000F7BC2" w:rsidP="002E5369">
      <w:pPr>
        <w:ind w:left="1077"/>
        <w:rPr>
          <w:rFonts w:ascii="Arial" w:hAnsi="Arial" w:cs="Arial"/>
        </w:rPr>
      </w:pPr>
    </w:p>
    <w:p w14:paraId="221F5594" w14:textId="582368AA" w:rsidR="000F7BC2" w:rsidRPr="002E5369" w:rsidRDefault="000F7BC2" w:rsidP="002E5369">
      <w:pPr>
        <w:ind w:left="1077"/>
        <w:rPr>
          <w:rFonts w:ascii="Arial" w:hAnsi="Arial" w:cs="Arial"/>
        </w:rPr>
      </w:pPr>
      <w:r w:rsidRPr="002E5369">
        <w:rPr>
          <w:rFonts w:ascii="Arial" w:hAnsi="Arial" w:cs="Arial"/>
        </w:rPr>
        <w:t xml:space="preserve">This </w:t>
      </w:r>
      <w:r w:rsidR="002673DA" w:rsidRPr="002E5369">
        <w:rPr>
          <w:rFonts w:ascii="Arial" w:hAnsi="Arial" w:cs="Arial"/>
        </w:rPr>
        <w:t>A</w:t>
      </w:r>
      <w:r w:rsidRPr="002E5369">
        <w:rPr>
          <w:rFonts w:ascii="Arial" w:hAnsi="Arial" w:cs="Arial"/>
        </w:rPr>
        <w:t xml:space="preserve">greement does assist your compliance with these principles </w:t>
      </w:r>
      <w:r w:rsidR="001D6C13" w:rsidRPr="002E5369">
        <w:rPr>
          <w:rFonts w:ascii="Arial" w:hAnsi="Arial" w:cs="Arial"/>
        </w:rPr>
        <w:t>and should flow from your</w:t>
      </w:r>
      <w:r w:rsidRPr="002E5369">
        <w:rPr>
          <w:rFonts w:ascii="Arial" w:hAnsi="Arial" w:cs="Arial"/>
        </w:rPr>
        <w:t xml:space="preserve"> </w:t>
      </w:r>
      <w:r w:rsidR="001D6C13" w:rsidRPr="002E5369">
        <w:rPr>
          <w:rFonts w:ascii="Arial" w:hAnsi="Arial" w:cs="Arial"/>
        </w:rPr>
        <w:t>privacy</w:t>
      </w:r>
      <w:r w:rsidR="00A73147" w:rsidRPr="002E5369">
        <w:rPr>
          <w:rFonts w:ascii="Arial" w:hAnsi="Arial" w:cs="Arial"/>
        </w:rPr>
        <w:t xml:space="preserve"> </w:t>
      </w:r>
      <w:r w:rsidRPr="002E5369">
        <w:rPr>
          <w:rFonts w:ascii="Arial" w:hAnsi="Arial" w:cs="Arial"/>
        </w:rPr>
        <w:t>impact assessment for the project or new service you are about to embark upon</w:t>
      </w:r>
      <w:r w:rsidR="00817039" w:rsidRPr="002E5369">
        <w:rPr>
          <w:rFonts w:ascii="Arial" w:hAnsi="Arial" w:cs="Arial"/>
        </w:rPr>
        <w:t xml:space="preserve">, and in certain circumstances it is mandatory for you to complete a </w:t>
      </w:r>
      <w:r w:rsidR="001D6C13" w:rsidRPr="002E5369">
        <w:rPr>
          <w:rFonts w:ascii="Arial" w:hAnsi="Arial" w:cs="Arial"/>
        </w:rPr>
        <w:t>privacy</w:t>
      </w:r>
      <w:r w:rsidR="00817039" w:rsidRPr="002E5369">
        <w:rPr>
          <w:rFonts w:ascii="Arial" w:hAnsi="Arial" w:cs="Arial"/>
        </w:rPr>
        <w:t xml:space="preserve"> impact assessment </w:t>
      </w:r>
      <w:r w:rsidR="001D6C13" w:rsidRPr="002E5369">
        <w:rPr>
          <w:rFonts w:ascii="Arial" w:hAnsi="Arial" w:cs="Arial"/>
        </w:rPr>
        <w:t xml:space="preserve">(known as a data protection impact assessment) </w:t>
      </w:r>
      <w:r w:rsidR="00817039" w:rsidRPr="002E5369">
        <w:rPr>
          <w:rFonts w:ascii="Arial" w:hAnsi="Arial" w:cs="Arial"/>
        </w:rPr>
        <w:t>under the Data Protection Legislation</w:t>
      </w:r>
      <w:r w:rsidRPr="002E5369">
        <w:rPr>
          <w:rFonts w:ascii="Arial" w:hAnsi="Arial" w:cs="Arial"/>
        </w:rPr>
        <w:t>.  Please consult</w:t>
      </w:r>
      <w:r w:rsidR="001D6C13" w:rsidRPr="002E5369">
        <w:rPr>
          <w:rFonts w:ascii="Arial" w:hAnsi="Arial" w:cs="Arial"/>
        </w:rPr>
        <w:t xml:space="preserve"> the </w:t>
      </w:r>
      <w:r w:rsidR="00C64258" w:rsidRPr="002E5369">
        <w:rPr>
          <w:rFonts w:ascii="Arial" w:hAnsi="Arial" w:cs="Arial"/>
        </w:rPr>
        <w:t xml:space="preserve">Data Protection Officer’s </w:t>
      </w:r>
      <w:r w:rsidR="001D6C13" w:rsidRPr="002E5369">
        <w:rPr>
          <w:rFonts w:ascii="Arial" w:hAnsi="Arial" w:cs="Arial"/>
        </w:rPr>
        <w:t xml:space="preserve">guidance on </w:t>
      </w:r>
      <w:r w:rsidR="00613963" w:rsidRPr="002E5369">
        <w:rPr>
          <w:rFonts w:ascii="Arial" w:hAnsi="Arial" w:cs="Arial"/>
        </w:rPr>
        <w:t>t</w:t>
      </w:r>
      <w:r w:rsidR="001D6C13" w:rsidRPr="002E5369">
        <w:rPr>
          <w:rFonts w:ascii="Arial" w:hAnsi="Arial" w:cs="Arial"/>
        </w:rPr>
        <w:t>he</w:t>
      </w:r>
      <w:r w:rsidR="000327E7" w:rsidRPr="002E5369">
        <w:rPr>
          <w:rFonts w:ascii="Arial" w:hAnsi="Arial" w:cs="Arial"/>
        </w:rPr>
        <w:t xml:space="preserve"> RBKC internet.  </w:t>
      </w:r>
    </w:p>
    <w:p w14:paraId="2722CEE8" w14:textId="77777777" w:rsidR="000F7BC2" w:rsidRDefault="000F7BC2" w:rsidP="000F7BC2">
      <w:pPr>
        <w:rPr>
          <w:rFonts w:ascii="Arial" w:hAnsi="Arial" w:cs="Arial"/>
          <w:sz w:val="24"/>
          <w:szCs w:val="24"/>
        </w:rPr>
      </w:pPr>
    </w:p>
    <w:p w14:paraId="7D686056" w14:textId="77777777" w:rsidR="00E00C31" w:rsidRDefault="00E808B5" w:rsidP="000260BB">
      <w:pPr>
        <w:pStyle w:val="Heading2"/>
        <w:numPr>
          <w:ilvl w:val="1"/>
          <w:numId w:val="25"/>
        </w:numPr>
        <w:ind w:left="1077" w:hanging="1077"/>
      </w:pPr>
      <w:bookmarkStart w:id="17" w:name="_Toc513556216"/>
      <w:bookmarkStart w:id="18" w:name="_Toc521060216"/>
      <w:bookmarkStart w:id="19" w:name="_Toc531171221"/>
      <w:bookmarkEnd w:id="16"/>
      <w:r>
        <w:rPr>
          <w:caps w:val="0"/>
        </w:rPr>
        <w:t>Mutual Assistance</w:t>
      </w:r>
      <w:bookmarkEnd w:id="17"/>
      <w:bookmarkEnd w:id="18"/>
    </w:p>
    <w:p w14:paraId="2844BD14" w14:textId="77777777" w:rsidR="00E808B5" w:rsidRPr="002E5369" w:rsidRDefault="00E808B5" w:rsidP="0062782E">
      <w:pPr>
        <w:pStyle w:val="Untitledsubclause1"/>
        <w:numPr>
          <w:ilvl w:val="0"/>
          <w:numId w:val="0"/>
        </w:numPr>
        <w:ind w:left="1077"/>
        <w:rPr>
          <w:szCs w:val="22"/>
        </w:rPr>
      </w:pPr>
      <w:bookmarkStart w:id="20" w:name="_Toc513556217"/>
      <w:bookmarkStart w:id="21" w:name="_Toc515632215"/>
      <w:bookmarkStart w:id="22" w:name="_Toc521060217"/>
      <w:bookmarkStart w:id="23" w:name="_Toc513556227"/>
      <w:bookmarkStart w:id="24" w:name="_Toc515632225"/>
      <w:bookmarkStart w:id="25" w:name="_Toc521060227"/>
      <w:bookmarkEnd w:id="19"/>
      <w:bookmarkEnd w:id="20"/>
      <w:bookmarkEnd w:id="21"/>
      <w:bookmarkEnd w:id="22"/>
      <w:r w:rsidRPr="002E5369">
        <w:rPr>
          <w:szCs w:val="22"/>
        </w:rPr>
        <w:t xml:space="preserve">Each party </w:t>
      </w:r>
      <w:r w:rsidR="00D30700" w:rsidRPr="002E5369">
        <w:rPr>
          <w:szCs w:val="22"/>
        </w:rPr>
        <w:t>to</w:t>
      </w:r>
      <w:r w:rsidRPr="002E5369">
        <w:rPr>
          <w:szCs w:val="22"/>
        </w:rPr>
        <w:t xml:space="preserve"> assist the other in complying with all applicable requirements of the Data Protection Legislation. In particular, each party shall:</w:t>
      </w:r>
      <w:bookmarkEnd w:id="23"/>
      <w:bookmarkEnd w:id="24"/>
      <w:bookmarkEnd w:id="25"/>
    </w:p>
    <w:p w14:paraId="7016693A" w14:textId="77777777" w:rsidR="00E808B5" w:rsidRPr="002E5369" w:rsidRDefault="00E808B5" w:rsidP="00E808B5">
      <w:pPr>
        <w:pStyle w:val="Untitledsubclause2"/>
        <w:rPr>
          <w:szCs w:val="22"/>
        </w:rPr>
      </w:pPr>
      <w:bookmarkStart w:id="26" w:name="a170227"/>
      <w:bookmarkStart w:id="27" w:name="_Toc513556228"/>
      <w:bookmarkStart w:id="28" w:name="_Toc515632226"/>
      <w:bookmarkStart w:id="29" w:name="_Toc521060228"/>
      <w:r w:rsidRPr="002E5369">
        <w:rPr>
          <w:szCs w:val="22"/>
        </w:rPr>
        <w:t>consult the other party about any notices given to data subjects in relation to the Shared Personal Data;</w:t>
      </w:r>
      <w:bookmarkEnd w:id="26"/>
      <w:bookmarkEnd w:id="27"/>
      <w:bookmarkEnd w:id="28"/>
      <w:bookmarkEnd w:id="29"/>
    </w:p>
    <w:p w14:paraId="26CFC26B" w14:textId="77777777" w:rsidR="00E808B5" w:rsidRPr="002E5369" w:rsidRDefault="00E808B5" w:rsidP="00E808B5">
      <w:pPr>
        <w:pStyle w:val="Untitledsubclause2"/>
        <w:rPr>
          <w:szCs w:val="22"/>
        </w:rPr>
      </w:pPr>
      <w:bookmarkStart w:id="30" w:name="a757979"/>
      <w:bookmarkStart w:id="31" w:name="_Toc513556229"/>
      <w:bookmarkStart w:id="32" w:name="_Toc515632227"/>
      <w:bookmarkStart w:id="33" w:name="_Toc521060229"/>
      <w:r w:rsidRPr="002E5369">
        <w:rPr>
          <w:szCs w:val="22"/>
        </w:rPr>
        <w:t>promptly inform the other party about the receipt of any data subject access request;</w:t>
      </w:r>
      <w:bookmarkEnd w:id="30"/>
      <w:bookmarkEnd w:id="31"/>
      <w:bookmarkEnd w:id="32"/>
      <w:bookmarkEnd w:id="33"/>
    </w:p>
    <w:p w14:paraId="0B624F87" w14:textId="77777777" w:rsidR="00E808B5" w:rsidRPr="002E5369" w:rsidRDefault="00E808B5" w:rsidP="00E808B5">
      <w:pPr>
        <w:pStyle w:val="Untitledsubclause2"/>
        <w:rPr>
          <w:szCs w:val="22"/>
        </w:rPr>
      </w:pPr>
      <w:bookmarkStart w:id="34" w:name="a810172"/>
      <w:bookmarkStart w:id="35" w:name="_Toc513556230"/>
      <w:bookmarkStart w:id="36" w:name="_Toc515632228"/>
      <w:bookmarkStart w:id="37" w:name="_Toc521060230"/>
      <w:r w:rsidRPr="002E5369">
        <w:rPr>
          <w:szCs w:val="22"/>
        </w:rPr>
        <w:t>provide the other party with reasonable assistance in complying with any data subject access request;</w:t>
      </w:r>
      <w:bookmarkEnd w:id="34"/>
      <w:bookmarkEnd w:id="35"/>
      <w:bookmarkEnd w:id="36"/>
      <w:bookmarkEnd w:id="37"/>
    </w:p>
    <w:p w14:paraId="55919A8D" w14:textId="77777777" w:rsidR="00E808B5" w:rsidRPr="002E5369" w:rsidRDefault="00E808B5" w:rsidP="00E808B5">
      <w:pPr>
        <w:pStyle w:val="Untitledsubclause2"/>
        <w:rPr>
          <w:szCs w:val="22"/>
        </w:rPr>
      </w:pPr>
      <w:bookmarkStart w:id="38" w:name="a610138"/>
      <w:bookmarkStart w:id="39" w:name="_Toc513556231"/>
      <w:bookmarkStart w:id="40" w:name="_Toc515632229"/>
      <w:bookmarkStart w:id="41" w:name="_Toc521060231"/>
      <w:r w:rsidRPr="002E5369">
        <w:rPr>
          <w:szCs w:val="22"/>
        </w:rPr>
        <w:t>not disclose or release any Shared Personal Data in response to a data subject access request without first consulting the other party wherever possible;</w:t>
      </w:r>
      <w:bookmarkEnd w:id="38"/>
      <w:bookmarkEnd w:id="39"/>
      <w:bookmarkEnd w:id="40"/>
      <w:bookmarkEnd w:id="41"/>
    </w:p>
    <w:p w14:paraId="4DE2E904" w14:textId="77777777" w:rsidR="00E808B5" w:rsidRPr="002E5369" w:rsidRDefault="00E808B5" w:rsidP="00E808B5">
      <w:pPr>
        <w:pStyle w:val="Untitledsubclause2"/>
        <w:rPr>
          <w:szCs w:val="22"/>
        </w:rPr>
      </w:pPr>
      <w:bookmarkStart w:id="42" w:name="a221960"/>
      <w:bookmarkStart w:id="43" w:name="_Toc513556232"/>
      <w:bookmarkStart w:id="44" w:name="_Toc515632230"/>
      <w:bookmarkStart w:id="45" w:name="_Toc521060232"/>
      <w:r w:rsidRPr="002E5369">
        <w:rPr>
          <w:szCs w:val="22"/>
        </w:rPr>
        <w:t xml:space="preserve">assist </w:t>
      </w:r>
      <w:r w:rsidR="00D30700" w:rsidRPr="002E5369">
        <w:rPr>
          <w:szCs w:val="22"/>
        </w:rPr>
        <w:t>each other</w:t>
      </w:r>
      <w:r w:rsidRPr="002E5369">
        <w:rPr>
          <w:szCs w:val="22"/>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2"/>
      <w:bookmarkEnd w:id="43"/>
      <w:bookmarkEnd w:id="44"/>
      <w:bookmarkEnd w:id="45"/>
    </w:p>
    <w:p w14:paraId="15121779" w14:textId="77777777" w:rsidR="00E808B5" w:rsidRPr="002E5369" w:rsidRDefault="00E808B5" w:rsidP="00E808B5">
      <w:pPr>
        <w:pStyle w:val="Untitledsubclause2"/>
        <w:rPr>
          <w:szCs w:val="22"/>
        </w:rPr>
      </w:pPr>
      <w:bookmarkStart w:id="46" w:name="a284647"/>
      <w:bookmarkStart w:id="47" w:name="_Toc513556233"/>
      <w:bookmarkStart w:id="48" w:name="_Toc515632231"/>
      <w:bookmarkStart w:id="49" w:name="_Toc521060233"/>
      <w:r w:rsidRPr="002E5369">
        <w:rPr>
          <w:szCs w:val="22"/>
        </w:rPr>
        <w:t>notify the other party without undue delay on becoming aware of any breach of the Data Protection Legislation;</w:t>
      </w:r>
      <w:bookmarkEnd w:id="46"/>
      <w:bookmarkEnd w:id="47"/>
      <w:bookmarkEnd w:id="48"/>
      <w:bookmarkEnd w:id="49"/>
    </w:p>
    <w:p w14:paraId="721B2856" w14:textId="77777777" w:rsidR="00E808B5" w:rsidRPr="002E5369" w:rsidRDefault="00E808B5" w:rsidP="00E808B5">
      <w:pPr>
        <w:pStyle w:val="Untitledsubclause2"/>
        <w:rPr>
          <w:szCs w:val="22"/>
        </w:rPr>
      </w:pPr>
      <w:bookmarkStart w:id="50" w:name="a393361"/>
      <w:bookmarkStart w:id="51" w:name="_Toc513556234"/>
      <w:bookmarkStart w:id="52" w:name="_Toc515632232"/>
      <w:bookmarkStart w:id="53" w:name="_Toc521060234"/>
      <w:r w:rsidRPr="002E5369">
        <w:rPr>
          <w:szCs w:val="22"/>
        </w:rPr>
        <w:t>at the written direction of the Discloser, delete or return Shared Personal Data and copies thereof to the Discloser on termination of this agreement unless required by law to store the personal data;</w:t>
      </w:r>
      <w:bookmarkEnd w:id="50"/>
      <w:bookmarkEnd w:id="51"/>
      <w:bookmarkEnd w:id="52"/>
      <w:bookmarkEnd w:id="53"/>
    </w:p>
    <w:p w14:paraId="16E771F7" w14:textId="77777777" w:rsidR="00E808B5" w:rsidRPr="002E5369" w:rsidRDefault="00E808B5" w:rsidP="00E808B5">
      <w:pPr>
        <w:pStyle w:val="Untitledsubclause2"/>
        <w:rPr>
          <w:szCs w:val="22"/>
        </w:rPr>
      </w:pPr>
      <w:bookmarkStart w:id="54" w:name="a948971"/>
      <w:bookmarkStart w:id="55" w:name="_Toc513556235"/>
      <w:bookmarkStart w:id="56" w:name="_Toc515632233"/>
      <w:bookmarkStart w:id="57" w:name="_Toc521060235"/>
      <w:r w:rsidRPr="002E5369">
        <w:rPr>
          <w:szCs w:val="22"/>
        </w:rPr>
        <w:t>use compatible technology for the processing of Shared Personal Data to ensure that there is no lack of accuracy resulting from personal data transfers;</w:t>
      </w:r>
      <w:bookmarkEnd w:id="54"/>
      <w:bookmarkEnd w:id="55"/>
      <w:bookmarkEnd w:id="56"/>
      <w:bookmarkEnd w:id="57"/>
    </w:p>
    <w:p w14:paraId="480BDAFC" w14:textId="77777777" w:rsidR="00E808B5" w:rsidRPr="002E5369" w:rsidRDefault="00E808B5" w:rsidP="00E808B5">
      <w:pPr>
        <w:pStyle w:val="Untitledsubclause2"/>
        <w:rPr>
          <w:szCs w:val="22"/>
        </w:rPr>
      </w:pPr>
      <w:bookmarkStart w:id="58" w:name="a793840"/>
      <w:bookmarkStart w:id="59" w:name="_Toc513556236"/>
      <w:bookmarkStart w:id="60" w:name="_Toc515632234"/>
      <w:bookmarkStart w:id="61" w:name="_Toc521060236"/>
      <w:r w:rsidRPr="002E5369">
        <w:rPr>
          <w:szCs w:val="22"/>
        </w:rPr>
        <w:t>maintain complete and accurate records and information to demonstrate its compliance with this clause 9.2; and</w:t>
      </w:r>
      <w:bookmarkEnd w:id="58"/>
      <w:bookmarkEnd w:id="59"/>
      <w:bookmarkEnd w:id="60"/>
      <w:bookmarkEnd w:id="61"/>
    </w:p>
    <w:p w14:paraId="09DCCF9D" w14:textId="77777777" w:rsidR="00E808B5" w:rsidRPr="002E5369" w:rsidRDefault="00E808B5" w:rsidP="00E808B5">
      <w:pPr>
        <w:pStyle w:val="Untitledsubclause2"/>
        <w:rPr>
          <w:szCs w:val="22"/>
        </w:rPr>
      </w:pPr>
      <w:bookmarkStart w:id="62" w:name="a417328"/>
      <w:bookmarkStart w:id="63" w:name="_Toc513556237"/>
      <w:bookmarkStart w:id="64" w:name="_Toc515632235"/>
      <w:bookmarkStart w:id="65" w:name="_Toc521060237"/>
      <w:r w:rsidRPr="002E5369">
        <w:rPr>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bookmarkEnd w:id="62"/>
      <w:bookmarkEnd w:id="63"/>
      <w:bookmarkEnd w:id="64"/>
      <w:bookmarkEnd w:id="65"/>
    </w:p>
    <w:p w14:paraId="77157A3F" w14:textId="77777777" w:rsidR="001F67B9" w:rsidRDefault="001F67B9" w:rsidP="00A85815">
      <w:pPr>
        <w:rPr>
          <w:rFonts w:ascii="Arial" w:hAnsi="Arial"/>
          <w:sz w:val="24"/>
        </w:rPr>
      </w:pPr>
    </w:p>
    <w:p w14:paraId="0DFFB648" w14:textId="77777777" w:rsidR="00C239E0" w:rsidRDefault="00C239E0" w:rsidP="00C239E0">
      <w:pPr>
        <w:pStyle w:val="Heading2"/>
        <w:numPr>
          <w:ilvl w:val="1"/>
          <w:numId w:val="25"/>
        </w:numPr>
      </w:pPr>
      <w:bookmarkStart w:id="66" w:name="_Toc513556238"/>
      <w:bookmarkStart w:id="67" w:name="_Toc521060238"/>
      <w:bookmarkStart w:id="68" w:name="_Toc531171222"/>
      <w:r>
        <w:rPr>
          <w:caps w:val="0"/>
        </w:rPr>
        <w:lastRenderedPageBreak/>
        <w:t>Notifying data subjects o</w:t>
      </w:r>
      <w:r w:rsidR="00613963">
        <w:rPr>
          <w:caps w:val="0"/>
        </w:rPr>
        <w:t>f</w:t>
      </w:r>
      <w:r>
        <w:rPr>
          <w:caps w:val="0"/>
        </w:rPr>
        <w:t xml:space="preserve"> </w:t>
      </w:r>
      <w:r w:rsidR="009A114A">
        <w:rPr>
          <w:caps w:val="0"/>
        </w:rPr>
        <w:t>legal basis of processing</w:t>
      </w:r>
      <w:bookmarkEnd w:id="66"/>
      <w:bookmarkEnd w:id="67"/>
    </w:p>
    <w:bookmarkEnd w:id="68"/>
    <w:p w14:paraId="26009125" w14:textId="77777777" w:rsidR="001F67B9" w:rsidRDefault="001F67B9" w:rsidP="00A85815">
      <w:pPr>
        <w:rPr>
          <w:rFonts w:ascii="Arial" w:hAnsi="Arial"/>
          <w:sz w:val="24"/>
        </w:rPr>
      </w:pPr>
      <w:r>
        <w:rPr>
          <w:rFonts w:ascii="Arial" w:hAnsi="Arial"/>
          <w:sz w:val="24"/>
        </w:rPr>
        <w:t xml:space="preserve">Individuals </w:t>
      </w:r>
      <w:r w:rsidRPr="00781CE6">
        <w:rPr>
          <w:rFonts w:ascii="Arial" w:hAnsi="Arial"/>
          <w:b/>
          <w:sz w:val="24"/>
        </w:rPr>
        <w:t>must</w:t>
      </w:r>
      <w:r>
        <w:rPr>
          <w:rFonts w:ascii="Arial" w:hAnsi="Arial"/>
          <w:sz w:val="24"/>
        </w:rPr>
        <w:t xml:space="preserve"> be made aware that their information will be shared for the purpose of this Agreement. </w:t>
      </w:r>
    </w:p>
    <w:p w14:paraId="7ECCF9A0" w14:textId="77777777" w:rsidR="001F67B9" w:rsidRDefault="001F67B9" w:rsidP="00A85815">
      <w:pPr>
        <w:rPr>
          <w:rFonts w:ascii="Arial" w:hAnsi="Arial"/>
          <w:sz w:val="24"/>
        </w:rPr>
      </w:pPr>
    </w:p>
    <w:p w14:paraId="18917061" w14:textId="77777777" w:rsidR="00A73147" w:rsidRDefault="00A73147" w:rsidP="00A85815">
      <w:pPr>
        <w:rPr>
          <w:rFonts w:ascii="Arial" w:hAnsi="Arial"/>
          <w:sz w:val="24"/>
        </w:rPr>
      </w:pPr>
      <w:r>
        <w:rPr>
          <w:rFonts w:ascii="Arial" w:hAnsi="Arial"/>
          <w:sz w:val="24"/>
        </w:rPr>
        <w:t>Each party shall:</w:t>
      </w:r>
    </w:p>
    <w:p w14:paraId="1E90F974" w14:textId="77777777" w:rsidR="00A73147" w:rsidRDefault="00A73147" w:rsidP="00A85815">
      <w:pPr>
        <w:rPr>
          <w:rFonts w:ascii="Arial" w:hAnsi="Arial"/>
          <w:sz w:val="24"/>
        </w:rPr>
      </w:pPr>
    </w:p>
    <w:p w14:paraId="3ABEA42B" w14:textId="77777777" w:rsidR="00A73147" w:rsidRDefault="00A73147" w:rsidP="00A73147">
      <w:pPr>
        <w:pStyle w:val="ListParagraph"/>
        <w:numPr>
          <w:ilvl w:val="0"/>
          <w:numId w:val="28"/>
        </w:numPr>
        <w:rPr>
          <w:rFonts w:ascii="Arial" w:hAnsi="Arial"/>
          <w:sz w:val="24"/>
        </w:rPr>
      </w:pPr>
      <w:r>
        <w:rPr>
          <w:rFonts w:ascii="Arial" w:hAnsi="Arial"/>
          <w:sz w:val="24"/>
        </w:rPr>
        <w:t>ensure that it has all necessary notices and consents in place to enable lawful transfer of the shared personal data to the permitted recipients for the purposes of this Agreement;</w:t>
      </w:r>
    </w:p>
    <w:p w14:paraId="3EACD4F8" w14:textId="77777777" w:rsidR="00A73147" w:rsidRDefault="00A73147" w:rsidP="00A73147">
      <w:pPr>
        <w:pStyle w:val="ListParagraph"/>
        <w:ind w:left="1080"/>
        <w:rPr>
          <w:rFonts w:ascii="Arial" w:hAnsi="Arial"/>
          <w:sz w:val="24"/>
        </w:rPr>
      </w:pPr>
    </w:p>
    <w:p w14:paraId="077315A6" w14:textId="77777777" w:rsidR="00A73147" w:rsidRDefault="00A73147" w:rsidP="00A73147">
      <w:pPr>
        <w:pStyle w:val="ListParagraph"/>
        <w:numPr>
          <w:ilvl w:val="0"/>
          <w:numId w:val="28"/>
        </w:numPr>
        <w:rPr>
          <w:rFonts w:ascii="Arial" w:hAnsi="Arial"/>
          <w:sz w:val="24"/>
        </w:rPr>
      </w:pPr>
      <w:r>
        <w:rPr>
          <w:rFonts w:ascii="Arial" w:hAnsi="Arial"/>
          <w:sz w:val="24"/>
        </w:rPr>
        <w:t>give full information to any Data Subject (individual) whose personal data may be shared under this agreement and the nature of any processing that may be undertaken.  This includes giving notice that, on termination of this Agreement, personal data relating to them may be retained by or</w:t>
      </w:r>
      <w:r w:rsidR="00E348CC">
        <w:rPr>
          <w:rFonts w:ascii="Arial" w:hAnsi="Arial"/>
          <w:sz w:val="24"/>
        </w:rPr>
        <w:t>, transferred to</w:t>
      </w:r>
      <w:r>
        <w:rPr>
          <w:rFonts w:ascii="Arial" w:hAnsi="Arial"/>
          <w:sz w:val="24"/>
        </w:rPr>
        <w:t xml:space="preserve"> one or more of the permitted recipients, their </w:t>
      </w:r>
      <w:r w:rsidR="00E348CC">
        <w:rPr>
          <w:rFonts w:ascii="Arial" w:hAnsi="Arial"/>
          <w:sz w:val="24"/>
        </w:rPr>
        <w:t>successors,</w:t>
      </w:r>
      <w:r>
        <w:rPr>
          <w:rFonts w:ascii="Arial" w:hAnsi="Arial"/>
          <w:sz w:val="24"/>
        </w:rPr>
        <w:t xml:space="preserve"> and assignees; and</w:t>
      </w:r>
    </w:p>
    <w:p w14:paraId="651235D4" w14:textId="77777777" w:rsidR="00613963" w:rsidRPr="00613963" w:rsidRDefault="00613963" w:rsidP="00613963">
      <w:pPr>
        <w:pStyle w:val="ListParagraph"/>
        <w:rPr>
          <w:rFonts w:ascii="Arial" w:hAnsi="Arial"/>
          <w:sz w:val="24"/>
        </w:rPr>
      </w:pPr>
    </w:p>
    <w:p w14:paraId="06A7EC85" w14:textId="77777777" w:rsidR="009A114A" w:rsidRDefault="00970F48" w:rsidP="009A114A">
      <w:pPr>
        <w:pStyle w:val="ListParagraph"/>
        <w:numPr>
          <w:ilvl w:val="0"/>
          <w:numId w:val="28"/>
        </w:numPr>
        <w:rPr>
          <w:rFonts w:ascii="Arial" w:hAnsi="Arial"/>
          <w:sz w:val="24"/>
        </w:rPr>
      </w:pPr>
      <w:r w:rsidRPr="00613963">
        <w:rPr>
          <w:rFonts w:ascii="Arial" w:hAnsi="Arial"/>
          <w:sz w:val="24"/>
        </w:rPr>
        <w:t>c</w:t>
      </w:r>
      <w:r w:rsidR="00A73147" w:rsidRPr="00613963">
        <w:rPr>
          <w:rFonts w:ascii="Arial" w:hAnsi="Arial"/>
          <w:sz w:val="24"/>
        </w:rPr>
        <w:t>onsult with the other party about any notices given to Da</w:t>
      </w:r>
      <w:r w:rsidR="009A114A" w:rsidRPr="00613963">
        <w:rPr>
          <w:rFonts w:ascii="Arial" w:hAnsi="Arial"/>
          <w:sz w:val="24"/>
        </w:rPr>
        <w:t>ta Subjects in relation to the Shared Personal D</w:t>
      </w:r>
      <w:r w:rsidR="00A73147" w:rsidRPr="00613963">
        <w:rPr>
          <w:rFonts w:ascii="Arial" w:hAnsi="Arial"/>
          <w:sz w:val="24"/>
        </w:rPr>
        <w:t>ata.</w:t>
      </w:r>
    </w:p>
    <w:p w14:paraId="7329705F" w14:textId="77777777" w:rsidR="00613963" w:rsidRPr="00613963" w:rsidRDefault="00613963" w:rsidP="00613963">
      <w:pPr>
        <w:rPr>
          <w:rFonts w:ascii="Arial" w:hAnsi="Arial"/>
          <w:sz w:val="24"/>
        </w:rPr>
      </w:pPr>
    </w:p>
    <w:p w14:paraId="17C8E659" w14:textId="77777777" w:rsidR="009A114A" w:rsidRDefault="009A114A" w:rsidP="009A114A">
      <w:pPr>
        <w:pStyle w:val="ListParagraph"/>
        <w:ind w:left="0"/>
        <w:rPr>
          <w:rFonts w:ascii="Arial" w:hAnsi="Arial"/>
          <w:sz w:val="24"/>
        </w:rPr>
      </w:pPr>
      <w:r>
        <w:rPr>
          <w:rFonts w:ascii="Arial" w:hAnsi="Arial"/>
          <w:sz w:val="24"/>
        </w:rPr>
        <w:t xml:space="preserve">Each party shall ensure that it has identified a legal basis for processing the Shared Personal Data pursuant to the Data Protection Legislation.  Where a party relies on </w:t>
      </w:r>
      <w:r w:rsidRPr="009A114A">
        <w:rPr>
          <w:rFonts w:ascii="Arial" w:hAnsi="Arial"/>
          <w:b/>
          <w:sz w:val="24"/>
        </w:rPr>
        <w:t xml:space="preserve">consent </w:t>
      </w:r>
      <w:r>
        <w:rPr>
          <w:rFonts w:ascii="Arial" w:hAnsi="Arial"/>
          <w:sz w:val="24"/>
        </w:rPr>
        <w:t xml:space="preserve">of the Data Subject, that party shall ensure that consent is freely given, specific, </w:t>
      </w:r>
      <w:r w:rsidR="00E348CC">
        <w:rPr>
          <w:rFonts w:ascii="Arial" w:hAnsi="Arial"/>
          <w:sz w:val="24"/>
        </w:rPr>
        <w:t>informed,</w:t>
      </w:r>
      <w:r>
        <w:rPr>
          <w:rFonts w:ascii="Arial" w:hAnsi="Arial"/>
          <w:sz w:val="24"/>
        </w:rPr>
        <w:t xml:space="preserve"> and unambiguous, and shall have regard to the conditions relating to consent set out in the Data Protection Legislation.</w:t>
      </w:r>
    </w:p>
    <w:p w14:paraId="1139A54C" w14:textId="77777777" w:rsidR="009A114A" w:rsidRDefault="009A114A" w:rsidP="009A114A">
      <w:pPr>
        <w:pStyle w:val="ListParagraph"/>
        <w:ind w:left="0"/>
        <w:rPr>
          <w:rFonts w:ascii="Arial" w:hAnsi="Arial"/>
          <w:sz w:val="24"/>
        </w:rPr>
      </w:pPr>
    </w:p>
    <w:p w14:paraId="6B871A97" w14:textId="77777777" w:rsidR="009A114A" w:rsidRDefault="009A114A" w:rsidP="009A114A">
      <w:pPr>
        <w:pStyle w:val="ListParagraph"/>
        <w:ind w:left="0"/>
        <w:rPr>
          <w:rFonts w:ascii="Arial" w:hAnsi="Arial"/>
          <w:sz w:val="24"/>
        </w:rPr>
      </w:pPr>
      <w:r>
        <w:rPr>
          <w:rFonts w:ascii="Arial" w:hAnsi="Arial"/>
          <w:sz w:val="24"/>
        </w:rPr>
        <w:t>Each party shall:</w:t>
      </w:r>
    </w:p>
    <w:p w14:paraId="391405B9" w14:textId="77777777" w:rsidR="009A114A" w:rsidRPr="009A114A" w:rsidRDefault="009A114A" w:rsidP="009A114A">
      <w:pPr>
        <w:pStyle w:val="ListParagraph"/>
        <w:ind w:left="0"/>
        <w:rPr>
          <w:rFonts w:ascii="Arial" w:hAnsi="Arial"/>
          <w:sz w:val="28"/>
        </w:rPr>
      </w:pPr>
    </w:p>
    <w:p w14:paraId="502C4F37" w14:textId="77777777" w:rsidR="009A114A" w:rsidRPr="009A114A" w:rsidRDefault="009A114A" w:rsidP="009A114A">
      <w:pPr>
        <w:pStyle w:val="Untitledsubclause2"/>
        <w:numPr>
          <w:ilvl w:val="2"/>
          <w:numId w:val="32"/>
        </w:numPr>
        <w:rPr>
          <w:sz w:val="24"/>
        </w:rPr>
      </w:pPr>
      <w:bookmarkStart w:id="69" w:name="a687583"/>
      <w:bookmarkStart w:id="70" w:name="_Toc513556239"/>
      <w:bookmarkStart w:id="71" w:name="_Toc515632237"/>
      <w:bookmarkStart w:id="72" w:name="_Toc521060239"/>
      <w:r w:rsidRPr="009A114A">
        <w:rPr>
          <w:sz w:val="24"/>
        </w:rPr>
        <w:t>process the Shared Personal Data only for the Agreed Purposes;</w:t>
      </w:r>
      <w:bookmarkEnd w:id="69"/>
      <w:bookmarkEnd w:id="70"/>
      <w:bookmarkEnd w:id="71"/>
      <w:bookmarkEnd w:id="72"/>
    </w:p>
    <w:p w14:paraId="4EE7D5FC" w14:textId="77777777" w:rsidR="009A114A" w:rsidRPr="009A114A" w:rsidRDefault="009A114A" w:rsidP="009A114A">
      <w:pPr>
        <w:pStyle w:val="Untitledsubclause2"/>
        <w:rPr>
          <w:sz w:val="24"/>
        </w:rPr>
      </w:pPr>
      <w:bookmarkStart w:id="73" w:name="a919437"/>
      <w:bookmarkStart w:id="74" w:name="_Toc513556240"/>
      <w:bookmarkStart w:id="75" w:name="_Toc515632238"/>
      <w:bookmarkStart w:id="76" w:name="_Toc521060240"/>
      <w:r w:rsidRPr="009A114A">
        <w:rPr>
          <w:sz w:val="24"/>
        </w:rPr>
        <w:t>not disclose or allow access to the Shared Personal Data to anyone other than the Permitted Recipients;</w:t>
      </w:r>
      <w:bookmarkEnd w:id="73"/>
      <w:bookmarkEnd w:id="74"/>
      <w:bookmarkEnd w:id="75"/>
      <w:bookmarkEnd w:id="76"/>
    </w:p>
    <w:p w14:paraId="2F08F8B1" w14:textId="77777777" w:rsidR="009A114A" w:rsidRPr="009A114A" w:rsidRDefault="009A114A" w:rsidP="009A114A">
      <w:pPr>
        <w:pStyle w:val="Untitledsubclause2"/>
        <w:rPr>
          <w:sz w:val="24"/>
        </w:rPr>
      </w:pPr>
      <w:bookmarkStart w:id="77" w:name="a660460"/>
      <w:bookmarkStart w:id="78" w:name="_Toc513556241"/>
      <w:bookmarkStart w:id="79" w:name="_Toc515632239"/>
      <w:bookmarkStart w:id="80" w:name="_Toc521060241"/>
      <w:r w:rsidRPr="009A114A">
        <w:rPr>
          <w:sz w:val="24"/>
        </w:rPr>
        <w:t>ensure that all Permitted Recipients are subject to written contractual obligations concerning the Shared Personal Data (including obligations of confidentiality) which are no less onerous than those imposed by this agreement;</w:t>
      </w:r>
      <w:bookmarkEnd w:id="77"/>
      <w:bookmarkEnd w:id="78"/>
      <w:bookmarkEnd w:id="79"/>
      <w:bookmarkEnd w:id="80"/>
    </w:p>
    <w:p w14:paraId="06397778" w14:textId="77777777" w:rsidR="009A114A" w:rsidRPr="009A114A" w:rsidRDefault="009A114A" w:rsidP="009A114A">
      <w:pPr>
        <w:pStyle w:val="Untitledsubclause2"/>
        <w:rPr>
          <w:sz w:val="24"/>
        </w:rPr>
      </w:pPr>
      <w:bookmarkStart w:id="81" w:name="a584972"/>
      <w:bookmarkStart w:id="82" w:name="_Toc513556242"/>
      <w:bookmarkStart w:id="83" w:name="_Toc515632240"/>
      <w:bookmarkStart w:id="84" w:name="_Toc521060242"/>
      <w:r w:rsidRPr="009A114A">
        <w:rPr>
          <w:sz w:val="24"/>
        </w:rPr>
        <w:t xml:space="preserve">ensure that it has in place appropriate technical and organisational measures, </w:t>
      </w:r>
      <w:r w:rsidR="00E348CC" w:rsidRPr="009A114A">
        <w:rPr>
          <w:sz w:val="24"/>
        </w:rPr>
        <w:t>reviewed,</w:t>
      </w:r>
      <w:r w:rsidRPr="009A114A">
        <w:rPr>
          <w:sz w:val="24"/>
        </w:rPr>
        <w:t xml:space="preserve"> and approved by the other party, to protect against unauthorised or unlawful processing of personal data and against accidental loss or destruction of, or damage to, personal data.</w:t>
      </w:r>
      <w:bookmarkEnd w:id="81"/>
      <w:bookmarkEnd w:id="82"/>
      <w:bookmarkEnd w:id="83"/>
      <w:bookmarkEnd w:id="84"/>
    </w:p>
    <w:p w14:paraId="65A8EFE9" w14:textId="77777777" w:rsidR="009A114A" w:rsidRPr="009A114A" w:rsidRDefault="009A114A" w:rsidP="009A114A">
      <w:pPr>
        <w:pStyle w:val="Untitledsubclause2"/>
        <w:rPr>
          <w:sz w:val="24"/>
        </w:rPr>
      </w:pPr>
      <w:bookmarkStart w:id="85" w:name="a835129"/>
      <w:bookmarkStart w:id="86" w:name="_Toc513556243"/>
      <w:bookmarkStart w:id="87" w:name="_Toc515632241"/>
      <w:bookmarkStart w:id="88" w:name="_Toc521060243"/>
      <w:r w:rsidRPr="009A114A">
        <w:rPr>
          <w:sz w:val="24"/>
        </w:rPr>
        <w:t>not transfer any personal data received from th</w:t>
      </w:r>
      <w:r>
        <w:rPr>
          <w:sz w:val="24"/>
        </w:rPr>
        <w:t>e Discloser outside the EU</w:t>
      </w:r>
      <w:r w:rsidRPr="009A114A">
        <w:rPr>
          <w:sz w:val="24"/>
        </w:rPr>
        <w:t xml:space="preserve"> unless the transferor:</w:t>
      </w:r>
      <w:bookmarkEnd w:id="85"/>
      <w:bookmarkEnd w:id="86"/>
      <w:bookmarkEnd w:id="87"/>
      <w:bookmarkEnd w:id="88"/>
    </w:p>
    <w:p w14:paraId="1D08BC20" w14:textId="77777777" w:rsidR="009A114A" w:rsidRPr="009A114A" w:rsidRDefault="009A114A" w:rsidP="009A114A">
      <w:pPr>
        <w:pStyle w:val="Untitledsubclause3"/>
        <w:rPr>
          <w:sz w:val="24"/>
        </w:rPr>
      </w:pPr>
      <w:bookmarkStart w:id="89" w:name="a397071"/>
      <w:r w:rsidRPr="009A114A">
        <w:rPr>
          <w:sz w:val="24"/>
        </w:rPr>
        <w:t>complies with the provisions of Articles 26 of the GDPR (in the event the third party is a joint controller); and</w:t>
      </w:r>
      <w:bookmarkEnd w:id="89"/>
    </w:p>
    <w:p w14:paraId="7325E27A" w14:textId="77777777" w:rsidR="009A114A" w:rsidRPr="009A114A" w:rsidRDefault="009A114A" w:rsidP="009A114A">
      <w:pPr>
        <w:pStyle w:val="Untitledsubclause3"/>
        <w:rPr>
          <w:sz w:val="24"/>
        </w:rPr>
      </w:pPr>
      <w:bookmarkStart w:id="90" w:name="a828794"/>
      <w:r w:rsidRPr="009A114A">
        <w:rPr>
          <w:sz w:val="24"/>
        </w:rPr>
        <w:t xml:space="preserve">ensures that (i) the transfer is to a country approved by the European Commission as providing adequate protection pursuant to Article 45 GDPR; (ii) there are appropriate safeguards in place pursuant to Article 46 GDPR; or </w:t>
      </w:r>
      <w:r w:rsidRPr="009A114A">
        <w:rPr>
          <w:sz w:val="24"/>
        </w:rPr>
        <w:lastRenderedPageBreak/>
        <w:t>(iii) one of the derogations for specific situations in Article 49 GDPR applies to the transfer.</w:t>
      </w:r>
      <w:bookmarkEnd w:id="90"/>
    </w:p>
    <w:p w14:paraId="0F6E4DC5" w14:textId="77777777" w:rsidR="00A73147" w:rsidRDefault="00A73147" w:rsidP="00A85815">
      <w:pPr>
        <w:rPr>
          <w:rFonts w:ascii="Arial" w:hAnsi="Arial"/>
          <w:sz w:val="24"/>
        </w:rPr>
      </w:pPr>
    </w:p>
    <w:p w14:paraId="15AA4454" w14:textId="77777777" w:rsidR="009A114A" w:rsidRPr="009A114A" w:rsidRDefault="009A114A" w:rsidP="009A114A">
      <w:pPr>
        <w:pStyle w:val="ListParagraph"/>
        <w:numPr>
          <w:ilvl w:val="1"/>
          <w:numId w:val="25"/>
        </w:numPr>
        <w:rPr>
          <w:rFonts w:ascii="Arial" w:hAnsi="Arial"/>
          <w:b/>
          <w:sz w:val="24"/>
        </w:rPr>
      </w:pPr>
      <w:r w:rsidRPr="009A114A">
        <w:rPr>
          <w:rFonts w:ascii="Arial" w:hAnsi="Arial"/>
          <w:b/>
          <w:sz w:val="24"/>
        </w:rPr>
        <w:t xml:space="preserve">Special categories of personal data </w:t>
      </w:r>
    </w:p>
    <w:p w14:paraId="400C021D" w14:textId="77777777" w:rsidR="009A114A" w:rsidRPr="009A114A" w:rsidRDefault="009A114A" w:rsidP="009A114A">
      <w:pPr>
        <w:pStyle w:val="ListParagraph"/>
        <w:ind w:left="576"/>
        <w:rPr>
          <w:rFonts w:ascii="Arial" w:hAnsi="Arial"/>
          <w:b/>
          <w:sz w:val="24"/>
        </w:rPr>
      </w:pPr>
    </w:p>
    <w:p w14:paraId="27B9E3D6" w14:textId="77777777" w:rsidR="009A114A" w:rsidRDefault="00E808B5" w:rsidP="00A85815">
      <w:pPr>
        <w:rPr>
          <w:rFonts w:ascii="Arial" w:hAnsi="Arial"/>
          <w:sz w:val="24"/>
        </w:rPr>
      </w:pPr>
      <w:r w:rsidRPr="00E808B5">
        <w:rPr>
          <w:rFonts w:ascii="Arial" w:hAnsi="Arial"/>
          <w:b/>
          <w:sz w:val="24"/>
        </w:rPr>
        <w:t>Special categories of personal data</w:t>
      </w:r>
      <w:r>
        <w:rPr>
          <w:rFonts w:ascii="Arial" w:hAnsi="Arial"/>
          <w:sz w:val="24"/>
        </w:rPr>
        <w:t xml:space="preserve"> include personal data revealing racial or ethnic origin, political opinions, religious or philosophical beliefs or trade union membership, and the processing of genetic data, biometric data </w:t>
      </w:r>
      <w:r w:rsidR="00E348CC">
        <w:rPr>
          <w:rFonts w:ascii="Arial" w:hAnsi="Arial"/>
          <w:sz w:val="24"/>
        </w:rPr>
        <w:t>for</w:t>
      </w:r>
      <w:r>
        <w:rPr>
          <w:rFonts w:ascii="Arial" w:hAnsi="Arial"/>
          <w:sz w:val="24"/>
        </w:rPr>
        <w:t xml:space="preserve"> unique identif</w:t>
      </w:r>
      <w:r w:rsidR="00E348CC">
        <w:rPr>
          <w:rFonts w:ascii="Arial" w:hAnsi="Arial"/>
          <w:sz w:val="24"/>
        </w:rPr>
        <w:t>ication of</w:t>
      </w:r>
      <w:r>
        <w:rPr>
          <w:rFonts w:ascii="Arial" w:hAnsi="Arial"/>
          <w:sz w:val="24"/>
        </w:rPr>
        <w:t xml:space="preserve"> a natural person, data concerning health or data concerning a natural person’s sex life or sexual orientation.  </w:t>
      </w:r>
    </w:p>
    <w:p w14:paraId="21663F4B" w14:textId="77777777" w:rsidR="009A114A" w:rsidRDefault="009A114A" w:rsidP="00A85815">
      <w:pPr>
        <w:rPr>
          <w:rFonts w:ascii="Arial" w:hAnsi="Arial"/>
          <w:sz w:val="24"/>
        </w:rPr>
      </w:pPr>
    </w:p>
    <w:p w14:paraId="6A96DCB6" w14:textId="77777777" w:rsidR="00E808B5" w:rsidRDefault="00E808B5" w:rsidP="00A85815">
      <w:pPr>
        <w:rPr>
          <w:rFonts w:ascii="Arial" w:hAnsi="Arial"/>
          <w:sz w:val="24"/>
        </w:rPr>
      </w:pPr>
      <w:r>
        <w:rPr>
          <w:rFonts w:ascii="Arial" w:hAnsi="Arial"/>
          <w:sz w:val="24"/>
        </w:rPr>
        <w:t>The processing of these special categories of personal data is prohibited except for in certain circumstances set out in Appendix C.</w:t>
      </w:r>
    </w:p>
    <w:p w14:paraId="389E225C" w14:textId="77777777" w:rsidR="001F67B9" w:rsidRDefault="001F67B9" w:rsidP="00A85815">
      <w:pPr>
        <w:rPr>
          <w:rFonts w:ascii="Arial" w:hAnsi="Arial"/>
          <w:sz w:val="24"/>
        </w:rPr>
      </w:pPr>
    </w:p>
    <w:p w14:paraId="25990102" w14:textId="77777777" w:rsidR="001F67B9" w:rsidRDefault="001F67B9" w:rsidP="00A85815">
      <w:pPr>
        <w:rPr>
          <w:rFonts w:ascii="Arial" w:hAnsi="Arial"/>
          <w:sz w:val="24"/>
        </w:rPr>
      </w:pPr>
      <w:r>
        <w:rPr>
          <w:rFonts w:ascii="Arial" w:hAnsi="Arial"/>
          <w:sz w:val="24"/>
        </w:rPr>
        <w:t>In either case where consent has been sought, it is important to note that individuals are entitled to withdraw their consent at any time.  Where an individual contacts the participating organisation/department to withdraw their consent</w:t>
      </w:r>
      <w:r w:rsidR="009A114A">
        <w:rPr>
          <w:rFonts w:ascii="Arial" w:hAnsi="Arial"/>
          <w:sz w:val="24"/>
        </w:rPr>
        <w:t xml:space="preserve"> or object to the processing</w:t>
      </w:r>
      <w:r>
        <w:rPr>
          <w:rFonts w:ascii="Arial" w:hAnsi="Arial"/>
          <w:sz w:val="24"/>
        </w:rPr>
        <w:t xml:space="preserve"> - subject to any exemptions that may apply - the participating organisation/department </w:t>
      </w:r>
      <w:r w:rsidRPr="00781CE6">
        <w:rPr>
          <w:rFonts w:ascii="Arial" w:hAnsi="Arial"/>
          <w:b/>
          <w:sz w:val="24"/>
        </w:rPr>
        <w:t>must</w:t>
      </w:r>
      <w:r>
        <w:rPr>
          <w:rFonts w:ascii="Arial" w:hAnsi="Arial"/>
          <w:sz w:val="24"/>
        </w:rPr>
        <w:t xml:space="preserve"> advise all other parties to this Agreement and the individual’s data must not be handled for the purpose(s) of this data sharing arrangement.</w:t>
      </w:r>
    </w:p>
    <w:p w14:paraId="79C87E8B" w14:textId="77777777" w:rsidR="00C239E0" w:rsidRDefault="00C239E0" w:rsidP="00C239E0">
      <w:pPr>
        <w:pStyle w:val="Heading2"/>
        <w:numPr>
          <w:ilvl w:val="1"/>
          <w:numId w:val="25"/>
        </w:numPr>
      </w:pPr>
      <w:bookmarkStart w:id="91" w:name="_Toc513556244"/>
      <w:bookmarkStart w:id="92" w:name="_Toc521060244"/>
      <w:bookmarkStart w:id="93" w:name="_Toc531171226"/>
      <w:r>
        <w:rPr>
          <w:caps w:val="0"/>
        </w:rPr>
        <w:t>Disclosure to third parties</w:t>
      </w:r>
      <w:bookmarkEnd w:id="91"/>
      <w:bookmarkEnd w:id="92"/>
    </w:p>
    <w:bookmarkEnd w:id="93"/>
    <w:p w14:paraId="1BAB8C04" w14:textId="77777777" w:rsidR="001F67B9" w:rsidRDefault="001F67B9" w:rsidP="00A85815">
      <w:pPr>
        <w:adjustRightInd w:val="0"/>
        <w:spacing w:before="100" w:beforeAutospacing="1" w:after="100" w:afterAutospacing="1"/>
        <w:rPr>
          <w:sz w:val="24"/>
        </w:rPr>
      </w:pPr>
      <w:r>
        <w:rPr>
          <w:rFonts w:ascii="Arial" w:hAnsi="Arial" w:cs="Arial"/>
          <w:sz w:val="24"/>
          <w:lang w:val="en-US"/>
        </w:rPr>
        <w:t>Personal information should only be disclosed for the purpose identified in section 4 (</w:t>
      </w:r>
      <w:r>
        <w:rPr>
          <w:rFonts w:ascii="Arial" w:hAnsi="Arial" w:cs="Arial"/>
          <w:sz w:val="24"/>
          <w:u w:val="single"/>
          <w:lang w:val="en-US"/>
        </w:rPr>
        <w:t>Purpose for which information is to be shared</w:t>
      </w:r>
      <w:r>
        <w:rPr>
          <w:rFonts w:ascii="Arial" w:hAnsi="Arial" w:cs="Arial"/>
          <w:sz w:val="24"/>
          <w:lang w:val="en-US"/>
        </w:rPr>
        <w:t xml:space="preserve">) and in accordance with what the individual has been told.  </w:t>
      </w:r>
      <w:r w:rsidR="009F278C">
        <w:rPr>
          <w:rFonts w:ascii="Arial" w:hAnsi="Arial" w:cs="Arial"/>
          <w:sz w:val="24"/>
          <w:lang w:val="en-US"/>
        </w:rPr>
        <w:t xml:space="preserve">The rights of Data Subjects are restricted in </w:t>
      </w:r>
      <w:r w:rsidR="00E348CC">
        <w:rPr>
          <w:rFonts w:ascii="Arial" w:hAnsi="Arial" w:cs="Arial"/>
          <w:sz w:val="24"/>
          <w:lang w:val="en-US"/>
        </w:rPr>
        <w:t>several</w:t>
      </w:r>
      <w:r w:rsidR="009F278C">
        <w:rPr>
          <w:rFonts w:ascii="Arial" w:hAnsi="Arial" w:cs="Arial"/>
          <w:sz w:val="24"/>
          <w:lang w:val="en-US"/>
        </w:rPr>
        <w:t xml:space="preserve"> circumstances.  These include where: </w:t>
      </w:r>
    </w:p>
    <w:p w14:paraId="1F273020" w14:textId="77777777" w:rsidR="001F67B9" w:rsidRDefault="001F67B9" w:rsidP="00A85815">
      <w:pPr>
        <w:numPr>
          <w:ilvl w:val="0"/>
          <w:numId w:val="9"/>
        </w:numPr>
        <w:spacing w:before="100" w:beforeAutospacing="1" w:after="240"/>
        <w:rPr>
          <w:sz w:val="24"/>
        </w:rPr>
      </w:pPr>
      <w:r>
        <w:rPr>
          <w:rFonts w:ascii="Arial" w:hAnsi="Arial" w:cs="Arial"/>
          <w:sz w:val="24"/>
        </w:rPr>
        <w:t xml:space="preserve">the disclosure is </w:t>
      </w:r>
      <w:r>
        <w:rPr>
          <w:rFonts w:ascii="Arial" w:hAnsi="Arial" w:cs="Arial"/>
          <w:sz w:val="24"/>
          <w:u w:val="single"/>
        </w:rPr>
        <w:t>necessary</w:t>
      </w:r>
      <w:r>
        <w:rPr>
          <w:rFonts w:ascii="Arial" w:hAnsi="Arial" w:cs="Arial"/>
          <w:sz w:val="24"/>
        </w:rPr>
        <w:t xml:space="preserve"> for the </w:t>
      </w:r>
      <w:r w:rsidR="009F278C">
        <w:rPr>
          <w:rFonts w:ascii="Arial" w:hAnsi="Arial" w:cs="Arial"/>
          <w:sz w:val="24"/>
        </w:rPr>
        <w:t xml:space="preserve">purposes of actual or prospective legal proceedings, or obtaining of legal advice or establishing, </w:t>
      </w:r>
      <w:r w:rsidR="00E348CC">
        <w:rPr>
          <w:rFonts w:ascii="Arial" w:hAnsi="Arial" w:cs="Arial"/>
          <w:sz w:val="24"/>
        </w:rPr>
        <w:t>exercising,</w:t>
      </w:r>
      <w:r w:rsidR="009F278C">
        <w:rPr>
          <w:rFonts w:ascii="Arial" w:hAnsi="Arial" w:cs="Arial"/>
          <w:sz w:val="24"/>
        </w:rPr>
        <w:t xml:space="preserve"> or defending legal rights (Sch 2 Para 5 DPA 2018)</w:t>
      </w:r>
      <w:r w:rsidR="00613963">
        <w:rPr>
          <w:rFonts w:ascii="Arial" w:hAnsi="Arial" w:cs="Arial"/>
          <w:sz w:val="24"/>
        </w:rPr>
        <w:t>;</w:t>
      </w:r>
      <w:r>
        <w:rPr>
          <w:rFonts w:ascii="Arial" w:hAnsi="Arial" w:cs="Arial"/>
          <w:sz w:val="24"/>
        </w:rPr>
        <w:t xml:space="preserve"> </w:t>
      </w:r>
    </w:p>
    <w:p w14:paraId="3D6DF7B8" w14:textId="77777777" w:rsidR="001F67B9" w:rsidRDefault="001F67B9" w:rsidP="00A85815">
      <w:pPr>
        <w:numPr>
          <w:ilvl w:val="0"/>
          <w:numId w:val="9"/>
        </w:numPr>
        <w:spacing w:before="100" w:beforeAutospacing="1" w:after="240"/>
        <w:rPr>
          <w:sz w:val="24"/>
        </w:rPr>
      </w:pPr>
      <w:r>
        <w:rPr>
          <w:rFonts w:ascii="Arial" w:hAnsi="Arial" w:cs="Arial"/>
          <w:sz w:val="24"/>
        </w:rPr>
        <w:t>the disclosure consists of information which is required by law to be made publicly available</w:t>
      </w:r>
      <w:r w:rsidR="009F278C">
        <w:rPr>
          <w:rFonts w:ascii="Arial" w:hAnsi="Arial" w:cs="Arial"/>
          <w:sz w:val="24"/>
        </w:rPr>
        <w:t xml:space="preserve"> (Sch 2 Para 5 DPA 2018)</w:t>
      </w:r>
      <w:r w:rsidR="00613963">
        <w:rPr>
          <w:rFonts w:ascii="Arial" w:hAnsi="Arial" w:cs="Arial"/>
          <w:sz w:val="24"/>
        </w:rPr>
        <w:t>; and</w:t>
      </w:r>
    </w:p>
    <w:p w14:paraId="3EC51B3F" w14:textId="77777777" w:rsidR="001F67B9" w:rsidRDefault="001F67B9" w:rsidP="00A85815">
      <w:pPr>
        <w:numPr>
          <w:ilvl w:val="0"/>
          <w:numId w:val="9"/>
        </w:numPr>
        <w:spacing w:before="100" w:beforeAutospacing="1" w:after="240"/>
        <w:rPr>
          <w:sz w:val="24"/>
        </w:rPr>
      </w:pPr>
      <w:r>
        <w:rPr>
          <w:rFonts w:ascii="Arial" w:hAnsi="Arial" w:cs="Arial"/>
          <w:sz w:val="24"/>
        </w:rPr>
        <w:t>the disclosure is required by</w:t>
      </w:r>
      <w:r w:rsidR="009F278C">
        <w:rPr>
          <w:rFonts w:ascii="Arial" w:hAnsi="Arial" w:cs="Arial"/>
          <w:sz w:val="24"/>
        </w:rPr>
        <w:t xml:space="preserve"> an enactment, rule of</w:t>
      </w:r>
      <w:r>
        <w:rPr>
          <w:rFonts w:ascii="Arial" w:hAnsi="Arial" w:cs="Arial"/>
          <w:sz w:val="24"/>
        </w:rPr>
        <w:t xml:space="preserve"> law or by order of the court</w:t>
      </w:r>
      <w:r w:rsidR="009F278C">
        <w:rPr>
          <w:rFonts w:ascii="Arial" w:hAnsi="Arial" w:cs="Arial"/>
          <w:sz w:val="24"/>
        </w:rPr>
        <w:t>/tribunal (Sch 2 Para 5 DPA 2018)</w:t>
      </w:r>
      <w:r w:rsidR="00613963">
        <w:rPr>
          <w:rFonts w:ascii="Arial" w:hAnsi="Arial" w:cs="Arial"/>
          <w:sz w:val="24"/>
        </w:rPr>
        <w:t>.</w:t>
      </w:r>
      <w:r>
        <w:rPr>
          <w:rFonts w:ascii="Arial" w:hAnsi="Arial" w:cs="Arial"/>
          <w:sz w:val="24"/>
        </w:rPr>
        <w:t xml:space="preserve"> </w:t>
      </w:r>
    </w:p>
    <w:p w14:paraId="2AB30BB7" w14:textId="77777777" w:rsidR="00613963" w:rsidRDefault="00C239E0" w:rsidP="00613963">
      <w:pPr>
        <w:pStyle w:val="Heading2"/>
        <w:numPr>
          <w:ilvl w:val="1"/>
          <w:numId w:val="25"/>
        </w:numPr>
        <w:rPr>
          <w:caps w:val="0"/>
        </w:rPr>
      </w:pPr>
      <w:bookmarkStart w:id="94" w:name="_Toc513556245"/>
      <w:bookmarkStart w:id="95" w:name="_Toc521060245"/>
      <w:r>
        <w:rPr>
          <w:caps w:val="0"/>
        </w:rPr>
        <w:t>Related legislation</w:t>
      </w:r>
      <w:bookmarkEnd w:id="94"/>
      <w:bookmarkEnd w:id="95"/>
    </w:p>
    <w:p w14:paraId="31D53E6D" w14:textId="77777777" w:rsidR="00613963" w:rsidRPr="00613963" w:rsidRDefault="00613963" w:rsidP="00613963"/>
    <w:p w14:paraId="5CC8B85C" w14:textId="77777777" w:rsidR="001F67B9" w:rsidRDefault="001F67B9" w:rsidP="00A85815">
      <w:pPr>
        <w:rPr>
          <w:rFonts w:ascii="Arial" w:hAnsi="Arial" w:cs="Arial"/>
          <w:b/>
          <w:sz w:val="24"/>
        </w:rPr>
      </w:pPr>
      <w:r>
        <w:rPr>
          <w:rFonts w:ascii="Arial" w:hAnsi="Arial" w:cs="Arial"/>
          <w:b/>
          <w:sz w:val="24"/>
        </w:rPr>
        <w:t>The Common Law Duty of Confidentiality</w:t>
      </w:r>
    </w:p>
    <w:p w14:paraId="1B557651" w14:textId="77777777" w:rsidR="001F67B9" w:rsidRDefault="001F67B9" w:rsidP="00A85815">
      <w:pPr>
        <w:rPr>
          <w:rFonts w:ascii="Arial" w:hAnsi="Arial" w:cs="Arial"/>
          <w:sz w:val="24"/>
        </w:rPr>
      </w:pPr>
      <w:r>
        <w:rPr>
          <w:rFonts w:ascii="Arial" w:hAnsi="Arial" w:cs="Arial"/>
          <w:sz w:val="24"/>
        </w:rPr>
        <w:t>The Common law duty of confidentiality may apply to a large amount of information obtained by an organisation. As a general principle the duty arises where a person receives information in situations where it is known or can be taken to be known that the information is to be treated as confidential.</w:t>
      </w:r>
    </w:p>
    <w:p w14:paraId="38A8D38C" w14:textId="77777777" w:rsidR="001F67B9" w:rsidRDefault="001F67B9" w:rsidP="00A85815">
      <w:pPr>
        <w:rPr>
          <w:rFonts w:ascii="Arial" w:hAnsi="Arial" w:cs="Arial"/>
          <w:sz w:val="24"/>
        </w:rPr>
      </w:pPr>
    </w:p>
    <w:p w14:paraId="3FC87EB2" w14:textId="106DCF06" w:rsidR="001F67B9" w:rsidRDefault="001F67B9" w:rsidP="00A85815">
      <w:pPr>
        <w:rPr>
          <w:rFonts w:ascii="Arial" w:hAnsi="Arial" w:cs="Arial"/>
          <w:sz w:val="24"/>
        </w:rPr>
      </w:pPr>
      <w:r>
        <w:rPr>
          <w:rFonts w:ascii="Arial" w:hAnsi="Arial" w:cs="Arial"/>
          <w:sz w:val="24"/>
        </w:rPr>
        <w:t xml:space="preserve">Whenever information is obtained in circumstances where a duty of confidence is to be inferred, there is a legal duty to respect the confidentiality of information provided and not to disclose it to third parties without consent, unless an overriding public interest requires it. Under common law there is a duty to act reasonably </w:t>
      </w:r>
      <w:r w:rsidR="00090A56">
        <w:rPr>
          <w:rFonts w:ascii="Arial" w:hAnsi="Arial" w:cs="Arial"/>
          <w:sz w:val="24"/>
        </w:rPr>
        <w:t xml:space="preserve">and, in a </w:t>
      </w:r>
      <w:r w:rsidR="00537AD6">
        <w:rPr>
          <w:rFonts w:ascii="Arial" w:hAnsi="Arial" w:cs="Arial"/>
          <w:sz w:val="24"/>
        </w:rPr>
        <w:t>manner,</w:t>
      </w:r>
      <w:r>
        <w:rPr>
          <w:rFonts w:ascii="Arial" w:hAnsi="Arial" w:cs="Arial"/>
          <w:sz w:val="24"/>
        </w:rPr>
        <w:t xml:space="preserve"> that is proportionate to the aim. Information obtained in confidence should not be disclosed </w:t>
      </w:r>
      <w:r w:rsidR="00E348CC">
        <w:rPr>
          <w:rFonts w:ascii="Arial" w:hAnsi="Arial" w:cs="Arial"/>
          <w:sz w:val="24"/>
        </w:rPr>
        <w:t>than</w:t>
      </w:r>
      <w:r>
        <w:rPr>
          <w:rFonts w:ascii="Arial" w:hAnsi="Arial" w:cs="Arial"/>
          <w:sz w:val="24"/>
        </w:rPr>
        <w:t xml:space="preserve"> is necessary in the interests of the individual.</w:t>
      </w:r>
    </w:p>
    <w:p w14:paraId="09B14E88" w14:textId="77777777" w:rsidR="001F67B9" w:rsidRDefault="001F67B9" w:rsidP="00A85815">
      <w:pPr>
        <w:rPr>
          <w:rFonts w:ascii="Arial" w:hAnsi="Arial" w:cs="Arial"/>
          <w:sz w:val="24"/>
        </w:rPr>
      </w:pPr>
    </w:p>
    <w:p w14:paraId="721E5F0A" w14:textId="77777777" w:rsidR="001F67B9" w:rsidRDefault="001F67B9" w:rsidP="00A85815">
      <w:pPr>
        <w:rPr>
          <w:rFonts w:ascii="Arial" w:hAnsi="Arial" w:cs="Arial"/>
          <w:sz w:val="24"/>
        </w:rPr>
      </w:pPr>
      <w:r>
        <w:rPr>
          <w:rFonts w:ascii="Arial" w:hAnsi="Arial" w:cs="Arial"/>
          <w:sz w:val="24"/>
        </w:rPr>
        <w:t>Generally, it will be possible to satisfy legal obligations under the common law duty of confidentiality if the personal information is handled in a manner that complies with the obligations as set out in the Data Protection Act.</w:t>
      </w:r>
    </w:p>
    <w:p w14:paraId="12310636" w14:textId="77777777" w:rsidR="001F67B9" w:rsidRDefault="001F67B9" w:rsidP="00A85815">
      <w:pPr>
        <w:rPr>
          <w:rFonts w:ascii="Arial" w:hAnsi="Arial" w:cs="Arial"/>
          <w:sz w:val="24"/>
        </w:rPr>
      </w:pPr>
    </w:p>
    <w:p w14:paraId="7DC7F797" w14:textId="77777777" w:rsidR="001F67B9" w:rsidRDefault="001F67B9" w:rsidP="00A85815">
      <w:pPr>
        <w:rPr>
          <w:rFonts w:ascii="Arial" w:hAnsi="Arial" w:cs="Arial"/>
          <w:b/>
          <w:sz w:val="24"/>
        </w:rPr>
      </w:pPr>
      <w:r>
        <w:rPr>
          <w:rFonts w:ascii="Arial" w:hAnsi="Arial" w:cs="Arial"/>
          <w:b/>
          <w:sz w:val="24"/>
        </w:rPr>
        <w:t>The Human Rights Act 1998</w:t>
      </w:r>
    </w:p>
    <w:p w14:paraId="7B7261F9" w14:textId="77777777" w:rsidR="001F67B9" w:rsidRDefault="001F67B9" w:rsidP="00A85815">
      <w:pPr>
        <w:rPr>
          <w:rFonts w:ascii="Arial" w:hAnsi="Arial" w:cs="Arial"/>
          <w:sz w:val="24"/>
        </w:rPr>
      </w:pPr>
      <w:r>
        <w:rPr>
          <w:rFonts w:ascii="Arial" w:hAnsi="Arial" w:cs="Arial"/>
          <w:sz w:val="24"/>
        </w:rPr>
        <w:t>The Human Rights Act prohibits interference by a public authority with the private and family life of individuals, their homes and correspondence, save where that interference is lawful and necessary in a democratic society, public safety, the protection of rights and freedoms of others, the prevention of disorder or crime and the protection of health and morals.</w:t>
      </w:r>
    </w:p>
    <w:p w14:paraId="6E25930D" w14:textId="77777777" w:rsidR="001F67B9" w:rsidRDefault="001F67B9" w:rsidP="00A85815">
      <w:pPr>
        <w:rPr>
          <w:rFonts w:ascii="Arial" w:hAnsi="Arial" w:cs="Arial"/>
          <w:sz w:val="24"/>
        </w:rPr>
      </w:pPr>
    </w:p>
    <w:p w14:paraId="328754D5" w14:textId="77777777" w:rsidR="001F67B9" w:rsidRDefault="001F67B9" w:rsidP="00A85815">
      <w:pPr>
        <w:rPr>
          <w:rFonts w:ascii="Arial" w:hAnsi="Arial" w:cs="Arial"/>
          <w:sz w:val="24"/>
        </w:rPr>
      </w:pPr>
      <w:r>
        <w:rPr>
          <w:rFonts w:ascii="Arial" w:hAnsi="Arial" w:cs="Arial"/>
          <w:sz w:val="24"/>
        </w:rPr>
        <w:t>Interference with an individual’s privacy must not be disproportionate even where it is in pursuit of such aims as allowed by the Human Rights Act. In addition, the handling of an individual’s personal information should only be limited to pursue the objectives for which the information was collected.</w:t>
      </w:r>
    </w:p>
    <w:p w14:paraId="0CCE33A4" w14:textId="77777777" w:rsidR="001F67B9" w:rsidRDefault="001F67B9" w:rsidP="00A85815">
      <w:pPr>
        <w:rPr>
          <w:rFonts w:ascii="Arial" w:hAnsi="Arial" w:cs="Arial"/>
          <w:sz w:val="24"/>
        </w:rPr>
      </w:pPr>
    </w:p>
    <w:p w14:paraId="5D9FE043" w14:textId="77777777" w:rsidR="00367398" w:rsidRDefault="00367398" w:rsidP="00367398">
      <w:pPr>
        <w:pStyle w:val="Heading3"/>
      </w:pPr>
      <w:bookmarkStart w:id="96" w:name="_Toc355872703"/>
      <w:bookmarkStart w:id="97" w:name="_Toc359228747"/>
      <w:bookmarkStart w:id="98" w:name="_Toc513556246"/>
      <w:bookmarkStart w:id="99" w:name="_Toc515632244"/>
      <w:bookmarkStart w:id="100" w:name="_Toc521060246"/>
      <w:r>
        <w:t>Freedom of Information Act 2000</w:t>
      </w:r>
      <w:bookmarkEnd w:id="96"/>
      <w:r>
        <w:t>/Protection of Freedoms Act 2012 (part 6: freedom of information and data protection)</w:t>
      </w:r>
      <w:bookmarkEnd w:id="97"/>
      <w:bookmarkEnd w:id="98"/>
      <w:bookmarkEnd w:id="99"/>
      <w:bookmarkEnd w:id="100"/>
    </w:p>
    <w:p w14:paraId="596B4155" w14:textId="77777777" w:rsidR="00367398" w:rsidRDefault="00367398" w:rsidP="00367398">
      <w:pPr>
        <w:pStyle w:val="Heading3"/>
        <w:rPr>
          <w:b w:val="0"/>
        </w:rPr>
      </w:pPr>
      <w:bookmarkStart w:id="101" w:name="_Toc355872704"/>
      <w:bookmarkStart w:id="102" w:name="_Toc359228748"/>
      <w:bookmarkStart w:id="103" w:name="_Toc513556247"/>
      <w:bookmarkStart w:id="104" w:name="_Toc515632245"/>
      <w:bookmarkStart w:id="105" w:name="_Toc521060247"/>
      <w:r w:rsidRPr="000163C1">
        <w:rPr>
          <w:b w:val="0"/>
        </w:rPr>
        <w:t>The Freedom of Information Act</w:t>
      </w:r>
      <w:r>
        <w:rPr>
          <w:b w:val="0"/>
        </w:rPr>
        <w:t xml:space="preserve"> (FOIA)</w:t>
      </w:r>
      <w:r w:rsidRPr="000163C1">
        <w:rPr>
          <w:b w:val="0"/>
        </w:rPr>
        <w:t xml:space="preserve"> provides for a general right of access to official information held by public authorities (subject to the exemptions contained in the </w:t>
      </w:r>
      <w:r>
        <w:rPr>
          <w:b w:val="0"/>
        </w:rPr>
        <w:t>FOIA</w:t>
      </w:r>
      <w:r w:rsidRPr="000163C1">
        <w:rPr>
          <w:b w:val="0"/>
        </w:rPr>
        <w:t xml:space="preserve">), and as each of the partners is a public authority there is a statutory duty to handle requests for information in accordance with the framework of the </w:t>
      </w:r>
      <w:r>
        <w:rPr>
          <w:b w:val="0"/>
        </w:rPr>
        <w:t>FOIA</w:t>
      </w:r>
      <w:r w:rsidRPr="000163C1">
        <w:rPr>
          <w:b w:val="0"/>
        </w:rPr>
        <w:t xml:space="preserve">. Where the data sharing </w:t>
      </w:r>
      <w:r>
        <w:rPr>
          <w:b w:val="0"/>
        </w:rPr>
        <w:t>Protocol</w:t>
      </w:r>
      <w:r w:rsidRPr="000163C1">
        <w:rPr>
          <w:b w:val="0"/>
        </w:rPr>
        <w:t xml:space="preserve"> involves another public authority(s), it will be the duty of the recipient public authority to handle the request in accordance with the legislation. Each signatory should make proper arrangements to enable information to be shared and disclosed in relation to non-personal data.</w:t>
      </w:r>
      <w:bookmarkEnd w:id="101"/>
      <w:bookmarkEnd w:id="102"/>
      <w:bookmarkEnd w:id="103"/>
      <w:bookmarkEnd w:id="104"/>
      <w:bookmarkEnd w:id="105"/>
    </w:p>
    <w:p w14:paraId="02B62F4D" w14:textId="77777777" w:rsidR="00367398" w:rsidRPr="004C3F3A" w:rsidRDefault="00367398" w:rsidP="00367398">
      <w:pPr>
        <w:rPr>
          <w:rFonts w:ascii="Arial" w:hAnsi="Arial" w:cs="Arial"/>
          <w:sz w:val="24"/>
          <w:szCs w:val="24"/>
        </w:rPr>
      </w:pPr>
    </w:p>
    <w:p w14:paraId="22415326" w14:textId="77777777" w:rsidR="00367398" w:rsidRPr="004C3F3A" w:rsidRDefault="00367398" w:rsidP="00367398">
      <w:pPr>
        <w:rPr>
          <w:rFonts w:ascii="Arial" w:hAnsi="Arial" w:cs="Arial"/>
          <w:sz w:val="24"/>
          <w:szCs w:val="24"/>
        </w:rPr>
      </w:pPr>
      <w:r w:rsidRPr="004C3F3A">
        <w:rPr>
          <w:rFonts w:ascii="Arial" w:hAnsi="Arial" w:cs="Arial"/>
          <w:sz w:val="24"/>
          <w:szCs w:val="24"/>
        </w:rPr>
        <w:t>The Protection of Freedoms Act (part 6) extends the FOIA in the following ways for the UK:</w:t>
      </w:r>
    </w:p>
    <w:p w14:paraId="3F1F98C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102: the release and publication of datasets held by public authorities</w:t>
      </w:r>
    </w:p>
    <w:p w14:paraId="3A35993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103: definition of “publicly owned company”</w:t>
      </w:r>
    </w:p>
    <w:p w14:paraId="35446572" w14:textId="77777777" w:rsidR="001F67B9" w:rsidRDefault="001F67B9" w:rsidP="00A85815">
      <w:pPr>
        <w:rPr>
          <w:rFonts w:ascii="Arial" w:hAnsi="Arial" w:cs="Arial"/>
          <w:sz w:val="24"/>
        </w:rPr>
      </w:pPr>
    </w:p>
    <w:p w14:paraId="1BF4874E" w14:textId="77777777" w:rsidR="00C239E0" w:rsidRPr="00F41587" w:rsidRDefault="00C239E0" w:rsidP="00C239E0">
      <w:pPr>
        <w:pStyle w:val="Heading1"/>
        <w:numPr>
          <w:ilvl w:val="0"/>
          <w:numId w:val="21"/>
        </w:numPr>
        <w:ind w:hanging="1080"/>
      </w:pPr>
      <w:bookmarkStart w:id="106" w:name="_Toc521060248"/>
      <w:r>
        <w:t>Accountability under this agreement: roles and responsibilities</w:t>
      </w:r>
      <w:bookmarkEnd w:id="106"/>
    </w:p>
    <w:p w14:paraId="0EF77A5B" w14:textId="77777777" w:rsidR="001F67B9" w:rsidRDefault="00C239E0" w:rsidP="00C239E0">
      <w:pPr>
        <w:pStyle w:val="Heading2"/>
        <w:numPr>
          <w:ilvl w:val="1"/>
          <w:numId w:val="22"/>
        </w:numPr>
      </w:pPr>
      <w:bookmarkStart w:id="107" w:name="_Toc531171231"/>
      <w:bookmarkStart w:id="108" w:name="_Toc513556249"/>
      <w:bookmarkStart w:id="109" w:name="_Toc521060249"/>
      <w:r>
        <w:rPr>
          <w:caps w:val="0"/>
        </w:rPr>
        <w:t>Authorised officer</w:t>
      </w:r>
      <w:bookmarkEnd w:id="107"/>
      <w:bookmarkEnd w:id="108"/>
      <w:bookmarkEnd w:id="109"/>
    </w:p>
    <w:p w14:paraId="471D9F51" w14:textId="77777777" w:rsidR="001F67B9" w:rsidRDefault="001F67B9" w:rsidP="00A85815">
      <w:pPr>
        <w:rPr>
          <w:rFonts w:ascii="Arial" w:hAnsi="Arial"/>
          <w:sz w:val="24"/>
        </w:rPr>
      </w:pPr>
      <w:r>
        <w:rPr>
          <w:rFonts w:ascii="Arial" w:hAnsi="Arial"/>
          <w:sz w:val="24"/>
        </w:rPr>
        <w:t xml:space="preserve">This Agreement must </w:t>
      </w:r>
      <w:r w:rsidRPr="00613963">
        <w:rPr>
          <w:rFonts w:ascii="Arial" w:hAnsi="Arial"/>
          <w:sz w:val="24"/>
        </w:rPr>
        <w:t xml:space="preserve">be signed by </w:t>
      </w:r>
      <w:r w:rsidR="00D30700" w:rsidRPr="006D17CD">
        <w:rPr>
          <w:rFonts w:ascii="Arial" w:hAnsi="Arial"/>
          <w:sz w:val="24"/>
        </w:rPr>
        <w:t xml:space="preserve">the </w:t>
      </w:r>
      <w:r w:rsidR="005D0BE5">
        <w:rPr>
          <w:rFonts w:ascii="Arial" w:hAnsi="Arial"/>
          <w:sz w:val="24"/>
        </w:rPr>
        <w:t>WCC</w:t>
      </w:r>
      <w:r w:rsidR="00D30700" w:rsidRPr="006D17CD">
        <w:rPr>
          <w:rFonts w:ascii="Arial" w:hAnsi="Arial"/>
          <w:sz w:val="24"/>
        </w:rPr>
        <w:t xml:space="preserve"> Information Asset Owner or Director</w:t>
      </w:r>
      <w:r w:rsidRPr="00613963">
        <w:rPr>
          <w:rFonts w:ascii="Arial" w:hAnsi="Arial"/>
          <w:sz w:val="24"/>
        </w:rPr>
        <w:t xml:space="preserve"> for</w:t>
      </w:r>
      <w:r>
        <w:rPr>
          <w:rFonts w:ascii="Arial" w:hAnsi="Arial"/>
          <w:sz w:val="24"/>
        </w:rPr>
        <w:t xml:space="preserve"> each participating</w:t>
      </w:r>
      <w:r w:rsidR="00D30700">
        <w:rPr>
          <w:rFonts w:ascii="Arial" w:hAnsi="Arial"/>
          <w:sz w:val="24"/>
        </w:rPr>
        <w:t xml:space="preserve"> or the lead</w:t>
      </w:r>
      <w:r w:rsidR="00A453AD">
        <w:rPr>
          <w:rFonts w:ascii="Arial" w:hAnsi="Arial"/>
          <w:sz w:val="24"/>
        </w:rPr>
        <w:t xml:space="preserve"> </w:t>
      </w:r>
      <w:r w:rsidR="00D30700" w:rsidRPr="006D17CD">
        <w:rPr>
          <w:rFonts w:ascii="Arial" w:hAnsi="Arial"/>
          <w:sz w:val="24"/>
        </w:rPr>
        <w:t>directorate</w:t>
      </w:r>
      <w:r w:rsidR="00D30700" w:rsidRPr="00613963">
        <w:rPr>
          <w:rFonts w:ascii="Arial" w:hAnsi="Arial"/>
          <w:sz w:val="24"/>
        </w:rPr>
        <w:t xml:space="preserve"> </w:t>
      </w:r>
      <w:r w:rsidR="00D30700" w:rsidRPr="006D17CD">
        <w:rPr>
          <w:rFonts w:ascii="Arial" w:hAnsi="Arial"/>
          <w:sz w:val="24"/>
        </w:rPr>
        <w:t>and partner organisation</w:t>
      </w:r>
      <w:r>
        <w:rPr>
          <w:rFonts w:ascii="Arial" w:hAnsi="Arial"/>
          <w:sz w:val="24"/>
        </w:rPr>
        <w:t xml:space="preserve"> (see Appendix A). </w:t>
      </w:r>
    </w:p>
    <w:p w14:paraId="5675D159" w14:textId="77777777" w:rsidR="00C239E0" w:rsidRDefault="00C239E0" w:rsidP="00C239E0">
      <w:pPr>
        <w:pStyle w:val="Heading2"/>
        <w:numPr>
          <w:ilvl w:val="1"/>
          <w:numId w:val="22"/>
        </w:numPr>
      </w:pPr>
      <w:bookmarkStart w:id="110" w:name="_Toc513556250"/>
      <w:bookmarkStart w:id="111" w:name="_Toc521060250"/>
      <w:r>
        <w:rPr>
          <w:caps w:val="0"/>
        </w:rPr>
        <w:t>Designated senior officer</w:t>
      </w:r>
      <w:bookmarkEnd w:id="110"/>
      <w:r w:rsidR="00D30700">
        <w:rPr>
          <w:caps w:val="0"/>
        </w:rPr>
        <w:t xml:space="preserve"> or Contract Manager</w:t>
      </w:r>
      <w:bookmarkEnd w:id="111"/>
    </w:p>
    <w:p w14:paraId="00ED24E5" w14:textId="77777777" w:rsidR="001F67B9" w:rsidRDefault="001F67B9" w:rsidP="00A85815">
      <w:pPr>
        <w:rPr>
          <w:rFonts w:ascii="Arial" w:hAnsi="Arial"/>
          <w:sz w:val="24"/>
        </w:rPr>
      </w:pPr>
      <w:r>
        <w:rPr>
          <w:rFonts w:ascii="Arial" w:hAnsi="Arial"/>
          <w:sz w:val="24"/>
        </w:rPr>
        <w:t xml:space="preserve">Each </w:t>
      </w:r>
      <w:r w:rsidR="00D40673">
        <w:rPr>
          <w:rFonts w:ascii="Arial" w:hAnsi="Arial"/>
          <w:sz w:val="24"/>
        </w:rPr>
        <w:t>A</w:t>
      </w:r>
      <w:r>
        <w:rPr>
          <w:rFonts w:ascii="Arial" w:hAnsi="Arial"/>
          <w:sz w:val="24"/>
        </w:rPr>
        <w:t xml:space="preserve">uthorised </w:t>
      </w:r>
      <w:r w:rsidR="00D40673">
        <w:rPr>
          <w:rFonts w:ascii="Arial" w:hAnsi="Arial"/>
          <w:sz w:val="24"/>
        </w:rPr>
        <w:t>O</w:t>
      </w:r>
      <w:r>
        <w:rPr>
          <w:rFonts w:ascii="Arial" w:hAnsi="Arial"/>
          <w:sz w:val="24"/>
        </w:rPr>
        <w:t xml:space="preserve">fficer </w:t>
      </w:r>
      <w:r w:rsidR="00D30700">
        <w:rPr>
          <w:rFonts w:ascii="Arial" w:hAnsi="Arial"/>
          <w:sz w:val="24"/>
        </w:rPr>
        <w:t xml:space="preserve">to </w:t>
      </w:r>
      <w:r>
        <w:rPr>
          <w:rFonts w:ascii="Arial" w:hAnsi="Arial"/>
          <w:sz w:val="24"/>
        </w:rPr>
        <w:t xml:space="preserve">nominate at least one senior officer </w:t>
      </w:r>
      <w:r w:rsidR="00D30700">
        <w:rPr>
          <w:rFonts w:ascii="Arial" w:hAnsi="Arial"/>
          <w:sz w:val="24"/>
        </w:rPr>
        <w:t xml:space="preserve">in </w:t>
      </w:r>
      <w:r w:rsidR="00A453AD">
        <w:rPr>
          <w:rFonts w:ascii="Arial" w:hAnsi="Arial"/>
          <w:sz w:val="24"/>
        </w:rPr>
        <w:t xml:space="preserve">for each participating or the lead </w:t>
      </w:r>
      <w:r w:rsidR="00A453AD" w:rsidRPr="006D17CD">
        <w:rPr>
          <w:rFonts w:ascii="Arial" w:hAnsi="Arial"/>
          <w:sz w:val="24"/>
        </w:rPr>
        <w:t xml:space="preserve">directorate in </w:t>
      </w:r>
      <w:r w:rsidR="005D0BE5">
        <w:rPr>
          <w:rFonts w:ascii="Arial" w:hAnsi="Arial"/>
          <w:sz w:val="24"/>
        </w:rPr>
        <w:t>WCC</w:t>
      </w:r>
      <w:r w:rsidR="00A453AD" w:rsidRPr="00613963">
        <w:rPr>
          <w:rFonts w:ascii="Arial" w:hAnsi="Arial"/>
          <w:sz w:val="24"/>
        </w:rPr>
        <w:t xml:space="preserve"> </w:t>
      </w:r>
      <w:r w:rsidR="00A453AD" w:rsidRPr="006D17CD">
        <w:rPr>
          <w:rFonts w:ascii="Arial" w:hAnsi="Arial"/>
          <w:sz w:val="24"/>
        </w:rPr>
        <w:t xml:space="preserve">and partner </w:t>
      </w:r>
      <w:r w:rsidR="00E348CC" w:rsidRPr="006D17CD">
        <w:rPr>
          <w:rFonts w:ascii="Arial" w:hAnsi="Arial"/>
          <w:sz w:val="24"/>
        </w:rPr>
        <w:t>organisation</w:t>
      </w:r>
      <w:r w:rsidR="00E348CC">
        <w:rPr>
          <w:rFonts w:ascii="Arial" w:hAnsi="Arial"/>
          <w:sz w:val="24"/>
        </w:rPr>
        <w:t xml:space="preserve"> responsible</w:t>
      </w:r>
      <w:r>
        <w:rPr>
          <w:rFonts w:ascii="Arial" w:hAnsi="Arial"/>
          <w:sz w:val="24"/>
        </w:rPr>
        <w:t xml:space="preserve"> for agreeing amendments to the Agreement, monitoring and reviewing its operation and ensuring compliance.  Designated senior officers and contact details are listed </w:t>
      </w:r>
      <w:r w:rsidRPr="008911B4">
        <w:rPr>
          <w:rFonts w:ascii="Arial" w:hAnsi="Arial"/>
          <w:sz w:val="24"/>
        </w:rPr>
        <w:t xml:space="preserve">at Appendix </w:t>
      </w:r>
      <w:r w:rsidR="00FE358C">
        <w:rPr>
          <w:rFonts w:ascii="Arial" w:hAnsi="Arial"/>
          <w:sz w:val="24"/>
        </w:rPr>
        <w:t>D</w:t>
      </w:r>
      <w:r w:rsidRPr="008911B4">
        <w:rPr>
          <w:rFonts w:ascii="Arial" w:hAnsi="Arial"/>
          <w:sz w:val="24"/>
        </w:rPr>
        <w:t>.</w:t>
      </w:r>
    </w:p>
    <w:p w14:paraId="24AD0556" w14:textId="77777777" w:rsidR="00C239E0" w:rsidRDefault="00C239E0" w:rsidP="00C239E0">
      <w:pPr>
        <w:pStyle w:val="Heading2"/>
        <w:numPr>
          <w:ilvl w:val="1"/>
          <w:numId w:val="22"/>
        </w:numPr>
      </w:pPr>
      <w:bookmarkStart w:id="112" w:name="_Toc513556251"/>
      <w:bookmarkStart w:id="113" w:name="_Toc521060251"/>
      <w:bookmarkStart w:id="114" w:name="_Toc531171233"/>
      <w:r>
        <w:rPr>
          <w:caps w:val="0"/>
        </w:rPr>
        <w:t>Staff obligations</w:t>
      </w:r>
      <w:bookmarkEnd w:id="112"/>
      <w:bookmarkEnd w:id="113"/>
    </w:p>
    <w:bookmarkEnd w:id="114"/>
    <w:p w14:paraId="1CB28B2A" w14:textId="77777777" w:rsidR="001F67B9" w:rsidRDefault="001F67B9" w:rsidP="00A85815">
      <w:pPr>
        <w:rPr>
          <w:rFonts w:ascii="Arial" w:hAnsi="Arial"/>
          <w:sz w:val="24"/>
        </w:rPr>
      </w:pPr>
      <w:r>
        <w:rPr>
          <w:rFonts w:ascii="Arial" w:hAnsi="Arial"/>
          <w:sz w:val="24"/>
        </w:rPr>
        <w:t xml:space="preserve">It is the responsibility of each participating organisation/department to ensure that staff with authorised access to the data covered by this Agreement are aware of their obligations under the </w:t>
      </w:r>
      <w:r w:rsidR="009A114A">
        <w:rPr>
          <w:rFonts w:ascii="Arial" w:hAnsi="Arial"/>
          <w:sz w:val="24"/>
        </w:rPr>
        <w:t>Data Protection Legislation</w:t>
      </w:r>
      <w:r>
        <w:rPr>
          <w:rFonts w:ascii="Arial" w:hAnsi="Arial"/>
          <w:sz w:val="24"/>
        </w:rPr>
        <w:t xml:space="preserve"> to safeguard that information. Staff should be aware that breach of th</w:t>
      </w:r>
      <w:r w:rsidR="002673DA">
        <w:rPr>
          <w:rFonts w:ascii="Arial" w:hAnsi="Arial"/>
          <w:sz w:val="24"/>
        </w:rPr>
        <w:t>e</w:t>
      </w:r>
      <w:r>
        <w:rPr>
          <w:rFonts w:ascii="Arial" w:hAnsi="Arial"/>
          <w:sz w:val="24"/>
        </w:rPr>
        <w:t xml:space="preserve"> </w:t>
      </w:r>
      <w:r>
        <w:rPr>
          <w:rFonts w:ascii="Arial" w:hAnsi="Arial"/>
          <w:sz w:val="24"/>
        </w:rPr>
        <w:lastRenderedPageBreak/>
        <w:t xml:space="preserve">controls contained within this Agreement could be a matter for disciplinary action and may provide grounds for a complaint under the </w:t>
      </w:r>
      <w:r w:rsidR="009A114A">
        <w:rPr>
          <w:rFonts w:ascii="Arial" w:hAnsi="Arial"/>
          <w:sz w:val="24"/>
        </w:rPr>
        <w:t>Data Protection Legislation</w:t>
      </w:r>
      <w:r>
        <w:rPr>
          <w:rFonts w:ascii="Arial" w:hAnsi="Arial"/>
          <w:sz w:val="24"/>
        </w:rPr>
        <w:t xml:space="preserve"> against them which may result in criminal or civil action against them.</w:t>
      </w:r>
    </w:p>
    <w:p w14:paraId="08917DDA" w14:textId="77777777" w:rsidR="00C239E0" w:rsidRDefault="00C239E0" w:rsidP="00C239E0">
      <w:pPr>
        <w:pStyle w:val="Heading2"/>
        <w:numPr>
          <w:ilvl w:val="1"/>
          <w:numId w:val="22"/>
        </w:numPr>
      </w:pPr>
      <w:bookmarkStart w:id="115" w:name="_Toc513556252"/>
      <w:bookmarkStart w:id="116" w:name="_Toc521060252"/>
      <w:r>
        <w:rPr>
          <w:caps w:val="0"/>
        </w:rPr>
        <w:t>Review of the Agreement</w:t>
      </w:r>
      <w:bookmarkEnd w:id="115"/>
      <w:bookmarkEnd w:id="116"/>
    </w:p>
    <w:p w14:paraId="5095B6C6" w14:textId="77777777" w:rsidR="001F67B9" w:rsidRDefault="001F67B9" w:rsidP="00A85815">
      <w:pPr>
        <w:rPr>
          <w:rFonts w:ascii="Arial" w:hAnsi="Arial"/>
          <w:sz w:val="24"/>
        </w:rPr>
      </w:pPr>
      <w:r>
        <w:rPr>
          <w:rFonts w:ascii="Arial" w:hAnsi="Arial"/>
          <w:sz w:val="24"/>
        </w:rPr>
        <w:t xml:space="preserve">All elements of this </w:t>
      </w:r>
      <w:r w:rsidR="002673DA">
        <w:rPr>
          <w:rFonts w:ascii="Arial" w:hAnsi="Arial"/>
          <w:sz w:val="24"/>
        </w:rPr>
        <w:t>A</w:t>
      </w:r>
      <w:r>
        <w:rPr>
          <w:rFonts w:ascii="Arial" w:hAnsi="Arial"/>
          <w:sz w:val="24"/>
        </w:rPr>
        <w:t>greement will be reviewed every 12 months.</w:t>
      </w:r>
    </w:p>
    <w:p w14:paraId="1A91B052" w14:textId="77777777" w:rsidR="00C239E0" w:rsidRDefault="00C239E0" w:rsidP="00C239E0">
      <w:pPr>
        <w:pStyle w:val="Heading2"/>
        <w:numPr>
          <w:ilvl w:val="1"/>
          <w:numId w:val="22"/>
        </w:numPr>
      </w:pPr>
      <w:bookmarkStart w:id="117" w:name="_Toc513556253"/>
      <w:bookmarkStart w:id="118" w:name="_Toc521060253"/>
      <w:r>
        <w:rPr>
          <w:caps w:val="0"/>
        </w:rPr>
        <w:t>Withdrawal from the Agreement</w:t>
      </w:r>
      <w:bookmarkEnd w:id="117"/>
      <w:bookmarkEnd w:id="118"/>
    </w:p>
    <w:p w14:paraId="6226089D" w14:textId="77777777" w:rsidR="001F67B9" w:rsidRDefault="001F67B9" w:rsidP="00A85815">
      <w:pPr>
        <w:rPr>
          <w:rFonts w:ascii="Arial" w:hAnsi="Arial"/>
          <w:sz w:val="24"/>
        </w:rPr>
      </w:pPr>
      <w:r>
        <w:rPr>
          <w:rFonts w:ascii="Arial" w:hAnsi="Arial"/>
          <w:sz w:val="24"/>
        </w:rPr>
        <w:t xml:space="preserve">If any party wishes to withdraw from this Agreement, they must give six weeks written notice of this intent.   Letters will be addressed to the signatories of the Agreement at the addresses shown in Appendix </w:t>
      </w:r>
      <w:r w:rsidR="002673DA">
        <w:rPr>
          <w:rFonts w:ascii="Arial" w:hAnsi="Arial"/>
          <w:sz w:val="24"/>
        </w:rPr>
        <w:t>A</w:t>
      </w:r>
      <w:r>
        <w:rPr>
          <w:rFonts w:ascii="Arial" w:hAnsi="Arial"/>
          <w:sz w:val="24"/>
        </w:rPr>
        <w:t>.  Individuals whose data has been hitherto shared must be informed where a participating organisation/department has withdrawn from the data sharing arrangement.</w:t>
      </w:r>
    </w:p>
    <w:p w14:paraId="68254C2B" w14:textId="77777777" w:rsidR="001F67B9" w:rsidRDefault="001F67B9" w:rsidP="00A85815">
      <w:pPr>
        <w:rPr>
          <w:rFonts w:ascii="Arial" w:hAnsi="Arial"/>
          <w:sz w:val="24"/>
        </w:rPr>
      </w:pPr>
    </w:p>
    <w:p w14:paraId="79E8055A" w14:textId="77777777" w:rsidR="001F67B9" w:rsidRDefault="001F67B9" w:rsidP="00A85815">
      <w:pPr>
        <w:rPr>
          <w:rFonts w:ascii="Arial" w:hAnsi="Arial"/>
          <w:sz w:val="24"/>
        </w:rPr>
      </w:pPr>
      <w:r>
        <w:rPr>
          <w:rFonts w:ascii="Arial" w:hAnsi="Arial"/>
          <w:sz w:val="24"/>
        </w:rPr>
        <w:t xml:space="preserve">Any </w:t>
      </w:r>
      <w:r w:rsidR="002673DA">
        <w:rPr>
          <w:rFonts w:ascii="Arial" w:hAnsi="Arial"/>
          <w:sz w:val="24"/>
        </w:rPr>
        <w:t>P</w:t>
      </w:r>
      <w:r>
        <w:rPr>
          <w:rFonts w:ascii="Arial" w:hAnsi="Arial"/>
          <w:sz w:val="24"/>
        </w:rPr>
        <w:t xml:space="preserve">arty who withdraws </w:t>
      </w:r>
      <w:r w:rsidRPr="006F63C9">
        <w:rPr>
          <w:rFonts w:ascii="Arial" w:hAnsi="Arial"/>
          <w:b/>
          <w:sz w:val="24"/>
        </w:rPr>
        <w:t>must</w:t>
      </w:r>
      <w:r>
        <w:rPr>
          <w:rFonts w:ascii="Arial" w:hAnsi="Arial"/>
          <w:sz w:val="24"/>
        </w:rPr>
        <w:t xml:space="preserve"> ensure that all data is reviewed and deleted.</w:t>
      </w:r>
    </w:p>
    <w:p w14:paraId="29EA7D1F" w14:textId="77777777" w:rsidR="001F67B9" w:rsidRPr="00F41587" w:rsidRDefault="00D40673" w:rsidP="00C239E0">
      <w:pPr>
        <w:pStyle w:val="Heading1"/>
      </w:pPr>
      <w:bookmarkStart w:id="119" w:name="_Toc531171237"/>
      <w:r>
        <w:br w:type="page"/>
      </w:r>
      <w:bookmarkStart w:id="120" w:name="_Toc521060255"/>
      <w:r w:rsidR="001F67B9" w:rsidRPr="00F41587">
        <w:lastRenderedPageBreak/>
        <w:t>Appendix A:</w:t>
      </w:r>
      <w:r w:rsidR="001F67B9" w:rsidRPr="00F41587">
        <w:tab/>
        <w:t xml:space="preserve">The </w:t>
      </w:r>
      <w:r w:rsidR="00F41587" w:rsidRPr="00F41587">
        <w:t>Agreement contract</w:t>
      </w:r>
      <w:bookmarkEnd w:id="120"/>
    </w:p>
    <w:p w14:paraId="23CED7EB" w14:textId="77777777" w:rsidR="00F41587" w:rsidRDefault="00F41587" w:rsidP="00F41587">
      <w:pPr>
        <w:rPr>
          <w:rFonts w:ascii="Arial" w:hAnsi="Arial"/>
          <w:b/>
          <w:sz w:val="24"/>
          <w:szCs w:val="24"/>
        </w:rPr>
      </w:pPr>
    </w:p>
    <w:p w14:paraId="513E1B0D" w14:textId="4784D67D" w:rsidR="00F41587" w:rsidRPr="00F41587" w:rsidRDefault="00FE0E17" w:rsidP="00F41587">
      <w:pPr>
        <w:rPr>
          <w:rFonts w:ascii="Arial" w:hAnsi="Arial"/>
          <w:b/>
          <w:sz w:val="24"/>
          <w:szCs w:val="24"/>
        </w:rPr>
      </w:pPr>
      <w:r>
        <w:rPr>
          <w:rFonts w:ascii="Arial" w:hAnsi="Arial"/>
          <w:b/>
          <w:sz w:val="24"/>
          <w:szCs w:val="24"/>
        </w:rPr>
        <w:t>RBKC</w:t>
      </w:r>
      <w:r w:rsidR="00F41587" w:rsidRPr="00F41587">
        <w:rPr>
          <w:rStyle w:val="Heading1Char"/>
          <w:rFonts w:cs="Arial"/>
          <w:sz w:val="24"/>
          <w:szCs w:val="24"/>
        </w:rPr>
        <w:t xml:space="preserve"> information sharing agreement between</w:t>
      </w:r>
    </w:p>
    <w:p w14:paraId="56A0A2E7" w14:textId="77777777" w:rsidR="00F41587" w:rsidRPr="00F41587" w:rsidRDefault="00F41587" w:rsidP="00F41587">
      <w:pPr>
        <w:rPr>
          <w:rFonts w:ascii="Arial" w:hAnsi="Arial"/>
          <w:b/>
          <w:sz w:val="24"/>
          <w:szCs w:val="24"/>
        </w:rPr>
      </w:pPr>
    </w:p>
    <w:p w14:paraId="0BCECF35" w14:textId="592A0393" w:rsidR="00FE0E17" w:rsidRDefault="00FE0E17" w:rsidP="000327E7">
      <w:pPr>
        <w:rPr>
          <w:rFonts w:ascii="Arial" w:hAnsi="Arial" w:cs="Arial"/>
          <w:bCs/>
          <w:sz w:val="24"/>
          <w:szCs w:val="24"/>
        </w:rPr>
      </w:pPr>
      <w:r>
        <w:rPr>
          <w:rFonts w:ascii="Arial" w:hAnsi="Arial" w:cs="Arial"/>
          <w:bCs/>
          <w:sz w:val="24"/>
          <w:szCs w:val="24"/>
        </w:rPr>
        <w:t>RBKC Housing Management</w:t>
      </w:r>
    </w:p>
    <w:p w14:paraId="042C8A3A" w14:textId="22D04A4F" w:rsidR="001F67B9" w:rsidRDefault="006E28CB" w:rsidP="00A85815">
      <w:pPr>
        <w:rPr>
          <w:rFonts w:ascii="Arial" w:hAnsi="Arial"/>
          <w:bCs/>
          <w:color w:val="000000" w:themeColor="text1"/>
          <w:sz w:val="24"/>
          <w:szCs w:val="24"/>
        </w:rPr>
      </w:pPr>
      <w:r w:rsidRPr="006E28CB">
        <w:rPr>
          <w:rFonts w:ascii="Arial" w:hAnsi="Arial"/>
          <w:bCs/>
          <w:color w:val="FF0000"/>
          <w:sz w:val="24"/>
          <w:szCs w:val="24"/>
          <w:highlight w:val="yellow"/>
        </w:rPr>
        <w:t>Contractor Name</w:t>
      </w:r>
    </w:p>
    <w:p w14:paraId="16D79716" w14:textId="77777777" w:rsidR="003C77D8" w:rsidRDefault="003C77D8" w:rsidP="00A85815">
      <w:pPr>
        <w:rPr>
          <w:rFonts w:ascii="Arial" w:hAnsi="Arial"/>
          <w:sz w:val="24"/>
        </w:rPr>
      </w:pPr>
    </w:p>
    <w:p w14:paraId="3BBF795C" w14:textId="77777777" w:rsidR="001F67B9" w:rsidRDefault="001F67B9" w:rsidP="00A85815">
      <w:pPr>
        <w:rPr>
          <w:rFonts w:ascii="Arial" w:hAnsi="Arial"/>
          <w:sz w:val="24"/>
        </w:rPr>
      </w:pPr>
      <w:r>
        <w:rPr>
          <w:rFonts w:ascii="Arial" w:hAnsi="Arial"/>
          <w:sz w:val="24"/>
        </w:rPr>
        <w:t>We</w:t>
      </w:r>
      <w:r w:rsidR="00F41587">
        <w:rPr>
          <w:rFonts w:ascii="Arial" w:hAnsi="Arial"/>
          <w:sz w:val="24"/>
        </w:rPr>
        <w:t>,</w:t>
      </w:r>
      <w:r>
        <w:rPr>
          <w:rFonts w:ascii="Arial" w:hAnsi="Arial"/>
          <w:sz w:val="24"/>
        </w:rPr>
        <w:t xml:space="preserve"> the undersigned</w:t>
      </w:r>
      <w:r w:rsidR="00F41587">
        <w:rPr>
          <w:rFonts w:ascii="Arial" w:hAnsi="Arial"/>
          <w:sz w:val="24"/>
        </w:rPr>
        <w:t>,</w:t>
      </w:r>
      <w:r>
        <w:rPr>
          <w:rFonts w:ascii="Arial" w:hAnsi="Arial"/>
          <w:sz w:val="24"/>
        </w:rPr>
        <w:t xml:space="preserve"> do hereby agree to implement the full range of measures outlined in this </w:t>
      </w:r>
      <w:r w:rsidR="00F41587">
        <w:rPr>
          <w:rFonts w:ascii="Arial" w:hAnsi="Arial"/>
          <w:sz w:val="24"/>
        </w:rPr>
        <w:t>Agreement</w:t>
      </w:r>
      <w:r>
        <w:rPr>
          <w:rFonts w:ascii="Arial" w:hAnsi="Arial"/>
          <w:sz w:val="24"/>
        </w:rPr>
        <w:t>.</w:t>
      </w:r>
    </w:p>
    <w:p w14:paraId="3B9F914B" w14:textId="77777777" w:rsidR="001F67B9" w:rsidRDefault="001F67B9" w:rsidP="00A85815">
      <w:pPr>
        <w:rPr>
          <w:rFonts w:ascii="Arial" w:hAnsi="Arial"/>
          <w:sz w:val="24"/>
        </w:rPr>
      </w:pPr>
    </w:p>
    <w:p w14:paraId="7395C009" w14:textId="1413E669" w:rsidR="001F67B9" w:rsidRPr="00F41587" w:rsidRDefault="001F67B9" w:rsidP="00A85815">
      <w:pPr>
        <w:rPr>
          <w:rFonts w:ascii="Arial" w:hAnsi="Arial"/>
          <w:szCs w:val="22"/>
        </w:rPr>
      </w:pPr>
      <w:r w:rsidRPr="00F41587">
        <w:rPr>
          <w:rFonts w:ascii="Arial" w:hAnsi="Arial"/>
          <w:szCs w:val="22"/>
        </w:rPr>
        <w:t xml:space="preserve">For and on behalf of </w:t>
      </w:r>
      <w:r w:rsidR="004740A1">
        <w:rPr>
          <w:rFonts w:ascii="Arial" w:hAnsi="Arial"/>
          <w:szCs w:val="22"/>
        </w:rPr>
        <w:t>RBKC (Housing Management)</w:t>
      </w:r>
    </w:p>
    <w:p w14:paraId="52F518A6" w14:textId="77777777" w:rsidR="001F67B9" w:rsidRPr="00F41587" w:rsidRDefault="001F67B9" w:rsidP="00A85815">
      <w:pPr>
        <w:rPr>
          <w:rFonts w:ascii="Arial" w:hAnsi="Arial"/>
          <w:szCs w:val="22"/>
        </w:rPr>
      </w:pPr>
    </w:p>
    <w:p w14:paraId="1FBF6A0E"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0D545515" w14:textId="5D2E6443" w:rsidR="001F67B9" w:rsidRPr="00F41587" w:rsidRDefault="001F67B9" w:rsidP="00A85815">
      <w:pPr>
        <w:tabs>
          <w:tab w:val="left" w:pos="1800"/>
          <w:tab w:val="right" w:leader="underscore" w:pos="7200"/>
        </w:tabs>
        <w:spacing w:line="480" w:lineRule="auto"/>
        <w:rPr>
          <w:rFonts w:ascii="Arial" w:hAnsi="Arial"/>
          <w:szCs w:val="22"/>
        </w:rPr>
      </w:pPr>
      <w:r w:rsidRPr="00D21267">
        <w:rPr>
          <w:rFonts w:ascii="Arial" w:hAnsi="Arial"/>
          <w:szCs w:val="22"/>
        </w:rPr>
        <w:t>Name:</w:t>
      </w:r>
      <w:r w:rsidRPr="00F41587">
        <w:rPr>
          <w:rFonts w:ascii="Arial" w:hAnsi="Arial"/>
          <w:szCs w:val="22"/>
        </w:rPr>
        <w:tab/>
      </w:r>
      <w:r w:rsidR="00D21267">
        <w:rPr>
          <w:rFonts w:ascii="Arial" w:hAnsi="Arial"/>
          <w:szCs w:val="22"/>
        </w:rPr>
        <w:t>Patrick Sullivan</w:t>
      </w:r>
    </w:p>
    <w:p w14:paraId="7750D0BB" w14:textId="4418165F"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Position:</w:t>
      </w:r>
      <w:r w:rsidRPr="00F41587">
        <w:rPr>
          <w:rFonts w:ascii="Arial" w:hAnsi="Arial"/>
          <w:szCs w:val="22"/>
        </w:rPr>
        <w:tab/>
      </w:r>
      <w:r w:rsidR="00D21267">
        <w:rPr>
          <w:rFonts w:ascii="Arial" w:hAnsi="Arial"/>
          <w:szCs w:val="22"/>
        </w:rPr>
        <w:t>Environmental Services Project Officer</w:t>
      </w:r>
    </w:p>
    <w:p w14:paraId="7264886C" w14:textId="5A091426"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Address:</w:t>
      </w:r>
      <w:r w:rsidRPr="00F41587">
        <w:rPr>
          <w:rFonts w:ascii="Arial" w:hAnsi="Arial"/>
          <w:szCs w:val="22"/>
        </w:rPr>
        <w:tab/>
      </w:r>
      <w:r w:rsidR="00D21267">
        <w:rPr>
          <w:rFonts w:ascii="Arial" w:hAnsi="Arial"/>
          <w:szCs w:val="22"/>
        </w:rPr>
        <w:t>The Network Hub</w:t>
      </w:r>
    </w:p>
    <w:p w14:paraId="15D2860E" w14:textId="1059A484" w:rsidR="001F67B9" w:rsidRPr="00110190"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D21267">
        <w:rPr>
          <w:rFonts w:ascii="Arial" w:hAnsi="Arial"/>
          <w:szCs w:val="22"/>
        </w:rPr>
        <w:t xml:space="preserve">292a </w:t>
      </w:r>
      <w:r w:rsidR="0015451B">
        <w:rPr>
          <w:rFonts w:ascii="Arial" w:hAnsi="Arial"/>
          <w:szCs w:val="22"/>
        </w:rPr>
        <w:t>Kensal Road</w:t>
      </w:r>
    </w:p>
    <w:p w14:paraId="486D9370" w14:textId="2DCDC300" w:rsidR="001F67B9" w:rsidRPr="000E3162"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726E39">
        <w:rPr>
          <w:rFonts w:ascii="Arial" w:hAnsi="Arial"/>
          <w:szCs w:val="22"/>
        </w:rPr>
        <w:t>North</w:t>
      </w:r>
      <w:r w:rsidR="0015451B">
        <w:rPr>
          <w:rFonts w:ascii="Arial" w:hAnsi="Arial"/>
          <w:szCs w:val="22"/>
        </w:rPr>
        <w:t xml:space="preserve"> Kensington, London</w:t>
      </w:r>
    </w:p>
    <w:p w14:paraId="2EBE0D0D" w14:textId="2097B1D8"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110190">
        <w:rPr>
          <w:rFonts w:ascii="Arial" w:hAnsi="Arial"/>
          <w:szCs w:val="22"/>
          <w:u w:val="single"/>
        </w:rPr>
        <w:tab/>
      </w:r>
    </w:p>
    <w:p w14:paraId="5F98C3C5" w14:textId="77777777" w:rsidR="005044F2" w:rsidRDefault="005044F2" w:rsidP="009D28FD">
      <w:pPr>
        <w:tabs>
          <w:tab w:val="left" w:pos="1800"/>
          <w:tab w:val="right" w:leader="underscore" w:pos="8280"/>
        </w:tabs>
        <w:spacing w:line="360" w:lineRule="auto"/>
        <w:rPr>
          <w:rFonts w:ascii="Arial" w:hAnsi="Arial"/>
          <w:szCs w:val="22"/>
        </w:rPr>
      </w:pPr>
    </w:p>
    <w:p w14:paraId="3E795EB1" w14:textId="63F54D9C" w:rsidR="00DC38AA" w:rsidRDefault="009D28FD" w:rsidP="009D28FD">
      <w:pPr>
        <w:tabs>
          <w:tab w:val="left" w:pos="1800"/>
          <w:tab w:val="right" w:leader="underscore" w:pos="8280"/>
        </w:tabs>
        <w:spacing w:line="360" w:lineRule="auto"/>
        <w:rPr>
          <w:rFonts w:ascii="Arial" w:hAnsi="Arial"/>
          <w:szCs w:val="22"/>
        </w:rPr>
      </w:pPr>
      <w:r>
        <w:rPr>
          <w:rFonts w:ascii="Arial" w:hAnsi="Arial"/>
          <w:szCs w:val="22"/>
        </w:rPr>
        <w:t xml:space="preserve">For and on behalf of </w:t>
      </w:r>
      <w:r w:rsidR="00CD3756" w:rsidRPr="0023062B">
        <w:rPr>
          <w:rFonts w:ascii="Arial" w:hAnsi="Arial"/>
          <w:bCs/>
          <w:color w:val="FF0000"/>
          <w:sz w:val="24"/>
          <w:szCs w:val="24"/>
          <w:highlight w:val="yellow"/>
        </w:rPr>
        <w:t>Name of Contractor</w:t>
      </w:r>
    </w:p>
    <w:p w14:paraId="009C9CC5"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1336F142" w14:textId="768E6C21"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Name:</w:t>
      </w:r>
      <w:r w:rsidRPr="00DB17EC">
        <w:rPr>
          <w:rFonts w:ascii="Arial" w:hAnsi="Arial" w:cs="Arial"/>
          <w:szCs w:val="22"/>
        </w:rPr>
        <w:tab/>
      </w:r>
      <w:r w:rsidRPr="00DB17EC">
        <w:rPr>
          <w:rFonts w:ascii="Arial" w:hAnsi="Arial" w:cs="Arial"/>
          <w:szCs w:val="22"/>
          <w:u w:val="single"/>
        </w:rPr>
        <w:tab/>
      </w:r>
      <w:r w:rsidRPr="00DB17EC">
        <w:rPr>
          <w:rFonts w:ascii="Arial" w:hAnsi="Arial" w:cs="Arial"/>
          <w:szCs w:val="22"/>
        </w:rPr>
        <w:tab/>
      </w:r>
    </w:p>
    <w:p w14:paraId="3DD23397" w14:textId="744632FB"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Position:</w:t>
      </w:r>
      <w:r w:rsidRPr="00DB17EC">
        <w:rPr>
          <w:rFonts w:ascii="Arial" w:hAnsi="Arial" w:cs="Arial"/>
          <w:szCs w:val="22"/>
        </w:rPr>
        <w:tab/>
      </w:r>
      <w:r w:rsidRPr="00DB17EC">
        <w:rPr>
          <w:rFonts w:ascii="Arial" w:hAnsi="Arial" w:cs="Arial"/>
          <w:szCs w:val="22"/>
          <w:u w:val="single"/>
        </w:rPr>
        <w:tab/>
      </w:r>
    </w:p>
    <w:p w14:paraId="4411F931" w14:textId="23DD0738"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Address:</w:t>
      </w:r>
      <w:r w:rsidRPr="00DB17EC">
        <w:rPr>
          <w:rFonts w:ascii="Arial" w:hAnsi="Arial" w:cs="Arial"/>
          <w:szCs w:val="22"/>
        </w:rPr>
        <w:tab/>
      </w:r>
      <w:r w:rsidRPr="00DB17EC">
        <w:rPr>
          <w:rFonts w:ascii="Arial" w:hAnsi="Arial" w:cs="Arial"/>
          <w:szCs w:val="22"/>
          <w:u w:val="single"/>
        </w:rPr>
        <w:tab/>
      </w:r>
    </w:p>
    <w:p w14:paraId="009199FB" w14:textId="716AB83F" w:rsidR="001F67B9" w:rsidRPr="00DB17EC" w:rsidRDefault="001F67B9" w:rsidP="00A85815">
      <w:pPr>
        <w:tabs>
          <w:tab w:val="left" w:pos="1800"/>
          <w:tab w:val="right" w:leader="underscore" w:pos="7200"/>
        </w:tabs>
        <w:spacing w:line="480" w:lineRule="auto"/>
        <w:rPr>
          <w:rFonts w:ascii="Arial" w:hAnsi="Arial" w:cs="Arial"/>
          <w:szCs w:val="22"/>
          <w:u w:val="single"/>
        </w:rPr>
      </w:pPr>
      <w:r w:rsidRPr="00DB17EC">
        <w:rPr>
          <w:rFonts w:ascii="Arial" w:hAnsi="Arial" w:cs="Arial"/>
          <w:szCs w:val="22"/>
        </w:rPr>
        <w:tab/>
      </w:r>
      <w:r w:rsidRPr="00DB17EC">
        <w:rPr>
          <w:rFonts w:ascii="Arial" w:hAnsi="Arial" w:cs="Arial"/>
          <w:szCs w:val="22"/>
          <w:u w:val="single"/>
        </w:rPr>
        <w:tab/>
      </w:r>
    </w:p>
    <w:p w14:paraId="6CCCE91B" w14:textId="01D16B26" w:rsidR="001F67B9" w:rsidRPr="00DB17EC" w:rsidRDefault="001F67B9" w:rsidP="00A85815">
      <w:pPr>
        <w:tabs>
          <w:tab w:val="left" w:pos="1800"/>
          <w:tab w:val="right" w:leader="underscore" w:pos="7200"/>
        </w:tabs>
        <w:spacing w:line="480" w:lineRule="auto"/>
        <w:rPr>
          <w:rFonts w:ascii="Arial" w:hAnsi="Arial" w:cs="Arial"/>
          <w:szCs w:val="22"/>
        </w:rPr>
      </w:pPr>
      <w:r w:rsidRPr="00DB17EC">
        <w:rPr>
          <w:rFonts w:ascii="Arial" w:hAnsi="Arial" w:cs="Arial"/>
          <w:szCs w:val="22"/>
        </w:rPr>
        <w:tab/>
      </w:r>
    </w:p>
    <w:p w14:paraId="0C17901F" w14:textId="0BA1A8AA"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090A56">
        <w:rPr>
          <w:rFonts w:ascii="Arial" w:hAnsi="Arial"/>
          <w:szCs w:val="22"/>
          <w:u w:val="single"/>
        </w:rPr>
        <w:tab/>
      </w:r>
    </w:p>
    <w:p w14:paraId="7F00B612" w14:textId="77777777" w:rsidR="001F67B9" w:rsidRPr="00F41587" w:rsidRDefault="001F67B9" w:rsidP="00A85815">
      <w:pPr>
        <w:rPr>
          <w:rFonts w:ascii="Arial" w:hAnsi="Arial"/>
          <w:szCs w:val="22"/>
        </w:rPr>
      </w:pPr>
    </w:p>
    <w:p w14:paraId="1035A030" w14:textId="77777777" w:rsidR="002673DA" w:rsidRDefault="002673DA" w:rsidP="002673DA">
      <w:pPr>
        <w:tabs>
          <w:tab w:val="left" w:pos="1800"/>
          <w:tab w:val="right" w:leader="underscore" w:pos="7200"/>
        </w:tabs>
        <w:spacing w:line="480" w:lineRule="auto"/>
        <w:rPr>
          <w:rFonts w:ascii="Arial" w:hAnsi="Arial"/>
          <w:szCs w:val="22"/>
        </w:rPr>
      </w:pPr>
    </w:p>
    <w:p w14:paraId="744EFEFE" w14:textId="77777777" w:rsidR="001F67B9" w:rsidRDefault="001F67B9" w:rsidP="00A85815">
      <w:pPr>
        <w:pStyle w:val="Heading2"/>
        <w:rPr>
          <w:rFonts w:cs="Arial"/>
        </w:rPr>
      </w:pPr>
    </w:p>
    <w:p w14:paraId="159940E6" w14:textId="77777777" w:rsidR="001F67B9" w:rsidRDefault="001F67B9" w:rsidP="00C239E0">
      <w:pPr>
        <w:pStyle w:val="Heading1"/>
      </w:pPr>
      <w:r>
        <w:rPr>
          <w:rFonts w:cs="Arial"/>
        </w:rPr>
        <w:br w:type="page"/>
      </w:r>
      <w:bookmarkStart w:id="121" w:name="_Toc531171238"/>
      <w:bookmarkStart w:id="122" w:name="_Toc521060256"/>
      <w:r>
        <w:lastRenderedPageBreak/>
        <w:t>Appendix B:</w:t>
      </w:r>
      <w:r>
        <w:tab/>
        <w:t>The Data Protection Principles</w:t>
      </w:r>
      <w:bookmarkEnd w:id="121"/>
      <w:bookmarkEnd w:id="122"/>
      <w:r>
        <w:t xml:space="preserve"> </w:t>
      </w:r>
    </w:p>
    <w:p w14:paraId="335B7D50" w14:textId="77777777" w:rsidR="001F67B9" w:rsidRDefault="001F67B9" w:rsidP="00A85815"/>
    <w:p w14:paraId="57E34405" w14:textId="77777777" w:rsidR="00817039" w:rsidRPr="009F278C" w:rsidRDefault="00817039" w:rsidP="00A85815">
      <w:pPr>
        <w:rPr>
          <w:rFonts w:ascii="Arial" w:hAnsi="Arial" w:cs="Arial"/>
          <w:sz w:val="24"/>
        </w:rPr>
      </w:pPr>
      <w:r w:rsidRPr="009F278C">
        <w:rPr>
          <w:rFonts w:ascii="Arial" w:hAnsi="Arial" w:cs="Arial"/>
          <w:sz w:val="24"/>
        </w:rPr>
        <w:t>Article 5 of the General Data Protection Regulation sets out the key principles relating to the protection of personal data and is replicated below.  You should consider whether any other legislation (including the LED or Data Protection Act 2018) applies to your project and ensure compliance with the key principles set out in such legislation.</w:t>
      </w:r>
    </w:p>
    <w:p w14:paraId="44B56B7A" w14:textId="77777777" w:rsidR="00817039" w:rsidRPr="009A114A" w:rsidRDefault="00817039" w:rsidP="00817039">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 xml:space="preserve">Personal data shall be: </w:t>
      </w:r>
    </w:p>
    <w:p w14:paraId="7EE9043A" w14:textId="77777777" w:rsidR="00817039" w:rsidRPr="009A114A" w:rsidRDefault="00817039" w:rsidP="00817039">
      <w:pPr>
        <w:pStyle w:val="ListParagraph"/>
        <w:numPr>
          <w:ilvl w:val="1"/>
          <w:numId w:val="29"/>
        </w:numPr>
        <w:tabs>
          <w:tab w:val="clear" w:pos="1440"/>
          <w:tab w:val="num" w:pos="993"/>
        </w:tabs>
        <w:spacing w:before="240" w:after="240"/>
        <w:ind w:left="993" w:hanging="426"/>
        <w:rPr>
          <w:rFonts w:ascii="Arial" w:hAnsi="Arial" w:cs="Arial"/>
          <w:sz w:val="24"/>
          <w:szCs w:val="24"/>
          <w:lang w:val="en-US" w:eastAsia="en-GB"/>
        </w:rPr>
      </w:pPr>
      <w:r w:rsidRPr="009A114A">
        <w:rPr>
          <w:rFonts w:ascii="Arial" w:hAnsi="Arial" w:cs="Arial"/>
          <w:sz w:val="24"/>
          <w:szCs w:val="24"/>
          <w:lang w:val="en-US" w:eastAsia="en-GB"/>
        </w:rPr>
        <w:t>processed lawfully, fairly and in a transparent manner in relation to the data subject (‘lawfulness, fairness and transparency’);</w:t>
      </w:r>
    </w:p>
    <w:p w14:paraId="4C542E43"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(1), not be considered to be incompatible with the initial purposes (‘purpose limitation’);</w:t>
      </w:r>
    </w:p>
    <w:p w14:paraId="547FB0A8"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adequate, </w:t>
      </w:r>
      <w:r w:rsidR="00E348CC" w:rsidRPr="009A114A">
        <w:rPr>
          <w:rFonts w:ascii="Arial" w:hAnsi="Arial" w:cs="Arial"/>
          <w:sz w:val="24"/>
          <w:szCs w:val="24"/>
          <w:lang w:val="en-US" w:eastAsia="en-GB"/>
        </w:rPr>
        <w:t>relevant,</w:t>
      </w:r>
      <w:r w:rsidRPr="009A114A">
        <w:rPr>
          <w:rFonts w:ascii="Arial" w:hAnsi="Arial" w:cs="Arial"/>
          <w:sz w:val="24"/>
          <w:szCs w:val="24"/>
          <w:lang w:val="en-US" w:eastAsia="en-GB"/>
        </w:rPr>
        <w:t xml:space="preserve"> and limited to what is necessary in relation to the purposes for which they are processed (‘data minimisation’);</w:t>
      </w:r>
    </w:p>
    <w:p w14:paraId="41A90196"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accurate and, where necessary, kept up to date; every reasonable step must be taken to ensure that personal data that are inaccurate, having regard to the purposes for which they are processed, are erased or rectified without delay (‘accuracy’);</w:t>
      </w:r>
    </w:p>
    <w:p w14:paraId="0BAEA832" w14:textId="11B91BE8"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 xml:space="preserve">1) subject to implementation of the appropriate technical and </w:t>
      </w:r>
      <w:r w:rsidR="005D0BE5" w:rsidRPr="009A114A">
        <w:rPr>
          <w:rFonts w:ascii="Arial" w:hAnsi="Arial" w:cs="Arial"/>
          <w:sz w:val="24"/>
          <w:szCs w:val="24"/>
          <w:lang w:val="en-US" w:eastAsia="en-GB"/>
        </w:rPr>
        <w:t>organisat</w:t>
      </w:r>
      <w:r w:rsidR="004F49D7">
        <w:rPr>
          <w:rFonts w:ascii="Arial" w:hAnsi="Arial" w:cs="Arial"/>
          <w:sz w:val="24"/>
          <w:szCs w:val="24"/>
          <w:lang w:val="en-US" w:eastAsia="en-GB"/>
        </w:rPr>
        <w:t>i</w:t>
      </w:r>
      <w:r w:rsidR="005D0BE5" w:rsidRPr="009A114A">
        <w:rPr>
          <w:rFonts w:ascii="Arial" w:hAnsi="Arial" w:cs="Arial"/>
          <w:sz w:val="24"/>
          <w:szCs w:val="24"/>
          <w:lang w:val="en-US" w:eastAsia="en-GB"/>
        </w:rPr>
        <w:t>onal</w:t>
      </w:r>
      <w:r w:rsidRPr="009A114A">
        <w:rPr>
          <w:rFonts w:ascii="Arial" w:hAnsi="Arial" w:cs="Arial"/>
          <w:sz w:val="24"/>
          <w:szCs w:val="24"/>
          <w:lang w:val="en-US" w:eastAsia="en-GB"/>
        </w:rPr>
        <w:t xml:space="preserve"> measures required by this Regulation in order to safeguard the rights and freedoms of the data subject (‘storage limitation’);</w:t>
      </w:r>
    </w:p>
    <w:p w14:paraId="46772B54"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processed in a manner that ensures appropriate security of the personal data, including protection against unauthorised or unlawful processing and against accidental loss, </w:t>
      </w:r>
      <w:r w:rsidR="00E348CC" w:rsidRPr="009A114A">
        <w:rPr>
          <w:rFonts w:ascii="Arial" w:hAnsi="Arial" w:cs="Arial"/>
          <w:sz w:val="24"/>
          <w:szCs w:val="24"/>
          <w:lang w:val="en-US" w:eastAsia="en-GB"/>
        </w:rPr>
        <w:t>destruction,</w:t>
      </w:r>
      <w:r w:rsidRPr="009A114A">
        <w:rPr>
          <w:rFonts w:ascii="Arial" w:hAnsi="Arial" w:cs="Arial"/>
          <w:sz w:val="24"/>
          <w:szCs w:val="24"/>
          <w:lang w:val="en-US" w:eastAsia="en-GB"/>
        </w:rPr>
        <w:t xml:space="preserve"> or damage, using appropriate technical or organisational measures (‘integrity and confidentiality’).</w:t>
      </w:r>
    </w:p>
    <w:p w14:paraId="64C612F3" w14:textId="77777777" w:rsidR="00BC2246" w:rsidRPr="00BC2246" w:rsidRDefault="00817039" w:rsidP="00BC2246">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The controller shall be responsible for, and be able to demonstrate compliance with, paragraph 1 (‘accountability’).</w:t>
      </w:r>
    </w:p>
    <w:p w14:paraId="4244E389" w14:textId="77777777" w:rsidR="000A2A0D" w:rsidRDefault="000A2A0D" w:rsidP="000A2A0D">
      <w:pPr>
        <w:spacing w:before="240" w:after="240"/>
        <w:rPr>
          <w:rFonts w:ascii="Arial" w:hAnsi="Arial" w:cs="Arial"/>
          <w:sz w:val="24"/>
          <w:szCs w:val="24"/>
          <w:lang w:val="en-US" w:eastAsia="en-GB"/>
        </w:rPr>
      </w:pPr>
    </w:p>
    <w:p w14:paraId="422C686F" w14:textId="77777777" w:rsidR="008B1443" w:rsidRPr="008B1443" w:rsidRDefault="008B1443" w:rsidP="008B1443">
      <w:pPr>
        <w:spacing w:before="240" w:after="240"/>
        <w:rPr>
          <w:rFonts w:ascii="Arial" w:hAnsi="Arial" w:cs="Arial"/>
          <w:sz w:val="24"/>
          <w:szCs w:val="24"/>
          <w:lang w:val="en-US" w:eastAsia="en-GB"/>
        </w:rPr>
      </w:pPr>
    </w:p>
    <w:p w14:paraId="176E668B" w14:textId="77777777" w:rsidR="000A2A0D" w:rsidRPr="009A114A" w:rsidRDefault="000A2A0D" w:rsidP="000A2A0D">
      <w:pPr>
        <w:spacing w:before="240" w:after="240"/>
        <w:rPr>
          <w:rFonts w:ascii="Arial" w:hAnsi="Arial" w:cs="Arial"/>
          <w:sz w:val="24"/>
          <w:szCs w:val="24"/>
          <w:lang w:val="en-US" w:eastAsia="en-GB"/>
        </w:rPr>
      </w:pPr>
    </w:p>
    <w:p w14:paraId="1DD1E186" w14:textId="77777777" w:rsidR="001F67B9" w:rsidRDefault="001F67B9" w:rsidP="00C239E0">
      <w:pPr>
        <w:pStyle w:val="Heading1"/>
      </w:pPr>
      <w:bookmarkStart w:id="123" w:name="_Toc531171239"/>
      <w:bookmarkStart w:id="124" w:name="_Toc521060257"/>
      <w:bookmarkEnd w:id="119"/>
      <w:r>
        <w:lastRenderedPageBreak/>
        <w:t>Appendix C:</w:t>
      </w:r>
      <w:r>
        <w:tab/>
      </w:r>
      <w:bookmarkEnd w:id="123"/>
      <w:r w:rsidR="00E808B5">
        <w:t>Processing of special categories of personal data</w:t>
      </w:r>
      <w:bookmarkEnd w:id="124"/>
      <w:r>
        <w:t xml:space="preserve"> </w:t>
      </w:r>
    </w:p>
    <w:p w14:paraId="17C5A514"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Processing of personal data revealing racial or ethnic origin, political opinions, religious or philosophical beliefs, or trade union membership, and the processing of genetic data, biometric data </w:t>
      </w:r>
      <w:r w:rsidR="00E348CC" w:rsidRPr="00E808B5">
        <w:rPr>
          <w:rFonts w:ascii="Arial" w:hAnsi="Arial" w:cs="Arial"/>
          <w:sz w:val="24"/>
          <w:szCs w:val="24"/>
          <w:lang w:val="en-US" w:eastAsia="en-GB"/>
        </w:rPr>
        <w:t>for</w:t>
      </w:r>
      <w:r w:rsidRPr="00E808B5">
        <w:rPr>
          <w:rFonts w:ascii="Arial" w:hAnsi="Arial" w:cs="Arial"/>
          <w:sz w:val="24"/>
          <w:szCs w:val="24"/>
          <w:lang w:val="en-US" w:eastAsia="en-GB"/>
        </w:rPr>
        <w:t xml:space="preserve"> unique identif</w:t>
      </w:r>
      <w:r w:rsidR="00E348CC">
        <w:rPr>
          <w:rFonts w:ascii="Arial" w:hAnsi="Arial" w:cs="Arial"/>
          <w:sz w:val="24"/>
          <w:szCs w:val="24"/>
          <w:lang w:val="en-US" w:eastAsia="en-GB"/>
        </w:rPr>
        <w:t xml:space="preserve">ication of </w:t>
      </w:r>
      <w:r w:rsidRPr="00E808B5">
        <w:rPr>
          <w:rFonts w:ascii="Arial" w:hAnsi="Arial" w:cs="Arial"/>
          <w:sz w:val="24"/>
          <w:szCs w:val="24"/>
          <w:lang w:val="en-US" w:eastAsia="en-GB"/>
        </w:rPr>
        <w:t>a natural person, data concerning health or data concerning a natural person’s sex life or sexual orientation shall be prohibited.</w:t>
      </w:r>
    </w:p>
    <w:p w14:paraId="145AAA1D"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Paragraph 1 shall not apply if one of the following applies: </w:t>
      </w:r>
    </w:p>
    <w:p w14:paraId="753CD6B3" w14:textId="77777777" w:rsidR="00E808B5" w:rsidRPr="00E808B5" w:rsidRDefault="00E808B5" w:rsidP="00E808B5">
      <w:pPr>
        <w:pStyle w:val="ListParagraph"/>
        <w:numPr>
          <w:ilvl w:val="1"/>
          <w:numId w:val="31"/>
        </w:numPr>
        <w:tabs>
          <w:tab w:val="clear" w:pos="1440"/>
          <w:tab w:val="num" w:pos="993"/>
        </w:tabs>
        <w:spacing w:before="240" w:after="240"/>
        <w:ind w:left="993" w:hanging="426"/>
        <w:rPr>
          <w:rFonts w:ascii="Arial" w:hAnsi="Arial" w:cs="Arial"/>
          <w:sz w:val="24"/>
          <w:szCs w:val="24"/>
          <w:lang w:val="en-US" w:eastAsia="en-GB"/>
        </w:rPr>
      </w:pPr>
      <w:r w:rsidRPr="00E808B5">
        <w:rPr>
          <w:rFonts w:ascii="Arial" w:hAnsi="Arial" w:cs="Arial"/>
          <w:sz w:val="24"/>
          <w:szCs w:val="24"/>
          <w:lang w:val="en-US" w:eastAsia="en-GB"/>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3A058BC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carrying out the obligations and exercising specific rights of the controller or of the data subject in the field of employment and social security and social protection law </w:t>
      </w:r>
      <w:r w:rsidR="00E348CC" w:rsidRPr="00E808B5">
        <w:rPr>
          <w:rFonts w:ascii="Arial" w:hAnsi="Arial" w:cs="Arial"/>
          <w:sz w:val="24"/>
          <w:szCs w:val="24"/>
          <w:lang w:val="en-US" w:eastAsia="en-GB"/>
        </w:rPr>
        <w:t>as far as</w:t>
      </w:r>
      <w:r w:rsidRPr="00E808B5">
        <w:rPr>
          <w:rFonts w:ascii="Arial" w:hAnsi="Arial" w:cs="Arial"/>
          <w:sz w:val="24"/>
          <w:szCs w:val="24"/>
          <w:lang w:val="en-US" w:eastAsia="en-GB"/>
        </w:rPr>
        <w:t xml:space="preserve"> it is authorised by Union or Member State law or a collective agreement pursuant to Member State law providing for appropriate safeguards for the fundamental rights and the interests of the data subject;</w:t>
      </w:r>
    </w:p>
    <w:p w14:paraId="01CF7FB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necessary to protect the vital interests of the data subject or of another natural person where the data subject is physically or legally incapable of giving consent;</w:t>
      </w:r>
    </w:p>
    <w:p w14:paraId="1062B0ED"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52A1EBC"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relates to personal data which are manifestly made public by the data subject;</w:t>
      </w:r>
    </w:p>
    <w:p w14:paraId="2BE9EA57"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establishment, exercise or </w:t>
      </w:r>
      <w:r w:rsidR="00E348CC" w:rsidRPr="00E808B5">
        <w:rPr>
          <w:rFonts w:ascii="Arial" w:hAnsi="Arial" w:cs="Arial"/>
          <w:sz w:val="24"/>
          <w:szCs w:val="24"/>
          <w:lang w:val="en-US" w:eastAsia="en-GB"/>
        </w:rPr>
        <w:t>defense</w:t>
      </w:r>
      <w:r w:rsidRPr="00E808B5">
        <w:rPr>
          <w:rFonts w:ascii="Arial" w:hAnsi="Arial" w:cs="Arial"/>
          <w:sz w:val="24"/>
          <w:szCs w:val="24"/>
          <w:lang w:val="en-US" w:eastAsia="en-GB"/>
        </w:rPr>
        <w:t xml:space="preserve"> of legal claims or whenever courts are acting in their judicial capacity;</w:t>
      </w:r>
    </w:p>
    <w:p w14:paraId="47CFCF7E"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substantial public interest,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0A57DDFB"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or pursuant to contract with a health professional and subject to the conditions and safeguards referred to in paragraph 3;</w:t>
      </w:r>
    </w:p>
    <w:p w14:paraId="67EBA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public interest </w:t>
      </w:r>
      <w:r w:rsidR="00E348CC" w:rsidRPr="00E808B5">
        <w:rPr>
          <w:rFonts w:ascii="Arial" w:hAnsi="Arial" w:cs="Arial"/>
          <w:sz w:val="24"/>
          <w:szCs w:val="24"/>
          <w:lang w:val="en-US" w:eastAsia="en-GB"/>
        </w:rPr>
        <w:t>in</w:t>
      </w:r>
      <w:r w:rsidRPr="00E808B5">
        <w:rPr>
          <w:rFonts w:ascii="Arial" w:hAnsi="Arial" w:cs="Arial"/>
          <w:sz w:val="24"/>
          <w:szCs w:val="24"/>
          <w:lang w:val="en-US" w:eastAsia="en-GB"/>
        </w:rPr>
        <w:t xml:space="preserve"> public health, such as protecting against serious cross-border threats to health or ensuring high standards of quality and safety of health care and of medicinal products or medical devices,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provides for suitable and specific measures to safeguard the rights and freedoms of the data subject, in particular professional secrecy;</w:t>
      </w:r>
    </w:p>
    <w:p w14:paraId="571BF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lastRenderedPageBreak/>
        <w:t xml:space="preserve">processing is necessary for archiving purposes in the public interest, scientific or historical research purposes or statistical purposes in accordance with </w:t>
      </w:r>
      <w:hyperlink r:id="rId17" w:history="1">
        <w:r w:rsidRPr="00E808B5">
          <w:rPr>
            <w:rFonts w:ascii="Arial" w:hAnsi="Arial" w:cs="Arial"/>
            <w:color w:val="0061A1"/>
            <w:sz w:val="24"/>
            <w:szCs w:val="24"/>
            <w:lang w:val="en-US" w:eastAsia="en-GB"/>
          </w:rPr>
          <w:t>Article 89</w:t>
        </w:r>
      </w:hyperlink>
      <w:r w:rsidRPr="00E808B5">
        <w:rPr>
          <w:rFonts w:ascii="Arial" w:hAnsi="Arial" w:cs="Arial"/>
          <w:sz w:val="24"/>
          <w:szCs w:val="24"/>
          <w:lang w:val="en-US" w:eastAsia="en-GB"/>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6788FFA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DC483F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Member States may maintain or introduce further conditions, including limitations, </w:t>
      </w:r>
      <w:r w:rsidR="00E348CC" w:rsidRPr="00E808B5">
        <w:rPr>
          <w:rFonts w:ascii="Arial" w:hAnsi="Arial" w:cs="Arial"/>
          <w:sz w:val="24"/>
          <w:szCs w:val="24"/>
          <w:lang w:val="en-US" w:eastAsia="en-GB"/>
        </w:rPr>
        <w:t>about</w:t>
      </w:r>
      <w:r w:rsidRPr="00E808B5">
        <w:rPr>
          <w:rFonts w:ascii="Arial" w:hAnsi="Arial" w:cs="Arial"/>
          <w:sz w:val="24"/>
          <w:szCs w:val="24"/>
          <w:lang w:val="en-US" w:eastAsia="en-GB"/>
        </w:rPr>
        <w:t xml:space="preserve"> the processing of genetic data, biometric data or data concerning health.</w:t>
      </w:r>
    </w:p>
    <w:p w14:paraId="4707231F" w14:textId="77777777" w:rsidR="00E808B5" w:rsidRDefault="00E808B5" w:rsidP="00A85815">
      <w:pPr>
        <w:rPr>
          <w:b/>
        </w:rPr>
      </w:pPr>
    </w:p>
    <w:p w14:paraId="77DB4349" w14:textId="77777777" w:rsidR="001F67B9" w:rsidRDefault="001F67B9" w:rsidP="00817039"/>
    <w:p w14:paraId="57C50E7D" w14:textId="77777777" w:rsidR="00C64258" w:rsidRDefault="00C64258" w:rsidP="00817039">
      <w:pPr>
        <w:sectPr w:rsidR="00C64258" w:rsidSect="000915AF">
          <w:footerReference w:type="default" r:id="rId18"/>
          <w:pgSz w:w="11906" w:h="16838" w:code="9"/>
          <w:pgMar w:top="720" w:right="720" w:bottom="720" w:left="720" w:header="720" w:footer="720" w:gutter="0"/>
          <w:pgNumType w:start="2"/>
          <w:cols w:space="720"/>
          <w:rtlGutter/>
          <w:docGrid w:linePitch="299"/>
        </w:sectPr>
      </w:pPr>
    </w:p>
    <w:p w14:paraId="3DC9AC4C" w14:textId="77777777" w:rsidR="001F67B9" w:rsidRDefault="001F67B9" w:rsidP="00C239E0">
      <w:pPr>
        <w:pStyle w:val="Heading1"/>
      </w:pPr>
      <w:bookmarkStart w:id="125" w:name="_Toc531171241"/>
      <w:bookmarkStart w:id="126" w:name="_Toc521060258"/>
      <w:r>
        <w:lastRenderedPageBreak/>
        <w:t xml:space="preserve">Appendix </w:t>
      </w:r>
      <w:r w:rsidR="009F278C">
        <w:t>D</w:t>
      </w:r>
      <w:r>
        <w:t>:</w:t>
      </w:r>
      <w:r>
        <w:tab/>
        <w:t>Designated Officers</w:t>
      </w:r>
      <w:bookmarkEnd w:id="125"/>
      <w:bookmarkEnd w:id="126"/>
    </w:p>
    <w:p w14:paraId="7CE3C61C" w14:textId="77777777" w:rsidR="001F67B9" w:rsidRDefault="001F67B9" w:rsidP="00A85815">
      <w:pPr>
        <w:tabs>
          <w:tab w:val="left" w:pos="1800"/>
          <w:tab w:val="right" w:leader="underscore" w:pos="7200"/>
        </w:tabs>
        <w:spacing w:line="360" w:lineRule="auto"/>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3447"/>
        <w:gridCol w:w="3465"/>
        <w:gridCol w:w="3509"/>
      </w:tblGrid>
      <w:tr w:rsidR="001F67B9" w14:paraId="465D539A" w14:textId="77777777">
        <w:tc>
          <w:tcPr>
            <w:tcW w:w="3543" w:type="dxa"/>
          </w:tcPr>
          <w:p w14:paraId="49340C98"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PARTICIPATING ORGANISATION/DEPARTMENT</w:t>
            </w:r>
          </w:p>
        </w:tc>
        <w:tc>
          <w:tcPr>
            <w:tcW w:w="3543" w:type="dxa"/>
          </w:tcPr>
          <w:p w14:paraId="6CD3F6C3"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NAME OF DESIGNATED OFFICER</w:t>
            </w:r>
          </w:p>
        </w:tc>
        <w:tc>
          <w:tcPr>
            <w:tcW w:w="3544" w:type="dxa"/>
          </w:tcPr>
          <w:p w14:paraId="1AAE84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POSITION AND RESPONSIBILITY</w:t>
            </w:r>
          </w:p>
        </w:tc>
        <w:tc>
          <w:tcPr>
            <w:tcW w:w="3544" w:type="dxa"/>
          </w:tcPr>
          <w:p w14:paraId="343091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CONTACT DETAILS</w:t>
            </w:r>
          </w:p>
        </w:tc>
      </w:tr>
      <w:tr w:rsidR="001F67B9" w14:paraId="7FC6AC25" w14:textId="77777777">
        <w:tc>
          <w:tcPr>
            <w:tcW w:w="3543" w:type="dxa"/>
            <w:vAlign w:val="center"/>
          </w:tcPr>
          <w:p w14:paraId="055D19BC" w14:textId="2968F4A6" w:rsidR="001F67B9" w:rsidRPr="00DE6DBD" w:rsidRDefault="00D55DED" w:rsidP="00A85815">
            <w:pPr>
              <w:tabs>
                <w:tab w:val="left" w:pos="1800"/>
                <w:tab w:val="right" w:leader="underscore" w:pos="7200"/>
              </w:tabs>
              <w:spacing w:line="360" w:lineRule="auto"/>
              <w:rPr>
                <w:rFonts w:ascii="Arial" w:hAnsi="Arial" w:cs="Arial"/>
                <w:color w:val="FF0000"/>
                <w:sz w:val="20"/>
              </w:rPr>
            </w:pPr>
            <w:r>
              <w:rPr>
                <w:rFonts w:ascii="Arial" w:hAnsi="Arial" w:cs="Arial"/>
                <w:sz w:val="20"/>
              </w:rPr>
              <w:t>RBKC</w:t>
            </w:r>
          </w:p>
        </w:tc>
        <w:tc>
          <w:tcPr>
            <w:tcW w:w="3543" w:type="dxa"/>
          </w:tcPr>
          <w:p w14:paraId="5FB0EC27" w14:textId="71C8E947" w:rsidR="001F67B9" w:rsidRPr="00E620B9" w:rsidRDefault="00E620B9" w:rsidP="00A85815">
            <w:pPr>
              <w:tabs>
                <w:tab w:val="left" w:pos="1800"/>
                <w:tab w:val="right" w:leader="underscore" w:pos="7200"/>
              </w:tabs>
              <w:rPr>
                <w:rFonts w:ascii="Arial" w:hAnsi="Arial" w:cs="Arial"/>
                <w:sz w:val="20"/>
              </w:rPr>
            </w:pPr>
            <w:r w:rsidRPr="00E620B9">
              <w:rPr>
                <w:rFonts w:ascii="Arial" w:hAnsi="Arial" w:cs="Arial"/>
                <w:sz w:val="20"/>
              </w:rPr>
              <w:t>Patrick Sullivan</w:t>
            </w:r>
          </w:p>
        </w:tc>
        <w:tc>
          <w:tcPr>
            <w:tcW w:w="3544" w:type="dxa"/>
          </w:tcPr>
          <w:p w14:paraId="2160907A" w14:textId="584570CE" w:rsidR="001F67B9" w:rsidRPr="00102821" w:rsidRDefault="00E620B9" w:rsidP="00A85815">
            <w:pPr>
              <w:tabs>
                <w:tab w:val="left" w:pos="1800"/>
                <w:tab w:val="right" w:leader="underscore" w:pos="7200"/>
              </w:tabs>
              <w:rPr>
                <w:rFonts w:ascii="Arial" w:hAnsi="Arial" w:cs="Arial"/>
                <w:sz w:val="20"/>
              </w:rPr>
            </w:pPr>
            <w:r w:rsidRPr="00102821">
              <w:rPr>
                <w:rFonts w:ascii="Arial" w:hAnsi="Arial" w:cs="Arial"/>
                <w:sz w:val="20"/>
              </w:rPr>
              <w:t>Environmental Services Project Of</w:t>
            </w:r>
            <w:r w:rsidR="00102821" w:rsidRPr="00102821">
              <w:rPr>
                <w:rFonts w:ascii="Arial" w:hAnsi="Arial" w:cs="Arial"/>
                <w:sz w:val="20"/>
              </w:rPr>
              <w:t>ficer</w:t>
            </w:r>
          </w:p>
        </w:tc>
        <w:tc>
          <w:tcPr>
            <w:tcW w:w="3544" w:type="dxa"/>
          </w:tcPr>
          <w:p w14:paraId="109358E9" w14:textId="6240394A" w:rsidR="001F67B9" w:rsidRPr="00102821" w:rsidRDefault="00102821" w:rsidP="00A85815">
            <w:pPr>
              <w:tabs>
                <w:tab w:val="left" w:pos="1800"/>
                <w:tab w:val="right" w:leader="underscore" w:pos="7200"/>
              </w:tabs>
              <w:rPr>
                <w:rFonts w:ascii="Arial" w:hAnsi="Arial" w:cs="Arial"/>
                <w:sz w:val="20"/>
              </w:rPr>
            </w:pPr>
            <w:r w:rsidRPr="00102821">
              <w:rPr>
                <w:rFonts w:ascii="Arial" w:hAnsi="Arial" w:cs="Arial"/>
                <w:sz w:val="20"/>
              </w:rPr>
              <w:t>Patrick.Sullivan@rbkc.gov.uk</w:t>
            </w:r>
          </w:p>
        </w:tc>
      </w:tr>
      <w:tr w:rsidR="001F67B9" w14:paraId="0BF68A47" w14:textId="77777777" w:rsidTr="00E004BD">
        <w:tc>
          <w:tcPr>
            <w:tcW w:w="3543" w:type="dxa"/>
            <w:vAlign w:val="center"/>
          </w:tcPr>
          <w:p w14:paraId="03C70EEA" w14:textId="642C2E29" w:rsidR="001F67B9" w:rsidRDefault="00CD3756" w:rsidP="00A85815">
            <w:pPr>
              <w:tabs>
                <w:tab w:val="left" w:pos="1800"/>
                <w:tab w:val="right" w:leader="underscore" w:pos="7200"/>
              </w:tabs>
              <w:spacing w:line="360" w:lineRule="auto"/>
              <w:rPr>
                <w:rFonts w:ascii="Arial" w:hAnsi="Arial" w:cs="Arial"/>
                <w:sz w:val="20"/>
              </w:rPr>
            </w:pPr>
            <w:r w:rsidRPr="0023062B">
              <w:rPr>
                <w:rFonts w:ascii="Arial" w:hAnsi="Arial"/>
                <w:bCs/>
                <w:color w:val="FF0000"/>
                <w:sz w:val="24"/>
                <w:szCs w:val="24"/>
                <w:highlight w:val="yellow"/>
              </w:rPr>
              <w:t>Name of Contractor</w:t>
            </w:r>
          </w:p>
        </w:tc>
        <w:tc>
          <w:tcPr>
            <w:tcW w:w="3543" w:type="dxa"/>
          </w:tcPr>
          <w:p w14:paraId="0693EA13" w14:textId="101D68BC"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Name of Contract Officer</w:t>
            </w:r>
          </w:p>
        </w:tc>
        <w:tc>
          <w:tcPr>
            <w:tcW w:w="3544" w:type="dxa"/>
            <w:shd w:val="clear" w:color="auto" w:fill="auto"/>
          </w:tcPr>
          <w:p w14:paraId="73877DD1" w14:textId="26CAB9E9"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 xml:space="preserve">Position of </w:t>
            </w:r>
            <w:r w:rsidR="009C2C6B" w:rsidRPr="009C2C6B">
              <w:rPr>
                <w:rFonts w:ascii="Arial" w:hAnsi="Arial" w:cs="Arial"/>
                <w:color w:val="FF0000"/>
                <w:sz w:val="20"/>
                <w:highlight w:val="yellow"/>
              </w:rPr>
              <w:t>Contractor Officer</w:t>
            </w:r>
          </w:p>
        </w:tc>
        <w:tc>
          <w:tcPr>
            <w:tcW w:w="3544" w:type="dxa"/>
            <w:shd w:val="clear" w:color="auto" w:fill="auto"/>
          </w:tcPr>
          <w:p w14:paraId="2FF2AD7E" w14:textId="6E8B0871"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Contractor Officer </w:t>
            </w:r>
            <w:r w:rsidR="006D6861"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5E5CC543" w14:textId="77777777">
        <w:tc>
          <w:tcPr>
            <w:tcW w:w="3543" w:type="dxa"/>
            <w:vAlign w:val="center"/>
          </w:tcPr>
          <w:p w14:paraId="0C236E8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4655103B" w14:textId="77777777" w:rsidR="001F67B9" w:rsidRDefault="001F67B9" w:rsidP="00A85815">
            <w:pPr>
              <w:tabs>
                <w:tab w:val="left" w:pos="1800"/>
                <w:tab w:val="right" w:leader="underscore" w:pos="7200"/>
              </w:tabs>
              <w:rPr>
                <w:rFonts w:ascii="Arial" w:hAnsi="Arial" w:cs="Arial"/>
                <w:sz w:val="20"/>
              </w:rPr>
            </w:pPr>
          </w:p>
        </w:tc>
        <w:tc>
          <w:tcPr>
            <w:tcW w:w="3544" w:type="dxa"/>
          </w:tcPr>
          <w:p w14:paraId="485C8EAF" w14:textId="77777777" w:rsidR="001F67B9" w:rsidRDefault="001F67B9" w:rsidP="00A85815">
            <w:pPr>
              <w:tabs>
                <w:tab w:val="left" w:pos="1800"/>
                <w:tab w:val="right" w:leader="underscore" w:pos="7200"/>
              </w:tabs>
              <w:rPr>
                <w:rFonts w:ascii="Arial" w:hAnsi="Arial" w:cs="Arial"/>
                <w:sz w:val="20"/>
              </w:rPr>
            </w:pPr>
          </w:p>
        </w:tc>
        <w:tc>
          <w:tcPr>
            <w:tcW w:w="3544" w:type="dxa"/>
          </w:tcPr>
          <w:p w14:paraId="21DAB4F4" w14:textId="77777777" w:rsidR="001F67B9" w:rsidRDefault="001F67B9" w:rsidP="00A85815">
            <w:pPr>
              <w:tabs>
                <w:tab w:val="left" w:pos="1800"/>
                <w:tab w:val="right" w:leader="underscore" w:pos="7200"/>
              </w:tabs>
              <w:rPr>
                <w:rFonts w:ascii="Arial" w:hAnsi="Arial" w:cs="Arial"/>
                <w:sz w:val="20"/>
              </w:rPr>
            </w:pPr>
          </w:p>
        </w:tc>
      </w:tr>
      <w:tr w:rsidR="001F67B9" w14:paraId="2A614B63" w14:textId="77777777">
        <w:tc>
          <w:tcPr>
            <w:tcW w:w="3543" w:type="dxa"/>
            <w:vAlign w:val="center"/>
          </w:tcPr>
          <w:p w14:paraId="28088644"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A1399E5" w14:textId="77777777" w:rsidR="001F67B9" w:rsidRDefault="001F67B9" w:rsidP="00A85815">
            <w:pPr>
              <w:tabs>
                <w:tab w:val="left" w:pos="1800"/>
                <w:tab w:val="right" w:leader="underscore" w:pos="7200"/>
              </w:tabs>
              <w:rPr>
                <w:rFonts w:ascii="Arial" w:hAnsi="Arial" w:cs="Arial"/>
                <w:sz w:val="20"/>
              </w:rPr>
            </w:pPr>
          </w:p>
        </w:tc>
        <w:tc>
          <w:tcPr>
            <w:tcW w:w="3544" w:type="dxa"/>
          </w:tcPr>
          <w:p w14:paraId="0D03D311" w14:textId="77777777" w:rsidR="001F67B9" w:rsidRDefault="001F67B9" w:rsidP="00A85815">
            <w:pPr>
              <w:tabs>
                <w:tab w:val="left" w:pos="1800"/>
                <w:tab w:val="right" w:leader="underscore" w:pos="7200"/>
              </w:tabs>
              <w:rPr>
                <w:rFonts w:ascii="Arial" w:hAnsi="Arial" w:cs="Arial"/>
                <w:sz w:val="20"/>
              </w:rPr>
            </w:pPr>
          </w:p>
        </w:tc>
        <w:tc>
          <w:tcPr>
            <w:tcW w:w="3544" w:type="dxa"/>
          </w:tcPr>
          <w:p w14:paraId="66C4E3BA" w14:textId="77777777" w:rsidR="001F67B9" w:rsidRDefault="001F67B9" w:rsidP="00A85815">
            <w:pPr>
              <w:tabs>
                <w:tab w:val="left" w:pos="1800"/>
                <w:tab w:val="right" w:leader="underscore" w:pos="7200"/>
              </w:tabs>
              <w:rPr>
                <w:rFonts w:ascii="Arial" w:hAnsi="Arial" w:cs="Arial"/>
                <w:sz w:val="20"/>
              </w:rPr>
            </w:pPr>
          </w:p>
        </w:tc>
      </w:tr>
      <w:tr w:rsidR="001F67B9" w14:paraId="4755626C" w14:textId="77777777">
        <w:tc>
          <w:tcPr>
            <w:tcW w:w="3543" w:type="dxa"/>
            <w:vAlign w:val="center"/>
          </w:tcPr>
          <w:p w14:paraId="7195CF42"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3CFCF5" w14:textId="77777777" w:rsidR="001F67B9" w:rsidRDefault="001F67B9" w:rsidP="00A85815">
            <w:pPr>
              <w:tabs>
                <w:tab w:val="left" w:pos="1800"/>
                <w:tab w:val="right" w:leader="underscore" w:pos="7200"/>
              </w:tabs>
              <w:rPr>
                <w:rFonts w:ascii="Arial" w:hAnsi="Arial" w:cs="Arial"/>
                <w:sz w:val="20"/>
              </w:rPr>
            </w:pPr>
          </w:p>
        </w:tc>
        <w:tc>
          <w:tcPr>
            <w:tcW w:w="3544" w:type="dxa"/>
          </w:tcPr>
          <w:p w14:paraId="0DC0FEBA" w14:textId="77777777" w:rsidR="001F67B9" w:rsidRDefault="001F67B9" w:rsidP="00A85815">
            <w:pPr>
              <w:tabs>
                <w:tab w:val="left" w:pos="1800"/>
                <w:tab w:val="right" w:leader="underscore" w:pos="7200"/>
              </w:tabs>
              <w:rPr>
                <w:rFonts w:ascii="Arial" w:hAnsi="Arial" w:cs="Arial"/>
                <w:sz w:val="20"/>
              </w:rPr>
            </w:pPr>
          </w:p>
        </w:tc>
        <w:tc>
          <w:tcPr>
            <w:tcW w:w="3544" w:type="dxa"/>
          </w:tcPr>
          <w:p w14:paraId="3FF8D021" w14:textId="77777777" w:rsidR="001F67B9" w:rsidRDefault="001F67B9" w:rsidP="00A85815">
            <w:pPr>
              <w:tabs>
                <w:tab w:val="left" w:pos="1800"/>
                <w:tab w:val="right" w:leader="underscore" w:pos="7200"/>
              </w:tabs>
              <w:rPr>
                <w:rFonts w:ascii="Arial" w:hAnsi="Arial" w:cs="Arial"/>
                <w:sz w:val="20"/>
              </w:rPr>
            </w:pPr>
          </w:p>
        </w:tc>
      </w:tr>
      <w:tr w:rsidR="001F67B9" w14:paraId="3810A80A" w14:textId="77777777">
        <w:tc>
          <w:tcPr>
            <w:tcW w:w="3543" w:type="dxa"/>
            <w:vAlign w:val="center"/>
          </w:tcPr>
          <w:p w14:paraId="31AD9A4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C0590B4" w14:textId="77777777" w:rsidR="001F67B9" w:rsidRDefault="001F67B9" w:rsidP="00A85815">
            <w:pPr>
              <w:tabs>
                <w:tab w:val="left" w:pos="1800"/>
                <w:tab w:val="right" w:leader="underscore" w:pos="7200"/>
              </w:tabs>
              <w:rPr>
                <w:rFonts w:ascii="Arial" w:hAnsi="Arial" w:cs="Arial"/>
                <w:sz w:val="20"/>
              </w:rPr>
            </w:pPr>
          </w:p>
        </w:tc>
        <w:tc>
          <w:tcPr>
            <w:tcW w:w="3544" w:type="dxa"/>
          </w:tcPr>
          <w:p w14:paraId="2C8D3896" w14:textId="77777777" w:rsidR="001F67B9" w:rsidRDefault="001F67B9" w:rsidP="00A85815">
            <w:pPr>
              <w:tabs>
                <w:tab w:val="left" w:pos="1800"/>
                <w:tab w:val="right" w:leader="underscore" w:pos="7200"/>
              </w:tabs>
              <w:rPr>
                <w:rFonts w:ascii="Arial" w:hAnsi="Arial" w:cs="Arial"/>
                <w:sz w:val="20"/>
              </w:rPr>
            </w:pPr>
          </w:p>
        </w:tc>
        <w:tc>
          <w:tcPr>
            <w:tcW w:w="3544" w:type="dxa"/>
          </w:tcPr>
          <w:p w14:paraId="40C09B3F" w14:textId="77777777" w:rsidR="001F67B9" w:rsidRDefault="001F67B9" w:rsidP="00A85815">
            <w:pPr>
              <w:tabs>
                <w:tab w:val="left" w:pos="1800"/>
                <w:tab w:val="right" w:leader="underscore" w:pos="7200"/>
              </w:tabs>
              <w:rPr>
                <w:rFonts w:ascii="Arial" w:hAnsi="Arial" w:cs="Arial"/>
                <w:sz w:val="20"/>
              </w:rPr>
            </w:pPr>
          </w:p>
        </w:tc>
      </w:tr>
      <w:tr w:rsidR="001F67B9" w14:paraId="3056C955" w14:textId="77777777">
        <w:tc>
          <w:tcPr>
            <w:tcW w:w="3543" w:type="dxa"/>
            <w:vAlign w:val="center"/>
          </w:tcPr>
          <w:p w14:paraId="720B4D8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6AA9308" w14:textId="77777777" w:rsidR="001F67B9" w:rsidRDefault="001F67B9" w:rsidP="00A85815">
            <w:pPr>
              <w:tabs>
                <w:tab w:val="left" w:pos="1800"/>
                <w:tab w:val="right" w:leader="underscore" w:pos="7200"/>
              </w:tabs>
              <w:rPr>
                <w:rFonts w:ascii="Arial" w:hAnsi="Arial" w:cs="Arial"/>
                <w:sz w:val="20"/>
              </w:rPr>
            </w:pPr>
          </w:p>
        </w:tc>
        <w:tc>
          <w:tcPr>
            <w:tcW w:w="3544" w:type="dxa"/>
          </w:tcPr>
          <w:p w14:paraId="48D762F6" w14:textId="77777777" w:rsidR="001F67B9" w:rsidRDefault="001F67B9" w:rsidP="00A85815">
            <w:pPr>
              <w:tabs>
                <w:tab w:val="left" w:pos="1800"/>
                <w:tab w:val="right" w:leader="underscore" w:pos="7200"/>
              </w:tabs>
              <w:rPr>
                <w:rFonts w:ascii="Arial" w:hAnsi="Arial" w:cs="Arial"/>
                <w:sz w:val="20"/>
              </w:rPr>
            </w:pPr>
          </w:p>
        </w:tc>
        <w:tc>
          <w:tcPr>
            <w:tcW w:w="3544" w:type="dxa"/>
          </w:tcPr>
          <w:p w14:paraId="09FC5508" w14:textId="77777777" w:rsidR="001F67B9" w:rsidRDefault="001F67B9" w:rsidP="00A85815">
            <w:pPr>
              <w:tabs>
                <w:tab w:val="left" w:pos="1800"/>
                <w:tab w:val="right" w:leader="underscore" w:pos="7200"/>
              </w:tabs>
              <w:rPr>
                <w:rFonts w:ascii="Arial" w:hAnsi="Arial" w:cs="Arial"/>
                <w:sz w:val="20"/>
              </w:rPr>
            </w:pPr>
          </w:p>
        </w:tc>
      </w:tr>
      <w:tr w:rsidR="001F67B9" w14:paraId="191D4E4D" w14:textId="77777777">
        <w:tc>
          <w:tcPr>
            <w:tcW w:w="3543" w:type="dxa"/>
            <w:vAlign w:val="center"/>
          </w:tcPr>
          <w:p w14:paraId="0C7688E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A6F33FA" w14:textId="77777777" w:rsidR="001F67B9" w:rsidRDefault="001F67B9" w:rsidP="00A85815">
            <w:pPr>
              <w:tabs>
                <w:tab w:val="left" w:pos="1800"/>
                <w:tab w:val="right" w:leader="underscore" w:pos="7200"/>
              </w:tabs>
              <w:rPr>
                <w:rFonts w:ascii="Arial" w:hAnsi="Arial" w:cs="Arial"/>
                <w:sz w:val="20"/>
              </w:rPr>
            </w:pPr>
          </w:p>
        </w:tc>
        <w:tc>
          <w:tcPr>
            <w:tcW w:w="3544" w:type="dxa"/>
          </w:tcPr>
          <w:p w14:paraId="5729D5C9" w14:textId="77777777" w:rsidR="001F67B9" w:rsidRDefault="001F67B9" w:rsidP="00A85815">
            <w:pPr>
              <w:tabs>
                <w:tab w:val="left" w:pos="1800"/>
                <w:tab w:val="right" w:leader="underscore" w:pos="7200"/>
              </w:tabs>
              <w:rPr>
                <w:rFonts w:ascii="Arial" w:hAnsi="Arial" w:cs="Arial"/>
                <w:sz w:val="20"/>
              </w:rPr>
            </w:pPr>
          </w:p>
        </w:tc>
        <w:tc>
          <w:tcPr>
            <w:tcW w:w="3544" w:type="dxa"/>
          </w:tcPr>
          <w:p w14:paraId="7AFB634C" w14:textId="77777777" w:rsidR="001F67B9" w:rsidRDefault="001F67B9" w:rsidP="00A85815">
            <w:pPr>
              <w:tabs>
                <w:tab w:val="left" w:pos="1800"/>
                <w:tab w:val="right" w:leader="underscore" w:pos="7200"/>
              </w:tabs>
              <w:rPr>
                <w:rFonts w:ascii="Arial" w:hAnsi="Arial" w:cs="Arial"/>
                <w:sz w:val="20"/>
              </w:rPr>
            </w:pPr>
          </w:p>
        </w:tc>
      </w:tr>
      <w:tr w:rsidR="001F67B9" w14:paraId="7AE42230" w14:textId="77777777">
        <w:tc>
          <w:tcPr>
            <w:tcW w:w="3543" w:type="dxa"/>
            <w:vAlign w:val="center"/>
          </w:tcPr>
          <w:p w14:paraId="1451A4D6"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2D5673" w14:textId="77777777" w:rsidR="001F67B9" w:rsidRDefault="001F67B9" w:rsidP="00A85815">
            <w:pPr>
              <w:tabs>
                <w:tab w:val="left" w:pos="1800"/>
                <w:tab w:val="right" w:leader="underscore" w:pos="7200"/>
              </w:tabs>
              <w:rPr>
                <w:rFonts w:ascii="Arial" w:hAnsi="Arial" w:cs="Arial"/>
                <w:sz w:val="20"/>
              </w:rPr>
            </w:pPr>
          </w:p>
        </w:tc>
        <w:tc>
          <w:tcPr>
            <w:tcW w:w="3544" w:type="dxa"/>
          </w:tcPr>
          <w:p w14:paraId="355A2FCD" w14:textId="77777777" w:rsidR="001F67B9" w:rsidRDefault="001F67B9" w:rsidP="00A85815">
            <w:pPr>
              <w:tabs>
                <w:tab w:val="left" w:pos="1800"/>
                <w:tab w:val="right" w:leader="underscore" w:pos="7200"/>
              </w:tabs>
              <w:rPr>
                <w:rFonts w:ascii="Arial" w:hAnsi="Arial" w:cs="Arial"/>
                <w:sz w:val="20"/>
              </w:rPr>
            </w:pPr>
          </w:p>
        </w:tc>
        <w:tc>
          <w:tcPr>
            <w:tcW w:w="3544" w:type="dxa"/>
          </w:tcPr>
          <w:p w14:paraId="5FE8A3E3" w14:textId="77777777" w:rsidR="001F67B9" w:rsidRDefault="001F67B9" w:rsidP="00A85815">
            <w:pPr>
              <w:tabs>
                <w:tab w:val="left" w:pos="1800"/>
                <w:tab w:val="right" w:leader="underscore" w:pos="7200"/>
              </w:tabs>
              <w:rPr>
                <w:rFonts w:ascii="Arial" w:hAnsi="Arial" w:cs="Arial"/>
                <w:sz w:val="20"/>
              </w:rPr>
            </w:pPr>
          </w:p>
        </w:tc>
      </w:tr>
    </w:tbl>
    <w:p w14:paraId="1D008CC4" w14:textId="77777777" w:rsidR="001F67B9" w:rsidRDefault="001F67B9" w:rsidP="00A85815">
      <w:pPr>
        <w:tabs>
          <w:tab w:val="left" w:pos="1800"/>
          <w:tab w:val="right" w:leader="underscore" w:pos="7200"/>
        </w:tabs>
        <w:spacing w:line="360" w:lineRule="auto"/>
      </w:pPr>
    </w:p>
    <w:p w14:paraId="39250276" w14:textId="77777777" w:rsidR="001F67B9" w:rsidRDefault="001F67B9" w:rsidP="00A85815">
      <w:pPr>
        <w:tabs>
          <w:tab w:val="left" w:pos="1800"/>
          <w:tab w:val="right" w:leader="underscore" w:pos="7200"/>
        </w:tabs>
        <w:spacing w:line="360" w:lineRule="auto"/>
        <w:rPr>
          <w:rFonts w:ascii="Arial" w:hAnsi="Arial"/>
          <w:sz w:val="20"/>
        </w:rPr>
      </w:pPr>
    </w:p>
    <w:p w14:paraId="5BDC38BD" w14:textId="77777777" w:rsidR="001F67B9" w:rsidRDefault="001F67B9" w:rsidP="00A85815">
      <w:pPr>
        <w:rPr>
          <w:rFonts w:ascii="Arial" w:hAnsi="Arial"/>
          <w:sz w:val="24"/>
        </w:rPr>
      </w:pPr>
    </w:p>
    <w:p w14:paraId="2A799CA1" w14:textId="77777777" w:rsidR="00C64258" w:rsidRDefault="00C64258" w:rsidP="00A85815">
      <w:pPr>
        <w:rPr>
          <w:rFonts w:ascii="Arial" w:hAnsi="Arial"/>
          <w:sz w:val="24"/>
        </w:rPr>
      </w:pPr>
    </w:p>
    <w:p w14:paraId="167A8A88" w14:textId="77777777" w:rsidR="00C64258" w:rsidRDefault="00C64258" w:rsidP="00A85815">
      <w:pPr>
        <w:rPr>
          <w:rFonts w:ascii="Arial" w:hAnsi="Arial"/>
          <w:sz w:val="24"/>
        </w:rPr>
      </w:pPr>
    </w:p>
    <w:p w14:paraId="7621462A" w14:textId="77777777" w:rsidR="00C64258" w:rsidRDefault="00C64258" w:rsidP="00A85815">
      <w:pPr>
        <w:rPr>
          <w:rFonts w:ascii="Arial" w:hAnsi="Arial"/>
          <w:sz w:val="24"/>
        </w:rPr>
      </w:pPr>
    </w:p>
    <w:p w14:paraId="758DB363" w14:textId="77777777" w:rsidR="00C64258" w:rsidRDefault="00C64258" w:rsidP="00A85815">
      <w:pPr>
        <w:rPr>
          <w:rFonts w:ascii="Arial" w:hAnsi="Arial"/>
          <w:sz w:val="24"/>
        </w:rPr>
      </w:pPr>
    </w:p>
    <w:p w14:paraId="5827E02A" w14:textId="77777777" w:rsidR="00C64258" w:rsidRDefault="00C64258" w:rsidP="00A85815">
      <w:pPr>
        <w:rPr>
          <w:rFonts w:ascii="Arial" w:hAnsi="Arial"/>
          <w:sz w:val="24"/>
        </w:rPr>
      </w:pPr>
    </w:p>
    <w:p w14:paraId="0CCF8733" w14:textId="77777777" w:rsidR="00C64258" w:rsidRDefault="00C64258" w:rsidP="00A85815">
      <w:pPr>
        <w:rPr>
          <w:rFonts w:ascii="Arial" w:hAnsi="Arial"/>
          <w:sz w:val="24"/>
        </w:rPr>
      </w:pPr>
    </w:p>
    <w:p w14:paraId="10825E23" w14:textId="77777777" w:rsidR="00C64258" w:rsidRDefault="00C64258" w:rsidP="00A85815">
      <w:pPr>
        <w:rPr>
          <w:rFonts w:ascii="Arial" w:hAnsi="Arial"/>
          <w:sz w:val="24"/>
        </w:rPr>
      </w:pPr>
    </w:p>
    <w:p w14:paraId="74621770" w14:textId="77777777" w:rsidR="00C64258" w:rsidRPr="00C64258" w:rsidRDefault="00C64258" w:rsidP="00C64258">
      <w:pPr>
        <w:pStyle w:val="Heading1"/>
      </w:pPr>
      <w:r w:rsidRPr="00C64258">
        <w:lastRenderedPageBreak/>
        <w:t xml:space="preserve">APPENDIX </w:t>
      </w:r>
      <w:r>
        <w:t>E</w:t>
      </w:r>
      <w:r w:rsidRPr="00C64258">
        <w:t xml:space="preserve"> – PERSONAL DATA BREACH ARRANGEMENTS</w:t>
      </w:r>
    </w:p>
    <w:p w14:paraId="722A22C3" w14:textId="77777777" w:rsidR="00C64258" w:rsidRDefault="00C64258" w:rsidP="00C64258">
      <w:pPr>
        <w:rPr>
          <w:rFonts w:ascii="Arial" w:hAnsi="Arial" w:cs="Arial"/>
          <w:i/>
          <w:iCs/>
          <w:sz w:val="24"/>
          <w:szCs w:val="24"/>
        </w:rPr>
      </w:pPr>
    </w:p>
    <w:p w14:paraId="55849570" w14:textId="77777777" w:rsidR="00C64258" w:rsidRDefault="00C64258" w:rsidP="00C64258">
      <w:pPr>
        <w:rPr>
          <w:rFonts w:ascii="Arial" w:hAnsi="Arial" w:cs="Arial"/>
          <w:i/>
          <w:iCs/>
          <w:sz w:val="24"/>
          <w:szCs w:val="24"/>
        </w:rPr>
      </w:pPr>
      <w:r>
        <w:rPr>
          <w:rFonts w:ascii="Arial" w:hAnsi="Arial" w:cs="Arial"/>
          <w:i/>
          <w:iCs/>
          <w:sz w:val="24"/>
          <w:szCs w:val="24"/>
          <w:lang w:val="en"/>
        </w:rPr>
        <w:t xml:space="preserve">A personal data breach means a breach of security leading to the accidental or unlawful destruction, loss, alteration, unauthorised disclosure of, or access to, personal data. This includes breaches that are the result of both accidental and deliberate causes. </w:t>
      </w:r>
    </w:p>
    <w:p w14:paraId="5A65DA9A" w14:textId="77777777" w:rsidR="00C64258" w:rsidRDefault="00C64258" w:rsidP="00C64258">
      <w:pPr>
        <w:rPr>
          <w:rFonts w:ascii="Arial" w:hAnsi="Arial" w:cs="Arial"/>
          <w:i/>
          <w:iCs/>
          <w:sz w:val="24"/>
          <w:szCs w:val="24"/>
        </w:rPr>
      </w:pPr>
    </w:p>
    <w:p w14:paraId="10803BE3" w14:textId="77777777" w:rsidR="00C64258" w:rsidRDefault="00C64258" w:rsidP="00C64258">
      <w:pPr>
        <w:rPr>
          <w:rFonts w:ascii="Arial" w:hAnsi="Arial" w:cs="Arial"/>
          <w:i/>
          <w:iCs/>
          <w:sz w:val="24"/>
          <w:szCs w:val="24"/>
        </w:rPr>
      </w:pPr>
      <w:r>
        <w:rPr>
          <w:rFonts w:ascii="Arial" w:hAnsi="Arial" w:cs="Arial"/>
          <w:i/>
          <w:iCs/>
          <w:sz w:val="24"/>
          <w:szCs w:val="24"/>
        </w:rPr>
        <w:t>All Partners will maintain a robust data breach detection, investigation and internal reporting procedure and have due regard to the guidance of the Information Commissioner’s Office (ICO).</w:t>
      </w:r>
    </w:p>
    <w:p w14:paraId="22862332" w14:textId="77777777" w:rsidR="00C64258" w:rsidRDefault="00C64258" w:rsidP="00C64258">
      <w:pPr>
        <w:rPr>
          <w:rFonts w:ascii="Arial" w:hAnsi="Arial" w:cs="Arial"/>
          <w:i/>
          <w:iCs/>
          <w:sz w:val="24"/>
          <w:szCs w:val="24"/>
        </w:rPr>
      </w:pPr>
    </w:p>
    <w:p w14:paraId="0F0103B1" w14:textId="77777777" w:rsidR="00C64258" w:rsidRDefault="00C64258" w:rsidP="00C64258">
      <w:pPr>
        <w:rPr>
          <w:rFonts w:ascii="Arial" w:hAnsi="Arial" w:cs="Arial"/>
          <w:i/>
          <w:iCs/>
          <w:sz w:val="24"/>
          <w:szCs w:val="24"/>
        </w:rPr>
      </w:pPr>
      <w:r>
        <w:rPr>
          <w:rFonts w:ascii="Arial" w:hAnsi="Arial" w:cs="Arial"/>
          <w:i/>
          <w:iCs/>
          <w:sz w:val="24"/>
          <w:szCs w:val="24"/>
        </w:rPr>
        <w:t>If a Partner has a data breach it will:</w:t>
      </w:r>
    </w:p>
    <w:p w14:paraId="34F75E90"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Inform all Partners and identify any urgent remedial actions required that might affect other Partners</w:t>
      </w:r>
    </w:p>
    <w:p w14:paraId="10F39C2C"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take steps to establish the likelihood and severity of the resulting risk to affected data subjects including the risk of </w:t>
      </w:r>
      <w:r>
        <w:rPr>
          <w:rFonts w:ascii="Arial" w:hAnsi="Arial" w:cs="Arial"/>
          <w:i/>
          <w:iCs/>
          <w:color w:val="000000"/>
          <w:sz w:val="24"/>
          <w:szCs w:val="24"/>
          <w:lang w:val="en"/>
        </w:rPr>
        <w:t xml:space="preserve">physical, material or non-material damage to individuals such as loss of control over their personal data or limitation of their rights, discrimination, identity theft or fraud, financial loss, unauthorised reversal of </w:t>
      </w:r>
      <w:r w:rsidR="005D0BE5">
        <w:rPr>
          <w:rFonts w:ascii="Arial" w:hAnsi="Arial" w:cs="Arial"/>
          <w:i/>
          <w:iCs/>
          <w:color w:val="000000"/>
          <w:sz w:val="24"/>
          <w:szCs w:val="24"/>
          <w:lang w:val="en"/>
        </w:rPr>
        <w:t>Pseudonymisation</w:t>
      </w:r>
      <w:r>
        <w:rPr>
          <w:rFonts w:ascii="Arial" w:hAnsi="Arial" w:cs="Arial"/>
          <w:i/>
          <w:iCs/>
          <w:color w:val="000000"/>
          <w:sz w:val="24"/>
          <w:szCs w:val="24"/>
          <w:lang w:val="en"/>
        </w:rPr>
        <w:t>, damage to reputation, loss of confidentiality of personal data protected by professional secrecy or any other significant economic or social disadvantage to the natural person concerned.</w:t>
      </w:r>
    </w:p>
    <w:p w14:paraId="6CBB0000" w14:textId="246B62F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rPr>
        <w:t xml:space="preserve">Inform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 xml:space="preserve">of the steps it is taking to establish the likelihood and severity of the risk </w:t>
      </w:r>
      <w:r w:rsidR="00AF4D31">
        <w:rPr>
          <w:rFonts w:ascii="Arial" w:hAnsi="Arial" w:cs="Arial"/>
          <w:i/>
          <w:iCs/>
          <w:color w:val="000000"/>
          <w:sz w:val="24"/>
          <w:szCs w:val="24"/>
          <w:lang w:val="en"/>
        </w:rPr>
        <w:t>and keep</w:t>
      </w:r>
      <w:r>
        <w:rPr>
          <w:rFonts w:ascii="Arial" w:hAnsi="Arial" w:cs="Arial"/>
          <w:i/>
          <w:iCs/>
          <w:color w:val="000000"/>
          <w:sz w:val="24"/>
          <w:szCs w:val="24"/>
          <w:lang w:val="en"/>
        </w:rPr>
        <w:t xml:space="preserve">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informed of progress.</w:t>
      </w:r>
    </w:p>
    <w:p w14:paraId="5CFBECCB" w14:textId="569367E2"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If it’s likely that there will be such a risk to data subjects rights and freedoms the Partner will notify all other Partners and the ICO (within </w:t>
      </w:r>
      <w:r w:rsidR="00AF4D31">
        <w:rPr>
          <w:rFonts w:ascii="Arial" w:hAnsi="Arial" w:cs="Arial"/>
          <w:i/>
          <w:iCs/>
          <w:color w:val="000000"/>
          <w:sz w:val="24"/>
          <w:szCs w:val="24"/>
          <w:lang w:val="en" w:eastAsia="en-GB"/>
        </w:rPr>
        <w:t>72 hours</w:t>
      </w:r>
      <w:r>
        <w:rPr>
          <w:rFonts w:ascii="Arial" w:hAnsi="Arial" w:cs="Arial"/>
          <w:i/>
          <w:iCs/>
          <w:color w:val="000000"/>
          <w:sz w:val="24"/>
          <w:szCs w:val="24"/>
          <w:lang w:val="en" w:eastAsia="en-GB"/>
        </w:rPr>
        <w:t xml:space="preserve"> where </w:t>
      </w:r>
      <w:r w:rsidR="00AF4D31">
        <w:rPr>
          <w:rFonts w:ascii="Arial" w:hAnsi="Arial" w:cs="Arial"/>
          <w:i/>
          <w:iCs/>
          <w:color w:val="000000"/>
          <w:sz w:val="24"/>
          <w:szCs w:val="24"/>
          <w:lang w:val="en" w:eastAsia="en-GB"/>
        </w:rPr>
        <w:t>feasible) and</w:t>
      </w:r>
      <w:r>
        <w:rPr>
          <w:rFonts w:ascii="Arial" w:hAnsi="Arial" w:cs="Arial"/>
          <w:i/>
          <w:iCs/>
          <w:color w:val="000000"/>
          <w:sz w:val="24"/>
          <w:szCs w:val="24"/>
          <w:lang w:val="en" w:eastAsia="en-GB"/>
        </w:rPr>
        <w:t xml:space="preserve"> inform those individuals affected without undue delay;</w:t>
      </w:r>
    </w:p>
    <w:p w14:paraId="47B81E0F"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 all cases the Partner will keep full written records of any data breach, its investigation, the remedial steps taken and the reasons for such steps.</w:t>
      </w:r>
    </w:p>
    <w:p w14:paraId="7D65F804" w14:textId="12B24B5A"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All Partners affected by a data breach will share with other Partners </w:t>
      </w:r>
      <w:r w:rsidR="00AF4D31">
        <w:rPr>
          <w:rFonts w:ascii="Arial" w:hAnsi="Arial" w:cs="Arial"/>
          <w:i/>
          <w:iCs/>
          <w:color w:val="000000"/>
          <w:sz w:val="24"/>
          <w:szCs w:val="24"/>
          <w:lang w:val="en" w:eastAsia="en-GB"/>
        </w:rPr>
        <w:t>a lesson</w:t>
      </w:r>
      <w:r>
        <w:rPr>
          <w:rFonts w:ascii="Arial" w:hAnsi="Arial" w:cs="Arial"/>
          <w:i/>
          <w:iCs/>
          <w:color w:val="000000"/>
          <w:sz w:val="24"/>
          <w:szCs w:val="24"/>
          <w:lang w:val="en" w:eastAsia="en-GB"/>
        </w:rPr>
        <w:t xml:space="preserve"> learned analysis of the cause and effects of reportable data breaches and this Appendix H will be reviewed </w:t>
      </w:r>
      <w:r w:rsidR="00AF4D31">
        <w:rPr>
          <w:rFonts w:ascii="Arial" w:hAnsi="Arial" w:cs="Arial"/>
          <w:i/>
          <w:iCs/>
          <w:color w:val="000000"/>
          <w:sz w:val="24"/>
          <w:szCs w:val="24"/>
          <w:lang w:val="en" w:eastAsia="en-GB"/>
        </w:rPr>
        <w:t>after every</w:t>
      </w:r>
      <w:r>
        <w:rPr>
          <w:rFonts w:ascii="Arial" w:hAnsi="Arial" w:cs="Arial"/>
          <w:i/>
          <w:iCs/>
          <w:color w:val="000000"/>
          <w:sz w:val="24"/>
          <w:szCs w:val="24"/>
          <w:lang w:val="en" w:eastAsia="en-GB"/>
        </w:rPr>
        <w:t xml:space="preserve"> such data breach.</w:t>
      </w:r>
    </w:p>
    <w:p w14:paraId="39EB80A8" w14:textId="150A56D1" w:rsidR="00C64258" w:rsidRPr="00AF2C08" w:rsidRDefault="00C64258" w:rsidP="00AF2C08">
      <w:pPr>
        <w:spacing w:before="100" w:beforeAutospacing="1" w:after="100" w:afterAutospacing="1"/>
        <w:ind w:left="720"/>
        <w:rPr>
          <w:rFonts w:ascii="Arial" w:eastAsiaTheme="minorHAnsi" w:hAnsi="Arial" w:cs="Arial"/>
          <w:i/>
          <w:iCs/>
          <w:color w:val="000000"/>
          <w:sz w:val="24"/>
          <w:szCs w:val="24"/>
          <w:lang w:val="en" w:eastAsia="en-GB"/>
        </w:rPr>
      </w:pPr>
      <w:r>
        <w:rPr>
          <w:rFonts w:ascii="Arial" w:hAnsi="Arial" w:cs="Arial"/>
          <w:i/>
          <w:iCs/>
          <w:color w:val="000000"/>
          <w:sz w:val="24"/>
          <w:szCs w:val="24"/>
          <w:lang w:val="en" w:eastAsia="en-GB"/>
        </w:rPr>
        <w:t>Each Partner is individually liable for any fine or penalty imposed on it by the ICO and for any loss or damage recovered against it by whatever means by any person in connection with a data breach.</w:t>
      </w:r>
    </w:p>
    <w:sectPr w:rsidR="00C64258" w:rsidRPr="00AF2C08" w:rsidSect="00B36D03">
      <w:pgSz w:w="16838" w:h="11906"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A444" w14:textId="77777777" w:rsidR="009957E8" w:rsidRDefault="009957E8">
      <w:r>
        <w:separator/>
      </w:r>
    </w:p>
  </w:endnote>
  <w:endnote w:type="continuationSeparator" w:id="0">
    <w:p w14:paraId="492D23F7" w14:textId="77777777" w:rsidR="009957E8" w:rsidRDefault="009957E8">
      <w:r>
        <w:continuationSeparator/>
      </w:r>
    </w:p>
  </w:endnote>
  <w:endnote w:type="continuationNotice" w:id="1">
    <w:p w14:paraId="45EB4702" w14:textId="77777777" w:rsidR="009957E8" w:rsidRDefault="0099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7C17" w14:textId="77777777" w:rsidR="004D7B1D" w:rsidRDefault="004D7B1D" w:rsidP="00B05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3410A" w14:textId="77777777" w:rsidR="004D7B1D" w:rsidRDefault="004D7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E5EA" w14:textId="77777777" w:rsidR="004D7B1D" w:rsidRDefault="004D7B1D">
    <w:pPr>
      <w:pStyle w:val="Footer"/>
      <w:framePr w:wrap="around" w:vAnchor="text" w:hAnchor="margin" w:xAlign="right" w:y="1"/>
      <w:rPr>
        <w:rStyle w:val="PageNumber"/>
      </w:rPr>
    </w:pPr>
  </w:p>
  <w:p w14:paraId="4A6E35EC" w14:textId="77777777" w:rsidR="004D7B1D" w:rsidRDefault="004D7B1D">
    <w:pPr>
      <w:pStyle w:val="Footer"/>
      <w:rPr>
        <w:rFonts w:ascii="Arial" w:hAnsi="Arial" w:cs="Arial"/>
      </w:rPr>
    </w:pPr>
    <w:r>
      <w:rPr>
        <w:noProof/>
        <w:lang w:eastAsia="en-GB"/>
      </w:rPr>
      <mc:AlternateContent>
        <mc:Choice Requires="wps">
          <w:drawing>
            <wp:anchor distT="4294967295" distB="4294967295" distL="114300" distR="114300" simplePos="0" relativeHeight="251658240" behindDoc="0" locked="0" layoutInCell="1" allowOverlap="1" wp14:anchorId="1D07AB7B" wp14:editId="1D07AB7C">
              <wp:simplePos x="0" y="0"/>
              <wp:positionH relativeFrom="column">
                <wp:posOffset>0</wp:posOffset>
              </wp:positionH>
              <wp:positionV relativeFrom="paragraph">
                <wp:posOffset>46354</wp:posOffset>
              </wp:positionV>
              <wp:extent cx="5257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FDB20"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CF80LQ2AAAAAQBAAAPAAAAZHJzL2Rvd25yZXYueG1sTI/BTsMwEETvlfoP1iJxqahDKkEU&#10;4lQVkBsXCojrNl6SiHidxm4b+HoWLvT4NKuZt8V6cr060hg6zwaulwko4trbjhsDry/VVQYqRGSL&#10;vWcy8EUB1uV8VmBu/Ymf6biNjZISDjkaaGMccq1D3ZLDsPQDsWQffnQYBcdG2xFPUu56nSbJjXbY&#10;sSy0ONB9S/Xn9uAMhOqN9tX3ol4k76vGU7p/eHpEYy4vps0dqEhT/D+GX31Rh1Kcdv7ANqjegDwS&#10;DdyuQEmYpZnw7o91Wehz+fIHAAD//wMAUEsBAi0AFAAGAAgAAAAhALaDOJL+AAAA4QEAABMAAAAA&#10;AAAAAAAAAAAAAAAAAFtDb250ZW50X1R5cGVzXS54bWxQSwECLQAUAAYACAAAACEAOP0h/9YAAACU&#10;AQAACwAAAAAAAAAAAAAAAAAvAQAAX3JlbHMvLnJlbHNQSwECLQAUAAYACAAAACEArhh0HxECAAAo&#10;BAAADgAAAAAAAAAAAAAAAAAuAgAAZHJzL2Uyb0RvYy54bWxQSwECLQAUAAYACAAAACEAhfNC0NgA&#10;AAAEAQAADwAAAAAAAAAAAAAAAABrBAAAZHJzL2Rvd25yZXYueG1sUEsFBgAAAAAEAAQA8wAAAHAF&#10;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86A5" w14:textId="77777777" w:rsidR="004D7B1D" w:rsidRDefault="004D7B1D" w:rsidP="00B05688">
    <w:pPr>
      <w:pStyle w:val="Footer"/>
      <w:framePr w:wrap="around" w:vAnchor="text" w:hAnchor="margin" w:xAlign="center" w:y="1"/>
      <w:jc w:val="center"/>
      <w:rPr>
        <w:rStyle w:val="PageNumber"/>
      </w:rPr>
    </w:pPr>
  </w:p>
  <w:p w14:paraId="5CD54DEB" w14:textId="77777777" w:rsidR="004D7B1D" w:rsidRDefault="004D7B1D" w:rsidP="0055663D">
    <w:pPr>
      <w:pStyle w:val="Footer"/>
      <w:framePr w:wrap="around" w:vAnchor="text" w:hAnchor="margin" w:xAlign="center" w:y="1"/>
      <w:rPr>
        <w:rStyle w:val="PageNumber"/>
      </w:rPr>
    </w:pPr>
  </w:p>
  <w:p w14:paraId="7E1B1273" w14:textId="77777777" w:rsidR="004D7B1D" w:rsidRDefault="004D7B1D">
    <w:pPr>
      <w:pStyle w:val="Footer"/>
      <w:framePr w:wrap="around" w:vAnchor="text" w:hAnchor="margin" w:xAlign="right" w:y="1"/>
      <w:rPr>
        <w:rStyle w:val="PageNumber"/>
      </w:rPr>
    </w:pPr>
  </w:p>
  <w:p w14:paraId="6F9FBD10" w14:textId="77777777" w:rsidR="004D7B1D" w:rsidRDefault="004D7B1D" w:rsidP="008A1F3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631" w14:textId="77777777" w:rsidR="00572AE4" w:rsidRDefault="00572AE4">
    <w:pPr>
      <w:pStyle w:val="Footer"/>
      <w:pBdr>
        <w:bottom w:val="single" w:sz="12" w:space="1" w:color="auto"/>
      </w:pBdr>
    </w:pPr>
  </w:p>
  <w:p w14:paraId="03A47D8A" w14:textId="77777777" w:rsidR="000915AF" w:rsidRPr="000915AF" w:rsidRDefault="000915AF">
    <w:pPr>
      <w:pStyle w:val="Footer"/>
    </w:pPr>
  </w:p>
  <w:p w14:paraId="5870D4CC" w14:textId="77777777" w:rsidR="00572AE4" w:rsidRDefault="009957E8">
    <w:pPr>
      <w:pStyle w:val="Footer"/>
    </w:pPr>
    <w:sdt>
      <w:sdtPr>
        <w:id w:val="1097059291"/>
        <w:docPartObj>
          <w:docPartGallery w:val="Page Numbers (Bottom of Page)"/>
          <w:docPartUnique/>
        </w:docPartObj>
      </w:sdtPr>
      <w:sdtEndPr/>
      <w:sdtContent>
        <w:sdt>
          <w:sdtPr>
            <w:id w:val="141247941"/>
            <w:docPartObj>
              <w:docPartGallery w:val="Page Numbers (Top of Page)"/>
              <w:docPartUnique/>
            </w:docPartObj>
          </w:sdtPr>
          <w:sdtEndPr/>
          <w:sdtContent>
            <w:r w:rsidR="00572AE4" w:rsidRPr="00572AE4">
              <w:rPr>
                <w:rFonts w:ascii="Arial" w:hAnsi="Arial" w:cs="Arial"/>
                <w:sz w:val="20"/>
              </w:rPr>
              <w:t xml:space="preserve">Page </w:t>
            </w:r>
            <w:r w:rsidR="00572AE4" w:rsidRPr="00572AE4">
              <w:rPr>
                <w:rFonts w:ascii="Arial" w:hAnsi="Arial" w:cs="Arial"/>
                <w:b/>
                <w:bCs/>
                <w:sz w:val="20"/>
              </w:rPr>
              <w:fldChar w:fldCharType="begin"/>
            </w:r>
            <w:r w:rsidR="00572AE4" w:rsidRPr="00572AE4">
              <w:rPr>
                <w:rFonts w:ascii="Arial" w:hAnsi="Arial" w:cs="Arial"/>
                <w:b/>
                <w:bCs/>
                <w:sz w:val="20"/>
              </w:rPr>
              <w:instrText xml:space="preserve"> PAGE </w:instrText>
            </w:r>
            <w:r w:rsidR="00572AE4" w:rsidRPr="00572AE4">
              <w:rPr>
                <w:rFonts w:ascii="Arial" w:hAnsi="Arial" w:cs="Arial"/>
                <w:b/>
                <w:bCs/>
                <w:sz w:val="20"/>
              </w:rPr>
              <w:fldChar w:fldCharType="separate"/>
            </w:r>
            <w:r w:rsidR="002E6AC9">
              <w:rPr>
                <w:rFonts w:ascii="Arial" w:hAnsi="Arial" w:cs="Arial"/>
                <w:b/>
                <w:bCs/>
                <w:noProof/>
                <w:sz w:val="20"/>
              </w:rPr>
              <w:t>3</w:t>
            </w:r>
            <w:r w:rsidR="00572AE4" w:rsidRPr="00572AE4">
              <w:rPr>
                <w:rFonts w:ascii="Arial" w:hAnsi="Arial" w:cs="Arial"/>
                <w:b/>
                <w:bCs/>
                <w:sz w:val="20"/>
              </w:rPr>
              <w:fldChar w:fldCharType="end"/>
            </w:r>
            <w:r w:rsidR="00572AE4" w:rsidRPr="00572AE4">
              <w:rPr>
                <w:rFonts w:ascii="Arial" w:hAnsi="Arial" w:cs="Arial"/>
                <w:sz w:val="20"/>
              </w:rPr>
              <w:t xml:space="preserve"> of </w:t>
            </w:r>
            <w:r w:rsidR="00572AE4" w:rsidRPr="00572AE4">
              <w:rPr>
                <w:rFonts w:ascii="Arial" w:hAnsi="Arial" w:cs="Arial"/>
                <w:b/>
                <w:bCs/>
                <w:sz w:val="20"/>
              </w:rPr>
              <w:fldChar w:fldCharType="begin"/>
            </w:r>
            <w:r w:rsidR="00572AE4" w:rsidRPr="00572AE4">
              <w:rPr>
                <w:rFonts w:ascii="Arial" w:hAnsi="Arial" w:cs="Arial"/>
                <w:b/>
                <w:bCs/>
                <w:sz w:val="20"/>
              </w:rPr>
              <w:instrText xml:space="preserve"> NUMPAGES  </w:instrText>
            </w:r>
            <w:r w:rsidR="00572AE4" w:rsidRPr="00572AE4">
              <w:rPr>
                <w:rFonts w:ascii="Arial" w:hAnsi="Arial" w:cs="Arial"/>
                <w:b/>
                <w:bCs/>
                <w:sz w:val="20"/>
              </w:rPr>
              <w:fldChar w:fldCharType="separate"/>
            </w:r>
            <w:r w:rsidR="002E6AC9">
              <w:rPr>
                <w:rFonts w:ascii="Arial" w:hAnsi="Arial" w:cs="Arial"/>
                <w:b/>
                <w:bCs/>
                <w:noProof/>
                <w:sz w:val="20"/>
              </w:rPr>
              <w:t>16</w:t>
            </w:r>
            <w:r w:rsidR="00572AE4" w:rsidRPr="00572AE4">
              <w:rPr>
                <w:rFonts w:ascii="Arial" w:hAnsi="Arial" w:cs="Arial"/>
                <w:b/>
                <w:bCs/>
                <w:sz w:val="20"/>
              </w:rPr>
              <w:fldChar w:fldCharType="end"/>
            </w:r>
          </w:sdtContent>
        </w:sdt>
      </w:sdtContent>
    </w:sdt>
  </w:p>
  <w:p w14:paraId="7BA082C1" w14:textId="77777777" w:rsidR="004D7B1D" w:rsidRDefault="004D7B1D" w:rsidP="00B0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07DE" w14:textId="77777777" w:rsidR="009957E8" w:rsidRDefault="009957E8">
      <w:r>
        <w:separator/>
      </w:r>
    </w:p>
  </w:footnote>
  <w:footnote w:type="continuationSeparator" w:id="0">
    <w:p w14:paraId="3BF7C36A" w14:textId="77777777" w:rsidR="009957E8" w:rsidRDefault="009957E8">
      <w:r>
        <w:continuationSeparator/>
      </w:r>
    </w:p>
  </w:footnote>
  <w:footnote w:type="continuationNotice" w:id="1">
    <w:p w14:paraId="326537DF" w14:textId="77777777" w:rsidR="009957E8" w:rsidRDefault="00995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44B6" w14:textId="77777777" w:rsidR="00B4413B" w:rsidRDefault="00932377">
    <w:pPr>
      <w:rPr>
        <w:rFonts w:ascii="Arial" w:hAnsi="Arial" w:cs="Arial"/>
        <w:b/>
        <w:bCs/>
        <w:sz w:val="20"/>
      </w:rPr>
    </w:pPr>
    <w:r>
      <w:rPr>
        <w:rFonts w:ascii="Arial" w:hAnsi="Arial" w:cs="Arial"/>
        <w:b/>
        <w:bCs/>
        <w:sz w:val="20"/>
      </w:rPr>
      <w:t xml:space="preserve">Bi-Borough </w:t>
    </w:r>
    <w:r w:rsidR="00166A25">
      <w:rPr>
        <w:rFonts w:ascii="Arial" w:hAnsi="Arial" w:cs="Arial"/>
        <w:b/>
        <w:bCs/>
        <w:sz w:val="20"/>
      </w:rPr>
      <w:t>Legal Services</w:t>
    </w:r>
    <w:r w:rsidR="00572AE4">
      <w:rPr>
        <w:rFonts w:ascii="Arial" w:hAnsi="Arial" w:cs="Arial"/>
        <w:b/>
        <w:bCs/>
        <w:sz w:val="20"/>
      </w:rPr>
      <w:t xml:space="preserve">: </w:t>
    </w:r>
    <w:r w:rsidR="00166A25">
      <w:rPr>
        <w:rFonts w:ascii="Arial" w:hAnsi="Arial" w:cs="Arial"/>
        <w:b/>
        <w:bCs/>
        <w:sz w:val="20"/>
      </w:rPr>
      <w:t xml:space="preserve">Data Protection </w:t>
    </w:r>
  </w:p>
  <w:p w14:paraId="4360B22A" w14:textId="2CDF1EE1" w:rsidR="004D7B1D" w:rsidRDefault="004D7B1D">
    <w:pPr>
      <w:rPr>
        <w:rFonts w:ascii="Arial" w:hAnsi="Arial" w:cs="Arial"/>
        <w:b/>
        <w:bCs/>
        <w:sz w:val="20"/>
      </w:rPr>
    </w:pPr>
    <w:r w:rsidRPr="00186430">
      <w:rPr>
        <w:rFonts w:ascii="Arial" w:hAnsi="Arial" w:cs="Arial"/>
        <w:b/>
        <w:bCs/>
        <w:sz w:val="20"/>
      </w:rPr>
      <w:t xml:space="preserve">Information Sharing Agreement </w:t>
    </w:r>
    <w:r w:rsidR="00F74607">
      <w:rPr>
        <w:rFonts w:ascii="Arial" w:hAnsi="Arial" w:cs="Arial"/>
        <w:b/>
        <w:bCs/>
        <w:sz w:val="20"/>
      </w:rPr>
      <w:t xml:space="preserve">RBKC </w:t>
    </w:r>
    <w:r w:rsidR="00A8529D">
      <w:rPr>
        <w:rFonts w:ascii="Arial" w:hAnsi="Arial" w:cs="Arial"/>
        <w:b/>
        <w:bCs/>
        <w:sz w:val="20"/>
      </w:rPr>
      <w:t>Housing Managem</w:t>
    </w:r>
    <w:r w:rsidR="00F74607">
      <w:rPr>
        <w:rFonts w:ascii="Arial" w:hAnsi="Arial" w:cs="Arial"/>
        <w:b/>
        <w:bCs/>
        <w:sz w:val="20"/>
      </w:rPr>
      <w:t xml:space="preserve">ent: Listed Building </w:t>
    </w:r>
  </w:p>
  <w:p w14:paraId="6F9FCA00" w14:textId="77777777" w:rsidR="004D7B1D" w:rsidRPr="00141C40" w:rsidRDefault="000915AF" w:rsidP="00141C40">
    <w:pPr>
      <w:rPr>
        <w:rFonts w:ascii="Arial" w:hAnsi="Arial" w:cs="Arial"/>
        <w:b/>
        <w:bCs/>
        <w:sz w:val="20"/>
      </w:rPr>
    </w:pP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t>____________________________________________________________</w:t>
    </w:r>
    <w:r w:rsidR="00141C40">
      <w:rPr>
        <w:rFonts w:ascii="Arial" w:hAnsi="Arial" w:cs="Arial"/>
        <w:b/>
        <w:bCs/>
        <w:sz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17"/>
    <w:multiLevelType w:val="hybridMultilevel"/>
    <w:tmpl w:val="50B6A9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14D04"/>
    <w:multiLevelType w:val="multilevel"/>
    <w:tmpl w:val="266457F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8729D"/>
    <w:multiLevelType w:val="hybridMultilevel"/>
    <w:tmpl w:val="C566855A"/>
    <w:lvl w:ilvl="0" w:tplc="42E6BC3C">
      <w:numFmt w:val="bullet"/>
      <w:lvlText w:val="-"/>
      <w:lvlJc w:val="left"/>
      <w:pPr>
        <w:ind w:left="813" w:hanging="360"/>
      </w:pPr>
      <w:rPr>
        <w:rFonts w:ascii="Arial" w:eastAsia="Arial" w:hAnsi="Arial" w:cs="Aria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 w15:restartNumberingAfterBreak="0">
    <w:nsid w:val="0D971626"/>
    <w:multiLevelType w:val="hybridMultilevel"/>
    <w:tmpl w:val="585C4168"/>
    <w:lvl w:ilvl="0" w:tplc="032C3270">
      <w:start w:val="1"/>
      <w:numFmt w:val="bullet"/>
      <w:lvlText w:val="-"/>
      <w:lvlJc w:val="left"/>
      <w:pPr>
        <w:ind w:left="778" w:hanging="360"/>
      </w:pPr>
      <w:rPr>
        <w:rFonts w:ascii="Arial" w:eastAsia="Times New Roman" w:hAnsi="Arial" w:cs="Aria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0DF0527D"/>
    <w:multiLevelType w:val="hybridMultilevel"/>
    <w:tmpl w:val="ABD6E4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FA2"/>
    <w:multiLevelType w:val="hybridMultilevel"/>
    <w:tmpl w:val="8E527CE8"/>
    <w:lvl w:ilvl="0" w:tplc="5046E812">
      <w:start w:val="1"/>
      <w:numFmt w:val="bullet"/>
      <w:lvlText w:val=""/>
      <w:lvlJc w:val="left"/>
      <w:pPr>
        <w:tabs>
          <w:tab w:val="num" w:pos="720"/>
        </w:tabs>
        <w:ind w:left="720" w:hanging="360"/>
      </w:pPr>
      <w:rPr>
        <w:rFonts w:ascii="Symbol" w:hAnsi="Symbol" w:hint="default"/>
        <w:sz w:val="20"/>
      </w:rPr>
    </w:lvl>
    <w:lvl w:ilvl="1" w:tplc="A00A18FE" w:tentative="1">
      <w:start w:val="1"/>
      <w:numFmt w:val="bullet"/>
      <w:lvlText w:val="o"/>
      <w:lvlJc w:val="left"/>
      <w:pPr>
        <w:tabs>
          <w:tab w:val="num" w:pos="1440"/>
        </w:tabs>
        <w:ind w:left="1440" w:hanging="360"/>
      </w:pPr>
      <w:rPr>
        <w:rFonts w:ascii="Courier New" w:hAnsi="Courier New" w:hint="default"/>
        <w:sz w:val="20"/>
      </w:rPr>
    </w:lvl>
    <w:lvl w:ilvl="2" w:tplc="4BAC7772" w:tentative="1">
      <w:start w:val="1"/>
      <w:numFmt w:val="bullet"/>
      <w:lvlText w:val=""/>
      <w:lvlJc w:val="left"/>
      <w:pPr>
        <w:tabs>
          <w:tab w:val="num" w:pos="2160"/>
        </w:tabs>
        <w:ind w:left="2160" w:hanging="360"/>
      </w:pPr>
      <w:rPr>
        <w:rFonts w:ascii="Wingdings" w:hAnsi="Wingdings" w:hint="default"/>
        <w:sz w:val="20"/>
      </w:rPr>
    </w:lvl>
    <w:lvl w:ilvl="3" w:tplc="CB10BA66" w:tentative="1">
      <w:start w:val="1"/>
      <w:numFmt w:val="bullet"/>
      <w:lvlText w:val=""/>
      <w:lvlJc w:val="left"/>
      <w:pPr>
        <w:tabs>
          <w:tab w:val="num" w:pos="2880"/>
        </w:tabs>
        <w:ind w:left="2880" w:hanging="360"/>
      </w:pPr>
      <w:rPr>
        <w:rFonts w:ascii="Wingdings" w:hAnsi="Wingdings" w:hint="default"/>
        <w:sz w:val="20"/>
      </w:rPr>
    </w:lvl>
    <w:lvl w:ilvl="4" w:tplc="5A90E3BA" w:tentative="1">
      <w:start w:val="1"/>
      <w:numFmt w:val="bullet"/>
      <w:lvlText w:val=""/>
      <w:lvlJc w:val="left"/>
      <w:pPr>
        <w:tabs>
          <w:tab w:val="num" w:pos="3600"/>
        </w:tabs>
        <w:ind w:left="3600" w:hanging="360"/>
      </w:pPr>
      <w:rPr>
        <w:rFonts w:ascii="Wingdings" w:hAnsi="Wingdings" w:hint="default"/>
        <w:sz w:val="20"/>
      </w:rPr>
    </w:lvl>
    <w:lvl w:ilvl="5" w:tplc="D672876A" w:tentative="1">
      <w:start w:val="1"/>
      <w:numFmt w:val="bullet"/>
      <w:lvlText w:val=""/>
      <w:lvlJc w:val="left"/>
      <w:pPr>
        <w:tabs>
          <w:tab w:val="num" w:pos="4320"/>
        </w:tabs>
        <w:ind w:left="4320" w:hanging="360"/>
      </w:pPr>
      <w:rPr>
        <w:rFonts w:ascii="Wingdings" w:hAnsi="Wingdings" w:hint="default"/>
        <w:sz w:val="20"/>
      </w:rPr>
    </w:lvl>
    <w:lvl w:ilvl="6" w:tplc="769A8E34" w:tentative="1">
      <w:start w:val="1"/>
      <w:numFmt w:val="bullet"/>
      <w:lvlText w:val=""/>
      <w:lvlJc w:val="left"/>
      <w:pPr>
        <w:tabs>
          <w:tab w:val="num" w:pos="5040"/>
        </w:tabs>
        <w:ind w:left="5040" w:hanging="360"/>
      </w:pPr>
      <w:rPr>
        <w:rFonts w:ascii="Wingdings" w:hAnsi="Wingdings" w:hint="default"/>
        <w:sz w:val="20"/>
      </w:rPr>
    </w:lvl>
    <w:lvl w:ilvl="7" w:tplc="C27243C0" w:tentative="1">
      <w:start w:val="1"/>
      <w:numFmt w:val="bullet"/>
      <w:lvlText w:val=""/>
      <w:lvlJc w:val="left"/>
      <w:pPr>
        <w:tabs>
          <w:tab w:val="num" w:pos="5760"/>
        </w:tabs>
        <w:ind w:left="5760" w:hanging="360"/>
      </w:pPr>
      <w:rPr>
        <w:rFonts w:ascii="Wingdings" w:hAnsi="Wingdings" w:hint="default"/>
        <w:sz w:val="20"/>
      </w:rPr>
    </w:lvl>
    <w:lvl w:ilvl="8" w:tplc="A26A4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576"/>
    <w:multiLevelType w:val="hybridMultilevel"/>
    <w:tmpl w:val="DE2825FA"/>
    <w:lvl w:ilvl="0" w:tplc="4A949AFE">
      <w:start w:val="2"/>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E7C02"/>
    <w:multiLevelType w:val="hybridMultilevel"/>
    <w:tmpl w:val="988A5DDE"/>
    <w:lvl w:ilvl="0" w:tplc="BAD0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092E"/>
    <w:multiLevelType w:val="hybridMultilevel"/>
    <w:tmpl w:val="D02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4919"/>
    <w:multiLevelType w:val="hybridMultilevel"/>
    <w:tmpl w:val="FE7EE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42AA3"/>
    <w:multiLevelType w:val="hybridMultilevel"/>
    <w:tmpl w:val="08090017"/>
    <w:lvl w:ilvl="0" w:tplc="1FB01544">
      <w:start w:val="1"/>
      <w:numFmt w:val="lowerLetter"/>
      <w:lvlText w:val="%1)"/>
      <w:lvlJc w:val="left"/>
      <w:pPr>
        <w:tabs>
          <w:tab w:val="num" w:pos="360"/>
        </w:tabs>
        <w:ind w:left="360" w:hanging="360"/>
      </w:pPr>
      <w:rPr>
        <w:rFonts w:cs="Times New Roman"/>
      </w:rPr>
    </w:lvl>
    <w:lvl w:ilvl="1" w:tplc="145EB72A">
      <w:numFmt w:val="decimal"/>
      <w:lvlText w:val=""/>
      <w:lvlJc w:val="left"/>
    </w:lvl>
    <w:lvl w:ilvl="2" w:tplc="62EC6736">
      <w:numFmt w:val="decimal"/>
      <w:lvlText w:val=""/>
      <w:lvlJc w:val="left"/>
    </w:lvl>
    <w:lvl w:ilvl="3" w:tplc="1536FDDE">
      <w:numFmt w:val="decimal"/>
      <w:lvlText w:val=""/>
      <w:lvlJc w:val="left"/>
    </w:lvl>
    <w:lvl w:ilvl="4" w:tplc="E732F1CE">
      <w:numFmt w:val="decimal"/>
      <w:lvlText w:val=""/>
      <w:lvlJc w:val="left"/>
    </w:lvl>
    <w:lvl w:ilvl="5" w:tplc="F904A580">
      <w:numFmt w:val="decimal"/>
      <w:lvlText w:val=""/>
      <w:lvlJc w:val="left"/>
    </w:lvl>
    <w:lvl w:ilvl="6" w:tplc="8E40C064">
      <w:numFmt w:val="decimal"/>
      <w:lvlText w:val=""/>
      <w:lvlJc w:val="left"/>
    </w:lvl>
    <w:lvl w:ilvl="7" w:tplc="6B7854B8">
      <w:numFmt w:val="decimal"/>
      <w:lvlText w:val=""/>
      <w:lvlJc w:val="left"/>
    </w:lvl>
    <w:lvl w:ilvl="8" w:tplc="ABDA4266">
      <w:numFmt w:val="decimal"/>
      <w:lvlText w:val=""/>
      <w:lvlJc w:val="left"/>
    </w:lvl>
  </w:abstractNum>
  <w:abstractNum w:abstractNumId="11" w15:restartNumberingAfterBreak="0">
    <w:nsid w:val="245638B4"/>
    <w:multiLevelType w:val="hybridMultilevel"/>
    <w:tmpl w:val="3B221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750FED"/>
    <w:multiLevelType w:val="hybridMultilevel"/>
    <w:tmpl w:val="16A2977A"/>
    <w:lvl w:ilvl="0" w:tplc="50D67BB8">
      <w:start w:val="1"/>
      <w:numFmt w:val="bullet"/>
      <w:lvlText w:val=""/>
      <w:lvlJc w:val="left"/>
      <w:pPr>
        <w:tabs>
          <w:tab w:val="num" w:pos="360"/>
        </w:tabs>
        <w:ind w:left="360" w:hanging="360"/>
      </w:pPr>
      <w:rPr>
        <w:rFonts w:ascii="Marlett" w:hAnsi="Marlett" w:hint="default"/>
      </w:rPr>
    </w:lvl>
    <w:lvl w:ilvl="1" w:tplc="B7C8E5B0">
      <w:numFmt w:val="decimal"/>
      <w:lvlText w:val=""/>
      <w:lvlJc w:val="left"/>
    </w:lvl>
    <w:lvl w:ilvl="2" w:tplc="462690DA">
      <w:numFmt w:val="decimal"/>
      <w:lvlText w:val=""/>
      <w:lvlJc w:val="left"/>
    </w:lvl>
    <w:lvl w:ilvl="3" w:tplc="5ED0BDB0">
      <w:numFmt w:val="decimal"/>
      <w:lvlText w:val=""/>
      <w:lvlJc w:val="left"/>
    </w:lvl>
    <w:lvl w:ilvl="4" w:tplc="9540349C">
      <w:numFmt w:val="decimal"/>
      <w:lvlText w:val=""/>
      <w:lvlJc w:val="left"/>
    </w:lvl>
    <w:lvl w:ilvl="5" w:tplc="B810EF48">
      <w:numFmt w:val="decimal"/>
      <w:lvlText w:val=""/>
      <w:lvlJc w:val="left"/>
    </w:lvl>
    <w:lvl w:ilvl="6" w:tplc="35681D38">
      <w:numFmt w:val="decimal"/>
      <w:lvlText w:val=""/>
      <w:lvlJc w:val="left"/>
    </w:lvl>
    <w:lvl w:ilvl="7" w:tplc="3228964C">
      <w:numFmt w:val="decimal"/>
      <w:lvlText w:val=""/>
      <w:lvlJc w:val="left"/>
    </w:lvl>
    <w:lvl w:ilvl="8" w:tplc="85E87E92">
      <w:numFmt w:val="decimal"/>
      <w:lvlText w:val=""/>
      <w:lvlJc w:val="left"/>
    </w:lvl>
  </w:abstractNum>
  <w:abstractNum w:abstractNumId="13" w15:restartNumberingAfterBreak="0">
    <w:nsid w:val="29D76040"/>
    <w:multiLevelType w:val="multilevel"/>
    <w:tmpl w:val="852684EA"/>
    <w:styleLink w:val="Style1"/>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D102B1"/>
    <w:multiLevelType w:val="hybridMultilevel"/>
    <w:tmpl w:val="A67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22B54"/>
    <w:multiLevelType w:val="hybridMultilevel"/>
    <w:tmpl w:val="CBECC61C"/>
    <w:lvl w:ilvl="0" w:tplc="BF3E2BC8">
      <w:start w:val="1"/>
      <w:numFmt w:val="bullet"/>
      <w:lvlText w:val=""/>
      <w:lvlJc w:val="left"/>
      <w:pPr>
        <w:tabs>
          <w:tab w:val="num" w:pos="720"/>
        </w:tabs>
        <w:ind w:left="720" w:hanging="360"/>
      </w:pPr>
      <w:rPr>
        <w:rFonts w:ascii="Symbol" w:hAnsi="Symbol" w:hint="default"/>
        <w:sz w:val="20"/>
      </w:rPr>
    </w:lvl>
    <w:lvl w:ilvl="1" w:tplc="1228D438" w:tentative="1">
      <w:start w:val="1"/>
      <w:numFmt w:val="bullet"/>
      <w:lvlText w:val="o"/>
      <w:lvlJc w:val="left"/>
      <w:pPr>
        <w:tabs>
          <w:tab w:val="num" w:pos="1440"/>
        </w:tabs>
        <w:ind w:left="1440" w:hanging="360"/>
      </w:pPr>
      <w:rPr>
        <w:rFonts w:ascii="Courier New" w:hAnsi="Courier New" w:hint="default"/>
        <w:sz w:val="20"/>
      </w:rPr>
    </w:lvl>
    <w:lvl w:ilvl="2" w:tplc="F7AC4BB0" w:tentative="1">
      <w:start w:val="1"/>
      <w:numFmt w:val="bullet"/>
      <w:lvlText w:val=""/>
      <w:lvlJc w:val="left"/>
      <w:pPr>
        <w:tabs>
          <w:tab w:val="num" w:pos="2160"/>
        </w:tabs>
        <w:ind w:left="2160" w:hanging="360"/>
      </w:pPr>
      <w:rPr>
        <w:rFonts w:ascii="Wingdings" w:hAnsi="Wingdings" w:hint="default"/>
        <w:sz w:val="20"/>
      </w:rPr>
    </w:lvl>
    <w:lvl w:ilvl="3" w:tplc="004848EA" w:tentative="1">
      <w:start w:val="1"/>
      <w:numFmt w:val="bullet"/>
      <w:lvlText w:val=""/>
      <w:lvlJc w:val="left"/>
      <w:pPr>
        <w:tabs>
          <w:tab w:val="num" w:pos="2880"/>
        </w:tabs>
        <w:ind w:left="2880" w:hanging="360"/>
      </w:pPr>
      <w:rPr>
        <w:rFonts w:ascii="Wingdings" w:hAnsi="Wingdings" w:hint="default"/>
        <w:sz w:val="20"/>
      </w:rPr>
    </w:lvl>
    <w:lvl w:ilvl="4" w:tplc="C30E7A08" w:tentative="1">
      <w:start w:val="1"/>
      <w:numFmt w:val="bullet"/>
      <w:lvlText w:val=""/>
      <w:lvlJc w:val="left"/>
      <w:pPr>
        <w:tabs>
          <w:tab w:val="num" w:pos="3600"/>
        </w:tabs>
        <w:ind w:left="3600" w:hanging="360"/>
      </w:pPr>
      <w:rPr>
        <w:rFonts w:ascii="Wingdings" w:hAnsi="Wingdings" w:hint="default"/>
        <w:sz w:val="20"/>
      </w:rPr>
    </w:lvl>
    <w:lvl w:ilvl="5" w:tplc="18143B08" w:tentative="1">
      <w:start w:val="1"/>
      <w:numFmt w:val="bullet"/>
      <w:lvlText w:val=""/>
      <w:lvlJc w:val="left"/>
      <w:pPr>
        <w:tabs>
          <w:tab w:val="num" w:pos="4320"/>
        </w:tabs>
        <w:ind w:left="4320" w:hanging="360"/>
      </w:pPr>
      <w:rPr>
        <w:rFonts w:ascii="Wingdings" w:hAnsi="Wingdings" w:hint="default"/>
        <w:sz w:val="20"/>
      </w:rPr>
    </w:lvl>
    <w:lvl w:ilvl="6" w:tplc="2B220084" w:tentative="1">
      <w:start w:val="1"/>
      <w:numFmt w:val="bullet"/>
      <w:lvlText w:val=""/>
      <w:lvlJc w:val="left"/>
      <w:pPr>
        <w:tabs>
          <w:tab w:val="num" w:pos="5040"/>
        </w:tabs>
        <w:ind w:left="5040" w:hanging="360"/>
      </w:pPr>
      <w:rPr>
        <w:rFonts w:ascii="Wingdings" w:hAnsi="Wingdings" w:hint="default"/>
        <w:sz w:val="20"/>
      </w:rPr>
    </w:lvl>
    <w:lvl w:ilvl="7" w:tplc="186EB428" w:tentative="1">
      <w:start w:val="1"/>
      <w:numFmt w:val="bullet"/>
      <w:lvlText w:val=""/>
      <w:lvlJc w:val="left"/>
      <w:pPr>
        <w:tabs>
          <w:tab w:val="num" w:pos="5760"/>
        </w:tabs>
        <w:ind w:left="5760" w:hanging="360"/>
      </w:pPr>
      <w:rPr>
        <w:rFonts w:ascii="Wingdings" w:hAnsi="Wingdings" w:hint="default"/>
        <w:sz w:val="20"/>
      </w:rPr>
    </w:lvl>
    <w:lvl w:ilvl="8" w:tplc="0A9EC9C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D6D4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E11E2"/>
    <w:multiLevelType w:val="hybridMultilevel"/>
    <w:tmpl w:val="08090001"/>
    <w:lvl w:ilvl="0" w:tplc="2B70AE34">
      <w:start w:val="1"/>
      <w:numFmt w:val="bullet"/>
      <w:lvlText w:val=""/>
      <w:lvlJc w:val="left"/>
      <w:pPr>
        <w:tabs>
          <w:tab w:val="num" w:pos="360"/>
        </w:tabs>
        <w:ind w:left="360" w:hanging="360"/>
      </w:pPr>
      <w:rPr>
        <w:rFonts w:ascii="Symbol" w:hAnsi="Symbol" w:hint="default"/>
      </w:rPr>
    </w:lvl>
    <w:lvl w:ilvl="1" w:tplc="79FC180C">
      <w:numFmt w:val="decimal"/>
      <w:lvlText w:val=""/>
      <w:lvlJc w:val="left"/>
    </w:lvl>
    <w:lvl w:ilvl="2" w:tplc="EC12ED56">
      <w:numFmt w:val="decimal"/>
      <w:lvlText w:val=""/>
      <w:lvlJc w:val="left"/>
    </w:lvl>
    <w:lvl w:ilvl="3" w:tplc="8188A9D8">
      <w:numFmt w:val="decimal"/>
      <w:lvlText w:val=""/>
      <w:lvlJc w:val="left"/>
    </w:lvl>
    <w:lvl w:ilvl="4" w:tplc="6AB4FA32">
      <w:numFmt w:val="decimal"/>
      <w:lvlText w:val=""/>
      <w:lvlJc w:val="left"/>
    </w:lvl>
    <w:lvl w:ilvl="5" w:tplc="09C403E8">
      <w:numFmt w:val="decimal"/>
      <w:lvlText w:val=""/>
      <w:lvlJc w:val="left"/>
    </w:lvl>
    <w:lvl w:ilvl="6" w:tplc="2C309066">
      <w:numFmt w:val="decimal"/>
      <w:lvlText w:val=""/>
      <w:lvlJc w:val="left"/>
    </w:lvl>
    <w:lvl w:ilvl="7" w:tplc="0F80180E">
      <w:numFmt w:val="decimal"/>
      <w:lvlText w:val=""/>
      <w:lvlJc w:val="left"/>
    </w:lvl>
    <w:lvl w:ilvl="8" w:tplc="233ACFB4">
      <w:numFmt w:val="decimal"/>
      <w:lvlText w:val=""/>
      <w:lvlJc w:val="left"/>
    </w:lvl>
  </w:abstractNum>
  <w:abstractNum w:abstractNumId="18" w15:restartNumberingAfterBreak="0">
    <w:nsid w:val="3FE5060F"/>
    <w:multiLevelType w:val="hybridMultilevel"/>
    <w:tmpl w:val="5EDA48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3264AA3"/>
    <w:multiLevelType w:val="hybridMultilevel"/>
    <w:tmpl w:val="2FA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A49C6"/>
    <w:multiLevelType w:val="hybridMultilevel"/>
    <w:tmpl w:val="3056B018"/>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7420231"/>
    <w:multiLevelType w:val="multilevel"/>
    <w:tmpl w:val="BA2A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0EA1"/>
    <w:multiLevelType w:val="hybridMultilevel"/>
    <w:tmpl w:val="E4D0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5F10"/>
    <w:multiLevelType w:val="multilevel"/>
    <w:tmpl w:val="82CE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76819"/>
    <w:multiLevelType w:val="multilevel"/>
    <w:tmpl w:val="D85602FC"/>
    <w:numStyleLink w:val="Style2"/>
  </w:abstractNum>
  <w:abstractNum w:abstractNumId="25" w15:restartNumberingAfterBreak="0">
    <w:nsid w:val="4D50460E"/>
    <w:multiLevelType w:val="multilevel"/>
    <w:tmpl w:val="D85602FC"/>
    <w:styleLink w:val="Style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B841C5"/>
    <w:multiLevelType w:val="hybridMultilevel"/>
    <w:tmpl w:val="E3E2D114"/>
    <w:lvl w:ilvl="0" w:tplc="9244C0E0">
      <w:start w:val="1"/>
      <w:numFmt w:val="bullet"/>
      <w:lvlText w:val=""/>
      <w:lvlJc w:val="left"/>
      <w:pPr>
        <w:tabs>
          <w:tab w:val="num" w:pos="360"/>
        </w:tabs>
        <w:ind w:left="360" w:hanging="360"/>
      </w:pPr>
      <w:rPr>
        <w:rFonts w:ascii="Symbol" w:hAnsi="Symbol" w:hint="default"/>
        <w:sz w:val="20"/>
      </w:rPr>
    </w:lvl>
    <w:lvl w:ilvl="1" w:tplc="DE365844" w:tentative="1">
      <w:start w:val="1"/>
      <w:numFmt w:val="bullet"/>
      <w:lvlText w:val="o"/>
      <w:lvlJc w:val="left"/>
      <w:pPr>
        <w:tabs>
          <w:tab w:val="num" w:pos="1080"/>
        </w:tabs>
        <w:ind w:left="1080" w:hanging="360"/>
      </w:pPr>
      <w:rPr>
        <w:rFonts w:ascii="Courier New" w:hAnsi="Courier New" w:hint="default"/>
        <w:sz w:val="20"/>
      </w:rPr>
    </w:lvl>
    <w:lvl w:ilvl="2" w:tplc="A016D892" w:tentative="1">
      <w:start w:val="1"/>
      <w:numFmt w:val="bullet"/>
      <w:lvlText w:val=""/>
      <w:lvlJc w:val="left"/>
      <w:pPr>
        <w:tabs>
          <w:tab w:val="num" w:pos="1800"/>
        </w:tabs>
        <w:ind w:left="1800" w:hanging="360"/>
      </w:pPr>
      <w:rPr>
        <w:rFonts w:ascii="Wingdings" w:hAnsi="Wingdings" w:hint="default"/>
        <w:sz w:val="20"/>
      </w:rPr>
    </w:lvl>
    <w:lvl w:ilvl="3" w:tplc="D996E17A" w:tentative="1">
      <w:start w:val="1"/>
      <w:numFmt w:val="bullet"/>
      <w:lvlText w:val=""/>
      <w:lvlJc w:val="left"/>
      <w:pPr>
        <w:tabs>
          <w:tab w:val="num" w:pos="2520"/>
        </w:tabs>
        <w:ind w:left="2520" w:hanging="360"/>
      </w:pPr>
      <w:rPr>
        <w:rFonts w:ascii="Wingdings" w:hAnsi="Wingdings" w:hint="default"/>
        <w:sz w:val="20"/>
      </w:rPr>
    </w:lvl>
    <w:lvl w:ilvl="4" w:tplc="9E221168" w:tentative="1">
      <w:start w:val="1"/>
      <w:numFmt w:val="bullet"/>
      <w:lvlText w:val=""/>
      <w:lvlJc w:val="left"/>
      <w:pPr>
        <w:tabs>
          <w:tab w:val="num" w:pos="3240"/>
        </w:tabs>
        <w:ind w:left="3240" w:hanging="360"/>
      </w:pPr>
      <w:rPr>
        <w:rFonts w:ascii="Wingdings" w:hAnsi="Wingdings" w:hint="default"/>
        <w:sz w:val="20"/>
      </w:rPr>
    </w:lvl>
    <w:lvl w:ilvl="5" w:tplc="1188E46C" w:tentative="1">
      <w:start w:val="1"/>
      <w:numFmt w:val="bullet"/>
      <w:lvlText w:val=""/>
      <w:lvlJc w:val="left"/>
      <w:pPr>
        <w:tabs>
          <w:tab w:val="num" w:pos="3960"/>
        </w:tabs>
        <w:ind w:left="3960" w:hanging="360"/>
      </w:pPr>
      <w:rPr>
        <w:rFonts w:ascii="Wingdings" w:hAnsi="Wingdings" w:hint="default"/>
        <w:sz w:val="20"/>
      </w:rPr>
    </w:lvl>
    <w:lvl w:ilvl="6" w:tplc="99967FA6" w:tentative="1">
      <w:start w:val="1"/>
      <w:numFmt w:val="bullet"/>
      <w:lvlText w:val=""/>
      <w:lvlJc w:val="left"/>
      <w:pPr>
        <w:tabs>
          <w:tab w:val="num" w:pos="4680"/>
        </w:tabs>
        <w:ind w:left="4680" w:hanging="360"/>
      </w:pPr>
      <w:rPr>
        <w:rFonts w:ascii="Wingdings" w:hAnsi="Wingdings" w:hint="default"/>
        <w:sz w:val="20"/>
      </w:rPr>
    </w:lvl>
    <w:lvl w:ilvl="7" w:tplc="6CD0F0E8" w:tentative="1">
      <w:start w:val="1"/>
      <w:numFmt w:val="bullet"/>
      <w:lvlText w:val=""/>
      <w:lvlJc w:val="left"/>
      <w:pPr>
        <w:tabs>
          <w:tab w:val="num" w:pos="5400"/>
        </w:tabs>
        <w:ind w:left="5400" w:hanging="360"/>
      </w:pPr>
      <w:rPr>
        <w:rFonts w:ascii="Wingdings" w:hAnsi="Wingdings" w:hint="default"/>
        <w:sz w:val="20"/>
      </w:rPr>
    </w:lvl>
    <w:lvl w:ilvl="8" w:tplc="B5B20392"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C66A43"/>
    <w:multiLevelType w:val="hybridMultilevel"/>
    <w:tmpl w:val="D5B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3622"/>
    <w:multiLevelType w:val="hybridMultilevel"/>
    <w:tmpl w:val="AF6C6CDC"/>
    <w:lvl w:ilvl="0" w:tplc="ECB2FFDA">
      <w:start w:val="1"/>
      <w:numFmt w:val="decimal"/>
      <w:lvlText w:val="%1."/>
      <w:lvlJc w:val="left"/>
      <w:pPr>
        <w:tabs>
          <w:tab w:val="num" w:pos="720"/>
        </w:tabs>
        <w:ind w:left="720" w:hanging="360"/>
      </w:pPr>
    </w:lvl>
    <w:lvl w:ilvl="1" w:tplc="D5F80AA4">
      <w:start w:val="1"/>
      <w:numFmt w:val="lowerLetter"/>
      <w:lvlText w:val="%2."/>
      <w:lvlJc w:val="left"/>
      <w:pPr>
        <w:tabs>
          <w:tab w:val="num" w:pos="1440"/>
        </w:tabs>
        <w:ind w:left="1440" w:hanging="360"/>
      </w:pPr>
      <w:rPr>
        <w:rFonts w:ascii="Helvetica" w:eastAsia="Times New Roman" w:hAnsi="Helvetica" w:cs="Helvetica"/>
      </w:rPr>
    </w:lvl>
    <w:lvl w:ilvl="2" w:tplc="8AD0E9C0" w:tentative="1">
      <w:start w:val="1"/>
      <w:numFmt w:val="decimal"/>
      <w:lvlText w:val="%3."/>
      <w:lvlJc w:val="left"/>
      <w:pPr>
        <w:tabs>
          <w:tab w:val="num" w:pos="2160"/>
        </w:tabs>
        <w:ind w:left="2160" w:hanging="360"/>
      </w:pPr>
    </w:lvl>
    <w:lvl w:ilvl="3" w:tplc="FED26AC6" w:tentative="1">
      <w:start w:val="1"/>
      <w:numFmt w:val="decimal"/>
      <w:lvlText w:val="%4."/>
      <w:lvlJc w:val="left"/>
      <w:pPr>
        <w:tabs>
          <w:tab w:val="num" w:pos="2880"/>
        </w:tabs>
        <w:ind w:left="2880" w:hanging="360"/>
      </w:pPr>
    </w:lvl>
    <w:lvl w:ilvl="4" w:tplc="84E4AA9C" w:tentative="1">
      <w:start w:val="1"/>
      <w:numFmt w:val="decimal"/>
      <w:lvlText w:val="%5."/>
      <w:lvlJc w:val="left"/>
      <w:pPr>
        <w:tabs>
          <w:tab w:val="num" w:pos="3600"/>
        </w:tabs>
        <w:ind w:left="3600" w:hanging="360"/>
      </w:pPr>
    </w:lvl>
    <w:lvl w:ilvl="5" w:tplc="9DBE2708" w:tentative="1">
      <w:start w:val="1"/>
      <w:numFmt w:val="decimal"/>
      <w:lvlText w:val="%6."/>
      <w:lvlJc w:val="left"/>
      <w:pPr>
        <w:tabs>
          <w:tab w:val="num" w:pos="4320"/>
        </w:tabs>
        <w:ind w:left="4320" w:hanging="360"/>
      </w:pPr>
    </w:lvl>
    <w:lvl w:ilvl="6" w:tplc="BCC20EAE" w:tentative="1">
      <w:start w:val="1"/>
      <w:numFmt w:val="decimal"/>
      <w:lvlText w:val="%7."/>
      <w:lvlJc w:val="left"/>
      <w:pPr>
        <w:tabs>
          <w:tab w:val="num" w:pos="5040"/>
        </w:tabs>
        <w:ind w:left="5040" w:hanging="360"/>
      </w:pPr>
    </w:lvl>
    <w:lvl w:ilvl="7" w:tplc="78340056" w:tentative="1">
      <w:start w:val="1"/>
      <w:numFmt w:val="decimal"/>
      <w:lvlText w:val="%8."/>
      <w:lvlJc w:val="left"/>
      <w:pPr>
        <w:tabs>
          <w:tab w:val="num" w:pos="5760"/>
        </w:tabs>
        <w:ind w:left="5760" w:hanging="360"/>
      </w:pPr>
    </w:lvl>
    <w:lvl w:ilvl="8" w:tplc="2DD46BF8" w:tentative="1">
      <w:start w:val="1"/>
      <w:numFmt w:val="decimal"/>
      <w:lvlText w:val="%9."/>
      <w:lvlJc w:val="left"/>
      <w:pPr>
        <w:tabs>
          <w:tab w:val="num" w:pos="6480"/>
        </w:tabs>
        <w:ind w:left="6480" w:hanging="360"/>
      </w:pPr>
    </w:lvl>
  </w:abstractNum>
  <w:abstractNum w:abstractNumId="29" w15:restartNumberingAfterBreak="0">
    <w:nsid w:val="546A289E"/>
    <w:multiLevelType w:val="hybridMultilevel"/>
    <w:tmpl w:val="FD18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F3CAB"/>
    <w:multiLevelType w:val="hybridMultilevel"/>
    <w:tmpl w:val="6AC81A5E"/>
    <w:lvl w:ilvl="0" w:tplc="68063D3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8604F"/>
    <w:multiLevelType w:val="hybridMultilevel"/>
    <w:tmpl w:val="3B8E4A24"/>
    <w:lvl w:ilvl="0" w:tplc="20B05668">
      <w:start w:val="1"/>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14B34"/>
    <w:multiLevelType w:val="hybridMultilevel"/>
    <w:tmpl w:val="C0A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46AA4"/>
    <w:multiLevelType w:val="hybridMultilevel"/>
    <w:tmpl w:val="F2321CE4"/>
    <w:lvl w:ilvl="0" w:tplc="B2B8E61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A7247"/>
    <w:multiLevelType w:val="multilevel"/>
    <w:tmpl w:val="852684EA"/>
    <w:numStyleLink w:val="Style1"/>
  </w:abstractNum>
  <w:abstractNum w:abstractNumId="35" w15:restartNumberingAfterBreak="0">
    <w:nsid w:val="6B8F11CA"/>
    <w:multiLevelType w:val="hybridMultilevel"/>
    <w:tmpl w:val="89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825B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E25D5"/>
    <w:multiLevelType w:val="hybridMultilevel"/>
    <w:tmpl w:val="126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7"/>
  </w:num>
  <w:num w:numId="4">
    <w:abstractNumId w:val="16"/>
  </w:num>
  <w:num w:numId="5">
    <w:abstractNumId w:val="36"/>
  </w:num>
  <w:num w:numId="6">
    <w:abstractNumId w:val="26"/>
  </w:num>
  <w:num w:numId="7">
    <w:abstractNumId w:val="15"/>
  </w:num>
  <w:num w:numId="8">
    <w:abstractNumId w:val="0"/>
  </w:num>
  <w:num w:numId="9">
    <w:abstractNumId w:val="5"/>
  </w:num>
  <w:num w:numId="10">
    <w:abstractNumId w:val="9"/>
  </w:num>
  <w:num w:numId="11">
    <w:abstractNumId w:val="27"/>
  </w:num>
  <w:num w:numId="12">
    <w:abstractNumId w:val="20"/>
  </w:num>
  <w:num w:numId="13">
    <w:abstractNumId w:val="35"/>
  </w:num>
  <w:num w:numId="14">
    <w:abstractNumId w:val="8"/>
  </w:num>
  <w:num w:numId="15">
    <w:abstractNumId w:val="37"/>
  </w:num>
  <w:num w:numId="16">
    <w:abstractNumId w:val="29"/>
  </w:num>
  <w:num w:numId="17">
    <w:abstractNumId w:val="11"/>
  </w:num>
  <w:num w:numId="18">
    <w:abstractNumId w:val="30"/>
  </w:num>
  <w:num w:numId="19">
    <w:abstractNumId w:val="6"/>
  </w:num>
  <w:num w:numId="20">
    <w:abstractNumId w:val="19"/>
  </w:num>
  <w:num w:numId="21">
    <w:abstractNumId w:val="31"/>
  </w:num>
  <w:num w:numId="22">
    <w:abstractNumId w:val="24"/>
  </w:num>
  <w:num w:numId="23">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4"/>
  </w:num>
  <w:num w:numId="26">
    <w:abstractNumId w:val="25"/>
  </w:num>
  <w:num w:numId="27">
    <w:abstractNumId w:val="22"/>
  </w:num>
  <w:num w:numId="28">
    <w:abstractNumId w:val="7"/>
  </w:num>
  <w:num w:numId="29">
    <w:abstractNumId w:val="2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4"/>
  </w:num>
  <w:num w:numId="36">
    <w:abstractNumId w:val="32"/>
  </w:num>
  <w:num w:numId="37">
    <w:abstractNumId w:val="23"/>
  </w:num>
  <w:num w:numId="38">
    <w:abstractNumId w:val="2"/>
  </w:num>
  <w:num w:numId="39">
    <w:abstractNumId w:val="1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5"/>
    <w:rsid w:val="0000219B"/>
    <w:rsid w:val="00006524"/>
    <w:rsid w:val="0000700D"/>
    <w:rsid w:val="000140A0"/>
    <w:rsid w:val="00016A66"/>
    <w:rsid w:val="000214B0"/>
    <w:rsid w:val="000260BB"/>
    <w:rsid w:val="000327E7"/>
    <w:rsid w:val="00043082"/>
    <w:rsid w:val="000441CC"/>
    <w:rsid w:val="0004790A"/>
    <w:rsid w:val="000512CC"/>
    <w:rsid w:val="0005280D"/>
    <w:rsid w:val="00053842"/>
    <w:rsid w:val="000555F3"/>
    <w:rsid w:val="00060854"/>
    <w:rsid w:val="00076406"/>
    <w:rsid w:val="00076AD5"/>
    <w:rsid w:val="00082C88"/>
    <w:rsid w:val="00090A56"/>
    <w:rsid w:val="00090FC6"/>
    <w:rsid w:val="000915AF"/>
    <w:rsid w:val="00095ACE"/>
    <w:rsid w:val="00097AC6"/>
    <w:rsid w:val="000A2A0D"/>
    <w:rsid w:val="000A3F44"/>
    <w:rsid w:val="000A6BA8"/>
    <w:rsid w:val="000B0860"/>
    <w:rsid w:val="000B27F1"/>
    <w:rsid w:val="000B2A1D"/>
    <w:rsid w:val="000B348D"/>
    <w:rsid w:val="000C3E33"/>
    <w:rsid w:val="000C5574"/>
    <w:rsid w:val="000C6073"/>
    <w:rsid w:val="000D7CBB"/>
    <w:rsid w:val="000D7F1C"/>
    <w:rsid w:val="000E3162"/>
    <w:rsid w:val="000E7D5F"/>
    <w:rsid w:val="000F2415"/>
    <w:rsid w:val="000F7BC2"/>
    <w:rsid w:val="00102821"/>
    <w:rsid w:val="001075ED"/>
    <w:rsid w:val="00110190"/>
    <w:rsid w:val="00114744"/>
    <w:rsid w:val="00114C96"/>
    <w:rsid w:val="00130D9D"/>
    <w:rsid w:val="00141C40"/>
    <w:rsid w:val="00152F31"/>
    <w:rsid w:val="0015451B"/>
    <w:rsid w:val="0015460F"/>
    <w:rsid w:val="0015590B"/>
    <w:rsid w:val="00163A14"/>
    <w:rsid w:val="001640AC"/>
    <w:rsid w:val="001669C1"/>
    <w:rsid w:val="00166A25"/>
    <w:rsid w:val="0017173B"/>
    <w:rsid w:val="00175196"/>
    <w:rsid w:val="0018018C"/>
    <w:rsid w:val="00186430"/>
    <w:rsid w:val="00187123"/>
    <w:rsid w:val="0019418D"/>
    <w:rsid w:val="00194E63"/>
    <w:rsid w:val="001A4BB2"/>
    <w:rsid w:val="001A512D"/>
    <w:rsid w:val="001A6358"/>
    <w:rsid w:val="001A6FC2"/>
    <w:rsid w:val="001B2EB9"/>
    <w:rsid w:val="001B7FBF"/>
    <w:rsid w:val="001C43DE"/>
    <w:rsid w:val="001C52DB"/>
    <w:rsid w:val="001C78A3"/>
    <w:rsid w:val="001D6A35"/>
    <w:rsid w:val="001D6C13"/>
    <w:rsid w:val="001E045E"/>
    <w:rsid w:val="001E0FAE"/>
    <w:rsid w:val="001E379A"/>
    <w:rsid w:val="001E5D6E"/>
    <w:rsid w:val="001E5DCA"/>
    <w:rsid w:val="001F67B9"/>
    <w:rsid w:val="00204EFA"/>
    <w:rsid w:val="002114B6"/>
    <w:rsid w:val="00214854"/>
    <w:rsid w:val="00215E73"/>
    <w:rsid w:val="0021690C"/>
    <w:rsid w:val="0023062B"/>
    <w:rsid w:val="00241587"/>
    <w:rsid w:val="0024377E"/>
    <w:rsid w:val="00243C38"/>
    <w:rsid w:val="00243D51"/>
    <w:rsid w:val="00247F65"/>
    <w:rsid w:val="00252F96"/>
    <w:rsid w:val="00253F74"/>
    <w:rsid w:val="00256388"/>
    <w:rsid w:val="0026416A"/>
    <w:rsid w:val="002673DA"/>
    <w:rsid w:val="00283328"/>
    <w:rsid w:val="00287AE3"/>
    <w:rsid w:val="00293CBF"/>
    <w:rsid w:val="00294254"/>
    <w:rsid w:val="00296216"/>
    <w:rsid w:val="00296EBF"/>
    <w:rsid w:val="002A2813"/>
    <w:rsid w:val="002B2EE2"/>
    <w:rsid w:val="002C1E2C"/>
    <w:rsid w:val="002D580E"/>
    <w:rsid w:val="002D7ADA"/>
    <w:rsid w:val="002E1EA0"/>
    <w:rsid w:val="002E35BA"/>
    <w:rsid w:val="002E39EC"/>
    <w:rsid w:val="002E5369"/>
    <w:rsid w:val="002E6AC9"/>
    <w:rsid w:val="002E702A"/>
    <w:rsid w:val="002F02F0"/>
    <w:rsid w:val="002F1C7A"/>
    <w:rsid w:val="002F3B49"/>
    <w:rsid w:val="00303A31"/>
    <w:rsid w:val="00316DB0"/>
    <w:rsid w:val="0032051C"/>
    <w:rsid w:val="00321044"/>
    <w:rsid w:val="00330D1F"/>
    <w:rsid w:val="003449A0"/>
    <w:rsid w:val="003538F4"/>
    <w:rsid w:val="00357219"/>
    <w:rsid w:val="0036559A"/>
    <w:rsid w:val="00365862"/>
    <w:rsid w:val="00367398"/>
    <w:rsid w:val="003715BE"/>
    <w:rsid w:val="00372C26"/>
    <w:rsid w:val="00373AF9"/>
    <w:rsid w:val="00376363"/>
    <w:rsid w:val="00376397"/>
    <w:rsid w:val="0037665B"/>
    <w:rsid w:val="0037730B"/>
    <w:rsid w:val="003908B0"/>
    <w:rsid w:val="00391C0E"/>
    <w:rsid w:val="003965C2"/>
    <w:rsid w:val="003A3ED0"/>
    <w:rsid w:val="003A5ACB"/>
    <w:rsid w:val="003B5594"/>
    <w:rsid w:val="003C5535"/>
    <w:rsid w:val="003C7197"/>
    <w:rsid w:val="003C749D"/>
    <w:rsid w:val="003C77D8"/>
    <w:rsid w:val="003D5222"/>
    <w:rsid w:val="003D5F3C"/>
    <w:rsid w:val="003E4267"/>
    <w:rsid w:val="003F584A"/>
    <w:rsid w:val="004076AF"/>
    <w:rsid w:val="004208A7"/>
    <w:rsid w:val="004233C8"/>
    <w:rsid w:val="0043506F"/>
    <w:rsid w:val="00445B79"/>
    <w:rsid w:val="00447BB0"/>
    <w:rsid w:val="00450AEF"/>
    <w:rsid w:val="00454613"/>
    <w:rsid w:val="00463535"/>
    <w:rsid w:val="004740A1"/>
    <w:rsid w:val="00476684"/>
    <w:rsid w:val="004830A4"/>
    <w:rsid w:val="004A2610"/>
    <w:rsid w:val="004B0B1A"/>
    <w:rsid w:val="004B48A1"/>
    <w:rsid w:val="004B60B3"/>
    <w:rsid w:val="004B781E"/>
    <w:rsid w:val="004C3D78"/>
    <w:rsid w:val="004C6AA9"/>
    <w:rsid w:val="004C744D"/>
    <w:rsid w:val="004D6DAA"/>
    <w:rsid w:val="004D7B1D"/>
    <w:rsid w:val="004E32D5"/>
    <w:rsid w:val="004E6EA6"/>
    <w:rsid w:val="004F49D7"/>
    <w:rsid w:val="004F4D02"/>
    <w:rsid w:val="004F777B"/>
    <w:rsid w:val="00503598"/>
    <w:rsid w:val="00503AE3"/>
    <w:rsid w:val="005044F2"/>
    <w:rsid w:val="00521299"/>
    <w:rsid w:val="005226E8"/>
    <w:rsid w:val="005270B3"/>
    <w:rsid w:val="005277C5"/>
    <w:rsid w:val="005307AB"/>
    <w:rsid w:val="00533CBA"/>
    <w:rsid w:val="00537AD6"/>
    <w:rsid w:val="00540986"/>
    <w:rsid w:val="005507C1"/>
    <w:rsid w:val="00555952"/>
    <w:rsid w:val="00556085"/>
    <w:rsid w:val="0055663D"/>
    <w:rsid w:val="00557387"/>
    <w:rsid w:val="00572AE4"/>
    <w:rsid w:val="0057473E"/>
    <w:rsid w:val="00574952"/>
    <w:rsid w:val="005752BA"/>
    <w:rsid w:val="00584CFF"/>
    <w:rsid w:val="00593489"/>
    <w:rsid w:val="00596058"/>
    <w:rsid w:val="005B68EF"/>
    <w:rsid w:val="005D0BE5"/>
    <w:rsid w:val="005D0F7B"/>
    <w:rsid w:val="005D21DD"/>
    <w:rsid w:val="005D7AB3"/>
    <w:rsid w:val="005E0787"/>
    <w:rsid w:val="005E46C8"/>
    <w:rsid w:val="005E555A"/>
    <w:rsid w:val="005F170E"/>
    <w:rsid w:val="005F179E"/>
    <w:rsid w:val="005F2828"/>
    <w:rsid w:val="005F32B0"/>
    <w:rsid w:val="005F71E1"/>
    <w:rsid w:val="00604AD6"/>
    <w:rsid w:val="00606D02"/>
    <w:rsid w:val="006107DC"/>
    <w:rsid w:val="00611017"/>
    <w:rsid w:val="00613963"/>
    <w:rsid w:val="00617481"/>
    <w:rsid w:val="0062034B"/>
    <w:rsid w:val="0062782E"/>
    <w:rsid w:val="00633996"/>
    <w:rsid w:val="00640B3E"/>
    <w:rsid w:val="006428CB"/>
    <w:rsid w:val="006536DD"/>
    <w:rsid w:val="00656143"/>
    <w:rsid w:val="00656682"/>
    <w:rsid w:val="00657C78"/>
    <w:rsid w:val="00663EE9"/>
    <w:rsid w:val="006664CC"/>
    <w:rsid w:val="00682A06"/>
    <w:rsid w:val="00683404"/>
    <w:rsid w:val="00685A5E"/>
    <w:rsid w:val="006A2AF1"/>
    <w:rsid w:val="006A5CD7"/>
    <w:rsid w:val="006A7330"/>
    <w:rsid w:val="006A7636"/>
    <w:rsid w:val="006B04C3"/>
    <w:rsid w:val="006B3A11"/>
    <w:rsid w:val="006C0848"/>
    <w:rsid w:val="006C4226"/>
    <w:rsid w:val="006C71EB"/>
    <w:rsid w:val="006D17CD"/>
    <w:rsid w:val="006D6861"/>
    <w:rsid w:val="006E28CB"/>
    <w:rsid w:val="006E41B6"/>
    <w:rsid w:val="006E5A1A"/>
    <w:rsid w:val="006E6BB2"/>
    <w:rsid w:val="006F463A"/>
    <w:rsid w:val="006F63C9"/>
    <w:rsid w:val="00700032"/>
    <w:rsid w:val="0070060E"/>
    <w:rsid w:val="00700F2C"/>
    <w:rsid w:val="007121E1"/>
    <w:rsid w:val="007136CB"/>
    <w:rsid w:val="00717F69"/>
    <w:rsid w:val="00722ADF"/>
    <w:rsid w:val="00726E39"/>
    <w:rsid w:val="0073056C"/>
    <w:rsid w:val="007323DE"/>
    <w:rsid w:val="00735C59"/>
    <w:rsid w:val="00736604"/>
    <w:rsid w:val="007444B5"/>
    <w:rsid w:val="00745C62"/>
    <w:rsid w:val="007549DA"/>
    <w:rsid w:val="00756B2B"/>
    <w:rsid w:val="007730B2"/>
    <w:rsid w:val="00773C03"/>
    <w:rsid w:val="00774410"/>
    <w:rsid w:val="00776EF4"/>
    <w:rsid w:val="00780EB4"/>
    <w:rsid w:val="00781CE6"/>
    <w:rsid w:val="00786E9D"/>
    <w:rsid w:val="00790C7D"/>
    <w:rsid w:val="007965B5"/>
    <w:rsid w:val="007A406D"/>
    <w:rsid w:val="007A7017"/>
    <w:rsid w:val="007A708E"/>
    <w:rsid w:val="007B0C74"/>
    <w:rsid w:val="007B50CC"/>
    <w:rsid w:val="007B683D"/>
    <w:rsid w:val="007C5EC9"/>
    <w:rsid w:val="007C6956"/>
    <w:rsid w:val="007C72BA"/>
    <w:rsid w:val="007D7639"/>
    <w:rsid w:val="007E3A80"/>
    <w:rsid w:val="007E607E"/>
    <w:rsid w:val="007E7061"/>
    <w:rsid w:val="007F426B"/>
    <w:rsid w:val="007F6A63"/>
    <w:rsid w:val="008003A4"/>
    <w:rsid w:val="00801105"/>
    <w:rsid w:val="008070E7"/>
    <w:rsid w:val="0081023C"/>
    <w:rsid w:val="008106F3"/>
    <w:rsid w:val="008130FA"/>
    <w:rsid w:val="008162A5"/>
    <w:rsid w:val="00817039"/>
    <w:rsid w:val="008174E9"/>
    <w:rsid w:val="008177BE"/>
    <w:rsid w:val="008348F8"/>
    <w:rsid w:val="008518C9"/>
    <w:rsid w:val="00853246"/>
    <w:rsid w:val="008548ED"/>
    <w:rsid w:val="00854CFC"/>
    <w:rsid w:val="00856F52"/>
    <w:rsid w:val="00865F6C"/>
    <w:rsid w:val="008672D4"/>
    <w:rsid w:val="00876BE5"/>
    <w:rsid w:val="008804AF"/>
    <w:rsid w:val="00882842"/>
    <w:rsid w:val="00886BEF"/>
    <w:rsid w:val="00887180"/>
    <w:rsid w:val="008911B4"/>
    <w:rsid w:val="00891359"/>
    <w:rsid w:val="00892442"/>
    <w:rsid w:val="00896170"/>
    <w:rsid w:val="008A1F3D"/>
    <w:rsid w:val="008A2E19"/>
    <w:rsid w:val="008B1443"/>
    <w:rsid w:val="008C1C02"/>
    <w:rsid w:val="008C2AF2"/>
    <w:rsid w:val="008C63DA"/>
    <w:rsid w:val="008D0AFF"/>
    <w:rsid w:val="008E287B"/>
    <w:rsid w:val="008F5C99"/>
    <w:rsid w:val="008F698B"/>
    <w:rsid w:val="00902DBE"/>
    <w:rsid w:val="00903FB9"/>
    <w:rsid w:val="00915B5E"/>
    <w:rsid w:val="009179EF"/>
    <w:rsid w:val="009263C8"/>
    <w:rsid w:val="00932377"/>
    <w:rsid w:val="00941917"/>
    <w:rsid w:val="00941B3D"/>
    <w:rsid w:val="0094466C"/>
    <w:rsid w:val="00952D82"/>
    <w:rsid w:val="009570F8"/>
    <w:rsid w:val="0096335E"/>
    <w:rsid w:val="009705E4"/>
    <w:rsid w:val="00970F48"/>
    <w:rsid w:val="009734FF"/>
    <w:rsid w:val="00976A59"/>
    <w:rsid w:val="0098092A"/>
    <w:rsid w:val="00980EC8"/>
    <w:rsid w:val="009834EB"/>
    <w:rsid w:val="00984B24"/>
    <w:rsid w:val="0099567E"/>
    <w:rsid w:val="009957E8"/>
    <w:rsid w:val="009A114A"/>
    <w:rsid w:val="009A19DF"/>
    <w:rsid w:val="009A5474"/>
    <w:rsid w:val="009B25B3"/>
    <w:rsid w:val="009C0334"/>
    <w:rsid w:val="009C2C6B"/>
    <w:rsid w:val="009C3970"/>
    <w:rsid w:val="009D11D4"/>
    <w:rsid w:val="009D1B44"/>
    <w:rsid w:val="009D28FD"/>
    <w:rsid w:val="009D3357"/>
    <w:rsid w:val="009D36A2"/>
    <w:rsid w:val="009D7C89"/>
    <w:rsid w:val="009F278C"/>
    <w:rsid w:val="00A0418C"/>
    <w:rsid w:val="00A1071C"/>
    <w:rsid w:val="00A21BDD"/>
    <w:rsid w:val="00A2718C"/>
    <w:rsid w:val="00A336A5"/>
    <w:rsid w:val="00A34057"/>
    <w:rsid w:val="00A37264"/>
    <w:rsid w:val="00A442F3"/>
    <w:rsid w:val="00A45216"/>
    <w:rsid w:val="00A453AD"/>
    <w:rsid w:val="00A463B3"/>
    <w:rsid w:val="00A577C2"/>
    <w:rsid w:val="00A64468"/>
    <w:rsid w:val="00A72796"/>
    <w:rsid w:val="00A72B91"/>
    <w:rsid w:val="00A73147"/>
    <w:rsid w:val="00A73168"/>
    <w:rsid w:val="00A76FE2"/>
    <w:rsid w:val="00A7749A"/>
    <w:rsid w:val="00A80AD9"/>
    <w:rsid w:val="00A82E9F"/>
    <w:rsid w:val="00A8529D"/>
    <w:rsid w:val="00A85815"/>
    <w:rsid w:val="00A92C7B"/>
    <w:rsid w:val="00A94CAB"/>
    <w:rsid w:val="00A9667F"/>
    <w:rsid w:val="00AA1855"/>
    <w:rsid w:val="00AA1F5D"/>
    <w:rsid w:val="00AA2272"/>
    <w:rsid w:val="00AA452F"/>
    <w:rsid w:val="00AB4203"/>
    <w:rsid w:val="00AC5A05"/>
    <w:rsid w:val="00AD1551"/>
    <w:rsid w:val="00AD6F52"/>
    <w:rsid w:val="00AE19C7"/>
    <w:rsid w:val="00AE4D65"/>
    <w:rsid w:val="00AF0660"/>
    <w:rsid w:val="00AF0C0B"/>
    <w:rsid w:val="00AF2C08"/>
    <w:rsid w:val="00AF2C84"/>
    <w:rsid w:val="00AF41F6"/>
    <w:rsid w:val="00AF4D31"/>
    <w:rsid w:val="00B02C03"/>
    <w:rsid w:val="00B05688"/>
    <w:rsid w:val="00B21E42"/>
    <w:rsid w:val="00B26076"/>
    <w:rsid w:val="00B34A40"/>
    <w:rsid w:val="00B36D03"/>
    <w:rsid w:val="00B4413B"/>
    <w:rsid w:val="00B555F8"/>
    <w:rsid w:val="00B61091"/>
    <w:rsid w:val="00B67D4E"/>
    <w:rsid w:val="00B77591"/>
    <w:rsid w:val="00B9295A"/>
    <w:rsid w:val="00B944CB"/>
    <w:rsid w:val="00BA1D9D"/>
    <w:rsid w:val="00BA56B0"/>
    <w:rsid w:val="00BA5E62"/>
    <w:rsid w:val="00BA6DA1"/>
    <w:rsid w:val="00BA7208"/>
    <w:rsid w:val="00BB1CC5"/>
    <w:rsid w:val="00BC2246"/>
    <w:rsid w:val="00BD3C46"/>
    <w:rsid w:val="00BD4B7F"/>
    <w:rsid w:val="00BD632E"/>
    <w:rsid w:val="00BE2DE6"/>
    <w:rsid w:val="00BE2F6B"/>
    <w:rsid w:val="00BE5FB1"/>
    <w:rsid w:val="00BF6AB9"/>
    <w:rsid w:val="00C02669"/>
    <w:rsid w:val="00C05C58"/>
    <w:rsid w:val="00C111E5"/>
    <w:rsid w:val="00C13E36"/>
    <w:rsid w:val="00C14E13"/>
    <w:rsid w:val="00C229F0"/>
    <w:rsid w:val="00C239E0"/>
    <w:rsid w:val="00C301A1"/>
    <w:rsid w:val="00C30284"/>
    <w:rsid w:val="00C343C7"/>
    <w:rsid w:val="00C4103C"/>
    <w:rsid w:val="00C5762D"/>
    <w:rsid w:val="00C61C04"/>
    <w:rsid w:val="00C64258"/>
    <w:rsid w:val="00C6594C"/>
    <w:rsid w:val="00C749EF"/>
    <w:rsid w:val="00C84F13"/>
    <w:rsid w:val="00C85370"/>
    <w:rsid w:val="00C86A26"/>
    <w:rsid w:val="00C901EC"/>
    <w:rsid w:val="00C91279"/>
    <w:rsid w:val="00C9181F"/>
    <w:rsid w:val="00C92D4B"/>
    <w:rsid w:val="00C951F4"/>
    <w:rsid w:val="00CA1A25"/>
    <w:rsid w:val="00CA3E90"/>
    <w:rsid w:val="00CA7C69"/>
    <w:rsid w:val="00CB1301"/>
    <w:rsid w:val="00CB3CD2"/>
    <w:rsid w:val="00CC31ED"/>
    <w:rsid w:val="00CC5022"/>
    <w:rsid w:val="00CC67DA"/>
    <w:rsid w:val="00CD3756"/>
    <w:rsid w:val="00CE0DD9"/>
    <w:rsid w:val="00CE0FE3"/>
    <w:rsid w:val="00CE438C"/>
    <w:rsid w:val="00CF1F7A"/>
    <w:rsid w:val="00CF34AB"/>
    <w:rsid w:val="00D015A4"/>
    <w:rsid w:val="00D049B0"/>
    <w:rsid w:val="00D114B5"/>
    <w:rsid w:val="00D134CB"/>
    <w:rsid w:val="00D21267"/>
    <w:rsid w:val="00D214E6"/>
    <w:rsid w:val="00D30700"/>
    <w:rsid w:val="00D30F58"/>
    <w:rsid w:val="00D33604"/>
    <w:rsid w:val="00D40673"/>
    <w:rsid w:val="00D415F7"/>
    <w:rsid w:val="00D55DED"/>
    <w:rsid w:val="00D6429F"/>
    <w:rsid w:val="00D653A7"/>
    <w:rsid w:val="00D66FB0"/>
    <w:rsid w:val="00D707E2"/>
    <w:rsid w:val="00D70E28"/>
    <w:rsid w:val="00D7649D"/>
    <w:rsid w:val="00D81D47"/>
    <w:rsid w:val="00D84B46"/>
    <w:rsid w:val="00D8777B"/>
    <w:rsid w:val="00D93337"/>
    <w:rsid w:val="00D93E87"/>
    <w:rsid w:val="00DB0364"/>
    <w:rsid w:val="00DB17EC"/>
    <w:rsid w:val="00DC38AA"/>
    <w:rsid w:val="00DD2CC3"/>
    <w:rsid w:val="00DE0D71"/>
    <w:rsid w:val="00DE6DBD"/>
    <w:rsid w:val="00DE79D0"/>
    <w:rsid w:val="00DF5098"/>
    <w:rsid w:val="00E004BD"/>
    <w:rsid w:val="00E00C31"/>
    <w:rsid w:val="00E04BF7"/>
    <w:rsid w:val="00E0650C"/>
    <w:rsid w:val="00E14C33"/>
    <w:rsid w:val="00E150E7"/>
    <w:rsid w:val="00E2165A"/>
    <w:rsid w:val="00E21794"/>
    <w:rsid w:val="00E21DAF"/>
    <w:rsid w:val="00E25CAE"/>
    <w:rsid w:val="00E348CC"/>
    <w:rsid w:val="00E3779B"/>
    <w:rsid w:val="00E41174"/>
    <w:rsid w:val="00E43D69"/>
    <w:rsid w:val="00E466AB"/>
    <w:rsid w:val="00E51472"/>
    <w:rsid w:val="00E60DA7"/>
    <w:rsid w:val="00E620B9"/>
    <w:rsid w:val="00E65527"/>
    <w:rsid w:val="00E70D83"/>
    <w:rsid w:val="00E74723"/>
    <w:rsid w:val="00E76EB0"/>
    <w:rsid w:val="00E808B5"/>
    <w:rsid w:val="00E96EA6"/>
    <w:rsid w:val="00EA1733"/>
    <w:rsid w:val="00EA25FB"/>
    <w:rsid w:val="00EA2BF6"/>
    <w:rsid w:val="00EB12D9"/>
    <w:rsid w:val="00EB67B5"/>
    <w:rsid w:val="00EE4224"/>
    <w:rsid w:val="00EE7B14"/>
    <w:rsid w:val="00EF02E9"/>
    <w:rsid w:val="00EF0BA5"/>
    <w:rsid w:val="00EF568C"/>
    <w:rsid w:val="00F12194"/>
    <w:rsid w:val="00F12F04"/>
    <w:rsid w:val="00F1373E"/>
    <w:rsid w:val="00F24AC2"/>
    <w:rsid w:val="00F317D4"/>
    <w:rsid w:val="00F41587"/>
    <w:rsid w:val="00F41749"/>
    <w:rsid w:val="00F44D83"/>
    <w:rsid w:val="00F558C2"/>
    <w:rsid w:val="00F56F06"/>
    <w:rsid w:val="00F605B9"/>
    <w:rsid w:val="00F74607"/>
    <w:rsid w:val="00F810B8"/>
    <w:rsid w:val="00F81522"/>
    <w:rsid w:val="00F81B44"/>
    <w:rsid w:val="00F82556"/>
    <w:rsid w:val="00F85C78"/>
    <w:rsid w:val="00F969C4"/>
    <w:rsid w:val="00F9722E"/>
    <w:rsid w:val="00FA5D81"/>
    <w:rsid w:val="00FB1C91"/>
    <w:rsid w:val="00FB4C43"/>
    <w:rsid w:val="00FB6699"/>
    <w:rsid w:val="00FC303F"/>
    <w:rsid w:val="00FC4B7D"/>
    <w:rsid w:val="00FD3775"/>
    <w:rsid w:val="00FD6D5E"/>
    <w:rsid w:val="00FE0E17"/>
    <w:rsid w:val="00FE358C"/>
    <w:rsid w:val="00FF0E99"/>
    <w:rsid w:val="00FF6ACA"/>
    <w:rsid w:val="48CBB448"/>
    <w:rsid w:val="5118E16F"/>
    <w:rsid w:val="54A36046"/>
    <w:rsid w:val="6A043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9D630"/>
  <w15:docId w15:val="{9E71BF7C-39A5-440E-8724-1E1676B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03"/>
    <w:rPr>
      <w:sz w:val="22"/>
      <w:lang w:eastAsia="en-US"/>
    </w:rPr>
  </w:style>
  <w:style w:type="paragraph" w:styleId="Heading1">
    <w:name w:val="heading 1"/>
    <w:basedOn w:val="Normal"/>
    <w:next w:val="Normal"/>
    <w:link w:val="Heading1Char"/>
    <w:uiPriority w:val="99"/>
    <w:qFormat/>
    <w:rsid w:val="00B36D0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6D03"/>
    <w:pPr>
      <w:keepNext/>
      <w:spacing w:before="240" w:after="60"/>
      <w:outlineLvl w:val="1"/>
    </w:pPr>
    <w:rPr>
      <w:rFonts w:ascii="Arial" w:hAnsi="Arial"/>
      <w:b/>
      <w:caps/>
      <w:sz w:val="24"/>
    </w:rPr>
  </w:style>
  <w:style w:type="paragraph" w:styleId="Heading3">
    <w:name w:val="heading 3"/>
    <w:basedOn w:val="Normal"/>
    <w:next w:val="Normal"/>
    <w:link w:val="Heading3Char"/>
    <w:qFormat/>
    <w:rsid w:val="00B36D03"/>
    <w:pPr>
      <w:keepNext/>
      <w:spacing w:before="240" w:after="60"/>
      <w:outlineLvl w:val="2"/>
    </w:pPr>
    <w:rPr>
      <w:rFonts w:ascii="Arial" w:hAnsi="Arial"/>
      <w:b/>
      <w:sz w:val="24"/>
    </w:rPr>
  </w:style>
  <w:style w:type="paragraph" w:styleId="Heading4">
    <w:name w:val="heading 4"/>
    <w:basedOn w:val="Normal"/>
    <w:next w:val="Normal"/>
    <w:link w:val="Heading4Char"/>
    <w:semiHidden/>
    <w:unhideWhenUsed/>
    <w:qFormat/>
    <w:locked/>
    <w:rsid w:val="00E00C3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00C3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00C3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E00C3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E00C3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00C3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55A"/>
    <w:rPr>
      <w:rFonts w:ascii="Arial" w:hAnsi="Arial"/>
      <w:b/>
      <w:kern w:val="28"/>
      <w:sz w:val="28"/>
      <w:lang w:eastAsia="en-US"/>
    </w:rPr>
  </w:style>
  <w:style w:type="character" w:customStyle="1" w:styleId="Heading2Char">
    <w:name w:val="Heading 2 Char"/>
    <w:link w:val="Heading2"/>
    <w:uiPriority w:val="99"/>
    <w:locked/>
    <w:rsid w:val="005E555A"/>
    <w:rPr>
      <w:rFonts w:ascii="Arial" w:hAnsi="Arial"/>
      <w:b/>
      <w:caps/>
      <w:sz w:val="24"/>
      <w:lang w:eastAsia="en-US"/>
    </w:rPr>
  </w:style>
  <w:style w:type="character" w:customStyle="1" w:styleId="Heading3Char">
    <w:name w:val="Heading 3 Char"/>
    <w:link w:val="Heading3"/>
    <w:locked/>
    <w:rsid w:val="005E555A"/>
    <w:rPr>
      <w:rFonts w:ascii="Arial" w:hAnsi="Arial"/>
      <w:b/>
      <w:sz w:val="24"/>
      <w:lang w:eastAsia="en-US"/>
    </w:rPr>
  </w:style>
  <w:style w:type="paragraph" w:styleId="Header">
    <w:name w:val="header"/>
    <w:basedOn w:val="Normal"/>
    <w:link w:val="HeaderChar"/>
    <w:uiPriority w:val="99"/>
    <w:rsid w:val="00B36D03"/>
    <w:pPr>
      <w:tabs>
        <w:tab w:val="center" w:pos="4153"/>
        <w:tab w:val="right" w:pos="8306"/>
      </w:tabs>
    </w:pPr>
  </w:style>
  <w:style w:type="character" w:customStyle="1" w:styleId="HeaderChar">
    <w:name w:val="Header Char"/>
    <w:link w:val="Header"/>
    <w:uiPriority w:val="99"/>
    <w:semiHidden/>
    <w:locked/>
    <w:rsid w:val="005E555A"/>
    <w:rPr>
      <w:rFonts w:cs="Times New Roman"/>
      <w:sz w:val="20"/>
      <w:szCs w:val="20"/>
      <w:lang w:eastAsia="en-US"/>
    </w:rPr>
  </w:style>
  <w:style w:type="paragraph" w:styleId="Footer">
    <w:name w:val="footer"/>
    <w:basedOn w:val="Normal"/>
    <w:link w:val="FooterChar"/>
    <w:uiPriority w:val="99"/>
    <w:rsid w:val="00B36D03"/>
    <w:pPr>
      <w:tabs>
        <w:tab w:val="center" w:pos="4153"/>
        <w:tab w:val="right" w:pos="8306"/>
      </w:tabs>
    </w:pPr>
  </w:style>
  <w:style w:type="character" w:customStyle="1" w:styleId="FooterChar">
    <w:name w:val="Footer Char"/>
    <w:link w:val="Footer"/>
    <w:uiPriority w:val="99"/>
    <w:locked/>
    <w:rsid w:val="005E555A"/>
    <w:rPr>
      <w:rFonts w:cs="Times New Roman"/>
      <w:sz w:val="20"/>
      <w:szCs w:val="20"/>
      <w:lang w:eastAsia="en-US"/>
    </w:rPr>
  </w:style>
  <w:style w:type="paragraph" w:styleId="TOC1">
    <w:name w:val="toc 1"/>
    <w:basedOn w:val="Normal"/>
    <w:next w:val="Normal"/>
    <w:autoRedefine/>
    <w:uiPriority w:val="39"/>
    <w:rsid w:val="006D17CD"/>
    <w:pPr>
      <w:tabs>
        <w:tab w:val="left" w:pos="660"/>
        <w:tab w:val="right" w:leader="dot" w:pos="8302"/>
      </w:tabs>
    </w:pPr>
    <w:rPr>
      <w:rFonts w:ascii="Arial" w:hAnsi="Arial" w:cs="Arial"/>
      <w:b/>
      <w:caps/>
      <w:noProof/>
      <w:sz w:val="24"/>
      <w:szCs w:val="24"/>
    </w:rPr>
  </w:style>
  <w:style w:type="paragraph" w:styleId="TOC2">
    <w:name w:val="toc 2"/>
    <w:basedOn w:val="Normal"/>
    <w:next w:val="Normal"/>
    <w:autoRedefine/>
    <w:uiPriority w:val="39"/>
    <w:rsid w:val="00B36D03"/>
    <w:pPr>
      <w:spacing w:before="240"/>
    </w:pPr>
    <w:rPr>
      <w:b/>
      <w:sz w:val="20"/>
    </w:rPr>
  </w:style>
  <w:style w:type="paragraph" w:styleId="TOC3">
    <w:name w:val="toc 3"/>
    <w:basedOn w:val="Normal"/>
    <w:next w:val="Normal"/>
    <w:autoRedefine/>
    <w:uiPriority w:val="39"/>
    <w:rsid w:val="00B36D03"/>
    <w:pPr>
      <w:tabs>
        <w:tab w:val="left" w:pos="900"/>
        <w:tab w:val="right" w:pos="8296"/>
      </w:tabs>
      <w:ind w:left="220"/>
    </w:pPr>
    <w:rPr>
      <w:rFonts w:ascii="Arial" w:hAnsi="Arial"/>
      <w:noProof/>
      <w:sz w:val="24"/>
    </w:rPr>
  </w:style>
  <w:style w:type="paragraph" w:styleId="TOC4">
    <w:name w:val="toc 4"/>
    <w:basedOn w:val="Normal"/>
    <w:next w:val="Normal"/>
    <w:autoRedefine/>
    <w:uiPriority w:val="99"/>
    <w:semiHidden/>
    <w:rsid w:val="00B36D03"/>
    <w:pPr>
      <w:ind w:left="440"/>
    </w:pPr>
    <w:rPr>
      <w:sz w:val="20"/>
    </w:rPr>
  </w:style>
  <w:style w:type="paragraph" w:styleId="TOC5">
    <w:name w:val="toc 5"/>
    <w:basedOn w:val="Normal"/>
    <w:next w:val="Normal"/>
    <w:autoRedefine/>
    <w:uiPriority w:val="99"/>
    <w:semiHidden/>
    <w:rsid w:val="00B36D03"/>
    <w:pPr>
      <w:ind w:left="660"/>
    </w:pPr>
    <w:rPr>
      <w:sz w:val="20"/>
    </w:rPr>
  </w:style>
  <w:style w:type="paragraph" w:styleId="TOC6">
    <w:name w:val="toc 6"/>
    <w:basedOn w:val="Normal"/>
    <w:next w:val="Normal"/>
    <w:autoRedefine/>
    <w:uiPriority w:val="99"/>
    <w:semiHidden/>
    <w:rsid w:val="00B36D03"/>
    <w:pPr>
      <w:ind w:left="880"/>
    </w:pPr>
    <w:rPr>
      <w:sz w:val="20"/>
    </w:rPr>
  </w:style>
  <w:style w:type="paragraph" w:styleId="TOC7">
    <w:name w:val="toc 7"/>
    <w:basedOn w:val="Normal"/>
    <w:next w:val="Normal"/>
    <w:autoRedefine/>
    <w:uiPriority w:val="99"/>
    <w:semiHidden/>
    <w:rsid w:val="00B36D03"/>
    <w:pPr>
      <w:ind w:left="1100"/>
    </w:pPr>
    <w:rPr>
      <w:sz w:val="20"/>
    </w:rPr>
  </w:style>
  <w:style w:type="paragraph" w:styleId="TOC8">
    <w:name w:val="toc 8"/>
    <w:basedOn w:val="Normal"/>
    <w:next w:val="Normal"/>
    <w:autoRedefine/>
    <w:uiPriority w:val="99"/>
    <w:semiHidden/>
    <w:rsid w:val="00B36D03"/>
    <w:pPr>
      <w:ind w:left="1320"/>
    </w:pPr>
    <w:rPr>
      <w:sz w:val="20"/>
    </w:rPr>
  </w:style>
  <w:style w:type="paragraph" w:styleId="TOC9">
    <w:name w:val="toc 9"/>
    <w:basedOn w:val="Normal"/>
    <w:next w:val="Normal"/>
    <w:autoRedefine/>
    <w:uiPriority w:val="99"/>
    <w:semiHidden/>
    <w:rsid w:val="00B36D03"/>
    <w:pPr>
      <w:ind w:left="1540"/>
    </w:pPr>
    <w:rPr>
      <w:sz w:val="20"/>
    </w:rPr>
  </w:style>
  <w:style w:type="paragraph" w:styleId="NormalWeb">
    <w:name w:val="Normal (Web)"/>
    <w:basedOn w:val="Normal"/>
    <w:uiPriority w:val="99"/>
    <w:rsid w:val="00B36D03"/>
    <w:pPr>
      <w:spacing w:before="100" w:beforeAutospacing="1" w:after="100" w:afterAutospacing="1"/>
    </w:pPr>
    <w:rPr>
      <w:sz w:val="24"/>
      <w:szCs w:val="24"/>
    </w:rPr>
  </w:style>
  <w:style w:type="character" w:styleId="PageNumber">
    <w:name w:val="page number"/>
    <w:uiPriority w:val="99"/>
    <w:rsid w:val="00B36D03"/>
    <w:rPr>
      <w:rFonts w:cs="Times New Roman"/>
    </w:rPr>
  </w:style>
  <w:style w:type="paragraph" w:customStyle="1" w:styleId="Heading40">
    <w:name w:val="Heading4"/>
    <w:basedOn w:val="Heading3"/>
    <w:uiPriority w:val="99"/>
    <w:rsid w:val="00B36D03"/>
    <w:rPr>
      <w:b w:val="0"/>
      <w:u w:val="single"/>
    </w:rPr>
  </w:style>
  <w:style w:type="character" w:styleId="Hyperlink">
    <w:name w:val="Hyperlink"/>
    <w:uiPriority w:val="99"/>
    <w:rsid w:val="00B9295A"/>
    <w:rPr>
      <w:color w:val="0000FF"/>
      <w:u w:val="single"/>
    </w:rPr>
  </w:style>
  <w:style w:type="paragraph" w:styleId="BalloonText">
    <w:name w:val="Balloon Text"/>
    <w:basedOn w:val="Normal"/>
    <w:link w:val="BalloonTextChar"/>
    <w:uiPriority w:val="99"/>
    <w:semiHidden/>
    <w:rsid w:val="00B05688"/>
    <w:rPr>
      <w:rFonts w:ascii="Tahoma" w:hAnsi="Tahoma" w:cs="Tahoma"/>
      <w:sz w:val="16"/>
      <w:szCs w:val="16"/>
    </w:rPr>
  </w:style>
  <w:style w:type="character" w:customStyle="1" w:styleId="BalloonTextChar">
    <w:name w:val="Balloon Text Char"/>
    <w:link w:val="BalloonText"/>
    <w:uiPriority w:val="99"/>
    <w:semiHidden/>
    <w:locked/>
    <w:rsid w:val="005E555A"/>
    <w:rPr>
      <w:rFonts w:cs="Times New Roman"/>
      <w:sz w:val="2"/>
      <w:lang w:eastAsia="en-US"/>
    </w:rPr>
  </w:style>
  <w:style w:type="paragraph" w:customStyle="1" w:styleId="Heading31">
    <w:name w:val="Heading 31"/>
    <w:basedOn w:val="Normal"/>
    <w:uiPriority w:val="99"/>
    <w:rsid w:val="00584CFF"/>
    <w:pPr>
      <w:shd w:val="clear" w:color="auto" w:fill="FFFFFF"/>
      <w:spacing w:before="100" w:beforeAutospacing="1" w:after="100" w:afterAutospacing="1" w:line="288" w:lineRule="atLeast"/>
      <w:outlineLvl w:val="3"/>
    </w:pPr>
    <w:rPr>
      <w:color w:val="000000"/>
      <w:sz w:val="24"/>
      <w:szCs w:val="24"/>
      <w:lang w:eastAsia="en-GB"/>
    </w:rPr>
  </w:style>
  <w:style w:type="character" w:customStyle="1" w:styleId="legdslegp1no1">
    <w:name w:val="legds legp1no1"/>
    <w:uiPriority w:val="99"/>
    <w:rsid w:val="00584CFF"/>
    <w:rPr>
      <w:rFonts w:cs="Times New Roman"/>
    </w:rPr>
  </w:style>
  <w:style w:type="character" w:styleId="CommentReference">
    <w:name w:val="annotation reference"/>
    <w:uiPriority w:val="99"/>
    <w:semiHidden/>
    <w:unhideWhenUsed/>
    <w:rsid w:val="000F7BC2"/>
    <w:rPr>
      <w:sz w:val="16"/>
      <w:szCs w:val="16"/>
    </w:rPr>
  </w:style>
  <w:style w:type="paragraph" w:styleId="CommentText">
    <w:name w:val="annotation text"/>
    <w:basedOn w:val="Normal"/>
    <w:link w:val="CommentTextChar"/>
    <w:uiPriority w:val="99"/>
    <w:semiHidden/>
    <w:unhideWhenUsed/>
    <w:rsid w:val="000F7BC2"/>
    <w:rPr>
      <w:sz w:val="20"/>
    </w:rPr>
  </w:style>
  <w:style w:type="character" w:customStyle="1" w:styleId="CommentTextChar">
    <w:name w:val="Comment Text Char"/>
    <w:link w:val="CommentText"/>
    <w:uiPriority w:val="99"/>
    <w:semiHidden/>
    <w:rsid w:val="000F7BC2"/>
    <w:rPr>
      <w:sz w:val="20"/>
      <w:szCs w:val="20"/>
      <w:lang w:eastAsia="en-US"/>
    </w:rPr>
  </w:style>
  <w:style w:type="paragraph" w:styleId="CommentSubject">
    <w:name w:val="annotation subject"/>
    <w:basedOn w:val="CommentText"/>
    <w:next w:val="CommentText"/>
    <w:link w:val="CommentSubjectChar"/>
    <w:uiPriority w:val="99"/>
    <w:semiHidden/>
    <w:unhideWhenUsed/>
    <w:rsid w:val="000F7BC2"/>
    <w:rPr>
      <w:b/>
      <w:bCs/>
    </w:rPr>
  </w:style>
  <w:style w:type="character" w:customStyle="1" w:styleId="CommentSubjectChar">
    <w:name w:val="Comment Subject Char"/>
    <w:link w:val="CommentSubject"/>
    <w:uiPriority w:val="99"/>
    <w:semiHidden/>
    <w:rsid w:val="000F7BC2"/>
    <w:rPr>
      <w:b/>
      <w:bCs/>
      <w:sz w:val="20"/>
      <w:szCs w:val="20"/>
      <w:lang w:eastAsia="en-US"/>
    </w:rPr>
  </w:style>
  <w:style w:type="character" w:customStyle="1" w:styleId="Heading4Char">
    <w:name w:val="Heading 4 Char"/>
    <w:link w:val="Heading4"/>
    <w:semiHidden/>
    <w:rsid w:val="00E00C31"/>
    <w:rPr>
      <w:rFonts w:ascii="Calibri" w:eastAsia="Times New Roman" w:hAnsi="Calibri" w:cs="Times New Roman"/>
      <w:b/>
      <w:bCs/>
      <w:sz w:val="28"/>
      <w:szCs w:val="28"/>
      <w:lang w:eastAsia="en-US"/>
    </w:rPr>
  </w:style>
  <w:style w:type="character" w:customStyle="1" w:styleId="Heading5Char">
    <w:name w:val="Heading 5 Char"/>
    <w:link w:val="Heading5"/>
    <w:semiHidden/>
    <w:rsid w:val="00E00C3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00C31"/>
    <w:rPr>
      <w:rFonts w:ascii="Calibri" w:eastAsia="Times New Roman" w:hAnsi="Calibri" w:cs="Times New Roman"/>
      <w:b/>
      <w:bCs/>
      <w:sz w:val="22"/>
      <w:szCs w:val="22"/>
      <w:lang w:eastAsia="en-US"/>
    </w:rPr>
  </w:style>
  <w:style w:type="character" w:customStyle="1" w:styleId="Heading7Char">
    <w:name w:val="Heading 7 Char"/>
    <w:link w:val="Heading7"/>
    <w:semiHidden/>
    <w:rsid w:val="00E00C31"/>
    <w:rPr>
      <w:rFonts w:ascii="Calibri" w:eastAsia="Times New Roman" w:hAnsi="Calibri" w:cs="Times New Roman"/>
      <w:sz w:val="24"/>
      <w:szCs w:val="24"/>
      <w:lang w:eastAsia="en-US"/>
    </w:rPr>
  </w:style>
  <w:style w:type="character" w:customStyle="1" w:styleId="Heading8Char">
    <w:name w:val="Heading 8 Char"/>
    <w:link w:val="Heading8"/>
    <w:semiHidden/>
    <w:rsid w:val="00E00C31"/>
    <w:rPr>
      <w:rFonts w:ascii="Calibri" w:eastAsia="Times New Roman" w:hAnsi="Calibri" w:cs="Times New Roman"/>
      <w:i/>
      <w:iCs/>
      <w:sz w:val="24"/>
      <w:szCs w:val="24"/>
      <w:lang w:eastAsia="en-US"/>
    </w:rPr>
  </w:style>
  <w:style w:type="character" w:customStyle="1" w:styleId="Heading9Char">
    <w:name w:val="Heading 9 Char"/>
    <w:link w:val="Heading9"/>
    <w:semiHidden/>
    <w:rsid w:val="00E00C31"/>
    <w:rPr>
      <w:rFonts w:ascii="Cambria" w:eastAsia="Times New Roman" w:hAnsi="Cambria" w:cs="Times New Roman"/>
      <w:sz w:val="22"/>
      <w:szCs w:val="22"/>
      <w:lang w:eastAsia="en-US"/>
    </w:rPr>
  </w:style>
  <w:style w:type="numbering" w:customStyle="1" w:styleId="Style1">
    <w:name w:val="Style1"/>
    <w:uiPriority w:val="99"/>
    <w:rsid w:val="00E00C31"/>
    <w:pPr>
      <w:numPr>
        <w:numId w:val="24"/>
      </w:numPr>
    </w:pPr>
  </w:style>
  <w:style w:type="numbering" w:customStyle="1" w:styleId="Style2">
    <w:name w:val="Style2"/>
    <w:uiPriority w:val="99"/>
    <w:rsid w:val="00C239E0"/>
    <w:pPr>
      <w:numPr>
        <w:numId w:val="26"/>
      </w:numPr>
    </w:pPr>
  </w:style>
  <w:style w:type="paragraph" w:styleId="TOCHeading">
    <w:name w:val="TOC Heading"/>
    <w:basedOn w:val="Heading1"/>
    <w:next w:val="Normal"/>
    <w:uiPriority w:val="39"/>
    <w:semiHidden/>
    <w:unhideWhenUsed/>
    <w:qFormat/>
    <w:rsid w:val="00735C59"/>
    <w:pPr>
      <w:keepLine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A73147"/>
    <w:pPr>
      <w:ind w:left="720"/>
      <w:contextualSpacing/>
    </w:pPr>
  </w:style>
  <w:style w:type="paragraph" w:customStyle="1" w:styleId="TitleClause">
    <w:name w:val="Title Clause"/>
    <w:basedOn w:val="Normal"/>
    <w:rsid w:val="00E808B5"/>
    <w:pPr>
      <w:keepNext/>
      <w:numPr>
        <w:numId w:val="30"/>
      </w:numPr>
      <w:spacing w:before="240" w:after="240" w:line="300" w:lineRule="atLeast"/>
      <w:jc w:val="both"/>
      <w:outlineLvl w:val="0"/>
    </w:pPr>
    <w:rPr>
      <w:rFonts w:ascii="Arial" w:hAnsi="Arial"/>
      <w:b/>
      <w:color w:val="000000"/>
      <w:kern w:val="28"/>
    </w:rPr>
  </w:style>
  <w:style w:type="paragraph" w:customStyle="1" w:styleId="Untitledsubclause1">
    <w:name w:val="Untitled subclause 1"/>
    <w:basedOn w:val="Normal"/>
    <w:rsid w:val="00E808B5"/>
    <w:pPr>
      <w:numPr>
        <w:ilvl w:val="1"/>
        <w:numId w:val="30"/>
      </w:numPr>
      <w:spacing w:before="280" w:after="120" w:line="300" w:lineRule="atLeast"/>
      <w:jc w:val="both"/>
      <w:outlineLvl w:val="1"/>
    </w:pPr>
    <w:rPr>
      <w:rFonts w:ascii="Arial" w:hAnsi="Arial"/>
      <w:color w:val="000000"/>
    </w:rPr>
  </w:style>
  <w:style w:type="paragraph" w:customStyle="1" w:styleId="Untitledsubclause2">
    <w:name w:val="Untitled subclause 2"/>
    <w:basedOn w:val="Normal"/>
    <w:rsid w:val="00E808B5"/>
    <w:pPr>
      <w:numPr>
        <w:ilvl w:val="2"/>
        <w:numId w:val="30"/>
      </w:numPr>
      <w:spacing w:after="120" w:line="300" w:lineRule="atLeast"/>
      <w:jc w:val="both"/>
      <w:outlineLvl w:val="2"/>
    </w:pPr>
    <w:rPr>
      <w:rFonts w:ascii="Arial" w:hAnsi="Arial"/>
      <w:color w:val="000000"/>
    </w:rPr>
  </w:style>
  <w:style w:type="paragraph" w:customStyle="1" w:styleId="Untitledsubclause3">
    <w:name w:val="Untitled subclause 3"/>
    <w:basedOn w:val="Normal"/>
    <w:rsid w:val="00E808B5"/>
    <w:pPr>
      <w:numPr>
        <w:ilvl w:val="3"/>
        <w:numId w:val="30"/>
      </w:numPr>
      <w:tabs>
        <w:tab w:val="left" w:pos="2261"/>
      </w:tabs>
      <w:spacing w:after="120" w:line="300" w:lineRule="atLeast"/>
      <w:jc w:val="both"/>
      <w:outlineLvl w:val="3"/>
    </w:pPr>
    <w:rPr>
      <w:rFonts w:ascii="Arial" w:hAnsi="Arial"/>
      <w:color w:val="000000"/>
    </w:rPr>
  </w:style>
  <w:style w:type="paragraph" w:customStyle="1" w:styleId="Untitledsubclause4">
    <w:name w:val="Untitled subclause 4"/>
    <w:basedOn w:val="Normal"/>
    <w:rsid w:val="00E808B5"/>
    <w:pPr>
      <w:numPr>
        <w:ilvl w:val="4"/>
        <w:numId w:val="30"/>
      </w:numPr>
      <w:spacing w:after="120" w:line="300" w:lineRule="atLeast"/>
      <w:jc w:val="both"/>
      <w:outlineLvl w:val="4"/>
    </w:pPr>
    <w:rPr>
      <w:rFonts w:ascii="Arial" w:hAnsi="Arial"/>
      <w:color w:val="000000"/>
    </w:rPr>
  </w:style>
  <w:style w:type="character" w:customStyle="1" w:styleId="UnresolvedMention1">
    <w:name w:val="Unresolved Mention1"/>
    <w:basedOn w:val="DefaultParagraphFont"/>
    <w:uiPriority w:val="99"/>
    <w:semiHidden/>
    <w:unhideWhenUsed/>
    <w:rsid w:val="001E0FAE"/>
    <w:rPr>
      <w:color w:val="808080"/>
      <w:shd w:val="clear" w:color="auto" w:fill="E6E6E6"/>
    </w:rPr>
  </w:style>
  <w:style w:type="character" w:styleId="UnresolvedMention">
    <w:name w:val="Unresolved Mention"/>
    <w:basedOn w:val="DefaultParagraphFont"/>
    <w:uiPriority w:val="99"/>
    <w:semiHidden/>
    <w:unhideWhenUsed/>
    <w:rsid w:val="00572AE4"/>
    <w:rPr>
      <w:color w:val="808080"/>
      <w:shd w:val="clear" w:color="auto" w:fill="E6E6E6"/>
    </w:rPr>
  </w:style>
  <w:style w:type="character" w:styleId="FollowedHyperlink">
    <w:name w:val="FollowedHyperlink"/>
    <w:basedOn w:val="DefaultParagraphFont"/>
    <w:uiPriority w:val="99"/>
    <w:semiHidden/>
    <w:unhideWhenUsed/>
    <w:rsid w:val="00B9295A"/>
    <w:rPr>
      <w:color w:val="800080" w:themeColor="followedHyperlink"/>
      <w:u w:val="single"/>
    </w:rPr>
  </w:style>
  <w:style w:type="character" w:styleId="Strong">
    <w:name w:val="Strong"/>
    <w:basedOn w:val="DefaultParagraphFont"/>
    <w:uiPriority w:val="22"/>
    <w:qFormat/>
    <w:locked/>
    <w:rsid w:val="003C5535"/>
    <w:rPr>
      <w:b/>
      <w:bCs/>
    </w:rPr>
  </w:style>
  <w:style w:type="table" w:styleId="TableGrid">
    <w:name w:val="Table Grid"/>
    <w:basedOn w:val="TableNormal"/>
    <w:uiPriority w:val="39"/>
    <w:locked/>
    <w:rsid w:val="00F9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492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14">
          <w:marLeft w:val="0"/>
          <w:marRight w:val="0"/>
          <w:marTop w:val="0"/>
          <w:marBottom w:val="0"/>
          <w:divBdr>
            <w:top w:val="none" w:sz="0" w:space="0" w:color="auto"/>
            <w:left w:val="none" w:sz="0" w:space="0" w:color="auto"/>
            <w:bottom w:val="none" w:sz="0" w:space="0" w:color="auto"/>
            <w:right w:val="none" w:sz="0" w:space="0" w:color="auto"/>
          </w:divBdr>
          <w:divsChild>
            <w:div w:id="473916641">
              <w:marLeft w:val="0"/>
              <w:marRight w:val="0"/>
              <w:marTop w:val="0"/>
              <w:marBottom w:val="0"/>
              <w:divBdr>
                <w:top w:val="none" w:sz="0" w:space="0" w:color="auto"/>
                <w:left w:val="none" w:sz="0" w:space="0" w:color="auto"/>
                <w:bottom w:val="none" w:sz="0" w:space="0" w:color="auto"/>
                <w:right w:val="none" w:sz="0" w:space="0" w:color="auto"/>
              </w:divBdr>
              <w:divsChild>
                <w:div w:id="1231890495">
                  <w:marLeft w:val="0"/>
                  <w:marRight w:val="0"/>
                  <w:marTop w:val="0"/>
                  <w:marBottom w:val="0"/>
                  <w:divBdr>
                    <w:top w:val="none" w:sz="0" w:space="0" w:color="auto"/>
                    <w:left w:val="none" w:sz="0" w:space="0" w:color="auto"/>
                    <w:bottom w:val="none" w:sz="0" w:space="0" w:color="auto"/>
                    <w:right w:val="none" w:sz="0" w:space="0" w:color="auto"/>
                  </w:divBdr>
                  <w:divsChild>
                    <w:div w:id="141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2930">
      <w:bodyDiv w:val="1"/>
      <w:marLeft w:val="0"/>
      <w:marRight w:val="0"/>
      <w:marTop w:val="0"/>
      <w:marBottom w:val="0"/>
      <w:divBdr>
        <w:top w:val="none" w:sz="0" w:space="0" w:color="auto"/>
        <w:left w:val="none" w:sz="0" w:space="0" w:color="auto"/>
        <w:bottom w:val="none" w:sz="0" w:space="0" w:color="auto"/>
        <w:right w:val="none" w:sz="0" w:space="0" w:color="auto"/>
      </w:divBdr>
    </w:div>
    <w:div w:id="1746611126">
      <w:bodyDiv w:val="1"/>
      <w:marLeft w:val="0"/>
      <w:marRight w:val="0"/>
      <w:marTop w:val="0"/>
      <w:marBottom w:val="0"/>
      <w:divBdr>
        <w:top w:val="none" w:sz="0" w:space="0" w:color="auto"/>
        <w:left w:val="none" w:sz="0" w:space="0" w:color="auto"/>
        <w:bottom w:val="none" w:sz="0" w:space="0" w:color="auto"/>
        <w:right w:val="none" w:sz="0" w:space="0" w:color="auto"/>
      </w:divBdr>
    </w:div>
    <w:div w:id="1942495191">
      <w:bodyDiv w:val="1"/>
      <w:marLeft w:val="0"/>
      <w:marRight w:val="0"/>
      <w:marTop w:val="0"/>
      <w:marBottom w:val="0"/>
      <w:divBdr>
        <w:top w:val="none" w:sz="0" w:space="0" w:color="auto"/>
        <w:left w:val="none" w:sz="0" w:space="0" w:color="auto"/>
        <w:bottom w:val="none" w:sz="0" w:space="0" w:color="auto"/>
        <w:right w:val="none" w:sz="0" w:space="0" w:color="auto"/>
      </w:divBdr>
    </w:div>
    <w:div w:id="1952079717">
      <w:bodyDiv w:val="1"/>
      <w:marLeft w:val="0"/>
      <w:marRight w:val="0"/>
      <w:marTop w:val="0"/>
      <w:marBottom w:val="0"/>
      <w:divBdr>
        <w:top w:val="none" w:sz="0" w:space="0" w:color="auto"/>
        <w:left w:val="none" w:sz="0" w:space="0" w:color="auto"/>
        <w:bottom w:val="none" w:sz="0" w:space="0" w:color="auto"/>
        <w:right w:val="none" w:sz="0" w:space="0" w:color="auto"/>
      </w:divBdr>
      <w:divsChild>
        <w:div w:id="1080446080">
          <w:marLeft w:val="0"/>
          <w:marRight w:val="0"/>
          <w:marTop w:val="0"/>
          <w:marBottom w:val="0"/>
          <w:divBdr>
            <w:top w:val="none" w:sz="0" w:space="0" w:color="auto"/>
            <w:left w:val="none" w:sz="0" w:space="0" w:color="auto"/>
            <w:bottom w:val="none" w:sz="0" w:space="0" w:color="auto"/>
            <w:right w:val="none" w:sz="0" w:space="0" w:color="auto"/>
          </w:divBdr>
          <w:divsChild>
            <w:div w:id="1771199960">
              <w:marLeft w:val="0"/>
              <w:marRight w:val="0"/>
              <w:marTop w:val="0"/>
              <w:marBottom w:val="0"/>
              <w:divBdr>
                <w:top w:val="none" w:sz="0" w:space="0" w:color="auto"/>
                <w:left w:val="none" w:sz="0" w:space="0" w:color="auto"/>
                <w:bottom w:val="none" w:sz="0" w:space="0" w:color="auto"/>
                <w:right w:val="none" w:sz="0" w:space="0" w:color="auto"/>
              </w:divBdr>
              <w:divsChild>
                <w:div w:id="1537111208">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dpr-info.eu/art-89-gdpr/"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dpr-info.eu/art-89-gdp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BB527-29B2-4367-85D0-79CAA482C4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F5844E-6C41-44E8-BE46-EE0F57F39DAD}">
  <ds:schemaRefs>
    <ds:schemaRef ds:uri="http://schemas.microsoft.com/sharepoint/v3/contenttype/forms"/>
  </ds:schemaRefs>
</ds:datastoreItem>
</file>

<file path=customXml/itemProps3.xml><?xml version="1.0" encoding="utf-8"?>
<ds:datastoreItem xmlns:ds="http://schemas.openxmlformats.org/officeDocument/2006/customXml" ds:itemID="{3DC501AD-1034-4FF8-BB10-8B1E677A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F5603-211D-44E3-B978-CFCA51EC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Wilson</dc:creator>
  <cp:keywords/>
  <dc:description/>
  <cp:lastModifiedBy>Raw, Ernest: RBKC</cp:lastModifiedBy>
  <cp:revision>11</cp:revision>
  <cp:lastPrinted>2018-05-09T06:22:00Z</cp:lastPrinted>
  <dcterms:created xsi:type="dcterms:W3CDTF">2021-04-12T09:33:00Z</dcterms:created>
  <dcterms:modified xsi:type="dcterms:W3CDTF">2022-03-11T10:46:00Z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Ingrid Wilson</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TemplateUrl">
    <vt:lpwstr/>
  </property>
  <property fmtid="{D5CDD505-2E9C-101B-9397-08002B2CF9AE}" pid="11" name="Subject0">
    <vt:lpwstr>Data Protection</vt:lpwstr>
  </property>
  <property fmtid="{D5CDD505-2E9C-101B-9397-08002B2CF9AE}" pid="12" name="xd_ProgID">
    <vt:lpwstr/>
  </property>
  <property fmtid="{D5CDD505-2E9C-101B-9397-08002B2CF9AE}" pid="13" name="Order">
    <vt:lpwstr/>
  </property>
  <property fmtid="{D5CDD505-2E9C-101B-9397-08002B2CF9AE}" pid="14" name="Doc Type">
    <vt:lpwstr>Procedure</vt:lpwstr>
  </property>
  <property fmtid="{D5CDD505-2E9C-101B-9397-08002B2CF9AE}" pid="15" name="MetaInfo">
    <vt:lpwstr/>
  </property>
  <property fmtid="{D5CDD505-2E9C-101B-9397-08002B2CF9AE}" pid="16" name="ContentTypeId">
    <vt:lpwstr>0x0101001CF2DD8BA616754B84E5286F437F221A</vt:lpwstr>
  </property>
  <property fmtid="{D5CDD505-2E9C-101B-9397-08002B2CF9AE}" pid="17" name="RedirectURL">
    <vt:lpwstr/>
  </property>
  <property fmtid="{D5CDD505-2E9C-101B-9397-08002B2CF9AE}" pid="18" name="HeaderStyleDefinitions">
    <vt:lpwstr/>
  </property>
  <property fmtid="{D5CDD505-2E9C-101B-9397-08002B2CF9AE}" pid="19" name="Wiki Page Categories">
    <vt:lpwstr/>
  </property>
  <property fmtid="{D5CDD505-2E9C-101B-9397-08002B2CF9AE}" pid="20" name="Organisation">
    <vt:lpwstr>1;#H＆F|86ec5436-98ed-4790-add0-189c59d6a5ca</vt:lpwstr>
  </property>
  <property fmtid="{D5CDD505-2E9C-101B-9397-08002B2CF9AE}" pid="21" name="Intranet topic">
    <vt:lpwstr>111;#Data Protection|457976d0-cdc8-4a40-a26e-d4bb7b1c23c8</vt:lpwstr>
  </property>
  <property fmtid="{D5CDD505-2E9C-101B-9397-08002B2CF9AE}" pid="22" name="Find out about">
    <vt:lpwstr/>
  </property>
</Properties>
</file>