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429"/>
        <w:gridCol w:w="4130"/>
        <w:gridCol w:w="902"/>
        <w:gridCol w:w="902"/>
      </w:tblGrid>
      <w:tr w:rsidR="00425EA4" w:rsidRPr="00425EA4" w14:paraId="0A6A0565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2615D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Ref No.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DE68F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Activity Description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2B127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Details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2D74C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Unit of Measure (UoM)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A45F1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</w:tr>
      <w:tr w:rsidR="00425EA4" w:rsidRPr="00425EA4" w14:paraId="27B7F3B5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DBB2D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26BC3" w14:textId="1606061B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Preliminary Site Survey</w:t>
            </w:r>
            <w:r w:rsidR="00774E9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Data Collection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CFD71" w14:textId="4F044132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Conduct a </w:t>
            </w:r>
            <w:r w:rsidR="007070D1"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thorough site survey</w:t>
            </w:r>
            <w:r w:rsidR="00D1458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to gather data on existing conditions, including the location of current pipelines, meters, and any </w:t>
            </w:r>
            <w:r w:rsidR="00E207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other 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underground utilities. 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3BD94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CB567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04E73B49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510F7" w14:textId="288BCF3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="00E22B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8B6CA" w14:textId="10421A20" w:rsidR="00425EA4" w:rsidRPr="00425EA4" w:rsidRDefault="004066E5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RIBA Stage 3</w:t>
            </w:r>
            <w:r w:rsidR="00425EA4"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Design of New LPG Network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91BCF" w14:textId="1187EC15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Develop a </w:t>
            </w:r>
            <w:r w:rsidR="004066E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RIBA stage 3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design for the new LPG distribution network, including pipeline routing, and service connections. </w:t>
            </w:r>
            <w:r w:rsidR="009E263B"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Address all feedback and revisions required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C7F10" w14:textId="04817B7F" w:rsidR="00425EA4" w:rsidRPr="00425EA4" w:rsidRDefault="00C80BD6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33865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5F6FD579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A02A9" w14:textId="1123141D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="00E22B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4EE81" w14:textId="70E49446" w:rsidR="00425EA4" w:rsidRPr="00425EA4" w:rsidRDefault="00C80BD6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RIBA Stage 4</w:t>
            </w:r>
            <w:r w:rsidR="00425EA4"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Design of New LPG Networks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E8DEC" w14:textId="691B6FC0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</w:t>
            </w:r>
            <w:r w:rsidR="00073A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ment of </w:t>
            </w:r>
            <w:r w:rsidR="007070D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RIBA </w:t>
            </w:r>
            <w:r w:rsidR="00073A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stage 3 design to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r w:rsidR="00C80BD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RIBA stage 4</w:t>
            </w:r>
            <w:r w:rsidR="00073A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7070D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technical design</w:t>
            </w:r>
            <w:r w:rsidR="00073A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9E263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E263B"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Address all feedback and revisions required</w:t>
            </w:r>
            <w:r w:rsidR="007070D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78661" w14:textId="58C350BD" w:rsidR="00425EA4" w:rsidRPr="00425EA4" w:rsidRDefault="00C80BD6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B0370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1AB33124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E52FF" w14:textId="37C9FA50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="00E22B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30470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Phased Commissioning Strategy Development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E03A5" w14:textId="4D9656F3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 a strategy for phased commissioning of the new LPG networks, ensuring a smooth transition from temporary gas supplies to the permanent network. This strategy should include detailed timelines</w:t>
            </w:r>
            <w:r w:rsidR="00F91D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safety protocols</w:t>
            </w:r>
            <w:r w:rsidR="00F91D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="009E263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communication methods. 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EAB4E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EAB6C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68D59EAE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102EC" w14:textId="14BE907B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="00E22B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A178F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Safety and Environmental Risk Assessments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6C481" w14:textId="31486189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Conduct safety and environmental risk assessments, including hazard identification, risk evaluation, and mitigation planning in line with IGEM/TD/3 and other relevant standards.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D76EE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88224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37109DCD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4CF15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92F3F" w14:textId="0BCAA426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Mobili</w:t>
            </w:r>
            <w:r w:rsidR="00E207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ation and Site Setup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65CD5" w14:textId="20D8E2EE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Establish site offices, storage areas, and welfare facilities. Mobili</w:t>
            </w:r>
            <w:r w:rsidR="00E207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 plant, equipment, and materials to the site. 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3FBCC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F7F39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626C0B35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2BEB9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2.8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BB8E3" w14:textId="6278549D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Resident Communication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0DC11" w14:textId="09FA4D68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Develop and implement a communication plan</w:t>
            </w:r>
            <w:r w:rsidR="00E207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with Amey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to keep residents informed about the project, including safety protocols, timelines, and expected disruptions. 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75EE7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09EE1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08A9FE0A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6D88D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3.1.1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E936E" w14:textId="59EF6F89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Excavation for New LPG Mains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AC69D" w14:textId="7914B751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Excavate trenches for the installation of new LPG mains. Ensure proper depth and separation from other utilities</w:t>
            </w:r>
            <w:r w:rsidR="00DF67F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26534" w14:textId="793D06AF" w:rsidR="00425EA4" w:rsidRPr="00425EA4" w:rsidRDefault="00E207FB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15295" w14:textId="542B7C18" w:rsidR="00425EA4" w:rsidRPr="00425EA4" w:rsidRDefault="00E207FB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25EA4" w:rsidRPr="00425EA4" w14:paraId="0BA79293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E7243" w14:textId="77777777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3.1.3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232D4" w14:textId="39190512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Installation of New LPG Mains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4DB95" w14:textId="704CF31A" w:rsidR="00425EA4" w:rsidRPr="00425EA4" w:rsidRDefault="00425EA4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Install new PE LPG mains, adhering to the </w:t>
            </w:r>
            <w:r w:rsidR="00E849B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agreed</w:t>
            </w: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design 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8EAE6" w14:textId="24FA8382" w:rsidR="00425EA4" w:rsidRPr="00425EA4" w:rsidRDefault="00E207FB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8587E" w14:textId="76228FE7" w:rsidR="00425EA4" w:rsidRPr="00425EA4" w:rsidRDefault="00E207FB" w:rsidP="00425E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E849B6" w:rsidRPr="00425EA4" w14:paraId="3FE8CCD8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E7932" w14:textId="77777777" w:rsidR="00E849B6" w:rsidRPr="00425EA4" w:rsidRDefault="00E849B6" w:rsidP="00E849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3.1.5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C5565" w14:textId="2D8633CB" w:rsidR="00E849B6" w:rsidRPr="00425EA4" w:rsidRDefault="00E849B6" w:rsidP="00E849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Installation of Service Connections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4E28E" w14:textId="40DFD90D" w:rsidR="00E849B6" w:rsidRPr="00425EA4" w:rsidRDefault="00E849B6" w:rsidP="00E849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Connect each property to the new LPG mains, including excavation, pipe laying, and connection to the internal supply.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4136A" w14:textId="3D9F2506" w:rsidR="00E849B6" w:rsidRPr="00425EA4" w:rsidRDefault="004877E4" w:rsidP="00E849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99B55" w14:textId="292C8F67" w:rsidR="00E849B6" w:rsidRPr="00425EA4" w:rsidRDefault="004877E4" w:rsidP="00E849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877E4" w:rsidRPr="00425EA4" w14:paraId="2DDAB9F2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87C86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3.1.8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DF8A5" w14:textId="372238B5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Installation of Ground-Mounted Meter Cabinets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8B538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Install new ground-mounted meter cabinets at each property, reusing existing meters where possible. Ensure compliance with IGEM/G/1 and IGEM/UP/19.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D191B" w14:textId="3C174E6D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91300" w14:textId="3773DEE6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877E4" w:rsidRPr="00425EA4" w14:paraId="4DC49162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28EA6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3.1.11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73B18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Safety Barriers and Signage Installation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2B173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Install safety barriers, fencing, and signage around excavation and construction areas to protect workers and residents.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E8FA7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9C26C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877E4" w:rsidRPr="00425EA4" w14:paraId="7FDDA299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A48E0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3.2.1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A7EE8" w14:textId="0793A4BA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Pressure Testing of New LPG Mains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379B3" w14:textId="77777777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Conduct pressure tests on newly installed mains to verify integrity and safety. Use IGEM/UP/1A guidelines for testing procedures.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0A5B0" w14:textId="21225C98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12CBA" w14:textId="056BC5D6" w:rsidR="004877E4" w:rsidRPr="00425EA4" w:rsidRDefault="004877E4" w:rsidP="004877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5710B" w:rsidRPr="00425EA4" w14:paraId="10C49818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40498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3.2.3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12745" w14:textId="28C501C9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Phased Commissioning of New Network Sections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C32D9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Commission new sections of the network in phases, following the detailed commissioning strategy. Ensure all safety and performance checks are completed before connecting properties.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76BD2" w14:textId="1F4200EF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051F3" w14:textId="6933C701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5710B" w:rsidRPr="00425EA4" w14:paraId="08D14C49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E1192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3.2.7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4D9A5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Final Testing and Certification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E4CFC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Conduct final testing and obtain certification for the new LPG network, ensuring compliance with all relevant IGEM standards and safety regulations.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C2250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D0477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5710B" w:rsidRPr="00425EA4" w14:paraId="49977A17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83FB2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4.1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06BD4" w14:textId="3777F09C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Reinstatement of Excavated Areas 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56788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Restore all excavated areas to their original condition or as specified in the contract, including backfilling and surface restoration.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172C5" w14:textId="699E0AB8" w:rsidR="0025710B" w:rsidRPr="00425EA4" w:rsidRDefault="00C142D0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CC969" w14:textId="46BB0AEB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5710B" w:rsidRPr="00425EA4" w14:paraId="4ED28372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E6F0A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4.3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6AE7F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Final Inspection and Sign-Off with Client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10C22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Conduct a final walkthrough with the client to ensure all works are completed to satisfaction and all documentation is provided. Address any final issues or concerns.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B77ED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49771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5710B" w:rsidRPr="00425EA4" w14:paraId="192FB086" w14:textId="77777777" w:rsidTr="007070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B7F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4.4</w:t>
            </w:r>
          </w:p>
        </w:tc>
        <w:tc>
          <w:tcPr>
            <w:tcW w:w="2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9743B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Submission of As-Built Documentation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CE742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Provide final as-built drawings, operation manuals, and maintenance instructions for the new LPG network. Ensure all records are accurate and complete.</w:t>
            </w:r>
          </w:p>
        </w:tc>
        <w:tc>
          <w:tcPr>
            <w:tcW w:w="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9123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Lump Sum (LS)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CD477" w14:textId="77777777" w:rsidR="0025710B" w:rsidRPr="00425EA4" w:rsidRDefault="0025710B" w:rsidP="002571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EA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</w:tbl>
    <w:p w14:paraId="19CDD7EA" w14:textId="77777777" w:rsidR="005A08F4" w:rsidRDefault="005A08F4"/>
    <w:sectPr w:rsidR="005A08F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F3B9" w14:textId="77777777" w:rsidR="005C194B" w:rsidRDefault="005C194B" w:rsidP="003C0E6A">
      <w:pPr>
        <w:spacing w:after="0" w:line="240" w:lineRule="auto"/>
      </w:pPr>
      <w:r>
        <w:separator/>
      </w:r>
    </w:p>
  </w:endnote>
  <w:endnote w:type="continuationSeparator" w:id="0">
    <w:p w14:paraId="3409AEDE" w14:textId="77777777" w:rsidR="005C194B" w:rsidRDefault="005C194B" w:rsidP="003C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25EF" w14:textId="24BF73BC" w:rsidR="003C0E6A" w:rsidRDefault="003C0E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C7B6A8" wp14:editId="3C2C08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325" cy="357505"/>
              <wp:effectExtent l="0" t="0" r="3175" b="0"/>
              <wp:wrapNone/>
              <wp:docPr id="1912956350" name="Text Box 2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29875" w14:textId="6F5F7A92" w:rsidR="003C0E6A" w:rsidRPr="003C0E6A" w:rsidRDefault="003C0E6A" w:rsidP="003C0E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E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7B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y Owned" style="position:absolute;margin-left:0;margin-top:0;width:74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" filled="f" stroked="f">
              <v:textbox style="mso-fit-shape-to-text:t" inset="20pt,0,0,15pt">
                <w:txbxContent>
                  <w:p w14:paraId="27C29875" w14:textId="6F5F7A92" w:rsidR="003C0E6A" w:rsidRPr="003C0E6A" w:rsidRDefault="003C0E6A" w:rsidP="003C0E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E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B81A" w14:textId="1049FBCD" w:rsidR="003C0E6A" w:rsidRDefault="003C0E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DA1EC" wp14:editId="6E2ADE34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325" cy="357505"/>
              <wp:effectExtent l="0" t="0" r="3175" b="0"/>
              <wp:wrapNone/>
              <wp:docPr id="1980937460" name="Text Box 3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F193D" w14:textId="4C78206E" w:rsidR="003C0E6A" w:rsidRPr="003C0E6A" w:rsidRDefault="003C0E6A" w:rsidP="003C0E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E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DA1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mey Owned" style="position:absolute;margin-left:0;margin-top:0;width:74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" filled="f" stroked="f">
              <v:textbox style="mso-fit-shape-to-text:t" inset="20pt,0,0,15pt">
                <w:txbxContent>
                  <w:p w14:paraId="63FF193D" w14:textId="4C78206E" w:rsidR="003C0E6A" w:rsidRPr="003C0E6A" w:rsidRDefault="003C0E6A" w:rsidP="003C0E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E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4213" w14:textId="08AA62D9" w:rsidR="003C0E6A" w:rsidRDefault="003C0E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9EC5E0" wp14:editId="4F07B3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325" cy="357505"/>
              <wp:effectExtent l="0" t="0" r="3175" b="0"/>
              <wp:wrapNone/>
              <wp:docPr id="1106661471" name="Text Box 1" descr="Amey Own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0D7D" w14:textId="10B022F2" w:rsidR="003C0E6A" w:rsidRPr="003C0E6A" w:rsidRDefault="003C0E6A" w:rsidP="003C0E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E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Amey Owned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EC5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mey Owned" style="position:absolute;margin-left:0;margin-top:0;width:74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" filled="f" stroked="f">
              <v:textbox style="mso-fit-shape-to-text:t" inset="20pt,0,0,15pt">
                <w:txbxContent>
                  <w:p w14:paraId="0C360D7D" w14:textId="10B022F2" w:rsidR="003C0E6A" w:rsidRPr="003C0E6A" w:rsidRDefault="003C0E6A" w:rsidP="003C0E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E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Amey Owned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BDEA" w14:textId="77777777" w:rsidR="005C194B" w:rsidRDefault="005C194B" w:rsidP="003C0E6A">
      <w:pPr>
        <w:spacing w:after="0" w:line="240" w:lineRule="auto"/>
      </w:pPr>
      <w:r>
        <w:separator/>
      </w:r>
    </w:p>
  </w:footnote>
  <w:footnote w:type="continuationSeparator" w:id="0">
    <w:p w14:paraId="07094851" w14:textId="77777777" w:rsidR="005C194B" w:rsidRDefault="005C194B" w:rsidP="003C0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A4"/>
    <w:rsid w:val="00073A7A"/>
    <w:rsid w:val="000C32FD"/>
    <w:rsid w:val="0025710B"/>
    <w:rsid w:val="002B16A6"/>
    <w:rsid w:val="002D6FB9"/>
    <w:rsid w:val="003C0E6A"/>
    <w:rsid w:val="004066E5"/>
    <w:rsid w:val="00425EA4"/>
    <w:rsid w:val="0046199F"/>
    <w:rsid w:val="00466AB5"/>
    <w:rsid w:val="004877E4"/>
    <w:rsid w:val="005A08F4"/>
    <w:rsid w:val="005C194B"/>
    <w:rsid w:val="00680D69"/>
    <w:rsid w:val="007070D1"/>
    <w:rsid w:val="0075199F"/>
    <w:rsid w:val="00774E93"/>
    <w:rsid w:val="00805FC4"/>
    <w:rsid w:val="008E00A9"/>
    <w:rsid w:val="00912DBA"/>
    <w:rsid w:val="009E263B"/>
    <w:rsid w:val="00C03FCB"/>
    <w:rsid w:val="00C142D0"/>
    <w:rsid w:val="00C724C7"/>
    <w:rsid w:val="00C80BD6"/>
    <w:rsid w:val="00D1458E"/>
    <w:rsid w:val="00DF67F7"/>
    <w:rsid w:val="00E207FB"/>
    <w:rsid w:val="00E22B63"/>
    <w:rsid w:val="00E54680"/>
    <w:rsid w:val="00E849B6"/>
    <w:rsid w:val="00F17F96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A04A"/>
  <w15:chartTrackingRefBased/>
  <w15:docId w15:val="{399AE653-D02B-422A-96E3-DEDD1F4D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EA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EA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EA4"/>
    <w:rPr>
      <w:rFonts w:ascii="Calibri" w:eastAsia="Times New Roman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3C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Bell</dc:creator>
  <cp:keywords/>
  <dc:description/>
  <cp:lastModifiedBy>Simon Ridley</cp:lastModifiedBy>
  <cp:revision>2</cp:revision>
  <dcterms:created xsi:type="dcterms:W3CDTF">2025-02-20T14:16:00Z</dcterms:created>
  <dcterms:modified xsi:type="dcterms:W3CDTF">2025-02-20T14:16:00Z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41f6505f,720565be,7612b4f4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Amey Owned</vt:lpwstr>
  </property>
  <property fmtid="{D5CDD505-2E9C-101B-9397-08002B2CF9AE}" pid="5" name="MSIP_Label_dc5ec45e-5ccc-40f3-844c-092f335fa03e_Enabled">
    <vt:lpwstr>true</vt:lpwstr>
  </property>
  <property fmtid="{D5CDD505-2E9C-101B-9397-08002B2CF9AE}" pid="6" name="MSIP_Label_dc5ec45e-5ccc-40f3-844c-092f335fa03e_SetDate">
    <vt:lpwstr>2024-10-01T09:51:02Z</vt:lpwstr>
  </property>
  <property fmtid="{D5CDD505-2E9C-101B-9397-08002B2CF9AE}" pid="7" name="MSIP_Label_dc5ec45e-5ccc-40f3-844c-092f335fa03e_Method">
    <vt:lpwstr>Privileged</vt:lpwstr>
  </property>
  <property fmtid="{D5CDD505-2E9C-101B-9397-08002B2CF9AE}" pid="8" name="MSIP_Label_dc5ec45e-5ccc-40f3-844c-092f335fa03e_Name">
    <vt:lpwstr>Amey Owned</vt:lpwstr>
  </property>
  <property fmtid="{D5CDD505-2E9C-101B-9397-08002B2CF9AE}" pid="9" name="MSIP_Label_dc5ec45e-5ccc-40f3-844c-092f335fa03e_SiteId">
    <vt:lpwstr>9d4f97bd-797c-4f7c-ae56-a07f9a03f48b</vt:lpwstr>
  </property>
  <property fmtid="{D5CDD505-2E9C-101B-9397-08002B2CF9AE}" pid="10" name="MSIP_Label_dc5ec45e-5ccc-40f3-844c-092f335fa03e_ActionId">
    <vt:lpwstr>ccba639c-cd74-4666-8137-c9b1b46128a9</vt:lpwstr>
  </property>
  <property fmtid="{D5CDD505-2E9C-101B-9397-08002B2CF9AE}" pid="11" name="MSIP_Label_dc5ec45e-5ccc-40f3-844c-092f335fa03e_ContentBits">
    <vt:lpwstr>2</vt:lpwstr>
  </property>
</Properties>
</file>