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407EBAAA"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E47544">
          <w:rPr>
            <w:noProof/>
            <w:webHidden/>
          </w:rPr>
          <w:t>1</w:t>
        </w:r>
        <w:r w:rsidR="00B80362">
          <w:rPr>
            <w:noProof/>
            <w:webHidden/>
          </w:rPr>
          <w:fldChar w:fldCharType="end"/>
        </w:r>
      </w:hyperlink>
    </w:p>
    <w:p w14:paraId="0C5989AC" w14:textId="5C4DC887" w:rsidR="00B80362" w:rsidRDefault="00000000">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E47544">
          <w:rPr>
            <w:noProof/>
            <w:webHidden/>
          </w:rPr>
          <w:t>3</w:t>
        </w:r>
        <w:r w:rsidR="00B80362">
          <w:rPr>
            <w:noProof/>
            <w:webHidden/>
          </w:rPr>
          <w:fldChar w:fldCharType="end"/>
        </w:r>
      </w:hyperlink>
    </w:p>
    <w:p w14:paraId="620335E4" w14:textId="7EDC0523" w:rsidR="00B80362" w:rsidRDefault="00000000">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E47544">
          <w:rPr>
            <w:noProof/>
            <w:webHidden/>
          </w:rPr>
          <w:t>4</w:t>
        </w:r>
        <w:r w:rsidR="00B80362">
          <w:rPr>
            <w:noProof/>
            <w:webHidden/>
          </w:rPr>
          <w:fldChar w:fldCharType="end"/>
        </w:r>
      </w:hyperlink>
    </w:p>
    <w:p w14:paraId="303764B0" w14:textId="2885C5DE" w:rsidR="00B80362" w:rsidRDefault="00000000">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927A1E">
          <w:rPr>
            <w:noProof/>
            <w:webHidden/>
          </w:rPr>
          <w:t>8</w:t>
        </w:r>
      </w:hyperlink>
      <w:r w:rsidR="00927A1E">
        <w:rPr>
          <w:noProof/>
        </w:rPr>
        <w:t xml:space="preserve"> </w:t>
      </w:r>
    </w:p>
    <w:p w14:paraId="2768E8A4" w14:textId="45255B40" w:rsidR="00997D49" w:rsidRPr="00997D49" w:rsidRDefault="00000000" w:rsidP="00997D49">
      <w:pPr>
        <w:pStyle w:val="TOC2"/>
        <w:rPr>
          <w:noProof/>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997D49">
          <w:rPr>
            <w:noProof/>
            <w:webHidden/>
          </w:rPr>
          <w:t>8</w:t>
        </w:r>
      </w:hyperlink>
    </w:p>
    <w:p w14:paraId="271DBDDF" w14:textId="06EF5657" w:rsidR="00B80362" w:rsidRDefault="00000000">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ED3A47">
          <w:rPr>
            <w:noProof/>
            <w:webHidden/>
          </w:rPr>
          <w:t>16</w:t>
        </w:r>
      </w:hyperlink>
    </w:p>
    <w:p w14:paraId="3B09E3E3" w14:textId="61F76DDD" w:rsidR="00B80362" w:rsidRDefault="00000000">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ED3A47">
          <w:rPr>
            <w:noProof/>
            <w:webHidden/>
          </w:rPr>
          <w:t>17</w:t>
        </w:r>
      </w:hyperlink>
    </w:p>
    <w:p w14:paraId="05784712" w14:textId="12593088" w:rsidR="00B80362" w:rsidRDefault="00000000">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ED3A47">
          <w:rPr>
            <w:noProof/>
            <w:webHidden/>
          </w:rPr>
          <w:t>17</w:t>
        </w:r>
      </w:hyperlink>
    </w:p>
    <w:p w14:paraId="724B3B94" w14:textId="36E76E5E" w:rsidR="00B80362" w:rsidRDefault="00000000">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ED3A47">
          <w:rPr>
            <w:noProof/>
            <w:webHidden/>
          </w:rPr>
          <w:t>19</w:t>
        </w:r>
      </w:hyperlink>
    </w:p>
    <w:p w14:paraId="4B3985E4" w14:textId="6C8C4F7F" w:rsidR="00B80362" w:rsidRDefault="00000000">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E47544">
          <w:rPr>
            <w:noProof/>
            <w:webHidden/>
          </w:rPr>
          <w:t>21</w:t>
        </w:r>
        <w:r w:rsidR="00B80362">
          <w:rPr>
            <w:noProof/>
            <w:webHidden/>
          </w:rPr>
          <w:fldChar w:fldCharType="end"/>
        </w:r>
      </w:hyperlink>
    </w:p>
    <w:p w14:paraId="78D24FAB" w14:textId="75EE8701" w:rsidR="00B80362" w:rsidRDefault="00000000">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E47544">
          <w:rPr>
            <w:noProof/>
            <w:webHidden/>
          </w:rPr>
          <w:t>21</w:t>
        </w:r>
        <w:r w:rsidR="00B80362">
          <w:rPr>
            <w:noProof/>
            <w:webHidden/>
          </w:rPr>
          <w:fldChar w:fldCharType="end"/>
        </w:r>
      </w:hyperlink>
    </w:p>
    <w:p w14:paraId="37475D24" w14:textId="4E07736B" w:rsidR="00B80362" w:rsidRDefault="00000000">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E47544">
          <w:rPr>
            <w:noProof/>
            <w:webHidden/>
          </w:rPr>
          <w:t>22</w:t>
        </w:r>
        <w:r w:rsidR="00B80362">
          <w:rPr>
            <w:noProof/>
            <w:webHidden/>
          </w:rPr>
          <w:fldChar w:fldCharType="end"/>
        </w:r>
      </w:hyperlink>
    </w:p>
    <w:p w14:paraId="47CCF808" w14:textId="50B008BE" w:rsidR="00B80362" w:rsidRDefault="00000000">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E47544">
          <w:rPr>
            <w:noProof/>
            <w:webHidden/>
          </w:rPr>
          <w:t>23</w:t>
        </w:r>
        <w:r w:rsidR="00B80362">
          <w:rPr>
            <w:noProof/>
            <w:webHidden/>
          </w:rPr>
          <w:fldChar w:fldCharType="end"/>
        </w:r>
      </w:hyperlink>
    </w:p>
    <w:p w14:paraId="1D542F76" w14:textId="656C4B95" w:rsidR="00B80362" w:rsidRDefault="00000000">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E47544">
          <w:rPr>
            <w:noProof/>
            <w:webHidden/>
          </w:rPr>
          <w:t>24</w:t>
        </w:r>
        <w:r w:rsidR="00B80362">
          <w:rPr>
            <w:noProof/>
            <w:webHidden/>
          </w:rPr>
          <w:fldChar w:fldCharType="end"/>
        </w:r>
      </w:hyperlink>
    </w:p>
    <w:p w14:paraId="41AD9291" w14:textId="3C603CFF" w:rsidR="00B80362" w:rsidRDefault="00000000">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E47544">
          <w:rPr>
            <w:noProof/>
            <w:webHidden/>
          </w:rPr>
          <w:t>26</w:t>
        </w:r>
        <w:r w:rsidR="00B80362">
          <w:rPr>
            <w:noProof/>
            <w:webHidden/>
          </w:rPr>
          <w:fldChar w:fldCharType="end"/>
        </w:r>
      </w:hyperlink>
    </w:p>
    <w:p w14:paraId="3ADC9034" w14:textId="4779F66B" w:rsidR="00B80362" w:rsidRDefault="00000000">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E47544">
          <w:rPr>
            <w:noProof/>
            <w:webHidden/>
          </w:rPr>
          <w:t>28</w:t>
        </w:r>
        <w:r w:rsidR="00B80362">
          <w:rPr>
            <w:noProof/>
            <w:webHidden/>
          </w:rPr>
          <w:fldChar w:fldCharType="end"/>
        </w:r>
      </w:hyperlink>
    </w:p>
    <w:p w14:paraId="3A94F854" w14:textId="6F73103B" w:rsidR="00B80362" w:rsidRDefault="00000000">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E47544">
          <w:rPr>
            <w:noProof/>
            <w:webHidden/>
          </w:rPr>
          <w:t>28</w:t>
        </w:r>
        <w:r w:rsidR="00B80362">
          <w:rPr>
            <w:noProof/>
            <w:webHidden/>
          </w:rPr>
          <w:fldChar w:fldCharType="end"/>
        </w:r>
      </w:hyperlink>
    </w:p>
    <w:p w14:paraId="00077567" w14:textId="101278D6" w:rsidR="00B80362" w:rsidRDefault="00000000">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E47544">
          <w:rPr>
            <w:noProof/>
            <w:webHidden/>
          </w:rPr>
          <w:t>29</w:t>
        </w:r>
        <w:r w:rsidR="00B80362">
          <w:rPr>
            <w:noProof/>
            <w:webHidden/>
          </w:rPr>
          <w:fldChar w:fldCharType="end"/>
        </w:r>
      </w:hyperlink>
    </w:p>
    <w:p w14:paraId="392F9D73" w14:textId="6895202D" w:rsidR="00B80362" w:rsidRDefault="00000000">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E47544">
          <w:rPr>
            <w:noProof/>
            <w:webHidden/>
          </w:rPr>
          <w:t>34</w:t>
        </w:r>
        <w:r w:rsidR="00B80362">
          <w:rPr>
            <w:noProof/>
            <w:webHidden/>
          </w:rPr>
          <w:fldChar w:fldCharType="end"/>
        </w:r>
      </w:hyperlink>
    </w:p>
    <w:p w14:paraId="72B824FC" w14:textId="74F5FBDE" w:rsidR="00B80362" w:rsidRDefault="00000000">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E47544">
          <w:rPr>
            <w:noProof/>
            <w:webHidden/>
          </w:rPr>
          <w:t>35</w:t>
        </w:r>
        <w:r w:rsidR="00B80362">
          <w:rPr>
            <w:noProof/>
            <w:webHidden/>
          </w:rPr>
          <w:fldChar w:fldCharType="end"/>
        </w:r>
      </w:hyperlink>
    </w:p>
    <w:p w14:paraId="1D6FC7B8" w14:textId="0A6907D8" w:rsidR="00B80362" w:rsidRDefault="00000000">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644D8E2C" w14:textId="1B55DA7A" w:rsidR="00B80362" w:rsidRDefault="00000000">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0E540DE5" w14:textId="0D81775A" w:rsidR="00B80362" w:rsidRDefault="00000000">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49A5D0D9" w14:textId="51F5A91A" w:rsidR="00B80362" w:rsidRDefault="00000000">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7949F9AF" w14:textId="39E624EF" w:rsidR="00B80362" w:rsidRDefault="00000000">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25FC9B26" w14:textId="70AF41E8" w:rsidR="00B80362" w:rsidRDefault="00000000">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E47544">
          <w:rPr>
            <w:noProof/>
            <w:webHidden/>
          </w:rPr>
          <w:t>36</w:t>
        </w:r>
        <w:r w:rsidR="00B80362">
          <w:rPr>
            <w:noProof/>
            <w:webHidden/>
          </w:rPr>
          <w:fldChar w:fldCharType="end"/>
        </w:r>
      </w:hyperlink>
    </w:p>
    <w:p w14:paraId="66D8BBEC" w14:textId="6EB85D53" w:rsidR="00B80362" w:rsidRDefault="00000000">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E47544">
          <w:rPr>
            <w:noProof/>
            <w:webHidden/>
          </w:rPr>
          <w:t>37</w:t>
        </w:r>
        <w:r w:rsidR="00B80362">
          <w:rPr>
            <w:noProof/>
            <w:webHidden/>
          </w:rPr>
          <w:fldChar w:fldCharType="end"/>
        </w:r>
      </w:hyperlink>
    </w:p>
    <w:p w14:paraId="23AE32A4" w14:textId="273A170E" w:rsidR="00B80362" w:rsidRDefault="00000000">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E47544">
          <w:rPr>
            <w:noProof/>
            <w:webHidden/>
          </w:rPr>
          <w:t>37</w:t>
        </w:r>
        <w:r w:rsidR="00B80362">
          <w:rPr>
            <w:noProof/>
            <w:webHidden/>
          </w:rPr>
          <w:fldChar w:fldCharType="end"/>
        </w:r>
      </w:hyperlink>
    </w:p>
    <w:p w14:paraId="6CD97240" w14:textId="7AAF2D7D" w:rsidR="00B80362" w:rsidRDefault="00000000">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E47544">
          <w:rPr>
            <w:noProof/>
            <w:webHidden/>
          </w:rPr>
          <w:t>38</w:t>
        </w:r>
        <w:r w:rsidR="00B80362">
          <w:rPr>
            <w:noProof/>
            <w:webHidden/>
          </w:rPr>
          <w:fldChar w:fldCharType="end"/>
        </w:r>
      </w:hyperlink>
    </w:p>
    <w:p w14:paraId="6D00F5B0" w14:textId="66B4D6D5" w:rsidR="00B80362" w:rsidRDefault="00000000">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E47544">
          <w:rPr>
            <w:noProof/>
            <w:webHidden/>
          </w:rPr>
          <w:t>38</w:t>
        </w:r>
        <w:r w:rsidR="00B80362">
          <w:rPr>
            <w:noProof/>
            <w:webHidden/>
          </w:rPr>
          <w:fldChar w:fldCharType="end"/>
        </w:r>
      </w:hyperlink>
    </w:p>
    <w:p w14:paraId="58DE4544" w14:textId="70E11DE2" w:rsidR="00B80362" w:rsidRDefault="00000000">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E47544">
          <w:rPr>
            <w:noProof/>
            <w:webHidden/>
          </w:rPr>
          <w:t>38</w:t>
        </w:r>
        <w:r w:rsidR="00B80362">
          <w:rPr>
            <w:noProof/>
            <w:webHidden/>
          </w:rPr>
          <w:fldChar w:fldCharType="end"/>
        </w:r>
      </w:hyperlink>
    </w:p>
    <w:p w14:paraId="621423EF" w14:textId="62E63391" w:rsidR="00B80362" w:rsidRDefault="00000000">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E47544">
          <w:rPr>
            <w:noProof/>
            <w:webHidden/>
          </w:rPr>
          <w:t>39</w:t>
        </w:r>
        <w:r w:rsidR="00B80362">
          <w:rPr>
            <w:noProof/>
            <w:webHidden/>
          </w:rPr>
          <w:fldChar w:fldCharType="end"/>
        </w:r>
      </w:hyperlink>
    </w:p>
    <w:p w14:paraId="39B366AF" w14:textId="0EA409B4" w:rsidR="00B80362" w:rsidRDefault="00000000">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390B71">
          <w:rPr>
            <w:noProof/>
            <w:webHidden/>
          </w:rPr>
          <w:t>38</w:t>
        </w:r>
      </w:hyperlink>
    </w:p>
    <w:p w14:paraId="32771FC4" w14:textId="4185F7AF" w:rsidR="00B80362" w:rsidRDefault="00000000">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E47544">
          <w:rPr>
            <w:noProof/>
            <w:webHidden/>
          </w:rPr>
          <w:t>40</w:t>
        </w:r>
        <w:r w:rsidR="00B80362">
          <w:rPr>
            <w:noProof/>
            <w:webHidden/>
          </w:rPr>
          <w:fldChar w:fldCharType="end"/>
        </w:r>
      </w:hyperlink>
    </w:p>
    <w:p w14:paraId="1F0A7407" w14:textId="495FF14D" w:rsidR="00B80362" w:rsidRDefault="00000000">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390B71">
          <w:rPr>
            <w:noProof/>
            <w:webHidden/>
          </w:rPr>
          <w:t>39</w:t>
        </w:r>
      </w:hyperlink>
    </w:p>
    <w:p w14:paraId="6F11F181" w14:textId="72CA6B84" w:rsidR="00B80362" w:rsidRDefault="00000000">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390B71">
          <w:rPr>
            <w:noProof/>
            <w:webHidden/>
          </w:rPr>
          <w:t>39</w:t>
        </w:r>
      </w:hyperlink>
    </w:p>
    <w:p w14:paraId="1E6ACE36" w14:textId="672EEFBD" w:rsidR="00B80362" w:rsidRDefault="00000000">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E47544">
          <w:rPr>
            <w:noProof/>
            <w:webHidden/>
          </w:rPr>
          <w:t>41</w:t>
        </w:r>
        <w:r w:rsidR="00B80362">
          <w:rPr>
            <w:noProof/>
            <w:webHidden/>
          </w:rPr>
          <w:fldChar w:fldCharType="end"/>
        </w:r>
      </w:hyperlink>
    </w:p>
    <w:p w14:paraId="0275BA46" w14:textId="14679AF4" w:rsidR="00B80362" w:rsidRDefault="00000000">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E47544">
          <w:rPr>
            <w:noProof/>
            <w:webHidden/>
          </w:rPr>
          <w:t>41</w:t>
        </w:r>
        <w:r w:rsidR="00B80362">
          <w:rPr>
            <w:noProof/>
            <w:webHidden/>
          </w:rPr>
          <w:fldChar w:fldCharType="end"/>
        </w:r>
      </w:hyperlink>
    </w:p>
    <w:p w14:paraId="7977BBEF" w14:textId="376EA829" w:rsidR="00B80362" w:rsidRDefault="00000000">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E47544">
          <w:rPr>
            <w:noProof/>
            <w:webHidden/>
          </w:rPr>
          <w:t>42</w:t>
        </w:r>
        <w:r w:rsidR="00B80362">
          <w:rPr>
            <w:noProof/>
            <w:webHidden/>
          </w:rPr>
          <w:fldChar w:fldCharType="end"/>
        </w:r>
      </w:hyperlink>
    </w:p>
    <w:p w14:paraId="0171BBFD" w14:textId="5328C668" w:rsidR="00B80362" w:rsidRDefault="00000000">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E47544">
          <w:rPr>
            <w:noProof/>
            <w:webHidden/>
          </w:rPr>
          <w:t>42</w:t>
        </w:r>
        <w:r w:rsidR="00B80362">
          <w:rPr>
            <w:noProof/>
            <w:webHidden/>
          </w:rPr>
          <w:fldChar w:fldCharType="end"/>
        </w:r>
      </w:hyperlink>
    </w:p>
    <w:p w14:paraId="03457C35" w14:textId="4E43B5FE" w:rsidR="00B80362" w:rsidRDefault="00000000">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E47544">
          <w:rPr>
            <w:noProof/>
            <w:webHidden/>
          </w:rPr>
          <w:t>42</w:t>
        </w:r>
        <w:r w:rsidR="00B80362">
          <w:rPr>
            <w:noProof/>
            <w:webHidden/>
          </w:rPr>
          <w:fldChar w:fldCharType="end"/>
        </w:r>
      </w:hyperlink>
    </w:p>
    <w:p w14:paraId="1BBA9F93" w14:textId="04477E08" w:rsidR="00B80362" w:rsidRDefault="00000000">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E47544">
          <w:rPr>
            <w:noProof/>
            <w:webHidden/>
          </w:rPr>
          <w:t>43</w:t>
        </w:r>
        <w:r w:rsidR="00B80362">
          <w:rPr>
            <w:noProof/>
            <w:webHidden/>
          </w:rPr>
          <w:fldChar w:fldCharType="end"/>
        </w:r>
      </w:hyperlink>
    </w:p>
    <w:p w14:paraId="618890B8" w14:textId="2714CA86" w:rsidR="00B80362" w:rsidRDefault="00000000">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E47544">
          <w:rPr>
            <w:noProof/>
            <w:webHidden/>
          </w:rPr>
          <w:t>43</w:t>
        </w:r>
        <w:r w:rsidR="00B80362">
          <w:rPr>
            <w:noProof/>
            <w:webHidden/>
          </w:rPr>
          <w:fldChar w:fldCharType="end"/>
        </w:r>
      </w:hyperlink>
    </w:p>
    <w:p w14:paraId="4F24CAE2" w14:textId="147E96EB" w:rsidR="00B80362" w:rsidRDefault="00000000">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Joint Controller Agreement</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E47544">
          <w:rPr>
            <w:noProof/>
            <w:webHidden/>
          </w:rPr>
          <w:t>44</w:t>
        </w:r>
        <w:r w:rsidR="00B80362">
          <w:rPr>
            <w:noProof/>
            <w:webHidden/>
          </w:rPr>
          <w:fldChar w:fldCharType="end"/>
        </w:r>
      </w:hyperlink>
    </w:p>
    <w:p w14:paraId="5B50A382" w14:textId="1065F47F" w:rsidR="00B80362" w:rsidRDefault="00000000">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Controllers</w:t>
        </w:r>
        <w:r w:rsidR="00B80362">
          <w:rPr>
            <w:noProof/>
            <w:webHidden/>
          </w:rPr>
          <w:tab/>
        </w:r>
        <w:r w:rsidR="00A643D7">
          <w:rPr>
            <w:noProof/>
            <w:webHidden/>
          </w:rPr>
          <w:t>43</w:t>
        </w:r>
      </w:hyperlink>
    </w:p>
    <w:p w14:paraId="1DEA4D9F" w14:textId="5301D952" w:rsidR="00B80362" w:rsidRPr="002914A9" w:rsidRDefault="00000000">
      <w:pPr>
        <w:pStyle w:val="TOC1"/>
        <w:rPr>
          <w:rFonts w:asciiTheme="minorHAnsi" w:eastAsiaTheme="minorEastAsia" w:hAnsiTheme="minorHAnsi" w:cstheme="minorBidi"/>
          <w:noProof/>
          <w:lang w:eastAsia="en-GB"/>
        </w:rPr>
      </w:pPr>
      <w:hyperlink w:anchor="_Toc141107525" w:history="1">
        <w:r w:rsidR="00B80362" w:rsidRPr="002914A9">
          <w:rPr>
            <w:rStyle w:val="Hyperlink"/>
            <w:rFonts w:eastAsia="Arial"/>
            <w:noProof/>
          </w:rPr>
          <w:t>VI.</w:t>
        </w:r>
        <w:r w:rsidR="00B80362" w:rsidRPr="002914A9">
          <w:rPr>
            <w:rFonts w:asciiTheme="minorHAnsi" w:eastAsiaTheme="minorEastAsia" w:hAnsiTheme="minorHAnsi" w:cstheme="minorBidi"/>
            <w:noProof/>
            <w:lang w:eastAsia="en-GB"/>
          </w:rPr>
          <w:tab/>
        </w:r>
        <w:r w:rsidR="00B80362" w:rsidRPr="002914A9">
          <w:rPr>
            <w:rStyle w:val="Hyperlink"/>
            <w:rFonts w:eastAsia="Arial"/>
            <w:noProof/>
          </w:rPr>
          <w:t>Annex 2 – Specification</w:t>
        </w:r>
        <w:r w:rsidR="000A3289">
          <w:rPr>
            <w:rStyle w:val="Hyperlink"/>
            <w:rFonts w:eastAsia="Arial"/>
            <w:noProof/>
          </w:rPr>
          <w:t xml:space="preserve"> </w:t>
        </w:r>
        <w:r w:rsidR="00B80362" w:rsidRPr="002914A9">
          <w:rPr>
            <w:noProof/>
            <w:webHidden/>
          </w:rPr>
          <w:tab/>
        </w:r>
        <w:r w:rsidR="002F34A1">
          <w:rPr>
            <w:noProof/>
            <w:webHidden/>
          </w:rPr>
          <w:t>44</w:t>
        </w:r>
      </w:hyperlink>
    </w:p>
    <w:p w14:paraId="40B089D4" w14:textId="1627ECBF" w:rsidR="00B80362" w:rsidRPr="002914A9" w:rsidRDefault="00000000">
      <w:pPr>
        <w:pStyle w:val="TOC1"/>
        <w:rPr>
          <w:rFonts w:asciiTheme="minorHAnsi" w:eastAsiaTheme="minorEastAsia" w:hAnsiTheme="minorHAnsi" w:cstheme="minorBidi"/>
          <w:noProof/>
          <w:lang w:eastAsia="en-GB"/>
        </w:rPr>
      </w:pPr>
      <w:hyperlink w:anchor="_Toc141107526" w:history="1">
        <w:r w:rsidR="00B80362" w:rsidRPr="002914A9">
          <w:rPr>
            <w:rStyle w:val="Hyperlink"/>
            <w:rFonts w:eastAsia="Arial"/>
            <w:noProof/>
          </w:rPr>
          <w:t>VII.</w:t>
        </w:r>
        <w:r w:rsidR="00B80362" w:rsidRPr="002914A9">
          <w:rPr>
            <w:rFonts w:asciiTheme="minorHAnsi" w:eastAsiaTheme="minorEastAsia" w:hAnsiTheme="minorHAnsi" w:cstheme="minorBidi"/>
            <w:noProof/>
            <w:lang w:eastAsia="en-GB"/>
          </w:rPr>
          <w:tab/>
        </w:r>
        <w:r w:rsidR="00B80362" w:rsidRPr="002914A9">
          <w:rPr>
            <w:rStyle w:val="Hyperlink"/>
            <w:rFonts w:eastAsia="Arial"/>
            <w:noProof/>
          </w:rPr>
          <w:t>Annex 3 – Charges</w:t>
        </w:r>
        <w:r w:rsidR="00B80362" w:rsidRPr="002914A9">
          <w:rPr>
            <w:noProof/>
            <w:webHidden/>
          </w:rPr>
          <w:tab/>
        </w:r>
        <w:r w:rsidR="002F34A1">
          <w:rPr>
            <w:noProof/>
            <w:webHidden/>
          </w:rPr>
          <w:t>45</w:t>
        </w:r>
      </w:hyperlink>
    </w:p>
    <w:p w14:paraId="4FA46547" w14:textId="629744AE" w:rsidR="00B80362" w:rsidRPr="002914A9" w:rsidRDefault="00000000">
      <w:pPr>
        <w:pStyle w:val="TOC1"/>
        <w:rPr>
          <w:rFonts w:asciiTheme="minorHAnsi" w:eastAsiaTheme="minorEastAsia" w:hAnsiTheme="minorHAnsi" w:cstheme="minorBidi"/>
          <w:noProof/>
          <w:lang w:eastAsia="en-GB"/>
        </w:rPr>
      </w:pPr>
      <w:hyperlink w:anchor="_Toc141107527" w:history="1">
        <w:r w:rsidR="00B80362" w:rsidRPr="002914A9">
          <w:rPr>
            <w:rStyle w:val="Hyperlink"/>
            <w:rFonts w:eastAsia="Arial"/>
            <w:noProof/>
          </w:rPr>
          <w:t>VIII.</w:t>
        </w:r>
        <w:r w:rsidR="00B80362" w:rsidRPr="002914A9">
          <w:rPr>
            <w:rFonts w:asciiTheme="minorHAnsi" w:eastAsiaTheme="minorEastAsia" w:hAnsiTheme="minorHAnsi" w:cstheme="minorBidi"/>
            <w:noProof/>
            <w:lang w:eastAsia="en-GB"/>
          </w:rPr>
          <w:tab/>
        </w:r>
        <w:r w:rsidR="00B80362" w:rsidRPr="002914A9">
          <w:rPr>
            <w:rStyle w:val="Hyperlink"/>
            <w:rFonts w:eastAsia="Arial"/>
            <w:noProof/>
          </w:rPr>
          <w:t>Annex 4 – Supplier Tender</w:t>
        </w:r>
        <w:r w:rsidR="00B80362" w:rsidRPr="002914A9">
          <w:rPr>
            <w:noProof/>
            <w:webHidden/>
          </w:rPr>
          <w:tab/>
        </w:r>
        <w:r w:rsidR="002F34A1">
          <w:rPr>
            <w:noProof/>
            <w:webHidden/>
          </w:rPr>
          <w:t>46</w:t>
        </w:r>
      </w:hyperlink>
    </w:p>
    <w:p w14:paraId="70CE37C5" w14:textId="104D692B" w:rsidR="00B80362" w:rsidRPr="002914A9" w:rsidRDefault="00000000">
      <w:pPr>
        <w:pStyle w:val="TOC1"/>
        <w:rPr>
          <w:rFonts w:asciiTheme="minorHAnsi" w:eastAsiaTheme="minorEastAsia" w:hAnsiTheme="minorHAnsi" w:cstheme="minorBidi"/>
          <w:noProof/>
          <w:lang w:eastAsia="en-GB"/>
        </w:rPr>
      </w:pPr>
      <w:hyperlink w:anchor="_Toc141107528" w:history="1">
        <w:r w:rsidR="00B80362" w:rsidRPr="002914A9">
          <w:rPr>
            <w:rStyle w:val="Hyperlink"/>
            <w:rFonts w:eastAsia="Arial"/>
            <w:noProof/>
            <w:lang w:val="fr-FR"/>
          </w:rPr>
          <w:t>IX.</w:t>
        </w:r>
        <w:r w:rsidR="00B80362" w:rsidRPr="002914A9">
          <w:rPr>
            <w:rFonts w:asciiTheme="minorHAnsi" w:eastAsiaTheme="minorEastAsia" w:hAnsiTheme="minorHAnsi" w:cstheme="minorBidi"/>
            <w:noProof/>
            <w:lang w:eastAsia="en-GB"/>
          </w:rPr>
          <w:tab/>
        </w:r>
        <w:r w:rsidR="00B80362" w:rsidRPr="002914A9">
          <w:rPr>
            <w:rStyle w:val="Hyperlink"/>
            <w:rFonts w:eastAsia="Arial"/>
            <w:noProof/>
            <w:lang w:val="fr-FR"/>
          </w:rPr>
          <w:t>Annex 5 – Optional IPR Clauses</w:t>
        </w:r>
        <w:r w:rsidR="000A3289">
          <w:rPr>
            <w:rStyle w:val="Hyperlink"/>
            <w:rFonts w:eastAsia="Arial"/>
            <w:noProof/>
            <w:lang w:val="fr-FR"/>
          </w:rPr>
          <w:t xml:space="preserve"> </w:t>
        </w:r>
        <w:r w:rsidR="00B80362" w:rsidRPr="002914A9">
          <w:rPr>
            <w:noProof/>
            <w:webHidden/>
          </w:rPr>
          <w:tab/>
        </w:r>
        <w:r w:rsidR="00B80362" w:rsidRPr="002914A9">
          <w:rPr>
            <w:noProof/>
            <w:webHidden/>
          </w:rPr>
          <w:fldChar w:fldCharType="begin"/>
        </w:r>
        <w:r w:rsidR="00B80362" w:rsidRPr="002914A9">
          <w:rPr>
            <w:noProof/>
            <w:webHidden/>
          </w:rPr>
          <w:instrText xml:space="preserve"> PAGEREF _Toc141107528 \h </w:instrText>
        </w:r>
        <w:r w:rsidR="00B80362" w:rsidRPr="002914A9">
          <w:rPr>
            <w:noProof/>
            <w:webHidden/>
          </w:rPr>
        </w:r>
        <w:r w:rsidR="00B80362" w:rsidRPr="002914A9">
          <w:rPr>
            <w:noProof/>
            <w:webHidden/>
          </w:rPr>
          <w:fldChar w:fldCharType="separate"/>
        </w:r>
        <w:r w:rsidR="00E47544">
          <w:rPr>
            <w:noProof/>
            <w:webHidden/>
          </w:rPr>
          <w:t>53</w:t>
        </w:r>
        <w:r w:rsidR="00B80362" w:rsidRPr="002914A9">
          <w:rPr>
            <w:noProof/>
            <w:webHidden/>
          </w:rPr>
          <w:fldChar w:fldCharType="end"/>
        </w:r>
      </w:hyperlink>
    </w:p>
    <w:p w14:paraId="00000027" w14:textId="5FB445ED" w:rsidR="00955A47" w:rsidRDefault="00410927" w:rsidP="007B440E">
      <w:pPr>
        <w:pStyle w:val="PartHeading"/>
        <w:rPr>
          <w:rFonts w:eastAsia="Arial"/>
        </w:rPr>
      </w:pPr>
      <w:r w:rsidRPr="002E2498">
        <w:rPr>
          <w:noProof/>
          <w:color w:val="000000"/>
        </w:rPr>
        <w:lastRenderedPageBreak/>
        <w:drawing>
          <wp:anchor distT="0" distB="0" distL="114300" distR="114300" simplePos="0" relativeHeight="251658240" behindDoc="0" locked="0" layoutInCell="1" allowOverlap="1" wp14:anchorId="469A1D28" wp14:editId="06AD9E1F">
            <wp:simplePos x="0" y="0"/>
            <wp:positionH relativeFrom="margin">
              <wp:align>left</wp:align>
            </wp:positionH>
            <wp:positionV relativeFrom="paragraph">
              <wp:posOffset>275584</wp:posOffset>
            </wp:positionV>
            <wp:extent cx="1687450" cy="754912"/>
            <wp:effectExtent l="0" t="0" r="8255" b="7620"/>
            <wp:wrapNone/>
            <wp:docPr id="176456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63573" name=""/>
                    <pic:cNvPicPr/>
                  </pic:nvPicPr>
                  <pic:blipFill>
                    <a:blip r:embed="rId13">
                      <a:extLst>
                        <a:ext uri="{28A0092B-C50C-407E-A947-70E740481C1C}">
                          <a14:useLocalDpi xmlns:a14="http://schemas.microsoft.com/office/drawing/2010/main" val="0"/>
                        </a:ext>
                      </a:extLst>
                    </a:blip>
                    <a:stretch>
                      <a:fillRect/>
                    </a:stretch>
                  </pic:blipFill>
                  <pic:spPr>
                    <a:xfrm>
                      <a:off x="0" y="0"/>
                      <a:ext cx="1687450" cy="754912"/>
                    </a:xfrm>
                    <a:prstGeom prst="rect">
                      <a:avLst/>
                    </a:prstGeom>
                  </pic:spPr>
                </pic:pic>
              </a:graphicData>
            </a:graphic>
            <wp14:sizeRelH relativeFrom="margin">
              <wp14:pctWidth>0</wp14:pctWidth>
            </wp14:sizeRelH>
            <wp14:sizeRelV relativeFrom="margin">
              <wp14:pctHeight>0</wp14:pctHeight>
            </wp14:sizeRelV>
          </wp:anchor>
        </w:drawing>
      </w:r>
      <w:r w:rsidR="002745C8">
        <w:rPr>
          <w:rFonts w:eastAsia="Arial"/>
          <w:color w:val="000000"/>
        </w:rPr>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96F5BD6" w14:textId="61D912D4" w:rsidR="000F4B90" w:rsidRDefault="000F4B90" w:rsidP="00A76A57">
      <w:pPr>
        <w:rPr>
          <w:rFonts w:eastAsia="Arial"/>
        </w:rPr>
      </w:pPr>
      <w:bookmarkStart w:id="17" w:name="_heading=h.1fob9te" w:colFirst="0" w:colLast="0"/>
      <w:bookmarkEnd w:id="17"/>
    </w:p>
    <w:p w14:paraId="0E889787" w14:textId="77777777" w:rsidR="000F4B90" w:rsidRDefault="000F4B90" w:rsidP="00A76A57">
      <w:pPr>
        <w:rPr>
          <w:rFonts w:eastAsia="Arial"/>
        </w:rPr>
      </w:pPr>
    </w:p>
    <w:p w14:paraId="618FCD66" w14:textId="77777777" w:rsidR="00410927" w:rsidRDefault="00410927" w:rsidP="00A76A57">
      <w:pPr>
        <w:rPr>
          <w:rFonts w:eastAsia="Arial"/>
          <w:color w:val="000000"/>
        </w:rPr>
      </w:pPr>
    </w:p>
    <w:p w14:paraId="3042FBAA" w14:textId="21EB790E" w:rsidR="007B440E" w:rsidRPr="00793410" w:rsidRDefault="00793410" w:rsidP="00A76A57">
      <w:pPr>
        <w:rPr>
          <w:rFonts w:eastAsia="Arial"/>
          <w:color w:val="000000"/>
        </w:rPr>
      </w:pPr>
      <w:r w:rsidRPr="00793410">
        <w:rPr>
          <w:rFonts w:eastAsia="Arial"/>
          <w:color w:val="000000"/>
        </w:rPr>
        <w:t>Critical Simulations Ltd</w:t>
      </w:r>
    </w:p>
    <w:p w14:paraId="0000002C" w14:textId="12980364" w:rsidR="00955A47" w:rsidRDefault="0029069E" w:rsidP="00A76A57">
      <w:pPr>
        <w:rPr>
          <w:rFonts w:eastAsia="Arial"/>
          <w:color w:val="000000"/>
        </w:rPr>
      </w:pPr>
      <w:r>
        <w:t>1st Floor, 314 Regents Park Road, Finchley, London N3 2LT</w:t>
      </w:r>
    </w:p>
    <w:p w14:paraId="0000002D" w14:textId="7E70F112" w:rsidR="00955A47" w:rsidRDefault="0058648A" w:rsidP="00A76A57">
      <w:pPr>
        <w:rPr>
          <w:rFonts w:eastAsia="Arial"/>
          <w:color w:val="000000"/>
        </w:rPr>
      </w:pPr>
      <w:bookmarkStart w:id="18" w:name="_heading=h.3znysh7" w:colFirst="0" w:colLast="0"/>
      <w:bookmarkEnd w:id="18"/>
      <w:r>
        <w:rPr>
          <w:rFonts w:eastAsia="Arial"/>
          <w:color w:val="000000"/>
        </w:rPr>
        <w:t xml:space="preserve">Attn: </w:t>
      </w:r>
      <w:r w:rsidR="000A0828">
        <w:rPr>
          <w:rFonts w:eastAsia="Arial"/>
          <w:color w:val="000000"/>
        </w:rPr>
        <w:t>REDACTED</w:t>
      </w:r>
    </w:p>
    <w:p w14:paraId="0000002E" w14:textId="6E887C6B" w:rsidR="00955A47" w:rsidRDefault="0058648A" w:rsidP="00A76A57">
      <w:pPr>
        <w:rPr>
          <w:rFonts w:eastAsia="Arial"/>
          <w:color w:val="000000"/>
        </w:rPr>
      </w:pPr>
      <w:bookmarkStart w:id="19" w:name="_heading=h.2et92p0" w:colFirst="0" w:colLast="0"/>
      <w:bookmarkEnd w:id="19"/>
      <w:r>
        <w:rPr>
          <w:rFonts w:eastAsia="Arial"/>
          <w:color w:val="000000"/>
        </w:rPr>
        <w:t xml:space="preserve">By email to: </w:t>
      </w:r>
      <w:r w:rsidR="000A0828">
        <w:rPr>
          <w:rFonts w:eastAsia="Arial"/>
          <w:color w:val="000000"/>
        </w:rPr>
        <w:t>REDACTED</w:t>
      </w:r>
    </w:p>
    <w:p w14:paraId="0000002F" w14:textId="086914AD"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 xml:space="preserve">Date: </w:t>
      </w:r>
      <w:r w:rsidR="00AC63F5">
        <w:rPr>
          <w:rFonts w:eastAsia="Arial"/>
          <w:color w:val="000000"/>
        </w:rPr>
        <w:t>27/11/2024</w:t>
      </w:r>
    </w:p>
    <w:p w14:paraId="00000031" w14:textId="490FABBA" w:rsidR="00955A47" w:rsidRDefault="0058648A" w:rsidP="007B440E">
      <w:pPr>
        <w:jc w:val="right"/>
        <w:rPr>
          <w:rFonts w:eastAsia="Arial"/>
          <w:color w:val="000000"/>
        </w:rPr>
      </w:pPr>
      <w:bookmarkStart w:id="22" w:name="_heading=h.1t3h5sf" w:colFirst="0" w:colLast="0"/>
      <w:bookmarkStart w:id="23" w:name="_heading=h.4d34og8" w:colFirst="0" w:colLast="0"/>
      <w:bookmarkEnd w:id="22"/>
      <w:bookmarkEnd w:id="23"/>
      <w:r>
        <w:rPr>
          <w:rFonts w:eastAsia="Arial"/>
          <w:color w:val="000000"/>
        </w:rPr>
        <w:t xml:space="preserve">Our ref: </w:t>
      </w:r>
      <w:r w:rsidR="009F2E28">
        <w:rPr>
          <w:rFonts w:eastAsia="Arial"/>
        </w:rPr>
        <w:t>C</w:t>
      </w:r>
      <w:r w:rsidR="009F2E28" w:rsidRPr="00136D9B">
        <w:rPr>
          <w:rFonts w:eastAsia="Arial"/>
        </w:rPr>
        <w:t>18355</w:t>
      </w:r>
    </w:p>
    <w:p w14:paraId="00000032" w14:textId="54C53276" w:rsidR="00955A47" w:rsidRDefault="0058648A" w:rsidP="007B440E">
      <w:pPr>
        <w:spacing w:after="360"/>
        <w:rPr>
          <w:rFonts w:eastAsia="Arial"/>
          <w:color w:val="000000"/>
        </w:rPr>
      </w:pPr>
      <w:bookmarkStart w:id="24" w:name="_heading=h.2s8eyo1" w:colFirst="0" w:colLast="0"/>
      <w:bookmarkEnd w:id="24"/>
      <w:r>
        <w:rPr>
          <w:rFonts w:eastAsia="Arial"/>
          <w:color w:val="000000"/>
        </w:rPr>
        <w:t>Dear</w:t>
      </w:r>
      <w:r w:rsidR="000A0828">
        <w:rPr>
          <w:rFonts w:eastAsia="Arial"/>
          <w:color w:val="000000"/>
        </w:rPr>
        <w:t xml:space="preserve"> REDACTED</w:t>
      </w:r>
      <w:r w:rsidR="000806E8">
        <w:rPr>
          <w:rFonts w:eastAsia="Arial"/>
          <w:color w:val="000000"/>
        </w:rPr>
        <w:t>,</w:t>
      </w:r>
    </w:p>
    <w:p w14:paraId="00000034" w14:textId="3A92304B"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 xml:space="preserve">Following your tender/proposal for the supply of </w:t>
      </w:r>
      <w:r w:rsidR="001670EE">
        <w:rPr>
          <w:rFonts w:eastAsia="Arial"/>
          <w:color w:val="000000"/>
        </w:rPr>
        <w:t xml:space="preserve">Support and Maintenance of HYDRA Simulation Suites </w:t>
      </w:r>
      <w:r>
        <w:rPr>
          <w:rFonts w:eastAsia="Arial"/>
          <w:color w:val="000000"/>
        </w:rPr>
        <w:t xml:space="preserve">to </w:t>
      </w:r>
      <w:r w:rsidR="001670EE">
        <w:rPr>
          <w:rFonts w:eastAsia="Arial"/>
          <w:color w:val="000000"/>
        </w:rPr>
        <w:t xml:space="preserve">the Home Office, </w:t>
      </w:r>
      <w:r>
        <w:rPr>
          <w:rFonts w:eastAsia="Arial"/>
          <w:color w:val="000000"/>
        </w:rPr>
        <w:t xml:space="preserve">we are pleased confirm our intention to award this Contract to you.  </w:t>
      </w:r>
    </w:p>
    <w:p w14:paraId="00000035" w14:textId="364559F2"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xml:space="preserve">, contract Conditions and the </w:t>
      </w:r>
      <w:r w:rsidR="000C2A3E">
        <w:rPr>
          <w:rFonts w:eastAsia="Arial"/>
        </w:rPr>
        <w:t xml:space="preserve">Annexes </w:t>
      </w:r>
      <w:r>
        <w:rPr>
          <w:rFonts w:eastAsia="Arial"/>
        </w:rPr>
        <w:t>set out the terms of the Contract between</w:t>
      </w:r>
      <w:r w:rsidR="001670EE">
        <w:rPr>
          <w:rFonts w:eastAsia="Arial"/>
        </w:rPr>
        <w:t xml:space="preserve"> Home Office </w:t>
      </w:r>
      <w:r>
        <w:rPr>
          <w:rFonts w:eastAsia="Arial"/>
        </w:rPr>
        <w:t xml:space="preserve">and </w:t>
      </w:r>
      <w:r w:rsidR="001670EE">
        <w:rPr>
          <w:rFonts w:eastAsia="Arial"/>
        </w:rPr>
        <w:t>Critical Simulations L</w:t>
      </w:r>
      <w:r w:rsidR="002B5BA1">
        <w:rPr>
          <w:rFonts w:eastAsia="Arial"/>
        </w:rPr>
        <w:t xml:space="preserve">td </w:t>
      </w:r>
      <w:r>
        <w:rPr>
          <w:rFonts w:eastAsia="Arial"/>
        </w:rPr>
        <w:t>for the provision of the Deliverables set out in the Order Form.</w:t>
      </w:r>
    </w:p>
    <w:p w14:paraId="00000036" w14:textId="01303B9E" w:rsidR="00955A47" w:rsidRDefault="0058648A" w:rsidP="00A76A57">
      <w:pPr>
        <w:rPr>
          <w:rFonts w:eastAsia="Arial"/>
          <w:color w:val="000000"/>
        </w:rPr>
      </w:pPr>
      <w:bookmarkStart w:id="28" w:name="_heading=h.lnxbz9" w:colFirst="0" w:colLast="0"/>
      <w:bookmarkEnd w:id="28"/>
      <w:r>
        <w:rPr>
          <w:rFonts w:eastAsia="Arial"/>
          <w:color w:val="000000"/>
        </w:rPr>
        <w:t xml:space="preserve">We thank you for your co-operation to </w:t>
      </w:r>
      <w:r w:rsidR="008811AA">
        <w:rPr>
          <w:rFonts w:eastAsia="Arial"/>
          <w:color w:val="000000"/>
        </w:rPr>
        <w:t>date and</w:t>
      </w:r>
      <w:r>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D56F12">
        <w:rPr>
          <w:rFonts w:eastAsia="Arial"/>
          <w:color w:val="000000"/>
        </w:rPr>
        <w:t xml:space="preserve">REDACTED </w:t>
      </w:r>
      <w:r>
        <w:rPr>
          <w:rFonts w:eastAsia="Arial"/>
          <w:color w:val="000000"/>
        </w:rPr>
        <w:t xml:space="preserve">at the following email address: </w:t>
      </w:r>
      <w:r w:rsidR="00D67D62">
        <w:t xml:space="preserve">REDACTED </w:t>
      </w:r>
      <w:r>
        <w:rPr>
          <w:rFonts w:eastAsia="Arial"/>
          <w:color w:val="000000"/>
        </w:rPr>
        <w:t xml:space="preserve">within </w:t>
      </w:r>
      <w:r w:rsidR="00D55190">
        <w:rPr>
          <w:rFonts w:eastAsia="Arial"/>
          <w:color w:val="000000"/>
        </w:rPr>
        <w:t xml:space="preserve">7 </w:t>
      </w:r>
      <w:r>
        <w:rPr>
          <w:rFonts w:eastAsia="Arial"/>
          <w:color w:val="000000"/>
        </w:rPr>
        <w:t>days from the date of the Order Form.  No other form of acknowledgement will be accepted.  Please remember to include the reference number(s) above in any future communications relating to this Contract.</w:t>
      </w:r>
    </w:p>
    <w:p w14:paraId="00000039" w14:textId="3336BC24" w:rsidR="00955A47" w:rsidRDefault="0058648A" w:rsidP="00A76A57">
      <w:pPr>
        <w:rPr>
          <w:rFonts w:eastAsia="Arial"/>
          <w:color w:val="000000"/>
        </w:rPr>
      </w:pPr>
      <w:r w:rsidRPr="00D55190">
        <w:rPr>
          <w:rFonts w:eastAsia="Arial"/>
          <w:color w:val="000000"/>
        </w:rPr>
        <w:t>We will then arrange for the Order Form to be countersigned which will create a binding contract between us</w:t>
      </w:r>
      <w:r w:rsidR="00D55190">
        <w:rPr>
          <w:rFonts w:eastAsia="Arial"/>
          <w:color w:val="000000"/>
        </w:rPr>
        <w:t xml:space="preserve">. </w:t>
      </w:r>
      <w:r w:rsidRPr="00D55190">
        <w:rPr>
          <w:rFonts w:eastAsia="Arial"/>
          <w:color w:val="000000"/>
        </w:rPr>
        <w:t>You should arrange for the Order Form to be countersigned which will create a binding contract between us</w:t>
      </w:r>
      <w:r w:rsidR="00D55190">
        <w:rPr>
          <w:rFonts w:eastAsia="Arial"/>
          <w:color w:val="000000"/>
        </w:rPr>
        <w:t>.</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5DBD3742" w14:textId="5784AF8D" w:rsidR="00D67D62" w:rsidRDefault="00D67D62" w:rsidP="007B440E">
      <w:pPr>
        <w:spacing w:before="360"/>
        <w:rPr>
          <w:rFonts w:eastAsia="Arial"/>
          <w:color w:val="000000"/>
        </w:rPr>
      </w:pPr>
      <w:r>
        <w:rPr>
          <w:rFonts w:eastAsia="Arial"/>
          <w:color w:val="000000"/>
        </w:rPr>
        <w:t>REDACTED</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41107470"/>
      <w:bookmarkEnd w:id="30"/>
      <w:r>
        <w:rPr>
          <w:rFonts w:eastAsia="Arial"/>
        </w:rPr>
        <w:lastRenderedPageBreak/>
        <w:t>Order Form</w:t>
      </w:r>
      <w:bookmarkEnd w:id="31"/>
      <w:bookmarkEnd w:id="3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00DE753A">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184A492B" w:rsidR="00955A47" w:rsidRDefault="004A3935" w:rsidP="00A76A57">
            <w:pPr>
              <w:rPr>
                <w:rFonts w:eastAsia="Arial"/>
                <w:highlight w:val="yellow"/>
              </w:rPr>
            </w:pPr>
            <w:r>
              <w:rPr>
                <w:rFonts w:eastAsia="Arial"/>
              </w:rPr>
              <w:t>C</w:t>
            </w:r>
            <w:r w:rsidR="00136D9B" w:rsidRPr="00136D9B">
              <w:rPr>
                <w:rFonts w:eastAsia="Arial"/>
              </w:rPr>
              <w:t>18355</w:t>
            </w:r>
          </w:p>
        </w:tc>
      </w:tr>
      <w:tr w:rsidR="00955A47" w14:paraId="495BF9DC" w14:textId="77777777" w:rsidTr="00DE753A">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79C7E54B" w:rsidR="00955A47" w:rsidRDefault="00136D9B" w:rsidP="00A76A57">
            <w:pPr>
              <w:rPr>
                <w:rFonts w:eastAsia="Arial"/>
                <w:highlight w:val="yellow"/>
              </w:rPr>
            </w:pPr>
            <w:r>
              <w:rPr>
                <w:rFonts w:eastAsia="Arial"/>
              </w:rPr>
              <w:t>Home Office</w:t>
            </w:r>
            <w:r w:rsidR="009E1212">
              <w:rPr>
                <w:rFonts w:eastAsia="Arial"/>
              </w:rPr>
              <w:t xml:space="preserve">, 2 Ruskin Square, Croydon, CRO </w:t>
            </w:r>
            <w:r w:rsidR="00780813">
              <w:rPr>
                <w:rFonts w:eastAsia="Arial"/>
              </w:rPr>
              <w:t xml:space="preserve">2WF - </w:t>
            </w:r>
            <w:r w:rsidR="0058648A">
              <w:rPr>
                <w:rFonts w:eastAsia="Arial"/>
              </w:rPr>
              <w:t>In entering into this Contract, the Buyer is acting as part of the Crown and the Supplier shall be treated as contracting with the Crown as a whole.</w:t>
            </w:r>
          </w:p>
        </w:tc>
      </w:tr>
      <w:tr w:rsidR="00955A47" w14:paraId="688D3CDE" w14:textId="77777777" w:rsidTr="00DE753A">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61D1ED7D" w:rsidR="00955A47" w:rsidRDefault="0029069E" w:rsidP="00A76A57">
            <w:pPr>
              <w:rPr>
                <w:rFonts w:eastAsia="Arial"/>
                <w:highlight w:val="yellow"/>
              </w:rPr>
            </w:pPr>
            <w:r w:rsidRPr="0002104A">
              <w:rPr>
                <w:rFonts w:eastAsia="Arial"/>
              </w:rPr>
              <w:t xml:space="preserve">Critical Simulations Ltd, </w:t>
            </w:r>
            <w:r>
              <w:t xml:space="preserve">1st Floor, 314 Regents Park Road, Finchley, London N3 2LT, </w:t>
            </w:r>
            <w:r w:rsidR="00A90C2E">
              <w:t>Registration number</w:t>
            </w:r>
            <w:r w:rsidR="0002104A">
              <w:t xml:space="preserve"> 05606087.</w:t>
            </w:r>
          </w:p>
        </w:tc>
      </w:tr>
      <w:tr w:rsidR="00955A47" w14:paraId="2EED2BE2" w14:textId="77777777" w:rsidTr="00DE753A">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20F5D35B"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780813">
              <w:rPr>
                <w:rFonts w:eastAsia="Arial"/>
              </w:rPr>
              <w:t>Annexes</w:t>
            </w:r>
            <w:r>
              <w:rPr>
                <w:rFonts w:eastAsia="Arial"/>
              </w:rPr>
              <w:t xml:space="preserve"> </w:t>
            </w:r>
          </w:p>
          <w:p w14:paraId="0000004D" w14:textId="0A39E9D8" w:rsidR="00955A47" w:rsidRPr="0014140A"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DE753A">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294B18B7" w:rsidR="00955A47" w:rsidRPr="00AE2D49" w:rsidRDefault="00AE2D49" w:rsidP="00AE2D49">
            <w:pPr>
              <w:rPr>
                <w:rFonts w:eastAsia="Arial"/>
                <w:color w:val="000000"/>
              </w:rPr>
            </w:pPr>
            <w:r>
              <w:rPr>
                <w:rFonts w:eastAsia="Arial"/>
                <w:color w:val="000000"/>
              </w:rPr>
              <w:t>None</w:t>
            </w:r>
          </w:p>
        </w:tc>
      </w:tr>
      <w:tr w:rsidR="00955A47" w14:paraId="3AAB291B" w14:textId="77777777" w:rsidTr="00DE753A">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0D93B455" w14:textId="4FF0D863" w:rsidR="00D604A6" w:rsidRPr="00D604A6" w:rsidRDefault="00D604A6" w:rsidP="00D604A6">
            <w:pPr>
              <w:rPr>
                <w:rFonts w:eastAsia="Arial"/>
                <w:color w:val="000000"/>
              </w:rPr>
            </w:pPr>
            <w:bookmarkStart w:id="35" w:name="_heading=h.1y810tw" w:colFirst="0" w:colLast="0"/>
            <w:bookmarkEnd w:id="35"/>
            <w:r w:rsidRPr="00D604A6">
              <w:rPr>
                <w:rFonts w:eastAsia="Arial"/>
                <w:color w:val="000000"/>
              </w:rPr>
              <w:t>The</w:t>
            </w:r>
            <w:r>
              <w:rPr>
                <w:rFonts w:eastAsia="Arial"/>
                <w:color w:val="000000"/>
              </w:rPr>
              <w:t xml:space="preserve"> Supplier will provide a support and maintenance service to </w:t>
            </w:r>
            <w:r w:rsidR="00825E68">
              <w:rPr>
                <w:rFonts w:eastAsia="Arial"/>
                <w:color w:val="000000"/>
              </w:rPr>
              <w:t>maximise the operational availability of the Hydra Suite</w:t>
            </w:r>
            <w:r w:rsidR="002055FB">
              <w:rPr>
                <w:rFonts w:eastAsia="Arial"/>
                <w:color w:val="000000"/>
              </w:rPr>
              <w:t>, which contains complex audio visual and computer technology.</w:t>
            </w:r>
            <w:r w:rsidR="00206EEA">
              <w:rPr>
                <w:rFonts w:eastAsia="Arial"/>
                <w:color w:val="000000"/>
              </w:rPr>
              <w:t xml:space="preserve"> </w:t>
            </w:r>
          </w:p>
          <w:p w14:paraId="00000060" w14:textId="7C94C642" w:rsidR="00955A47" w:rsidRPr="002D3BFE" w:rsidRDefault="002055FB" w:rsidP="00B832E2">
            <w:pPr>
              <w:pStyle w:val="ListParagraph"/>
              <w:numPr>
                <w:ilvl w:val="0"/>
                <w:numId w:val="5"/>
              </w:numPr>
              <w:ind w:left="425" w:hanging="425"/>
              <w:rPr>
                <w:rFonts w:eastAsia="Arial"/>
                <w:color w:val="000000"/>
              </w:rPr>
            </w:pPr>
            <w:r>
              <w:rPr>
                <w:rFonts w:eastAsia="Arial"/>
                <w:color w:val="000000"/>
              </w:rPr>
              <w:t xml:space="preserve">The description as set out </w:t>
            </w:r>
            <w:r w:rsidR="0058648A" w:rsidRPr="002D3BFE">
              <w:rPr>
                <w:rFonts w:eastAsia="Arial"/>
                <w:color w:val="000000"/>
              </w:rPr>
              <w:t>in</w:t>
            </w:r>
            <w:r>
              <w:rPr>
                <w:rFonts w:eastAsia="Arial"/>
                <w:color w:val="000000"/>
              </w:rPr>
              <w:t xml:space="preserve"> </w:t>
            </w:r>
            <w:r w:rsidR="006222C3" w:rsidRPr="002D3BFE">
              <w:rPr>
                <w:rFonts w:eastAsia="Arial"/>
                <w:color w:val="000000"/>
              </w:rPr>
              <w:t>Annex 4 – Supplier’s Tender</w:t>
            </w:r>
          </w:p>
          <w:p w14:paraId="00000062" w14:textId="7C1A5C47" w:rsidR="00955A47" w:rsidRDefault="0058648A" w:rsidP="00A76A57">
            <w:pPr>
              <w:rPr>
                <w:rFonts w:eastAsia="Arial"/>
              </w:rPr>
            </w:pPr>
            <w:r>
              <w:rPr>
                <w:rFonts w:eastAsia="Arial"/>
              </w:rPr>
              <w:t>The Services are:</w:t>
            </w:r>
          </w:p>
          <w:p w14:paraId="1F98E891" w14:textId="68EE7DD8" w:rsidR="00883785" w:rsidRDefault="0058648A" w:rsidP="00883785">
            <w:pPr>
              <w:pStyle w:val="ListParagraph"/>
              <w:numPr>
                <w:ilvl w:val="0"/>
                <w:numId w:val="6"/>
              </w:numPr>
              <w:ind w:left="425" w:hanging="425"/>
              <w:rPr>
                <w:rFonts w:eastAsia="Arial"/>
                <w:color w:val="000000"/>
              </w:rPr>
            </w:pPr>
            <w:r w:rsidRPr="00B832E2">
              <w:rPr>
                <w:rFonts w:eastAsia="Arial"/>
                <w:color w:val="000000"/>
              </w:rPr>
              <w:t xml:space="preserve">To be performed at </w:t>
            </w:r>
            <w:r w:rsidR="00F30B6E">
              <w:rPr>
                <w:rFonts w:eastAsia="Arial"/>
                <w:color w:val="000000"/>
              </w:rPr>
              <w:t>REDACTED</w:t>
            </w:r>
          </w:p>
          <w:p w14:paraId="00000064" w14:textId="4351438A" w:rsidR="00955A47" w:rsidRPr="00883785" w:rsidRDefault="0058648A" w:rsidP="00883785">
            <w:pPr>
              <w:pStyle w:val="ListParagraph"/>
              <w:numPr>
                <w:ilvl w:val="0"/>
                <w:numId w:val="6"/>
              </w:numPr>
              <w:ind w:left="425" w:hanging="425"/>
              <w:rPr>
                <w:rFonts w:eastAsia="Arial"/>
                <w:color w:val="000000"/>
              </w:rPr>
            </w:pPr>
            <w:r w:rsidRPr="00883785">
              <w:rPr>
                <w:rFonts w:eastAsia="Arial"/>
                <w:color w:val="000000"/>
              </w:rPr>
              <w:t xml:space="preserve">Date(s) of Delivery: </w:t>
            </w:r>
            <w:r w:rsidR="00C3558F" w:rsidRPr="00883785">
              <w:rPr>
                <w:rFonts w:eastAsia="Arial"/>
                <w:color w:val="000000"/>
              </w:rPr>
              <w:t>1 January 2025 to 31 December 2027. Monday to Friday office hours.</w:t>
            </w:r>
          </w:p>
        </w:tc>
      </w:tr>
      <w:tr w:rsidR="00955A47" w14:paraId="0EB4CF22" w14:textId="77777777" w:rsidTr="00DE753A">
        <w:trPr>
          <w:trHeight w:val="383"/>
          <w:jc w:val="center"/>
        </w:trPr>
        <w:tc>
          <w:tcPr>
            <w:tcW w:w="2031" w:type="dxa"/>
            <w:shd w:val="clear" w:color="auto" w:fill="auto"/>
          </w:tcPr>
          <w:p w14:paraId="00000065" w14:textId="77777777" w:rsidR="00955A47" w:rsidRDefault="0058648A" w:rsidP="006A752B">
            <w:pPr>
              <w:pStyle w:val="OrderFormTabNum"/>
            </w:pPr>
            <w:bookmarkStart w:id="36" w:name="_heading=h.4i7ojhp" w:colFirst="0" w:colLast="0"/>
            <w:bookmarkEnd w:id="36"/>
            <w:r>
              <w:t>Specification</w:t>
            </w:r>
          </w:p>
        </w:tc>
        <w:tc>
          <w:tcPr>
            <w:tcW w:w="8436" w:type="dxa"/>
            <w:gridSpan w:val="3"/>
            <w:shd w:val="clear" w:color="auto" w:fill="auto"/>
          </w:tcPr>
          <w:p w14:paraId="1F9AAF06" w14:textId="70698A83" w:rsidR="004F3C10" w:rsidRDefault="0058648A" w:rsidP="004F3C10">
            <w:pPr>
              <w:rPr>
                <w:rFonts w:eastAsia="Arial"/>
                <w:color w:val="000000"/>
              </w:rPr>
            </w:pPr>
            <w:r>
              <w:rPr>
                <w:rFonts w:eastAsia="Arial"/>
                <w:color w:val="000000"/>
              </w:rPr>
              <w:t>The specification of the Deliverables is as set out</w:t>
            </w:r>
            <w:bookmarkStart w:id="37" w:name="_heading=h.2xcytpi" w:colFirst="0" w:colLast="0"/>
            <w:bookmarkEnd w:id="37"/>
            <w:r w:rsidR="00F40CDF">
              <w:rPr>
                <w:rFonts w:eastAsia="Arial"/>
                <w:color w:val="000000"/>
              </w:rPr>
              <w:t>:</w:t>
            </w:r>
          </w:p>
          <w:p w14:paraId="00000069" w14:textId="2225E3AA" w:rsidR="00955A47" w:rsidRPr="004F3C10" w:rsidRDefault="00C17218" w:rsidP="004F3C10">
            <w:pPr>
              <w:pStyle w:val="ListParagraph"/>
              <w:numPr>
                <w:ilvl w:val="0"/>
                <w:numId w:val="37"/>
              </w:numPr>
              <w:rPr>
                <w:rFonts w:eastAsia="Arial"/>
                <w:color w:val="000000"/>
              </w:rPr>
            </w:pPr>
            <w:r>
              <w:rPr>
                <w:rFonts w:eastAsia="Arial"/>
                <w:color w:val="000000"/>
              </w:rPr>
              <w:t>I</w:t>
            </w:r>
            <w:r w:rsidR="0058648A" w:rsidRPr="004F3C10">
              <w:rPr>
                <w:rFonts w:eastAsia="Arial"/>
                <w:color w:val="000000"/>
              </w:rPr>
              <w:t xml:space="preserve">n </w:t>
            </w:r>
            <w:r w:rsidR="002D3BFE" w:rsidRPr="004F3C10">
              <w:rPr>
                <w:rFonts w:eastAsia="Arial"/>
                <w:color w:val="000000"/>
              </w:rPr>
              <w:t>annex 4 – Supplier’s Tender</w:t>
            </w:r>
          </w:p>
        </w:tc>
      </w:tr>
      <w:tr w:rsidR="00955A47" w14:paraId="497B0A4B" w14:textId="77777777" w:rsidTr="00DE753A">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1ABD2329" w:rsidR="00955A47" w:rsidRDefault="003E15E6" w:rsidP="00A76A57">
            <w:pPr>
              <w:rPr>
                <w:rFonts w:eastAsia="Arial"/>
                <w:color w:val="000000"/>
                <w:highlight w:val="yellow"/>
              </w:rPr>
            </w:pPr>
            <w:bookmarkStart w:id="38" w:name="_heading=h.1ci93xb" w:colFirst="0" w:colLast="0"/>
            <w:bookmarkEnd w:id="38"/>
            <w:r w:rsidRPr="003E15E6">
              <w:rPr>
                <w:rFonts w:eastAsia="Arial"/>
                <w:color w:val="000000"/>
              </w:rPr>
              <w:t>1 January 2025</w:t>
            </w:r>
          </w:p>
        </w:tc>
      </w:tr>
      <w:tr w:rsidR="00955A47" w14:paraId="1046A8E7" w14:textId="77777777" w:rsidTr="00DE753A">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44C1BBAD" w:rsidR="00955A47" w:rsidRDefault="003E15E6" w:rsidP="00A76A57">
            <w:pPr>
              <w:rPr>
                <w:rFonts w:eastAsia="Arial"/>
                <w:color w:val="000000"/>
                <w:highlight w:val="yellow"/>
              </w:rPr>
            </w:pPr>
            <w:r w:rsidRPr="003E15E6">
              <w:rPr>
                <w:rFonts w:eastAsia="Arial"/>
                <w:color w:val="000000"/>
              </w:rPr>
              <w:t>31 December 2027</w:t>
            </w:r>
          </w:p>
        </w:tc>
      </w:tr>
      <w:tr w:rsidR="00955A47" w14:paraId="01CA6E9A" w14:textId="77777777" w:rsidTr="00DE753A">
        <w:trPr>
          <w:trHeight w:val="383"/>
          <w:jc w:val="center"/>
        </w:trPr>
        <w:tc>
          <w:tcPr>
            <w:tcW w:w="2031" w:type="dxa"/>
            <w:shd w:val="clear" w:color="auto" w:fill="auto"/>
          </w:tcPr>
          <w:p w14:paraId="00000071" w14:textId="77777777" w:rsidR="00955A47" w:rsidRDefault="0058648A" w:rsidP="006A752B">
            <w:pPr>
              <w:pStyle w:val="OrderFormTabNum"/>
            </w:pPr>
            <w:bookmarkStart w:id="39" w:name="_heading=h.3whwml4" w:colFirst="0" w:colLast="0"/>
            <w:bookmarkEnd w:id="39"/>
            <w:r>
              <w:t xml:space="preserve">Extension </w:t>
            </w:r>
            <w:r w:rsidRPr="006A752B">
              <w:t>Period</w:t>
            </w:r>
          </w:p>
        </w:tc>
        <w:tc>
          <w:tcPr>
            <w:tcW w:w="8436" w:type="dxa"/>
            <w:gridSpan w:val="3"/>
            <w:shd w:val="clear" w:color="auto" w:fill="auto"/>
          </w:tcPr>
          <w:p w14:paraId="00000073" w14:textId="10843816" w:rsidR="00955A47" w:rsidRDefault="00EE63A5" w:rsidP="00A76A57">
            <w:pPr>
              <w:rPr>
                <w:rFonts w:eastAsia="Arial"/>
                <w:color w:val="000000"/>
              </w:rPr>
            </w:pPr>
            <w:r>
              <w:rPr>
                <w:rFonts w:eastAsia="Arial"/>
                <w:color w:val="000000"/>
              </w:rPr>
              <w:t xml:space="preserve">Optional extension period of up to an additional </w:t>
            </w:r>
            <w:r w:rsidR="0078790A">
              <w:rPr>
                <w:rFonts w:eastAsia="Arial"/>
                <w:color w:val="000000"/>
              </w:rPr>
              <w:t>1 year. The decision as to whether to exercise this optional extension shall be at the absolute discretion of the Buyer.</w:t>
            </w:r>
            <w:r w:rsidR="008948A7">
              <w:rPr>
                <w:rFonts w:eastAsia="Arial"/>
                <w:color w:val="000000"/>
              </w:rPr>
              <w:t xml:space="preserve"> </w:t>
            </w:r>
          </w:p>
        </w:tc>
      </w:tr>
      <w:tr w:rsidR="00955A47" w14:paraId="3454E368" w14:textId="77777777" w:rsidTr="00DE753A">
        <w:trPr>
          <w:trHeight w:val="383"/>
          <w:jc w:val="center"/>
        </w:trPr>
        <w:tc>
          <w:tcPr>
            <w:tcW w:w="2031" w:type="dxa"/>
            <w:shd w:val="clear" w:color="auto" w:fill="auto"/>
          </w:tcPr>
          <w:p w14:paraId="00000075" w14:textId="26529F11" w:rsidR="00955A47" w:rsidRDefault="0058648A" w:rsidP="006A752B">
            <w:pPr>
              <w:pStyle w:val="OrderFormTabNum"/>
            </w:pPr>
            <w:bookmarkStart w:id="40" w:name="_heading=h.5o2xalj0p398" w:colFirst="0" w:colLast="0"/>
            <w:bookmarkStart w:id="41" w:name="_Ref141096224"/>
            <w:bookmarkEnd w:id="40"/>
            <w:r>
              <w:t>Buyer Cause</w:t>
            </w:r>
            <w:bookmarkEnd w:id="41"/>
          </w:p>
        </w:tc>
        <w:tc>
          <w:tcPr>
            <w:tcW w:w="8436" w:type="dxa"/>
            <w:gridSpan w:val="3"/>
            <w:shd w:val="clear" w:color="auto" w:fill="auto"/>
          </w:tcPr>
          <w:p w14:paraId="0000007B" w14:textId="6A7AF3BA" w:rsidR="00955A47" w:rsidRDefault="0058648A" w:rsidP="00A76A57">
            <w:pPr>
              <w:rPr>
                <w:rFonts w:eastAsia="Arial"/>
                <w:color w:val="000000"/>
                <w:sz w:val="20"/>
                <w:szCs w:val="20"/>
              </w:rPr>
            </w:pPr>
            <w:r w:rsidRPr="004F3C10">
              <w:rPr>
                <w:rFonts w:eastAsia="Arial"/>
                <w:color w:val="000000"/>
              </w:rPr>
              <w:t xml:space="preserve">Any Material Breach of the obligations of the Buyer or any other default, act, omission, </w:t>
            </w:r>
            <w:r w:rsidR="00BF3394" w:rsidRPr="004F3C10">
              <w:rPr>
                <w:rFonts w:eastAsia="Arial"/>
                <w:color w:val="000000"/>
              </w:rPr>
              <w:t>negligence,</w:t>
            </w:r>
            <w:r w:rsidRPr="004F3C10">
              <w:rPr>
                <w:rFonts w:eastAsia="Arial"/>
                <w:color w:val="000000"/>
              </w:rPr>
              <w:t xml:space="preserve"> or statement of the Buyer, of its employees, servants, agents in connection with or in relation to the subject-matter of the Contract and in respect of which the Buyer is liable to the Supplier.</w:t>
            </w:r>
          </w:p>
        </w:tc>
      </w:tr>
      <w:tr w:rsidR="00955A47" w14:paraId="5EFCCCA1" w14:textId="77777777" w:rsidTr="00DE753A">
        <w:trPr>
          <w:trHeight w:val="383"/>
          <w:jc w:val="center"/>
        </w:trPr>
        <w:tc>
          <w:tcPr>
            <w:tcW w:w="2031" w:type="dxa"/>
            <w:shd w:val="clear" w:color="auto" w:fill="auto"/>
          </w:tcPr>
          <w:p w14:paraId="0000007D" w14:textId="6B3BAAC7" w:rsidR="00955A47" w:rsidRDefault="0058648A" w:rsidP="006A752B">
            <w:pPr>
              <w:pStyle w:val="OrderFormTabNum"/>
            </w:pPr>
            <w:bookmarkStart w:id="42" w:name="_heading=h.2bn6wsx" w:colFirst="0" w:colLast="0"/>
            <w:bookmarkStart w:id="43" w:name="_Ref141090062"/>
            <w:bookmarkEnd w:id="42"/>
            <w:r>
              <w:lastRenderedPageBreak/>
              <w:t>Optional Intellectual Property Rights (</w:t>
            </w:r>
            <w:r w:rsidR="00185E4B">
              <w:t>“</w:t>
            </w:r>
            <w:r>
              <w:t>IPR</w:t>
            </w:r>
            <w:r w:rsidR="00185E4B">
              <w:t>”</w:t>
            </w:r>
            <w:r>
              <w:t>) Clauses</w:t>
            </w:r>
            <w:bookmarkEnd w:id="43"/>
          </w:p>
        </w:tc>
        <w:tc>
          <w:tcPr>
            <w:tcW w:w="8436" w:type="dxa"/>
            <w:gridSpan w:val="3"/>
            <w:shd w:val="clear" w:color="auto" w:fill="auto"/>
          </w:tcPr>
          <w:p w14:paraId="00000080" w14:textId="224B08A4" w:rsidR="00955A47" w:rsidRPr="005B12AB" w:rsidRDefault="005B12AB" w:rsidP="00A76A57">
            <w:pPr>
              <w:rPr>
                <w:rFonts w:eastAsia="Arial"/>
                <w:iCs/>
                <w:color w:val="000000"/>
                <w:highlight w:val="yellow"/>
              </w:rPr>
            </w:pPr>
            <w:r w:rsidRPr="005B12AB">
              <w:rPr>
                <w:rFonts w:eastAsia="Arial"/>
                <w:b/>
                <w:bCs/>
                <w:iCs/>
                <w:color w:val="000000"/>
              </w:rPr>
              <w:t>Not Applicable</w:t>
            </w:r>
          </w:p>
        </w:tc>
      </w:tr>
      <w:tr w:rsidR="00955A47" w14:paraId="1A7F1512" w14:textId="77777777" w:rsidTr="00DE753A">
        <w:trPr>
          <w:trHeight w:val="383"/>
          <w:jc w:val="center"/>
        </w:trPr>
        <w:tc>
          <w:tcPr>
            <w:tcW w:w="2031" w:type="dxa"/>
            <w:shd w:val="clear" w:color="auto" w:fill="auto"/>
          </w:tcPr>
          <w:p w14:paraId="00000082" w14:textId="77777777" w:rsidR="00955A47" w:rsidRDefault="0058648A" w:rsidP="006A752B">
            <w:pPr>
              <w:pStyle w:val="OrderFormTabNum"/>
            </w:pPr>
            <w:bookmarkStart w:id="44" w:name="_heading=h.qsh70q" w:colFirst="0" w:colLast="0"/>
            <w:bookmarkEnd w:id="44"/>
            <w:r>
              <w:t>Charges</w:t>
            </w:r>
          </w:p>
        </w:tc>
        <w:tc>
          <w:tcPr>
            <w:tcW w:w="8436" w:type="dxa"/>
            <w:gridSpan w:val="3"/>
            <w:shd w:val="clear" w:color="auto" w:fill="auto"/>
          </w:tcPr>
          <w:p w14:paraId="6567A556" w14:textId="77777777" w:rsidR="00CB42AB" w:rsidRDefault="0058648A" w:rsidP="00981924">
            <w:pPr>
              <w:rPr>
                <w:rFonts w:eastAsia="Arial"/>
                <w:color w:val="000000"/>
              </w:rPr>
            </w:pPr>
            <w:bookmarkStart w:id="45" w:name="_heading=h.3as4poj" w:colFirst="0" w:colLast="0"/>
            <w:bookmarkEnd w:id="45"/>
            <w:r>
              <w:rPr>
                <w:rFonts w:eastAsia="Arial"/>
                <w:color w:val="000000"/>
              </w:rPr>
              <w:t>The Charges for the Deliverables shall be as set out</w:t>
            </w:r>
            <w:r w:rsidR="00CB42AB">
              <w:rPr>
                <w:rFonts w:eastAsia="Arial"/>
                <w:color w:val="000000"/>
              </w:rPr>
              <w:t>:</w:t>
            </w:r>
          </w:p>
          <w:p w14:paraId="00000086" w14:textId="441A6EEC" w:rsidR="00955A47" w:rsidRPr="00CB42AB" w:rsidRDefault="0058648A" w:rsidP="00CB42AB">
            <w:pPr>
              <w:pStyle w:val="ListParagraph"/>
              <w:numPr>
                <w:ilvl w:val="0"/>
                <w:numId w:val="37"/>
              </w:numPr>
              <w:rPr>
                <w:rFonts w:eastAsia="Arial"/>
                <w:i/>
                <w:color w:val="000000"/>
              </w:rPr>
            </w:pPr>
            <w:r w:rsidRPr="00CB42AB">
              <w:rPr>
                <w:rFonts w:eastAsia="Arial"/>
                <w:color w:val="000000"/>
              </w:rPr>
              <w:t xml:space="preserve">in </w:t>
            </w:r>
            <w:r w:rsidR="003E1E84" w:rsidRPr="00CB42AB">
              <w:rPr>
                <w:rFonts w:eastAsia="Arial"/>
                <w:color w:val="000000"/>
              </w:rPr>
              <w:fldChar w:fldCharType="begin"/>
            </w:r>
            <w:r w:rsidR="003E1E84" w:rsidRPr="00CB42AB">
              <w:rPr>
                <w:rFonts w:eastAsia="Arial"/>
                <w:color w:val="000000"/>
              </w:rPr>
              <w:instrText xml:space="preserve"> REF _Ref140662911 \h </w:instrText>
            </w:r>
            <w:r w:rsidR="00D76139" w:rsidRPr="00CB42AB">
              <w:rPr>
                <w:rFonts w:eastAsia="Arial"/>
                <w:color w:val="000000"/>
              </w:rPr>
              <w:instrText xml:space="preserve"> \* MERGEFORMAT </w:instrText>
            </w:r>
            <w:r w:rsidR="003E1E84" w:rsidRPr="00CB42AB">
              <w:rPr>
                <w:rFonts w:eastAsia="Arial"/>
                <w:color w:val="000000"/>
              </w:rPr>
            </w:r>
            <w:r w:rsidR="003E1E84" w:rsidRPr="00CB42AB">
              <w:rPr>
                <w:rFonts w:eastAsia="Arial"/>
                <w:color w:val="000000"/>
              </w:rPr>
              <w:fldChar w:fldCharType="separate"/>
            </w:r>
            <w:r w:rsidR="00E47544" w:rsidRPr="00991B9C">
              <w:rPr>
                <w:rFonts w:eastAsia="Arial"/>
              </w:rPr>
              <w:t>Annex 3 – Charges</w:t>
            </w:r>
            <w:r w:rsidR="00E47544" w:rsidRPr="00991B9C">
              <w:rPr>
                <w:rFonts w:eastAsia="Arial"/>
                <w:i/>
                <w:iCs/>
              </w:rPr>
              <w:t xml:space="preserve"> </w:t>
            </w:r>
            <w:r w:rsidR="003E1E84" w:rsidRPr="00CB42AB">
              <w:rPr>
                <w:rFonts w:eastAsia="Arial"/>
                <w:color w:val="000000"/>
              </w:rPr>
              <w:fldChar w:fldCharType="end"/>
            </w:r>
          </w:p>
        </w:tc>
      </w:tr>
      <w:tr w:rsidR="00955A47" w14:paraId="0EDC25ED" w14:textId="77777777" w:rsidTr="00DE753A">
        <w:trPr>
          <w:trHeight w:val="383"/>
          <w:jc w:val="center"/>
        </w:trPr>
        <w:tc>
          <w:tcPr>
            <w:tcW w:w="2031" w:type="dxa"/>
            <w:shd w:val="clear" w:color="auto" w:fill="auto"/>
          </w:tcPr>
          <w:p w14:paraId="00000088" w14:textId="77777777" w:rsidR="00955A47" w:rsidRDefault="0058648A" w:rsidP="006A752B">
            <w:pPr>
              <w:pStyle w:val="OrderFormTabNum"/>
            </w:pPr>
            <w:bookmarkStart w:id="46" w:name="_heading=h.1pxezwc" w:colFirst="0" w:colLast="0"/>
            <w:bookmarkEnd w:id="46"/>
            <w:r>
              <w:t>Payment</w:t>
            </w:r>
          </w:p>
        </w:tc>
        <w:tc>
          <w:tcPr>
            <w:tcW w:w="8436" w:type="dxa"/>
            <w:gridSpan w:val="3"/>
            <w:shd w:val="clear" w:color="auto" w:fill="auto"/>
          </w:tcPr>
          <w:p w14:paraId="00000089" w14:textId="77777777" w:rsidR="00955A47" w:rsidRDefault="0058648A" w:rsidP="00A76A57">
            <w:pPr>
              <w:rPr>
                <w:rFonts w:eastAsia="Arial"/>
                <w:color w:val="000000"/>
              </w:rPr>
            </w:pPr>
            <w:bookmarkStart w:id="47" w:name="_heading=h.49x2ik5" w:colFirst="0" w:colLast="0"/>
            <w:bookmarkEnd w:id="47"/>
            <w:r>
              <w:rPr>
                <w:rFonts w:eastAsia="Arial"/>
                <w:color w:val="000000"/>
              </w:rPr>
              <w:t>Payment of undisputed invoices will be made within 30 days of receipt of invoice, which must be submitted promptly by the Supplier.</w:t>
            </w:r>
          </w:p>
          <w:p w14:paraId="0000008A" w14:textId="542A7C2A" w:rsidR="00955A47" w:rsidRDefault="0058648A" w:rsidP="00A76A57">
            <w:pPr>
              <w:rPr>
                <w:rFonts w:eastAsia="Arial"/>
                <w:color w:val="000000"/>
              </w:rPr>
            </w:pPr>
            <w:bookmarkStart w:id="48" w:name="_heading=h.2p2csry" w:colFirst="0" w:colLast="0"/>
            <w:bookmarkEnd w:id="48"/>
            <w:r>
              <w:rPr>
                <w:rFonts w:eastAsia="Arial"/>
                <w:color w:val="000000"/>
              </w:rPr>
              <w:t>All invoices must be sent, quoting a valid Purchase Order Number (PO Number) and any other relevant details, to:</w:t>
            </w:r>
            <w:r w:rsidR="00F7323E">
              <w:rPr>
                <w:rFonts w:eastAsia="Arial"/>
                <w:color w:val="000000"/>
              </w:rPr>
              <w:t xml:space="preserve"> </w:t>
            </w:r>
            <w:proofErr w:type="gramStart"/>
            <w:r w:rsidR="00E73219">
              <w:t>REDACTED</w:t>
            </w:r>
            <w:proofErr w:type="gramEnd"/>
          </w:p>
          <w:p w14:paraId="0000008B" w14:textId="4D179085" w:rsidR="00955A47" w:rsidRDefault="0058648A" w:rsidP="00A76A57">
            <w:pPr>
              <w:rPr>
                <w:rFonts w:eastAsia="Arial"/>
                <w:color w:val="000000"/>
              </w:rPr>
            </w:pPr>
            <w:bookmarkStart w:id="49" w:name="_heading=h.147n2zr" w:colFirst="0" w:colLast="0"/>
            <w:bookmarkEnd w:id="49"/>
            <w:r>
              <w:rPr>
                <w:rFonts w:eastAsia="Arial"/>
                <w:color w:val="000000"/>
              </w:rPr>
              <w:t xml:space="preserve">You must be in receipt of a valid PO Number before submitting an invoice. </w:t>
            </w:r>
          </w:p>
          <w:p w14:paraId="0000008E" w14:textId="26827B27" w:rsidR="00955A47" w:rsidRDefault="0058648A" w:rsidP="00A76A57">
            <w:pPr>
              <w:rPr>
                <w:rFonts w:eastAsia="Arial"/>
                <w:color w:val="000000"/>
              </w:rPr>
            </w:pPr>
            <w:bookmarkStart w:id="50" w:name="_heading=h.3o7alnk" w:colFirst="0" w:colLast="0"/>
            <w:bookmarkEnd w:id="50"/>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tc>
      </w:tr>
      <w:tr w:rsidR="00955A47" w14:paraId="648ECF20" w14:textId="77777777" w:rsidTr="00DE753A">
        <w:trPr>
          <w:trHeight w:val="383"/>
          <w:jc w:val="center"/>
        </w:trPr>
        <w:tc>
          <w:tcPr>
            <w:tcW w:w="2031" w:type="dxa"/>
            <w:shd w:val="clear" w:color="auto" w:fill="auto"/>
          </w:tcPr>
          <w:p w14:paraId="00000090" w14:textId="77777777" w:rsidR="00955A47" w:rsidRDefault="0058648A" w:rsidP="006A752B">
            <w:pPr>
              <w:pStyle w:val="OrderFormTabNum"/>
            </w:pPr>
            <w:bookmarkStart w:id="51" w:name="_heading=h.23ckvvd" w:colFirst="0" w:colLast="0"/>
            <w:bookmarkStart w:id="52" w:name="_Ref140663801"/>
            <w:bookmarkEnd w:id="51"/>
            <w:r>
              <w:t>Data Protection Liability Cap</w:t>
            </w:r>
            <w:bookmarkEnd w:id="52"/>
          </w:p>
        </w:tc>
        <w:tc>
          <w:tcPr>
            <w:tcW w:w="8436" w:type="dxa"/>
            <w:gridSpan w:val="3"/>
            <w:shd w:val="clear" w:color="auto" w:fill="auto"/>
          </w:tcPr>
          <w:p w14:paraId="00000092" w14:textId="68330B18" w:rsidR="00955A47" w:rsidRPr="00D87C8F"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E47544">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E47544">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Pr="004F3C10">
              <w:rPr>
                <w:rFonts w:eastAsia="Arial"/>
                <w:color w:val="000000"/>
              </w:rPr>
              <w:t>£500,00</w:t>
            </w:r>
            <w:r w:rsidR="00D87C8F" w:rsidRPr="004F3C10">
              <w:rPr>
                <w:rFonts w:eastAsia="Arial"/>
                <w:color w:val="000000"/>
              </w:rPr>
              <w:t>0.</w:t>
            </w:r>
          </w:p>
        </w:tc>
      </w:tr>
      <w:tr w:rsidR="00955A47" w14:paraId="2BFAFFC5" w14:textId="77777777" w:rsidTr="00DE753A">
        <w:trPr>
          <w:trHeight w:val="383"/>
          <w:jc w:val="center"/>
        </w:trPr>
        <w:tc>
          <w:tcPr>
            <w:tcW w:w="2031" w:type="dxa"/>
            <w:shd w:val="clear" w:color="auto" w:fill="auto"/>
          </w:tcPr>
          <w:p w14:paraId="00000094" w14:textId="77777777" w:rsidR="00955A47" w:rsidRDefault="0058648A" w:rsidP="006A752B">
            <w:pPr>
              <w:pStyle w:val="OrderFormTabNum"/>
            </w:pPr>
            <w:bookmarkStart w:id="53" w:name="_heading=h.ihv636" w:colFirst="0" w:colLast="0"/>
            <w:bookmarkEnd w:id="53"/>
            <w:r>
              <w:t>Progress Meetings and Progress Reports</w:t>
            </w:r>
          </w:p>
        </w:tc>
        <w:tc>
          <w:tcPr>
            <w:tcW w:w="8436" w:type="dxa"/>
            <w:gridSpan w:val="3"/>
            <w:shd w:val="clear" w:color="auto" w:fill="auto"/>
          </w:tcPr>
          <w:p w14:paraId="00000099" w14:textId="44ADF10D" w:rsidR="00955A47" w:rsidRDefault="0074554C" w:rsidP="00A76A57">
            <w:pPr>
              <w:rPr>
                <w:rFonts w:eastAsia="Arial"/>
                <w:i/>
                <w:color w:val="000000"/>
              </w:rPr>
            </w:pPr>
            <w:r>
              <w:rPr>
                <w:rFonts w:eastAsia="Arial"/>
                <w:color w:val="000000"/>
              </w:rPr>
              <w:t>Not Applicable</w:t>
            </w:r>
          </w:p>
        </w:tc>
      </w:tr>
      <w:tr w:rsidR="00955A47" w14:paraId="5732F152" w14:textId="77777777" w:rsidTr="00DE753A">
        <w:trPr>
          <w:trHeight w:val="383"/>
          <w:jc w:val="center"/>
        </w:trPr>
        <w:tc>
          <w:tcPr>
            <w:tcW w:w="2031" w:type="dxa"/>
            <w:shd w:val="clear" w:color="auto" w:fill="auto"/>
          </w:tcPr>
          <w:p w14:paraId="0000009C" w14:textId="39D05600" w:rsidR="00955A47" w:rsidRDefault="0058648A" w:rsidP="006A752B">
            <w:pPr>
              <w:pStyle w:val="OrderFormTabNum"/>
            </w:pPr>
            <w:bookmarkStart w:id="54" w:name="_heading=h.32hioqz" w:colFirst="0" w:colLast="0"/>
            <w:bookmarkEnd w:id="54"/>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5" w:name="_heading=h.1hmsyys" w:colFirst="0" w:colLast="0"/>
            <w:bookmarkEnd w:id="55"/>
            <w:r>
              <w:rPr>
                <w:rFonts w:eastAsia="Arial"/>
                <w:color w:val="000000"/>
              </w:rPr>
              <w:t xml:space="preserve">For general liaison your contact will continue to be </w:t>
            </w:r>
          </w:p>
          <w:p w14:paraId="4D4305CE" w14:textId="77777777" w:rsidR="00EA462A" w:rsidRDefault="00EA462A" w:rsidP="00A76A57">
            <w:pPr>
              <w:rPr>
                <w:rFonts w:eastAsia="Arial"/>
                <w:color w:val="000000"/>
              </w:rPr>
            </w:pPr>
            <w:r>
              <w:rPr>
                <w:rFonts w:eastAsia="Arial"/>
                <w:color w:val="000000"/>
              </w:rPr>
              <w:t xml:space="preserve">REDACTED </w:t>
            </w:r>
          </w:p>
          <w:p w14:paraId="0000009F" w14:textId="6E805B7F" w:rsidR="00955A47" w:rsidRDefault="0058648A" w:rsidP="00A76A57">
            <w:pPr>
              <w:rPr>
                <w:rFonts w:eastAsia="Arial"/>
                <w:color w:val="000000"/>
              </w:rPr>
            </w:pPr>
            <w:r>
              <w:rPr>
                <w:rFonts w:eastAsia="Arial"/>
                <w:color w:val="000000"/>
              </w:rPr>
              <w:t xml:space="preserve">or, in their absence, </w:t>
            </w:r>
          </w:p>
          <w:p w14:paraId="000000A0" w14:textId="6BF8E67A" w:rsidR="00955A47" w:rsidRDefault="00EA462A" w:rsidP="00A76A57">
            <w:pPr>
              <w:rPr>
                <w:rFonts w:eastAsia="Arial"/>
                <w:color w:val="000000"/>
              </w:rPr>
            </w:pPr>
            <w:r>
              <w:rPr>
                <w:rFonts w:eastAsia="Arial"/>
                <w:color w:val="000000"/>
              </w:rPr>
              <w:t>REDACTED</w:t>
            </w:r>
          </w:p>
        </w:tc>
      </w:tr>
      <w:tr w:rsidR="00955A47" w14:paraId="5860BEF0" w14:textId="77777777" w:rsidTr="00DE753A">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52A0123B" w14:textId="77777777" w:rsidR="00EA462A" w:rsidRDefault="00EA462A" w:rsidP="00A76A57">
            <w:pPr>
              <w:rPr>
                <w:rFonts w:eastAsia="Arial"/>
                <w:color w:val="000000"/>
              </w:rPr>
            </w:pPr>
            <w:r>
              <w:rPr>
                <w:rFonts w:eastAsia="Arial"/>
                <w:color w:val="000000"/>
              </w:rPr>
              <w:t>REDACTED</w:t>
            </w:r>
          </w:p>
          <w:p w14:paraId="000000A6" w14:textId="43774BB4" w:rsidR="00955A47" w:rsidRDefault="0058648A" w:rsidP="00A76A57">
            <w:pPr>
              <w:rPr>
                <w:rFonts w:eastAsia="Arial"/>
                <w:color w:val="000000"/>
              </w:rPr>
            </w:pPr>
            <w:r>
              <w:rPr>
                <w:rFonts w:eastAsia="Arial"/>
                <w:color w:val="000000"/>
              </w:rPr>
              <w:t xml:space="preserve">or, in their absence, </w:t>
            </w:r>
          </w:p>
          <w:p w14:paraId="000000A7" w14:textId="28E3437C" w:rsidR="00955A47" w:rsidRDefault="00EA462A" w:rsidP="00A76A57">
            <w:pPr>
              <w:rPr>
                <w:rFonts w:eastAsia="Arial"/>
                <w:color w:val="000000"/>
              </w:rPr>
            </w:pPr>
            <w:r>
              <w:rPr>
                <w:rFonts w:eastAsia="Arial"/>
                <w:color w:val="000000"/>
              </w:rPr>
              <w:t>REDACTED</w:t>
            </w:r>
          </w:p>
        </w:tc>
      </w:tr>
      <w:tr w:rsidR="00955A47" w14:paraId="4FCE1966" w14:textId="77777777" w:rsidTr="00DE753A">
        <w:trPr>
          <w:trHeight w:val="383"/>
          <w:jc w:val="center"/>
        </w:trPr>
        <w:tc>
          <w:tcPr>
            <w:tcW w:w="2031" w:type="dxa"/>
            <w:shd w:val="clear" w:color="auto" w:fill="auto"/>
          </w:tcPr>
          <w:p w14:paraId="000000A9" w14:textId="77777777" w:rsidR="00955A47" w:rsidRDefault="0058648A" w:rsidP="006A752B">
            <w:pPr>
              <w:pStyle w:val="OrderFormTabNum"/>
            </w:pPr>
            <w:bookmarkStart w:id="56" w:name="_heading=h.41mghml" w:colFirst="0" w:colLast="0"/>
            <w:bookmarkEnd w:id="56"/>
            <w:r>
              <w:lastRenderedPageBreak/>
              <w:t>Address for notices</w:t>
            </w:r>
          </w:p>
        </w:tc>
        <w:tc>
          <w:tcPr>
            <w:tcW w:w="8436" w:type="dxa"/>
            <w:gridSpan w:val="3"/>
            <w:shd w:val="clear" w:color="auto" w:fill="auto"/>
          </w:tcPr>
          <w:p w14:paraId="000000AA" w14:textId="77777777" w:rsidR="00955A47" w:rsidRDefault="00955A47" w:rsidP="00A76A57">
            <w:pPr>
              <w:rPr>
                <w:rFonts w:eastAsia="Arial"/>
              </w:rPr>
            </w:pPr>
          </w:p>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000000AD" w14:textId="30A63949" w:rsidR="00955A47" w:rsidRDefault="00EA462A" w:rsidP="00A76A57">
                  <w:pPr>
                    <w:rPr>
                      <w:rFonts w:eastAsia="Arial"/>
                      <w:color w:val="000000"/>
                    </w:rPr>
                  </w:pPr>
                  <w:bookmarkStart w:id="57" w:name="_heading=h.2grqrue" w:colFirst="0" w:colLast="0"/>
                  <w:bookmarkEnd w:id="57"/>
                  <w:r>
                    <w:rPr>
                      <w:rFonts w:eastAsia="Arial"/>
                      <w:color w:val="000000"/>
                    </w:rPr>
                    <w:t>REDACTED</w:t>
                  </w:r>
                </w:p>
              </w:tc>
              <w:tc>
                <w:tcPr>
                  <w:tcW w:w="4143" w:type="dxa"/>
                  <w:tcBorders>
                    <w:top w:val="nil"/>
                    <w:left w:val="nil"/>
                    <w:bottom w:val="nil"/>
                    <w:right w:val="nil"/>
                  </w:tcBorders>
                </w:tcPr>
                <w:p w14:paraId="000000B0" w14:textId="7EE61C94" w:rsidR="00955A47" w:rsidRDefault="00EA462A" w:rsidP="00A76A57">
                  <w:pPr>
                    <w:rPr>
                      <w:rFonts w:eastAsia="Arial"/>
                      <w:color w:val="000000"/>
                    </w:rPr>
                  </w:pPr>
                  <w:r>
                    <w:rPr>
                      <w:rFonts w:eastAsia="Arial"/>
                      <w:color w:val="000000"/>
                    </w:rPr>
                    <w:t>REDACTED</w:t>
                  </w:r>
                </w:p>
              </w:tc>
            </w:tr>
          </w:tbl>
          <w:p w14:paraId="000000B1" w14:textId="77777777" w:rsidR="00955A47" w:rsidRDefault="00955A47" w:rsidP="00A76A57">
            <w:pPr>
              <w:rPr>
                <w:rFonts w:eastAsia="Arial"/>
                <w:color w:val="000000"/>
              </w:rPr>
            </w:pPr>
          </w:p>
        </w:tc>
      </w:tr>
      <w:tr w:rsidR="00955A47" w14:paraId="1CF5F89F" w14:textId="77777777" w:rsidTr="00DE753A">
        <w:trPr>
          <w:trHeight w:val="1244"/>
          <w:jc w:val="center"/>
        </w:trPr>
        <w:tc>
          <w:tcPr>
            <w:tcW w:w="2031" w:type="dxa"/>
            <w:shd w:val="clear" w:color="auto" w:fill="auto"/>
          </w:tcPr>
          <w:p w14:paraId="000000B3" w14:textId="77777777" w:rsidR="00955A47" w:rsidRDefault="0058648A" w:rsidP="006A752B">
            <w:pPr>
              <w:pStyle w:val="OrderFormTabNum"/>
            </w:pPr>
            <w:bookmarkStart w:id="58" w:name="_heading=h.vx1227" w:colFirst="0" w:colLast="0"/>
            <w:bookmarkEnd w:id="58"/>
            <w:r>
              <w:t>Key Staff</w:t>
            </w:r>
          </w:p>
        </w:tc>
        <w:tc>
          <w:tcPr>
            <w:tcW w:w="8436" w:type="dxa"/>
            <w:gridSpan w:val="3"/>
            <w:shd w:val="clear" w:color="auto" w:fill="auto"/>
          </w:tcPr>
          <w:p w14:paraId="6CE1BC1E" w14:textId="3ABD9F5B" w:rsidR="00D944C1" w:rsidRDefault="00D944C1" w:rsidP="00A76A57">
            <w:pPr>
              <w:rPr>
                <w:rFonts w:eastAsia="Arial"/>
              </w:rPr>
            </w:pPr>
            <w:r>
              <w:rPr>
                <w:rFonts w:eastAsia="Arial"/>
              </w:rPr>
              <w:t>Home Office:</w:t>
            </w:r>
          </w:p>
          <w:p w14:paraId="1E47C594" w14:textId="024ABBE9" w:rsidR="006228C3" w:rsidRDefault="00E96E38" w:rsidP="00A76A57">
            <w:pPr>
              <w:rPr>
                <w:rFonts w:eastAsia="Arial"/>
              </w:rPr>
            </w:pPr>
            <w:r>
              <w:rPr>
                <w:rFonts w:eastAsia="Arial"/>
              </w:rPr>
              <w:t>REDACTED</w:t>
            </w:r>
          </w:p>
          <w:p w14:paraId="38AA8659" w14:textId="77777777" w:rsidR="00D944C1" w:rsidRDefault="00D944C1" w:rsidP="00A76A57">
            <w:pPr>
              <w:rPr>
                <w:rFonts w:eastAsia="Arial"/>
              </w:rPr>
            </w:pPr>
            <w:r>
              <w:rPr>
                <w:rFonts w:eastAsia="Arial"/>
              </w:rPr>
              <w:t>Supplier:</w:t>
            </w:r>
          </w:p>
          <w:p w14:paraId="000000B9" w14:textId="4F0F5D2F" w:rsidR="00D944C1" w:rsidRDefault="00E96E38" w:rsidP="00E96E38">
            <w:pPr>
              <w:rPr>
                <w:rFonts w:eastAsia="Arial"/>
              </w:rPr>
            </w:pPr>
            <w:r>
              <w:rPr>
                <w:rFonts w:eastAsia="Arial"/>
                <w:color w:val="000000"/>
              </w:rPr>
              <w:t>REDACTED</w:t>
            </w:r>
          </w:p>
        </w:tc>
      </w:tr>
      <w:tr w:rsidR="00955A47" w14:paraId="7DC5506A" w14:textId="77777777" w:rsidTr="00DE753A">
        <w:trPr>
          <w:jc w:val="center"/>
        </w:trPr>
        <w:tc>
          <w:tcPr>
            <w:tcW w:w="2031" w:type="dxa"/>
            <w:shd w:val="clear" w:color="auto" w:fill="auto"/>
          </w:tcPr>
          <w:p w14:paraId="000000BB" w14:textId="77777777" w:rsidR="00955A47" w:rsidRDefault="0058648A" w:rsidP="006A752B">
            <w:pPr>
              <w:pStyle w:val="OrderFormTabNum"/>
            </w:pPr>
            <w:bookmarkStart w:id="59" w:name="_heading=h.3fwokq0" w:colFirst="0" w:colLast="0"/>
            <w:bookmarkEnd w:id="59"/>
            <w:r>
              <w:t>Procedures and Policies</w:t>
            </w:r>
          </w:p>
        </w:tc>
        <w:tc>
          <w:tcPr>
            <w:tcW w:w="8436" w:type="dxa"/>
            <w:gridSpan w:val="3"/>
            <w:shd w:val="clear" w:color="auto" w:fill="auto"/>
          </w:tcPr>
          <w:p w14:paraId="000000BC" w14:textId="5001F005" w:rsidR="00955A47" w:rsidRDefault="0058648A" w:rsidP="00A76A57">
            <w:pPr>
              <w:rPr>
                <w:rFonts w:eastAsia="Arial"/>
                <w:i/>
                <w:highlight w:val="yellow"/>
              </w:rPr>
            </w:pPr>
            <w:r>
              <w:rPr>
                <w:rFonts w:eastAsia="Arial"/>
              </w:rPr>
              <w:t>For the purposes of the Contract the</w:t>
            </w:r>
            <w:r w:rsidR="0068566D">
              <w:rPr>
                <w:rFonts w:eastAsia="Arial"/>
              </w:rPr>
              <w:t xml:space="preserve"> Security policy is as follows:</w:t>
            </w:r>
          </w:p>
          <w:p w14:paraId="000000C0" w14:textId="20CA4569" w:rsidR="00955A47" w:rsidRDefault="0058648A" w:rsidP="00A76A57">
            <w:pPr>
              <w:rPr>
                <w:rFonts w:ascii="CIDFont+F1" w:hAnsi="CIDFont+F1" w:cs="CIDFont+F1"/>
                <w:color w:val="0000FF"/>
                <w:lang w:eastAsia="en-GB"/>
              </w:rPr>
            </w:pPr>
            <w:r w:rsidRPr="006B2FF7">
              <w:rPr>
                <w:rFonts w:eastAsia="Arial"/>
              </w:rPr>
              <w:t>The Buyer’s security</w:t>
            </w:r>
            <w:r w:rsidR="00CA35B6" w:rsidRPr="006B2FF7">
              <w:rPr>
                <w:rFonts w:eastAsia="Arial"/>
              </w:rPr>
              <w:t xml:space="preserve"> policy</w:t>
            </w:r>
            <w:r w:rsidR="00BE063B" w:rsidRPr="006B2FF7">
              <w:rPr>
                <w:rFonts w:eastAsia="Arial"/>
              </w:rPr>
              <w:t xml:space="preserve">, last updated </w:t>
            </w:r>
            <w:r w:rsidR="006B2FF7" w:rsidRPr="006B2FF7">
              <w:rPr>
                <w:rFonts w:eastAsia="Arial"/>
              </w:rPr>
              <w:t xml:space="preserve">16 August 2024, is available online at : </w:t>
            </w:r>
            <w:hyperlink r:id="rId14" w:history="1">
              <w:r w:rsidR="00EB2690" w:rsidRPr="00E371E0">
                <w:rPr>
                  <w:rStyle w:val="Hyperlink"/>
                  <w:rFonts w:ascii="CIDFont+F1" w:hAnsi="CIDFont+F1" w:cs="CIDFont+F1"/>
                  <w:lang w:eastAsia="en-GB"/>
                </w:rPr>
                <w:t>https://www.gov.uk/government/collections/government-security</w:t>
              </w:r>
            </w:hyperlink>
          </w:p>
          <w:p w14:paraId="51BCED32" w14:textId="02877DA8" w:rsidR="00EB2690" w:rsidRDefault="00EB2690" w:rsidP="00EB2690">
            <w:pPr>
              <w:overflowPunct/>
              <w:spacing w:before="0" w:after="0" w:line="240" w:lineRule="auto"/>
              <w:textAlignment w:val="auto"/>
              <w:rPr>
                <w:rFonts w:cs="Arial"/>
                <w:lang w:eastAsia="en-GB"/>
              </w:rPr>
            </w:pPr>
            <w:r w:rsidRPr="00EB2690">
              <w:rPr>
                <w:rFonts w:cs="Arial"/>
                <w:lang w:eastAsia="en-GB"/>
              </w:rPr>
              <w:t>The Buyer may require the Supplier to ensure that any person employed</w:t>
            </w:r>
            <w:r>
              <w:rPr>
                <w:rFonts w:cs="Arial"/>
                <w:lang w:eastAsia="en-GB"/>
              </w:rPr>
              <w:t xml:space="preserve"> </w:t>
            </w:r>
            <w:r w:rsidRPr="00EB2690">
              <w:rPr>
                <w:rFonts w:cs="Arial"/>
                <w:lang w:eastAsia="en-GB"/>
              </w:rPr>
              <w:t>in the delivery of the Deliverables has undertaken a Disclosure and</w:t>
            </w:r>
            <w:r>
              <w:rPr>
                <w:rFonts w:cs="Arial"/>
                <w:lang w:eastAsia="en-GB"/>
              </w:rPr>
              <w:t xml:space="preserve"> </w:t>
            </w:r>
            <w:r w:rsidRPr="00EB2690">
              <w:rPr>
                <w:rFonts w:cs="Arial"/>
                <w:lang w:eastAsia="en-GB"/>
              </w:rPr>
              <w:t>Barring Service check.</w:t>
            </w:r>
          </w:p>
          <w:p w14:paraId="5413EF82" w14:textId="77777777" w:rsidR="008C25E4" w:rsidRDefault="008C25E4" w:rsidP="00EB2690">
            <w:pPr>
              <w:overflowPunct/>
              <w:spacing w:before="0" w:after="0" w:line="240" w:lineRule="auto"/>
              <w:textAlignment w:val="auto"/>
              <w:rPr>
                <w:rFonts w:cs="Arial"/>
                <w:lang w:eastAsia="en-GB"/>
              </w:rPr>
            </w:pPr>
          </w:p>
          <w:p w14:paraId="66636D43" w14:textId="77777777" w:rsidR="00955A47" w:rsidRDefault="008C25E4" w:rsidP="003C1783">
            <w:pPr>
              <w:overflowPunct/>
              <w:spacing w:before="0" w:after="0" w:line="240" w:lineRule="auto"/>
              <w:textAlignment w:val="auto"/>
              <w:rPr>
                <w:rFonts w:cs="Arial"/>
                <w:lang w:eastAsia="en-GB"/>
              </w:rPr>
            </w:pPr>
            <w:r w:rsidRPr="008C25E4">
              <w:rPr>
                <w:rFonts w:cs="Arial"/>
                <w:lang w:eastAsia="en-GB"/>
              </w:rPr>
              <w:t>The Supplier shall ensure that no person who discloses that he/she has a</w:t>
            </w:r>
            <w:r>
              <w:rPr>
                <w:rFonts w:cs="Arial"/>
                <w:lang w:eastAsia="en-GB"/>
              </w:rPr>
              <w:t xml:space="preserve"> </w:t>
            </w:r>
            <w:r w:rsidRPr="008C25E4">
              <w:rPr>
                <w:rFonts w:cs="Arial"/>
                <w:lang w:eastAsia="en-GB"/>
              </w:rPr>
              <w:t>conviction that is relevant to the nature of the Contract, relevant to the</w:t>
            </w:r>
            <w:r>
              <w:rPr>
                <w:rFonts w:cs="Arial"/>
                <w:lang w:eastAsia="en-GB"/>
              </w:rPr>
              <w:t xml:space="preserve"> </w:t>
            </w:r>
            <w:r w:rsidRPr="008C25E4">
              <w:rPr>
                <w:rFonts w:cs="Arial"/>
                <w:lang w:eastAsia="en-GB"/>
              </w:rPr>
              <w:t>work of the Buyer, or is of a type otherwise advised by the Buyer (each</w:t>
            </w:r>
            <w:r>
              <w:rPr>
                <w:rFonts w:cs="Arial"/>
                <w:lang w:eastAsia="en-GB"/>
              </w:rPr>
              <w:t xml:space="preserve"> </w:t>
            </w:r>
            <w:r w:rsidRPr="008C25E4">
              <w:rPr>
                <w:rFonts w:cs="Arial"/>
                <w:lang w:eastAsia="en-GB"/>
              </w:rPr>
              <w:t>such conviction a "Relevant Conviction"), or is found by the Supplier to</w:t>
            </w:r>
            <w:r>
              <w:rPr>
                <w:rFonts w:cs="Arial"/>
                <w:lang w:eastAsia="en-GB"/>
              </w:rPr>
              <w:t xml:space="preserve"> </w:t>
            </w:r>
            <w:r w:rsidRPr="008C25E4">
              <w:rPr>
                <w:rFonts w:cs="Arial"/>
                <w:lang w:eastAsia="en-GB"/>
              </w:rPr>
              <w:t>have a Relevant Conviction (whether as a result of a police check, a</w:t>
            </w:r>
            <w:r>
              <w:rPr>
                <w:rFonts w:cs="Arial"/>
                <w:lang w:eastAsia="en-GB"/>
              </w:rPr>
              <w:t xml:space="preserve"> </w:t>
            </w:r>
            <w:r w:rsidRPr="008C25E4">
              <w:rPr>
                <w:rFonts w:cs="Arial"/>
                <w:lang w:eastAsia="en-GB"/>
              </w:rPr>
              <w:t>Disclosure and Barring Service check or otherwise) is employed or</w:t>
            </w:r>
            <w:r>
              <w:rPr>
                <w:rFonts w:cs="Arial"/>
                <w:lang w:eastAsia="en-GB"/>
              </w:rPr>
              <w:t xml:space="preserve"> </w:t>
            </w:r>
            <w:r w:rsidRPr="008C25E4">
              <w:rPr>
                <w:rFonts w:cs="Arial"/>
                <w:lang w:eastAsia="en-GB"/>
              </w:rPr>
              <w:t>engaged in the provision of any part of the Deliverables.</w:t>
            </w:r>
          </w:p>
          <w:p w14:paraId="000000C3" w14:textId="468C9162" w:rsidR="003C1783" w:rsidRPr="003C1783" w:rsidRDefault="003C1783" w:rsidP="003C1783">
            <w:pPr>
              <w:overflowPunct/>
              <w:spacing w:before="0" w:after="0" w:line="240" w:lineRule="auto"/>
              <w:textAlignment w:val="auto"/>
              <w:rPr>
                <w:rFonts w:cs="Arial"/>
                <w:lang w:eastAsia="en-GB"/>
              </w:rPr>
            </w:pPr>
          </w:p>
        </w:tc>
      </w:tr>
      <w:tr w:rsidR="00955A47" w14:paraId="508BD282" w14:textId="77777777" w:rsidTr="00DE753A">
        <w:trPr>
          <w:jc w:val="center"/>
        </w:trPr>
        <w:tc>
          <w:tcPr>
            <w:tcW w:w="2031" w:type="dxa"/>
            <w:shd w:val="clear" w:color="auto" w:fill="auto"/>
          </w:tcPr>
          <w:p w14:paraId="000000C5" w14:textId="77777777" w:rsidR="00955A47" w:rsidRDefault="0058648A" w:rsidP="006A752B">
            <w:pPr>
              <w:pStyle w:val="OrderFormTabNum"/>
            </w:pPr>
            <w:bookmarkStart w:id="60" w:name="_heading=h.1v1yuxt" w:colFirst="0" w:colLast="0"/>
            <w:bookmarkStart w:id="61" w:name="_Ref140662269"/>
            <w:bookmarkEnd w:id="60"/>
            <w:r>
              <w:t>Special Terms</w:t>
            </w:r>
            <w:bookmarkEnd w:id="61"/>
          </w:p>
        </w:tc>
        <w:tc>
          <w:tcPr>
            <w:tcW w:w="8436" w:type="dxa"/>
            <w:gridSpan w:val="3"/>
            <w:shd w:val="clear" w:color="auto" w:fill="auto"/>
          </w:tcPr>
          <w:p w14:paraId="000000CB" w14:textId="79178AFB" w:rsidR="00955A47" w:rsidRDefault="00DE753A" w:rsidP="00DE753A">
            <w:pPr>
              <w:rPr>
                <w:rFonts w:eastAsia="Arial"/>
                <w:i/>
                <w:color w:val="000000"/>
              </w:rPr>
            </w:pPr>
            <w:r>
              <w:rPr>
                <w:rFonts w:eastAsia="Arial"/>
              </w:rPr>
              <w:t>Unused.</w:t>
            </w:r>
          </w:p>
        </w:tc>
      </w:tr>
      <w:tr w:rsidR="00955A47" w14:paraId="2ECFD123" w14:textId="77777777" w:rsidTr="00DE753A">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2BF8381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AC63F5">
              <w:rPr>
                <w:rFonts w:eastAsia="Arial"/>
              </w:rPr>
              <w:t>27/11/2024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0FCA30B6"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E47544">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E47544">
              <w:t>Special Terms</w:t>
            </w:r>
            <w:r w:rsidR="00E92C00">
              <w:rPr>
                <w:rFonts w:eastAsia="Arial"/>
              </w:rPr>
              <w:fldChar w:fldCharType="end"/>
            </w:r>
            <w:r w:rsidRPr="00E92C00">
              <w:rPr>
                <w:rFonts w:eastAsia="Arial"/>
              </w:rPr>
              <w:t>) in this Order Form)</w:t>
            </w:r>
          </w:p>
          <w:p w14:paraId="000000D8" w14:textId="1386C997" w:rsidR="00955A47" w:rsidRPr="00E92C00" w:rsidRDefault="0058648A" w:rsidP="00E92C00">
            <w:pPr>
              <w:pStyle w:val="ListParagraph"/>
              <w:numPr>
                <w:ilvl w:val="0"/>
                <w:numId w:val="34"/>
              </w:numPr>
              <w:ind w:left="425" w:hanging="425"/>
              <w:rPr>
                <w:rFonts w:eastAsia="Arial"/>
              </w:rPr>
            </w:pPr>
            <w:r w:rsidRPr="00E92C00">
              <w:rPr>
                <w:rFonts w:eastAsia="Arial"/>
              </w:rPr>
              <w:t>Conditions</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62" w:name="_heading=h.4f1mdlm" w:colFirst="0" w:colLast="0"/>
          <w:bookmarkEnd w:id="62"/>
          <w:p w14:paraId="3D799EC8" w14:textId="7C58E7F4" w:rsidR="00DE753A" w:rsidRDefault="00E92C00" w:rsidP="00DE753A">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E47544">
              <w:rPr>
                <w:rFonts w:eastAsia="Arial"/>
              </w:rPr>
              <w:t>Annex 1 – Processing Personal Data</w:t>
            </w:r>
            <w:r w:rsidRPr="00E92C00">
              <w:rPr>
                <w:rFonts w:eastAsia="Arial"/>
              </w:rPr>
              <w:fldChar w:fldCharType="end"/>
            </w:r>
          </w:p>
          <w:p w14:paraId="000000DD" w14:textId="3D58D3A3" w:rsidR="00955A47" w:rsidRPr="004D7AD6" w:rsidRDefault="004D7AD6" w:rsidP="00DE753A">
            <w:pPr>
              <w:pStyle w:val="ListParagraph"/>
              <w:numPr>
                <w:ilvl w:val="0"/>
                <w:numId w:val="35"/>
              </w:numPr>
              <w:ind w:left="850" w:hanging="425"/>
              <w:rPr>
                <w:rFonts w:eastAsia="Arial"/>
              </w:rPr>
            </w:pPr>
            <w:r w:rsidRPr="004D7AD6">
              <w:rPr>
                <w:rFonts w:eastAsia="Arial"/>
              </w:rPr>
              <w:t>Annex 3 – Charges</w:t>
            </w:r>
          </w:p>
          <w:p w14:paraId="5DC75F61" w14:textId="77777777" w:rsidR="00E47544" w:rsidRDefault="00E92C00" w:rsidP="00E47544">
            <w:pPr>
              <w:pStyle w:val="ListParagraph"/>
              <w:numPr>
                <w:ilvl w:val="0"/>
                <w:numId w:val="35"/>
              </w:numPr>
              <w:ind w:left="850" w:hanging="425"/>
              <w:rPr>
                <w:rFonts w:eastAsia="Arial"/>
              </w:rPr>
            </w:pPr>
            <w:r w:rsidRPr="004D7AD6">
              <w:rPr>
                <w:rFonts w:eastAsia="Arial"/>
              </w:rPr>
              <w:fldChar w:fldCharType="begin"/>
            </w:r>
            <w:r w:rsidRPr="004D7AD6">
              <w:rPr>
                <w:rFonts w:eastAsia="Arial"/>
              </w:rPr>
              <w:instrText xml:space="preserve"> REF _Ref140663453 \h </w:instrText>
            </w:r>
            <w:r w:rsidR="004D7AD6">
              <w:rPr>
                <w:rFonts w:eastAsia="Arial"/>
              </w:rPr>
              <w:instrText xml:space="preserve"> \* MERGEFORMAT </w:instrText>
            </w:r>
            <w:r w:rsidRPr="004D7AD6">
              <w:rPr>
                <w:rFonts w:eastAsia="Arial"/>
              </w:rPr>
            </w:r>
            <w:r w:rsidRPr="004D7AD6">
              <w:rPr>
                <w:rFonts w:eastAsia="Arial"/>
              </w:rPr>
              <w:fldChar w:fldCharType="separate"/>
            </w:r>
            <w:r w:rsidR="00E47544" w:rsidRPr="003C6EDB">
              <w:rPr>
                <w:rFonts w:eastAsia="Arial"/>
              </w:rPr>
              <w:t xml:space="preserve">Annex 4 – Supplier Tender </w:t>
            </w:r>
          </w:p>
          <w:p w14:paraId="44A2F477" w14:textId="77777777" w:rsidR="00E47544" w:rsidRDefault="00E47544" w:rsidP="003C6EDB">
            <w:pPr>
              <w:rPr>
                <w:rFonts w:eastAsia="Arial"/>
              </w:rPr>
            </w:pPr>
          </w:p>
          <w:p w14:paraId="3A89461C" w14:textId="77777777" w:rsidR="00E47544" w:rsidRPr="003C6EDB" w:rsidRDefault="00E47544" w:rsidP="003C6EDB">
            <w:pPr>
              <w:rPr>
                <w:rFonts w:eastAsia="Arial"/>
              </w:rPr>
            </w:pPr>
          </w:p>
          <w:p w14:paraId="3F536196" w14:textId="77777777" w:rsidR="00E47544" w:rsidRPr="003C6EDB" w:rsidRDefault="00E47544" w:rsidP="00EB1214">
            <w:pPr>
              <w:pStyle w:val="PartHeading"/>
              <w:numPr>
                <w:ilvl w:val="0"/>
                <w:numId w:val="0"/>
              </w:numPr>
              <w:rPr>
                <w:rFonts w:eastAsia="Arial"/>
              </w:rPr>
            </w:pPr>
          </w:p>
          <w:p w14:paraId="7CD380EB" w14:textId="77777777" w:rsidR="00E47544" w:rsidRPr="007568E2" w:rsidRDefault="00E47544" w:rsidP="007568E2">
            <w:pPr>
              <w:pStyle w:val="PartHeading"/>
              <w:numPr>
                <w:ilvl w:val="0"/>
                <w:numId w:val="0"/>
              </w:numPr>
              <w:rPr>
                <w:rFonts w:eastAsia="Arial"/>
                <w:highlight w:val="yellow"/>
              </w:rPr>
            </w:pPr>
          </w:p>
          <w:p w14:paraId="000000DE" w14:textId="5A84872D" w:rsidR="00955A47" w:rsidRPr="00373221" w:rsidRDefault="00E92C00" w:rsidP="0076660A">
            <w:pPr>
              <w:rPr>
                <w:rFonts w:eastAsia="Arial"/>
              </w:rPr>
            </w:pPr>
            <w:r w:rsidRPr="004D7AD6">
              <w:rPr>
                <w:rFonts w:eastAsia="Arial"/>
              </w:rPr>
              <w:fldChar w:fldCharType="end"/>
            </w:r>
          </w:p>
        </w:tc>
      </w:tr>
    </w:tbl>
    <w:p w14:paraId="000000E0" w14:textId="77777777" w:rsidR="00955A47" w:rsidRDefault="00955A47" w:rsidP="006A752B">
      <w:pPr>
        <w:rPr>
          <w:rFonts w:eastAsia="Arial"/>
        </w:rPr>
      </w:pPr>
      <w:bookmarkStart w:id="63" w:name="_heading=h.2u6wntf" w:colFirst="0" w:colLast="0"/>
      <w:bookmarkEnd w:id="63"/>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4" w:name="_heading=h.19c6y18" w:colFirst="0" w:colLast="0"/>
            <w:bookmarkEnd w:id="64"/>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7" w14:textId="34719DD4" w:rsidR="00955A47" w:rsidRDefault="00E96E38" w:rsidP="00A456E6">
            <w:pPr>
              <w:keepNext/>
              <w:keepLines/>
              <w:rPr>
                <w:rFonts w:eastAsia="Arial"/>
              </w:rPr>
            </w:pPr>
            <w:r>
              <w:rPr>
                <w:rFonts w:eastAsia="Arial"/>
              </w:rPr>
              <w:t>REDACTED</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B" w14:textId="17198B59" w:rsidR="00B37D8F" w:rsidRDefault="003F15FD" w:rsidP="00B37D8F">
            <w:pPr>
              <w:keepNext/>
              <w:keepLines/>
              <w:rPr>
                <w:rFonts w:eastAsia="Arial"/>
              </w:rPr>
            </w:pPr>
            <w:r>
              <w:rPr>
                <w:rFonts w:eastAsia="Arial"/>
              </w:rPr>
              <w:t>REDACTED</w:t>
            </w:r>
          </w:p>
        </w:tc>
      </w:tr>
      <w:tr w:rsidR="00955A47" w14:paraId="66994A59" w14:textId="77777777" w:rsidTr="005A1DD5">
        <w:trPr>
          <w:trHeight w:val="701"/>
          <w:jc w:val="center"/>
        </w:trPr>
        <w:tc>
          <w:tcPr>
            <w:tcW w:w="5081" w:type="dxa"/>
            <w:shd w:val="clear" w:color="auto" w:fill="D5DCE4"/>
          </w:tcPr>
          <w:p w14:paraId="0D80A6A3" w14:textId="77777777" w:rsidR="00955A47" w:rsidRDefault="0058648A" w:rsidP="00A456E6">
            <w:pPr>
              <w:keepNext/>
              <w:keepLines/>
              <w:rPr>
                <w:rFonts w:eastAsia="Arial"/>
              </w:rPr>
            </w:pPr>
            <w:r>
              <w:rPr>
                <w:rFonts w:eastAsia="Arial"/>
              </w:rPr>
              <w:t xml:space="preserve">Date: </w:t>
            </w:r>
          </w:p>
          <w:p w14:paraId="000000ED" w14:textId="393A8893" w:rsidR="003F15FD" w:rsidRDefault="003F15FD" w:rsidP="00A456E6">
            <w:pPr>
              <w:keepNext/>
              <w:keepLines/>
              <w:rPr>
                <w:rFonts w:eastAsia="Arial"/>
              </w:rPr>
            </w:pPr>
            <w:r>
              <w:rPr>
                <w:rFonts w:eastAsia="Arial"/>
              </w:rPr>
              <w:t>16/12/2024</w:t>
            </w:r>
          </w:p>
        </w:tc>
        <w:tc>
          <w:tcPr>
            <w:tcW w:w="5551" w:type="dxa"/>
            <w:shd w:val="clear" w:color="auto" w:fill="D5DCE4"/>
          </w:tcPr>
          <w:p w14:paraId="536115EA" w14:textId="77777777" w:rsidR="00955A47" w:rsidRDefault="0058648A" w:rsidP="00A456E6">
            <w:pPr>
              <w:keepNext/>
              <w:keepLines/>
              <w:rPr>
                <w:rFonts w:eastAsia="Arial"/>
              </w:rPr>
            </w:pPr>
            <w:r>
              <w:rPr>
                <w:rFonts w:eastAsia="Arial"/>
              </w:rPr>
              <w:t>Date:</w:t>
            </w:r>
          </w:p>
          <w:p w14:paraId="1BDF9FA4" w14:textId="77777777" w:rsidR="009F2E28" w:rsidRDefault="009F2E28" w:rsidP="00A456E6">
            <w:pPr>
              <w:keepNext/>
              <w:keepLines/>
              <w:rPr>
                <w:rFonts w:eastAsia="Arial"/>
              </w:rPr>
            </w:pPr>
            <w:r>
              <w:rPr>
                <w:rFonts w:eastAsia="Arial"/>
              </w:rPr>
              <w:t>16/12/2024</w:t>
            </w:r>
          </w:p>
          <w:p w14:paraId="000000EE" w14:textId="36C6BA65" w:rsidR="009F2E28" w:rsidRDefault="009F2E28" w:rsidP="00A456E6">
            <w:pPr>
              <w:keepNext/>
              <w:keepLines/>
              <w:rPr>
                <w:rFonts w:eastAsia="Arial"/>
              </w:rPr>
            </w:pPr>
          </w:p>
        </w:tc>
      </w:tr>
      <w:tr w:rsidR="00955A47" w14:paraId="21C6297A" w14:textId="77777777" w:rsidTr="009F2E28">
        <w:trPr>
          <w:trHeight w:val="2818"/>
          <w:jc w:val="center"/>
        </w:trPr>
        <w:tc>
          <w:tcPr>
            <w:tcW w:w="5081" w:type="dxa"/>
            <w:shd w:val="clear" w:color="auto" w:fill="D5DCE4"/>
          </w:tcPr>
          <w:p w14:paraId="6A615D8C" w14:textId="77777777" w:rsidR="00955A47" w:rsidRDefault="0058648A" w:rsidP="00A76A57">
            <w:pPr>
              <w:rPr>
                <w:rFonts w:eastAsia="Arial"/>
              </w:rPr>
            </w:pPr>
            <w:r>
              <w:rPr>
                <w:rFonts w:eastAsia="Arial"/>
              </w:rPr>
              <w:t>Signature:</w:t>
            </w:r>
          </w:p>
          <w:p w14:paraId="490176CF" w14:textId="77777777" w:rsidR="00B37D8F" w:rsidRDefault="00B37D8F" w:rsidP="00A76A57">
            <w:pPr>
              <w:rPr>
                <w:rFonts w:eastAsia="Arial"/>
              </w:rPr>
            </w:pPr>
          </w:p>
          <w:p w14:paraId="6D369BFC" w14:textId="16AE628B" w:rsidR="00B37D8F" w:rsidRDefault="003F15FD" w:rsidP="00A76A57">
            <w:pPr>
              <w:rPr>
                <w:rFonts w:eastAsia="Arial"/>
              </w:rPr>
            </w:pPr>
            <w:r>
              <w:rPr>
                <w:rFonts w:eastAsia="Arial"/>
              </w:rPr>
              <w:t>REDACTED</w:t>
            </w:r>
          </w:p>
          <w:p w14:paraId="3751AA29" w14:textId="77777777" w:rsidR="00B37D8F" w:rsidRDefault="00B37D8F" w:rsidP="00A76A57">
            <w:pPr>
              <w:rPr>
                <w:rFonts w:eastAsia="Arial"/>
              </w:rPr>
            </w:pPr>
          </w:p>
          <w:p w14:paraId="000000EF" w14:textId="77777777" w:rsidR="00B37D8F" w:rsidRDefault="00B37D8F" w:rsidP="00A76A57">
            <w:pPr>
              <w:rPr>
                <w:rFonts w:eastAsia="Arial"/>
              </w:rPr>
            </w:pPr>
          </w:p>
        </w:tc>
        <w:tc>
          <w:tcPr>
            <w:tcW w:w="5551" w:type="dxa"/>
            <w:shd w:val="clear" w:color="auto" w:fill="D5DCE4"/>
          </w:tcPr>
          <w:p w14:paraId="3789AD72" w14:textId="77777777" w:rsidR="00955A47" w:rsidRDefault="0058648A" w:rsidP="00A76A57">
            <w:pPr>
              <w:rPr>
                <w:rFonts w:eastAsia="Arial"/>
              </w:rPr>
            </w:pPr>
            <w:r>
              <w:rPr>
                <w:rFonts w:eastAsia="Arial"/>
              </w:rPr>
              <w:t>Signature:</w:t>
            </w:r>
          </w:p>
          <w:p w14:paraId="38989EEB" w14:textId="77777777" w:rsidR="003F15FD" w:rsidRDefault="003F15FD" w:rsidP="003F15FD">
            <w:pPr>
              <w:rPr>
                <w:rFonts w:eastAsia="Arial"/>
              </w:rPr>
            </w:pPr>
          </w:p>
          <w:p w14:paraId="000000F0" w14:textId="4E5C945D" w:rsidR="003F15FD" w:rsidRPr="003F15FD" w:rsidRDefault="003F15FD" w:rsidP="003F15FD">
            <w:pPr>
              <w:rPr>
                <w:rFonts w:eastAsia="Arial"/>
              </w:rPr>
            </w:pPr>
            <w:r>
              <w:rPr>
                <w:rFonts w:eastAsia="Arial"/>
              </w:rPr>
              <w:t>REDACTED</w:t>
            </w:r>
          </w:p>
        </w:tc>
      </w:tr>
    </w:tbl>
    <w:p w14:paraId="000000F1" w14:textId="700A44EB"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5"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5"/>
    </w:p>
    <w:p w14:paraId="000000F3" w14:textId="77777777" w:rsidR="00955A47" w:rsidRDefault="0058648A" w:rsidP="00A456E6">
      <w:pPr>
        <w:pStyle w:val="Level1"/>
      </w:pPr>
      <w:bookmarkStart w:id="66" w:name="_Ref140665188"/>
      <w:bookmarkStart w:id="67" w:name="_Toc141107472"/>
      <w:r>
        <w:t>Definitions used in the Contract</w:t>
      </w:r>
      <w:bookmarkEnd w:id="66"/>
      <w:bookmarkEnd w:id="67"/>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8" w:name="_heading=h.nmf14n" w:colFirst="0" w:colLast="0"/>
            <w:bookmarkEnd w:id="68"/>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3C8B0064"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E47544">
              <w:t>4</w:t>
            </w:r>
            <w:r>
              <w:fldChar w:fldCharType="end"/>
            </w:r>
            <w:r>
              <w:t xml:space="preserve"> to </w:t>
            </w:r>
            <w:r>
              <w:fldChar w:fldCharType="begin"/>
            </w:r>
            <w:r>
              <w:instrText xml:space="preserve"> REF _Ref140663618 \w \h </w:instrText>
            </w:r>
            <w:r>
              <w:fldChar w:fldCharType="separate"/>
            </w:r>
            <w:r w:rsidR="00E47544">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3E14216C"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E47544">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7DA9B23C"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E47544">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1597C1D7" w14:textId="77777777" w:rsidR="00E47544" w:rsidRDefault="00512849" w:rsidP="004E390D">
            <w:pPr>
              <w:pStyle w:val="AnnexPartHeading"/>
              <w:numPr>
                <w:ilvl w:val="0"/>
                <w:numId w:val="0"/>
              </w:numPr>
              <w:ind w:left="360"/>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E47544">
              <w:t>0</w:t>
            </w:r>
            <w:r>
              <w:fldChar w:fldCharType="end"/>
            </w:r>
            <w:r>
              <w:t xml:space="preserve"> </w:t>
            </w:r>
            <w:r>
              <w:rPr>
                <w:i/>
              </w:rPr>
              <w:fldChar w:fldCharType="begin"/>
            </w:r>
            <w:r>
              <w:instrText xml:space="preserve"> REF _Ref140663934 \h </w:instrText>
            </w:r>
            <w:r>
              <w:rPr>
                <w:i/>
              </w:rPr>
            </w:r>
            <w:r>
              <w:rPr>
                <w:i/>
              </w:rPr>
              <w:fldChar w:fldCharType="separate"/>
            </w:r>
          </w:p>
          <w:p w14:paraId="7DCB4D84" w14:textId="273B58A5" w:rsidR="00512849" w:rsidRDefault="00E47544" w:rsidP="00BA2CE0">
            <w:pPr>
              <w:pStyle w:val="DefLevel1"/>
            </w:pPr>
            <w:r>
              <w:t xml:space="preserve">Part B      </w:t>
            </w:r>
            <w:r w:rsidRPr="000B10B0">
              <w:t>Joint Controller Agreement</w:t>
            </w:r>
            <w:r>
              <w:t xml:space="preserve"> </w:t>
            </w:r>
            <w:r w:rsidR="00512849">
              <w:rPr>
                <w:i/>
              </w:rPr>
              <w:fldChar w:fldCharType="end"/>
            </w:r>
            <w:r w:rsidR="00512849">
              <w:t xml:space="preserve"> of </w:t>
            </w:r>
            <w:r w:rsidR="00512849">
              <w:rPr>
                <w:highlight w:val="white"/>
              </w:rPr>
              <w:fldChar w:fldCharType="begin"/>
            </w:r>
            <w:r w:rsidR="00512849">
              <w:instrText xml:space="preserve"> REF _Ref140663952 \h </w:instrText>
            </w:r>
            <w:r w:rsidR="00512849">
              <w:rPr>
                <w:highlight w:val="white"/>
              </w:rPr>
            </w:r>
            <w:r w:rsidR="00512849">
              <w:rPr>
                <w:highlight w:val="white"/>
              </w:rPr>
              <w:fldChar w:fldCharType="separate"/>
            </w:r>
            <w:r>
              <w:t>Annex 1 – Processing Personal Data</w:t>
            </w:r>
            <w:r w:rsidR="00512849">
              <w:rPr>
                <w:highlight w:val="white"/>
              </w:rPr>
              <w:fldChar w:fldCharType="end"/>
            </w:r>
            <w:r w:rsidR="00512849">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w:t>
            </w:r>
            <w:proofErr w:type="gramStart"/>
            <w:r>
              <w:t>bye-law</w:t>
            </w:r>
            <w:proofErr w:type="gramEnd"/>
            <w:r>
              <w:t xml:space="preserve">, right within the meaning of the European Union (Withdrawal) Act 2018 as amended by European Union (Withdrawal Agreement) </w:t>
            </w:r>
            <w:r>
              <w:lastRenderedPageBreak/>
              <w:t>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5">
              <w:r>
                <w:rPr>
                  <w:color w:val="0000FF"/>
                  <w:u w:val="single"/>
                </w:rPr>
                <w:t>http://www.nationalarchives.gov.uk/doc/open-government-licence/version/3/</w:t>
              </w:r>
            </w:hyperlink>
            <w:r>
              <w:t xml:space="preserve"> as updated from time to time and the Open Standards Principles documented at </w:t>
            </w:r>
            <w:hyperlink r:id="rId16">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7">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4DEBEF1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E47544">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8">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9">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20">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9" w:name="_Toc141107473"/>
      <w:r>
        <w:t>Understanding the Contract</w:t>
      </w:r>
      <w:bookmarkEnd w:id="69"/>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70" w:name="_Toc141107474"/>
      <w:r>
        <w:t>How the Contract works</w:t>
      </w:r>
      <w:bookmarkEnd w:id="70"/>
    </w:p>
    <w:p w14:paraId="000001F7" w14:textId="77777777" w:rsidR="00955A47" w:rsidRDefault="0058648A" w:rsidP="005D275F">
      <w:pPr>
        <w:pStyle w:val="Level2"/>
      </w:pPr>
      <w:bookmarkStart w:id="71" w:name="_heading=h.37m2jsg" w:colFirst="0" w:colLast="0"/>
      <w:bookmarkEnd w:id="71"/>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2" w:name="_heading=h.1mrcu09" w:colFirst="0" w:colLast="0"/>
      <w:bookmarkEnd w:id="72"/>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3" w:name="_heading=h.46r0co2" w:colFirst="0" w:colLast="0"/>
      <w:bookmarkStart w:id="74" w:name="_Ref140664552"/>
      <w:bookmarkEnd w:id="73"/>
      <w:r>
        <w:t>The Supplier warrants and represents that its tender (if any) and all statements made and documents submitted as part of the procurement of Deliverables are and remain true and accurate.</w:t>
      </w:r>
      <w:bookmarkEnd w:id="74"/>
    </w:p>
    <w:p w14:paraId="000001FA" w14:textId="77777777" w:rsidR="00955A47" w:rsidRDefault="0058648A" w:rsidP="003C5683">
      <w:pPr>
        <w:pStyle w:val="Level1"/>
      </w:pPr>
      <w:bookmarkStart w:id="75" w:name="_heading=h.2lwamvv" w:colFirst="0" w:colLast="0"/>
      <w:bookmarkStart w:id="76" w:name="_Ref140663610"/>
      <w:bookmarkStart w:id="77" w:name="_Toc141107475"/>
      <w:bookmarkEnd w:id="75"/>
      <w:r>
        <w:t>What needs to be delivered</w:t>
      </w:r>
      <w:bookmarkEnd w:id="76"/>
      <w:bookmarkEnd w:id="77"/>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7FEF0888" w14:textId="77777777" w:rsidR="00E47544" w:rsidRDefault="0058648A" w:rsidP="00E47544">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E47544" w:rsidRPr="003C6EDB">
        <w:t xml:space="preserve">Annex 4 – Supplier Tender </w:t>
      </w:r>
    </w:p>
    <w:p w14:paraId="4F9E67A4" w14:textId="77777777" w:rsidR="00E47544" w:rsidRPr="003C6EDB" w:rsidRDefault="00E47544" w:rsidP="003C6EDB">
      <w:pPr>
        <w:rPr>
          <w:rFonts w:eastAsia="Arial"/>
        </w:rPr>
      </w:pPr>
    </w:p>
    <w:p w14:paraId="0AFADAE5" w14:textId="77777777" w:rsidR="00E47544" w:rsidRPr="003C6EDB" w:rsidRDefault="00E47544" w:rsidP="00EB1214">
      <w:pPr>
        <w:pStyle w:val="PartHeading"/>
        <w:numPr>
          <w:ilvl w:val="0"/>
          <w:numId w:val="0"/>
        </w:numPr>
        <w:rPr>
          <w:rFonts w:eastAsia="Arial"/>
        </w:rPr>
      </w:pPr>
    </w:p>
    <w:p w14:paraId="54AC2E46" w14:textId="77777777" w:rsidR="00E47544" w:rsidRPr="007568E2" w:rsidRDefault="00E47544" w:rsidP="007568E2">
      <w:pPr>
        <w:pStyle w:val="PartHeading"/>
        <w:numPr>
          <w:ilvl w:val="0"/>
          <w:numId w:val="0"/>
        </w:numPr>
        <w:rPr>
          <w:rFonts w:eastAsia="Arial"/>
          <w:highlight w:val="yellow"/>
        </w:rPr>
      </w:pPr>
    </w:p>
    <w:p w14:paraId="000001FD" w14:textId="02967CFC" w:rsidR="00955A47" w:rsidRDefault="00D50693" w:rsidP="005D275F">
      <w:pPr>
        <w:pStyle w:val="Level4"/>
      </w:pPr>
      <w:r>
        <w:fldChar w:fldCharType="end"/>
      </w:r>
      <w:r w:rsidR="0065658F">
        <w:t xml:space="preserve"> 4 – Supplier Tender</w:t>
      </w:r>
      <w:r w:rsidR="00880201">
        <w:t>]</w:t>
      </w:r>
      <w:r w:rsidR="0065658F">
        <w:t xml:space="preserve"> </w:t>
      </w:r>
      <w:r w:rsidR="0058648A">
        <w:t xml:space="preserve">(where applicable) and the </w:t>
      </w:r>
      <w:proofErr w:type="gramStart"/>
      <w:r w:rsidR="0058648A">
        <w:t>Contract;</w:t>
      </w:r>
      <w:proofErr w:type="gramEnd"/>
      <w:r w:rsidR="0058648A">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8" w:name="_heading=h.111kx3o" w:colFirst="0" w:colLast="0"/>
      <w:bookmarkStart w:id="79" w:name="_Ref140663820"/>
      <w:bookmarkEnd w:id="78"/>
      <w:r>
        <w:t>Goods clauses</w:t>
      </w:r>
      <w:bookmarkEnd w:id="79"/>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0" w:name="_heading=h.3l18frh" w:colFirst="0" w:colLast="0"/>
      <w:bookmarkEnd w:id="80"/>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1" w:name="_heading=h.206ipza" w:colFirst="0" w:colLast="0"/>
      <w:bookmarkStart w:id="82" w:name="_Ref140665201"/>
      <w:bookmarkEnd w:id="81"/>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2"/>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29CDCE4F" w:rsidR="00955A47" w:rsidRDefault="0058648A" w:rsidP="009D7226">
      <w:pPr>
        <w:pStyle w:val="Level3"/>
      </w:pPr>
      <w:r>
        <w:lastRenderedPageBreak/>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E47544">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3" w:name="_heading=h.4k668n3" w:colFirst="0" w:colLast="0"/>
      <w:bookmarkEnd w:id="83"/>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4" w:name="_heading=h.2zbgiuw" w:colFirst="0" w:colLast="0"/>
      <w:bookmarkStart w:id="85" w:name="_Ref140665206"/>
      <w:bookmarkStart w:id="86" w:name="_Toc141107476"/>
      <w:bookmarkEnd w:id="84"/>
      <w:r>
        <w:t>Pricing and payments</w:t>
      </w:r>
      <w:bookmarkEnd w:id="85"/>
      <w:bookmarkEnd w:id="86"/>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lastRenderedPageBreak/>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59349E6A"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E47544">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E47544">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7" w:name="_heading=h.1egqt2p" w:colFirst="0" w:colLast="0"/>
      <w:bookmarkStart w:id="88" w:name="_Ref140666747"/>
      <w:bookmarkEnd w:id="87"/>
      <w:r>
        <w:t>The Supplier must ensure that all Subcontractors are paid, in full, within 30 days of receipt of a valid, undisputed invoice.  If this doesn't happen, the Buyer can publish the details of the late payment or non-payment.</w:t>
      </w:r>
      <w:bookmarkEnd w:id="88"/>
    </w:p>
    <w:p w14:paraId="00000228" w14:textId="77777777" w:rsidR="00955A47" w:rsidRDefault="0058648A" w:rsidP="003C5683">
      <w:pPr>
        <w:pStyle w:val="Level1"/>
      </w:pPr>
      <w:bookmarkStart w:id="89" w:name="_heading=h.3ygebqi" w:colFirst="0" w:colLast="0"/>
      <w:bookmarkStart w:id="90" w:name="_Ref140662647"/>
      <w:bookmarkStart w:id="91" w:name="_Toc141107477"/>
      <w:bookmarkEnd w:id="89"/>
      <w:r>
        <w:t>The Buyer's obligations to the Supplier</w:t>
      </w:r>
      <w:bookmarkEnd w:id="90"/>
      <w:bookmarkEnd w:id="91"/>
    </w:p>
    <w:p w14:paraId="00000229" w14:textId="77777777" w:rsidR="00955A47" w:rsidRDefault="0058648A" w:rsidP="009F55D9">
      <w:pPr>
        <w:pStyle w:val="Level2"/>
      </w:pPr>
      <w:bookmarkStart w:id="92" w:name="_heading=h.2dlolyb" w:colFirst="0" w:colLast="0"/>
      <w:bookmarkStart w:id="93" w:name="_Ref140664403"/>
      <w:bookmarkEnd w:id="92"/>
      <w:r>
        <w:t>If Supplier fails to comply with the Contract as a result of a Buyer Cause:</w:t>
      </w:r>
      <w:bookmarkEnd w:id="93"/>
    </w:p>
    <w:p w14:paraId="0000022A" w14:textId="7E2ED914"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E47544">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5D560D7A"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E47544">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4" w:name="_heading=h.sqyw64" w:colFirst="0" w:colLast="0"/>
      <w:bookmarkStart w:id="95" w:name="_Ref140665210"/>
      <w:bookmarkStart w:id="96" w:name="_Toc141107478"/>
      <w:bookmarkEnd w:id="94"/>
      <w:r>
        <w:t>Record keeping and reporting</w:t>
      </w:r>
      <w:bookmarkEnd w:id="95"/>
      <w:bookmarkEnd w:id="96"/>
    </w:p>
    <w:p w14:paraId="00000233" w14:textId="77777777" w:rsidR="00955A47" w:rsidRDefault="0058648A" w:rsidP="009F55D9">
      <w:pPr>
        <w:pStyle w:val="Level2"/>
      </w:pPr>
      <w:bookmarkStart w:id="97" w:name="_heading=h.3cqmetx" w:colFirst="0" w:colLast="0"/>
      <w:bookmarkStart w:id="98" w:name="_Ref140663087"/>
      <w:bookmarkEnd w:id="97"/>
      <w:r>
        <w:t>The Supplier must ensure that suitably qualified representatives attend progress meetings with the Buyer and provide progress reports when specified in the Order Form.</w:t>
      </w:r>
      <w:bookmarkEnd w:id="98"/>
    </w:p>
    <w:p w14:paraId="00000234" w14:textId="77777777" w:rsidR="00955A47" w:rsidRDefault="0058648A" w:rsidP="009F55D9">
      <w:pPr>
        <w:pStyle w:val="Level2"/>
      </w:pPr>
      <w:bookmarkStart w:id="99" w:name="_heading=h.1rvwp1q" w:colFirst="0" w:colLast="0"/>
      <w:bookmarkEnd w:id="99"/>
      <w:r>
        <w:lastRenderedPageBreak/>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F848F3F" w:rsidR="00955A47" w:rsidRDefault="0058648A" w:rsidP="009F55D9">
      <w:pPr>
        <w:pStyle w:val="Level3"/>
      </w:pPr>
      <w:bookmarkStart w:id="100" w:name="_heading=h.4bvk7pj" w:colFirst="0" w:colLast="0"/>
      <w:bookmarkStart w:id="101" w:name="_Ref140665043"/>
      <w:bookmarkEnd w:id="100"/>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E47544">
        <w:t>0</w:t>
      </w:r>
      <w:r w:rsidR="00D50693">
        <w:fldChar w:fldCharType="end"/>
      </w:r>
      <w:r>
        <w:t xml:space="preserve"> shall apply.</w:t>
      </w:r>
      <w:bookmarkEnd w:id="101"/>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2" w:name="_heading=h.2r0uhxc" w:colFirst="0" w:colLast="0"/>
      <w:bookmarkStart w:id="103" w:name="_Toc141107479"/>
      <w:bookmarkEnd w:id="102"/>
      <w:r>
        <w:t>Supplier Staff</w:t>
      </w:r>
      <w:bookmarkEnd w:id="103"/>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lastRenderedPageBreak/>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4" w:name="_heading=h.1664s55" w:colFirst="0" w:colLast="0"/>
      <w:bookmarkStart w:id="105" w:name="_Ref140665220"/>
      <w:bookmarkEnd w:id="104"/>
      <w:r>
        <w:t>The Supplier indemnifies the Buyer against all claims brought by any person employed or engaged by the Supplier caused by an act or omission of the Supplier or any Supplier Staff.</w:t>
      </w:r>
      <w:bookmarkEnd w:id="105"/>
    </w:p>
    <w:p w14:paraId="0000024A" w14:textId="1E68877E" w:rsidR="00955A47" w:rsidRDefault="0058648A" w:rsidP="009F55D9">
      <w:pPr>
        <w:pStyle w:val="Level2"/>
      </w:pPr>
      <w:bookmarkStart w:id="106" w:name="_heading=h.3q5sasy" w:colFirst="0" w:colLast="0"/>
      <w:bookmarkStart w:id="107" w:name="_Ref140665671"/>
      <w:bookmarkEnd w:id="106"/>
      <w:r>
        <w:t>The Buyer indemnifies the Supplier against all claims brought by any person employed or engaged by the Buyer caused by an act or omission of the Buyer or any of the Buyer’s employees, agents, consultants and contractors.</w:t>
      </w:r>
      <w:bookmarkEnd w:id="107"/>
      <w:r>
        <w:t xml:space="preserve"> </w:t>
      </w:r>
    </w:p>
    <w:p w14:paraId="0000024B" w14:textId="77777777" w:rsidR="00955A47" w:rsidRDefault="0058648A" w:rsidP="009F55D9">
      <w:pPr>
        <w:pStyle w:val="Level2"/>
      </w:pPr>
      <w:bookmarkStart w:id="108"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8"/>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9" w:name="_heading=h.25b2l0r" w:colFirst="0" w:colLast="0"/>
      <w:bookmarkStart w:id="110" w:name="_Ref141029199"/>
      <w:bookmarkEnd w:id="109"/>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0"/>
    </w:p>
    <w:p w14:paraId="00000250" w14:textId="77777777" w:rsidR="00955A47" w:rsidRDefault="0058648A" w:rsidP="003C5683">
      <w:pPr>
        <w:pStyle w:val="Level1"/>
      </w:pPr>
      <w:bookmarkStart w:id="111" w:name="_heading=h.kgcv8k" w:colFirst="0" w:colLast="0"/>
      <w:bookmarkStart w:id="112" w:name="_Toc141107480"/>
      <w:bookmarkEnd w:id="111"/>
      <w:r>
        <w:t>Rights and protection</w:t>
      </w:r>
      <w:bookmarkEnd w:id="112"/>
    </w:p>
    <w:p w14:paraId="00000251" w14:textId="77777777" w:rsidR="00955A47" w:rsidRDefault="0058648A" w:rsidP="009F55D9">
      <w:pPr>
        <w:pStyle w:val="Level2"/>
      </w:pPr>
      <w:bookmarkStart w:id="113" w:name="_heading=h.34g0dwd" w:colFirst="0" w:colLast="0"/>
      <w:bookmarkStart w:id="114" w:name="_Ref140664558"/>
      <w:bookmarkEnd w:id="113"/>
      <w:r>
        <w:t>The Supplier warrants and represents that:</w:t>
      </w:r>
      <w:bookmarkEnd w:id="114"/>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lastRenderedPageBreak/>
        <w:t>it is not impacted by an Insolvency Event.</w:t>
      </w:r>
    </w:p>
    <w:p w14:paraId="00000259" w14:textId="4ACF74DC" w:rsidR="00955A47" w:rsidRDefault="0058648A" w:rsidP="009F55D9">
      <w:pPr>
        <w:pStyle w:val="Level2"/>
      </w:pPr>
      <w:bookmarkStart w:id="115" w:name="_heading=h.1jlao46" w:colFirst="0" w:colLast="0"/>
      <w:bookmarkEnd w:id="115"/>
      <w:r>
        <w:t xml:space="preserve">The warranties and representations in clause </w:t>
      </w:r>
      <w:r w:rsidR="00D50693">
        <w:fldChar w:fldCharType="begin"/>
      </w:r>
      <w:r w:rsidR="00D50693">
        <w:instrText xml:space="preserve"> REF _Ref140664552 \w \h </w:instrText>
      </w:r>
      <w:r w:rsidR="00D50693">
        <w:fldChar w:fldCharType="separate"/>
      </w:r>
      <w:r w:rsidR="00E47544">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E47544">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6" w:name="_heading=h.43ky6rz" w:colFirst="0" w:colLast="0"/>
      <w:bookmarkEnd w:id="116"/>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7" w:name="_heading=h.2iq8gzs" w:colFirst="0" w:colLast="0"/>
      <w:bookmarkStart w:id="118" w:name="_Ref140665566"/>
      <w:bookmarkEnd w:id="117"/>
      <w:r>
        <w:t>non-payment by the Supplier of any tax or National Insurance.</w:t>
      </w:r>
      <w:bookmarkEnd w:id="118"/>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19" w:name="_heading=h.xvir7l" w:colFirst="0" w:colLast="0"/>
      <w:bookmarkStart w:id="120" w:name="_Ref140662813"/>
      <w:bookmarkStart w:id="121" w:name="_Ref140662828"/>
      <w:bookmarkStart w:id="122" w:name="_Ref140664624"/>
      <w:bookmarkStart w:id="123" w:name="_Ref140665225"/>
      <w:bookmarkStart w:id="124" w:name="_Ref140669434"/>
      <w:bookmarkStart w:id="125" w:name="_Toc141107481"/>
      <w:bookmarkEnd w:id="119"/>
      <w:r>
        <w:t>Intellectual Property Rights (</w:t>
      </w:r>
      <w:r w:rsidR="00425093">
        <w:t>“</w:t>
      </w:r>
      <w:r>
        <w:t>IPRs</w:t>
      </w:r>
      <w:r w:rsidR="00425093">
        <w:t>”</w:t>
      </w:r>
      <w:r>
        <w:t>)</w:t>
      </w:r>
      <w:bookmarkEnd w:id="120"/>
      <w:bookmarkEnd w:id="121"/>
      <w:bookmarkEnd w:id="122"/>
      <w:bookmarkEnd w:id="123"/>
      <w:bookmarkEnd w:id="124"/>
      <w:bookmarkEnd w:id="125"/>
    </w:p>
    <w:p w14:paraId="00000260" w14:textId="2D44A48A" w:rsidR="00955A47" w:rsidRDefault="0058648A" w:rsidP="009F55D9">
      <w:pPr>
        <w:pStyle w:val="Level2"/>
      </w:pPr>
      <w:bookmarkStart w:id="126" w:name="_heading=h.3hv69ve" w:colFirst="0" w:colLast="0"/>
      <w:bookmarkStart w:id="127" w:name="_Ref140664643"/>
      <w:bookmarkEnd w:id="126"/>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7"/>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398069D5"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E47544">
        <w:t>10</w:t>
      </w:r>
      <w:r w:rsidR="00A03ED5">
        <w:fldChar w:fldCharType="end"/>
      </w:r>
      <w:r w:rsidR="007A6267">
        <w:t>.</w:t>
      </w:r>
    </w:p>
    <w:p w14:paraId="00000264" w14:textId="53E83A5F"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E47544">
        <w:t>15</w:t>
      </w:r>
      <w:r w:rsidR="00D50693">
        <w:fldChar w:fldCharType="end"/>
      </w:r>
      <w:r>
        <w:t xml:space="preserve"> (</w:t>
      </w:r>
      <w:r w:rsidR="00D50693">
        <w:fldChar w:fldCharType="begin"/>
      </w:r>
      <w:r w:rsidR="00D50693">
        <w:instrText xml:space="preserve"> REF _Ref140664596 \h </w:instrText>
      </w:r>
      <w:r w:rsidR="00D50693">
        <w:fldChar w:fldCharType="separate"/>
      </w:r>
      <w:r w:rsidR="00E47544">
        <w:t>What you must keep confidential</w:t>
      </w:r>
      <w:r w:rsidR="00D50693">
        <w:fldChar w:fldCharType="end"/>
      </w:r>
      <w:r>
        <w:t>).</w:t>
      </w:r>
    </w:p>
    <w:p w14:paraId="00000265" w14:textId="58350700" w:rsidR="00955A47" w:rsidRDefault="0058648A" w:rsidP="009F55D9">
      <w:pPr>
        <w:pStyle w:val="Level2"/>
      </w:pPr>
      <w:bookmarkStart w:id="128" w:name="_heading=h.1x0gk37" w:colFirst="0" w:colLast="0"/>
      <w:bookmarkEnd w:id="128"/>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3CCF154" w:rsidR="00955A47" w:rsidRDefault="0058648A" w:rsidP="009F55D9">
      <w:pPr>
        <w:pStyle w:val="Level2"/>
      </w:pPr>
      <w:r>
        <w:t xml:space="preserve">Neither Party has the right to use the other Party's intellectual property rights, including any use of the other Party's names, </w:t>
      </w:r>
      <w:proofErr w:type="gramStart"/>
      <w:r>
        <w:t>logos</w:t>
      </w:r>
      <w:proofErr w:type="gramEnd"/>
      <w:r>
        <w:t xml:space="preserve">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E47544">
        <w:t>10</w:t>
      </w:r>
      <w:r w:rsidR="00D50693">
        <w:fldChar w:fldCharType="end"/>
      </w:r>
      <w:r>
        <w:t xml:space="preserve"> or otherwise agreed in writing.</w:t>
      </w:r>
    </w:p>
    <w:p w14:paraId="00000268" w14:textId="6B1815B0" w:rsidR="00955A47" w:rsidRDefault="0058648A" w:rsidP="009F55D9">
      <w:pPr>
        <w:pStyle w:val="Level2"/>
      </w:pPr>
      <w:bookmarkStart w:id="129" w:name="_heading=h.4h042r0" w:colFirst="0" w:colLast="0"/>
      <w:bookmarkStart w:id="130" w:name="_Ref140665611"/>
      <w:bookmarkEnd w:id="129"/>
      <w:r>
        <w:lastRenderedPageBreak/>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30"/>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5BE68D44"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E47544">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72233BEC"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E47544">
        <w:t>0</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1" w:name="_heading=h.2oqny4hg307l" w:colFirst="0" w:colLast="0"/>
      <w:bookmarkEnd w:id="131"/>
    </w:p>
    <w:p w14:paraId="0000026F" w14:textId="1177E298" w:rsidR="00955A47" w:rsidRDefault="0058648A" w:rsidP="009F55D9">
      <w:pPr>
        <w:pStyle w:val="Level3"/>
      </w:pPr>
      <w:r>
        <w:t>one of the following conditions applies:</w:t>
      </w:r>
      <w:bookmarkStart w:id="132" w:name="_heading=h.tn9115e621h3" w:colFirst="0" w:colLast="0"/>
      <w:bookmarkEnd w:id="132"/>
    </w:p>
    <w:p w14:paraId="00000270" w14:textId="4F921BE1" w:rsidR="00955A47" w:rsidRDefault="0058648A" w:rsidP="009F55D9">
      <w:pPr>
        <w:pStyle w:val="Level4"/>
      </w:pPr>
      <w:bookmarkStart w:id="133"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E47544">
        <w:t>10.1</w:t>
      </w:r>
      <w:r w:rsidR="00D50693">
        <w:fldChar w:fldCharType="end"/>
      </w:r>
      <w:r>
        <w:t>; or</w:t>
      </w:r>
      <w:bookmarkStart w:id="134" w:name="_heading=h.1rxuufktw95" w:colFirst="0" w:colLast="0"/>
      <w:bookmarkEnd w:id="133"/>
      <w:bookmarkEnd w:id="134"/>
    </w:p>
    <w:p w14:paraId="00000271" w14:textId="64F7145F"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E47544">
        <w:t>10.8.2.1</w:t>
      </w:r>
      <w:r w:rsidR="00D50693">
        <w:fldChar w:fldCharType="end"/>
      </w:r>
      <w:r>
        <w:t>:</w:t>
      </w:r>
      <w:bookmarkStart w:id="135" w:name="_heading=h.l07gzjbb93j" w:colFirst="0" w:colLast="0"/>
      <w:bookmarkEnd w:id="135"/>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6" w:name="_heading=h.gr7w403w3owv" w:colFirst="0" w:colLast="0"/>
      <w:bookmarkEnd w:id="136"/>
      <w:proofErr w:type="gramEnd"/>
    </w:p>
    <w:p w14:paraId="00000273" w14:textId="6A60B6B3" w:rsidR="00955A47" w:rsidRDefault="0058648A" w:rsidP="009F55D9">
      <w:pPr>
        <w:pStyle w:val="Level5"/>
      </w:pPr>
      <w:r>
        <w:t>the Buyer agrees to those licence terms; and</w:t>
      </w:r>
      <w:bookmarkStart w:id="137" w:name="_heading=h.lvz2ou8c1hfw" w:colFirst="0" w:colLast="0"/>
      <w:bookmarkEnd w:id="137"/>
    </w:p>
    <w:p w14:paraId="00000274" w14:textId="681379CC" w:rsidR="00955A47" w:rsidRDefault="0058648A" w:rsidP="009F55D9">
      <w:pPr>
        <w:pStyle w:val="Level5"/>
      </w:pPr>
      <w:r>
        <w:t>the owner or authorised licensor of the Third Party IPR grants a direct licence to the Buyer on those terms; or</w:t>
      </w:r>
      <w:bookmarkStart w:id="138" w:name="_heading=h.txeok1ek2xp" w:colFirst="0" w:colLast="0"/>
      <w:bookmarkEnd w:id="138"/>
    </w:p>
    <w:p w14:paraId="0000027A" w14:textId="0DBD23C1" w:rsidR="00955A47" w:rsidRDefault="0058648A" w:rsidP="009F55D9">
      <w:pPr>
        <w:pStyle w:val="Level4"/>
      </w:pPr>
      <w:r>
        <w:t>the Buyer approves in writing, with reference to the acts authorised and the specific intellectual property rights involved.</w:t>
      </w:r>
      <w:bookmarkStart w:id="139" w:name="_heading=h.w1540k7b91id" w:colFirst="0" w:colLast="0"/>
      <w:bookmarkEnd w:id="139"/>
    </w:p>
    <w:p w14:paraId="0000027B" w14:textId="52D23208" w:rsidR="00955A47" w:rsidRDefault="0058648A" w:rsidP="009F55D9">
      <w:pPr>
        <w:pStyle w:val="Level2"/>
      </w:pPr>
      <w:bookmarkStart w:id="140"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0"/>
    </w:p>
    <w:p w14:paraId="0000027C" w14:textId="33951D88" w:rsidR="00955A47" w:rsidRDefault="0058648A" w:rsidP="003C5683">
      <w:pPr>
        <w:pStyle w:val="Level1"/>
      </w:pPr>
      <w:bookmarkStart w:id="141" w:name="_heading=h.2w5ecyt" w:colFirst="0" w:colLast="0"/>
      <w:bookmarkStart w:id="142" w:name="_Ref140664387"/>
      <w:bookmarkStart w:id="143" w:name="_Ref140668871"/>
      <w:bookmarkStart w:id="144" w:name="_Ref140668877"/>
      <w:bookmarkStart w:id="145" w:name="_Toc141107482"/>
      <w:bookmarkEnd w:id="141"/>
      <w:r>
        <w:lastRenderedPageBreak/>
        <w:t>Ending the contract</w:t>
      </w:r>
      <w:bookmarkEnd w:id="142"/>
      <w:bookmarkEnd w:id="143"/>
      <w:bookmarkEnd w:id="144"/>
      <w:bookmarkEnd w:id="145"/>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6" w:name="_heading=h.1baon6m" w:colFirst="0" w:colLast="0"/>
      <w:bookmarkStart w:id="147" w:name="_Ref140664107"/>
      <w:bookmarkEnd w:id="146"/>
      <w:r>
        <w:t xml:space="preserve">The Buyer can extend the Contract </w:t>
      </w:r>
      <w:proofErr w:type="gramStart"/>
      <w:r>
        <w:t>where</w:t>
      </w:r>
      <w:proofErr w:type="gramEnd"/>
      <w:r>
        <w:t xml:space="preserve"> set out in the Order Form in accordance with the terms in the Order Form.</w:t>
      </w:r>
      <w:bookmarkEnd w:id="147"/>
    </w:p>
    <w:p w14:paraId="0000027F" w14:textId="77777777" w:rsidR="00955A47" w:rsidRDefault="0058648A" w:rsidP="003C5683">
      <w:pPr>
        <w:pStyle w:val="Level2BoldHeading"/>
      </w:pPr>
      <w:bookmarkStart w:id="148" w:name="_heading=h.3vac5uf" w:colFirst="0" w:colLast="0"/>
      <w:bookmarkStart w:id="149" w:name="_Ref140665346"/>
      <w:bookmarkEnd w:id="148"/>
      <w:r>
        <w:t>Ending the Contract without a reason</w:t>
      </w:r>
      <w:bookmarkEnd w:id="149"/>
    </w:p>
    <w:p w14:paraId="00000280" w14:textId="724D0FAE" w:rsidR="00955A47" w:rsidRPr="00A76A57" w:rsidRDefault="0058648A" w:rsidP="00B21BE1">
      <w:pPr>
        <w:pStyle w:val="Level3"/>
        <w:rPr>
          <w:rFonts w:cs="Arial"/>
        </w:rPr>
      </w:pPr>
      <w:bookmarkStart w:id="150" w:name="_heading=h.6rx24le3mbyd" w:colFirst="0" w:colLast="0"/>
      <w:bookmarkEnd w:id="150"/>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E47544">
        <w:t>11.6.2</w:t>
      </w:r>
      <w:r w:rsidR="00D50693">
        <w:fldChar w:fldCharType="end"/>
      </w:r>
      <w:r>
        <w:t xml:space="preserve"> applies.</w:t>
      </w:r>
    </w:p>
    <w:p w14:paraId="00000281" w14:textId="77777777" w:rsidR="00955A47" w:rsidRDefault="0058648A" w:rsidP="003C5683">
      <w:pPr>
        <w:pStyle w:val="Level2BoldHeading"/>
      </w:pPr>
      <w:bookmarkStart w:id="151" w:name="_heading=h.2afmg28" w:colFirst="0" w:colLast="0"/>
      <w:bookmarkStart w:id="152" w:name="_Ref140665031"/>
      <w:bookmarkEnd w:id="151"/>
      <w:r>
        <w:t>When the Buyer can end the Contract</w:t>
      </w:r>
      <w:bookmarkEnd w:id="152"/>
    </w:p>
    <w:p w14:paraId="00000282" w14:textId="105EB0ED" w:rsidR="00955A47" w:rsidRDefault="0058648A" w:rsidP="00B21BE1">
      <w:pPr>
        <w:pStyle w:val="Level3"/>
      </w:pPr>
      <w:bookmarkStart w:id="153" w:name="_heading=h.pkwqa1" w:colFirst="0" w:colLast="0"/>
      <w:bookmarkEnd w:id="153"/>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E47544">
        <w:t>0</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0AB11649"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E47544">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E47544">
        <w:t>11.5.1.7</w:t>
      </w:r>
      <w:r w:rsidR="00373221">
        <w:fldChar w:fldCharType="end"/>
      </w:r>
      <w:r>
        <w:t xml:space="preserve"> apply.</w:t>
      </w:r>
    </w:p>
    <w:p w14:paraId="0000028C" w14:textId="73117E83" w:rsidR="00955A47" w:rsidRDefault="0058648A" w:rsidP="007724A4">
      <w:pPr>
        <w:pStyle w:val="Level2BoldHeading"/>
      </w:pPr>
      <w:bookmarkStart w:id="154" w:name="_Ref140665234"/>
      <w:r>
        <w:t xml:space="preserve">What happens if the </w:t>
      </w:r>
      <w:r w:rsidRPr="003C5683">
        <w:t>Contract</w:t>
      </w:r>
      <w:r>
        <w:t xml:space="preserve"> ends</w:t>
      </w:r>
      <w:bookmarkEnd w:id="154"/>
      <w:r>
        <w:t xml:space="preserve"> </w:t>
      </w:r>
    </w:p>
    <w:p w14:paraId="74CDE068" w14:textId="77777777" w:rsidR="00E47544" w:rsidRDefault="0058648A" w:rsidP="004E390D">
      <w:pPr>
        <w:pStyle w:val="AnnexPartHeading"/>
        <w:numPr>
          <w:ilvl w:val="0"/>
          <w:numId w:val="0"/>
        </w:numPr>
        <w:ind w:left="360"/>
      </w:pPr>
      <w:bookmarkStart w:id="155" w:name="_heading=h.39kk8xu" w:colFirst="0" w:colLast="0"/>
      <w:bookmarkStart w:id="156" w:name="_Ref140664453"/>
      <w:bookmarkEnd w:id="155"/>
      <w:r>
        <w:t xml:space="preserve">Where the Buyer terminates the Contract under clause </w:t>
      </w:r>
      <w:r w:rsidR="00373221">
        <w:fldChar w:fldCharType="begin"/>
      </w:r>
      <w:r w:rsidR="00373221">
        <w:instrText xml:space="preserve"> REF _Ref140665027 \w \h </w:instrText>
      </w:r>
      <w:r w:rsidR="00373221">
        <w:fldChar w:fldCharType="separate"/>
      </w:r>
      <w:r w:rsidR="00E47544">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E47544">
        <w:t>11.4</w:t>
      </w:r>
      <w:r w:rsidR="00373221">
        <w:fldChar w:fldCharType="end"/>
      </w:r>
      <w:r>
        <w:t xml:space="preserve">, </w:t>
      </w:r>
      <w:r w:rsidR="00373221">
        <w:fldChar w:fldCharType="begin"/>
      </w:r>
      <w:r w:rsidR="00373221">
        <w:instrText xml:space="preserve"> REF _Ref140665043 \w \h </w:instrText>
      </w:r>
      <w:r w:rsidR="00373221">
        <w:fldChar w:fldCharType="separate"/>
      </w:r>
      <w:r w:rsidR="00E47544">
        <w:t>7.8.2</w:t>
      </w:r>
      <w:r w:rsidR="00373221">
        <w:fldChar w:fldCharType="end"/>
      </w:r>
      <w:r>
        <w:t xml:space="preserve">, </w:t>
      </w:r>
      <w:r w:rsidR="00373221">
        <w:fldChar w:fldCharType="begin"/>
      </w:r>
      <w:r w:rsidR="00373221">
        <w:instrText xml:space="preserve"> REF _Ref140665056 \w \h </w:instrText>
      </w:r>
      <w:r w:rsidR="00373221">
        <w:fldChar w:fldCharType="separate"/>
      </w:r>
      <w:r w:rsidR="00E47544">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E47544">
        <w:rPr>
          <w:b w:val="0"/>
          <w:bCs/>
          <w:lang w:val="en-US"/>
        </w:rPr>
        <w:t>Error! Reference source not found.</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E47544">
        <w:t>0</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p>
    <w:p w14:paraId="0000028D" w14:textId="53F5DF54" w:rsidR="00955A47" w:rsidRDefault="00E47544" w:rsidP="00B21BE1">
      <w:pPr>
        <w:pStyle w:val="Level3"/>
      </w:pPr>
      <w:r>
        <w:t xml:space="preserve">Part B      </w:t>
      </w:r>
      <w:r w:rsidRPr="000B10B0">
        <w:t>Joint Controller Agreement</w:t>
      </w:r>
      <w:r>
        <w:t xml:space="preserve"> </w:t>
      </w:r>
      <w:r w:rsidR="00373221">
        <w:rPr>
          <w:i/>
        </w:rPr>
        <w:fldChar w:fldCharType="end"/>
      </w:r>
      <w:r w:rsidR="0058648A">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t>Annex 1 – Processing Personal Data</w:t>
      </w:r>
      <w:r w:rsidR="00373221">
        <w:rPr>
          <w:highlight w:val="white"/>
        </w:rPr>
        <w:fldChar w:fldCharType="end"/>
      </w:r>
      <w:r w:rsidR="0058648A">
        <w:rPr>
          <w:highlight w:val="white"/>
        </w:rPr>
        <w:t xml:space="preserve"> (if used),</w:t>
      </w:r>
      <w:r w:rsidR="0058648A">
        <w:t xml:space="preserve"> all of the following apply:</w:t>
      </w:r>
      <w:bookmarkEnd w:id="156"/>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7" w:name="_heading=h.1opuj5n" w:colFirst="0" w:colLast="0"/>
      <w:bookmarkStart w:id="158" w:name="_Ref140664987"/>
      <w:bookmarkEnd w:id="157"/>
      <w:r>
        <w:t xml:space="preserve">the Buyer's payment obligations under the terminated Contract stop </w:t>
      </w:r>
      <w:proofErr w:type="gramStart"/>
      <w:r>
        <w:t>immediately;</w:t>
      </w:r>
      <w:bookmarkEnd w:id="158"/>
      <w:proofErr w:type="gramEnd"/>
    </w:p>
    <w:p w14:paraId="00000290" w14:textId="77777777" w:rsidR="00955A47" w:rsidRDefault="0058648A" w:rsidP="00B21BE1">
      <w:pPr>
        <w:pStyle w:val="Level4"/>
      </w:pPr>
      <w:r>
        <w:lastRenderedPageBreak/>
        <w:t xml:space="preserve">accumulated rights of the Parties are not </w:t>
      </w:r>
      <w:proofErr w:type="gramStart"/>
      <w:r>
        <w:t>affected;</w:t>
      </w:r>
      <w:proofErr w:type="gramEnd"/>
    </w:p>
    <w:p w14:paraId="00000291" w14:textId="77777777" w:rsidR="00955A47" w:rsidRDefault="0058648A" w:rsidP="00B21BE1">
      <w:pPr>
        <w:pStyle w:val="Level4"/>
      </w:pPr>
      <w:bookmarkStart w:id="159" w:name="_heading=h.48pi1tg" w:colFirst="0" w:colLast="0"/>
      <w:bookmarkEnd w:id="159"/>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0" w:name="_Ref140664999"/>
      <w:r>
        <w:t>the Supplier must repay to the Buyer all the Charges that it has been paid in advance for Deliverables that it has not provided as at the date of termination or expiry.</w:t>
      </w:r>
      <w:bookmarkEnd w:id="160"/>
    </w:p>
    <w:p w14:paraId="00000297" w14:textId="63C69816" w:rsidR="00955A47" w:rsidRPr="00373221" w:rsidRDefault="0058648A" w:rsidP="00A76A57">
      <w:pPr>
        <w:pStyle w:val="Level3"/>
        <w:rPr>
          <w:rFonts w:cs="Arial"/>
        </w:rPr>
      </w:pPr>
      <w:bookmarkStart w:id="161" w:name="_heading=h.p7zms2pqhwmb" w:colFirst="0" w:colLast="0"/>
      <w:bookmarkEnd w:id="161"/>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E47544">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E47544">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E47544">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E47544">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E47544">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E47544">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E47544">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E47544">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E47544">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E47544">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E47544">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E47544">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E47544">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E47544">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E47544">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E47544">
        <w:t>37</w:t>
      </w:r>
      <w:r w:rsidR="00373221">
        <w:fldChar w:fldCharType="end"/>
      </w:r>
      <w:r w:rsidRPr="00373221">
        <w:t xml:space="preserve"> and any clauses which are expressly or by implication intended to continue.</w:t>
      </w:r>
      <w:bookmarkStart w:id="162" w:name="_heading=h.2nusc19" w:colFirst="0" w:colLast="0"/>
      <w:bookmarkEnd w:id="162"/>
    </w:p>
    <w:p w14:paraId="00000298" w14:textId="77777777" w:rsidR="00955A47" w:rsidRDefault="0058648A" w:rsidP="007724A4">
      <w:pPr>
        <w:pStyle w:val="Level2BoldHeading"/>
      </w:pPr>
      <w:bookmarkStart w:id="163" w:name="_heading=h.1302m92" w:colFirst="0" w:colLast="0"/>
      <w:bookmarkStart w:id="164" w:name="_Ref140664359"/>
      <w:bookmarkEnd w:id="163"/>
      <w:r>
        <w:t>When the Supplier can end the Contract and what happens when the contract ends (Buyer and Supplier termination)</w:t>
      </w:r>
      <w:bookmarkEnd w:id="164"/>
    </w:p>
    <w:p w14:paraId="00000299" w14:textId="77777777" w:rsidR="00955A47" w:rsidRDefault="0058648A" w:rsidP="00B21BE1">
      <w:pPr>
        <w:pStyle w:val="Level3"/>
      </w:pPr>
      <w:bookmarkStart w:id="165" w:name="_heading=h.3mzq4wv" w:colFirst="0" w:colLast="0"/>
      <w:bookmarkEnd w:id="165"/>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4CB040D" w:rsidR="00955A47" w:rsidRDefault="0058648A" w:rsidP="00B21BE1">
      <w:pPr>
        <w:pStyle w:val="Level3"/>
      </w:pPr>
      <w:bookmarkStart w:id="166"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E47544">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E47544">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E47544">
        <w:t>23.4</w:t>
      </w:r>
      <w:r w:rsidR="00373221">
        <w:fldChar w:fldCharType="end"/>
      </w:r>
      <w:r>
        <w:t>:</w:t>
      </w:r>
      <w:bookmarkEnd w:id="166"/>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8FBAA2F"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E47544">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E47544">
        <w:t>11.5.1.7</w:t>
      </w:r>
      <w:r w:rsidR="00373221">
        <w:fldChar w:fldCharType="end"/>
      </w:r>
      <w:r>
        <w:t xml:space="preserve"> apply.</w:t>
      </w:r>
    </w:p>
    <w:p w14:paraId="0000029E" w14:textId="3643DB5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E47544">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E47544">
        <w:t>23.4</w:t>
      </w:r>
      <w:r w:rsidR="00373221">
        <w:fldChar w:fldCharType="end"/>
      </w:r>
      <w:r>
        <w:t>.</w:t>
      </w:r>
    </w:p>
    <w:p w14:paraId="0000029F" w14:textId="77777777" w:rsidR="00955A47" w:rsidRDefault="0058648A" w:rsidP="007724A4">
      <w:pPr>
        <w:pStyle w:val="Level2BoldHeading"/>
      </w:pPr>
      <w:bookmarkStart w:id="167" w:name="_heading=h.2250f4o" w:colFirst="0" w:colLast="0"/>
      <w:bookmarkStart w:id="168" w:name="_Ref140665489"/>
      <w:bookmarkEnd w:id="167"/>
      <w:r>
        <w:t>Partially ending and suspending the Contract</w:t>
      </w:r>
      <w:bookmarkEnd w:id="168"/>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5CF13824" w:rsidR="00955A47" w:rsidRDefault="0058648A" w:rsidP="00B21BE1">
      <w:pPr>
        <w:pStyle w:val="Level3"/>
      </w:pPr>
      <w:r>
        <w:lastRenderedPageBreak/>
        <w:t xml:space="preserve">The Parties must agree (in accordance with clause </w:t>
      </w:r>
      <w:r w:rsidR="00373221">
        <w:fldChar w:fldCharType="begin"/>
      </w:r>
      <w:r w:rsidR="00373221">
        <w:instrText xml:space="preserve"> REF _Ref140665475 \w \h </w:instrText>
      </w:r>
      <w:r w:rsidR="00373221">
        <w:fldChar w:fldCharType="separate"/>
      </w:r>
      <w:r w:rsidR="00E47544">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E47544">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019B7AB0"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E47544">
        <w:t>11.3</w:t>
      </w:r>
      <w:r w:rsidR="00373221">
        <w:fldChar w:fldCharType="end"/>
      </w:r>
      <w:r>
        <w:t>.</w:t>
      </w:r>
    </w:p>
    <w:p w14:paraId="000002A5" w14:textId="58173BBD"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E47544">
        <w:t>11.7</w:t>
      </w:r>
      <w:r w:rsidR="00373221">
        <w:fldChar w:fldCharType="end"/>
      </w:r>
      <w:r>
        <w:t>.</w:t>
      </w:r>
    </w:p>
    <w:p w14:paraId="000002A6" w14:textId="77777777" w:rsidR="00955A47" w:rsidRDefault="0058648A" w:rsidP="007724A4">
      <w:pPr>
        <w:pStyle w:val="Level1"/>
      </w:pPr>
      <w:bookmarkStart w:id="169" w:name="_heading=h.haapch" w:colFirst="0" w:colLast="0"/>
      <w:bookmarkStart w:id="170" w:name="_Ref140665241"/>
      <w:bookmarkStart w:id="171" w:name="_Ref140669985"/>
      <w:bookmarkStart w:id="172" w:name="_Toc141107483"/>
      <w:bookmarkEnd w:id="169"/>
      <w:r>
        <w:t>How much you can be held responsible for</w:t>
      </w:r>
      <w:bookmarkEnd w:id="170"/>
      <w:bookmarkEnd w:id="171"/>
      <w:bookmarkEnd w:id="172"/>
    </w:p>
    <w:p w14:paraId="000002A7" w14:textId="77777777" w:rsidR="00955A47" w:rsidRDefault="0058648A" w:rsidP="00B21BE1">
      <w:pPr>
        <w:pStyle w:val="Level2"/>
      </w:pPr>
      <w:bookmarkStart w:id="173" w:name="_heading=h.319y80a" w:colFirst="0" w:colLast="0"/>
      <w:bookmarkStart w:id="174" w:name="_Ref140663230"/>
      <w:bookmarkEnd w:id="173"/>
      <w:r>
        <w:t>Each Party's total aggregate liability under or in connection with the Contract (whether in tort, contract or otherwise) is no more than 125% of the Charges paid or payable to the Supplier.</w:t>
      </w:r>
      <w:bookmarkEnd w:id="174"/>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7B0B59EB" w:rsidR="00955A47" w:rsidRDefault="0058648A" w:rsidP="00B21BE1">
      <w:pPr>
        <w:pStyle w:val="Level2"/>
      </w:pPr>
      <w:bookmarkStart w:id="175" w:name="_heading=h.1gf8i83" w:colFirst="0" w:colLast="0"/>
      <w:bookmarkStart w:id="176" w:name="_Ref140665696"/>
      <w:bookmarkEnd w:id="175"/>
      <w:r>
        <w:t>In spite of clause</w:t>
      </w:r>
      <w:r w:rsidR="00373221">
        <w:t xml:space="preserve"> </w:t>
      </w:r>
      <w:r w:rsidR="00373221">
        <w:fldChar w:fldCharType="begin"/>
      </w:r>
      <w:r w:rsidR="00373221">
        <w:instrText xml:space="preserve"> REF _Ref140663230 \w \h </w:instrText>
      </w:r>
      <w:r w:rsidR="00373221">
        <w:fldChar w:fldCharType="separate"/>
      </w:r>
      <w:r w:rsidR="00E47544">
        <w:t>12.1</w:t>
      </w:r>
      <w:r w:rsidR="00373221">
        <w:fldChar w:fldCharType="end"/>
      </w:r>
      <w:r>
        <w:t xml:space="preserve">, neither Party limits </w:t>
      </w:r>
      <w:proofErr w:type="gramStart"/>
      <w:r>
        <w:t>or</w:t>
      </w:r>
      <w:proofErr w:type="gramEnd"/>
      <w:r>
        <w:t xml:space="preserve"> excludes any of the following:</w:t>
      </w:r>
      <w:bookmarkEnd w:id="176"/>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16EA61B5"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E47544">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E47544">
        <w:t>8.4</w:t>
      </w:r>
      <w:r w:rsidR="00373221">
        <w:fldChar w:fldCharType="end"/>
      </w:r>
      <w:r>
        <w:t xml:space="preserve">, </w:t>
      </w:r>
      <w:r w:rsidR="00373221">
        <w:fldChar w:fldCharType="begin"/>
      </w:r>
      <w:r w:rsidR="00373221">
        <w:instrText xml:space="preserve"> REF _Ref140665566 \w \h </w:instrText>
      </w:r>
      <w:r w:rsidR="00373221">
        <w:fldChar w:fldCharType="separate"/>
      </w:r>
      <w:r w:rsidR="00E47544">
        <w:t>9.3.2</w:t>
      </w:r>
      <w:r w:rsidR="00373221">
        <w:fldChar w:fldCharType="end"/>
      </w:r>
      <w:r>
        <w:t xml:space="preserve">, </w:t>
      </w:r>
      <w:r w:rsidR="00373221">
        <w:fldChar w:fldCharType="begin"/>
      </w:r>
      <w:r w:rsidR="00373221">
        <w:instrText xml:space="preserve"> REF _Ref140665611 \w \h </w:instrText>
      </w:r>
      <w:r w:rsidR="00373221">
        <w:fldChar w:fldCharType="separate"/>
      </w:r>
      <w:r w:rsidR="00E47544">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E47544">
        <w:t>32.2.2</w:t>
      </w:r>
      <w:r w:rsidR="00373221">
        <w:fldChar w:fldCharType="end"/>
      </w:r>
      <w:r>
        <w:t>.</w:t>
      </w:r>
      <w:bookmarkStart w:id="177" w:name="_heading=h.40ew0vw" w:colFirst="0" w:colLast="0"/>
      <w:bookmarkEnd w:id="177"/>
    </w:p>
    <w:p w14:paraId="000002B0" w14:textId="7F5D2C1B"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E47544">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E47544">
        <w:t>8.5</w:t>
      </w:r>
      <w:r w:rsidR="00373221">
        <w:fldChar w:fldCharType="end"/>
      </w:r>
      <w:r>
        <w:t>.</w:t>
      </w:r>
    </w:p>
    <w:p w14:paraId="000002B1" w14:textId="27286A02" w:rsidR="00955A47" w:rsidRDefault="0058648A" w:rsidP="00B21BE1">
      <w:pPr>
        <w:pStyle w:val="Level2"/>
      </w:pPr>
      <w:bookmarkStart w:id="178" w:name="_heading=h.2fk6b3p" w:colFirst="0" w:colLast="0"/>
      <w:bookmarkStart w:id="179" w:name="_Ref140663027"/>
      <w:bookmarkEnd w:id="178"/>
      <w:r>
        <w:t xml:space="preserve">Notwithstanding clause </w:t>
      </w:r>
      <w:r w:rsidR="00373221">
        <w:fldChar w:fldCharType="begin"/>
      </w:r>
      <w:r w:rsidR="00373221">
        <w:instrText xml:space="preserve"> REF _Ref140663230 \w \h </w:instrText>
      </w:r>
      <w:r w:rsidR="00373221">
        <w:fldChar w:fldCharType="separate"/>
      </w:r>
      <w:r w:rsidR="00E47544">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E47544">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E47544">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E47544">
        <w:t>14.7.5</w:t>
      </w:r>
      <w:r w:rsidR="00373221">
        <w:fldChar w:fldCharType="end"/>
      </w:r>
      <w:r>
        <w:t xml:space="preserve"> shall not exceed the Data Protection Liability Cap.</w:t>
      </w:r>
      <w:bookmarkEnd w:id="179"/>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0" w:name="_heading=h.upglbi" w:colFirst="0" w:colLast="0"/>
      <w:bookmarkEnd w:id="180"/>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1" w:name="_heading=h.3ep43zb" w:colFirst="0" w:colLast="0"/>
      <w:bookmarkStart w:id="182" w:name="_Ref140663278"/>
      <w:bookmarkStart w:id="183" w:name="_Toc141107484"/>
      <w:bookmarkEnd w:id="181"/>
      <w:r>
        <w:t>Obeying the Law</w:t>
      </w:r>
      <w:bookmarkEnd w:id="182"/>
      <w:bookmarkEnd w:id="183"/>
      <w:r>
        <w:t xml:space="preserve"> </w:t>
      </w:r>
    </w:p>
    <w:p w14:paraId="000002B5" w14:textId="53CEDCB3" w:rsidR="00955A47" w:rsidRDefault="0058648A" w:rsidP="00B21BE1">
      <w:pPr>
        <w:pStyle w:val="Level2"/>
      </w:pPr>
      <w:bookmarkStart w:id="184" w:name="_heading=h.1tuee74" w:colFirst="0" w:colLast="0"/>
      <w:bookmarkStart w:id="185" w:name="_Ref140665939"/>
      <w:bookmarkEnd w:id="184"/>
      <w:r>
        <w:t>The Supplier, in connection with provision of the Deliverables:</w:t>
      </w:r>
      <w:bookmarkEnd w:id="185"/>
    </w:p>
    <w:p w14:paraId="000002B6" w14:textId="6419627C" w:rsidR="00955A47" w:rsidRDefault="0058648A" w:rsidP="00B21BE1">
      <w:pPr>
        <w:pStyle w:val="Level3"/>
      </w:pPr>
      <w:bookmarkStart w:id="186" w:name="_heading=h.4du1wux" w:colFirst="0" w:colLast="0"/>
      <w:bookmarkEnd w:id="186"/>
      <w:r>
        <w:lastRenderedPageBreak/>
        <w:t xml:space="preserve">is expected to meet and have its Subcontractors meet the standards set out in the Supplier Code of Conduct: </w:t>
      </w:r>
      <w:hyperlink r:id="rId21" w:history="1">
        <w:r>
          <w:rPr>
            <w:color w:val="1155CC"/>
            <w:u w:val="single"/>
          </w:rPr>
          <w:t>(</w:t>
        </w:r>
      </w:hyperlink>
      <w:hyperlink r:id="rId22" w:history="1">
        <w:r>
          <w:rPr>
            <w:color w:val="1155CC"/>
            <w:u w:val="single"/>
          </w:rPr>
          <w:t>https://assets.publishing.service.gov.uk/government/uploads/system/uploads/attachment_data/file/1163536/Supplier_Code_of_Conduct_v3.pdf</w:t>
        </w:r>
      </w:hyperlink>
      <w:hyperlink r:id="rId23">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4" w:history="1">
        <w:r>
          <w:rPr>
            <w:color w:val="0000FF"/>
            <w:u w:val="single"/>
          </w:rPr>
          <w:t>PPN 02/23</w:t>
        </w:r>
      </w:hyperlink>
      <w:hyperlink r:id="rId25"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6">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7" w:name="_heading=h.2szc72q" w:colFirst="0" w:colLast="0"/>
      <w:bookmarkEnd w:id="187"/>
      <w:r>
        <w:t>The Supplier indemnifies the Buyer against any costs resulting from any default by the Supplier relating to any applicable Law to do with the Contract.</w:t>
      </w:r>
    </w:p>
    <w:p w14:paraId="000002BC" w14:textId="6E5E5745"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E47544">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E47544">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E47544">
        <w:t>34</w:t>
      </w:r>
      <w:r w:rsidR="0048625E">
        <w:fldChar w:fldCharType="end"/>
      </w:r>
      <w:r>
        <w:t>.</w:t>
      </w:r>
    </w:p>
    <w:p w14:paraId="000002BD" w14:textId="08B121FF" w:rsidR="00955A47" w:rsidRDefault="0058648A" w:rsidP="007724A4">
      <w:pPr>
        <w:pStyle w:val="Level1"/>
      </w:pPr>
      <w:bookmarkStart w:id="188" w:name="_heading=h.184mhaj" w:colFirst="0" w:colLast="0"/>
      <w:bookmarkStart w:id="189" w:name="_Ref140665245"/>
      <w:bookmarkStart w:id="190" w:name="_Ref140665994"/>
      <w:bookmarkStart w:id="191" w:name="_Ref140666181"/>
      <w:bookmarkStart w:id="192" w:name="_Ref140666470"/>
      <w:bookmarkStart w:id="193" w:name="_Ref140666501"/>
      <w:bookmarkStart w:id="194" w:name="_Toc141107485"/>
      <w:bookmarkEnd w:id="188"/>
      <w:r>
        <w:t>Data Protection and Security</w:t>
      </w:r>
      <w:bookmarkEnd w:id="189"/>
      <w:bookmarkEnd w:id="190"/>
      <w:bookmarkEnd w:id="191"/>
      <w:bookmarkEnd w:id="192"/>
      <w:bookmarkEnd w:id="193"/>
      <w:bookmarkEnd w:id="194"/>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5" w:name="_heading=h.3s49zyc" w:colFirst="0" w:colLast="0"/>
      <w:bookmarkStart w:id="196" w:name="_Ref140665978"/>
      <w:bookmarkEnd w:id="195"/>
      <w:r>
        <w:t>If the Government Data is corrupted, lost or sufficiently degraded so as to be unusable the Buyer may either or both:</w:t>
      </w:r>
      <w:bookmarkEnd w:id="196"/>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lastRenderedPageBreak/>
        <w:t>restore the Government Data itself or using a third party.</w:t>
      </w:r>
    </w:p>
    <w:p w14:paraId="000002C5" w14:textId="1DDDB471"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E47544">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406566D5" w:rsidR="00955A47" w:rsidRDefault="0058648A" w:rsidP="007612D1">
      <w:pPr>
        <w:pStyle w:val="Level3"/>
      </w:pPr>
      <w:bookmarkStart w:id="197" w:name="_heading=h.279ka65" w:colFirst="0" w:colLast="0"/>
      <w:bookmarkStart w:id="198" w:name="_Ref140663038"/>
      <w:bookmarkEnd w:id="197"/>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E47544">
        <w:t>14</w:t>
      </w:r>
      <w:r w:rsidR="0048625E">
        <w:fldChar w:fldCharType="end"/>
      </w:r>
      <w:r>
        <w:t xml:space="preserve"> or any Data Protection Legislation.</w:t>
      </w:r>
      <w:bookmarkEnd w:id="198"/>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2AB868FE"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E47544">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E47544">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E47544">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9" w:name="_heading=h.meukdy" w:colFirst="0" w:colLast="0"/>
      <w:bookmarkStart w:id="200" w:name="_Ref140667539"/>
      <w:bookmarkEnd w:id="199"/>
      <w:r>
        <w:t>Where one Party is Controller and the other Party its Processor</w:t>
      </w:r>
      <w:bookmarkEnd w:id="200"/>
      <w:r>
        <w:t xml:space="preserve"> </w:t>
      </w:r>
    </w:p>
    <w:p w14:paraId="000002D3" w14:textId="132EA1BF" w:rsidR="00955A47" w:rsidRDefault="0058648A" w:rsidP="007612D1">
      <w:pPr>
        <w:pStyle w:val="Level3"/>
      </w:pPr>
      <w:bookmarkStart w:id="201" w:name="_heading=h.36ei31r" w:colFirst="0" w:colLast="0"/>
      <w:bookmarkEnd w:id="201"/>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E47544">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47544">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47544">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lastRenderedPageBreak/>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71AEB98F"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E47544">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47544">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47544">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34A24284"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E47544">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E47544">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E47544">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28370180"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E47544">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2" w:name="_heading=h.1ljsd9k" w:colFirst="0" w:colLast="0"/>
      <w:bookmarkEnd w:id="202"/>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lastRenderedPageBreak/>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xml:space="preserve">), as published by the Information Commissioner's Office from time to time under section 119A(1) of the DPA 2018 as well as any additional measures determined by the </w:t>
      </w:r>
      <w:proofErr w:type="gramStart"/>
      <w:r>
        <w:t>Controller;</w:t>
      </w:r>
      <w:proofErr w:type="gramEnd"/>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3" w:name="_heading=h.45jfvxd" w:colFirst="0" w:colLast="0"/>
      <w:bookmarkStart w:id="204" w:name="_heading=h.2koq656" w:colFirst="0" w:colLast="0"/>
      <w:bookmarkEnd w:id="203"/>
      <w:bookmarkEnd w:id="204"/>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5" w:name="_Ref140666381"/>
      <w:r>
        <w:t>The Processor must notify the Controller immediately if it:</w:t>
      </w:r>
      <w:bookmarkEnd w:id="205"/>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lastRenderedPageBreak/>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21F6CD8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E47544">
        <w:t>14.9.6</w:t>
      </w:r>
      <w:r w:rsidR="0048625E">
        <w:fldChar w:fldCharType="end"/>
      </w:r>
      <w:r>
        <w:t xml:space="preserve"> includes the provision of further information to the Controller in stages as details become available.</w:t>
      </w:r>
    </w:p>
    <w:p w14:paraId="00000302" w14:textId="1EB8AA31"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E47544">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36CB7F98"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E47544">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4256BD4E" w:rsidR="00955A47" w:rsidRDefault="0058648A" w:rsidP="00101D0D">
      <w:pPr>
        <w:pStyle w:val="Level4"/>
      </w:pPr>
      <w:r>
        <w:lastRenderedPageBreak/>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E47544">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6" w:name="_Ref140856131"/>
      <w:r>
        <w:t>The Parties agree to take account of any guidance issued by the Information Commissioner's Office or any other regulatory authority.</w:t>
      </w:r>
      <w:bookmarkEnd w:id="206"/>
    </w:p>
    <w:p w14:paraId="00000316" w14:textId="77777777" w:rsidR="00955A47" w:rsidRDefault="0058648A" w:rsidP="007724A4">
      <w:pPr>
        <w:pStyle w:val="Level2BoldHeading"/>
      </w:pPr>
      <w:bookmarkStart w:id="207" w:name="_heading=h.zu0gcz" w:colFirst="0" w:colLast="0"/>
      <w:bookmarkEnd w:id="207"/>
      <w:r>
        <w:t>Joint Controllers of Personal Data</w:t>
      </w:r>
    </w:p>
    <w:p w14:paraId="7CBF9303" w14:textId="77777777" w:rsidR="00E47544" w:rsidRDefault="0058648A" w:rsidP="004E390D">
      <w:pPr>
        <w:pStyle w:val="AnnexPartHeading"/>
        <w:numPr>
          <w:ilvl w:val="0"/>
          <w:numId w:val="0"/>
        </w:numPr>
        <w:ind w:left="360"/>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E47544">
        <w:t>0</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p>
    <w:p w14:paraId="00000317" w14:textId="7D20B702" w:rsidR="00955A47" w:rsidRDefault="00E47544" w:rsidP="00101D0D">
      <w:pPr>
        <w:pStyle w:val="Level3"/>
      </w:pPr>
      <w:r>
        <w:t xml:space="preserve">Part B      </w:t>
      </w:r>
      <w:r w:rsidRPr="000B10B0">
        <w:t>Joint Controller Agreement</w:t>
      </w:r>
      <w:r>
        <w:t xml:space="preserve"> </w:t>
      </w:r>
      <w:r w:rsidR="0048625E">
        <w:rPr>
          <w:i/>
        </w:rPr>
        <w:fldChar w:fldCharType="end"/>
      </w:r>
      <w:r w:rsidR="0058648A">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t>Annex 1 – Processing Personal Data</w:t>
      </w:r>
      <w:r w:rsidR="0048625E">
        <w:rPr>
          <w:highlight w:val="white"/>
        </w:rPr>
        <w:fldChar w:fldCharType="end"/>
      </w:r>
      <w:r w:rsidR="0058648A">
        <w:t>.</w:t>
      </w:r>
    </w:p>
    <w:p w14:paraId="00000318" w14:textId="77777777" w:rsidR="00955A47" w:rsidRDefault="0058648A" w:rsidP="007724A4">
      <w:pPr>
        <w:pStyle w:val="Level2BoldHeading"/>
      </w:pPr>
      <w:r>
        <w:t xml:space="preserve">Independent Controllers of Personal Data </w:t>
      </w:r>
    </w:p>
    <w:p w14:paraId="00000319" w14:textId="50129410" w:rsidR="00955A47" w:rsidRDefault="0058648A" w:rsidP="00101D0D">
      <w:pPr>
        <w:pStyle w:val="Level3"/>
      </w:pPr>
      <w:bookmarkStart w:id="208"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E47544">
        <w:t>0</w:t>
      </w:r>
      <w:r w:rsidR="0048625E">
        <w:fldChar w:fldCharType="end"/>
      </w:r>
      <w:r>
        <w:t xml:space="preserve"> </w:t>
      </w:r>
      <w:r w:rsidR="0048625E">
        <w:fldChar w:fldCharType="begin"/>
      </w:r>
      <w:r w:rsidR="0048625E">
        <w:instrText xml:space="preserve"> REF _Ref140666560 \h </w:instrText>
      </w:r>
      <w:r w:rsidR="0048625E">
        <w:fldChar w:fldCharType="separate"/>
      </w:r>
      <w:r w:rsidR="00E47544">
        <w:t xml:space="preserve">Part C      Independent Controllers </w:t>
      </w:r>
      <w:r w:rsidR="0048625E">
        <w:fldChar w:fldCharType="end"/>
      </w:r>
      <w:r>
        <w:t xml:space="preserve"> of </w:t>
      </w:r>
      <w:r w:rsidR="0048625E">
        <w:fldChar w:fldCharType="begin"/>
      </w:r>
      <w:r w:rsidR="0048625E">
        <w:instrText xml:space="preserve"> REF _Ref140666577 \h </w:instrText>
      </w:r>
      <w:r w:rsidR="0048625E">
        <w:fldChar w:fldCharType="separate"/>
      </w:r>
      <w:r w:rsidR="00E47544">
        <w:t>Annex 1 – Processing Personal Data</w:t>
      </w:r>
      <w:r w:rsidR="0048625E">
        <w:fldChar w:fldCharType="end"/>
      </w:r>
      <w:r>
        <w:t xml:space="preserve"> shall apply to this Contract.</w:t>
      </w:r>
      <w:bookmarkEnd w:id="208"/>
    </w:p>
    <w:p w14:paraId="0000031A" w14:textId="77777777" w:rsidR="00955A47" w:rsidRDefault="0058648A" w:rsidP="00101D0D">
      <w:pPr>
        <w:pStyle w:val="Level1"/>
      </w:pPr>
      <w:bookmarkStart w:id="209" w:name="_heading=h.3jtnz0s" w:colFirst="0" w:colLast="0"/>
      <w:bookmarkStart w:id="210" w:name="_Ref140664588"/>
      <w:bookmarkStart w:id="211" w:name="_Ref140664596"/>
      <w:bookmarkStart w:id="212" w:name="_Ref140665254"/>
      <w:bookmarkStart w:id="213" w:name="_Ref140666804"/>
      <w:bookmarkStart w:id="214" w:name="_Ref140669583"/>
      <w:bookmarkStart w:id="215" w:name="_Ref140669590"/>
      <w:bookmarkStart w:id="216" w:name="_Ref140670065"/>
      <w:bookmarkStart w:id="217" w:name="_Ref140670072"/>
      <w:bookmarkStart w:id="218" w:name="_Toc141107486"/>
      <w:bookmarkEnd w:id="209"/>
      <w:r>
        <w:t>What you must keep confidential</w:t>
      </w:r>
      <w:bookmarkEnd w:id="210"/>
      <w:bookmarkEnd w:id="211"/>
      <w:bookmarkEnd w:id="212"/>
      <w:bookmarkEnd w:id="213"/>
      <w:bookmarkEnd w:id="214"/>
      <w:bookmarkEnd w:id="215"/>
      <w:bookmarkEnd w:id="216"/>
      <w:bookmarkEnd w:id="217"/>
      <w:bookmarkEnd w:id="218"/>
    </w:p>
    <w:p w14:paraId="0000031B" w14:textId="77777777" w:rsidR="00955A47" w:rsidRDefault="0058648A" w:rsidP="00101D0D">
      <w:pPr>
        <w:pStyle w:val="Level2"/>
      </w:pPr>
      <w:bookmarkStart w:id="219" w:name="_heading=h.1yyy98l" w:colFirst="0" w:colLast="0"/>
      <w:bookmarkStart w:id="220" w:name="_Ref140666596"/>
      <w:bookmarkEnd w:id="219"/>
      <w:r>
        <w:t>Each Party must:</w:t>
      </w:r>
      <w:bookmarkEnd w:id="220"/>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35F2232F" w:rsidR="00955A47" w:rsidRDefault="0058648A" w:rsidP="00101D0D">
      <w:pPr>
        <w:pStyle w:val="Level2"/>
      </w:pPr>
      <w:bookmarkStart w:id="221" w:name="_heading=h.4iylrwe" w:colFirst="0" w:colLast="0"/>
      <w:bookmarkStart w:id="222" w:name="_Ref140666791"/>
      <w:bookmarkEnd w:id="221"/>
      <w:r>
        <w:t>In spite of clause</w:t>
      </w:r>
      <w:r w:rsidR="0048625E">
        <w:t xml:space="preserve"> </w:t>
      </w:r>
      <w:r w:rsidR="0048625E">
        <w:fldChar w:fldCharType="begin"/>
      </w:r>
      <w:r w:rsidR="0048625E">
        <w:instrText xml:space="preserve"> REF _Ref140666596 \w \h </w:instrText>
      </w:r>
      <w:r w:rsidR="0048625E">
        <w:fldChar w:fldCharType="separate"/>
      </w:r>
      <w:r w:rsidR="00E47544">
        <w:t>15.1</w:t>
      </w:r>
      <w:r w:rsidR="0048625E">
        <w:fldChar w:fldCharType="end"/>
      </w:r>
      <w:r>
        <w:t>, a Party may disclose Confidential Information which it receives from the disclosing Party in any of the following instances:</w:t>
      </w:r>
      <w:bookmarkEnd w:id="222"/>
    </w:p>
    <w:p w14:paraId="00000320" w14:textId="733AB4BE" w:rsidR="00955A47" w:rsidRDefault="0058648A" w:rsidP="00101D0D">
      <w:pPr>
        <w:pStyle w:val="Level3"/>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lastRenderedPageBreak/>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3" w:name="_heading=h.2y3w247" w:colFirst="0" w:colLast="0"/>
      <w:bookmarkStart w:id="224" w:name="_Ref140666796"/>
      <w:bookmarkEnd w:id="223"/>
      <w:r>
        <w:t>The Buyer may disclose Confidential Information in any of the following cases:</w:t>
      </w:r>
      <w:bookmarkEnd w:id="224"/>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2B578BD1"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E47544">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E47544">
        <w:t>16</w:t>
      </w:r>
      <w:r w:rsidR="0048625E">
        <w:fldChar w:fldCharType="end"/>
      </w:r>
      <w:r>
        <w:t>.</w:t>
      </w:r>
    </w:p>
    <w:p w14:paraId="0000032F" w14:textId="3DC2AB50"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E47544">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E47544">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E47544">
        <w:t>15</w:t>
      </w:r>
      <w:r w:rsidR="0048625E">
        <w:fldChar w:fldCharType="end"/>
      </w:r>
      <w:r>
        <w:t>.</w:t>
      </w:r>
    </w:p>
    <w:p w14:paraId="00000330" w14:textId="6B4D5067"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E47544">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5" w:name="_heading=h.1d96cc0" w:colFirst="0" w:colLast="0"/>
      <w:bookmarkStart w:id="226" w:name="_Ref140665259"/>
      <w:bookmarkStart w:id="227" w:name="_Ref140666781"/>
      <w:bookmarkStart w:id="228" w:name="_Ref140666810"/>
      <w:bookmarkStart w:id="229" w:name="_Toc141107487"/>
      <w:bookmarkEnd w:id="225"/>
      <w:r>
        <w:t>When you can share information</w:t>
      </w:r>
      <w:bookmarkEnd w:id="226"/>
      <w:bookmarkEnd w:id="227"/>
      <w:bookmarkEnd w:id="228"/>
      <w:bookmarkEnd w:id="229"/>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2D586F4F" w:rsidR="00955A47" w:rsidRDefault="0058648A" w:rsidP="00101D0D">
      <w:pPr>
        <w:pStyle w:val="Level2"/>
      </w:pPr>
      <w:r>
        <w:lastRenderedPageBreak/>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E47544">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30" w:name="_heading=h.3x8tuzt" w:colFirst="0" w:colLast="0"/>
      <w:bookmarkStart w:id="231" w:name="_Toc141107488"/>
      <w:bookmarkEnd w:id="230"/>
      <w:r>
        <w:t>Insurance</w:t>
      </w:r>
      <w:bookmarkEnd w:id="231"/>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2" w:name="_heading=h.2ce457m" w:colFirst="0" w:colLast="0"/>
      <w:bookmarkStart w:id="233" w:name="_Ref140665263"/>
      <w:bookmarkStart w:id="234" w:name="_Toc141107489"/>
      <w:bookmarkEnd w:id="232"/>
      <w:r>
        <w:t>Invalid parts of the contract</w:t>
      </w:r>
      <w:bookmarkEnd w:id="233"/>
      <w:bookmarkEnd w:id="234"/>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5" w:name="_heading=h.rjefff" w:colFirst="0" w:colLast="0"/>
      <w:bookmarkEnd w:id="235"/>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6" w:name="_heading=h.3bj1y38" w:colFirst="0" w:colLast="0"/>
      <w:bookmarkStart w:id="237" w:name="_Ref140665277"/>
      <w:bookmarkStart w:id="238" w:name="_Toc141107490"/>
      <w:bookmarkEnd w:id="236"/>
      <w:r>
        <w:t>Other people's rights in the contract</w:t>
      </w:r>
      <w:bookmarkEnd w:id="237"/>
      <w:bookmarkEnd w:id="238"/>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9" w:name="_Toc141107491"/>
      <w:r>
        <w:t>Circumstances beyond your control</w:t>
      </w:r>
      <w:bookmarkEnd w:id="239"/>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0" w:name="_heading=h.1qoc8b1" w:colFirst="0" w:colLast="0"/>
      <w:bookmarkEnd w:id="240"/>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4B035557" w:rsidR="00955A47" w:rsidRDefault="0058648A" w:rsidP="00846697">
      <w:pPr>
        <w:pStyle w:val="Level2"/>
      </w:pPr>
      <w:bookmarkStart w:id="241" w:name="_heading=h.4anzqyu" w:colFirst="0" w:colLast="0"/>
      <w:bookmarkStart w:id="242" w:name="_Ref140665454"/>
      <w:bookmarkEnd w:id="241"/>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E47544">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E47544">
        <w:t>11.5.1.7</w:t>
      </w:r>
      <w:r w:rsidR="0048625E">
        <w:fldChar w:fldCharType="end"/>
      </w:r>
      <w:r>
        <w:t xml:space="preserve"> shall apply.</w:t>
      </w:r>
      <w:bookmarkEnd w:id="242"/>
    </w:p>
    <w:p w14:paraId="00000347" w14:textId="4F235EC4"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E47544">
        <w:t>20.3</w:t>
      </w:r>
      <w:r w:rsidR="0048625E">
        <w:fldChar w:fldCharType="end"/>
      </w:r>
      <w:r>
        <w:t>:</w:t>
      </w:r>
    </w:p>
    <w:p w14:paraId="00000348" w14:textId="77777777" w:rsidR="00955A47" w:rsidRDefault="0058648A" w:rsidP="00846697">
      <w:pPr>
        <w:pStyle w:val="Level3"/>
      </w:pPr>
      <w:r>
        <w:t>each Party must cover its own losses; and</w:t>
      </w:r>
    </w:p>
    <w:p w14:paraId="00000349" w14:textId="2C0CD1AC"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E47544">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E47544">
        <w:t>11.5.1.7</w:t>
      </w:r>
      <w:r w:rsidR="0048625E">
        <w:fldChar w:fldCharType="end"/>
      </w:r>
      <w:r>
        <w:t xml:space="preserve"> apply.</w:t>
      </w:r>
    </w:p>
    <w:p w14:paraId="0000034A" w14:textId="77777777" w:rsidR="00955A47" w:rsidRDefault="0058648A" w:rsidP="007724A4">
      <w:pPr>
        <w:pStyle w:val="Level1"/>
      </w:pPr>
      <w:bookmarkStart w:id="243" w:name="_Toc141107492"/>
      <w:r>
        <w:t>Relationships created by the contract</w:t>
      </w:r>
      <w:bookmarkEnd w:id="243"/>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4" w:name="_Toc141107493"/>
      <w:r>
        <w:lastRenderedPageBreak/>
        <w:t>Giving up contract rights</w:t>
      </w:r>
      <w:bookmarkEnd w:id="244"/>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5" w:name="_Toc141107494"/>
      <w:r>
        <w:t>Transferring responsibilities</w:t>
      </w:r>
      <w:bookmarkEnd w:id="245"/>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6" w:name="_heading=h.2pta16n" w:colFirst="0" w:colLast="0"/>
      <w:bookmarkStart w:id="247" w:name="_Ref140666958"/>
      <w:bookmarkEnd w:id="246"/>
      <w:r>
        <w:t>The Buyer can assign, novate or transfer its Contract or any part of it to any Crown Body, public or private sector body which performs the functions of the Buyer.</w:t>
      </w:r>
      <w:bookmarkEnd w:id="247"/>
    </w:p>
    <w:p w14:paraId="00000351" w14:textId="2FCB547D"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E47544">
        <w:t>23.2</w:t>
      </w:r>
      <w:r w:rsidR="0048625E">
        <w:fldChar w:fldCharType="end"/>
      </w:r>
      <w:r>
        <w:t xml:space="preserve"> the Supplier must enter into a novation agreement in the form that the Buyer specifies.</w:t>
      </w:r>
    </w:p>
    <w:p w14:paraId="00000352" w14:textId="4D0A0538" w:rsidR="00955A47" w:rsidRDefault="0058648A" w:rsidP="00846697">
      <w:pPr>
        <w:pStyle w:val="Level2"/>
      </w:pPr>
      <w:bookmarkStart w:id="248" w:name="_heading=h.14ykbeg" w:colFirst="0" w:colLast="0"/>
      <w:bookmarkStart w:id="249" w:name="_Ref140665363"/>
      <w:bookmarkEnd w:id="248"/>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E47544">
        <w:t>23.2</w:t>
      </w:r>
      <w:r w:rsidR="0048625E">
        <w:fldChar w:fldCharType="end"/>
      </w:r>
      <w:r>
        <w:t xml:space="preserve"> to a private sector body that is experiencing an Insolvency Event.</w:t>
      </w:r>
      <w:bookmarkEnd w:id="249"/>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50" w:name="_heading=h.3oy7u29" w:colFirst="0" w:colLast="0"/>
      <w:bookmarkStart w:id="251" w:name="_Toc141107495"/>
      <w:bookmarkEnd w:id="250"/>
      <w:r>
        <w:t>Supply Chain</w:t>
      </w:r>
      <w:bookmarkEnd w:id="251"/>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lastRenderedPageBreak/>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73C14728"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E47544">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2" w:name="_heading=h.243i4a2" w:colFirst="0" w:colLast="0"/>
      <w:bookmarkStart w:id="253" w:name="_Ref140665475"/>
      <w:bookmarkStart w:id="254" w:name="_Toc141107496"/>
      <w:bookmarkEnd w:id="252"/>
      <w:r>
        <w:t>Changing the contract</w:t>
      </w:r>
      <w:bookmarkEnd w:id="253"/>
      <w:bookmarkEnd w:id="254"/>
    </w:p>
    <w:p w14:paraId="00000370" w14:textId="77777777" w:rsidR="00955A47" w:rsidRDefault="0058648A" w:rsidP="00846697">
      <w:pPr>
        <w:pStyle w:val="Level2"/>
      </w:pPr>
      <w:bookmarkStart w:id="255" w:name="_heading=h.j8sehv" w:colFirst="0" w:colLast="0"/>
      <w:bookmarkEnd w:id="255"/>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6" w:name="_Toc141107497"/>
      <w:r>
        <w:t>How to communicate about the contract</w:t>
      </w:r>
      <w:bookmarkEnd w:id="256"/>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7" w:name="_heading=h.338fx5o" w:colFirst="0" w:colLast="0"/>
      <w:bookmarkStart w:id="258" w:name="_Ref140665944"/>
      <w:bookmarkStart w:id="259" w:name="_Ref140667162"/>
      <w:bookmarkStart w:id="260" w:name="_Toc141107498"/>
      <w:bookmarkEnd w:id="257"/>
      <w:r>
        <w:lastRenderedPageBreak/>
        <w:t>Dealing with claims</w:t>
      </w:r>
      <w:bookmarkEnd w:id="258"/>
      <w:bookmarkEnd w:id="259"/>
      <w:bookmarkEnd w:id="260"/>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1" w:name="_heading=h.2hio093" w:colFirst="0" w:colLast="0"/>
      <w:bookmarkEnd w:id="261"/>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2" w:name="_heading=h.3gnlt4p" w:colFirst="0" w:colLast="0"/>
      <w:bookmarkEnd w:id="262"/>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3" w:name="_Toc141107499"/>
      <w:r>
        <w:t>Preventing fraud, bribery and corruption</w:t>
      </w:r>
      <w:bookmarkEnd w:id="263"/>
    </w:p>
    <w:p w14:paraId="00000380" w14:textId="77777777" w:rsidR="00955A47" w:rsidRDefault="0058648A" w:rsidP="00846697">
      <w:pPr>
        <w:pStyle w:val="Level2"/>
      </w:pPr>
      <w:bookmarkStart w:id="264" w:name="_heading=h.1vsw3ci" w:colFirst="0" w:colLast="0"/>
      <w:bookmarkStart w:id="265" w:name="_Ref140667064"/>
      <w:bookmarkEnd w:id="264"/>
      <w:r>
        <w:t>The Supplier shall not:</w:t>
      </w:r>
      <w:bookmarkEnd w:id="265"/>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4F5989C5" w:rsidR="00955A47" w:rsidRDefault="0058648A" w:rsidP="00846697">
      <w:pPr>
        <w:pStyle w:val="Level2"/>
      </w:pPr>
      <w:bookmarkStart w:id="266" w:name="_heading=h.4fsjm0b" w:colFirst="0" w:colLast="0"/>
      <w:bookmarkStart w:id="267" w:name="_Ref140667071"/>
      <w:bookmarkEnd w:id="266"/>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E47544">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7"/>
    </w:p>
    <w:p w14:paraId="00000384" w14:textId="60A52B9E" w:rsidR="00955A47" w:rsidRDefault="0058648A" w:rsidP="00846697">
      <w:pPr>
        <w:pStyle w:val="Level2"/>
      </w:pPr>
      <w:bookmarkStart w:id="268" w:name="_heading=h.2uxtw84" w:colFirst="0" w:colLast="0"/>
      <w:bookmarkEnd w:id="268"/>
      <w:r>
        <w:t xml:space="preserve">If the Supplier notifies the Buyer as required by clause </w:t>
      </w:r>
      <w:r w:rsidR="0048625E">
        <w:fldChar w:fldCharType="begin"/>
      </w:r>
      <w:r w:rsidR="0048625E">
        <w:instrText xml:space="preserve"> REF _Ref140667071 \w \h </w:instrText>
      </w:r>
      <w:r w:rsidR="0048625E">
        <w:fldChar w:fldCharType="separate"/>
      </w:r>
      <w:r w:rsidR="00E47544">
        <w:t>28.2</w:t>
      </w:r>
      <w:r w:rsidR="0048625E">
        <w:fldChar w:fldCharType="end"/>
      </w:r>
      <w:r>
        <w:t xml:space="preserve">, the Supplier must respond promptly to their further enquiries, co-operate with any </w:t>
      </w:r>
      <w:proofErr w:type="gramStart"/>
      <w:r>
        <w:t>investigation</w:t>
      </w:r>
      <w:proofErr w:type="gramEnd"/>
      <w:r>
        <w:t xml:space="preserve"> and allow the Audit of any books, records and relevant documentation.</w:t>
      </w:r>
    </w:p>
    <w:p w14:paraId="00000385" w14:textId="4D370849"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E47544">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34765DFB" w:rsidR="00955A47" w:rsidRDefault="0058648A" w:rsidP="00846697">
      <w:pPr>
        <w:pStyle w:val="Level3"/>
      </w:pPr>
      <w:bookmarkStart w:id="269" w:name="_heading=h.1a346fx" w:colFirst="0" w:colLast="0"/>
      <w:bookmarkStart w:id="270" w:name="_Ref140665056"/>
      <w:bookmarkEnd w:id="269"/>
      <w:r>
        <w:lastRenderedPageBreak/>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E47544">
        <w:t>0</w:t>
      </w:r>
      <w:r w:rsidR="0048625E">
        <w:fldChar w:fldCharType="end"/>
      </w:r>
      <w:r>
        <w:t xml:space="preserve"> shall apply.</w:t>
      </w:r>
      <w:bookmarkEnd w:id="270"/>
      <w:r>
        <w:t xml:space="preserve"> </w:t>
      </w:r>
    </w:p>
    <w:p w14:paraId="00000388" w14:textId="77777777" w:rsidR="00955A47" w:rsidRDefault="0058648A" w:rsidP="007724A4">
      <w:pPr>
        <w:pStyle w:val="Level1"/>
      </w:pPr>
      <w:bookmarkStart w:id="271" w:name="_Toc141107500"/>
      <w:r>
        <w:t>Equality, diversity and human rights</w:t>
      </w:r>
      <w:bookmarkEnd w:id="271"/>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2" w:name="_heading=h.3u2rp3q" w:colFirst="0" w:colLast="0"/>
      <w:bookmarkStart w:id="273" w:name="_Toc141107501"/>
      <w:bookmarkEnd w:id="272"/>
      <w:r>
        <w:t>Health and safety</w:t>
      </w:r>
      <w:bookmarkEnd w:id="273"/>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4" w:name="_heading=h.2981zbj" w:colFirst="0" w:colLast="0"/>
      <w:bookmarkStart w:id="275" w:name="_Ref140662314"/>
      <w:bookmarkStart w:id="276" w:name="_Toc141107502"/>
      <w:bookmarkEnd w:id="274"/>
      <w:r>
        <w:t>Environment and sustainability</w:t>
      </w:r>
      <w:bookmarkEnd w:id="275"/>
      <w:bookmarkEnd w:id="276"/>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7" w:name="_Toc140659263"/>
      <w:bookmarkStart w:id="278" w:name="_Toc140661429"/>
      <w:bookmarkStart w:id="279" w:name="_Toc140670311"/>
      <w:bookmarkStart w:id="280" w:name="_heading=h.odc9jc" w:colFirst="0" w:colLast="0"/>
      <w:bookmarkStart w:id="281" w:name="_Toc141107504"/>
      <w:bookmarkEnd w:id="277"/>
      <w:bookmarkEnd w:id="278"/>
      <w:bookmarkEnd w:id="279"/>
      <w:bookmarkEnd w:id="280"/>
      <w:r>
        <w:t>Tax</w:t>
      </w:r>
      <w:bookmarkEnd w:id="281"/>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2" w:name="_heading=h.38czs75" w:colFirst="0" w:colLast="0"/>
      <w:bookmarkStart w:id="283" w:name="_Ref140667119"/>
      <w:bookmarkEnd w:id="282"/>
      <w:r>
        <w:t>Where the Supplier or any Supplier Staff are liable to be taxed or to pay National Insurance contributions in the UK relating to payment received under the Contract, the Supplier must both:</w:t>
      </w:r>
      <w:bookmarkEnd w:id="283"/>
    </w:p>
    <w:p w14:paraId="0000039A" w14:textId="77777777" w:rsidR="00955A47" w:rsidRDefault="0058648A" w:rsidP="00846697">
      <w:pPr>
        <w:pStyle w:val="Level3"/>
      </w:pPr>
      <w:r>
        <w:lastRenderedPageBreak/>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4" w:name="_heading=h.1nia2ey" w:colFirst="0" w:colLast="0"/>
      <w:bookmarkStart w:id="285" w:name="_Ref140665288"/>
      <w:bookmarkEnd w:id="284"/>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5"/>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116EC147"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E47544">
        <w:t>32.2</w:t>
      </w:r>
      <w:r w:rsidR="008C3FC2">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5FA8CD4F"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E47544">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6" w:name="_heading=h.47hxl2r" w:colFirst="0" w:colLast="0"/>
      <w:bookmarkStart w:id="287" w:name="_Ref140667167"/>
      <w:bookmarkStart w:id="288" w:name="_Toc141107505"/>
      <w:bookmarkEnd w:id="286"/>
      <w:r>
        <w:t>Conflict of interest</w:t>
      </w:r>
      <w:bookmarkEnd w:id="287"/>
      <w:bookmarkEnd w:id="288"/>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1AA6C727" w:rsidR="00955A47" w:rsidRDefault="0058648A" w:rsidP="00846697">
      <w:pPr>
        <w:pStyle w:val="Level2"/>
      </w:pPr>
      <w:bookmarkStart w:id="289" w:name="_heading=h.2mn7vak" w:colFirst="0" w:colLast="0"/>
      <w:bookmarkEnd w:id="289"/>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E47544">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E47544">
        <w:t>11.5.1.7</w:t>
      </w:r>
      <w:r w:rsidR="008C3FC2">
        <w:fldChar w:fldCharType="end"/>
      </w:r>
      <w:r>
        <w:t xml:space="preserve"> shall apply.</w:t>
      </w:r>
    </w:p>
    <w:p w14:paraId="000003A5" w14:textId="77777777" w:rsidR="00955A47" w:rsidRDefault="0058648A" w:rsidP="007724A4">
      <w:pPr>
        <w:pStyle w:val="Level1"/>
      </w:pPr>
      <w:bookmarkStart w:id="290" w:name="_heading=h.11si5id" w:colFirst="0" w:colLast="0"/>
      <w:bookmarkStart w:id="291" w:name="_Ref140663618"/>
      <w:bookmarkStart w:id="292" w:name="_Ref140665947"/>
      <w:bookmarkStart w:id="293" w:name="_Toc141107506"/>
      <w:bookmarkEnd w:id="290"/>
      <w:r>
        <w:t>Reporting a breach of the contract</w:t>
      </w:r>
      <w:bookmarkEnd w:id="291"/>
      <w:bookmarkEnd w:id="292"/>
      <w:bookmarkEnd w:id="293"/>
    </w:p>
    <w:p w14:paraId="000003A6" w14:textId="6C30606B" w:rsidR="00955A47" w:rsidRDefault="0058648A" w:rsidP="00846697">
      <w:pPr>
        <w:pStyle w:val="Level2"/>
      </w:pPr>
      <w:bookmarkStart w:id="294" w:name="_heading=h.3ls5o66" w:colFirst="0" w:colLast="0"/>
      <w:bookmarkStart w:id="295" w:name="_Ref140667174"/>
      <w:bookmarkEnd w:id="294"/>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E47544">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E47544">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E47544">
        <w:t>33</w:t>
      </w:r>
      <w:r w:rsidR="008C3FC2">
        <w:fldChar w:fldCharType="end"/>
      </w:r>
      <w:r>
        <w:t>.</w:t>
      </w:r>
      <w:bookmarkEnd w:id="295"/>
    </w:p>
    <w:p w14:paraId="000003A7" w14:textId="6ADB32CC"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E47544">
        <w:t>34.1</w:t>
      </w:r>
      <w:r w:rsidR="008C3FC2">
        <w:fldChar w:fldCharType="end"/>
      </w:r>
      <w:r>
        <w:t xml:space="preserve"> to the Buyer or a Prescribed Person.</w:t>
      </w:r>
    </w:p>
    <w:p w14:paraId="000003A8" w14:textId="77777777" w:rsidR="00955A47" w:rsidRDefault="0058648A" w:rsidP="007724A4">
      <w:pPr>
        <w:pStyle w:val="Level1"/>
      </w:pPr>
      <w:bookmarkStart w:id="296" w:name="_heading=h.20xfydz" w:colFirst="0" w:colLast="0"/>
      <w:bookmarkStart w:id="297" w:name="_Toc141107507"/>
      <w:bookmarkEnd w:id="296"/>
      <w:r>
        <w:lastRenderedPageBreak/>
        <w:t>Further Assurances</w:t>
      </w:r>
      <w:bookmarkEnd w:id="297"/>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8" w:name="_heading=h.4kx3h1s" w:colFirst="0" w:colLast="0"/>
      <w:bookmarkStart w:id="299" w:name="_Ref140664366"/>
      <w:bookmarkStart w:id="300" w:name="_Ref140665292"/>
      <w:bookmarkStart w:id="301" w:name="_Ref140668661"/>
      <w:bookmarkStart w:id="302" w:name="_Toc141107508"/>
      <w:bookmarkEnd w:id="298"/>
      <w:r>
        <w:t>Resolving disputes</w:t>
      </w:r>
      <w:bookmarkEnd w:id="299"/>
      <w:bookmarkEnd w:id="300"/>
      <w:bookmarkEnd w:id="301"/>
      <w:bookmarkEnd w:id="302"/>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0DDBB1A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E47544">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E47544">
        <w:t>36.5</w:t>
      </w:r>
      <w:r w:rsidR="008C3FC2">
        <w:fldChar w:fldCharType="end"/>
      </w:r>
      <w:r>
        <w:t>.</w:t>
      </w:r>
    </w:p>
    <w:p w14:paraId="000003AD" w14:textId="75952929" w:rsidR="00955A47" w:rsidRDefault="0058648A" w:rsidP="00846697">
      <w:pPr>
        <w:pStyle w:val="Level2"/>
      </w:pPr>
      <w:bookmarkStart w:id="303" w:name="_heading=h.302dr9l" w:colFirst="0" w:colLast="0"/>
      <w:bookmarkStart w:id="304" w:name="_Ref140667199"/>
      <w:bookmarkEnd w:id="303"/>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E47544">
        <w:t>36.4</w:t>
      </w:r>
      <w:r w:rsidR="008C3FC2">
        <w:fldChar w:fldCharType="end"/>
      </w:r>
      <w:r>
        <w:t>, the Parties irrevocably agree that the courts of England and Wales have exclusive jurisdiction. :</w:t>
      </w:r>
      <w:bookmarkEnd w:id="304"/>
    </w:p>
    <w:p w14:paraId="000003B1" w14:textId="77777777" w:rsidR="00955A47" w:rsidRDefault="0058648A" w:rsidP="00846697">
      <w:pPr>
        <w:pStyle w:val="Level2"/>
      </w:pPr>
      <w:bookmarkStart w:id="305" w:name="_heading=h.1f7o1he" w:colFirst="0" w:colLast="0"/>
      <w:bookmarkStart w:id="306" w:name="_Ref140667210"/>
      <w:bookmarkEnd w:id="30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6"/>
    </w:p>
    <w:p w14:paraId="000003B2" w14:textId="42EF1758" w:rsidR="00955A47" w:rsidRDefault="0058648A" w:rsidP="00846697">
      <w:pPr>
        <w:pStyle w:val="Level2"/>
      </w:pPr>
      <w:bookmarkStart w:id="307" w:name="_heading=h.3z7bk57" w:colFirst="0" w:colLast="0"/>
      <w:bookmarkStart w:id="308" w:name="_Ref140667205"/>
      <w:bookmarkEnd w:id="307"/>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E47544">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E47544">
        <w:t>36.4</w:t>
      </w:r>
      <w:r w:rsidR="008C3FC2">
        <w:fldChar w:fldCharType="end"/>
      </w:r>
      <w:r>
        <w:t>.</w:t>
      </w:r>
      <w:bookmarkEnd w:id="308"/>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9" w:name="_heading=h.2eclud0" w:colFirst="0" w:colLast="0"/>
      <w:bookmarkStart w:id="310" w:name="_Ref140665300"/>
      <w:bookmarkStart w:id="311" w:name="_Toc141107509"/>
      <w:bookmarkEnd w:id="309"/>
      <w:r>
        <w:t>Which law applies</w:t>
      </w:r>
      <w:bookmarkEnd w:id="310"/>
      <w:bookmarkEnd w:id="311"/>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2" w:name="_heading=h.thw4kt" w:colFirst="0" w:colLast="0"/>
      <w:bookmarkStart w:id="313" w:name="_Ref140663420"/>
      <w:bookmarkStart w:id="314" w:name="_Ref140663952"/>
      <w:bookmarkStart w:id="315" w:name="_Ref140665103"/>
      <w:bookmarkStart w:id="316" w:name="_Ref140666078"/>
      <w:bookmarkStart w:id="317" w:name="_Ref140666535"/>
      <w:bookmarkStart w:id="318" w:name="_Ref140666577"/>
      <w:bookmarkStart w:id="319" w:name="_Ref140667368"/>
      <w:bookmarkStart w:id="320" w:name="_Ref140668944"/>
      <w:bookmarkStart w:id="321" w:name="_Ref140669062"/>
      <w:bookmarkStart w:id="322" w:name="_Ref140669252"/>
      <w:bookmarkStart w:id="323" w:name="_Toc141107510"/>
      <w:bookmarkEnd w:id="312"/>
      <w:r>
        <w:rPr>
          <w:rFonts w:eastAsia="Arial"/>
        </w:rPr>
        <w:lastRenderedPageBreak/>
        <w:t>Annex 1 – Processing Personal Data</w:t>
      </w:r>
      <w:bookmarkEnd w:id="313"/>
      <w:bookmarkEnd w:id="314"/>
      <w:bookmarkEnd w:id="315"/>
      <w:bookmarkEnd w:id="316"/>
      <w:bookmarkEnd w:id="317"/>
      <w:bookmarkEnd w:id="318"/>
      <w:bookmarkEnd w:id="319"/>
      <w:bookmarkEnd w:id="320"/>
      <w:bookmarkEnd w:id="321"/>
      <w:bookmarkEnd w:id="322"/>
      <w:bookmarkEnd w:id="323"/>
    </w:p>
    <w:p w14:paraId="000003C7" w14:textId="332EB6DE" w:rsidR="00955A47" w:rsidRDefault="0058648A" w:rsidP="000B10B0">
      <w:pPr>
        <w:pStyle w:val="AnnexPartHeading"/>
      </w:pPr>
      <w:bookmarkStart w:id="324" w:name="_Ref140666062"/>
      <w:bookmarkStart w:id="325" w:name="_Ref140666072"/>
      <w:bookmarkStart w:id="326" w:name="_Ref140669045"/>
      <w:bookmarkStart w:id="327" w:name="_Ref140669054"/>
      <w:bookmarkStart w:id="328" w:name="_Toc141107511"/>
      <w:r>
        <w:t>Authorised Processing Template</w:t>
      </w:r>
      <w:bookmarkStart w:id="329" w:name="_heading=h.3dhjn8m" w:colFirst="0" w:colLast="0"/>
      <w:bookmarkEnd w:id="324"/>
      <w:bookmarkEnd w:id="325"/>
      <w:bookmarkEnd w:id="326"/>
      <w:bookmarkEnd w:id="327"/>
      <w:bookmarkEnd w:id="328"/>
      <w:bookmarkEnd w:id="329"/>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071FE697" w:rsidR="00955A47" w:rsidRPr="001F70A5" w:rsidRDefault="00E45F88" w:rsidP="00A76A57">
            <w:pPr>
              <w:rPr>
                <w:rFonts w:eastAsia="Arial"/>
                <w:color w:val="000000"/>
              </w:rPr>
            </w:pPr>
            <w:r>
              <w:rPr>
                <w:rFonts w:eastAsia="Arial"/>
                <w:b/>
                <w:bCs/>
                <w:i/>
                <w:iCs/>
                <w:color w:val="000000"/>
              </w:rPr>
              <w:t xml:space="preserve"> </w:t>
            </w:r>
            <w:r w:rsidRPr="001F70A5">
              <w:rPr>
                <w:rFonts w:eastAsia="Arial"/>
                <w:color w:val="000000"/>
              </w:rPr>
              <w:t xml:space="preserve">The </w:t>
            </w:r>
            <w:r w:rsidR="000D7562" w:rsidRPr="001F70A5">
              <w:rPr>
                <w:rFonts w:eastAsia="Arial"/>
                <w:color w:val="000000"/>
              </w:rPr>
              <w:t>Home Office (buyer) will be the controller and</w:t>
            </w:r>
            <w:r w:rsidR="001F70A5" w:rsidRPr="001F70A5">
              <w:rPr>
                <w:rFonts w:eastAsia="Arial"/>
                <w:color w:val="000000"/>
              </w:rPr>
              <w:t xml:space="preserve"> Critical Simulations Ltd (supplier) will be the processor</w:t>
            </w:r>
            <w:r w:rsidR="00D54FF8">
              <w:rPr>
                <w:rFonts w:eastAsia="Arial"/>
                <w:color w:val="000000"/>
              </w:rPr>
              <w:t xml:space="preserve"> in all situations.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695F73F0" w:rsidR="00955A47" w:rsidRDefault="001F70A5" w:rsidP="00A76A57">
            <w:pPr>
              <w:rPr>
                <w:rFonts w:eastAsia="Arial"/>
                <w:color w:val="000000"/>
              </w:rPr>
            </w:pPr>
            <w:r>
              <w:rPr>
                <w:rFonts w:eastAsia="Arial"/>
                <w:color w:val="000000"/>
              </w:rPr>
              <w:t xml:space="preserve"> </w:t>
            </w:r>
            <w:r w:rsidR="00C102C9">
              <w:rPr>
                <w:rFonts w:eastAsia="Arial"/>
                <w:color w:val="000000"/>
              </w:rPr>
              <w:t>No personal data will be processed in the delivery of this service.</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593C026D" w:rsidR="00955A47" w:rsidRDefault="00C102C9" w:rsidP="00A76A57">
            <w:pPr>
              <w:rPr>
                <w:rFonts w:eastAsia="Arial"/>
                <w:color w:val="000000"/>
              </w:rPr>
            </w:pPr>
            <w:r>
              <w:rPr>
                <w:rFonts w:eastAsia="Arial"/>
                <w:color w:val="000000"/>
              </w:rPr>
              <w:t>No personal data will be processed in the delivery of this service.</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415369A5" w:rsidR="00955A47" w:rsidRDefault="00C102C9" w:rsidP="00A76A57">
            <w:pPr>
              <w:rPr>
                <w:rFonts w:eastAsia="Arial"/>
                <w:color w:val="000000"/>
              </w:rPr>
            </w:pPr>
            <w:r>
              <w:rPr>
                <w:rFonts w:eastAsia="Arial"/>
                <w:color w:val="000000"/>
              </w:rPr>
              <w:t>No personal data will be processed in the delivery of this service.</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4834FF34" w:rsidR="00955A47" w:rsidRDefault="00096ED0" w:rsidP="00A76A57">
            <w:pPr>
              <w:rPr>
                <w:rFonts w:eastAsia="Arial"/>
                <w:color w:val="000000"/>
              </w:rPr>
            </w:pPr>
            <w:r>
              <w:rPr>
                <w:rFonts w:eastAsia="Arial"/>
                <w:color w:val="000000"/>
              </w:rPr>
              <w:t xml:space="preserve"> No personal data will be processed in the delivery of this service.</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3AEEBF23" w:rsidR="00955A47" w:rsidRDefault="00096ED0" w:rsidP="00A76A57">
            <w:pPr>
              <w:rPr>
                <w:rFonts w:eastAsia="Arial"/>
                <w:color w:val="000000"/>
              </w:rPr>
            </w:pPr>
            <w:r>
              <w:rPr>
                <w:rFonts w:eastAsia="Arial"/>
                <w:color w:val="000000"/>
              </w:rPr>
              <w:t>N/A</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73575930" w14:textId="77777777" w:rsidR="00955A47" w:rsidRDefault="00955A47" w:rsidP="00A76A57">
            <w:pPr>
              <w:rPr>
                <w:rFonts w:eastAsia="Arial"/>
                <w:color w:val="000000"/>
              </w:rPr>
            </w:pPr>
          </w:p>
          <w:p w14:paraId="000003E1" w14:textId="79056BBD" w:rsidR="00C102C9" w:rsidRDefault="00C102C9" w:rsidP="00A76A57">
            <w:pPr>
              <w:rPr>
                <w:rFonts w:eastAsia="Arial"/>
                <w:color w:val="000000"/>
              </w:rPr>
            </w:pPr>
            <w:r>
              <w:rPr>
                <w:rFonts w:eastAsia="Arial"/>
                <w:color w:val="000000"/>
              </w:rPr>
              <w:t>No personal data will be processed in the delivery of this service.</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F66B607" w14:textId="77777777" w:rsidR="00955A47" w:rsidRDefault="00955A47" w:rsidP="00A76A57">
            <w:pPr>
              <w:rPr>
                <w:rFonts w:eastAsia="Arial"/>
                <w:color w:val="000000"/>
              </w:rPr>
            </w:pPr>
          </w:p>
          <w:p w14:paraId="000003E5" w14:textId="503B9B29" w:rsidR="00096ED0" w:rsidRDefault="00C102C9" w:rsidP="00A76A57">
            <w:pPr>
              <w:rPr>
                <w:rFonts w:eastAsia="Arial"/>
                <w:color w:val="000000"/>
              </w:rPr>
            </w:pPr>
            <w:r>
              <w:rPr>
                <w:rFonts w:eastAsia="Arial"/>
                <w:color w:val="000000"/>
              </w:rPr>
              <w:t>No personal data will be processed in the delivery of this service.</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7730E0C2" w14:textId="77777777" w:rsidR="00955A47" w:rsidRDefault="00955A47" w:rsidP="00A76A57">
            <w:pPr>
              <w:rPr>
                <w:rFonts w:eastAsia="Arial"/>
                <w:color w:val="000000"/>
              </w:rPr>
            </w:pPr>
          </w:p>
          <w:p w14:paraId="000003E7" w14:textId="3D32FF0A" w:rsidR="00096ED0" w:rsidRDefault="00C102C9" w:rsidP="00A76A57">
            <w:pPr>
              <w:rPr>
                <w:rFonts w:eastAsia="Arial"/>
                <w:color w:val="000000"/>
              </w:rPr>
            </w:pPr>
            <w:r>
              <w:rPr>
                <w:rFonts w:eastAsia="Arial"/>
                <w:color w:val="000000"/>
              </w:rPr>
              <w:t>No personal data will be processed in the delivery of this service.</w:t>
            </w:r>
          </w:p>
        </w:tc>
      </w:tr>
    </w:tbl>
    <w:p w14:paraId="3146DCEA" w14:textId="77777777" w:rsidR="004E390D" w:rsidRDefault="004E390D" w:rsidP="004E390D">
      <w:pPr>
        <w:pStyle w:val="AnnexPartHeading"/>
        <w:numPr>
          <w:ilvl w:val="0"/>
          <w:numId w:val="0"/>
        </w:numPr>
        <w:ind w:left="360"/>
      </w:pPr>
      <w:bookmarkStart w:id="330" w:name="_heading=h.1smtxgf" w:colFirst="0" w:colLast="0"/>
      <w:bookmarkStart w:id="331" w:name="_Ref140663934"/>
      <w:bookmarkStart w:id="332" w:name="_Ref140663942"/>
      <w:bookmarkStart w:id="333" w:name="_Ref140665084"/>
      <w:bookmarkStart w:id="334" w:name="_Ref140665092"/>
      <w:bookmarkStart w:id="335" w:name="_Ref140666517"/>
      <w:bookmarkStart w:id="336" w:name="_Ref140666528"/>
      <w:bookmarkStart w:id="337" w:name="_Ref140667261"/>
      <w:bookmarkStart w:id="338" w:name="_Ref140667336"/>
      <w:bookmarkStart w:id="339" w:name="_Ref140667353"/>
      <w:bookmarkStart w:id="340" w:name="_Toc141107512"/>
      <w:bookmarkEnd w:id="330"/>
    </w:p>
    <w:p w14:paraId="000003EA" w14:textId="7039A2A3" w:rsidR="00955A47" w:rsidRPr="000B10B0" w:rsidRDefault="004E390D" w:rsidP="004E390D">
      <w:pPr>
        <w:pStyle w:val="AnnexPartHeading"/>
        <w:numPr>
          <w:ilvl w:val="0"/>
          <w:numId w:val="0"/>
        </w:numPr>
        <w:ind w:left="360"/>
      </w:pPr>
      <w:r>
        <w:t xml:space="preserve">Part B      </w:t>
      </w:r>
      <w:r w:rsidR="0058648A" w:rsidRPr="000B10B0">
        <w:t>Joint Controller Agreement</w:t>
      </w:r>
      <w:r w:rsidR="00B85316">
        <w:t xml:space="preserve"> </w:t>
      </w:r>
      <w:bookmarkEnd w:id="331"/>
      <w:bookmarkEnd w:id="332"/>
      <w:bookmarkEnd w:id="333"/>
      <w:bookmarkEnd w:id="334"/>
      <w:bookmarkEnd w:id="335"/>
      <w:bookmarkEnd w:id="336"/>
      <w:bookmarkEnd w:id="337"/>
      <w:bookmarkEnd w:id="338"/>
      <w:bookmarkEnd w:id="339"/>
      <w:bookmarkEnd w:id="340"/>
    </w:p>
    <w:p w14:paraId="0000044B" w14:textId="2A68FACE" w:rsidR="00955A47" w:rsidRPr="004E390D" w:rsidRDefault="00096ED0" w:rsidP="004C26C8">
      <w:pPr>
        <w:jc w:val="center"/>
        <w:rPr>
          <w:rFonts w:eastAsia="Arial"/>
          <w:sz w:val="24"/>
          <w:szCs w:val="24"/>
        </w:rPr>
      </w:pPr>
      <w:r>
        <w:rPr>
          <w:rFonts w:eastAsia="Arial"/>
          <w:b/>
          <w:bCs/>
          <w:color w:val="000000"/>
          <w:sz w:val="24"/>
          <w:szCs w:val="24"/>
        </w:rPr>
        <w:t xml:space="preserve">        </w:t>
      </w:r>
      <w:r w:rsidR="004C26C8" w:rsidRPr="004E390D">
        <w:rPr>
          <w:rFonts w:eastAsia="Arial"/>
          <w:b/>
          <w:bCs/>
          <w:color w:val="000000"/>
          <w:sz w:val="24"/>
          <w:szCs w:val="24"/>
        </w:rPr>
        <w:t>Unused.</w:t>
      </w:r>
    </w:p>
    <w:p w14:paraId="0000044C" w14:textId="3856AD0D" w:rsidR="00955A47" w:rsidRPr="004532B1" w:rsidRDefault="004E390D" w:rsidP="004E390D">
      <w:pPr>
        <w:pStyle w:val="AnnexPartHeading"/>
        <w:numPr>
          <w:ilvl w:val="0"/>
          <w:numId w:val="0"/>
        </w:numPr>
        <w:ind w:left="360"/>
      </w:pPr>
      <w:bookmarkStart w:id="341" w:name="_heading=h.1xrdshw" w:colFirst="0" w:colLast="0"/>
      <w:bookmarkStart w:id="342" w:name="_Ref140666552"/>
      <w:bookmarkStart w:id="343" w:name="_Ref140666560"/>
      <w:bookmarkStart w:id="344" w:name="_Ref140667268"/>
      <w:bookmarkStart w:id="345" w:name="_Ref140668919"/>
      <w:bookmarkStart w:id="346" w:name="_Ref140668931"/>
      <w:bookmarkStart w:id="347" w:name="_Ref140669229"/>
      <w:bookmarkStart w:id="348" w:name="_Ref140669238"/>
      <w:bookmarkStart w:id="349" w:name="_Toc141107523"/>
      <w:bookmarkEnd w:id="341"/>
      <w:r>
        <w:t xml:space="preserve">Part C      </w:t>
      </w:r>
      <w:r w:rsidR="0058648A">
        <w:t>Independent Controllers</w:t>
      </w:r>
      <w:r w:rsidR="00B85316">
        <w:t xml:space="preserve"> </w:t>
      </w:r>
      <w:bookmarkEnd w:id="342"/>
      <w:bookmarkEnd w:id="343"/>
      <w:bookmarkEnd w:id="344"/>
      <w:bookmarkEnd w:id="345"/>
      <w:bookmarkEnd w:id="346"/>
      <w:bookmarkEnd w:id="347"/>
      <w:bookmarkEnd w:id="348"/>
      <w:bookmarkEnd w:id="349"/>
    </w:p>
    <w:p w14:paraId="0C9B2757" w14:textId="1E17D2A1" w:rsidR="004532B1" w:rsidRDefault="004532B1" w:rsidP="00096ED0">
      <w:pPr>
        <w:pStyle w:val="AnnexPartHeading"/>
        <w:numPr>
          <w:ilvl w:val="0"/>
          <w:numId w:val="0"/>
        </w:numPr>
        <w:ind w:left="714"/>
      </w:pPr>
      <w:r>
        <w:t>Unused.</w:t>
      </w:r>
    </w:p>
    <w:p w14:paraId="00000472" w14:textId="5F75ED27" w:rsidR="00955A47" w:rsidRPr="00CA3D3A" w:rsidRDefault="0058648A" w:rsidP="000B10B0">
      <w:pPr>
        <w:pStyle w:val="PartHeading"/>
        <w:rPr>
          <w:rFonts w:eastAsia="Arial"/>
        </w:rPr>
      </w:pPr>
      <w:bookmarkStart w:id="350" w:name="_heading=h.2b6jogx" w:colFirst="0" w:colLast="0"/>
      <w:bookmarkStart w:id="351" w:name="_Ref140662185"/>
      <w:bookmarkStart w:id="352" w:name="_Ref140662427"/>
      <w:bookmarkStart w:id="353" w:name="_Ref140662541"/>
      <w:bookmarkStart w:id="354" w:name="_Ref140662678"/>
      <w:bookmarkStart w:id="355" w:name="_Ref140663432"/>
      <w:bookmarkStart w:id="356" w:name="_Toc141107525"/>
      <w:bookmarkEnd w:id="350"/>
      <w:r w:rsidRPr="00CA3D3A">
        <w:rPr>
          <w:rFonts w:eastAsia="Arial"/>
        </w:rPr>
        <w:lastRenderedPageBreak/>
        <w:t>Annex 2 – Specification</w:t>
      </w:r>
      <w:bookmarkEnd w:id="351"/>
      <w:bookmarkEnd w:id="352"/>
      <w:bookmarkEnd w:id="353"/>
      <w:bookmarkEnd w:id="354"/>
      <w:bookmarkEnd w:id="355"/>
      <w:bookmarkEnd w:id="356"/>
    </w:p>
    <w:p w14:paraId="159A03D6" w14:textId="77777777" w:rsidR="00CA3D3A" w:rsidRDefault="00CA3D3A" w:rsidP="00A76A57">
      <w:pPr>
        <w:rPr>
          <w:rFonts w:eastAsia="Arial"/>
          <w:color w:val="000000"/>
        </w:rPr>
      </w:pPr>
    </w:p>
    <w:p w14:paraId="03F16373" w14:textId="6578E6AF" w:rsidR="00B657D6" w:rsidRPr="007568E2" w:rsidRDefault="007568E2" w:rsidP="007568E2">
      <w:pPr>
        <w:spacing w:line="240" w:lineRule="auto"/>
        <w:jc w:val="center"/>
        <w:rPr>
          <w:b/>
          <w:bCs/>
        </w:rPr>
      </w:pPr>
      <w:r w:rsidRPr="007568E2">
        <w:rPr>
          <w:rFonts w:eastAsia="Arial"/>
          <w:b/>
          <w:bCs/>
          <w:color w:val="000000"/>
        </w:rPr>
        <w:t>Unused.</w:t>
      </w:r>
    </w:p>
    <w:p w14:paraId="69D6159A" w14:textId="77777777" w:rsidR="00B657D6" w:rsidRPr="005C4657" w:rsidRDefault="00B657D6" w:rsidP="00B657D6">
      <w:pPr>
        <w:spacing w:line="240" w:lineRule="auto"/>
        <w:rPr>
          <w:rFonts w:eastAsia="Arial"/>
          <w:color w:val="000000"/>
          <w:highlight w:val="yellow"/>
        </w:rPr>
      </w:pPr>
    </w:p>
    <w:p w14:paraId="00000475" w14:textId="0F7D4A43" w:rsidR="00955A47" w:rsidRDefault="0058648A" w:rsidP="000B10B0">
      <w:pPr>
        <w:pStyle w:val="PartHeading"/>
        <w:rPr>
          <w:rFonts w:eastAsia="Arial"/>
        </w:rPr>
      </w:pPr>
      <w:r w:rsidRPr="00991B9C">
        <w:rPr>
          <w:rFonts w:eastAsia="Arial"/>
        </w:rPr>
        <w:lastRenderedPageBreak/>
        <w:t xml:space="preserve"> </w:t>
      </w:r>
      <w:bookmarkStart w:id="357" w:name="_Ref140662911"/>
      <w:bookmarkStart w:id="358" w:name="_Ref140663443"/>
      <w:bookmarkStart w:id="359" w:name="_Toc141107526"/>
      <w:r w:rsidRPr="00991B9C">
        <w:rPr>
          <w:rFonts w:eastAsia="Arial"/>
        </w:rPr>
        <w:t>Annex 3 – Charges</w:t>
      </w:r>
      <w:r w:rsidR="00B85316" w:rsidRPr="00991B9C">
        <w:rPr>
          <w:rFonts w:eastAsia="Arial"/>
          <w:i/>
          <w:iCs/>
        </w:rPr>
        <w:t xml:space="preserve"> </w:t>
      </w:r>
      <w:bookmarkEnd w:id="357"/>
      <w:bookmarkEnd w:id="358"/>
      <w:bookmarkEnd w:id="359"/>
    </w:p>
    <w:p w14:paraId="32814EAF" w14:textId="344A99B8" w:rsidR="00660A6A" w:rsidRDefault="00660A6A" w:rsidP="00660A6A">
      <w:pPr>
        <w:rPr>
          <w:rFonts w:eastAsia="Arial"/>
          <w:noProof/>
        </w:rPr>
      </w:pPr>
    </w:p>
    <w:p w14:paraId="3F0123CB" w14:textId="7A41D007" w:rsidR="00044574" w:rsidRDefault="00044574" w:rsidP="00660A6A">
      <w:pPr>
        <w:rPr>
          <w:rFonts w:eastAsia="Arial"/>
          <w:b/>
          <w:sz w:val="28"/>
        </w:rPr>
      </w:pPr>
      <w:r>
        <w:rPr>
          <w:rFonts w:eastAsia="Arial"/>
          <w:noProof/>
        </w:rPr>
        <w:t>REDACTED</w:t>
      </w:r>
    </w:p>
    <w:p w14:paraId="25A5582A" w14:textId="3D5E9B0E" w:rsidR="00660A6A" w:rsidRPr="00660A6A" w:rsidRDefault="00660A6A" w:rsidP="00660A6A">
      <w:pPr>
        <w:rPr>
          <w:rFonts w:eastAsia="Arial"/>
        </w:rPr>
      </w:pPr>
    </w:p>
    <w:p w14:paraId="740CFBBA" w14:textId="77777777" w:rsidR="00F54436" w:rsidRPr="00F54436" w:rsidRDefault="00F54436" w:rsidP="00F54436">
      <w:pPr>
        <w:rPr>
          <w:rFonts w:eastAsia="Arial"/>
        </w:rPr>
      </w:pPr>
    </w:p>
    <w:p w14:paraId="03838956" w14:textId="77777777" w:rsidR="00F54436" w:rsidRDefault="00F54436" w:rsidP="00F54436">
      <w:pPr>
        <w:rPr>
          <w:rFonts w:eastAsia="Arial"/>
        </w:rPr>
      </w:pPr>
    </w:p>
    <w:p w14:paraId="52B3AF94" w14:textId="3AF01FEA" w:rsidR="00F54436" w:rsidRPr="00F54436" w:rsidRDefault="00F54436" w:rsidP="00F54436">
      <w:pPr>
        <w:tabs>
          <w:tab w:val="left" w:pos="3484"/>
        </w:tabs>
        <w:rPr>
          <w:rFonts w:eastAsia="Arial"/>
        </w:rPr>
      </w:pPr>
      <w:r>
        <w:rPr>
          <w:rFonts w:eastAsia="Arial"/>
        </w:rPr>
        <w:tab/>
      </w:r>
    </w:p>
    <w:p w14:paraId="3E885645" w14:textId="699D8A4B" w:rsidR="007568E2" w:rsidRDefault="003C6EDB" w:rsidP="003C6EDB">
      <w:pPr>
        <w:pStyle w:val="PartHeading"/>
        <w:rPr>
          <w:rFonts w:eastAsia="Arial"/>
        </w:rPr>
      </w:pPr>
      <w:bookmarkStart w:id="360" w:name="_heading=h.3abhhcj" w:colFirst="0" w:colLast="0"/>
      <w:bookmarkStart w:id="361" w:name="_Ref140662193"/>
      <w:bookmarkStart w:id="362" w:name="_Ref140662437"/>
      <w:bookmarkStart w:id="363" w:name="_Ref140662559"/>
      <w:bookmarkStart w:id="364" w:name="_Ref140662685"/>
      <w:bookmarkStart w:id="365" w:name="_Ref140662922"/>
      <w:bookmarkStart w:id="366" w:name="_Ref140663453"/>
      <w:bookmarkStart w:id="367" w:name="_Ref140664216"/>
      <w:bookmarkStart w:id="368" w:name="_Toc141107527"/>
      <w:bookmarkEnd w:id="360"/>
      <w:r w:rsidRPr="003C6EDB">
        <w:rPr>
          <w:rFonts w:eastAsia="Arial"/>
        </w:rPr>
        <w:lastRenderedPageBreak/>
        <w:t xml:space="preserve">Annex 4 – Supplier Tender </w:t>
      </w:r>
    </w:p>
    <w:p w14:paraId="04E10E8F" w14:textId="49D68C69" w:rsidR="003C6EDB" w:rsidRDefault="003C6EDB" w:rsidP="003C6EDB">
      <w:pPr>
        <w:rPr>
          <w:rFonts w:eastAsia="Arial"/>
        </w:rPr>
      </w:pPr>
    </w:p>
    <w:p w14:paraId="768435FB" w14:textId="44FC717C" w:rsidR="003C6EDB" w:rsidRPr="003C6EDB" w:rsidRDefault="00044574" w:rsidP="003C6EDB">
      <w:pPr>
        <w:rPr>
          <w:rFonts w:eastAsia="Arial"/>
        </w:rPr>
      </w:pPr>
      <w:r>
        <w:rPr>
          <w:rFonts w:eastAsia="Arial"/>
        </w:rPr>
        <w:t>REDACTED</w:t>
      </w:r>
    </w:p>
    <w:p w14:paraId="3C799CDD" w14:textId="260F764C" w:rsidR="003C6EDB" w:rsidRPr="00044574" w:rsidRDefault="00044574" w:rsidP="00044574">
      <w:pPr>
        <w:pStyle w:val="PartHeading"/>
        <w:numPr>
          <w:ilvl w:val="0"/>
          <w:numId w:val="0"/>
        </w:numPr>
        <w:jc w:val="center"/>
        <w:rPr>
          <w:rFonts w:eastAsia="Arial"/>
          <w:b w:val="0"/>
          <w:bCs/>
          <w:sz w:val="24"/>
          <w:szCs w:val="24"/>
        </w:rPr>
      </w:pPr>
      <w:r w:rsidRPr="00044574">
        <w:rPr>
          <w:rFonts w:eastAsia="Arial"/>
          <w:b w:val="0"/>
          <w:bCs/>
          <w:sz w:val="24"/>
          <w:szCs w:val="24"/>
        </w:rPr>
        <w:lastRenderedPageBreak/>
        <w:t>REDACTED</w:t>
      </w:r>
    </w:p>
    <w:p w14:paraId="7F5947EB" w14:textId="4F750CA2" w:rsidR="00044574" w:rsidRPr="00044574" w:rsidRDefault="00044574" w:rsidP="00044574">
      <w:pPr>
        <w:pStyle w:val="PartHeading"/>
        <w:numPr>
          <w:ilvl w:val="0"/>
          <w:numId w:val="0"/>
        </w:numPr>
        <w:jc w:val="center"/>
        <w:rPr>
          <w:rFonts w:eastAsia="Arial"/>
          <w:b w:val="0"/>
          <w:bCs/>
          <w:sz w:val="22"/>
        </w:rPr>
      </w:pPr>
      <w:r>
        <w:rPr>
          <w:rFonts w:eastAsia="Arial"/>
          <w:b w:val="0"/>
          <w:bCs/>
          <w:sz w:val="22"/>
        </w:rPr>
        <w:lastRenderedPageBreak/>
        <w:t>REDACTED</w:t>
      </w:r>
    </w:p>
    <w:p w14:paraId="75D224B0" w14:textId="5A3E60E8" w:rsidR="00044574" w:rsidRPr="00044574" w:rsidRDefault="00044574" w:rsidP="00044574">
      <w:pPr>
        <w:pStyle w:val="PartHeading"/>
        <w:numPr>
          <w:ilvl w:val="0"/>
          <w:numId w:val="0"/>
        </w:numPr>
        <w:jc w:val="center"/>
        <w:rPr>
          <w:rFonts w:eastAsia="Arial"/>
          <w:b w:val="0"/>
          <w:bCs/>
          <w:sz w:val="24"/>
          <w:szCs w:val="24"/>
        </w:rPr>
      </w:pPr>
      <w:r>
        <w:rPr>
          <w:rFonts w:eastAsia="Arial"/>
          <w:b w:val="0"/>
          <w:bCs/>
          <w:sz w:val="24"/>
          <w:szCs w:val="24"/>
        </w:rPr>
        <w:lastRenderedPageBreak/>
        <w:t>REDACTED</w:t>
      </w:r>
    </w:p>
    <w:p w14:paraId="45ECBE2C" w14:textId="4CD7F920" w:rsidR="00D51A02" w:rsidRPr="00044574" w:rsidRDefault="00044574" w:rsidP="00044574">
      <w:pPr>
        <w:pStyle w:val="PartHeading"/>
        <w:numPr>
          <w:ilvl w:val="0"/>
          <w:numId w:val="0"/>
        </w:numPr>
        <w:jc w:val="center"/>
        <w:rPr>
          <w:rFonts w:eastAsia="Arial"/>
          <w:b w:val="0"/>
          <w:bCs/>
          <w:sz w:val="24"/>
          <w:szCs w:val="24"/>
        </w:rPr>
      </w:pPr>
      <w:r w:rsidRPr="00044574">
        <w:rPr>
          <w:rFonts w:eastAsia="Arial"/>
          <w:b w:val="0"/>
          <w:bCs/>
          <w:sz w:val="24"/>
          <w:szCs w:val="24"/>
        </w:rPr>
        <w:lastRenderedPageBreak/>
        <w:t>REDACTED</w:t>
      </w:r>
    </w:p>
    <w:bookmarkEnd w:id="361"/>
    <w:bookmarkEnd w:id="362"/>
    <w:bookmarkEnd w:id="363"/>
    <w:bookmarkEnd w:id="364"/>
    <w:bookmarkEnd w:id="365"/>
    <w:bookmarkEnd w:id="366"/>
    <w:bookmarkEnd w:id="367"/>
    <w:bookmarkEnd w:id="368"/>
    <w:p w14:paraId="00000478" w14:textId="40452D61" w:rsidR="00955A47" w:rsidRPr="00044574" w:rsidRDefault="00044574" w:rsidP="00044574">
      <w:pPr>
        <w:pStyle w:val="PartHeading"/>
        <w:numPr>
          <w:ilvl w:val="0"/>
          <w:numId w:val="0"/>
        </w:numPr>
        <w:jc w:val="center"/>
        <w:rPr>
          <w:rFonts w:eastAsia="Arial"/>
          <w:b w:val="0"/>
          <w:bCs/>
          <w:sz w:val="24"/>
          <w:szCs w:val="24"/>
        </w:rPr>
      </w:pPr>
      <w:r w:rsidRPr="00044574">
        <w:rPr>
          <w:rFonts w:eastAsia="Arial"/>
          <w:b w:val="0"/>
          <w:bCs/>
          <w:sz w:val="24"/>
          <w:szCs w:val="24"/>
        </w:rPr>
        <w:lastRenderedPageBreak/>
        <w:t>REDACTED</w:t>
      </w:r>
    </w:p>
    <w:p w14:paraId="3E5B098C" w14:textId="58AEB4AF" w:rsidR="00850E38" w:rsidRPr="003C6FBA" w:rsidRDefault="003C6FBA" w:rsidP="003C6FBA">
      <w:pPr>
        <w:pStyle w:val="PartHeading"/>
        <w:numPr>
          <w:ilvl w:val="0"/>
          <w:numId w:val="0"/>
        </w:numPr>
        <w:jc w:val="center"/>
        <w:rPr>
          <w:rFonts w:eastAsia="Arial"/>
          <w:b w:val="0"/>
          <w:bCs/>
          <w:sz w:val="24"/>
          <w:szCs w:val="24"/>
        </w:rPr>
      </w:pPr>
      <w:r>
        <w:rPr>
          <w:rFonts w:eastAsia="Arial"/>
          <w:b w:val="0"/>
          <w:bCs/>
          <w:sz w:val="24"/>
          <w:szCs w:val="24"/>
        </w:rPr>
        <w:lastRenderedPageBreak/>
        <w:t>REDACTED</w:t>
      </w:r>
    </w:p>
    <w:p w14:paraId="321CBFD2" w14:textId="0F48065C" w:rsidR="0079108E" w:rsidRPr="003C6FBA" w:rsidRDefault="003C6FBA" w:rsidP="003C6FBA">
      <w:pPr>
        <w:pStyle w:val="PartHeading"/>
        <w:numPr>
          <w:ilvl w:val="0"/>
          <w:numId w:val="0"/>
        </w:numPr>
        <w:jc w:val="center"/>
        <w:rPr>
          <w:rFonts w:eastAsia="Arial"/>
          <w:b w:val="0"/>
          <w:bCs/>
          <w:sz w:val="24"/>
          <w:szCs w:val="24"/>
        </w:rPr>
      </w:pPr>
      <w:r w:rsidRPr="003C6FBA">
        <w:rPr>
          <w:rFonts w:eastAsia="Arial"/>
          <w:b w:val="0"/>
          <w:bCs/>
          <w:sz w:val="24"/>
          <w:szCs w:val="24"/>
        </w:rPr>
        <w:lastRenderedPageBreak/>
        <w:t>REDACTED</w:t>
      </w:r>
    </w:p>
    <w:p w14:paraId="0000047C" w14:textId="22E1F162" w:rsidR="00955A47" w:rsidRDefault="0058648A" w:rsidP="000B10B0">
      <w:pPr>
        <w:pStyle w:val="PartHeading"/>
        <w:rPr>
          <w:rFonts w:eastAsia="Arial"/>
          <w:lang w:val="fr-FR"/>
        </w:rPr>
      </w:pPr>
      <w:bookmarkStart w:id="369" w:name="_heading=h.1pgrrkc" w:colFirst="0" w:colLast="0"/>
      <w:bookmarkStart w:id="370" w:name="_Ref140662897"/>
      <w:bookmarkStart w:id="371" w:name="_Ref140663398"/>
      <w:bookmarkStart w:id="372" w:name="_Ref140669419"/>
      <w:bookmarkStart w:id="373" w:name="_Ref140669493"/>
      <w:bookmarkStart w:id="374" w:name="_Ref140669500"/>
      <w:bookmarkStart w:id="375" w:name="_Toc141107528"/>
      <w:bookmarkEnd w:id="369"/>
      <w:r w:rsidRPr="00BD2AE6">
        <w:rPr>
          <w:rFonts w:eastAsia="Arial"/>
          <w:lang w:val="fr-FR"/>
        </w:rPr>
        <w:lastRenderedPageBreak/>
        <w:t>Annex 5 – Optional IPR Clauses</w:t>
      </w:r>
      <w:bookmarkEnd w:id="370"/>
      <w:bookmarkEnd w:id="371"/>
      <w:bookmarkEnd w:id="372"/>
      <w:bookmarkEnd w:id="373"/>
      <w:bookmarkEnd w:id="374"/>
      <w:bookmarkEnd w:id="375"/>
    </w:p>
    <w:p w14:paraId="7AA6F427" w14:textId="77777777" w:rsidR="00BD2AE6" w:rsidRPr="00BD2AE6" w:rsidRDefault="00BD2AE6" w:rsidP="00BD2AE6">
      <w:pPr>
        <w:rPr>
          <w:rFonts w:eastAsia="Arial"/>
          <w:lang w:val="fr-FR"/>
        </w:rPr>
      </w:pPr>
    </w:p>
    <w:p w14:paraId="5154F74F" w14:textId="77777777" w:rsidR="00BD2AE6" w:rsidRPr="00BD2AE6" w:rsidRDefault="00BD2AE6" w:rsidP="00BD2AE6">
      <w:pPr>
        <w:rPr>
          <w:rFonts w:eastAsia="Arial"/>
          <w:lang w:val="fr-FR"/>
        </w:rPr>
      </w:pPr>
    </w:p>
    <w:p w14:paraId="7C83DC37" w14:textId="77777777" w:rsidR="00BD2AE6" w:rsidRDefault="00BD2AE6" w:rsidP="00BD2AE6">
      <w:pPr>
        <w:rPr>
          <w:rFonts w:eastAsia="Arial"/>
          <w:b/>
          <w:sz w:val="28"/>
          <w:lang w:val="fr-FR"/>
        </w:rPr>
      </w:pPr>
    </w:p>
    <w:p w14:paraId="5907696D" w14:textId="502104E6" w:rsidR="00BD2AE6" w:rsidRPr="000C09AC" w:rsidRDefault="00BD2AE6" w:rsidP="00BD2AE6">
      <w:pPr>
        <w:jc w:val="center"/>
        <w:rPr>
          <w:rFonts w:eastAsia="Arial"/>
          <w:b/>
          <w:sz w:val="24"/>
          <w:szCs w:val="24"/>
          <w:lang w:val="fr-FR"/>
        </w:rPr>
      </w:pPr>
      <w:proofErr w:type="spellStart"/>
      <w:r w:rsidRPr="000C09AC">
        <w:rPr>
          <w:rFonts w:eastAsia="Arial"/>
          <w:b/>
          <w:sz w:val="24"/>
          <w:szCs w:val="24"/>
          <w:lang w:val="fr-FR"/>
        </w:rPr>
        <w:t>Unused</w:t>
      </w:r>
      <w:proofErr w:type="spellEnd"/>
      <w:r w:rsidRPr="000C09AC">
        <w:rPr>
          <w:rFonts w:eastAsia="Arial"/>
          <w:b/>
          <w:sz w:val="24"/>
          <w:szCs w:val="24"/>
          <w:lang w:val="fr-FR"/>
        </w:rPr>
        <w:t>.</w:t>
      </w:r>
    </w:p>
    <w:p w14:paraId="7FE87FC7" w14:textId="77777777" w:rsidR="00BD2AE6" w:rsidRPr="00BD2AE6" w:rsidRDefault="00BD2AE6" w:rsidP="00BD2AE6">
      <w:pPr>
        <w:rPr>
          <w:rFonts w:eastAsia="Arial"/>
          <w:lang w:val="fr-FR"/>
        </w:rPr>
      </w:pPr>
    </w:p>
    <w:bookmarkEnd w:id="0"/>
    <w:p w14:paraId="000004CB" w14:textId="79DB153D" w:rsidR="00955A47" w:rsidRDefault="00955A47" w:rsidP="00096ED0">
      <w:pPr>
        <w:pStyle w:val="Level2"/>
        <w:numPr>
          <w:ilvl w:val="0"/>
          <w:numId w:val="0"/>
        </w:numPr>
        <w:rPr>
          <w:color w:val="000000"/>
        </w:rPr>
      </w:pPr>
    </w:p>
    <w:sectPr w:rsidR="00955A47" w:rsidSect="00CA40D7">
      <w:headerReference w:type="even" r:id="rId27"/>
      <w:headerReference w:type="default" r:id="rId28"/>
      <w:footerReference w:type="even" r:id="rId29"/>
      <w:footerReference w:type="default" r:id="rId30"/>
      <w:headerReference w:type="first" r:id="rId31"/>
      <w:footerReference w:type="first" r:id="rId32"/>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9564" w14:textId="77777777" w:rsidR="000A3C56" w:rsidRDefault="000A3C56">
      <w:pPr>
        <w:spacing w:after="0" w:line="240" w:lineRule="auto"/>
      </w:pPr>
      <w:r>
        <w:separator/>
      </w:r>
    </w:p>
  </w:endnote>
  <w:endnote w:type="continuationSeparator" w:id="0">
    <w:p w14:paraId="23075A7D" w14:textId="77777777" w:rsidR="000A3C56" w:rsidRDefault="000A3C56">
      <w:pPr>
        <w:spacing w:after="0" w:line="240" w:lineRule="auto"/>
      </w:pPr>
      <w:r>
        <w:continuationSeparator/>
      </w:r>
    </w:p>
  </w:endnote>
  <w:endnote w:type="continuationNotice" w:id="1">
    <w:p w14:paraId="367B5B3D" w14:textId="77777777" w:rsidR="000A3C56" w:rsidRDefault="000A3C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Content>
        <w:r>
          <w:rPr>
            <w:rFonts w:eastAsia="Arial" w:cs="Arial"/>
            <w:color w:val="BFBFBF"/>
            <w:sz w:val="20"/>
            <w:szCs w:val="20"/>
          </w:rPr>
          <w:t>4</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8AF" w14:textId="77777777" w:rsidR="000A3C56" w:rsidRDefault="000A3C56">
      <w:pPr>
        <w:spacing w:after="0" w:line="240" w:lineRule="auto"/>
      </w:pPr>
      <w:r>
        <w:separator/>
      </w:r>
    </w:p>
  </w:footnote>
  <w:footnote w:type="continuationSeparator" w:id="0">
    <w:p w14:paraId="0369D226" w14:textId="77777777" w:rsidR="000A3C56" w:rsidRDefault="000A3C56">
      <w:pPr>
        <w:spacing w:after="0" w:line="240" w:lineRule="auto"/>
      </w:pPr>
      <w:r>
        <w:continuationSeparator/>
      </w:r>
    </w:p>
  </w:footnote>
  <w:footnote w:type="continuationNotice" w:id="1">
    <w:p w14:paraId="28A1E64B" w14:textId="77777777" w:rsidR="000A3C56" w:rsidRDefault="000A3C56">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4A2A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5B191A6B"/>
    <w:multiLevelType w:val="hybridMultilevel"/>
    <w:tmpl w:val="D04E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B75CA"/>
    <w:multiLevelType w:val="hybridMultilevel"/>
    <w:tmpl w:val="0AB4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F4FDD"/>
    <w:multiLevelType w:val="multilevel"/>
    <w:tmpl w:val="4FF6E9BE"/>
    <w:numStyleLink w:val="Terms"/>
  </w:abstractNum>
  <w:abstractNum w:abstractNumId="21" w15:restartNumberingAfterBreak="0">
    <w:nsid w:val="6DEF2776"/>
    <w:multiLevelType w:val="multilevel"/>
    <w:tmpl w:val="4FF6E9BE"/>
    <w:numStyleLink w:val="Terms"/>
  </w:abstractNum>
  <w:abstractNum w:abstractNumId="22" w15:restartNumberingAfterBreak="0">
    <w:nsid w:val="6E934E98"/>
    <w:multiLevelType w:val="multilevel"/>
    <w:tmpl w:val="4FF6E9BE"/>
    <w:numStyleLink w:val="Terms"/>
  </w:abstractNum>
  <w:abstractNum w:abstractNumId="23" w15:restartNumberingAfterBreak="0">
    <w:nsid w:val="72B678D7"/>
    <w:multiLevelType w:val="multilevel"/>
    <w:tmpl w:val="4FF6E9BE"/>
    <w:numStyleLink w:val="Terms"/>
  </w:abstractNum>
  <w:abstractNum w:abstractNumId="24" w15:restartNumberingAfterBreak="0">
    <w:nsid w:val="764338B9"/>
    <w:multiLevelType w:val="multilevel"/>
    <w:tmpl w:val="D3E21E4E"/>
    <w:numStyleLink w:val="DefinedTerms"/>
  </w:abstractNum>
  <w:abstractNum w:abstractNumId="25"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256631">
    <w:abstractNumId w:val="6"/>
  </w:num>
  <w:num w:numId="2" w16cid:durableId="1912694665">
    <w:abstractNumId w:val="5"/>
  </w:num>
  <w:num w:numId="3" w16cid:durableId="46342318">
    <w:abstractNumId w:val="13"/>
  </w:num>
  <w:num w:numId="4" w16cid:durableId="909074473">
    <w:abstractNumId w:val="9"/>
  </w:num>
  <w:num w:numId="5" w16cid:durableId="1876428600">
    <w:abstractNumId w:val="1"/>
  </w:num>
  <w:num w:numId="6" w16cid:durableId="132260472">
    <w:abstractNumId w:val="3"/>
  </w:num>
  <w:num w:numId="7" w16cid:durableId="1904874342">
    <w:abstractNumId w:val="25"/>
  </w:num>
  <w:num w:numId="8" w16cid:durableId="1742561663">
    <w:abstractNumId w:val="8"/>
  </w:num>
  <w:num w:numId="9" w16cid:durableId="1583294624">
    <w:abstractNumId w:val="15"/>
  </w:num>
  <w:num w:numId="10" w16cid:durableId="587082035">
    <w:abstractNumId w:val="4"/>
  </w:num>
  <w:num w:numId="11" w16cid:durableId="1477796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86363">
    <w:abstractNumId w:val="24"/>
  </w:num>
  <w:num w:numId="13" w16cid:durableId="537814486">
    <w:abstractNumId w:val="16"/>
  </w:num>
  <w:num w:numId="14" w16cid:durableId="122430681">
    <w:abstractNumId w:val="14"/>
  </w:num>
  <w:num w:numId="15" w16cid:durableId="1177695211">
    <w:abstractNumId w:val="12"/>
  </w:num>
  <w:num w:numId="16" w16cid:durableId="146797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649483">
    <w:abstractNumId w:val="21"/>
  </w:num>
  <w:num w:numId="18" w16cid:durableId="81226759">
    <w:abstractNumId w:val="23"/>
  </w:num>
  <w:num w:numId="19" w16cid:durableId="1798063618">
    <w:abstractNumId w:val="0"/>
  </w:num>
  <w:num w:numId="20" w16cid:durableId="1446388766">
    <w:abstractNumId w:val="10"/>
  </w:num>
  <w:num w:numId="21" w16cid:durableId="166940670">
    <w:abstractNumId w:val="7"/>
  </w:num>
  <w:num w:numId="22" w16cid:durableId="2033914496">
    <w:abstractNumId w:val="20"/>
  </w:num>
  <w:num w:numId="23" w16cid:durableId="1064720123">
    <w:abstractNumId w:val="1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lowerLetter"/>
        <w:pStyle w:val="Level8"/>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377824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468224">
    <w:abstractNumId w:val="1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994941641">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1814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1495033">
    <w:abstractNumId w:val="22"/>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743209658">
    <w:abstractNumId w:val="22"/>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72747572">
    <w:abstractNumId w:val="16"/>
    <w:lvlOverride w:ilvl="0">
      <w:startOverride w:val="1"/>
    </w:lvlOverride>
  </w:num>
  <w:num w:numId="31" w16cid:durableId="1938245271">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877964668">
    <w:abstractNumId w:val="22"/>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994383184">
    <w:abstractNumId w:val="22"/>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05561375">
    <w:abstractNumId w:val="2"/>
  </w:num>
  <w:num w:numId="35" w16cid:durableId="1701007484">
    <w:abstractNumId w:val="11"/>
  </w:num>
  <w:num w:numId="36" w16cid:durableId="456990857">
    <w:abstractNumId w:val="19"/>
  </w:num>
  <w:num w:numId="37" w16cid:durableId="39231156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2104A"/>
    <w:rsid w:val="00044574"/>
    <w:rsid w:val="00055000"/>
    <w:rsid w:val="000806E8"/>
    <w:rsid w:val="00091D94"/>
    <w:rsid w:val="00096ED0"/>
    <w:rsid w:val="000A0828"/>
    <w:rsid w:val="000A3289"/>
    <w:rsid w:val="000A3C56"/>
    <w:rsid w:val="000B10B0"/>
    <w:rsid w:val="000B7E0D"/>
    <w:rsid w:val="000C09AC"/>
    <w:rsid w:val="000C2A3E"/>
    <w:rsid w:val="000D18A2"/>
    <w:rsid w:val="000D7562"/>
    <w:rsid w:val="000F31BA"/>
    <w:rsid w:val="000F4B90"/>
    <w:rsid w:val="00100692"/>
    <w:rsid w:val="00101D0D"/>
    <w:rsid w:val="001127FB"/>
    <w:rsid w:val="00123744"/>
    <w:rsid w:val="001264A5"/>
    <w:rsid w:val="0013166A"/>
    <w:rsid w:val="00136D9B"/>
    <w:rsid w:val="0014140A"/>
    <w:rsid w:val="001444DF"/>
    <w:rsid w:val="001670EE"/>
    <w:rsid w:val="00185E4B"/>
    <w:rsid w:val="001B0F31"/>
    <w:rsid w:val="001B1CB4"/>
    <w:rsid w:val="001B485C"/>
    <w:rsid w:val="001C0A8E"/>
    <w:rsid w:val="001D5B7F"/>
    <w:rsid w:val="001E01A5"/>
    <w:rsid w:val="001E7D11"/>
    <w:rsid w:val="001F0C67"/>
    <w:rsid w:val="001F70A5"/>
    <w:rsid w:val="002055FB"/>
    <w:rsid w:val="00206EEA"/>
    <w:rsid w:val="00210531"/>
    <w:rsid w:val="0023213A"/>
    <w:rsid w:val="00244F03"/>
    <w:rsid w:val="00251E81"/>
    <w:rsid w:val="00254A43"/>
    <w:rsid w:val="002745C8"/>
    <w:rsid w:val="0029069E"/>
    <w:rsid w:val="002914A9"/>
    <w:rsid w:val="002A4767"/>
    <w:rsid w:val="002B163D"/>
    <w:rsid w:val="002B5BA1"/>
    <w:rsid w:val="002C1AC9"/>
    <w:rsid w:val="002C6E86"/>
    <w:rsid w:val="002D3BFE"/>
    <w:rsid w:val="002D6815"/>
    <w:rsid w:val="002E7071"/>
    <w:rsid w:val="002F34A1"/>
    <w:rsid w:val="00300D3E"/>
    <w:rsid w:val="00304D10"/>
    <w:rsid w:val="003051CC"/>
    <w:rsid w:val="003117F2"/>
    <w:rsid w:val="00322F04"/>
    <w:rsid w:val="00331851"/>
    <w:rsid w:val="003448A7"/>
    <w:rsid w:val="00354307"/>
    <w:rsid w:val="00357093"/>
    <w:rsid w:val="00373221"/>
    <w:rsid w:val="00382346"/>
    <w:rsid w:val="00390B71"/>
    <w:rsid w:val="00396072"/>
    <w:rsid w:val="0039734D"/>
    <w:rsid w:val="003B4968"/>
    <w:rsid w:val="003C1783"/>
    <w:rsid w:val="003C5683"/>
    <w:rsid w:val="003C6EDB"/>
    <w:rsid w:val="003C6FBA"/>
    <w:rsid w:val="003D3C39"/>
    <w:rsid w:val="003D495C"/>
    <w:rsid w:val="003E15E6"/>
    <w:rsid w:val="003E1E84"/>
    <w:rsid w:val="003F15FD"/>
    <w:rsid w:val="00410927"/>
    <w:rsid w:val="00410DF5"/>
    <w:rsid w:val="00425093"/>
    <w:rsid w:val="00427E35"/>
    <w:rsid w:val="00436820"/>
    <w:rsid w:val="00445D4F"/>
    <w:rsid w:val="00446E57"/>
    <w:rsid w:val="004532B1"/>
    <w:rsid w:val="004669C7"/>
    <w:rsid w:val="00471723"/>
    <w:rsid w:val="0048625E"/>
    <w:rsid w:val="00493CC3"/>
    <w:rsid w:val="004A3935"/>
    <w:rsid w:val="004C26C8"/>
    <w:rsid w:val="004C3A7F"/>
    <w:rsid w:val="004D7AD6"/>
    <w:rsid w:val="004E0783"/>
    <w:rsid w:val="004E390D"/>
    <w:rsid w:val="004E468C"/>
    <w:rsid w:val="004E7EA8"/>
    <w:rsid w:val="004F3C10"/>
    <w:rsid w:val="004F6B16"/>
    <w:rsid w:val="00512849"/>
    <w:rsid w:val="00542C26"/>
    <w:rsid w:val="00547E33"/>
    <w:rsid w:val="0055225C"/>
    <w:rsid w:val="00567ABC"/>
    <w:rsid w:val="0058648A"/>
    <w:rsid w:val="005A1DD5"/>
    <w:rsid w:val="005A4757"/>
    <w:rsid w:val="005A7427"/>
    <w:rsid w:val="005B12AB"/>
    <w:rsid w:val="005B4796"/>
    <w:rsid w:val="005C4657"/>
    <w:rsid w:val="005C5D11"/>
    <w:rsid w:val="005C670D"/>
    <w:rsid w:val="005D275F"/>
    <w:rsid w:val="005D658C"/>
    <w:rsid w:val="005E23A3"/>
    <w:rsid w:val="005E3634"/>
    <w:rsid w:val="005E7A1A"/>
    <w:rsid w:val="006044B6"/>
    <w:rsid w:val="006118FD"/>
    <w:rsid w:val="00614E5A"/>
    <w:rsid w:val="006222C3"/>
    <w:rsid w:val="006228C3"/>
    <w:rsid w:val="0063674C"/>
    <w:rsid w:val="00636752"/>
    <w:rsid w:val="00646A7E"/>
    <w:rsid w:val="0065658F"/>
    <w:rsid w:val="006576C8"/>
    <w:rsid w:val="00657DB6"/>
    <w:rsid w:val="00660A6A"/>
    <w:rsid w:val="006679B1"/>
    <w:rsid w:val="0068566D"/>
    <w:rsid w:val="006A0C0A"/>
    <w:rsid w:val="006A752B"/>
    <w:rsid w:val="006B077F"/>
    <w:rsid w:val="006B20FC"/>
    <w:rsid w:val="006B2FF7"/>
    <w:rsid w:val="006C0111"/>
    <w:rsid w:val="006D5C23"/>
    <w:rsid w:val="006D6F50"/>
    <w:rsid w:val="006D70BF"/>
    <w:rsid w:val="006D7B7B"/>
    <w:rsid w:val="0071346A"/>
    <w:rsid w:val="007324C2"/>
    <w:rsid w:val="007416D4"/>
    <w:rsid w:val="0074554C"/>
    <w:rsid w:val="007468BD"/>
    <w:rsid w:val="00751D94"/>
    <w:rsid w:val="007568E2"/>
    <w:rsid w:val="007612B2"/>
    <w:rsid w:val="007612D1"/>
    <w:rsid w:val="007633A4"/>
    <w:rsid w:val="007633B8"/>
    <w:rsid w:val="007642C3"/>
    <w:rsid w:val="0076660A"/>
    <w:rsid w:val="007677BD"/>
    <w:rsid w:val="007724A4"/>
    <w:rsid w:val="00775018"/>
    <w:rsid w:val="00775A18"/>
    <w:rsid w:val="00780813"/>
    <w:rsid w:val="0078790A"/>
    <w:rsid w:val="0079108E"/>
    <w:rsid w:val="00793410"/>
    <w:rsid w:val="007977B7"/>
    <w:rsid w:val="007A6267"/>
    <w:rsid w:val="007B440E"/>
    <w:rsid w:val="007B615A"/>
    <w:rsid w:val="007B769A"/>
    <w:rsid w:val="007D77F5"/>
    <w:rsid w:val="00820CEE"/>
    <w:rsid w:val="00823CB0"/>
    <w:rsid w:val="00824A18"/>
    <w:rsid w:val="00825E68"/>
    <w:rsid w:val="00833299"/>
    <w:rsid w:val="00846697"/>
    <w:rsid w:val="00850E38"/>
    <w:rsid w:val="00880201"/>
    <w:rsid w:val="008811AA"/>
    <w:rsid w:val="00883785"/>
    <w:rsid w:val="008948A7"/>
    <w:rsid w:val="00896FF8"/>
    <w:rsid w:val="008A2918"/>
    <w:rsid w:val="008A4977"/>
    <w:rsid w:val="008C25E4"/>
    <w:rsid w:val="008C3FC2"/>
    <w:rsid w:val="008C773D"/>
    <w:rsid w:val="00915BD4"/>
    <w:rsid w:val="00921D3C"/>
    <w:rsid w:val="00922472"/>
    <w:rsid w:val="00927A1E"/>
    <w:rsid w:val="00955061"/>
    <w:rsid w:val="00955A47"/>
    <w:rsid w:val="00981047"/>
    <w:rsid w:val="00981924"/>
    <w:rsid w:val="00991B9C"/>
    <w:rsid w:val="0099477F"/>
    <w:rsid w:val="0099684E"/>
    <w:rsid w:val="00997D49"/>
    <w:rsid w:val="009A25EA"/>
    <w:rsid w:val="009C5B9E"/>
    <w:rsid w:val="009D1C7F"/>
    <w:rsid w:val="009D7226"/>
    <w:rsid w:val="009E1212"/>
    <w:rsid w:val="009E16F8"/>
    <w:rsid w:val="009E6177"/>
    <w:rsid w:val="009F0303"/>
    <w:rsid w:val="009F2E28"/>
    <w:rsid w:val="009F55D9"/>
    <w:rsid w:val="00A00969"/>
    <w:rsid w:val="00A03ED5"/>
    <w:rsid w:val="00A115D3"/>
    <w:rsid w:val="00A167D5"/>
    <w:rsid w:val="00A31B64"/>
    <w:rsid w:val="00A456E6"/>
    <w:rsid w:val="00A46DCB"/>
    <w:rsid w:val="00A643D7"/>
    <w:rsid w:val="00A76A57"/>
    <w:rsid w:val="00A77F7C"/>
    <w:rsid w:val="00A8309B"/>
    <w:rsid w:val="00A90C2E"/>
    <w:rsid w:val="00AA24E9"/>
    <w:rsid w:val="00AA632A"/>
    <w:rsid w:val="00AC54A7"/>
    <w:rsid w:val="00AC5CBF"/>
    <w:rsid w:val="00AC63F5"/>
    <w:rsid w:val="00AC7359"/>
    <w:rsid w:val="00AE2D49"/>
    <w:rsid w:val="00B02879"/>
    <w:rsid w:val="00B21BE1"/>
    <w:rsid w:val="00B24E14"/>
    <w:rsid w:val="00B37D8F"/>
    <w:rsid w:val="00B612A5"/>
    <w:rsid w:val="00B657D6"/>
    <w:rsid w:val="00B80362"/>
    <w:rsid w:val="00B832E2"/>
    <w:rsid w:val="00B85316"/>
    <w:rsid w:val="00B863F3"/>
    <w:rsid w:val="00B873D4"/>
    <w:rsid w:val="00BA2CE0"/>
    <w:rsid w:val="00BA45D8"/>
    <w:rsid w:val="00BC4035"/>
    <w:rsid w:val="00BD2AE6"/>
    <w:rsid w:val="00BD3FA4"/>
    <w:rsid w:val="00BE063B"/>
    <w:rsid w:val="00BE4B31"/>
    <w:rsid w:val="00BE62CD"/>
    <w:rsid w:val="00BF0F70"/>
    <w:rsid w:val="00BF3394"/>
    <w:rsid w:val="00C04911"/>
    <w:rsid w:val="00C102C9"/>
    <w:rsid w:val="00C10AC7"/>
    <w:rsid w:val="00C13B01"/>
    <w:rsid w:val="00C164D0"/>
    <w:rsid w:val="00C17218"/>
    <w:rsid w:val="00C20F02"/>
    <w:rsid w:val="00C21FA8"/>
    <w:rsid w:val="00C3558F"/>
    <w:rsid w:val="00C54D58"/>
    <w:rsid w:val="00C740D8"/>
    <w:rsid w:val="00C86EE2"/>
    <w:rsid w:val="00C978FB"/>
    <w:rsid w:val="00CA35B6"/>
    <w:rsid w:val="00CA3D3A"/>
    <w:rsid w:val="00CA40D7"/>
    <w:rsid w:val="00CB42AB"/>
    <w:rsid w:val="00CF0AB8"/>
    <w:rsid w:val="00CF36FB"/>
    <w:rsid w:val="00D009C3"/>
    <w:rsid w:val="00D224FE"/>
    <w:rsid w:val="00D33426"/>
    <w:rsid w:val="00D50693"/>
    <w:rsid w:val="00D51A02"/>
    <w:rsid w:val="00D52B9F"/>
    <w:rsid w:val="00D54FF8"/>
    <w:rsid w:val="00D55190"/>
    <w:rsid w:val="00D56AE9"/>
    <w:rsid w:val="00D56F12"/>
    <w:rsid w:val="00D604A6"/>
    <w:rsid w:val="00D6557E"/>
    <w:rsid w:val="00D67D62"/>
    <w:rsid w:val="00D76083"/>
    <w:rsid w:val="00D76139"/>
    <w:rsid w:val="00D77C63"/>
    <w:rsid w:val="00D87C8F"/>
    <w:rsid w:val="00D90E91"/>
    <w:rsid w:val="00D936D7"/>
    <w:rsid w:val="00D944C1"/>
    <w:rsid w:val="00DB049F"/>
    <w:rsid w:val="00DB1562"/>
    <w:rsid w:val="00DB4DA4"/>
    <w:rsid w:val="00DE3A52"/>
    <w:rsid w:val="00DE753A"/>
    <w:rsid w:val="00DF246D"/>
    <w:rsid w:val="00E23155"/>
    <w:rsid w:val="00E45F88"/>
    <w:rsid w:val="00E47544"/>
    <w:rsid w:val="00E73219"/>
    <w:rsid w:val="00E80B6D"/>
    <w:rsid w:val="00E84F38"/>
    <w:rsid w:val="00E85745"/>
    <w:rsid w:val="00E87F5D"/>
    <w:rsid w:val="00E92C00"/>
    <w:rsid w:val="00E95A71"/>
    <w:rsid w:val="00E96E38"/>
    <w:rsid w:val="00E97737"/>
    <w:rsid w:val="00EA09CD"/>
    <w:rsid w:val="00EA462A"/>
    <w:rsid w:val="00EB1214"/>
    <w:rsid w:val="00EB2690"/>
    <w:rsid w:val="00EB2805"/>
    <w:rsid w:val="00EB2AC6"/>
    <w:rsid w:val="00EC094A"/>
    <w:rsid w:val="00ED3A47"/>
    <w:rsid w:val="00EE63A5"/>
    <w:rsid w:val="00F135D7"/>
    <w:rsid w:val="00F140CD"/>
    <w:rsid w:val="00F30B6E"/>
    <w:rsid w:val="00F40CDF"/>
    <w:rsid w:val="00F453B7"/>
    <w:rsid w:val="00F47486"/>
    <w:rsid w:val="00F54436"/>
    <w:rsid w:val="00F61E81"/>
    <w:rsid w:val="00F7323E"/>
    <w:rsid w:val="00F90133"/>
    <w:rsid w:val="00F91ACB"/>
    <w:rsid w:val="00FD017D"/>
    <w:rsid w:val="00FD7CE7"/>
    <w:rsid w:val="00FF3E01"/>
    <w:rsid w:val="00FF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A3EEFF43-A8B3-4A70-996A-67047AFF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5"/>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5"/>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5"/>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5"/>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5"/>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5"/>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793410"/>
    <w:rPr>
      <w:color w:val="605E5C"/>
      <w:shd w:val="clear" w:color="auto" w:fill="E1DFDD"/>
    </w:rPr>
  </w:style>
  <w:style w:type="paragraph" w:styleId="Footer">
    <w:name w:val="footer"/>
    <w:basedOn w:val="Normal"/>
    <w:link w:val="FooterChar"/>
    <w:uiPriority w:val="99"/>
    <w:semiHidden/>
    <w:unhideWhenUsed/>
    <w:rsid w:val="00C164D0"/>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164D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ppn-0921-requirements-to-publish-on-contracts-finder"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gov.uk/government/publications/ppn-0223-tackling-modern-slavery-in-government-supply-chai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assets.publishing.service.gov.uk/government/uploads/system/uploads/attachment_data/file/779660/20190220-Supplier_Code_of_Conduct.pdf"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collections/government-security" TargetMode="External"/><Relationship Id="rId22" Type="http://schemas.openxmlformats.org/officeDocument/2006/relationships/hyperlink" Target="https://assets.publishing.service.gov.uk/government/uploads/system/uploads/attachment_data/file/1163536/Supplier_Code_of_Conduct_v3.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E0099C0E7F51408739332AF8D2D806" ma:contentTypeVersion="6" ma:contentTypeDescription="Create a new document." ma:contentTypeScope="" ma:versionID="b0866deb558daaa628c3b051893b95a3">
  <xsd:schema xmlns:xsd="http://www.w3.org/2001/XMLSchema" xmlns:xs="http://www.w3.org/2001/XMLSchema" xmlns:p="http://schemas.microsoft.com/office/2006/metadata/properties" xmlns:ns3="0b5348ce-c2b2-4f99-a4a6-eba3e631c4e5" targetNamespace="http://schemas.microsoft.com/office/2006/metadata/properties" ma:root="true" ma:fieldsID="cff2831e052c2d09d9e22608f552bb71" ns3:_="">
    <xsd:import namespace="0b5348ce-c2b2-4f99-a4a6-eba3e631c4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348ce-c2b2-4f99-a4a6-eba3e631c4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0b5348ce-c2b2-4f99-a4a6-eba3e631c4e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9B548456-D22A-4204-91C2-189370E0A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348ce-c2b2-4f99-a4a6-eba3e631c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095445-A524-4AB6-B71E-1F857093563B}">
  <ds:schemaRefs>
    <ds:schemaRef ds:uri="http://schemas.microsoft.com/office/2006/metadata/properties"/>
    <ds:schemaRef ds:uri="http://schemas.microsoft.com/office/infopath/2007/PartnerControls"/>
    <ds:schemaRef ds:uri="0b5348ce-c2b2-4f99-a4a6-eba3e631c4e5"/>
  </ds:schemaRefs>
</ds:datastoreItem>
</file>

<file path=customXml/itemProps6.xml><?xml version="1.0" encoding="utf-8"?>
<ds:datastoreItem xmlns:ds="http://schemas.openxmlformats.org/officeDocument/2006/customXml" ds:itemID="{5AA20F29-C14E-4624-B01A-CCF0DF427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55</Pages>
  <Words>14374</Words>
  <Characters>81933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Emily Coughlan</cp:lastModifiedBy>
  <cp:revision>14</cp:revision>
  <cp:lastPrinted>2024-12-16T09:30:00Z</cp:lastPrinted>
  <dcterms:created xsi:type="dcterms:W3CDTF">2024-12-17T08:56:00Z</dcterms:created>
  <dcterms:modified xsi:type="dcterms:W3CDTF">2024-12-17T11:26:00Z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0x010100CAE0099C0E7F51408739332AF8D2D806</vt:lpwstr>
  </property>
</Properties>
</file>