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CA" w:rsidRPr="004A32CA" w:rsidRDefault="004A32CA" w:rsidP="004A32CA">
      <w:pPr>
        <w:rPr>
          <w:sz w:val="20"/>
          <w:szCs w:val="20"/>
        </w:rPr>
      </w:pPr>
      <w:bookmarkStart w:id="0" w:name="_GoBack"/>
      <w:bookmarkEnd w:id="0"/>
      <w:r w:rsidRPr="004A32CA">
        <w:rPr>
          <w:sz w:val="20"/>
          <w:szCs w:val="20"/>
        </w:rPr>
        <w:t xml:space="preserve">UK-Eastbourne: Other community, social and personal services.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>UK-Eastbourne: Other community, social and personal services.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>Section I: Contracting Authority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I.1) Name, Addresses and Contact Point(s):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East Sussex Healthcare NHS Trust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Eastbourne, BN21 2UD, United Kingdom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Tel. +44 1323413770, Email: michael.say@nhs.net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Contact: Michael Say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Main Address: https://www.esht.nhs.uk/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NUTS Code: UKJ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I.2) Joint procurement: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The contract involves joint procurement: No         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In the case of joint procurement involving different countries, state applicable national procurement law: Not Provided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The contract is awarded by a central purchasing body: No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I.4</w:t>
      </w:r>
      <w:proofErr w:type="gramStart"/>
      <w:r w:rsidRPr="004A32CA">
        <w:rPr>
          <w:sz w:val="20"/>
          <w:szCs w:val="20"/>
        </w:rPr>
        <w:t>)Type</w:t>
      </w:r>
      <w:proofErr w:type="gramEnd"/>
      <w:r w:rsidRPr="004A32CA">
        <w:rPr>
          <w:sz w:val="20"/>
          <w:szCs w:val="20"/>
        </w:rPr>
        <w:t xml:space="preserve"> of the contracting authority: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Body governed by public law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I.5) Main activity: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Health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Section II: Object </w:t>
      </w:r>
      <w:proofErr w:type="gramStart"/>
      <w:r w:rsidRPr="004A32CA">
        <w:rPr>
          <w:sz w:val="20"/>
          <w:szCs w:val="20"/>
        </w:rPr>
        <w:t>Of</w:t>
      </w:r>
      <w:proofErr w:type="gramEnd"/>
      <w:r w:rsidRPr="004A32CA">
        <w:rPr>
          <w:sz w:val="20"/>
          <w:szCs w:val="20"/>
        </w:rPr>
        <w:t xml:space="preserve"> The Contract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II.1) Scope of the procurement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II.1.1) Title: Provision of Non-weight Bearing Beds           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Reference number: ES/18/170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II.1.2) Main CPV code: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98000000 - Other community, social and personal services.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II.1.3) Type of contract: SERVICES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II.1.4) Short description: Provision of Non - weight bearing beds services across Sussex.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II.1.6) Information about lots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This contract is divided into lots: No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   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II.1.7) Total value of the procurement (excluding VAT)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 Value: 3,500,000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        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</w:t>
      </w:r>
      <w:proofErr w:type="spellStart"/>
      <w:r w:rsidRPr="004A32CA">
        <w:rPr>
          <w:sz w:val="20"/>
          <w:szCs w:val="20"/>
        </w:rPr>
        <w:t>Currency</w:t>
      </w:r>
      <w:proofErr w:type="gramStart"/>
      <w:r w:rsidRPr="004A32CA">
        <w:rPr>
          <w:sz w:val="20"/>
          <w:szCs w:val="20"/>
        </w:rPr>
        <w:t>:GBP</w:t>
      </w:r>
      <w:proofErr w:type="spellEnd"/>
      <w:proofErr w:type="gramEnd"/>
      <w:r w:rsidRPr="004A32CA">
        <w:rPr>
          <w:sz w:val="20"/>
          <w:szCs w:val="20"/>
        </w:rPr>
        <w:t xml:space="preserve">           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II.2) Description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II.2.2) Additional CPV code(s):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Not Provided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II.2.3) Place of performance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Nuts code: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UKJ - SOUTH EAST (ENGLAND)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lastRenderedPageBreak/>
        <w:t xml:space="preserve">      Main site or place of performance: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SOUTH EAST (ENGLAND)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   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II.2.4) Description of the procurement: Provision of Non-weight bearing beds services across Sussex.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II.2.5) Award criteria: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Quality criterion - Name: Quality / Weighting: 80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        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Price - Weighting: 20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  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II.2.11) Information about options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Options: No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II.2.13) Information about European Union funds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The procurement is related to a project and/or programme financed by European Union funds: No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II.2.14) Additional information: Not Provided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>Section IV: Procedure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>IV.1) Description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IV.1.1</w:t>
      </w:r>
      <w:proofErr w:type="gramStart"/>
      <w:r w:rsidRPr="004A32CA">
        <w:rPr>
          <w:sz w:val="20"/>
          <w:szCs w:val="20"/>
        </w:rPr>
        <w:t>)Type</w:t>
      </w:r>
      <w:proofErr w:type="gramEnd"/>
      <w:r w:rsidRPr="004A32CA">
        <w:rPr>
          <w:sz w:val="20"/>
          <w:szCs w:val="20"/>
        </w:rPr>
        <w:t xml:space="preserve"> of procedure: Open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IV.1.3) Information about a framework agreement or a dynamic purchasing system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The procurement involves the establishment of a framework agreement: No      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IV.1.6) Information about electronic auction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An electronic auction has been used: No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IV.1.8) Information about the Government Procurement Agreement (GPA)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The procurement is covered by the Government Procurement Agreement: No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>IV.2) Administrative information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IV.2.1) Previous publication concerning this procedure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Not Provided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IV.2.9) Information about termination of call for competition in the form of a prior information notice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The contracting authority will not award any further contracts based on the above prior information notice: No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>Section V: Award of contract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Award </w:t>
      </w:r>
      <w:proofErr w:type="gramStart"/>
      <w:r w:rsidRPr="004A32CA">
        <w:rPr>
          <w:sz w:val="20"/>
          <w:szCs w:val="20"/>
        </w:rPr>
        <w:t>Of</w:t>
      </w:r>
      <w:proofErr w:type="gramEnd"/>
      <w:r w:rsidRPr="004A32CA">
        <w:rPr>
          <w:sz w:val="20"/>
          <w:szCs w:val="20"/>
        </w:rPr>
        <w:t xml:space="preserve"> Contract (No.1)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Contract No: Not Provided   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Lot Number: Not Provided   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Title: Not Provided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lastRenderedPageBreak/>
        <w:t xml:space="preserve">   A contract/lot is awarded: Yes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V.2) Award of contract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V.2.1) Date of conclusion of the contract: 02/07/2018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V.2.2) Information about tenders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Number of tenders received: 2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Number of tenders received from SMEs: Not Provided         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Number of tenders received from tenderers from other EU Member States: 2         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Number of tenders received from tenderers from non-EU Member States: 2         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Number of tenders received by electronic means: 2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V.2.3) Name and address of the contractor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The contract has been awarded to a group of economic operators: No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Contractor (No.1)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    HC-One Limited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    Southgate House, Archer Street, Darlington, DL3 6AH, United Kingdom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    NUTS Code: UKJ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   The contractor is an SME: Yes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V.2.4) Information on value of the contract/lot (excluding VAT)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Initial estimated total value of the contract/lot: Not Provided         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Total value of the contract/lot: 3,700,000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Currency: GBP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lastRenderedPageBreak/>
        <w:t xml:space="preserve">      V.2.5) Information about subcontracting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The contract is likely to be subcontracted: No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Section VI: Complementary information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VI.3) Additional information: To view this notice, please click here: 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>https://www.delta-esourcing.com/delta/viewNotice.html?noticeId=330535148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VI.4) Procedures for review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VI.4.1) Review body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 East Sussex Healthcare NHS Trust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 Eastbourne, United Kingdom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VI.4.3) Review procedure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Precise information on deadline(s) for review procedures: Not Provided 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VI.4.4) Service from which information about the review procedure may be obtained</w:t>
      </w: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      Not Provided</w:t>
      </w:r>
    </w:p>
    <w:p w:rsidR="004A32CA" w:rsidRPr="004A32CA" w:rsidRDefault="004A32CA" w:rsidP="004A32CA">
      <w:pPr>
        <w:rPr>
          <w:sz w:val="20"/>
          <w:szCs w:val="20"/>
        </w:rPr>
      </w:pPr>
    </w:p>
    <w:p w:rsidR="004A32CA" w:rsidRPr="004A32CA" w:rsidRDefault="004A32CA" w:rsidP="004A32CA">
      <w:pPr>
        <w:rPr>
          <w:sz w:val="20"/>
          <w:szCs w:val="20"/>
        </w:rPr>
      </w:pPr>
      <w:r w:rsidRPr="004A32CA">
        <w:rPr>
          <w:sz w:val="20"/>
          <w:szCs w:val="20"/>
        </w:rPr>
        <w:t xml:space="preserve">   VI.5) Date of dispatch of this notice: 03/07/2018</w:t>
      </w:r>
    </w:p>
    <w:p w:rsidR="004A32CA" w:rsidRDefault="004A32CA" w:rsidP="004A32CA"/>
    <w:p w:rsidR="004A32CA" w:rsidRDefault="004A32CA" w:rsidP="004A32CA"/>
    <w:p w:rsidR="00691186" w:rsidRDefault="00691186"/>
    <w:sectPr w:rsidR="00691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CA"/>
    <w:rsid w:val="0008584A"/>
    <w:rsid w:val="004A32CA"/>
    <w:rsid w:val="0069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85F1F201.dotm</Template>
  <TotalTime>1</TotalTime>
  <Pages>6</Pages>
  <Words>761</Words>
  <Characters>4344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Healthcare NHS Trust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 Michael (East Sussex Healthcare)</dc:creator>
  <cp:lastModifiedBy>Williams Rhean (East Sussex Healthcare)</cp:lastModifiedBy>
  <cp:revision>2</cp:revision>
  <dcterms:created xsi:type="dcterms:W3CDTF">2018-07-11T08:21:00Z</dcterms:created>
  <dcterms:modified xsi:type="dcterms:W3CDTF">2018-07-11T08:21:00Z</dcterms:modified>
</cp:coreProperties>
</file>