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705197" w14:textId="77777777" w:rsidR="00D219B7" w:rsidRDefault="009C74B1" w:rsidP="005D411A">
      <w:pPr>
        <w:pStyle w:val="Covertitle"/>
      </w:pPr>
      <w:r w:rsidRPr="00422589">
        <w:rPr>
          <w:rFonts w:cs="Arial"/>
          <w:b w:val="0"/>
          <w:noProof/>
          <w:szCs w:val="22"/>
        </w:rPr>
        <mc:AlternateContent>
          <mc:Choice Requires="wps">
            <w:drawing>
              <wp:anchor distT="45720" distB="45720" distL="114300" distR="114300" simplePos="0" relativeHeight="251658240" behindDoc="1" locked="0" layoutInCell="1" allowOverlap="1" wp14:anchorId="600D3E1B" wp14:editId="771472D6">
                <wp:simplePos x="0" y="0"/>
                <wp:positionH relativeFrom="margin">
                  <wp:posOffset>-35072</wp:posOffset>
                </wp:positionH>
                <wp:positionV relativeFrom="page">
                  <wp:posOffset>1874520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14:paraId="753374F5" w14:textId="4B1D3BA1" w:rsidR="009C74B1" w:rsidRPr="00F84505" w:rsidRDefault="009C74B1" w:rsidP="009C74B1">
                            <w:pPr>
                              <w:rPr>
                                <w:rFonts w:ascii="Arial" w:hAnsi="Arial" w:cs="Arial"/>
                                <w:i/>
                                <w:sz w:val="14"/>
                                <w:szCs w:val="14"/>
                              </w:rPr>
                            </w:pP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0D3E1B" id="_x0000_t202" coordsize="21600,21600" o:spt="202" path="m,l,21600r21600,l21600,xe">
                <v:stroke joinstyle="miter"/>
                <v:path gradientshapeok="t" o:connecttype="rect"/>
              </v:shapetype>
              <v:shape id="Text Box 2" o:spid="_x0000_s1026" type="#_x0000_t202" style="position:absolute;margin-left:-2.75pt;margin-top:147.6pt;width:121.8pt;height:18.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" filled="f" stroked="f">
                <v:textbox inset="1mm">
                  <w:txbxContent>
                    <w:p w14:paraId="753374F5" w14:textId="4B1D3BA1" w:rsidR="009C74B1" w:rsidRPr="00F84505" w:rsidRDefault="009C74B1" w:rsidP="009C74B1">
                      <w:pPr>
                        <w:rPr>
                          <w:rFonts w:ascii="Arial" w:hAnsi="Arial" w:cs="Arial"/>
                          <w:i/>
                          <w:sz w:val="14"/>
                          <w:szCs w:val="14"/>
                        </w:rPr>
                      </w:pPr>
                    </w:p>
                  </w:txbxContent>
                </v:textbox>
                <w10:wrap type="through" anchorx="margin" anchory="page"/>
              </v:shape>
            </w:pict>
          </mc:Fallback>
        </mc:AlternateContent>
      </w:r>
      <w:r w:rsidR="00D219B7">
        <w:rPr>
          <w:noProof/>
        </w:rPr>
        <w:drawing>
          <wp:inline distT="0" distB="0" distL="0" distR="0" wp14:anchorId="6686848F" wp14:editId="519855DD">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53F6E106" w14:textId="77777777" w:rsidR="00D219B7" w:rsidRDefault="00D219B7" w:rsidP="005D411A">
      <w:pPr>
        <w:pStyle w:val="Covertitle"/>
      </w:pPr>
    </w:p>
    <w:p w14:paraId="412394D9" w14:textId="77777777" w:rsidR="00BA4F54" w:rsidRDefault="00BA4F54" w:rsidP="005D411A">
      <w:pPr>
        <w:pStyle w:val="Covertitle"/>
      </w:pPr>
    </w:p>
    <w:p w14:paraId="0D12115E" w14:textId="77777777" w:rsidR="00BA4F54" w:rsidRDefault="00BA4F54" w:rsidP="005D411A">
      <w:pPr>
        <w:pStyle w:val="Covertitle"/>
      </w:pPr>
    </w:p>
    <w:p w14:paraId="0930F009" w14:textId="77777777" w:rsidR="00BA4F54" w:rsidRDefault="00BA4F54" w:rsidP="005D411A">
      <w:pPr>
        <w:pStyle w:val="Covertitle"/>
      </w:pPr>
    </w:p>
    <w:p w14:paraId="3575352E" w14:textId="77777777" w:rsidR="00BA4F54" w:rsidRDefault="00BA4F54" w:rsidP="005D411A">
      <w:pPr>
        <w:pStyle w:val="Covertitle"/>
      </w:pPr>
    </w:p>
    <w:p w14:paraId="6C85EA1E" w14:textId="7032B22B" w:rsidR="000D7C5A" w:rsidRPr="007905D0" w:rsidRDefault="1AF3C49C" w:rsidP="005D411A">
      <w:pPr>
        <w:pStyle w:val="Covertitle"/>
      </w:pPr>
      <w:r>
        <w:t xml:space="preserve">Finance </w:t>
      </w:r>
      <w:r w:rsidR="000555CC">
        <w:t>o</w:t>
      </w:r>
      <w:r w:rsidR="008F24CF">
        <w:t xml:space="preserve">utsourced </w:t>
      </w:r>
      <w:r w:rsidR="000555CC">
        <w:t>s</w:t>
      </w:r>
      <w:r>
        <w:t xml:space="preserve">ervice </w:t>
      </w:r>
    </w:p>
    <w:p w14:paraId="68737AE1" w14:textId="0F3B21A7" w:rsidR="00FF04AE" w:rsidRDefault="004D4454" w:rsidP="005D411A">
      <w:pPr>
        <w:pStyle w:val="Cover-sub-title"/>
        <w:spacing w:after="240"/>
      </w:pPr>
      <w:r>
        <w:t xml:space="preserve">Appendix 1: </w:t>
      </w:r>
      <w:r w:rsidR="00A66E32">
        <w:t>Specification</w:t>
      </w:r>
    </w:p>
    <w:p w14:paraId="481245B0" w14:textId="627C375C" w:rsidR="006727F9" w:rsidRDefault="00A66E32" w:rsidP="005D411A">
      <w:pPr>
        <w:pStyle w:val="Cover-sub-title"/>
        <w:spacing w:after="240"/>
      </w:pPr>
      <w:r>
        <w:rPr>
          <w:sz w:val="28"/>
          <w:szCs w:val="28"/>
        </w:rPr>
        <w:t>October 21</w:t>
      </w:r>
    </w:p>
    <w:p w14:paraId="313DFEDA" w14:textId="77777777" w:rsidR="006B78CE" w:rsidRPr="00147E64" w:rsidRDefault="00D219B7" w:rsidP="001E313B">
      <w:pPr>
        <w:pStyle w:val="Heading2"/>
        <w:spacing w:after="120"/>
      </w:pPr>
      <w:r w:rsidRPr="00147E64">
        <w:br w:type="page"/>
      </w:r>
      <w:r w:rsidR="00EA6626" w:rsidRPr="00147E64">
        <w:lastRenderedPageBreak/>
        <w:t>Introduction</w:t>
      </w:r>
    </w:p>
    <w:p w14:paraId="3D406111" w14:textId="38D4A0DD" w:rsidR="00EA5FE0" w:rsidRDefault="00CE5DE2" w:rsidP="001E313B">
      <w:pPr>
        <w:pStyle w:val="Textnumbered"/>
        <w:spacing w:after="120"/>
        <w:rPr>
          <w:w w:val="105"/>
        </w:rPr>
      </w:pPr>
      <w:r w:rsidRPr="00EA5FE0">
        <w:rPr>
          <w:w w:val="105"/>
        </w:rPr>
        <w:t>The Single Source Procurement Regime came into force in December 2014, following Parliamentary approval of the regulations relating to the Defence Reform Act 2014 (‘the Act’).</w:t>
      </w:r>
      <w:r w:rsidR="001B3C92" w:rsidRPr="00EA5FE0">
        <w:rPr>
          <w:w w:val="105"/>
        </w:rPr>
        <w:t xml:space="preserve"> </w:t>
      </w:r>
      <w:r w:rsidR="002014C5" w:rsidRPr="00EA5FE0">
        <w:rPr>
          <w:w w:val="105"/>
        </w:rPr>
        <w:t>The SSRO regulates the UK government’s procurement of ‘single source’, or non-competitive, military goods, works and services.</w:t>
      </w:r>
      <w:r w:rsidR="00F47CD7" w:rsidRPr="00EA5FE0">
        <w:rPr>
          <w:w w:val="105"/>
        </w:rPr>
        <w:t xml:space="preserve"> </w:t>
      </w:r>
      <w:r w:rsidR="002014C5" w:rsidRPr="00EA5FE0">
        <w:rPr>
          <w:w w:val="105"/>
        </w:rPr>
        <w:t>It is the independent statutory regulator of single source defence procurement, issuing statutory guidance, assessing compliance and determining how the regime applies to individual contracts.</w:t>
      </w:r>
      <w:r w:rsidR="00762198" w:rsidRPr="00EA5FE0">
        <w:rPr>
          <w:w w:val="105"/>
        </w:rPr>
        <w:t xml:space="preserve"> </w:t>
      </w:r>
      <w:r w:rsidR="002014C5" w:rsidRPr="00EA5FE0">
        <w:rPr>
          <w:w w:val="105"/>
        </w:rPr>
        <w:t>The SSRO’s principal statutory aims are to ensure that good value for money is obtained for the UK taxpayer in expenditure on qualifying defence contracts, and that single source suppliers are paid a fair and reasonable price under those contracts.</w:t>
      </w:r>
    </w:p>
    <w:p w14:paraId="118E8537" w14:textId="3F13DD21" w:rsidR="00E97CF7" w:rsidRPr="00EA5FE0" w:rsidRDefault="00C80632" w:rsidP="001E313B">
      <w:pPr>
        <w:pStyle w:val="Textnumbered"/>
        <w:spacing w:after="120"/>
        <w:rPr>
          <w:w w:val="105"/>
        </w:rPr>
      </w:pPr>
      <w:r w:rsidRPr="00EA5FE0">
        <w:rPr>
          <w:w w:val="105"/>
        </w:rPr>
        <w:t xml:space="preserve">Additional general information about the SSRO can be found on the website: </w:t>
      </w:r>
      <w:hyperlink r:id="rId14" w:history="1">
        <w:r w:rsidRPr="00C27B4B">
          <w:rPr>
            <w:rStyle w:val="Hyperlink"/>
            <w:color w:val="0070C0"/>
            <w:w w:val="105"/>
            <w:u w:val="single"/>
          </w:rPr>
          <w:t>http://www.gov.uk/government/organisations/single-source-regulations-office</w:t>
        </w:r>
      </w:hyperlink>
    </w:p>
    <w:p w14:paraId="3266C75D" w14:textId="0D67FF9B" w:rsidR="00E6609E" w:rsidRPr="00147E64" w:rsidRDefault="00C153E5" w:rsidP="001E313B">
      <w:pPr>
        <w:pStyle w:val="Heading2"/>
        <w:spacing w:after="120"/>
      </w:pPr>
      <w:r w:rsidRPr="00147E64">
        <w:t>The Services</w:t>
      </w:r>
    </w:p>
    <w:p w14:paraId="69C5A443" w14:textId="4586E23B" w:rsidR="00D0397E" w:rsidRPr="006B6D07" w:rsidRDefault="00F153AA">
      <w:pPr>
        <w:pStyle w:val="Heading3"/>
      </w:pPr>
      <w:r w:rsidRPr="006B6D07">
        <w:t xml:space="preserve">Service </w:t>
      </w:r>
      <w:r w:rsidR="005D55F2">
        <w:t>o</w:t>
      </w:r>
      <w:r w:rsidR="005D55F2" w:rsidRPr="006B6D07">
        <w:t>verview</w:t>
      </w:r>
    </w:p>
    <w:p w14:paraId="280AC1A9" w14:textId="16829979" w:rsidR="001657B1" w:rsidRPr="008D0011" w:rsidRDefault="004C17E4" w:rsidP="0037789A">
      <w:pPr>
        <w:pStyle w:val="Textnumbered"/>
        <w:spacing w:after="120"/>
      </w:pPr>
      <w:r>
        <w:t>The SSRO requires t</w:t>
      </w:r>
      <w:r w:rsidR="003A5FCC" w:rsidRPr="003A5FCC">
        <w:t xml:space="preserve">he </w:t>
      </w:r>
      <w:r w:rsidR="00966B28">
        <w:t xml:space="preserve">provision of </w:t>
      </w:r>
      <w:r w:rsidR="00687513">
        <w:t>f</w:t>
      </w:r>
      <w:r w:rsidR="003A5FCC" w:rsidRPr="003A5FCC">
        <w:t>inance</w:t>
      </w:r>
      <w:r w:rsidR="00FD4A30">
        <w:t xml:space="preserve"> support </w:t>
      </w:r>
      <w:r w:rsidR="00D428F1">
        <w:t>services</w:t>
      </w:r>
      <w:r w:rsidR="00354ACA">
        <w:t xml:space="preserve">, </w:t>
      </w:r>
      <w:r w:rsidR="00E6397F">
        <w:t xml:space="preserve">which </w:t>
      </w:r>
      <w:r w:rsidR="00354ACA">
        <w:t>includ</w:t>
      </w:r>
      <w:r w:rsidR="00E6397F">
        <w:t>es</w:t>
      </w:r>
      <w:r w:rsidR="00354ACA">
        <w:t xml:space="preserve"> </w:t>
      </w:r>
      <w:r w:rsidR="007116B3">
        <w:t xml:space="preserve">software </w:t>
      </w:r>
      <w:r w:rsidR="00D428F1">
        <w:t>system(s) and technology</w:t>
      </w:r>
      <w:r w:rsidR="00E6397F">
        <w:t xml:space="preserve"> to enable</w:t>
      </w:r>
      <w:r w:rsidR="002C4416">
        <w:t xml:space="preserve"> </w:t>
      </w:r>
      <w:r w:rsidR="00E6397F">
        <w:t>appropriate</w:t>
      </w:r>
      <w:r w:rsidR="003A5FCC" w:rsidRPr="003A5FCC">
        <w:t xml:space="preserve"> </w:t>
      </w:r>
      <w:r w:rsidR="00966B28">
        <w:t xml:space="preserve">and secure </w:t>
      </w:r>
      <w:r w:rsidR="003A5FCC" w:rsidRPr="008D0011">
        <w:t>web-based system access that aligns with the SSRO’s ICT systems and controls.</w:t>
      </w:r>
    </w:p>
    <w:p w14:paraId="505E0258" w14:textId="41415D51" w:rsidR="00E122F9" w:rsidRPr="00BF6C78" w:rsidRDefault="005B2AD5" w:rsidP="0037789A">
      <w:pPr>
        <w:pStyle w:val="Textnumbered"/>
        <w:spacing w:after="120"/>
      </w:pPr>
      <w:r w:rsidRPr="00BF6C78">
        <w:t>The SSRO currently has circa 50 members of staff on its payroll. Although it is possible that these numbers will increase over the period of the contract, any increase is not likely to exceed 100</w:t>
      </w:r>
      <w:r w:rsidR="003822C0">
        <w:t xml:space="preserve"> in</w:t>
      </w:r>
      <w:r w:rsidR="001118F7">
        <w:t xml:space="preserve"> the</w:t>
      </w:r>
      <w:r w:rsidR="003822C0">
        <w:t xml:space="preserve"> total </w:t>
      </w:r>
      <w:r w:rsidR="001118F7">
        <w:t>staffing level</w:t>
      </w:r>
      <w:r w:rsidRPr="00BF6C78">
        <w:t xml:space="preserve">. </w:t>
      </w:r>
      <w:r w:rsidR="00865FB8" w:rsidRPr="00BF6C78">
        <w:t>The average number of invoices (including employee travel and subsistence claims)</w:t>
      </w:r>
      <w:r w:rsidR="006F56D1">
        <w:t xml:space="preserve"> proce</w:t>
      </w:r>
      <w:r w:rsidR="001A28A5">
        <w:t>ssed</w:t>
      </w:r>
      <w:r w:rsidR="00865FB8" w:rsidRPr="00BF6C78">
        <w:t xml:space="preserve"> is currently circa </w:t>
      </w:r>
      <w:r w:rsidR="002034E6">
        <w:t>2,0</w:t>
      </w:r>
      <w:r w:rsidR="00865FB8" w:rsidRPr="00BF6C78">
        <w:t>00 per year.</w:t>
      </w:r>
      <w:r w:rsidR="00BF6C78" w:rsidRPr="00BF6C78">
        <w:t xml:space="preserve"> </w:t>
      </w:r>
    </w:p>
    <w:p w14:paraId="3959E10A" w14:textId="4D2232FB" w:rsidR="003A5FCC" w:rsidRPr="00CC36D1" w:rsidRDefault="00E122F9" w:rsidP="0037789A">
      <w:pPr>
        <w:pStyle w:val="Textnumbered"/>
        <w:spacing w:after="120"/>
      </w:pPr>
      <w:r w:rsidRPr="00CC36D1">
        <w:t>The service</w:t>
      </w:r>
      <w:r>
        <w:t>s</w:t>
      </w:r>
      <w:r w:rsidRPr="00CC36D1">
        <w:t xml:space="preserve"> which the </w:t>
      </w:r>
      <w:r w:rsidR="00603EDF">
        <w:t>Supplier</w:t>
      </w:r>
      <w:r w:rsidR="003C35B4">
        <w:t xml:space="preserve"> is required to provide</w:t>
      </w:r>
      <w:r w:rsidRPr="00CC36D1">
        <w:t xml:space="preserve"> are summarised in the table below</w:t>
      </w:r>
      <w:r>
        <w:t xml:space="preserve"> </w:t>
      </w:r>
      <w:r w:rsidRPr="00B43CC5">
        <w:t xml:space="preserve">and </w:t>
      </w:r>
      <w:r w:rsidR="001D2313">
        <w:t xml:space="preserve">set out </w:t>
      </w:r>
      <w:r w:rsidRPr="00B43CC5">
        <w:t xml:space="preserve">in detail in </w:t>
      </w:r>
      <w:r w:rsidR="007509F1">
        <w:t xml:space="preserve">section </w:t>
      </w:r>
      <w:r w:rsidR="00975EA8">
        <w:t>3</w:t>
      </w:r>
      <w:r w:rsidR="002237D2">
        <w:t xml:space="preserve"> </w:t>
      </w:r>
      <w:r w:rsidR="006B6D07">
        <w:t>below</w:t>
      </w:r>
      <w:r w:rsidRPr="00CC36D1">
        <w:t>.</w:t>
      </w:r>
    </w:p>
    <w:tbl>
      <w:tblPr>
        <w:tblStyle w:val="TableGrid"/>
        <w:tblW w:w="4506" w:type="pct"/>
        <w:tblInd w:w="562" w:type="dxa"/>
        <w:tblLook w:val="04A0" w:firstRow="1" w:lastRow="0" w:firstColumn="1" w:lastColumn="0" w:noHBand="0" w:noVBand="1"/>
      </w:tblPr>
      <w:tblGrid>
        <w:gridCol w:w="8679"/>
      </w:tblGrid>
      <w:tr w:rsidR="00B852B4" w14:paraId="19EE9A0E" w14:textId="77777777" w:rsidTr="0037789A">
        <w:trPr>
          <w:trHeight w:val="493"/>
          <w:tblHeader/>
        </w:trPr>
        <w:tc>
          <w:tcPr>
            <w:tcW w:w="5000" w:type="pct"/>
            <w:shd w:val="clear" w:color="auto" w:fill="0070C0"/>
          </w:tcPr>
          <w:p w14:paraId="370D7281" w14:textId="72735FF2" w:rsidR="00B852B4" w:rsidRPr="004E2045" w:rsidRDefault="00B852B4">
            <w:pPr>
              <w:pStyle w:val="Body"/>
              <w:keepLines w:val="0"/>
              <w:spacing w:before="120" w:after="120"/>
              <w:outlineLvl w:val="1"/>
              <w:rPr>
                <w:b/>
                <w:color w:val="FFFFFF" w:themeColor="background1"/>
                <w:sz w:val="22"/>
                <w:szCs w:val="22"/>
              </w:rPr>
            </w:pPr>
            <w:bookmarkStart w:id="0" w:name="_Hlk533685702"/>
            <w:r w:rsidRPr="00C26FAC">
              <w:rPr>
                <w:b/>
                <w:bCs/>
                <w:color w:val="FFFFFF" w:themeColor="background1"/>
                <w:sz w:val="22"/>
                <w:szCs w:val="22"/>
              </w:rPr>
              <w:t xml:space="preserve">Service </w:t>
            </w:r>
            <w:r>
              <w:rPr>
                <w:b/>
                <w:bCs/>
                <w:color w:val="FFFFFF" w:themeColor="background1"/>
                <w:sz w:val="22"/>
                <w:szCs w:val="22"/>
              </w:rPr>
              <w:t>o</w:t>
            </w:r>
            <w:r w:rsidRPr="00C26FAC">
              <w:rPr>
                <w:b/>
                <w:bCs/>
                <w:color w:val="FFFFFF" w:themeColor="background1"/>
                <w:sz w:val="22"/>
                <w:szCs w:val="22"/>
              </w:rPr>
              <w:t xml:space="preserve">verview </w:t>
            </w:r>
          </w:p>
        </w:tc>
      </w:tr>
      <w:tr w:rsidR="00B852B4" w14:paraId="2C131E1C" w14:textId="77777777" w:rsidTr="0037789A">
        <w:trPr>
          <w:trHeight w:val="987"/>
        </w:trPr>
        <w:tc>
          <w:tcPr>
            <w:tcW w:w="5000" w:type="pct"/>
            <w:vAlign w:val="center"/>
          </w:tcPr>
          <w:p w14:paraId="59E7C8E7" w14:textId="340A9A81" w:rsidR="00B852B4" w:rsidRPr="00DE53D9" w:rsidRDefault="00B852B4">
            <w:pPr>
              <w:pStyle w:val="Body"/>
              <w:spacing w:before="120" w:after="120"/>
              <w:outlineLvl w:val="1"/>
              <w:rPr>
                <w:sz w:val="22"/>
                <w:szCs w:val="22"/>
                <w:lang w:val="en-US"/>
              </w:rPr>
            </w:pPr>
            <w:r w:rsidRPr="00DE53D9">
              <w:rPr>
                <w:b/>
                <w:i/>
                <w:sz w:val="22"/>
                <w:szCs w:val="22"/>
              </w:rPr>
              <w:t>Financial Accounting Services</w:t>
            </w:r>
            <w:r w:rsidRPr="00DE53D9">
              <w:rPr>
                <w:sz w:val="22"/>
                <w:szCs w:val="22"/>
              </w:rPr>
              <w:t xml:space="preserve">: </w:t>
            </w:r>
            <w:r w:rsidR="002333C5">
              <w:rPr>
                <w:sz w:val="22"/>
                <w:szCs w:val="22"/>
              </w:rPr>
              <w:t>maintain</w:t>
            </w:r>
            <w:r w:rsidRPr="00DE53D9">
              <w:rPr>
                <w:sz w:val="22"/>
                <w:szCs w:val="22"/>
              </w:rPr>
              <w:t xml:space="preserve"> the integrity of the financial database and chart of accounts by undertaking periodic housekeeping and reconciliation routines on the General Ledger.</w:t>
            </w:r>
          </w:p>
        </w:tc>
      </w:tr>
      <w:tr w:rsidR="00B852B4" w14:paraId="6B61AE18" w14:textId="77777777" w:rsidTr="0037789A">
        <w:trPr>
          <w:trHeight w:val="987"/>
        </w:trPr>
        <w:tc>
          <w:tcPr>
            <w:tcW w:w="5000" w:type="pct"/>
            <w:vAlign w:val="center"/>
          </w:tcPr>
          <w:p w14:paraId="7CB94A3B" w14:textId="2A3E4867" w:rsidR="00B852B4" w:rsidRPr="00DE53D9" w:rsidRDefault="00B852B4">
            <w:pPr>
              <w:pStyle w:val="Body"/>
              <w:spacing w:before="120" w:after="120"/>
              <w:outlineLvl w:val="1"/>
              <w:rPr>
                <w:sz w:val="22"/>
                <w:szCs w:val="22"/>
                <w:highlight w:val="yellow"/>
              </w:rPr>
            </w:pPr>
            <w:r w:rsidRPr="00DE53D9">
              <w:rPr>
                <w:b/>
                <w:i/>
                <w:sz w:val="22"/>
                <w:szCs w:val="22"/>
              </w:rPr>
              <w:t>Management Accounting Service</w:t>
            </w:r>
            <w:r w:rsidRPr="00DE53D9">
              <w:rPr>
                <w:sz w:val="22"/>
                <w:szCs w:val="22"/>
              </w:rPr>
              <w:t>: maintain the integrity of the structures (e.g. chart of accounts, activity centre structure, journal definitions</w:t>
            </w:r>
            <w:r w:rsidR="00B9503F">
              <w:rPr>
                <w:sz w:val="22"/>
                <w:szCs w:val="22"/>
              </w:rPr>
              <w:t>, etc.</w:t>
            </w:r>
            <w:r w:rsidRPr="00DE53D9">
              <w:rPr>
                <w:sz w:val="22"/>
                <w:szCs w:val="22"/>
              </w:rPr>
              <w:t>) within the financial database.</w:t>
            </w:r>
          </w:p>
        </w:tc>
      </w:tr>
      <w:tr w:rsidR="00B852B4" w14:paraId="0D104701" w14:textId="77777777" w:rsidTr="0037789A">
        <w:trPr>
          <w:trHeight w:val="987"/>
        </w:trPr>
        <w:tc>
          <w:tcPr>
            <w:tcW w:w="5000" w:type="pct"/>
            <w:vAlign w:val="center"/>
          </w:tcPr>
          <w:p w14:paraId="06DDFBC4" w14:textId="25DF1E96" w:rsidR="00B852B4" w:rsidRPr="00DE53D9" w:rsidRDefault="00B852B4">
            <w:pPr>
              <w:pStyle w:val="Body"/>
              <w:spacing w:before="120" w:after="120"/>
              <w:outlineLvl w:val="1"/>
              <w:rPr>
                <w:sz w:val="22"/>
                <w:szCs w:val="22"/>
                <w:highlight w:val="yellow"/>
              </w:rPr>
            </w:pPr>
            <w:r w:rsidRPr="00DE53D9">
              <w:rPr>
                <w:b/>
                <w:i/>
                <w:sz w:val="22"/>
                <w:szCs w:val="22"/>
              </w:rPr>
              <w:t>Resource accounts</w:t>
            </w:r>
            <w:r w:rsidRPr="00DE53D9">
              <w:rPr>
                <w:sz w:val="22"/>
                <w:szCs w:val="22"/>
              </w:rPr>
              <w:t>: ensure this element of the Annual Report and Accounts provides a true and fair view of the SSRO's financial position at the time of the preparation of the accounts.</w:t>
            </w:r>
          </w:p>
        </w:tc>
      </w:tr>
      <w:tr w:rsidR="00B852B4" w14:paraId="20E3BB31" w14:textId="77777777" w:rsidTr="0037789A">
        <w:trPr>
          <w:trHeight w:val="1495"/>
        </w:trPr>
        <w:tc>
          <w:tcPr>
            <w:tcW w:w="5000" w:type="pct"/>
            <w:vAlign w:val="center"/>
          </w:tcPr>
          <w:p w14:paraId="38188CF1" w14:textId="15D6201B" w:rsidR="00B852B4" w:rsidRPr="00DE53D9" w:rsidRDefault="00B852B4">
            <w:pPr>
              <w:pStyle w:val="Body"/>
              <w:spacing w:before="120" w:after="120"/>
              <w:outlineLvl w:val="1"/>
              <w:rPr>
                <w:sz w:val="22"/>
                <w:szCs w:val="22"/>
              </w:rPr>
            </w:pPr>
            <w:r w:rsidRPr="00DE53D9">
              <w:rPr>
                <w:b/>
                <w:i/>
                <w:sz w:val="22"/>
                <w:szCs w:val="22"/>
              </w:rPr>
              <w:t>Payments to suppliers</w:t>
            </w:r>
            <w:r w:rsidR="00254953">
              <w:rPr>
                <w:b/>
                <w:i/>
                <w:sz w:val="22"/>
                <w:szCs w:val="22"/>
              </w:rPr>
              <w:t xml:space="preserve">, </w:t>
            </w:r>
            <w:r w:rsidRPr="00DE53D9">
              <w:rPr>
                <w:b/>
                <w:i/>
                <w:sz w:val="22"/>
                <w:szCs w:val="22"/>
              </w:rPr>
              <w:t>employees</w:t>
            </w:r>
            <w:r w:rsidR="00254953">
              <w:rPr>
                <w:b/>
                <w:i/>
                <w:sz w:val="22"/>
                <w:szCs w:val="22"/>
              </w:rPr>
              <w:t xml:space="preserve"> and HMRC</w:t>
            </w:r>
            <w:r w:rsidRPr="00DE53D9">
              <w:rPr>
                <w:sz w:val="22"/>
                <w:szCs w:val="22"/>
              </w:rPr>
              <w:t>: provision of a payments service via a secure environment within the parameters of available systems controls, for the upload of purchase ledger transactions, through to the production and dispatch of the required payment instrument, (including BACS and CHAPS).</w:t>
            </w:r>
            <w:r w:rsidRPr="00DE53D9">
              <w:rPr>
                <w:sz w:val="22"/>
                <w:szCs w:val="22"/>
                <w:lang w:val="en-US"/>
              </w:rPr>
              <w:t> </w:t>
            </w:r>
          </w:p>
        </w:tc>
      </w:tr>
      <w:tr w:rsidR="006A5567" w14:paraId="72DA338D" w14:textId="77777777" w:rsidTr="0037789A">
        <w:trPr>
          <w:trHeight w:val="771"/>
        </w:trPr>
        <w:tc>
          <w:tcPr>
            <w:tcW w:w="5000" w:type="pct"/>
            <w:vAlign w:val="center"/>
          </w:tcPr>
          <w:p w14:paraId="09BEAC07" w14:textId="1D93C431" w:rsidR="006A5567" w:rsidRPr="0046098C" w:rsidRDefault="006A5567">
            <w:pPr>
              <w:pStyle w:val="Body"/>
              <w:spacing w:before="120" w:after="120"/>
              <w:outlineLvl w:val="1"/>
              <w:rPr>
                <w:bCs/>
                <w:iCs/>
                <w:sz w:val="22"/>
                <w:szCs w:val="22"/>
              </w:rPr>
            </w:pPr>
            <w:r>
              <w:rPr>
                <w:b/>
                <w:i/>
                <w:sz w:val="22"/>
                <w:szCs w:val="22"/>
              </w:rPr>
              <w:t xml:space="preserve">Professional Services: </w:t>
            </w:r>
            <w:r w:rsidR="007775E1">
              <w:rPr>
                <w:bCs/>
                <w:iCs/>
                <w:sz w:val="22"/>
                <w:szCs w:val="22"/>
              </w:rPr>
              <w:t>provide professional fina</w:t>
            </w:r>
            <w:r w:rsidR="00891180">
              <w:rPr>
                <w:bCs/>
                <w:iCs/>
                <w:sz w:val="22"/>
                <w:szCs w:val="22"/>
              </w:rPr>
              <w:t>ncial</w:t>
            </w:r>
            <w:r w:rsidR="007775E1">
              <w:rPr>
                <w:bCs/>
                <w:iCs/>
                <w:sz w:val="22"/>
                <w:szCs w:val="22"/>
              </w:rPr>
              <w:t xml:space="preserve"> advice</w:t>
            </w:r>
            <w:r w:rsidR="00891180">
              <w:rPr>
                <w:bCs/>
                <w:iCs/>
                <w:sz w:val="22"/>
                <w:szCs w:val="22"/>
              </w:rPr>
              <w:t xml:space="preserve"> as </w:t>
            </w:r>
            <w:r w:rsidR="00F72E37">
              <w:rPr>
                <w:bCs/>
                <w:iCs/>
                <w:sz w:val="22"/>
                <w:szCs w:val="22"/>
              </w:rPr>
              <w:t>requested</w:t>
            </w:r>
            <w:r w:rsidR="00B05C90">
              <w:rPr>
                <w:bCs/>
                <w:iCs/>
                <w:sz w:val="22"/>
                <w:szCs w:val="22"/>
              </w:rPr>
              <w:t>. Advice will cover</w:t>
            </w:r>
            <w:r w:rsidR="00077F9B">
              <w:rPr>
                <w:bCs/>
                <w:iCs/>
                <w:sz w:val="22"/>
                <w:szCs w:val="22"/>
              </w:rPr>
              <w:t>,</w:t>
            </w:r>
            <w:r w:rsidR="00B05C90">
              <w:rPr>
                <w:bCs/>
                <w:iCs/>
                <w:sz w:val="22"/>
                <w:szCs w:val="22"/>
              </w:rPr>
              <w:t xml:space="preserve"> but </w:t>
            </w:r>
            <w:r w:rsidR="00077F9B">
              <w:rPr>
                <w:bCs/>
                <w:iCs/>
                <w:sz w:val="22"/>
                <w:szCs w:val="22"/>
              </w:rPr>
              <w:t xml:space="preserve">will </w:t>
            </w:r>
            <w:r w:rsidR="00B05C90">
              <w:rPr>
                <w:bCs/>
                <w:iCs/>
                <w:sz w:val="22"/>
                <w:szCs w:val="22"/>
              </w:rPr>
              <w:t xml:space="preserve">not </w:t>
            </w:r>
            <w:r w:rsidR="00077F9B">
              <w:rPr>
                <w:bCs/>
                <w:iCs/>
                <w:sz w:val="22"/>
                <w:szCs w:val="22"/>
              </w:rPr>
              <w:t>be</w:t>
            </w:r>
            <w:r w:rsidR="00B05C90">
              <w:rPr>
                <w:bCs/>
                <w:iCs/>
                <w:sz w:val="22"/>
                <w:szCs w:val="22"/>
              </w:rPr>
              <w:t xml:space="preserve"> limited </w:t>
            </w:r>
            <w:r w:rsidR="00D41E19">
              <w:rPr>
                <w:bCs/>
                <w:iCs/>
                <w:sz w:val="22"/>
                <w:szCs w:val="22"/>
              </w:rPr>
              <w:t>to</w:t>
            </w:r>
            <w:r w:rsidR="00077F9B">
              <w:rPr>
                <w:bCs/>
                <w:iCs/>
                <w:sz w:val="22"/>
                <w:szCs w:val="22"/>
              </w:rPr>
              <w:t>,</w:t>
            </w:r>
            <w:r w:rsidR="00D41E19">
              <w:rPr>
                <w:bCs/>
                <w:iCs/>
                <w:sz w:val="22"/>
                <w:szCs w:val="22"/>
              </w:rPr>
              <w:t xml:space="preserve"> </w:t>
            </w:r>
            <w:r w:rsidR="002F0FC4">
              <w:rPr>
                <w:bCs/>
                <w:iCs/>
                <w:sz w:val="22"/>
                <w:szCs w:val="22"/>
              </w:rPr>
              <w:t>accounting standards</w:t>
            </w:r>
            <w:r w:rsidR="00720DD4">
              <w:rPr>
                <w:bCs/>
                <w:iCs/>
                <w:sz w:val="22"/>
                <w:szCs w:val="22"/>
              </w:rPr>
              <w:t xml:space="preserve"> technical guidance and taxation</w:t>
            </w:r>
            <w:r w:rsidR="002F0FC4">
              <w:rPr>
                <w:bCs/>
                <w:iCs/>
                <w:sz w:val="22"/>
                <w:szCs w:val="22"/>
              </w:rPr>
              <w:t xml:space="preserve">. </w:t>
            </w:r>
            <w:r w:rsidR="00891180">
              <w:rPr>
                <w:bCs/>
                <w:iCs/>
                <w:sz w:val="22"/>
                <w:szCs w:val="22"/>
              </w:rPr>
              <w:t xml:space="preserve"> </w:t>
            </w:r>
            <w:r w:rsidR="007775E1">
              <w:rPr>
                <w:bCs/>
                <w:iCs/>
                <w:sz w:val="22"/>
                <w:szCs w:val="22"/>
              </w:rPr>
              <w:t xml:space="preserve"> </w:t>
            </w:r>
          </w:p>
        </w:tc>
      </w:tr>
      <w:bookmarkEnd w:id="0"/>
    </w:tbl>
    <w:p w14:paraId="034FF55D" w14:textId="77777777" w:rsidR="0078323E" w:rsidRPr="00272B17" w:rsidRDefault="0078323E" w:rsidP="0037789A">
      <w:pPr>
        <w:pStyle w:val="Text"/>
        <w:spacing w:after="120"/>
        <w:rPr>
          <w:color w:val="FF0000"/>
          <w:sz w:val="18"/>
          <w:szCs w:val="18"/>
        </w:rPr>
      </w:pPr>
    </w:p>
    <w:p w14:paraId="3A2C36EE" w14:textId="05E17331" w:rsidR="00455790" w:rsidRPr="00C27B4B" w:rsidRDefault="00455790" w:rsidP="0037789A">
      <w:pPr>
        <w:pStyle w:val="Textnumbered"/>
        <w:spacing w:after="120"/>
        <w:rPr>
          <w:w w:val="105"/>
        </w:rPr>
      </w:pPr>
      <w:r>
        <w:t xml:space="preserve">The </w:t>
      </w:r>
      <w:r w:rsidRPr="00C27B4B">
        <w:rPr>
          <w:w w:val="105"/>
        </w:rPr>
        <w:t>timeliness of service</w:t>
      </w:r>
      <w:r w:rsidR="001124C8" w:rsidRPr="00C27B4B">
        <w:rPr>
          <w:w w:val="105"/>
        </w:rPr>
        <w:t xml:space="preserve"> delivery</w:t>
      </w:r>
      <w:r w:rsidRPr="00C27B4B">
        <w:rPr>
          <w:w w:val="105"/>
        </w:rPr>
        <w:t xml:space="preserve"> is </w:t>
      </w:r>
      <w:r w:rsidR="003011C0" w:rsidRPr="00C27B4B">
        <w:rPr>
          <w:w w:val="105"/>
        </w:rPr>
        <w:t>key</w:t>
      </w:r>
      <w:r w:rsidRPr="00C27B4B">
        <w:rPr>
          <w:w w:val="105"/>
        </w:rPr>
        <w:t xml:space="preserve">, as the SSRO </w:t>
      </w:r>
      <w:r w:rsidR="00296557">
        <w:rPr>
          <w:w w:val="105"/>
        </w:rPr>
        <w:t>is</w:t>
      </w:r>
      <w:r w:rsidRPr="00C27B4B">
        <w:rPr>
          <w:w w:val="105"/>
        </w:rPr>
        <w:t xml:space="preserve"> expect</w:t>
      </w:r>
      <w:r w:rsidR="00296557">
        <w:rPr>
          <w:w w:val="105"/>
        </w:rPr>
        <w:t>ed</w:t>
      </w:r>
      <w:r w:rsidRPr="00C27B4B">
        <w:rPr>
          <w:w w:val="105"/>
        </w:rPr>
        <w:t xml:space="preserve"> to deliver its </w:t>
      </w:r>
      <w:r w:rsidR="004D6131">
        <w:rPr>
          <w:w w:val="105"/>
        </w:rPr>
        <w:t xml:space="preserve">finance </w:t>
      </w:r>
      <w:r w:rsidRPr="00C27B4B">
        <w:rPr>
          <w:w w:val="105"/>
        </w:rPr>
        <w:t>functions to exacting timescales</w:t>
      </w:r>
      <w:r w:rsidR="00296557">
        <w:rPr>
          <w:w w:val="105"/>
        </w:rPr>
        <w:t xml:space="preserve"> set by its Board, NAO, HM Treasury, </w:t>
      </w:r>
      <w:r w:rsidR="00BA0179" w:rsidRPr="000428FB">
        <w:rPr>
          <w:w w:val="105"/>
        </w:rPr>
        <w:t>the Ministry of Defence (MOD</w:t>
      </w:r>
      <w:r w:rsidR="00BA0179">
        <w:rPr>
          <w:w w:val="105"/>
        </w:rPr>
        <w:t xml:space="preserve">) </w:t>
      </w:r>
      <w:r w:rsidR="00296557">
        <w:rPr>
          <w:w w:val="105"/>
        </w:rPr>
        <w:t>and other bodies</w:t>
      </w:r>
      <w:r w:rsidRPr="00C27B4B">
        <w:rPr>
          <w:w w:val="105"/>
        </w:rPr>
        <w:t>.</w:t>
      </w:r>
    </w:p>
    <w:p w14:paraId="63F95F0A" w14:textId="4A9AC08E" w:rsidR="00092A20" w:rsidRDefault="004745E6" w:rsidP="0037789A">
      <w:pPr>
        <w:pStyle w:val="Textnumbered"/>
        <w:spacing w:after="120"/>
      </w:pPr>
      <w:r>
        <w:rPr>
          <w:w w:val="105"/>
        </w:rPr>
        <w:lastRenderedPageBreak/>
        <w:t>T</w:t>
      </w:r>
      <w:r w:rsidR="00DE71B8" w:rsidRPr="00C27B4B">
        <w:rPr>
          <w:w w:val="105"/>
        </w:rPr>
        <w:t xml:space="preserve">he </w:t>
      </w:r>
      <w:r w:rsidR="00603EDF">
        <w:rPr>
          <w:w w:val="105"/>
        </w:rPr>
        <w:t>Supplier</w:t>
      </w:r>
      <w:r w:rsidR="003505B3" w:rsidRPr="00C27B4B">
        <w:rPr>
          <w:w w:val="105"/>
        </w:rPr>
        <w:t xml:space="preserve"> </w:t>
      </w:r>
      <w:r>
        <w:rPr>
          <w:w w:val="105"/>
        </w:rPr>
        <w:t>must</w:t>
      </w:r>
      <w:r w:rsidR="003505B3" w:rsidRPr="00C27B4B">
        <w:rPr>
          <w:w w:val="105"/>
        </w:rPr>
        <w:t xml:space="preserve"> </w:t>
      </w:r>
      <w:r w:rsidR="001124C8" w:rsidRPr="00C27B4B">
        <w:rPr>
          <w:w w:val="105"/>
        </w:rPr>
        <w:t xml:space="preserve">manage the </w:t>
      </w:r>
      <w:r>
        <w:rPr>
          <w:w w:val="105"/>
        </w:rPr>
        <w:t xml:space="preserve">effective </w:t>
      </w:r>
      <w:r w:rsidR="001124C8" w:rsidRPr="00C27B4B">
        <w:rPr>
          <w:w w:val="105"/>
        </w:rPr>
        <w:t xml:space="preserve">migration of </w:t>
      </w:r>
      <w:r w:rsidR="00ED2EA7">
        <w:rPr>
          <w:w w:val="105"/>
        </w:rPr>
        <w:t xml:space="preserve">all </w:t>
      </w:r>
      <w:r w:rsidR="00EC58BF" w:rsidRPr="00C27B4B">
        <w:rPr>
          <w:w w:val="105"/>
        </w:rPr>
        <w:t>current year and histor</w:t>
      </w:r>
      <w:r w:rsidR="00EC58BF">
        <w:t xml:space="preserve">ical </w:t>
      </w:r>
      <w:r w:rsidR="001124C8">
        <w:t xml:space="preserve">data </w:t>
      </w:r>
      <w:r w:rsidR="00540A66">
        <w:t>(</w:t>
      </w:r>
      <w:r w:rsidR="001A3CFF">
        <w:t>curren</w:t>
      </w:r>
      <w:r w:rsidR="001A3CFF" w:rsidRPr="002F3F03">
        <w:t>tly four</w:t>
      </w:r>
      <w:r w:rsidR="000E6E0E">
        <w:t xml:space="preserve"> </w:t>
      </w:r>
      <w:r w:rsidR="00800283">
        <w:t xml:space="preserve">financial </w:t>
      </w:r>
      <w:r w:rsidR="000E6E0E">
        <w:t>yea</w:t>
      </w:r>
      <w:r w:rsidR="00A336E2">
        <w:t>rs</w:t>
      </w:r>
      <w:r w:rsidR="001A3CFF">
        <w:t>’</w:t>
      </w:r>
      <w:r w:rsidR="00A336E2">
        <w:t xml:space="preserve"> data)</w:t>
      </w:r>
      <w:r w:rsidR="00EC58BF">
        <w:t xml:space="preserve"> from</w:t>
      </w:r>
      <w:r w:rsidR="001124C8">
        <w:t xml:space="preserve"> </w:t>
      </w:r>
      <w:r w:rsidR="00540A66">
        <w:t>the SSRO’s</w:t>
      </w:r>
      <w:r w:rsidR="003505B3">
        <w:t xml:space="preserve"> </w:t>
      </w:r>
      <w:r w:rsidR="00EC58BF">
        <w:t xml:space="preserve">existing </w:t>
      </w:r>
      <w:r w:rsidR="00603EDF">
        <w:t>Supplier</w:t>
      </w:r>
      <w:r w:rsidR="00EC58BF">
        <w:t>.</w:t>
      </w:r>
      <w:r w:rsidR="0054470A">
        <w:t xml:space="preserve"> This</w:t>
      </w:r>
      <w:r w:rsidR="0054470A" w:rsidDel="000C0065">
        <w:t xml:space="preserve"> </w:t>
      </w:r>
      <w:r w:rsidR="000C0065">
        <w:t xml:space="preserve">must </w:t>
      </w:r>
      <w:r w:rsidR="0054470A">
        <w:t>be supported by a robust audit trail that will b</w:t>
      </w:r>
      <w:r w:rsidR="005736AD">
        <w:t>e subject to SSRO and audit review</w:t>
      </w:r>
      <w:r w:rsidR="000C0065">
        <w:t xml:space="preserve"> and approval</w:t>
      </w:r>
      <w:r w:rsidR="005736AD">
        <w:t>.</w:t>
      </w:r>
    </w:p>
    <w:p w14:paraId="6EC85D13" w14:textId="0F719A5F" w:rsidR="005B3FAB" w:rsidRPr="00535A0E" w:rsidRDefault="00CF2591">
      <w:pPr>
        <w:pStyle w:val="Heading3"/>
      </w:pPr>
      <w:r w:rsidRPr="00535A0E">
        <w:t>Relationship</w:t>
      </w:r>
    </w:p>
    <w:p w14:paraId="41230B42" w14:textId="1852FFEB" w:rsidR="00CF2591" w:rsidRPr="000C38F4" w:rsidRDefault="00CF2591" w:rsidP="007E44F4">
      <w:pPr>
        <w:pStyle w:val="Textnumbered"/>
        <w:spacing w:after="120"/>
      </w:pPr>
      <w:r w:rsidRPr="000C38F4">
        <w:t xml:space="preserve">The SSRO considers the relationship between the </w:t>
      </w:r>
      <w:r w:rsidR="00603EDF">
        <w:t>Supplier</w:t>
      </w:r>
      <w:r w:rsidRPr="000C38F4">
        <w:t xml:space="preserve"> and the SSRO to be </w:t>
      </w:r>
      <w:r w:rsidR="0007319D">
        <w:t>critical</w:t>
      </w:r>
      <w:r w:rsidR="0007319D" w:rsidRPr="000C38F4">
        <w:t xml:space="preserve"> </w:t>
      </w:r>
      <w:r w:rsidRPr="000C38F4">
        <w:t>to</w:t>
      </w:r>
      <w:r w:rsidR="0007319D">
        <w:t xml:space="preserve"> the</w:t>
      </w:r>
      <w:r w:rsidRPr="000C38F4">
        <w:t xml:space="preserve"> </w:t>
      </w:r>
      <w:r w:rsidRPr="00C27B4B">
        <w:rPr>
          <w:w w:val="105"/>
        </w:rPr>
        <w:t>delivery</w:t>
      </w:r>
      <w:r w:rsidRPr="000C38F4">
        <w:t xml:space="preserve"> of services which </w:t>
      </w:r>
      <w:r w:rsidR="00AF742E" w:rsidRPr="000C38F4">
        <w:t xml:space="preserve">economically, </w:t>
      </w:r>
      <w:r w:rsidRPr="000C38F4">
        <w:t>effectively and efficiently support delivery of the SSRO’</w:t>
      </w:r>
      <w:r w:rsidR="002E7D0B" w:rsidRPr="000C38F4">
        <w:t>s functions.</w:t>
      </w:r>
    </w:p>
    <w:p w14:paraId="7B7BA080" w14:textId="4330A227" w:rsidR="002E7D0B" w:rsidRPr="000C38F4" w:rsidRDefault="002E7D0B" w:rsidP="007E44F4">
      <w:pPr>
        <w:pStyle w:val="Textnumbered"/>
        <w:spacing w:after="120"/>
      </w:pPr>
      <w:r w:rsidRPr="000C38F4">
        <w:t xml:space="preserve">The </w:t>
      </w:r>
      <w:r w:rsidR="00603EDF">
        <w:t>Supplier</w:t>
      </w:r>
      <w:r w:rsidRPr="000C38F4">
        <w:t xml:space="preserve"> must nominate a </w:t>
      </w:r>
      <w:r w:rsidR="00331602">
        <w:t>manager</w:t>
      </w:r>
      <w:r w:rsidRPr="000C38F4">
        <w:t xml:space="preserve"> whose role it will be to</w:t>
      </w:r>
      <w:r w:rsidR="00EB1D16">
        <w:t>:</w:t>
      </w:r>
    </w:p>
    <w:p w14:paraId="5F5FC905" w14:textId="2C19EDB9" w:rsidR="00490B3F" w:rsidRPr="00C27B4B" w:rsidRDefault="00490B3F" w:rsidP="007E44F4">
      <w:pPr>
        <w:widowControl w:val="0"/>
        <w:numPr>
          <w:ilvl w:val="0"/>
          <w:numId w:val="42"/>
        </w:numPr>
        <w:tabs>
          <w:tab w:val="left" w:pos="1134"/>
        </w:tabs>
        <w:autoSpaceDE w:val="0"/>
        <w:autoSpaceDN w:val="0"/>
        <w:spacing w:after="120" w:line="259" w:lineRule="auto"/>
        <w:ind w:left="1134" w:right="283" w:hanging="283"/>
        <w:rPr>
          <w:rFonts w:eastAsia="Arial" w:cs="Arial"/>
          <w:w w:val="105"/>
          <w:szCs w:val="22"/>
          <w:lang w:val="en-US" w:eastAsia="en-US"/>
        </w:rPr>
      </w:pPr>
      <w:r w:rsidRPr="00C27B4B">
        <w:rPr>
          <w:rFonts w:ascii="Arial" w:eastAsia="Arial" w:hAnsi="Arial" w:cs="Arial"/>
          <w:w w:val="105"/>
          <w:sz w:val="22"/>
          <w:szCs w:val="22"/>
          <w:lang w:val="en-US" w:eastAsia="en-US"/>
        </w:rPr>
        <w:t xml:space="preserve">manage the </w:t>
      </w:r>
      <w:r w:rsidR="008B3D48" w:rsidRPr="00C27B4B">
        <w:rPr>
          <w:rFonts w:ascii="Arial" w:eastAsia="Arial" w:hAnsi="Arial" w:cs="Arial"/>
          <w:w w:val="105"/>
          <w:sz w:val="22"/>
          <w:szCs w:val="22"/>
          <w:lang w:val="en-US" w:eastAsia="en-US"/>
        </w:rPr>
        <w:t xml:space="preserve">service and </w:t>
      </w:r>
      <w:r w:rsidRPr="00C27B4B">
        <w:rPr>
          <w:rFonts w:ascii="Arial" w:eastAsia="Arial" w:hAnsi="Arial" w:cs="Arial"/>
          <w:w w:val="105"/>
          <w:sz w:val="22"/>
          <w:szCs w:val="22"/>
          <w:lang w:val="en-US" w:eastAsia="en-US"/>
        </w:rPr>
        <w:t xml:space="preserve">relationship between the </w:t>
      </w:r>
      <w:r w:rsidR="00603EDF">
        <w:rPr>
          <w:rFonts w:ascii="Arial" w:eastAsia="Arial" w:hAnsi="Arial" w:cs="Arial"/>
          <w:w w:val="105"/>
          <w:sz w:val="22"/>
          <w:szCs w:val="22"/>
          <w:lang w:val="en-US" w:eastAsia="en-US"/>
        </w:rPr>
        <w:t>Supplier</w:t>
      </w:r>
      <w:r w:rsidRPr="00C27B4B">
        <w:rPr>
          <w:rFonts w:ascii="Arial" w:eastAsia="Arial" w:hAnsi="Arial" w:cs="Arial"/>
          <w:w w:val="105"/>
          <w:sz w:val="22"/>
          <w:szCs w:val="22"/>
          <w:lang w:val="en-US" w:eastAsia="en-US"/>
        </w:rPr>
        <w:t xml:space="preserve"> and the SSRO on a </w:t>
      </w:r>
      <w:r w:rsidR="00FF3802" w:rsidRPr="00C27B4B">
        <w:rPr>
          <w:rFonts w:ascii="Arial" w:eastAsia="Arial" w:hAnsi="Arial" w:cs="Arial"/>
          <w:w w:val="105"/>
          <w:sz w:val="22"/>
          <w:szCs w:val="22"/>
          <w:lang w:val="en-US" w:eastAsia="en-US"/>
        </w:rPr>
        <w:t>day-to-day</w:t>
      </w:r>
      <w:r w:rsidRPr="00C27B4B">
        <w:rPr>
          <w:rFonts w:ascii="Arial" w:eastAsia="Arial" w:hAnsi="Arial" w:cs="Arial"/>
          <w:w w:val="105"/>
          <w:sz w:val="22"/>
          <w:szCs w:val="22"/>
          <w:lang w:val="en-US" w:eastAsia="en-US"/>
        </w:rPr>
        <w:t xml:space="preserve"> basis;</w:t>
      </w:r>
    </w:p>
    <w:p w14:paraId="78AFA8C5" w14:textId="6580BF64" w:rsidR="00490B3F" w:rsidRPr="00C27B4B" w:rsidRDefault="00490B3F" w:rsidP="007E44F4">
      <w:pPr>
        <w:widowControl w:val="0"/>
        <w:numPr>
          <w:ilvl w:val="0"/>
          <w:numId w:val="42"/>
        </w:numPr>
        <w:tabs>
          <w:tab w:val="left" w:pos="1134"/>
        </w:tabs>
        <w:autoSpaceDE w:val="0"/>
        <w:autoSpaceDN w:val="0"/>
        <w:spacing w:after="120" w:line="259" w:lineRule="auto"/>
        <w:ind w:left="1134" w:right="283" w:hanging="283"/>
        <w:rPr>
          <w:rFonts w:eastAsia="Arial" w:cs="Arial"/>
          <w:w w:val="105"/>
          <w:szCs w:val="22"/>
          <w:lang w:val="en-US" w:eastAsia="en-US"/>
        </w:rPr>
      </w:pPr>
      <w:r w:rsidRPr="00C27B4B">
        <w:rPr>
          <w:rFonts w:ascii="Arial" w:eastAsia="Arial" w:hAnsi="Arial" w:cs="Arial"/>
          <w:w w:val="105"/>
          <w:sz w:val="22"/>
          <w:szCs w:val="22"/>
          <w:lang w:val="en-US" w:eastAsia="en-US"/>
        </w:rPr>
        <w:t>be the primary point of contact for the SSRO</w:t>
      </w:r>
      <w:r w:rsidR="00451519" w:rsidRPr="00C27B4B">
        <w:rPr>
          <w:rFonts w:ascii="Arial" w:eastAsia="Arial" w:hAnsi="Arial" w:cs="Arial"/>
          <w:w w:val="105"/>
          <w:sz w:val="22"/>
          <w:szCs w:val="22"/>
          <w:lang w:val="en-US" w:eastAsia="en-US"/>
        </w:rPr>
        <w:t xml:space="preserve"> throughout the </w:t>
      </w:r>
      <w:r w:rsidR="007A0834" w:rsidRPr="00C27B4B">
        <w:rPr>
          <w:rFonts w:ascii="Arial" w:eastAsia="Arial" w:hAnsi="Arial" w:cs="Arial"/>
          <w:w w:val="105"/>
          <w:sz w:val="22"/>
          <w:szCs w:val="22"/>
          <w:lang w:val="en-US" w:eastAsia="en-US"/>
        </w:rPr>
        <w:t>service delivery</w:t>
      </w:r>
      <w:r w:rsidRPr="00C27B4B">
        <w:rPr>
          <w:rFonts w:ascii="Arial" w:eastAsia="Arial" w:hAnsi="Arial" w:cs="Arial"/>
          <w:w w:val="105"/>
          <w:sz w:val="22"/>
          <w:szCs w:val="22"/>
          <w:lang w:val="en-US" w:eastAsia="en-US"/>
        </w:rPr>
        <w:t>;</w:t>
      </w:r>
    </w:p>
    <w:p w14:paraId="23C9E603" w14:textId="2DD9ED7D" w:rsidR="00186570" w:rsidRPr="00C27B4B" w:rsidRDefault="000733D8" w:rsidP="007E44F4">
      <w:pPr>
        <w:widowControl w:val="0"/>
        <w:numPr>
          <w:ilvl w:val="0"/>
          <w:numId w:val="42"/>
        </w:numPr>
        <w:tabs>
          <w:tab w:val="left" w:pos="1134"/>
        </w:tabs>
        <w:autoSpaceDE w:val="0"/>
        <w:autoSpaceDN w:val="0"/>
        <w:spacing w:after="120" w:line="259" w:lineRule="auto"/>
        <w:ind w:left="1134" w:right="283" w:hanging="283"/>
        <w:rPr>
          <w:rFonts w:eastAsia="Arial" w:cs="Arial"/>
          <w:w w:val="105"/>
          <w:szCs w:val="22"/>
          <w:lang w:val="en-US" w:eastAsia="en-US"/>
        </w:rPr>
      </w:pPr>
      <w:r w:rsidRPr="00C27B4B">
        <w:rPr>
          <w:rFonts w:ascii="Arial" w:eastAsia="Arial" w:hAnsi="Arial" w:cs="Arial"/>
          <w:w w:val="105"/>
          <w:sz w:val="22"/>
          <w:szCs w:val="22"/>
          <w:lang w:val="en-US" w:eastAsia="en-US"/>
        </w:rPr>
        <w:t xml:space="preserve">ensure that the agreed service standards (KPIs) are </w:t>
      </w:r>
      <w:r w:rsidR="00B45A21" w:rsidRPr="00C27B4B">
        <w:rPr>
          <w:rFonts w:ascii="Arial" w:eastAsia="Arial" w:hAnsi="Arial" w:cs="Arial"/>
          <w:w w:val="105"/>
          <w:sz w:val="22"/>
          <w:szCs w:val="22"/>
          <w:lang w:val="en-US" w:eastAsia="en-US"/>
        </w:rPr>
        <w:t xml:space="preserve">being </w:t>
      </w:r>
      <w:r w:rsidRPr="00C27B4B">
        <w:rPr>
          <w:rFonts w:ascii="Arial" w:eastAsia="Arial" w:hAnsi="Arial" w:cs="Arial"/>
          <w:w w:val="105"/>
          <w:sz w:val="22"/>
          <w:szCs w:val="22"/>
          <w:lang w:val="en-US" w:eastAsia="en-US"/>
        </w:rPr>
        <w:t>met</w:t>
      </w:r>
      <w:r w:rsidR="00EB1D16" w:rsidRPr="00C27B4B">
        <w:rPr>
          <w:rFonts w:ascii="Arial" w:eastAsia="Arial" w:hAnsi="Arial" w:cs="Arial"/>
          <w:w w:val="105"/>
          <w:sz w:val="22"/>
          <w:szCs w:val="22"/>
          <w:lang w:val="en-US" w:eastAsia="en-US"/>
        </w:rPr>
        <w:t>;</w:t>
      </w:r>
    </w:p>
    <w:p w14:paraId="26A26A90" w14:textId="022E6DD2" w:rsidR="00490B3F" w:rsidRPr="00C27B4B" w:rsidRDefault="00490B3F" w:rsidP="007E44F4">
      <w:pPr>
        <w:widowControl w:val="0"/>
        <w:numPr>
          <w:ilvl w:val="0"/>
          <w:numId w:val="42"/>
        </w:numPr>
        <w:tabs>
          <w:tab w:val="left" w:pos="1134"/>
        </w:tabs>
        <w:autoSpaceDE w:val="0"/>
        <w:autoSpaceDN w:val="0"/>
        <w:spacing w:after="120" w:line="259" w:lineRule="auto"/>
        <w:ind w:left="1134" w:right="283" w:hanging="283"/>
        <w:rPr>
          <w:rFonts w:eastAsia="Arial" w:cs="Arial"/>
          <w:w w:val="105"/>
          <w:szCs w:val="22"/>
          <w:lang w:val="en-US" w:eastAsia="en-US"/>
        </w:rPr>
      </w:pPr>
      <w:r w:rsidRPr="00C27B4B">
        <w:rPr>
          <w:rFonts w:ascii="Arial" w:eastAsia="Arial" w:hAnsi="Arial" w:cs="Arial"/>
          <w:w w:val="105"/>
          <w:sz w:val="22"/>
          <w:szCs w:val="22"/>
          <w:lang w:val="en-US" w:eastAsia="en-US"/>
        </w:rPr>
        <w:t>ensure compliance with security requirements</w:t>
      </w:r>
      <w:r w:rsidR="00930ED1" w:rsidRPr="00C27B4B">
        <w:rPr>
          <w:rFonts w:ascii="Arial" w:eastAsia="Arial" w:hAnsi="Arial" w:cs="Arial"/>
          <w:w w:val="105"/>
          <w:sz w:val="22"/>
          <w:szCs w:val="22"/>
          <w:lang w:val="en-US" w:eastAsia="en-US"/>
        </w:rPr>
        <w:t>;</w:t>
      </w:r>
    </w:p>
    <w:p w14:paraId="3FDECF1C" w14:textId="1C78AF73" w:rsidR="00490B3F" w:rsidRPr="00C27B4B" w:rsidRDefault="20825F7D" w:rsidP="007E44F4">
      <w:pPr>
        <w:widowControl w:val="0"/>
        <w:numPr>
          <w:ilvl w:val="0"/>
          <w:numId w:val="42"/>
        </w:numPr>
        <w:tabs>
          <w:tab w:val="left" w:pos="1134"/>
        </w:tabs>
        <w:autoSpaceDE w:val="0"/>
        <w:autoSpaceDN w:val="0"/>
        <w:spacing w:after="120" w:line="259" w:lineRule="auto"/>
        <w:ind w:left="1134" w:right="283" w:hanging="283"/>
        <w:rPr>
          <w:rFonts w:eastAsia="Arial" w:cs="Arial"/>
          <w:w w:val="105"/>
          <w:szCs w:val="22"/>
          <w:lang w:val="en-US" w:eastAsia="en-US"/>
        </w:rPr>
      </w:pPr>
      <w:r w:rsidRPr="00C27B4B">
        <w:rPr>
          <w:rFonts w:ascii="Arial" w:eastAsia="Arial" w:hAnsi="Arial" w:cs="Arial"/>
          <w:w w:val="105"/>
          <w:sz w:val="22"/>
          <w:szCs w:val="22"/>
          <w:lang w:val="en-US" w:eastAsia="en-US"/>
        </w:rPr>
        <w:t xml:space="preserve">remain consistently informed about the </w:t>
      </w:r>
      <w:r w:rsidR="00603EDF">
        <w:rPr>
          <w:rFonts w:ascii="Arial" w:eastAsia="Arial" w:hAnsi="Arial" w:cs="Arial"/>
          <w:w w:val="105"/>
          <w:sz w:val="22"/>
          <w:szCs w:val="22"/>
          <w:lang w:val="en-US" w:eastAsia="en-US"/>
        </w:rPr>
        <w:t>Supplier</w:t>
      </w:r>
      <w:r w:rsidRPr="00C27B4B">
        <w:rPr>
          <w:rFonts w:ascii="Arial" w:eastAsia="Arial" w:hAnsi="Arial" w:cs="Arial"/>
          <w:w w:val="105"/>
          <w:sz w:val="22"/>
          <w:szCs w:val="22"/>
          <w:lang w:val="en-US" w:eastAsia="en-US"/>
        </w:rPr>
        <w:t>’s performance on all matters and provide</w:t>
      </w:r>
      <w:r w:rsidR="006D476A" w:rsidRPr="00C27B4B">
        <w:rPr>
          <w:rFonts w:ascii="Arial" w:eastAsia="Arial" w:hAnsi="Arial" w:cs="Arial"/>
          <w:w w:val="105"/>
          <w:sz w:val="22"/>
          <w:szCs w:val="22"/>
          <w:lang w:val="en-US" w:eastAsia="en-US"/>
        </w:rPr>
        <w:t xml:space="preserve"> </w:t>
      </w:r>
      <w:r w:rsidR="008F531F" w:rsidRPr="00C27B4B">
        <w:rPr>
          <w:rFonts w:ascii="Arial" w:eastAsia="Arial" w:hAnsi="Arial" w:cs="Arial"/>
          <w:w w:val="105"/>
          <w:sz w:val="22"/>
          <w:szCs w:val="22"/>
          <w:lang w:val="en-US" w:eastAsia="en-US"/>
        </w:rPr>
        <w:t>to</w:t>
      </w:r>
      <w:r w:rsidRPr="00C27B4B">
        <w:rPr>
          <w:rFonts w:ascii="Arial" w:eastAsia="Arial" w:hAnsi="Arial" w:cs="Arial"/>
          <w:w w:val="105"/>
          <w:sz w:val="22"/>
          <w:szCs w:val="22"/>
          <w:lang w:val="en-US" w:eastAsia="en-US"/>
        </w:rPr>
        <w:t xml:space="preserve"> the </w:t>
      </w:r>
      <w:r w:rsidR="008F531F" w:rsidRPr="00C27B4B">
        <w:rPr>
          <w:rFonts w:ascii="Arial" w:eastAsia="Arial" w:hAnsi="Arial" w:cs="Arial"/>
          <w:w w:val="105"/>
          <w:sz w:val="22"/>
          <w:szCs w:val="22"/>
          <w:lang w:val="en-US" w:eastAsia="en-US"/>
        </w:rPr>
        <w:t>SSRO</w:t>
      </w:r>
      <w:r w:rsidR="00554C37">
        <w:rPr>
          <w:rFonts w:ascii="Arial" w:eastAsia="Arial" w:hAnsi="Arial" w:cs="Arial"/>
          <w:w w:val="105"/>
          <w:sz w:val="22"/>
          <w:szCs w:val="22"/>
          <w:lang w:val="en-US" w:eastAsia="en-US"/>
        </w:rPr>
        <w:t>,</w:t>
      </w:r>
      <w:r w:rsidR="004D110C" w:rsidRPr="00C27B4B">
        <w:rPr>
          <w:rFonts w:ascii="Arial" w:eastAsia="Arial" w:hAnsi="Arial" w:cs="Arial"/>
          <w:w w:val="105"/>
          <w:sz w:val="22"/>
          <w:szCs w:val="22"/>
          <w:lang w:val="en-US" w:eastAsia="en-US"/>
        </w:rPr>
        <w:t xml:space="preserve"> </w:t>
      </w:r>
      <w:r w:rsidR="00554C37">
        <w:rPr>
          <w:rFonts w:ascii="Arial" w:eastAsia="Arial" w:hAnsi="Arial" w:cs="Arial"/>
          <w:w w:val="105"/>
          <w:sz w:val="22"/>
          <w:szCs w:val="22"/>
          <w:lang w:val="en-US" w:eastAsia="en-US"/>
        </w:rPr>
        <w:t>up</w:t>
      </w:r>
      <w:r w:rsidR="004D110C" w:rsidRPr="00C27B4B">
        <w:rPr>
          <w:rFonts w:ascii="Arial" w:eastAsia="Arial" w:hAnsi="Arial" w:cs="Arial"/>
          <w:w w:val="105"/>
          <w:sz w:val="22"/>
          <w:szCs w:val="22"/>
          <w:lang w:val="en-US" w:eastAsia="en-US"/>
        </w:rPr>
        <w:t>on request</w:t>
      </w:r>
      <w:r w:rsidR="008F531F" w:rsidRPr="00C27B4B">
        <w:rPr>
          <w:rFonts w:ascii="Arial" w:eastAsia="Arial" w:hAnsi="Arial" w:cs="Arial"/>
          <w:w w:val="105"/>
          <w:sz w:val="22"/>
          <w:szCs w:val="22"/>
          <w:lang w:val="en-US" w:eastAsia="en-US"/>
        </w:rPr>
        <w:t xml:space="preserve">, </w:t>
      </w:r>
      <w:r w:rsidR="00221840" w:rsidRPr="00C27B4B">
        <w:rPr>
          <w:rFonts w:ascii="Arial" w:eastAsia="Arial" w:hAnsi="Arial" w:cs="Arial"/>
          <w:w w:val="105"/>
          <w:sz w:val="22"/>
          <w:szCs w:val="22"/>
          <w:lang w:val="en-US" w:eastAsia="en-US"/>
        </w:rPr>
        <w:t>evidence</w:t>
      </w:r>
      <w:r w:rsidR="00A63E69" w:rsidRPr="00C27B4B">
        <w:rPr>
          <w:rFonts w:ascii="Arial" w:eastAsia="Arial" w:hAnsi="Arial" w:cs="Arial"/>
          <w:w w:val="105"/>
          <w:sz w:val="22"/>
          <w:szCs w:val="22"/>
          <w:lang w:val="en-US" w:eastAsia="en-US"/>
        </w:rPr>
        <w:t xml:space="preserve"> </w:t>
      </w:r>
      <w:r w:rsidR="00456ABD">
        <w:rPr>
          <w:rFonts w:ascii="Arial" w:eastAsia="Arial" w:hAnsi="Arial" w:cs="Arial"/>
          <w:w w:val="105"/>
          <w:sz w:val="22"/>
          <w:szCs w:val="22"/>
          <w:lang w:val="en-US" w:eastAsia="en-US"/>
        </w:rPr>
        <w:t>that the risk of failing to meet</w:t>
      </w:r>
      <w:r w:rsidR="000C762F">
        <w:rPr>
          <w:rFonts w:ascii="Arial" w:eastAsia="Arial" w:hAnsi="Arial" w:cs="Arial"/>
          <w:w w:val="105"/>
          <w:sz w:val="22"/>
          <w:szCs w:val="22"/>
          <w:lang w:val="en-US" w:eastAsia="en-US"/>
        </w:rPr>
        <w:t xml:space="preserve"> </w:t>
      </w:r>
      <w:r w:rsidR="00456ABD">
        <w:rPr>
          <w:rFonts w:ascii="Arial" w:eastAsia="Arial" w:hAnsi="Arial" w:cs="Arial"/>
          <w:w w:val="105"/>
          <w:sz w:val="22"/>
          <w:szCs w:val="22"/>
          <w:lang w:val="en-US" w:eastAsia="en-US"/>
        </w:rPr>
        <w:t>any of the</w:t>
      </w:r>
      <w:r w:rsidR="008E3B97" w:rsidRPr="00C27B4B">
        <w:rPr>
          <w:rFonts w:ascii="Arial" w:eastAsia="Arial" w:hAnsi="Arial" w:cs="Arial"/>
          <w:w w:val="105"/>
          <w:sz w:val="22"/>
          <w:szCs w:val="22"/>
          <w:lang w:val="en-US" w:eastAsia="en-US"/>
        </w:rPr>
        <w:t xml:space="preserve"> KPIs</w:t>
      </w:r>
      <w:r w:rsidR="000C762F">
        <w:rPr>
          <w:rFonts w:ascii="Arial" w:eastAsia="Arial" w:hAnsi="Arial" w:cs="Arial"/>
          <w:w w:val="105"/>
          <w:sz w:val="22"/>
          <w:szCs w:val="22"/>
          <w:lang w:val="en-US" w:eastAsia="en-US"/>
        </w:rPr>
        <w:t xml:space="preserve"> is being mitigated</w:t>
      </w:r>
      <w:r w:rsidRPr="00C27B4B">
        <w:rPr>
          <w:rFonts w:ascii="Arial" w:eastAsia="Arial" w:hAnsi="Arial" w:cs="Arial"/>
          <w:w w:val="105"/>
          <w:sz w:val="22"/>
          <w:szCs w:val="22"/>
          <w:lang w:val="en-US" w:eastAsia="en-US"/>
        </w:rPr>
        <w:t>;</w:t>
      </w:r>
    </w:p>
    <w:p w14:paraId="61BC32DF" w14:textId="7316BA2D" w:rsidR="00490B3F" w:rsidRPr="00C27B4B" w:rsidRDefault="00490B3F" w:rsidP="007E44F4">
      <w:pPr>
        <w:widowControl w:val="0"/>
        <w:numPr>
          <w:ilvl w:val="0"/>
          <w:numId w:val="42"/>
        </w:numPr>
        <w:tabs>
          <w:tab w:val="left" w:pos="1134"/>
        </w:tabs>
        <w:autoSpaceDE w:val="0"/>
        <w:autoSpaceDN w:val="0"/>
        <w:spacing w:after="120" w:line="259" w:lineRule="auto"/>
        <w:ind w:left="1134" w:right="283" w:hanging="283"/>
        <w:rPr>
          <w:rFonts w:eastAsia="Arial" w:cs="Arial"/>
          <w:w w:val="105"/>
          <w:szCs w:val="22"/>
          <w:lang w:val="en-US" w:eastAsia="en-US"/>
        </w:rPr>
      </w:pPr>
      <w:r w:rsidRPr="00C27B4B">
        <w:rPr>
          <w:rFonts w:ascii="Arial" w:eastAsia="Arial" w:hAnsi="Arial" w:cs="Arial"/>
          <w:w w:val="105"/>
          <w:sz w:val="22"/>
          <w:szCs w:val="22"/>
          <w:lang w:val="en-US" w:eastAsia="en-US"/>
        </w:rPr>
        <w:t xml:space="preserve">be available to address issues in a timely manner and meet </w:t>
      </w:r>
      <w:r w:rsidR="006836B3" w:rsidRPr="00C27B4B">
        <w:rPr>
          <w:rFonts w:ascii="Arial" w:eastAsia="Arial" w:hAnsi="Arial" w:cs="Arial"/>
          <w:w w:val="105"/>
          <w:sz w:val="22"/>
          <w:szCs w:val="22"/>
          <w:lang w:val="en-US" w:eastAsia="en-US"/>
        </w:rPr>
        <w:t>any</w:t>
      </w:r>
      <w:r w:rsidRPr="00C27B4B">
        <w:rPr>
          <w:rFonts w:ascii="Arial" w:eastAsia="Arial" w:hAnsi="Arial" w:cs="Arial"/>
          <w:w w:val="105"/>
          <w:sz w:val="22"/>
          <w:szCs w:val="22"/>
          <w:lang w:val="en-US" w:eastAsia="en-US"/>
        </w:rPr>
        <w:t xml:space="preserve"> urgen</w:t>
      </w:r>
      <w:r w:rsidR="006836B3" w:rsidRPr="00C27B4B">
        <w:rPr>
          <w:rFonts w:ascii="Arial" w:eastAsia="Arial" w:hAnsi="Arial" w:cs="Arial"/>
          <w:w w:val="105"/>
          <w:sz w:val="22"/>
          <w:szCs w:val="22"/>
          <w:lang w:val="en-US" w:eastAsia="en-US"/>
        </w:rPr>
        <w:t>t</w:t>
      </w:r>
      <w:r w:rsidRPr="00C27B4B">
        <w:rPr>
          <w:rFonts w:ascii="Arial" w:eastAsia="Arial" w:hAnsi="Arial" w:cs="Arial"/>
          <w:w w:val="105"/>
          <w:sz w:val="22"/>
          <w:szCs w:val="22"/>
          <w:lang w:val="en-US" w:eastAsia="en-US"/>
        </w:rPr>
        <w:t xml:space="preserve"> requirements</w:t>
      </w:r>
      <w:r w:rsidR="00211356" w:rsidRPr="00C27B4B">
        <w:rPr>
          <w:rFonts w:ascii="Arial" w:eastAsia="Arial" w:hAnsi="Arial" w:cs="Arial"/>
          <w:w w:val="105"/>
          <w:sz w:val="22"/>
          <w:szCs w:val="22"/>
          <w:lang w:val="en-US" w:eastAsia="en-US"/>
        </w:rPr>
        <w:t xml:space="preserve"> within an acceptable timeframe</w:t>
      </w:r>
      <w:r w:rsidRPr="00C27B4B">
        <w:rPr>
          <w:rFonts w:ascii="Arial" w:eastAsia="Arial" w:hAnsi="Arial" w:cs="Arial"/>
          <w:w w:val="105"/>
          <w:sz w:val="22"/>
          <w:szCs w:val="22"/>
          <w:lang w:val="en-US" w:eastAsia="en-US"/>
        </w:rPr>
        <w:t>;</w:t>
      </w:r>
    </w:p>
    <w:p w14:paraId="0BF87CB7" w14:textId="33981D85" w:rsidR="00490B3F" w:rsidRPr="00C27B4B" w:rsidRDefault="00490B3F" w:rsidP="007E44F4">
      <w:pPr>
        <w:widowControl w:val="0"/>
        <w:numPr>
          <w:ilvl w:val="0"/>
          <w:numId w:val="42"/>
        </w:numPr>
        <w:tabs>
          <w:tab w:val="left" w:pos="1134"/>
        </w:tabs>
        <w:autoSpaceDE w:val="0"/>
        <w:autoSpaceDN w:val="0"/>
        <w:spacing w:after="120" w:line="259" w:lineRule="auto"/>
        <w:ind w:left="1134" w:right="283" w:hanging="283"/>
        <w:rPr>
          <w:rFonts w:eastAsia="Arial" w:cs="Arial"/>
          <w:w w:val="105"/>
          <w:szCs w:val="22"/>
          <w:lang w:val="en-US" w:eastAsia="en-US"/>
        </w:rPr>
      </w:pPr>
      <w:r w:rsidRPr="00C27B4B">
        <w:rPr>
          <w:rFonts w:ascii="Arial" w:eastAsia="Arial" w:hAnsi="Arial" w:cs="Arial"/>
          <w:w w:val="105"/>
          <w:sz w:val="22"/>
          <w:szCs w:val="22"/>
          <w:lang w:val="en-US" w:eastAsia="en-US"/>
        </w:rPr>
        <w:t xml:space="preserve">ensure that the agreed </w:t>
      </w:r>
      <w:r w:rsidR="002035B7" w:rsidRPr="00C27B4B">
        <w:rPr>
          <w:rFonts w:ascii="Arial" w:eastAsia="Arial" w:hAnsi="Arial" w:cs="Arial"/>
          <w:w w:val="105"/>
          <w:sz w:val="22"/>
          <w:szCs w:val="22"/>
          <w:lang w:val="en-US" w:eastAsia="en-US"/>
        </w:rPr>
        <w:t>fixed price</w:t>
      </w:r>
      <w:r w:rsidRPr="00C27B4B">
        <w:rPr>
          <w:rFonts w:ascii="Arial" w:eastAsia="Arial" w:hAnsi="Arial" w:cs="Arial"/>
          <w:w w:val="105"/>
          <w:sz w:val="22"/>
          <w:szCs w:val="22"/>
          <w:lang w:val="en-US" w:eastAsia="en-US"/>
        </w:rPr>
        <w:t xml:space="preserve"> structure is followed and that costs are communicated to the SSRO on a routine basis throughout </w:t>
      </w:r>
      <w:r w:rsidR="00022779" w:rsidRPr="00C27B4B">
        <w:rPr>
          <w:rFonts w:ascii="Arial" w:eastAsia="Arial" w:hAnsi="Arial" w:cs="Arial"/>
          <w:w w:val="105"/>
          <w:sz w:val="22"/>
          <w:szCs w:val="22"/>
          <w:lang w:val="en-US" w:eastAsia="en-US"/>
        </w:rPr>
        <w:t xml:space="preserve">the </w:t>
      </w:r>
      <w:r w:rsidR="00745E88">
        <w:rPr>
          <w:rFonts w:ascii="Arial" w:eastAsia="Arial" w:hAnsi="Arial" w:cs="Arial"/>
          <w:w w:val="105"/>
          <w:sz w:val="22"/>
          <w:szCs w:val="22"/>
          <w:lang w:val="en-US" w:eastAsia="en-US"/>
        </w:rPr>
        <w:t>term of the contract</w:t>
      </w:r>
      <w:r w:rsidRPr="00C27B4B">
        <w:rPr>
          <w:rFonts w:ascii="Arial" w:eastAsia="Arial" w:hAnsi="Arial" w:cs="Arial"/>
          <w:w w:val="105"/>
          <w:sz w:val="22"/>
          <w:szCs w:val="22"/>
          <w:lang w:val="en-US" w:eastAsia="en-US"/>
        </w:rPr>
        <w:t>;</w:t>
      </w:r>
      <w:r w:rsidR="00A20316" w:rsidRPr="00C27B4B">
        <w:rPr>
          <w:rFonts w:ascii="Arial" w:eastAsia="Arial" w:hAnsi="Arial" w:cs="Arial"/>
          <w:w w:val="105"/>
          <w:sz w:val="22"/>
          <w:szCs w:val="22"/>
          <w:lang w:val="en-US" w:eastAsia="en-US"/>
        </w:rPr>
        <w:t xml:space="preserve"> and</w:t>
      </w:r>
      <w:r w:rsidRPr="00C27B4B">
        <w:rPr>
          <w:rFonts w:ascii="Arial" w:eastAsia="Arial" w:hAnsi="Arial" w:cs="Arial"/>
          <w:w w:val="105"/>
          <w:sz w:val="22"/>
          <w:szCs w:val="22"/>
          <w:lang w:val="en-US" w:eastAsia="en-US"/>
        </w:rPr>
        <w:t xml:space="preserve"> </w:t>
      </w:r>
    </w:p>
    <w:p w14:paraId="10E1BE55" w14:textId="17859C4C" w:rsidR="004416F2" w:rsidRPr="008C6AFC" w:rsidRDefault="00490B3F" w:rsidP="007E44F4">
      <w:pPr>
        <w:widowControl w:val="0"/>
        <w:numPr>
          <w:ilvl w:val="0"/>
          <w:numId w:val="42"/>
        </w:numPr>
        <w:tabs>
          <w:tab w:val="left" w:pos="1134"/>
        </w:tabs>
        <w:autoSpaceDE w:val="0"/>
        <w:autoSpaceDN w:val="0"/>
        <w:spacing w:after="120" w:line="259" w:lineRule="auto"/>
        <w:ind w:left="1134" w:right="283" w:hanging="283"/>
        <w:rPr>
          <w:rStyle w:val="Hyperlink"/>
        </w:rPr>
      </w:pPr>
      <w:r w:rsidRPr="00C27B4B">
        <w:rPr>
          <w:rFonts w:ascii="Arial" w:eastAsia="Arial" w:hAnsi="Arial" w:cs="Arial"/>
          <w:w w:val="105"/>
          <w:sz w:val="22"/>
          <w:szCs w:val="22"/>
          <w:lang w:val="en-US" w:eastAsia="en-US"/>
        </w:rPr>
        <w:t>be a point of contact for the SSRO’s auditors if necessary</w:t>
      </w:r>
      <w:r w:rsidR="000C0065" w:rsidRPr="00C27B4B">
        <w:rPr>
          <w:rFonts w:ascii="Arial" w:eastAsia="Arial" w:hAnsi="Arial" w:cs="Arial"/>
          <w:w w:val="105"/>
          <w:sz w:val="22"/>
          <w:szCs w:val="22"/>
          <w:lang w:val="en-US" w:eastAsia="en-US"/>
        </w:rPr>
        <w:t>.</w:t>
      </w:r>
    </w:p>
    <w:p w14:paraId="5196166B" w14:textId="059418F8" w:rsidR="00694092" w:rsidRPr="00613D87" w:rsidRDefault="009664F0" w:rsidP="00613D87">
      <w:pPr>
        <w:pStyle w:val="Heading2"/>
        <w:spacing w:after="120"/>
        <w:rPr>
          <w:rStyle w:val="Hyperlink"/>
          <w:rFonts w:ascii="Times New Roman" w:hAnsi="Times New Roman"/>
          <w:b/>
        </w:rPr>
      </w:pPr>
      <w:r w:rsidRPr="004416F2">
        <w:rPr>
          <w:rStyle w:val="Hyperlink"/>
          <w:b/>
        </w:rPr>
        <w:t>S</w:t>
      </w:r>
      <w:r w:rsidR="00D80551">
        <w:rPr>
          <w:rStyle w:val="Hyperlink"/>
          <w:b/>
        </w:rPr>
        <w:t>ervice requirements</w:t>
      </w:r>
    </w:p>
    <w:p w14:paraId="766A34F8" w14:textId="6F613B5F" w:rsidR="00362E5A" w:rsidRDefault="0041475B" w:rsidP="005D64BD">
      <w:pPr>
        <w:pStyle w:val="Textnumbered"/>
        <w:spacing w:after="120"/>
        <w:rPr>
          <w:w w:val="105"/>
        </w:rPr>
      </w:pPr>
      <w:r w:rsidRPr="000428FB">
        <w:rPr>
          <w:w w:val="105"/>
        </w:rPr>
        <w:t>The SSRO has expenditure of circa £6</w:t>
      </w:r>
      <w:r w:rsidR="00705F5F">
        <w:rPr>
          <w:w w:val="105"/>
        </w:rPr>
        <w:t>.4</w:t>
      </w:r>
      <w:r w:rsidRPr="000428FB">
        <w:rPr>
          <w:w w:val="105"/>
        </w:rPr>
        <w:t xml:space="preserve"> million</w:t>
      </w:r>
      <w:r w:rsidR="00F53525">
        <w:rPr>
          <w:w w:val="105"/>
        </w:rPr>
        <w:t xml:space="preserve"> per year,</w:t>
      </w:r>
      <w:r w:rsidRPr="000428FB">
        <w:rPr>
          <w:w w:val="105"/>
        </w:rPr>
        <w:t xml:space="preserve"> which is funded </w:t>
      </w:r>
      <w:r w:rsidR="00872D01">
        <w:rPr>
          <w:w w:val="105"/>
        </w:rPr>
        <w:t>via</w:t>
      </w:r>
      <w:r w:rsidRPr="000428FB">
        <w:rPr>
          <w:w w:val="105"/>
        </w:rPr>
        <w:t xml:space="preserve"> Grant in Aid </w:t>
      </w:r>
      <w:r w:rsidR="005153C4">
        <w:rPr>
          <w:w w:val="105"/>
        </w:rPr>
        <w:t>from</w:t>
      </w:r>
      <w:r w:rsidR="00BA0179">
        <w:rPr>
          <w:w w:val="105"/>
        </w:rPr>
        <w:t xml:space="preserve"> MOD</w:t>
      </w:r>
      <w:r w:rsidR="003A1C05" w:rsidRPr="000428FB">
        <w:rPr>
          <w:w w:val="105"/>
        </w:rPr>
        <w:t xml:space="preserve"> </w:t>
      </w:r>
      <w:r w:rsidR="00872D01">
        <w:rPr>
          <w:w w:val="105"/>
        </w:rPr>
        <w:t>in</w:t>
      </w:r>
      <w:r w:rsidR="003A1C05" w:rsidRPr="000428FB">
        <w:rPr>
          <w:w w:val="105"/>
        </w:rPr>
        <w:t xml:space="preserve"> quarterly </w:t>
      </w:r>
      <w:r w:rsidR="00B81A12" w:rsidRPr="000428FB">
        <w:rPr>
          <w:w w:val="105"/>
        </w:rPr>
        <w:t>instalments</w:t>
      </w:r>
      <w:r w:rsidRPr="000428FB">
        <w:rPr>
          <w:w w:val="105"/>
        </w:rPr>
        <w:t xml:space="preserve">. </w:t>
      </w:r>
      <w:r w:rsidR="00542F78" w:rsidRPr="000428FB">
        <w:rPr>
          <w:w w:val="105"/>
        </w:rPr>
        <w:t>The SSRO process</w:t>
      </w:r>
      <w:r w:rsidR="00EB2E03" w:rsidRPr="000428FB">
        <w:rPr>
          <w:w w:val="105"/>
        </w:rPr>
        <w:t>es</w:t>
      </w:r>
      <w:r w:rsidR="00542F78" w:rsidRPr="000428FB">
        <w:rPr>
          <w:w w:val="105"/>
        </w:rPr>
        <w:t xml:space="preserve"> an average of 2,000 </w:t>
      </w:r>
      <w:r w:rsidR="00C04AC1" w:rsidRPr="000428FB">
        <w:rPr>
          <w:w w:val="105"/>
        </w:rPr>
        <w:t>invoice</w:t>
      </w:r>
      <w:r w:rsidR="000428FB">
        <w:rPr>
          <w:w w:val="105"/>
        </w:rPr>
        <w:t xml:space="preserve"> payments</w:t>
      </w:r>
      <w:r w:rsidR="00C04AC1" w:rsidRPr="000428FB">
        <w:rPr>
          <w:w w:val="105"/>
        </w:rPr>
        <w:t xml:space="preserve"> and 500 journals annually</w:t>
      </w:r>
      <w:r w:rsidR="000428FB" w:rsidRPr="000428FB">
        <w:rPr>
          <w:w w:val="105"/>
        </w:rPr>
        <w:t xml:space="preserve">. </w:t>
      </w:r>
      <w:r w:rsidR="00A51A3A">
        <w:rPr>
          <w:w w:val="105"/>
        </w:rPr>
        <w:t>The</w:t>
      </w:r>
      <w:r w:rsidR="006C0400">
        <w:rPr>
          <w:w w:val="105"/>
        </w:rPr>
        <w:t xml:space="preserve"> SSRO require</w:t>
      </w:r>
      <w:r w:rsidR="00977628">
        <w:rPr>
          <w:w w:val="105"/>
        </w:rPr>
        <w:t>s</w:t>
      </w:r>
      <w:r w:rsidR="00E86199">
        <w:rPr>
          <w:w w:val="105"/>
        </w:rPr>
        <w:t xml:space="preserve"> a supplier to provide</w:t>
      </w:r>
      <w:r w:rsidR="00362E5A">
        <w:rPr>
          <w:w w:val="105"/>
        </w:rPr>
        <w:t>:</w:t>
      </w:r>
    </w:p>
    <w:p w14:paraId="5D740DF2" w14:textId="6EA0BC31" w:rsidR="002753B3" w:rsidRPr="002F3F03" w:rsidRDefault="00362E5A" w:rsidP="002F3F03">
      <w:pPr>
        <w:widowControl w:val="0"/>
        <w:numPr>
          <w:ilvl w:val="0"/>
          <w:numId w:val="42"/>
        </w:numPr>
        <w:tabs>
          <w:tab w:val="left" w:pos="1134"/>
        </w:tabs>
        <w:autoSpaceDE w:val="0"/>
        <w:autoSpaceDN w:val="0"/>
        <w:spacing w:after="120" w:line="259" w:lineRule="auto"/>
        <w:ind w:left="1134" w:right="283" w:hanging="283"/>
        <w:rPr>
          <w:rFonts w:eastAsia="Arial" w:cs="Arial"/>
          <w:w w:val="105"/>
          <w:szCs w:val="22"/>
          <w:lang w:val="en-US" w:eastAsia="en-US"/>
        </w:rPr>
      </w:pPr>
      <w:r w:rsidRPr="002F3F03">
        <w:rPr>
          <w:rFonts w:ascii="Arial" w:eastAsia="Arial" w:hAnsi="Arial" w:cs="Arial"/>
          <w:w w:val="105"/>
          <w:sz w:val="22"/>
          <w:szCs w:val="22"/>
          <w:lang w:val="en-US" w:eastAsia="en-US"/>
        </w:rPr>
        <w:t>a</w:t>
      </w:r>
      <w:r w:rsidR="00A51A3A" w:rsidRPr="002F3F03">
        <w:rPr>
          <w:rFonts w:ascii="Arial" w:eastAsia="Arial" w:hAnsi="Arial" w:cs="Arial"/>
          <w:w w:val="105"/>
          <w:sz w:val="22"/>
          <w:szCs w:val="22"/>
          <w:lang w:val="en-US" w:eastAsia="en-US"/>
        </w:rPr>
        <w:t xml:space="preserve"> </w:t>
      </w:r>
      <w:r w:rsidR="0019105B" w:rsidRPr="002F3F03">
        <w:rPr>
          <w:rFonts w:ascii="Arial" w:eastAsia="Arial" w:hAnsi="Arial" w:cs="Arial"/>
          <w:w w:val="105"/>
          <w:sz w:val="22"/>
          <w:szCs w:val="22"/>
          <w:lang w:val="en-US" w:eastAsia="en-US"/>
        </w:rPr>
        <w:t xml:space="preserve">robust </w:t>
      </w:r>
      <w:r w:rsidR="00A51A3A" w:rsidRPr="002F3F03">
        <w:rPr>
          <w:rFonts w:ascii="Arial" w:eastAsia="Arial" w:hAnsi="Arial" w:cs="Arial"/>
          <w:w w:val="105"/>
          <w:sz w:val="22"/>
          <w:szCs w:val="22"/>
          <w:lang w:val="en-US" w:eastAsia="en-US"/>
        </w:rPr>
        <w:t>fi</w:t>
      </w:r>
      <w:r w:rsidR="009866FD" w:rsidRPr="002F3F03">
        <w:rPr>
          <w:rFonts w:ascii="Arial" w:eastAsia="Arial" w:hAnsi="Arial" w:cs="Arial"/>
          <w:w w:val="105"/>
          <w:sz w:val="22"/>
          <w:szCs w:val="22"/>
          <w:lang w:val="en-US" w:eastAsia="en-US"/>
        </w:rPr>
        <w:t>nance</w:t>
      </w:r>
      <w:r w:rsidR="005B0DF5" w:rsidRPr="002F3F03">
        <w:rPr>
          <w:rFonts w:ascii="Arial" w:eastAsia="Arial" w:hAnsi="Arial" w:cs="Arial"/>
          <w:w w:val="105"/>
          <w:sz w:val="22"/>
          <w:szCs w:val="22"/>
          <w:lang w:val="en-US" w:eastAsia="en-US"/>
        </w:rPr>
        <w:t xml:space="preserve"> web-based</w:t>
      </w:r>
      <w:r w:rsidR="009866FD" w:rsidRPr="002F3F03">
        <w:rPr>
          <w:rFonts w:ascii="Arial" w:eastAsia="Arial" w:hAnsi="Arial" w:cs="Arial"/>
          <w:w w:val="105"/>
          <w:sz w:val="22"/>
          <w:szCs w:val="22"/>
          <w:lang w:val="en-US" w:eastAsia="en-US"/>
        </w:rPr>
        <w:t xml:space="preserve"> system </w:t>
      </w:r>
      <w:r w:rsidRPr="002F3F03">
        <w:rPr>
          <w:rFonts w:ascii="Arial" w:eastAsia="Arial" w:hAnsi="Arial" w:cs="Arial"/>
          <w:w w:val="105"/>
          <w:sz w:val="22"/>
          <w:szCs w:val="22"/>
          <w:lang w:val="en-US" w:eastAsia="en-US"/>
        </w:rPr>
        <w:t xml:space="preserve">that </w:t>
      </w:r>
      <w:r w:rsidR="00444676" w:rsidRPr="002F3F03">
        <w:rPr>
          <w:rFonts w:ascii="Arial" w:eastAsia="Arial" w:hAnsi="Arial" w:cs="Arial"/>
          <w:w w:val="105"/>
          <w:sz w:val="22"/>
          <w:szCs w:val="22"/>
          <w:lang w:val="en-US" w:eastAsia="en-US"/>
        </w:rPr>
        <w:t>provides</w:t>
      </w:r>
      <w:r w:rsidR="000D69F5" w:rsidRPr="002F3F03">
        <w:rPr>
          <w:rFonts w:ascii="Arial" w:eastAsia="Arial" w:hAnsi="Arial" w:cs="Arial"/>
          <w:w w:val="105"/>
          <w:sz w:val="22"/>
          <w:szCs w:val="22"/>
          <w:lang w:val="en-US" w:eastAsia="en-US"/>
        </w:rPr>
        <w:t xml:space="preserve"> access</w:t>
      </w:r>
      <w:r w:rsidR="009866FD" w:rsidRPr="002F3F03">
        <w:rPr>
          <w:rFonts w:ascii="Arial" w:eastAsia="Arial" w:hAnsi="Arial" w:cs="Arial"/>
          <w:w w:val="105"/>
          <w:sz w:val="22"/>
          <w:szCs w:val="22"/>
          <w:lang w:val="en-US" w:eastAsia="en-US"/>
        </w:rPr>
        <w:t xml:space="preserve"> </w:t>
      </w:r>
      <w:r w:rsidR="00BC51D2" w:rsidRPr="002F3F03">
        <w:rPr>
          <w:rFonts w:ascii="Arial" w:eastAsia="Arial" w:hAnsi="Arial" w:cs="Arial"/>
          <w:w w:val="105"/>
          <w:sz w:val="22"/>
          <w:szCs w:val="22"/>
          <w:lang w:val="en-US" w:eastAsia="en-US"/>
        </w:rPr>
        <w:t>for</w:t>
      </w:r>
      <w:r w:rsidR="000D69F5" w:rsidRPr="002F3F03">
        <w:rPr>
          <w:rFonts w:ascii="Arial" w:eastAsia="Arial" w:hAnsi="Arial" w:cs="Arial"/>
          <w:w w:val="105"/>
          <w:sz w:val="22"/>
          <w:szCs w:val="22"/>
          <w:lang w:val="en-US" w:eastAsia="en-US"/>
        </w:rPr>
        <w:t xml:space="preserve"> a minimum of</w:t>
      </w:r>
      <w:r w:rsidR="009866FD" w:rsidRPr="002F3F03">
        <w:rPr>
          <w:rFonts w:ascii="Arial" w:eastAsia="Arial" w:hAnsi="Arial" w:cs="Arial"/>
          <w:w w:val="105"/>
          <w:sz w:val="22"/>
          <w:szCs w:val="22"/>
          <w:lang w:val="en-US" w:eastAsia="en-US"/>
        </w:rPr>
        <w:t xml:space="preserve"> </w:t>
      </w:r>
      <w:r w:rsidR="002E1ED4" w:rsidRPr="002F3F03">
        <w:rPr>
          <w:rFonts w:ascii="Arial" w:eastAsia="Arial" w:hAnsi="Arial" w:cs="Arial"/>
          <w:w w:val="105"/>
          <w:sz w:val="22"/>
          <w:szCs w:val="22"/>
          <w:lang w:val="en-US" w:eastAsia="en-US"/>
        </w:rPr>
        <w:t xml:space="preserve">three </w:t>
      </w:r>
      <w:r w:rsidR="004F45E5" w:rsidRPr="002F3F03">
        <w:rPr>
          <w:rFonts w:ascii="Arial" w:eastAsia="Arial" w:hAnsi="Arial" w:cs="Arial"/>
          <w:w w:val="105"/>
          <w:sz w:val="22"/>
          <w:szCs w:val="22"/>
          <w:lang w:val="en-US" w:eastAsia="en-US"/>
        </w:rPr>
        <w:t>SSRO employees</w:t>
      </w:r>
      <w:r w:rsidR="00115391" w:rsidRPr="002F3F03">
        <w:rPr>
          <w:rFonts w:ascii="Arial" w:eastAsia="Arial" w:hAnsi="Arial" w:cs="Arial"/>
          <w:w w:val="105"/>
          <w:sz w:val="22"/>
          <w:szCs w:val="22"/>
          <w:lang w:val="en-US" w:eastAsia="en-US"/>
        </w:rPr>
        <w:t>.</w:t>
      </w:r>
      <w:r w:rsidR="002F3127" w:rsidRPr="002F3F03">
        <w:rPr>
          <w:rFonts w:ascii="Arial" w:eastAsia="Arial" w:hAnsi="Arial" w:cs="Arial"/>
          <w:w w:val="105"/>
          <w:sz w:val="22"/>
          <w:szCs w:val="22"/>
          <w:lang w:val="en-US" w:eastAsia="en-US"/>
        </w:rPr>
        <w:t xml:space="preserve"> The SSRO’s outsourced ICT </w:t>
      </w:r>
      <w:r w:rsidR="00B31229" w:rsidRPr="002F3F03">
        <w:rPr>
          <w:rFonts w:ascii="Arial" w:eastAsia="Arial" w:hAnsi="Arial" w:cs="Arial"/>
          <w:w w:val="105"/>
          <w:sz w:val="22"/>
          <w:szCs w:val="22"/>
          <w:lang w:val="en-US" w:eastAsia="en-US"/>
        </w:rPr>
        <w:t xml:space="preserve">team </w:t>
      </w:r>
      <w:r w:rsidR="006630D9" w:rsidRPr="002F3F03">
        <w:rPr>
          <w:rFonts w:ascii="Arial" w:eastAsia="Arial" w:hAnsi="Arial" w:cs="Arial"/>
          <w:w w:val="105"/>
          <w:sz w:val="22"/>
          <w:szCs w:val="22"/>
          <w:lang w:val="en-US" w:eastAsia="en-US"/>
        </w:rPr>
        <w:t xml:space="preserve">must </w:t>
      </w:r>
      <w:r w:rsidR="00B31229" w:rsidRPr="002F3F03">
        <w:rPr>
          <w:rFonts w:ascii="Arial" w:eastAsia="Arial" w:hAnsi="Arial" w:cs="Arial"/>
          <w:w w:val="105"/>
          <w:sz w:val="22"/>
          <w:szCs w:val="22"/>
          <w:lang w:val="en-US" w:eastAsia="en-US"/>
        </w:rPr>
        <w:t xml:space="preserve">also </w:t>
      </w:r>
      <w:r w:rsidR="008E2EAF" w:rsidRPr="002F3F03">
        <w:rPr>
          <w:rFonts w:ascii="Arial" w:eastAsia="Arial" w:hAnsi="Arial" w:cs="Arial"/>
          <w:w w:val="105"/>
          <w:sz w:val="22"/>
          <w:szCs w:val="22"/>
          <w:lang w:val="en-US" w:eastAsia="en-US"/>
        </w:rPr>
        <w:t>have</w:t>
      </w:r>
      <w:r w:rsidR="00B31229" w:rsidRPr="002F3F03">
        <w:rPr>
          <w:rFonts w:ascii="Arial" w:eastAsia="Arial" w:hAnsi="Arial" w:cs="Arial"/>
          <w:w w:val="105"/>
          <w:sz w:val="22"/>
          <w:szCs w:val="22"/>
          <w:lang w:val="en-US" w:eastAsia="en-US"/>
        </w:rPr>
        <w:t xml:space="preserve"> access to </w:t>
      </w:r>
      <w:r w:rsidR="00296FE7" w:rsidRPr="002F3F03">
        <w:rPr>
          <w:rFonts w:ascii="Arial" w:eastAsia="Arial" w:hAnsi="Arial" w:cs="Arial"/>
          <w:w w:val="105"/>
          <w:sz w:val="22"/>
          <w:szCs w:val="22"/>
          <w:lang w:val="en-US" w:eastAsia="en-US"/>
        </w:rPr>
        <w:t xml:space="preserve">check the impact of </w:t>
      </w:r>
      <w:r w:rsidR="00922CF7" w:rsidRPr="002F3F03">
        <w:rPr>
          <w:rFonts w:ascii="Arial" w:eastAsia="Arial" w:hAnsi="Arial" w:cs="Arial"/>
          <w:w w:val="105"/>
          <w:sz w:val="22"/>
          <w:szCs w:val="22"/>
          <w:lang w:val="en-US" w:eastAsia="en-US"/>
        </w:rPr>
        <w:t>any system updates or changes</w:t>
      </w:r>
      <w:r w:rsidR="00B27A78" w:rsidRPr="002F3F03">
        <w:rPr>
          <w:rFonts w:ascii="Arial" w:eastAsia="Arial" w:hAnsi="Arial" w:cs="Arial"/>
          <w:w w:val="105"/>
          <w:sz w:val="22"/>
          <w:szCs w:val="22"/>
          <w:lang w:val="en-US" w:eastAsia="en-US"/>
        </w:rPr>
        <w:t xml:space="preserve">; </w:t>
      </w:r>
    </w:p>
    <w:p w14:paraId="63DA2D0F" w14:textId="37D42273" w:rsidR="00E43313" w:rsidRPr="002F3F03" w:rsidRDefault="00E43313" w:rsidP="002F3F03">
      <w:pPr>
        <w:widowControl w:val="0"/>
        <w:numPr>
          <w:ilvl w:val="0"/>
          <w:numId w:val="42"/>
        </w:numPr>
        <w:tabs>
          <w:tab w:val="left" w:pos="1134"/>
        </w:tabs>
        <w:autoSpaceDE w:val="0"/>
        <w:autoSpaceDN w:val="0"/>
        <w:spacing w:after="120" w:line="259" w:lineRule="auto"/>
        <w:ind w:left="1134" w:right="283" w:hanging="283"/>
        <w:rPr>
          <w:rFonts w:eastAsia="Arial" w:cs="Arial"/>
          <w:w w:val="105"/>
          <w:szCs w:val="22"/>
          <w:lang w:val="en-US" w:eastAsia="en-US"/>
        </w:rPr>
      </w:pPr>
      <w:r w:rsidRPr="002F3F03">
        <w:rPr>
          <w:rFonts w:ascii="Arial" w:eastAsia="Arial" w:hAnsi="Arial" w:cs="Arial"/>
          <w:w w:val="105"/>
          <w:sz w:val="22"/>
          <w:szCs w:val="22"/>
          <w:lang w:val="en-US" w:eastAsia="en-US"/>
        </w:rPr>
        <w:t xml:space="preserve">a secure web-based method(s) of raising purchase orders, </w:t>
      </w:r>
      <w:proofErr w:type="gramStart"/>
      <w:r w:rsidRPr="002F3F03">
        <w:rPr>
          <w:rFonts w:ascii="Arial" w:eastAsia="Arial" w:hAnsi="Arial" w:cs="Arial"/>
          <w:w w:val="105"/>
          <w:sz w:val="22"/>
          <w:szCs w:val="22"/>
          <w:lang w:val="en-US" w:eastAsia="en-US"/>
        </w:rPr>
        <w:t>processing</w:t>
      </w:r>
      <w:proofErr w:type="gramEnd"/>
      <w:r w:rsidRPr="002F3F03">
        <w:rPr>
          <w:rFonts w:ascii="Arial" w:eastAsia="Arial" w:hAnsi="Arial" w:cs="Arial"/>
          <w:w w:val="105"/>
          <w:sz w:val="22"/>
          <w:szCs w:val="22"/>
          <w:lang w:val="en-US" w:eastAsia="en-US"/>
        </w:rPr>
        <w:t xml:space="preserve"> and authorising invoices</w:t>
      </w:r>
      <w:r w:rsidR="003D7FE1" w:rsidRPr="002F3F03">
        <w:rPr>
          <w:rFonts w:ascii="Arial" w:eastAsia="Arial" w:hAnsi="Arial" w:cs="Arial"/>
          <w:w w:val="105"/>
          <w:sz w:val="22"/>
          <w:szCs w:val="22"/>
          <w:lang w:val="en-US" w:eastAsia="en-US"/>
        </w:rPr>
        <w:t xml:space="preserve">. The SSRO also requires a </w:t>
      </w:r>
      <w:r w:rsidR="00101233" w:rsidRPr="002F3F03">
        <w:rPr>
          <w:rFonts w:ascii="Arial" w:eastAsia="Arial" w:hAnsi="Arial" w:cs="Arial"/>
          <w:w w:val="105"/>
          <w:sz w:val="22"/>
          <w:szCs w:val="22"/>
          <w:lang w:val="en-US" w:eastAsia="en-US"/>
        </w:rPr>
        <w:t>“</w:t>
      </w:r>
      <w:r w:rsidR="007C75D8" w:rsidRPr="002F3F03">
        <w:rPr>
          <w:rFonts w:ascii="Arial" w:eastAsia="Arial" w:hAnsi="Arial" w:cs="Arial"/>
          <w:w w:val="105"/>
          <w:sz w:val="22"/>
          <w:szCs w:val="22"/>
          <w:lang w:val="en-US" w:eastAsia="en-US"/>
        </w:rPr>
        <w:t>self-service</w:t>
      </w:r>
      <w:r w:rsidR="00101233" w:rsidRPr="002F3F03">
        <w:rPr>
          <w:rFonts w:ascii="Arial" w:eastAsia="Arial" w:hAnsi="Arial" w:cs="Arial"/>
          <w:w w:val="105"/>
          <w:sz w:val="22"/>
          <w:szCs w:val="22"/>
          <w:lang w:val="en-US" w:eastAsia="en-US"/>
        </w:rPr>
        <w:t>”</w:t>
      </w:r>
      <w:r w:rsidR="007C75D8" w:rsidRPr="002F3F03">
        <w:rPr>
          <w:rFonts w:ascii="Arial" w:eastAsia="Arial" w:hAnsi="Arial" w:cs="Arial"/>
          <w:w w:val="105"/>
          <w:sz w:val="22"/>
          <w:szCs w:val="22"/>
          <w:lang w:val="en-US" w:eastAsia="en-US"/>
        </w:rPr>
        <w:t xml:space="preserve"> </w:t>
      </w:r>
      <w:r w:rsidR="007945D0" w:rsidRPr="002F3F03">
        <w:rPr>
          <w:rFonts w:ascii="Arial" w:eastAsia="Arial" w:hAnsi="Arial" w:cs="Arial"/>
          <w:w w:val="105"/>
          <w:sz w:val="22"/>
          <w:szCs w:val="22"/>
          <w:lang w:val="en-US" w:eastAsia="en-US"/>
        </w:rPr>
        <w:t>solution for</w:t>
      </w:r>
      <w:r w:rsidR="00545F0E" w:rsidRPr="002F3F03">
        <w:rPr>
          <w:rFonts w:ascii="Arial" w:eastAsia="Arial" w:hAnsi="Arial" w:cs="Arial"/>
          <w:w w:val="105"/>
          <w:sz w:val="22"/>
          <w:szCs w:val="22"/>
          <w:lang w:val="en-US" w:eastAsia="en-US"/>
        </w:rPr>
        <w:t xml:space="preserve"> employees to claim</w:t>
      </w:r>
      <w:r w:rsidR="005C2B38">
        <w:rPr>
          <w:rFonts w:ascii="Arial" w:eastAsia="Arial" w:hAnsi="Arial" w:cs="Arial"/>
          <w:w w:val="105"/>
          <w:sz w:val="22"/>
          <w:szCs w:val="22"/>
          <w:lang w:val="en-US" w:eastAsia="en-US"/>
        </w:rPr>
        <w:t xml:space="preserve"> their </w:t>
      </w:r>
      <w:r w:rsidR="005C2B38" w:rsidRPr="009C6CFD">
        <w:rPr>
          <w:rFonts w:ascii="Arial" w:eastAsia="Arial" w:hAnsi="Arial" w:cs="Arial"/>
          <w:w w:val="105"/>
          <w:sz w:val="22"/>
          <w:szCs w:val="22"/>
          <w:lang w:val="en-US" w:eastAsia="en-US"/>
        </w:rPr>
        <w:t>expenses</w:t>
      </w:r>
      <w:r w:rsidR="009F7048" w:rsidRPr="002F3F03">
        <w:rPr>
          <w:rFonts w:ascii="Arial" w:eastAsia="Arial" w:hAnsi="Arial" w:cs="Arial"/>
          <w:w w:val="105"/>
          <w:sz w:val="22"/>
          <w:szCs w:val="22"/>
          <w:lang w:val="en-US" w:eastAsia="en-US"/>
        </w:rPr>
        <w:t>,</w:t>
      </w:r>
      <w:r w:rsidR="00545F0E" w:rsidRPr="002F3F03">
        <w:rPr>
          <w:rFonts w:ascii="Arial" w:eastAsia="Arial" w:hAnsi="Arial" w:cs="Arial"/>
          <w:w w:val="105"/>
          <w:sz w:val="22"/>
          <w:szCs w:val="22"/>
          <w:lang w:val="en-US" w:eastAsia="en-US"/>
        </w:rPr>
        <w:t xml:space="preserve"> </w:t>
      </w:r>
      <w:r w:rsidR="00DE1C87" w:rsidRPr="002F3F03">
        <w:rPr>
          <w:rFonts w:ascii="Arial" w:eastAsia="Arial" w:hAnsi="Arial" w:cs="Arial"/>
          <w:w w:val="105"/>
          <w:sz w:val="22"/>
          <w:szCs w:val="22"/>
          <w:lang w:val="en-US" w:eastAsia="en-US"/>
        </w:rPr>
        <w:t xml:space="preserve">and Line Managers to approve </w:t>
      </w:r>
      <w:r w:rsidR="005C2B38">
        <w:rPr>
          <w:rFonts w:ascii="Arial" w:eastAsia="Arial" w:hAnsi="Arial" w:cs="Arial"/>
          <w:w w:val="105"/>
          <w:sz w:val="22"/>
          <w:szCs w:val="22"/>
          <w:lang w:val="en-US" w:eastAsia="en-US"/>
        </w:rPr>
        <w:t>these</w:t>
      </w:r>
      <w:r w:rsidR="005C2B38" w:rsidRPr="002F3F03">
        <w:rPr>
          <w:rFonts w:ascii="Arial" w:eastAsia="Arial" w:hAnsi="Arial" w:cs="Arial"/>
          <w:w w:val="105"/>
          <w:sz w:val="22"/>
          <w:szCs w:val="22"/>
          <w:lang w:val="en-US" w:eastAsia="en-US"/>
        </w:rPr>
        <w:t xml:space="preserve"> </w:t>
      </w:r>
      <w:r w:rsidR="00DE1C87" w:rsidRPr="002F3F03">
        <w:rPr>
          <w:rFonts w:ascii="Arial" w:eastAsia="Arial" w:hAnsi="Arial" w:cs="Arial"/>
          <w:w w:val="105"/>
          <w:sz w:val="22"/>
          <w:szCs w:val="22"/>
          <w:lang w:val="en-US" w:eastAsia="en-US"/>
        </w:rPr>
        <w:t>claims</w:t>
      </w:r>
      <w:r w:rsidR="004D0AE4" w:rsidRPr="002F3F03">
        <w:rPr>
          <w:rFonts w:ascii="Arial" w:eastAsia="Arial" w:hAnsi="Arial" w:cs="Arial"/>
          <w:w w:val="105"/>
          <w:sz w:val="22"/>
          <w:szCs w:val="22"/>
          <w:lang w:val="en-US" w:eastAsia="en-US"/>
        </w:rPr>
        <w:t xml:space="preserve"> on the move</w:t>
      </w:r>
      <w:r w:rsidR="00EE71FD" w:rsidRPr="002F3F03">
        <w:rPr>
          <w:rFonts w:ascii="Arial" w:eastAsia="Arial" w:hAnsi="Arial" w:cs="Arial"/>
          <w:w w:val="105"/>
          <w:sz w:val="22"/>
          <w:szCs w:val="22"/>
          <w:lang w:val="en-US" w:eastAsia="en-US"/>
        </w:rPr>
        <w:t xml:space="preserve">. </w:t>
      </w:r>
      <w:r w:rsidR="00543810" w:rsidRPr="002F3F03">
        <w:rPr>
          <w:rFonts w:ascii="Arial" w:eastAsia="Arial" w:hAnsi="Arial" w:cs="Arial"/>
          <w:w w:val="105"/>
          <w:sz w:val="22"/>
          <w:szCs w:val="22"/>
          <w:lang w:val="en-US" w:eastAsia="en-US"/>
        </w:rPr>
        <w:t xml:space="preserve">These </w:t>
      </w:r>
      <w:r w:rsidR="00370FDB" w:rsidRPr="002F3F03">
        <w:rPr>
          <w:rFonts w:ascii="Arial" w:eastAsia="Arial" w:hAnsi="Arial" w:cs="Arial"/>
          <w:w w:val="105"/>
          <w:sz w:val="22"/>
          <w:szCs w:val="22"/>
          <w:lang w:val="en-US" w:eastAsia="en-US"/>
        </w:rPr>
        <w:t>solutions need to</w:t>
      </w:r>
      <w:r w:rsidR="00CD1EF0" w:rsidRPr="002F3F03">
        <w:rPr>
          <w:rFonts w:ascii="Arial" w:eastAsia="Arial" w:hAnsi="Arial" w:cs="Arial"/>
          <w:w w:val="105"/>
          <w:sz w:val="22"/>
          <w:szCs w:val="22"/>
          <w:lang w:val="en-US" w:eastAsia="en-US"/>
        </w:rPr>
        <w:t xml:space="preserve"> </w:t>
      </w:r>
      <w:r w:rsidRPr="002F3F03">
        <w:rPr>
          <w:rFonts w:ascii="Arial" w:eastAsia="Arial" w:hAnsi="Arial" w:cs="Arial"/>
          <w:w w:val="105"/>
          <w:sz w:val="22"/>
          <w:szCs w:val="22"/>
          <w:lang w:val="en-US" w:eastAsia="en-US"/>
        </w:rPr>
        <w:t xml:space="preserve">align </w:t>
      </w:r>
      <w:r w:rsidR="00370FDB" w:rsidRPr="002F3F03">
        <w:rPr>
          <w:rFonts w:ascii="Arial" w:eastAsia="Arial" w:hAnsi="Arial" w:cs="Arial"/>
          <w:w w:val="105"/>
          <w:sz w:val="22"/>
          <w:szCs w:val="22"/>
          <w:lang w:val="en-US" w:eastAsia="en-US"/>
        </w:rPr>
        <w:t>with</w:t>
      </w:r>
      <w:r w:rsidRPr="002F3F03">
        <w:rPr>
          <w:rFonts w:ascii="Arial" w:eastAsia="Arial" w:hAnsi="Arial" w:cs="Arial"/>
          <w:w w:val="105"/>
          <w:sz w:val="22"/>
          <w:szCs w:val="22"/>
          <w:lang w:val="en-US" w:eastAsia="en-US"/>
        </w:rPr>
        <w:t xml:space="preserve"> the SSRO’s authorisation structure</w:t>
      </w:r>
      <w:r w:rsidR="00CD1EF0" w:rsidRPr="002F3F03">
        <w:rPr>
          <w:rFonts w:ascii="Arial" w:eastAsia="Arial" w:hAnsi="Arial" w:cs="Arial"/>
          <w:w w:val="105"/>
          <w:sz w:val="22"/>
          <w:szCs w:val="22"/>
          <w:lang w:val="en-US" w:eastAsia="en-US"/>
        </w:rPr>
        <w:t xml:space="preserve"> and interlinks with the Finance System</w:t>
      </w:r>
      <w:r w:rsidR="0055770B" w:rsidRPr="002F3F03">
        <w:rPr>
          <w:rFonts w:ascii="Arial" w:eastAsia="Arial" w:hAnsi="Arial" w:cs="Arial"/>
          <w:w w:val="105"/>
          <w:sz w:val="22"/>
          <w:szCs w:val="22"/>
          <w:lang w:val="en-US" w:eastAsia="en-US"/>
        </w:rPr>
        <w:t>; and</w:t>
      </w:r>
    </w:p>
    <w:p w14:paraId="3E001863" w14:textId="6AD5EC2E" w:rsidR="00C7379B" w:rsidRPr="002F3F03" w:rsidRDefault="00444676" w:rsidP="002F3F03">
      <w:pPr>
        <w:widowControl w:val="0"/>
        <w:numPr>
          <w:ilvl w:val="0"/>
          <w:numId w:val="42"/>
        </w:numPr>
        <w:tabs>
          <w:tab w:val="left" w:pos="1134"/>
        </w:tabs>
        <w:autoSpaceDE w:val="0"/>
        <w:autoSpaceDN w:val="0"/>
        <w:spacing w:after="120" w:line="259" w:lineRule="auto"/>
        <w:ind w:left="1134" w:right="283" w:hanging="283"/>
        <w:rPr>
          <w:rFonts w:eastAsia="Arial" w:cs="Arial"/>
          <w:w w:val="105"/>
          <w:szCs w:val="22"/>
          <w:lang w:val="en-US" w:eastAsia="en-US"/>
        </w:rPr>
      </w:pPr>
      <w:r w:rsidRPr="002F3F03">
        <w:rPr>
          <w:rFonts w:ascii="Arial" w:eastAsia="Arial" w:hAnsi="Arial" w:cs="Arial"/>
          <w:w w:val="105"/>
          <w:sz w:val="22"/>
          <w:szCs w:val="22"/>
          <w:lang w:val="en-US" w:eastAsia="en-US"/>
        </w:rPr>
        <w:t>d</w:t>
      </w:r>
      <w:r w:rsidR="00660C02" w:rsidRPr="002F3F03">
        <w:rPr>
          <w:rFonts w:ascii="Arial" w:eastAsia="Arial" w:hAnsi="Arial" w:cs="Arial"/>
          <w:w w:val="105"/>
          <w:sz w:val="22"/>
          <w:szCs w:val="22"/>
          <w:lang w:val="en-US" w:eastAsia="en-US"/>
        </w:rPr>
        <w:t>ay to day support provid</w:t>
      </w:r>
      <w:r w:rsidRPr="002F3F03">
        <w:rPr>
          <w:rFonts w:ascii="Arial" w:eastAsia="Arial" w:hAnsi="Arial" w:cs="Arial"/>
          <w:w w:val="105"/>
          <w:sz w:val="22"/>
          <w:szCs w:val="22"/>
          <w:lang w:val="en-US" w:eastAsia="en-US"/>
        </w:rPr>
        <w:t>ing</w:t>
      </w:r>
      <w:r w:rsidR="00660C02" w:rsidRPr="002F3F03">
        <w:rPr>
          <w:rFonts w:ascii="Arial" w:eastAsia="Arial" w:hAnsi="Arial" w:cs="Arial"/>
          <w:w w:val="105"/>
          <w:sz w:val="22"/>
          <w:szCs w:val="22"/>
          <w:lang w:val="en-US" w:eastAsia="en-US"/>
        </w:rPr>
        <w:t xml:space="preserve"> the services </w:t>
      </w:r>
      <w:r w:rsidR="00E17163" w:rsidRPr="002F3F03">
        <w:rPr>
          <w:rFonts w:ascii="Arial" w:eastAsia="Arial" w:hAnsi="Arial" w:cs="Arial"/>
          <w:w w:val="105"/>
          <w:sz w:val="22"/>
          <w:szCs w:val="22"/>
          <w:lang w:val="en-US" w:eastAsia="en-US"/>
        </w:rPr>
        <w:t>outlined below.</w:t>
      </w:r>
    </w:p>
    <w:p w14:paraId="1A0B368A" w14:textId="50437CF8" w:rsidR="006E3F24" w:rsidRDefault="00422256">
      <w:pPr>
        <w:pStyle w:val="Heading3"/>
        <w:rPr>
          <w:rFonts w:eastAsia="Calibri"/>
          <w:w w:val="105"/>
          <w:lang w:eastAsia="en-US"/>
        </w:rPr>
      </w:pPr>
      <w:r w:rsidRPr="005508A0">
        <w:rPr>
          <w:rFonts w:eastAsia="Calibri"/>
          <w:w w:val="105"/>
          <w:lang w:eastAsia="en-US"/>
        </w:rPr>
        <w:t xml:space="preserve">Financial </w:t>
      </w:r>
      <w:r w:rsidR="00C17396">
        <w:rPr>
          <w:rFonts w:eastAsia="Calibri"/>
          <w:w w:val="105"/>
          <w:lang w:eastAsia="en-US"/>
        </w:rPr>
        <w:t>a</w:t>
      </w:r>
      <w:r w:rsidR="00C17396" w:rsidRPr="005508A0">
        <w:rPr>
          <w:rFonts w:eastAsia="Calibri"/>
          <w:w w:val="105"/>
          <w:lang w:eastAsia="en-US"/>
        </w:rPr>
        <w:t>ccounting</w:t>
      </w:r>
    </w:p>
    <w:p w14:paraId="6F5889B4" w14:textId="603A5877" w:rsidR="00422256" w:rsidRPr="002F3F03" w:rsidRDefault="00422256" w:rsidP="00B67A2A">
      <w:pPr>
        <w:pStyle w:val="Textnumbered"/>
        <w:spacing w:after="120"/>
        <w:rPr>
          <w:rFonts w:eastAsia="Arial"/>
          <w:w w:val="105"/>
        </w:rPr>
      </w:pPr>
      <w:r w:rsidRPr="002F3F03">
        <w:rPr>
          <w:rFonts w:eastAsia="Arial"/>
          <w:w w:val="105"/>
        </w:rPr>
        <w:t xml:space="preserve">The </w:t>
      </w:r>
      <w:r w:rsidR="00190EC4" w:rsidRPr="002F3F03">
        <w:rPr>
          <w:rFonts w:eastAsia="Arial"/>
          <w:w w:val="105"/>
        </w:rPr>
        <w:t xml:space="preserve">Supplier providing </w:t>
      </w:r>
      <w:r w:rsidR="00B13D34" w:rsidRPr="002F3F03">
        <w:rPr>
          <w:rFonts w:eastAsia="Arial"/>
          <w:w w:val="105"/>
        </w:rPr>
        <w:t xml:space="preserve">the </w:t>
      </w:r>
      <w:r w:rsidRPr="002F3F03">
        <w:rPr>
          <w:rFonts w:eastAsia="Arial"/>
          <w:w w:val="105"/>
        </w:rPr>
        <w:t xml:space="preserve">Financial Accounting Service will </w:t>
      </w:r>
      <w:r w:rsidR="00284248" w:rsidRPr="002F3F03">
        <w:rPr>
          <w:rFonts w:eastAsia="Arial"/>
          <w:w w:val="105"/>
        </w:rPr>
        <w:t>establish and maintain a chart of accounts</w:t>
      </w:r>
      <w:r w:rsidR="00D52505" w:rsidRPr="002F3F03">
        <w:rPr>
          <w:rFonts w:eastAsia="Arial"/>
          <w:w w:val="105"/>
        </w:rPr>
        <w:t xml:space="preserve"> </w:t>
      </w:r>
      <w:r w:rsidR="00191C66" w:rsidRPr="002F3F03">
        <w:rPr>
          <w:rFonts w:eastAsia="Arial"/>
          <w:w w:val="105"/>
        </w:rPr>
        <w:t>to facilitate</w:t>
      </w:r>
      <w:r w:rsidR="00297CBB" w:rsidRPr="002F3F03">
        <w:rPr>
          <w:rFonts w:eastAsia="Arial"/>
          <w:w w:val="105"/>
        </w:rPr>
        <w:t xml:space="preserve"> the </w:t>
      </w:r>
      <w:r w:rsidR="00CD6AA2" w:rsidRPr="00C27B4B">
        <w:rPr>
          <w:w w:val="105"/>
        </w:rPr>
        <w:t>accurate</w:t>
      </w:r>
      <w:r w:rsidR="00CD6AA2" w:rsidRPr="002F3F03">
        <w:rPr>
          <w:rFonts w:eastAsia="Arial"/>
          <w:w w:val="105"/>
        </w:rPr>
        <w:t xml:space="preserve"> </w:t>
      </w:r>
      <w:r w:rsidR="00297CBB" w:rsidRPr="002F3F03">
        <w:rPr>
          <w:rFonts w:eastAsia="Arial"/>
          <w:w w:val="105"/>
        </w:rPr>
        <w:t xml:space="preserve">recording of </w:t>
      </w:r>
      <w:r w:rsidR="00CD6AA2" w:rsidRPr="002F3F03">
        <w:rPr>
          <w:rFonts w:eastAsia="Arial"/>
          <w:w w:val="105"/>
        </w:rPr>
        <w:t>transactions for</w:t>
      </w:r>
      <w:r w:rsidR="00191C66" w:rsidRPr="002F3F03">
        <w:rPr>
          <w:rFonts w:eastAsia="Arial"/>
          <w:w w:val="105"/>
        </w:rPr>
        <w:t xml:space="preserve"> </w:t>
      </w:r>
      <w:r w:rsidR="00CD6AA2" w:rsidRPr="002F3F03">
        <w:rPr>
          <w:rFonts w:eastAsia="Arial"/>
          <w:w w:val="105"/>
        </w:rPr>
        <w:t xml:space="preserve">both </w:t>
      </w:r>
      <w:r w:rsidR="00191C66" w:rsidRPr="002F3F03">
        <w:rPr>
          <w:rFonts w:eastAsia="Arial"/>
          <w:w w:val="105"/>
        </w:rPr>
        <w:t>internal and external financial reporting</w:t>
      </w:r>
      <w:r w:rsidR="00297CBB" w:rsidRPr="002F3F03">
        <w:rPr>
          <w:rFonts w:eastAsia="Arial"/>
          <w:w w:val="105"/>
        </w:rPr>
        <w:t>.</w:t>
      </w:r>
      <w:r w:rsidR="00284248" w:rsidRPr="002F3F03">
        <w:rPr>
          <w:rFonts w:eastAsia="Arial"/>
          <w:w w:val="105"/>
        </w:rPr>
        <w:t xml:space="preserve"> It will </w:t>
      </w:r>
      <w:r w:rsidRPr="002F3F03">
        <w:rPr>
          <w:rFonts w:eastAsia="Arial"/>
          <w:w w:val="105"/>
        </w:rPr>
        <w:t>maintain the integrity of the financial database and chart of accounts by undertaking periodic housekeeping and reconciliation routines on the General Ledger</w:t>
      </w:r>
      <w:r w:rsidR="00A3374C" w:rsidRPr="002F3F03">
        <w:rPr>
          <w:rFonts w:eastAsia="Arial"/>
          <w:w w:val="105"/>
        </w:rPr>
        <w:t xml:space="preserve"> as </w:t>
      </w:r>
      <w:r w:rsidR="00901A62" w:rsidRPr="002F3F03">
        <w:rPr>
          <w:rFonts w:eastAsia="Arial"/>
          <w:w w:val="105"/>
        </w:rPr>
        <w:t>approved</w:t>
      </w:r>
      <w:r w:rsidR="00A3374C" w:rsidRPr="002F3F03">
        <w:rPr>
          <w:rFonts w:eastAsia="Arial"/>
          <w:w w:val="105"/>
        </w:rPr>
        <w:t xml:space="preserve"> </w:t>
      </w:r>
      <w:r w:rsidR="00901A62" w:rsidRPr="002F3F03">
        <w:rPr>
          <w:rFonts w:eastAsia="Arial"/>
          <w:w w:val="105"/>
        </w:rPr>
        <w:t>by</w:t>
      </w:r>
      <w:r w:rsidR="00A3374C" w:rsidRPr="002F3F03">
        <w:rPr>
          <w:rFonts w:eastAsia="Arial"/>
          <w:w w:val="105"/>
        </w:rPr>
        <w:t xml:space="preserve"> the SSRO</w:t>
      </w:r>
      <w:r w:rsidRPr="002F3F03">
        <w:rPr>
          <w:rFonts w:eastAsia="Arial"/>
          <w:w w:val="105"/>
        </w:rPr>
        <w:t>.</w:t>
      </w:r>
    </w:p>
    <w:p w14:paraId="2E2A201A" w14:textId="5E669DE9" w:rsidR="00E77BD5" w:rsidRPr="00C27B4B" w:rsidRDefault="00FC4C8F" w:rsidP="00992C8B">
      <w:pPr>
        <w:pStyle w:val="Textnumbered"/>
        <w:spacing w:after="120"/>
        <w:rPr>
          <w:w w:val="105"/>
        </w:rPr>
      </w:pPr>
      <w:r>
        <w:lastRenderedPageBreak/>
        <w:t xml:space="preserve">The Supplier will </w:t>
      </w:r>
      <w:r>
        <w:rPr>
          <w:w w:val="105"/>
        </w:rPr>
        <w:t>r</w:t>
      </w:r>
      <w:r w:rsidR="00422256" w:rsidRPr="00C27B4B">
        <w:rPr>
          <w:w w:val="105"/>
        </w:rPr>
        <w:t xml:space="preserve">ecord transactions on the General Ledger accurately and in accordance with </w:t>
      </w:r>
      <w:r w:rsidR="007B7A2D" w:rsidRPr="00C27B4B">
        <w:rPr>
          <w:w w:val="105"/>
        </w:rPr>
        <w:t>HM Treasury</w:t>
      </w:r>
      <w:r w:rsidR="00FC5F93" w:rsidRPr="00C27B4B">
        <w:rPr>
          <w:w w:val="105"/>
        </w:rPr>
        <w:t>’s</w:t>
      </w:r>
      <w:r w:rsidR="007B7A2D" w:rsidRPr="00C27B4B">
        <w:rPr>
          <w:w w:val="105"/>
        </w:rPr>
        <w:t xml:space="preserve"> </w:t>
      </w:r>
      <w:r w:rsidR="003C0107" w:rsidRPr="00C27B4B">
        <w:rPr>
          <w:w w:val="105"/>
        </w:rPr>
        <w:t>Financial Reporting Manual</w:t>
      </w:r>
      <w:r w:rsidR="00473B9C" w:rsidRPr="00C27B4B">
        <w:rPr>
          <w:w w:val="105"/>
        </w:rPr>
        <w:t xml:space="preserve"> (FReM)</w:t>
      </w:r>
      <w:r w:rsidR="003C0107" w:rsidRPr="00C27B4B">
        <w:rPr>
          <w:w w:val="105"/>
        </w:rPr>
        <w:t xml:space="preserve"> and </w:t>
      </w:r>
      <w:r w:rsidR="00422256" w:rsidRPr="00C27B4B">
        <w:rPr>
          <w:w w:val="105"/>
        </w:rPr>
        <w:t>Managing Public Money.</w:t>
      </w:r>
      <w:r w:rsidR="00112055" w:rsidRPr="00C27B4B">
        <w:rPr>
          <w:w w:val="105"/>
        </w:rPr>
        <w:t xml:space="preserve"> </w:t>
      </w:r>
    </w:p>
    <w:p w14:paraId="1357891F" w14:textId="77777777" w:rsidR="00E337E7" w:rsidRDefault="00E77BD5" w:rsidP="00992C8B">
      <w:pPr>
        <w:pStyle w:val="Textnumbered"/>
        <w:spacing w:after="120"/>
        <w:rPr>
          <w:w w:val="105"/>
        </w:rPr>
      </w:pPr>
      <w:r w:rsidRPr="00C27B4B">
        <w:rPr>
          <w:w w:val="105"/>
        </w:rPr>
        <w:t>The SSRO has a small number of assets</w:t>
      </w:r>
      <w:r w:rsidR="00580468" w:rsidRPr="00C27B4B">
        <w:rPr>
          <w:w w:val="105"/>
        </w:rPr>
        <w:t xml:space="preserve"> (circa 30) </w:t>
      </w:r>
      <w:r w:rsidRPr="00C27B4B">
        <w:rPr>
          <w:w w:val="105"/>
        </w:rPr>
        <w:t xml:space="preserve">which are recorded on a manual asset register. </w:t>
      </w:r>
      <w:r w:rsidR="005672CE" w:rsidRPr="00C27B4B">
        <w:rPr>
          <w:w w:val="105"/>
        </w:rPr>
        <w:t>New assets and movement</w:t>
      </w:r>
      <w:r w:rsidR="00322CD1" w:rsidRPr="00C27B4B">
        <w:rPr>
          <w:w w:val="105"/>
        </w:rPr>
        <w:t>s</w:t>
      </w:r>
      <w:r w:rsidR="005672CE" w:rsidRPr="00C27B4B">
        <w:rPr>
          <w:w w:val="105"/>
        </w:rPr>
        <w:t xml:space="preserve"> on existing assets </w:t>
      </w:r>
      <w:r w:rsidR="00D879AD" w:rsidRPr="00C27B4B">
        <w:rPr>
          <w:w w:val="105"/>
        </w:rPr>
        <w:t>are</w:t>
      </w:r>
      <w:r w:rsidRPr="00C27B4B">
        <w:rPr>
          <w:w w:val="105"/>
        </w:rPr>
        <w:t xml:space="preserve"> to be recorded in the General Ledger. </w:t>
      </w:r>
      <w:r w:rsidR="00CD6BAE">
        <w:rPr>
          <w:w w:val="105"/>
        </w:rPr>
        <w:t xml:space="preserve">The Supplier will </w:t>
      </w:r>
      <w:r w:rsidR="002D5517">
        <w:rPr>
          <w:w w:val="105"/>
        </w:rPr>
        <w:t>be expected to</w:t>
      </w:r>
    </w:p>
    <w:p w14:paraId="46FE5385" w14:textId="4AD2D956" w:rsidR="00E337E7" w:rsidRPr="00992C8B" w:rsidRDefault="00CD6BAE" w:rsidP="00992C8B">
      <w:pPr>
        <w:pStyle w:val="Textnumbered"/>
        <w:numPr>
          <w:ilvl w:val="5"/>
          <w:numId w:val="126"/>
        </w:numPr>
        <w:spacing w:after="120"/>
        <w:rPr>
          <w:w w:val="105"/>
        </w:rPr>
      </w:pPr>
      <w:r>
        <w:rPr>
          <w:rFonts w:eastAsia="Arial"/>
          <w:lang w:val="en-US" w:eastAsia="en-US"/>
        </w:rPr>
        <w:t xml:space="preserve">maintain </w:t>
      </w:r>
      <w:r w:rsidR="00A72CB3">
        <w:rPr>
          <w:rFonts w:eastAsia="Arial"/>
          <w:lang w:val="en-US" w:eastAsia="en-US"/>
        </w:rPr>
        <w:t xml:space="preserve">the asset register </w:t>
      </w:r>
      <w:r w:rsidR="00BA5606">
        <w:rPr>
          <w:rFonts w:eastAsia="Arial"/>
          <w:lang w:val="en-US" w:eastAsia="en-US"/>
        </w:rPr>
        <w:t xml:space="preserve">which includes </w:t>
      </w:r>
      <w:r w:rsidR="00804000">
        <w:rPr>
          <w:rFonts w:eastAsia="Arial"/>
          <w:lang w:val="en-US" w:eastAsia="en-US"/>
        </w:rPr>
        <w:t xml:space="preserve">the </w:t>
      </w:r>
      <w:r>
        <w:rPr>
          <w:rFonts w:eastAsia="Arial"/>
          <w:lang w:val="en-US" w:eastAsia="en-US"/>
        </w:rPr>
        <w:t>crea</w:t>
      </w:r>
      <w:r w:rsidR="00804000">
        <w:rPr>
          <w:rFonts w:eastAsia="Arial"/>
          <w:lang w:val="en-US" w:eastAsia="en-US"/>
        </w:rPr>
        <w:t xml:space="preserve">tion, </w:t>
      </w:r>
      <w:r>
        <w:rPr>
          <w:rFonts w:eastAsia="Arial"/>
          <w:lang w:val="en-US" w:eastAsia="en-US"/>
        </w:rPr>
        <w:t>depreciat</w:t>
      </w:r>
      <w:r w:rsidR="00910E79">
        <w:rPr>
          <w:rFonts w:eastAsia="Arial"/>
          <w:lang w:val="en-US" w:eastAsia="en-US"/>
        </w:rPr>
        <w:t>ion, revision</w:t>
      </w:r>
      <w:r w:rsidR="00D819F5">
        <w:rPr>
          <w:rFonts w:eastAsia="Arial"/>
          <w:lang w:val="en-US" w:eastAsia="en-US"/>
        </w:rPr>
        <w:t xml:space="preserve"> </w:t>
      </w:r>
      <w:proofErr w:type="gramStart"/>
      <w:r w:rsidR="00D819F5">
        <w:rPr>
          <w:rFonts w:eastAsia="Arial"/>
          <w:lang w:val="en-US" w:eastAsia="en-US"/>
        </w:rPr>
        <w:t>e.</w:t>
      </w:r>
      <w:r w:rsidR="00565B6C">
        <w:rPr>
          <w:rFonts w:eastAsia="Arial"/>
          <w:lang w:val="en-US" w:eastAsia="en-US"/>
        </w:rPr>
        <w:t>g</w:t>
      </w:r>
      <w:r w:rsidR="001F3D6F">
        <w:rPr>
          <w:rFonts w:eastAsia="Arial"/>
          <w:lang w:val="en-US" w:eastAsia="en-US"/>
        </w:rPr>
        <w:t>.</w:t>
      </w:r>
      <w:proofErr w:type="gramEnd"/>
      <w:r w:rsidR="00910E79">
        <w:rPr>
          <w:rFonts w:eastAsia="Arial"/>
          <w:lang w:val="en-US" w:eastAsia="en-US"/>
        </w:rPr>
        <w:t xml:space="preserve"> changes to</w:t>
      </w:r>
      <w:r w:rsidR="001F3D6F">
        <w:rPr>
          <w:rFonts w:eastAsia="Arial"/>
          <w:lang w:val="en-US" w:eastAsia="en-US"/>
        </w:rPr>
        <w:t xml:space="preserve"> us</w:t>
      </w:r>
      <w:r w:rsidR="00565B6C">
        <w:rPr>
          <w:rFonts w:eastAsia="Arial"/>
          <w:lang w:val="en-US" w:eastAsia="en-US"/>
        </w:rPr>
        <w:t xml:space="preserve">eful Economic Life </w:t>
      </w:r>
      <w:r w:rsidR="00910E79">
        <w:rPr>
          <w:rFonts w:eastAsia="Arial"/>
          <w:lang w:val="en-US" w:eastAsia="en-US"/>
        </w:rPr>
        <w:t xml:space="preserve">and revaluations, and </w:t>
      </w:r>
      <w:r>
        <w:rPr>
          <w:rFonts w:eastAsia="Arial"/>
          <w:lang w:val="en-US" w:eastAsia="en-US"/>
        </w:rPr>
        <w:t>dispos</w:t>
      </w:r>
      <w:r w:rsidR="00910E79">
        <w:rPr>
          <w:rFonts w:eastAsia="Arial"/>
          <w:lang w:val="en-US" w:eastAsia="en-US"/>
        </w:rPr>
        <w:t>als</w:t>
      </w:r>
      <w:r w:rsidR="00F46F69">
        <w:rPr>
          <w:rFonts w:eastAsia="Arial"/>
          <w:lang w:val="en-US" w:eastAsia="en-US"/>
        </w:rPr>
        <w:t xml:space="preserve"> of assets</w:t>
      </w:r>
      <w:r w:rsidR="00E337E7">
        <w:rPr>
          <w:rFonts w:eastAsia="Arial"/>
          <w:lang w:val="en-US" w:eastAsia="en-US"/>
        </w:rPr>
        <w:t>;</w:t>
      </w:r>
    </w:p>
    <w:p w14:paraId="6DA6F80E" w14:textId="16E5798B" w:rsidR="00B814DF" w:rsidRDefault="002D5517" w:rsidP="00992C8B">
      <w:pPr>
        <w:pStyle w:val="Textnumbered"/>
        <w:numPr>
          <w:ilvl w:val="5"/>
          <w:numId w:val="126"/>
        </w:numPr>
        <w:spacing w:after="120"/>
        <w:rPr>
          <w:w w:val="105"/>
        </w:rPr>
      </w:pPr>
      <w:r>
        <w:rPr>
          <w:rFonts w:eastAsia="Arial"/>
          <w:lang w:val="en-US" w:eastAsia="en-US"/>
        </w:rPr>
        <w:t>ensur</w:t>
      </w:r>
      <w:r w:rsidR="00E337E7">
        <w:rPr>
          <w:rFonts w:eastAsia="Arial"/>
          <w:lang w:val="en-US" w:eastAsia="en-US"/>
        </w:rPr>
        <w:t>e</w:t>
      </w:r>
      <w:r>
        <w:rPr>
          <w:rFonts w:eastAsia="Arial"/>
          <w:lang w:val="en-US" w:eastAsia="en-US"/>
        </w:rPr>
        <w:t xml:space="preserve"> that </w:t>
      </w:r>
      <w:r w:rsidR="00CD6BAE">
        <w:rPr>
          <w:rFonts w:eastAsia="Arial"/>
          <w:lang w:val="en-US" w:eastAsia="en-US"/>
        </w:rPr>
        <w:t>transactions</w:t>
      </w:r>
      <w:r>
        <w:rPr>
          <w:rFonts w:eastAsia="Arial"/>
          <w:lang w:val="en-US" w:eastAsia="en-US"/>
        </w:rPr>
        <w:t xml:space="preserve"> are imported accurately</w:t>
      </w:r>
      <w:r w:rsidR="00CD6BAE">
        <w:rPr>
          <w:rFonts w:eastAsia="Arial"/>
          <w:lang w:val="en-US" w:eastAsia="en-US"/>
        </w:rPr>
        <w:t xml:space="preserve"> into the </w:t>
      </w:r>
      <w:r w:rsidR="00CD6BAE" w:rsidRPr="00C27B4B">
        <w:rPr>
          <w:w w:val="105"/>
        </w:rPr>
        <w:t>general ledger</w:t>
      </w:r>
      <w:r w:rsidR="00E337E7">
        <w:rPr>
          <w:w w:val="105"/>
        </w:rPr>
        <w:t>; and</w:t>
      </w:r>
    </w:p>
    <w:p w14:paraId="6B33A796" w14:textId="1F0A4A2E" w:rsidR="00CD6BAE" w:rsidRPr="00C27B4B" w:rsidRDefault="002836F4" w:rsidP="00992C8B">
      <w:pPr>
        <w:pStyle w:val="Textnumbered"/>
        <w:numPr>
          <w:ilvl w:val="5"/>
          <w:numId w:val="126"/>
        </w:numPr>
        <w:spacing w:after="120"/>
        <w:rPr>
          <w:w w:val="105"/>
        </w:rPr>
      </w:pPr>
      <w:r>
        <w:rPr>
          <w:w w:val="105"/>
        </w:rPr>
        <w:t>r</w:t>
      </w:r>
      <w:r w:rsidR="00CD6BAE" w:rsidRPr="00C27B4B">
        <w:rPr>
          <w:w w:val="105"/>
        </w:rPr>
        <w:t>econcile the asset register totals to the general ledger</w:t>
      </w:r>
      <w:r>
        <w:rPr>
          <w:w w:val="105"/>
        </w:rPr>
        <w:t xml:space="preserve"> at each period end</w:t>
      </w:r>
      <w:r w:rsidR="00CD6BAE" w:rsidRPr="00C27B4B">
        <w:rPr>
          <w:w w:val="105"/>
        </w:rPr>
        <w:t>.</w:t>
      </w:r>
    </w:p>
    <w:p w14:paraId="21864F2E" w14:textId="1692FF65" w:rsidR="006B7343" w:rsidRDefault="00F23CCA" w:rsidP="00992C8B">
      <w:pPr>
        <w:pStyle w:val="Textnumbered"/>
        <w:spacing w:after="120"/>
        <w:rPr>
          <w:w w:val="105"/>
        </w:rPr>
      </w:pPr>
      <w:r>
        <w:rPr>
          <w:w w:val="105"/>
        </w:rPr>
        <w:t>The Supplier will r</w:t>
      </w:r>
      <w:r w:rsidR="00E00A08" w:rsidRPr="00C27B4B">
        <w:rPr>
          <w:w w:val="105"/>
        </w:rPr>
        <w:t>ecord invoices raised and receipt of payment</w:t>
      </w:r>
      <w:r w:rsidR="00B95AF2" w:rsidRPr="00C27B4B">
        <w:rPr>
          <w:w w:val="105"/>
        </w:rPr>
        <w:t>s</w:t>
      </w:r>
      <w:r w:rsidR="00E00A08" w:rsidRPr="00C27B4B">
        <w:rPr>
          <w:w w:val="105"/>
        </w:rPr>
        <w:t xml:space="preserve"> in the general ledger. </w:t>
      </w:r>
      <w:r w:rsidR="00E77BD5" w:rsidRPr="00C27B4B">
        <w:rPr>
          <w:w w:val="105"/>
        </w:rPr>
        <w:t xml:space="preserve">The SSRO </w:t>
      </w:r>
      <w:r w:rsidR="001D4944">
        <w:rPr>
          <w:w w:val="105"/>
        </w:rPr>
        <w:t>has a min</w:t>
      </w:r>
      <w:r w:rsidR="009006DB">
        <w:rPr>
          <w:w w:val="105"/>
        </w:rPr>
        <w:t xml:space="preserve">imal </w:t>
      </w:r>
      <w:r w:rsidR="00E77BD5" w:rsidRPr="00C27B4B">
        <w:rPr>
          <w:w w:val="105"/>
        </w:rPr>
        <w:t>accounts receivable function</w:t>
      </w:r>
      <w:r w:rsidR="009E4FD7">
        <w:rPr>
          <w:w w:val="105"/>
        </w:rPr>
        <w:t>. The SSRO</w:t>
      </w:r>
      <w:r w:rsidR="00E77BD5" w:rsidRPr="00C27B4B">
        <w:rPr>
          <w:w w:val="105"/>
        </w:rPr>
        <w:t xml:space="preserve"> does</w:t>
      </w:r>
      <w:r w:rsidR="00117C75" w:rsidRPr="00C27B4B">
        <w:rPr>
          <w:w w:val="105"/>
        </w:rPr>
        <w:t xml:space="preserve"> occasionally</w:t>
      </w:r>
      <w:r w:rsidR="00E77BD5" w:rsidRPr="00C27B4B">
        <w:rPr>
          <w:w w:val="105"/>
        </w:rPr>
        <w:t xml:space="preserve"> raise invoices and receive income for items such as staff secondments</w:t>
      </w:r>
      <w:r w:rsidR="00E00A08" w:rsidRPr="00C27B4B">
        <w:rPr>
          <w:w w:val="105"/>
        </w:rPr>
        <w:t>.</w:t>
      </w:r>
      <w:r w:rsidR="00E77BD5" w:rsidRPr="00C27B4B">
        <w:rPr>
          <w:w w:val="105"/>
        </w:rPr>
        <w:t xml:space="preserve"> The number of these invoices is small and not expected to exceed 50 transactions in a financial year.</w:t>
      </w:r>
      <w:r w:rsidR="007249B4">
        <w:rPr>
          <w:w w:val="105"/>
        </w:rPr>
        <w:t xml:space="preserve"> </w:t>
      </w:r>
      <w:r w:rsidR="006B7343">
        <w:rPr>
          <w:w w:val="105"/>
        </w:rPr>
        <w:t xml:space="preserve">The Supplier will: </w:t>
      </w:r>
    </w:p>
    <w:p w14:paraId="6EDAC58C" w14:textId="1851DEC3" w:rsidR="006B7343" w:rsidRDefault="006B7343" w:rsidP="00992C8B">
      <w:pPr>
        <w:pStyle w:val="Textnumbered"/>
        <w:numPr>
          <w:ilvl w:val="5"/>
          <w:numId w:val="127"/>
        </w:numPr>
        <w:spacing w:after="120"/>
        <w:rPr>
          <w:w w:val="105"/>
        </w:rPr>
      </w:pPr>
      <w:r>
        <w:rPr>
          <w:w w:val="105"/>
        </w:rPr>
        <w:t>m</w:t>
      </w:r>
      <w:r w:rsidRPr="00C27B4B">
        <w:rPr>
          <w:w w:val="105"/>
        </w:rPr>
        <w:t>aintain</w:t>
      </w:r>
      <w:r w:rsidR="00C01299" w:rsidRPr="00C01299">
        <w:t xml:space="preserve"> </w:t>
      </w:r>
      <w:r w:rsidR="00C01299" w:rsidRPr="00C01299">
        <w:rPr>
          <w:w w:val="105"/>
        </w:rPr>
        <w:t>receivables invoice and payment</w:t>
      </w:r>
      <w:r w:rsidR="0034161D">
        <w:rPr>
          <w:w w:val="105"/>
        </w:rPr>
        <w:t xml:space="preserve"> ledgers to include </w:t>
      </w:r>
      <w:r w:rsidRPr="00C27B4B">
        <w:rPr>
          <w:w w:val="105"/>
        </w:rPr>
        <w:t>creat</w:t>
      </w:r>
      <w:r w:rsidR="00B633B1">
        <w:rPr>
          <w:w w:val="105"/>
        </w:rPr>
        <w:t xml:space="preserve">ing and, </w:t>
      </w:r>
      <w:r w:rsidRPr="00C27B4B">
        <w:rPr>
          <w:w w:val="105"/>
        </w:rPr>
        <w:t>amend</w:t>
      </w:r>
      <w:r w:rsidR="00B633B1">
        <w:rPr>
          <w:w w:val="105"/>
        </w:rPr>
        <w:t xml:space="preserve">ing of </w:t>
      </w:r>
      <w:r w:rsidR="000A043D">
        <w:rPr>
          <w:w w:val="105"/>
        </w:rPr>
        <w:t>customers</w:t>
      </w:r>
      <w:r w:rsidR="00B633B1">
        <w:rPr>
          <w:w w:val="105"/>
        </w:rPr>
        <w:t>,</w:t>
      </w:r>
      <w:r w:rsidR="009D01C2">
        <w:rPr>
          <w:w w:val="105"/>
        </w:rPr>
        <w:t xml:space="preserve"> raising the invoices</w:t>
      </w:r>
      <w:r w:rsidR="004A4036">
        <w:rPr>
          <w:w w:val="105"/>
        </w:rPr>
        <w:t xml:space="preserve"> and</w:t>
      </w:r>
      <w:r w:rsidR="00B633B1">
        <w:rPr>
          <w:w w:val="105"/>
        </w:rPr>
        <w:t xml:space="preserve"> the </w:t>
      </w:r>
      <w:r w:rsidRPr="00C27B4B">
        <w:rPr>
          <w:w w:val="105"/>
        </w:rPr>
        <w:t>match</w:t>
      </w:r>
      <w:r w:rsidR="00B633B1">
        <w:rPr>
          <w:w w:val="105"/>
        </w:rPr>
        <w:t xml:space="preserve">ing of </w:t>
      </w:r>
      <w:r w:rsidRPr="00C27B4B">
        <w:rPr>
          <w:w w:val="105"/>
        </w:rPr>
        <w:t>bank receipts and</w:t>
      </w:r>
      <w:r w:rsidR="00B633B1">
        <w:rPr>
          <w:w w:val="105"/>
        </w:rPr>
        <w:t xml:space="preserve"> </w:t>
      </w:r>
      <w:r w:rsidRPr="00C27B4B">
        <w:rPr>
          <w:w w:val="105"/>
        </w:rPr>
        <w:t xml:space="preserve">staff loan </w:t>
      </w:r>
      <w:r>
        <w:rPr>
          <w:w w:val="105"/>
        </w:rPr>
        <w:t>re-</w:t>
      </w:r>
      <w:r w:rsidRPr="00C27B4B">
        <w:rPr>
          <w:w w:val="105"/>
        </w:rPr>
        <w:t>payments</w:t>
      </w:r>
      <w:r w:rsidR="00B633B1">
        <w:rPr>
          <w:w w:val="105"/>
        </w:rPr>
        <w:t>;</w:t>
      </w:r>
    </w:p>
    <w:p w14:paraId="05784642" w14:textId="17DB8F19" w:rsidR="006B7343" w:rsidRDefault="006B7343" w:rsidP="00992C8B">
      <w:pPr>
        <w:pStyle w:val="Textnumbered"/>
        <w:numPr>
          <w:ilvl w:val="5"/>
          <w:numId w:val="127"/>
        </w:numPr>
        <w:spacing w:after="120"/>
        <w:rPr>
          <w:w w:val="105"/>
        </w:rPr>
      </w:pPr>
      <w:r w:rsidRPr="00C27B4B">
        <w:rPr>
          <w:w w:val="105"/>
        </w:rPr>
        <w:t>ensur</w:t>
      </w:r>
      <w:r w:rsidR="008454B6">
        <w:rPr>
          <w:w w:val="105"/>
        </w:rPr>
        <w:t>e</w:t>
      </w:r>
      <w:r w:rsidRPr="00C27B4B">
        <w:rPr>
          <w:w w:val="105"/>
        </w:rPr>
        <w:t xml:space="preserve"> that transactions are accurately recorded in the general ledger</w:t>
      </w:r>
      <w:r>
        <w:rPr>
          <w:w w:val="105"/>
        </w:rPr>
        <w:t>; and</w:t>
      </w:r>
      <w:r w:rsidRPr="00C27B4B">
        <w:rPr>
          <w:w w:val="105"/>
        </w:rPr>
        <w:t xml:space="preserve"> </w:t>
      </w:r>
    </w:p>
    <w:p w14:paraId="7D66066B" w14:textId="5D0D64A8" w:rsidR="006B7343" w:rsidRPr="00C27B4B" w:rsidRDefault="008454B6" w:rsidP="00992C8B">
      <w:pPr>
        <w:pStyle w:val="Textnumbered"/>
        <w:numPr>
          <w:ilvl w:val="5"/>
          <w:numId w:val="127"/>
        </w:numPr>
        <w:spacing w:after="120"/>
        <w:rPr>
          <w:w w:val="105"/>
        </w:rPr>
      </w:pPr>
      <w:r>
        <w:rPr>
          <w:w w:val="105"/>
        </w:rPr>
        <w:t>r</w:t>
      </w:r>
      <w:r w:rsidR="006B7343" w:rsidRPr="00C27B4B">
        <w:rPr>
          <w:w w:val="105"/>
        </w:rPr>
        <w:t>econcile the receivables totals to the general ledger</w:t>
      </w:r>
      <w:r w:rsidR="006B7343">
        <w:rPr>
          <w:w w:val="105"/>
        </w:rPr>
        <w:t xml:space="preserve"> at each period end</w:t>
      </w:r>
      <w:r w:rsidR="0020205A">
        <w:rPr>
          <w:w w:val="105"/>
        </w:rPr>
        <w:t>.</w:t>
      </w:r>
    </w:p>
    <w:p w14:paraId="4710EEC1" w14:textId="7C6F8BD2" w:rsidR="007970E6" w:rsidRDefault="00057751" w:rsidP="00FC4C8F">
      <w:pPr>
        <w:pStyle w:val="Textnumbered"/>
        <w:rPr>
          <w:w w:val="105"/>
        </w:rPr>
      </w:pPr>
      <w:r>
        <w:rPr>
          <w:w w:val="105"/>
        </w:rPr>
        <w:t xml:space="preserve">The Supplier will </w:t>
      </w:r>
      <w:r w:rsidR="00BB41FF">
        <w:rPr>
          <w:w w:val="105"/>
        </w:rPr>
        <w:t>e</w:t>
      </w:r>
      <w:r w:rsidR="00F355BC" w:rsidRPr="007362BE">
        <w:rPr>
          <w:w w:val="105"/>
        </w:rPr>
        <w:t>nsure that bank payments a</w:t>
      </w:r>
      <w:r w:rsidR="00E77BD5" w:rsidRPr="007362BE">
        <w:rPr>
          <w:w w:val="105"/>
        </w:rPr>
        <w:t>re</w:t>
      </w:r>
      <w:r w:rsidR="00F355BC" w:rsidRPr="007362BE">
        <w:rPr>
          <w:w w:val="105"/>
        </w:rPr>
        <w:t xml:space="preserve"> made in accordance with SSRO </w:t>
      </w:r>
      <w:r w:rsidR="00D71779" w:rsidRPr="007362BE">
        <w:rPr>
          <w:w w:val="105"/>
        </w:rPr>
        <w:t>instructions,</w:t>
      </w:r>
      <w:r w:rsidR="00F355BC" w:rsidRPr="007362BE">
        <w:rPr>
          <w:w w:val="105"/>
        </w:rPr>
        <w:t xml:space="preserve"> and that payments </w:t>
      </w:r>
      <w:r w:rsidR="000F343B" w:rsidRPr="007362BE">
        <w:rPr>
          <w:w w:val="105"/>
        </w:rPr>
        <w:t>and receipts are recorded in the General Ledger.</w:t>
      </w:r>
      <w:r w:rsidR="000E7DE9" w:rsidRPr="007362BE">
        <w:rPr>
          <w:w w:val="105"/>
        </w:rPr>
        <w:t xml:space="preserve"> </w:t>
      </w:r>
      <w:r w:rsidR="007362BE">
        <w:rPr>
          <w:w w:val="105"/>
        </w:rPr>
        <w:t xml:space="preserve">The Supplier will </w:t>
      </w:r>
      <w:r w:rsidR="0076118F">
        <w:rPr>
          <w:w w:val="105"/>
        </w:rPr>
        <w:t>ensure that</w:t>
      </w:r>
      <w:r w:rsidR="00943939">
        <w:rPr>
          <w:w w:val="105"/>
        </w:rPr>
        <w:t>:</w:t>
      </w:r>
    </w:p>
    <w:p w14:paraId="13157B31" w14:textId="3960A57F" w:rsidR="007970E6" w:rsidRDefault="007970E6" w:rsidP="00992C8B">
      <w:pPr>
        <w:pStyle w:val="Textnumbered"/>
        <w:numPr>
          <w:ilvl w:val="5"/>
          <w:numId w:val="128"/>
        </w:numPr>
        <w:spacing w:after="120"/>
        <w:rPr>
          <w:w w:val="105"/>
        </w:rPr>
      </w:pPr>
      <w:r>
        <w:rPr>
          <w:w w:val="105"/>
        </w:rPr>
        <w:t>b</w:t>
      </w:r>
      <w:r w:rsidR="007362BE" w:rsidRPr="007362BE">
        <w:rPr>
          <w:w w:val="105"/>
        </w:rPr>
        <w:t>ank receipts and payments recorded accurately in the General Ledger in accordance with instructions from the SSRO</w:t>
      </w:r>
      <w:r w:rsidR="00943939">
        <w:rPr>
          <w:w w:val="105"/>
        </w:rPr>
        <w:t>;</w:t>
      </w:r>
      <w:r w:rsidR="007362BE" w:rsidRPr="007362BE">
        <w:rPr>
          <w:w w:val="105"/>
        </w:rPr>
        <w:t xml:space="preserve"> and </w:t>
      </w:r>
    </w:p>
    <w:p w14:paraId="367DCAC4" w14:textId="57D8AE72" w:rsidR="007362BE" w:rsidRPr="007362BE" w:rsidRDefault="007362BE" w:rsidP="00992C8B">
      <w:pPr>
        <w:pStyle w:val="Textnumbered"/>
        <w:numPr>
          <w:ilvl w:val="5"/>
          <w:numId w:val="128"/>
        </w:numPr>
        <w:spacing w:after="120"/>
        <w:rPr>
          <w:w w:val="105"/>
        </w:rPr>
      </w:pPr>
      <w:r w:rsidRPr="007362BE">
        <w:rPr>
          <w:w w:val="105"/>
        </w:rPr>
        <w:t>bank totals reconcile to the general ledger.</w:t>
      </w:r>
    </w:p>
    <w:p w14:paraId="3C55C40D" w14:textId="20E3192A" w:rsidR="0008697E" w:rsidRPr="00992C8B" w:rsidRDefault="002C19D6" w:rsidP="00992C8B">
      <w:pPr>
        <w:pStyle w:val="Textnumbered"/>
        <w:spacing w:after="120"/>
        <w:rPr>
          <w:rFonts w:eastAsia="Arial"/>
          <w:lang w:val="en-US" w:eastAsia="en-US"/>
        </w:rPr>
      </w:pPr>
      <w:r>
        <w:rPr>
          <w:w w:val="105"/>
        </w:rPr>
        <w:t xml:space="preserve">All </w:t>
      </w:r>
      <w:r w:rsidR="003421FE" w:rsidRPr="00C27B4B">
        <w:rPr>
          <w:w w:val="105"/>
        </w:rPr>
        <w:t xml:space="preserve">invoices/expenses and payments made to suppliers and employees </w:t>
      </w:r>
      <w:r w:rsidR="0067246E">
        <w:rPr>
          <w:w w:val="105"/>
        </w:rPr>
        <w:t xml:space="preserve">will be recorded </w:t>
      </w:r>
      <w:r w:rsidR="003421FE" w:rsidRPr="00C27B4B">
        <w:rPr>
          <w:w w:val="105"/>
        </w:rPr>
        <w:t xml:space="preserve">in the general ledger. </w:t>
      </w:r>
      <w:r w:rsidR="001A30AE" w:rsidRPr="00C27B4B">
        <w:rPr>
          <w:w w:val="105"/>
        </w:rPr>
        <w:t>The</w:t>
      </w:r>
      <w:r w:rsidR="00FB45AC">
        <w:rPr>
          <w:w w:val="105"/>
        </w:rPr>
        <w:t xml:space="preserve"> </w:t>
      </w:r>
      <w:r w:rsidR="001D6038">
        <w:rPr>
          <w:w w:val="105"/>
        </w:rPr>
        <w:t xml:space="preserve">Supplier </w:t>
      </w:r>
      <w:r w:rsidR="009E74C3">
        <w:rPr>
          <w:w w:val="105"/>
        </w:rPr>
        <w:t xml:space="preserve">will provide </w:t>
      </w:r>
      <w:r w:rsidR="00552025" w:rsidRPr="00C27B4B">
        <w:rPr>
          <w:w w:val="105"/>
        </w:rPr>
        <w:t>a</w:t>
      </w:r>
      <w:r w:rsidR="00C062C6" w:rsidRPr="00C27B4B">
        <w:rPr>
          <w:w w:val="105"/>
        </w:rPr>
        <w:t xml:space="preserve"> purchase/invoice to pay</w:t>
      </w:r>
      <w:r w:rsidR="00324D49" w:rsidRPr="00C27B4B">
        <w:rPr>
          <w:w w:val="105"/>
        </w:rPr>
        <w:t xml:space="preserve"> method of processing invoices (</w:t>
      </w:r>
      <w:r w:rsidR="00444F86">
        <w:rPr>
          <w:w w:val="105"/>
        </w:rPr>
        <w:t>currently Zahara)</w:t>
      </w:r>
      <w:r w:rsidR="00093E4A">
        <w:rPr>
          <w:w w:val="105"/>
        </w:rPr>
        <w:t xml:space="preserve"> and expenses (currently Expensify)</w:t>
      </w:r>
      <w:r w:rsidR="00A70185" w:rsidRPr="00C27B4B">
        <w:rPr>
          <w:w w:val="105"/>
        </w:rPr>
        <w:t xml:space="preserve">, </w:t>
      </w:r>
      <w:r w:rsidR="00EE0757">
        <w:rPr>
          <w:w w:val="105"/>
        </w:rPr>
        <w:t xml:space="preserve">with </w:t>
      </w:r>
      <w:r w:rsidR="00A70185" w:rsidRPr="00C27B4B">
        <w:rPr>
          <w:w w:val="105"/>
        </w:rPr>
        <w:t>t</w:t>
      </w:r>
      <w:r w:rsidR="00324D49" w:rsidRPr="00C27B4B">
        <w:rPr>
          <w:w w:val="105"/>
        </w:rPr>
        <w:t>ransactions entered into the</w:t>
      </w:r>
      <w:r w:rsidR="005947AF">
        <w:rPr>
          <w:w w:val="105"/>
        </w:rPr>
        <w:t>se pr</w:t>
      </w:r>
      <w:r w:rsidR="00324D49" w:rsidRPr="00C27B4B">
        <w:rPr>
          <w:w w:val="105"/>
        </w:rPr>
        <w:t>ocessing modul</w:t>
      </w:r>
      <w:r w:rsidR="00EE0757">
        <w:rPr>
          <w:w w:val="105"/>
        </w:rPr>
        <w:t>e</w:t>
      </w:r>
      <w:r w:rsidR="005947AF">
        <w:rPr>
          <w:w w:val="105"/>
        </w:rPr>
        <w:t>s</w:t>
      </w:r>
      <w:r w:rsidR="00324D49" w:rsidRPr="00C27B4B">
        <w:rPr>
          <w:w w:val="105"/>
        </w:rPr>
        <w:t xml:space="preserve"> imported</w:t>
      </w:r>
      <w:r w:rsidR="00A70185" w:rsidRPr="00C27B4B">
        <w:rPr>
          <w:w w:val="105"/>
        </w:rPr>
        <w:t xml:space="preserve"> </w:t>
      </w:r>
      <w:r w:rsidR="00324D49" w:rsidRPr="00C27B4B">
        <w:rPr>
          <w:w w:val="105"/>
        </w:rPr>
        <w:t>into</w:t>
      </w:r>
      <w:r w:rsidR="008447B3">
        <w:rPr>
          <w:w w:val="105"/>
        </w:rPr>
        <w:t xml:space="preserve"> the</w:t>
      </w:r>
      <w:r w:rsidR="00324D49" w:rsidRPr="00C27B4B">
        <w:rPr>
          <w:w w:val="105"/>
        </w:rPr>
        <w:t xml:space="preserve"> General Ledger.</w:t>
      </w:r>
      <w:r w:rsidR="00516432" w:rsidRPr="00516432">
        <w:rPr>
          <w:w w:val="105"/>
        </w:rPr>
        <w:t xml:space="preserve"> </w:t>
      </w:r>
      <w:r w:rsidR="0008697E">
        <w:rPr>
          <w:w w:val="105"/>
        </w:rPr>
        <w:t xml:space="preserve">The Supplier will </w:t>
      </w:r>
    </w:p>
    <w:p w14:paraId="11AEC582" w14:textId="3458F86E" w:rsidR="00F72B25" w:rsidRPr="00992C8B" w:rsidRDefault="00AD7FEC">
      <w:pPr>
        <w:pStyle w:val="Textnumbered"/>
        <w:numPr>
          <w:ilvl w:val="0"/>
          <w:numId w:val="130"/>
        </w:numPr>
        <w:spacing w:after="120"/>
        <w:rPr>
          <w:rFonts w:eastAsia="Arial"/>
          <w:lang w:val="en-US" w:eastAsia="en-US"/>
        </w:rPr>
      </w:pPr>
      <w:r>
        <w:rPr>
          <w:rFonts w:eastAsia="Arial"/>
          <w:lang w:val="en-US" w:eastAsia="en-US"/>
        </w:rPr>
        <w:t>r</w:t>
      </w:r>
      <w:r w:rsidR="001E5875">
        <w:rPr>
          <w:rFonts w:eastAsia="Arial"/>
          <w:lang w:val="en-US" w:eastAsia="en-US"/>
        </w:rPr>
        <w:t>eceive and process in</w:t>
      </w:r>
      <w:r>
        <w:rPr>
          <w:rFonts w:eastAsia="Arial"/>
          <w:lang w:val="en-US" w:eastAsia="en-US"/>
        </w:rPr>
        <w:t>voices for payment</w:t>
      </w:r>
      <w:r w:rsidR="00651EA9">
        <w:rPr>
          <w:rFonts w:eastAsia="Arial"/>
          <w:lang w:val="en-US" w:eastAsia="en-US"/>
        </w:rPr>
        <w:t xml:space="preserve"> via </w:t>
      </w:r>
      <w:r w:rsidR="009171A6">
        <w:rPr>
          <w:rFonts w:eastAsia="Arial"/>
          <w:lang w:val="en-US" w:eastAsia="en-US"/>
        </w:rPr>
        <w:t>the purchase to pay</w:t>
      </w:r>
      <w:r w:rsidR="00BD418E">
        <w:rPr>
          <w:rFonts w:eastAsia="Arial"/>
          <w:lang w:val="en-US" w:eastAsia="en-US"/>
        </w:rPr>
        <w:t xml:space="preserve"> module</w:t>
      </w:r>
      <w:r>
        <w:rPr>
          <w:rFonts w:eastAsia="Arial"/>
          <w:lang w:val="en-US" w:eastAsia="en-US"/>
        </w:rPr>
        <w:t>;</w:t>
      </w:r>
      <w:r w:rsidR="001818EC">
        <w:rPr>
          <w:rFonts w:eastAsia="Arial"/>
          <w:lang w:val="en-US" w:eastAsia="en-US"/>
        </w:rPr>
        <w:t xml:space="preserve"> </w:t>
      </w:r>
    </w:p>
    <w:p w14:paraId="6CE1E597" w14:textId="4BB9D1ED" w:rsidR="0008697E" w:rsidRPr="00992C8B" w:rsidRDefault="009A17BB" w:rsidP="00992C8B">
      <w:pPr>
        <w:pStyle w:val="Textnumbered"/>
        <w:numPr>
          <w:ilvl w:val="0"/>
          <w:numId w:val="130"/>
        </w:numPr>
        <w:spacing w:after="120"/>
        <w:rPr>
          <w:rFonts w:eastAsia="Arial"/>
          <w:lang w:val="en-US" w:eastAsia="en-US"/>
        </w:rPr>
      </w:pPr>
      <w:r>
        <w:rPr>
          <w:w w:val="105"/>
        </w:rPr>
        <w:t>i</w:t>
      </w:r>
      <w:r w:rsidR="00516432" w:rsidRPr="00C27B4B">
        <w:rPr>
          <w:w w:val="105"/>
        </w:rPr>
        <w:t>mport transactions entered in the</w:t>
      </w:r>
      <w:r w:rsidR="0039457E">
        <w:rPr>
          <w:w w:val="105"/>
        </w:rPr>
        <w:t xml:space="preserve"> Purchase to Pay</w:t>
      </w:r>
      <w:r w:rsidR="00516432" w:rsidRPr="00C27B4B">
        <w:rPr>
          <w:w w:val="105"/>
        </w:rPr>
        <w:t xml:space="preserve"> </w:t>
      </w:r>
      <w:r w:rsidR="00096605">
        <w:rPr>
          <w:w w:val="105"/>
        </w:rPr>
        <w:t xml:space="preserve">and Expenses </w:t>
      </w:r>
      <w:r w:rsidR="00516432" w:rsidRPr="00C27B4B">
        <w:rPr>
          <w:w w:val="105"/>
        </w:rPr>
        <w:t>processing module</w:t>
      </w:r>
      <w:r w:rsidR="00096605">
        <w:rPr>
          <w:w w:val="105"/>
        </w:rPr>
        <w:t>(s)</w:t>
      </w:r>
      <w:r w:rsidR="00516432" w:rsidRPr="00C27B4B">
        <w:rPr>
          <w:w w:val="105"/>
        </w:rPr>
        <w:t xml:space="preserve"> into </w:t>
      </w:r>
      <w:r w:rsidR="00CF61C0">
        <w:rPr>
          <w:w w:val="105"/>
        </w:rPr>
        <w:t xml:space="preserve">the Payables and </w:t>
      </w:r>
      <w:r w:rsidR="00516432" w:rsidRPr="00C27B4B">
        <w:rPr>
          <w:w w:val="105"/>
        </w:rPr>
        <w:t>General Ledger</w:t>
      </w:r>
      <w:r w:rsidR="00F72B25">
        <w:rPr>
          <w:w w:val="105"/>
        </w:rPr>
        <w:t>s</w:t>
      </w:r>
      <w:r w:rsidR="00F10EAF">
        <w:rPr>
          <w:w w:val="105"/>
        </w:rPr>
        <w:t>; and</w:t>
      </w:r>
    </w:p>
    <w:p w14:paraId="300E2FC9" w14:textId="41D5AADC" w:rsidR="00324D49" w:rsidRPr="00516432" w:rsidRDefault="009A17BB" w:rsidP="002F3F03">
      <w:pPr>
        <w:pStyle w:val="Textnumbered"/>
        <w:numPr>
          <w:ilvl w:val="0"/>
          <w:numId w:val="130"/>
        </w:numPr>
        <w:spacing w:after="120"/>
        <w:rPr>
          <w:w w:val="105"/>
        </w:rPr>
      </w:pPr>
      <w:r>
        <w:rPr>
          <w:w w:val="105"/>
        </w:rPr>
        <w:t>r</w:t>
      </w:r>
      <w:r w:rsidR="00516432" w:rsidRPr="00C27B4B">
        <w:rPr>
          <w:w w:val="105"/>
        </w:rPr>
        <w:t>econcile purchase</w:t>
      </w:r>
      <w:r w:rsidR="00516432">
        <w:rPr>
          <w:rFonts w:eastAsia="Arial"/>
          <w:lang w:val="en-US" w:eastAsia="en-US"/>
        </w:rPr>
        <w:t xml:space="preserve"> ledger totals to the General Ledger.</w:t>
      </w:r>
    </w:p>
    <w:p w14:paraId="199C803F" w14:textId="4C619AFD" w:rsidR="00A27552" w:rsidRPr="00992C8B" w:rsidRDefault="0008697E" w:rsidP="00992C8B">
      <w:pPr>
        <w:pStyle w:val="Textnumbered"/>
        <w:spacing w:after="120"/>
        <w:rPr>
          <w:w w:val="105"/>
        </w:rPr>
      </w:pPr>
      <w:r>
        <w:rPr>
          <w:w w:val="105"/>
        </w:rPr>
        <w:t xml:space="preserve">The supplier will provide </w:t>
      </w:r>
      <w:r w:rsidR="00422256" w:rsidRPr="005508A0">
        <w:rPr>
          <w:rFonts w:eastAsia="Arial"/>
          <w:lang w:val="en-US" w:eastAsia="en-US"/>
        </w:rPr>
        <w:t>a</w:t>
      </w:r>
      <w:r w:rsidR="00EF1567">
        <w:rPr>
          <w:rFonts w:eastAsia="Arial"/>
          <w:lang w:val="en-US" w:eastAsia="en-US"/>
        </w:rPr>
        <w:t xml:space="preserve"> manual or automated</w:t>
      </w:r>
      <w:r w:rsidR="00422256" w:rsidRPr="005508A0">
        <w:rPr>
          <w:rFonts w:eastAsia="Arial"/>
          <w:lang w:val="en-US" w:eastAsia="en-US"/>
        </w:rPr>
        <w:t xml:space="preserve"> payroll interface </w:t>
      </w:r>
      <w:r w:rsidR="00113F76">
        <w:rPr>
          <w:rFonts w:eastAsia="Arial"/>
          <w:lang w:val="en-US" w:eastAsia="en-US"/>
        </w:rPr>
        <w:t>to tra</w:t>
      </w:r>
      <w:r w:rsidR="00966806">
        <w:rPr>
          <w:rFonts w:eastAsia="Arial"/>
          <w:lang w:val="en-US" w:eastAsia="en-US"/>
        </w:rPr>
        <w:t>n</w:t>
      </w:r>
      <w:r w:rsidR="00113F76">
        <w:rPr>
          <w:rFonts w:eastAsia="Arial"/>
          <w:lang w:val="en-US" w:eastAsia="en-US"/>
        </w:rPr>
        <w:t>sfer</w:t>
      </w:r>
      <w:r w:rsidR="00422256" w:rsidRPr="005508A0">
        <w:rPr>
          <w:rFonts w:eastAsia="Arial"/>
          <w:lang w:val="en-US" w:eastAsia="en-US"/>
        </w:rPr>
        <w:t xml:space="preserve"> </w:t>
      </w:r>
      <w:r w:rsidR="00610E35">
        <w:rPr>
          <w:rFonts w:eastAsia="Arial"/>
          <w:lang w:val="en-US" w:eastAsia="en-US"/>
        </w:rPr>
        <w:t xml:space="preserve">monthly </w:t>
      </w:r>
      <w:r w:rsidR="00CD6AA2">
        <w:rPr>
          <w:rFonts w:eastAsia="Arial"/>
          <w:lang w:val="en-US" w:eastAsia="en-US"/>
        </w:rPr>
        <w:t>payroll</w:t>
      </w:r>
      <w:r w:rsidR="00610E35">
        <w:rPr>
          <w:rFonts w:eastAsia="Arial"/>
          <w:lang w:val="en-US" w:eastAsia="en-US"/>
        </w:rPr>
        <w:t xml:space="preserve"> </w:t>
      </w:r>
      <w:r w:rsidR="00CD6AA2">
        <w:rPr>
          <w:rFonts w:eastAsia="Arial"/>
          <w:lang w:val="en-US" w:eastAsia="en-US"/>
        </w:rPr>
        <w:t>transaction</w:t>
      </w:r>
      <w:r w:rsidR="00C1719A">
        <w:rPr>
          <w:rFonts w:eastAsia="Arial"/>
          <w:lang w:val="en-US" w:eastAsia="en-US"/>
        </w:rPr>
        <w:t>s</w:t>
      </w:r>
      <w:r w:rsidR="00CD6AA2">
        <w:rPr>
          <w:rFonts w:eastAsia="Arial"/>
          <w:lang w:val="en-US" w:eastAsia="en-US"/>
        </w:rPr>
        <w:t xml:space="preserve"> </w:t>
      </w:r>
      <w:r w:rsidR="00422256" w:rsidRPr="005508A0">
        <w:rPr>
          <w:rFonts w:eastAsia="Arial"/>
          <w:lang w:val="en-US" w:eastAsia="en-US"/>
        </w:rPr>
        <w:t>to the General</w:t>
      </w:r>
      <w:r w:rsidR="00422256" w:rsidRPr="005508A0">
        <w:rPr>
          <w:rFonts w:eastAsia="Arial"/>
          <w:spacing w:val="-40"/>
          <w:lang w:val="en-US" w:eastAsia="en-US"/>
        </w:rPr>
        <w:t xml:space="preserve"> </w:t>
      </w:r>
      <w:r w:rsidR="008976FC">
        <w:rPr>
          <w:rFonts w:eastAsia="Arial"/>
          <w:spacing w:val="-40"/>
          <w:lang w:val="en-US" w:eastAsia="en-US"/>
        </w:rPr>
        <w:t xml:space="preserve"> </w:t>
      </w:r>
      <w:r w:rsidR="00170F9C" w:rsidRPr="009869AF">
        <w:rPr>
          <w:rFonts w:eastAsia="Arial"/>
          <w:lang w:val="en-US" w:eastAsia="en-US"/>
        </w:rPr>
        <w:t>Ledger</w:t>
      </w:r>
      <w:r w:rsidR="00C1719A">
        <w:rPr>
          <w:rFonts w:eastAsia="Arial"/>
          <w:lang w:val="en-US" w:eastAsia="en-US"/>
        </w:rPr>
        <w:t xml:space="preserve"> from </w:t>
      </w:r>
      <w:r w:rsidR="00C41F24">
        <w:rPr>
          <w:rFonts w:eastAsia="Arial"/>
          <w:lang w:val="en-US" w:eastAsia="en-US"/>
        </w:rPr>
        <w:t>its payroll system (Midland HR)</w:t>
      </w:r>
      <w:r w:rsidR="00610E35" w:rsidRPr="009869AF">
        <w:rPr>
          <w:rFonts w:eastAsia="Arial"/>
          <w:lang w:val="en-US" w:eastAsia="en-US"/>
        </w:rPr>
        <w:t>.</w:t>
      </w:r>
      <w:r w:rsidR="00C17C34" w:rsidRPr="00C17C34">
        <w:rPr>
          <w:rFonts w:eastAsia="Arial"/>
          <w:lang w:val="en-US" w:eastAsia="en-US"/>
        </w:rPr>
        <w:t xml:space="preserve"> </w:t>
      </w:r>
      <w:r w:rsidR="00C41F24">
        <w:rPr>
          <w:rFonts w:eastAsia="Arial"/>
          <w:lang w:val="en-US" w:eastAsia="en-US"/>
        </w:rPr>
        <w:t xml:space="preserve">The supplier will manage </w:t>
      </w:r>
      <w:r w:rsidR="00A27552">
        <w:rPr>
          <w:rFonts w:eastAsia="Arial"/>
          <w:lang w:val="en-US" w:eastAsia="en-US"/>
        </w:rPr>
        <w:t xml:space="preserve">the: </w:t>
      </w:r>
    </w:p>
    <w:p w14:paraId="0084CD2E" w14:textId="01944451" w:rsidR="00A27552" w:rsidRPr="00992C8B" w:rsidRDefault="00A27552" w:rsidP="00992C8B">
      <w:pPr>
        <w:pStyle w:val="Textnumbered"/>
        <w:numPr>
          <w:ilvl w:val="5"/>
          <w:numId w:val="123"/>
        </w:numPr>
        <w:spacing w:after="120"/>
        <w:rPr>
          <w:rFonts w:eastAsia="Arial"/>
        </w:rPr>
      </w:pPr>
      <w:r>
        <w:rPr>
          <w:rFonts w:eastAsia="Arial"/>
          <w:lang w:val="en-US" w:eastAsia="en-US"/>
        </w:rPr>
        <w:t>t</w:t>
      </w:r>
      <w:r w:rsidR="00C17C34" w:rsidRPr="005508A0">
        <w:rPr>
          <w:rFonts w:eastAsia="Arial"/>
          <w:lang w:val="en-US" w:eastAsia="en-US"/>
        </w:rPr>
        <w:t>ransfer</w:t>
      </w:r>
      <w:r>
        <w:rPr>
          <w:rFonts w:eastAsia="Arial"/>
          <w:lang w:val="en-US" w:eastAsia="en-US"/>
        </w:rPr>
        <w:t xml:space="preserve"> of</w:t>
      </w:r>
      <w:r w:rsidR="00C17C34" w:rsidRPr="005508A0">
        <w:rPr>
          <w:rFonts w:eastAsia="Arial"/>
          <w:lang w:val="en-US" w:eastAsia="en-US"/>
        </w:rPr>
        <w:t xml:space="preserve"> the </w:t>
      </w:r>
      <w:r w:rsidR="00C17C34" w:rsidRPr="7DC909DF">
        <w:rPr>
          <w:rFonts w:eastAsia="Arial"/>
          <w:lang w:val="en-US" w:eastAsia="en-US"/>
        </w:rPr>
        <w:t xml:space="preserve">SSRO's </w:t>
      </w:r>
      <w:r w:rsidR="00C17C34">
        <w:rPr>
          <w:rFonts w:eastAsia="Arial"/>
          <w:lang w:val="en-US" w:eastAsia="en-US"/>
        </w:rPr>
        <w:t>payroll data</w:t>
      </w:r>
      <w:r w:rsidR="00C17C34" w:rsidRPr="005508A0">
        <w:rPr>
          <w:rFonts w:eastAsia="Arial"/>
          <w:lang w:val="en-US" w:eastAsia="en-US"/>
        </w:rPr>
        <w:t xml:space="preserve"> </w:t>
      </w:r>
      <w:r w:rsidR="00C17C34">
        <w:rPr>
          <w:rFonts w:eastAsia="Arial"/>
          <w:lang w:val="en-US" w:eastAsia="en-US"/>
        </w:rPr>
        <w:t>in</w:t>
      </w:r>
      <w:r w:rsidR="00C17C34" w:rsidRPr="005508A0">
        <w:rPr>
          <w:rFonts w:eastAsia="Arial"/>
          <w:lang w:val="en-US" w:eastAsia="en-US"/>
        </w:rPr>
        <w:t>to the General ledger</w:t>
      </w:r>
      <w:r w:rsidR="00D7605E">
        <w:rPr>
          <w:rFonts w:eastAsia="Arial"/>
          <w:lang w:val="en-US" w:eastAsia="en-US"/>
        </w:rPr>
        <w:t xml:space="preserve">, ideally </w:t>
      </w:r>
      <w:r w:rsidR="00601273">
        <w:rPr>
          <w:rFonts w:eastAsia="Arial"/>
          <w:lang w:val="en-US" w:eastAsia="en-US"/>
        </w:rPr>
        <w:t>via an automated process</w:t>
      </w:r>
      <w:r>
        <w:rPr>
          <w:rFonts w:eastAsia="Arial"/>
          <w:lang w:val="en-US" w:eastAsia="en-US"/>
        </w:rPr>
        <w:t xml:space="preserve">; </w:t>
      </w:r>
    </w:p>
    <w:p w14:paraId="3A36966C" w14:textId="32B7544E" w:rsidR="00A27552" w:rsidRDefault="000C6BEA" w:rsidP="00992C8B">
      <w:pPr>
        <w:pStyle w:val="Textnumbered"/>
        <w:numPr>
          <w:ilvl w:val="5"/>
          <w:numId w:val="123"/>
        </w:numPr>
        <w:spacing w:after="120"/>
      </w:pPr>
      <w:r>
        <w:rPr>
          <w:rFonts w:eastAsia="Arial"/>
          <w:lang w:val="en-US" w:eastAsia="en-US"/>
        </w:rPr>
        <w:t>validation of</w:t>
      </w:r>
      <w:r w:rsidR="00F02C2A">
        <w:rPr>
          <w:rFonts w:eastAsia="Arial"/>
          <w:lang w:val="en-US" w:eastAsia="en-US"/>
        </w:rPr>
        <w:t xml:space="preserve"> </w:t>
      </w:r>
      <w:r w:rsidR="00C17C34" w:rsidRPr="005508A0">
        <w:rPr>
          <w:rFonts w:eastAsia="Arial"/>
          <w:lang w:val="en-US" w:eastAsia="en-US"/>
        </w:rPr>
        <w:t xml:space="preserve">the </w:t>
      </w:r>
      <w:r w:rsidR="00C17C34">
        <w:t>payroll data</w:t>
      </w:r>
      <w:r w:rsidR="00A27552">
        <w:t xml:space="preserve"> transfer</w:t>
      </w:r>
      <w:r w:rsidR="00C17C34">
        <w:t xml:space="preserve"> and provide the SSRO with a list of rejected items for investigation</w:t>
      </w:r>
      <w:r>
        <w:t>;</w:t>
      </w:r>
    </w:p>
    <w:p w14:paraId="2E465144" w14:textId="6B8347A4" w:rsidR="00D35E2F" w:rsidRPr="00D35E2F" w:rsidRDefault="00D35E2F" w:rsidP="00992C8B">
      <w:pPr>
        <w:pStyle w:val="Textnumbered"/>
        <w:numPr>
          <w:ilvl w:val="5"/>
          <w:numId w:val="123"/>
        </w:numPr>
        <w:spacing w:after="120"/>
        <w:rPr>
          <w:w w:val="105"/>
        </w:rPr>
      </w:pPr>
      <w:r>
        <w:rPr>
          <w:w w:val="105"/>
        </w:rPr>
        <w:t>reconciliation of</w:t>
      </w:r>
      <w:r w:rsidRPr="00C27B4B">
        <w:rPr>
          <w:w w:val="105"/>
        </w:rPr>
        <w:t xml:space="preserve"> payroll totals to the total posted to the General Ledger and pay related suspense accounts (e.g. salary advances and allowances)</w:t>
      </w:r>
      <w:r w:rsidR="00232074">
        <w:rPr>
          <w:w w:val="105"/>
        </w:rPr>
        <w:t>; and</w:t>
      </w:r>
    </w:p>
    <w:p w14:paraId="73D79190" w14:textId="5FB90C02" w:rsidR="000567A1" w:rsidRPr="00F70DA9" w:rsidRDefault="00D71779" w:rsidP="00992C8B">
      <w:pPr>
        <w:pStyle w:val="Textnumbered"/>
        <w:numPr>
          <w:ilvl w:val="5"/>
          <w:numId w:val="123"/>
        </w:numPr>
        <w:spacing w:after="120"/>
        <w:rPr>
          <w:w w:val="105"/>
        </w:rPr>
      </w:pPr>
      <w:r>
        <w:rPr>
          <w:w w:val="105"/>
        </w:rPr>
        <w:lastRenderedPageBreak/>
        <w:t>m</w:t>
      </w:r>
      <w:r w:rsidRPr="00F70DA9">
        <w:rPr>
          <w:w w:val="105"/>
        </w:rPr>
        <w:t>aintena</w:t>
      </w:r>
      <w:r>
        <w:rPr>
          <w:w w:val="105"/>
        </w:rPr>
        <w:t>nce</w:t>
      </w:r>
      <w:r w:rsidR="000567A1" w:rsidRPr="00F70DA9">
        <w:rPr>
          <w:w w:val="105"/>
        </w:rPr>
        <w:t xml:space="preserve"> (create/amend/deactivate) </w:t>
      </w:r>
      <w:r w:rsidR="00A61B07">
        <w:rPr>
          <w:w w:val="105"/>
        </w:rPr>
        <w:t xml:space="preserve">of </w:t>
      </w:r>
      <w:r w:rsidR="000567A1" w:rsidRPr="00F70DA9">
        <w:rPr>
          <w:w w:val="105"/>
        </w:rPr>
        <w:t>the Payroll Ledger Heading/Account Code mapping table in the General Ledger.</w:t>
      </w:r>
    </w:p>
    <w:p w14:paraId="29F92D4C" w14:textId="601AC15B" w:rsidR="00422256" w:rsidRPr="00BF7A95" w:rsidRDefault="00FB59EC" w:rsidP="00F23CCA">
      <w:pPr>
        <w:pStyle w:val="Textnumbered"/>
        <w:rPr>
          <w:rFonts w:eastAsia="Arial"/>
          <w:lang w:val="en-US" w:eastAsia="en-US"/>
        </w:rPr>
      </w:pPr>
      <w:r w:rsidRPr="00BF7A95">
        <w:rPr>
          <w:rFonts w:eastAsia="Arial"/>
          <w:lang w:val="en-US" w:eastAsia="en-US"/>
        </w:rPr>
        <w:t>The supplier will p</w:t>
      </w:r>
      <w:r w:rsidR="00553186" w:rsidRPr="00BF7A95">
        <w:rPr>
          <w:rFonts w:eastAsia="Arial"/>
          <w:spacing w:val="1"/>
          <w:lang w:val="en-US" w:eastAsia="en-US"/>
        </w:rPr>
        <w:t>rovide</w:t>
      </w:r>
      <w:r w:rsidRPr="00BF7A95">
        <w:rPr>
          <w:rFonts w:eastAsia="Arial"/>
          <w:spacing w:val="1"/>
          <w:lang w:val="en-US" w:eastAsia="en-US"/>
        </w:rPr>
        <w:t xml:space="preserve"> all</w:t>
      </w:r>
      <w:r w:rsidR="00553186" w:rsidRPr="00BF7A95">
        <w:rPr>
          <w:rFonts w:eastAsia="Arial"/>
          <w:spacing w:val="1"/>
          <w:lang w:val="en-US" w:eastAsia="en-US"/>
        </w:rPr>
        <w:t xml:space="preserve"> </w:t>
      </w:r>
      <w:r w:rsidR="00422256" w:rsidRPr="00BF7A95">
        <w:rPr>
          <w:rFonts w:eastAsia="Arial"/>
          <w:lang w:val="en-US" w:eastAsia="en-US"/>
        </w:rPr>
        <w:t>month</w:t>
      </w:r>
      <w:r w:rsidR="00422256" w:rsidRPr="00BF7A95">
        <w:rPr>
          <w:rFonts w:eastAsia="Arial"/>
          <w:spacing w:val="-5"/>
          <w:lang w:val="en-US" w:eastAsia="en-US"/>
        </w:rPr>
        <w:t xml:space="preserve"> </w:t>
      </w:r>
      <w:r w:rsidR="00422256" w:rsidRPr="00BF7A95">
        <w:rPr>
          <w:rFonts w:eastAsia="Arial"/>
          <w:lang w:val="en-US" w:eastAsia="en-US"/>
        </w:rPr>
        <w:t>end</w:t>
      </w:r>
      <w:r w:rsidR="00422256" w:rsidRPr="00BF7A95">
        <w:rPr>
          <w:rFonts w:eastAsia="Arial"/>
          <w:spacing w:val="-13"/>
          <w:lang w:val="en-US" w:eastAsia="en-US"/>
        </w:rPr>
        <w:t xml:space="preserve"> </w:t>
      </w:r>
      <w:r w:rsidR="00422256" w:rsidRPr="00BF7A95">
        <w:rPr>
          <w:rFonts w:eastAsia="Arial"/>
          <w:lang w:val="en-US" w:eastAsia="en-US"/>
        </w:rPr>
        <w:t>and</w:t>
      </w:r>
      <w:r w:rsidR="00422256" w:rsidRPr="00BF7A95">
        <w:rPr>
          <w:rFonts w:eastAsia="Arial"/>
          <w:spacing w:val="-7"/>
          <w:lang w:val="en-US" w:eastAsia="en-US"/>
        </w:rPr>
        <w:t xml:space="preserve"> </w:t>
      </w:r>
      <w:r w:rsidR="00422256" w:rsidRPr="00BF7A95">
        <w:rPr>
          <w:rFonts w:eastAsia="Arial"/>
          <w:lang w:val="en-US" w:eastAsia="en-US"/>
        </w:rPr>
        <w:t>year</w:t>
      </w:r>
      <w:r w:rsidR="00422256" w:rsidRPr="00BF7A95">
        <w:rPr>
          <w:rFonts w:eastAsia="Arial"/>
          <w:b/>
          <w:spacing w:val="1"/>
          <w:lang w:val="en-US" w:eastAsia="en-US"/>
        </w:rPr>
        <w:t xml:space="preserve"> </w:t>
      </w:r>
      <w:r w:rsidR="00422256" w:rsidRPr="00BF7A95">
        <w:rPr>
          <w:rFonts w:eastAsia="Arial"/>
          <w:lang w:val="en-US" w:eastAsia="en-US"/>
        </w:rPr>
        <w:t>end</w:t>
      </w:r>
      <w:r w:rsidR="00422256" w:rsidRPr="00BF7A95">
        <w:rPr>
          <w:rFonts w:eastAsia="Arial"/>
          <w:spacing w:val="-16"/>
          <w:lang w:val="en-US" w:eastAsia="en-US"/>
        </w:rPr>
        <w:t xml:space="preserve"> </w:t>
      </w:r>
      <w:r w:rsidR="00422256" w:rsidRPr="00BF7A95">
        <w:rPr>
          <w:rFonts w:eastAsia="Arial"/>
          <w:lang w:val="en-US" w:eastAsia="en-US"/>
        </w:rPr>
        <w:t>updates</w:t>
      </w:r>
      <w:r w:rsidR="00435EB3" w:rsidRPr="00BF7A95">
        <w:rPr>
          <w:rFonts w:eastAsia="Arial"/>
          <w:lang w:val="en-US" w:eastAsia="en-US"/>
        </w:rPr>
        <w:t>,</w:t>
      </w:r>
      <w:r w:rsidR="00CD6AA2" w:rsidRPr="00BF7A95">
        <w:rPr>
          <w:rFonts w:eastAsia="Arial"/>
          <w:lang w:val="en-US" w:eastAsia="en-US"/>
        </w:rPr>
        <w:t xml:space="preserve"> reconciliations</w:t>
      </w:r>
      <w:r w:rsidR="00E464DE" w:rsidRPr="00BF7A95">
        <w:rPr>
          <w:rFonts w:eastAsia="Arial"/>
          <w:lang w:val="en-US" w:eastAsia="en-US"/>
        </w:rPr>
        <w:t xml:space="preserve"> </w:t>
      </w:r>
      <w:r w:rsidR="00435EB3" w:rsidRPr="00BF7A95">
        <w:rPr>
          <w:rFonts w:eastAsia="Arial"/>
          <w:lang w:val="en-US" w:eastAsia="en-US"/>
        </w:rPr>
        <w:t>and reporting</w:t>
      </w:r>
      <w:r w:rsidR="00E464DE" w:rsidRPr="00BF7A95">
        <w:rPr>
          <w:rFonts w:eastAsia="Arial"/>
          <w:lang w:val="en-US" w:eastAsia="en-US"/>
        </w:rPr>
        <w:t xml:space="preserve"> within agreed timelines</w:t>
      </w:r>
      <w:r w:rsidR="00422256" w:rsidRPr="00BF7A95">
        <w:rPr>
          <w:rFonts w:eastAsia="Arial"/>
          <w:lang w:val="en-US" w:eastAsia="en-US"/>
        </w:rPr>
        <w:t>.</w:t>
      </w:r>
    </w:p>
    <w:p w14:paraId="7E3DEDC8" w14:textId="77777777" w:rsidR="00422256" w:rsidRPr="00BF7A95" w:rsidRDefault="00422256">
      <w:pPr>
        <w:pStyle w:val="Heading3"/>
        <w:rPr>
          <w:rFonts w:eastAsia="Calibri"/>
          <w:lang w:eastAsia="en-US"/>
        </w:rPr>
      </w:pPr>
      <w:r w:rsidRPr="00BF7A95">
        <w:rPr>
          <w:rFonts w:eastAsia="Calibri"/>
          <w:w w:val="105"/>
          <w:lang w:eastAsia="en-US"/>
        </w:rPr>
        <w:t xml:space="preserve">Management Accounting </w:t>
      </w:r>
    </w:p>
    <w:p w14:paraId="0160770F" w14:textId="443B8C91" w:rsidR="00422256" w:rsidRPr="00BF7A95" w:rsidRDefault="00422256" w:rsidP="005D64BD">
      <w:pPr>
        <w:pStyle w:val="Textnumbered"/>
        <w:spacing w:after="120"/>
        <w:rPr>
          <w:rFonts w:eastAsia="Arial"/>
          <w:lang w:val="en-US" w:eastAsia="en-US"/>
        </w:rPr>
      </w:pPr>
      <w:r w:rsidRPr="00BF7A95">
        <w:rPr>
          <w:rFonts w:eastAsia="Arial"/>
          <w:lang w:val="en-US" w:eastAsia="en-US"/>
        </w:rPr>
        <w:t xml:space="preserve">The Management Accounting Service will </w:t>
      </w:r>
      <w:r w:rsidR="00FC6752" w:rsidRPr="00BF7A95">
        <w:rPr>
          <w:rFonts w:eastAsia="Arial"/>
          <w:lang w:val="en-US" w:eastAsia="en-US"/>
        </w:rPr>
        <w:t>prov</w:t>
      </w:r>
      <w:r w:rsidR="00F2371D" w:rsidRPr="00BF7A95">
        <w:rPr>
          <w:rFonts w:eastAsia="Arial"/>
          <w:lang w:val="en-US" w:eastAsia="en-US"/>
        </w:rPr>
        <w:t xml:space="preserve">ide the SSRO’s internal reporting </w:t>
      </w:r>
      <w:r w:rsidR="00836F51" w:rsidRPr="00BF7A95">
        <w:rPr>
          <w:rFonts w:eastAsia="Arial"/>
          <w:lang w:val="en-US" w:eastAsia="en-US"/>
        </w:rPr>
        <w:t xml:space="preserve">comparing </w:t>
      </w:r>
      <w:r w:rsidR="0075045E" w:rsidRPr="00BF7A95">
        <w:rPr>
          <w:rFonts w:eastAsia="Arial"/>
          <w:lang w:val="en-US" w:eastAsia="en-US"/>
        </w:rPr>
        <w:t xml:space="preserve">actual </w:t>
      </w:r>
      <w:r w:rsidR="0039166F" w:rsidRPr="00BF7A95">
        <w:rPr>
          <w:rFonts w:eastAsia="Arial"/>
          <w:lang w:val="en-US" w:eastAsia="en-US"/>
        </w:rPr>
        <w:t>expenditure</w:t>
      </w:r>
      <w:r w:rsidR="00836F51" w:rsidRPr="00BF7A95">
        <w:rPr>
          <w:rFonts w:eastAsia="Arial"/>
          <w:lang w:val="en-US" w:eastAsia="en-US"/>
        </w:rPr>
        <w:t xml:space="preserve"> to the budget</w:t>
      </w:r>
      <w:r w:rsidR="0091588D" w:rsidRPr="00BF7A95">
        <w:rPr>
          <w:rFonts w:eastAsia="Arial"/>
          <w:lang w:val="en-US" w:eastAsia="en-US"/>
        </w:rPr>
        <w:t xml:space="preserve"> as required</w:t>
      </w:r>
      <w:r w:rsidR="00836F51" w:rsidRPr="00BF7A95">
        <w:rPr>
          <w:rFonts w:eastAsia="Arial"/>
          <w:lang w:val="en-US" w:eastAsia="en-US"/>
        </w:rPr>
        <w:t xml:space="preserve">. </w:t>
      </w:r>
      <w:r w:rsidR="00B946F2" w:rsidRPr="00BF7A95">
        <w:rPr>
          <w:rFonts w:eastAsia="Arial"/>
          <w:lang w:val="en-US" w:eastAsia="en-US"/>
        </w:rPr>
        <w:t>The Supplier</w:t>
      </w:r>
      <w:r w:rsidR="00C121F1" w:rsidRPr="00BF7A95">
        <w:rPr>
          <w:rFonts w:eastAsia="Arial"/>
          <w:lang w:val="en-US" w:eastAsia="en-US"/>
        </w:rPr>
        <w:t xml:space="preserve"> will maintain the mapping of the </w:t>
      </w:r>
      <w:r w:rsidR="00C1755B" w:rsidRPr="00BF7A95">
        <w:rPr>
          <w:rFonts w:eastAsia="Arial"/>
          <w:lang w:val="en-US" w:eastAsia="en-US"/>
        </w:rPr>
        <w:t xml:space="preserve">chart of accounts </w:t>
      </w:r>
      <w:r w:rsidR="00C1755B" w:rsidRPr="00BF7A95">
        <w:rPr>
          <w:w w:val="105"/>
        </w:rPr>
        <w:t>between</w:t>
      </w:r>
      <w:r w:rsidR="00C1755B" w:rsidRPr="00BF7A95">
        <w:rPr>
          <w:rFonts w:eastAsia="Arial"/>
          <w:lang w:val="en-US" w:eastAsia="en-US"/>
        </w:rPr>
        <w:t xml:space="preserve"> internal and external reporting</w:t>
      </w:r>
      <w:r w:rsidR="00E43EC3" w:rsidRPr="00BF7A95">
        <w:rPr>
          <w:rFonts w:eastAsia="Arial"/>
          <w:lang w:val="en-US" w:eastAsia="en-US"/>
        </w:rPr>
        <w:t xml:space="preserve">, </w:t>
      </w:r>
      <w:r w:rsidR="0091588D" w:rsidRPr="00BF7A95">
        <w:rPr>
          <w:rFonts w:eastAsia="Arial"/>
          <w:lang w:val="en-US" w:eastAsia="en-US"/>
        </w:rPr>
        <w:t xml:space="preserve">along with </w:t>
      </w:r>
      <w:r w:rsidR="00E43EC3" w:rsidRPr="00BF7A95">
        <w:rPr>
          <w:rFonts w:eastAsia="Arial"/>
          <w:lang w:val="en-US" w:eastAsia="en-US"/>
        </w:rPr>
        <w:t xml:space="preserve">the </w:t>
      </w:r>
      <w:r w:rsidRPr="00BF7A95">
        <w:rPr>
          <w:rFonts w:eastAsia="Arial"/>
          <w:lang w:val="en-US" w:eastAsia="en-US"/>
        </w:rPr>
        <w:t>activity centre structure</w:t>
      </w:r>
      <w:r w:rsidR="00E43EC3" w:rsidRPr="00BF7A95">
        <w:rPr>
          <w:rFonts w:eastAsia="Arial"/>
          <w:lang w:val="en-US" w:eastAsia="en-US"/>
        </w:rPr>
        <w:t xml:space="preserve"> and</w:t>
      </w:r>
      <w:r w:rsidRPr="00BF7A95">
        <w:rPr>
          <w:rFonts w:eastAsia="Arial"/>
          <w:lang w:val="en-US" w:eastAsia="en-US"/>
        </w:rPr>
        <w:t xml:space="preserve"> journal definitions within the financial database</w:t>
      </w:r>
      <w:r w:rsidR="00DC5B1A" w:rsidRPr="00BF7A95">
        <w:rPr>
          <w:rFonts w:eastAsia="Arial"/>
          <w:lang w:val="en-US" w:eastAsia="en-US"/>
        </w:rPr>
        <w:t>.</w:t>
      </w:r>
      <w:r w:rsidR="0055519D" w:rsidRPr="00BF7A95">
        <w:rPr>
          <w:rFonts w:eastAsia="Arial"/>
          <w:lang w:val="en-US" w:eastAsia="en-US"/>
        </w:rPr>
        <w:t xml:space="preserve"> </w:t>
      </w:r>
      <w:r w:rsidR="00E97259" w:rsidRPr="00BF7A95">
        <w:rPr>
          <w:rFonts w:eastAsia="Arial"/>
          <w:lang w:val="en-US" w:eastAsia="en-US"/>
        </w:rPr>
        <w:t xml:space="preserve">It will provide the facility to load the SSRO budget </w:t>
      </w:r>
      <w:r w:rsidR="0091588D" w:rsidRPr="00BF7A95">
        <w:rPr>
          <w:rFonts w:eastAsia="Arial"/>
          <w:lang w:val="en-US" w:eastAsia="en-US"/>
        </w:rPr>
        <w:t xml:space="preserve">and subsequent forecasts </w:t>
      </w:r>
      <w:r w:rsidR="00E97259" w:rsidRPr="00BF7A95">
        <w:rPr>
          <w:rFonts w:eastAsia="Arial"/>
          <w:lang w:val="en-US" w:eastAsia="en-US"/>
        </w:rPr>
        <w:t xml:space="preserve">into the finance system </w:t>
      </w:r>
      <w:r w:rsidR="00F85214" w:rsidRPr="00BF7A95">
        <w:rPr>
          <w:rFonts w:eastAsia="Arial"/>
          <w:lang w:val="en-US" w:eastAsia="en-US"/>
        </w:rPr>
        <w:t>by identified categories</w:t>
      </w:r>
      <w:r w:rsidR="0091588D" w:rsidRPr="00BF7A95">
        <w:rPr>
          <w:rFonts w:eastAsia="Arial"/>
          <w:lang w:val="en-US" w:eastAsia="en-US"/>
        </w:rPr>
        <w:t>,</w:t>
      </w:r>
      <w:r w:rsidR="00F85214" w:rsidRPr="00BF7A95">
        <w:rPr>
          <w:rFonts w:eastAsia="Arial"/>
          <w:lang w:val="en-US" w:eastAsia="en-US"/>
        </w:rPr>
        <w:t xml:space="preserve"> </w:t>
      </w:r>
      <w:r w:rsidR="00E97259" w:rsidRPr="00BF7A95">
        <w:rPr>
          <w:rFonts w:eastAsia="Arial"/>
          <w:lang w:val="en-US" w:eastAsia="en-US"/>
        </w:rPr>
        <w:t>and report</w:t>
      </w:r>
      <w:r w:rsidR="006E5A14" w:rsidRPr="00BF7A95">
        <w:rPr>
          <w:rFonts w:eastAsia="Arial"/>
          <w:lang w:val="en-US" w:eastAsia="en-US"/>
        </w:rPr>
        <w:t xml:space="preserve"> costs</w:t>
      </w:r>
      <w:r w:rsidR="00580087" w:rsidRPr="00BF7A95">
        <w:rPr>
          <w:rFonts w:eastAsia="Arial"/>
          <w:lang w:val="en-US" w:eastAsia="en-US"/>
        </w:rPr>
        <w:t xml:space="preserve"> to a detailed level,</w:t>
      </w:r>
      <w:r w:rsidR="006E5A14" w:rsidRPr="00BF7A95">
        <w:rPr>
          <w:rFonts w:eastAsia="Arial"/>
          <w:lang w:val="en-US" w:eastAsia="en-US"/>
        </w:rPr>
        <w:t xml:space="preserve"> </w:t>
      </w:r>
      <w:r w:rsidR="00580087" w:rsidRPr="00BF7A95">
        <w:rPr>
          <w:rFonts w:eastAsia="Arial"/>
          <w:lang w:val="en-US" w:eastAsia="en-US"/>
        </w:rPr>
        <w:t xml:space="preserve">that are </w:t>
      </w:r>
      <w:r w:rsidR="006E5A14" w:rsidRPr="00BF7A95">
        <w:rPr>
          <w:rFonts w:eastAsia="Arial"/>
          <w:lang w:val="en-US" w:eastAsia="en-US"/>
        </w:rPr>
        <w:t xml:space="preserve">incurred against each </w:t>
      </w:r>
      <w:r w:rsidR="00F85214" w:rsidRPr="00BF7A95">
        <w:rPr>
          <w:rFonts w:eastAsia="Arial"/>
          <w:lang w:val="en-US" w:eastAsia="en-US"/>
        </w:rPr>
        <w:t>one</w:t>
      </w:r>
      <w:r w:rsidR="006E5A14" w:rsidRPr="00BF7A95">
        <w:rPr>
          <w:rFonts w:eastAsia="Arial"/>
          <w:lang w:val="en-US" w:eastAsia="en-US"/>
        </w:rPr>
        <w:t xml:space="preserve">. </w:t>
      </w:r>
    </w:p>
    <w:p w14:paraId="541E618A" w14:textId="3BDB6639" w:rsidR="003D15A1" w:rsidRPr="00BF7A95" w:rsidRDefault="00212F1F" w:rsidP="005D64BD">
      <w:pPr>
        <w:pStyle w:val="Textnumbered"/>
        <w:spacing w:after="120"/>
        <w:rPr>
          <w:rFonts w:eastAsia="Arial"/>
          <w:lang w:val="en-US" w:eastAsia="en-US"/>
        </w:rPr>
      </w:pPr>
      <w:r w:rsidRPr="00BF7A95">
        <w:rPr>
          <w:rFonts w:eastAsia="Arial"/>
          <w:lang w:val="en-US" w:eastAsia="en-US"/>
        </w:rPr>
        <w:t>Ledger a</w:t>
      </w:r>
      <w:r w:rsidR="003D15A1" w:rsidRPr="00BF7A95">
        <w:rPr>
          <w:rFonts w:eastAsia="Arial"/>
          <w:lang w:val="en-US" w:eastAsia="en-US"/>
        </w:rPr>
        <w:t>ctivities to be carried out by the Supplier include</w:t>
      </w:r>
      <w:r w:rsidR="008E3273" w:rsidRPr="00BF7A95">
        <w:rPr>
          <w:rFonts w:eastAsia="Arial"/>
          <w:lang w:val="en-US" w:eastAsia="en-US"/>
        </w:rPr>
        <w:t xml:space="preserve">: </w:t>
      </w:r>
    </w:p>
    <w:p w14:paraId="24E7693C" w14:textId="60F360BC" w:rsidR="00A44E40" w:rsidRPr="00BF7A95" w:rsidRDefault="00422256" w:rsidP="009D2708">
      <w:pPr>
        <w:pStyle w:val="Textnumbered"/>
        <w:numPr>
          <w:ilvl w:val="2"/>
          <w:numId w:val="137"/>
        </w:numPr>
        <w:spacing w:after="120"/>
        <w:ind w:left="1211"/>
        <w:rPr>
          <w:w w:val="105"/>
        </w:rPr>
      </w:pPr>
      <w:r w:rsidRPr="00BF7A95">
        <w:rPr>
          <w:w w:val="105"/>
        </w:rPr>
        <w:t xml:space="preserve">Establish and maintain </w:t>
      </w:r>
      <w:r w:rsidR="0055519D" w:rsidRPr="00BF7A95">
        <w:rPr>
          <w:w w:val="105"/>
        </w:rPr>
        <w:t xml:space="preserve">mapping of </w:t>
      </w:r>
      <w:r w:rsidRPr="00BF7A95">
        <w:rPr>
          <w:w w:val="105"/>
        </w:rPr>
        <w:t xml:space="preserve">chart of accounts for </w:t>
      </w:r>
      <w:r w:rsidR="00FC6752" w:rsidRPr="00BF7A95">
        <w:rPr>
          <w:w w:val="105"/>
        </w:rPr>
        <w:t>budget loading and</w:t>
      </w:r>
      <w:r w:rsidRPr="00BF7A95">
        <w:rPr>
          <w:w w:val="105"/>
        </w:rPr>
        <w:t xml:space="preserve"> </w:t>
      </w:r>
      <w:r w:rsidR="006B6A0A" w:rsidRPr="00BF7A95">
        <w:rPr>
          <w:w w:val="105"/>
        </w:rPr>
        <w:t xml:space="preserve">internal </w:t>
      </w:r>
      <w:r w:rsidR="00DC5B1A" w:rsidRPr="00BF7A95">
        <w:rPr>
          <w:w w:val="105"/>
        </w:rPr>
        <w:t xml:space="preserve">management </w:t>
      </w:r>
      <w:r w:rsidR="0055519D" w:rsidRPr="00BF7A95">
        <w:rPr>
          <w:w w:val="105"/>
        </w:rPr>
        <w:t>reporting</w:t>
      </w:r>
      <w:r w:rsidRPr="00BF7A95">
        <w:rPr>
          <w:w w:val="105"/>
        </w:rPr>
        <w:t>.</w:t>
      </w:r>
      <w:r w:rsidR="00A44E40" w:rsidRPr="00BF7A95">
        <w:rPr>
          <w:rFonts w:eastAsia="Arial"/>
          <w:lang w:val="en-US" w:eastAsia="en-US"/>
        </w:rPr>
        <w:t xml:space="preserve"> </w:t>
      </w:r>
      <w:r w:rsidR="008347D5" w:rsidRPr="00BF7A95">
        <w:rPr>
          <w:rFonts w:eastAsia="Arial"/>
          <w:lang w:val="en-US" w:eastAsia="en-US"/>
        </w:rPr>
        <w:t>The Supplier will m</w:t>
      </w:r>
      <w:r w:rsidR="00A44E40" w:rsidRPr="00BF7A95">
        <w:rPr>
          <w:rFonts w:eastAsia="Arial"/>
          <w:lang w:val="en-US" w:eastAsia="en-US"/>
        </w:rPr>
        <w:t>aintain</w:t>
      </w:r>
      <w:r w:rsidR="00A44E40" w:rsidRPr="00BF7A95">
        <w:rPr>
          <w:rFonts w:eastAsia="Arial"/>
          <w:spacing w:val="2"/>
          <w:lang w:val="en-US" w:eastAsia="en-US"/>
        </w:rPr>
        <w:t xml:space="preserve"> </w:t>
      </w:r>
      <w:r w:rsidR="007A2F1D" w:rsidRPr="00BF7A95">
        <w:rPr>
          <w:rFonts w:eastAsia="Arial"/>
          <w:lang w:val="en-US" w:eastAsia="en-US"/>
        </w:rPr>
        <w:t>the</w:t>
      </w:r>
      <w:r w:rsidR="00A44E40" w:rsidRPr="00BF7A95">
        <w:rPr>
          <w:rFonts w:eastAsia="Arial"/>
          <w:lang w:val="en-US" w:eastAsia="en-US"/>
        </w:rPr>
        <w:t xml:space="preserve"> mapping of the chart of accounts and</w:t>
      </w:r>
      <w:r w:rsidR="00A44E40" w:rsidRPr="00BF7A95">
        <w:rPr>
          <w:rFonts w:eastAsia="Arial"/>
          <w:spacing w:val="-22"/>
          <w:lang w:val="en-US" w:eastAsia="en-US"/>
        </w:rPr>
        <w:t xml:space="preserve"> </w:t>
      </w:r>
      <w:r w:rsidR="00A44E40" w:rsidRPr="00BF7A95">
        <w:rPr>
          <w:rFonts w:eastAsia="Arial"/>
          <w:lang w:val="en-US" w:eastAsia="en-US"/>
        </w:rPr>
        <w:t>activity</w:t>
      </w:r>
      <w:r w:rsidR="00A44E40" w:rsidRPr="00BF7A95">
        <w:rPr>
          <w:rFonts w:eastAsia="Arial"/>
          <w:spacing w:val="1"/>
          <w:lang w:val="en-US" w:eastAsia="en-US"/>
        </w:rPr>
        <w:t xml:space="preserve"> </w:t>
      </w:r>
      <w:r w:rsidR="00A44E40" w:rsidRPr="00BF7A95">
        <w:rPr>
          <w:rFonts w:eastAsia="Arial"/>
          <w:lang w:val="en-US" w:eastAsia="en-US"/>
        </w:rPr>
        <w:t>code</w:t>
      </w:r>
      <w:r w:rsidR="00A44E40" w:rsidRPr="00BF7A95">
        <w:rPr>
          <w:rFonts w:eastAsia="Arial"/>
          <w:spacing w:val="-10"/>
          <w:lang w:val="en-US" w:eastAsia="en-US"/>
        </w:rPr>
        <w:t xml:space="preserve"> </w:t>
      </w:r>
      <w:r w:rsidR="00A44E40" w:rsidRPr="00BF7A95">
        <w:rPr>
          <w:rFonts w:eastAsia="Arial"/>
          <w:lang w:val="en-US" w:eastAsia="en-US"/>
        </w:rPr>
        <w:t>structure</w:t>
      </w:r>
      <w:r w:rsidR="00A44E40" w:rsidRPr="00BF7A95">
        <w:rPr>
          <w:rFonts w:eastAsia="Arial"/>
          <w:spacing w:val="-13"/>
          <w:lang w:val="en-US" w:eastAsia="en-US"/>
        </w:rPr>
        <w:t xml:space="preserve"> </w:t>
      </w:r>
      <w:r w:rsidR="00A44E40" w:rsidRPr="00BF7A95">
        <w:rPr>
          <w:rFonts w:eastAsia="Arial"/>
          <w:lang w:val="en-US" w:eastAsia="en-US"/>
        </w:rPr>
        <w:t>in</w:t>
      </w:r>
      <w:r w:rsidR="00A44E40" w:rsidRPr="00BF7A95">
        <w:rPr>
          <w:rFonts w:eastAsia="Arial"/>
          <w:spacing w:val="-13"/>
          <w:lang w:val="en-US" w:eastAsia="en-US"/>
        </w:rPr>
        <w:t xml:space="preserve"> </w:t>
      </w:r>
      <w:r w:rsidR="00757172" w:rsidRPr="00BF7A95">
        <w:rPr>
          <w:rFonts w:eastAsia="Arial"/>
          <w:lang w:val="en-US" w:eastAsia="en-US"/>
        </w:rPr>
        <w:t xml:space="preserve">General </w:t>
      </w:r>
      <w:r w:rsidR="00A44E40" w:rsidRPr="00BF7A95">
        <w:rPr>
          <w:w w:val="105"/>
        </w:rPr>
        <w:t>Purchase Ledger</w:t>
      </w:r>
      <w:r w:rsidR="00323FAA" w:rsidRPr="00BF7A95">
        <w:rPr>
          <w:w w:val="105"/>
        </w:rPr>
        <w:t>s</w:t>
      </w:r>
      <w:r w:rsidR="000A4AFC" w:rsidRPr="00BF7A95">
        <w:rPr>
          <w:w w:val="105"/>
        </w:rPr>
        <w:t>. This will include</w:t>
      </w:r>
      <w:r w:rsidR="00A44E40" w:rsidRPr="00BF7A95">
        <w:rPr>
          <w:w w:val="105"/>
        </w:rPr>
        <w:t xml:space="preserve"> the creation</w:t>
      </w:r>
      <w:r w:rsidR="00CE35EC" w:rsidRPr="00BF7A95">
        <w:rPr>
          <w:w w:val="105"/>
        </w:rPr>
        <w:t xml:space="preserve">, </w:t>
      </w:r>
      <w:r w:rsidR="00A44E40" w:rsidRPr="00BF7A95">
        <w:rPr>
          <w:w w:val="105"/>
        </w:rPr>
        <w:t>deletio</w:t>
      </w:r>
      <w:r w:rsidR="00CE35EC" w:rsidRPr="00BF7A95">
        <w:rPr>
          <w:w w:val="105"/>
        </w:rPr>
        <w:t>n,</w:t>
      </w:r>
      <w:r w:rsidR="00A44E40" w:rsidRPr="00BF7A95">
        <w:rPr>
          <w:w w:val="105"/>
        </w:rPr>
        <w:t xml:space="preserve"> </w:t>
      </w:r>
      <w:r w:rsidR="00CE35EC" w:rsidRPr="00BF7A95">
        <w:rPr>
          <w:w w:val="105"/>
        </w:rPr>
        <w:t xml:space="preserve">update and </w:t>
      </w:r>
      <w:r w:rsidR="00A44E40" w:rsidRPr="00BF7A95">
        <w:rPr>
          <w:w w:val="105"/>
        </w:rPr>
        <w:t>amendment of account and activity codes</w:t>
      </w:r>
      <w:r w:rsidR="00CE35EC" w:rsidRPr="00BF7A95">
        <w:rPr>
          <w:w w:val="105"/>
        </w:rPr>
        <w:t xml:space="preserve"> as instructed by the SSRO</w:t>
      </w:r>
      <w:r w:rsidR="00A44E40" w:rsidRPr="00BF7A95">
        <w:rPr>
          <w:w w:val="105"/>
        </w:rPr>
        <w:t>.</w:t>
      </w:r>
    </w:p>
    <w:p w14:paraId="7DE027EB" w14:textId="0B1CEE60" w:rsidR="00B577EA" w:rsidRPr="00BF7A95" w:rsidRDefault="00422256">
      <w:pPr>
        <w:pStyle w:val="Textnumbered"/>
        <w:numPr>
          <w:ilvl w:val="2"/>
          <w:numId w:val="137"/>
        </w:numPr>
        <w:spacing w:after="120"/>
        <w:ind w:left="1211"/>
        <w:rPr>
          <w:w w:val="105"/>
        </w:rPr>
      </w:pPr>
      <w:r w:rsidRPr="00BF7A95">
        <w:rPr>
          <w:w w:val="105"/>
        </w:rPr>
        <w:t>Establish and maintain a hierarchical activity centre structure. The</w:t>
      </w:r>
      <w:r w:rsidR="00570ED8" w:rsidRPr="00BF7A95">
        <w:rPr>
          <w:w w:val="105"/>
        </w:rPr>
        <w:t xml:space="preserve"> Finance System</w:t>
      </w:r>
      <w:r w:rsidRPr="00BF7A95">
        <w:rPr>
          <w:w w:val="105"/>
        </w:rPr>
        <w:t xml:space="preserve"> must be capable of recording information </w:t>
      </w:r>
      <w:r w:rsidR="005035CB" w:rsidRPr="00BF7A95">
        <w:rPr>
          <w:w w:val="105"/>
        </w:rPr>
        <w:t xml:space="preserve">including </w:t>
      </w:r>
      <w:r w:rsidRPr="00BF7A95">
        <w:rPr>
          <w:w w:val="105"/>
        </w:rPr>
        <w:t>actual</w:t>
      </w:r>
      <w:r w:rsidR="00553FE8" w:rsidRPr="00BF7A95">
        <w:rPr>
          <w:w w:val="105"/>
        </w:rPr>
        <w:t xml:space="preserve"> costs</w:t>
      </w:r>
      <w:r w:rsidRPr="00BF7A95">
        <w:rPr>
          <w:w w:val="105"/>
        </w:rPr>
        <w:t>, budget, commitments and forecasts</w:t>
      </w:r>
      <w:r w:rsidR="005035CB" w:rsidRPr="00BF7A95">
        <w:rPr>
          <w:w w:val="105"/>
        </w:rPr>
        <w:t xml:space="preserve">. </w:t>
      </w:r>
    </w:p>
    <w:p w14:paraId="5152B28F" w14:textId="26605BA3" w:rsidR="00426FBF" w:rsidRPr="00BF7A95" w:rsidRDefault="00EE526F" w:rsidP="009D2708">
      <w:pPr>
        <w:pStyle w:val="Textnumbered"/>
        <w:numPr>
          <w:ilvl w:val="2"/>
          <w:numId w:val="137"/>
        </w:numPr>
        <w:spacing w:after="120"/>
        <w:ind w:left="1211"/>
        <w:rPr>
          <w:w w:val="105"/>
        </w:rPr>
      </w:pPr>
      <w:r w:rsidRPr="00BF7A95">
        <w:rPr>
          <w:w w:val="105"/>
        </w:rPr>
        <w:t xml:space="preserve">The Finance system </w:t>
      </w:r>
      <w:r w:rsidR="005035CB" w:rsidRPr="00BF7A95">
        <w:rPr>
          <w:w w:val="105"/>
        </w:rPr>
        <w:t xml:space="preserve">must also be </w:t>
      </w:r>
      <w:r w:rsidR="00751E25" w:rsidRPr="00BF7A95">
        <w:rPr>
          <w:w w:val="105"/>
        </w:rPr>
        <w:t xml:space="preserve">able to record </w:t>
      </w:r>
      <w:r w:rsidRPr="00BF7A95">
        <w:rPr>
          <w:w w:val="105"/>
        </w:rPr>
        <w:t>and report on transactions to a</w:t>
      </w:r>
      <w:r w:rsidR="00422256" w:rsidRPr="00BF7A95">
        <w:rPr>
          <w:w w:val="105"/>
        </w:rPr>
        <w:t>t</w:t>
      </w:r>
      <w:r w:rsidR="00F45126" w:rsidRPr="00BF7A95">
        <w:rPr>
          <w:w w:val="105"/>
        </w:rPr>
        <w:t xml:space="preserve"> </w:t>
      </w:r>
      <w:r w:rsidR="00B46D67" w:rsidRPr="00BF7A95">
        <w:rPr>
          <w:w w:val="105"/>
        </w:rPr>
        <w:t xml:space="preserve">least </w:t>
      </w:r>
      <w:r w:rsidR="006E41B7">
        <w:rPr>
          <w:w w:val="105"/>
        </w:rPr>
        <w:t>four</w:t>
      </w:r>
      <w:r w:rsidR="002B0C00" w:rsidRPr="00BF7A95">
        <w:rPr>
          <w:w w:val="105"/>
        </w:rPr>
        <w:t xml:space="preserve"> </w:t>
      </w:r>
      <w:r w:rsidR="00E33148" w:rsidRPr="00BF7A95">
        <w:rPr>
          <w:w w:val="105"/>
        </w:rPr>
        <w:t>s</w:t>
      </w:r>
      <w:r w:rsidR="002D6024" w:rsidRPr="00BF7A95">
        <w:rPr>
          <w:w w:val="105"/>
        </w:rPr>
        <w:t>tructural</w:t>
      </w:r>
      <w:r w:rsidR="00491503" w:rsidRPr="00BF7A95">
        <w:rPr>
          <w:w w:val="105"/>
        </w:rPr>
        <w:t>/category</w:t>
      </w:r>
      <w:r w:rsidR="002D6024" w:rsidRPr="00BF7A95">
        <w:rPr>
          <w:w w:val="105"/>
        </w:rPr>
        <w:t xml:space="preserve"> </w:t>
      </w:r>
      <w:r w:rsidR="002B0C00" w:rsidRPr="00BF7A95">
        <w:rPr>
          <w:w w:val="105"/>
        </w:rPr>
        <w:t>levels</w:t>
      </w:r>
      <w:r w:rsidR="001141DB" w:rsidRPr="00BF7A95">
        <w:t xml:space="preserve"> </w:t>
      </w:r>
      <w:r w:rsidR="001141DB" w:rsidRPr="00BF7A95">
        <w:rPr>
          <w:w w:val="105"/>
        </w:rPr>
        <w:t xml:space="preserve">below the chart of accounts, which are </w:t>
      </w:r>
      <w:r w:rsidR="002B7A6A" w:rsidRPr="00BF7A95">
        <w:rPr>
          <w:w w:val="105"/>
        </w:rPr>
        <w:t xml:space="preserve">cost centre, </w:t>
      </w:r>
      <w:r w:rsidR="00217EE5" w:rsidRPr="00BF7A95">
        <w:rPr>
          <w:w w:val="105"/>
        </w:rPr>
        <w:t xml:space="preserve">employee, supplier </w:t>
      </w:r>
      <w:r w:rsidR="00807447" w:rsidRPr="00BF7A95">
        <w:rPr>
          <w:w w:val="105"/>
        </w:rPr>
        <w:t>and project</w:t>
      </w:r>
      <w:r w:rsidR="001141DB" w:rsidRPr="00BF7A95">
        <w:rPr>
          <w:w w:val="105"/>
        </w:rPr>
        <w:t>.</w:t>
      </w:r>
      <w:r w:rsidR="002B0C00" w:rsidRPr="00BF7A95">
        <w:rPr>
          <w:w w:val="105"/>
        </w:rPr>
        <w:t xml:space="preserve"> </w:t>
      </w:r>
    </w:p>
    <w:p w14:paraId="6F113A17" w14:textId="4CF44F9A" w:rsidR="009B3A8B" w:rsidRPr="00BF7A95" w:rsidRDefault="00744A33" w:rsidP="009D2708">
      <w:pPr>
        <w:pStyle w:val="Textnumbered"/>
        <w:numPr>
          <w:ilvl w:val="2"/>
          <w:numId w:val="137"/>
        </w:numPr>
        <w:spacing w:after="120"/>
        <w:ind w:left="1211"/>
        <w:rPr>
          <w:rFonts w:cs="Arial"/>
          <w:w w:val="105"/>
          <w:szCs w:val="22"/>
        </w:rPr>
      </w:pPr>
      <w:r w:rsidRPr="00BF7A95">
        <w:rPr>
          <w:rFonts w:cs="Arial"/>
          <w:w w:val="105"/>
          <w:szCs w:val="22"/>
        </w:rPr>
        <w:t>Ma</w:t>
      </w:r>
      <w:r w:rsidR="00FB2FF2" w:rsidRPr="00BF7A95">
        <w:rPr>
          <w:rFonts w:cs="Arial"/>
          <w:w w:val="105"/>
          <w:szCs w:val="22"/>
        </w:rPr>
        <w:t>intain an activity centre code structure in Ledger Accounting and Purchase Ledger Processing</w:t>
      </w:r>
      <w:r w:rsidR="00FB2FF2" w:rsidRPr="00BF7A95">
        <w:rPr>
          <w:rFonts w:eastAsia="Arial" w:cs="Arial"/>
          <w:szCs w:val="22"/>
          <w:lang w:val="en-US" w:eastAsia="en-US"/>
        </w:rPr>
        <w:t xml:space="preserve"> including the creation/deletion and update/amendment of activity centre</w:t>
      </w:r>
      <w:r w:rsidR="00FB2FF2" w:rsidRPr="00BF7A95">
        <w:rPr>
          <w:rFonts w:eastAsia="Arial" w:cs="Arial"/>
          <w:spacing w:val="-4"/>
          <w:szCs w:val="22"/>
          <w:lang w:val="en-US" w:eastAsia="en-US"/>
        </w:rPr>
        <w:t xml:space="preserve"> </w:t>
      </w:r>
      <w:r w:rsidR="00FB2FF2" w:rsidRPr="00BF7A95">
        <w:rPr>
          <w:rFonts w:eastAsia="Arial" w:cs="Arial"/>
          <w:szCs w:val="22"/>
          <w:lang w:val="en-US" w:eastAsia="en-US"/>
        </w:rPr>
        <w:t>details.</w:t>
      </w:r>
      <w:r w:rsidR="00082385" w:rsidRPr="00BF7A95">
        <w:rPr>
          <w:rFonts w:eastAsia="Arial" w:cs="Arial"/>
          <w:szCs w:val="22"/>
          <w:lang w:val="en-US" w:eastAsia="en-US"/>
        </w:rPr>
        <w:t xml:space="preserve"> Maintain</w:t>
      </w:r>
      <w:r w:rsidR="00082385" w:rsidRPr="00BF7A95">
        <w:rPr>
          <w:rFonts w:eastAsia="Arial" w:cs="Arial"/>
          <w:spacing w:val="-10"/>
          <w:szCs w:val="22"/>
          <w:lang w:val="en-US" w:eastAsia="en-US"/>
        </w:rPr>
        <w:t xml:space="preserve"> </w:t>
      </w:r>
      <w:r w:rsidR="00082385" w:rsidRPr="00BF7A95">
        <w:rPr>
          <w:rFonts w:eastAsia="Arial" w:cs="Arial"/>
          <w:szCs w:val="22"/>
          <w:lang w:val="en-US" w:eastAsia="en-US"/>
        </w:rPr>
        <w:t>project</w:t>
      </w:r>
      <w:r w:rsidR="00082385" w:rsidRPr="00BF7A95">
        <w:rPr>
          <w:rFonts w:eastAsia="Arial" w:cs="Arial"/>
          <w:spacing w:val="-7"/>
          <w:szCs w:val="22"/>
          <w:lang w:val="en-US" w:eastAsia="en-US"/>
        </w:rPr>
        <w:t xml:space="preserve"> </w:t>
      </w:r>
      <w:r w:rsidR="00082385" w:rsidRPr="00BF7A95">
        <w:rPr>
          <w:rFonts w:eastAsia="Arial" w:cs="Arial"/>
          <w:szCs w:val="22"/>
          <w:lang w:val="en-US" w:eastAsia="en-US"/>
        </w:rPr>
        <w:t>and</w:t>
      </w:r>
      <w:r w:rsidR="00082385" w:rsidRPr="00BF7A95">
        <w:rPr>
          <w:rFonts w:eastAsia="Arial" w:cs="Arial"/>
          <w:spacing w:val="-22"/>
          <w:szCs w:val="22"/>
          <w:lang w:val="en-US" w:eastAsia="en-US"/>
        </w:rPr>
        <w:t xml:space="preserve"> </w:t>
      </w:r>
      <w:r w:rsidR="00082385" w:rsidRPr="00BF7A95">
        <w:rPr>
          <w:rFonts w:eastAsia="Arial" w:cs="Arial"/>
          <w:szCs w:val="22"/>
          <w:lang w:val="en-US" w:eastAsia="en-US"/>
        </w:rPr>
        <w:t>delegated</w:t>
      </w:r>
      <w:r w:rsidR="00082385" w:rsidRPr="00BF7A95">
        <w:rPr>
          <w:rFonts w:eastAsia="Arial" w:cs="Arial"/>
          <w:spacing w:val="-6"/>
          <w:szCs w:val="22"/>
          <w:lang w:val="en-US" w:eastAsia="en-US"/>
        </w:rPr>
        <w:t xml:space="preserve"> </w:t>
      </w:r>
      <w:r w:rsidR="00082385" w:rsidRPr="00BF7A95">
        <w:rPr>
          <w:rFonts w:eastAsia="Arial" w:cs="Arial"/>
          <w:szCs w:val="22"/>
          <w:lang w:val="en-US" w:eastAsia="en-US"/>
        </w:rPr>
        <w:t>authority/staff</w:t>
      </w:r>
      <w:r w:rsidR="00082385" w:rsidRPr="00BF7A95">
        <w:rPr>
          <w:rFonts w:eastAsia="Arial" w:cs="Arial"/>
          <w:spacing w:val="-9"/>
          <w:szCs w:val="22"/>
          <w:lang w:val="en-US" w:eastAsia="en-US"/>
        </w:rPr>
        <w:t xml:space="preserve"> </w:t>
      </w:r>
      <w:r w:rsidR="00082385" w:rsidRPr="00BF7A95">
        <w:rPr>
          <w:rFonts w:eastAsia="Arial" w:cs="Arial"/>
          <w:szCs w:val="22"/>
          <w:lang w:val="en-US" w:eastAsia="en-US"/>
        </w:rPr>
        <w:t>coding</w:t>
      </w:r>
      <w:r w:rsidR="00082385" w:rsidRPr="00BF7A95">
        <w:rPr>
          <w:rFonts w:eastAsia="Arial" w:cs="Arial"/>
          <w:spacing w:val="-2"/>
          <w:szCs w:val="22"/>
          <w:lang w:val="en-US" w:eastAsia="en-US"/>
        </w:rPr>
        <w:t xml:space="preserve"> </w:t>
      </w:r>
      <w:r w:rsidR="00082385" w:rsidRPr="00BF7A95">
        <w:rPr>
          <w:rFonts w:eastAsia="Arial" w:cs="Arial"/>
          <w:szCs w:val="22"/>
          <w:lang w:val="en-US" w:eastAsia="en-US"/>
        </w:rPr>
        <w:t>structures</w:t>
      </w:r>
      <w:r w:rsidR="00082385" w:rsidRPr="00BF7A95">
        <w:rPr>
          <w:rFonts w:eastAsia="Arial" w:cs="Arial"/>
          <w:spacing w:val="-4"/>
          <w:szCs w:val="22"/>
          <w:lang w:val="en-US" w:eastAsia="en-US"/>
        </w:rPr>
        <w:t xml:space="preserve"> </w:t>
      </w:r>
      <w:r w:rsidR="00082385" w:rsidRPr="00BF7A95">
        <w:rPr>
          <w:rFonts w:eastAsia="Arial" w:cs="Arial"/>
          <w:szCs w:val="22"/>
          <w:lang w:val="en-US" w:eastAsia="en-US"/>
        </w:rPr>
        <w:t>in</w:t>
      </w:r>
      <w:r w:rsidR="00082385" w:rsidRPr="00BF7A95">
        <w:rPr>
          <w:rFonts w:eastAsia="Arial" w:cs="Arial"/>
          <w:spacing w:val="2"/>
          <w:szCs w:val="22"/>
          <w:lang w:val="en-US" w:eastAsia="en-US"/>
        </w:rPr>
        <w:t xml:space="preserve"> </w:t>
      </w:r>
      <w:r w:rsidR="00082385" w:rsidRPr="00BF7A95">
        <w:rPr>
          <w:rFonts w:eastAsia="Arial" w:cs="Arial"/>
          <w:szCs w:val="22"/>
          <w:lang w:val="en-US" w:eastAsia="en-US"/>
        </w:rPr>
        <w:t xml:space="preserve">Ledger Accounting and </w:t>
      </w:r>
      <w:r w:rsidR="00082385" w:rsidRPr="00BF7A95">
        <w:rPr>
          <w:rFonts w:cs="Arial"/>
          <w:w w:val="105"/>
          <w:szCs w:val="22"/>
        </w:rPr>
        <w:t>Purchase Ledger Processing</w:t>
      </w:r>
      <w:r w:rsidR="008646C6">
        <w:rPr>
          <w:rFonts w:cs="Arial"/>
          <w:w w:val="105"/>
          <w:szCs w:val="22"/>
        </w:rPr>
        <w:t>,</w:t>
      </w:r>
      <w:r w:rsidR="00082385" w:rsidRPr="00BF7A95">
        <w:rPr>
          <w:rFonts w:cs="Arial"/>
          <w:w w:val="105"/>
          <w:szCs w:val="22"/>
        </w:rPr>
        <w:t xml:space="preserve"> including the creation/deletion and update/amendment of project and delegated authority/staff code details.</w:t>
      </w:r>
    </w:p>
    <w:p w14:paraId="54F560F9" w14:textId="77777777" w:rsidR="008379D7" w:rsidRPr="00BF7A95" w:rsidRDefault="008379D7" w:rsidP="009D2708">
      <w:pPr>
        <w:pStyle w:val="Textnumbered"/>
        <w:numPr>
          <w:ilvl w:val="2"/>
          <w:numId w:val="137"/>
        </w:numPr>
        <w:spacing w:after="120"/>
        <w:ind w:left="1211"/>
        <w:rPr>
          <w:w w:val="105"/>
        </w:rPr>
      </w:pPr>
      <w:r w:rsidRPr="00BF7A95">
        <w:rPr>
          <w:w w:val="105"/>
        </w:rPr>
        <w:t>Create and maintain invoice and credit note input screens for Purchase Ledger Processing in accordance with instructions received by the SSRO Finance team.</w:t>
      </w:r>
    </w:p>
    <w:p w14:paraId="4FF1D9C1" w14:textId="7F7E0375" w:rsidR="00422256" w:rsidRPr="00BF7A95" w:rsidRDefault="00422256" w:rsidP="009D2708">
      <w:pPr>
        <w:pStyle w:val="Textnumbered"/>
        <w:numPr>
          <w:ilvl w:val="2"/>
          <w:numId w:val="137"/>
        </w:numPr>
        <w:spacing w:after="120"/>
        <w:ind w:left="1211"/>
        <w:rPr>
          <w:w w:val="105"/>
        </w:rPr>
      </w:pPr>
      <w:r w:rsidRPr="00BF7A95">
        <w:rPr>
          <w:w w:val="105"/>
        </w:rPr>
        <w:t>Create and maintain journal definitions and pre-sets</w:t>
      </w:r>
      <w:r w:rsidR="00082385" w:rsidRPr="00BF7A95">
        <w:rPr>
          <w:w w:val="105"/>
        </w:rPr>
        <w:t xml:space="preserve"> in accordance with instructions received by the SSRO.</w:t>
      </w:r>
    </w:p>
    <w:p w14:paraId="54B2F0B9" w14:textId="20579B36" w:rsidR="009711B8" w:rsidRPr="00BF7A95" w:rsidRDefault="009711B8" w:rsidP="009D2708">
      <w:pPr>
        <w:pStyle w:val="Textnumbered"/>
        <w:numPr>
          <w:ilvl w:val="2"/>
          <w:numId w:val="137"/>
        </w:numPr>
        <w:spacing w:after="120"/>
        <w:ind w:left="1211"/>
        <w:rPr>
          <w:rFonts w:eastAsia="Arial"/>
          <w:lang w:val="en-US" w:eastAsia="en-US"/>
        </w:rPr>
      </w:pPr>
      <w:r w:rsidRPr="00BF7A95">
        <w:rPr>
          <w:w w:val="105"/>
        </w:rPr>
        <w:t>Create and maintain validation rules in accordance with instructions issued by the SSRO Finance team. The rules</w:t>
      </w:r>
      <w:r w:rsidRPr="00BF7A95">
        <w:rPr>
          <w:rFonts w:eastAsia="Arial"/>
          <w:w w:val="105"/>
          <w:lang w:val="en-US" w:eastAsia="en-US"/>
        </w:rPr>
        <w:t xml:space="preserve"> covered within this specification relate</w:t>
      </w:r>
      <w:r w:rsidRPr="00BF7A95">
        <w:rPr>
          <w:rFonts w:eastAsia="Arial"/>
          <w:spacing w:val="-1"/>
          <w:w w:val="105"/>
          <w:lang w:val="en-US" w:eastAsia="en-US"/>
        </w:rPr>
        <w:t xml:space="preserve"> </w:t>
      </w:r>
      <w:r w:rsidRPr="00BF7A95">
        <w:rPr>
          <w:rFonts w:eastAsia="Arial"/>
          <w:w w:val="105"/>
          <w:lang w:val="en-US" w:eastAsia="en-US"/>
        </w:rPr>
        <w:t>to:</w:t>
      </w:r>
    </w:p>
    <w:p w14:paraId="6FC9C4C4" w14:textId="77777777" w:rsidR="009711B8" w:rsidRPr="00BF7A95" w:rsidRDefault="009711B8" w:rsidP="009D2708">
      <w:pPr>
        <w:widowControl w:val="0"/>
        <w:numPr>
          <w:ilvl w:val="0"/>
          <w:numId w:val="137"/>
        </w:numPr>
        <w:tabs>
          <w:tab w:val="left" w:pos="1441"/>
          <w:tab w:val="left" w:pos="1442"/>
        </w:tabs>
        <w:autoSpaceDE w:val="0"/>
        <w:autoSpaceDN w:val="0"/>
        <w:spacing w:after="120" w:line="259" w:lineRule="auto"/>
        <w:ind w:left="1931" w:right="283"/>
        <w:rPr>
          <w:rFonts w:ascii="Arial" w:eastAsia="Arial" w:hAnsi="Arial" w:cs="Arial"/>
          <w:w w:val="105"/>
          <w:sz w:val="22"/>
          <w:szCs w:val="22"/>
          <w:lang w:val="en-US" w:eastAsia="en-US"/>
        </w:rPr>
      </w:pPr>
      <w:r w:rsidRPr="00BF7A95">
        <w:rPr>
          <w:rFonts w:ascii="Arial" w:eastAsia="Arial" w:hAnsi="Arial" w:cs="Arial"/>
          <w:w w:val="105"/>
          <w:sz w:val="22"/>
          <w:szCs w:val="22"/>
          <w:lang w:val="en-US" w:eastAsia="en-US"/>
        </w:rPr>
        <w:t>Account code/activity centre validation;</w:t>
      </w:r>
    </w:p>
    <w:p w14:paraId="2A8E920F" w14:textId="77777777" w:rsidR="009711B8" w:rsidRPr="00BF7A95" w:rsidRDefault="009711B8" w:rsidP="009D2708">
      <w:pPr>
        <w:widowControl w:val="0"/>
        <w:numPr>
          <w:ilvl w:val="0"/>
          <w:numId w:val="137"/>
        </w:numPr>
        <w:tabs>
          <w:tab w:val="left" w:pos="1441"/>
          <w:tab w:val="left" w:pos="1442"/>
        </w:tabs>
        <w:autoSpaceDE w:val="0"/>
        <w:autoSpaceDN w:val="0"/>
        <w:spacing w:after="120" w:line="259" w:lineRule="auto"/>
        <w:ind w:left="1931" w:right="283"/>
        <w:rPr>
          <w:rFonts w:ascii="Arial" w:eastAsia="Arial" w:hAnsi="Arial" w:cs="Arial"/>
          <w:w w:val="105"/>
          <w:sz w:val="22"/>
          <w:szCs w:val="22"/>
          <w:lang w:val="en-US" w:eastAsia="en-US"/>
        </w:rPr>
      </w:pPr>
      <w:r w:rsidRPr="00BF7A95">
        <w:rPr>
          <w:rFonts w:ascii="Arial" w:eastAsia="Arial" w:hAnsi="Arial" w:cs="Arial"/>
          <w:w w:val="105"/>
          <w:sz w:val="22"/>
          <w:szCs w:val="22"/>
          <w:lang w:val="en-US" w:eastAsia="en-US"/>
        </w:rPr>
        <w:t>Account code/activity code validation;</w:t>
      </w:r>
    </w:p>
    <w:p w14:paraId="3A8610DB" w14:textId="77777777" w:rsidR="009711B8" w:rsidRPr="00BF7A95" w:rsidRDefault="009711B8" w:rsidP="009D2708">
      <w:pPr>
        <w:widowControl w:val="0"/>
        <w:numPr>
          <w:ilvl w:val="0"/>
          <w:numId w:val="137"/>
        </w:numPr>
        <w:tabs>
          <w:tab w:val="left" w:pos="1441"/>
          <w:tab w:val="left" w:pos="1442"/>
        </w:tabs>
        <w:autoSpaceDE w:val="0"/>
        <w:autoSpaceDN w:val="0"/>
        <w:spacing w:after="120" w:line="259" w:lineRule="auto"/>
        <w:ind w:left="1931" w:right="283"/>
        <w:rPr>
          <w:rFonts w:ascii="Arial" w:eastAsia="Arial" w:hAnsi="Arial" w:cs="Arial"/>
          <w:w w:val="105"/>
          <w:sz w:val="22"/>
          <w:szCs w:val="22"/>
          <w:lang w:val="en-US" w:eastAsia="en-US"/>
        </w:rPr>
      </w:pPr>
      <w:r w:rsidRPr="00BF7A95">
        <w:rPr>
          <w:rFonts w:ascii="Arial" w:eastAsia="Arial" w:hAnsi="Arial" w:cs="Arial"/>
          <w:w w:val="105"/>
          <w:sz w:val="22"/>
          <w:szCs w:val="22"/>
          <w:lang w:val="en-US" w:eastAsia="en-US"/>
        </w:rPr>
        <w:t>Restriction of Journal Types for use in specified Actual/Budget ledgers;</w:t>
      </w:r>
    </w:p>
    <w:p w14:paraId="44417F5E" w14:textId="77777777" w:rsidR="009711B8" w:rsidRPr="00BF7A95" w:rsidRDefault="009711B8" w:rsidP="009D2708">
      <w:pPr>
        <w:widowControl w:val="0"/>
        <w:numPr>
          <w:ilvl w:val="0"/>
          <w:numId w:val="137"/>
        </w:numPr>
        <w:tabs>
          <w:tab w:val="left" w:pos="1441"/>
          <w:tab w:val="left" w:pos="1442"/>
        </w:tabs>
        <w:autoSpaceDE w:val="0"/>
        <w:autoSpaceDN w:val="0"/>
        <w:spacing w:after="120" w:line="259" w:lineRule="auto"/>
        <w:ind w:left="1931" w:right="283"/>
        <w:rPr>
          <w:rFonts w:ascii="Arial" w:eastAsia="Arial" w:hAnsi="Arial" w:cs="Arial"/>
          <w:w w:val="105"/>
          <w:sz w:val="22"/>
          <w:szCs w:val="22"/>
          <w:lang w:val="en-US" w:eastAsia="en-US"/>
        </w:rPr>
      </w:pPr>
      <w:r w:rsidRPr="00BF7A95">
        <w:rPr>
          <w:rFonts w:ascii="Arial" w:eastAsia="Arial" w:hAnsi="Arial" w:cs="Arial"/>
          <w:w w:val="105"/>
          <w:sz w:val="22"/>
          <w:szCs w:val="22"/>
          <w:lang w:val="en-US" w:eastAsia="en-US"/>
        </w:rPr>
        <w:t>Restriction of use of Journal Types by Operators;</w:t>
      </w:r>
    </w:p>
    <w:p w14:paraId="1FC022E0" w14:textId="77777777" w:rsidR="009711B8" w:rsidRPr="00BF7A95" w:rsidRDefault="009711B8" w:rsidP="009D2708">
      <w:pPr>
        <w:widowControl w:val="0"/>
        <w:numPr>
          <w:ilvl w:val="0"/>
          <w:numId w:val="137"/>
        </w:numPr>
        <w:tabs>
          <w:tab w:val="left" w:pos="1441"/>
          <w:tab w:val="left" w:pos="1442"/>
        </w:tabs>
        <w:autoSpaceDE w:val="0"/>
        <w:autoSpaceDN w:val="0"/>
        <w:spacing w:after="120" w:line="259" w:lineRule="auto"/>
        <w:ind w:left="1931" w:right="283"/>
        <w:rPr>
          <w:rFonts w:ascii="Arial" w:eastAsia="Arial" w:hAnsi="Arial" w:cs="Arial"/>
          <w:w w:val="105"/>
          <w:sz w:val="22"/>
          <w:szCs w:val="22"/>
          <w:lang w:val="en-US" w:eastAsia="en-US"/>
        </w:rPr>
      </w:pPr>
      <w:r w:rsidRPr="00BF7A95">
        <w:rPr>
          <w:rFonts w:ascii="Arial" w:eastAsia="Arial" w:hAnsi="Arial" w:cs="Arial"/>
          <w:w w:val="105"/>
          <w:sz w:val="22"/>
          <w:szCs w:val="22"/>
          <w:lang w:val="en-US" w:eastAsia="en-US"/>
        </w:rPr>
        <w:t>Summary Account code/activity centre validation in Budget Ledgers;</w:t>
      </w:r>
    </w:p>
    <w:p w14:paraId="2906AA2B" w14:textId="77777777" w:rsidR="009711B8" w:rsidRPr="00BF7A95" w:rsidRDefault="009711B8" w:rsidP="009D2708">
      <w:pPr>
        <w:widowControl w:val="0"/>
        <w:numPr>
          <w:ilvl w:val="0"/>
          <w:numId w:val="137"/>
        </w:numPr>
        <w:tabs>
          <w:tab w:val="left" w:pos="1441"/>
          <w:tab w:val="left" w:pos="1442"/>
        </w:tabs>
        <w:autoSpaceDE w:val="0"/>
        <w:autoSpaceDN w:val="0"/>
        <w:spacing w:after="120" w:line="259" w:lineRule="auto"/>
        <w:ind w:left="1931" w:right="283"/>
        <w:rPr>
          <w:rFonts w:ascii="Arial" w:eastAsia="Arial" w:hAnsi="Arial" w:cs="Arial"/>
          <w:w w:val="105"/>
          <w:sz w:val="22"/>
          <w:szCs w:val="22"/>
          <w:lang w:val="en-US" w:eastAsia="en-US"/>
        </w:rPr>
      </w:pPr>
      <w:r w:rsidRPr="00BF7A95">
        <w:rPr>
          <w:rFonts w:ascii="Arial" w:eastAsia="Arial" w:hAnsi="Arial" w:cs="Arial"/>
          <w:w w:val="105"/>
          <w:sz w:val="22"/>
          <w:szCs w:val="22"/>
          <w:lang w:val="en-US" w:eastAsia="en-US"/>
        </w:rPr>
        <w:t>Summary Account code/activity code validation in Budget Ledgers;</w:t>
      </w:r>
    </w:p>
    <w:p w14:paraId="7FBAEF56" w14:textId="77777777" w:rsidR="009711B8" w:rsidRPr="00BF7A95" w:rsidRDefault="009711B8" w:rsidP="00EC5E10">
      <w:pPr>
        <w:widowControl w:val="0"/>
        <w:numPr>
          <w:ilvl w:val="0"/>
          <w:numId w:val="137"/>
        </w:numPr>
        <w:tabs>
          <w:tab w:val="left" w:pos="1441"/>
          <w:tab w:val="left" w:pos="1442"/>
        </w:tabs>
        <w:autoSpaceDE w:val="0"/>
        <w:autoSpaceDN w:val="0"/>
        <w:spacing w:after="120" w:line="259" w:lineRule="auto"/>
        <w:ind w:left="1931" w:right="283"/>
        <w:rPr>
          <w:rFonts w:ascii="Arial" w:eastAsia="Arial" w:hAnsi="Arial" w:cs="Arial"/>
          <w:w w:val="105"/>
          <w:sz w:val="22"/>
          <w:szCs w:val="22"/>
          <w:lang w:val="en-US" w:eastAsia="en-US"/>
        </w:rPr>
      </w:pPr>
      <w:r w:rsidRPr="00BF7A95">
        <w:rPr>
          <w:rFonts w:ascii="Arial" w:eastAsia="Arial" w:hAnsi="Arial" w:cs="Arial"/>
          <w:w w:val="105"/>
          <w:sz w:val="22"/>
          <w:szCs w:val="22"/>
          <w:lang w:val="en-US" w:eastAsia="en-US"/>
        </w:rPr>
        <w:t>Delegated Authority code/activity centre validation; and</w:t>
      </w:r>
    </w:p>
    <w:p w14:paraId="4AA3CD7A" w14:textId="092F56FD" w:rsidR="00EC5E10" w:rsidRPr="00BF7A95" w:rsidRDefault="00EC5E10" w:rsidP="009D2708">
      <w:pPr>
        <w:widowControl w:val="0"/>
        <w:numPr>
          <w:ilvl w:val="0"/>
          <w:numId w:val="137"/>
        </w:numPr>
        <w:tabs>
          <w:tab w:val="left" w:pos="1441"/>
          <w:tab w:val="left" w:pos="1442"/>
        </w:tabs>
        <w:autoSpaceDE w:val="0"/>
        <w:autoSpaceDN w:val="0"/>
        <w:spacing w:after="120" w:line="259" w:lineRule="auto"/>
        <w:ind w:left="1931" w:right="283"/>
        <w:rPr>
          <w:rFonts w:ascii="Arial" w:eastAsia="Arial" w:hAnsi="Arial" w:cs="Arial"/>
          <w:w w:val="105"/>
          <w:sz w:val="22"/>
          <w:szCs w:val="22"/>
          <w:lang w:val="en-US" w:eastAsia="en-US"/>
        </w:rPr>
      </w:pPr>
      <w:r w:rsidRPr="00BF7A95">
        <w:rPr>
          <w:rFonts w:ascii="Arial" w:eastAsia="Arial" w:hAnsi="Arial" w:cs="Arial"/>
          <w:w w:val="105"/>
          <w:sz w:val="22"/>
          <w:szCs w:val="22"/>
          <w:lang w:val="en-US" w:eastAsia="en-US"/>
        </w:rPr>
        <w:t>Mapping of payroll provider Ledger Heading codes to General Ledger Account codes.</w:t>
      </w:r>
    </w:p>
    <w:p w14:paraId="2DD0DE80" w14:textId="59A835D5" w:rsidR="00EC5E10" w:rsidRPr="00BF7A95" w:rsidRDefault="00212F1F" w:rsidP="00EC5E10">
      <w:pPr>
        <w:pStyle w:val="Textnumbered"/>
        <w:rPr>
          <w:w w:val="105"/>
        </w:rPr>
      </w:pPr>
      <w:r w:rsidRPr="00BF7A95">
        <w:rPr>
          <w:w w:val="105"/>
        </w:rPr>
        <w:lastRenderedPageBreak/>
        <w:t>The Supplier will f</w:t>
      </w:r>
      <w:r w:rsidR="00EC5E10" w:rsidRPr="00BF7A95">
        <w:rPr>
          <w:w w:val="105"/>
        </w:rPr>
        <w:t>acilitate the loading of the SSRO’s agreed budget into the finance system and the upload of any subsequent forecasts (if there are material changes to the budget).</w:t>
      </w:r>
    </w:p>
    <w:p w14:paraId="1D06CD18" w14:textId="36D8607A" w:rsidR="00A33CBF" w:rsidRPr="00BF7A95" w:rsidRDefault="00A33CBF" w:rsidP="009D2708">
      <w:pPr>
        <w:pStyle w:val="Textnumbered"/>
        <w:rPr>
          <w:w w:val="105"/>
        </w:rPr>
      </w:pPr>
      <w:r w:rsidRPr="00BF7A95">
        <w:rPr>
          <w:rFonts w:eastAsia="Arial"/>
          <w:lang w:val="en-US" w:eastAsia="en-US"/>
        </w:rPr>
        <w:t xml:space="preserve">The Supplier will </w:t>
      </w:r>
      <w:r w:rsidR="001C04D7">
        <w:rPr>
          <w:w w:val="105"/>
        </w:rPr>
        <w:t>provide</w:t>
      </w:r>
      <w:r w:rsidRPr="00BF7A95">
        <w:rPr>
          <w:w w:val="105"/>
        </w:rPr>
        <w:t xml:space="preserve"> </w:t>
      </w:r>
      <w:r w:rsidR="00252CC0" w:rsidRPr="00BF7A95">
        <w:rPr>
          <w:w w:val="105"/>
        </w:rPr>
        <w:t>an automated suite</w:t>
      </w:r>
      <w:r w:rsidR="001B39C8" w:rsidRPr="00BF7A95">
        <w:rPr>
          <w:w w:val="105"/>
        </w:rPr>
        <w:t xml:space="preserve"> </w:t>
      </w:r>
      <w:r w:rsidR="00010D2C" w:rsidRPr="00BF7A95">
        <w:rPr>
          <w:w w:val="105"/>
        </w:rPr>
        <w:t>of</w:t>
      </w:r>
      <w:r w:rsidR="001B39C8" w:rsidRPr="00BF7A95">
        <w:rPr>
          <w:w w:val="105"/>
        </w:rPr>
        <w:t xml:space="preserve"> </w:t>
      </w:r>
      <w:r w:rsidR="00BF77D6">
        <w:rPr>
          <w:w w:val="105"/>
        </w:rPr>
        <w:t xml:space="preserve">reports </w:t>
      </w:r>
      <w:r w:rsidR="00EC21C6">
        <w:rPr>
          <w:w w:val="105"/>
        </w:rPr>
        <w:t xml:space="preserve">that </w:t>
      </w:r>
      <w:r w:rsidR="00BA3D66">
        <w:rPr>
          <w:w w:val="105"/>
        </w:rPr>
        <w:t xml:space="preserve">cover </w:t>
      </w:r>
      <w:r w:rsidR="001B39C8" w:rsidRPr="00BF7A95">
        <w:rPr>
          <w:w w:val="105"/>
        </w:rPr>
        <w:t>the</w:t>
      </w:r>
      <w:r w:rsidR="00010D2C" w:rsidRPr="00BF7A95">
        <w:rPr>
          <w:w w:val="105"/>
        </w:rPr>
        <w:t xml:space="preserve"> </w:t>
      </w:r>
      <w:r w:rsidR="001B39C8" w:rsidRPr="00BF7A95">
        <w:rPr>
          <w:w w:val="105"/>
        </w:rPr>
        <w:t>SSRO’s</w:t>
      </w:r>
      <w:r w:rsidR="005E6159" w:rsidRPr="00BF7A95">
        <w:rPr>
          <w:w w:val="105"/>
        </w:rPr>
        <w:t xml:space="preserve"> internal and external</w:t>
      </w:r>
      <w:r w:rsidRPr="00BF7A95">
        <w:rPr>
          <w:w w:val="105"/>
        </w:rPr>
        <w:t xml:space="preserve"> report</w:t>
      </w:r>
      <w:r w:rsidR="00C86915">
        <w:rPr>
          <w:w w:val="105"/>
        </w:rPr>
        <w:t>ing</w:t>
      </w:r>
      <w:r w:rsidR="00F81077">
        <w:rPr>
          <w:w w:val="105"/>
        </w:rPr>
        <w:t xml:space="preserve"> </w:t>
      </w:r>
      <w:r w:rsidR="00B0647F">
        <w:rPr>
          <w:w w:val="105"/>
        </w:rPr>
        <w:t>requir</w:t>
      </w:r>
      <w:r w:rsidR="00F81077">
        <w:rPr>
          <w:w w:val="105"/>
        </w:rPr>
        <w:t>e</w:t>
      </w:r>
      <w:r w:rsidR="00B0647F">
        <w:rPr>
          <w:w w:val="105"/>
        </w:rPr>
        <w:t>ments</w:t>
      </w:r>
      <w:r w:rsidR="00DD4BBD">
        <w:rPr>
          <w:w w:val="105"/>
        </w:rPr>
        <w:t>.</w:t>
      </w:r>
      <w:r w:rsidR="00355175">
        <w:rPr>
          <w:w w:val="105"/>
        </w:rPr>
        <w:t xml:space="preserve"> </w:t>
      </w:r>
      <w:r w:rsidR="00375973">
        <w:rPr>
          <w:w w:val="105"/>
        </w:rPr>
        <w:t>This will includ</w:t>
      </w:r>
      <w:r w:rsidR="00391C7E">
        <w:rPr>
          <w:w w:val="105"/>
        </w:rPr>
        <w:t>e</w:t>
      </w:r>
      <w:r w:rsidR="00010D2C" w:rsidRPr="00BF7A95">
        <w:rPr>
          <w:w w:val="105"/>
        </w:rPr>
        <w:t xml:space="preserve"> updat</w:t>
      </w:r>
      <w:r w:rsidR="00391C7E">
        <w:rPr>
          <w:w w:val="105"/>
        </w:rPr>
        <w:t>ing</w:t>
      </w:r>
      <w:r w:rsidR="00010D2C" w:rsidRPr="00BF7A95">
        <w:rPr>
          <w:w w:val="105"/>
        </w:rPr>
        <w:t xml:space="preserve"> them</w:t>
      </w:r>
      <w:r w:rsidR="00BF7A95" w:rsidRPr="00BF7A95">
        <w:rPr>
          <w:w w:val="105"/>
        </w:rPr>
        <w:t xml:space="preserve"> </w:t>
      </w:r>
      <w:r w:rsidRPr="00BF7A95">
        <w:rPr>
          <w:w w:val="105"/>
        </w:rPr>
        <w:t xml:space="preserve">to reflect </w:t>
      </w:r>
      <w:r w:rsidR="00010D2C" w:rsidRPr="00BF7A95">
        <w:rPr>
          <w:w w:val="105"/>
        </w:rPr>
        <w:t xml:space="preserve">any </w:t>
      </w:r>
      <w:r w:rsidRPr="00BF7A95">
        <w:rPr>
          <w:w w:val="105"/>
        </w:rPr>
        <w:t>changes in the activity centre, account or activity as instructed by the SSRO.</w:t>
      </w:r>
      <w:r w:rsidR="00566BAF" w:rsidRPr="00BF7A95">
        <w:rPr>
          <w:w w:val="105"/>
        </w:rPr>
        <w:t xml:space="preserve"> </w:t>
      </w:r>
      <w:r w:rsidR="008A66B9">
        <w:rPr>
          <w:w w:val="105"/>
        </w:rPr>
        <w:t>It is</w:t>
      </w:r>
      <w:r w:rsidR="008C35EF">
        <w:rPr>
          <w:w w:val="105"/>
        </w:rPr>
        <w:t xml:space="preserve"> also</w:t>
      </w:r>
      <w:r w:rsidR="008A66B9">
        <w:rPr>
          <w:w w:val="105"/>
        </w:rPr>
        <w:t xml:space="preserve"> de</w:t>
      </w:r>
      <w:r w:rsidR="005A183B">
        <w:rPr>
          <w:w w:val="105"/>
        </w:rPr>
        <w:t xml:space="preserve">sirable </w:t>
      </w:r>
      <w:r w:rsidR="00D72557">
        <w:rPr>
          <w:w w:val="105"/>
        </w:rPr>
        <w:t xml:space="preserve">that the SSRO has self-service </w:t>
      </w:r>
      <w:r w:rsidR="00735420">
        <w:rPr>
          <w:w w:val="105"/>
        </w:rPr>
        <w:t xml:space="preserve">dashboard </w:t>
      </w:r>
      <w:r w:rsidR="009A3F7F">
        <w:rPr>
          <w:w w:val="105"/>
        </w:rPr>
        <w:t xml:space="preserve">management </w:t>
      </w:r>
      <w:r w:rsidR="00735420">
        <w:rPr>
          <w:w w:val="105"/>
        </w:rPr>
        <w:t xml:space="preserve">reporting for up to </w:t>
      </w:r>
      <w:r w:rsidR="00EF1C7C">
        <w:rPr>
          <w:w w:val="105"/>
        </w:rPr>
        <w:t>12 users.</w:t>
      </w:r>
    </w:p>
    <w:p w14:paraId="7A5F5139" w14:textId="22CB5B73" w:rsidR="00594682" w:rsidRPr="00C161DD" w:rsidRDefault="009A3C4C" w:rsidP="009D2708">
      <w:pPr>
        <w:pStyle w:val="Textnumbered"/>
        <w:spacing w:after="120"/>
        <w:rPr>
          <w:w w:val="105"/>
        </w:rPr>
      </w:pPr>
      <w:r w:rsidRPr="00C161DD">
        <w:rPr>
          <w:rFonts w:eastAsia="Arial"/>
          <w:w w:val="105"/>
        </w:rPr>
        <w:t>The Supplier will</w:t>
      </w:r>
      <w:r w:rsidRPr="00C161DD">
        <w:rPr>
          <w:w w:val="105"/>
        </w:rPr>
        <w:t xml:space="preserve"> produce </w:t>
      </w:r>
      <w:r w:rsidR="000D0177" w:rsidRPr="00C161DD">
        <w:rPr>
          <w:w w:val="105"/>
        </w:rPr>
        <w:t>monthly management reports and trial balances as agreed</w:t>
      </w:r>
      <w:r w:rsidRPr="00C161DD">
        <w:rPr>
          <w:w w:val="105"/>
        </w:rPr>
        <w:t xml:space="preserve"> with the SSRO, providing a</w:t>
      </w:r>
      <w:r w:rsidR="00B15A6A" w:rsidRPr="00C161DD">
        <w:rPr>
          <w:w w:val="105"/>
        </w:rPr>
        <w:t>n explanation of</w:t>
      </w:r>
      <w:r w:rsidR="00E925D9" w:rsidRPr="00C161DD">
        <w:rPr>
          <w:w w:val="105"/>
        </w:rPr>
        <w:t xml:space="preserve"> any</w:t>
      </w:r>
      <w:r w:rsidR="00B15A6A" w:rsidRPr="00C161DD">
        <w:rPr>
          <w:w w:val="105"/>
        </w:rPr>
        <w:t xml:space="preserve"> </w:t>
      </w:r>
      <w:r w:rsidR="00C004E9" w:rsidRPr="00C161DD">
        <w:rPr>
          <w:w w:val="105"/>
        </w:rPr>
        <w:t>material</w:t>
      </w:r>
      <w:r w:rsidR="00D04B64" w:rsidRPr="00C161DD">
        <w:rPr>
          <w:w w:val="105"/>
        </w:rPr>
        <w:t xml:space="preserve"> variances </w:t>
      </w:r>
      <w:r w:rsidR="00FE6E4E" w:rsidRPr="00C161DD">
        <w:rPr>
          <w:w w:val="105"/>
        </w:rPr>
        <w:t xml:space="preserve">to </w:t>
      </w:r>
      <w:r w:rsidR="00E925D9" w:rsidRPr="00C161DD">
        <w:rPr>
          <w:w w:val="105"/>
        </w:rPr>
        <w:t>the agreed budget</w:t>
      </w:r>
      <w:r w:rsidR="000D0177" w:rsidRPr="00C161DD">
        <w:rPr>
          <w:w w:val="105"/>
        </w:rPr>
        <w:t>.</w:t>
      </w:r>
      <w:r w:rsidR="00C161DD" w:rsidRPr="00C161DD">
        <w:rPr>
          <w:w w:val="105"/>
        </w:rPr>
        <w:t xml:space="preserve"> This will include</w:t>
      </w:r>
      <w:r w:rsidR="00C161DD">
        <w:rPr>
          <w:w w:val="105"/>
        </w:rPr>
        <w:t xml:space="preserve"> the production of a</w:t>
      </w:r>
      <w:r w:rsidR="004F2669" w:rsidRPr="00C161DD">
        <w:rPr>
          <w:w w:val="105"/>
        </w:rPr>
        <w:t xml:space="preserve"> </w:t>
      </w:r>
      <w:r w:rsidR="00E42CC1" w:rsidRPr="00C161DD">
        <w:rPr>
          <w:w w:val="105"/>
        </w:rPr>
        <w:t xml:space="preserve">monthly </w:t>
      </w:r>
      <w:r w:rsidR="005A55B7" w:rsidRPr="00C161DD">
        <w:rPr>
          <w:w w:val="105"/>
        </w:rPr>
        <w:t xml:space="preserve">Statement of Financial Position (Balance Sheet), with </w:t>
      </w:r>
      <w:r w:rsidR="00056817" w:rsidRPr="00C161DD">
        <w:rPr>
          <w:w w:val="105"/>
        </w:rPr>
        <w:t>supporting reconciliations</w:t>
      </w:r>
      <w:r w:rsidR="00473E82" w:rsidRPr="00C161DD">
        <w:rPr>
          <w:w w:val="105"/>
        </w:rPr>
        <w:t xml:space="preserve"> and explanations of material variances. </w:t>
      </w:r>
      <w:r w:rsidR="00662BB3" w:rsidRPr="00C161DD">
        <w:rPr>
          <w:w w:val="105"/>
        </w:rPr>
        <w:t>As part of this process the Supplier will g</w:t>
      </w:r>
      <w:r w:rsidR="00594682" w:rsidRPr="00C161DD">
        <w:rPr>
          <w:w w:val="105"/>
        </w:rPr>
        <w:t>enerate</w:t>
      </w:r>
      <w:r w:rsidR="0094704C" w:rsidRPr="00C161DD">
        <w:rPr>
          <w:w w:val="105"/>
        </w:rPr>
        <w:t xml:space="preserve"> the </w:t>
      </w:r>
      <w:r w:rsidR="00242FC3" w:rsidRPr="00C161DD">
        <w:rPr>
          <w:w w:val="105"/>
        </w:rPr>
        <w:t>Non-Current Assets (Fixed Assets) Register</w:t>
      </w:r>
      <w:r w:rsidR="00DB4556" w:rsidRPr="00C161DD">
        <w:rPr>
          <w:w w:val="105"/>
        </w:rPr>
        <w:t xml:space="preserve">, </w:t>
      </w:r>
      <w:r w:rsidR="00594682" w:rsidRPr="00C161DD">
        <w:rPr>
          <w:w w:val="105"/>
        </w:rPr>
        <w:t>supplier listing</w:t>
      </w:r>
      <w:r w:rsidR="00DB4556" w:rsidRPr="00C161DD">
        <w:rPr>
          <w:w w:val="105"/>
        </w:rPr>
        <w:t xml:space="preserve">s for </w:t>
      </w:r>
      <w:r w:rsidR="0095679E" w:rsidRPr="00C161DD">
        <w:rPr>
          <w:w w:val="105"/>
        </w:rPr>
        <w:t>Receivables and Payables</w:t>
      </w:r>
      <w:r w:rsidR="005D479D" w:rsidRPr="00C161DD">
        <w:rPr>
          <w:w w:val="105"/>
        </w:rPr>
        <w:t xml:space="preserve"> ensuring that that </w:t>
      </w:r>
      <w:r w:rsidR="00983294">
        <w:rPr>
          <w:w w:val="105"/>
        </w:rPr>
        <w:t xml:space="preserve">they </w:t>
      </w:r>
      <w:r w:rsidR="005D479D" w:rsidRPr="00C161DD">
        <w:rPr>
          <w:w w:val="105"/>
        </w:rPr>
        <w:t xml:space="preserve">agree to the </w:t>
      </w:r>
      <w:r w:rsidR="0030444A" w:rsidRPr="00C161DD">
        <w:rPr>
          <w:w w:val="105"/>
        </w:rPr>
        <w:t>General Ledger (and resources accounts).</w:t>
      </w:r>
    </w:p>
    <w:p w14:paraId="0223FA63" w14:textId="77777777" w:rsidR="00422256" w:rsidRPr="00422256" w:rsidRDefault="00422256">
      <w:pPr>
        <w:pStyle w:val="Heading3"/>
        <w:rPr>
          <w:rFonts w:eastAsia="Calibri"/>
          <w:lang w:eastAsia="en-US"/>
        </w:rPr>
      </w:pPr>
      <w:r w:rsidRPr="00422256">
        <w:rPr>
          <w:rFonts w:eastAsia="Calibri"/>
          <w:w w:val="105"/>
          <w:lang w:eastAsia="en-US"/>
        </w:rPr>
        <w:t>Resource Accounts</w:t>
      </w:r>
    </w:p>
    <w:p w14:paraId="3174A615" w14:textId="38D758F9" w:rsidR="00DC5B1A" w:rsidRPr="00C27B4B" w:rsidRDefault="00422256" w:rsidP="008A3DA1">
      <w:pPr>
        <w:pStyle w:val="Textnumbered"/>
        <w:spacing w:after="120"/>
        <w:rPr>
          <w:rFonts w:eastAsia="Calibri" w:cs="Arial"/>
          <w:i/>
          <w:szCs w:val="22"/>
          <w:lang w:eastAsia="en-US"/>
        </w:rPr>
      </w:pPr>
      <w:r w:rsidRPr="00C27B4B">
        <w:rPr>
          <w:rFonts w:eastAsia="Arial"/>
          <w:w w:val="105"/>
          <w:lang w:val="en-US" w:eastAsia="en-US"/>
        </w:rPr>
        <w:t xml:space="preserve">The resource accounts element of the Annual Report and Accounts will provide a true and </w:t>
      </w:r>
      <w:r w:rsidRPr="00C27B4B">
        <w:rPr>
          <w:w w:val="105"/>
        </w:rPr>
        <w:t>fair</w:t>
      </w:r>
      <w:r w:rsidRPr="00C27B4B">
        <w:rPr>
          <w:rFonts w:eastAsia="Arial"/>
          <w:w w:val="105"/>
          <w:lang w:val="en-US" w:eastAsia="en-US"/>
        </w:rPr>
        <w:t xml:space="preserve"> view of the SSRO's financial position at the time of the preparation of the accounts.</w:t>
      </w:r>
    </w:p>
    <w:p w14:paraId="2DAB8D8F" w14:textId="28573526" w:rsidR="008C32E3" w:rsidRPr="00A81DD9" w:rsidRDefault="00EC0147" w:rsidP="008A3DA1">
      <w:pPr>
        <w:pStyle w:val="Textnumbered"/>
        <w:spacing w:after="120"/>
        <w:rPr>
          <w:w w:val="105"/>
        </w:rPr>
      </w:pPr>
      <w:r>
        <w:t xml:space="preserve">The Supplier will </w:t>
      </w:r>
      <w:r>
        <w:rPr>
          <w:rFonts w:eastAsia="Arial"/>
          <w:w w:val="105"/>
          <w:lang w:val="en-US" w:eastAsia="en-US"/>
        </w:rPr>
        <w:t>p</w:t>
      </w:r>
      <w:r w:rsidR="00422256" w:rsidRPr="00AC44D4">
        <w:rPr>
          <w:rFonts w:eastAsia="Arial"/>
          <w:w w:val="105"/>
          <w:lang w:val="en-US" w:eastAsia="en-US"/>
        </w:rPr>
        <w:t xml:space="preserve">repare resource accounts for the SSRO in accordance with the Financial Reporting Manual and Accounts Direction issued to the SSRO by </w:t>
      </w:r>
      <w:r w:rsidR="00DC5B1A">
        <w:rPr>
          <w:rFonts w:eastAsia="Arial"/>
          <w:w w:val="105"/>
          <w:lang w:val="en-US" w:eastAsia="en-US"/>
        </w:rPr>
        <w:t>HM</w:t>
      </w:r>
      <w:r w:rsidR="00DC5B1A" w:rsidRPr="00AC44D4">
        <w:rPr>
          <w:rFonts w:eastAsia="Arial"/>
          <w:w w:val="105"/>
          <w:lang w:val="en-US" w:eastAsia="en-US"/>
        </w:rPr>
        <w:t xml:space="preserve"> </w:t>
      </w:r>
      <w:r w:rsidR="00422256" w:rsidRPr="00AC44D4">
        <w:rPr>
          <w:rFonts w:eastAsia="Arial"/>
          <w:w w:val="105"/>
          <w:lang w:val="en-US" w:eastAsia="en-US"/>
        </w:rPr>
        <w:t>Treasury.</w:t>
      </w:r>
    </w:p>
    <w:p w14:paraId="29483199" w14:textId="5BF3432D" w:rsidR="009A3C4C" w:rsidRPr="00340112" w:rsidRDefault="003B3A36" w:rsidP="008A3DA1">
      <w:pPr>
        <w:pStyle w:val="Textnumbered"/>
        <w:spacing w:after="120"/>
        <w:rPr>
          <w:w w:val="105"/>
        </w:rPr>
      </w:pPr>
      <w:r>
        <w:rPr>
          <w:w w:val="105"/>
        </w:rPr>
        <w:t xml:space="preserve">The </w:t>
      </w:r>
      <w:r w:rsidR="00422256" w:rsidRPr="00C27B4B">
        <w:rPr>
          <w:w w:val="105"/>
        </w:rPr>
        <w:t>resource accounts</w:t>
      </w:r>
      <w:r>
        <w:rPr>
          <w:w w:val="105"/>
        </w:rPr>
        <w:t xml:space="preserve"> will be produced</w:t>
      </w:r>
      <w:r w:rsidR="00422256" w:rsidRPr="00C27B4B">
        <w:rPr>
          <w:w w:val="105"/>
        </w:rPr>
        <w:t xml:space="preserve"> based on agreed accounting policies and submit</w:t>
      </w:r>
      <w:r w:rsidR="00B642E7">
        <w:rPr>
          <w:w w:val="105"/>
        </w:rPr>
        <w:t>ted</w:t>
      </w:r>
      <w:r w:rsidR="00422256" w:rsidRPr="00C27B4B">
        <w:rPr>
          <w:w w:val="105"/>
        </w:rPr>
        <w:t xml:space="preserve"> to the SSRO for consideration and approval. The </w:t>
      </w:r>
      <w:r w:rsidR="00603EDF">
        <w:rPr>
          <w:w w:val="105"/>
        </w:rPr>
        <w:t>Supplier</w:t>
      </w:r>
      <w:r w:rsidR="00422256" w:rsidRPr="00C27B4B">
        <w:rPr>
          <w:w w:val="105"/>
        </w:rPr>
        <w:t xml:space="preserve"> will ensure that all figures appearing in the accounts reflect properly and accurately information in the General Ledger maintained for accounting purposes.</w:t>
      </w:r>
      <w:r w:rsidR="005F1B0E" w:rsidRPr="00C27B4B">
        <w:rPr>
          <w:w w:val="105"/>
        </w:rPr>
        <w:t xml:space="preserve"> </w:t>
      </w:r>
      <w:r w:rsidR="00C47566" w:rsidRPr="00C47566">
        <w:rPr>
          <w:w w:val="105"/>
        </w:rPr>
        <w:t>Any information not available from the General Ledger system must be provided by the SSRO. Responsibility for obtaining directives lies with the SSRO.</w:t>
      </w:r>
    </w:p>
    <w:p w14:paraId="6A9F09DE" w14:textId="1E64F0EA" w:rsidR="005F1B0E" w:rsidRPr="00C27B4B" w:rsidRDefault="005F1B0E" w:rsidP="008A3DA1">
      <w:pPr>
        <w:pStyle w:val="Textnumbered"/>
        <w:spacing w:after="120"/>
        <w:rPr>
          <w:w w:val="105"/>
        </w:rPr>
      </w:pPr>
      <w:r w:rsidRPr="00C27B4B">
        <w:rPr>
          <w:w w:val="105"/>
        </w:rPr>
        <w:t xml:space="preserve">The </w:t>
      </w:r>
      <w:r w:rsidR="00603EDF">
        <w:rPr>
          <w:w w:val="105"/>
        </w:rPr>
        <w:t>Supplier</w:t>
      </w:r>
      <w:r w:rsidR="0035366E" w:rsidRPr="00C27B4B">
        <w:rPr>
          <w:w w:val="105"/>
        </w:rPr>
        <w:t xml:space="preserve"> in conjunction with the SSRO</w:t>
      </w:r>
      <w:r w:rsidRPr="00C27B4B">
        <w:rPr>
          <w:w w:val="105"/>
        </w:rPr>
        <w:t xml:space="preserve"> will ensure that there is a robust audit trail for any estimates/accruals included in the accounts and be prepared to discuss them with auditors if required.</w:t>
      </w:r>
    </w:p>
    <w:p w14:paraId="5CB9E156" w14:textId="217AF323" w:rsidR="00422256" w:rsidRPr="00B55D8A" w:rsidRDefault="00870CDE" w:rsidP="008A3DA1">
      <w:pPr>
        <w:pStyle w:val="Textnumbered"/>
        <w:spacing w:after="120"/>
        <w:rPr>
          <w:rFonts w:eastAsia="Arial"/>
          <w:lang w:val="en-US" w:eastAsia="en-US"/>
        </w:rPr>
      </w:pPr>
      <w:r>
        <w:rPr>
          <w:w w:val="105"/>
        </w:rPr>
        <w:t xml:space="preserve">The </w:t>
      </w:r>
      <w:r w:rsidR="00DA695F">
        <w:rPr>
          <w:w w:val="105"/>
        </w:rPr>
        <w:t>Supplier will a</w:t>
      </w:r>
      <w:r w:rsidR="00422256" w:rsidRPr="00C27B4B">
        <w:rPr>
          <w:w w:val="105"/>
        </w:rPr>
        <w:t>gree a production</w:t>
      </w:r>
      <w:r w:rsidR="00422256" w:rsidRPr="00AC44D4">
        <w:rPr>
          <w:rFonts w:eastAsia="Arial"/>
          <w:w w:val="105"/>
          <w:lang w:val="en-US" w:eastAsia="en-US"/>
        </w:rPr>
        <w:t xml:space="preserve"> timetable annually with the SSRO and NAO officials for the preparation and submission of the</w:t>
      </w:r>
      <w:r w:rsidR="00422256" w:rsidRPr="00AC44D4">
        <w:rPr>
          <w:rFonts w:eastAsia="Arial"/>
          <w:spacing w:val="-20"/>
          <w:w w:val="105"/>
          <w:lang w:val="en-US" w:eastAsia="en-US"/>
        </w:rPr>
        <w:t xml:space="preserve"> </w:t>
      </w:r>
      <w:r w:rsidR="00422256" w:rsidRPr="00AC44D4">
        <w:rPr>
          <w:rFonts w:eastAsia="Arial"/>
          <w:w w:val="105"/>
          <w:lang w:val="en-US" w:eastAsia="en-US"/>
        </w:rPr>
        <w:t>accounts.</w:t>
      </w:r>
    </w:p>
    <w:p w14:paraId="4C4E8D77" w14:textId="35658F09" w:rsidR="003905B0" w:rsidRPr="005508A0" w:rsidRDefault="003905B0">
      <w:pPr>
        <w:pStyle w:val="Heading3"/>
        <w:rPr>
          <w:rFonts w:eastAsia="Calibri"/>
          <w:lang w:eastAsia="en-US"/>
        </w:rPr>
      </w:pPr>
      <w:r w:rsidRPr="0039537A">
        <w:rPr>
          <w:rFonts w:eastAsia="Calibri"/>
          <w:w w:val="105"/>
          <w:lang w:eastAsia="en-US"/>
        </w:rPr>
        <w:t xml:space="preserve">Payments </w:t>
      </w:r>
      <w:r w:rsidR="00A44E40">
        <w:rPr>
          <w:rFonts w:eastAsia="Calibri"/>
          <w:w w:val="105"/>
          <w:lang w:eastAsia="en-US"/>
        </w:rPr>
        <w:t>to Employees</w:t>
      </w:r>
      <w:r w:rsidR="00F626F0">
        <w:rPr>
          <w:rFonts w:eastAsia="Calibri"/>
          <w:w w:val="105"/>
          <w:lang w:eastAsia="en-US"/>
        </w:rPr>
        <w:t>, S</w:t>
      </w:r>
      <w:r w:rsidRPr="0039537A">
        <w:rPr>
          <w:rFonts w:eastAsia="Calibri"/>
          <w:w w:val="105"/>
          <w:lang w:eastAsia="en-US"/>
        </w:rPr>
        <w:t>uppliers</w:t>
      </w:r>
      <w:r w:rsidR="00F626F0">
        <w:rPr>
          <w:rFonts w:eastAsia="Calibri"/>
          <w:w w:val="105"/>
          <w:lang w:eastAsia="en-US"/>
        </w:rPr>
        <w:t xml:space="preserve"> and HMRC</w:t>
      </w:r>
    </w:p>
    <w:p w14:paraId="1BEC839F" w14:textId="2526205F" w:rsidR="003905B0" w:rsidRPr="00341382" w:rsidRDefault="00CA4B47" w:rsidP="001E313B">
      <w:pPr>
        <w:pStyle w:val="Textnumbered"/>
        <w:spacing w:after="120"/>
        <w:rPr>
          <w:rFonts w:eastAsia="Arial"/>
          <w:lang w:val="en-US" w:eastAsia="en-US"/>
        </w:rPr>
      </w:pPr>
      <w:r w:rsidRPr="00341382">
        <w:rPr>
          <w:rFonts w:eastAsia="Arial"/>
          <w:lang w:val="en-US" w:eastAsia="en-US"/>
        </w:rPr>
        <w:t xml:space="preserve">Provision of </w:t>
      </w:r>
      <w:r w:rsidR="003905B0" w:rsidRPr="00341382">
        <w:rPr>
          <w:rFonts w:eastAsia="Arial"/>
          <w:lang w:val="en-US" w:eastAsia="en-US"/>
        </w:rPr>
        <w:t>a secure environment within the parameters of available systems controls, for the load</w:t>
      </w:r>
      <w:r w:rsidRPr="00341382">
        <w:rPr>
          <w:rFonts w:eastAsia="Arial"/>
          <w:lang w:val="en-US" w:eastAsia="en-US"/>
        </w:rPr>
        <w:t>ing</w:t>
      </w:r>
      <w:r w:rsidR="003905B0" w:rsidRPr="00341382">
        <w:rPr>
          <w:rFonts w:eastAsia="Arial"/>
          <w:lang w:val="en-US" w:eastAsia="en-US"/>
        </w:rPr>
        <w:t xml:space="preserve"> </w:t>
      </w:r>
      <w:r w:rsidRPr="00341382">
        <w:rPr>
          <w:rFonts w:eastAsia="Arial"/>
          <w:lang w:val="en-US" w:eastAsia="en-US"/>
        </w:rPr>
        <w:t xml:space="preserve">and approval </w:t>
      </w:r>
      <w:r w:rsidR="003905B0" w:rsidRPr="00341382">
        <w:rPr>
          <w:rFonts w:eastAsia="Arial"/>
          <w:lang w:val="en-US" w:eastAsia="en-US"/>
        </w:rPr>
        <w:t xml:space="preserve">of purchase ledger transactions, through to the production and </w:t>
      </w:r>
      <w:r w:rsidR="003905B0" w:rsidRPr="00341382">
        <w:rPr>
          <w:w w:val="105"/>
        </w:rPr>
        <w:t>dispatch</w:t>
      </w:r>
      <w:r w:rsidR="003905B0" w:rsidRPr="00341382">
        <w:rPr>
          <w:rFonts w:eastAsia="Arial"/>
          <w:lang w:val="en-US" w:eastAsia="en-US"/>
        </w:rPr>
        <w:t xml:space="preserve"> of the </w:t>
      </w:r>
      <w:r w:rsidR="003905B0" w:rsidRPr="007B0A5C">
        <w:rPr>
          <w:rFonts w:eastAsia="Arial"/>
          <w:lang w:val="en-US" w:eastAsia="en-US"/>
        </w:rPr>
        <w:t>required payment instrument (inducting BACS and CHAPS).</w:t>
      </w:r>
      <w:r w:rsidR="00332A66" w:rsidRPr="007B0A5C">
        <w:rPr>
          <w:rFonts w:eastAsia="Arial"/>
          <w:lang w:val="en-US" w:eastAsia="en-US"/>
        </w:rPr>
        <w:t xml:space="preserve"> It is antic</w:t>
      </w:r>
      <w:r w:rsidR="00015523" w:rsidRPr="007B0A5C">
        <w:rPr>
          <w:rFonts w:eastAsia="Arial"/>
          <w:lang w:val="en-US" w:eastAsia="en-US"/>
        </w:rPr>
        <w:t xml:space="preserve">ipated that circa </w:t>
      </w:r>
      <w:r w:rsidR="00EF4C64" w:rsidRPr="001E313B">
        <w:rPr>
          <w:rFonts w:eastAsia="Arial"/>
          <w:lang w:val="en-US" w:eastAsia="en-US"/>
        </w:rPr>
        <w:t>3</w:t>
      </w:r>
      <w:r w:rsidR="005F4301" w:rsidRPr="001E313B">
        <w:rPr>
          <w:rFonts w:eastAsia="Arial"/>
          <w:lang w:val="en-US" w:eastAsia="en-US"/>
        </w:rPr>
        <w:t>5</w:t>
      </w:r>
      <w:r w:rsidR="00015523" w:rsidRPr="007B0A5C">
        <w:rPr>
          <w:rFonts w:eastAsia="Arial"/>
          <w:lang w:val="en-US" w:eastAsia="en-US"/>
        </w:rPr>
        <w:t xml:space="preserve"> users</w:t>
      </w:r>
      <w:r w:rsidR="00015523" w:rsidRPr="00341382">
        <w:rPr>
          <w:rFonts w:eastAsia="Arial"/>
          <w:lang w:val="en-US" w:eastAsia="en-US"/>
        </w:rPr>
        <w:t xml:space="preserve"> will require access to approve invoices</w:t>
      </w:r>
      <w:r w:rsidR="00341382">
        <w:rPr>
          <w:rFonts w:eastAsia="Arial"/>
          <w:lang w:val="en-US" w:eastAsia="en-US"/>
        </w:rPr>
        <w:t>, and t</w:t>
      </w:r>
      <w:r w:rsidR="00341382" w:rsidRPr="00341382">
        <w:rPr>
          <w:w w:val="105"/>
        </w:rPr>
        <w:t xml:space="preserve">he average number of invoices (including employee travel and subsistence claims) </w:t>
      </w:r>
      <w:r w:rsidR="00341382">
        <w:rPr>
          <w:w w:val="105"/>
        </w:rPr>
        <w:t xml:space="preserve">processed </w:t>
      </w:r>
      <w:r w:rsidR="00341382" w:rsidRPr="00341382">
        <w:rPr>
          <w:w w:val="105"/>
        </w:rPr>
        <w:t>is currently circa 2,000 per year</w:t>
      </w:r>
      <w:r w:rsidR="00341382">
        <w:rPr>
          <w:rFonts w:eastAsia="Arial"/>
          <w:lang w:val="en-US" w:eastAsia="en-US"/>
        </w:rPr>
        <w:t>.</w:t>
      </w:r>
    </w:p>
    <w:p w14:paraId="103B4372" w14:textId="60CE59D9" w:rsidR="00E172D8" w:rsidRPr="00E172D8" w:rsidRDefault="00E172D8" w:rsidP="001E313B">
      <w:pPr>
        <w:pStyle w:val="Textnumbered"/>
        <w:spacing w:after="120"/>
        <w:rPr>
          <w:w w:val="105"/>
        </w:rPr>
      </w:pPr>
      <w:r w:rsidRPr="00E172D8">
        <w:rPr>
          <w:rFonts w:eastAsia="Arial"/>
          <w:lang w:val="en-US" w:eastAsia="en-US"/>
        </w:rPr>
        <w:t>The Supplier will provide a secure web-based method</w:t>
      </w:r>
      <w:r w:rsidR="00B514EE">
        <w:rPr>
          <w:rFonts w:eastAsia="Arial"/>
          <w:lang w:val="en-US" w:eastAsia="en-US"/>
        </w:rPr>
        <w:t>(s)</w:t>
      </w:r>
      <w:r w:rsidRPr="00E172D8">
        <w:rPr>
          <w:rFonts w:eastAsia="Arial"/>
          <w:lang w:val="en-US" w:eastAsia="en-US"/>
        </w:rPr>
        <w:t xml:space="preserve"> of raising purchase orders</w:t>
      </w:r>
      <w:r w:rsidR="00737E08">
        <w:rPr>
          <w:rFonts w:eastAsia="Arial"/>
          <w:lang w:val="en-US" w:eastAsia="en-US"/>
        </w:rPr>
        <w:t xml:space="preserve">, processing and </w:t>
      </w:r>
      <w:r w:rsidRPr="00E172D8">
        <w:rPr>
          <w:rFonts w:eastAsia="Arial"/>
          <w:lang w:val="en-US" w:eastAsia="en-US"/>
        </w:rPr>
        <w:t>authorising invoice</w:t>
      </w:r>
      <w:r w:rsidR="00737E08">
        <w:rPr>
          <w:rFonts w:eastAsia="Arial"/>
          <w:lang w:val="en-US" w:eastAsia="en-US"/>
        </w:rPr>
        <w:t xml:space="preserve">s and </w:t>
      </w:r>
      <w:r w:rsidRPr="00E172D8">
        <w:rPr>
          <w:rFonts w:eastAsia="Arial"/>
          <w:lang w:val="en-US" w:eastAsia="en-US"/>
        </w:rPr>
        <w:t xml:space="preserve">expenses, which aligns to </w:t>
      </w:r>
      <w:r w:rsidRPr="00E172D8">
        <w:rPr>
          <w:w w:val="105"/>
        </w:rPr>
        <w:t xml:space="preserve">the SSRO’s authorisation structure. </w:t>
      </w:r>
    </w:p>
    <w:p w14:paraId="2C4CFF20" w14:textId="31503B91" w:rsidR="003905B0" w:rsidRPr="00C27B4B" w:rsidRDefault="00353411" w:rsidP="001E313B">
      <w:pPr>
        <w:pStyle w:val="Textnumbered"/>
        <w:spacing w:after="120"/>
        <w:rPr>
          <w:w w:val="105"/>
        </w:rPr>
      </w:pPr>
      <w:r w:rsidRPr="00353411">
        <w:rPr>
          <w:lang w:eastAsia="en-US"/>
        </w:rPr>
        <w:t xml:space="preserve">The </w:t>
      </w:r>
      <w:r w:rsidR="00E8257A">
        <w:rPr>
          <w:lang w:eastAsia="en-US"/>
        </w:rPr>
        <w:t xml:space="preserve">Supplier </w:t>
      </w:r>
      <w:r w:rsidRPr="00353411">
        <w:rPr>
          <w:lang w:eastAsia="en-US"/>
        </w:rPr>
        <w:t>will</w:t>
      </w:r>
      <w:r w:rsidR="00A3029E">
        <w:rPr>
          <w:lang w:eastAsia="en-US"/>
        </w:rPr>
        <w:t xml:space="preserve"> </w:t>
      </w:r>
      <w:r w:rsidR="003F2C35">
        <w:rPr>
          <w:lang w:eastAsia="en-US"/>
        </w:rPr>
        <w:t xml:space="preserve">provide the following services to </w:t>
      </w:r>
      <w:r w:rsidR="003F2C35">
        <w:rPr>
          <w:rFonts w:eastAsia="Arial"/>
          <w:w w:val="105"/>
          <w:lang w:val="en-US" w:eastAsia="en-US"/>
        </w:rPr>
        <w:t>facilitate</w:t>
      </w:r>
      <w:r w:rsidR="003905B0" w:rsidRPr="005508A0">
        <w:rPr>
          <w:rFonts w:eastAsia="Arial"/>
          <w:w w:val="105"/>
          <w:lang w:val="en-US" w:eastAsia="en-US"/>
        </w:rPr>
        <w:t xml:space="preserve"> payments to </w:t>
      </w:r>
      <w:r w:rsidR="0038143C">
        <w:rPr>
          <w:rFonts w:eastAsia="Arial"/>
          <w:w w:val="105"/>
          <w:lang w:val="en-US" w:eastAsia="en-US"/>
        </w:rPr>
        <w:t>employees</w:t>
      </w:r>
      <w:r w:rsidR="003C6EE2">
        <w:rPr>
          <w:rFonts w:eastAsia="Arial"/>
          <w:w w:val="105"/>
          <w:lang w:val="en-US" w:eastAsia="en-US"/>
        </w:rPr>
        <w:t xml:space="preserve">, </w:t>
      </w:r>
      <w:r w:rsidR="003905B0" w:rsidRPr="005508A0">
        <w:rPr>
          <w:rFonts w:eastAsia="Arial"/>
          <w:w w:val="105"/>
          <w:lang w:val="en-US" w:eastAsia="en-US"/>
        </w:rPr>
        <w:t>suppliers of goods and services and to any other organisations as</w:t>
      </w:r>
      <w:r w:rsidR="00792208">
        <w:rPr>
          <w:rFonts w:eastAsia="Arial"/>
          <w:w w:val="105"/>
          <w:lang w:val="en-US" w:eastAsia="en-US"/>
        </w:rPr>
        <w:t xml:space="preserve"> </w:t>
      </w:r>
      <w:r w:rsidR="00792208" w:rsidRPr="00C27B4B">
        <w:rPr>
          <w:w w:val="105"/>
        </w:rPr>
        <w:t>authorised</w:t>
      </w:r>
      <w:r w:rsidR="003905B0" w:rsidRPr="00C27B4B">
        <w:rPr>
          <w:w w:val="105"/>
        </w:rPr>
        <w:t xml:space="preserve"> by the SSRO</w:t>
      </w:r>
      <w:r w:rsidR="00F36389">
        <w:rPr>
          <w:w w:val="105"/>
        </w:rPr>
        <w:t xml:space="preserve"> within agreed timelines.</w:t>
      </w:r>
      <w:r w:rsidR="003905B0" w:rsidRPr="00C27B4B">
        <w:rPr>
          <w:w w:val="105"/>
        </w:rPr>
        <w:t xml:space="preserve"> </w:t>
      </w:r>
    </w:p>
    <w:p w14:paraId="762AC4C7" w14:textId="790AD51D" w:rsidR="003905B0" w:rsidRPr="001E313B" w:rsidRDefault="00AC011C">
      <w:pPr>
        <w:pStyle w:val="Textnumbered"/>
        <w:numPr>
          <w:ilvl w:val="0"/>
          <w:numId w:val="131"/>
        </w:numPr>
        <w:spacing w:after="120"/>
        <w:rPr>
          <w:rFonts w:eastAsia="Arial"/>
          <w:w w:val="105"/>
        </w:rPr>
      </w:pPr>
      <w:r>
        <w:rPr>
          <w:w w:val="105"/>
        </w:rPr>
        <w:t>Set up</w:t>
      </w:r>
      <w:r w:rsidR="003905B0" w:rsidRPr="00D03CB4">
        <w:rPr>
          <w:w w:val="105"/>
        </w:rPr>
        <w:t xml:space="preserve"> and maintain (create/close/amend) supplier</w:t>
      </w:r>
      <w:r w:rsidR="005F32A3">
        <w:rPr>
          <w:w w:val="105"/>
        </w:rPr>
        <w:t>/employee</w:t>
      </w:r>
      <w:r w:rsidR="003905B0" w:rsidRPr="00D03CB4">
        <w:rPr>
          <w:w w:val="105"/>
        </w:rPr>
        <w:t xml:space="preserve"> code and details (name, address, bank details)</w:t>
      </w:r>
      <w:r w:rsidR="00337E82">
        <w:rPr>
          <w:rFonts w:eastAsia="Arial"/>
          <w:w w:val="105"/>
          <w:lang w:val="en-US" w:eastAsia="en-US"/>
        </w:rPr>
        <w:t xml:space="preserve"> </w:t>
      </w:r>
      <w:r w:rsidR="00337E82" w:rsidRPr="005508A0">
        <w:rPr>
          <w:rFonts w:eastAsia="Arial"/>
          <w:w w:val="105"/>
          <w:lang w:val="en-US" w:eastAsia="en-US"/>
        </w:rPr>
        <w:t>as instructed by the SSRO.</w:t>
      </w:r>
    </w:p>
    <w:p w14:paraId="6DB7A407" w14:textId="7DE81562" w:rsidR="00AC011C" w:rsidRPr="001E313B" w:rsidRDefault="00C1412D" w:rsidP="001E313B">
      <w:pPr>
        <w:pStyle w:val="Textnumbered"/>
        <w:numPr>
          <w:ilvl w:val="0"/>
          <w:numId w:val="131"/>
        </w:numPr>
        <w:spacing w:after="120"/>
        <w:rPr>
          <w:rFonts w:eastAsia="Arial"/>
          <w:lang w:val="en-US" w:eastAsia="en-US"/>
        </w:rPr>
      </w:pPr>
      <w:r>
        <w:rPr>
          <w:rFonts w:eastAsia="Arial"/>
          <w:lang w:val="en-US" w:eastAsia="en-US"/>
        </w:rPr>
        <w:t>receive and process invoices for</w:t>
      </w:r>
      <w:r w:rsidR="005C6F32">
        <w:rPr>
          <w:rFonts w:eastAsia="Arial"/>
          <w:lang w:val="en-US" w:eastAsia="en-US"/>
        </w:rPr>
        <w:t xml:space="preserve"> SSRO approval</w:t>
      </w:r>
      <w:r>
        <w:rPr>
          <w:rFonts w:eastAsia="Arial"/>
          <w:lang w:val="en-US" w:eastAsia="en-US"/>
        </w:rPr>
        <w:t>;</w:t>
      </w:r>
    </w:p>
    <w:p w14:paraId="1FA9DE33" w14:textId="274FE2EB" w:rsidR="00BD489C" w:rsidRPr="00F50F43" w:rsidRDefault="00406040" w:rsidP="001E313B">
      <w:pPr>
        <w:pStyle w:val="Textnumbered"/>
        <w:numPr>
          <w:ilvl w:val="0"/>
          <w:numId w:val="131"/>
        </w:numPr>
        <w:spacing w:after="120"/>
        <w:rPr>
          <w:w w:val="105"/>
        </w:rPr>
      </w:pPr>
      <w:r>
        <w:rPr>
          <w:w w:val="105"/>
        </w:rPr>
        <w:t>Import</w:t>
      </w:r>
      <w:r w:rsidR="00BD489C" w:rsidRPr="00F50F43">
        <w:rPr>
          <w:w w:val="105"/>
        </w:rPr>
        <w:t xml:space="preserve"> </w:t>
      </w:r>
      <w:r w:rsidR="00E6145D">
        <w:rPr>
          <w:w w:val="105"/>
        </w:rPr>
        <w:t xml:space="preserve">approved </w:t>
      </w:r>
      <w:r w:rsidR="00BD489C" w:rsidRPr="00F50F43">
        <w:rPr>
          <w:w w:val="105"/>
        </w:rPr>
        <w:t>invoices and expenses in</w:t>
      </w:r>
      <w:r>
        <w:rPr>
          <w:w w:val="105"/>
        </w:rPr>
        <w:t>to</w:t>
      </w:r>
      <w:r w:rsidR="00BD489C" w:rsidRPr="00F50F43">
        <w:rPr>
          <w:w w:val="105"/>
        </w:rPr>
        <w:t xml:space="preserve"> the finance ledgers.</w:t>
      </w:r>
    </w:p>
    <w:p w14:paraId="4D367985" w14:textId="45EC76F4" w:rsidR="003905B0" w:rsidRPr="00C27B4B" w:rsidRDefault="00960ED2" w:rsidP="001E313B">
      <w:pPr>
        <w:pStyle w:val="Textnumbered"/>
        <w:numPr>
          <w:ilvl w:val="0"/>
          <w:numId w:val="131"/>
        </w:numPr>
        <w:spacing w:after="120"/>
        <w:rPr>
          <w:w w:val="105"/>
        </w:rPr>
      </w:pPr>
      <w:r>
        <w:rPr>
          <w:w w:val="105"/>
        </w:rPr>
        <w:t>M</w:t>
      </w:r>
      <w:r w:rsidR="003905B0" w:rsidRPr="00C27B4B">
        <w:rPr>
          <w:w w:val="105"/>
        </w:rPr>
        <w:t>ake payments</w:t>
      </w:r>
      <w:r w:rsidR="00AA3A30">
        <w:rPr>
          <w:w w:val="105"/>
        </w:rPr>
        <w:t xml:space="preserve"> via BACS</w:t>
      </w:r>
      <w:r w:rsidR="003905B0" w:rsidRPr="00C27B4B">
        <w:rPr>
          <w:w w:val="105"/>
        </w:rPr>
        <w:t xml:space="preserve"> on the next payment run following receipt and validation of authorised documentation, based on one payment run per week.</w:t>
      </w:r>
    </w:p>
    <w:p w14:paraId="3DE0CADE" w14:textId="1B9C51D9" w:rsidR="003905B0" w:rsidRPr="00C27B4B" w:rsidRDefault="00960ED2" w:rsidP="001E313B">
      <w:pPr>
        <w:pStyle w:val="Textnumbered"/>
        <w:numPr>
          <w:ilvl w:val="0"/>
          <w:numId w:val="131"/>
        </w:numPr>
        <w:spacing w:after="120"/>
        <w:rPr>
          <w:w w:val="105"/>
        </w:rPr>
      </w:pPr>
      <w:r>
        <w:rPr>
          <w:w w:val="105"/>
        </w:rPr>
        <w:t>P</w:t>
      </w:r>
      <w:r w:rsidR="003905B0" w:rsidRPr="00C27B4B">
        <w:rPr>
          <w:w w:val="105"/>
        </w:rPr>
        <w:t>roduce and dispatch remittances to support payments made by BACS.</w:t>
      </w:r>
    </w:p>
    <w:p w14:paraId="73D38189" w14:textId="56FCB830" w:rsidR="003905B0" w:rsidRPr="00C27B4B" w:rsidRDefault="00960ED2" w:rsidP="001E313B">
      <w:pPr>
        <w:pStyle w:val="Textnumbered"/>
        <w:numPr>
          <w:ilvl w:val="0"/>
          <w:numId w:val="131"/>
        </w:numPr>
        <w:spacing w:after="120"/>
        <w:rPr>
          <w:w w:val="105"/>
        </w:rPr>
      </w:pPr>
      <w:r>
        <w:rPr>
          <w:w w:val="105"/>
        </w:rPr>
        <w:t>S</w:t>
      </w:r>
      <w:r w:rsidR="003905B0" w:rsidRPr="00C27B4B">
        <w:rPr>
          <w:w w:val="105"/>
        </w:rPr>
        <w:t xml:space="preserve">top or suspend payments made by BACS as instructed by the SSRO. </w:t>
      </w:r>
    </w:p>
    <w:p w14:paraId="141D4B46" w14:textId="538B6F77" w:rsidR="003905B0" w:rsidRPr="00C27B4B" w:rsidRDefault="003905B0" w:rsidP="001E313B">
      <w:pPr>
        <w:pStyle w:val="Textnumbered"/>
        <w:numPr>
          <w:ilvl w:val="0"/>
          <w:numId w:val="131"/>
        </w:numPr>
        <w:spacing w:after="120"/>
        <w:rPr>
          <w:w w:val="105"/>
        </w:rPr>
      </w:pPr>
      <w:r w:rsidRPr="00C27B4B">
        <w:rPr>
          <w:w w:val="105"/>
        </w:rPr>
        <w:t xml:space="preserve">Inform the SSRO’s Finance team of any failed BACS payments (due </w:t>
      </w:r>
      <w:r w:rsidR="00AE5EB1">
        <w:rPr>
          <w:w w:val="105"/>
        </w:rPr>
        <w:t xml:space="preserve">to </w:t>
      </w:r>
      <w:r w:rsidRPr="00C27B4B">
        <w:rPr>
          <w:w w:val="105"/>
        </w:rPr>
        <w:t xml:space="preserve">bank account errors) during a BACS submission. </w:t>
      </w:r>
    </w:p>
    <w:p w14:paraId="42DD827D" w14:textId="42B496E2" w:rsidR="003905B0" w:rsidRPr="001E313B" w:rsidRDefault="003905B0" w:rsidP="001E313B">
      <w:pPr>
        <w:pStyle w:val="Textnumbered"/>
        <w:numPr>
          <w:ilvl w:val="0"/>
          <w:numId w:val="131"/>
        </w:numPr>
        <w:spacing w:after="120"/>
        <w:rPr>
          <w:rFonts w:eastAsia="Arial"/>
          <w:lang w:val="en-US" w:eastAsia="en-US"/>
        </w:rPr>
      </w:pPr>
      <w:r w:rsidRPr="00C27B4B">
        <w:rPr>
          <w:w w:val="105"/>
        </w:rPr>
        <w:t>Inform the</w:t>
      </w:r>
      <w:r w:rsidRPr="005508A0">
        <w:rPr>
          <w:rFonts w:eastAsia="Arial"/>
          <w:spacing w:val="-22"/>
          <w:w w:val="105"/>
          <w:lang w:val="en-US" w:eastAsia="en-US"/>
        </w:rPr>
        <w:t xml:space="preserve"> </w:t>
      </w:r>
      <w:r w:rsidRPr="005508A0">
        <w:rPr>
          <w:rFonts w:eastAsia="Arial"/>
          <w:w w:val="105"/>
          <w:lang w:val="en-US" w:eastAsia="en-US"/>
        </w:rPr>
        <w:t>SSRO’s</w:t>
      </w:r>
      <w:r w:rsidRPr="005508A0">
        <w:rPr>
          <w:rFonts w:eastAsia="Arial"/>
          <w:spacing w:val="-9"/>
          <w:w w:val="105"/>
          <w:lang w:val="en-US" w:eastAsia="en-US"/>
        </w:rPr>
        <w:t xml:space="preserve"> </w:t>
      </w:r>
      <w:r w:rsidRPr="005508A0">
        <w:rPr>
          <w:rFonts w:eastAsia="Arial"/>
          <w:w w:val="105"/>
          <w:lang w:val="en-US" w:eastAsia="en-US"/>
        </w:rPr>
        <w:t>Finance</w:t>
      </w:r>
      <w:r w:rsidRPr="005508A0">
        <w:rPr>
          <w:rFonts w:eastAsia="Arial"/>
          <w:spacing w:val="-5"/>
          <w:w w:val="105"/>
          <w:lang w:val="en-US" w:eastAsia="en-US"/>
        </w:rPr>
        <w:t xml:space="preserve"> </w:t>
      </w:r>
      <w:r w:rsidRPr="005508A0">
        <w:rPr>
          <w:rFonts w:eastAsia="Arial"/>
          <w:w w:val="105"/>
          <w:lang w:val="en-US" w:eastAsia="en-US"/>
        </w:rPr>
        <w:t>team</w:t>
      </w:r>
      <w:r w:rsidRPr="005508A0">
        <w:rPr>
          <w:rFonts w:eastAsia="Arial"/>
          <w:spacing w:val="-12"/>
          <w:w w:val="105"/>
          <w:lang w:val="en-US" w:eastAsia="en-US"/>
        </w:rPr>
        <w:t xml:space="preserve"> </w:t>
      </w:r>
      <w:r w:rsidRPr="005508A0">
        <w:rPr>
          <w:rFonts w:eastAsia="Arial"/>
          <w:w w:val="105"/>
          <w:lang w:val="en-US" w:eastAsia="en-US"/>
        </w:rPr>
        <w:t>of</w:t>
      </w:r>
      <w:r w:rsidRPr="005508A0">
        <w:rPr>
          <w:rFonts w:eastAsia="Arial"/>
          <w:spacing w:val="-17"/>
          <w:w w:val="105"/>
          <w:lang w:val="en-US" w:eastAsia="en-US"/>
        </w:rPr>
        <w:t xml:space="preserve"> </w:t>
      </w:r>
      <w:r w:rsidRPr="005508A0">
        <w:rPr>
          <w:rFonts w:eastAsia="Arial"/>
          <w:w w:val="105"/>
          <w:lang w:val="en-US" w:eastAsia="en-US"/>
        </w:rPr>
        <w:t>any</w:t>
      </w:r>
      <w:r w:rsidRPr="005508A0">
        <w:rPr>
          <w:rFonts w:eastAsia="Arial"/>
          <w:spacing w:val="-9"/>
          <w:w w:val="105"/>
          <w:lang w:val="en-US" w:eastAsia="en-US"/>
        </w:rPr>
        <w:t xml:space="preserve"> </w:t>
      </w:r>
      <w:r w:rsidRPr="005508A0">
        <w:rPr>
          <w:rFonts w:eastAsia="Arial"/>
          <w:w w:val="105"/>
          <w:lang w:val="en-US" w:eastAsia="en-US"/>
        </w:rPr>
        <w:t>rejected/redirected</w:t>
      </w:r>
      <w:r w:rsidRPr="005508A0">
        <w:rPr>
          <w:rFonts w:eastAsia="Arial"/>
          <w:spacing w:val="-28"/>
          <w:w w:val="105"/>
          <w:lang w:val="en-US" w:eastAsia="en-US"/>
        </w:rPr>
        <w:t xml:space="preserve"> </w:t>
      </w:r>
      <w:r w:rsidRPr="005508A0">
        <w:rPr>
          <w:rFonts w:eastAsia="Arial"/>
          <w:w w:val="105"/>
          <w:lang w:val="en-US" w:eastAsia="en-US"/>
        </w:rPr>
        <w:t>BACS</w:t>
      </w:r>
      <w:r w:rsidRPr="005508A0">
        <w:rPr>
          <w:rFonts w:eastAsia="Arial"/>
          <w:spacing w:val="-12"/>
          <w:w w:val="105"/>
          <w:lang w:val="en-US" w:eastAsia="en-US"/>
        </w:rPr>
        <w:t xml:space="preserve"> </w:t>
      </w:r>
      <w:r w:rsidRPr="005508A0">
        <w:rPr>
          <w:rFonts w:eastAsia="Arial"/>
          <w:w w:val="105"/>
          <w:lang w:val="en-US" w:eastAsia="en-US"/>
        </w:rPr>
        <w:t>payments on</w:t>
      </w:r>
      <w:r w:rsidRPr="005508A0">
        <w:rPr>
          <w:rFonts w:eastAsia="Arial"/>
          <w:spacing w:val="-8"/>
          <w:w w:val="105"/>
          <w:lang w:val="en-US" w:eastAsia="en-US"/>
        </w:rPr>
        <w:t xml:space="preserve"> </w:t>
      </w:r>
      <w:r w:rsidRPr="005508A0">
        <w:rPr>
          <w:rFonts w:eastAsia="Arial"/>
          <w:w w:val="105"/>
          <w:lang w:val="en-US" w:eastAsia="en-US"/>
        </w:rPr>
        <w:t>receiving</w:t>
      </w:r>
      <w:r w:rsidRPr="005508A0">
        <w:rPr>
          <w:rFonts w:eastAsia="Arial"/>
          <w:spacing w:val="2"/>
          <w:w w:val="105"/>
          <w:lang w:val="en-US" w:eastAsia="en-US"/>
        </w:rPr>
        <w:t xml:space="preserve"> </w:t>
      </w:r>
      <w:r w:rsidR="004B0796">
        <w:rPr>
          <w:rFonts w:eastAsia="Arial"/>
          <w:spacing w:val="2"/>
          <w:w w:val="105"/>
          <w:lang w:val="en-US" w:eastAsia="en-US"/>
        </w:rPr>
        <w:t xml:space="preserve">a </w:t>
      </w:r>
      <w:r w:rsidRPr="005508A0">
        <w:rPr>
          <w:rFonts w:eastAsia="Arial"/>
          <w:w w:val="105"/>
          <w:lang w:val="en-US" w:eastAsia="en-US"/>
        </w:rPr>
        <w:t>request</w:t>
      </w:r>
      <w:r w:rsidRPr="005508A0">
        <w:rPr>
          <w:rFonts w:eastAsia="Arial"/>
          <w:spacing w:val="1"/>
          <w:w w:val="105"/>
          <w:lang w:val="en-US" w:eastAsia="en-US"/>
        </w:rPr>
        <w:t xml:space="preserve"> </w:t>
      </w:r>
      <w:r w:rsidRPr="005508A0">
        <w:rPr>
          <w:rFonts w:eastAsia="Arial"/>
          <w:w w:val="105"/>
          <w:lang w:val="en-US" w:eastAsia="en-US"/>
        </w:rPr>
        <w:t>to</w:t>
      </w:r>
      <w:r w:rsidRPr="005508A0">
        <w:rPr>
          <w:rFonts w:eastAsia="Arial"/>
          <w:spacing w:val="-16"/>
          <w:w w:val="105"/>
          <w:lang w:val="en-US" w:eastAsia="en-US"/>
        </w:rPr>
        <w:t xml:space="preserve"> </w:t>
      </w:r>
      <w:r w:rsidRPr="005508A0">
        <w:rPr>
          <w:rFonts w:eastAsia="Arial"/>
          <w:w w:val="105"/>
          <w:lang w:val="en-US" w:eastAsia="en-US"/>
        </w:rPr>
        <w:t>download</w:t>
      </w:r>
      <w:r w:rsidRPr="005508A0">
        <w:rPr>
          <w:rFonts w:eastAsia="Arial"/>
          <w:spacing w:val="-5"/>
          <w:w w:val="105"/>
          <w:lang w:val="en-US" w:eastAsia="en-US"/>
        </w:rPr>
        <w:t xml:space="preserve"> </w:t>
      </w:r>
      <w:r w:rsidRPr="005508A0">
        <w:rPr>
          <w:rFonts w:eastAsia="Arial"/>
          <w:w w:val="105"/>
          <w:lang w:val="en-US" w:eastAsia="en-US"/>
        </w:rPr>
        <w:t>relevant</w:t>
      </w:r>
      <w:r w:rsidRPr="005508A0">
        <w:rPr>
          <w:rFonts w:eastAsia="Arial"/>
          <w:spacing w:val="5"/>
          <w:w w:val="105"/>
          <w:lang w:val="en-US" w:eastAsia="en-US"/>
        </w:rPr>
        <w:t xml:space="preserve"> </w:t>
      </w:r>
      <w:r w:rsidRPr="005508A0">
        <w:rPr>
          <w:rFonts w:eastAsia="Arial"/>
          <w:w w:val="105"/>
          <w:lang w:val="en-US" w:eastAsia="en-US"/>
        </w:rPr>
        <w:t>BACS</w:t>
      </w:r>
      <w:r w:rsidRPr="005508A0">
        <w:rPr>
          <w:rFonts w:eastAsia="Arial"/>
          <w:spacing w:val="-18"/>
          <w:w w:val="105"/>
          <w:lang w:val="en-US" w:eastAsia="en-US"/>
        </w:rPr>
        <w:t xml:space="preserve"> </w:t>
      </w:r>
      <w:r w:rsidRPr="005508A0">
        <w:rPr>
          <w:rFonts w:eastAsia="Arial"/>
          <w:w w:val="105"/>
          <w:lang w:val="en-US" w:eastAsia="en-US"/>
        </w:rPr>
        <w:t>report</w:t>
      </w:r>
      <w:r w:rsidR="00B412AB">
        <w:rPr>
          <w:rFonts w:eastAsia="Arial"/>
          <w:w w:val="105"/>
          <w:lang w:val="en-US" w:eastAsia="en-US"/>
        </w:rPr>
        <w:t>s</w:t>
      </w:r>
      <w:r w:rsidRPr="005508A0">
        <w:rPr>
          <w:rFonts w:eastAsia="Arial"/>
          <w:spacing w:val="-4"/>
          <w:w w:val="105"/>
          <w:lang w:val="en-US" w:eastAsia="en-US"/>
        </w:rPr>
        <w:t xml:space="preserve"> </w:t>
      </w:r>
      <w:r w:rsidRPr="005508A0">
        <w:rPr>
          <w:rFonts w:eastAsia="Arial"/>
          <w:w w:val="105"/>
          <w:lang w:val="en-US" w:eastAsia="en-US"/>
        </w:rPr>
        <w:t>from</w:t>
      </w:r>
      <w:r w:rsidRPr="005508A0">
        <w:rPr>
          <w:rFonts w:eastAsia="Arial"/>
          <w:spacing w:val="-13"/>
          <w:w w:val="105"/>
          <w:lang w:val="en-US" w:eastAsia="en-US"/>
        </w:rPr>
        <w:t xml:space="preserve"> </w:t>
      </w:r>
      <w:r w:rsidRPr="005508A0">
        <w:rPr>
          <w:rFonts w:eastAsia="Arial"/>
          <w:w w:val="105"/>
          <w:lang w:val="en-US" w:eastAsia="en-US"/>
        </w:rPr>
        <w:t>the</w:t>
      </w:r>
      <w:r w:rsidRPr="005508A0">
        <w:rPr>
          <w:rFonts w:eastAsia="Arial"/>
          <w:spacing w:val="-7"/>
          <w:w w:val="105"/>
          <w:lang w:val="en-US" w:eastAsia="en-US"/>
        </w:rPr>
        <w:t xml:space="preserve"> </w:t>
      </w:r>
      <w:r w:rsidRPr="005508A0">
        <w:rPr>
          <w:rFonts w:eastAsia="Arial"/>
          <w:w w:val="105"/>
          <w:lang w:val="en-US" w:eastAsia="en-US"/>
        </w:rPr>
        <w:t>SSRO.</w:t>
      </w:r>
    </w:p>
    <w:p w14:paraId="44EC3274" w14:textId="3175A69C" w:rsidR="0084721F" w:rsidRPr="001E313B" w:rsidRDefault="0084721F" w:rsidP="001E313B">
      <w:pPr>
        <w:pStyle w:val="Textnumbered"/>
        <w:spacing w:after="120"/>
        <w:rPr>
          <w:rFonts w:eastAsia="Arial"/>
          <w:lang w:val="en-US" w:eastAsia="en-US"/>
        </w:rPr>
      </w:pPr>
      <w:r>
        <w:rPr>
          <w:rFonts w:eastAsia="Arial"/>
          <w:lang w:val="en-US" w:eastAsia="en-US"/>
        </w:rPr>
        <w:t xml:space="preserve">The </w:t>
      </w:r>
      <w:r w:rsidR="000E7A96">
        <w:rPr>
          <w:rFonts w:eastAsia="Arial"/>
          <w:lang w:val="en-US" w:eastAsia="en-US"/>
        </w:rPr>
        <w:t xml:space="preserve">SSRO is registered for VAT on </w:t>
      </w:r>
      <w:r w:rsidR="00500F08">
        <w:rPr>
          <w:rFonts w:eastAsia="Arial"/>
          <w:lang w:val="en-US" w:eastAsia="en-US"/>
        </w:rPr>
        <w:t>limited service</w:t>
      </w:r>
      <w:r w:rsidR="00405603">
        <w:rPr>
          <w:rFonts w:eastAsia="Arial"/>
          <w:lang w:val="en-US" w:eastAsia="en-US"/>
        </w:rPr>
        <w:t>s</w:t>
      </w:r>
      <w:r w:rsidR="009D5219">
        <w:rPr>
          <w:rFonts w:eastAsia="Arial"/>
          <w:lang w:val="en-US" w:eastAsia="en-US"/>
        </w:rPr>
        <w:t xml:space="preserve"> which currently only relate</w:t>
      </w:r>
      <w:r w:rsidR="009E13ED">
        <w:rPr>
          <w:rFonts w:eastAsia="Arial"/>
          <w:lang w:val="en-US" w:eastAsia="en-US"/>
        </w:rPr>
        <w:t>s</w:t>
      </w:r>
      <w:r w:rsidR="009D5219">
        <w:rPr>
          <w:rFonts w:eastAsia="Arial"/>
          <w:lang w:val="en-US" w:eastAsia="en-US"/>
        </w:rPr>
        <w:t xml:space="preserve"> to</w:t>
      </w:r>
      <w:r w:rsidR="00794BF5">
        <w:rPr>
          <w:rFonts w:eastAsia="Arial"/>
          <w:lang w:val="en-US" w:eastAsia="en-US"/>
        </w:rPr>
        <w:t xml:space="preserve"> employee</w:t>
      </w:r>
      <w:r w:rsidR="009D5219">
        <w:rPr>
          <w:rFonts w:eastAsia="Arial"/>
          <w:lang w:val="en-US" w:eastAsia="en-US"/>
        </w:rPr>
        <w:t xml:space="preserve"> secondments</w:t>
      </w:r>
      <w:r w:rsidR="00835B98">
        <w:rPr>
          <w:rFonts w:eastAsia="Arial"/>
          <w:lang w:val="en-US" w:eastAsia="en-US"/>
        </w:rPr>
        <w:t xml:space="preserve">. </w:t>
      </w:r>
      <w:r w:rsidR="00FE6577">
        <w:rPr>
          <w:rFonts w:eastAsia="Arial"/>
          <w:lang w:val="en-US" w:eastAsia="en-US"/>
        </w:rPr>
        <w:t xml:space="preserve">The </w:t>
      </w:r>
      <w:r>
        <w:rPr>
          <w:rFonts w:eastAsia="Arial"/>
          <w:lang w:val="en-US" w:eastAsia="en-US"/>
        </w:rPr>
        <w:t xml:space="preserve">Supplier will </w:t>
      </w:r>
      <w:r w:rsidR="00260EB5">
        <w:rPr>
          <w:rFonts w:eastAsia="Arial"/>
          <w:lang w:val="en-US" w:eastAsia="en-US"/>
        </w:rPr>
        <w:t xml:space="preserve">record VAT payable </w:t>
      </w:r>
      <w:r w:rsidR="00794BF5">
        <w:rPr>
          <w:rFonts w:eastAsia="Arial"/>
          <w:lang w:val="en-US" w:eastAsia="en-US"/>
        </w:rPr>
        <w:t xml:space="preserve">on these services </w:t>
      </w:r>
      <w:r w:rsidR="00260EB5">
        <w:rPr>
          <w:rFonts w:eastAsia="Arial"/>
          <w:lang w:val="en-US" w:eastAsia="en-US"/>
        </w:rPr>
        <w:t>to HMRC</w:t>
      </w:r>
      <w:r w:rsidR="008A7ADB">
        <w:rPr>
          <w:rFonts w:eastAsia="Arial"/>
          <w:lang w:val="en-US" w:eastAsia="en-US"/>
        </w:rPr>
        <w:t xml:space="preserve">, prepare </w:t>
      </w:r>
      <w:r w:rsidR="00F97774">
        <w:rPr>
          <w:rFonts w:eastAsia="Arial"/>
          <w:lang w:val="en-US" w:eastAsia="en-US"/>
        </w:rPr>
        <w:t xml:space="preserve">and submit </w:t>
      </w:r>
      <w:r w:rsidR="008A7ADB">
        <w:rPr>
          <w:rFonts w:eastAsia="Arial"/>
          <w:lang w:val="en-US" w:eastAsia="en-US"/>
        </w:rPr>
        <w:t>the quarterly returns (following approval from the SSRO) make payment to HMRC</w:t>
      </w:r>
      <w:r w:rsidR="000E7A96">
        <w:rPr>
          <w:rFonts w:eastAsia="Arial"/>
          <w:lang w:val="en-US" w:eastAsia="en-US"/>
        </w:rPr>
        <w:t xml:space="preserve"> on behalf of the SSRO</w:t>
      </w:r>
      <w:r w:rsidR="008A7ADB">
        <w:rPr>
          <w:rFonts w:eastAsia="Arial"/>
          <w:lang w:val="en-US" w:eastAsia="en-US"/>
        </w:rPr>
        <w:t>.</w:t>
      </w:r>
      <w:r w:rsidR="00536237">
        <w:rPr>
          <w:rFonts w:eastAsia="Arial"/>
          <w:lang w:val="en-US" w:eastAsia="en-US"/>
        </w:rPr>
        <w:t xml:space="preserve"> </w:t>
      </w:r>
    </w:p>
    <w:p w14:paraId="7D7A418B" w14:textId="1E02DF91" w:rsidR="00550375" w:rsidRDefault="00843BB5" w:rsidP="001E313B">
      <w:pPr>
        <w:pStyle w:val="Heading2"/>
        <w:spacing w:after="120"/>
        <w:rPr>
          <w:rFonts w:eastAsia="Arial"/>
          <w:lang w:val="en-US" w:eastAsia="en-US"/>
        </w:rPr>
      </w:pPr>
      <w:bookmarkStart w:id="1" w:name="_Hlk86054602"/>
      <w:r w:rsidRPr="00843BB5">
        <w:rPr>
          <w:rFonts w:eastAsia="Arial"/>
          <w:lang w:val="en-US" w:eastAsia="en-US"/>
        </w:rPr>
        <w:t xml:space="preserve">Professional </w:t>
      </w:r>
      <w:r w:rsidR="008C58B2">
        <w:rPr>
          <w:rFonts w:eastAsia="Arial"/>
          <w:lang w:val="en-US" w:eastAsia="en-US"/>
        </w:rPr>
        <w:t xml:space="preserve">Financial Advice </w:t>
      </w:r>
    </w:p>
    <w:bookmarkEnd w:id="1"/>
    <w:p w14:paraId="3F0C824D" w14:textId="1DCBEF73" w:rsidR="004D3C92" w:rsidRPr="001E313B" w:rsidRDefault="004D3C92" w:rsidP="001E313B">
      <w:pPr>
        <w:pStyle w:val="Heading4"/>
      </w:pPr>
      <w:r w:rsidRPr="00C27B4B">
        <w:t xml:space="preserve">Service </w:t>
      </w:r>
      <w:r>
        <w:t>o</w:t>
      </w:r>
      <w:r w:rsidRPr="00C27B4B">
        <w:t>verview</w:t>
      </w:r>
    </w:p>
    <w:p w14:paraId="39FDD999" w14:textId="11A0B2CA" w:rsidR="00843BB5" w:rsidRDefault="00CA2565" w:rsidP="001E313B">
      <w:pPr>
        <w:pStyle w:val="Textnumbered"/>
        <w:spacing w:after="120"/>
        <w:rPr>
          <w:rFonts w:eastAsia="Arial"/>
          <w:lang w:val="en-US" w:eastAsia="en-US"/>
        </w:rPr>
      </w:pPr>
      <w:r>
        <w:rPr>
          <w:rFonts w:eastAsia="Arial"/>
          <w:lang w:val="en-US" w:eastAsia="en-US"/>
        </w:rPr>
        <w:t xml:space="preserve">Provision of a call off professional </w:t>
      </w:r>
      <w:r w:rsidR="00E0097E">
        <w:rPr>
          <w:rFonts w:eastAsia="Arial"/>
          <w:lang w:val="en-US" w:eastAsia="en-US"/>
        </w:rPr>
        <w:t>financial advice service</w:t>
      </w:r>
      <w:r w:rsidR="00A545D3">
        <w:rPr>
          <w:rFonts w:eastAsia="Arial"/>
          <w:lang w:val="en-US" w:eastAsia="en-US"/>
        </w:rPr>
        <w:t>.</w:t>
      </w:r>
      <w:r w:rsidR="00737D9A" w:rsidRPr="00737D9A">
        <w:t xml:space="preserve"> </w:t>
      </w:r>
      <w:r w:rsidR="00737D9A" w:rsidRPr="00737D9A">
        <w:rPr>
          <w:rFonts w:eastAsia="Arial"/>
          <w:lang w:val="en-US" w:eastAsia="en-US"/>
        </w:rPr>
        <w:t xml:space="preserve">The SSRO will call upon this service as </w:t>
      </w:r>
      <w:r w:rsidR="005D11FF">
        <w:rPr>
          <w:rFonts w:eastAsia="Arial"/>
          <w:lang w:val="en-US" w:eastAsia="en-US"/>
        </w:rPr>
        <w:t>required</w:t>
      </w:r>
      <w:r w:rsidR="00F826B2">
        <w:rPr>
          <w:rFonts w:eastAsia="Arial"/>
          <w:lang w:val="en-US" w:eastAsia="en-US"/>
        </w:rPr>
        <w:t>.</w:t>
      </w:r>
    </w:p>
    <w:p w14:paraId="32EBA8FA" w14:textId="27D77ACB" w:rsidR="0038646B" w:rsidRPr="001E313B" w:rsidRDefault="0038646B" w:rsidP="001E313B">
      <w:pPr>
        <w:pStyle w:val="Heading4"/>
      </w:pPr>
      <w:r w:rsidRPr="00C27B4B">
        <w:t xml:space="preserve">Service </w:t>
      </w:r>
      <w:r>
        <w:t>requirements</w:t>
      </w:r>
    </w:p>
    <w:p w14:paraId="225C7F21" w14:textId="6D258632" w:rsidR="00465C92" w:rsidRDefault="00F826B2" w:rsidP="001E313B">
      <w:pPr>
        <w:pStyle w:val="Textnumbered"/>
        <w:spacing w:after="120"/>
        <w:rPr>
          <w:rFonts w:eastAsia="Arial"/>
          <w:lang w:val="en-US" w:eastAsia="en-US"/>
        </w:rPr>
      </w:pPr>
      <w:r>
        <w:rPr>
          <w:rFonts w:eastAsia="Arial"/>
          <w:lang w:val="en-US" w:eastAsia="en-US"/>
        </w:rPr>
        <w:t>P</w:t>
      </w:r>
      <w:r w:rsidR="00E12D35">
        <w:rPr>
          <w:rFonts w:eastAsia="Arial"/>
          <w:lang w:val="en-US" w:eastAsia="en-US"/>
        </w:rPr>
        <w:t>rofessional financial advice on subjects</w:t>
      </w:r>
      <w:r w:rsidR="006611A2">
        <w:rPr>
          <w:rFonts w:eastAsia="Arial"/>
          <w:lang w:val="en-US" w:eastAsia="en-US"/>
        </w:rPr>
        <w:t xml:space="preserve">, </w:t>
      </w:r>
      <w:r w:rsidR="0015784B">
        <w:rPr>
          <w:rFonts w:eastAsia="Arial"/>
          <w:lang w:val="en-US" w:eastAsia="en-US"/>
        </w:rPr>
        <w:t>but not limited to</w:t>
      </w:r>
      <w:r w:rsidR="006611A2">
        <w:rPr>
          <w:rFonts w:eastAsia="Arial"/>
          <w:lang w:val="en-US" w:eastAsia="en-US"/>
        </w:rPr>
        <w:t>,</w:t>
      </w:r>
      <w:r w:rsidR="0015784B">
        <w:rPr>
          <w:rFonts w:eastAsia="Arial"/>
          <w:lang w:val="en-US" w:eastAsia="en-US"/>
        </w:rPr>
        <w:t xml:space="preserve"> </w:t>
      </w:r>
      <w:r w:rsidR="008943E8">
        <w:rPr>
          <w:rFonts w:eastAsia="Arial"/>
          <w:lang w:val="en-US" w:eastAsia="en-US"/>
        </w:rPr>
        <w:t>accounting standards</w:t>
      </w:r>
      <w:r w:rsidR="00C1123B">
        <w:rPr>
          <w:rFonts w:eastAsia="Arial"/>
          <w:lang w:val="en-US" w:eastAsia="en-US"/>
        </w:rPr>
        <w:t xml:space="preserve"> </w:t>
      </w:r>
      <w:r w:rsidR="00AA38B8">
        <w:rPr>
          <w:rFonts w:eastAsia="Arial"/>
          <w:lang w:val="en-US" w:eastAsia="en-US"/>
        </w:rPr>
        <w:t>technical support and taxation</w:t>
      </w:r>
      <w:r w:rsidR="008943E8">
        <w:rPr>
          <w:rFonts w:eastAsia="Arial"/>
          <w:lang w:val="en-US" w:eastAsia="en-US"/>
        </w:rPr>
        <w:t>.</w:t>
      </w:r>
      <w:r w:rsidR="0015784B">
        <w:rPr>
          <w:rFonts w:eastAsia="Arial"/>
          <w:lang w:val="en-US" w:eastAsia="en-US"/>
        </w:rPr>
        <w:t xml:space="preserve"> </w:t>
      </w:r>
    </w:p>
    <w:p w14:paraId="24C99A2D" w14:textId="57F919B2" w:rsidR="00495CFA" w:rsidRPr="00C0192A" w:rsidRDefault="00465C92" w:rsidP="001E313B">
      <w:pPr>
        <w:pStyle w:val="Textnumbered"/>
        <w:spacing w:after="120"/>
        <w:rPr>
          <w:rFonts w:eastAsia="Arial"/>
          <w:lang w:val="en-US" w:eastAsia="en-US"/>
        </w:rPr>
      </w:pPr>
      <w:r>
        <w:rPr>
          <w:rFonts w:eastAsia="Arial"/>
          <w:lang w:val="en-US" w:eastAsia="en-US"/>
        </w:rPr>
        <w:t>The SSRO will</w:t>
      </w:r>
      <w:r w:rsidR="00274E5B">
        <w:rPr>
          <w:rFonts w:eastAsia="Arial"/>
          <w:lang w:val="en-US" w:eastAsia="en-US"/>
        </w:rPr>
        <w:t xml:space="preserve"> </w:t>
      </w:r>
      <w:r w:rsidR="00AB23EE">
        <w:rPr>
          <w:rFonts w:eastAsia="Arial"/>
          <w:lang w:val="en-US" w:eastAsia="en-US"/>
        </w:rPr>
        <w:t>request quote</w:t>
      </w:r>
      <w:r w:rsidR="00D26945">
        <w:rPr>
          <w:rFonts w:eastAsia="Arial"/>
          <w:lang w:val="en-US" w:eastAsia="en-US"/>
        </w:rPr>
        <w:t>s</w:t>
      </w:r>
      <w:r w:rsidR="00AB23EE">
        <w:rPr>
          <w:rFonts w:eastAsia="Arial"/>
          <w:lang w:val="en-US" w:eastAsia="en-US"/>
        </w:rPr>
        <w:t xml:space="preserve"> </w:t>
      </w:r>
      <w:r w:rsidR="00185E60">
        <w:rPr>
          <w:rFonts w:eastAsia="Arial"/>
          <w:lang w:val="en-US" w:eastAsia="en-US"/>
        </w:rPr>
        <w:t>for</w:t>
      </w:r>
      <w:r w:rsidR="00AB23EE">
        <w:rPr>
          <w:rFonts w:eastAsia="Arial"/>
          <w:lang w:val="en-US" w:eastAsia="en-US"/>
        </w:rPr>
        <w:t xml:space="preserve"> </w:t>
      </w:r>
      <w:r w:rsidR="00627C69">
        <w:rPr>
          <w:rFonts w:eastAsia="Arial"/>
          <w:lang w:val="en-US" w:eastAsia="en-US"/>
        </w:rPr>
        <w:t xml:space="preserve">advice as </w:t>
      </w:r>
      <w:r w:rsidR="00D26945">
        <w:rPr>
          <w:rFonts w:eastAsia="Arial"/>
          <w:lang w:val="en-US" w:eastAsia="en-US"/>
        </w:rPr>
        <w:t xml:space="preserve">need </w:t>
      </w:r>
      <w:r w:rsidR="00627C69">
        <w:rPr>
          <w:rFonts w:eastAsia="Arial"/>
          <w:lang w:val="en-US" w:eastAsia="en-US"/>
        </w:rPr>
        <w:t>arises</w:t>
      </w:r>
      <w:r w:rsidR="00E42575">
        <w:rPr>
          <w:rFonts w:eastAsia="Arial"/>
          <w:lang w:val="en-US" w:eastAsia="en-US"/>
        </w:rPr>
        <w:t>. The SSRO e</w:t>
      </w:r>
      <w:r w:rsidR="00627C69">
        <w:rPr>
          <w:rFonts w:eastAsia="Arial"/>
          <w:lang w:val="en-US" w:eastAsia="en-US"/>
        </w:rPr>
        <w:t xml:space="preserve">stimates </w:t>
      </w:r>
      <w:r w:rsidR="00006695">
        <w:rPr>
          <w:rFonts w:eastAsia="Arial"/>
          <w:lang w:val="en-US" w:eastAsia="en-US"/>
        </w:rPr>
        <w:t xml:space="preserve">that this will be an average of </w:t>
      </w:r>
      <w:r w:rsidR="00067577" w:rsidRPr="006C3B7E">
        <w:rPr>
          <w:rFonts w:eastAsia="Arial"/>
          <w:lang w:val="en-US" w:eastAsia="en-US"/>
        </w:rPr>
        <w:t>5-10</w:t>
      </w:r>
      <w:r w:rsidR="00006695">
        <w:rPr>
          <w:rFonts w:eastAsia="Arial"/>
          <w:lang w:val="en-US" w:eastAsia="en-US"/>
        </w:rPr>
        <w:t xml:space="preserve"> days per year over the period of the contract.</w:t>
      </w:r>
      <w:r w:rsidR="00504609">
        <w:rPr>
          <w:rFonts w:eastAsia="Arial"/>
          <w:lang w:val="en-US" w:eastAsia="en-US"/>
        </w:rPr>
        <w:t xml:space="preserve"> Work will be undertaken by the Supplier following approval by the SSRO.</w:t>
      </w:r>
      <w:r w:rsidR="00402F96">
        <w:rPr>
          <w:rFonts w:eastAsia="Arial"/>
          <w:lang w:val="en-US" w:eastAsia="en-US"/>
        </w:rPr>
        <w:t xml:space="preserve"> </w:t>
      </w:r>
    </w:p>
    <w:p w14:paraId="4C7DE6AB" w14:textId="1955DE08" w:rsidR="008B78FB" w:rsidRPr="00D9241D" w:rsidRDefault="00495CFA" w:rsidP="00D9241D">
      <w:pPr>
        <w:pStyle w:val="Heading2"/>
        <w:spacing w:after="120"/>
        <w:rPr>
          <w:bCs/>
        </w:rPr>
      </w:pPr>
      <w:r w:rsidRPr="00D9241D">
        <w:rPr>
          <w:rFonts w:eastAsia="Arial"/>
          <w:lang w:val="en-US" w:eastAsia="en-US"/>
        </w:rPr>
        <w:t xml:space="preserve">IT and Security </w:t>
      </w:r>
    </w:p>
    <w:p w14:paraId="1507154D" w14:textId="1E249B41" w:rsidR="008B78FB" w:rsidRPr="00D9241D" w:rsidRDefault="008B78FB" w:rsidP="00D9241D">
      <w:pPr>
        <w:pStyle w:val="Textnumbered"/>
        <w:spacing w:after="120"/>
      </w:pPr>
      <w:r w:rsidRPr="00D9241D">
        <w:t xml:space="preserve">In </w:t>
      </w:r>
      <w:r w:rsidRPr="00D9241D">
        <w:rPr>
          <w:w w:val="105"/>
        </w:rPr>
        <w:t>carrying</w:t>
      </w:r>
      <w:r w:rsidRPr="00D9241D">
        <w:t xml:space="preserve"> out its </w:t>
      </w:r>
      <w:r w:rsidR="004A377E" w:rsidRPr="00D9241D">
        <w:t xml:space="preserve">corporate </w:t>
      </w:r>
      <w:r w:rsidRPr="00D9241D">
        <w:t>functions, the SSRO process</w:t>
      </w:r>
      <w:r w:rsidR="000B5A77" w:rsidRPr="00D9241D">
        <w:t>es</w:t>
      </w:r>
      <w:r w:rsidRPr="00D9241D">
        <w:t xml:space="preserve"> information of the following kinds</w:t>
      </w:r>
      <w:r w:rsidR="007448A1" w:rsidRPr="00D9241D">
        <w:t>:</w:t>
      </w:r>
    </w:p>
    <w:p w14:paraId="4BC8E305" w14:textId="0A5B9609" w:rsidR="008B78FB" w:rsidRPr="00D9241D" w:rsidRDefault="008B78FB" w:rsidP="00D9241D">
      <w:pPr>
        <w:widowControl w:val="0"/>
        <w:numPr>
          <w:ilvl w:val="0"/>
          <w:numId w:val="42"/>
        </w:numPr>
        <w:tabs>
          <w:tab w:val="left" w:pos="1441"/>
          <w:tab w:val="left" w:pos="1442"/>
        </w:tabs>
        <w:autoSpaceDE w:val="0"/>
        <w:autoSpaceDN w:val="0"/>
        <w:spacing w:after="120" w:line="259" w:lineRule="auto"/>
        <w:ind w:left="851" w:right="283" w:hanging="284"/>
        <w:rPr>
          <w:rFonts w:eastAsia="Arial" w:cs="Arial"/>
          <w:w w:val="105"/>
          <w:szCs w:val="22"/>
          <w:lang w:val="en-US" w:eastAsia="en-US"/>
        </w:rPr>
      </w:pPr>
      <w:r w:rsidRPr="00D9241D">
        <w:rPr>
          <w:rFonts w:ascii="Arial" w:eastAsia="Arial" w:hAnsi="Arial" w:cs="Arial"/>
          <w:w w:val="105"/>
          <w:sz w:val="22"/>
          <w:szCs w:val="22"/>
          <w:lang w:val="en-US" w:eastAsia="en-US"/>
        </w:rPr>
        <w:t xml:space="preserve">Official information, which may be marked OFFICIAL SENSITIVE </w:t>
      </w:r>
      <w:r w:rsidR="00846891">
        <w:rPr>
          <w:rFonts w:ascii="Arial" w:eastAsia="Arial" w:hAnsi="Arial" w:cs="Arial"/>
          <w:w w:val="105"/>
          <w:sz w:val="22"/>
          <w:szCs w:val="22"/>
          <w:lang w:val="en-US" w:eastAsia="en-US"/>
        </w:rPr>
        <w:t xml:space="preserve">in accordance </w:t>
      </w:r>
      <w:r w:rsidRPr="00D9241D">
        <w:rPr>
          <w:rFonts w:ascii="Arial" w:eastAsia="Arial" w:hAnsi="Arial" w:cs="Arial"/>
          <w:w w:val="105"/>
          <w:sz w:val="22"/>
          <w:szCs w:val="22"/>
          <w:lang w:val="en-US" w:eastAsia="en-US"/>
        </w:rPr>
        <w:t xml:space="preserve">with Government Security Classifications.  </w:t>
      </w:r>
    </w:p>
    <w:p w14:paraId="74BA0B8F" w14:textId="77777777" w:rsidR="008B78FB" w:rsidRPr="00D9241D" w:rsidRDefault="008B78FB" w:rsidP="00D9241D">
      <w:pPr>
        <w:widowControl w:val="0"/>
        <w:numPr>
          <w:ilvl w:val="0"/>
          <w:numId w:val="42"/>
        </w:numPr>
        <w:tabs>
          <w:tab w:val="left" w:pos="1441"/>
          <w:tab w:val="left" w:pos="1442"/>
        </w:tabs>
        <w:autoSpaceDE w:val="0"/>
        <w:autoSpaceDN w:val="0"/>
        <w:spacing w:after="120" w:line="259" w:lineRule="auto"/>
        <w:ind w:left="851" w:right="283" w:hanging="284"/>
        <w:rPr>
          <w:rFonts w:eastAsia="Arial" w:cs="Arial"/>
          <w:w w:val="105"/>
          <w:szCs w:val="22"/>
          <w:lang w:val="en-US" w:eastAsia="en-US"/>
        </w:rPr>
      </w:pPr>
      <w:r w:rsidRPr="00D9241D">
        <w:rPr>
          <w:rFonts w:ascii="Arial" w:eastAsia="Arial" w:hAnsi="Arial" w:cs="Arial"/>
          <w:w w:val="105"/>
          <w:sz w:val="22"/>
          <w:szCs w:val="22"/>
          <w:lang w:val="en-US" w:eastAsia="en-US"/>
        </w:rPr>
        <w:t>Confidential or commercially sensitive information, which the SSRO would not disclose under the Freedom of Information Act 2000 by reason of the application of one of the exemptions in that Act.</w:t>
      </w:r>
    </w:p>
    <w:p w14:paraId="205A5780" w14:textId="3012DE56" w:rsidR="008B78FB" w:rsidRPr="00D9241D" w:rsidRDefault="008B78FB" w:rsidP="00D9241D">
      <w:pPr>
        <w:widowControl w:val="0"/>
        <w:numPr>
          <w:ilvl w:val="0"/>
          <w:numId w:val="42"/>
        </w:numPr>
        <w:tabs>
          <w:tab w:val="left" w:pos="1441"/>
          <w:tab w:val="left" w:pos="1442"/>
        </w:tabs>
        <w:autoSpaceDE w:val="0"/>
        <w:autoSpaceDN w:val="0"/>
        <w:spacing w:after="120" w:line="259" w:lineRule="auto"/>
        <w:ind w:left="851" w:right="283" w:hanging="284"/>
        <w:rPr>
          <w:rFonts w:eastAsia="Arial" w:cs="Arial"/>
          <w:w w:val="105"/>
          <w:szCs w:val="22"/>
          <w:lang w:val="en-US" w:eastAsia="en-US"/>
        </w:rPr>
      </w:pPr>
      <w:r w:rsidRPr="00D9241D">
        <w:rPr>
          <w:rFonts w:ascii="Arial" w:eastAsia="Arial" w:hAnsi="Arial" w:cs="Arial"/>
          <w:w w:val="105"/>
          <w:sz w:val="22"/>
          <w:szCs w:val="22"/>
          <w:lang w:val="en-US" w:eastAsia="en-US"/>
        </w:rPr>
        <w:t>Personal data or special category data within the meaning of the General Data Protection Regulation</w:t>
      </w:r>
      <w:r w:rsidR="00846891">
        <w:rPr>
          <w:rFonts w:ascii="Arial" w:eastAsia="Arial" w:hAnsi="Arial" w:cs="Arial"/>
          <w:w w:val="105"/>
          <w:sz w:val="22"/>
          <w:szCs w:val="22"/>
          <w:lang w:val="en-US" w:eastAsia="en-US"/>
        </w:rPr>
        <w:t>s</w:t>
      </w:r>
      <w:r w:rsidRPr="00D9241D">
        <w:rPr>
          <w:rFonts w:ascii="Arial" w:eastAsia="Arial" w:hAnsi="Arial" w:cs="Arial"/>
          <w:w w:val="105"/>
          <w:sz w:val="22"/>
          <w:szCs w:val="22"/>
          <w:lang w:val="en-US" w:eastAsia="en-US"/>
        </w:rPr>
        <w:t xml:space="preserve"> and the Data Protection Act 2018</w:t>
      </w:r>
      <w:r w:rsidR="00A407AD">
        <w:rPr>
          <w:rFonts w:ascii="Arial" w:eastAsia="Arial" w:hAnsi="Arial" w:cs="Arial"/>
          <w:w w:val="105"/>
          <w:sz w:val="22"/>
          <w:szCs w:val="22"/>
          <w:lang w:val="en-US" w:eastAsia="en-US"/>
        </w:rPr>
        <w:t>,</w:t>
      </w:r>
      <w:r w:rsidRPr="00D9241D">
        <w:rPr>
          <w:rFonts w:ascii="Arial" w:eastAsia="Arial" w:hAnsi="Arial" w:cs="Arial"/>
          <w:w w:val="105"/>
          <w:sz w:val="22"/>
          <w:szCs w:val="22"/>
          <w:lang w:val="en-US" w:eastAsia="en-US"/>
        </w:rPr>
        <w:t xml:space="preserve"> which must be processed in accordance with applicable data protection law.</w:t>
      </w:r>
    </w:p>
    <w:p w14:paraId="350B40D6" w14:textId="76979EF9" w:rsidR="00E60FF3" w:rsidRPr="00D9241D" w:rsidRDefault="008B78FB" w:rsidP="00D9241D">
      <w:pPr>
        <w:pStyle w:val="Textnumbered"/>
        <w:spacing w:after="120"/>
        <w:rPr>
          <w:w w:val="105"/>
        </w:rPr>
      </w:pPr>
      <w:r w:rsidRPr="00D9241D">
        <w:t xml:space="preserve">The SSRO takes the security of the information it holds </w:t>
      </w:r>
      <w:r w:rsidR="00FF3802" w:rsidRPr="00D9241D">
        <w:t>seriously,</w:t>
      </w:r>
      <w:r w:rsidRPr="00D9241D">
        <w:t xml:space="preserve"> and</w:t>
      </w:r>
      <w:r w:rsidR="009A39E9" w:rsidRPr="00D9241D">
        <w:t xml:space="preserve"> the </w:t>
      </w:r>
      <w:r w:rsidR="00603EDF" w:rsidRPr="00D9241D">
        <w:t>Supplier</w:t>
      </w:r>
      <w:r w:rsidR="009A39E9" w:rsidRPr="00D9241D">
        <w:t xml:space="preserve"> shall comply with the Security Measures and Security Requirements</w:t>
      </w:r>
      <w:r w:rsidR="001323EE" w:rsidRPr="00D9241D">
        <w:t xml:space="preserve"> </w:t>
      </w:r>
      <w:r w:rsidR="00580668" w:rsidRPr="00D9241D">
        <w:t>contained in the Contract,</w:t>
      </w:r>
      <w:r w:rsidRPr="00D9241D">
        <w:rPr>
          <w:w w:val="105"/>
        </w:rPr>
        <w:t xml:space="preserve"> including </w:t>
      </w:r>
      <w:r w:rsidR="00580668" w:rsidRPr="00D9241D">
        <w:rPr>
          <w:w w:val="105"/>
        </w:rPr>
        <w:t>those relat</w:t>
      </w:r>
      <w:r w:rsidR="00A407AD">
        <w:rPr>
          <w:w w:val="105"/>
        </w:rPr>
        <w:t>ing</w:t>
      </w:r>
      <w:r w:rsidR="00580668" w:rsidRPr="00D9241D">
        <w:rPr>
          <w:w w:val="105"/>
        </w:rPr>
        <w:t xml:space="preserve"> to</w:t>
      </w:r>
      <w:r w:rsidRPr="00D9241D">
        <w:rPr>
          <w:w w:val="105"/>
        </w:rPr>
        <w:t xml:space="preserve"> OFFICIAL-SENSITIVE</w:t>
      </w:r>
      <w:r w:rsidR="00580668" w:rsidRPr="00D9241D">
        <w:rPr>
          <w:w w:val="105"/>
        </w:rPr>
        <w:t xml:space="preserve"> information</w:t>
      </w:r>
      <w:r w:rsidRPr="00D9241D">
        <w:rPr>
          <w:w w:val="105"/>
        </w:rPr>
        <w:t xml:space="preserve">. </w:t>
      </w:r>
    </w:p>
    <w:p w14:paraId="3C5BAF1B" w14:textId="227BA7FD" w:rsidR="00804200" w:rsidRPr="00D9241D" w:rsidRDefault="00343149" w:rsidP="00D9241D">
      <w:pPr>
        <w:pStyle w:val="Textnumbered"/>
        <w:spacing w:after="120"/>
      </w:pPr>
      <w:r w:rsidRPr="00D9241D">
        <w:rPr>
          <w:w w:val="105"/>
        </w:rPr>
        <w:t xml:space="preserve">The SSRO IT environment, policies and procedures </w:t>
      </w:r>
      <w:r w:rsidR="002824E3" w:rsidRPr="00D9241D">
        <w:rPr>
          <w:w w:val="105"/>
        </w:rPr>
        <w:t>are</w:t>
      </w:r>
      <w:r w:rsidR="00886CAD" w:rsidRPr="00D9241D">
        <w:rPr>
          <w:w w:val="105"/>
        </w:rPr>
        <w:t xml:space="preserve"> base</w:t>
      </w:r>
      <w:r w:rsidR="00804200" w:rsidRPr="00D9241D">
        <w:rPr>
          <w:w w:val="105"/>
        </w:rPr>
        <w:t>d on the following policies and proced</w:t>
      </w:r>
      <w:r w:rsidR="00804200" w:rsidRPr="00D9241D">
        <w:t>ures</w:t>
      </w:r>
      <w:r w:rsidR="002D73CA" w:rsidRPr="00D9241D">
        <w:t xml:space="preserve"> and the system(s) </w:t>
      </w:r>
      <w:r w:rsidR="003912D2" w:rsidRPr="00D9241D">
        <w:t xml:space="preserve">provided by the </w:t>
      </w:r>
      <w:r w:rsidR="00603EDF" w:rsidRPr="00D9241D">
        <w:t>Supplier</w:t>
      </w:r>
      <w:r w:rsidR="003912D2" w:rsidRPr="00D9241D">
        <w:t xml:space="preserve"> for SSRO staff use must </w:t>
      </w:r>
      <w:r w:rsidR="00242343" w:rsidRPr="00D9241D">
        <w:t>operate in this environment:</w:t>
      </w:r>
    </w:p>
    <w:p w14:paraId="4C85333F" w14:textId="65663192" w:rsidR="00343149" w:rsidRPr="00D9241D" w:rsidRDefault="00343149" w:rsidP="00D9241D">
      <w:pPr>
        <w:widowControl w:val="0"/>
        <w:numPr>
          <w:ilvl w:val="0"/>
          <w:numId w:val="42"/>
        </w:numPr>
        <w:tabs>
          <w:tab w:val="left" w:pos="1441"/>
          <w:tab w:val="left" w:pos="1442"/>
        </w:tabs>
        <w:autoSpaceDE w:val="0"/>
        <w:autoSpaceDN w:val="0"/>
        <w:spacing w:after="120" w:line="259" w:lineRule="auto"/>
        <w:ind w:left="1560" w:right="283" w:hanging="426"/>
        <w:rPr>
          <w:rFonts w:eastAsia="Arial" w:cs="Arial"/>
          <w:w w:val="105"/>
          <w:szCs w:val="22"/>
          <w:lang w:val="en-US" w:eastAsia="en-US"/>
        </w:rPr>
      </w:pPr>
      <w:r w:rsidRPr="00D9241D">
        <w:rPr>
          <w:rFonts w:ascii="Arial" w:eastAsia="Arial" w:hAnsi="Arial" w:cs="Arial"/>
          <w:w w:val="105"/>
          <w:sz w:val="22"/>
          <w:szCs w:val="22"/>
          <w:lang w:val="en-US" w:eastAsia="en-US"/>
        </w:rPr>
        <w:t>HMG Security Policy Framework (SPF)</w:t>
      </w:r>
      <w:r w:rsidR="004A377E" w:rsidRPr="00D9241D">
        <w:rPr>
          <w:rFonts w:ascii="Arial" w:eastAsia="Arial" w:hAnsi="Arial" w:cs="Arial"/>
          <w:w w:val="105"/>
          <w:sz w:val="22"/>
          <w:szCs w:val="22"/>
          <w:lang w:val="en-US" w:eastAsia="en-US"/>
        </w:rPr>
        <w:t>.</w:t>
      </w:r>
    </w:p>
    <w:p w14:paraId="37BC124A" w14:textId="1C88AADF" w:rsidR="00343149" w:rsidRPr="00D9241D" w:rsidRDefault="00343149" w:rsidP="00D9241D">
      <w:pPr>
        <w:widowControl w:val="0"/>
        <w:numPr>
          <w:ilvl w:val="0"/>
          <w:numId w:val="42"/>
        </w:numPr>
        <w:tabs>
          <w:tab w:val="left" w:pos="1441"/>
          <w:tab w:val="left" w:pos="1442"/>
        </w:tabs>
        <w:autoSpaceDE w:val="0"/>
        <w:autoSpaceDN w:val="0"/>
        <w:spacing w:after="120" w:line="259" w:lineRule="auto"/>
        <w:ind w:left="1560" w:right="283" w:hanging="426"/>
        <w:rPr>
          <w:rFonts w:eastAsia="Arial" w:cs="Arial"/>
          <w:w w:val="105"/>
          <w:szCs w:val="22"/>
          <w:lang w:val="en-US" w:eastAsia="en-US"/>
        </w:rPr>
      </w:pPr>
      <w:r w:rsidRPr="00D9241D">
        <w:rPr>
          <w:rFonts w:ascii="Arial" w:eastAsia="Arial" w:hAnsi="Arial" w:cs="Arial"/>
          <w:w w:val="105"/>
          <w:sz w:val="22"/>
          <w:szCs w:val="22"/>
          <w:lang w:val="en-US" w:eastAsia="en-US"/>
        </w:rPr>
        <w:t>NCSC Published Guidance</w:t>
      </w:r>
      <w:r w:rsidR="004D29CC" w:rsidRPr="00D9241D">
        <w:rPr>
          <w:rFonts w:ascii="Arial" w:eastAsia="Arial" w:hAnsi="Arial" w:cs="Arial"/>
          <w:w w:val="105"/>
          <w:sz w:val="22"/>
          <w:szCs w:val="22"/>
          <w:lang w:val="en-US" w:eastAsia="en-US"/>
        </w:rPr>
        <w:t>, Cloud Security Principles and Security Design Principles</w:t>
      </w:r>
      <w:r w:rsidR="004A377E" w:rsidRPr="00D9241D">
        <w:rPr>
          <w:rFonts w:ascii="Arial" w:eastAsia="Arial" w:hAnsi="Arial" w:cs="Arial"/>
          <w:w w:val="105"/>
          <w:sz w:val="22"/>
          <w:szCs w:val="22"/>
          <w:lang w:val="en-US" w:eastAsia="en-US"/>
        </w:rPr>
        <w:t>.</w:t>
      </w:r>
    </w:p>
    <w:p w14:paraId="45166CDC" w14:textId="420FF804" w:rsidR="00343149" w:rsidRPr="00D9241D" w:rsidRDefault="00343149" w:rsidP="00D9241D">
      <w:pPr>
        <w:widowControl w:val="0"/>
        <w:numPr>
          <w:ilvl w:val="0"/>
          <w:numId w:val="42"/>
        </w:numPr>
        <w:tabs>
          <w:tab w:val="left" w:pos="1441"/>
          <w:tab w:val="left" w:pos="1442"/>
        </w:tabs>
        <w:autoSpaceDE w:val="0"/>
        <w:autoSpaceDN w:val="0"/>
        <w:spacing w:after="120" w:line="259" w:lineRule="auto"/>
        <w:ind w:left="1560" w:right="283" w:hanging="426"/>
        <w:rPr>
          <w:rFonts w:eastAsia="Arial" w:cs="Arial"/>
          <w:w w:val="105"/>
          <w:szCs w:val="22"/>
          <w:lang w:val="en-US" w:eastAsia="en-US"/>
        </w:rPr>
      </w:pPr>
      <w:r w:rsidRPr="00D9241D">
        <w:rPr>
          <w:rFonts w:ascii="Arial" w:eastAsia="Arial" w:hAnsi="Arial" w:cs="Arial"/>
          <w:w w:val="105"/>
          <w:sz w:val="22"/>
          <w:szCs w:val="22"/>
          <w:lang w:val="en-US" w:eastAsia="en-US"/>
        </w:rPr>
        <w:t>ISO/IEC 27001:2013 – Information technology – Security techniques – Information security management systems – Requirements</w:t>
      </w:r>
      <w:r w:rsidR="004A377E" w:rsidRPr="00D9241D">
        <w:rPr>
          <w:rFonts w:ascii="Arial" w:eastAsia="Arial" w:hAnsi="Arial" w:cs="Arial"/>
          <w:w w:val="105"/>
          <w:sz w:val="22"/>
          <w:szCs w:val="22"/>
          <w:lang w:val="en-US" w:eastAsia="en-US"/>
        </w:rPr>
        <w:t>.</w:t>
      </w:r>
      <w:r w:rsidRPr="00D9241D">
        <w:rPr>
          <w:rFonts w:ascii="Arial" w:eastAsia="Arial" w:hAnsi="Arial" w:cs="Arial"/>
          <w:w w:val="105"/>
          <w:sz w:val="22"/>
          <w:szCs w:val="22"/>
          <w:lang w:val="en-US" w:eastAsia="en-US"/>
        </w:rPr>
        <w:t xml:space="preserve"> </w:t>
      </w:r>
    </w:p>
    <w:p w14:paraId="085B14CF" w14:textId="79AA8478" w:rsidR="00343149" w:rsidRPr="00D9241D" w:rsidRDefault="00343149" w:rsidP="00D9241D">
      <w:pPr>
        <w:widowControl w:val="0"/>
        <w:numPr>
          <w:ilvl w:val="0"/>
          <w:numId w:val="42"/>
        </w:numPr>
        <w:tabs>
          <w:tab w:val="left" w:pos="1441"/>
          <w:tab w:val="left" w:pos="1442"/>
        </w:tabs>
        <w:autoSpaceDE w:val="0"/>
        <w:autoSpaceDN w:val="0"/>
        <w:spacing w:after="120" w:line="259" w:lineRule="auto"/>
        <w:ind w:left="1560" w:right="283" w:hanging="426"/>
        <w:rPr>
          <w:rFonts w:eastAsia="Arial" w:cs="Arial"/>
          <w:w w:val="105"/>
          <w:szCs w:val="22"/>
          <w:lang w:val="en-US" w:eastAsia="en-US"/>
        </w:rPr>
      </w:pPr>
      <w:r w:rsidRPr="00D9241D">
        <w:rPr>
          <w:rFonts w:ascii="Arial" w:eastAsia="Arial" w:hAnsi="Arial" w:cs="Arial"/>
          <w:w w:val="105"/>
          <w:sz w:val="22"/>
          <w:szCs w:val="22"/>
          <w:lang w:val="en-US" w:eastAsia="en-US"/>
        </w:rPr>
        <w:t>ISO/IEC 22301:2012 – Societal Security – Business Continuity Management Systems – Requirements</w:t>
      </w:r>
      <w:r w:rsidR="004A377E" w:rsidRPr="00D9241D">
        <w:rPr>
          <w:rFonts w:ascii="Arial" w:eastAsia="Arial" w:hAnsi="Arial" w:cs="Arial"/>
          <w:w w:val="105"/>
          <w:sz w:val="22"/>
          <w:szCs w:val="22"/>
          <w:lang w:val="en-US" w:eastAsia="en-US"/>
        </w:rPr>
        <w:t>.</w:t>
      </w:r>
    </w:p>
    <w:p w14:paraId="2939F75B" w14:textId="1DA8F9B0" w:rsidR="00343149" w:rsidRPr="00D9241D" w:rsidRDefault="00343149" w:rsidP="00D9241D">
      <w:pPr>
        <w:widowControl w:val="0"/>
        <w:numPr>
          <w:ilvl w:val="0"/>
          <w:numId w:val="42"/>
        </w:numPr>
        <w:tabs>
          <w:tab w:val="left" w:pos="1441"/>
          <w:tab w:val="left" w:pos="1442"/>
        </w:tabs>
        <w:autoSpaceDE w:val="0"/>
        <w:autoSpaceDN w:val="0"/>
        <w:spacing w:after="120" w:line="259" w:lineRule="auto"/>
        <w:ind w:left="1560" w:right="283" w:hanging="426"/>
        <w:rPr>
          <w:rFonts w:eastAsia="Arial" w:cs="Arial"/>
          <w:w w:val="105"/>
          <w:szCs w:val="22"/>
          <w:lang w:val="en-US" w:eastAsia="en-US"/>
        </w:rPr>
      </w:pPr>
      <w:r w:rsidRPr="00D9241D">
        <w:rPr>
          <w:rFonts w:ascii="Arial" w:eastAsia="Arial" w:hAnsi="Arial" w:cs="Arial"/>
          <w:w w:val="105"/>
          <w:sz w:val="22"/>
          <w:szCs w:val="22"/>
          <w:lang w:val="en-US" w:eastAsia="en-US"/>
        </w:rPr>
        <w:t>Cyber Essentials Scheme: Requirement for Technical Protection from Cyber Attacks</w:t>
      </w:r>
      <w:r w:rsidR="004A377E" w:rsidRPr="00D9241D">
        <w:rPr>
          <w:rFonts w:ascii="Arial" w:eastAsia="Arial" w:hAnsi="Arial" w:cs="Arial"/>
          <w:w w:val="105"/>
          <w:sz w:val="22"/>
          <w:szCs w:val="22"/>
          <w:lang w:val="en-US" w:eastAsia="en-US"/>
        </w:rPr>
        <w:t>.</w:t>
      </w:r>
    </w:p>
    <w:p w14:paraId="13790A64" w14:textId="7CE866A7" w:rsidR="00794AC1" w:rsidRPr="00D9241D" w:rsidRDefault="00794AC1" w:rsidP="00D9241D">
      <w:pPr>
        <w:pStyle w:val="Textnumbered"/>
        <w:spacing w:after="120"/>
        <w:rPr>
          <w:w w:val="105"/>
        </w:rPr>
      </w:pPr>
      <w:r w:rsidRPr="00D9241D">
        <w:t xml:space="preserve">It is desirable that the </w:t>
      </w:r>
      <w:r w:rsidR="00603EDF" w:rsidRPr="00D9241D">
        <w:t>Supplier</w:t>
      </w:r>
      <w:r w:rsidRPr="00D9241D">
        <w:t xml:space="preserve"> has, or obtains ISO27001:2013 certification, </w:t>
      </w:r>
      <w:r w:rsidRPr="00D9241D">
        <w:rPr>
          <w:w w:val="105"/>
        </w:rPr>
        <w:t xml:space="preserve">ISO22301:2012 Business Continuity Management certification, and </w:t>
      </w:r>
      <w:r w:rsidR="005C438F" w:rsidRPr="00D9241D">
        <w:rPr>
          <w:w w:val="105"/>
        </w:rPr>
        <w:t xml:space="preserve">ISO20000 </w:t>
      </w:r>
      <w:r w:rsidRPr="00D9241D">
        <w:rPr>
          <w:w w:val="105"/>
        </w:rPr>
        <w:t>IT Service Management certification.</w:t>
      </w:r>
    </w:p>
    <w:p w14:paraId="683F7995" w14:textId="5DA29595" w:rsidR="00754790" w:rsidRPr="00D9241D" w:rsidRDefault="004D29CC" w:rsidP="00D9241D">
      <w:pPr>
        <w:pStyle w:val="Textnumbered"/>
        <w:spacing w:after="120"/>
        <w:rPr>
          <w:rFonts w:eastAsia="Calibri"/>
        </w:rPr>
      </w:pPr>
      <w:r w:rsidRPr="00D9241D">
        <w:rPr>
          <w:w w:val="105"/>
        </w:rPr>
        <w:t>The SSRO maintains Cyber Essentials Plus certification and t</w:t>
      </w:r>
      <w:r w:rsidR="003A2D10" w:rsidRPr="00D9241D">
        <w:rPr>
          <w:w w:val="105"/>
        </w:rPr>
        <w:t xml:space="preserve">he </w:t>
      </w:r>
      <w:r w:rsidR="00603EDF" w:rsidRPr="00D9241D">
        <w:rPr>
          <w:w w:val="105"/>
        </w:rPr>
        <w:t>Supplier</w:t>
      </w:r>
      <w:r w:rsidR="003A2D10" w:rsidRPr="00D9241D">
        <w:rPr>
          <w:w w:val="105"/>
        </w:rPr>
        <w:t xml:space="preserve"> shall be Cyber Essen</w:t>
      </w:r>
      <w:r w:rsidR="003A2D10" w:rsidRPr="00D9241D">
        <w:t>tials PLUS certified or be willing to obtain the certification in a timescale agreed with the SSRO.</w:t>
      </w:r>
    </w:p>
    <w:p w14:paraId="34BE6939" w14:textId="31BAB024" w:rsidR="00EA41B9" w:rsidRPr="00D9241D" w:rsidRDefault="009C5D79" w:rsidP="00D9241D">
      <w:pPr>
        <w:pStyle w:val="Textnumbered"/>
        <w:spacing w:after="120"/>
        <w:rPr>
          <w:rFonts w:eastAsia="Calibri"/>
        </w:rPr>
      </w:pPr>
      <w:r w:rsidRPr="00D9241D">
        <w:t xml:space="preserve">The SSRO IT environment </w:t>
      </w:r>
      <w:r w:rsidR="00020E1A" w:rsidRPr="00D9241D">
        <w:t xml:space="preserve">uses the Microsoft platform including </w:t>
      </w:r>
      <w:r w:rsidR="004276E1" w:rsidRPr="00D9241D">
        <w:t xml:space="preserve">Windows 10, </w:t>
      </w:r>
      <w:r w:rsidR="00020E1A" w:rsidRPr="00D9241D">
        <w:t>Office</w:t>
      </w:r>
      <w:r w:rsidR="004276E1" w:rsidRPr="00D9241D">
        <w:t xml:space="preserve"> </w:t>
      </w:r>
      <w:r w:rsidR="00020E1A" w:rsidRPr="00D9241D">
        <w:t>365</w:t>
      </w:r>
      <w:r w:rsidR="00F777A8" w:rsidRPr="00D9241D">
        <w:t>, Intune</w:t>
      </w:r>
      <w:r w:rsidR="006C557B" w:rsidRPr="00D9241D">
        <w:t xml:space="preserve"> and</w:t>
      </w:r>
      <w:r w:rsidR="00A57612" w:rsidRPr="00D9241D">
        <w:t xml:space="preserve"> </w:t>
      </w:r>
      <w:r w:rsidR="004276E1" w:rsidRPr="00D9241D">
        <w:t>Enterprise Mobility and Security</w:t>
      </w:r>
      <w:r w:rsidR="00B44B49" w:rsidRPr="00D9241D">
        <w:t xml:space="preserve">. This is complemented by infrastructure services including </w:t>
      </w:r>
      <w:r w:rsidR="006C557B" w:rsidRPr="00D9241D">
        <w:t xml:space="preserve">Azure virtualisation, Cisco Switches and </w:t>
      </w:r>
      <w:r w:rsidR="00773BDB" w:rsidRPr="00D9241D">
        <w:t>ASA firewalls</w:t>
      </w:r>
      <w:r w:rsidR="00DB42C3" w:rsidRPr="00D9241D">
        <w:t xml:space="preserve">, </w:t>
      </w:r>
      <w:r w:rsidR="00003AD6" w:rsidRPr="00D9241D">
        <w:t>and</w:t>
      </w:r>
      <w:r w:rsidR="00BF16EE" w:rsidRPr="00D9241D">
        <w:t xml:space="preserve"> wireless network</w:t>
      </w:r>
      <w:r w:rsidR="00973031" w:rsidRPr="00D9241D">
        <w:t>ing</w:t>
      </w:r>
      <w:r w:rsidR="00BF16EE" w:rsidRPr="00D9241D">
        <w:t xml:space="preserve"> using </w:t>
      </w:r>
      <w:r w:rsidR="00973031" w:rsidRPr="00D9241D">
        <w:t>Cisco M</w:t>
      </w:r>
      <w:r w:rsidR="00213ED3" w:rsidRPr="00D9241D">
        <w:t>eraki</w:t>
      </w:r>
      <w:r w:rsidR="00973031" w:rsidRPr="00D9241D">
        <w:t xml:space="preserve"> </w:t>
      </w:r>
      <w:r w:rsidR="00BF16EE" w:rsidRPr="00D9241D">
        <w:t>access points</w:t>
      </w:r>
      <w:r w:rsidR="00003AD6" w:rsidRPr="00D9241D">
        <w:t>.</w:t>
      </w:r>
      <w:r w:rsidR="00743C7D" w:rsidRPr="00D9241D">
        <w:t xml:space="preserve"> </w:t>
      </w:r>
      <w:r w:rsidR="00003AD6" w:rsidRPr="00D9241D">
        <w:t xml:space="preserve">Staff work regularly </w:t>
      </w:r>
      <w:r w:rsidR="004804A1" w:rsidRPr="00D9241D">
        <w:t xml:space="preserve">and frequently away from the office. </w:t>
      </w:r>
      <w:r w:rsidR="00F67264" w:rsidRPr="00D9241D">
        <w:t xml:space="preserve"> </w:t>
      </w:r>
      <w:r w:rsidR="004024BD" w:rsidRPr="00D9241D">
        <w:t xml:space="preserve">Secure connectivity, within the office and when working remotely, is provided through a Zero Trust Architecture solution that utilises </w:t>
      </w:r>
      <w:proofErr w:type="spellStart"/>
      <w:r w:rsidR="004024BD" w:rsidRPr="00D9241D">
        <w:t>iBoss</w:t>
      </w:r>
      <w:proofErr w:type="spellEnd"/>
      <w:r w:rsidR="004024BD" w:rsidRPr="00D9241D">
        <w:t xml:space="preserve"> (</w:t>
      </w:r>
      <w:hyperlink r:id="rId15" w:history="1">
        <w:r w:rsidR="00561046" w:rsidRPr="00D9241D">
          <w:rPr>
            <w:rStyle w:val="Hyperlink"/>
          </w:rPr>
          <w:t>https://www.iboss.com/</w:t>
        </w:r>
      </w:hyperlink>
      <w:r w:rsidR="004024BD" w:rsidRPr="00D9241D">
        <w:t>).</w:t>
      </w:r>
      <w:r w:rsidR="00561046" w:rsidRPr="00D9241D">
        <w:t xml:space="preserve"> </w:t>
      </w:r>
      <w:r w:rsidR="004804A1" w:rsidRPr="00D9241D">
        <w:t xml:space="preserve"> </w:t>
      </w:r>
      <w:r w:rsidR="00A4596A" w:rsidRPr="00D9241D">
        <w:t xml:space="preserve">The </w:t>
      </w:r>
      <w:r w:rsidR="00603EDF" w:rsidRPr="00D9241D">
        <w:t>Supplier</w:t>
      </w:r>
      <w:r w:rsidR="00A4596A" w:rsidRPr="00D9241D">
        <w:t xml:space="preserve"> must ensure that full system functionality is available to different SSRO user groups when </w:t>
      </w:r>
      <w:r w:rsidR="0070751C" w:rsidRPr="00D9241D">
        <w:t>connected to the office network and when working</w:t>
      </w:r>
      <w:r w:rsidR="00A4596A" w:rsidRPr="00D9241D">
        <w:t xml:space="preserve"> remotely</w:t>
      </w:r>
      <w:r w:rsidR="0059575C" w:rsidRPr="00D9241D">
        <w:t xml:space="preserve">.  </w:t>
      </w:r>
      <w:r w:rsidR="00CD4213" w:rsidRPr="00D9241D">
        <w:t xml:space="preserve">The SSRO’s Secure Operations Centre (SOC) is </w:t>
      </w:r>
      <w:r w:rsidR="00C86F81">
        <w:t>currently</w:t>
      </w:r>
      <w:r w:rsidR="00CD4213" w:rsidRPr="00D9241D">
        <w:t xml:space="preserve"> provided by e2e assure (see https://www.e2e-assure.com/SCC)</w:t>
      </w:r>
      <w:r w:rsidR="00F67264" w:rsidRPr="00D9241D">
        <w:t>.</w:t>
      </w:r>
    </w:p>
    <w:p w14:paraId="138E6319" w14:textId="0C497F8B" w:rsidR="0026382B" w:rsidRPr="00D9241D" w:rsidRDefault="00460787" w:rsidP="00D9241D">
      <w:pPr>
        <w:pStyle w:val="Textnumbered"/>
        <w:spacing w:after="120"/>
        <w:rPr>
          <w:rFonts w:eastAsia="Calibri"/>
        </w:rPr>
      </w:pPr>
      <w:r w:rsidRPr="00D9241D">
        <w:rPr>
          <w:rFonts w:eastAsia="Calibri"/>
        </w:rPr>
        <w:t>A single sign on solution is desirable</w:t>
      </w:r>
      <w:r w:rsidR="00313BC2" w:rsidRPr="00D9241D">
        <w:rPr>
          <w:rFonts w:eastAsia="Calibri"/>
        </w:rPr>
        <w:t xml:space="preserve">, and, in case this cannot be provided </w:t>
      </w:r>
      <w:r w:rsidR="003D5DD8" w:rsidRPr="00D9241D">
        <w:rPr>
          <w:rFonts w:eastAsia="Calibri"/>
        </w:rPr>
        <w:t xml:space="preserve">by the </w:t>
      </w:r>
      <w:r w:rsidR="00603EDF" w:rsidRPr="00D9241D">
        <w:rPr>
          <w:rFonts w:eastAsia="Calibri"/>
        </w:rPr>
        <w:t>Supplier</w:t>
      </w:r>
      <w:r w:rsidR="00313BC2" w:rsidRPr="00D9241D">
        <w:rPr>
          <w:rFonts w:eastAsia="Calibri"/>
        </w:rPr>
        <w:t xml:space="preserve"> in the context of the SSRO environment specified above, multi factor authentication </w:t>
      </w:r>
      <w:r w:rsidR="002C2123" w:rsidRPr="00D9241D">
        <w:rPr>
          <w:rFonts w:eastAsia="Calibri"/>
        </w:rPr>
        <w:t xml:space="preserve">for all users </w:t>
      </w:r>
      <w:r w:rsidR="00E62CDA" w:rsidRPr="00D9241D">
        <w:rPr>
          <w:rFonts w:eastAsia="Calibri"/>
        </w:rPr>
        <w:t>must</w:t>
      </w:r>
      <w:r w:rsidR="00F825BC" w:rsidRPr="00D9241D">
        <w:rPr>
          <w:rFonts w:eastAsia="Calibri"/>
        </w:rPr>
        <w:t xml:space="preserve"> be implemented, managed and maintained by the </w:t>
      </w:r>
      <w:r w:rsidR="00603EDF" w:rsidRPr="00D9241D">
        <w:rPr>
          <w:rFonts w:eastAsia="Calibri"/>
        </w:rPr>
        <w:t>Supplier</w:t>
      </w:r>
      <w:r w:rsidR="002C2123" w:rsidRPr="00D9241D">
        <w:rPr>
          <w:rFonts w:eastAsia="Calibri"/>
        </w:rPr>
        <w:t>.</w:t>
      </w:r>
    </w:p>
    <w:p w14:paraId="5EF0F612" w14:textId="77777777" w:rsidR="006C40F8" w:rsidRPr="009F2017" w:rsidRDefault="006C40F8" w:rsidP="00575818">
      <w:pPr>
        <w:pStyle w:val="Textnumbered"/>
        <w:numPr>
          <w:ilvl w:val="0"/>
          <w:numId w:val="0"/>
        </w:numPr>
        <w:ind w:left="720"/>
        <w:rPr>
          <w:rFonts w:eastAsia="Calibri"/>
        </w:rPr>
      </w:pPr>
    </w:p>
    <w:p w14:paraId="10EDE5DC" w14:textId="0D3940D6" w:rsidR="002B7E8D" w:rsidRDefault="002B7E8D" w:rsidP="005B3FAB">
      <w:pPr>
        <w:rPr>
          <w:rFonts w:ascii="Arial" w:eastAsia="Calibri" w:hAnsi="Arial" w:cs="Arial"/>
          <w:sz w:val="22"/>
          <w:szCs w:val="22"/>
          <w:lang w:eastAsia="en-US"/>
        </w:rPr>
      </w:pPr>
    </w:p>
    <w:p w14:paraId="1B8A5554" w14:textId="77777777" w:rsidR="00E30794" w:rsidRDefault="00E30794">
      <w:pPr>
        <w:rPr>
          <w:rFonts w:ascii="Arial" w:eastAsia="Calibri" w:hAnsi="Arial" w:cs="Arial"/>
          <w:sz w:val="22"/>
          <w:szCs w:val="22"/>
          <w:lang w:eastAsia="en-US"/>
        </w:rPr>
      </w:pPr>
    </w:p>
    <w:p w14:paraId="607939BA" w14:textId="77777777" w:rsidR="00E30794" w:rsidRDefault="00E30794">
      <w:pPr>
        <w:rPr>
          <w:rFonts w:ascii="Arial" w:eastAsia="Calibri" w:hAnsi="Arial" w:cs="Arial"/>
          <w:sz w:val="22"/>
          <w:szCs w:val="22"/>
          <w:lang w:eastAsia="en-US"/>
        </w:rPr>
      </w:pPr>
    </w:p>
    <w:p w14:paraId="4C834294" w14:textId="77777777" w:rsidR="00E30794" w:rsidRDefault="00E30794">
      <w:pPr>
        <w:rPr>
          <w:rFonts w:ascii="Arial" w:eastAsia="Calibri" w:hAnsi="Arial" w:cs="Arial"/>
          <w:sz w:val="22"/>
          <w:szCs w:val="22"/>
          <w:lang w:eastAsia="en-US"/>
        </w:rPr>
      </w:pPr>
    </w:p>
    <w:p w14:paraId="69F00305" w14:textId="280C6574" w:rsidR="00D803EE" w:rsidRPr="00DF3080" w:rsidRDefault="00D803EE" w:rsidP="009A3941">
      <w:pPr>
        <w:pStyle w:val="Text"/>
        <w:rPr>
          <w:b/>
        </w:rPr>
      </w:pPr>
    </w:p>
    <w:sectPr w:rsidR="00D803EE" w:rsidRPr="00DF3080" w:rsidSect="00F0347F">
      <w:headerReference w:type="even" r:id="rId16"/>
      <w:headerReference w:type="default" r:id="rId17"/>
      <w:footerReference w:type="even" r:id="rId18"/>
      <w:footerReference w:type="default" r:id="rId19"/>
      <w:headerReference w:type="first" r:id="rId20"/>
      <w:footerReference w:type="first" r:id="rId21"/>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9A9352" w14:textId="77777777" w:rsidR="00676261" w:rsidRDefault="00676261">
      <w:r>
        <w:separator/>
      </w:r>
    </w:p>
  </w:endnote>
  <w:endnote w:type="continuationSeparator" w:id="0">
    <w:p w14:paraId="540A0EEE" w14:textId="77777777" w:rsidR="00676261" w:rsidRDefault="00676261">
      <w:r>
        <w:continuationSeparator/>
      </w:r>
    </w:p>
  </w:endnote>
  <w:endnote w:type="continuationNotice" w:id="1">
    <w:p w14:paraId="0AD5DEC7" w14:textId="77777777" w:rsidR="00676261" w:rsidRDefault="006762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9875146"/>
      <w:docPartObj>
        <w:docPartGallery w:val="Page Numbers (Bottom of Page)"/>
        <w:docPartUnique/>
      </w:docPartObj>
    </w:sdtPr>
    <w:sdtContent>
      <w:sdt>
        <w:sdtPr>
          <w:id w:val="1254166399"/>
          <w:docPartObj>
            <w:docPartGallery w:val="Page Numbers (Top of Page)"/>
            <w:docPartUnique/>
          </w:docPartObj>
        </w:sdtPr>
        <w:sdtContent>
          <w:p w14:paraId="691F487E" w14:textId="77777777" w:rsidR="00AE6C82" w:rsidRPr="00545ABA" w:rsidRDefault="00AE6C82" w:rsidP="00AE6C82">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p w14:paraId="119521E8" w14:textId="22793B48" w:rsidR="00027667" w:rsidRDefault="00AE6C82">
    <w:r w:rsidDel="00AE6C82">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8705484"/>
      <w:docPartObj>
        <w:docPartGallery w:val="Page Numbers (Bottom of Page)"/>
        <w:docPartUnique/>
      </w:docPartObj>
    </w:sdtPr>
    <w:sdtContent>
      <w:sdt>
        <w:sdtPr>
          <w:id w:val="-692380851"/>
          <w:docPartObj>
            <w:docPartGallery w:val="Page Numbers (Top of Page)"/>
            <w:docPartUnique/>
          </w:docPartObj>
        </w:sdtPr>
        <w:sdtContent>
          <w:p w14:paraId="544C0046" w14:textId="77777777" w:rsidR="00651790" w:rsidRPr="00545ABA" w:rsidRDefault="00651790" w:rsidP="00651790">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p w14:paraId="378E126C" w14:textId="77777777" w:rsidR="00027667" w:rsidRDefault="00027667" w:rsidP="00D560F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7049F" w14:textId="3B04191B" w:rsidR="00AE6C82" w:rsidRPr="00545ABA" w:rsidRDefault="00AE6C82" w:rsidP="00AE6C82">
    <w:pPr>
      <w:pStyle w:val="Footer"/>
      <w:jc w:val="center"/>
    </w:pPr>
    <w:r w:rsidRPr="00AE6C82">
      <w:t xml:space="preserve"> </w:t>
    </w:r>
    <w:sdt>
      <w:sdtPr>
        <w:id w:val="-2038187706"/>
        <w:docPartObj>
          <w:docPartGallery w:val="Page Numbers (Bottom of Page)"/>
          <w:docPartUnique/>
        </w:docPartObj>
      </w:sdtPr>
      <w:sdtContent>
        <w:sdt>
          <w:sdtPr>
            <w:id w:val="1728636285"/>
            <w:docPartObj>
              <w:docPartGallery w:val="Page Numbers (Top of Page)"/>
              <w:docPartUnique/>
            </w:docPartObj>
          </w:sdtPr>
          <w:sdtContent>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sdtContent>
        </w:sdt>
      </w:sdtContent>
    </w:sdt>
  </w:p>
  <w:p w14:paraId="148A20E0" w14:textId="77777777" w:rsidR="00027667" w:rsidRDefault="00027667" w:rsidP="00AE6C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2AD3EE" w14:textId="77777777" w:rsidR="00676261" w:rsidRDefault="00676261">
      <w:r>
        <w:separator/>
      </w:r>
    </w:p>
  </w:footnote>
  <w:footnote w:type="continuationSeparator" w:id="0">
    <w:p w14:paraId="7AD15C02" w14:textId="77777777" w:rsidR="00676261" w:rsidRDefault="00676261">
      <w:r>
        <w:continuationSeparator/>
      </w:r>
    </w:p>
  </w:footnote>
  <w:footnote w:type="continuationNotice" w:id="1">
    <w:p w14:paraId="09E567DE" w14:textId="77777777" w:rsidR="00676261" w:rsidRDefault="006762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C4CD9" w14:textId="3DE60D70" w:rsidR="002C7620" w:rsidRPr="00980553" w:rsidRDefault="00F05A97" w:rsidP="00980553">
    <w:pPr>
      <w:pStyle w:val="Header"/>
    </w:pPr>
    <w:r w:rsidRPr="00F05A97">
      <w:t xml:space="preserve">Finance </w:t>
    </w:r>
    <w:r w:rsidR="000F1567">
      <w:t>o</w:t>
    </w:r>
    <w:r w:rsidR="00A42D37">
      <w:t xml:space="preserve">utsourced </w:t>
    </w:r>
    <w:r w:rsidRPr="00F05A97">
      <w:t>Service</w:t>
    </w:r>
    <w:r w:rsidR="00EA6626">
      <w:t xml:space="preserve">: </w:t>
    </w:r>
    <w:r w:rsidR="00A66E32">
      <w:t>Specification</w:t>
    </w:r>
  </w:p>
  <w:p w14:paraId="2AA4EF52" w14:textId="77777777" w:rsidR="00027667" w:rsidRDefault="000276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91041" w14:textId="0C8320D8" w:rsidR="00455790" w:rsidRPr="00980553" w:rsidRDefault="00F05A97" w:rsidP="00455790">
    <w:pPr>
      <w:pStyle w:val="Header"/>
    </w:pPr>
    <w:r w:rsidRPr="00F05A97">
      <w:t xml:space="preserve">Finance </w:t>
    </w:r>
    <w:r w:rsidR="000F1567">
      <w:t>o</w:t>
    </w:r>
    <w:r w:rsidR="00A42D37" w:rsidRPr="00A42D37">
      <w:t xml:space="preserve">utsourced </w:t>
    </w:r>
    <w:r w:rsidR="000F1567">
      <w:t>s</w:t>
    </w:r>
    <w:r w:rsidRPr="00F05A97">
      <w:t>ervice</w:t>
    </w:r>
    <w:r w:rsidR="00455790">
      <w:t xml:space="preserve">: </w:t>
    </w:r>
    <w:r w:rsidR="00A66E32">
      <w:t>Specification</w:t>
    </w:r>
  </w:p>
  <w:p w14:paraId="7D7ADFAA" w14:textId="50859E3C" w:rsidR="002C7620" w:rsidRPr="00C17B80" w:rsidRDefault="002C7620" w:rsidP="00C17B80">
    <w:pPr>
      <w:pStyle w:val="Header"/>
      <w:jc w:val="right"/>
    </w:pPr>
  </w:p>
  <w:p w14:paraId="3A56A393" w14:textId="77777777" w:rsidR="00027667" w:rsidRDefault="00027667" w:rsidP="00AE6C8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214"/>
      <w:gridCol w:w="3214"/>
      <w:gridCol w:w="3214"/>
    </w:tblGrid>
    <w:tr w:rsidR="393D121D" w14:paraId="40D4A75A" w14:textId="77777777" w:rsidTr="393D121D">
      <w:tc>
        <w:tcPr>
          <w:tcW w:w="3214" w:type="dxa"/>
        </w:tcPr>
        <w:p w14:paraId="6B42117B" w14:textId="4AC6ABB5" w:rsidR="393D121D" w:rsidRDefault="393D121D" w:rsidP="393D121D">
          <w:pPr>
            <w:pStyle w:val="Header"/>
            <w:ind w:left="-115"/>
          </w:pPr>
        </w:p>
      </w:tc>
      <w:tc>
        <w:tcPr>
          <w:tcW w:w="3214" w:type="dxa"/>
        </w:tcPr>
        <w:p w14:paraId="055DB9F9" w14:textId="77FBD636" w:rsidR="393D121D" w:rsidRDefault="393D121D" w:rsidP="393D121D">
          <w:pPr>
            <w:pStyle w:val="Header"/>
            <w:jc w:val="center"/>
          </w:pPr>
        </w:p>
      </w:tc>
      <w:tc>
        <w:tcPr>
          <w:tcW w:w="3214" w:type="dxa"/>
        </w:tcPr>
        <w:p w14:paraId="68271BB1" w14:textId="6D6C4E32" w:rsidR="393D121D" w:rsidRDefault="393D121D" w:rsidP="393D121D">
          <w:pPr>
            <w:pStyle w:val="Header"/>
            <w:ind w:right="-115"/>
            <w:jc w:val="right"/>
          </w:pPr>
        </w:p>
      </w:tc>
    </w:tr>
  </w:tbl>
  <w:p w14:paraId="277B8CC8" w14:textId="306383BB" w:rsidR="393D121D" w:rsidRDefault="393D121D" w:rsidP="393D12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E5411"/>
    <w:multiLevelType w:val="multilevel"/>
    <w:tmpl w:val="6F3485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7C65F2"/>
    <w:multiLevelType w:val="multilevel"/>
    <w:tmpl w:val="A92C86BE"/>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03D36CE4"/>
    <w:multiLevelType w:val="hybridMultilevel"/>
    <w:tmpl w:val="65B8D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A61A9"/>
    <w:multiLevelType w:val="hybridMultilevel"/>
    <w:tmpl w:val="C51EA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44B6A69"/>
    <w:multiLevelType w:val="multilevel"/>
    <w:tmpl w:val="6F9E6EA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4CA787C"/>
    <w:multiLevelType w:val="multilevel"/>
    <w:tmpl w:val="F41ED7E6"/>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ascii="Arial" w:hAnsi="Arial" w:cs="Arial" w:hint="default"/>
      </w:rPr>
    </w:lvl>
    <w:lvl w:ilvl="2">
      <w:start w:val="1"/>
      <w:numFmt w:val="decimal"/>
      <w:lvlText w:val="%2.%3"/>
      <w:lvlJc w:val="left"/>
      <w:pPr>
        <w:tabs>
          <w:tab w:val="num" w:pos="851"/>
        </w:tabs>
        <w:ind w:left="851"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bullet"/>
      <w:lvlText w:val=""/>
      <w:lvlJc w:val="left"/>
      <w:pPr>
        <w:tabs>
          <w:tab w:val="num" w:pos="1069"/>
        </w:tabs>
        <w:ind w:left="1069" w:hanging="360"/>
      </w:pPr>
      <w:rPr>
        <w:rFonts w:ascii="Symbol" w:hAnsi="Symbol"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6" w15:restartNumberingAfterBreak="0">
    <w:nsid w:val="08013406"/>
    <w:multiLevelType w:val="multilevel"/>
    <w:tmpl w:val="A34E82E4"/>
    <w:lvl w:ilvl="0">
      <w:start w:val="4"/>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lowerLetter"/>
      <w:lvlText w:val="%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08387D35"/>
    <w:multiLevelType w:val="multilevel"/>
    <w:tmpl w:val="5A58584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118141DD"/>
    <w:multiLevelType w:val="hybridMultilevel"/>
    <w:tmpl w:val="1FE4F0B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7F4C1B"/>
    <w:multiLevelType w:val="hybridMultilevel"/>
    <w:tmpl w:val="CACE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354D5"/>
    <w:multiLevelType w:val="multilevel"/>
    <w:tmpl w:val="8CB8E278"/>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bullet"/>
      <w:lvlText w:val=""/>
      <w:lvlJc w:val="left"/>
      <w:pPr>
        <w:tabs>
          <w:tab w:val="num" w:pos="851"/>
        </w:tabs>
        <w:ind w:left="851" w:hanging="567"/>
      </w:pPr>
      <w:rPr>
        <w:rFonts w:ascii="Symbol" w:hAnsi="Symbo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069"/>
        </w:tabs>
        <w:ind w:left="1069"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1" w15:restartNumberingAfterBreak="0">
    <w:nsid w:val="198B2889"/>
    <w:multiLevelType w:val="multilevel"/>
    <w:tmpl w:val="5A58584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pStyle w:val="BodyText1"/>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15:restartNumberingAfterBreak="0">
    <w:nsid w:val="19AD34C4"/>
    <w:multiLevelType w:val="multilevel"/>
    <w:tmpl w:val="F5C07908"/>
    <w:lvl w:ilvl="0">
      <w:start w:val="2"/>
      <w:numFmt w:val="decimal"/>
      <w:lvlText w:val="%1"/>
      <w:lvlJc w:val="left"/>
      <w:pPr>
        <w:ind w:left="480" w:hanging="480"/>
      </w:pPr>
      <w:rPr>
        <w:rFonts w:cs="Arial" w:hint="default"/>
        <w:sz w:val="21"/>
      </w:rPr>
    </w:lvl>
    <w:lvl w:ilvl="1">
      <w:start w:val="1"/>
      <w:numFmt w:val="decimal"/>
      <w:lvlText w:val="%1.%2"/>
      <w:lvlJc w:val="left"/>
      <w:pPr>
        <w:ind w:left="840" w:hanging="480"/>
      </w:pPr>
      <w:rPr>
        <w:rFonts w:cs="Arial" w:hint="default"/>
        <w:sz w:val="21"/>
      </w:rPr>
    </w:lvl>
    <w:lvl w:ilvl="2">
      <w:start w:val="1"/>
      <w:numFmt w:val="decimal"/>
      <w:lvlText w:val="%1.%2.%3"/>
      <w:lvlJc w:val="left"/>
      <w:pPr>
        <w:ind w:left="1440" w:hanging="720"/>
      </w:pPr>
      <w:rPr>
        <w:rFonts w:cs="Arial" w:hint="default"/>
        <w:sz w:val="21"/>
      </w:rPr>
    </w:lvl>
    <w:lvl w:ilvl="3">
      <w:start w:val="1"/>
      <w:numFmt w:val="decimal"/>
      <w:lvlText w:val="%1.%2.%3.%4"/>
      <w:lvlJc w:val="left"/>
      <w:pPr>
        <w:ind w:left="1800" w:hanging="720"/>
      </w:pPr>
      <w:rPr>
        <w:rFonts w:cs="Arial" w:hint="default"/>
        <w:sz w:val="21"/>
      </w:rPr>
    </w:lvl>
    <w:lvl w:ilvl="4">
      <w:start w:val="1"/>
      <w:numFmt w:val="decimal"/>
      <w:lvlText w:val="%1.%2.%3.%4.%5"/>
      <w:lvlJc w:val="left"/>
      <w:pPr>
        <w:ind w:left="2520" w:hanging="1080"/>
      </w:pPr>
      <w:rPr>
        <w:rFonts w:cs="Arial" w:hint="default"/>
        <w:sz w:val="21"/>
      </w:rPr>
    </w:lvl>
    <w:lvl w:ilvl="5">
      <w:start w:val="1"/>
      <w:numFmt w:val="decimal"/>
      <w:lvlText w:val="%1.%2.%3.%4.%5.%6"/>
      <w:lvlJc w:val="left"/>
      <w:pPr>
        <w:ind w:left="2880" w:hanging="1080"/>
      </w:pPr>
      <w:rPr>
        <w:rFonts w:cs="Arial" w:hint="default"/>
        <w:sz w:val="21"/>
      </w:rPr>
    </w:lvl>
    <w:lvl w:ilvl="6">
      <w:start w:val="1"/>
      <w:numFmt w:val="decimal"/>
      <w:lvlText w:val="%1.%2.%3.%4.%5.%6.%7"/>
      <w:lvlJc w:val="left"/>
      <w:pPr>
        <w:ind w:left="3600" w:hanging="1440"/>
      </w:pPr>
      <w:rPr>
        <w:rFonts w:cs="Arial" w:hint="default"/>
        <w:sz w:val="21"/>
      </w:rPr>
    </w:lvl>
    <w:lvl w:ilvl="7">
      <w:start w:val="1"/>
      <w:numFmt w:val="decimal"/>
      <w:lvlText w:val="%1.%2.%3.%4.%5.%6.%7.%8"/>
      <w:lvlJc w:val="left"/>
      <w:pPr>
        <w:ind w:left="3960" w:hanging="1440"/>
      </w:pPr>
      <w:rPr>
        <w:rFonts w:cs="Arial" w:hint="default"/>
        <w:sz w:val="21"/>
      </w:rPr>
    </w:lvl>
    <w:lvl w:ilvl="8">
      <w:start w:val="1"/>
      <w:numFmt w:val="decimal"/>
      <w:lvlText w:val="%1.%2.%3.%4.%5.%6.%7.%8.%9"/>
      <w:lvlJc w:val="left"/>
      <w:pPr>
        <w:ind w:left="4680" w:hanging="1800"/>
      </w:pPr>
      <w:rPr>
        <w:rFonts w:cs="Arial" w:hint="default"/>
        <w:sz w:val="21"/>
      </w:rPr>
    </w:lvl>
  </w:abstractNum>
  <w:abstractNum w:abstractNumId="13" w15:restartNumberingAfterBreak="0">
    <w:nsid w:val="1B08256A"/>
    <w:multiLevelType w:val="hybridMultilevel"/>
    <w:tmpl w:val="C688E04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15" w15:restartNumberingAfterBreak="0">
    <w:nsid w:val="1EEE553B"/>
    <w:multiLevelType w:val="multilevel"/>
    <w:tmpl w:val="EB12A3C2"/>
    <w:lvl w:ilvl="0">
      <w:start w:val="4"/>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17" w15:restartNumberingAfterBreak="0">
    <w:nsid w:val="2609548F"/>
    <w:multiLevelType w:val="hybridMultilevel"/>
    <w:tmpl w:val="DA185B3A"/>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4F1D77"/>
    <w:multiLevelType w:val="multilevel"/>
    <w:tmpl w:val="324E4C2E"/>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ascii="Arial" w:hAnsi="Arial" w:cs="Arial" w:hint="default"/>
      </w:rPr>
    </w:lvl>
    <w:lvl w:ilvl="2">
      <w:start w:val="1"/>
      <w:numFmt w:val="decimal"/>
      <w:lvlText w:val="%2.%3"/>
      <w:lvlJc w:val="left"/>
      <w:pPr>
        <w:tabs>
          <w:tab w:val="num" w:pos="851"/>
        </w:tabs>
        <w:ind w:left="851"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069"/>
        </w:tabs>
        <w:ind w:left="1069" w:hanging="360"/>
      </w:pPr>
      <w:rPr>
        <w:rFonts w:hint="default"/>
      </w:rPr>
    </w:lvl>
    <w:lvl w:ilvl="5">
      <w:start w:val="1"/>
      <w:numFmt w:val="bullet"/>
      <w:lvlText w:val=""/>
      <w:lvlJc w:val="left"/>
      <w:pPr>
        <w:tabs>
          <w:tab w:val="num" w:pos="1593"/>
        </w:tabs>
        <w:ind w:left="1593" w:hanging="360"/>
      </w:pPr>
      <w:rPr>
        <w:rFonts w:ascii="Symbol" w:hAnsi="Symbol"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9" w15:restartNumberingAfterBreak="0">
    <w:nsid w:val="290026E1"/>
    <w:multiLevelType w:val="hybridMultilevel"/>
    <w:tmpl w:val="9C141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1C79CF"/>
    <w:multiLevelType w:val="multilevel"/>
    <w:tmpl w:val="A53C6EF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B755093"/>
    <w:multiLevelType w:val="multilevel"/>
    <w:tmpl w:val="5A58584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2" w15:restartNumberingAfterBreak="0">
    <w:nsid w:val="2DD17570"/>
    <w:multiLevelType w:val="multilevel"/>
    <w:tmpl w:val="5A58584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3" w15:restartNumberingAfterBreak="0">
    <w:nsid w:val="30126418"/>
    <w:multiLevelType w:val="hybridMultilevel"/>
    <w:tmpl w:val="8F5C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5C76C7"/>
    <w:multiLevelType w:val="hybridMultilevel"/>
    <w:tmpl w:val="1742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D726D4"/>
    <w:multiLevelType w:val="multilevel"/>
    <w:tmpl w:val="9A16CE50"/>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bullet"/>
      <w:lvlText w:val=""/>
      <w:lvlJc w:val="left"/>
      <w:pPr>
        <w:tabs>
          <w:tab w:val="num" w:pos="567"/>
        </w:tabs>
        <w:ind w:left="567" w:hanging="567"/>
      </w:pPr>
      <w:rPr>
        <w:rFonts w:ascii="Symbol" w:hAnsi="Symbo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069"/>
        </w:tabs>
        <w:ind w:left="1069"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6" w15:restartNumberingAfterBreak="0">
    <w:nsid w:val="337A150C"/>
    <w:multiLevelType w:val="multilevel"/>
    <w:tmpl w:val="5A58584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7" w15:restartNumberingAfterBreak="0">
    <w:nsid w:val="355669F4"/>
    <w:multiLevelType w:val="multilevel"/>
    <w:tmpl w:val="E78097C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lowerLetter"/>
      <w:lvlText w:val="%4)"/>
      <w:lvlJc w:val="left"/>
      <w:pPr>
        <w:tabs>
          <w:tab w:val="num" w:pos="873"/>
        </w:tabs>
        <w:ind w:left="873" w:hanging="360"/>
      </w:pPr>
      <w:rPr>
        <w:rFonts w:hint="default"/>
      </w:rPr>
    </w:lvl>
    <w:lvl w:ilvl="4">
      <w:start w:val="1"/>
      <w:numFmt w:val="lowerRoman"/>
      <w:lvlText w:val="%5."/>
      <w:lvlJc w:val="righ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8" w15:restartNumberingAfterBreak="0">
    <w:nsid w:val="36D2517C"/>
    <w:multiLevelType w:val="hybridMultilevel"/>
    <w:tmpl w:val="AC361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1D3BF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036061D"/>
    <w:multiLevelType w:val="multilevel"/>
    <w:tmpl w:val="5A58584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1" w15:restartNumberingAfterBreak="0">
    <w:nsid w:val="41297C0D"/>
    <w:multiLevelType w:val="multilevel"/>
    <w:tmpl w:val="C2E2E764"/>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bullet"/>
      <w:lvlText w:val=""/>
      <w:lvlJc w:val="left"/>
      <w:pPr>
        <w:tabs>
          <w:tab w:val="num" w:pos="1069"/>
        </w:tabs>
        <w:ind w:left="1069" w:hanging="360"/>
      </w:pPr>
      <w:rPr>
        <w:rFonts w:ascii="Symbol" w:hAnsi="Symbol"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32" w15:restartNumberingAfterBreak="0">
    <w:nsid w:val="43834225"/>
    <w:multiLevelType w:val="multilevel"/>
    <w:tmpl w:val="A92C86BE"/>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3" w15:restartNumberingAfterBreak="0">
    <w:nsid w:val="45DE07E5"/>
    <w:multiLevelType w:val="multilevel"/>
    <w:tmpl w:val="83D8883E"/>
    <w:lvl w:ilvl="0">
      <w:start w:val="1"/>
      <w:numFmt w:val="decimal"/>
      <w:lvlRestart w:val="0"/>
      <w:pStyle w:val="Heading"/>
      <w:lvlText w:val="%1."/>
      <w:lvlJc w:val="left"/>
      <w:pPr>
        <w:tabs>
          <w:tab w:val="num" w:pos="567"/>
        </w:tabs>
        <w:ind w:left="567" w:hanging="567"/>
      </w:pPr>
      <w:rPr>
        <w:sz w:val="24"/>
      </w:rPr>
    </w:lvl>
    <w:lvl w:ilvl="1">
      <w:start w:val="1"/>
      <w:numFmt w:val="decimal"/>
      <w:lvlText w:val="%1.%2."/>
      <w:lvlJc w:val="left"/>
      <w:pPr>
        <w:tabs>
          <w:tab w:val="num" w:pos="567"/>
        </w:tabs>
        <w:ind w:left="567" w:hanging="567"/>
      </w:pPr>
      <w:rPr>
        <w:b w:val="0"/>
        <w:i w:val="0"/>
        <w:color w:val="auto"/>
        <w:sz w:val="24"/>
      </w:rPr>
    </w:lvl>
    <w:lvl w:ilvl="2">
      <w:start w:val="1"/>
      <w:numFmt w:val="lowerLetter"/>
      <w:lvlText w:val="%3)"/>
      <w:lvlJc w:val="left"/>
      <w:pPr>
        <w:tabs>
          <w:tab w:val="num" w:pos="1020"/>
        </w:tabs>
        <w:ind w:left="1020" w:hanging="453"/>
      </w:pPr>
      <w:rPr>
        <w:color w:val="auto"/>
      </w:rPr>
    </w:lvl>
    <w:lvl w:ilvl="3">
      <w:start w:val="1"/>
      <w:numFmt w:val="bullet"/>
      <w:lvlText w:val=""/>
      <w:lvlJc w:val="left"/>
      <w:pPr>
        <w:tabs>
          <w:tab w:val="num" w:pos="1531"/>
        </w:tabs>
        <w:ind w:left="1531" w:hanging="511"/>
      </w:pPr>
      <w:rPr>
        <w:rFonts w:ascii="Symbol" w:hAnsi="Symbol"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6782D76"/>
    <w:multiLevelType w:val="hybridMultilevel"/>
    <w:tmpl w:val="8D2A170C"/>
    <w:lvl w:ilvl="0" w:tplc="08090001">
      <w:start w:val="1"/>
      <w:numFmt w:val="bullet"/>
      <w:lvlText w:val=""/>
      <w:lvlJc w:val="left"/>
      <w:pPr>
        <w:ind w:left="2403" w:hanging="360"/>
      </w:pPr>
      <w:rPr>
        <w:rFonts w:ascii="Symbol" w:hAnsi="Symbol" w:hint="default"/>
      </w:rPr>
    </w:lvl>
    <w:lvl w:ilvl="1" w:tplc="08090003">
      <w:start w:val="1"/>
      <w:numFmt w:val="bullet"/>
      <w:lvlText w:val="o"/>
      <w:lvlJc w:val="left"/>
      <w:pPr>
        <w:ind w:left="3123" w:hanging="360"/>
      </w:pPr>
      <w:rPr>
        <w:rFonts w:ascii="Courier New" w:hAnsi="Courier New" w:cs="Courier New" w:hint="default"/>
      </w:rPr>
    </w:lvl>
    <w:lvl w:ilvl="2" w:tplc="08090005" w:tentative="1">
      <w:start w:val="1"/>
      <w:numFmt w:val="bullet"/>
      <w:lvlText w:val=""/>
      <w:lvlJc w:val="left"/>
      <w:pPr>
        <w:ind w:left="3843" w:hanging="360"/>
      </w:pPr>
      <w:rPr>
        <w:rFonts w:ascii="Wingdings" w:hAnsi="Wingdings" w:hint="default"/>
      </w:rPr>
    </w:lvl>
    <w:lvl w:ilvl="3" w:tplc="08090001" w:tentative="1">
      <w:start w:val="1"/>
      <w:numFmt w:val="bullet"/>
      <w:lvlText w:val=""/>
      <w:lvlJc w:val="left"/>
      <w:pPr>
        <w:ind w:left="4563" w:hanging="360"/>
      </w:pPr>
      <w:rPr>
        <w:rFonts w:ascii="Symbol" w:hAnsi="Symbol" w:hint="default"/>
      </w:rPr>
    </w:lvl>
    <w:lvl w:ilvl="4" w:tplc="08090003" w:tentative="1">
      <w:start w:val="1"/>
      <w:numFmt w:val="bullet"/>
      <w:lvlText w:val="o"/>
      <w:lvlJc w:val="left"/>
      <w:pPr>
        <w:ind w:left="5283" w:hanging="360"/>
      </w:pPr>
      <w:rPr>
        <w:rFonts w:ascii="Courier New" w:hAnsi="Courier New" w:cs="Courier New" w:hint="default"/>
      </w:rPr>
    </w:lvl>
    <w:lvl w:ilvl="5" w:tplc="08090005" w:tentative="1">
      <w:start w:val="1"/>
      <w:numFmt w:val="bullet"/>
      <w:lvlText w:val=""/>
      <w:lvlJc w:val="left"/>
      <w:pPr>
        <w:ind w:left="6003" w:hanging="360"/>
      </w:pPr>
      <w:rPr>
        <w:rFonts w:ascii="Wingdings" w:hAnsi="Wingdings" w:hint="default"/>
      </w:rPr>
    </w:lvl>
    <w:lvl w:ilvl="6" w:tplc="08090001" w:tentative="1">
      <w:start w:val="1"/>
      <w:numFmt w:val="bullet"/>
      <w:lvlText w:val=""/>
      <w:lvlJc w:val="left"/>
      <w:pPr>
        <w:ind w:left="6723" w:hanging="360"/>
      </w:pPr>
      <w:rPr>
        <w:rFonts w:ascii="Symbol" w:hAnsi="Symbol" w:hint="default"/>
      </w:rPr>
    </w:lvl>
    <w:lvl w:ilvl="7" w:tplc="08090003" w:tentative="1">
      <w:start w:val="1"/>
      <w:numFmt w:val="bullet"/>
      <w:lvlText w:val="o"/>
      <w:lvlJc w:val="left"/>
      <w:pPr>
        <w:ind w:left="7443" w:hanging="360"/>
      </w:pPr>
      <w:rPr>
        <w:rFonts w:ascii="Courier New" w:hAnsi="Courier New" w:cs="Courier New" w:hint="default"/>
      </w:rPr>
    </w:lvl>
    <w:lvl w:ilvl="8" w:tplc="08090005" w:tentative="1">
      <w:start w:val="1"/>
      <w:numFmt w:val="bullet"/>
      <w:lvlText w:val=""/>
      <w:lvlJc w:val="left"/>
      <w:pPr>
        <w:ind w:left="8163" w:hanging="360"/>
      </w:pPr>
      <w:rPr>
        <w:rFonts w:ascii="Wingdings" w:hAnsi="Wingdings" w:hint="default"/>
      </w:rPr>
    </w:lvl>
  </w:abstractNum>
  <w:abstractNum w:abstractNumId="35" w15:restartNumberingAfterBreak="0">
    <w:nsid w:val="4A8A4D6D"/>
    <w:multiLevelType w:val="hybridMultilevel"/>
    <w:tmpl w:val="16D448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BC21EA9"/>
    <w:multiLevelType w:val="multilevel"/>
    <w:tmpl w:val="E6DC0C30"/>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ascii="Arial" w:hAnsi="Arial" w:cs="Arial" w:hint="default"/>
      </w:rPr>
    </w:lvl>
    <w:lvl w:ilvl="2">
      <w:start w:val="1"/>
      <w:numFmt w:val="decimal"/>
      <w:lvlText w:val="%2.%3"/>
      <w:lvlJc w:val="left"/>
      <w:pPr>
        <w:tabs>
          <w:tab w:val="num" w:pos="851"/>
        </w:tabs>
        <w:ind w:left="851"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069"/>
        </w:tabs>
        <w:ind w:left="1069" w:hanging="360"/>
      </w:pPr>
      <w:rPr>
        <w:rFonts w:hint="default"/>
      </w:rPr>
    </w:lvl>
    <w:lvl w:ilvl="5">
      <w:start w:val="1"/>
      <w:numFmt w:val="bullet"/>
      <w:lvlText w:val=""/>
      <w:lvlJc w:val="left"/>
      <w:pPr>
        <w:tabs>
          <w:tab w:val="num" w:pos="1593"/>
        </w:tabs>
        <w:ind w:left="1593" w:hanging="360"/>
      </w:pPr>
      <w:rPr>
        <w:rFonts w:ascii="Symbol" w:hAnsi="Symbol"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37" w15:restartNumberingAfterBreak="0">
    <w:nsid w:val="4CC55E5B"/>
    <w:multiLevelType w:val="multilevel"/>
    <w:tmpl w:val="6F3485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FBD47B0"/>
    <w:multiLevelType w:val="multilevel"/>
    <w:tmpl w:val="324E4C2E"/>
    <w:lvl w:ilvl="0">
      <w:start w:val="1"/>
      <w:numFmt w:val="none"/>
      <w:suff w:val="nothing"/>
      <w:lvlText w:val=""/>
      <w:lvlJc w:val="left"/>
      <w:pPr>
        <w:ind w:left="851" w:firstLine="0"/>
      </w:pPr>
      <w:rPr>
        <w:rFonts w:hint="default"/>
      </w:rPr>
    </w:lvl>
    <w:lvl w:ilvl="1">
      <w:start w:val="1"/>
      <w:numFmt w:val="decimal"/>
      <w:lvlRestart w:val="0"/>
      <w:lvlText w:val="%1%2."/>
      <w:lvlJc w:val="left"/>
      <w:pPr>
        <w:tabs>
          <w:tab w:val="num" w:pos="1418"/>
        </w:tabs>
        <w:ind w:left="1418" w:hanging="567"/>
      </w:pPr>
      <w:rPr>
        <w:rFonts w:ascii="Arial" w:hAnsi="Arial" w:cs="Arial" w:hint="default"/>
      </w:rPr>
    </w:lvl>
    <w:lvl w:ilvl="2">
      <w:start w:val="1"/>
      <w:numFmt w:val="decimal"/>
      <w:lvlText w:val="%2.%3"/>
      <w:lvlJc w:val="left"/>
      <w:pPr>
        <w:tabs>
          <w:tab w:val="num" w:pos="1702"/>
        </w:tabs>
        <w:ind w:left="1702" w:hanging="567"/>
      </w:pPr>
      <w:rPr>
        <w:rFonts w:ascii="Arial" w:hAnsi="Arial" w:hint="default"/>
        <w:b w:val="0"/>
        <w:i w:val="0"/>
        <w:sz w:val="22"/>
      </w:rPr>
    </w:lvl>
    <w:lvl w:ilvl="3">
      <w:start w:val="1"/>
      <w:numFmt w:val="bullet"/>
      <w:lvlText w:val=""/>
      <w:lvlJc w:val="left"/>
      <w:pPr>
        <w:tabs>
          <w:tab w:val="num" w:pos="1724"/>
        </w:tabs>
        <w:ind w:left="1724" w:hanging="360"/>
      </w:pPr>
      <w:rPr>
        <w:rFonts w:ascii="Symbol" w:hAnsi="Symbol" w:hint="default"/>
      </w:rPr>
    </w:lvl>
    <w:lvl w:ilvl="4">
      <w:start w:val="1"/>
      <w:numFmt w:val="lowerLetter"/>
      <w:lvlText w:val="(%5)"/>
      <w:lvlJc w:val="left"/>
      <w:pPr>
        <w:tabs>
          <w:tab w:val="num" w:pos="1920"/>
        </w:tabs>
        <w:ind w:left="1920" w:hanging="360"/>
      </w:pPr>
      <w:rPr>
        <w:rFonts w:hint="default"/>
      </w:rPr>
    </w:lvl>
    <w:lvl w:ilvl="5">
      <w:start w:val="1"/>
      <w:numFmt w:val="bullet"/>
      <w:lvlText w:val=""/>
      <w:lvlJc w:val="left"/>
      <w:pPr>
        <w:tabs>
          <w:tab w:val="num" w:pos="2444"/>
        </w:tabs>
        <w:ind w:left="2444" w:hanging="360"/>
      </w:pPr>
      <w:rPr>
        <w:rFonts w:ascii="Symbol" w:hAnsi="Symbol"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9" w15:restartNumberingAfterBreak="0">
    <w:nsid w:val="52D62AF6"/>
    <w:multiLevelType w:val="hybridMultilevel"/>
    <w:tmpl w:val="28103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60554DF"/>
    <w:multiLevelType w:val="multilevel"/>
    <w:tmpl w:val="8612E16A"/>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ascii="Arial" w:hAnsi="Arial" w:cs="Arial" w:hint="default"/>
      </w:rPr>
    </w:lvl>
    <w:lvl w:ilvl="2">
      <w:start w:val="1"/>
      <w:numFmt w:val="decimal"/>
      <w:pStyle w:val="Textnumbered"/>
      <w:lvlText w:val="%2.%3"/>
      <w:lvlJc w:val="left"/>
      <w:pPr>
        <w:tabs>
          <w:tab w:val="num" w:pos="851"/>
        </w:tabs>
        <w:ind w:left="851"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069"/>
        </w:tabs>
        <w:ind w:left="1069"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41" w15:restartNumberingAfterBreak="0">
    <w:nsid w:val="56C17DDC"/>
    <w:multiLevelType w:val="multilevel"/>
    <w:tmpl w:val="F8824698"/>
    <w:lvl w:ilvl="0">
      <w:start w:val="1"/>
      <w:numFmt w:val="decimal"/>
      <w:lvlRestart w:val="0"/>
      <w:lvlText w:val="%1."/>
      <w:lvlJc w:val="left"/>
      <w:pPr>
        <w:tabs>
          <w:tab w:val="num" w:pos="567"/>
        </w:tabs>
        <w:ind w:left="567" w:hanging="567"/>
      </w:pPr>
      <w:rPr>
        <w:sz w:val="24"/>
      </w:rPr>
    </w:lvl>
    <w:lvl w:ilvl="1">
      <w:start w:val="1"/>
      <w:numFmt w:val="decimal"/>
      <w:lvlText w:val="%1.%2."/>
      <w:lvlJc w:val="left"/>
      <w:pPr>
        <w:tabs>
          <w:tab w:val="num" w:pos="567"/>
        </w:tabs>
        <w:ind w:left="567" w:hanging="567"/>
      </w:pPr>
      <w:rPr>
        <w:sz w:val="24"/>
      </w:rPr>
    </w:lvl>
    <w:lvl w:ilvl="2">
      <w:start w:val="1"/>
      <w:numFmt w:val="lowerLetter"/>
      <w:lvlText w:val="%3)"/>
      <w:lvlJc w:val="left"/>
      <w:pPr>
        <w:tabs>
          <w:tab w:val="num" w:pos="1020"/>
        </w:tabs>
        <w:ind w:left="1020" w:hanging="453"/>
      </w:pPr>
      <w:rPr>
        <w:color w:val="auto"/>
      </w:rPr>
    </w:lvl>
    <w:lvl w:ilvl="3">
      <w:start w:val="1"/>
      <w:numFmt w:val="bullet"/>
      <w:lvlText w:val=""/>
      <w:lvlJc w:val="left"/>
      <w:pPr>
        <w:tabs>
          <w:tab w:val="num" w:pos="1531"/>
        </w:tabs>
        <w:ind w:left="1531" w:hanging="511"/>
      </w:pPr>
      <w:rPr>
        <w:rFonts w:ascii="Symbol" w:hAnsi="Symbol" w:hint="default"/>
        <w:color w:val="auto"/>
      </w:r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42" w15:restartNumberingAfterBreak="0">
    <w:nsid w:val="58186A06"/>
    <w:multiLevelType w:val="multilevel"/>
    <w:tmpl w:val="8362ABE6"/>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bullet"/>
      <w:lvlText w:val=""/>
      <w:lvlJc w:val="left"/>
      <w:pPr>
        <w:tabs>
          <w:tab w:val="num" w:pos="1069"/>
        </w:tabs>
        <w:ind w:left="1069" w:hanging="360"/>
      </w:pPr>
      <w:rPr>
        <w:rFonts w:ascii="Symbol" w:hAnsi="Symbol"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43" w15:restartNumberingAfterBreak="0">
    <w:nsid w:val="584802DB"/>
    <w:multiLevelType w:val="hybridMultilevel"/>
    <w:tmpl w:val="62F6F8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 w15:restartNumberingAfterBreak="0">
    <w:nsid w:val="58B84274"/>
    <w:multiLevelType w:val="multilevel"/>
    <w:tmpl w:val="8C7045D0"/>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5" w15:restartNumberingAfterBreak="0">
    <w:nsid w:val="5A3871B7"/>
    <w:multiLevelType w:val="multilevel"/>
    <w:tmpl w:val="324E4C2E"/>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ascii="Arial" w:hAnsi="Arial" w:cs="Arial" w:hint="default"/>
      </w:rPr>
    </w:lvl>
    <w:lvl w:ilvl="2">
      <w:start w:val="1"/>
      <w:numFmt w:val="decimal"/>
      <w:lvlText w:val="%2.%3"/>
      <w:lvlJc w:val="left"/>
      <w:pPr>
        <w:tabs>
          <w:tab w:val="num" w:pos="851"/>
        </w:tabs>
        <w:ind w:left="851"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069"/>
        </w:tabs>
        <w:ind w:left="1069" w:hanging="360"/>
      </w:pPr>
      <w:rPr>
        <w:rFonts w:hint="default"/>
      </w:rPr>
    </w:lvl>
    <w:lvl w:ilvl="5">
      <w:start w:val="1"/>
      <w:numFmt w:val="bullet"/>
      <w:lvlText w:val=""/>
      <w:lvlJc w:val="left"/>
      <w:pPr>
        <w:tabs>
          <w:tab w:val="num" w:pos="1593"/>
        </w:tabs>
        <w:ind w:left="1593" w:hanging="360"/>
      </w:pPr>
      <w:rPr>
        <w:rFonts w:ascii="Symbol" w:hAnsi="Symbol"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46" w15:restartNumberingAfterBreak="0">
    <w:nsid w:val="5A8F59B6"/>
    <w:multiLevelType w:val="hybridMultilevel"/>
    <w:tmpl w:val="DFF8F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ACA4337"/>
    <w:multiLevelType w:val="hybridMultilevel"/>
    <w:tmpl w:val="B6DCB9C8"/>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8" w15:restartNumberingAfterBreak="0">
    <w:nsid w:val="5B2E3202"/>
    <w:multiLevelType w:val="multilevel"/>
    <w:tmpl w:val="5EB238D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5C7D720A"/>
    <w:multiLevelType w:val="multilevel"/>
    <w:tmpl w:val="6F3485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5E8A2C18"/>
    <w:multiLevelType w:val="hybridMultilevel"/>
    <w:tmpl w:val="B9429416"/>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1" w15:restartNumberingAfterBreak="0">
    <w:nsid w:val="5F546B4D"/>
    <w:multiLevelType w:val="multilevel"/>
    <w:tmpl w:val="FB1C0AA6"/>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ascii="Arial" w:hAnsi="Arial" w:cs="Arial" w:hint="default"/>
      </w:rPr>
    </w:lvl>
    <w:lvl w:ilvl="2">
      <w:start w:val="1"/>
      <w:numFmt w:val="decimal"/>
      <w:lvlText w:val="%2.%3"/>
      <w:lvlJc w:val="left"/>
      <w:pPr>
        <w:tabs>
          <w:tab w:val="num" w:pos="851"/>
        </w:tabs>
        <w:ind w:left="851"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bullet"/>
      <w:lvlText w:val=""/>
      <w:lvlJc w:val="left"/>
      <w:pPr>
        <w:tabs>
          <w:tab w:val="num" w:pos="1069"/>
        </w:tabs>
        <w:ind w:left="1069" w:hanging="360"/>
      </w:pPr>
      <w:rPr>
        <w:rFonts w:ascii="Symbol" w:hAnsi="Symbol" w:hint="default"/>
      </w:rPr>
    </w:lvl>
    <w:lvl w:ilvl="5">
      <w:start w:val="1"/>
      <w:numFmt w:val="bullet"/>
      <w:lvlText w:val=""/>
      <w:lvlJc w:val="left"/>
      <w:pPr>
        <w:tabs>
          <w:tab w:val="num" w:pos="1593"/>
        </w:tabs>
        <w:ind w:left="1593" w:hanging="360"/>
      </w:pPr>
      <w:rPr>
        <w:rFonts w:ascii="Symbol" w:hAnsi="Symbol"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52" w15:restartNumberingAfterBreak="0">
    <w:nsid w:val="640A2DBE"/>
    <w:multiLevelType w:val="multilevel"/>
    <w:tmpl w:val="FB1C0AA6"/>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ascii="Arial" w:hAnsi="Arial" w:cs="Arial" w:hint="default"/>
      </w:rPr>
    </w:lvl>
    <w:lvl w:ilvl="2">
      <w:start w:val="1"/>
      <w:numFmt w:val="decimal"/>
      <w:lvlText w:val="%2.%3"/>
      <w:lvlJc w:val="left"/>
      <w:pPr>
        <w:tabs>
          <w:tab w:val="num" w:pos="851"/>
        </w:tabs>
        <w:ind w:left="851"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bullet"/>
      <w:lvlText w:val=""/>
      <w:lvlJc w:val="left"/>
      <w:pPr>
        <w:tabs>
          <w:tab w:val="num" w:pos="1069"/>
        </w:tabs>
        <w:ind w:left="1069" w:hanging="360"/>
      </w:pPr>
      <w:rPr>
        <w:rFonts w:ascii="Symbol" w:hAnsi="Symbol" w:hint="default"/>
      </w:rPr>
    </w:lvl>
    <w:lvl w:ilvl="5">
      <w:start w:val="1"/>
      <w:numFmt w:val="bullet"/>
      <w:lvlText w:val=""/>
      <w:lvlJc w:val="left"/>
      <w:pPr>
        <w:tabs>
          <w:tab w:val="num" w:pos="1593"/>
        </w:tabs>
        <w:ind w:left="1593" w:hanging="360"/>
      </w:pPr>
      <w:rPr>
        <w:rFonts w:ascii="Symbol" w:hAnsi="Symbol"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53" w15:restartNumberingAfterBreak="0">
    <w:nsid w:val="643B6702"/>
    <w:multiLevelType w:val="multilevel"/>
    <w:tmpl w:val="3F1EC1D0"/>
    <w:lvl w:ilvl="0">
      <w:start w:val="1"/>
      <w:numFmt w:val="decimal"/>
      <w:lvlText w:val="%1."/>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bullet"/>
      <w:lvlText w:val=""/>
      <w:lvlJc w:val="left"/>
      <w:pPr>
        <w:tabs>
          <w:tab w:val="num" w:pos="1069"/>
        </w:tabs>
        <w:ind w:left="1069" w:hanging="360"/>
      </w:pPr>
      <w:rPr>
        <w:rFonts w:ascii="Symbol" w:hAnsi="Symbol"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54" w15:restartNumberingAfterBreak="0">
    <w:nsid w:val="650F338E"/>
    <w:multiLevelType w:val="hybridMultilevel"/>
    <w:tmpl w:val="895E3FA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5" w15:restartNumberingAfterBreak="0">
    <w:nsid w:val="68B37526"/>
    <w:multiLevelType w:val="multilevel"/>
    <w:tmpl w:val="324E4C2E"/>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ascii="Arial" w:hAnsi="Arial" w:cs="Arial" w:hint="default"/>
      </w:rPr>
    </w:lvl>
    <w:lvl w:ilvl="2">
      <w:start w:val="1"/>
      <w:numFmt w:val="decimal"/>
      <w:lvlText w:val="%2.%3"/>
      <w:lvlJc w:val="left"/>
      <w:pPr>
        <w:tabs>
          <w:tab w:val="num" w:pos="851"/>
        </w:tabs>
        <w:ind w:left="851"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069"/>
        </w:tabs>
        <w:ind w:left="1069" w:hanging="360"/>
      </w:pPr>
      <w:rPr>
        <w:rFonts w:hint="default"/>
      </w:rPr>
    </w:lvl>
    <w:lvl w:ilvl="5">
      <w:start w:val="1"/>
      <w:numFmt w:val="bullet"/>
      <w:lvlText w:val=""/>
      <w:lvlJc w:val="left"/>
      <w:pPr>
        <w:tabs>
          <w:tab w:val="num" w:pos="1593"/>
        </w:tabs>
        <w:ind w:left="1593" w:hanging="360"/>
      </w:pPr>
      <w:rPr>
        <w:rFonts w:ascii="Symbol" w:hAnsi="Symbol"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56" w15:restartNumberingAfterBreak="0">
    <w:nsid w:val="68D02F61"/>
    <w:multiLevelType w:val="hybridMultilevel"/>
    <w:tmpl w:val="A7B20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91C1AC0"/>
    <w:multiLevelType w:val="multilevel"/>
    <w:tmpl w:val="5A58584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8" w15:restartNumberingAfterBreak="0">
    <w:nsid w:val="69EF50D9"/>
    <w:multiLevelType w:val="hybridMultilevel"/>
    <w:tmpl w:val="A5146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3124E05"/>
    <w:multiLevelType w:val="hybridMultilevel"/>
    <w:tmpl w:val="A3BCF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7F36D9A"/>
    <w:multiLevelType w:val="hybridMultilevel"/>
    <w:tmpl w:val="13167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83F6858"/>
    <w:multiLevelType w:val="hybridMultilevel"/>
    <w:tmpl w:val="B106D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8B57B5C"/>
    <w:multiLevelType w:val="hybridMultilevel"/>
    <w:tmpl w:val="803A9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A1D7CF7"/>
    <w:multiLevelType w:val="multilevel"/>
    <w:tmpl w:val="A34E82E4"/>
    <w:lvl w:ilvl="0">
      <w:start w:val="4"/>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lowerLetter"/>
      <w:lvlText w:val="%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4" w15:restartNumberingAfterBreak="0">
    <w:nsid w:val="7A415527"/>
    <w:multiLevelType w:val="multilevel"/>
    <w:tmpl w:val="27821DCE"/>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ascii="Arial" w:hAnsi="Arial" w:cs="Arial" w:hint="default"/>
      </w:rPr>
    </w:lvl>
    <w:lvl w:ilvl="2">
      <w:start w:val="1"/>
      <w:numFmt w:val="decimal"/>
      <w:lvlText w:val="%2.%3"/>
      <w:lvlJc w:val="left"/>
      <w:pPr>
        <w:tabs>
          <w:tab w:val="num" w:pos="851"/>
        </w:tabs>
        <w:ind w:left="851"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bullet"/>
      <w:lvlText w:val=""/>
      <w:lvlJc w:val="left"/>
      <w:pPr>
        <w:tabs>
          <w:tab w:val="num" w:pos="1069"/>
        </w:tabs>
        <w:ind w:left="1069" w:hanging="360"/>
      </w:pPr>
      <w:rPr>
        <w:rFonts w:ascii="Symbol" w:hAnsi="Symbol"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65" w15:restartNumberingAfterBreak="0">
    <w:nsid w:val="7DD64AEA"/>
    <w:multiLevelType w:val="hybridMultilevel"/>
    <w:tmpl w:val="78C8FD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4"/>
  </w:num>
  <w:num w:numId="2">
    <w:abstractNumId w:val="16"/>
  </w:num>
  <w:num w:numId="3">
    <w:abstractNumId w:val="40"/>
  </w:num>
  <w:num w:numId="4">
    <w:abstractNumId w:val="12"/>
  </w:num>
  <w:num w:numId="5">
    <w:abstractNumId w:val="15"/>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num>
  <w:num w:numId="8">
    <w:abstractNumId w:val="29"/>
  </w:num>
  <w:num w:numId="9">
    <w:abstractNumId w:val="47"/>
  </w:num>
  <w:num w:numId="10">
    <w:abstractNumId w:val="65"/>
  </w:num>
  <w:num w:numId="11">
    <w:abstractNumId w:val="6"/>
  </w:num>
  <w:num w:numId="12">
    <w:abstractNumId w:val="46"/>
  </w:num>
  <w:num w:numId="13">
    <w:abstractNumId w:val="40"/>
  </w:num>
  <w:num w:numId="14">
    <w:abstractNumId w:val="40"/>
  </w:num>
  <w:num w:numId="15">
    <w:abstractNumId w:val="40"/>
  </w:num>
  <w:num w:numId="16">
    <w:abstractNumId w:val="17"/>
  </w:num>
  <w:num w:numId="17">
    <w:abstractNumId w:val="27"/>
  </w:num>
  <w:num w:numId="18">
    <w:abstractNumId w:val="40"/>
  </w:num>
  <w:num w:numId="19">
    <w:abstractNumId w:val="40"/>
  </w:num>
  <w:num w:numId="20">
    <w:abstractNumId w:val="40"/>
  </w:num>
  <w:num w:numId="21">
    <w:abstractNumId w:val="40"/>
  </w:num>
  <w:num w:numId="22">
    <w:abstractNumId w:val="40"/>
  </w:num>
  <w:num w:numId="23">
    <w:abstractNumId w:val="40"/>
  </w:num>
  <w:num w:numId="24">
    <w:abstractNumId w:val="40"/>
  </w:num>
  <w:num w:numId="25">
    <w:abstractNumId w:val="40"/>
  </w:num>
  <w:num w:numId="26">
    <w:abstractNumId w:val="40"/>
  </w:num>
  <w:num w:numId="27">
    <w:abstractNumId w:val="40"/>
  </w:num>
  <w:num w:numId="28">
    <w:abstractNumId w:val="33"/>
  </w:num>
  <w:num w:numId="29">
    <w:abstractNumId w:val="40"/>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58"/>
  </w:num>
  <w:num w:numId="33">
    <w:abstractNumId w:val="13"/>
  </w:num>
  <w:num w:numId="34">
    <w:abstractNumId w:val="4"/>
  </w:num>
  <w:num w:numId="35">
    <w:abstractNumId w:val="59"/>
  </w:num>
  <w:num w:numId="36">
    <w:abstractNumId w:val="9"/>
  </w:num>
  <w:num w:numId="37">
    <w:abstractNumId w:val="0"/>
  </w:num>
  <w:num w:numId="38">
    <w:abstractNumId w:val="24"/>
  </w:num>
  <w:num w:numId="39">
    <w:abstractNumId w:val="23"/>
  </w:num>
  <w:num w:numId="40">
    <w:abstractNumId w:val="19"/>
  </w:num>
  <w:num w:numId="41">
    <w:abstractNumId w:val="60"/>
  </w:num>
  <w:num w:numId="42">
    <w:abstractNumId w:val="34"/>
  </w:num>
  <w:num w:numId="43">
    <w:abstractNumId w:val="8"/>
  </w:num>
  <w:num w:numId="44">
    <w:abstractNumId w:val="48"/>
  </w:num>
  <w:num w:numId="45">
    <w:abstractNumId w:val="30"/>
  </w:num>
  <w:num w:numId="46">
    <w:abstractNumId w:val="21"/>
  </w:num>
  <w:num w:numId="47">
    <w:abstractNumId w:val="57"/>
  </w:num>
  <w:num w:numId="48">
    <w:abstractNumId w:val="7"/>
  </w:num>
  <w:num w:numId="49">
    <w:abstractNumId w:val="22"/>
  </w:num>
  <w:num w:numId="50">
    <w:abstractNumId w:val="44"/>
  </w:num>
  <w:num w:numId="51">
    <w:abstractNumId w:val="11"/>
  </w:num>
  <w:num w:numId="52">
    <w:abstractNumId w:val="26"/>
  </w:num>
  <w:num w:numId="53">
    <w:abstractNumId w:val="1"/>
  </w:num>
  <w:num w:numId="54">
    <w:abstractNumId w:val="32"/>
  </w:num>
  <w:num w:numId="55">
    <w:abstractNumId w:val="49"/>
  </w:num>
  <w:num w:numId="56">
    <w:abstractNumId w:val="37"/>
  </w:num>
  <w:num w:numId="57">
    <w:abstractNumId w:val="20"/>
  </w:num>
  <w:num w:numId="58">
    <w:abstractNumId w:val="61"/>
  </w:num>
  <w:num w:numId="59">
    <w:abstractNumId w:val="28"/>
  </w:num>
  <w:num w:numId="60">
    <w:abstractNumId w:val="31"/>
  </w:num>
  <w:num w:numId="61">
    <w:abstractNumId w:val="40"/>
  </w:num>
  <w:num w:numId="6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5"/>
  </w:num>
  <w:num w:numId="64">
    <w:abstractNumId w:val="2"/>
  </w:num>
  <w:num w:numId="65">
    <w:abstractNumId w:val="42"/>
  </w:num>
  <w:num w:numId="66">
    <w:abstractNumId w:val="53"/>
  </w:num>
  <w:num w:numId="67">
    <w:abstractNumId w:val="25"/>
  </w:num>
  <w:num w:numId="6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0"/>
  </w:num>
  <w:num w:numId="71">
    <w:abstractNumId w:val="40"/>
  </w:num>
  <w:num w:numId="72">
    <w:abstractNumId w:val="40"/>
  </w:num>
  <w:num w:numId="73">
    <w:abstractNumId w:val="40"/>
  </w:num>
  <w:num w:numId="74">
    <w:abstractNumId w:val="40"/>
  </w:num>
  <w:num w:numId="75">
    <w:abstractNumId w:val="40"/>
  </w:num>
  <w:num w:numId="76">
    <w:abstractNumId w:val="40"/>
  </w:num>
  <w:num w:numId="77">
    <w:abstractNumId w:val="40"/>
  </w:num>
  <w:num w:numId="78">
    <w:abstractNumId w:val="40"/>
  </w:num>
  <w:num w:numId="79">
    <w:abstractNumId w:val="40"/>
  </w:num>
  <w:num w:numId="80">
    <w:abstractNumId w:val="40"/>
  </w:num>
  <w:num w:numId="81">
    <w:abstractNumId w:val="40"/>
  </w:num>
  <w:num w:numId="82">
    <w:abstractNumId w:val="40"/>
  </w:num>
  <w:num w:numId="83">
    <w:abstractNumId w:val="40"/>
  </w:num>
  <w:num w:numId="84">
    <w:abstractNumId w:val="40"/>
  </w:num>
  <w:num w:numId="85">
    <w:abstractNumId w:val="40"/>
  </w:num>
  <w:num w:numId="86">
    <w:abstractNumId w:val="40"/>
  </w:num>
  <w:num w:numId="87">
    <w:abstractNumId w:val="40"/>
  </w:num>
  <w:num w:numId="88">
    <w:abstractNumId w:val="40"/>
  </w:num>
  <w:num w:numId="89">
    <w:abstractNumId w:val="40"/>
  </w:num>
  <w:num w:numId="90">
    <w:abstractNumId w:val="40"/>
  </w:num>
  <w:num w:numId="91">
    <w:abstractNumId w:val="40"/>
  </w:num>
  <w:num w:numId="92">
    <w:abstractNumId w:val="40"/>
  </w:num>
  <w:num w:numId="93">
    <w:abstractNumId w:val="40"/>
  </w:num>
  <w:num w:numId="94">
    <w:abstractNumId w:val="40"/>
  </w:num>
  <w:num w:numId="95">
    <w:abstractNumId w:val="40"/>
  </w:num>
  <w:num w:numId="96">
    <w:abstractNumId w:val="40"/>
  </w:num>
  <w:num w:numId="97">
    <w:abstractNumId w:val="40"/>
  </w:num>
  <w:num w:numId="98">
    <w:abstractNumId w:val="40"/>
  </w:num>
  <w:num w:numId="99">
    <w:abstractNumId w:val="40"/>
  </w:num>
  <w:num w:numId="100">
    <w:abstractNumId w:val="40"/>
  </w:num>
  <w:num w:numId="101">
    <w:abstractNumId w:val="40"/>
  </w:num>
  <w:num w:numId="102">
    <w:abstractNumId w:val="40"/>
  </w:num>
  <w:num w:numId="103">
    <w:abstractNumId w:val="40"/>
  </w:num>
  <w:num w:numId="104">
    <w:abstractNumId w:val="40"/>
  </w:num>
  <w:num w:numId="105">
    <w:abstractNumId w:val="40"/>
  </w:num>
  <w:num w:numId="106">
    <w:abstractNumId w:val="40"/>
  </w:num>
  <w:num w:numId="107">
    <w:abstractNumId w:val="40"/>
  </w:num>
  <w:num w:numId="108">
    <w:abstractNumId w:val="40"/>
  </w:num>
  <w:num w:numId="109">
    <w:abstractNumId w:val="40"/>
  </w:num>
  <w:num w:numId="110">
    <w:abstractNumId w:val="40"/>
  </w:num>
  <w:num w:numId="111">
    <w:abstractNumId w:val="40"/>
  </w:num>
  <w:num w:numId="112">
    <w:abstractNumId w:val="40"/>
  </w:num>
  <w:num w:numId="113">
    <w:abstractNumId w:val="40"/>
  </w:num>
  <w:num w:numId="114">
    <w:abstractNumId w:val="40"/>
  </w:num>
  <w:num w:numId="1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5"/>
    </w:lvlOverride>
  </w:num>
  <w:num w:numId="1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0"/>
  </w:num>
  <w:num w:numId="1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64"/>
  </w:num>
  <w:num w:numId="122">
    <w:abstractNumId w:val="5"/>
  </w:num>
  <w:num w:numId="123">
    <w:abstractNumId w:val="52"/>
  </w:num>
  <w:num w:numId="124">
    <w:abstractNumId w:val="51"/>
  </w:num>
  <w:num w:numId="125">
    <w:abstractNumId w:val="3"/>
  </w:num>
  <w:num w:numId="126">
    <w:abstractNumId w:val="18"/>
  </w:num>
  <w:num w:numId="127">
    <w:abstractNumId w:val="45"/>
  </w:num>
  <w:num w:numId="128">
    <w:abstractNumId w:val="55"/>
  </w:num>
  <w:num w:numId="129">
    <w:abstractNumId w:val="38"/>
  </w:num>
  <w:num w:numId="130">
    <w:abstractNumId w:val="54"/>
  </w:num>
  <w:num w:numId="131">
    <w:abstractNumId w:val="50"/>
  </w:num>
  <w:num w:numId="132">
    <w:abstractNumId w:val="63"/>
  </w:num>
  <w:num w:numId="133">
    <w:abstractNumId w:val="41"/>
  </w:num>
  <w:num w:numId="1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62"/>
  </w:num>
  <w:num w:numId="136">
    <w:abstractNumId w:val="56"/>
  </w:num>
  <w:num w:numId="137">
    <w:abstractNumId w:val="39"/>
  </w:num>
  <w:num w:numId="138">
    <w:abstractNumId w:val="36"/>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mirrorMargin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6145">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626"/>
    <w:rsid w:val="000002FD"/>
    <w:rsid w:val="00000EBD"/>
    <w:rsid w:val="0000170C"/>
    <w:rsid w:val="000017EA"/>
    <w:rsid w:val="00001B79"/>
    <w:rsid w:val="0000250F"/>
    <w:rsid w:val="00002F1A"/>
    <w:rsid w:val="00003AD6"/>
    <w:rsid w:val="0000443A"/>
    <w:rsid w:val="00004F67"/>
    <w:rsid w:val="00005FC7"/>
    <w:rsid w:val="00006695"/>
    <w:rsid w:val="00006BCE"/>
    <w:rsid w:val="0000756A"/>
    <w:rsid w:val="00010106"/>
    <w:rsid w:val="000105B2"/>
    <w:rsid w:val="00010D2C"/>
    <w:rsid w:val="00011324"/>
    <w:rsid w:val="0001165C"/>
    <w:rsid w:val="00012863"/>
    <w:rsid w:val="00012AF3"/>
    <w:rsid w:val="0001321F"/>
    <w:rsid w:val="00013623"/>
    <w:rsid w:val="00013CE7"/>
    <w:rsid w:val="00013E37"/>
    <w:rsid w:val="00014D80"/>
    <w:rsid w:val="00015523"/>
    <w:rsid w:val="00015CF6"/>
    <w:rsid w:val="00016555"/>
    <w:rsid w:val="00016A28"/>
    <w:rsid w:val="00016BA1"/>
    <w:rsid w:val="00017355"/>
    <w:rsid w:val="00017F07"/>
    <w:rsid w:val="000205A1"/>
    <w:rsid w:val="0002073B"/>
    <w:rsid w:val="00020BB5"/>
    <w:rsid w:val="00020C08"/>
    <w:rsid w:val="00020E01"/>
    <w:rsid w:val="00020E1A"/>
    <w:rsid w:val="000213E4"/>
    <w:rsid w:val="00021507"/>
    <w:rsid w:val="00021524"/>
    <w:rsid w:val="000216DF"/>
    <w:rsid w:val="00021B56"/>
    <w:rsid w:val="00022779"/>
    <w:rsid w:val="000233E4"/>
    <w:rsid w:val="00024087"/>
    <w:rsid w:val="0002539A"/>
    <w:rsid w:val="0002604F"/>
    <w:rsid w:val="00026136"/>
    <w:rsid w:val="00026FEE"/>
    <w:rsid w:val="000275CF"/>
    <w:rsid w:val="00027609"/>
    <w:rsid w:val="00027667"/>
    <w:rsid w:val="000304A6"/>
    <w:rsid w:val="00030A3C"/>
    <w:rsid w:val="0003107F"/>
    <w:rsid w:val="00031121"/>
    <w:rsid w:val="0003195F"/>
    <w:rsid w:val="00031D33"/>
    <w:rsid w:val="00031F5C"/>
    <w:rsid w:val="00032357"/>
    <w:rsid w:val="00032FED"/>
    <w:rsid w:val="00033CCC"/>
    <w:rsid w:val="00033DFE"/>
    <w:rsid w:val="000348BB"/>
    <w:rsid w:val="00034B41"/>
    <w:rsid w:val="00034DBD"/>
    <w:rsid w:val="00035275"/>
    <w:rsid w:val="00035386"/>
    <w:rsid w:val="00037546"/>
    <w:rsid w:val="00040082"/>
    <w:rsid w:val="000409C9"/>
    <w:rsid w:val="00040D82"/>
    <w:rsid w:val="000416A2"/>
    <w:rsid w:val="00041880"/>
    <w:rsid w:val="0004211F"/>
    <w:rsid w:val="000426FC"/>
    <w:rsid w:val="000428FB"/>
    <w:rsid w:val="000434F7"/>
    <w:rsid w:val="000441A1"/>
    <w:rsid w:val="0004477A"/>
    <w:rsid w:val="000459B9"/>
    <w:rsid w:val="000459E4"/>
    <w:rsid w:val="00046035"/>
    <w:rsid w:val="000464BD"/>
    <w:rsid w:val="000464F1"/>
    <w:rsid w:val="00046CB5"/>
    <w:rsid w:val="000501AF"/>
    <w:rsid w:val="00052F3D"/>
    <w:rsid w:val="00053A48"/>
    <w:rsid w:val="00053E12"/>
    <w:rsid w:val="00053EDD"/>
    <w:rsid w:val="00053F17"/>
    <w:rsid w:val="000541A5"/>
    <w:rsid w:val="00054A81"/>
    <w:rsid w:val="00054DD5"/>
    <w:rsid w:val="000555CC"/>
    <w:rsid w:val="00055F01"/>
    <w:rsid w:val="000567A1"/>
    <w:rsid w:val="00056817"/>
    <w:rsid w:val="0005707F"/>
    <w:rsid w:val="00057751"/>
    <w:rsid w:val="00060485"/>
    <w:rsid w:val="00060A56"/>
    <w:rsid w:val="00061A56"/>
    <w:rsid w:val="0006218D"/>
    <w:rsid w:val="0006298B"/>
    <w:rsid w:val="00063DD3"/>
    <w:rsid w:val="00064287"/>
    <w:rsid w:val="00064840"/>
    <w:rsid w:val="000648A7"/>
    <w:rsid w:val="00064D23"/>
    <w:rsid w:val="00065353"/>
    <w:rsid w:val="00065E3C"/>
    <w:rsid w:val="00066678"/>
    <w:rsid w:val="00067577"/>
    <w:rsid w:val="000675C9"/>
    <w:rsid w:val="00070ABC"/>
    <w:rsid w:val="000717D2"/>
    <w:rsid w:val="00072211"/>
    <w:rsid w:val="00072F87"/>
    <w:rsid w:val="0007319D"/>
    <w:rsid w:val="000733D8"/>
    <w:rsid w:val="00073700"/>
    <w:rsid w:val="00073FD5"/>
    <w:rsid w:val="0007430C"/>
    <w:rsid w:val="000743D6"/>
    <w:rsid w:val="00074413"/>
    <w:rsid w:val="000751BD"/>
    <w:rsid w:val="000753E6"/>
    <w:rsid w:val="00075534"/>
    <w:rsid w:val="00075D78"/>
    <w:rsid w:val="000768D7"/>
    <w:rsid w:val="00076DCD"/>
    <w:rsid w:val="00076E99"/>
    <w:rsid w:val="0007718D"/>
    <w:rsid w:val="00077512"/>
    <w:rsid w:val="00077553"/>
    <w:rsid w:val="00077D37"/>
    <w:rsid w:val="00077D9E"/>
    <w:rsid w:val="00077F9B"/>
    <w:rsid w:val="000801F1"/>
    <w:rsid w:val="000807E2"/>
    <w:rsid w:val="000813E7"/>
    <w:rsid w:val="00081974"/>
    <w:rsid w:val="00081B18"/>
    <w:rsid w:val="0008229D"/>
    <w:rsid w:val="00082385"/>
    <w:rsid w:val="00083070"/>
    <w:rsid w:val="0008328C"/>
    <w:rsid w:val="00083962"/>
    <w:rsid w:val="0008446A"/>
    <w:rsid w:val="00084614"/>
    <w:rsid w:val="000849AE"/>
    <w:rsid w:val="00084DD8"/>
    <w:rsid w:val="00084F7E"/>
    <w:rsid w:val="00085570"/>
    <w:rsid w:val="000857AC"/>
    <w:rsid w:val="00085808"/>
    <w:rsid w:val="00085C28"/>
    <w:rsid w:val="00085E30"/>
    <w:rsid w:val="0008697E"/>
    <w:rsid w:val="00087516"/>
    <w:rsid w:val="00087D43"/>
    <w:rsid w:val="00087D9B"/>
    <w:rsid w:val="00087FE9"/>
    <w:rsid w:val="000900AD"/>
    <w:rsid w:val="000907C8"/>
    <w:rsid w:val="0009123D"/>
    <w:rsid w:val="000913DC"/>
    <w:rsid w:val="0009145C"/>
    <w:rsid w:val="00091676"/>
    <w:rsid w:val="00091F8A"/>
    <w:rsid w:val="00092A20"/>
    <w:rsid w:val="00092B0E"/>
    <w:rsid w:val="00093405"/>
    <w:rsid w:val="00093BAA"/>
    <w:rsid w:val="00093E15"/>
    <w:rsid w:val="00093E4A"/>
    <w:rsid w:val="00093FA7"/>
    <w:rsid w:val="0009510C"/>
    <w:rsid w:val="000955CB"/>
    <w:rsid w:val="00095916"/>
    <w:rsid w:val="00096605"/>
    <w:rsid w:val="00096874"/>
    <w:rsid w:val="0009688A"/>
    <w:rsid w:val="00096F7C"/>
    <w:rsid w:val="0009748B"/>
    <w:rsid w:val="000977C5"/>
    <w:rsid w:val="000A043D"/>
    <w:rsid w:val="000A045D"/>
    <w:rsid w:val="000A09EB"/>
    <w:rsid w:val="000A113D"/>
    <w:rsid w:val="000A1E1E"/>
    <w:rsid w:val="000A2A5D"/>
    <w:rsid w:val="000A39F5"/>
    <w:rsid w:val="000A3F15"/>
    <w:rsid w:val="000A41AA"/>
    <w:rsid w:val="000A45DC"/>
    <w:rsid w:val="000A4A80"/>
    <w:rsid w:val="000A4AFC"/>
    <w:rsid w:val="000A4C41"/>
    <w:rsid w:val="000A4C63"/>
    <w:rsid w:val="000A4D78"/>
    <w:rsid w:val="000A646D"/>
    <w:rsid w:val="000A6D01"/>
    <w:rsid w:val="000A765E"/>
    <w:rsid w:val="000A7F17"/>
    <w:rsid w:val="000B0515"/>
    <w:rsid w:val="000B0603"/>
    <w:rsid w:val="000B06E3"/>
    <w:rsid w:val="000B1092"/>
    <w:rsid w:val="000B3777"/>
    <w:rsid w:val="000B385A"/>
    <w:rsid w:val="000B4531"/>
    <w:rsid w:val="000B453D"/>
    <w:rsid w:val="000B46DF"/>
    <w:rsid w:val="000B5308"/>
    <w:rsid w:val="000B5A77"/>
    <w:rsid w:val="000B6514"/>
    <w:rsid w:val="000B671C"/>
    <w:rsid w:val="000B6952"/>
    <w:rsid w:val="000B76D7"/>
    <w:rsid w:val="000B7835"/>
    <w:rsid w:val="000C0065"/>
    <w:rsid w:val="000C0721"/>
    <w:rsid w:val="000C14EB"/>
    <w:rsid w:val="000C1B4F"/>
    <w:rsid w:val="000C1E8C"/>
    <w:rsid w:val="000C2650"/>
    <w:rsid w:val="000C279F"/>
    <w:rsid w:val="000C36C7"/>
    <w:rsid w:val="000C3769"/>
    <w:rsid w:val="000C38F4"/>
    <w:rsid w:val="000C38FF"/>
    <w:rsid w:val="000C433F"/>
    <w:rsid w:val="000C4BAF"/>
    <w:rsid w:val="000C506D"/>
    <w:rsid w:val="000C5DA4"/>
    <w:rsid w:val="000C5E13"/>
    <w:rsid w:val="000C6BEA"/>
    <w:rsid w:val="000C6CF5"/>
    <w:rsid w:val="000C762F"/>
    <w:rsid w:val="000C769C"/>
    <w:rsid w:val="000D0177"/>
    <w:rsid w:val="000D0336"/>
    <w:rsid w:val="000D1464"/>
    <w:rsid w:val="000D1571"/>
    <w:rsid w:val="000D1679"/>
    <w:rsid w:val="000D17FA"/>
    <w:rsid w:val="000D1B4E"/>
    <w:rsid w:val="000D1B88"/>
    <w:rsid w:val="000D2157"/>
    <w:rsid w:val="000D24C3"/>
    <w:rsid w:val="000D2A01"/>
    <w:rsid w:val="000D348A"/>
    <w:rsid w:val="000D3A24"/>
    <w:rsid w:val="000D3AA3"/>
    <w:rsid w:val="000D4B24"/>
    <w:rsid w:val="000D5414"/>
    <w:rsid w:val="000D554B"/>
    <w:rsid w:val="000D5B50"/>
    <w:rsid w:val="000D5E01"/>
    <w:rsid w:val="000D660D"/>
    <w:rsid w:val="000D662B"/>
    <w:rsid w:val="000D69F5"/>
    <w:rsid w:val="000D6ED0"/>
    <w:rsid w:val="000D75A0"/>
    <w:rsid w:val="000D7C5A"/>
    <w:rsid w:val="000E0AA8"/>
    <w:rsid w:val="000E1844"/>
    <w:rsid w:val="000E29B5"/>
    <w:rsid w:val="000E31ED"/>
    <w:rsid w:val="000E3563"/>
    <w:rsid w:val="000E3B12"/>
    <w:rsid w:val="000E4CF3"/>
    <w:rsid w:val="000E5666"/>
    <w:rsid w:val="000E5BE1"/>
    <w:rsid w:val="000E5F0F"/>
    <w:rsid w:val="000E600B"/>
    <w:rsid w:val="000E6366"/>
    <w:rsid w:val="000E64CD"/>
    <w:rsid w:val="000E6BCA"/>
    <w:rsid w:val="000E6E0E"/>
    <w:rsid w:val="000E744F"/>
    <w:rsid w:val="000E799C"/>
    <w:rsid w:val="000E7A39"/>
    <w:rsid w:val="000E7A96"/>
    <w:rsid w:val="000E7DE9"/>
    <w:rsid w:val="000F03F5"/>
    <w:rsid w:val="000F1567"/>
    <w:rsid w:val="000F15AD"/>
    <w:rsid w:val="000F15F8"/>
    <w:rsid w:val="000F18FC"/>
    <w:rsid w:val="000F24C9"/>
    <w:rsid w:val="000F2D5F"/>
    <w:rsid w:val="000F2D9D"/>
    <w:rsid w:val="000F2E6C"/>
    <w:rsid w:val="000F343B"/>
    <w:rsid w:val="000F3B3E"/>
    <w:rsid w:val="000F4156"/>
    <w:rsid w:val="000F441C"/>
    <w:rsid w:val="000F4E00"/>
    <w:rsid w:val="000F52E9"/>
    <w:rsid w:val="000F5491"/>
    <w:rsid w:val="000F5B1B"/>
    <w:rsid w:val="000F5B48"/>
    <w:rsid w:val="000F5B6F"/>
    <w:rsid w:val="000F5D00"/>
    <w:rsid w:val="000F5FC0"/>
    <w:rsid w:val="000F676F"/>
    <w:rsid w:val="000F77DC"/>
    <w:rsid w:val="000F7C3D"/>
    <w:rsid w:val="000F7C81"/>
    <w:rsid w:val="001005BD"/>
    <w:rsid w:val="0010098F"/>
    <w:rsid w:val="00100A48"/>
    <w:rsid w:val="001010D5"/>
    <w:rsid w:val="00101233"/>
    <w:rsid w:val="00101AD7"/>
    <w:rsid w:val="00101CBD"/>
    <w:rsid w:val="00101F89"/>
    <w:rsid w:val="001024C6"/>
    <w:rsid w:val="00102E9B"/>
    <w:rsid w:val="00103BC5"/>
    <w:rsid w:val="00103D18"/>
    <w:rsid w:val="00104C28"/>
    <w:rsid w:val="001056C2"/>
    <w:rsid w:val="00105A63"/>
    <w:rsid w:val="00106808"/>
    <w:rsid w:val="00110742"/>
    <w:rsid w:val="00110F82"/>
    <w:rsid w:val="001118F7"/>
    <w:rsid w:val="00111B01"/>
    <w:rsid w:val="00112055"/>
    <w:rsid w:val="0011219A"/>
    <w:rsid w:val="00112228"/>
    <w:rsid w:val="001124B0"/>
    <w:rsid w:val="001124C8"/>
    <w:rsid w:val="00113B07"/>
    <w:rsid w:val="00113F76"/>
    <w:rsid w:val="001141C1"/>
    <w:rsid w:val="001141DB"/>
    <w:rsid w:val="0011505F"/>
    <w:rsid w:val="001152EE"/>
    <w:rsid w:val="00115391"/>
    <w:rsid w:val="0011633B"/>
    <w:rsid w:val="0011696E"/>
    <w:rsid w:val="001171E8"/>
    <w:rsid w:val="00117C75"/>
    <w:rsid w:val="00120775"/>
    <w:rsid w:val="001209C0"/>
    <w:rsid w:val="00121ED8"/>
    <w:rsid w:val="001222D7"/>
    <w:rsid w:val="00122C5D"/>
    <w:rsid w:val="00123196"/>
    <w:rsid w:val="00123309"/>
    <w:rsid w:val="00123E61"/>
    <w:rsid w:val="00124335"/>
    <w:rsid w:val="00124499"/>
    <w:rsid w:val="0012470C"/>
    <w:rsid w:val="00124B08"/>
    <w:rsid w:val="00124BD8"/>
    <w:rsid w:val="0012676D"/>
    <w:rsid w:val="00126A67"/>
    <w:rsid w:val="0012769A"/>
    <w:rsid w:val="00127FD7"/>
    <w:rsid w:val="00131FD4"/>
    <w:rsid w:val="001323EE"/>
    <w:rsid w:val="001328B3"/>
    <w:rsid w:val="0013292A"/>
    <w:rsid w:val="001331C7"/>
    <w:rsid w:val="00133980"/>
    <w:rsid w:val="00134C87"/>
    <w:rsid w:val="00134FFD"/>
    <w:rsid w:val="00135167"/>
    <w:rsid w:val="0013593E"/>
    <w:rsid w:val="001366A0"/>
    <w:rsid w:val="00136EDD"/>
    <w:rsid w:val="001404FB"/>
    <w:rsid w:val="001411A5"/>
    <w:rsid w:val="0014146F"/>
    <w:rsid w:val="0014177B"/>
    <w:rsid w:val="00141A64"/>
    <w:rsid w:val="0014270B"/>
    <w:rsid w:val="001434E2"/>
    <w:rsid w:val="00144547"/>
    <w:rsid w:val="00144A7E"/>
    <w:rsid w:val="00144C5A"/>
    <w:rsid w:val="00145011"/>
    <w:rsid w:val="001450F7"/>
    <w:rsid w:val="001457B7"/>
    <w:rsid w:val="00147243"/>
    <w:rsid w:val="00147E5F"/>
    <w:rsid w:val="00147E64"/>
    <w:rsid w:val="00150037"/>
    <w:rsid w:val="001503F7"/>
    <w:rsid w:val="0015075D"/>
    <w:rsid w:val="001509D0"/>
    <w:rsid w:val="0015197F"/>
    <w:rsid w:val="0015248C"/>
    <w:rsid w:val="001527A7"/>
    <w:rsid w:val="00152B81"/>
    <w:rsid w:val="00153114"/>
    <w:rsid w:val="00153D78"/>
    <w:rsid w:val="00154F8D"/>
    <w:rsid w:val="0015556D"/>
    <w:rsid w:val="00156316"/>
    <w:rsid w:val="001573B4"/>
    <w:rsid w:val="0015784B"/>
    <w:rsid w:val="00160508"/>
    <w:rsid w:val="00161FBF"/>
    <w:rsid w:val="00162733"/>
    <w:rsid w:val="001629D9"/>
    <w:rsid w:val="00163C20"/>
    <w:rsid w:val="00164230"/>
    <w:rsid w:val="00164395"/>
    <w:rsid w:val="001657B1"/>
    <w:rsid w:val="001659BA"/>
    <w:rsid w:val="00165F72"/>
    <w:rsid w:val="00166C59"/>
    <w:rsid w:val="0016791D"/>
    <w:rsid w:val="001701A2"/>
    <w:rsid w:val="001707FB"/>
    <w:rsid w:val="00170F83"/>
    <w:rsid w:val="00170F9C"/>
    <w:rsid w:val="00171668"/>
    <w:rsid w:val="00171E6C"/>
    <w:rsid w:val="00171E70"/>
    <w:rsid w:val="001720BE"/>
    <w:rsid w:val="0017247F"/>
    <w:rsid w:val="001732C5"/>
    <w:rsid w:val="00173B73"/>
    <w:rsid w:val="00174956"/>
    <w:rsid w:val="00174AD9"/>
    <w:rsid w:val="0017563B"/>
    <w:rsid w:val="00175CB1"/>
    <w:rsid w:val="00175E5E"/>
    <w:rsid w:val="00176773"/>
    <w:rsid w:val="00177061"/>
    <w:rsid w:val="001771D5"/>
    <w:rsid w:val="00177381"/>
    <w:rsid w:val="001805BD"/>
    <w:rsid w:val="0018158D"/>
    <w:rsid w:val="001818EC"/>
    <w:rsid w:val="00181ED4"/>
    <w:rsid w:val="00181F23"/>
    <w:rsid w:val="00182BF4"/>
    <w:rsid w:val="00182DDA"/>
    <w:rsid w:val="00183EB3"/>
    <w:rsid w:val="00184A61"/>
    <w:rsid w:val="0018531B"/>
    <w:rsid w:val="00185794"/>
    <w:rsid w:val="00185E60"/>
    <w:rsid w:val="001860E8"/>
    <w:rsid w:val="00186570"/>
    <w:rsid w:val="00186AC9"/>
    <w:rsid w:val="00186B51"/>
    <w:rsid w:val="0018786F"/>
    <w:rsid w:val="00187BC3"/>
    <w:rsid w:val="00187DCE"/>
    <w:rsid w:val="001902B2"/>
    <w:rsid w:val="00190EC4"/>
    <w:rsid w:val="0019105B"/>
    <w:rsid w:val="00191347"/>
    <w:rsid w:val="0019158A"/>
    <w:rsid w:val="00191709"/>
    <w:rsid w:val="00191C66"/>
    <w:rsid w:val="00192A35"/>
    <w:rsid w:val="00192F89"/>
    <w:rsid w:val="00192F9F"/>
    <w:rsid w:val="0019354C"/>
    <w:rsid w:val="00193C9C"/>
    <w:rsid w:val="00195B99"/>
    <w:rsid w:val="0019643B"/>
    <w:rsid w:val="00196F27"/>
    <w:rsid w:val="001973CD"/>
    <w:rsid w:val="00197F2B"/>
    <w:rsid w:val="001A0856"/>
    <w:rsid w:val="001A0AA7"/>
    <w:rsid w:val="001A0D09"/>
    <w:rsid w:val="001A13C2"/>
    <w:rsid w:val="001A17F3"/>
    <w:rsid w:val="001A19EE"/>
    <w:rsid w:val="001A1CDE"/>
    <w:rsid w:val="001A2040"/>
    <w:rsid w:val="001A2180"/>
    <w:rsid w:val="001A28A5"/>
    <w:rsid w:val="001A2AC6"/>
    <w:rsid w:val="001A30AE"/>
    <w:rsid w:val="001A3CFF"/>
    <w:rsid w:val="001A4175"/>
    <w:rsid w:val="001A4967"/>
    <w:rsid w:val="001A562A"/>
    <w:rsid w:val="001A58C9"/>
    <w:rsid w:val="001A5E1C"/>
    <w:rsid w:val="001A633B"/>
    <w:rsid w:val="001A6630"/>
    <w:rsid w:val="001A6F1D"/>
    <w:rsid w:val="001A7061"/>
    <w:rsid w:val="001B013B"/>
    <w:rsid w:val="001B10AE"/>
    <w:rsid w:val="001B1920"/>
    <w:rsid w:val="001B226A"/>
    <w:rsid w:val="001B24E5"/>
    <w:rsid w:val="001B31D5"/>
    <w:rsid w:val="001B39C8"/>
    <w:rsid w:val="001B3B1C"/>
    <w:rsid w:val="001B3C92"/>
    <w:rsid w:val="001B3F86"/>
    <w:rsid w:val="001B49B0"/>
    <w:rsid w:val="001B4F3B"/>
    <w:rsid w:val="001B55E1"/>
    <w:rsid w:val="001B56EF"/>
    <w:rsid w:val="001B5DF9"/>
    <w:rsid w:val="001B5ED8"/>
    <w:rsid w:val="001B648E"/>
    <w:rsid w:val="001B78E7"/>
    <w:rsid w:val="001C027F"/>
    <w:rsid w:val="001C04D7"/>
    <w:rsid w:val="001C0553"/>
    <w:rsid w:val="001C0F82"/>
    <w:rsid w:val="001C1285"/>
    <w:rsid w:val="001C1763"/>
    <w:rsid w:val="001C25E2"/>
    <w:rsid w:val="001C43AB"/>
    <w:rsid w:val="001C48BF"/>
    <w:rsid w:val="001C498D"/>
    <w:rsid w:val="001C49DD"/>
    <w:rsid w:val="001C5A33"/>
    <w:rsid w:val="001C5BD9"/>
    <w:rsid w:val="001C6671"/>
    <w:rsid w:val="001C68D9"/>
    <w:rsid w:val="001D0517"/>
    <w:rsid w:val="001D0D7C"/>
    <w:rsid w:val="001D0FEB"/>
    <w:rsid w:val="001D17B9"/>
    <w:rsid w:val="001D2167"/>
    <w:rsid w:val="001D2313"/>
    <w:rsid w:val="001D2A78"/>
    <w:rsid w:val="001D327E"/>
    <w:rsid w:val="001D369C"/>
    <w:rsid w:val="001D3730"/>
    <w:rsid w:val="001D3AC1"/>
    <w:rsid w:val="001D4762"/>
    <w:rsid w:val="001D4944"/>
    <w:rsid w:val="001D4BB5"/>
    <w:rsid w:val="001D4F70"/>
    <w:rsid w:val="001D50C0"/>
    <w:rsid w:val="001D5978"/>
    <w:rsid w:val="001D5B3F"/>
    <w:rsid w:val="001D5BD7"/>
    <w:rsid w:val="001D5EF3"/>
    <w:rsid w:val="001D6038"/>
    <w:rsid w:val="001D7A68"/>
    <w:rsid w:val="001E0AF9"/>
    <w:rsid w:val="001E1392"/>
    <w:rsid w:val="001E17A3"/>
    <w:rsid w:val="001E313B"/>
    <w:rsid w:val="001E349E"/>
    <w:rsid w:val="001E379A"/>
    <w:rsid w:val="001E39B0"/>
    <w:rsid w:val="001E4B60"/>
    <w:rsid w:val="001E5870"/>
    <w:rsid w:val="001E5875"/>
    <w:rsid w:val="001E58CE"/>
    <w:rsid w:val="001E5BB6"/>
    <w:rsid w:val="001E6148"/>
    <w:rsid w:val="001E6791"/>
    <w:rsid w:val="001E74D1"/>
    <w:rsid w:val="001E7650"/>
    <w:rsid w:val="001E79F3"/>
    <w:rsid w:val="001E79F4"/>
    <w:rsid w:val="001E7C45"/>
    <w:rsid w:val="001E7CC8"/>
    <w:rsid w:val="001E7E02"/>
    <w:rsid w:val="001F0CEA"/>
    <w:rsid w:val="001F1391"/>
    <w:rsid w:val="001F1952"/>
    <w:rsid w:val="001F211F"/>
    <w:rsid w:val="001F2418"/>
    <w:rsid w:val="001F3315"/>
    <w:rsid w:val="001F3458"/>
    <w:rsid w:val="001F3999"/>
    <w:rsid w:val="001F3D6F"/>
    <w:rsid w:val="001F41CE"/>
    <w:rsid w:val="001F56A1"/>
    <w:rsid w:val="001F589D"/>
    <w:rsid w:val="001F59F5"/>
    <w:rsid w:val="001F6103"/>
    <w:rsid w:val="001F64CD"/>
    <w:rsid w:val="001F7765"/>
    <w:rsid w:val="001F779B"/>
    <w:rsid w:val="00200635"/>
    <w:rsid w:val="00201185"/>
    <w:rsid w:val="002014C5"/>
    <w:rsid w:val="002016DA"/>
    <w:rsid w:val="0020205A"/>
    <w:rsid w:val="00202EA1"/>
    <w:rsid w:val="002034E6"/>
    <w:rsid w:val="002035B7"/>
    <w:rsid w:val="00203F53"/>
    <w:rsid w:val="0020429C"/>
    <w:rsid w:val="00204BAB"/>
    <w:rsid w:val="002050B6"/>
    <w:rsid w:val="00207177"/>
    <w:rsid w:val="0020741E"/>
    <w:rsid w:val="002101B8"/>
    <w:rsid w:val="0021056C"/>
    <w:rsid w:val="00210A44"/>
    <w:rsid w:val="00211110"/>
    <w:rsid w:val="00211283"/>
    <w:rsid w:val="00211356"/>
    <w:rsid w:val="0021234E"/>
    <w:rsid w:val="00212F1F"/>
    <w:rsid w:val="00213160"/>
    <w:rsid w:val="00213233"/>
    <w:rsid w:val="00213349"/>
    <w:rsid w:val="00213ED3"/>
    <w:rsid w:val="002142DD"/>
    <w:rsid w:val="002144A0"/>
    <w:rsid w:val="00214BF0"/>
    <w:rsid w:val="002153B6"/>
    <w:rsid w:val="00215C19"/>
    <w:rsid w:val="00215C2C"/>
    <w:rsid w:val="00215EAB"/>
    <w:rsid w:val="00215F53"/>
    <w:rsid w:val="002165DB"/>
    <w:rsid w:val="00216AEC"/>
    <w:rsid w:val="00217EE5"/>
    <w:rsid w:val="002202CC"/>
    <w:rsid w:val="00221840"/>
    <w:rsid w:val="00221E82"/>
    <w:rsid w:val="002229D0"/>
    <w:rsid w:val="00222F5E"/>
    <w:rsid w:val="002237D2"/>
    <w:rsid w:val="00224151"/>
    <w:rsid w:val="00224FD6"/>
    <w:rsid w:val="00225074"/>
    <w:rsid w:val="002255E5"/>
    <w:rsid w:val="00225DCD"/>
    <w:rsid w:val="0022734C"/>
    <w:rsid w:val="002275AC"/>
    <w:rsid w:val="00230632"/>
    <w:rsid w:val="00230A2B"/>
    <w:rsid w:val="00230D6B"/>
    <w:rsid w:val="00230EAE"/>
    <w:rsid w:val="002315ED"/>
    <w:rsid w:val="00231BEA"/>
    <w:rsid w:val="00231D82"/>
    <w:rsid w:val="00232074"/>
    <w:rsid w:val="002323AD"/>
    <w:rsid w:val="00232A22"/>
    <w:rsid w:val="002333C5"/>
    <w:rsid w:val="00233D2B"/>
    <w:rsid w:val="0023410B"/>
    <w:rsid w:val="002341B6"/>
    <w:rsid w:val="0023467E"/>
    <w:rsid w:val="00234A67"/>
    <w:rsid w:val="00234AB6"/>
    <w:rsid w:val="0023510E"/>
    <w:rsid w:val="00235A4F"/>
    <w:rsid w:val="00235CB1"/>
    <w:rsid w:val="00235F27"/>
    <w:rsid w:val="00236B15"/>
    <w:rsid w:val="00237365"/>
    <w:rsid w:val="00237AAD"/>
    <w:rsid w:val="00237D67"/>
    <w:rsid w:val="00240709"/>
    <w:rsid w:val="0024085F"/>
    <w:rsid w:val="00240DEE"/>
    <w:rsid w:val="00240FB3"/>
    <w:rsid w:val="00241AF5"/>
    <w:rsid w:val="00242183"/>
    <w:rsid w:val="00242343"/>
    <w:rsid w:val="00242FC3"/>
    <w:rsid w:val="00243705"/>
    <w:rsid w:val="002444F4"/>
    <w:rsid w:val="00244B3E"/>
    <w:rsid w:val="00245CA4"/>
    <w:rsid w:val="00245E8D"/>
    <w:rsid w:val="00245FFF"/>
    <w:rsid w:val="0024643A"/>
    <w:rsid w:val="002465EA"/>
    <w:rsid w:val="00246DFB"/>
    <w:rsid w:val="00247E12"/>
    <w:rsid w:val="002503BB"/>
    <w:rsid w:val="002508A3"/>
    <w:rsid w:val="0025103C"/>
    <w:rsid w:val="002516CE"/>
    <w:rsid w:val="00252CC0"/>
    <w:rsid w:val="00253367"/>
    <w:rsid w:val="002538A0"/>
    <w:rsid w:val="002538E4"/>
    <w:rsid w:val="00254953"/>
    <w:rsid w:val="00254EC2"/>
    <w:rsid w:val="00255185"/>
    <w:rsid w:val="002556AC"/>
    <w:rsid w:val="00260EB5"/>
    <w:rsid w:val="00262E13"/>
    <w:rsid w:val="00262E95"/>
    <w:rsid w:val="00263053"/>
    <w:rsid w:val="0026382B"/>
    <w:rsid w:val="00263B0E"/>
    <w:rsid w:val="00264466"/>
    <w:rsid w:val="00264AF5"/>
    <w:rsid w:val="0026532C"/>
    <w:rsid w:val="00265558"/>
    <w:rsid w:val="002658A5"/>
    <w:rsid w:val="00265977"/>
    <w:rsid w:val="00265EDD"/>
    <w:rsid w:val="002661E9"/>
    <w:rsid w:val="0026637D"/>
    <w:rsid w:val="0026653B"/>
    <w:rsid w:val="00266676"/>
    <w:rsid w:val="0026673A"/>
    <w:rsid w:val="00266A8B"/>
    <w:rsid w:val="00266B58"/>
    <w:rsid w:val="00266C9A"/>
    <w:rsid w:val="00267212"/>
    <w:rsid w:val="002678B3"/>
    <w:rsid w:val="00270E2D"/>
    <w:rsid w:val="00271C52"/>
    <w:rsid w:val="0027206D"/>
    <w:rsid w:val="00272398"/>
    <w:rsid w:val="00272815"/>
    <w:rsid w:val="002728F7"/>
    <w:rsid w:val="00272A0D"/>
    <w:rsid w:val="00272B17"/>
    <w:rsid w:val="00272FA8"/>
    <w:rsid w:val="00273430"/>
    <w:rsid w:val="00274E5B"/>
    <w:rsid w:val="002753B3"/>
    <w:rsid w:val="00276138"/>
    <w:rsid w:val="0027675A"/>
    <w:rsid w:val="002767E1"/>
    <w:rsid w:val="0027747B"/>
    <w:rsid w:val="00277B4F"/>
    <w:rsid w:val="00277DEF"/>
    <w:rsid w:val="00280444"/>
    <w:rsid w:val="00280B9B"/>
    <w:rsid w:val="00280DCB"/>
    <w:rsid w:val="00281230"/>
    <w:rsid w:val="002815B1"/>
    <w:rsid w:val="0028191C"/>
    <w:rsid w:val="00282108"/>
    <w:rsid w:val="002824E3"/>
    <w:rsid w:val="0028361D"/>
    <w:rsid w:val="002836F4"/>
    <w:rsid w:val="00283913"/>
    <w:rsid w:val="00284248"/>
    <w:rsid w:val="0028563B"/>
    <w:rsid w:val="00285978"/>
    <w:rsid w:val="00286169"/>
    <w:rsid w:val="002877F6"/>
    <w:rsid w:val="00292141"/>
    <w:rsid w:val="00293095"/>
    <w:rsid w:val="002930AA"/>
    <w:rsid w:val="002938E5"/>
    <w:rsid w:val="00293914"/>
    <w:rsid w:val="00293D64"/>
    <w:rsid w:val="00294352"/>
    <w:rsid w:val="0029461F"/>
    <w:rsid w:val="00295082"/>
    <w:rsid w:val="0029585B"/>
    <w:rsid w:val="00296557"/>
    <w:rsid w:val="0029660C"/>
    <w:rsid w:val="00296617"/>
    <w:rsid w:val="00296895"/>
    <w:rsid w:val="00296E63"/>
    <w:rsid w:val="00296FE7"/>
    <w:rsid w:val="002973F1"/>
    <w:rsid w:val="00297634"/>
    <w:rsid w:val="00297CBB"/>
    <w:rsid w:val="002A0282"/>
    <w:rsid w:val="002A068A"/>
    <w:rsid w:val="002A0A95"/>
    <w:rsid w:val="002A0C3F"/>
    <w:rsid w:val="002A0FDC"/>
    <w:rsid w:val="002A21FD"/>
    <w:rsid w:val="002A2495"/>
    <w:rsid w:val="002A2560"/>
    <w:rsid w:val="002A2A77"/>
    <w:rsid w:val="002A3DAB"/>
    <w:rsid w:val="002A61D0"/>
    <w:rsid w:val="002A6D98"/>
    <w:rsid w:val="002A7754"/>
    <w:rsid w:val="002B0C00"/>
    <w:rsid w:val="002B0F86"/>
    <w:rsid w:val="002B1483"/>
    <w:rsid w:val="002B2476"/>
    <w:rsid w:val="002B27B8"/>
    <w:rsid w:val="002B2832"/>
    <w:rsid w:val="002B2AA0"/>
    <w:rsid w:val="002B2BFB"/>
    <w:rsid w:val="002B32AD"/>
    <w:rsid w:val="002B3523"/>
    <w:rsid w:val="002B418A"/>
    <w:rsid w:val="002B4530"/>
    <w:rsid w:val="002B64AB"/>
    <w:rsid w:val="002B6950"/>
    <w:rsid w:val="002B72B0"/>
    <w:rsid w:val="002B7A6A"/>
    <w:rsid w:val="002B7E8D"/>
    <w:rsid w:val="002C0191"/>
    <w:rsid w:val="002C0278"/>
    <w:rsid w:val="002C061E"/>
    <w:rsid w:val="002C08A4"/>
    <w:rsid w:val="002C08A7"/>
    <w:rsid w:val="002C19D6"/>
    <w:rsid w:val="002C1F1A"/>
    <w:rsid w:val="002C2123"/>
    <w:rsid w:val="002C26FD"/>
    <w:rsid w:val="002C4416"/>
    <w:rsid w:val="002C4556"/>
    <w:rsid w:val="002C4A7D"/>
    <w:rsid w:val="002C5300"/>
    <w:rsid w:val="002C5A51"/>
    <w:rsid w:val="002C73D1"/>
    <w:rsid w:val="002C7493"/>
    <w:rsid w:val="002C7620"/>
    <w:rsid w:val="002C78CF"/>
    <w:rsid w:val="002C7AE1"/>
    <w:rsid w:val="002D0610"/>
    <w:rsid w:val="002D0AFF"/>
    <w:rsid w:val="002D0B89"/>
    <w:rsid w:val="002D0D20"/>
    <w:rsid w:val="002D10A6"/>
    <w:rsid w:val="002D1F32"/>
    <w:rsid w:val="002D1FC7"/>
    <w:rsid w:val="002D360C"/>
    <w:rsid w:val="002D3AF3"/>
    <w:rsid w:val="002D3C89"/>
    <w:rsid w:val="002D5517"/>
    <w:rsid w:val="002D6024"/>
    <w:rsid w:val="002D603E"/>
    <w:rsid w:val="002D646B"/>
    <w:rsid w:val="002D699E"/>
    <w:rsid w:val="002D73CA"/>
    <w:rsid w:val="002D79BA"/>
    <w:rsid w:val="002E0159"/>
    <w:rsid w:val="002E080A"/>
    <w:rsid w:val="002E1598"/>
    <w:rsid w:val="002E1747"/>
    <w:rsid w:val="002E188B"/>
    <w:rsid w:val="002E1E24"/>
    <w:rsid w:val="002E1ED4"/>
    <w:rsid w:val="002E1F2E"/>
    <w:rsid w:val="002E3C1F"/>
    <w:rsid w:val="002E3CF3"/>
    <w:rsid w:val="002E3DB5"/>
    <w:rsid w:val="002E4672"/>
    <w:rsid w:val="002E4A12"/>
    <w:rsid w:val="002E4C43"/>
    <w:rsid w:val="002E5235"/>
    <w:rsid w:val="002E5298"/>
    <w:rsid w:val="002E6063"/>
    <w:rsid w:val="002E62BC"/>
    <w:rsid w:val="002E651F"/>
    <w:rsid w:val="002E7D0B"/>
    <w:rsid w:val="002F02C1"/>
    <w:rsid w:val="002F0443"/>
    <w:rsid w:val="002F0FC4"/>
    <w:rsid w:val="002F12C4"/>
    <w:rsid w:val="002F1D13"/>
    <w:rsid w:val="002F1DD5"/>
    <w:rsid w:val="002F22E3"/>
    <w:rsid w:val="002F255A"/>
    <w:rsid w:val="002F2A81"/>
    <w:rsid w:val="002F3127"/>
    <w:rsid w:val="002F3145"/>
    <w:rsid w:val="002F3861"/>
    <w:rsid w:val="002F3D71"/>
    <w:rsid w:val="002F3F03"/>
    <w:rsid w:val="002F4735"/>
    <w:rsid w:val="002F4ADC"/>
    <w:rsid w:val="002F4E88"/>
    <w:rsid w:val="002F5C41"/>
    <w:rsid w:val="002F6E4F"/>
    <w:rsid w:val="002F7888"/>
    <w:rsid w:val="002F7C67"/>
    <w:rsid w:val="003011C0"/>
    <w:rsid w:val="00301690"/>
    <w:rsid w:val="00302680"/>
    <w:rsid w:val="00302D05"/>
    <w:rsid w:val="0030345C"/>
    <w:rsid w:val="003037C1"/>
    <w:rsid w:val="00303DA7"/>
    <w:rsid w:val="0030444A"/>
    <w:rsid w:val="003046EE"/>
    <w:rsid w:val="00304DBE"/>
    <w:rsid w:val="00304E1D"/>
    <w:rsid w:val="00304FB1"/>
    <w:rsid w:val="00305088"/>
    <w:rsid w:val="00305628"/>
    <w:rsid w:val="0030788B"/>
    <w:rsid w:val="003078E7"/>
    <w:rsid w:val="00307A8C"/>
    <w:rsid w:val="00307DA8"/>
    <w:rsid w:val="00310A66"/>
    <w:rsid w:val="0031102E"/>
    <w:rsid w:val="003111F9"/>
    <w:rsid w:val="003113E2"/>
    <w:rsid w:val="00311885"/>
    <w:rsid w:val="00311890"/>
    <w:rsid w:val="00311D90"/>
    <w:rsid w:val="00312130"/>
    <w:rsid w:val="00312260"/>
    <w:rsid w:val="003127C7"/>
    <w:rsid w:val="003133D8"/>
    <w:rsid w:val="0031378C"/>
    <w:rsid w:val="00313BC2"/>
    <w:rsid w:val="00313CCD"/>
    <w:rsid w:val="00314717"/>
    <w:rsid w:val="003156F7"/>
    <w:rsid w:val="00315728"/>
    <w:rsid w:val="00315FAF"/>
    <w:rsid w:val="00316A3F"/>
    <w:rsid w:val="00316FD0"/>
    <w:rsid w:val="003173C3"/>
    <w:rsid w:val="003175E7"/>
    <w:rsid w:val="00317CC0"/>
    <w:rsid w:val="003201C7"/>
    <w:rsid w:val="00320EAB"/>
    <w:rsid w:val="003210C7"/>
    <w:rsid w:val="00321867"/>
    <w:rsid w:val="00321BC5"/>
    <w:rsid w:val="00322CD1"/>
    <w:rsid w:val="00322ECE"/>
    <w:rsid w:val="00323FAA"/>
    <w:rsid w:val="0032407D"/>
    <w:rsid w:val="003246DE"/>
    <w:rsid w:val="00324D49"/>
    <w:rsid w:val="00324F37"/>
    <w:rsid w:val="00325A6B"/>
    <w:rsid w:val="0032644D"/>
    <w:rsid w:val="00326927"/>
    <w:rsid w:val="00326D0B"/>
    <w:rsid w:val="00326E3F"/>
    <w:rsid w:val="00327DF6"/>
    <w:rsid w:val="00330092"/>
    <w:rsid w:val="003303B7"/>
    <w:rsid w:val="00330DEA"/>
    <w:rsid w:val="00330E9C"/>
    <w:rsid w:val="00331068"/>
    <w:rsid w:val="00331602"/>
    <w:rsid w:val="00332146"/>
    <w:rsid w:val="003324C8"/>
    <w:rsid w:val="00332A66"/>
    <w:rsid w:val="00332F0B"/>
    <w:rsid w:val="003335E1"/>
    <w:rsid w:val="003339C7"/>
    <w:rsid w:val="00335B10"/>
    <w:rsid w:val="00337440"/>
    <w:rsid w:val="0033758B"/>
    <w:rsid w:val="00337E82"/>
    <w:rsid w:val="00340112"/>
    <w:rsid w:val="0034014E"/>
    <w:rsid w:val="00341382"/>
    <w:rsid w:val="0034161D"/>
    <w:rsid w:val="003421FE"/>
    <w:rsid w:val="00342613"/>
    <w:rsid w:val="00343149"/>
    <w:rsid w:val="00344D6C"/>
    <w:rsid w:val="003450E6"/>
    <w:rsid w:val="00345ED9"/>
    <w:rsid w:val="003465D2"/>
    <w:rsid w:val="00346677"/>
    <w:rsid w:val="003469A2"/>
    <w:rsid w:val="00346EC1"/>
    <w:rsid w:val="0034738C"/>
    <w:rsid w:val="00347A6A"/>
    <w:rsid w:val="00347E5B"/>
    <w:rsid w:val="003505B3"/>
    <w:rsid w:val="00351AF7"/>
    <w:rsid w:val="00351B59"/>
    <w:rsid w:val="00351F0D"/>
    <w:rsid w:val="00352AD1"/>
    <w:rsid w:val="003530C8"/>
    <w:rsid w:val="00353411"/>
    <w:rsid w:val="0035366E"/>
    <w:rsid w:val="00354192"/>
    <w:rsid w:val="0035442C"/>
    <w:rsid w:val="003549B8"/>
    <w:rsid w:val="00354ACA"/>
    <w:rsid w:val="00354B5D"/>
    <w:rsid w:val="00354D69"/>
    <w:rsid w:val="00355175"/>
    <w:rsid w:val="0035566A"/>
    <w:rsid w:val="003556F1"/>
    <w:rsid w:val="00356131"/>
    <w:rsid w:val="00356234"/>
    <w:rsid w:val="00356B09"/>
    <w:rsid w:val="00356EDB"/>
    <w:rsid w:val="003573AA"/>
    <w:rsid w:val="0036055B"/>
    <w:rsid w:val="00360819"/>
    <w:rsid w:val="00360A62"/>
    <w:rsid w:val="003616F0"/>
    <w:rsid w:val="003617B8"/>
    <w:rsid w:val="0036244E"/>
    <w:rsid w:val="00362469"/>
    <w:rsid w:val="00362E5A"/>
    <w:rsid w:val="00366084"/>
    <w:rsid w:val="00366218"/>
    <w:rsid w:val="00366993"/>
    <w:rsid w:val="00366D84"/>
    <w:rsid w:val="0036746C"/>
    <w:rsid w:val="00367B90"/>
    <w:rsid w:val="0037046F"/>
    <w:rsid w:val="00370D90"/>
    <w:rsid w:val="00370FDB"/>
    <w:rsid w:val="00372147"/>
    <w:rsid w:val="003725F7"/>
    <w:rsid w:val="00373AD2"/>
    <w:rsid w:val="00374229"/>
    <w:rsid w:val="003746A3"/>
    <w:rsid w:val="003752C5"/>
    <w:rsid w:val="003758C0"/>
    <w:rsid w:val="00375973"/>
    <w:rsid w:val="00376CDA"/>
    <w:rsid w:val="0037789A"/>
    <w:rsid w:val="00377908"/>
    <w:rsid w:val="00380896"/>
    <w:rsid w:val="00380A0C"/>
    <w:rsid w:val="00380CED"/>
    <w:rsid w:val="0038139E"/>
    <w:rsid w:val="0038143C"/>
    <w:rsid w:val="0038157B"/>
    <w:rsid w:val="0038196E"/>
    <w:rsid w:val="00381F57"/>
    <w:rsid w:val="00381F92"/>
    <w:rsid w:val="003822C0"/>
    <w:rsid w:val="003831DA"/>
    <w:rsid w:val="00383500"/>
    <w:rsid w:val="00383BB4"/>
    <w:rsid w:val="00383BE2"/>
    <w:rsid w:val="00385828"/>
    <w:rsid w:val="003858EC"/>
    <w:rsid w:val="00386091"/>
    <w:rsid w:val="003860B6"/>
    <w:rsid w:val="0038646B"/>
    <w:rsid w:val="00386511"/>
    <w:rsid w:val="00386681"/>
    <w:rsid w:val="00386D1A"/>
    <w:rsid w:val="003873BE"/>
    <w:rsid w:val="00387E8C"/>
    <w:rsid w:val="003905B0"/>
    <w:rsid w:val="00390D03"/>
    <w:rsid w:val="003912D2"/>
    <w:rsid w:val="00391415"/>
    <w:rsid w:val="0039152B"/>
    <w:rsid w:val="0039166F"/>
    <w:rsid w:val="00391924"/>
    <w:rsid w:val="00391C7E"/>
    <w:rsid w:val="00391DE9"/>
    <w:rsid w:val="00393743"/>
    <w:rsid w:val="0039457E"/>
    <w:rsid w:val="003946BA"/>
    <w:rsid w:val="0039537A"/>
    <w:rsid w:val="003957B6"/>
    <w:rsid w:val="00395957"/>
    <w:rsid w:val="00396802"/>
    <w:rsid w:val="0039731E"/>
    <w:rsid w:val="0039782C"/>
    <w:rsid w:val="003A0136"/>
    <w:rsid w:val="003A1C05"/>
    <w:rsid w:val="003A2056"/>
    <w:rsid w:val="003A276F"/>
    <w:rsid w:val="003A2D10"/>
    <w:rsid w:val="003A3232"/>
    <w:rsid w:val="003A327A"/>
    <w:rsid w:val="003A3650"/>
    <w:rsid w:val="003A3AB9"/>
    <w:rsid w:val="003A4122"/>
    <w:rsid w:val="003A4214"/>
    <w:rsid w:val="003A4485"/>
    <w:rsid w:val="003A462C"/>
    <w:rsid w:val="003A47D1"/>
    <w:rsid w:val="003A48CC"/>
    <w:rsid w:val="003A4ABC"/>
    <w:rsid w:val="003A4C68"/>
    <w:rsid w:val="003A4F42"/>
    <w:rsid w:val="003A5097"/>
    <w:rsid w:val="003A5240"/>
    <w:rsid w:val="003A576D"/>
    <w:rsid w:val="003A582D"/>
    <w:rsid w:val="003A5FCC"/>
    <w:rsid w:val="003A647D"/>
    <w:rsid w:val="003A6543"/>
    <w:rsid w:val="003A71E8"/>
    <w:rsid w:val="003B1281"/>
    <w:rsid w:val="003B19C0"/>
    <w:rsid w:val="003B1F3A"/>
    <w:rsid w:val="003B1F7C"/>
    <w:rsid w:val="003B2F66"/>
    <w:rsid w:val="003B3A36"/>
    <w:rsid w:val="003B4359"/>
    <w:rsid w:val="003B4726"/>
    <w:rsid w:val="003B5278"/>
    <w:rsid w:val="003B5495"/>
    <w:rsid w:val="003B6060"/>
    <w:rsid w:val="003B6453"/>
    <w:rsid w:val="003B64AF"/>
    <w:rsid w:val="003B68BD"/>
    <w:rsid w:val="003B6A28"/>
    <w:rsid w:val="003B7CCB"/>
    <w:rsid w:val="003C0107"/>
    <w:rsid w:val="003C0321"/>
    <w:rsid w:val="003C0B38"/>
    <w:rsid w:val="003C21B5"/>
    <w:rsid w:val="003C2B25"/>
    <w:rsid w:val="003C2DDF"/>
    <w:rsid w:val="003C30CF"/>
    <w:rsid w:val="003C339D"/>
    <w:rsid w:val="003C35B4"/>
    <w:rsid w:val="003C3666"/>
    <w:rsid w:val="003C3F6C"/>
    <w:rsid w:val="003C4172"/>
    <w:rsid w:val="003C42FE"/>
    <w:rsid w:val="003C47D5"/>
    <w:rsid w:val="003C4B78"/>
    <w:rsid w:val="003C4BDB"/>
    <w:rsid w:val="003C4F34"/>
    <w:rsid w:val="003C5131"/>
    <w:rsid w:val="003C5297"/>
    <w:rsid w:val="003C5CF0"/>
    <w:rsid w:val="003C69D6"/>
    <w:rsid w:val="003C6C1E"/>
    <w:rsid w:val="003C6C6D"/>
    <w:rsid w:val="003C6EE2"/>
    <w:rsid w:val="003D0B19"/>
    <w:rsid w:val="003D0FB0"/>
    <w:rsid w:val="003D15A1"/>
    <w:rsid w:val="003D192F"/>
    <w:rsid w:val="003D1D68"/>
    <w:rsid w:val="003D297C"/>
    <w:rsid w:val="003D355A"/>
    <w:rsid w:val="003D3986"/>
    <w:rsid w:val="003D3B0E"/>
    <w:rsid w:val="003D453D"/>
    <w:rsid w:val="003D453F"/>
    <w:rsid w:val="003D56FC"/>
    <w:rsid w:val="003D57A0"/>
    <w:rsid w:val="003D5DD8"/>
    <w:rsid w:val="003D5E11"/>
    <w:rsid w:val="003D782F"/>
    <w:rsid w:val="003D7867"/>
    <w:rsid w:val="003D79E5"/>
    <w:rsid w:val="003D7FE1"/>
    <w:rsid w:val="003E044E"/>
    <w:rsid w:val="003E065E"/>
    <w:rsid w:val="003E1179"/>
    <w:rsid w:val="003E1FB2"/>
    <w:rsid w:val="003E24C5"/>
    <w:rsid w:val="003E5210"/>
    <w:rsid w:val="003E53C9"/>
    <w:rsid w:val="003E56CD"/>
    <w:rsid w:val="003E5B05"/>
    <w:rsid w:val="003E5E38"/>
    <w:rsid w:val="003E67DF"/>
    <w:rsid w:val="003E7692"/>
    <w:rsid w:val="003E78EE"/>
    <w:rsid w:val="003F2C35"/>
    <w:rsid w:val="003F2CEB"/>
    <w:rsid w:val="003F3BDF"/>
    <w:rsid w:val="003F3EAD"/>
    <w:rsid w:val="003F439B"/>
    <w:rsid w:val="003F48A7"/>
    <w:rsid w:val="003F5178"/>
    <w:rsid w:val="003F539B"/>
    <w:rsid w:val="003F6875"/>
    <w:rsid w:val="003F7122"/>
    <w:rsid w:val="003F7672"/>
    <w:rsid w:val="003F77B6"/>
    <w:rsid w:val="003F7818"/>
    <w:rsid w:val="003F7D40"/>
    <w:rsid w:val="00400615"/>
    <w:rsid w:val="004006A8"/>
    <w:rsid w:val="0040075C"/>
    <w:rsid w:val="00400BB6"/>
    <w:rsid w:val="004017F2"/>
    <w:rsid w:val="004024BD"/>
    <w:rsid w:val="00402F96"/>
    <w:rsid w:val="004033C8"/>
    <w:rsid w:val="0040408A"/>
    <w:rsid w:val="00404F63"/>
    <w:rsid w:val="004050FF"/>
    <w:rsid w:val="00405603"/>
    <w:rsid w:val="004058B7"/>
    <w:rsid w:val="00406040"/>
    <w:rsid w:val="0040638D"/>
    <w:rsid w:val="004069F3"/>
    <w:rsid w:val="0040735A"/>
    <w:rsid w:val="00407563"/>
    <w:rsid w:val="00407DA9"/>
    <w:rsid w:val="004103E4"/>
    <w:rsid w:val="0041076A"/>
    <w:rsid w:val="0041151A"/>
    <w:rsid w:val="0041153E"/>
    <w:rsid w:val="00411591"/>
    <w:rsid w:val="004116E2"/>
    <w:rsid w:val="0041273A"/>
    <w:rsid w:val="0041283C"/>
    <w:rsid w:val="00412840"/>
    <w:rsid w:val="0041344F"/>
    <w:rsid w:val="0041372E"/>
    <w:rsid w:val="00413B0E"/>
    <w:rsid w:val="00413BB3"/>
    <w:rsid w:val="00413D0F"/>
    <w:rsid w:val="00414242"/>
    <w:rsid w:val="0041475B"/>
    <w:rsid w:val="00415422"/>
    <w:rsid w:val="00415AE9"/>
    <w:rsid w:val="0041604E"/>
    <w:rsid w:val="004163CF"/>
    <w:rsid w:val="004167AD"/>
    <w:rsid w:val="004172C7"/>
    <w:rsid w:val="00420ADF"/>
    <w:rsid w:val="0042132C"/>
    <w:rsid w:val="004220EA"/>
    <w:rsid w:val="00422256"/>
    <w:rsid w:val="00422AFC"/>
    <w:rsid w:val="00423368"/>
    <w:rsid w:val="004235D7"/>
    <w:rsid w:val="00423813"/>
    <w:rsid w:val="00423A52"/>
    <w:rsid w:val="004243F6"/>
    <w:rsid w:val="00424B51"/>
    <w:rsid w:val="0042577F"/>
    <w:rsid w:val="00425E78"/>
    <w:rsid w:val="00425EFD"/>
    <w:rsid w:val="004267F4"/>
    <w:rsid w:val="00426FBF"/>
    <w:rsid w:val="004276E1"/>
    <w:rsid w:val="0043076B"/>
    <w:rsid w:val="00430D7F"/>
    <w:rsid w:val="00431A1F"/>
    <w:rsid w:val="00432D2E"/>
    <w:rsid w:val="004335A1"/>
    <w:rsid w:val="00434A80"/>
    <w:rsid w:val="00434F22"/>
    <w:rsid w:val="00435523"/>
    <w:rsid w:val="0043565F"/>
    <w:rsid w:val="00435722"/>
    <w:rsid w:val="00435807"/>
    <w:rsid w:val="00435B25"/>
    <w:rsid w:val="00435EB3"/>
    <w:rsid w:val="004412EB"/>
    <w:rsid w:val="0044137E"/>
    <w:rsid w:val="004414A8"/>
    <w:rsid w:val="004416F2"/>
    <w:rsid w:val="00441F00"/>
    <w:rsid w:val="00442F20"/>
    <w:rsid w:val="00443EA7"/>
    <w:rsid w:val="00444284"/>
    <w:rsid w:val="00444676"/>
    <w:rsid w:val="00444F86"/>
    <w:rsid w:val="004451B9"/>
    <w:rsid w:val="00445C05"/>
    <w:rsid w:val="00446353"/>
    <w:rsid w:val="0044729D"/>
    <w:rsid w:val="0044731A"/>
    <w:rsid w:val="00447BB2"/>
    <w:rsid w:val="004502AF"/>
    <w:rsid w:val="0045044C"/>
    <w:rsid w:val="004509F3"/>
    <w:rsid w:val="00451519"/>
    <w:rsid w:val="004517A1"/>
    <w:rsid w:val="00451E9A"/>
    <w:rsid w:val="004534CC"/>
    <w:rsid w:val="00453AB9"/>
    <w:rsid w:val="00454DB3"/>
    <w:rsid w:val="00455271"/>
    <w:rsid w:val="0045545B"/>
    <w:rsid w:val="00455790"/>
    <w:rsid w:val="004557D1"/>
    <w:rsid w:val="00455F8F"/>
    <w:rsid w:val="0045664E"/>
    <w:rsid w:val="00456ABD"/>
    <w:rsid w:val="00457044"/>
    <w:rsid w:val="0045716E"/>
    <w:rsid w:val="004579E1"/>
    <w:rsid w:val="00457B56"/>
    <w:rsid w:val="00457CF5"/>
    <w:rsid w:val="00460787"/>
    <w:rsid w:val="0046098C"/>
    <w:rsid w:val="00460C7F"/>
    <w:rsid w:val="00462AFD"/>
    <w:rsid w:val="00462BCE"/>
    <w:rsid w:val="00462F8A"/>
    <w:rsid w:val="00463347"/>
    <w:rsid w:val="00463D66"/>
    <w:rsid w:val="00463E62"/>
    <w:rsid w:val="004641A4"/>
    <w:rsid w:val="00464626"/>
    <w:rsid w:val="00464CDC"/>
    <w:rsid w:val="00465734"/>
    <w:rsid w:val="00465C92"/>
    <w:rsid w:val="00466057"/>
    <w:rsid w:val="004663CD"/>
    <w:rsid w:val="00466978"/>
    <w:rsid w:val="00467583"/>
    <w:rsid w:val="0047021A"/>
    <w:rsid w:val="0047022A"/>
    <w:rsid w:val="0047067D"/>
    <w:rsid w:val="0047097A"/>
    <w:rsid w:val="004710D4"/>
    <w:rsid w:val="00471629"/>
    <w:rsid w:val="00471633"/>
    <w:rsid w:val="00472389"/>
    <w:rsid w:val="00472D42"/>
    <w:rsid w:val="00472EE9"/>
    <w:rsid w:val="00473B9C"/>
    <w:rsid w:val="00473E82"/>
    <w:rsid w:val="00474476"/>
    <w:rsid w:val="004745E6"/>
    <w:rsid w:val="00474EB1"/>
    <w:rsid w:val="0047524D"/>
    <w:rsid w:val="00475363"/>
    <w:rsid w:val="00475DC4"/>
    <w:rsid w:val="004762AB"/>
    <w:rsid w:val="00476793"/>
    <w:rsid w:val="00476EE5"/>
    <w:rsid w:val="00477BF1"/>
    <w:rsid w:val="004804A1"/>
    <w:rsid w:val="00480B75"/>
    <w:rsid w:val="00481A14"/>
    <w:rsid w:val="004822E1"/>
    <w:rsid w:val="0048250E"/>
    <w:rsid w:val="00482E1B"/>
    <w:rsid w:val="00483D13"/>
    <w:rsid w:val="004841FF"/>
    <w:rsid w:val="00484464"/>
    <w:rsid w:val="00485277"/>
    <w:rsid w:val="004855E2"/>
    <w:rsid w:val="00485CBF"/>
    <w:rsid w:val="00485EA5"/>
    <w:rsid w:val="00486733"/>
    <w:rsid w:val="004868A2"/>
    <w:rsid w:val="00487A74"/>
    <w:rsid w:val="004902E4"/>
    <w:rsid w:val="004909E1"/>
    <w:rsid w:val="00490B3F"/>
    <w:rsid w:val="00491503"/>
    <w:rsid w:val="00492E0D"/>
    <w:rsid w:val="00493542"/>
    <w:rsid w:val="00493DBA"/>
    <w:rsid w:val="004942C8"/>
    <w:rsid w:val="004956EA"/>
    <w:rsid w:val="00495CFA"/>
    <w:rsid w:val="00497114"/>
    <w:rsid w:val="004A055D"/>
    <w:rsid w:val="004A0FF3"/>
    <w:rsid w:val="004A1111"/>
    <w:rsid w:val="004A13BE"/>
    <w:rsid w:val="004A19E2"/>
    <w:rsid w:val="004A19F0"/>
    <w:rsid w:val="004A1C92"/>
    <w:rsid w:val="004A2460"/>
    <w:rsid w:val="004A3235"/>
    <w:rsid w:val="004A377E"/>
    <w:rsid w:val="004A39AF"/>
    <w:rsid w:val="004A4036"/>
    <w:rsid w:val="004A411D"/>
    <w:rsid w:val="004A4D43"/>
    <w:rsid w:val="004A5007"/>
    <w:rsid w:val="004A52DD"/>
    <w:rsid w:val="004A5586"/>
    <w:rsid w:val="004A5AD3"/>
    <w:rsid w:val="004A5E88"/>
    <w:rsid w:val="004A680D"/>
    <w:rsid w:val="004A6E42"/>
    <w:rsid w:val="004A7181"/>
    <w:rsid w:val="004A7B40"/>
    <w:rsid w:val="004A7B54"/>
    <w:rsid w:val="004A7D98"/>
    <w:rsid w:val="004B0796"/>
    <w:rsid w:val="004B1186"/>
    <w:rsid w:val="004B13F8"/>
    <w:rsid w:val="004B17D4"/>
    <w:rsid w:val="004B1C34"/>
    <w:rsid w:val="004B1F04"/>
    <w:rsid w:val="004B3186"/>
    <w:rsid w:val="004B3485"/>
    <w:rsid w:val="004B3DAA"/>
    <w:rsid w:val="004B4C3B"/>
    <w:rsid w:val="004B4F17"/>
    <w:rsid w:val="004B53A4"/>
    <w:rsid w:val="004B5D37"/>
    <w:rsid w:val="004B6508"/>
    <w:rsid w:val="004B6AE9"/>
    <w:rsid w:val="004B6C52"/>
    <w:rsid w:val="004B74B2"/>
    <w:rsid w:val="004B795D"/>
    <w:rsid w:val="004C08CB"/>
    <w:rsid w:val="004C0C12"/>
    <w:rsid w:val="004C176F"/>
    <w:rsid w:val="004C17E4"/>
    <w:rsid w:val="004C299C"/>
    <w:rsid w:val="004C309C"/>
    <w:rsid w:val="004C31EF"/>
    <w:rsid w:val="004C4CAA"/>
    <w:rsid w:val="004C506A"/>
    <w:rsid w:val="004C50AD"/>
    <w:rsid w:val="004C6812"/>
    <w:rsid w:val="004C6BD7"/>
    <w:rsid w:val="004C7401"/>
    <w:rsid w:val="004C7E78"/>
    <w:rsid w:val="004C7F8D"/>
    <w:rsid w:val="004D0AE4"/>
    <w:rsid w:val="004D110C"/>
    <w:rsid w:val="004D120A"/>
    <w:rsid w:val="004D195B"/>
    <w:rsid w:val="004D22C6"/>
    <w:rsid w:val="004D274E"/>
    <w:rsid w:val="004D29CC"/>
    <w:rsid w:val="004D3605"/>
    <w:rsid w:val="004D3C92"/>
    <w:rsid w:val="004D4454"/>
    <w:rsid w:val="004D545A"/>
    <w:rsid w:val="004D6131"/>
    <w:rsid w:val="004D6974"/>
    <w:rsid w:val="004D7040"/>
    <w:rsid w:val="004D7579"/>
    <w:rsid w:val="004D7A61"/>
    <w:rsid w:val="004E0A5E"/>
    <w:rsid w:val="004E0A76"/>
    <w:rsid w:val="004E2045"/>
    <w:rsid w:val="004E27EC"/>
    <w:rsid w:val="004E28F8"/>
    <w:rsid w:val="004E41DD"/>
    <w:rsid w:val="004E4374"/>
    <w:rsid w:val="004E4760"/>
    <w:rsid w:val="004E6814"/>
    <w:rsid w:val="004E7895"/>
    <w:rsid w:val="004E7BF5"/>
    <w:rsid w:val="004F084F"/>
    <w:rsid w:val="004F0AA9"/>
    <w:rsid w:val="004F0DBC"/>
    <w:rsid w:val="004F0F5C"/>
    <w:rsid w:val="004F180D"/>
    <w:rsid w:val="004F18C1"/>
    <w:rsid w:val="004F1CF0"/>
    <w:rsid w:val="004F1F62"/>
    <w:rsid w:val="004F2307"/>
    <w:rsid w:val="004F2669"/>
    <w:rsid w:val="004F266C"/>
    <w:rsid w:val="004F331E"/>
    <w:rsid w:val="004F3697"/>
    <w:rsid w:val="004F3B83"/>
    <w:rsid w:val="004F45E5"/>
    <w:rsid w:val="004F4C00"/>
    <w:rsid w:val="004F5231"/>
    <w:rsid w:val="004F65F5"/>
    <w:rsid w:val="004F6741"/>
    <w:rsid w:val="004F6AA9"/>
    <w:rsid w:val="00500190"/>
    <w:rsid w:val="00500211"/>
    <w:rsid w:val="005005DB"/>
    <w:rsid w:val="00500E7F"/>
    <w:rsid w:val="00500F08"/>
    <w:rsid w:val="005018A1"/>
    <w:rsid w:val="00501A6F"/>
    <w:rsid w:val="00501D3F"/>
    <w:rsid w:val="005026E4"/>
    <w:rsid w:val="005029FF"/>
    <w:rsid w:val="005035CB"/>
    <w:rsid w:val="00503615"/>
    <w:rsid w:val="00503722"/>
    <w:rsid w:val="00503E06"/>
    <w:rsid w:val="00504609"/>
    <w:rsid w:val="00504B63"/>
    <w:rsid w:val="0050543E"/>
    <w:rsid w:val="00505D1F"/>
    <w:rsid w:val="0050612B"/>
    <w:rsid w:val="00506D12"/>
    <w:rsid w:val="00506E5C"/>
    <w:rsid w:val="0050756A"/>
    <w:rsid w:val="00511288"/>
    <w:rsid w:val="005128A8"/>
    <w:rsid w:val="00512EF1"/>
    <w:rsid w:val="00512FCD"/>
    <w:rsid w:val="00513F04"/>
    <w:rsid w:val="0051493C"/>
    <w:rsid w:val="00514B84"/>
    <w:rsid w:val="005153C4"/>
    <w:rsid w:val="00515810"/>
    <w:rsid w:val="005159A8"/>
    <w:rsid w:val="00516432"/>
    <w:rsid w:val="0051718F"/>
    <w:rsid w:val="00517418"/>
    <w:rsid w:val="00517448"/>
    <w:rsid w:val="0051765A"/>
    <w:rsid w:val="005177DF"/>
    <w:rsid w:val="00517DA8"/>
    <w:rsid w:val="00521BC1"/>
    <w:rsid w:val="00522145"/>
    <w:rsid w:val="00522AB7"/>
    <w:rsid w:val="00523172"/>
    <w:rsid w:val="00523CF5"/>
    <w:rsid w:val="0052506F"/>
    <w:rsid w:val="00525177"/>
    <w:rsid w:val="00525A92"/>
    <w:rsid w:val="00526376"/>
    <w:rsid w:val="00526958"/>
    <w:rsid w:val="00530F94"/>
    <w:rsid w:val="00531095"/>
    <w:rsid w:val="0053153C"/>
    <w:rsid w:val="005315E0"/>
    <w:rsid w:val="00531774"/>
    <w:rsid w:val="00531D93"/>
    <w:rsid w:val="005326C6"/>
    <w:rsid w:val="005326EF"/>
    <w:rsid w:val="005332F1"/>
    <w:rsid w:val="00533A04"/>
    <w:rsid w:val="00533FBE"/>
    <w:rsid w:val="005340BE"/>
    <w:rsid w:val="005346A0"/>
    <w:rsid w:val="00534C0A"/>
    <w:rsid w:val="00534EA7"/>
    <w:rsid w:val="00535A0E"/>
    <w:rsid w:val="00536237"/>
    <w:rsid w:val="005372E4"/>
    <w:rsid w:val="00537552"/>
    <w:rsid w:val="00537BEA"/>
    <w:rsid w:val="0054025D"/>
    <w:rsid w:val="00540A66"/>
    <w:rsid w:val="00541723"/>
    <w:rsid w:val="00542665"/>
    <w:rsid w:val="0054288A"/>
    <w:rsid w:val="00542BE2"/>
    <w:rsid w:val="00542F78"/>
    <w:rsid w:val="00543008"/>
    <w:rsid w:val="0054311A"/>
    <w:rsid w:val="00543810"/>
    <w:rsid w:val="005443D3"/>
    <w:rsid w:val="0054470A"/>
    <w:rsid w:val="005450F8"/>
    <w:rsid w:val="00545AEA"/>
    <w:rsid w:val="00545F0E"/>
    <w:rsid w:val="00546788"/>
    <w:rsid w:val="00546F2F"/>
    <w:rsid w:val="0054725A"/>
    <w:rsid w:val="00547396"/>
    <w:rsid w:val="00547D69"/>
    <w:rsid w:val="00550147"/>
    <w:rsid w:val="00550375"/>
    <w:rsid w:val="00550755"/>
    <w:rsid w:val="005508A0"/>
    <w:rsid w:val="0055175E"/>
    <w:rsid w:val="00551F79"/>
    <w:rsid w:val="00552025"/>
    <w:rsid w:val="00553186"/>
    <w:rsid w:val="005531E1"/>
    <w:rsid w:val="00553A8D"/>
    <w:rsid w:val="00553FDD"/>
    <w:rsid w:val="00553FE8"/>
    <w:rsid w:val="005540A4"/>
    <w:rsid w:val="005540BD"/>
    <w:rsid w:val="00554C37"/>
    <w:rsid w:val="00554D97"/>
    <w:rsid w:val="0055519D"/>
    <w:rsid w:val="005551E7"/>
    <w:rsid w:val="00555245"/>
    <w:rsid w:val="005552CC"/>
    <w:rsid w:val="0055595C"/>
    <w:rsid w:val="005560D1"/>
    <w:rsid w:val="005567F9"/>
    <w:rsid w:val="0055719F"/>
    <w:rsid w:val="005574CF"/>
    <w:rsid w:val="0055770B"/>
    <w:rsid w:val="005605DE"/>
    <w:rsid w:val="00560B39"/>
    <w:rsid w:val="00560DA1"/>
    <w:rsid w:val="00561046"/>
    <w:rsid w:val="00561E29"/>
    <w:rsid w:val="00562EDF"/>
    <w:rsid w:val="0056304A"/>
    <w:rsid w:val="0056347F"/>
    <w:rsid w:val="00564FE6"/>
    <w:rsid w:val="00565B6C"/>
    <w:rsid w:val="00565F97"/>
    <w:rsid w:val="00566427"/>
    <w:rsid w:val="00566BAF"/>
    <w:rsid w:val="00566E03"/>
    <w:rsid w:val="00566FA5"/>
    <w:rsid w:val="005672CE"/>
    <w:rsid w:val="00567634"/>
    <w:rsid w:val="005700F1"/>
    <w:rsid w:val="005706B1"/>
    <w:rsid w:val="005709EC"/>
    <w:rsid w:val="00570ED8"/>
    <w:rsid w:val="00571075"/>
    <w:rsid w:val="0057160F"/>
    <w:rsid w:val="005719F5"/>
    <w:rsid w:val="00571A5F"/>
    <w:rsid w:val="00571C4D"/>
    <w:rsid w:val="005736AD"/>
    <w:rsid w:val="00574699"/>
    <w:rsid w:val="005752B3"/>
    <w:rsid w:val="005755D9"/>
    <w:rsid w:val="00575675"/>
    <w:rsid w:val="00575818"/>
    <w:rsid w:val="00575C75"/>
    <w:rsid w:val="005762AC"/>
    <w:rsid w:val="00576906"/>
    <w:rsid w:val="00576B7A"/>
    <w:rsid w:val="00577035"/>
    <w:rsid w:val="005773AE"/>
    <w:rsid w:val="00577AC0"/>
    <w:rsid w:val="00577CCE"/>
    <w:rsid w:val="00580087"/>
    <w:rsid w:val="0058024C"/>
    <w:rsid w:val="00580468"/>
    <w:rsid w:val="00580668"/>
    <w:rsid w:val="0058079E"/>
    <w:rsid w:val="005811F7"/>
    <w:rsid w:val="00581F70"/>
    <w:rsid w:val="0058240C"/>
    <w:rsid w:val="00584A5B"/>
    <w:rsid w:val="0058550E"/>
    <w:rsid w:val="00585BE2"/>
    <w:rsid w:val="005861DD"/>
    <w:rsid w:val="005862EE"/>
    <w:rsid w:val="005870F4"/>
    <w:rsid w:val="00587425"/>
    <w:rsid w:val="00587F90"/>
    <w:rsid w:val="00591896"/>
    <w:rsid w:val="005919DA"/>
    <w:rsid w:val="00591ACC"/>
    <w:rsid w:val="00592151"/>
    <w:rsid w:val="00592525"/>
    <w:rsid w:val="00592A27"/>
    <w:rsid w:val="00592E8F"/>
    <w:rsid w:val="00593515"/>
    <w:rsid w:val="00594682"/>
    <w:rsid w:val="005947AF"/>
    <w:rsid w:val="005952D2"/>
    <w:rsid w:val="00595567"/>
    <w:rsid w:val="0059575C"/>
    <w:rsid w:val="00595D2B"/>
    <w:rsid w:val="00597169"/>
    <w:rsid w:val="005977F0"/>
    <w:rsid w:val="00597918"/>
    <w:rsid w:val="00597960"/>
    <w:rsid w:val="005A08C3"/>
    <w:rsid w:val="005A0BA4"/>
    <w:rsid w:val="005A0D6D"/>
    <w:rsid w:val="005A1527"/>
    <w:rsid w:val="005A183B"/>
    <w:rsid w:val="005A1B23"/>
    <w:rsid w:val="005A1D22"/>
    <w:rsid w:val="005A1D57"/>
    <w:rsid w:val="005A228E"/>
    <w:rsid w:val="005A31B9"/>
    <w:rsid w:val="005A32D4"/>
    <w:rsid w:val="005A35A5"/>
    <w:rsid w:val="005A36EF"/>
    <w:rsid w:val="005A3CBA"/>
    <w:rsid w:val="005A4DF7"/>
    <w:rsid w:val="005A5094"/>
    <w:rsid w:val="005A5394"/>
    <w:rsid w:val="005A55B7"/>
    <w:rsid w:val="005A571D"/>
    <w:rsid w:val="005A5943"/>
    <w:rsid w:val="005A5A1F"/>
    <w:rsid w:val="005A63FA"/>
    <w:rsid w:val="005A63FC"/>
    <w:rsid w:val="005A6B90"/>
    <w:rsid w:val="005A6C5F"/>
    <w:rsid w:val="005A6E4A"/>
    <w:rsid w:val="005A6EA8"/>
    <w:rsid w:val="005A71F5"/>
    <w:rsid w:val="005A733A"/>
    <w:rsid w:val="005B0DF5"/>
    <w:rsid w:val="005B1D71"/>
    <w:rsid w:val="005B1E4D"/>
    <w:rsid w:val="005B202B"/>
    <w:rsid w:val="005B2AD5"/>
    <w:rsid w:val="005B33BC"/>
    <w:rsid w:val="005B3919"/>
    <w:rsid w:val="005B3EAD"/>
    <w:rsid w:val="005B3FAB"/>
    <w:rsid w:val="005B44D7"/>
    <w:rsid w:val="005B4501"/>
    <w:rsid w:val="005B4B9E"/>
    <w:rsid w:val="005B5938"/>
    <w:rsid w:val="005B59D6"/>
    <w:rsid w:val="005B5B82"/>
    <w:rsid w:val="005B5CE9"/>
    <w:rsid w:val="005B68A3"/>
    <w:rsid w:val="005B755E"/>
    <w:rsid w:val="005C2354"/>
    <w:rsid w:val="005C2A52"/>
    <w:rsid w:val="005C2B38"/>
    <w:rsid w:val="005C2C3D"/>
    <w:rsid w:val="005C2EE3"/>
    <w:rsid w:val="005C2FC0"/>
    <w:rsid w:val="005C409F"/>
    <w:rsid w:val="005C438F"/>
    <w:rsid w:val="005C4782"/>
    <w:rsid w:val="005C4BEB"/>
    <w:rsid w:val="005C544F"/>
    <w:rsid w:val="005C5E0A"/>
    <w:rsid w:val="005C689C"/>
    <w:rsid w:val="005C6F32"/>
    <w:rsid w:val="005C7183"/>
    <w:rsid w:val="005C738A"/>
    <w:rsid w:val="005C7418"/>
    <w:rsid w:val="005C7D54"/>
    <w:rsid w:val="005C7F94"/>
    <w:rsid w:val="005D053B"/>
    <w:rsid w:val="005D0A69"/>
    <w:rsid w:val="005D0FC7"/>
    <w:rsid w:val="005D11FF"/>
    <w:rsid w:val="005D17DC"/>
    <w:rsid w:val="005D23D4"/>
    <w:rsid w:val="005D2EEF"/>
    <w:rsid w:val="005D2F19"/>
    <w:rsid w:val="005D3482"/>
    <w:rsid w:val="005D3EA9"/>
    <w:rsid w:val="005D411A"/>
    <w:rsid w:val="005D479D"/>
    <w:rsid w:val="005D5006"/>
    <w:rsid w:val="005D5339"/>
    <w:rsid w:val="005D55F2"/>
    <w:rsid w:val="005D569F"/>
    <w:rsid w:val="005D5804"/>
    <w:rsid w:val="005D63A2"/>
    <w:rsid w:val="005D64BD"/>
    <w:rsid w:val="005D6567"/>
    <w:rsid w:val="005D746E"/>
    <w:rsid w:val="005D7E71"/>
    <w:rsid w:val="005E0987"/>
    <w:rsid w:val="005E0A83"/>
    <w:rsid w:val="005E0B0C"/>
    <w:rsid w:val="005E0C84"/>
    <w:rsid w:val="005E103D"/>
    <w:rsid w:val="005E1951"/>
    <w:rsid w:val="005E24AC"/>
    <w:rsid w:val="005E315E"/>
    <w:rsid w:val="005E3345"/>
    <w:rsid w:val="005E4927"/>
    <w:rsid w:val="005E5041"/>
    <w:rsid w:val="005E6159"/>
    <w:rsid w:val="005E6EF0"/>
    <w:rsid w:val="005E70AF"/>
    <w:rsid w:val="005E79B4"/>
    <w:rsid w:val="005E7DCB"/>
    <w:rsid w:val="005F01E2"/>
    <w:rsid w:val="005F02B6"/>
    <w:rsid w:val="005F0540"/>
    <w:rsid w:val="005F0904"/>
    <w:rsid w:val="005F0D55"/>
    <w:rsid w:val="005F10D7"/>
    <w:rsid w:val="005F11F8"/>
    <w:rsid w:val="005F1308"/>
    <w:rsid w:val="005F19DF"/>
    <w:rsid w:val="005F1B0E"/>
    <w:rsid w:val="005F1FEF"/>
    <w:rsid w:val="005F248C"/>
    <w:rsid w:val="005F2C30"/>
    <w:rsid w:val="005F32A3"/>
    <w:rsid w:val="005F36FE"/>
    <w:rsid w:val="005F411C"/>
    <w:rsid w:val="005F4301"/>
    <w:rsid w:val="005F4663"/>
    <w:rsid w:val="005F4A2F"/>
    <w:rsid w:val="005F4A97"/>
    <w:rsid w:val="005F4AE8"/>
    <w:rsid w:val="005F5130"/>
    <w:rsid w:val="005F56FD"/>
    <w:rsid w:val="005F5E88"/>
    <w:rsid w:val="005F6866"/>
    <w:rsid w:val="005F7387"/>
    <w:rsid w:val="005F73CF"/>
    <w:rsid w:val="005F78B3"/>
    <w:rsid w:val="005F7A50"/>
    <w:rsid w:val="005F7FA3"/>
    <w:rsid w:val="0060087E"/>
    <w:rsid w:val="00600A23"/>
    <w:rsid w:val="00601205"/>
    <w:rsid w:val="00601273"/>
    <w:rsid w:val="006017FC"/>
    <w:rsid w:val="00601C1E"/>
    <w:rsid w:val="00602600"/>
    <w:rsid w:val="0060325D"/>
    <w:rsid w:val="00603840"/>
    <w:rsid w:val="00603B96"/>
    <w:rsid w:val="00603D46"/>
    <w:rsid w:val="00603EDF"/>
    <w:rsid w:val="0060445A"/>
    <w:rsid w:val="0060497F"/>
    <w:rsid w:val="006051DA"/>
    <w:rsid w:val="00605272"/>
    <w:rsid w:val="00606025"/>
    <w:rsid w:val="006062E1"/>
    <w:rsid w:val="006064CF"/>
    <w:rsid w:val="00606E2C"/>
    <w:rsid w:val="006107E6"/>
    <w:rsid w:val="00610BD8"/>
    <w:rsid w:val="00610E35"/>
    <w:rsid w:val="00610E39"/>
    <w:rsid w:val="0061332F"/>
    <w:rsid w:val="00613AB6"/>
    <w:rsid w:val="00613B4C"/>
    <w:rsid w:val="00613CE4"/>
    <w:rsid w:val="00613D87"/>
    <w:rsid w:val="00613DE0"/>
    <w:rsid w:val="00613E37"/>
    <w:rsid w:val="006144D3"/>
    <w:rsid w:val="0061483D"/>
    <w:rsid w:val="0061489A"/>
    <w:rsid w:val="006156D6"/>
    <w:rsid w:val="00616A14"/>
    <w:rsid w:val="00617B8A"/>
    <w:rsid w:val="00620A36"/>
    <w:rsid w:val="006214B7"/>
    <w:rsid w:val="00621690"/>
    <w:rsid w:val="006218B8"/>
    <w:rsid w:val="006219A6"/>
    <w:rsid w:val="00623293"/>
    <w:rsid w:val="00623805"/>
    <w:rsid w:val="00623BD7"/>
    <w:rsid w:val="006243EE"/>
    <w:rsid w:val="006265B9"/>
    <w:rsid w:val="0062686D"/>
    <w:rsid w:val="00626F38"/>
    <w:rsid w:val="00627057"/>
    <w:rsid w:val="00627BD3"/>
    <w:rsid w:val="00627C69"/>
    <w:rsid w:val="00631CBC"/>
    <w:rsid w:val="00632007"/>
    <w:rsid w:val="00633AAE"/>
    <w:rsid w:val="006344A7"/>
    <w:rsid w:val="006349BE"/>
    <w:rsid w:val="006349D9"/>
    <w:rsid w:val="006350A0"/>
    <w:rsid w:val="00635607"/>
    <w:rsid w:val="00635E1F"/>
    <w:rsid w:val="0063604F"/>
    <w:rsid w:val="00636214"/>
    <w:rsid w:val="00636D88"/>
    <w:rsid w:val="006371C7"/>
    <w:rsid w:val="00637483"/>
    <w:rsid w:val="0063769F"/>
    <w:rsid w:val="00641072"/>
    <w:rsid w:val="006413E6"/>
    <w:rsid w:val="006416F3"/>
    <w:rsid w:val="006417CC"/>
    <w:rsid w:val="00641F19"/>
    <w:rsid w:val="0064308A"/>
    <w:rsid w:val="006448BC"/>
    <w:rsid w:val="00645574"/>
    <w:rsid w:val="00645B31"/>
    <w:rsid w:val="006461DA"/>
    <w:rsid w:val="00646797"/>
    <w:rsid w:val="006469ED"/>
    <w:rsid w:val="006505D9"/>
    <w:rsid w:val="00650E47"/>
    <w:rsid w:val="00651463"/>
    <w:rsid w:val="00651790"/>
    <w:rsid w:val="006517DC"/>
    <w:rsid w:val="006517FC"/>
    <w:rsid w:val="00651A1D"/>
    <w:rsid w:val="00651EA9"/>
    <w:rsid w:val="00653472"/>
    <w:rsid w:val="00653B25"/>
    <w:rsid w:val="00653B4B"/>
    <w:rsid w:val="00653FFC"/>
    <w:rsid w:val="006540E2"/>
    <w:rsid w:val="00654119"/>
    <w:rsid w:val="00655039"/>
    <w:rsid w:val="00655AD4"/>
    <w:rsid w:val="00655B09"/>
    <w:rsid w:val="00656267"/>
    <w:rsid w:val="006569FF"/>
    <w:rsid w:val="00656CDF"/>
    <w:rsid w:val="00656F0C"/>
    <w:rsid w:val="006607E5"/>
    <w:rsid w:val="00660C02"/>
    <w:rsid w:val="00660C35"/>
    <w:rsid w:val="00661191"/>
    <w:rsid w:val="006611A2"/>
    <w:rsid w:val="0066127E"/>
    <w:rsid w:val="00661490"/>
    <w:rsid w:val="00661653"/>
    <w:rsid w:val="00661A9F"/>
    <w:rsid w:val="00661F32"/>
    <w:rsid w:val="00661F91"/>
    <w:rsid w:val="00662BB3"/>
    <w:rsid w:val="00662D38"/>
    <w:rsid w:val="006630D9"/>
    <w:rsid w:val="0066376F"/>
    <w:rsid w:val="00663C83"/>
    <w:rsid w:val="006643AA"/>
    <w:rsid w:val="00664BDE"/>
    <w:rsid w:val="006655B4"/>
    <w:rsid w:val="00665B35"/>
    <w:rsid w:val="006661C9"/>
    <w:rsid w:val="00666453"/>
    <w:rsid w:val="00666644"/>
    <w:rsid w:val="006671A3"/>
    <w:rsid w:val="006706B0"/>
    <w:rsid w:val="0067082F"/>
    <w:rsid w:val="0067246E"/>
    <w:rsid w:val="006727F9"/>
    <w:rsid w:val="0067341B"/>
    <w:rsid w:val="006739CC"/>
    <w:rsid w:val="006740D6"/>
    <w:rsid w:val="00674A49"/>
    <w:rsid w:val="00675957"/>
    <w:rsid w:val="00676261"/>
    <w:rsid w:val="006779C7"/>
    <w:rsid w:val="00677AAB"/>
    <w:rsid w:val="00677E1C"/>
    <w:rsid w:val="00677F11"/>
    <w:rsid w:val="00677F5E"/>
    <w:rsid w:val="00680201"/>
    <w:rsid w:val="00680844"/>
    <w:rsid w:val="006816C0"/>
    <w:rsid w:val="00681AC6"/>
    <w:rsid w:val="006823A9"/>
    <w:rsid w:val="00682494"/>
    <w:rsid w:val="00683194"/>
    <w:rsid w:val="006836B3"/>
    <w:rsid w:val="0068432D"/>
    <w:rsid w:val="00684FAE"/>
    <w:rsid w:val="006852AB"/>
    <w:rsid w:val="00685937"/>
    <w:rsid w:val="006859E2"/>
    <w:rsid w:val="00686104"/>
    <w:rsid w:val="0068632A"/>
    <w:rsid w:val="0068642C"/>
    <w:rsid w:val="006874A0"/>
    <w:rsid w:val="00687513"/>
    <w:rsid w:val="00687757"/>
    <w:rsid w:val="00690693"/>
    <w:rsid w:val="00691448"/>
    <w:rsid w:val="00691B08"/>
    <w:rsid w:val="00691C3A"/>
    <w:rsid w:val="00693729"/>
    <w:rsid w:val="00694092"/>
    <w:rsid w:val="006949C1"/>
    <w:rsid w:val="00695181"/>
    <w:rsid w:val="00695196"/>
    <w:rsid w:val="00695ACB"/>
    <w:rsid w:val="006961AD"/>
    <w:rsid w:val="0069727A"/>
    <w:rsid w:val="00697BA4"/>
    <w:rsid w:val="00697FA1"/>
    <w:rsid w:val="006A08BB"/>
    <w:rsid w:val="006A0BD5"/>
    <w:rsid w:val="006A15E6"/>
    <w:rsid w:val="006A17F0"/>
    <w:rsid w:val="006A1CAC"/>
    <w:rsid w:val="006A2BD9"/>
    <w:rsid w:val="006A3107"/>
    <w:rsid w:val="006A3798"/>
    <w:rsid w:val="006A42AD"/>
    <w:rsid w:val="006A4671"/>
    <w:rsid w:val="006A4684"/>
    <w:rsid w:val="006A4C71"/>
    <w:rsid w:val="006A5567"/>
    <w:rsid w:val="006A5F03"/>
    <w:rsid w:val="006A6620"/>
    <w:rsid w:val="006A6F54"/>
    <w:rsid w:val="006A6FAA"/>
    <w:rsid w:val="006A7026"/>
    <w:rsid w:val="006A781D"/>
    <w:rsid w:val="006A7C16"/>
    <w:rsid w:val="006B102B"/>
    <w:rsid w:val="006B140A"/>
    <w:rsid w:val="006B18D9"/>
    <w:rsid w:val="006B1CC6"/>
    <w:rsid w:val="006B2ADF"/>
    <w:rsid w:val="006B3055"/>
    <w:rsid w:val="006B320F"/>
    <w:rsid w:val="006B3259"/>
    <w:rsid w:val="006B421E"/>
    <w:rsid w:val="006B4D40"/>
    <w:rsid w:val="006B4D5D"/>
    <w:rsid w:val="006B6779"/>
    <w:rsid w:val="006B6A0A"/>
    <w:rsid w:val="006B6BE9"/>
    <w:rsid w:val="006B6D07"/>
    <w:rsid w:val="006B7343"/>
    <w:rsid w:val="006B78CE"/>
    <w:rsid w:val="006C03D2"/>
    <w:rsid w:val="006C0400"/>
    <w:rsid w:val="006C0926"/>
    <w:rsid w:val="006C0C71"/>
    <w:rsid w:val="006C0EBA"/>
    <w:rsid w:val="006C28DF"/>
    <w:rsid w:val="006C2C8E"/>
    <w:rsid w:val="006C34FB"/>
    <w:rsid w:val="006C3AC7"/>
    <w:rsid w:val="006C3B7E"/>
    <w:rsid w:val="006C40F8"/>
    <w:rsid w:val="006C4730"/>
    <w:rsid w:val="006C4AAE"/>
    <w:rsid w:val="006C4BCA"/>
    <w:rsid w:val="006C5407"/>
    <w:rsid w:val="006C557B"/>
    <w:rsid w:val="006C57E1"/>
    <w:rsid w:val="006C60C6"/>
    <w:rsid w:val="006C78EE"/>
    <w:rsid w:val="006D114E"/>
    <w:rsid w:val="006D1768"/>
    <w:rsid w:val="006D20AD"/>
    <w:rsid w:val="006D2296"/>
    <w:rsid w:val="006D3610"/>
    <w:rsid w:val="006D3CF6"/>
    <w:rsid w:val="006D476A"/>
    <w:rsid w:val="006D4B2A"/>
    <w:rsid w:val="006D59B6"/>
    <w:rsid w:val="006D5D5E"/>
    <w:rsid w:val="006D613F"/>
    <w:rsid w:val="006D6D4E"/>
    <w:rsid w:val="006D6FF2"/>
    <w:rsid w:val="006D7095"/>
    <w:rsid w:val="006D781C"/>
    <w:rsid w:val="006E0310"/>
    <w:rsid w:val="006E03A9"/>
    <w:rsid w:val="006E0A1C"/>
    <w:rsid w:val="006E1CDC"/>
    <w:rsid w:val="006E2D32"/>
    <w:rsid w:val="006E3A13"/>
    <w:rsid w:val="006E3A37"/>
    <w:rsid w:val="006E3D43"/>
    <w:rsid w:val="006E3F24"/>
    <w:rsid w:val="006E3F30"/>
    <w:rsid w:val="006E41B7"/>
    <w:rsid w:val="006E5A14"/>
    <w:rsid w:val="006E5BE9"/>
    <w:rsid w:val="006E66B6"/>
    <w:rsid w:val="006E67AC"/>
    <w:rsid w:val="006E6F7B"/>
    <w:rsid w:val="006E6FD4"/>
    <w:rsid w:val="006E758B"/>
    <w:rsid w:val="006E7794"/>
    <w:rsid w:val="006E7947"/>
    <w:rsid w:val="006E7FC2"/>
    <w:rsid w:val="006F018B"/>
    <w:rsid w:val="006F11BF"/>
    <w:rsid w:val="006F15F6"/>
    <w:rsid w:val="006F1A1C"/>
    <w:rsid w:val="006F1B1E"/>
    <w:rsid w:val="006F2326"/>
    <w:rsid w:val="006F2755"/>
    <w:rsid w:val="006F2CEB"/>
    <w:rsid w:val="006F4CCB"/>
    <w:rsid w:val="006F557F"/>
    <w:rsid w:val="006F56D1"/>
    <w:rsid w:val="006F57F7"/>
    <w:rsid w:val="006F5FD9"/>
    <w:rsid w:val="006F6691"/>
    <w:rsid w:val="006F7AE2"/>
    <w:rsid w:val="006F7B04"/>
    <w:rsid w:val="006F7F40"/>
    <w:rsid w:val="0070009F"/>
    <w:rsid w:val="00700215"/>
    <w:rsid w:val="00700789"/>
    <w:rsid w:val="007007AD"/>
    <w:rsid w:val="00700B62"/>
    <w:rsid w:val="00701B19"/>
    <w:rsid w:val="00701E57"/>
    <w:rsid w:val="00702216"/>
    <w:rsid w:val="0070239F"/>
    <w:rsid w:val="00702800"/>
    <w:rsid w:val="00702A99"/>
    <w:rsid w:val="007034F2"/>
    <w:rsid w:val="00703CB1"/>
    <w:rsid w:val="007059C7"/>
    <w:rsid w:val="007059F4"/>
    <w:rsid w:val="00705BB2"/>
    <w:rsid w:val="00705F5F"/>
    <w:rsid w:val="0070626C"/>
    <w:rsid w:val="00706520"/>
    <w:rsid w:val="0070751C"/>
    <w:rsid w:val="0071005B"/>
    <w:rsid w:val="007108CF"/>
    <w:rsid w:val="00710D4D"/>
    <w:rsid w:val="007116B3"/>
    <w:rsid w:val="00711808"/>
    <w:rsid w:val="00711B59"/>
    <w:rsid w:val="00711C31"/>
    <w:rsid w:val="0071205C"/>
    <w:rsid w:val="00712248"/>
    <w:rsid w:val="0071254E"/>
    <w:rsid w:val="00712996"/>
    <w:rsid w:val="00712D3E"/>
    <w:rsid w:val="00712E6C"/>
    <w:rsid w:val="00713F7E"/>
    <w:rsid w:val="007148B7"/>
    <w:rsid w:val="00714C05"/>
    <w:rsid w:val="00714E5F"/>
    <w:rsid w:val="0071565A"/>
    <w:rsid w:val="00716F05"/>
    <w:rsid w:val="0071745F"/>
    <w:rsid w:val="0071749F"/>
    <w:rsid w:val="0072033C"/>
    <w:rsid w:val="00720AF9"/>
    <w:rsid w:val="00720DD4"/>
    <w:rsid w:val="0072107D"/>
    <w:rsid w:val="0072133E"/>
    <w:rsid w:val="00721A0B"/>
    <w:rsid w:val="00721A91"/>
    <w:rsid w:val="007221F6"/>
    <w:rsid w:val="00722BF8"/>
    <w:rsid w:val="00724256"/>
    <w:rsid w:val="007249B4"/>
    <w:rsid w:val="007251C1"/>
    <w:rsid w:val="00725880"/>
    <w:rsid w:val="0072599C"/>
    <w:rsid w:val="00725E93"/>
    <w:rsid w:val="00726681"/>
    <w:rsid w:val="007266D2"/>
    <w:rsid w:val="00726AAE"/>
    <w:rsid w:val="00726D80"/>
    <w:rsid w:val="007301DA"/>
    <w:rsid w:val="00730821"/>
    <w:rsid w:val="00730BBC"/>
    <w:rsid w:val="00730C63"/>
    <w:rsid w:val="00731870"/>
    <w:rsid w:val="0073261E"/>
    <w:rsid w:val="0073280F"/>
    <w:rsid w:val="00732985"/>
    <w:rsid w:val="00733222"/>
    <w:rsid w:val="00733D22"/>
    <w:rsid w:val="007346ED"/>
    <w:rsid w:val="007351EB"/>
    <w:rsid w:val="00735420"/>
    <w:rsid w:val="0073594C"/>
    <w:rsid w:val="007362BE"/>
    <w:rsid w:val="007362E1"/>
    <w:rsid w:val="0073675F"/>
    <w:rsid w:val="00736820"/>
    <w:rsid w:val="00736A0B"/>
    <w:rsid w:val="007374F9"/>
    <w:rsid w:val="00737D9A"/>
    <w:rsid w:val="00737E08"/>
    <w:rsid w:val="0074034A"/>
    <w:rsid w:val="007406FC"/>
    <w:rsid w:val="00740701"/>
    <w:rsid w:val="00740800"/>
    <w:rsid w:val="0074131A"/>
    <w:rsid w:val="00741E47"/>
    <w:rsid w:val="00741F2C"/>
    <w:rsid w:val="00741FA2"/>
    <w:rsid w:val="00742823"/>
    <w:rsid w:val="00742D9A"/>
    <w:rsid w:val="00743412"/>
    <w:rsid w:val="00743C7D"/>
    <w:rsid w:val="00743EC7"/>
    <w:rsid w:val="0074403D"/>
    <w:rsid w:val="007448A1"/>
    <w:rsid w:val="00744A33"/>
    <w:rsid w:val="00744B95"/>
    <w:rsid w:val="00744FE4"/>
    <w:rsid w:val="007451AC"/>
    <w:rsid w:val="0074532F"/>
    <w:rsid w:val="00745E88"/>
    <w:rsid w:val="00745EE4"/>
    <w:rsid w:val="00746116"/>
    <w:rsid w:val="00746EA2"/>
    <w:rsid w:val="00746F7C"/>
    <w:rsid w:val="00746F87"/>
    <w:rsid w:val="00747EB3"/>
    <w:rsid w:val="0075045E"/>
    <w:rsid w:val="00750857"/>
    <w:rsid w:val="007509F1"/>
    <w:rsid w:val="007513D9"/>
    <w:rsid w:val="007514E8"/>
    <w:rsid w:val="00751B4C"/>
    <w:rsid w:val="00751E25"/>
    <w:rsid w:val="0075244B"/>
    <w:rsid w:val="0075297A"/>
    <w:rsid w:val="00754790"/>
    <w:rsid w:val="00754F74"/>
    <w:rsid w:val="00755DED"/>
    <w:rsid w:val="00756461"/>
    <w:rsid w:val="00756807"/>
    <w:rsid w:val="00757172"/>
    <w:rsid w:val="007576E7"/>
    <w:rsid w:val="007577E7"/>
    <w:rsid w:val="00760DCF"/>
    <w:rsid w:val="00760E57"/>
    <w:rsid w:val="0076108A"/>
    <w:rsid w:val="0076118F"/>
    <w:rsid w:val="00761382"/>
    <w:rsid w:val="00761C71"/>
    <w:rsid w:val="00762198"/>
    <w:rsid w:val="00762251"/>
    <w:rsid w:val="00762389"/>
    <w:rsid w:val="007628D0"/>
    <w:rsid w:val="007634CF"/>
    <w:rsid w:val="007635ED"/>
    <w:rsid w:val="00763D48"/>
    <w:rsid w:val="00764449"/>
    <w:rsid w:val="00764690"/>
    <w:rsid w:val="007652B2"/>
    <w:rsid w:val="00765DCE"/>
    <w:rsid w:val="00765F0A"/>
    <w:rsid w:val="00766B56"/>
    <w:rsid w:val="007672CE"/>
    <w:rsid w:val="00767DFA"/>
    <w:rsid w:val="00770228"/>
    <w:rsid w:val="0077030A"/>
    <w:rsid w:val="007704C3"/>
    <w:rsid w:val="00771148"/>
    <w:rsid w:val="007713E2"/>
    <w:rsid w:val="007722C6"/>
    <w:rsid w:val="00772410"/>
    <w:rsid w:val="00772906"/>
    <w:rsid w:val="00772EA6"/>
    <w:rsid w:val="00773071"/>
    <w:rsid w:val="007735D8"/>
    <w:rsid w:val="00773B5C"/>
    <w:rsid w:val="00773BDB"/>
    <w:rsid w:val="00774E3C"/>
    <w:rsid w:val="00775FA2"/>
    <w:rsid w:val="007775E1"/>
    <w:rsid w:val="00780926"/>
    <w:rsid w:val="00780B3C"/>
    <w:rsid w:val="00781C13"/>
    <w:rsid w:val="00781E4C"/>
    <w:rsid w:val="00782888"/>
    <w:rsid w:val="0078323E"/>
    <w:rsid w:val="007836DA"/>
    <w:rsid w:val="00784B10"/>
    <w:rsid w:val="007856B0"/>
    <w:rsid w:val="00785A0D"/>
    <w:rsid w:val="00785C09"/>
    <w:rsid w:val="00786145"/>
    <w:rsid w:val="00786360"/>
    <w:rsid w:val="007867CE"/>
    <w:rsid w:val="00786975"/>
    <w:rsid w:val="00786FCE"/>
    <w:rsid w:val="00787FAB"/>
    <w:rsid w:val="00790166"/>
    <w:rsid w:val="007905D0"/>
    <w:rsid w:val="007906ED"/>
    <w:rsid w:val="00790FE9"/>
    <w:rsid w:val="00790FFA"/>
    <w:rsid w:val="00791009"/>
    <w:rsid w:val="00791062"/>
    <w:rsid w:val="007919E8"/>
    <w:rsid w:val="00791A86"/>
    <w:rsid w:val="00791C83"/>
    <w:rsid w:val="0079208E"/>
    <w:rsid w:val="007921E4"/>
    <w:rsid w:val="00792208"/>
    <w:rsid w:val="00792917"/>
    <w:rsid w:val="00792B20"/>
    <w:rsid w:val="00792E06"/>
    <w:rsid w:val="00793063"/>
    <w:rsid w:val="007937DF"/>
    <w:rsid w:val="00793F70"/>
    <w:rsid w:val="0079424C"/>
    <w:rsid w:val="0079437C"/>
    <w:rsid w:val="007945D0"/>
    <w:rsid w:val="00794AC1"/>
    <w:rsid w:val="00794BF5"/>
    <w:rsid w:val="0079522E"/>
    <w:rsid w:val="00795619"/>
    <w:rsid w:val="0079619B"/>
    <w:rsid w:val="00796830"/>
    <w:rsid w:val="0079696B"/>
    <w:rsid w:val="00796E1E"/>
    <w:rsid w:val="007970E6"/>
    <w:rsid w:val="0079729A"/>
    <w:rsid w:val="00797F57"/>
    <w:rsid w:val="007A0834"/>
    <w:rsid w:val="007A0A52"/>
    <w:rsid w:val="007A2594"/>
    <w:rsid w:val="007A2ADA"/>
    <w:rsid w:val="007A2F1D"/>
    <w:rsid w:val="007A2FEB"/>
    <w:rsid w:val="007A33E0"/>
    <w:rsid w:val="007A4475"/>
    <w:rsid w:val="007A4A77"/>
    <w:rsid w:val="007A51E1"/>
    <w:rsid w:val="007A5DBE"/>
    <w:rsid w:val="007B0A5C"/>
    <w:rsid w:val="007B1564"/>
    <w:rsid w:val="007B1DCF"/>
    <w:rsid w:val="007B42C4"/>
    <w:rsid w:val="007B48C9"/>
    <w:rsid w:val="007B4C77"/>
    <w:rsid w:val="007B6640"/>
    <w:rsid w:val="007B7A2D"/>
    <w:rsid w:val="007C0649"/>
    <w:rsid w:val="007C0AA4"/>
    <w:rsid w:val="007C29B5"/>
    <w:rsid w:val="007C2E71"/>
    <w:rsid w:val="007C33E8"/>
    <w:rsid w:val="007C343A"/>
    <w:rsid w:val="007C3502"/>
    <w:rsid w:val="007C3765"/>
    <w:rsid w:val="007C3F65"/>
    <w:rsid w:val="007C46DA"/>
    <w:rsid w:val="007C477E"/>
    <w:rsid w:val="007C573C"/>
    <w:rsid w:val="007C5A2B"/>
    <w:rsid w:val="007C6204"/>
    <w:rsid w:val="007C6FCA"/>
    <w:rsid w:val="007C75D8"/>
    <w:rsid w:val="007D0397"/>
    <w:rsid w:val="007D0E78"/>
    <w:rsid w:val="007D1153"/>
    <w:rsid w:val="007D35AC"/>
    <w:rsid w:val="007D3A2A"/>
    <w:rsid w:val="007D3B5F"/>
    <w:rsid w:val="007D5CBA"/>
    <w:rsid w:val="007D5CFE"/>
    <w:rsid w:val="007D5E47"/>
    <w:rsid w:val="007D60DF"/>
    <w:rsid w:val="007D643B"/>
    <w:rsid w:val="007D694C"/>
    <w:rsid w:val="007D7686"/>
    <w:rsid w:val="007E0DB1"/>
    <w:rsid w:val="007E1D69"/>
    <w:rsid w:val="007E1FBC"/>
    <w:rsid w:val="007E2287"/>
    <w:rsid w:val="007E439F"/>
    <w:rsid w:val="007E44F4"/>
    <w:rsid w:val="007E481A"/>
    <w:rsid w:val="007E4AD9"/>
    <w:rsid w:val="007E5669"/>
    <w:rsid w:val="007E64C7"/>
    <w:rsid w:val="007E6962"/>
    <w:rsid w:val="007E72C2"/>
    <w:rsid w:val="007E7637"/>
    <w:rsid w:val="007E790D"/>
    <w:rsid w:val="007E792E"/>
    <w:rsid w:val="007E79B1"/>
    <w:rsid w:val="007F04C9"/>
    <w:rsid w:val="007F0F37"/>
    <w:rsid w:val="007F1019"/>
    <w:rsid w:val="007F1C04"/>
    <w:rsid w:val="007F3863"/>
    <w:rsid w:val="007F3C0D"/>
    <w:rsid w:val="007F42D5"/>
    <w:rsid w:val="007F4913"/>
    <w:rsid w:val="007F49CE"/>
    <w:rsid w:val="007F49E2"/>
    <w:rsid w:val="007F5A88"/>
    <w:rsid w:val="007F5C52"/>
    <w:rsid w:val="007F6718"/>
    <w:rsid w:val="007F67E8"/>
    <w:rsid w:val="007F6D2A"/>
    <w:rsid w:val="007F7006"/>
    <w:rsid w:val="00800283"/>
    <w:rsid w:val="008005DA"/>
    <w:rsid w:val="00800CE5"/>
    <w:rsid w:val="00800D25"/>
    <w:rsid w:val="008027FE"/>
    <w:rsid w:val="00802E61"/>
    <w:rsid w:val="00803A83"/>
    <w:rsid w:val="00803F4C"/>
    <w:rsid w:val="00804000"/>
    <w:rsid w:val="00804200"/>
    <w:rsid w:val="00805611"/>
    <w:rsid w:val="008056EA"/>
    <w:rsid w:val="00805C52"/>
    <w:rsid w:val="00807428"/>
    <w:rsid w:val="00807447"/>
    <w:rsid w:val="0080799F"/>
    <w:rsid w:val="0081249D"/>
    <w:rsid w:val="00812B7D"/>
    <w:rsid w:val="00812E89"/>
    <w:rsid w:val="008139DE"/>
    <w:rsid w:val="00814714"/>
    <w:rsid w:val="00814C97"/>
    <w:rsid w:val="00814FD3"/>
    <w:rsid w:val="0081696B"/>
    <w:rsid w:val="00816C9D"/>
    <w:rsid w:val="00816D38"/>
    <w:rsid w:val="00820144"/>
    <w:rsid w:val="00820B76"/>
    <w:rsid w:val="00820C3D"/>
    <w:rsid w:val="00820E43"/>
    <w:rsid w:val="00821344"/>
    <w:rsid w:val="00821434"/>
    <w:rsid w:val="00821568"/>
    <w:rsid w:val="00821952"/>
    <w:rsid w:val="0082288E"/>
    <w:rsid w:val="00822BD9"/>
    <w:rsid w:val="008233AD"/>
    <w:rsid w:val="00823DF0"/>
    <w:rsid w:val="00823FA2"/>
    <w:rsid w:val="00824486"/>
    <w:rsid w:val="00824890"/>
    <w:rsid w:val="0082500E"/>
    <w:rsid w:val="0082666D"/>
    <w:rsid w:val="008272C1"/>
    <w:rsid w:val="008273E7"/>
    <w:rsid w:val="0082793B"/>
    <w:rsid w:val="0083011F"/>
    <w:rsid w:val="008304B6"/>
    <w:rsid w:val="00830B58"/>
    <w:rsid w:val="00830F3D"/>
    <w:rsid w:val="00830FD2"/>
    <w:rsid w:val="008317CF"/>
    <w:rsid w:val="008320AC"/>
    <w:rsid w:val="008328C6"/>
    <w:rsid w:val="008345FC"/>
    <w:rsid w:val="0083479C"/>
    <w:rsid w:val="008347D5"/>
    <w:rsid w:val="00834ABE"/>
    <w:rsid w:val="00835201"/>
    <w:rsid w:val="00835616"/>
    <w:rsid w:val="00835835"/>
    <w:rsid w:val="008359D6"/>
    <w:rsid w:val="00835A29"/>
    <w:rsid w:val="00835B98"/>
    <w:rsid w:val="00835C10"/>
    <w:rsid w:val="00836124"/>
    <w:rsid w:val="00836288"/>
    <w:rsid w:val="00836F51"/>
    <w:rsid w:val="008375B9"/>
    <w:rsid w:val="008379D7"/>
    <w:rsid w:val="00840548"/>
    <w:rsid w:val="00841110"/>
    <w:rsid w:val="0084196E"/>
    <w:rsid w:val="00841AF7"/>
    <w:rsid w:val="00841C76"/>
    <w:rsid w:val="008427F9"/>
    <w:rsid w:val="00842E4B"/>
    <w:rsid w:val="00843284"/>
    <w:rsid w:val="00843871"/>
    <w:rsid w:val="008438C9"/>
    <w:rsid w:val="008439A8"/>
    <w:rsid w:val="00843BB5"/>
    <w:rsid w:val="00843E4E"/>
    <w:rsid w:val="008442F5"/>
    <w:rsid w:val="008447B3"/>
    <w:rsid w:val="008454B6"/>
    <w:rsid w:val="00846231"/>
    <w:rsid w:val="00846891"/>
    <w:rsid w:val="00846B63"/>
    <w:rsid w:val="00846BF8"/>
    <w:rsid w:val="00846EF1"/>
    <w:rsid w:val="0084721F"/>
    <w:rsid w:val="0084787D"/>
    <w:rsid w:val="00847D45"/>
    <w:rsid w:val="00847E2C"/>
    <w:rsid w:val="00850562"/>
    <w:rsid w:val="00850A7A"/>
    <w:rsid w:val="00851B87"/>
    <w:rsid w:val="00851D6F"/>
    <w:rsid w:val="00851DFD"/>
    <w:rsid w:val="00853CA8"/>
    <w:rsid w:val="00853DB6"/>
    <w:rsid w:val="0085435B"/>
    <w:rsid w:val="0085449C"/>
    <w:rsid w:val="00854C13"/>
    <w:rsid w:val="00854F3F"/>
    <w:rsid w:val="00855700"/>
    <w:rsid w:val="00856955"/>
    <w:rsid w:val="00857D62"/>
    <w:rsid w:val="008600CD"/>
    <w:rsid w:val="0086123D"/>
    <w:rsid w:val="0086168A"/>
    <w:rsid w:val="00861A5E"/>
    <w:rsid w:val="008625DA"/>
    <w:rsid w:val="008626DD"/>
    <w:rsid w:val="008634E9"/>
    <w:rsid w:val="008646C6"/>
    <w:rsid w:val="00865A55"/>
    <w:rsid w:val="00865FB8"/>
    <w:rsid w:val="00866701"/>
    <w:rsid w:val="00866C29"/>
    <w:rsid w:val="0086703C"/>
    <w:rsid w:val="00867121"/>
    <w:rsid w:val="00867360"/>
    <w:rsid w:val="00867D85"/>
    <w:rsid w:val="008709A6"/>
    <w:rsid w:val="00870AFE"/>
    <w:rsid w:val="00870CDE"/>
    <w:rsid w:val="0087118E"/>
    <w:rsid w:val="00871330"/>
    <w:rsid w:val="008714DD"/>
    <w:rsid w:val="008719C3"/>
    <w:rsid w:val="00871DD0"/>
    <w:rsid w:val="00872D01"/>
    <w:rsid w:val="00872EB6"/>
    <w:rsid w:val="00873ABF"/>
    <w:rsid w:val="00873B53"/>
    <w:rsid w:val="00873CB6"/>
    <w:rsid w:val="0087422F"/>
    <w:rsid w:val="00874323"/>
    <w:rsid w:val="0087451A"/>
    <w:rsid w:val="00874813"/>
    <w:rsid w:val="00875451"/>
    <w:rsid w:val="00875E0C"/>
    <w:rsid w:val="00877234"/>
    <w:rsid w:val="00877979"/>
    <w:rsid w:val="0088000A"/>
    <w:rsid w:val="008801F7"/>
    <w:rsid w:val="00880271"/>
    <w:rsid w:val="00881257"/>
    <w:rsid w:val="00881A5F"/>
    <w:rsid w:val="00881E91"/>
    <w:rsid w:val="00881EEA"/>
    <w:rsid w:val="0088206A"/>
    <w:rsid w:val="00882565"/>
    <w:rsid w:val="008827AB"/>
    <w:rsid w:val="00883171"/>
    <w:rsid w:val="0088410F"/>
    <w:rsid w:val="0088524F"/>
    <w:rsid w:val="00885638"/>
    <w:rsid w:val="00885A0E"/>
    <w:rsid w:val="00885C96"/>
    <w:rsid w:val="008864B1"/>
    <w:rsid w:val="008866D4"/>
    <w:rsid w:val="00886CAD"/>
    <w:rsid w:val="00886D44"/>
    <w:rsid w:val="00887350"/>
    <w:rsid w:val="00887CAE"/>
    <w:rsid w:val="008903A1"/>
    <w:rsid w:val="0089043F"/>
    <w:rsid w:val="00890F0D"/>
    <w:rsid w:val="00891180"/>
    <w:rsid w:val="008913A2"/>
    <w:rsid w:val="00891624"/>
    <w:rsid w:val="00891DEA"/>
    <w:rsid w:val="00892AFB"/>
    <w:rsid w:val="00892FA9"/>
    <w:rsid w:val="00893178"/>
    <w:rsid w:val="0089377D"/>
    <w:rsid w:val="00893860"/>
    <w:rsid w:val="0089396C"/>
    <w:rsid w:val="00893FA3"/>
    <w:rsid w:val="00894224"/>
    <w:rsid w:val="008943E8"/>
    <w:rsid w:val="008944F9"/>
    <w:rsid w:val="00894818"/>
    <w:rsid w:val="00894F71"/>
    <w:rsid w:val="00895F53"/>
    <w:rsid w:val="00896059"/>
    <w:rsid w:val="00896519"/>
    <w:rsid w:val="00896779"/>
    <w:rsid w:val="00896E3F"/>
    <w:rsid w:val="0089734E"/>
    <w:rsid w:val="00897698"/>
    <w:rsid w:val="008976FC"/>
    <w:rsid w:val="00897F79"/>
    <w:rsid w:val="008A00FB"/>
    <w:rsid w:val="008A0A08"/>
    <w:rsid w:val="008A1290"/>
    <w:rsid w:val="008A13AB"/>
    <w:rsid w:val="008A1612"/>
    <w:rsid w:val="008A161D"/>
    <w:rsid w:val="008A20E9"/>
    <w:rsid w:val="008A2186"/>
    <w:rsid w:val="008A264E"/>
    <w:rsid w:val="008A2825"/>
    <w:rsid w:val="008A2C14"/>
    <w:rsid w:val="008A2DAA"/>
    <w:rsid w:val="008A3561"/>
    <w:rsid w:val="008A3DA1"/>
    <w:rsid w:val="008A47E4"/>
    <w:rsid w:val="008A50AE"/>
    <w:rsid w:val="008A66B9"/>
    <w:rsid w:val="008A6718"/>
    <w:rsid w:val="008A7412"/>
    <w:rsid w:val="008A76CE"/>
    <w:rsid w:val="008A7ADB"/>
    <w:rsid w:val="008B00D4"/>
    <w:rsid w:val="008B0153"/>
    <w:rsid w:val="008B05CC"/>
    <w:rsid w:val="008B0C3C"/>
    <w:rsid w:val="008B0D13"/>
    <w:rsid w:val="008B1F2A"/>
    <w:rsid w:val="008B20CA"/>
    <w:rsid w:val="008B231B"/>
    <w:rsid w:val="008B342A"/>
    <w:rsid w:val="008B367D"/>
    <w:rsid w:val="008B3D48"/>
    <w:rsid w:val="008B45DD"/>
    <w:rsid w:val="008B542B"/>
    <w:rsid w:val="008B54B9"/>
    <w:rsid w:val="008B54FF"/>
    <w:rsid w:val="008B78FB"/>
    <w:rsid w:val="008B7A4F"/>
    <w:rsid w:val="008B7F12"/>
    <w:rsid w:val="008C03F5"/>
    <w:rsid w:val="008C04EA"/>
    <w:rsid w:val="008C0668"/>
    <w:rsid w:val="008C10A9"/>
    <w:rsid w:val="008C140C"/>
    <w:rsid w:val="008C1B28"/>
    <w:rsid w:val="008C32E3"/>
    <w:rsid w:val="008C3477"/>
    <w:rsid w:val="008C34B4"/>
    <w:rsid w:val="008C35EF"/>
    <w:rsid w:val="008C3A7C"/>
    <w:rsid w:val="008C3C4E"/>
    <w:rsid w:val="008C3DB2"/>
    <w:rsid w:val="008C46E9"/>
    <w:rsid w:val="008C51CC"/>
    <w:rsid w:val="008C54B9"/>
    <w:rsid w:val="008C56C1"/>
    <w:rsid w:val="008C58B2"/>
    <w:rsid w:val="008C58E9"/>
    <w:rsid w:val="008C5A63"/>
    <w:rsid w:val="008C6566"/>
    <w:rsid w:val="008C6AFC"/>
    <w:rsid w:val="008C6DDD"/>
    <w:rsid w:val="008C7447"/>
    <w:rsid w:val="008D0011"/>
    <w:rsid w:val="008D0C37"/>
    <w:rsid w:val="008D1030"/>
    <w:rsid w:val="008D20D0"/>
    <w:rsid w:val="008D296C"/>
    <w:rsid w:val="008D2F4D"/>
    <w:rsid w:val="008D3857"/>
    <w:rsid w:val="008D3BCB"/>
    <w:rsid w:val="008D3F78"/>
    <w:rsid w:val="008D3FDC"/>
    <w:rsid w:val="008D470D"/>
    <w:rsid w:val="008D5BD6"/>
    <w:rsid w:val="008D67FD"/>
    <w:rsid w:val="008D68A0"/>
    <w:rsid w:val="008D750F"/>
    <w:rsid w:val="008D7942"/>
    <w:rsid w:val="008E0AC5"/>
    <w:rsid w:val="008E14A6"/>
    <w:rsid w:val="008E2518"/>
    <w:rsid w:val="008E2C4A"/>
    <w:rsid w:val="008E2EAF"/>
    <w:rsid w:val="008E3273"/>
    <w:rsid w:val="008E3B97"/>
    <w:rsid w:val="008E40B3"/>
    <w:rsid w:val="008E43C1"/>
    <w:rsid w:val="008E5304"/>
    <w:rsid w:val="008E5AF2"/>
    <w:rsid w:val="008E65D2"/>
    <w:rsid w:val="008E75BD"/>
    <w:rsid w:val="008E7675"/>
    <w:rsid w:val="008E7699"/>
    <w:rsid w:val="008E7D2C"/>
    <w:rsid w:val="008F06ED"/>
    <w:rsid w:val="008F0D09"/>
    <w:rsid w:val="008F1B5D"/>
    <w:rsid w:val="008F1BBE"/>
    <w:rsid w:val="008F1EA9"/>
    <w:rsid w:val="008F24CF"/>
    <w:rsid w:val="008F25A0"/>
    <w:rsid w:val="008F27F3"/>
    <w:rsid w:val="008F29A5"/>
    <w:rsid w:val="008F2F22"/>
    <w:rsid w:val="008F314D"/>
    <w:rsid w:val="008F3372"/>
    <w:rsid w:val="008F3ED3"/>
    <w:rsid w:val="008F4140"/>
    <w:rsid w:val="008F42BB"/>
    <w:rsid w:val="008F4A93"/>
    <w:rsid w:val="008F4D0E"/>
    <w:rsid w:val="008F4EF9"/>
    <w:rsid w:val="008F531F"/>
    <w:rsid w:val="008F5530"/>
    <w:rsid w:val="008F5BBC"/>
    <w:rsid w:val="008F645A"/>
    <w:rsid w:val="008F66DA"/>
    <w:rsid w:val="008F6B84"/>
    <w:rsid w:val="008F74FC"/>
    <w:rsid w:val="008F7CEB"/>
    <w:rsid w:val="00900138"/>
    <w:rsid w:val="00900498"/>
    <w:rsid w:val="0090066F"/>
    <w:rsid w:val="009006DB"/>
    <w:rsid w:val="00900F8F"/>
    <w:rsid w:val="00901A62"/>
    <w:rsid w:val="00901F01"/>
    <w:rsid w:val="009033F2"/>
    <w:rsid w:val="009039C6"/>
    <w:rsid w:val="00903A6D"/>
    <w:rsid w:val="00904EFA"/>
    <w:rsid w:val="0090515B"/>
    <w:rsid w:val="009062C2"/>
    <w:rsid w:val="00907196"/>
    <w:rsid w:val="00907FF1"/>
    <w:rsid w:val="00910E79"/>
    <w:rsid w:val="0091150C"/>
    <w:rsid w:val="009117BC"/>
    <w:rsid w:val="009123A1"/>
    <w:rsid w:val="0091243E"/>
    <w:rsid w:val="00912C78"/>
    <w:rsid w:val="00912E7A"/>
    <w:rsid w:val="00913F0A"/>
    <w:rsid w:val="0091588D"/>
    <w:rsid w:val="009160EC"/>
    <w:rsid w:val="009161C9"/>
    <w:rsid w:val="0091686A"/>
    <w:rsid w:val="00916887"/>
    <w:rsid w:val="009171A6"/>
    <w:rsid w:val="009174BB"/>
    <w:rsid w:val="00917A02"/>
    <w:rsid w:val="00917A47"/>
    <w:rsid w:val="00920839"/>
    <w:rsid w:val="009215E3"/>
    <w:rsid w:val="009216BB"/>
    <w:rsid w:val="0092215D"/>
    <w:rsid w:val="00922CF7"/>
    <w:rsid w:val="00925910"/>
    <w:rsid w:val="00926817"/>
    <w:rsid w:val="00926ECD"/>
    <w:rsid w:val="00927F6F"/>
    <w:rsid w:val="00927FB5"/>
    <w:rsid w:val="0093041B"/>
    <w:rsid w:val="009307E4"/>
    <w:rsid w:val="009308A8"/>
    <w:rsid w:val="00930ED1"/>
    <w:rsid w:val="0093128C"/>
    <w:rsid w:val="00931488"/>
    <w:rsid w:val="009323BF"/>
    <w:rsid w:val="00933246"/>
    <w:rsid w:val="0093389B"/>
    <w:rsid w:val="0093416E"/>
    <w:rsid w:val="009342E5"/>
    <w:rsid w:val="00936CAC"/>
    <w:rsid w:val="009374E7"/>
    <w:rsid w:val="009379C7"/>
    <w:rsid w:val="00937C95"/>
    <w:rsid w:val="00937D50"/>
    <w:rsid w:val="00937DA9"/>
    <w:rsid w:val="00940206"/>
    <w:rsid w:val="0094049E"/>
    <w:rsid w:val="009409DE"/>
    <w:rsid w:val="0094245A"/>
    <w:rsid w:val="009425D4"/>
    <w:rsid w:val="00942C88"/>
    <w:rsid w:val="00943939"/>
    <w:rsid w:val="00944113"/>
    <w:rsid w:val="0094430D"/>
    <w:rsid w:val="00944453"/>
    <w:rsid w:val="009446DF"/>
    <w:rsid w:val="00944977"/>
    <w:rsid w:val="00945B28"/>
    <w:rsid w:val="00946150"/>
    <w:rsid w:val="009462F5"/>
    <w:rsid w:val="00946C01"/>
    <w:rsid w:val="0094704C"/>
    <w:rsid w:val="0094757D"/>
    <w:rsid w:val="009475B4"/>
    <w:rsid w:val="009477C0"/>
    <w:rsid w:val="00947AA1"/>
    <w:rsid w:val="00950420"/>
    <w:rsid w:val="00950586"/>
    <w:rsid w:val="00950734"/>
    <w:rsid w:val="009539C8"/>
    <w:rsid w:val="00953DCC"/>
    <w:rsid w:val="00955230"/>
    <w:rsid w:val="009560F7"/>
    <w:rsid w:val="0095679E"/>
    <w:rsid w:val="009570C3"/>
    <w:rsid w:val="0095718A"/>
    <w:rsid w:val="00957519"/>
    <w:rsid w:val="00957670"/>
    <w:rsid w:val="00957A50"/>
    <w:rsid w:val="00957F37"/>
    <w:rsid w:val="00960ED2"/>
    <w:rsid w:val="009611AE"/>
    <w:rsid w:val="00961E11"/>
    <w:rsid w:val="009623E1"/>
    <w:rsid w:val="00962B80"/>
    <w:rsid w:val="00962F86"/>
    <w:rsid w:val="0096336C"/>
    <w:rsid w:val="00963F9C"/>
    <w:rsid w:val="00964EB7"/>
    <w:rsid w:val="0096505F"/>
    <w:rsid w:val="00965CD1"/>
    <w:rsid w:val="009664F0"/>
    <w:rsid w:val="00966806"/>
    <w:rsid w:val="00966B28"/>
    <w:rsid w:val="00966B46"/>
    <w:rsid w:val="00966C4B"/>
    <w:rsid w:val="009707F8"/>
    <w:rsid w:val="00970815"/>
    <w:rsid w:val="00971177"/>
    <w:rsid w:val="009711B8"/>
    <w:rsid w:val="009721D8"/>
    <w:rsid w:val="009722A8"/>
    <w:rsid w:val="0097251F"/>
    <w:rsid w:val="00973031"/>
    <w:rsid w:val="00973913"/>
    <w:rsid w:val="009739B3"/>
    <w:rsid w:val="00973AF5"/>
    <w:rsid w:val="009745F5"/>
    <w:rsid w:val="009758A5"/>
    <w:rsid w:val="009759BC"/>
    <w:rsid w:val="00975D9A"/>
    <w:rsid w:val="00975EA8"/>
    <w:rsid w:val="009761CF"/>
    <w:rsid w:val="00976444"/>
    <w:rsid w:val="0097655D"/>
    <w:rsid w:val="0097691E"/>
    <w:rsid w:val="009771E4"/>
    <w:rsid w:val="00977628"/>
    <w:rsid w:val="00977ED0"/>
    <w:rsid w:val="00980553"/>
    <w:rsid w:val="00980700"/>
    <w:rsid w:val="0098181D"/>
    <w:rsid w:val="00982140"/>
    <w:rsid w:val="00982649"/>
    <w:rsid w:val="0098296D"/>
    <w:rsid w:val="00982AD8"/>
    <w:rsid w:val="00982C86"/>
    <w:rsid w:val="00983294"/>
    <w:rsid w:val="009838B2"/>
    <w:rsid w:val="00984C34"/>
    <w:rsid w:val="00985B9A"/>
    <w:rsid w:val="009866FD"/>
    <w:rsid w:val="009869AF"/>
    <w:rsid w:val="00987A55"/>
    <w:rsid w:val="00987A96"/>
    <w:rsid w:val="00987FC7"/>
    <w:rsid w:val="00990392"/>
    <w:rsid w:val="009907FB"/>
    <w:rsid w:val="00991228"/>
    <w:rsid w:val="0099133E"/>
    <w:rsid w:val="00992035"/>
    <w:rsid w:val="00992C8B"/>
    <w:rsid w:val="00993D0B"/>
    <w:rsid w:val="00994672"/>
    <w:rsid w:val="00994E14"/>
    <w:rsid w:val="0099539A"/>
    <w:rsid w:val="00995412"/>
    <w:rsid w:val="009954BF"/>
    <w:rsid w:val="009957EF"/>
    <w:rsid w:val="00995CE3"/>
    <w:rsid w:val="00996641"/>
    <w:rsid w:val="009967A2"/>
    <w:rsid w:val="009967D1"/>
    <w:rsid w:val="00996C38"/>
    <w:rsid w:val="00997C3D"/>
    <w:rsid w:val="00997E5C"/>
    <w:rsid w:val="009A0A2E"/>
    <w:rsid w:val="009A136A"/>
    <w:rsid w:val="009A14C6"/>
    <w:rsid w:val="009A14D0"/>
    <w:rsid w:val="009A15E2"/>
    <w:rsid w:val="009A168A"/>
    <w:rsid w:val="009A17BB"/>
    <w:rsid w:val="009A28F3"/>
    <w:rsid w:val="009A2F3B"/>
    <w:rsid w:val="009A358C"/>
    <w:rsid w:val="009A36DC"/>
    <w:rsid w:val="009A3941"/>
    <w:rsid w:val="009A3956"/>
    <w:rsid w:val="009A39E9"/>
    <w:rsid w:val="009A3C4C"/>
    <w:rsid w:val="009A3F7F"/>
    <w:rsid w:val="009A4453"/>
    <w:rsid w:val="009A48A5"/>
    <w:rsid w:val="009A568E"/>
    <w:rsid w:val="009A5727"/>
    <w:rsid w:val="009A586D"/>
    <w:rsid w:val="009A6182"/>
    <w:rsid w:val="009B027E"/>
    <w:rsid w:val="009B0DA4"/>
    <w:rsid w:val="009B190A"/>
    <w:rsid w:val="009B250A"/>
    <w:rsid w:val="009B2B18"/>
    <w:rsid w:val="009B2F48"/>
    <w:rsid w:val="009B3A0D"/>
    <w:rsid w:val="009B3A8B"/>
    <w:rsid w:val="009B3B4E"/>
    <w:rsid w:val="009B3C89"/>
    <w:rsid w:val="009B3D32"/>
    <w:rsid w:val="009B3F7C"/>
    <w:rsid w:val="009B4F1A"/>
    <w:rsid w:val="009B5319"/>
    <w:rsid w:val="009B6839"/>
    <w:rsid w:val="009B6A7D"/>
    <w:rsid w:val="009B6BE6"/>
    <w:rsid w:val="009B7F6A"/>
    <w:rsid w:val="009C0A45"/>
    <w:rsid w:val="009C0CDA"/>
    <w:rsid w:val="009C1456"/>
    <w:rsid w:val="009C223B"/>
    <w:rsid w:val="009C24E9"/>
    <w:rsid w:val="009C255F"/>
    <w:rsid w:val="009C25C8"/>
    <w:rsid w:val="009C2B06"/>
    <w:rsid w:val="009C2F20"/>
    <w:rsid w:val="009C3133"/>
    <w:rsid w:val="009C380A"/>
    <w:rsid w:val="009C3C4B"/>
    <w:rsid w:val="009C3FF3"/>
    <w:rsid w:val="009C410B"/>
    <w:rsid w:val="009C43E3"/>
    <w:rsid w:val="009C450A"/>
    <w:rsid w:val="009C48E8"/>
    <w:rsid w:val="009C4A71"/>
    <w:rsid w:val="009C4E26"/>
    <w:rsid w:val="009C502F"/>
    <w:rsid w:val="009C52AF"/>
    <w:rsid w:val="009C5D79"/>
    <w:rsid w:val="009C6095"/>
    <w:rsid w:val="009C7364"/>
    <w:rsid w:val="009C749A"/>
    <w:rsid w:val="009C74B1"/>
    <w:rsid w:val="009D01C2"/>
    <w:rsid w:val="009D04DB"/>
    <w:rsid w:val="009D08CD"/>
    <w:rsid w:val="009D0BE2"/>
    <w:rsid w:val="009D1924"/>
    <w:rsid w:val="009D2334"/>
    <w:rsid w:val="009D2427"/>
    <w:rsid w:val="009D2708"/>
    <w:rsid w:val="009D2D5C"/>
    <w:rsid w:val="009D3416"/>
    <w:rsid w:val="009D379B"/>
    <w:rsid w:val="009D5219"/>
    <w:rsid w:val="009D6AE3"/>
    <w:rsid w:val="009D772A"/>
    <w:rsid w:val="009D7730"/>
    <w:rsid w:val="009E09E6"/>
    <w:rsid w:val="009E13ED"/>
    <w:rsid w:val="009E1C5E"/>
    <w:rsid w:val="009E213F"/>
    <w:rsid w:val="009E2A29"/>
    <w:rsid w:val="009E2AAC"/>
    <w:rsid w:val="009E31E7"/>
    <w:rsid w:val="009E324B"/>
    <w:rsid w:val="009E39EE"/>
    <w:rsid w:val="009E3D01"/>
    <w:rsid w:val="009E451F"/>
    <w:rsid w:val="009E45FD"/>
    <w:rsid w:val="009E4D87"/>
    <w:rsid w:val="009E4E8B"/>
    <w:rsid w:val="009E4FD7"/>
    <w:rsid w:val="009E5355"/>
    <w:rsid w:val="009E5845"/>
    <w:rsid w:val="009E74C3"/>
    <w:rsid w:val="009F0140"/>
    <w:rsid w:val="009F03E1"/>
    <w:rsid w:val="009F16DD"/>
    <w:rsid w:val="009F2017"/>
    <w:rsid w:val="009F2C2E"/>
    <w:rsid w:val="009F2F90"/>
    <w:rsid w:val="009F3A3B"/>
    <w:rsid w:val="009F3DC5"/>
    <w:rsid w:val="009F566E"/>
    <w:rsid w:val="009F5805"/>
    <w:rsid w:val="009F5E5E"/>
    <w:rsid w:val="009F622A"/>
    <w:rsid w:val="009F63B0"/>
    <w:rsid w:val="009F7048"/>
    <w:rsid w:val="009F7BAA"/>
    <w:rsid w:val="00A000EC"/>
    <w:rsid w:val="00A014E3"/>
    <w:rsid w:val="00A02AA4"/>
    <w:rsid w:val="00A03238"/>
    <w:rsid w:val="00A03A58"/>
    <w:rsid w:val="00A047D1"/>
    <w:rsid w:val="00A048EE"/>
    <w:rsid w:val="00A0494A"/>
    <w:rsid w:val="00A04C37"/>
    <w:rsid w:val="00A05269"/>
    <w:rsid w:val="00A05735"/>
    <w:rsid w:val="00A0654A"/>
    <w:rsid w:val="00A1096F"/>
    <w:rsid w:val="00A10A5E"/>
    <w:rsid w:val="00A1157E"/>
    <w:rsid w:val="00A115B4"/>
    <w:rsid w:val="00A11CBF"/>
    <w:rsid w:val="00A12CFB"/>
    <w:rsid w:val="00A130D2"/>
    <w:rsid w:val="00A13659"/>
    <w:rsid w:val="00A1389D"/>
    <w:rsid w:val="00A13962"/>
    <w:rsid w:val="00A13BFA"/>
    <w:rsid w:val="00A13CD8"/>
    <w:rsid w:val="00A1491A"/>
    <w:rsid w:val="00A14D08"/>
    <w:rsid w:val="00A16107"/>
    <w:rsid w:val="00A16B8C"/>
    <w:rsid w:val="00A16D37"/>
    <w:rsid w:val="00A17B41"/>
    <w:rsid w:val="00A20316"/>
    <w:rsid w:val="00A20499"/>
    <w:rsid w:val="00A2084C"/>
    <w:rsid w:val="00A21850"/>
    <w:rsid w:val="00A21892"/>
    <w:rsid w:val="00A22584"/>
    <w:rsid w:val="00A22906"/>
    <w:rsid w:val="00A23DAE"/>
    <w:rsid w:val="00A23E63"/>
    <w:rsid w:val="00A241B1"/>
    <w:rsid w:val="00A24B77"/>
    <w:rsid w:val="00A24DB7"/>
    <w:rsid w:val="00A25C12"/>
    <w:rsid w:val="00A26110"/>
    <w:rsid w:val="00A2655F"/>
    <w:rsid w:val="00A26EC4"/>
    <w:rsid w:val="00A27552"/>
    <w:rsid w:val="00A27BC0"/>
    <w:rsid w:val="00A3029E"/>
    <w:rsid w:val="00A302B3"/>
    <w:rsid w:val="00A31ACC"/>
    <w:rsid w:val="00A31CC4"/>
    <w:rsid w:val="00A32613"/>
    <w:rsid w:val="00A32748"/>
    <w:rsid w:val="00A32D65"/>
    <w:rsid w:val="00A32F19"/>
    <w:rsid w:val="00A33465"/>
    <w:rsid w:val="00A336E2"/>
    <w:rsid w:val="00A3374C"/>
    <w:rsid w:val="00A33CBF"/>
    <w:rsid w:val="00A33CD4"/>
    <w:rsid w:val="00A359A7"/>
    <w:rsid w:val="00A364A7"/>
    <w:rsid w:val="00A36B2D"/>
    <w:rsid w:val="00A3743F"/>
    <w:rsid w:val="00A37846"/>
    <w:rsid w:val="00A407AD"/>
    <w:rsid w:val="00A40EAD"/>
    <w:rsid w:val="00A41B13"/>
    <w:rsid w:val="00A41C7A"/>
    <w:rsid w:val="00A4279A"/>
    <w:rsid w:val="00A42D37"/>
    <w:rsid w:val="00A42D94"/>
    <w:rsid w:val="00A4385D"/>
    <w:rsid w:val="00A43C2E"/>
    <w:rsid w:val="00A43EC9"/>
    <w:rsid w:val="00A44D5F"/>
    <w:rsid w:val="00A44E40"/>
    <w:rsid w:val="00A4596A"/>
    <w:rsid w:val="00A47272"/>
    <w:rsid w:val="00A5032D"/>
    <w:rsid w:val="00A5077E"/>
    <w:rsid w:val="00A50DC9"/>
    <w:rsid w:val="00A50DEB"/>
    <w:rsid w:val="00A5129F"/>
    <w:rsid w:val="00A51671"/>
    <w:rsid w:val="00A51A3A"/>
    <w:rsid w:val="00A520D0"/>
    <w:rsid w:val="00A524A5"/>
    <w:rsid w:val="00A52C63"/>
    <w:rsid w:val="00A530D9"/>
    <w:rsid w:val="00A536FB"/>
    <w:rsid w:val="00A53EF9"/>
    <w:rsid w:val="00A54044"/>
    <w:rsid w:val="00A5406F"/>
    <w:rsid w:val="00A545D3"/>
    <w:rsid w:val="00A54CD8"/>
    <w:rsid w:val="00A54EE5"/>
    <w:rsid w:val="00A55995"/>
    <w:rsid w:val="00A55CE2"/>
    <w:rsid w:val="00A56555"/>
    <w:rsid w:val="00A56C13"/>
    <w:rsid w:val="00A57203"/>
    <w:rsid w:val="00A57612"/>
    <w:rsid w:val="00A603F8"/>
    <w:rsid w:val="00A60433"/>
    <w:rsid w:val="00A60C9D"/>
    <w:rsid w:val="00A61955"/>
    <w:rsid w:val="00A61B07"/>
    <w:rsid w:val="00A6271F"/>
    <w:rsid w:val="00A62858"/>
    <w:rsid w:val="00A63ACB"/>
    <w:rsid w:val="00A63E69"/>
    <w:rsid w:val="00A63F19"/>
    <w:rsid w:val="00A64D75"/>
    <w:rsid w:val="00A65770"/>
    <w:rsid w:val="00A65D1B"/>
    <w:rsid w:val="00A6662C"/>
    <w:rsid w:val="00A6672C"/>
    <w:rsid w:val="00A668F2"/>
    <w:rsid w:val="00A66E32"/>
    <w:rsid w:val="00A6700F"/>
    <w:rsid w:val="00A6731E"/>
    <w:rsid w:val="00A6734C"/>
    <w:rsid w:val="00A677C7"/>
    <w:rsid w:val="00A67EDA"/>
    <w:rsid w:val="00A67FF4"/>
    <w:rsid w:val="00A70185"/>
    <w:rsid w:val="00A7019B"/>
    <w:rsid w:val="00A70DBA"/>
    <w:rsid w:val="00A70F40"/>
    <w:rsid w:val="00A710A0"/>
    <w:rsid w:val="00A71DC9"/>
    <w:rsid w:val="00A71EF5"/>
    <w:rsid w:val="00A726E6"/>
    <w:rsid w:val="00A72CB3"/>
    <w:rsid w:val="00A72D4E"/>
    <w:rsid w:val="00A743C3"/>
    <w:rsid w:val="00A746DF"/>
    <w:rsid w:val="00A749D1"/>
    <w:rsid w:val="00A74C4F"/>
    <w:rsid w:val="00A75228"/>
    <w:rsid w:val="00A765B5"/>
    <w:rsid w:val="00A77A47"/>
    <w:rsid w:val="00A81A97"/>
    <w:rsid w:val="00A81DD9"/>
    <w:rsid w:val="00A8203C"/>
    <w:rsid w:val="00A820FB"/>
    <w:rsid w:val="00A82384"/>
    <w:rsid w:val="00A82ED4"/>
    <w:rsid w:val="00A83A75"/>
    <w:rsid w:val="00A83F2E"/>
    <w:rsid w:val="00A84847"/>
    <w:rsid w:val="00A854B5"/>
    <w:rsid w:val="00A8553D"/>
    <w:rsid w:val="00A86A94"/>
    <w:rsid w:val="00A873B0"/>
    <w:rsid w:val="00A873D3"/>
    <w:rsid w:val="00A90147"/>
    <w:rsid w:val="00A904B0"/>
    <w:rsid w:val="00A905CF"/>
    <w:rsid w:val="00A90685"/>
    <w:rsid w:val="00A90819"/>
    <w:rsid w:val="00A90BDF"/>
    <w:rsid w:val="00A913E7"/>
    <w:rsid w:val="00A9189E"/>
    <w:rsid w:val="00A91AA2"/>
    <w:rsid w:val="00A91DBA"/>
    <w:rsid w:val="00A91DDA"/>
    <w:rsid w:val="00A91E2D"/>
    <w:rsid w:val="00A9291C"/>
    <w:rsid w:val="00A93364"/>
    <w:rsid w:val="00A933EC"/>
    <w:rsid w:val="00A93EDD"/>
    <w:rsid w:val="00A942CF"/>
    <w:rsid w:val="00A950C3"/>
    <w:rsid w:val="00A95400"/>
    <w:rsid w:val="00A95B6B"/>
    <w:rsid w:val="00A95FDF"/>
    <w:rsid w:val="00A963B1"/>
    <w:rsid w:val="00A967EE"/>
    <w:rsid w:val="00A97180"/>
    <w:rsid w:val="00A978F7"/>
    <w:rsid w:val="00A97C3A"/>
    <w:rsid w:val="00AA0069"/>
    <w:rsid w:val="00AA0079"/>
    <w:rsid w:val="00AA03B0"/>
    <w:rsid w:val="00AA0D04"/>
    <w:rsid w:val="00AA1735"/>
    <w:rsid w:val="00AA2736"/>
    <w:rsid w:val="00AA2B29"/>
    <w:rsid w:val="00AA2BE7"/>
    <w:rsid w:val="00AA2CAF"/>
    <w:rsid w:val="00AA2E10"/>
    <w:rsid w:val="00AA2FBA"/>
    <w:rsid w:val="00AA31CF"/>
    <w:rsid w:val="00AA322E"/>
    <w:rsid w:val="00AA38B8"/>
    <w:rsid w:val="00AA3A30"/>
    <w:rsid w:val="00AA40A0"/>
    <w:rsid w:val="00AA4E36"/>
    <w:rsid w:val="00AA50E9"/>
    <w:rsid w:val="00AA6514"/>
    <w:rsid w:val="00AA6542"/>
    <w:rsid w:val="00AA710D"/>
    <w:rsid w:val="00AA7155"/>
    <w:rsid w:val="00AA7BDF"/>
    <w:rsid w:val="00AB0013"/>
    <w:rsid w:val="00AB00B4"/>
    <w:rsid w:val="00AB0246"/>
    <w:rsid w:val="00AB1212"/>
    <w:rsid w:val="00AB1EDD"/>
    <w:rsid w:val="00AB22B1"/>
    <w:rsid w:val="00AB23EE"/>
    <w:rsid w:val="00AB34A5"/>
    <w:rsid w:val="00AB3571"/>
    <w:rsid w:val="00AB422E"/>
    <w:rsid w:val="00AB45A6"/>
    <w:rsid w:val="00AB5142"/>
    <w:rsid w:val="00AB548A"/>
    <w:rsid w:val="00AB5749"/>
    <w:rsid w:val="00AB5C84"/>
    <w:rsid w:val="00AB6385"/>
    <w:rsid w:val="00AB6551"/>
    <w:rsid w:val="00AB6E64"/>
    <w:rsid w:val="00AC011C"/>
    <w:rsid w:val="00AC04F0"/>
    <w:rsid w:val="00AC0F50"/>
    <w:rsid w:val="00AC0F92"/>
    <w:rsid w:val="00AC10AA"/>
    <w:rsid w:val="00AC1147"/>
    <w:rsid w:val="00AC1724"/>
    <w:rsid w:val="00AC1B2E"/>
    <w:rsid w:val="00AC24FF"/>
    <w:rsid w:val="00AC28A0"/>
    <w:rsid w:val="00AC29BC"/>
    <w:rsid w:val="00AC2CD2"/>
    <w:rsid w:val="00AC30A3"/>
    <w:rsid w:val="00AC3BEA"/>
    <w:rsid w:val="00AC3C00"/>
    <w:rsid w:val="00AC3F3D"/>
    <w:rsid w:val="00AC44D4"/>
    <w:rsid w:val="00AC5C79"/>
    <w:rsid w:val="00AC5D99"/>
    <w:rsid w:val="00AC679F"/>
    <w:rsid w:val="00AC7679"/>
    <w:rsid w:val="00AD04ED"/>
    <w:rsid w:val="00AD061D"/>
    <w:rsid w:val="00AD0C42"/>
    <w:rsid w:val="00AD19E4"/>
    <w:rsid w:val="00AD1A11"/>
    <w:rsid w:val="00AD241D"/>
    <w:rsid w:val="00AD249E"/>
    <w:rsid w:val="00AD2F0E"/>
    <w:rsid w:val="00AD3157"/>
    <w:rsid w:val="00AD35BB"/>
    <w:rsid w:val="00AD4D02"/>
    <w:rsid w:val="00AD4EC6"/>
    <w:rsid w:val="00AD4F45"/>
    <w:rsid w:val="00AD5A82"/>
    <w:rsid w:val="00AD5E39"/>
    <w:rsid w:val="00AD6437"/>
    <w:rsid w:val="00AD64F5"/>
    <w:rsid w:val="00AD7AC4"/>
    <w:rsid w:val="00AD7FEC"/>
    <w:rsid w:val="00AE04BB"/>
    <w:rsid w:val="00AE063D"/>
    <w:rsid w:val="00AE0BC9"/>
    <w:rsid w:val="00AE156E"/>
    <w:rsid w:val="00AE1720"/>
    <w:rsid w:val="00AE2702"/>
    <w:rsid w:val="00AE301E"/>
    <w:rsid w:val="00AE3C49"/>
    <w:rsid w:val="00AE3C8C"/>
    <w:rsid w:val="00AE4893"/>
    <w:rsid w:val="00AE4E43"/>
    <w:rsid w:val="00AE4EB7"/>
    <w:rsid w:val="00AE5EB1"/>
    <w:rsid w:val="00AE6678"/>
    <w:rsid w:val="00AE6C82"/>
    <w:rsid w:val="00AE6CE4"/>
    <w:rsid w:val="00AE78A7"/>
    <w:rsid w:val="00AF01AD"/>
    <w:rsid w:val="00AF0732"/>
    <w:rsid w:val="00AF0766"/>
    <w:rsid w:val="00AF17D9"/>
    <w:rsid w:val="00AF1BC3"/>
    <w:rsid w:val="00AF1BDE"/>
    <w:rsid w:val="00AF22DA"/>
    <w:rsid w:val="00AF38BE"/>
    <w:rsid w:val="00AF4BD1"/>
    <w:rsid w:val="00AF734E"/>
    <w:rsid w:val="00AF742E"/>
    <w:rsid w:val="00AF7962"/>
    <w:rsid w:val="00AF7CE7"/>
    <w:rsid w:val="00AF7FB7"/>
    <w:rsid w:val="00B00243"/>
    <w:rsid w:val="00B00330"/>
    <w:rsid w:val="00B012CD"/>
    <w:rsid w:val="00B018E0"/>
    <w:rsid w:val="00B01BC3"/>
    <w:rsid w:val="00B02002"/>
    <w:rsid w:val="00B0205D"/>
    <w:rsid w:val="00B02D26"/>
    <w:rsid w:val="00B034C6"/>
    <w:rsid w:val="00B03DBC"/>
    <w:rsid w:val="00B03FAD"/>
    <w:rsid w:val="00B05211"/>
    <w:rsid w:val="00B05C90"/>
    <w:rsid w:val="00B05EEC"/>
    <w:rsid w:val="00B0639D"/>
    <w:rsid w:val="00B063D4"/>
    <w:rsid w:val="00B0647F"/>
    <w:rsid w:val="00B07BF1"/>
    <w:rsid w:val="00B1030F"/>
    <w:rsid w:val="00B10B78"/>
    <w:rsid w:val="00B10EB3"/>
    <w:rsid w:val="00B10F6F"/>
    <w:rsid w:val="00B11A5C"/>
    <w:rsid w:val="00B11A83"/>
    <w:rsid w:val="00B11F51"/>
    <w:rsid w:val="00B120B3"/>
    <w:rsid w:val="00B12B64"/>
    <w:rsid w:val="00B12FCC"/>
    <w:rsid w:val="00B13810"/>
    <w:rsid w:val="00B13824"/>
    <w:rsid w:val="00B13D34"/>
    <w:rsid w:val="00B13E41"/>
    <w:rsid w:val="00B142FA"/>
    <w:rsid w:val="00B152E7"/>
    <w:rsid w:val="00B15649"/>
    <w:rsid w:val="00B159B2"/>
    <w:rsid w:val="00B15A6A"/>
    <w:rsid w:val="00B15CE6"/>
    <w:rsid w:val="00B1621E"/>
    <w:rsid w:val="00B165E8"/>
    <w:rsid w:val="00B16A27"/>
    <w:rsid w:val="00B17606"/>
    <w:rsid w:val="00B17715"/>
    <w:rsid w:val="00B201E6"/>
    <w:rsid w:val="00B2025F"/>
    <w:rsid w:val="00B20376"/>
    <w:rsid w:val="00B20E17"/>
    <w:rsid w:val="00B215BA"/>
    <w:rsid w:val="00B21A2A"/>
    <w:rsid w:val="00B21A39"/>
    <w:rsid w:val="00B22451"/>
    <w:rsid w:val="00B230C6"/>
    <w:rsid w:val="00B239B5"/>
    <w:rsid w:val="00B239D5"/>
    <w:rsid w:val="00B23BC2"/>
    <w:rsid w:val="00B24488"/>
    <w:rsid w:val="00B24D54"/>
    <w:rsid w:val="00B261C7"/>
    <w:rsid w:val="00B26715"/>
    <w:rsid w:val="00B26A13"/>
    <w:rsid w:val="00B27594"/>
    <w:rsid w:val="00B27A67"/>
    <w:rsid w:val="00B27A78"/>
    <w:rsid w:val="00B30063"/>
    <w:rsid w:val="00B30425"/>
    <w:rsid w:val="00B305F3"/>
    <w:rsid w:val="00B30C34"/>
    <w:rsid w:val="00B30E88"/>
    <w:rsid w:val="00B31229"/>
    <w:rsid w:val="00B32432"/>
    <w:rsid w:val="00B32A5C"/>
    <w:rsid w:val="00B343B2"/>
    <w:rsid w:val="00B34AD2"/>
    <w:rsid w:val="00B34EA4"/>
    <w:rsid w:val="00B35159"/>
    <w:rsid w:val="00B3558D"/>
    <w:rsid w:val="00B3589C"/>
    <w:rsid w:val="00B35B7F"/>
    <w:rsid w:val="00B367D3"/>
    <w:rsid w:val="00B40445"/>
    <w:rsid w:val="00B4067D"/>
    <w:rsid w:val="00B40AA1"/>
    <w:rsid w:val="00B412AB"/>
    <w:rsid w:val="00B4175A"/>
    <w:rsid w:val="00B426CF"/>
    <w:rsid w:val="00B42C47"/>
    <w:rsid w:val="00B43503"/>
    <w:rsid w:val="00B43CC5"/>
    <w:rsid w:val="00B43E98"/>
    <w:rsid w:val="00B43FB1"/>
    <w:rsid w:val="00B441C0"/>
    <w:rsid w:val="00B44803"/>
    <w:rsid w:val="00B44B49"/>
    <w:rsid w:val="00B45348"/>
    <w:rsid w:val="00B4568B"/>
    <w:rsid w:val="00B45A21"/>
    <w:rsid w:val="00B46706"/>
    <w:rsid w:val="00B46D67"/>
    <w:rsid w:val="00B4734C"/>
    <w:rsid w:val="00B47909"/>
    <w:rsid w:val="00B47BA2"/>
    <w:rsid w:val="00B47F3F"/>
    <w:rsid w:val="00B50C3C"/>
    <w:rsid w:val="00B50C8D"/>
    <w:rsid w:val="00B50D9C"/>
    <w:rsid w:val="00B51462"/>
    <w:rsid w:val="00B514EE"/>
    <w:rsid w:val="00B526E3"/>
    <w:rsid w:val="00B52AE7"/>
    <w:rsid w:val="00B52C8B"/>
    <w:rsid w:val="00B53999"/>
    <w:rsid w:val="00B5405F"/>
    <w:rsid w:val="00B55536"/>
    <w:rsid w:val="00B55546"/>
    <w:rsid w:val="00B55B3B"/>
    <w:rsid w:val="00B55D8A"/>
    <w:rsid w:val="00B55F17"/>
    <w:rsid w:val="00B56205"/>
    <w:rsid w:val="00B562AF"/>
    <w:rsid w:val="00B5725A"/>
    <w:rsid w:val="00B577EA"/>
    <w:rsid w:val="00B60D78"/>
    <w:rsid w:val="00B6142D"/>
    <w:rsid w:val="00B61930"/>
    <w:rsid w:val="00B62482"/>
    <w:rsid w:val="00B62580"/>
    <w:rsid w:val="00B62837"/>
    <w:rsid w:val="00B62BF8"/>
    <w:rsid w:val="00B633B1"/>
    <w:rsid w:val="00B63ED9"/>
    <w:rsid w:val="00B6412B"/>
    <w:rsid w:val="00B642E7"/>
    <w:rsid w:val="00B6462A"/>
    <w:rsid w:val="00B64978"/>
    <w:rsid w:val="00B64E69"/>
    <w:rsid w:val="00B65AC7"/>
    <w:rsid w:val="00B66CF8"/>
    <w:rsid w:val="00B67A2A"/>
    <w:rsid w:val="00B67EF5"/>
    <w:rsid w:val="00B7052F"/>
    <w:rsid w:val="00B70EB7"/>
    <w:rsid w:val="00B7203F"/>
    <w:rsid w:val="00B72F5A"/>
    <w:rsid w:val="00B7319C"/>
    <w:rsid w:val="00B736BA"/>
    <w:rsid w:val="00B73825"/>
    <w:rsid w:val="00B73F18"/>
    <w:rsid w:val="00B74D22"/>
    <w:rsid w:val="00B752EF"/>
    <w:rsid w:val="00B7675E"/>
    <w:rsid w:val="00B80236"/>
    <w:rsid w:val="00B812D3"/>
    <w:rsid w:val="00B814DF"/>
    <w:rsid w:val="00B81644"/>
    <w:rsid w:val="00B8174C"/>
    <w:rsid w:val="00B81A12"/>
    <w:rsid w:val="00B81FBF"/>
    <w:rsid w:val="00B82227"/>
    <w:rsid w:val="00B826EE"/>
    <w:rsid w:val="00B82F74"/>
    <w:rsid w:val="00B83F9C"/>
    <w:rsid w:val="00B84A94"/>
    <w:rsid w:val="00B852B4"/>
    <w:rsid w:val="00B8621E"/>
    <w:rsid w:val="00B865A9"/>
    <w:rsid w:val="00B865D6"/>
    <w:rsid w:val="00B86EF6"/>
    <w:rsid w:val="00B8798F"/>
    <w:rsid w:val="00B87A69"/>
    <w:rsid w:val="00B9027A"/>
    <w:rsid w:val="00B905FD"/>
    <w:rsid w:val="00B90718"/>
    <w:rsid w:val="00B9136D"/>
    <w:rsid w:val="00B92A08"/>
    <w:rsid w:val="00B9372E"/>
    <w:rsid w:val="00B93BAF"/>
    <w:rsid w:val="00B945B3"/>
    <w:rsid w:val="00B946F2"/>
    <w:rsid w:val="00B947F7"/>
    <w:rsid w:val="00B949C4"/>
    <w:rsid w:val="00B9503F"/>
    <w:rsid w:val="00B952C1"/>
    <w:rsid w:val="00B957D3"/>
    <w:rsid w:val="00B95AF2"/>
    <w:rsid w:val="00B95B7A"/>
    <w:rsid w:val="00B95F4A"/>
    <w:rsid w:val="00B96CA8"/>
    <w:rsid w:val="00B97862"/>
    <w:rsid w:val="00BA00C1"/>
    <w:rsid w:val="00BA0179"/>
    <w:rsid w:val="00BA036E"/>
    <w:rsid w:val="00BA0CE9"/>
    <w:rsid w:val="00BA1251"/>
    <w:rsid w:val="00BA183D"/>
    <w:rsid w:val="00BA1AB4"/>
    <w:rsid w:val="00BA1EE8"/>
    <w:rsid w:val="00BA238E"/>
    <w:rsid w:val="00BA2625"/>
    <w:rsid w:val="00BA2721"/>
    <w:rsid w:val="00BA359E"/>
    <w:rsid w:val="00BA3D66"/>
    <w:rsid w:val="00BA43A0"/>
    <w:rsid w:val="00BA4DDA"/>
    <w:rsid w:val="00BA4F54"/>
    <w:rsid w:val="00BA5606"/>
    <w:rsid w:val="00BA59B4"/>
    <w:rsid w:val="00BA601D"/>
    <w:rsid w:val="00BA6033"/>
    <w:rsid w:val="00BA70E3"/>
    <w:rsid w:val="00BA75FE"/>
    <w:rsid w:val="00BA7658"/>
    <w:rsid w:val="00BB0041"/>
    <w:rsid w:val="00BB016A"/>
    <w:rsid w:val="00BB0245"/>
    <w:rsid w:val="00BB026F"/>
    <w:rsid w:val="00BB039F"/>
    <w:rsid w:val="00BB076A"/>
    <w:rsid w:val="00BB10BA"/>
    <w:rsid w:val="00BB1399"/>
    <w:rsid w:val="00BB1610"/>
    <w:rsid w:val="00BB17FE"/>
    <w:rsid w:val="00BB196D"/>
    <w:rsid w:val="00BB1AF3"/>
    <w:rsid w:val="00BB1C25"/>
    <w:rsid w:val="00BB28B9"/>
    <w:rsid w:val="00BB3546"/>
    <w:rsid w:val="00BB3888"/>
    <w:rsid w:val="00BB41FF"/>
    <w:rsid w:val="00BB4A5E"/>
    <w:rsid w:val="00BB4CD3"/>
    <w:rsid w:val="00BB4E0C"/>
    <w:rsid w:val="00BB4ED5"/>
    <w:rsid w:val="00BB4F76"/>
    <w:rsid w:val="00BB587D"/>
    <w:rsid w:val="00BB5BA9"/>
    <w:rsid w:val="00BB613E"/>
    <w:rsid w:val="00BB6AD5"/>
    <w:rsid w:val="00BC04CB"/>
    <w:rsid w:val="00BC0C92"/>
    <w:rsid w:val="00BC0ECC"/>
    <w:rsid w:val="00BC17A1"/>
    <w:rsid w:val="00BC1DD7"/>
    <w:rsid w:val="00BC3252"/>
    <w:rsid w:val="00BC3C92"/>
    <w:rsid w:val="00BC3DDE"/>
    <w:rsid w:val="00BC3E02"/>
    <w:rsid w:val="00BC3FE7"/>
    <w:rsid w:val="00BC4062"/>
    <w:rsid w:val="00BC4693"/>
    <w:rsid w:val="00BC51D2"/>
    <w:rsid w:val="00BC5D21"/>
    <w:rsid w:val="00BC688A"/>
    <w:rsid w:val="00BC6A0A"/>
    <w:rsid w:val="00BC6E38"/>
    <w:rsid w:val="00BC7692"/>
    <w:rsid w:val="00BC76B3"/>
    <w:rsid w:val="00BD020B"/>
    <w:rsid w:val="00BD0F75"/>
    <w:rsid w:val="00BD12BB"/>
    <w:rsid w:val="00BD198D"/>
    <w:rsid w:val="00BD1B36"/>
    <w:rsid w:val="00BD21C0"/>
    <w:rsid w:val="00BD3096"/>
    <w:rsid w:val="00BD338C"/>
    <w:rsid w:val="00BD3F60"/>
    <w:rsid w:val="00BD418E"/>
    <w:rsid w:val="00BD489C"/>
    <w:rsid w:val="00BD4F1F"/>
    <w:rsid w:val="00BD5296"/>
    <w:rsid w:val="00BD5A8C"/>
    <w:rsid w:val="00BD5C0A"/>
    <w:rsid w:val="00BD684F"/>
    <w:rsid w:val="00BD6E6B"/>
    <w:rsid w:val="00BD6FC2"/>
    <w:rsid w:val="00BD7FCF"/>
    <w:rsid w:val="00BE0487"/>
    <w:rsid w:val="00BE16C9"/>
    <w:rsid w:val="00BE218D"/>
    <w:rsid w:val="00BE2481"/>
    <w:rsid w:val="00BE2871"/>
    <w:rsid w:val="00BE2BFA"/>
    <w:rsid w:val="00BE2EB1"/>
    <w:rsid w:val="00BE2FB4"/>
    <w:rsid w:val="00BE343E"/>
    <w:rsid w:val="00BE34E4"/>
    <w:rsid w:val="00BE40C4"/>
    <w:rsid w:val="00BE4649"/>
    <w:rsid w:val="00BE4BED"/>
    <w:rsid w:val="00BE6783"/>
    <w:rsid w:val="00BE71B1"/>
    <w:rsid w:val="00BE7210"/>
    <w:rsid w:val="00BE73B8"/>
    <w:rsid w:val="00BE74B8"/>
    <w:rsid w:val="00BE7E2E"/>
    <w:rsid w:val="00BF1246"/>
    <w:rsid w:val="00BF1555"/>
    <w:rsid w:val="00BF16EE"/>
    <w:rsid w:val="00BF25F2"/>
    <w:rsid w:val="00BF3317"/>
    <w:rsid w:val="00BF3F27"/>
    <w:rsid w:val="00BF4444"/>
    <w:rsid w:val="00BF4AF2"/>
    <w:rsid w:val="00BF4C2E"/>
    <w:rsid w:val="00BF5314"/>
    <w:rsid w:val="00BF542D"/>
    <w:rsid w:val="00BF567A"/>
    <w:rsid w:val="00BF5CB7"/>
    <w:rsid w:val="00BF5DD6"/>
    <w:rsid w:val="00BF6A0F"/>
    <w:rsid w:val="00BF6C78"/>
    <w:rsid w:val="00BF77D6"/>
    <w:rsid w:val="00BF7893"/>
    <w:rsid w:val="00BF7A95"/>
    <w:rsid w:val="00C0046E"/>
    <w:rsid w:val="00C004E9"/>
    <w:rsid w:val="00C00888"/>
    <w:rsid w:val="00C00C90"/>
    <w:rsid w:val="00C00D4B"/>
    <w:rsid w:val="00C01010"/>
    <w:rsid w:val="00C01299"/>
    <w:rsid w:val="00C0192A"/>
    <w:rsid w:val="00C01C96"/>
    <w:rsid w:val="00C0355B"/>
    <w:rsid w:val="00C03B63"/>
    <w:rsid w:val="00C04AC1"/>
    <w:rsid w:val="00C062C6"/>
    <w:rsid w:val="00C0672F"/>
    <w:rsid w:val="00C06D66"/>
    <w:rsid w:val="00C074BC"/>
    <w:rsid w:val="00C075B9"/>
    <w:rsid w:val="00C07A72"/>
    <w:rsid w:val="00C07FEA"/>
    <w:rsid w:val="00C10675"/>
    <w:rsid w:val="00C10A18"/>
    <w:rsid w:val="00C10F6C"/>
    <w:rsid w:val="00C1123B"/>
    <w:rsid w:val="00C11479"/>
    <w:rsid w:val="00C11767"/>
    <w:rsid w:val="00C11B5E"/>
    <w:rsid w:val="00C11D2B"/>
    <w:rsid w:val="00C11E88"/>
    <w:rsid w:val="00C1215F"/>
    <w:rsid w:val="00C121F1"/>
    <w:rsid w:val="00C12E6B"/>
    <w:rsid w:val="00C135D4"/>
    <w:rsid w:val="00C13B59"/>
    <w:rsid w:val="00C13E22"/>
    <w:rsid w:val="00C140EF"/>
    <w:rsid w:val="00C1412D"/>
    <w:rsid w:val="00C14DCC"/>
    <w:rsid w:val="00C153E5"/>
    <w:rsid w:val="00C154A3"/>
    <w:rsid w:val="00C15682"/>
    <w:rsid w:val="00C161DD"/>
    <w:rsid w:val="00C16B9A"/>
    <w:rsid w:val="00C17035"/>
    <w:rsid w:val="00C1719A"/>
    <w:rsid w:val="00C17396"/>
    <w:rsid w:val="00C1755B"/>
    <w:rsid w:val="00C17B80"/>
    <w:rsid w:val="00C17C34"/>
    <w:rsid w:val="00C20FD3"/>
    <w:rsid w:val="00C2172B"/>
    <w:rsid w:val="00C2243B"/>
    <w:rsid w:val="00C229EE"/>
    <w:rsid w:val="00C23E0C"/>
    <w:rsid w:val="00C23EF9"/>
    <w:rsid w:val="00C2466B"/>
    <w:rsid w:val="00C247DF"/>
    <w:rsid w:val="00C247EE"/>
    <w:rsid w:val="00C26071"/>
    <w:rsid w:val="00C26517"/>
    <w:rsid w:val="00C26FAC"/>
    <w:rsid w:val="00C272DB"/>
    <w:rsid w:val="00C277C4"/>
    <w:rsid w:val="00C27B4B"/>
    <w:rsid w:val="00C27F55"/>
    <w:rsid w:val="00C301E5"/>
    <w:rsid w:val="00C30358"/>
    <w:rsid w:val="00C3046A"/>
    <w:rsid w:val="00C30826"/>
    <w:rsid w:val="00C31775"/>
    <w:rsid w:val="00C317D7"/>
    <w:rsid w:val="00C340C4"/>
    <w:rsid w:val="00C342B1"/>
    <w:rsid w:val="00C34CC5"/>
    <w:rsid w:val="00C34E9B"/>
    <w:rsid w:val="00C36132"/>
    <w:rsid w:val="00C36311"/>
    <w:rsid w:val="00C36E89"/>
    <w:rsid w:val="00C372E9"/>
    <w:rsid w:val="00C37B11"/>
    <w:rsid w:val="00C400B9"/>
    <w:rsid w:val="00C400FE"/>
    <w:rsid w:val="00C4076B"/>
    <w:rsid w:val="00C41F24"/>
    <w:rsid w:val="00C4237D"/>
    <w:rsid w:val="00C42443"/>
    <w:rsid w:val="00C429C1"/>
    <w:rsid w:val="00C43495"/>
    <w:rsid w:val="00C44496"/>
    <w:rsid w:val="00C4520C"/>
    <w:rsid w:val="00C459BA"/>
    <w:rsid w:val="00C45C0E"/>
    <w:rsid w:val="00C45DD2"/>
    <w:rsid w:val="00C46214"/>
    <w:rsid w:val="00C4635C"/>
    <w:rsid w:val="00C46409"/>
    <w:rsid w:val="00C46F53"/>
    <w:rsid w:val="00C47566"/>
    <w:rsid w:val="00C5078C"/>
    <w:rsid w:val="00C51014"/>
    <w:rsid w:val="00C5111E"/>
    <w:rsid w:val="00C518A7"/>
    <w:rsid w:val="00C51C9A"/>
    <w:rsid w:val="00C51F19"/>
    <w:rsid w:val="00C51FDC"/>
    <w:rsid w:val="00C52356"/>
    <w:rsid w:val="00C52672"/>
    <w:rsid w:val="00C54633"/>
    <w:rsid w:val="00C5473A"/>
    <w:rsid w:val="00C549A8"/>
    <w:rsid w:val="00C55DE5"/>
    <w:rsid w:val="00C561AB"/>
    <w:rsid w:val="00C56246"/>
    <w:rsid w:val="00C578BE"/>
    <w:rsid w:val="00C60205"/>
    <w:rsid w:val="00C605BA"/>
    <w:rsid w:val="00C61476"/>
    <w:rsid w:val="00C61C98"/>
    <w:rsid w:val="00C62177"/>
    <w:rsid w:val="00C64F53"/>
    <w:rsid w:val="00C671C5"/>
    <w:rsid w:val="00C67899"/>
    <w:rsid w:val="00C67A40"/>
    <w:rsid w:val="00C67A4E"/>
    <w:rsid w:val="00C70CE3"/>
    <w:rsid w:val="00C70D49"/>
    <w:rsid w:val="00C712CC"/>
    <w:rsid w:val="00C718D7"/>
    <w:rsid w:val="00C71E98"/>
    <w:rsid w:val="00C72150"/>
    <w:rsid w:val="00C736CA"/>
    <w:rsid w:val="00C7379B"/>
    <w:rsid w:val="00C74A2D"/>
    <w:rsid w:val="00C74C01"/>
    <w:rsid w:val="00C75535"/>
    <w:rsid w:val="00C75783"/>
    <w:rsid w:val="00C75945"/>
    <w:rsid w:val="00C75B97"/>
    <w:rsid w:val="00C75FCA"/>
    <w:rsid w:val="00C764F5"/>
    <w:rsid w:val="00C76852"/>
    <w:rsid w:val="00C76BA5"/>
    <w:rsid w:val="00C76DA0"/>
    <w:rsid w:val="00C7710A"/>
    <w:rsid w:val="00C77164"/>
    <w:rsid w:val="00C77218"/>
    <w:rsid w:val="00C777A6"/>
    <w:rsid w:val="00C77A70"/>
    <w:rsid w:val="00C80632"/>
    <w:rsid w:val="00C81A4C"/>
    <w:rsid w:val="00C81E72"/>
    <w:rsid w:val="00C820A1"/>
    <w:rsid w:val="00C8336A"/>
    <w:rsid w:val="00C83B0F"/>
    <w:rsid w:val="00C86915"/>
    <w:rsid w:val="00C86E6F"/>
    <w:rsid w:val="00C86F81"/>
    <w:rsid w:val="00C87DC0"/>
    <w:rsid w:val="00C87E36"/>
    <w:rsid w:val="00C90B51"/>
    <w:rsid w:val="00C90C45"/>
    <w:rsid w:val="00C92CB1"/>
    <w:rsid w:val="00C92FA9"/>
    <w:rsid w:val="00C931A9"/>
    <w:rsid w:val="00C940D5"/>
    <w:rsid w:val="00C94184"/>
    <w:rsid w:val="00C942AB"/>
    <w:rsid w:val="00C942EC"/>
    <w:rsid w:val="00C95403"/>
    <w:rsid w:val="00C96BC8"/>
    <w:rsid w:val="00C979CA"/>
    <w:rsid w:val="00C97D14"/>
    <w:rsid w:val="00CA03FA"/>
    <w:rsid w:val="00CA0492"/>
    <w:rsid w:val="00CA04A2"/>
    <w:rsid w:val="00CA15D7"/>
    <w:rsid w:val="00CA1CDC"/>
    <w:rsid w:val="00CA2233"/>
    <w:rsid w:val="00CA233D"/>
    <w:rsid w:val="00CA23B4"/>
    <w:rsid w:val="00CA2565"/>
    <w:rsid w:val="00CA3659"/>
    <w:rsid w:val="00CA385E"/>
    <w:rsid w:val="00CA3C6E"/>
    <w:rsid w:val="00CA4115"/>
    <w:rsid w:val="00CA4305"/>
    <w:rsid w:val="00CA4796"/>
    <w:rsid w:val="00CA4B47"/>
    <w:rsid w:val="00CA5507"/>
    <w:rsid w:val="00CA574A"/>
    <w:rsid w:val="00CA5E67"/>
    <w:rsid w:val="00CA5FAF"/>
    <w:rsid w:val="00CA71DF"/>
    <w:rsid w:val="00CB0417"/>
    <w:rsid w:val="00CB0839"/>
    <w:rsid w:val="00CB0D15"/>
    <w:rsid w:val="00CB0E33"/>
    <w:rsid w:val="00CB0E9C"/>
    <w:rsid w:val="00CB1763"/>
    <w:rsid w:val="00CB191F"/>
    <w:rsid w:val="00CB2155"/>
    <w:rsid w:val="00CB245E"/>
    <w:rsid w:val="00CB3419"/>
    <w:rsid w:val="00CB3441"/>
    <w:rsid w:val="00CB4328"/>
    <w:rsid w:val="00CB5F05"/>
    <w:rsid w:val="00CB62EF"/>
    <w:rsid w:val="00CB6731"/>
    <w:rsid w:val="00CB6F9E"/>
    <w:rsid w:val="00CB71DC"/>
    <w:rsid w:val="00CB7868"/>
    <w:rsid w:val="00CB7F5C"/>
    <w:rsid w:val="00CC0318"/>
    <w:rsid w:val="00CC1BE1"/>
    <w:rsid w:val="00CC22F8"/>
    <w:rsid w:val="00CC296D"/>
    <w:rsid w:val="00CC2D0C"/>
    <w:rsid w:val="00CC2F67"/>
    <w:rsid w:val="00CC36D1"/>
    <w:rsid w:val="00CC42CE"/>
    <w:rsid w:val="00CC435D"/>
    <w:rsid w:val="00CC4A08"/>
    <w:rsid w:val="00CC4C1A"/>
    <w:rsid w:val="00CC4ED0"/>
    <w:rsid w:val="00CC55EA"/>
    <w:rsid w:val="00CC5949"/>
    <w:rsid w:val="00CC5D76"/>
    <w:rsid w:val="00CC6897"/>
    <w:rsid w:val="00CC6928"/>
    <w:rsid w:val="00CC6CE0"/>
    <w:rsid w:val="00CD0619"/>
    <w:rsid w:val="00CD06C2"/>
    <w:rsid w:val="00CD1EF0"/>
    <w:rsid w:val="00CD2E85"/>
    <w:rsid w:val="00CD3190"/>
    <w:rsid w:val="00CD3F95"/>
    <w:rsid w:val="00CD3FB4"/>
    <w:rsid w:val="00CD4213"/>
    <w:rsid w:val="00CD4948"/>
    <w:rsid w:val="00CD5181"/>
    <w:rsid w:val="00CD53BA"/>
    <w:rsid w:val="00CD5C4B"/>
    <w:rsid w:val="00CD5D63"/>
    <w:rsid w:val="00CD5EC3"/>
    <w:rsid w:val="00CD66CC"/>
    <w:rsid w:val="00CD6AA2"/>
    <w:rsid w:val="00CD6B55"/>
    <w:rsid w:val="00CD6BAE"/>
    <w:rsid w:val="00CD6C1B"/>
    <w:rsid w:val="00CD7023"/>
    <w:rsid w:val="00CD7F0C"/>
    <w:rsid w:val="00CE04D9"/>
    <w:rsid w:val="00CE0572"/>
    <w:rsid w:val="00CE0BC8"/>
    <w:rsid w:val="00CE1284"/>
    <w:rsid w:val="00CE1C60"/>
    <w:rsid w:val="00CE30B8"/>
    <w:rsid w:val="00CE31AF"/>
    <w:rsid w:val="00CE34DF"/>
    <w:rsid w:val="00CE35EC"/>
    <w:rsid w:val="00CE37F1"/>
    <w:rsid w:val="00CE480A"/>
    <w:rsid w:val="00CE4971"/>
    <w:rsid w:val="00CE4F46"/>
    <w:rsid w:val="00CE5485"/>
    <w:rsid w:val="00CE5747"/>
    <w:rsid w:val="00CE5CD5"/>
    <w:rsid w:val="00CE5DA7"/>
    <w:rsid w:val="00CE5DAE"/>
    <w:rsid w:val="00CE5DE2"/>
    <w:rsid w:val="00CE63F8"/>
    <w:rsid w:val="00CE67C5"/>
    <w:rsid w:val="00CE6E38"/>
    <w:rsid w:val="00CE7391"/>
    <w:rsid w:val="00CE744D"/>
    <w:rsid w:val="00CF04C2"/>
    <w:rsid w:val="00CF129C"/>
    <w:rsid w:val="00CF134D"/>
    <w:rsid w:val="00CF18E6"/>
    <w:rsid w:val="00CF1C62"/>
    <w:rsid w:val="00CF2193"/>
    <w:rsid w:val="00CF2326"/>
    <w:rsid w:val="00CF2591"/>
    <w:rsid w:val="00CF2A39"/>
    <w:rsid w:val="00CF3CBE"/>
    <w:rsid w:val="00CF401E"/>
    <w:rsid w:val="00CF4777"/>
    <w:rsid w:val="00CF4795"/>
    <w:rsid w:val="00CF4C1E"/>
    <w:rsid w:val="00CF4F04"/>
    <w:rsid w:val="00CF5081"/>
    <w:rsid w:val="00CF51AA"/>
    <w:rsid w:val="00CF554D"/>
    <w:rsid w:val="00CF575D"/>
    <w:rsid w:val="00CF5E43"/>
    <w:rsid w:val="00CF61C0"/>
    <w:rsid w:val="00CF7857"/>
    <w:rsid w:val="00CF7CEE"/>
    <w:rsid w:val="00D01405"/>
    <w:rsid w:val="00D0217B"/>
    <w:rsid w:val="00D023AD"/>
    <w:rsid w:val="00D023D9"/>
    <w:rsid w:val="00D028F4"/>
    <w:rsid w:val="00D02A07"/>
    <w:rsid w:val="00D0397E"/>
    <w:rsid w:val="00D03A65"/>
    <w:rsid w:val="00D03C37"/>
    <w:rsid w:val="00D03CB4"/>
    <w:rsid w:val="00D041A5"/>
    <w:rsid w:val="00D04949"/>
    <w:rsid w:val="00D04B64"/>
    <w:rsid w:val="00D04D1F"/>
    <w:rsid w:val="00D04D8E"/>
    <w:rsid w:val="00D04ED7"/>
    <w:rsid w:val="00D050C7"/>
    <w:rsid w:val="00D0626F"/>
    <w:rsid w:val="00D069DD"/>
    <w:rsid w:val="00D06DF0"/>
    <w:rsid w:val="00D07120"/>
    <w:rsid w:val="00D07C8F"/>
    <w:rsid w:val="00D101AE"/>
    <w:rsid w:val="00D12274"/>
    <w:rsid w:val="00D1243C"/>
    <w:rsid w:val="00D127C1"/>
    <w:rsid w:val="00D13539"/>
    <w:rsid w:val="00D13D67"/>
    <w:rsid w:val="00D1430E"/>
    <w:rsid w:val="00D148E6"/>
    <w:rsid w:val="00D14AB1"/>
    <w:rsid w:val="00D14DA1"/>
    <w:rsid w:val="00D15BEF"/>
    <w:rsid w:val="00D15CFF"/>
    <w:rsid w:val="00D16358"/>
    <w:rsid w:val="00D16843"/>
    <w:rsid w:val="00D1718C"/>
    <w:rsid w:val="00D17843"/>
    <w:rsid w:val="00D21313"/>
    <w:rsid w:val="00D215CE"/>
    <w:rsid w:val="00D219AA"/>
    <w:rsid w:val="00D219AB"/>
    <w:rsid w:val="00D219B7"/>
    <w:rsid w:val="00D21AE7"/>
    <w:rsid w:val="00D21D66"/>
    <w:rsid w:val="00D21D78"/>
    <w:rsid w:val="00D22542"/>
    <w:rsid w:val="00D2270E"/>
    <w:rsid w:val="00D22870"/>
    <w:rsid w:val="00D23A6D"/>
    <w:rsid w:val="00D240C3"/>
    <w:rsid w:val="00D24235"/>
    <w:rsid w:val="00D266A2"/>
    <w:rsid w:val="00D26945"/>
    <w:rsid w:val="00D27173"/>
    <w:rsid w:val="00D275BF"/>
    <w:rsid w:val="00D27810"/>
    <w:rsid w:val="00D300DC"/>
    <w:rsid w:val="00D309C4"/>
    <w:rsid w:val="00D31044"/>
    <w:rsid w:val="00D31533"/>
    <w:rsid w:val="00D3157A"/>
    <w:rsid w:val="00D31988"/>
    <w:rsid w:val="00D31A70"/>
    <w:rsid w:val="00D31B34"/>
    <w:rsid w:val="00D31DBD"/>
    <w:rsid w:val="00D32505"/>
    <w:rsid w:val="00D32B54"/>
    <w:rsid w:val="00D340AA"/>
    <w:rsid w:val="00D342EE"/>
    <w:rsid w:val="00D35528"/>
    <w:rsid w:val="00D35AC6"/>
    <w:rsid w:val="00D35B6C"/>
    <w:rsid w:val="00D35E2F"/>
    <w:rsid w:val="00D36E02"/>
    <w:rsid w:val="00D37E80"/>
    <w:rsid w:val="00D409FF"/>
    <w:rsid w:val="00D40CBE"/>
    <w:rsid w:val="00D40E27"/>
    <w:rsid w:val="00D412AA"/>
    <w:rsid w:val="00D41E19"/>
    <w:rsid w:val="00D420AF"/>
    <w:rsid w:val="00D4283B"/>
    <w:rsid w:val="00D42880"/>
    <w:rsid w:val="00D428F1"/>
    <w:rsid w:val="00D43229"/>
    <w:rsid w:val="00D437AF"/>
    <w:rsid w:val="00D4391B"/>
    <w:rsid w:val="00D44002"/>
    <w:rsid w:val="00D442E2"/>
    <w:rsid w:val="00D44779"/>
    <w:rsid w:val="00D44C4B"/>
    <w:rsid w:val="00D46DD1"/>
    <w:rsid w:val="00D47AAB"/>
    <w:rsid w:val="00D509A4"/>
    <w:rsid w:val="00D512C7"/>
    <w:rsid w:val="00D512CD"/>
    <w:rsid w:val="00D51519"/>
    <w:rsid w:val="00D5185C"/>
    <w:rsid w:val="00D52228"/>
    <w:rsid w:val="00D52505"/>
    <w:rsid w:val="00D5258F"/>
    <w:rsid w:val="00D53AF4"/>
    <w:rsid w:val="00D545B5"/>
    <w:rsid w:val="00D549F4"/>
    <w:rsid w:val="00D5569D"/>
    <w:rsid w:val="00D5581B"/>
    <w:rsid w:val="00D55D3D"/>
    <w:rsid w:val="00D560F0"/>
    <w:rsid w:val="00D56188"/>
    <w:rsid w:val="00D56664"/>
    <w:rsid w:val="00D567B1"/>
    <w:rsid w:val="00D56976"/>
    <w:rsid w:val="00D5775D"/>
    <w:rsid w:val="00D57FF6"/>
    <w:rsid w:val="00D60411"/>
    <w:rsid w:val="00D60EDC"/>
    <w:rsid w:val="00D61D35"/>
    <w:rsid w:val="00D61E6C"/>
    <w:rsid w:val="00D62CC5"/>
    <w:rsid w:val="00D62D62"/>
    <w:rsid w:val="00D62FA9"/>
    <w:rsid w:val="00D63420"/>
    <w:rsid w:val="00D64303"/>
    <w:rsid w:val="00D65135"/>
    <w:rsid w:val="00D658AF"/>
    <w:rsid w:val="00D65CC4"/>
    <w:rsid w:val="00D661EC"/>
    <w:rsid w:val="00D66880"/>
    <w:rsid w:val="00D67414"/>
    <w:rsid w:val="00D676FA"/>
    <w:rsid w:val="00D701F5"/>
    <w:rsid w:val="00D70220"/>
    <w:rsid w:val="00D70288"/>
    <w:rsid w:val="00D703EC"/>
    <w:rsid w:val="00D70960"/>
    <w:rsid w:val="00D71779"/>
    <w:rsid w:val="00D718C5"/>
    <w:rsid w:val="00D71A04"/>
    <w:rsid w:val="00D7235F"/>
    <w:rsid w:val="00D72557"/>
    <w:rsid w:val="00D726D3"/>
    <w:rsid w:val="00D72A0A"/>
    <w:rsid w:val="00D74159"/>
    <w:rsid w:val="00D74BBC"/>
    <w:rsid w:val="00D7605E"/>
    <w:rsid w:val="00D760FC"/>
    <w:rsid w:val="00D762E9"/>
    <w:rsid w:val="00D76BE8"/>
    <w:rsid w:val="00D76CF2"/>
    <w:rsid w:val="00D77B4F"/>
    <w:rsid w:val="00D802DE"/>
    <w:rsid w:val="00D803EE"/>
    <w:rsid w:val="00D80551"/>
    <w:rsid w:val="00D8056F"/>
    <w:rsid w:val="00D807A2"/>
    <w:rsid w:val="00D819F5"/>
    <w:rsid w:val="00D81ACE"/>
    <w:rsid w:val="00D81AF0"/>
    <w:rsid w:val="00D8287B"/>
    <w:rsid w:val="00D82AE0"/>
    <w:rsid w:val="00D83ED3"/>
    <w:rsid w:val="00D83FB3"/>
    <w:rsid w:val="00D8409F"/>
    <w:rsid w:val="00D8463C"/>
    <w:rsid w:val="00D84F8D"/>
    <w:rsid w:val="00D8501C"/>
    <w:rsid w:val="00D8530C"/>
    <w:rsid w:val="00D85D3C"/>
    <w:rsid w:val="00D879AD"/>
    <w:rsid w:val="00D90128"/>
    <w:rsid w:val="00D9014D"/>
    <w:rsid w:val="00D90493"/>
    <w:rsid w:val="00D90CC0"/>
    <w:rsid w:val="00D90E64"/>
    <w:rsid w:val="00D910EF"/>
    <w:rsid w:val="00D91193"/>
    <w:rsid w:val="00D917E1"/>
    <w:rsid w:val="00D92050"/>
    <w:rsid w:val="00D920DD"/>
    <w:rsid w:val="00D9241D"/>
    <w:rsid w:val="00D92730"/>
    <w:rsid w:val="00D92B32"/>
    <w:rsid w:val="00D93980"/>
    <w:rsid w:val="00D943D6"/>
    <w:rsid w:val="00D94BDF"/>
    <w:rsid w:val="00D94E7D"/>
    <w:rsid w:val="00D9511F"/>
    <w:rsid w:val="00D95912"/>
    <w:rsid w:val="00D95E47"/>
    <w:rsid w:val="00D96C07"/>
    <w:rsid w:val="00D96FF4"/>
    <w:rsid w:val="00D97BBA"/>
    <w:rsid w:val="00D97ECA"/>
    <w:rsid w:val="00DA07C8"/>
    <w:rsid w:val="00DA0D70"/>
    <w:rsid w:val="00DA0DB6"/>
    <w:rsid w:val="00DA1B0B"/>
    <w:rsid w:val="00DA2002"/>
    <w:rsid w:val="00DA2891"/>
    <w:rsid w:val="00DA3398"/>
    <w:rsid w:val="00DA3455"/>
    <w:rsid w:val="00DA367A"/>
    <w:rsid w:val="00DA467A"/>
    <w:rsid w:val="00DA59AF"/>
    <w:rsid w:val="00DA66ED"/>
    <w:rsid w:val="00DA695F"/>
    <w:rsid w:val="00DA6D44"/>
    <w:rsid w:val="00DA6EF3"/>
    <w:rsid w:val="00DA730D"/>
    <w:rsid w:val="00DA7684"/>
    <w:rsid w:val="00DB1466"/>
    <w:rsid w:val="00DB15FD"/>
    <w:rsid w:val="00DB1612"/>
    <w:rsid w:val="00DB1B8C"/>
    <w:rsid w:val="00DB1D69"/>
    <w:rsid w:val="00DB2377"/>
    <w:rsid w:val="00DB2D3C"/>
    <w:rsid w:val="00DB2EF4"/>
    <w:rsid w:val="00DB3CE9"/>
    <w:rsid w:val="00DB40BC"/>
    <w:rsid w:val="00DB4234"/>
    <w:rsid w:val="00DB42C3"/>
    <w:rsid w:val="00DB4556"/>
    <w:rsid w:val="00DB4B9B"/>
    <w:rsid w:val="00DB6081"/>
    <w:rsid w:val="00DB63F0"/>
    <w:rsid w:val="00DB6426"/>
    <w:rsid w:val="00DB7647"/>
    <w:rsid w:val="00DB7E15"/>
    <w:rsid w:val="00DC0482"/>
    <w:rsid w:val="00DC0609"/>
    <w:rsid w:val="00DC0A2B"/>
    <w:rsid w:val="00DC1648"/>
    <w:rsid w:val="00DC18AF"/>
    <w:rsid w:val="00DC18E9"/>
    <w:rsid w:val="00DC2ADB"/>
    <w:rsid w:val="00DC2E7B"/>
    <w:rsid w:val="00DC3188"/>
    <w:rsid w:val="00DC3566"/>
    <w:rsid w:val="00DC3782"/>
    <w:rsid w:val="00DC3908"/>
    <w:rsid w:val="00DC391E"/>
    <w:rsid w:val="00DC3BEA"/>
    <w:rsid w:val="00DC3F72"/>
    <w:rsid w:val="00DC4491"/>
    <w:rsid w:val="00DC50CC"/>
    <w:rsid w:val="00DC5183"/>
    <w:rsid w:val="00DC5B1A"/>
    <w:rsid w:val="00DC6399"/>
    <w:rsid w:val="00DC699A"/>
    <w:rsid w:val="00DC7242"/>
    <w:rsid w:val="00DC798F"/>
    <w:rsid w:val="00DC7AC3"/>
    <w:rsid w:val="00DC7CE3"/>
    <w:rsid w:val="00DD0478"/>
    <w:rsid w:val="00DD0AE2"/>
    <w:rsid w:val="00DD0E3C"/>
    <w:rsid w:val="00DD3006"/>
    <w:rsid w:val="00DD312C"/>
    <w:rsid w:val="00DD3A40"/>
    <w:rsid w:val="00DD4527"/>
    <w:rsid w:val="00DD4835"/>
    <w:rsid w:val="00DD4BBD"/>
    <w:rsid w:val="00DD531B"/>
    <w:rsid w:val="00DD5F91"/>
    <w:rsid w:val="00DD6D41"/>
    <w:rsid w:val="00DD6D9B"/>
    <w:rsid w:val="00DE010C"/>
    <w:rsid w:val="00DE06D6"/>
    <w:rsid w:val="00DE09E7"/>
    <w:rsid w:val="00DE10F9"/>
    <w:rsid w:val="00DE122E"/>
    <w:rsid w:val="00DE1416"/>
    <w:rsid w:val="00DE1432"/>
    <w:rsid w:val="00DE1C87"/>
    <w:rsid w:val="00DE1F68"/>
    <w:rsid w:val="00DE22B8"/>
    <w:rsid w:val="00DE253D"/>
    <w:rsid w:val="00DE285A"/>
    <w:rsid w:val="00DE2CC6"/>
    <w:rsid w:val="00DE312D"/>
    <w:rsid w:val="00DE3D88"/>
    <w:rsid w:val="00DE4661"/>
    <w:rsid w:val="00DE53D9"/>
    <w:rsid w:val="00DE5BD9"/>
    <w:rsid w:val="00DE63FF"/>
    <w:rsid w:val="00DE6626"/>
    <w:rsid w:val="00DE67CD"/>
    <w:rsid w:val="00DE6FCC"/>
    <w:rsid w:val="00DE71B8"/>
    <w:rsid w:val="00DE797B"/>
    <w:rsid w:val="00DE7D4C"/>
    <w:rsid w:val="00DE7F21"/>
    <w:rsid w:val="00DF09AE"/>
    <w:rsid w:val="00DF0BB6"/>
    <w:rsid w:val="00DF0CB9"/>
    <w:rsid w:val="00DF0D4D"/>
    <w:rsid w:val="00DF1154"/>
    <w:rsid w:val="00DF145C"/>
    <w:rsid w:val="00DF1D95"/>
    <w:rsid w:val="00DF21C4"/>
    <w:rsid w:val="00DF225B"/>
    <w:rsid w:val="00DF2A07"/>
    <w:rsid w:val="00DF3080"/>
    <w:rsid w:val="00DF3700"/>
    <w:rsid w:val="00DF3C66"/>
    <w:rsid w:val="00DF4C6A"/>
    <w:rsid w:val="00DF5932"/>
    <w:rsid w:val="00DF5C1E"/>
    <w:rsid w:val="00DF5DB4"/>
    <w:rsid w:val="00DF63D0"/>
    <w:rsid w:val="00DF6D2A"/>
    <w:rsid w:val="00DF7342"/>
    <w:rsid w:val="00DF74C9"/>
    <w:rsid w:val="00DF75AB"/>
    <w:rsid w:val="00E0080B"/>
    <w:rsid w:val="00E0097E"/>
    <w:rsid w:val="00E00A08"/>
    <w:rsid w:val="00E00BB6"/>
    <w:rsid w:val="00E01B1D"/>
    <w:rsid w:val="00E034EB"/>
    <w:rsid w:val="00E036CF"/>
    <w:rsid w:val="00E04D17"/>
    <w:rsid w:val="00E05568"/>
    <w:rsid w:val="00E055B6"/>
    <w:rsid w:val="00E05DBA"/>
    <w:rsid w:val="00E06AB3"/>
    <w:rsid w:val="00E06DB6"/>
    <w:rsid w:val="00E06DC8"/>
    <w:rsid w:val="00E06F46"/>
    <w:rsid w:val="00E10E73"/>
    <w:rsid w:val="00E112F9"/>
    <w:rsid w:val="00E122F9"/>
    <w:rsid w:val="00E123D6"/>
    <w:rsid w:val="00E12670"/>
    <w:rsid w:val="00E12D35"/>
    <w:rsid w:val="00E13810"/>
    <w:rsid w:val="00E13C91"/>
    <w:rsid w:val="00E13D0E"/>
    <w:rsid w:val="00E141FD"/>
    <w:rsid w:val="00E14440"/>
    <w:rsid w:val="00E14760"/>
    <w:rsid w:val="00E14DB4"/>
    <w:rsid w:val="00E14EE7"/>
    <w:rsid w:val="00E14EFC"/>
    <w:rsid w:val="00E1581B"/>
    <w:rsid w:val="00E16E6A"/>
    <w:rsid w:val="00E16EB5"/>
    <w:rsid w:val="00E17145"/>
    <w:rsid w:val="00E17163"/>
    <w:rsid w:val="00E172D8"/>
    <w:rsid w:val="00E17809"/>
    <w:rsid w:val="00E2053C"/>
    <w:rsid w:val="00E20A78"/>
    <w:rsid w:val="00E21C3E"/>
    <w:rsid w:val="00E22618"/>
    <w:rsid w:val="00E2301C"/>
    <w:rsid w:val="00E230B3"/>
    <w:rsid w:val="00E24246"/>
    <w:rsid w:val="00E24946"/>
    <w:rsid w:val="00E249D5"/>
    <w:rsid w:val="00E24F38"/>
    <w:rsid w:val="00E256D6"/>
    <w:rsid w:val="00E25F3E"/>
    <w:rsid w:val="00E265CE"/>
    <w:rsid w:val="00E26750"/>
    <w:rsid w:val="00E26B5E"/>
    <w:rsid w:val="00E26EFB"/>
    <w:rsid w:val="00E276BD"/>
    <w:rsid w:val="00E27968"/>
    <w:rsid w:val="00E27B34"/>
    <w:rsid w:val="00E27CEC"/>
    <w:rsid w:val="00E30794"/>
    <w:rsid w:val="00E31004"/>
    <w:rsid w:val="00E31382"/>
    <w:rsid w:val="00E31652"/>
    <w:rsid w:val="00E318C6"/>
    <w:rsid w:val="00E318F7"/>
    <w:rsid w:val="00E322EE"/>
    <w:rsid w:val="00E33017"/>
    <w:rsid w:val="00E330FB"/>
    <w:rsid w:val="00E33132"/>
    <w:rsid w:val="00E33148"/>
    <w:rsid w:val="00E337E7"/>
    <w:rsid w:val="00E33E9C"/>
    <w:rsid w:val="00E353C1"/>
    <w:rsid w:val="00E353E3"/>
    <w:rsid w:val="00E355BC"/>
    <w:rsid w:val="00E3696D"/>
    <w:rsid w:val="00E36A26"/>
    <w:rsid w:val="00E37A67"/>
    <w:rsid w:val="00E41ECB"/>
    <w:rsid w:val="00E42575"/>
    <w:rsid w:val="00E42CC1"/>
    <w:rsid w:val="00E43313"/>
    <w:rsid w:val="00E43E42"/>
    <w:rsid w:val="00E43EC3"/>
    <w:rsid w:val="00E45B8F"/>
    <w:rsid w:val="00E46380"/>
    <w:rsid w:val="00E4638F"/>
    <w:rsid w:val="00E464DE"/>
    <w:rsid w:val="00E46D30"/>
    <w:rsid w:val="00E47027"/>
    <w:rsid w:val="00E4762A"/>
    <w:rsid w:val="00E507F2"/>
    <w:rsid w:val="00E509D9"/>
    <w:rsid w:val="00E50D70"/>
    <w:rsid w:val="00E51322"/>
    <w:rsid w:val="00E5294F"/>
    <w:rsid w:val="00E52E26"/>
    <w:rsid w:val="00E52E92"/>
    <w:rsid w:val="00E530F2"/>
    <w:rsid w:val="00E53450"/>
    <w:rsid w:val="00E5394A"/>
    <w:rsid w:val="00E539A8"/>
    <w:rsid w:val="00E541DC"/>
    <w:rsid w:val="00E549EF"/>
    <w:rsid w:val="00E54C39"/>
    <w:rsid w:val="00E5595E"/>
    <w:rsid w:val="00E564E8"/>
    <w:rsid w:val="00E573CB"/>
    <w:rsid w:val="00E57750"/>
    <w:rsid w:val="00E6012C"/>
    <w:rsid w:val="00E60172"/>
    <w:rsid w:val="00E60FF3"/>
    <w:rsid w:val="00E6145D"/>
    <w:rsid w:val="00E62342"/>
    <w:rsid w:val="00E62BF4"/>
    <w:rsid w:val="00E62CDA"/>
    <w:rsid w:val="00E62D53"/>
    <w:rsid w:val="00E63369"/>
    <w:rsid w:val="00E6397F"/>
    <w:rsid w:val="00E64CDF"/>
    <w:rsid w:val="00E64EA9"/>
    <w:rsid w:val="00E65DF3"/>
    <w:rsid w:val="00E6609E"/>
    <w:rsid w:val="00E66840"/>
    <w:rsid w:val="00E66AC3"/>
    <w:rsid w:val="00E67228"/>
    <w:rsid w:val="00E67505"/>
    <w:rsid w:val="00E6754A"/>
    <w:rsid w:val="00E677B0"/>
    <w:rsid w:val="00E705F9"/>
    <w:rsid w:val="00E7143C"/>
    <w:rsid w:val="00E714AF"/>
    <w:rsid w:val="00E728A1"/>
    <w:rsid w:val="00E72903"/>
    <w:rsid w:val="00E72E33"/>
    <w:rsid w:val="00E7424B"/>
    <w:rsid w:val="00E745E6"/>
    <w:rsid w:val="00E749CB"/>
    <w:rsid w:val="00E74B75"/>
    <w:rsid w:val="00E74E7A"/>
    <w:rsid w:val="00E74ED1"/>
    <w:rsid w:val="00E74F65"/>
    <w:rsid w:val="00E75234"/>
    <w:rsid w:val="00E753A9"/>
    <w:rsid w:val="00E76065"/>
    <w:rsid w:val="00E761FE"/>
    <w:rsid w:val="00E76313"/>
    <w:rsid w:val="00E7745B"/>
    <w:rsid w:val="00E77BD5"/>
    <w:rsid w:val="00E807EC"/>
    <w:rsid w:val="00E80940"/>
    <w:rsid w:val="00E809C3"/>
    <w:rsid w:val="00E81629"/>
    <w:rsid w:val="00E81FEB"/>
    <w:rsid w:val="00E82258"/>
    <w:rsid w:val="00E8257A"/>
    <w:rsid w:val="00E8395B"/>
    <w:rsid w:val="00E83B96"/>
    <w:rsid w:val="00E83BF9"/>
    <w:rsid w:val="00E83FA9"/>
    <w:rsid w:val="00E84160"/>
    <w:rsid w:val="00E846BA"/>
    <w:rsid w:val="00E850BB"/>
    <w:rsid w:val="00E85274"/>
    <w:rsid w:val="00E85500"/>
    <w:rsid w:val="00E86199"/>
    <w:rsid w:val="00E86205"/>
    <w:rsid w:val="00E86ACF"/>
    <w:rsid w:val="00E871E6"/>
    <w:rsid w:val="00E879A1"/>
    <w:rsid w:val="00E900F0"/>
    <w:rsid w:val="00E90FE2"/>
    <w:rsid w:val="00E910BF"/>
    <w:rsid w:val="00E9117D"/>
    <w:rsid w:val="00E91448"/>
    <w:rsid w:val="00E91D07"/>
    <w:rsid w:val="00E925D9"/>
    <w:rsid w:val="00E926EC"/>
    <w:rsid w:val="00E929BB"/>
    <w:rsid w:val="00E92A77"/>
    <w:rsid w:val="00E92ADE"/>
    <w:rsid w:val="00E92FA4"/>
    <w:rsid w:val="00E930EE"/>
    <w:rsid w:val="00E937BE"/>
    <w:rsid w:val="00E93C44"/>
    <w:rsid w:val="00E944DA"/>
    <w:rsid w:val="00E95F4E"/>
    <w:rsid w:val="00E968E6"/>
    <w:rsid w:val="00E96E13"/>
    <w:rsid w:val="00E970CD"/>
    <w:rsid w:val="00E97259"/>
    <w:rsid w:val="00E97CF7"/>
    <w:rsid w:val="00E97DEA"/>
    <w:rsid w:val="00EA07AC"/>
    <w:rsid w:val="00EA09C4"/>
    <w:rsid w:val="00EA145C"/>
    <w:rsid w:val="00EA1F08"/>
    <w:rsid w:val="00EA2762"/>
    <w:rsid w:val="00EA2A61"/>
    <w:rsid w:val="00EA337B"/>
    <w:rsid w:val="00EA35C9"/>
    <w:rsid w:val="00EA41B9"/>
    <w:rsid w:val="00EA519D"/>
    <w:rsid w:val="00EA5A38"/>
    <w:rsid w:val="00EA5FE0"/>
    <w:rsid w:val="00EA5FEE"/>
    <w:rsid w:val="00EA6626"/>
    <w:rsid w:val="00EA738A"/>
    <w:rsid w:val="00EA77E0"/>
    <w:rsid w:val="00EA79F1"/>
    <w:rsid w:val="00EB04F4"/>
    <w:rsid w:val="00EB0EB1"/>
    <w:rsid w:val="00EB1D16"/>
    <w:rsid w:val="00EB229A"/>
    <w:rsid w:val="00EB2C51"/>
    <w:rsid w:val="00EB2E03"/>
    <w:rsid w:val="00EB385D"/>
    <w:rsid w:val="00EB4A29"/>
    <w:rsid w:val="00EB56D6"/>
    <w:rsid w:val="00EB58B8"/>
    <w:rsid w:val="00EB7AFE"/>
    <w:rsid w:val="00EC0147"/>
    <w:rsid w:val="00EC0406"/>
    <w:rsid w:val="00EC0467"/>
    <w:rsid w:val="00EC1036"/>
    <w:rsid w:val="00EC109A"/>
    <w:rsid w:val="00EC161F"/>
    <w:rsid w:val="00EC21C6"/>
    <w:rsid w:val="00EC22BE"/>
    <w:rsid w:val="00EC2930"/>
    <w:rsid w:val="00EC2E61"/>
    <w:rsid w:val="00EC2FBA"/>
    <w:rsid w:val="00EC3786"/>
    <w:rsid w:val="00EC3944"/>
    <w:rsid w:val="00EC5112"/>
    <w:rsid w:val="00EC518C"/>
    <w:rsid w:val="00EC5325"/>
    <w:rsid w:val="00EC55E7"/>
    <w:rsid w:val="00EC58BF"/>
    <w:rsid w:val="00EC5E10"/>
    <w:rsid w:val="00EC6004"/>
    <w:rsid w:val="00EC6B5B"/>
    <w:rsid w:val="00EC7883"/>
    <w:rsid w:val="00EC7C63"/>
    <w:rsid w:val="00ED0776"/>
    <w:rsid w:val="00ED0D42"/>
    <w:rsid w:val="00ED0FE6"/>
    <w:rsid w:val="00ED2EA7"/>
    <w:rsid w:val="00ED3826"/>
    <w:rsid w:val="00ED3B0C"/>
    <w:rsid w:val="00ED4D5E"/>
    <w:rsid w:val="00ED51CC"/>
    <w:rsid w:val="00ED57E8"/>
    <w:rsid w:val="00ED58BC"/>
    <w:rsid w:val="00ED5AFB"/>
    <w:rsid w:val="00ED6078"/>
    <w:rsid w:val="00ED6B78"/>
    <w:rsid w:val="00ED6C02"/>
    <w:rsid w:val="00EE0757"/>
    <w:rsid w:val="00EE1142"/>
    <w:rsid w:val="00EE37D2"/>
    <w:rsid w:val="00EE4264"/>
    <w:rsid w:val="00EE4561"/>
    <w:rsid w:val="00EE4D28"/>
    <w:rsid w:val="00EE526F"/>
    <w:rsid w:val="00EE5BF0"/>
    <w:rsid w:val="00EE6055"/>
    <w:rsid w:val="00EE6403"/>
    <w:rsid w:val="00EE6503"/>
    <w:rsid w:val="00EE6E93"/>
    <w:rsid w:val="00EE6EAB"/>
    <w:rsid w:val="00EE70EE"/>
    <w:rsid w:val="00EE71FD"/>
    <w:rsid w:val="00EE7DFB"/>
    <w:rsid w:val="00EF0578"/>
    <w:rsid w:val="00EF06F8"/>
    <w:rsid w:val="00EF0F3B"/>
    <w:rsid w:val="00EF1567"/>
    <w:rsid w:val="00EF1C7C"/>
    <w:rsid w:val="00EF2168"/>
    <w:rsid w:val="00EF23E6"/>
    <w:rsid w:val="00EF2505"/>
    <w:rsid w:val="00EF3696"/>
    <w:rsid w:val="00EF3740"/>
    <w:rsid w:val="00EF4358"/>
    <w:rsid w:val="00EF4646"/>
    <w:rsid w:val="00EF4769"/>
    <w:rsid w:val="00EF4C64"/>
    <w:rsid w:val="00EF5599"/>
    <w:rsid w:val="00EF67B0"/>
    <w:rsid w:val="00EF67FF"/>
    <w:rsid w:val="00EF6CBB"/>
    <w:rsid w:val="00EF6F40"/>
    <w:rsid w:val="00EF709A"/>
    <w:rsid w:val="00EF7201"/>
    <w:rsid w:val="00EF75B8"/>
    <w:rsid w:val="00EF7B1F"/>
    <w:rsid w:val="00F00530"/>
    <w:rsid w:val="00F00D62"/>
    <w:rsid w:val="00F010BF"/>
    <w:rsid w:val="00F017B3"/>
    <w:rsid w:val="00F018C3"/>
    <w:rsid w:val="00F01B86"/>
    <w:rsid w:val="00F02C2A"/>
    <w:rsid w:val="00F0329A"/>
    <w:rsid w:val="00F033ED"/>
    <w:rsid w:val="00F0347F"/>
    <w:rsid w:val="00F04888"/>
    <w:rsid w:val="00F05A97"/>
    <w:rsid w:val="00F05CC7"/>
    <w:rsid w:val="00F0626C"/>
    <w:rsid w:val="00F06B90"/>
    <w:rsid w:val="00F07EB4"/>
    <w:rsid w:val="00F10263"/>
    <w:rsid w:val="00F104FA"/>
    <w:rsid w:val="00F10BC8"/>
    <w:rsid w:val="00F10EAF"/>
    <w:rsid w:val="00F11838"/>
    <w:rsid w:val="00F11E0F"/>
    <w:rsid w:val="00F121B2"/>
    <w:rsid w:val="00F12CB5"/>
    <w:rsid w:val="00F131A8"/>
    <w:rsid w:val="00F13FA3"/>
    <w:rsid w:val="00F142BC"/>
    <w:rsid w:val="00F147A6"/>
    <w:rsid w:val="00F14AF5"/>
    <w:rsid w:val="00F153AA"/>
    <w:rsid w:val="00F1540F"/>
    <w:rsid w:val="00F1585F"/>
    <w:rsid w:val="00F158A5"/>
    <w:rsid w:val="00F16B36"/>
    <w:rsid w:val="00F17013"/>
    <w:rsid w:val="00F170DE"/>
    <w:rsid w:val="00F17427"/>
    <w:rsid w:val="00F17D58"/>
    <w:rsid w:val="00F17EBF"/>
    <w:rsid w:val="00F20108"/>
    <w:rsid w:val="00F20999"/>
    <w:rsid w:val="00F20A96"/>
    <w:rsid w:val="00F211B7"/>
    <w:rsid w:val="00F21DDC"/>
    <w:rsid w:val="00F22840"/>
    <w:rsid w:val="00F23673"/>
    <w:rsid w:val="00F2371D"/>
    <w:rsid w:val="00F23CCA"/>
    <w:rsid w:val="00F2475A"/>
    <w:rsid w:val="00F24787"/>
    <w:rsid w:val="00F252CA"/>
    <w:rsid w:val="00F2594E"/>
    <w:rsid w:val="00F25A51"/>
    <w:rsid w:val="00F2689E"/>
    <w:rsid w:val="00F2698A"/>
    <w:rsid w:val="00F26A60"/>
    <w:rsid w:val="00F27424"/>
    <w:rsid w:val="00F27815"/>
    <w:rsid w:val="00F3018F"/>
    <w:rsid w:val="00F308B6"/>
    <w:rsid w:val="00F30D59"/>
    <w:rsid w:val="00F30DB7"/>
    <w:rsid w:val="00F3107E"/>
    <w:rsid w:val="00F3156E"/>
    <w:rsid w:val="00F31DC1"/>
    <w:rsid w:val="00F333CB"/>
    <w:rsid w:val="00F33DC8"/>
    <w:rsid w:val="00F34D74"/>
    <w:rsid w:val="00F34ED2"/>
    <w:rsid w:val="00F3544E"/>
    <w:rsid w:val="00F355BC"/>
    <w:rsid w:val="00F359A5"/>
    <w:rsid w:val="00F36389"/>
    <w:rsid w:val="00F36991"/>
    <w:rsid w:val="00F370FE"/>
    <w:rsid w:val="00F406C6"/>
    <w:rsid w:val="00F4127B"/>
    <w:rsid w:val="00F4290B"/>
    <w:rsid w:val="00F43964"/>
    <w:rsid w:val="00F447EB"/>
    <w:rsid w:val="00F448F1"/>
    <w:rsid w:val="00F44DB9"/>
    <w:rsid w:val="00F44E73"/>
    <w:rsid w:val="00F450D5"/>
    <w:rsid w:val="00F45126"/>
    <w:rsid w:val="00F455D2"/>
    <w:rsid w:val="00F4579B"/>
    <w:rsid w:val="00F463FA"/>
    <w:rsid w:val="00F46538"/>
    <w:rsid w:val="00F4656A"/>
    <w:rsid w:val="00F46768"/>
    <w:rsid w:val="00F46E0A"/>
    <w:rsid w:val="00F46EFC"/>
    <w:rsid w:val="00F46F69"/>
    <w:rsid w:val="00F47729"/>
    <w:rsid w:val="00F477F0"/>
    <w:rsid w:val="00F47CD7"/>
    <w:rsid w:val="00F50F43"/>
    <w:rsid w:val="00F51ECE"/>
    <w:rsid w:val="00F52327"/>
    <w:rsid w:val="00F52E03"/>
    <w:rsid w:val="00F53525"/>
    <w:rsid w:val="00F53D8B"/>
    <w:rsid w:val="00F5450E"/>
    <w:rsid w:val="00F54EFB"/>
    <w:rsid w:val="00F56099"/>
    <w:rsid w:val="00F5632A"/>
    <w:rsid w:val="00F57201"/>
    <w:rsid w:val="00F57923"/>
    <w:rsid w:val="00F57960"/>
    <w:rsid w:val="00F607AF"/>
    <w:rsid w:val="00F60E8A"/>
    <w:rsid w:val="00F612F7"/>
    <w:rsid w:val="00F61B86"/>
    <w:rsid w:val="00F626F0"/>
    <w:rsid w:val="00F62A43"/>
    <w:rsid w:val="00F630BF"/>
    <w:rsid w:val="00F63E2F"/>
    <w:rsid w:val="00F649B6"/>
    <w:rsid w:val="00F65C6C"/>
    <w:rsid w:val="00F66042"/>
    <w:rsid w:val="00F663B0"/>
    <w:rsid w:val="00F663E4"/>
    <w:rsid w:val="00F66898"/>
    <w:rsid w:val="00F66A8F"/>
    <w:rsid w:val="00F67264"/>
    <w:rsid w:val="00F676C0"/>
    <w:rsid w:val="00F677E9"/>
    <w:rsid w:val="00F6785B"/>
    <w:rsid w:val="00F67D4A"/>
    <w:rsid w:val="00F67EBB"/>
    <w:rsid w:val="00F70AA6"/>
    <w:rsid w:val="00F70D0C"/>
    <w:rsid w:val="00F70DA9"/>
    <w:rsid w:val="00F70F15"/>
    <w:rsid w:val="00F7157A"/>
    <w:rsid w:val="00F71A84"/>
    <w:rsid w:val="00F71C01"/>
    <w:rsid w:val="00F72A04"/>
    <w:rsid w:val="00F72B25"/>
    <w:rsid w:val="00F72B6E"/>
    <w:rsid w:val="00F72E37"/>
    <w:rsid w:val="00F72F62"/>
    <w:rsid w:val="00F73034"/>
    <w:rsid w:val="00F740C0"/>
    <w:rsid w:val="00F740CC"/>
    <w:rsid w:val="00F7436D"/>
    <w:rsid w:val="00F748B5"/>
    <w:rsid w:val="00F748F9"/>
    <w:rsid w:val="00F74B5B"/>
    <w:rsid w:val="00F750D2"/>
    <w:rsid w:val="00F7543B"/>
    <w:rsid w:val="00F75550"/>
    <w:rsid w:val="00F76C17"/>
    <w:rsid w:val="00F76D62"/>
    <w:rsid w:val="00F76E5D"/>
    <w:rsid w:val="00F7732C"/>
    <w:rsid w:val="00F774F3"/>
    <w:rsid w:val="00F777A8"/>
    <w:rsid w:val="00F7796E"/>
    <w:rsid w:val="00F77C19"/>
    <w:rsid w:val="00F8037A"/>
    <w:rsid w:val="00F8057F"/>
    <w:rsid w:val="00F805BE"/>
    <w:rsid w:val="00F80C91"/>
    <w:rsid w:val="00F81077"/>
    <w:rsid w:val="00F8131B"/>
    <w:rsid w:val="00F81C38"/>
    <w:rsid w:val="00F825BC"/>
    <w:rsid w:val="00F826B2"/>
    <w:rsid w:val="00F841AC"/>
    <w:rsid w:val="00F85214"/>
    <w:rsid w:val="00F85572"/>
    <w:rsid w:val="00F85E3A"/>
    <w:rsid w:val="00F85FF6"/>
    <w:rsid w:val="00F865C3"/>
    <w:rsid w:val="00F87BB7"/>
    <w:rsid w:val="00F87E74"/>
    <w:rsid w:val="00F9066F"/>
    <w:rsid w:val="00F906E4"/>
    <w:rsid w:val="00F90973"/>
    <w:rsid w:val="00F90AC4"/>
    <w:rsid w:val="00F9122C"/>
    <w:rsid w:val="00F91C33"/>
    <w:rsid w:val="00F92203"/>
    <w:rsid w:val="00F93D2D"/>
    <w:rsid w:val="00F93F1E"/>
    <w:rsid w:val="00F94475"/>
    <w:rsid w:val="00F9463F"/>
    <w:rsid w:val="00F9476A"/>
    <w:rsid w:val="00F9563E"/>
    <w:rsid w:val="00F95A08"/>
    <w:rsid w:val="00F960D8"/>
    <w:rsid w:val="00F96E94"/>
    <w:rsid w:val="00F97069"/>
    <w:rsid w:val="00F97267"/>
    <w:rsid w:val="00F97774"/>
    <w:rsid w:val="00FA00F8"/>
    <w:rsid w:val="00FA0622"/>
    <w:rsid w:val="00FA1173"/>
    <w:rsid w:val="00FA11A6"/>
    <w:rsid w:val="00FA1C2D"/>
    <w:rsid w:val="00FA3B5B"/>
    <w:rsid w:val="00FA3C86"/>
    <w:rsid w:val="00FA4AB4"/>
    <w:rsid w:val="00FA4F8D"/>
    <w:rsid w:val="00FA5C10"/>
    <w:rsid w:val="00FA6596"/>
    <w:rsid w:val="00FA6E38"/>
    <w:rsid w:val="00FA7180"/>
    <w:rsid w:val="00FA7536"/>
    <w:rsid w:val="00FA761D"/>
    <w:rsid w:val="00FA762D"/>
    <w:rsid w:val="00FA78D2"/>
    <w:rsid w:val="00FA7AC6"/>
    <w:rsid w:val="00FA7F0E"/>
    <w:rsid w:val="00FB0245"/>
    <w:rsid w:val="00FB07DA"/>
    <w:rsid w:val="00FB2813"/>
    <w:rsid w:val="00FB2897"/>
    <w:rsid w:val="00FB2987"/>
    <w:rsid w:val="00FB2FF2"/>
    <w:rsid w:val="00FB3804"/>
    <w:rsid w:val="00FB3806"/>
    <w:rsid w:val="00FB39B2"/>
    <w:rsid w:val="00FB3E8C"/>
    <w:rsid w:val="00FB45AC"/>
    <w:rsid w:val="00FB4B1B"/>
    <w:rsid w:val="00FB5216"/>
    <w:rsid w:val="00FB5568"/>
    <w:rsid w:val="00FB59EC"/>
    <w:rsid w:val="00FB62D1"/>
    <w:rsid w:val="00FB6BA9"/>
    <w:rsid w:val="00FB6C73"/>
    <w:rsid w:val="00FB7C84"/>
    <w:rsid w:val="00FC06C7"/>
    <w:rsid w:val="00FC1712"/>
    <w:rsid w:val="00FC1D10"/>
    <w:rsid w:val="00FC20F6"/>
    <w:rsid w:val="00FC2AB9"/>
    <w:rsid w:val="00FC37A7"/>
    <w:rsid w:val="00FC448D"/>
    <w:rsid w:val="00FC4C8F"/>
    <w:rsid w:val="00FC4D56"/>
    <w:rsid w:val="00FC5F93"/>
    <w:rsid w:val="00FC62A1"/>
    <w:rsid w:val="00FC6752"/>
    <w:rsid w:val="00FC679F"/>
    <w:rsid w:val="00FC68A3"/>
    <w:rsid w:val="00FC74AD"/>
    <w:rsid w:val="00FD0138"/>
    <w:rsid w:val="00FD0188"/>
    <w:rsid w:val="00FD082B"/>
    <w:rsid w:val="00FD14EA"/>
    <w:rsid w:val="00FD4179"/>
    <w:rsid w:val="00FD4A30"/>
    <w:rsid w:val="00FD4BB2"/>
    <w:rsid w:val="00FD4C70"/>
    <w:rsid w:val="00FD4D8D"/>
    <w:rsid w:val="00FD536C"/>
    <w:rsid w:val="00FD5CC4"/>
    <w:rsid w:val="00FD5FFA"/>
    <w:rsid w:val="00FD6603"/>
    <w:rsid w:val="00FD6C17"/>
    <w:rsid w:val="00FE018E"/>
    <w:rsid w:val="00FE01EA"/>
    <w:rsid w:val="00FE032D"/>
    <w:rsid w:val="00FE038A"/>
    <w:rsid w:val="00FE04EA"/>
    <w:rsid w:val="00FE0E91"/>
    <w:rsid w:val="00FE164D"/>
    <w:rsid w:val="00FE16E6"/>
    <w:rsid w:val="00FE1ED2"/>
    <w:rsid w:val="00FE2887"/>
    <w:rsid w:val="00FE3BA9"/>
    <w:rsid w:val="00FE408B"/>
    <w:rsid w:val="00FE489D"/>
    <w:rsid w:val="00FE49B7"/>
    <w:rsid w:val="00FE5651"/>
    <w:rsid w:val="00FE5E2A"/>
    <w:rsid w:val="00FE6535"/>
    <w:rsid w:val="00FE6577"/>
    <w:rsid w:val="00FE6C4D"/>
    <w:rsid w:val="00FE6D9C"/>
    <w:rsid w:val="00FE6E4E"/>
    <w:rsid w:val="00FF0385"/>
    <w:rsid w:val="00FF03E7"/>
    <w:rsid w:val="00FF041D"/>
    <w:rsid w:val="00FF044D"/>
    <w:rsid w:val="00FF04AE"/>
    <w:rsid w:val="00FF0595"/>
    <w:rsid w:val="00FF0950"/>
    <w:rsid w:val="00FF2681"/>
    <w:rsid w:val="00FF3263"/>
    <w:rsid w:val="00FF3802"/>
    <w:rsid w:val="00FF41D8"/>
    <w:rsid w:val="00FF46B8"/>
    <w:rsid w:val="00FF4A54"/>
    <w:rsid w:val="00FF4B35"/>
    <w:rsid w:val="00FF5119"/>
    <w:rsid w:val="00FF53E4"/>
    <w:rsid w:val="00FF5455"/>
    <w:rsid w:val="00FF57DF"/>
    <w:rsid w:val="00FF592B"/>
    <w:rsid w:val="00FF5CFA"/>
    <w:rsid w:val="00FF635B"/>
    <w:rsid w:val="00FF67B8"/>
    <w:rsid w:val="00FF6CE2"/>
    <w:rsid w:val="00FF74EA"/>
    <w:rsid w:val="00FF7A30"/>
    <w:rsid w:val="02C5DA08"/>
    <w:rsid w:val="0B631622"/>
    <w:rsid w:val="1AF3C49C"/>
    <w:rsid w:val="20825F7D"/>
    <w:rsid w:val="250C9EF4"/>
    <w:rsid w:val="26830C07"/>
    <w:rsid w:val="28C376C3"/>
    <w:rsid w:val="36CD8EE3"/>
    <w:rsid w:val="393D121D"/>
    <w:rsid w:val="43D8E40B"/>
    <w:rsid w:val="4E40AD4E"/>
    <w:rsid w:val="54E34548"/>
    <w:rsid w:val="55470EEF"/>
    <w:rsid w:val="5834CB22"/>
    <w:rsid w:val="6DF16CEF"/>
    <w:rsid w:val="714EECEC"/>
    <w:rsid w:val="72ABCB18"/>
    <w:rsid w:val="74160D29"/>
    <w:rsid w:val="74DECF49"/>
    <w:rsid w:val="77A3E58D"/>
    <w:rsid w:val="77BBABE5"/>
    <w:rsid w:val="7DA726ED"/>
    <w:rsid w:val="7DC909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cff,#ffc,#ddd,#eaeaea,#f8f8f8,#006d55,#fed100"/>
    </o:shapedefaults>
    <o:shapelayout v:ext="edit">
      <o:idmap v:ext="edit" data="1"/>
    </o:shapelayout>
  </w:shapeDefaults>
  <w:decimalSymbol w:val="."/>
  <w:listSeparator w:val=","/>
  <w14:docId w14:val="16849383"/>
  <w15:chartTrackingRefBased/>
  <w15:docId w15:val="{3F4FC5CF-2832-4EDD-8504-27948DEEB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Body Text" w:uiPriority="1" w:qFormat="1"/>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53E5"/>
  </w:style>
  <w:style w:type="paragraph" w:styleId="Heading1">
    <w:name w:val="heading 1"/>
    <w:next w:val="Text"/>
    <w:link w:val="Heading1Char"/>
    <w:uiPriority w:val="1"/>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SSRO heading 2"/>
    <w:basedOn w:val="Text"/>
    <w:next w:val="Text"/>
    <w:link w:val="Heading2Char"/>
    <w:qFormat/>
    <w:rsid w:val="00F748B5"/>
    <w:pPr>
      <w:keepNext/>
      <w:numPr>
        <w:ilvl w:val="1"/>
        <w:numId w:val="3"/>
      </w:numPr>
      <w:spacing w:before="240"/>
      <w:outlineLvl w:val="1"/>
    </w:pPr>
    <w:rPr>
      <w:b/>
      <w:sz w:val="28"/>
      <w:szCs w:val="28"/>
    </w:rPr>
  </w:style>
  <w:style w:type="paragraph" w:styleId="Heading3">
    <w:name w:val="heading 3"/>
    <w:basedOn w:val="Text"/>
    <w:next w:val="Normal"/>
    <w:link w:val="Heading3Char"/>
    <w:qFormat/>
    <w:rsid w:val="00E01B1D"/>
    <w:pPr>
      <w:keepNext/>
      <w:spacing w:before="120" w:after="120"/>
      <w:outlineLvl w:val="2"/>
    </w:pPr>
    <w:rPr>
      <w:b/>
    </w:rPr>
  </w:style>
  <w:style w:type="paragraph" w:styleId="Heading4">
    <w:name w:val="heading 4"/>
    <w:basedOn w:val="Normal"/>
    <w:next w:val="Normal"/>
    <w:link w:val="Heading4Char"/>
    <w:uiPriority w:val="1"/>
    <w:qFormat/>
    <w:rsid w:val="00C17396"/>
    <w:pPr>
      <w:tabs>
        <w:tab w:val="left" w:pos="825"/>
      </w:tabs>
      <w:spacing w:after="120" w:line="259" w:lineRule="auto"/>
      <w:ind w:right="284"/>
      <w:outlineLvl w:val="3"/>
    </w:pPr>
    <w:rPr>
      <w:rFonts w:ascii="Arial" w:eastAsia="Calibri" w:hAnsi="Arial" w:cs="Arial"/>
      <w:i/>
      <w:sz w:val="22"/>
      <w:szCs w:val="22"/>
      <w:lang w:eastAsia="en-US"/>
    </w:rPr>
  </w:style>
  <w:style w:type="paragraph" w:styleId="Heading5">
    <w:name w:val="heading 5"/>
    <w:basedOn w:val="Heading3"/>
    <w:next w:val="Normal"/>
    <w:link w:val="Heading5Char"/>
    <w:uiPriority w:val="1"/>
    <w:qFormat/>
    <w:rsid w:val="00FB3806"/>
    <w:pPr>
      <w:numPr>
        <w:ilvl w:val="4"/>
        <w:numId w:val="133"/>
      </w:numPr>
      <w:outlineLvl w:val="4"/>
    </w:pPr>
  </w:style>
  <w:style w:type="paragraph" w:styleId="Heading6">
    <w:name w:val="heading 6"/>
    <w:basedOn w:val="Heading3"/>
    <w:next w:val="Normal"/>
    <w:link w:val="Heading6Char"/>
    <w:uiPriority w:val="1"/>
    <w:qFormat/>
    <w:rsid w:val="006B78CE"/>
    <w:pPr>
      <w:numPr>
        <w:ilvl w:val="5"/>
        <w:numId w:val="133"/>
      </w:numPr>
      <w:outlineLvl w:val="5"/>
    </w:pPr>
  </w:style>
  <w:style w:type="paragraph" w:styleId="Heading7">
    <w:name w:val="heading 7"/>
    <w:basedOn w:val="Heading3"/>
    <w:next w:val="Normal"/>
    <w:qFormat/>
    <w:rsid w:val="006B78CE"/>
    <w:pPr>
      <w:numPr>
        <w:ilvl w:val="6"/>
        <w:numId w:val="133"/>
      </w:numPr>
      <w:outlineLvl w:val="6"/>
    </w:pPr>
  </w:style>
  <w:style w:type="paragraph" w:styleId="Heading8">
    <w:name w:val="heading 8"/>
    <w:basedOn w:val="Heading3"/>
    <w:next w:val="Normal"/>
    <w:qFormat/>
    <w:rsid w:val="006B78CE"/>
    <w:pPr>
      <w:numPr>
        <w:ilvl w:val="7"/>
        <w:numId w:val="133"/>
      </w:numPr>
      <w:outlineLvl w:val="7"/>
    </w:pPr>
  </w:style>
  <w:style w:type="paragraph" w:styleId="Heading9">
    <w:name w:val="heading 9"/>
    <w:basedOn w:val="Heading3"/>
    <w:next w:val="Normal"/>
    <w:qFormat/>
    <w:rsid w:val="006B78CE"/>
    <w:pPr>
      <w:numPr>
        <w:ilvl w:val="8"/>
        <w:numId w:val="13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link w:val="HeaderChar"/>
    <w:uiPriority w:val="99"/>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lang w:eastAsia="en-US"/>
    </w:rPr>
  </w:style>
  <w:style w:type="paragraph" w:styleId="TOC6">
    <w:name w:val="toc 6"/>
    <w:basedOn w:val="Normal"/>
    <w:next w:val="Normal"/>
    <w:autoRedefine/>
    <w:semiHidden/>
    <w:pPr>
      <w:ind w:left="1100"/>
    </w:pPr>
    <w:rPr>
      <w:sz w:val="18"/>
      <w:lang w:eastAsia="en-US"/>
    </w:rPr>
  </w:style>
  <w:style w:type="paragraph" w:styleId="TOC7">
    <w:name w:val="toc 7"/>
    <w:basedOn w:val="Normal"/>
    <w:next w:val="Normal"/>
    <w:autoRedefine/>
    <w:semiHidden/>
    <w:pPr>
      <w:ind w:left="1320"/>
    </w:pPr>
    <w:rPr>
      <w:sz w:val="18"/>
      <w:lang w:eastAsia="en-US"/>
    </w:rPr>
  </w:style>
  <w:style w:type="paragraph" w:styleId="TOC8">
    <w:name w:val="toc 8"/>
    <w:basedOn w:val="Normal"/>
    <w:next w:val="Normal"/>
    <w:autoRedefine/>
    <w:semiHidden/>
    <w:pPr>
      <w:ind w:left="1540"/>
    </w:pPr>
    <w:rPr>
      <w:sz w:val="18"/>
      <w:lang w:eastAsia="en-US"/>
    </w:rPr>
  </w:style>
  <w:style w:type="paragraph" w:styleId="TOC9">
    <w:name w:val="toc 9"/>
    <w:basedOn w:val="Normal"/>
    <w:next w:val="Normal"/>
    <w:autoRedefine/>
    <w:semiHidden/>
    <w:pPr>
      <w:ind w:left="1760"/>
    </w:pPr>
    <w:rPr>
      <w:sz w:val="18"/>
      <w:lang w:eastAsia="en-US"/>
    </w:rPr>
  </w:style>
  <w:style w:type="paragraph" w:styleId="FootnoteText">
    <w:name w:val="footnote text"/>
    <w:basedOn w:val="Text"/>
    <w:link w:val="FootnoteTextChar"/>
    <w:rsid w:val="006B78CE"/>
    <w:pPr>
      <w:spacing w:after="60"/>
      <w:ind w:left="227" w:hanging="227"/>
    </w:pPr>
    <w:rPr>
      <w:sz w:val="20"/>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rFonts w:ascii="Arial" w:hAnsi="Arial"/>
      <w:lang w:eastAsia="en-US"/>
    </w:rPr>
  </w:style>
  <w:style w:type="paragraph" w:styleId="CommentSubject">
    <w:name w:val="annotation subject"/>
    <w:basedOn w:val="CommentText"/>
    <w:next w:val="CommentText"/>
    <w:link w:val="CommentSubjectChar"/>
    <w:uiPriority w:val="99"/>
    <w:semiHidden/>
    <w:rPr>
      <w:b/>
      <w:bCs/>
    </w:rPr>
  </w:style>
  <w:style w:type="paragraph" w:styleId="BalloonText">
    <w:name w:val="Balloon Text"/>
    <w:basedOn w:val="Normal"/>
    <w:link w:val="BalloonTextChar"/>
    <w:uiPriority w:val="99"/>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lang w:eastAsia="en-US"/>
    </w:rPr>
  </w:style>
  <w:style w:type="paragraph" w:styleId="Index2">
    <w:name w:val="index 2"/>
    <w:basedOn w:val="Normal"/>
    <w:next w:val="Normal"/>
    <w:autoRedefine/>
    <w:semiHidden/>
    <w:pPr>
      <w:ind w:left="440" w:hanging="220"/>
    </w:pPr>
    <w:rPr>
      <w:rFonts w:ascii="Arial" w:hAnsi="Arial"/>
      <w:sz w:val="22"/>
      <w:lang w:eastAsia="en-US"/>
    </w:rPr>
  </w:style>
  <w:style w:type="paragraph" w:styleId="Index3">
    <w:name w:val="index 3"/>
    <w:basedOn w:val="Normal"/>
    <w:next w:val="Normal"/>
    <w:autoRedefine/>
    <w:semiHidden/>
    <w:pPr>
      <w:ind w:left="660" w:hanging="220"/>
    </w:pPr>
    <w:rPr>
      <w:rFonts w:ascii="Arial" w:hAnsi="Arial"/>
      <w:sz w:val="22"/>
      <w:lang w:eastAsia="en-US"/>
    </w:rPr>
  </w:style>
  <w:style w:type="paragraph" w:styleId="Index4">
    <w:name w:val="index 4"/>
    <w:basedOn w:val="Normal"/>
    <w:next w:val="Normal"/>
    <w:autoRedefine/>
    <w:semiHidden/>
    <w:pPr>
      <w:ind w:left="880" w:hanging="220"/>
    </w:pPr>
    <w:rPr>
      <w:rFonts w:ascii="Arial" w:hAnsi="Arial"/>
      <w:sz w:val="22"/>
      <w:lang w:eastAsia="en-US"/>
    </w:rPr>
  </w:style>
  <w:style w:type="paragraph" w:styleId="Index5">
    <w:name w:val="index 5"/>
    <w:basedOn w:val="Normal"/>
    <w:next w:val="Normal"/>
    <w:autoRedefine/>
    <w:semiHidden/>
    <w:pPr>
      <w:ind w:left="1100" w:hanging="220"/>
    </w:pPr>
    <w:rPr>
      <w:rFonts w:ascii="Arial" w:hAnsi="Arial"/>
      <w:sz w:val="22"/>
      <w:lang w:eastAsia="en-US"/>
    </w:rPr>
  </w:style>
  <w:style w:type="paragraph" w:styleId="Index6">
    <w:name w:val="index 6"/>
    <w:basedOn w:val="Normal"/>
    <w:next w:val="Normal"/>
    <w:autoRedefine/>
    <w:semiHidden/>
    <w:pPr>
      <w:ind w:left="1320" w:hanging="220"/>
    </w:pPr>
    <w:rPr>
      <w:rFonts w:ascii="Arial" w:hAnsi="Arial"/>
      <w:sz w:val="22"/>
      <w:lang w:eastAsia="en-US"/>
    </w:rPr>
  </w:style>
  <w:style w:type="paragraph" w:styleId="Index7">
    <w:name w:val="index 7"/>
    <w:basedOn w:val="Normal"/>
    <w:next w:val="Normal"/>
    <w:autoRedefine/>
    <w:semiHidden/>
    <w:pPr>
      <w:ind w:left="1540" w:hanging="220"/>
    </w:pPr>
    <w:rPr>
      <w:rFonts w:ascii="Arial" w:hAnsi="Arial"/>
      <w:sz w:val="22"/>
      <w:lang w:eastAsia="en-US"/>
    </w:rPr>
  </w:style>
  <w:style w:type="paragraph" w:styleId="Index8">
    <w:name w:val="index 8"/>
    <w:basedOn w:val="Normal"/>
    <w:next w:val="Normal"/>
    <w:autoRedefine/>
    <w:semiHidden/>
    <w:pPr>
      <w:ind w:left="1760" w:hanging="220"/>
    </w:pPr>
    <w:rPr>
      <w:rFonts w:ascii="Arial" w:hAnsi="Arial"/>
      <w:sz w:val="22"/>
      <w:lang w:eastAsia="en-US"/>
    </w:rPr>
  </w:style>
  <w:style w:type="paragraph" w:styleId="Index9">
    <w:name w:val="index 9"/>
    <w:basedOn w:val="Normal"/>
    <w:next w:val="Normal"/>
    <w:autoRedefine/>
    <w:semiHidden/>
    <w:pPr>
      <w:ind w:left="1980" w:hanging="220"/>
    </w:pPr>
    <w:rPr>
      <w:rFonts w:ascii="Arial" w:hAnsi="Arial"/>
      <w:sz w:val="22"/>
      <w:lang w:eastAsia="en-US"/>
    </w:rPr>
  </w:style>
  <w:style w:type="paragraph" w:styleId="IndexHeading">
    <w:name w:val="index heading"/>
    <w:basedOn w:val="Normal"/>
    <w:next w:val="Index1"/>
    <w:semiHidden/>
    <w:rPr>
      <w:rFonts w:ascii="Arial" w:hAnsi="Arial"/>
      <w:sz w:val="22"/>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paragraph" w:styleId="NormalWeb">
    <w:name w:val="Normal (Web)"/>
    <w:basedOn w:val="Normal"/>
    <w:uiPriority w:val="99"/>
    <w:unhideWhenUsed/>
    <w:rsid w:val="00FC1D10"/>
    <w:pPr>
      <w:spacing w:before="100" w:beforeAutospacing="1" w:after="100" w:afterAutospacing="1"/>
    </w:pPr>
    <w:rPr>
      <w:sz w:val="24"/>
      <w:szCs w:val="24"/>
    </w:rPr>
  </w:style>
  <w:style w:type="paragraph" w:styleId="ListParagraph">
    <w:name w:val="List Paragraph"/>
    <w:basedOn w:val="Normal"/>
    <w:uiPriority w:val="1"/>
    <w:qFormat/>
    <w:rsid w:val="007C3502"/>
    <w:pPr>
      <w:ind w:left="720"/>
      <w:contextualSpacing/>
    </w:pPr>
  </w:style>
  <w:style w:type="character" w:customStyle="1" w:styleId="street-address">
    <w:name w:val="street-address"/>
    <w:basedOn w:val="DefaultParagraphFont"/>
    <w:rsid w:val="00C67A40"/>
  </w:style>
  <w:style w:type="character" w:customStyle="1" w:styleId="FootnoteTextChar">
    <w:name w:val="Footnote Text Char"/>
    <w:basedOn w:val="DefaultParagraphFont"/>
    <w:link w:val="FootnoteText"/>
    <w:rsid w:val="00C67A40"/>
    <w:rPr>
      <w:rFonts w:ascii="Arial" w:hAnsi="Arial"/>
    </w:rPr>
  </w:style>
  <w:style w:type="character" w:customStyle="1" w:styleId="UnresolvedMention1">
    <w:name w:val="Unresolved Mention1"/>
    <w:basedOn w:val="DefaultParagraphFont"/>
    <w:uiPriority w:val="99"/>
    <w:semiHidden/>
    <w:unhideWhenUsed/>
    <w:rsid w:val="00E96E13"/>
    <w:rPr>
      <w:color w:val="808080"/>
      <w:shd w:val="clear" w:color="auto" w:fill="E6E6E6"/>
    </w:rPr>
  </w:style>
  <w:style w:type="character" w:styleId="Mention">
    <w:name w:val="Mention"/>
    <w:basedOn w:val="DefaultParagraphFont"/>
    <w:uiPriority w:val="99"/>
    <w:unhideWhenUsed/>
    <w:rsid w:val="00F90AC4"/>
    <w:rPr>
      <w:color w:val="2B579A"/>
      <w:shd w:val="clear" w:color="auto" w:fill="E6E6E6"/>
    </w:rPr>
  </w:style>
  <w:style w:type="paragraph" w:customStyle="1" w:styleId="Heading">
    <w:name w:val="Heading"/>
    <w:basedOn w:val="Normal"/>
    <w:next w:val="Body"/>
    <w:rsid w:val="002F0443"/>
    <w:pPr>
      <w:keepLines/>
      <w:numPr>
        <w:numId w:val="28"/>
      </w:numPr>
      <w:spacing w:before="400"/>
      <w:outlineLvl w:val="0"/>
    </w:pPr>
    <w:rPr>
      <w:rFonts w:ascii="Arial" w:hAnsi="Arial"/>
      <w:b/>
      <w:sz w:val="24"/>
      <w:szCs w:val="24"/>
    </w:rPr>
  </w:style>
  <w:style w:type="paragraph" w:customStyle="1" w:styleId="Body">
    <w:name w:val="Body"/>
    <w:basedOn w:val="Normal"/>
    <w:link w:val="BodyChar"/>
    <w:rsid w:val="002F0443"/>
    <w:pPr>
      <w:keepLines/>
      <w:spacing w:before="200"/>
    </w:pPr>
    <w:rPr>
      <w:rFonts w:ascii="Arial" w:hAnsi="Arial"/>
      <w:sz w:val="24"/>
      <w:szCs w:val="24"/>
      <w:lang w:eastAsia="en-US"/>
    </w:rPr>
  </w:style>
  <w:style w:type="character" w:customStyle="1" w:styleId="BodyChar">
    <w:name w:val="Body Char"/>
    <w:link w:val="Body"/>
    <w:rsid w:val="002F0443"/>
    <w:rPr>
      <w:rFonts w:ascii="Arial" w:hAnsi="Arial"/>
      <w:sz w:val="24"/>
      <w:szCs w:val="24"/>
      <w:lang w:eastAsia="en-US"/>
    </w:rPr>
  </w:style>
  <w:style w:type="character" w:styleId="UnresolvedMention">
    <w:name w:val="Unresolved Mention"/>
    <w:basedOn w:val="DefaultParagraphFont"/>
    <w:uiPriority w:val="99"/>
    <w:unhideWhenUsed/>
    <w:rsid w:val="006C28DF"/>
    <w:rPr>
      <w:color w:val="605E5C"/>
      <w:shd w:val="clear" w:color="auto" w:fill="E1DFDD"/>
    </w:rPr>
  </w:style>
  <w:style w:type="paragraph" w:styleId="Revision">
    <w:name w:val="Revision"/>
    <w:hidden/>
    <w:uiPriority w:val="99"/>
    <w:semiHidden/>
    <w:rsid w:val="00B55536"/>
  </w:style>
  <w:style w:type="numbering" w:customStyle="1" w:styleId="NoList1">
    <w:name w:val="No List1"/>
    <w:next w:val="NoList"/>
    <w:uiPriority w:val="99"/>
    <w:semiHidden/>
    <w:unhideWhenUsed/>
    <w:rsid w:val="00422256"/>
  </w:style>
  <w:style w:type="character" w:customStyle="1" w:styleId="Heading1Char">
    <w:name w:val="Heading 1 Char"/>
    <w:basedOn w:val="DefaultParagraphFont"/>
    <w:link w:val="Heading1"/>
    <w:uiPriority w:val="1"/>
    <w:rsid w:val="00422256"/>
    <w:rPr>
      <w:rFonts w:ascii="Arial" w:hAnsi="Arial"/>
      <w:b/>
      <w:sz w:val="36"/>
      <w:lang w:eastAsia="en-US"/>
    </w:rPr>
  </w:style>
  <w:style w:type="character" w:customStyle="1" w:styleId="Heading2Char">
    <w:name w:val="Heading 2 Char"/>
    <w:aliases w:val="PARA2 Char,Reset numbering Char,Section Char,L2 Char,SSRO heading 2 Char"/>
    <w:basedOn w:val="DefaultParagraphFont"/>
    <w:link w:val="Heading2"/>
    <w:rsid w:val="00F748B5"/>
    <w:rPr>
      <w:rFonts w:ascii="Arial" w:hAnsi="Arial"/>
      <w:b/>
      <w:sz w:val="28"/>
      <w:szCs w:val="28"/>
    </w:rPr>
  </w:style>
  <w:style w:type="character" w:customStyle="1" w:styleId="Heading3Char">
    <w:name w:val="Heading 3 Char"/>
    <w:basedOn w:val="DefaultParagraphFont"/>
    <w:link w:val="Heading3"/>
    <w:uiPriority w:val="1"/>
    <w:rsid w:val="00422256"/>
    <w:rPr>
      <w:rFonts w:ascii="Arial" w:hAnsi="Arial"/>
      <w:b/>
      <w:sz w:val="22"/>
    </w:rPr>
  </w:style>
  <w:style w:type="character" w:customStyle="1" w:styleId="Heading4Char">
    <w:name w:val="Heading 4 Char"/>
    <w:basedOn w:val="DefaultParagraphFont"/>
    <w:link w:val="Heading4"/>
    <w:uiPriority w:val="1"/>
    <w:rsid w:val="00C17396"/>
    <w:rPr>
      <w:rFonts w:ascii="Arial" w:eastAsia="Calibri" w:hAnsi="Arial" w:cs="Arial"/>
      <w:i/>
      <w:sz w:val="22"/>
      <w:szCs w:val="22"/>
      <w:lang w:eastAsia="en-US"/>
    </w:rPr>
  </w:style>
  <w:style w:type="character" w:customStyle="1" w:styleId="Heading5Char">
    <w:name w:val="Heading 5 Char"/>
    <w:basedOn w:val="DefaultParagraphFont"/>
    <w:link w:val="Heading5"/>
    <w:uiPriority w:val="1"/>
    <w:rsid w:val="00422256"/>
    <w:rPr>
      <w:rFonts w:ascii="Arial" w:hAnsi="Arial"/>
      <w:b/>
      <w:sz w:val="22"/>
    </w:rPr>
  </w:style>
  <w:style w:type="character" w:customStyle="1" w:styleId="Heading6Char">
    <w:name w:val="Heading 6 Char"/>
    <w:basedOn w:val="DefaultParagraphFont"/>
    <w:link w:val="Heading6"/>
    <w:uiPriority w:val="1"/>
    <w:rsid w:val="00422256"/>
    <w:rPr>
      <w:rFonts w:ascii="Arial" w:hAnsi="Arial"/>
      <w:b/>
      <w:sz w:val="22"/>
    </w:rPr>
  </w:style>
  <w:style w:type="paragraph" w:styleId="BodyText">
    <w:name w:val="Body Text"/>
    <w:basedOn w:val="Normal"/>
    <w:link w:val="BodyTextChar"/>
    <w:uiPriority w:val="1"/>
    <w:qFormat/>
    <w:rsid w:val="00422256"/>
    <w:pPr>
      <w:widowControl w:val="0"/>
      <w:autoSpaceDE w:val="0"/>
      <w:autoSpaceDN w:val="0"/>
    </w:pPr>
    <w:rPr>
      <w:rFonts w:ascii="Arial" w:eastAsia="Arial" w:hAnsi="Arial" w:cs="Arial"/>
      <w:lang w:val="en-US" w:eastAsia="en-US"/>
    </w:rPr>
  </w:style>
  <w:style w:type="character" w:customStyle="1" w:styleId="BodyTextChar">
    <w:name w:val="Body Text Char"/>
    <w:basedOn w:val="DefaultParagraphFont"/>
    <w:link w:val="BodyText"/>
    <w:uiPriority w:val="1"/>
    <w:rsid w:val="00422256"/>
    <w:rPr>
      <w:rFonts w:ascii="Arial" w:eastAsia="Arial" w:hAnsi="Arial" w:cs="Arial"/>
      <w:lang w:val="en-US" w:eastAsia="en-US"/>
    </w:rPr>
  </w:style>
  <w:style w:type="paragraph" w:customStyle="1" w:styleId="TableParagraph">
    <w:name w:val="Table Paragraph"/>
    <w:basedOn w:val="Normal"/>
    <w:uiPriority w:val="1"/>
    <w:qFormat/>
    <w:rsid w:val="00422256"/>
    <w:pPr>
      <w:widowControl w:val="0"/>
      <w:autoSpaceDE w:val="0"/>
      <w:autoSpaceDN w:val="0"/>
    </w:pPr>
    <w:rPr>
      <w:rFonts w:ascii="Arial" w:eastAsia="Arial" w:hAnsi="Arial" w:cs="Arial"/>
      <w:sz w:val="22"/>
      <w:szCs w:val="22"/>
      <w:lang w:val="en-US" w:eastAsia="en-US"/>
    </w:rPr>
  </w:style>
  <w:style w:type="character" w:customStyle="1" w:styleId="HeaderChar">
    <w:name w:val="Header Char"/>
    <w:basedOn w:val="DefaultParagraphFont"/>
    <w:link w:val="Header"/>
    <w:uiPriority w:val="99"/>
    <w:rsid w:val="00422256"/>
    <w:rPr>
      <w:rFonts w:ascii="Arial" w:hAnsi="Arial"/>
      <w:b/>
      <w:lang w:eastAsia="en-US"/>
    </w:rPr>
  </w:style>
  <w:style w:type="character" w:customStyle="1" w:styleId="FooterChar">
    <w:name w:val="Footer Char"/>
    <w:basedOn w:val="DefaultParagraphFont"/>
    <w:link w:val="Footer"/>
    <w:uiPriority w:val="99"/>
    <w:rsid w:val="00422256"/>
    <w:rPr>
      <w:rFonts w:ascii="Arial" w:hAnsi="Arial"/>
      <w:lang w:eastAsia="en-US"/>
    </w:rPr>
  </w:style>
  <w:style w:type="character" w:customStyle="1" w:styleId="CommentTextChar">
    <w:name w:val="Comment Text Char"/>
    <w:basedOn w:val="DefaultParagraphFont"/>
    <w:link w:val="CommentText"/>
    <w:uiPriority w:val="99"/>
    <w:semiHidden/>
    <w:rsid w:val="00422256"/>
    <w:rPr>
      <w:rFonts w:ascii="Arial" w:hAnsi="Arial"/>
      <w:lang w:eastAsia="en-US"/>
    </w:rPr>
  </w:style>
  <w:style w:type="character" w:customStyle="1" w:styleId="CommentSubjectChar">
    <w:name w:val="Comment Subject Char"/>
    <w:basedOn w:val="CommentTextChar"/>
    <w:link w:val="CommentSubject"/>
    <w:uiPriority w:val="99"/>
    <w:semiHidden/>
    <w:rsid w:val="00422256"/>
    <w:rPr>
      <w:rFonts w:ascii="Arial" w:hAnsi="Arial"/>
      <w:b/>
      <w:bCs/>
      <w:lang w:eastAsia="en-US"/>
    </w:rPr>
  </w:style>
  <w:style w:type="character" w:customStyle="1" w:styleId="BalloonTextChar">
    <w:name w:val="Balloon Text Char"/>
    <w:basedOn w:val="DefaultParagraphFont"/>
    <w:link w:val="BalloonText"/>
    <w:uiPriority w:val="99"/>
    <w:semiHidden/>
    <w:rsid w:val="00422256"/>
    <w:rPr>
      <w:rFonts w:ascii="Tahoma" w:hAnsi="Tahoma" w:cs="Book Antiqua"/>
      <w:sz w:val="16"/>
      <w:szCs w:val="16"/>
    </w:rPr>
  </w:style>
  <w:style w:type="paragraph" w:customStyle="1" w:styleId="BodyText1">
    <w:name w:val="Body Text1"/>
    <w:basedOn w:val="Textnumbered"/>
    <w:link w:val="BodytextChar0"/>
    <w:qFormat/>
    <w:rsid w:val="006A6FAA"/>
    <w:pPr>
      <w:numPr>
        <w:numId w:val="51"/>
      </w:numPr>
      <w:tabs>
        <w:tab w:val="num" w:pos="567"/>
      </w:tabs>
    </w:pPr>
    <w:rPr>
      <w:szCs w:val="24"/>
      <w:lang w:eastAsia="en-US"/>
    </w:rPr>
  </w:style>
  <w:style w:type="character" w:customStyle="1" w:styleId="BodytextChar0">
    <w:name w:val="Body text Char"/>
    <w:basedOn w:val="BodyChar"/>
    <w:link w:val="BodyText1"/>
    <w:rsid w:val="006A6FAA"/>
    <w:rPr>
      <w:rFonts w:ascii="Arial" w:hAnsi="Arial"/>
      <w:sz w:val="22"/>
      <w:szCs w:val="24"/>
      <w:lang w:eastAsia="en-US"/>
    </w:rPr>
  </w:style>
  <w:style w:type="character" w:customStyle="1" w:styleId="normaltextrun">
    <w:name w:val="normaltextrun"/>
    <w:basedOn w:val="DefaultParagraphFont"/>
    <w:rsid w:val="006A6FAA"/>
  </w:style>
  <w:style w:type="character" w:customStyle="1" w:styleId="contextualspellingandgrammarerror">
    <w:name w:val="contextualspellingandgrammarerror"/>
    <w:basedOn w:val="DefaultParagraphFont"/>
    <w:rsid w:val="006A6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54218">
      <w:bodyDiv w:val="1"/>
      <w:marLeft w:val="0"/>
      <w:marRight w:val="0"/>
      <w:marTop w:val="0"/>
      <w:marBottom w:val="0"/>
      <w:divBdr>
        <w:top w:val="none" w:sz="0" w:space="0" w:color="auto"/>
        <w:left w:val="none" w:sz="0" w:space="0" w:color="auto"/>
        <w:bottom w:val="none" w:sz="0" w:space="0" w:color="auto"/>
        <w:right w:val="none" w:sz="0" w:space="0" w:color="auto"/>
      </w:divBdr>
    </w:div>
    <w:div w:id="189151815">
      <w:bodyDiv w:val="1"/>
      <w:marLeft w:val="0"/>
      <w:marRight w:val="0"/>
      <w:marTop w:val="0"/>
      <w:marBottom w:val="0"/>
      <w:divBdr>
        <w:top w:val="none" w:sz="0" w:space="0" w:color="auto"/>
        <w:left w:val="none" w:sz="0" w:space="0" w:color="auto"/>
        <w:bottom w:val="none" w:sz="0" w:space="0" w:color="auto"/>
        <w:right w:val="none" w:sz="0" w:space="0" w:color="auto"/>
      </w:divBdr>
      <w:divsChild>
        <w:div w:id="1414932713">
          <w:marLeft w:val="0"/>
          <w:marRight w:val="0"/>
          <w:marTop w:val="0"/>
          <w:marBottom w:val="0"/>
          <w:divBdr>
            <w:top w:val="none" w:sz="0" w:space="0" w:color="auto"/>
            <w:left w:val="none" w:sz="0" w:space="0" w:color="auto"/>
            <w:bottom w:val="none" w:sz="0" w:space="0" w:color="auto"/>
            <w:right w:val="none" w:sz="0" w:space="0" w:color="auto"/>
          </w:divBdr>
          <w:divsChild>
            <w:div w:id="656344000">
              <w:marLeft w:val="0"/>
              <w:marRight w:val="0"/>
              <w:marTop w:val="0"/>
              <w:marBottom w:val="0"/>
              <w:divBdr>
                <w:top w:val="none" w:sz="0" w:space="0" w:color="auto"/>
                <w:left w:val="none" w:sz="0" w:space="0" w:color="auto"/>
                <w:bottom w:val="none" w:sz="0" w:space="0" w:color="auto"/>
                <w:right w:val="none" w:sz="0" w:space="0" w:color="auto"/>
              </w:divBdr>
              <w:divsChild>
                <w:div w:id="2021659794">
                  <w:marLeft w:val="0"/>
                  <w:marRight w:val="0"/>
                  <w:marTop w:val="0"/>
                  <w:marBottom w:val="0"/>
                  <w:divBdr>
                    <w:top w:val="none" w:sz="0" w:space="0" w:color="auto"/>
                    <w:left w:val="none" w:sz="0" w:space="0" w:color="auto"/>
                    <w:bottom w:val="none" w:sz="0" w:space="0" w:color="auto"/>
                    <w:right w:val="none" w:sz="0" w:space="0" w:color="auto"/>
                  </w:divBdr>
                  <w:divsChild>
                    <w:div w:id="1419056866">
                      <w:marLeft w:val="0"/>
                      <w:marRight w:val="0"/>
                      <w:marTop w:val="0"/>
                      <w:marBottom w:val="0"/>
                      <w:divBdr>
                        <w:top w:val="none" w:sz="0" w:space="0" w:color="auto"/>
                        <w:left w:val="none" w:sz="0" w:space="0" w:color="auto"/>
                        <w:bottom w:val="none" w:sz="0" w:space="0" w:color="auto"/>
                        <w:right w:val="none" w:sz="0" w:space="0" w:color="auto"/>
                      </w:divBdr>
                      <w:divsChild>
                        <w:div w:id="526062635">
                          <w:marLeft w:val="0"/>
                          <w:marRight w:val="0"/>
                          <w:marTop w:val="0"/>
                          <w:marBottom w:val="0"/>
                          <w:divBdr>
                            <w:top w:val="none" w:sz="0" w:space="0" w:color="auto"/>
                            <w:left w:val="none" w:sz="0" w:space="0" w:color="auto"/>
                            <w:bottom w:val="none" w:sz="0" w:space="0" w:color="auto"/>
                            <w:right w:val="none" w:sz="0" w:space="0" w:color="auto"/>
                          </w:divBdr>
                          <w:divsChild>
                            <w:div w:id="401946629">
                              <w:marLeft w:val="0"/>
                              <w:marRight w:val="0"/>
                              <w:marTop w:val="0"/>
                              <w:marBottom w:val="0"/>
                              <w:divBdr>
                                <w:top w:val="none" w:sz="0" w:space="0" w:color="auto"/>
                                <w:left w:val="none" w:sz="0" w:space="0" w:color="auto"/>
                                <w:bottom w:val="none" w:sz="0" w:space="0" w:color="auto"/>
                                <w:right w:val="none" w:sz="0" w:space="0" w:color="auto"/>
                              </w:divBdr>
                              <w:divsChild>
                                <w:div w:id="184827529">
                                  <w:marLeft w:val="0"/>
                                  <w:marRight w:val="0"/>
                                  <w:marTop w:val="0"/>
                                  <w:marBottom w:val="0"/>
                                  <w:divBdr>
                                    <w:top w:val="none" w:sz="0" w:space="0" w:color="auto"/>
                                    <w:left w:val="none" w:sz="0" w:space="0" w:color="auto"/>
                                    <w:bottom w:val="none" w:sz="0" w:space="0" w:color="auto"/>
                                    <w:right w:val="none" w:sz="0" w:space="0" w:color="auto"/>
                                  </w:divBdr>
                                  <w:divsChild>
                                    <w:div w:id="665209671">
                                      <w:marLeft w:val="0"/>
                                      <w:marRight w:val="0"/>
                                      <w:marTop w:val="0"/>
                                      <w:marBottom w:val="0"/>
                                      <w:divBdr>
                                        <w:top w:val="none" w:sz="0" w:space="0" w:color="auto"/>
                                        <w:left w:val="none" w:sz="0" w:space="0" w:color="auto"/>
                                        <w:bottom w:val="none" w:sz="0" w:space="0" w:color="auto"/>
                                        <w:right w:val="none" w:sz="0" w:space="0" w:color="auto"/>
                                      </w:divBdr>
                                      <w:divsChild>
                                        <w:div w:id="786851601">
                                          <w:marLeft w:val="0"/>
                                          <w:marRight w:val="0"/>
                                          <w:marTop w:val="0"/>
                                          <w:marBottom w:val="0"/>
                                          <w:divBdr>
                                            <w:top w:val="none" w:sz="0" w:space="0" w:color="auto"/>
                                            <w:left w:val="none" w:sz="0" w:space="0" w:color="auto"/>
                                            <w:bottom w:val="none" w:sz="0" w:space="0" w:color="auto"/>
                                            <w:right w:val="none" w:sz="0" w:space="0" w:color="auto"/>
                                          </w:divBdr>
                                          <w:divsChild>
                                            <w:div w:id="1245845083">
                                              <w:marLeft w:val="0"/>
                                              <w:marRight w:val="0"/>
                                              <w:marTop w:val="0"/>
                                              <w:marBottom w:val="0"/>
                                              <w:divBdr>
                                                <w:top w:val="none" w:sz="0" w:space="0" w:color="auto"/>
                                                <w:left w:val="none" w:sz="0" w:space="0" w:color="auto"/>
                                                <w:bottom w:val="none" w:sz="0" w:space="0" w:color="auto"/>
                                                <w:right w:val="none" w:sz="0" w:space="0" w:color="auto"/>
                                              </w:divBdr>
                                              <w:divsChild>
                                                <w:div w:id="1639603629">
                                                  <w:marLeft w:val="0"/>
                                                  <w:marRight w:val="0"/>
                                                  <w:marTop w:val="0"/>
                                                  <w:marBottom w:val="0"/>
                                                  <w:divBdr>
                                                    <w:top w:val="none" w:sz="0" w:space="0" w:color="auto"/>
                                                    <w:left w:val="none" w:sz="0" w:space="0" w:color="auto"/>
                                                    <w:bottom w:val="none" w:sz="0" w:space="0" w:color="auto"/>
                                                    <w:right w:val="none" w:sz="0" w:space="0" w:color="auto"/>
                                                  </w:divBdr>
                                                  <w:divsChild>
                                                    <w:div w:id="1835951320">
                                                      <w:marLeft w:val="0"/>
                                                      <w:marRight w:val="0"/>
                                                      <w:marTop w:val="0"/>
                                                      <w:marBottom w:val="0"/>
                                                      <w:divBdr>
                                                        <w:top w:val="single" w:sz="6" w:space="0" w:color="ABABAB"/>
                                                        <w:left w:val="single" w:sz="6" w:space="0" w:color="ABABAB"/>
                                                        <w:bottom w:val="none" w:sz="0" w:space="0" w:color="auto"/>
                                                        <w:right w:val="single" w:sz="6" w:space="0" w:color="ABABAB"/>
                                                      </w:divBdr>
                                                      <w:divsChild>
                                                        <w:div w:id="366755347">
                                                          <w:marLeft w:val="0"/>
                                                          <w:marRight w:val="0"/>
                                                          <w:marTop w:val="0"/>
                                                          <w:marBottom w:val="0"/>
                                                          <w:divBdr>
                                                            <w:top w:val="none" w:sz="0" w:space="0" w:color="auto"/>
                                                            <w:left w:val="none" w:sz="0" w:space="0" w:color="auto"/>
                                                            <w:bottom w:val="none" w:sz="0" w:space="0" w:color="auto"/>
                                                            <w:right w:val="none" w:sz="0" w:space="0" w:color="auto"/>
                                                          </w:divBdr>
                                                          <w:divsChild>
                                                            <w:div w:id="642345665">
                                                              <w:marLeft w:val="0"/>
                                                              <w:marRight w:val="0"/>
                                                              <w:marTop w:val="0"/>
                                                              <w:marBottom w:val="0"/>
                                                              <w:divBdr>
                                                                <w:top w:val="none" w:sz="0" w:space="0" w:color="auto"/>
                                                                <w:left w:val="none" w:sz="0" w:space="0" w:color="auto"/>
                                                                <w:bottom w:val="none" w:sz="0" w:space="0" w:color="auto"/>
                                                                <w:right w:val="none" w:sz="0" w:space="0" w:color="auto"/>
                                                              </w:divBdr>
                                                              <w:divsChild>
                                                                <w:div w:id="1897157038">
                                                                  <w:marLeft w:val="0"/>
                                                                  <w:marRight w:val="0"/>
                                                                  <w:marTop w:val="0"/>
                                                                  <w:marBottom w:val="0"/>
                                                                  <w:divBdr>
                                                                    <w:top w:val="none" w:sz="0" w:space="0" w:color="auto"/>
                                                                    <w:left w:val="none" w:sz="0" w:space="0" w:color="auto"/>
                                                                    <w:bottom w:val="none" w:sz="0" w:space="0" w:color="auto"/>
                                                                    <w:right w:val="none" w:sz="0" w:space="0" w:color="auto"/>
                                                                  </w:divBdr>
                                                                  <w:divsChild>
                                                                    <w:div w:id="1245408340">
                                                                      <w:marLeft w:val="0"/>
                                                                      <w:marRight w:val="0"/>
                                                                      <w:marTop w:val="0"/>
                                                                      <w:marBottom w:val="0"/>
                                                                      <w:divBdr>
                                                                        <w:top w:val="none" w:sz="0" w:space="0" w:color="auto"/>
                                                                        <w:left w:val="none" w:sz="0" w:space="0" w:color="auto"/>
                                                                        <w:bottom w:val="none" w:sz="0" w:space="0" w:color="auto"/>
                                                                        <w:right w:val="none" w:sz="0" w:space="0" w:color="auto"/>
                                                                      </w:divBdr>
                                                                      <w:divsChild>
                                                                        <w:div w:id="1810896125">
                                                                          <w:marLeft w:val="0"/>
                                                                          <w:marRight w:val="0"/>
                                                                          <w:marTop w:val="0"/>
                                                                          <w:marBottom w:val="0"/>
                                                                          <w:divBdr>
                                                                            <w:top w:val="none" w:sz="0" w:space="0" w:color="auto"/>
                                                                            <w:left w:val="none" w:sz="0" w:space="0" w:color="auto"/>
                                                                            <w:bottom w:val="none" w:sz="0" w:space="0" w:color="auto"/>
                                                                            <w:right w:val="none" w:sz="0" w:space="0" w:color="auto"/>
                                                                          </w:divBdr>
                                                                          <w:divsChild>
                                                                            <w:div w:id="1379473686">
                                                                              <w:marLeft w:val="0"/>
                                                                              <w:marRight w:val="0"/>
                                                                              <w:marTop w:val="0"/>
                                                                              <w:marBottom w:val="0"/>
                                                                              <w:divBdr>
                                                                                <w:top w:val="none" w:sz="0" w:space="0" w:color="auto"/>
                                                                                <w:left w:val="none" w:sz="0" w:space="0" w:color="auto"/>
                                                                                <w:bottom w:val="none" w:sz="0" w:space="0" w:color="auto"/>
                                                                                <w:right w:val="none" w:sz="0" w:space="0" w:color="auto"/>
                                                                              </w:divBdr>
                                                                              <w:divsChild>
                                                                                <w:div w:id="19821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5147469">
      <w:bodyDiv w:val="1"/>
      <w:marLeft w:val="0"/>
      <w:marRight w:val="0"/>
      <w:marTop w:val="0"/>
      <w:marBottom w:val="0"/>
      <w:divBdr>
        <w:top w:val="none" w:sz="0" w:space="0" w:color="auto"/>
        <w:left w:val="none" w:sz="0" w:space="0" w:color="auto"/>
        <w:bottom w:val="none" w:sz="0" w:space="0" w:color="auto"/>
        <w:right w:val="none" w:sz="0" w:space="0" w:color="auto"/>
      </w:divBdr>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41712650">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382099735">
      <w:bodyDiv w:val="1"/>
      <w:marLeft w:val="0"/>
      <w:marRight w:val="0"/>
      <w:marTop w:val="0"/>
      <w:marBottom w:val="0"/>
      <w:divBdr>
        <w:top w:val="none" w:sz="0" w:space="0" w:color="auto"/>
        <w:left w:val="none" w:sz="0" w:space="0" w:color="auto"/>
        <w:bottom w:val="none" w:sz="0" w:space="0" w:color="auto"/>
        <w:right w:val="none" w:sz="0" w:space="0" w:color="auto"/>
      </w:divBdr>
      <w:divsChild>
        <w:div w:id="1246106310">
          <w:marLeft w:val="0"/>
          <w:marRight w:val="0"/>
          <w:marTop w:val="0"/>
          <w:marBottom w:val="0"/>
          <w:divBdr>
            <w:top w:val="none" w:sz="0" w:space="0" w:color="auto"/>
            <w:left w:val="none" w:sz="0" w:space="0" w:color="auto"/>
            <w:bottom w:val="none" w:sz="0" w:space="0" w:color="auto"/>
            <w:right w:val="none" w:sz="0" w:space="0" w:color="auto"/>
          </w:divBdr>
          <w:divsChild>
            <w:div w:id="212041649">
              <w:marLeft w:val="0"/>
              <w:marRight w:val="0"/>
              <w:marTop w:val="0"/>
              <w:marBottom w:val="0"/>
              <w:divBdr>
                <w:top w:val="none" w:sz="0" w:space="0" w:color="auto"/>
                <w:left w:val="none" w:sz="0" w:space="0" w:color="auto"/>
                <w:bottom w:val="none" w:sz="0" w:space="0" w:color="auto"/>
                <w:right w:val="none" w:sz="0" w:space="0" w:color="auto"/>
              </w:divBdr>
              <w:divsChild>
                <w:div w:id="869029861">
                  <w:marLeft w:val="0"/>
                  <w:marRight w:val="0"/>
                  <w:marTop w:val="0"/>
                  <w:marBottom w:val="0"/>
                  <w:divBdr>
                    <w:top w:val="none" w:sz="0" w:space="0" w:color="auto"/>
                    <w:left w:val="none" w:sz="0" w:space="0" w:color="auto"/>
                    <w:bottom w:val="none" w:sz="0" w:space="0" w:color="auto"/>
                    <w:right w:val="none" w:sz="0" w:space="0" w:color="auto"/>
                  </w:divBdr>
                  <w:divsChild>
                    <w:div w:id="86272936">
                      <w:marLeft w:val="0"/>
                      <w:marRight w:val="0"/>
                      <w:marTop w:val="0"/>
                      <w:marBottom w:val="0"/>
                      <w:divBdr>
                        <w:top w:val="none" w:sz="0" w:space="0" w:color="auto"/>
                        <w:left w:val="none" w:sz="0" w:space="0" w:color="auto"/>
                        <w:bottom w:val="none" w:sz="0" w:space="0" w:color="auto"/>
                        <w:right w:val="none" w:sz="0" w:space="0" w:color="auto"/>
                      </w:divBdr>
                      <w:divsChild>
                        <w:div w:id="1914318301">
                          <w:marLeft w:val="0"/>
                          <w:marRight w:val="0"/>
                          <w:marTop w:val="0"/>
                          <w:marBottom w:val="0"/>
                          <w:divBdr>
                            <w:top w:val="none" w:sz="0" w:space="0" w:color="auto"/>
                            <w:left w:val="none" w:sz="0" w:space="0" w:color="auto"/>
                            <w:bottom w:val="none" w:sz="0" w:space="0" w:color="auto"/>
                            <w:right w:val="none" w:sz="0" w:space="0" w:color="auto"/>
                          </w:divBdr>
                          <w:divsChild>
                            <w:div w:id="357389317">
                              <w:marLeft w:val="0"/>
                              <w:marRight w:val="0"/>
                              <w:marTop w:val="0"/>
                              <w:marBottom w:val="0"/>
                              <w:divBdr>
                                <w:top w:val="none" w:sz="0" w:space="0" w:color="auto"/>
                                <w:left w:val="none" w:sz="0" w:space="0" w:color="auto"/>
                                <w:bottom w:val="none" w:sz="0" w:space="0" w:color="auto"/>
                                <w:right w:val="none" w:sz="0" w:space="0" w:color="auto"/>
                              </w:divBdr>
                              <w:divsChild>
                                <w:div w:id="1324967570">
                                  <w:marLeft w:val="0"/>
                                  <w:marRight w:val="0"/>
                                  <w:marTop w:val="0"/>
                                  <w:marBottom w:val="0"/>
                                  <w:divBdr>
                                    <w:top w:val="none" w:sz="0" w:space="0" w:color="auto"/>
                                    <w:left w:val="none" w:sz="0" w:space="0" w:color="auto"/>
                                    <w:bottom w:val="none" w:sz="0" w:space="0" w:color="auto"/>
                                    <w:right w:val="none" w:sz="0" w:space="0" w:color="auto"/>
                                  </w:divBdr>
                                  <w:divsChild>
                                    <w:div w:id="70549481">
                                      <w:marLeft w:val="0"/>
                                      <w:marRight w:val="0"/>
                                      <w:marTop w:val="0"/>
                                      <w:marBottom w:val="0"/>
                                      <w:divBdr>
                                        <w:top w:val="none" w:sz="0" w:space="0" w:color="auto"/>
                                        <w:left w:val="none" w:sz="0" w:space="0" w:color="auto"/>
                                        <w:bottom w:val="none" w:sz="0" w:space="0" w:color="auto"/>
                                        <w:right w:val="none" w:sz="0" w:space="0" w:color="auto"/>
                                      </w:divBdr>
                                      <w:divsChild>
                                        <w:div w:id="1178693707">
                                          <w:marLeft w:val="0"/>
                                          <w:marRight w:val="0"/>
                                          <w:marTop w:val="0"/>
                                          <w:marBottom w:val="0"/>
                                          <w:divBdr>
                                            <w:top w:val="none" w:sz="0" w:space="0" w:color="auto"/>
                                            <w:left w:val="none" w:sz="0" w:space="0" w:color="auto"/>
                                            <w:bottom w:val="none" w:sz="0" w:space="0" w:color="auto"/>
                                            <w:right w:val="none" w:sz="0" w:space="0" w:color="auto"/>
                                          </w:divBdr>
                                          <w:divsChild>
                                            <w:div w:id="359278059">
                                              <w:marLeft w:val="0"/>
                                              <w:marRight w:val="0"/>
                                              <w:marTop w:val="0"/>
                                              <w:marBottom w:val="0"/>
                                              <w:divBdr>
                                                <w:top w:val="none" w:sz="0" w:space="0" w:color="auto"/>
                                                <w:left w:val="none" w:sz="0" w:space="0" w:color="auto"/>
                                                <w:bottom w:val="none" w:sz="0" w:space="0" w:color="auto"/>
                                                <w:right w:val="none" w:sz="0" w:space="0" w:color="auto"/>
                                              </w:divBdr>
                                              <w:divsChild>
                                                <w:div w:id="1008363728">
                                                  <w:marLeft w:val="0"/>
                                                  <w:marRight w:val="0"/>
                                                  <w:marTop w:val="0"/>
                                                  <w:marBottom w:val="0"/>
                                                  <w:divBdr>
                                                    <w:top w:val="none" w:sz="0" w:space="0" w:color="auto"/>
                                                    <w:left w:val="none" w:sz="0" w:space="0" w:color="auto"/>
                                                    <w:bottom w:val="none" w:sz="0" w:space="0" w:color="auto"/>
                                                    <w:right w:val="none" w:sz="0" w:space="0" w:color="auto"/>
                                                  </w:divBdr>
                                                  <w:divsChild>
                                                    <w:div w:id="1861359796">
                                                      <w:marLeft w:val="0"/>
                                                      <w:marRight w:val="0"/>
                                                      <w:marTop w:val="0"/>
                                                      <w:marBottom w:val="0"/>
                                                      <w:divBdr>
                                                        <w:top w:val="single" w:sz="6" w:space="0" w:color="ABABAB"/>
                                                        <w:left w:val="single" w:sz="6" w:space="0" w:color="ABABAB"/>
                                                        <w:bottom w:val="none" w:sz="0" w:space="0" w:color="auto"/>
                                                        <w:right w:val="single" w:sz="6" w:space="0" w:color="ABABAB"/>
                                                      </w:divBdr>
                                                      <w:divsChild>
                                                        <w:div w:id="790711337">
                                                          <w:marLeft w:val="0"/>
                                                          <w:marRight w:val="0"/>
                                                          <w:marTop w:val="0"/>
                                                          <w:marBottom w:val="0"/>
                                                          <w:divBdr>
                                                            <w:top w:val="none" w:sz="0" w:space="0" w:color="auto"/>
                                                            <w:left w:val="none" w:sz="0" w:space="0" w:color="auto"/>
                                                            <w:bottom w:val="none" w:sz="0" w:space="0" w:color="auto"/>
                                                            <w:right w:val="none" w:sz="0" w:space="0" w:color="auto"/>
                                                          </w:divBdr>
                                                          <w:divsChild>
                                                            <w:div w:id="2014723618">
                                                              <w:marLeft w:val="0"/>
                                                              <w:marRight w:val="0"/>
                                                              <w:marTop w:val="0"/>
                                                              <w:marBottom w:val="0"/>
                                                              <w:divBdr>
                                                                <w:top w:val="none" w:sz="0" w:space="0" w:color="auto"/>
                                                                <w:left w:val="none" w:sz="0" w:space="0" w:color="auto"/>
                                                                <w:bottom w:val="none" w:sz="0" w:space="0" w:color="auto"/>
                                                                <w:right w:val="none" w:sz="0" w:space="0" w:color="auto"/>
                                                              </w:divBdr>
                                                              <w:divsChild>
                                                                <w:div w:id="2023163654">
                                                                  <w:marLeft w:val="0"/>
                                                                  <w:marRight w:val="0"/>
                                                                  <w:marTop w:val="0"/>
                                                                  <w:marBottom w:val="0"/>
                                                                  <w:divBdr>
                                                                    <w:top w:val="none" w:sz="0" w:space="0" w:color="auto"/>
                                                                    <w:left w:val="none" w:sz="0" w:space="0" w:color="auto"/>
                                                                    <w:bottom w:val="none" w:sz="0" w:space="0" w:color="auto"/>
                                                                    <w:right w:val="none" w:sz="0" w:space="0" w:color="auto"/>
                                                                  </w:divBdr>
                                                                  <w:divsChild>
                                                                    <w:div w:id="1513911280">
                                                                      <w:marLeft w:val="0"/>
                                                                      <w:marRight w:val="0"/>
                                                                      <w:marTop w:val="0"/>
                                                                      <w:marBottom w:val="0"/>
                                                                      <w:divBdr>
                                                                        <w:top w:val="none" w:sz="0" w:space="0" w:color="auto"/>
                                                                        <w:left w:val="none" w:sz="0" w:space="0" w:color="auto"/>
                                                                        <w:bottom w:val="none" w:sz="0" w:space="0" w:color="auto"/>
                                                                        <w:right w:val="none" w:sz="0" w:space="0" w:color="auto"/>
                                                                      </w:divBdr>
                                                                      <w:divsChild>
                                                                        <w:div w:id="781726145">
                                                                          <w:marLeft w:val="0"/>
                                                                          <w:marRight w:val="0"/>
                                                                          <w:marTop w:val="0"/>
                                                                          <w:marBottom w:val="0"/>
                                                                          <w:divBdr>
                                                                            <w:top w:val="none" w:sz="0" w:space="0" w:color="auto"/>
                                                                            <w:left w:val="none" w:sz="0" w:space="0" w:color="auto"/>
                                                                            <w:bottom w:val="none" w:sz="0" w:space="0" w:color="auto"/>
                                                                            <w:right w:val="none" w:sz="0" w:space="0" w:color="auto"/>
                                                                          </w:divBdr>
                                                                          <w:divsChild>
                                                                            <w:div w:id="1016342412">
                                                                              <w:marLeft w:val="0"/>
                                                                              <w:marRight w:val="0"/>
                                                                              <w:marTop w:val="0"/>
                                                                              <w:marBottom w:val="0"/>
                                                                              <w:divBdr>
                                                                                <w:top w:val="none" w:sz="0" w:space="0" w:color="auto"/>
                                                                                <w:left w:val="none" w:sz="0" w:space="0" w:color="auto"/>
                                                                                <w:bottom w:val="none" w:sz="0" w:space="0" w:color="auto"/>
                                                                                <w:right w:val="none" w:sz="0" w:space="0" w:color="auto"/>
                                                                              </w:divBdr>
                                                                              <w:divsChild>
                                                                                <w:div w:id="74614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 w:id="1922986284">
      <w:bodyDiv w:val="1"/>
      <w:marLeft w:val="0"/>
      <w:marRight w:val="0"/>
      <w:marTop w:val="0"/>
      <w:marBottom w:val="0"/>
      <w:divBdr>
        <w:top w:val="none" w:sz="0" w:space="0" w:color="auto"/>
        <w:left w:val="none" w:sz="0" w:space="0" w:color="auto"/>
        <w:bottom w:val="none" w:sz="0" w:space="0" w:color="auto"/>
        <w:right w:val="none" w:sz="0" w:space="0" w:color="auto"/>
      </w:divBdr>
    </w:div>
    <w:div w:id="1943567581">
      <w:bodyDiv w:val="1"/>
      <w:marLeft w:val="0"/>
      <w:marRight w:val="0"/>
      <w:marTop w:val="0"/>
      <w:marBottom w:val="0"/>
      <w:divBdr>
        <w:top w:val="none" w:sz="0" w:space="0" w:color="auto"/>
        <w:left w:val="none" w:sz="0" w:space="0" w:color="auto"/>
        <w:bottom w:val="none" w:sz="0" w:space="0" w:color="auto"/>
        <w:right w:val="none" w:sz="0" w:space="0" w:color="auto"/>
      </w:divBdr>
      <w:divsChild>
        <w:div w:id="1791901883">
          <w:marLeft w:val="0"/>
          <w:marRight w:val="0"/>
          <w:marTop w:val="0"/>
          <w:marBottom w:val="0"/>
          <w:divBdr>
            <w:top w:val="none" w:sz="0" w:space="0" w:color="auto"/>
            <w:left w:val="none" w:sz="0" w:space="0" w:color="auto"/>
            <w:bottom w:val="none" w:sz="0" w:space="0" w:color="auto"/>
            <w:right w:val="none" w:sz="0" w:space="0" w:color="auto"/>
          </w:divBdr>
          <w:divsChild>
            <w:div w:id="703217598">
              <w:marLeft w:val="0"/>
              <w:marRight w:val="0"/>
              <w:marTop w:val="0"/>
              <w:marBottom w:val="0"/>
              <w:divBdr>
                <w:top w:val="none" w:sz="0" w:space="0" w:color="auto"/>
                <w:left w:val="none" w:sz="0" w:space="0" w:color="auto"/>
                <w:bottom w:val="none" w:sz="0" w:space="0" w:color="auto"/>
                <w:right w:val="none" w:sz="0" w:space="0" w:color="auto"/>
              </w:divBdr>
              <w:divsChild>
                <w:div w:id="218594974">
                  <w:marLeft w:val="0"/>
                  <w:marRight w:val="0"/>
                  <w:marTop w:val="0"/>
                  <w:marBottom w:val="0"/>
                  <w:divBdr>
                    <w:top w:val="none" w:sz="0" w:space="0" w:color="auto"/>
                    <w:left w:val="none" w:sz="0" w:space="0" w:color="auto"/>
                    <w:bottom w:val="none" w:sz="0" w:space="0" w:color="auto"/>
                    <w:right w:val="none" w:sz="0" w:space="0" w:color="auto"/>
                  </w:divBdr>
                  <w:divsChild>
                    <w:div w:id="1705902607">
                      <w:marLeft w:val="0"/>
                      <w:marRight w:val="0"/>
                      <w:marTop w:val="0"/>
                      <w:marBottom w:val="0"/>
                      <w:divBdr>
                        <w:top w:val="none" w:sz="0" w:space="0" w:color="auto"/>
                        <w:left w:val="none" w:sz="0" w:space="0" w:color="auto"/>
                        <w:bottom w:val="none" w:sz="0" w:space="0" w:color="auto"/>
                        <w:right w:val="none" w:sz="0" w:space="0" w:color="auto"/>
                      </w:divBdr>
                      <w:divsChild>
                        <w:div w:id="53042418">
                          <w:marLeft w:val="0"/>
                          <w:marRight w:val="0"/>
                          <w:marTop w:val="0"/>
                          <w:marBottom w:val="0"/>
                          <w:divBdr>
                            <w:top w:val="none" w:sz="0" w:space="0" w:color="auto"/>
                            <w:left w:val="none" w:sz="0" w:space="0" w:color="auto"/>
                            <w:bottom w:val="none" w:sz="0" w:space="0" w:color="auto"/>
                            <w:right w:val="none" w:sz="0" w:space="0" w:color="auto"/>
                          </w:divBdr>
                          <w:divsChild>
                            <w:div w:id="475996386">
                              <w:marLeft w:val="0"/>
                              <w:marRight w:val="0"/>
                              <w:marTop w:val="0"/>
                              <w:marBottom w:val="0"/>
                              <w:divBdr>
                                <w:top w:val="none" w:sz="0" w:space="0" w:color="auto"/>
                                <w:left w:val="none" w:sz="0" w:space="0" w:color="auto"/>
                                <w:bottom w:val="none" w:sz="0" w:space="0" w:color="auto"/>
                                <w:right w:val="none" w:sz="0" w:space="0" w:color="auto"/>
                              </w:divBdr>
                              <w:divsChild>
                                <w:div w:id="1248272770">
                                  <w:marLeft w:val="0"/>
                                  <w:marRight w:val="0"/>
                                  <w:marTop w:val="0"/>
                                  <w:marBottom w:val="0"/>
                                  <w:divBdr>
                                    <w:top w:val="none" w:sz="0" w:space="0" w:color="auto"/>
                                    <w:left w:val="none" w:sz="0" w:space="0" w:color="auto"/>
                                    <w:bottom w:val="none" w:sz="0" w:space="0" w:color="auto"/>
                                    <w:right w:val="none" w:sz="0" w:space="0" w:color="auto"/>
                                  </w:divBdr>
                                  <w:divsChild>
                                    <w:div w:id="1900747773">
                                      <w:marLeft w:val="0"/>
                                      <w:marRight w:val="0"/>
                                      <w:marTop w:val="0"/>
                                      <w:marBottom w:val="0"/>
                                      <w:divBdr>
                                        <w:top w:val="none" w:sz="0" w:space="0" w:color="auto"/>
                                        <w:left w:val="none" w:sz="0" w:space="0" w:color="auto"/>
                                        <w:bottom w:val="none" w:sz="0" w:space="0" w:color="auto"/>
                                        <w:right w:val="none" w:sz="0" w:space="0" w:color="auto"/>
                                      </w:divBdr>
                                      <w:divsChild>
                                        <w:div w:id="1448040844">
                                          <w:marLeft w:val="0"/>
                                          <w:marRight w:val="0"/>
                                          <w:marTop w:val="0"/>
                                          <w:marBottom w:val="0"/>
                                          <w:divBdr>
                                            <w:top w:val="none" w:sz="0" w:space="0" w:color="auto"/>
                                            <w:left w:val="none" w:sz="0" w:space="0" w:color="auto"/>
                                            <w:bottom w:val="none" w:sz="0" w:space="0" w:color="auto"/>
                                            <w:right w:val="none" w:sz="0" w:space="0" w:color="auto"/>
                                          </w:divBdr>
                                          <w:divsChild>
                                            <w:div w:id="1381903482">
                                              <w:marLeft w:val="0"/>
                                              <w:marRight w:val="0"/>
                                              <w:marTop w:val="0"/>
                                              <w:marBottom w:val="0"/>
                                              <w:divBdr>
                                                <w:top w:val="none" w:sz="0" w:space="0" w:color="auto"/>
                                                <w:left w:val="none" w:sz="0" w:space="0" w:color="auto"/>
                                                <w:bottom w:val="none" w:sz="0" w:space="0" w:color="auto"/>
                                                <w:right w:val="none" w:sz="0" w:space="0" w:color="auto"/>
                                              </w:divBdr>
                                              <w:divsChild>
                                                <w:div w:id="415833272">
                                                  <w:marLeft w:val="0"/>
                                                  <w:marRight w:val="0"/>
                                                  <w:marTop w:val="0"/>
                                                  <w:marBottom w:val="0"/>
                                                  <w:divBdr>
                                                    <w:top w:val="none" w:sz="0" w:space="0" w:color="auto"/>
                                                    <w:left w:val="none" w:sz="0" w:space="0" w:color="auto"/>
                                                    <w:bottom w:val="none" w:sz="0" w:space="0" w:color="auto"/>
                                                    <w:right w:val="none" w:sz="0" w:space="0" w:color="auto"/>
                                                  </w:divBdr>
                                                  <w:divsChild>
                                                    <w:div w:id="1600606177">
                                                      <w:marLeft w:val="0"/>
                                                      <w:marRight w:val="0"/>
                                                      <w:marTop w:val="0"/>
                                                      <w:marBottom w:val="0"/>
                                                      <w:divBdr>
                                                        <w:top w:val="single" w:sz="6" w:space="0" w:color="ABABAB"/>
                                                        <w:left w:val="single" w:sz="6" w:space="0" w:color="ABABAB"/>
                                                        <w:bottom w:val="none" w:sz="0" w:space="0" w:color="auto"/>
                                                        <w:right w:val="single" w:sz="6" w:space="0" w:color="ABABAB"/>
                                                      </w:divBdr>
                                                      <w:divsChild>
                                                        <w:div w:id="410811450">
                                                          <w:marLeft w:val="0"/>
                                                          <w:marRight w:val="0"/>
                                                          <w:marTop w:val="0"/>
                                                          <w:marBottom w:val="0"/>
                                                          <w:divBdr>
                                                            <w:top w:val="none" w:sz="0" w:space="0" w:color="auto"/>
                                                            <w:left w:val="none" w:sz="0" w:space="0" w:color="auto"/>
                                                            <w:bottom w:val="none" w:sz="0" w:space="0" w:color="auto"/>
                                                            <w:right w:val="none" w:sz="0" w:space="0" w:color="auto"/>
                                                          </w:divBdr>
                                                          <w:divsChild>
                                                            <w:div w:id="1206480464">
                                                              <w:marLeft w:val="0"/>
                                                              <w:marRight w:val="0"/>
                                                              <w:marTop w:val="0"/>
                                                              <w:marBottom w:val="0"/>
                                                              <w:divBdr>
                                                                <w:top w:val="none" w:sz="0" w:space="0" w:color="auto"/>
                                                                <w:left w:val="none" w:sz="0" w:space="0" w:color="auto"/>
                                                                <w:bottom w:val="none" w:sz="0" w:space="0" w:color="auto"/>
                                                                <w:right w:val="none" w:sz="0" w:space="0" w:color="auto"/>
                                                              </w:divBdr>
                                                              <w:divsChild>
                                                                <w:div w:id="1745298393">
                                                                  <w:marLeft w:val="0"/>
                                                                  <w:marRight w:val="0"/>
                                                                  <w:marTop w:val="0"/>
                                                                  <w:marBottom w:val="0"/>
                                                                  <w:divBdr>
                                                                    <w:top w:val="none" w:sz="0" w:space="0" w:color="auto"/>
                                                                    <w:left w:val="none" w:sz="0" w:space="0" w:color="auto"/>
                                                                    <w:bottom w:val="none" w:sz="0" w:space="0" w:color="auto"/>
                                                                    <w:right w:val="none" w:sz="0" w:space="0" w:color="auto"/>
                                                                  </w:divBdr>
                                                                  <w:divsChild>
                                                                    <w:div w:id="592275739">
                                                                      <w:marLeft w:val="0"/>
                                                                      <w:marRight w:val="0"/>
                                                                      <w:marTop w:val="0"/>
                                                                      <w:marBottom w:val="0"/>
                                                                      <w:divBdr>
                                                                        <w:top w:val="none" w:sz="0" w:space="0" w:color="auto"/>
                                                                        <w:left w:val="none" w:sz="0" w:space="0" w:color="auto"/>
                                                                        <w:bottom w:val="none" w:sz="0" w:space="0" w:color="auto"/>
                                                                        <w:right w:val="none" w:sz="0" w:space="0" w:color="auto"/>
                                                                      </w:divBdr>
                                                                      <w:divsChild>
                                                                        <w:div w:id="1909220934">
                                                                          <w:marLeft w:val="0"/>
                                                                          <w:marRight w:val="0"/>
                                                                          <w:marTop w:val="0"/>
                                                                          <w:marBottom w:val="0"/>
                                                                          <w:divBdr>
                                                                            <w:top w:val="none" w:sz="0" w:space="0" w:color="auto"/>
                                                                            <w:left w:val="none" w:sz="0" w:space="0" w:color="auto"/>
                                                                            <w:bottom w:val="none" w:sz="0" w:space="0" w:color="auto"/>
                                                                            <w:right w:val="none" w:sz="0" w:space="0" w:color="auto"/>
                                                                          </w:divBdr>
                                                                          <w:divsChild>
                                                                            <w:div w:id="731851925">
                                                                              <w:marLeft w:val="0"/>
                                                                              <w:marRight w:val="0"/>
                                                                              <w:marTop w:val="0"/>
                                                                              <w:marBottom w:val="0"/>
                                                                              <w:divBdr>
                                                                                <w:top w:val="none" w:sz="0" w:space="0" w:color="auto"/>
                                                                                <w:left w:val="none" w:sz="0" w:space="0" w:color="auto"/>
                                                                                <w:bottom w:val="none" w:sz="0" w:space="0" w:color="auto"/>
                                                                                <w:right w:val="none" w:sz="0" w:space="0" w:color="auto"/>
                                                                              </w:divBdr>
                                                                              <w:divsChild>
                                                                                <w:div w:id="94157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iboss.co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ov.uk/government/organisations/single-source-regulations-offi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8033c51b-9e13-4064-a3ac-ab76bcc65b4f" ContentTypeId="0x010100CB5FFE83B095E443A862A1E325E10E18"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6.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09e8be4eb2424156b40adbf9dcb287b3">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a95854f67e155bff33905ab8cbd321c7"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C08816-8683-4F9E-B546-E9133F639D11}">
  <ds:schemaRefs>
    <ds:schemaRef ds:uri="http://schemas.microsoft.com/sharepoint/v3/contenttype/forms"/>
  </ds:schemaRefs>
</ds:datastoreItem>
</file>

<file path=customXml/itemProps2.xml><?xml version="1.0" encoding="utf-8"?>
<ds:datastoreItem xmlns:ds="http://schemas.openxmlformats.org/officeDocument/2006/customXml" ds:itemID="{654B591F-52C4-4B43-8404-5108BD551E6B}">
  <ds:schemaRefs>
    <ds:schemaRef ds:uri="http://schemas.openxmlformats.org/officeDocument/2006/bibliography"/>
  </ds:schemaRefs>
</ds:datastoreItem>
</file>

<file path=customXml/itemProps3.xml><?xml version="1.0" encoding="utf-8"?>
<ds:datastoreItem xmlns:ds="http://schemas.openxmlformats.org/officeDocument/2006/customXml" ds:itemID="{EDF25F26-0EE4-4290-9AF3-69500BE8F186}">
  <ds:schemaRefs>
    <ds:schemaRef ds:uri="http://schemas.microsoft.com/sharepoint/events"/>
  </ds:schemaRefs>
</ds:datastoreItem>
</file>

<file path=customXml/itemProps4.xml><?xml version="1.0" encoding="utf-8"?>
<ds:datastoreItem xmlns:ds="http://schemas.openxmlformats.org/officeDocument/2006/customXml" ds:itemID="{2A0A4E9C-AA4A-436C-AC05-C9134C16934B}">
  <ds:schemaRefs>
    <ds:schemaRef ds:uri="Microsoft.SharePoint.Taxonomy.ContentTypeSync"/>
  </ds:schemaRefs>
</ds:datastoreItem>
</file>

<file path=customXml/itemProps5.xml><?xml version="1.0" encoding="utf-8"?>
<ds:datastoreItem xmlns:ds="http://schemas.openxmlformats.org/officeDocument/2006/customXml" ds:itemID="{85E1BECF-6EA8-44E6-A205-13F053D74110}">
  <ds:schemaRefs>
    <ds:schemaRef ds:uri="http://www.w3.org/XML/1998/namespace"/>
    <ds:schemaRef ds:uri="http://schemas.microsoft.com/office/infopath/2007/PartnerControls"/>
    <ds:schemaRef ds:uri="http://schemas.microsoft.com/office/2006/metadata/properties"/>
    <ds:schemaRef ds:uri="http://purl.org/dc/elements/1.1/"/>
    <ds:schemaRef ds:uri="http://purl.org/dc/terms/"/>
    <ds:schemaRef ds:uri="56f896cd-9252-4591-a7f5-578271a0cd53"/>
    <ds:schemaRef ds:uri="http://schemas.microsoft.com/office/2006/documentManagement/types"/>
    <ds:schemaRef ds:uri="http://schemas.openxmlformats.org/package/2006/metadata/core-properties"/>
    <ds:schemaRef ds:uri="f6c0f5a9-fb1b-46f7-8164-1a62f2efa361"/>
    <ds:schemaRef ds:uri="http://purl.org/dc/dcmitype/"/>
  </ds:schemaRefs>
</ds:datastoreItem>
</file>

<file path=customXml/itemProps6.xml><?xml version="1.0" encoding="utf-8"?>
<ds:datastoreItem xmlns:ds="http://schemas.openxmlformats.org/officeDocument/2006/customXml" ds:itemID="{BC1072D3-33F0-4442-91F7-32AD1F81D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8</Pages>
  <Words>2874</Words>
  <Characters>16402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19238</CharactersWithSpaces>
  <SharedDoc>false</SharedDoc>
  <HLinks>
    <vt:vector size="12" baseType="variant">
      <vt:variant>
        <vt:i4>3604539</vt:i4>
      </vt:variant>
      <vt:variant>
        <vt:i4>3</vt:i4>
      </vt:variant>
      <vt:variant>
        <vt:i4>0</vt:i4>
      </vt:variant>
      <vt:variant>
        <vt:i4>5</vt:i4>
      </vt:variant>
      <vt:variant>
        <vt:lpwstr>https://www.iboss.com/</vt:lpwstr>
      </vt:variant>
      <vt:variant>
        <vt:lpwstr/>
      </vt:variant>
      <vt:variant>
        <vt:i4>3604593</vt:i4>
      </vt:variant>
      <vt:variant>
        <vt:i4>0</vt:i4>
      </vt:variant>
      <vt:variant>
        <vt:i4>0</vt:i4>
      </vt:variant>
      <vt:variant>
        <vt:i4>5</vt:i4>
      </vt:variant>
      <vt:variant>
        <vt:lpwstr>http://www.gov.uk/government/organisations/single-source-regulations-office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Jane</cp:lastModifiedBy>
  <cp:revision>520</cp:revision>
  <cp:lastPrinted>2021-10-25T18:11:00Z</cp:lastPrinted>
  <dcterms:created xsi:type="dcterms:W3CDTF">2021-10-22T00:01:00Z</dcterms:created>
  <dcterms:modified xsi:type="dcterms:W3CDTF">2021-10-28T08:47:00Z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0x010100CB5FFE83B095E443A862A1E325E10E1800F65026F8D7600448A341A86C45C910FC</vt:lpwstr>
  </property>
  <property fmtid="{D5CDD505-2E9C-101B-9397-08002B2CF9AE}" pid="4" name="OwningDepartment">
    <vt:lpwstr>2;#Finance|a34d354c-4712-4357-ad47-fbeb9a60ceb5</vt:lpwstr>
  </property>
  <property fmtid="{D5CDD505-2E9C-101B-9397-08002B2CF9AE}" pid="5" name="baea7cedea1b4efc9b62c2321708c60a">
    <vt:lpwstr/>
  </property>
  <property fmtid="{D5CDD505-2E9C-101B-9397-08002B2CF9AE}" pid="6" name="_dlc_policyId">
    <vt:lpwstr>/teams/legal/Shared Documents</vt:lpwstr>
  </property>
  <property fmtid="{D5CDD505-2E9C-101B-9397-08002B2CF9AE}" pid="7" name="ItemRetentionFormula">
    <vt:lpwstr/>
  </property>
  <property fmtid="{D5CDD505-2E9C-101B-9397-08002B2CF9AE}" pid="8" name="Record Type">
    <vt:lpwstr>1;#General|039a3792-0c82-43f3-a689-1bfec2571e99</vt:lpwstr>
  </property>
  <property fmtid="{D5CDD505-2E9C-101B-9397-08002B2CF9AE}" pid="9" name="g3f6cb4c1d424f6f97cef99aa066f156">
    <vt:lpwstr>Finance|a34d354c-4712-4357-ad47-fbeb9a60ceb5</vt:lpwstr>
  </property>
  <property fmtid="{D5CDD505-2E9C-101B-9397-08002B2CF9AE}" pid="10" name="AuthorIds_UIVersion_120832">
    <vt:lpwstr>21</vt:lpwstr>
  </property>
  <property fmtid="{D5CDD505-2E9C-101B-9397-08002B2CF9AE}" pid="11" name="AuthorIds_UIVersion_121856">
    <vt:lpwstr>230</vt:lpwstr>
  </property>
  <property fmtid="{D5CDD505-2E9C-101B-9397-08002B2CF9AE}" pid="12" name="AuthorIds_UIVersion_122880">
    <vt:lpwstr>21</vt:lpwstr>
  </property>
  <property fmtid="{D5CDD505-2E9C-101B-9397-08002B2CF9AE}" pid="13" name="AuthorIds_UIVersion_123904">
    <vt:lpwstr>21</vt:lpwstr>
  </property>
  <property fmtid="{D5CDD505-2E9C-101B-9397-08002B2CF9AE}" pid="14" name="AuthorIds_UIVersion_124416">
    <vt:lpwstr>21</vt:lpwstr>
  </property>
  <property fmtid="{D5CDD505-2E9C-101B-9397-08002B2CF9AE}" pid="15" name="AuthorIds_UIVersion_125440">
    <vt:lpwstr>21</vt:lpwstr>
  </property>
  <property fmtid="{D5CDD505-2E9C-101B-9397-08002B2CF9AE}" pid="16" name="AuthorIds_UIVersion_126464">
    <vt:lpwstr>230</vt:lpwstr>
  </property>
  <property fmtid="{D5CDD505-2E9C-101B-9397-08002B2CF9AE}" pid="17" name="AuthorIds_UIVersion_126976">
    <vt:lpwstr>21</vt:lpwstr>
  </property>
  <property fmtid="{D5CDD505-2E9C-101B-9397-08002B2CF9AE}" pid="18" name="AuthorIds_UIVersion_127488">
    <vt:lpwstr>21</vt:lpwstr>
  </property>
  <property fmtid="{D5CDD505-2E9C-101B-9397-08002B2CF9AE}" pid="19" name="AuthorIds_UIVersion_128000">
    <vt:lpwstr>21</vt:lpwstr>
  </property>
  <property fmtid="{D5CDD505-2E9C-101B-9397-08002B2CF9AE}" pid="20" name="AuthorIds_UIVersion_128512">
    <vt:lpwstr>21</vt:lpwstr>
  </property>
  <property fmtid="{D5CDD505-2E9C-101B-9397-08002B2CF9AE}" pid="21" name="AuthorIds_UIVersion_129024">
    <vt:lpwstr>195</vt:lpwstr>
  </property>
  <property fmtid="{D5CDD505-2E9C-101B-9397-08002B2CF9AE}" pid="22" name="AuthorIds_UIVersion_130560">
    <vt:lpwstr>21</vt:lpwstr>
  </property>
  <property fmtid="{D5CDD505-2E9C-101B-9397-08002B2CF9AE}" pid="23" name="AuthorIds_UIVersion_131072">
    <vt:lpwstr>230</vt:lpwstr>
  </property>
  <property fmtid="{D5CDD505-2E9C-101B-9397-08002B2CF9AE}" pid="24" name="AuthorIds_UIVersion_132608">
    <vt:lpwstr>78,21</vt:lpwstr>
  </property>
  <property fmtid="{D5CDD505-2E9C-101B-9397-08002B2CF9AE}" pid="25" name="AuthorIds_UIVersion_133632">
    <vt:lpwstr>21</vt:lpwstr>
  </property>
  <property fmtid="{D5CDD505-2E9C-101B-9397-08002B2CF9AE}" pid="26" name="AuthorIds_UIVersion_135168">
    <vt:lpwstr>21</vt:lpwstr>
  </property>
  <property fmtid="{D5CDD505-2E9C-101B-9397-08002B2CF9AE}" pid="27" name="AuthorIds_UIVersion_135680">
    <vt:lpwstr>21</vt:lpwstr>
  </property>
  <property fmtid="{D5CDD505-2E9C-101B-9397-08002B2CF9AE}" pid="28" name="AuthorIds_UIVersion_137728">
    <vt:lpwstr>21</vt:lpwstr>
  </property>
  <property fmtid="{D5CDD505-2E9C-101B-9397-08002B2CF9AE}" pid="29" name="AuthorIds_UIVersion_138240">
    <vt:lpwstr>21</vt:lpwstr>
  </property>
  <property fmtid="{D5CDD505-2E9C-101B-9397-08002B2CF9AE}" pid="30" name="AuthorIds_UIVersion_138752">
    <vt:lpwstr>21</vt:lpwstr>
  </property>
  <property fmtid="{D5CDD505-2E9C-101B-9397-08002B2CF9AE}" pid="31" name="AuthorIds_UIVersion_144384">
    <vt:lpwstr>230</vt:lpwstr>
  </property>
  <property fmtid="{D5CDD505-2E9C-101B-9397-08002B2CF9AE}" pid="32" name="AuthorIds_UIVersion_145920">
    <vt:lpwstr>36</vt:lpwstr>
  </property>
  <property fmtid="{D5CDD505-2E9C-101B-9397-08002B2CF9AE}" pid="33" name="AuthorIds_UIVersion_146432">
    <vt:lpwstr>36</vt:lpwstr>
  </property>
  <property fmtid="{D5CDD505-2E9C-101B-9397-08002B2CF9AE}" pid="34" name="AuthorIds_UIVersion_146944">
    <vt:lpwstr>36</vt:lpwstr>
  </property>
  <property fmtid="{D5CDD505-2E9C-101B-9397-08002B2CF9AE}" pid="35" name="AuthorIds_UIVersion_147456">
    <vt:lpwstr>36</vt:lpwstr>
  </property>
  <property fmtid="{D5CDD505-2E9C-101B-9397-08002B2CF9AE}" pid="36" name="AuthorIds_UIVersion_147968">
    <vt:lpwstr>36</vt:lpwstr>
  </property>
  <property fmtid="{D5CDD505-2E9C-101B-9397-08002B2CF9AE}" pid="37" name="AuthorIds_UIVersion_148480">
    <vt:lpwstr>36</vt:lpwstr>
  </property>
  <property fmtid="{D5CDD505-2E9C-101B-9397-08002B2CF9AE}" pid="38" name="AuthorIds_UIVersion_148992">
    <vt:lpwstr>36</vt:lpwstr>
  </property>
  <property fmtid="{D5CDD505-2E9C-101B-9397-08002B2CF9AE}" pid="39" name="AuthorIds_UIVersion_150528">
    <vt:lpwstr>21</vt:lpwstr>
  </property>
  <property fmtid="{D5CDD505-2E9C-101B-9397-08002B2CF9AE}" pid="40" name="AuthorIds_UIVersion_151040">
    <vt:lpwstr>32</vt:lpwstr>
  </property>
  <property fmtid="{D5CDD505-2E9C-101B-9397-08002B2CF9AE}" pid="41" name="AuthorIds_UIVersion_151552">
    <vt:lpwstr>31</vt:lpwstr>
  </property>
  <property fmtid="{D5CDD505-2E9C-101B-9397-08002B2CF9AE}" pid="42" name="AuthorIds_UIVersion_152576">
    <vt:lpwstr>32</vt:lpwstr>
  </property>
  <property fmtid="{D5CDD505-2E9C-101B-9397-08002B2CF9AE}" pid="43" name="AuthorIds_UIVersion_153600">
    <vt:lpwstr>230</vt:lpwstr>
  </property>
  <property fmtid="{D5CDD505-2E9C-101B-9397-08002B2CF9AE}" pid="44" name="AuthorIds_UIVersion_512">
    <vt:lpwstr>21</vt:lpwstr>
  </property>
  <property fmtid="{D5CDD505-2E9C-101B-9397-08002B2CF9AE}" pid="45" name="AuthorIds_UIVersion_1536">
    <vt:lpwstr>21</vt:lpwstr>
  </property>
  <property fmtid="{D5CDD505-2E9C-101B-9397-08002B2CF9AE}" pid="46" name="AuthorIds_UIVersion_2560">
    <vt:lpwstr>21</vt:lpwstr>
  </property>
  <property fmtid="{D5CDD505-2E9C-101B-9397-08002B2CF9AE}" pid="47" name="AuthorIds_UIVersion_3072">
    <vt:lpwstr>21</vt:lpwstr>
  </property>
  <property fmtid="{D5CDD505-2E9C-101B-9397-08002B2CF9AE}" pid="48" name="AuthorIds_UIVersion_3584">
    <vt:lpwstr>21</vt:lpwstr>
  </property>
  <property fmtid="{D5CDD505-2E9C-101B-9397-08002B2CF9AE}" pid="49" name="AuthorIds_UIVersion_4096">
    <vt:lpwstr>21</vt:lpwstr>
  </property>
  <property fmtid="{D5CDD505-2E9C-101B-9397-08002B2CF9AE}" pid="50" name="AuthorIds_UIVersion_4608">
    <vt:lpwstr>21</vt:lpwstr>
  </property>
  <property fmtid="{D5CDD505-2E9C-101B-9397-08002B2CF9AE}" pid="51" name="AuthorIds_UIVersion_10240">
    <vt:lpwstr>195</vt:lpwstr>
  </property>
  <property fmtid="{D5CDD505-2E9C-101B-9397-08002B2CF9AE}" pid="52" name="MSIP_Label_5867449f-99ce-461b-a4f3-67a0ad4387eb_Enabled">
    <vt:lpwstr>True</vt:lpwstr>
  </property>
  <property fmtid="{D5CDD505-2E9C-101B-9397-08002B2CF9AE}" pid="53" name="MSIP_Label_5867449f-99ce-461b-a4f3-67a0ad4387eb_SiteId">
    <vt:lpwstr>fa810b6b-7dd2-4340-934f-96091d79eacd</vt:lpwstr>
  </property>
  <property fmtid="{D5CDD505-2E9C-101B-9397-08002B2CF9AE}" pid="54" name="MSIP_Label_5867449f-99ce-461b-a4f3-67a0ad4387eb_Owner">
    <vt:lpwstr>Jane.McGovern@ssro.gov.uk</vt:lpwstr>
  </property>
  <property fmtid="{D5CDD505-2E9C-101B-9397-08002B2CF9AE}" pid="55" name="MSIP_Label_5867449f-99ce-461b-a4f3-67a0ad4387eb_SetDate">
    <vt:lpwstr>2019-04-01T18:04:31.7593085Z</vt:lpwstr>
  </property>
  <property fmtid="{D5CDD505-2E9C-101B-9397-08002B2CF9AE}" pid="56" name="MSIP_Label_5867449f-99ce-461b-a4f3-67a0ad4387eb_Name">
    <vt:lpwstr>OFFICIAL-Public</vt:lpwstr>
  </property>
  <property fmtid="{D5CDD505-2E9C-101B-9397-08002B2CF9AE}" pid="57" name="MSIP_Label_5867449f-99ce-461b-a4f3-67a0ad4387eb_Application">
    <vt:lpwstr>Microsoft Azure Information Protection</vt:lpwstr>
  </property>
  <property fmtid="{D5CDD505-2E9C-101B-9397-08002B2CF9AE}" pid="58" name="MSIP_Label_5867449f-99ce-461b-a4f3-67a0ad4387eb_Extended_MSFT_Method">
    <vt:lpwstr>Automatic</vt:lpwstr>
  </property>
  <property fmtid="{D5CDD505-2E9C-101B-9397-08002B2CF9AE}" pid="59" name="Sensitivity">
    <vt:lpwstr>OFFICIAL-Public</vt:lpwstr>
  </property>
  <property fmtid="{D5CDD505-2E9C-101B-9397-08002B2CF9AE}" pid="60" name="AuthorIds_UIVersion_10752">
    <vt:lpwstr>195</vt:lpwstr>
  </property>
  <property fmtid="{D5CDD505-2E9C-101B-9397-08002B2CF9AE}" pid="61" name="AuthorIds_UIVersion_11264">
    <vt:lpwstr>195</vt:lpwstr>
  </property>
  <property fmtid="{D5CDD505-2E9C-101B-9397-08002B2CF9AE}" pid="62" name="AuthorIds_UIVersion_11776">
    <vt:lpwstr>21</vt:lpwstr>
  </property>
  <property fmtid="{D5CDD505-2E9C-101B-9397-08002B2CF9AE}" pid="63" name="AuthorIds_UIVersion_12288">
    <vt:lpwstr>21</vt:lpwstr>
  </property>
  <property fmtid="{D5CDD505-2E9C-101B-9397-08002B2CF9AE}" pid="64" name="AuthorIds_UIVersion_15360">
    <vt:lpwstr>21</vt:lpwstr>
  </property>
  <property fmtid="{D5CDD505-2E9C-101B-9397-08002B2CF9AE}" pid="65" name="AuthorIds_UIVersion_5632">
    <vt:lpwstr>21</vt:lpwstr>
  </property>
  <property fmtid="{D5CDD505-2E9C-101B-9397-08002B2CF9AE}" pid="66" name="AuthorIds_UIVersion_8704">
    <vt:lpwstr>195</vt:lpwstr>
  </property>
  <property fmtid="{D5CDD505-2E9C-101B-9397-08002B2CF9AE}" pid="67" name="AuthorIds_UIVersion_7168">
    <vt:lpwstr>195</vt:lpwstr>
  </property>
  <property fmtid="{D5CDD505-2E9C-101B-9397-08002B2CF9AE}" pid="68" name="AuthorIds_UIVersion_13824">
    <vt:lpwstr>21</vt:lpwstr>
  </property>
  <property fmtid="{D5CDD505-2E9C-101B-9397-08002B2CF9AE}" pid="69" name="AuthorIds_UIVersion_5120">
    <vt:lpwstr>21</vt:lpwstr>
  </property>
  <property fmtid="{D5CDD505-2E9C-101B-9397-08002B2CF9AE}" pid="70" name="AuthorIds_UIVersion_9216">
    <vt:lpwstr>195</vt:lpwstr>
  </property>
  <property fmtid="{D5CDD505-2E9C-101B-9397-08002B2CF9AE}" pid="71" name="AuthorIds_UIVersion_8192">
    <vt:lpwstr>195</vt:lpwstr>
  </property>
  <property fmtid="{D5CDD505-2E9C-101B-9397-08002B2CF9AE}" pid="72" name="AuthorIds_UIVersion_12800">
    <vt:lpwstr>21</vt:lpwstr>
  </property>
  <property fmtid="{D5CDD505-2E9C-101B-9397-08002B2CF9AE}" pid="73" name="c4579692400644ce876cf1278b0445c5">
    <vt:lpwstr>General|039a3792-0c82-43f3-a689-1bfec2571e99</vt:lpwstr>
  </property>
  <property fmtid="{D5CDD505-2E9C-101B-9397-08002B2CF9AE}" pid="74" name="Retention Period">
    <vt:lpwstr>Custom</vt:lpwstr>
  </property>
  <property fmtid="{D5CDD505-2E9C-101B-9397-08002B2CF9AE}" pid="75" name="SharedWithUsers">
    <vt:lpwstr>34;#Thomas Egerton;#42;#Debbie Stewart;#78;#SharingLinks.18056c36-3b80-44b9-877f-5bdf5900ccbe.Flexible.0b1258ec-4c49-413d-93cd-4204f2f98bc7;#32;#Peter Regan;#16;#Tynun Doyle;#17;#Jane McGovern;#29;#Sean Paice</vt:lpwstr>
  </property>
</Properties>
</file>