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3BD3F" w14:textId="77777777" w:rsidR="00D30CDD" w:rsidRDefault="00D30CDD">
      <w:pPr>
        <w:pStyle w:val="ACEBodyText"/>
      </w:pPr>
    </w:p>
    <w:p w14:paraId="445FDE25" w14:textId="77777777" w:rsidR="00D30CDD" w:rsidRDefault="00D30CDD" w:rsidP="00D30CDD">
      <w:pPr>
        <w:pStyle w:val="ACEBodyText"/>
        <w:rPr>
          <w:rFonts w:ascii="Arial Black" w:hAnsi="Arial Black"/>
        </w:rPr>
      </w:pPr>
      <w:r w:rsidRPr="00E01586">
        <w:rPr>
          <w:rFonts w:ascii="Arial Black" w:hAnsi="Arial Black"/>
        </w:rPr>
        <w:t xml:space="preserve">Arts Council England </w:t>
      </w:r>
      <w:r w:rsidR="003334F3">
        <w:rPr>
          <w:rFonts w:ascii="Arial Black" w:hAnsi="Arial Black"/>
        </w:rPr>
        <w:t xml:space="preserve">Invitation to </w:t>
      </w:r>
      <w:r w:rsidRPr="00E01586">
        <w:rPr>
          <w:rFonts w:ascii="Arial Black" w:hAnsi="Arial Black"/>
        </w:rPr>
        <w:t>Tender</w:t>
      </w:r>
    </w:p>
    <w:p w14:paraId="2CDA1D7D" w14:textId="77777777" w:rsidR="00B2723A" w:rsidRPr="00E01586" w:rsidRDefault="00B2723A" w:rsidP="00D30CDD">
      <w:pPr>
        <w:pStyle w:val="ACEBodyText"/>
        <w:rPr>
          <w:rFonts w:ascii="Arial Black" w:hAnsi="Arial Black"/>
        </w:rPr>
      </w:pPr>
    </w:p>
    <w:p w14:paraId="46AA1B67" w14:textId="77777777" w:rsidR="003334F3" w:rsidRDefault="00F87A0E" w:rsidP="00D30CDD">
      <w:pPr>
        <w:pStyle w:val="ACEBodyText"/>
      </w:pPr>
      <w:r w:rsidRPr="00B2723A">
        <w:rPr>
          <w:b/>
        </w:rPr>
        <w:t>Title:</w:t>
      </w:r>
      <w:r w:rsidR="00EF6E10">
        <w:t xml:space="preserve"> </w:t>
      </w:r>
      <w:r w:rsidR="0078547E">
        <w:t xml:space="preserve">Research Contract: </w:t>
      </w:r>
      <w:r w:rsidR="00F6157E">
        <w:t>Longitudinal analysis of culture</w:t>
      </w:r>
      <w:r w:rsidR="0079029F">
        <w:t>, heritage</w:t>
      </w:r>
      <w:r w:rsidR="00F6157E">
        <w:t xml:space="preserve"> and sporting participation and health and well-being via the Understanding Society survey. </w:t>
      </w:r>
    </w:p>
    <w:p w14:paraId="06EA13D7" w14:textId="77777777" w:rsidR="00BE2515" w:rsidRDefault="00BE2515" w:rsidP="00D30CDD">
      <w:pPr>
        <w:pStyle w:val="ACEBodyText"/>
        <w:rPr>
          <w:i/>
        </w:rPr>
      </w:pPr>
    </w:p>
    <w:p w14:paraId="5D07D547" w14:textId="77777777" w:rsidR="00D30CDD" w:rsidRDefault="003334F3" w:rsidP="00D30CDD">
      <w:pPr>
        <w:pStyle w:val="ACEBodyText"/>
      </w:pPr>
      <w:r w:rsidRPr="00B2723A">
        <w:rPr>
          <w:b/>
        </w:rPr>
        <w:t>Reference number:</w:t>
      </w:r>
      <w:r w:rsidRPr="00B2723A">
        <w:rPr>
          <w:b/>
          <w:i/>
        </w:rPr>
        <w:t xml:space="preserve"> </w:t>
      </w:r>
      <w:r w:rsidR="007C0B2E">
        <w:t>ART011-0771</w:t>
      </w:r>
    </w:p>
    <w:p w14:paraId="108DEB26" w14:textId="77777777" w:rsidR="00BE2515" w:rsidRPr="00B2723A" w:rsidRDefault="00BE2515" w:rsidP="00D30CDD">
      <w:pPr>
        <w:pStyle w:val="ACEBodyText"/>
      </w:pPr>
    </w:p>
    <w:p w14:paraId="2F82C8ED" w14:textId="77777777" w:rsidR="00D30CDD" w:rsidRDefault="00FF005F" w:rsidP="00D30CDD">
      <w:r w:rsidRPr="00B2723A">
        <w:rPr>
          <w:b/>
        </w:rPr>
        <w:t>Deadline for receipt of tender proposals:</w:t>
      </w:r>
      <w:r>
        <w:t xml:space="preserve"> </w:t>
      </w:r>
      <w:r w:rsidR="006903A0" w:rsidRPr="00F75D65">
        <w:t xml:space="preserve">12:00, </w:t>
      </w:r>
      <w:r w:rsidR="00B15EDD" w:rsidRPr="00F75D65">
        <w:t>Monday 1</w:t>
      </w:r>
      <w:r w:rsidR="0079029F" w:rsidRPr="00F75D65">
        <w:t>9</w:t>
      </w:r>
      <w:r w:rsidR="00F6157E" w:rsidRPr="00F75D65">
        <w:rPr>
          <w:vertAlign w:val="superscript"/>
        </w:rPr>
        <w:t>th</w:t>
      </w:r>
      <w:r w:rsidR="00F6157E" w:rsidRPr="00F75D65">
        <w:t xml:space="preserve"> September</w:t>
      </w:r>
      <w:r w:rsidR="00FC403A" w:rsidRPr="00F75D65">
        <w:t xml:space="preserve"> 2016</w:t>
      </w:r>
    </w:p>
    <w:p w14:paraId="476307CF" w14:textId="77777777" w:rsidR="00FF005F" w:rsidRPr="00A93397" w:rsidRDefault="00FF005F" w:rsidP="00D30CDD">
      <w:pPr>
        <w:rPr>
          <w:rFonts w:ascii="Arial Black" w:hAnsi="Arial Black"/>
        </w:rPr>
      </w:pPr>
    </w:p>
    <w:p w14:paraId="3D2F76A0" w14:textId="77777777" w:rsidR="00D30CDD" w:rsidRPr="00A93397" w:rsidRDefault="003226B7" w:rsidP="00D30CDD">
      <w:pPr>
        <w:pStyle w:val="AppNumbers"/>
        <w:numPr>
          <w:ilvl w:val="0"/>
          <w:numId w:val="0"/>
        </w:numPr>
        <w:rPr>
          <w:rFonts w:ascii="Arial Black" w:hAnsi="Arial Black"/>
          <w:b/>
        </w:rPr>
      </w:pPr>
      <w:r w:rsidRPr="00A93397">
        <w:rPr>
          <w:rFonts w:ascii="Arial Black" w:hAnsi="Arial Black"/>
          <w:b/>
        </w:rPr>
        <w:t>Section 1: Background</w:t>
      </w:r>
    </w:p>
    <w:p w14:paraId="60E6BD94" w14:textId="77777777" w:rsidR="00B2723A" w:rsidRPr="00F50E87" w:rsidRDefault="00B2723A" w:rsidP="00B2723A">
      <w:pPr>
        <w:pStyle w:val="AppNumbers"/>
        <w:numPr>
          <w:ilvl w:val="0"/>
          <w:numId w:val="0"/>
        </w:numPr>
        <w:rPr>
          <w:szCs w:val="17"/>
          <w:lang w:eastAsia="en-GB"/>
        </w:rPr>
      </w:pPr>
      <w:r w:rsidRPr="00F50E87">
        <w:rPr>
          <w:szCs w:val="17"/>
          <w:lang w:eastAsia="en-GB"/>
        </w:rPr>
        <w:t xml:space="preserve">Arts Council England champions, develops and invests in artistic and cultural experiences that enrich people's lives. </w:t>
      </w:r>
      <w:r>
        <w:rPr>
          <w:szCs w:val="17"/>
          <w:lang w:eastAsia="en-GB"/>
        </w:rPr>
        <w:t xml:space="preserve"> </w:t>
      </w:r>
      <w:r w:rsidRPr="00F50E87">
        <w:rPr>
          <w:szCs w:val="17"/>
          <w:lang w:eastAsia="en-GB"/>
        </w:rPr>
        <w:t xml:space="preserve">We support a range of activities across the arts, museums and libraries - from theatre to digital art, reading to dance, music to literature, and crafts to collections. </w:t>
      </w:r>
    </w:p>
    <w:p w14:paraId="0F03AE5C" w14:textId="77777777" w:rsidR="00B2723A" w:rsidRPr="00F50E87" w:rsidRDefault="00B2723A" w:rsidP="00B2723A">
      <w:pPr>
        <w:pStyle w:val="AppNumbers"/>
        <w:numPr>
          <w:ilvl w:val="0"/>
          <w:numId w:val="0"/>
        </w:numPr>
        <w:rPr>
          <w:szCs w:val="17"/>
          <w:lang w:eastAsia="en-GB"/>
        </w:rPr>
      </w:pPr>
    </w:p>
    <w:p w14:paraId="1B44BFDD" w14:textId="77777777" w:rsidR="005C2159" w:rsidRPr="005C2159" w:rsidRDefault="00B2723A" w:rsidP="005C2159">
      <w:pPr>
        <w:rPr>
          <w:lang w:eastAsia="en-GB"/>
        </w:rPr>
      </w:pPr>
      <w:r w:rsidRPr="005C2159">
        <w:rPr>
          <w:szCs w:val="17"/>
          <w:lang w:eastAsia="en-GB"/>
        </w:rPr>
        <w:t xml:space="preserve">Great art and culture inspires us, brings us together and teaches us about ourselves and the world around us. In short, it makes life better. </w:t>
      </w:r>
      <w:r w:rsidR="005C2159">
        <w:rPr>
          <w:szCs w:val="17"/>
          <w:lang w:eastAsia="en-GB"/>
        </w:rPr>
        <w:t xml:space="preserve">Between </w:t>
      </w:r>
      <w:r w:rsidR="005C2159" w:rsidRPr="005C2159">
        <w:rPr>
          <w:lang w:eastAsia="en-GB"/>
        </w:rPr>
        <w:t>2015 and 2018, we will invest £1.1 billion of public money from government and an estimated £700 million from the National Lottery to help create these experiences for as many people as possible across the country.</w:t>
      </w:r>
    </w:p>
    <w:p w14:paraId="37813CDB" w14:textId="77777777" w:rsidR="00F6157E" w:rsidRDefault="00F6157E" w:rsidP="00B2723A">
      <w:pPr>
        <w:pStyle w:val="AppNumbers"/>
        <w:numPr>
          <w:ilvl w:val="0"/>
          <w:numId w:val="0"/>
        </w:numPr>
      </w:pPr>
    </w:p>
    <w:p w14:paraId="7408608B" w14:textId="77777777" w:rsidR="00F6157E" w:rsidRPr="00943211" w:rsidRDefault="00F6157E" w:rsidP="00F6157E">
      <w:r>
        <w:t xml:space="preserve">Arts Council England is a partner in the Culture and Sport Evidence (CASE) programme. CASE is </w:t>
      </w:r>
      <w:r w:rsidRPr="00943211">
        <w:t>a joint programme o</w:t>
      </w:r>
      <w:r>
        <w:t>f strategic research led by the Department for Culture, Media and Sport (DCMS)</w:t>
      </w:r>
      <w:r w:rsidRPr="00943211">
        <w:t xml:space="preserve"> in collaboration with Arts Council England, </w:t>
      </w:r>
      <w:r>
        <w:t xml:space="preserve">Historic England </w:t>
      </w:r>
      <w:r w:rsidRPr="00943211">
        <w:t xml:space="preserve">and Sport England. By collecting cross-cutting social and economic evidence, the CASE (Culture and Sport Evidence) programme has been developed to directly influence culture and sport policy. </w:t>
      </w:r>
    </w:p>
    <w:p w14:paraId="006C9D2D" w14:textId="77777777" w:rsidR="000D08A8" w:rsidRPr="00B2723A" w:rsidRDefault="000D08A8" w:rsidP="000D08A8"/>
    <w:p w14:paraId="61D67161" w14:textId="77777777" w:rsidR="000D08A8" w:rsidRDefault="000D08A8" w:rsidP="00D30CDD"/>
    <w:p w14:paraId="7AC8929E" w14:textId="77777777" w:rsidR="00E01586" w:rsidRPr="00E01586" w:rsidRDefault="00E01586" w:rsidP="00D30CDD">
      <w:pPr>
        <w:rPr>
          <w:rFonts w:ascii="Arial Black" w:hAnsi="Arial Black"/>
        </w:rPr>
      </w:pPr>
      <w:r w:rsidRPr="00E01586">
        <w:rPr>
          <w:rFonts w:ascii="Arial Black" w:hAnsi="Arial Black"/>
        </w:rPr>
        <w:t xml:space="preserve">Section </w:t>
      </w:r>
      <w:r w:rsidR="000D08A8">
        <w:rPr>
          <w:rFonts w:ascii="Arial Black" w:hAnsi="Arial Black"/>
        </w:rPr>
        <w:t>2</w:t>
      </w:r>
      <w:r w:rsidRPr="00E01586">
        <w:rPr>
          <w:rFonts w:ascii="Arial Black" w:hAnsi="Arial Black"/>
        </w:rPr>
        <w:t>: Specification</w:t>
      </w:r>
    </w:p>
    <w:p w14:paraId="7BADB0C7" w14:textId="77777777" w:rsidR="00E01586" w:rsidRDefault="00E01586" w:rsidP="00D30CDD"/>
    <w:p w14:paraId="5163CC63" w14:textId="77777777" w:rsidR="00D30CDD" w:rsidRPr="00D30CDD" w:rsidRDefault="00D30CDD" w:rsidP="00D30CDD">
      <w:pPr>
        <w:rPr>
          <w:b/>
        </w:rPr>
      </w:pPr>
      <w:r w:rsidRPr="00D30CDD">
        <w:rPr>
          <w:b/>
        </w:rPr>
        <w:t>Introduction</w:t>
      </w:r>
      <w:r w:rsidR="004161CC">
        <w:rPr>
          <w:b/>
        </w:rPr>
        <w:t xml:space="preserve"> and background to the Understanding Society survey</w:t>
      </w:r>
    </w:p>
    <w:p w14:paraId="7CA4C2CF" w14:textId="77777777" w:rsidR="00FC403A" w:rsidRDefault="00FC403A" w:rsidP="00FC403A">
      <w:pPr>
        <w:pStyle w:val="AppNumbers"/>
        <w:numPr>
          <w:ilvl w:val="0"/>
          <w:numId w:val="0"/>
        </w:numPr>
      </w:pPr>
      <w:r>
        <w:t>On behalf on the CASE partners, Arts Council England is seeking to commission a service provider to undertake secondary data analysis of cultural</w:t>
      </w:r>
      <w:r w:rsidR="0079029F">
        <w:t>, heritage</w:t>
      </w:r>
      <w:r>
        <w:t xml:space="preserve"> and sporting participation via the national Understanding Society survey. The analysis should focus on longitudinal patterns of cultural</w:t>
      </w:r>
      <w:r w:rsidR="0079029F">
        <w:t>, heritage</w:t>
      </w:r>
      <w:r>
        <w:t xml:space="preserve"> and sporting participation, and longitudinal relationships between participation in culture</w:t>
      </w:r>
      <w:r w:rsidR="0079029F">
        <w:t>, heritage</w:t>
      </w:r>
      <w:r>
        <w:t xml:space="preserve"> and sport and health and well-being. </w:t>
      </w:r>
    </w:p>
    <w:p w14:paraId="57D27F07" w14:textId="77777777" w:rsidR="00475A03" w:rsidRDefault="00475A03" w:rsidP="00FC403A">
      <w:pPr>
        <w:pStyle w:val="AppNumbers"/>
        <w:numPr>
          <w:ilvl w:val="0"/>
          <w:numId w:val="0"/>
        </w:numPr>
      </w:pPr>
    </w:p>
    <w:p w14:paraId="1BA84E09" w14:textId="1B764162" w:rsidR="00FC403A" w:rsidRDefault="00475A03" w:rsidP="00FC403A">
      <w:pPr>
        <w:pStyle w:val="AppNumbers"/>
        <w:numPr>
          <w:ilvl w:val="0"/>
          <w:numId w:val="0"/>
        </w:numPr>
      </w:pPr>
      <w:r>
        <w:t xml:space="preserve">Arts Council England will award the contract to the successful tenderer for the period of </w:t>
      </w:r>
      <w:r w:rsidR="00073792">
        <w:t>30</w:t>
      </w:r>
      <w:r w:rsidR="00073792" w:rsidRPr="007D12DA">
        <w:rPr>
          <w:vertAlign w:val="superscript"/>
        </w:rPr>
        <w:t>th</w:t>
      </w:r>
      <w:r w:rsidR="00073792">
        <w:t xml:space="preserve"> </w:t>
      </w:r>
      <w:r>
        <w:t>September 2016</w:t>
      </w:r>
      <w:r w:rsidRPr="005B1408">
        <w:t xml:space="preserve"> </w:t>
      </w:r>
      <w:r w:rsidR="00073792">
        <w:t>to 31</w:t>
      </w:r>
      <w:r w:rsidR="00073792" w:rsidRPr="000622E3">
        <w:rPr>
          <w:vertAlign w:val="superscript"/>
        </w:rPr>
        <w:t>st</w:t>
      </w:r>
      <w:r w:rsidR="000622E3">
        <w:t xml:space="preserve"> </w:t>
      </w:r>
      <w:r w:rsidRPr="005B1408">
        <w:t>March</w:t>
      </w:r>
      <w:r>
        <w:t xml:space="preserve"> 2017</w:t>
      </w:r>
      <w:r w:rsidRPr="005B1408">
        <w:t>.</w:t>
      </w:r>
      <w:r>
        <w:t xml:space="preserve"> </w:t>
      </w:r>
    </w:p>
    <w:p w14:paraId="22C67362" w14:textId="77777777" w:rsidR="00FC403A" w:rsidRDefault="00FC403A" w:rsidP="00FC403A">
      <w:pPr>
        <w:pStyle w:val="AppNumbers"/>
        <w:numPr>
          <w:ilvl w:val="0"/>
          <w:numId w:val="0"/>
        </w:numPr>
      </w:pPr>
      <w:r>
        <w:lastRenderedPageBreak/>
        <w:t>The Understanding Society survey is funded by the Economic and Social Research Council (ESRC), and supported by Government Departments/Devolved Administrations; delivered by Institute of Social and Economic Research, University of Essex, with field work by TNS-BMRB. The survey began in January 2009 with an initial sample of 40,000 households, and builds on the long running British Household Panel Survey (BHPS) established in 1991. Understanding Society is a longitudinal panel survey designed to track and analyse change at individual and household level by examining:</w:t>
      </w:r>
    </w:p>
    <w:p w14:paraId="32452E59" w14:textId="77777777" w:rsidR="00FC403A" w:rsidRDefault="00FC403A" w:rsidP="00FC403A">
      <w:pPr>
        <w:pStyle w:val="AppNumbers"/>
        <w:numPr>
          <w:ilvl w:val="0"/>
          <w:numId w:val="0"/>
        </w:numPr>
      </w:pPr>
    </w:p>
    <w:p w14:paraId="230FEB91" w14:textId="77777777" w:rsidR="00FC403A" w:rsidRDefault="00FC403A" w:rsidP="00FC403A">
      <w:pPr>
        <w:pStyle w:val="AppNumbers"/>
        <w:numPr>
          <w:ilvl w:val="0"/>
          <w:numId w:val="45"/>
        </w:numPr>
      </w:pPr>
      <w:r>
        <w:t>what people are experiencing (circumstances and key events in their lives as they happen)</w:t>
      </w:r>
    </w:p>
    <w:p w14:paraId="34CCEE59" w14:textId="77777777" w:rsidR="00FC403A" w:rsidRDefault="00FC403A" w:rsidP="00FC403A">
      <w:pPr>
        <w:pStyle w:val="AppNumbers"/>
        <w:numPr>
          <w:ilvl w:val="0"/>
          <w:numId w:val="45"/>
        </w:numPr>
      </w:pPr>
      <w:r>
        <w:t>attitudes, identity and subjective well-being (expressions)</w:t>
      </w:r>
    </w:p>
    <w:p w14:paraId="34E0898D" w14:textId="77777777" w:rsidR="00FC403A" w:rsidRDefault="00FC403A" w:rsidP="00FC403A">
      <w:pPr>
        <w:pStyle w:val="AppNumbers"/>
        <w:numPr>
          <w:ilvl w:val="0"/>
          <w:numId w:val="45"/>
        </w:numPr>
      </w:pPr>
      <w:r>
        <w:t>how individuals and households respond to policies and key events (behaviours)</w:t>
      </w:r>
      <w:bookmarkStart w:id="0" w:name="_GoBack"/>
      <w:bookmarkEnd w:id="0"/>
    </w:p>
    <w:p w14:paraId="2509A910" w14:textId="77777777" w:rsidR="00FC403A" w:rsidRPr="00CE1CDA" w:rsidRDefault="00FC403A" w:rsidP="00FC403A">
      <w:pPr>
        <w:pStyle w:val="AppNumbers"/>
        <w:numPr>
          <w:ilvl w:val="0"/>
          <w:numId w:val="45"/>
        </w:numPr>
      </w:pPr>
      <w:r>
        <w:t>changes in societal conditions (outcomes)</w:t>
      </w:r>
      <w:r w:rsidR="00C81608">
        <w:t xml:space="preserve">. </w:t>
      </w:r>
    </w:p>
    <w:p w14:paraId="7EA77F2F" w14:textId="77777777" w:rsidR="00F6157E" w:rsidRDefault="00F6157E" w:rsidP="0078547E">
      <w:pPr>
        <w:pStyle w:val="ACEBodyText"/>
      </w:pPr>
    </w:p>
    <w:p w14:paraId="7AC72D00" w14:textId="7A41253E" w:rsidR="007755D4" w:rsidRDefault="007755D4" w:rsidP="00AE71F3">
      <w:pPr>
        <w:pStyle w:val="ACEBodyText"/>
      </w:pPr>
      <w:r>
        <w:t xml:space="preserve">The Understanding Society survey contains annually repeated question content, rotating survey modules and a customised youth questionnaire (for 10-15 year-olds). Repeated question content </w:t>
      </w:r>
      <w:r w:rsidR="006C223F">
        <w:t xml:space="preserve">in the adult survey </w:t>
      </w:r>
      <w:r>
        <w:t xml:space="preserve">includes questions about education, employment, family and household, health, health behaviours, mental health and wellbeing, income, housing, wealth, expenditure &amp; deprivation. </w:t>
      </w:r>
      <w:r w:rsidR="00AE71F3">
        <w:t>Rotating survey modules</w:t>
      </w:r>
      <w:r w:rsidR="006C223F">
        <w:t xml:space="preserve"> in the adult survey</w:t>
      </w:r>
      <w:r w:rsidR="00AE71F3">
        <w:t xml:space="preserve"> include neighbourhood characteristics, preferences and expectations across topic domains, social networks, support, reciprocity, transport, time use, traits, identity and beliefs, environmental behaviours, political behaviour and leisure (covers culture</w:t>
      </w:r>
      <w:r w:rsidR="00C57670">
        <w:t>, heritage</w:t>
      </w:r>
      <w:r w:rsidR="00AE71F3">
        <w:t xml:space="preserve"> and sports). </w:t>
      </w:r>
    </w:p>
    <w:p w14:paraId="46164DD0" w14:textId="77777777" w:rsidR="00AE71F3" w:rsidRDefault="00AE71F3" w:rsidP="00AE71F3">
      <w:pPr>
        <w:pStyle w:val="ACEBodyText"/>
      </w:pPr>
    </w:p>
    <w:p w14:paraId="60B4054B" w14:textId="77777777" w:rsidR="00AE71F3" w:rsidRDefault="00AE71F3" w:rsidP="006C223F">
      <w:pPr>
        <w:pStyle w:val="ACEBodyText"/>
      </w:pPr>
      <w:r>
        <w:t>Questions in the adult survey about culture</w:t>
      </w:r>
      <w:r w:rsidR="0079029F">
        <w:t>, heritage</w:t>
      </w:r>
      <w:r>
        <w:t xml:space="preserve"> and sporting participation were included in waves 2 (</w:t>
      </w:r>
      <w:r w:rsidR="00120B00">
        <w:t>2010-11)</w:t>
      </w:r>
      <w:r>
        <w:t xml:space="preserve"> and 5 </w:t>
      </w:r>
      <w:r w:rsidR="00120B00">
        <w:t xml:space="preserve">(2013-14) </w:t>
      </w:r>
      <w:r>
        <w:t>of the survey and in waves 2</w:t>
      </w:r>
      <w:r w:rsidR="001651F1">
        <w:t xml:space="preserve">, </w:t>
      </w:r>
      <w:r>
        <w:t>4</w:t>
      </w:r>
      <w:r w:rsidR="001651F1">
        <w:t xml:space="preserve"> and 6</w:t>
      </w:r>
      <w:r>
        <w:t xml:space="preserve"> of the children and young people survey. A longitudinal dataset therefore exists for a sample o</w:t>
      </w:r>
      <w:r w:rsidR="00C81608">
        <w:t xml:space="preserve">f adults at </w:t>
      </w:r>
      <w:r>
        <w:t>wave</w:t>
      </w:r>
      <w:r w:rsidR="00C81608">
        <w:t xml:space="preserve">s 2 and 5 of the survey.  </w:t>
      </w:r>
      <w:r>
        <w:t>Appendix A summarises the culture</w:t>
      </w:r>
      <w:r w:rsidR="0079029F">
        <w:t>, heritage</w:t>
      </w:r>
      <w:r>
        <w:t xml:space="preserve"> and sport questions included in waves 2 and 5 of the adult survey. </w:t>
      </w:r>
      <w:r w:rsidR="006C223F">
        <w:t>These questions include measurement of arts participation, arts attendance, museums, libraries and archives use, visits to historic sites, sports participation, sports club membership and subjective ranking of how active</w:t>
      </w:r>
      <w:r w:rsidR="00F83A5C">
        <w:t xml:space="preserve"> respondents are</w:t>
      </w:r>
      <w:r w:rsidR="006C223F">
        <w:t xml:space="preserve"> in sports</w:t>
      </w:r>
      <w:r w:rsidR="00C81608">
        <w:t xml:space="preserve">. </w:t>
      </w:r>
      <w:r w:rsidR="001651F1">
        <w:t xml:space="preserve">The full questionnaire can be found at </w:t>
      </w:r>
      <w:hyperlink r:id="rId13" w:history="1">
        <w:r w:rsidR="001651F1" w:rsidRPr="00DA65D7">
          <w:rPr>
            <w:rStyle w:val="Hyperlink"/>
          </w:rPr>
          <w:t>https://www.understandingsociety.ac.uk/documentation/mainstage/questionnaires</w:t>
        </w:r>
      </w:hyperlink>
    </w:p>
    <w:p w14:paraId="753BFB30" w14:textId="77777777" w:rsidR="007755D4" w:rsidRDefault="007755D4" w:rsidP="0078547E">
      <w:pPr>
        <w:pStyle w:val="ACEBodyText"/>
      </w:pPr>
    </w:p>
    <w:p w14:paraId="192064B0" w14:textId="77777777" w:rsidR="007755D4" w:rsidRDefault="007755D4" w:rsidP="00C81608">
      <w:pPr>
        <w:pStyle w:val="Default"/>
        <w:spacing w:line="320" w:lineRule="atLeast"/>
      </w:pPr>
      <w:r>
        <w:t>Via the UK Data Service (</w:t>
      </w:r>
      <w:hyperlink r:id="rId14" w:history="1">
        <w:r w:rsidRPr="00484E58">
          <w:rPr>
            <w:rStyle w:val="Hyperlink"/>
          </w:rPr>
          <w:t>http://ukdataservice.ac.uk</w:t>
        </w:r>
      </w:hyperlink>
      <w:r>
        <w:t xml:space="preserve">), University of Essex, it is possible to access full survey data from waves 1, 2, 3, 4 and 5 of the survey, inclusive of longitudinal data. Innovation Panel data is also available for waves 1, 2, 3, 4, 5, 6 and 7 of the survey. Health assessment data (collected via nurses) is </w:t>
      </w:r>
      <w:r>
        <w:lastRenderedPageBreak/>
        <w:t>also now available</w:t>
      </w:r>
      <w:r w:rsidR="00120B00">
        <w:t>. The Understanding Society website contains full documentation about the survey such as user guides, dataset documentation, questionnaires fieldwork documents and user support (</w:t>
      </w:r>
      <w:hyperlink r:id="rId15" w:history="1">
        <w:r w:rsidR="00120B00" w:rsidRPr="00484E58">
          <w:rPr>
            <w:rStyle w:val="Hyperlink"/>
          </w:rPr>
          <w:t>https://www.understandingsociety.ac.uk/documentation</w:t>
        </w:r>
      </w:hyperlink>
      <w:r w:rsidR="00120B00">
        <w:t xml:space="preserve">). </w:t>
      </w:r>
    </w:p>
    <w:p w14:paraId="0AC37E58" w14:textId="77777777" w:rsidR="001651F1" w:rsidRDefault="001651F1" w:rsidP="00C81608">
      <w:pPr>
        <w:pStyle w:val="Default"/>
        <w:spacing w:line="320" w:lineRule="atLeast"/>
      </w:pPr>
    </w:p>
    <w:p w14:paraId="08D2B79C" w14:textId="77777777" w:rsidR="00C81608" w:rsidRDefault="00C81608" w:rsidP="00C81608">
      <w:pPr>
        <w:pStyle w:val="Default"/>
      </w:pPr>
      <w:r>
        <w:t>Previous research commissioned by the CAS</w:t>
      </w:r>
      <w:r w:rsidR="004161CC">
        <w:t xml:space="preserve">E programme </w:t>
      </w:r>
      <w:r>
        <w:t>has made use of the wave 2 data from the</w:t>
      </w:r>
      <w:r w:rsidR="001651F1">
        <w:t xml:space="preserve"> adult</w:t>
      </w:r>
      <w:r>
        <w:t xml:space="preserve"> Understanding Society survey:</w:t>
      </w:r>
    </w:p>
    <w:p w14:paraId="16DA93A5" w14:textId="77777777" w:rsidR="00C81608" w:rsidRDefault="00C81608" w:rsidP="00C81608">
      <w:pPr>
        <w:pStyle w:val="Default"/>
      </w:pPr>
    </w:p>
    <w:p w14:paraId="5A5EEEB7" w14:textId="77777777" w:rsidR="00C81608" w:rsidRDefault="00C81608" w:rsidP="00C81608">
      <w:pPr>
        <w:pStyle w:val="Default"/>
        <w:numPr>
          <w:ilvl w:val="0"/>
          <w:numId w:val="46"/>
        </w:numPr>
      </w:pPr>
      <w:r>
        <w:t xml:space="preserve">Quantifying the well-being impacts of culture and sport (DCMS, 2014) </w:t>
      </w:r>
      <w:hyperlink r:id="rId16" w:history="1">
        <w:r w:rsidRPr="00484E58">
          <w:rPr>
            <w:rStyle w:val="Hyperlink"/>
          </w:rPr>
          <w:t>https://www.gov.uk/government/uploads/system/uploads/attachment_data/file/304899/Quantifying_and_valuing_the_wellbeing_impacts_of_sport_and_culture.pdf</w:t>
        </w:r>
      </w:hyperlink>
    </w:p>
    <w:p w14:paraId="06F8D127" w14:textId="77777777" w:rsidR="00C81608" w:rsidRDefault="00C81608" w:rsidP="00C81608">
      <w:pPr>
        <w:pStyle w:val="Default"/>
        <w:numPr>
          <w:ilvl w:val="0"/>
          <w:numId w:val="46"/>
        </w:numPr>
      </w:pPr>
      <w:r>
        <w:t xml:space="preserve">Quantifying the Social Impacts of Culture and Sport (DCMS, 2014) </w:t>
      </w:r>
      <w:hyperlink r:id="rId17" w:history="1">
        <w:r w:rsidRPr="00484E58">
          <w:rPr>
            <w:rStyle w:val="Hyperlink"/>
          </w:rPr>
          <w:t>https://www.gov.uk/government/uploads/system/uploads/attachment_data/file/304896/Quantifying_the_Social_Impacts_of_Culture_and_Sport.pdf</w:t>
        </w:r>
      </w:hyperlink>
      <w:r>
        <w:t xml:space="preserve"> </w:t>
      </w:r>
    </w:p>
    <w:p w14:paraId="127C8383" w14:textId="77777777" w:rsidR="00C81608" w:rsidRDefault="00C81608" w:rsidP="00C81608">
      <w:pPr>
        <w:pStyle w:val="Default"/>
        <w:numPr>
          <w:ilvl w:val="0"/>
          <w:numId w:val="46"/>
        </w:numPr>
      </w:pPr>
      <w:r>
        <w:t xml:space="preserve">Further analysis to value the health and educational benefits of sport and culture (DCMS, 2015) </w:t>
      </w:r>
      <w:hyperlink r:id="rId18" w:history="1">
        <w:r w:rsidRPr="00484E58">
          <w:rPr>
            <w:rStyle w:val="Hyperlink"/>
          </w:rPr>
          <w:t>https://www.gov.uk/government/uploads/system/uploads/attachment_data/file/446273/Health_and_educational_benefits_of_sport_and_culture.pdf</w:t>
        </w:r>
      </w:hyperlink>
    </w:p>
    <w:p w14:paraId="4DCDF0DC" w14:textId="77777777" w:rsidR="004161CC" w:rsidRDefault="004161CC" w:rsidP="0078547E">
      <w:pPr>
        <w:pStyle w:val="ACEBodyText"/>
      </w:pPr>
    </w:p>
    <w:p w14:paraId="709E1191" w14:textId="1C0801FE" w:rsidR="004161CC" w:rsidRDefault="004161CC" w:rsidP="0078547E">
      <w:pPr>
        <w:pStyle w:val="ACEBodyText"/>
      </w:pPr>
      <w:r>
        <w:t xml:space="preserve">As the Wave 5 Understanding Society data was made available recently (in November 2015) there is now an opportunity to conduct new analysis of </w:t>
      </w:r>
      <w:r w:rsidR="00C57670">
        <w:t>longitudinal patterns of cultural, heritage</w:t>
      </w:r>
      <w:r>
        <w:t xml:space="preserve"> and spor</w:t>
      </w:r>
      <w:r w:rsidR="00356897">
        <w:t xml:space="preserve">ting participation, and how </w:t>
      </w:r>
      <w:r w:rsidR="00C57670">
        <w:t xml:space="preserve">such </w:t>
      </w:r>
      <w:r>
        <w:t xml:space="preserve">participation correlates with health and well-being. </w:t>
      </w:r>
    </w:p>
    <w:p w14:paraId="7B14EC38" w14:textId="77777777" w:rsidR="004161CC" w:rsidRDefault="004161CC" w:rsidP="0078547E">
      <w:pPr>
        <w:pStyle w:val="ACEBodyText"/>
      </w:pPr>
    </w:p>
    <w:p w14:paraId="6CB72CFB" w14:textId="77777777" w:rsidR="00356897" w:rsidRDefault="004161CC" w:rsidP="0078547E">
      <w:pPr>
        <w:pStyle w:val="ACEBodyText"/>
      </w:pPr>
      <w:r>
        <w:t>In a 2015 review of the longitudinal relationship between arts engagement and health</w:t>
      </w:r>
      <w:r>
        <w:rPr>
          <w:rStyle w:val="FootnoteReference"/>
        </w:rPr>
        <w:footnoteReference w:id="1"/>
      </w:r>
      <w:r>
        <w:t xml:space="preserve">, </w:t>
      </w:r>
      <w:r w:rsidR="00FC403A">
        <w:t>Rebecca Gordon-Nesbitt</w:t>
      </w:r>
      <w:r>
        <w:t xml:space="preserve"> </w:t>
      </w:r>
      <w:r w:rsidR="00356897">
        <w:t xml:space="preserve">collated </w:t>
      </w:r>
      <w:r>
        <w:t xml:space="preserve">an evidence base, comprised of fifteen studies, which collectively suggest that arts engagement has a beneficial impact upon health over time. </w:t>
      </w:r>
      <w:r w:rsidR="00356897">
        <w:t xml:space="preserve">The review concluded that longitudinal research into the relationship between arts engagement and long-term health outcomes has largely been centred on the Nordic countries. The review also made a series of recommendations for future analyses of the relationship between arts engagement and health in the UK and beyond, including the potential for further longitudinal studies. The review identified the potential to analyse the Understanding Society survey: ‘wave 2 data could be compared with data from wave 5 to establish the health value of continued cultural participation’. </w:t>
      </w:r>
    </w:p>
    <w:p w14:paraId="4A459723" w14:textId="77777777" w:rsidR="00356897" w:rsidRDefault="00356897" w:rsidP="0078547E">
      <w:pPr>
        <w:pStyle w:val="ACEBodyText"/>
      </w:pPr>
    </w:p>
    <w:p w14:paraId="6AC40097" w14:textId="57794FDB" w:rsidR="00356897" w:rsidRDefault="00356897" w:rsidP="0078547E">
      <w:pPr>
        <w:pStyle w:val="ACEBodyText"/>
      </w:pPr>
      <w:r>
        <w:t xml:space="preserve">The Understanding Society also contains </w:t>
      </w:r>
      <w:r w:rsidR="00E151F5">
        <w:t xml:space="preserve">more detailed questions about individual, household and neighbourhood characteristics </w:t>
      </w:r>
      <w:r w:rsidR="00C57670">
        <w:t>than other surveys about cultural, heritage</w:t>
      </w:r>
      <w:r w:rsidR="00E151F5">
        <w:t xml:space="preserve"> and sporting participation such as the national Taking Part Survey and Active Liv</w:t>
      </w:r>
      <w:r w:rsidR="00F83A5C">
        <w:t>es Survey. Therefore, th</w:t>
      </w:r>
      <w:r w:rsidR="009B7BAE">
        <w:t xml:space="preserve">is </w:t>
      </w:r>
      <w:r w:rsidR="00F83A5C">
        <w:t>is an opportunity to conduct original</w:t>
      </w:r>
      <w:r w:rsidR="009B7BAE">
        <w:t xml:space="preserve"> and </w:t>
      </w:r>
      <w:r w:rsidR="009B7BAE">
        <w:lastRenderedPageBreak/>
        <w:t>distinctive</w:t>
      </w:r>
      <w:r w:rsidR="00F83A5C">
        <w:t xml:space="preserve"> analysis of how cultural</w:t>
      </w:r>
      <w:r w:rsidR="00731516">
        <w:t>, heritage</w:t>
      </w:r>
      <w:r w:rsidR="00F83A5C">
        <w:t xml:space="preserve"> and sporting participation relates to the life course, household characteristic</w:t>
      </w:r>
      <w:r w:rsidR="00B15EDD">
        <w:t xml:space="preserve">s and individual circumstances, and of longitudinal patterns. </w:t>
      </w:r>
    </w:p>
    <w:p w14:paraId="7C5789C0" w14:textId="77777777" w:rsidR="00A93397" w:rsidRDefault="0078547E" w:rsidP="006A09D1">
      <w:pPr>
        <w:pStyle w:val="ACEBodyText"/>
      </w:pPr>
      <w:r>
        <w:t xml:space="preserve"> </w:t>
      </w:r>
    </w:p>
    <w:p w14:paraId="454C9657" w14:textId="77777777" w:rsidR="00D30CDD" w:rsidRPr="00D30CDD" w:rsidRDefault="009B1301" w:rsidP="00D30CDD">
      <w:pPr>
        <w:pStyle w:val="AppNumbers"/>
        <w:numPr>
          <w:ilvl w:val="0"/>
          <w:numId w:val="0"/>
        </w:numPr>
        <w:rPr>
          <w:b/>
        </w:rPr>
      </w:pPr>
      <w:r>
        <w:rPr>
          <w:b/>
        </w:rPr>
        <w:t>Pu</w:t>
      </w:r>
      <w:r w:rsidR="0064499B">
        <w:rPr>
          <w:b/>
        </w:rPr>
        <w:t>r</w:t>
      </w:r>
      <w:r w:rsidR="00D30CDD" w:rsidRPr="00D30CDD">
        <w:rPr>
          <w:b/>
        </w:rPr>
        <w:t>pose/Objectives</w:t>
      </w:r>
    </w:p>
    <w:p w14:paraId="263070BB" w14:textId="348D7126" w:rsidR="008B0AC4" w:rsidRDefault="008B0AC4" w:rsidP="00B2723A">
      <w:pPr>
        <w:pStyle w:val="ACEBodyText"/>
      </w:pPr>
      <w:r>
        <w:t xml:space="preserve">The project has two </w:t>
      </w:r>
      <w:r w:rsidRPr="008B0AC4">
        <w:rPr>
          <w:i/>
        </w:rPr>
        <w:t>core</w:t>
      </w:r>
      <w:r>
        <w:t xml:space="preserve"> objectives and two </w:t>
      </w:r>
      <w:r w:rsidRPr="008B0AC4">
        <w:rPr>
          <w:i/>
        </w:rPr>
        <w:t>optiona</w:t>
      </w:r>
      <w:r>
        <w:t xml:space="preserve">l objectives. Suppliers are asked to provide details separately in their proposals about how they would deliver activity to meet the two core objectives and the two optional objectives, and to provide separate pricing information for each element of activity against each objective. </w:t>
      </w:r>
      <w:r w:rsidR="000F563D">
        <w:t xml:space="preserve">It will be at the discretion of </w:t>
      </w:r>
      <w:r w:rsidR="007D31E8">
        <w:t>The Arts Council w</w:t>
      </w:r>
      <w:r w:rsidR="00FA23AA">
        <w:t>hether or not it incorporates the optional objectives into this contract</w:t>
      </w:r>
      <w:r w:rsidR="007D31E8">
        <w:t>.</w:t>
      </w:r>
      <w:r w:rsidR="006E2A86">
        <w:t xml:space="preserve"> </w:t>
      </w:r>
    </w:p>
    <w:p w14:paraId="2B6189B4" w14:textId="77777777" w:rsidR="000F563D" w:rsidRDefault="000F563D" w:rsidP="00B2723A">
      <w:pPr>
        <w:pStyle w:val="ACEBodyText"/>
      </w:pPr>
    </w:p>
    <w:p w14:paraId="57EC9B13" w14:textId="77777777" w:rsidR="00B2723A" w:rsidRDefault="00B2723A" w:rsidP="00B2723A">
      <w:pPr>
        <w:pStyle w:val="ACEBodyText"/>
      </w:pPr>
      <w:r>
        <w:t>The</w:t>
      </w:r>
      <w:r w:rsidR="008B0AC4">
        <w:t xml:space="preserve"> two</w:t>
      </w:r>
      <w:r>
        <w:t xml:space="preserve"> </w:t>
      </w:r>
      <w:r w:rsidR="008E5320">
        <w:t>core</w:t>
      </w:r>
      <w:r w:rsidR="008B0AC4">
        <w:t xml:space="preserve"> objectives for this project</w:t>
      </w:r>
      <w:r w:rsidR="008E5320">
        <w:t xml:space="preserve"> </w:t>
      </w:r>
      <w:r>
        <w:t>are as follows:</w:t>
      </w:r>
    </w:p>
    <w:p w14:paraId="2B061C31" w14:textId="77777777" w:rsidR="00E151F5" w:rsidRDefault="00E151F5" w:rsidP="00E151F5">
      <w:pPr>
        <w:pStyle w:val="ACEBodyText"/>
      </w:pPr>
    </w:p>
    <w:p w14:paraId="24745A0C" w14:textId="77777777" w:rsidR="00B15EDD" w:rsidRDefault="008B0AC4" w:rsidP="00E151F5">
      <w:pPr>
        <w:pStyle w:val="ACEBodyText"/>
        <w:rPr>
          <w:b/>
        </w:rPr>
      </w:pPr>
      <w:r>
        <w:rPr>
          <w:b/>
        </w:rPr>
        <w:t>Core objective</w:t>
      </w:r>
      <w:r w:rsidR="00B15EDD">
        <w:rPr>
          <w:b/>
        </w:rPr>
        <w:t xml:space="preserve"> one: </w:t>
      </w:r>
      <w:r w:rsidR="00B15EDD" w:rsidRPr="00B15EDD">
        <w:rPr>
          <w:b/>
        </w:rPr>
        <w:t xml:space="preserve">Patterns of </w:t>
      </w:r>
      <w:r w:rsidR="008E5320">
        <w:rPr>
          <w:b/>
        </w:rPr>
        <w:t>cultural</w:t>
      </w:r>
      <w:r w:rsidR="0079029F">
        <w:rPr>
          <w:b/>
        </w:rPr>
        <w:t>, heritage</w:t>
      </w:r>
      <w:r w:rsidR="008E5320">
        <w:rPr>
          <w:b/>
        </w:rPr>
        <w:t xml:space="preserve"> and sporting participation:</w:t>
      </w:r>
    </w:p>
    <w:p w14:paraId="1EAF3476" w14:textId="77777777" w:rsidR="008E5320" w:rsidRPr="00B15EDD" w:rsidRDefault="008E5320" w:rsidP="00E151F5">
      <w:pPr>
        <w:pStyle w:val="ACEBodyText"/>
        <w:rPr>
          <w:b/>
        </w:rPr>
      </w:pPr>
    </w:p>
    <w:p w14:paraId="427C4BE3" w14:textId="77777777" w:rsidR="00D76988" w:rsidRDefault="003E4E12" w:rsidP="00F6157E">
      <w:pPr>
        <w:pStyle w:val="ACEBodyText"/>
        <w:numPr>
          <w:ilvl w:val="0"/>
          <w:numId w:val="21"/>
        </w:numPr>
      </w:pPr>
      <w:r>
        <w:t xml:space="preserve">To </w:t>
      </w:r>
      <w:r w:rsidR="00356897">
        <w:t xml:space="preserve">analyse </w:t>
      </w:r>
      <w:r w:rsidR="00E151F5" w:rsidRPr="00B15EDD">
        <w:rPr>
          <w:b/>
        </w:rPr>
        <w:t xml:space="preserve">bivariate </w:t>
      </w:r>
      <w:r w:rsidR="00356897" w:rsidRPr="00B15EDD">
        <w:rPr>
          <w:b/>
        </w:rPr>
        <w:t xml:space="preserve">patterns of </w:t>
      </w:r>
      <w:r w:rsidR="00E151F5" w:rsidRPr="00B15EDD">
        <w:rPr>
          <w:b/>
        </w:rPr>
        <w:t>cultural</w:t>
      </w:r>
      <w:r w:rsidR="0079029F">
        <w:rPr>
          <w:b/>
        </w:rPr>
        <w:t>, heritage</w:t>
      </w:r>
      <w:r w:rsidR="00E151F5" w:rsidRPr="00B15EDD">
        <w:rPr>
          <w:b/>
        </w:rPr>
        <w:t xml:space="preserve"> and </w:t>
      </w:r>
      <w:r w:rsidR="00356897" w:rsidRPr="00B15EDD">
        <w:rPr>
          <w:b/>
        </w:rPr>
        <w:t>sporting participation</w:t>
      </w:r>
      <w:r w:rsidR="00E151F5">
        <w:t xml:space="preserve"> </w:t>
      </w:r>
      <w:r w:rsidR="009B7BAE">
        <w:t xml:space="preserve">focussing on the </w:t>
      </w:r>
      <w:r w:rsidR="00E151F5">
        <w:t>cross-sectional wave 5 sample</w:t>
      </w:r>
      <w:r w:rsidR="00356897">
        <w:t xml:space="preserve"> </w:t>
      </w:r>
      <w:r w:rsidR="00E151F5">
        <w:t>of the adult Understanding So</w:t>
      </w:r>
      <w:r w:rsidR="00B15EDD">
        <w:t xml:space="preserve">ciety survey. This analysis should focus on how participation correlates with individual, family and </w:t>
      </w:r>
      <w:r w:rsidR="00E151F5">
        <w:t xml:space="preserve">household characteristics </w:t>
      </w:r>
      <w:r w:rsidR="00B15EDD">
        <w:t>measured via Understand</w:t>
      </w:r>
      <w:r w:rsidR="008E5320">
        <w:t>ing Society that are not measured</w:t>
      </w:r>
      <w:r w:rsidR="00B15EDD">
        <w:t xml:space="preserve"> in other surveys such as Taking Part, Active People and Active Lives. </w:t>
      </w:r>
      <w:r w:rsidR="009B7BAE">
        <w:t xml:space="preserve">The supplier should also review any variables present in the wave 2 sample of the adult Understanding Society survey not present in the wave 5 sample that would provide original data about participation. </w:t>
      </w:r>
    </w:p>
    <w:p w14:paraId="35782612" w14:textId="77777777" w:rsidR="00356897" w:rsidRDefault="00356897" w:rsidP="00F6157E">
      <w:pPr>
        <w:pStyle w:val="ACEBodyText"/>
        <w:numPr>
          <w:ilvl w:val="0"/>
          <w:numId w:val="21"/>
        </w:numPr>
      </w:pPr>
      <w:r>
        <w:t xml:space="preserve">To analyse </w:t>
      </w:r>
      <w:r w:rsidR="00E151F5" w:rsidRPr="00B15EDD">
        <w:rPr>
          <w:b/>
        </w:rPr>
        <w:t>longitudinal patterns of cultural</w:t>
      </w:r>
      <w:r w:rsidR="0079029F">
        <w:rPr>
          <w:b/>
        </w:rPr>
        <w:t>, heritage</w:t>
      </w:r>
      <w:r w:rsidR="00E151F5" w:rsidRPr="00B15EDD">
        <w:rPr>
          <w:b/>
        </w:rPr>
        <w:t xml:space="preserve"> and sporting participation</w:t>
      </w:r>
      <w:r w:rsidR="00E151F5">
        <w:t xml:space="preserve"> between waves 2 and waves 5 of the adu</w:t>
      </w:r>
      <w:r w:rsidR="00B15EDD">
        <w:t>lt Understanding Society survey</w:t>
      </w:r>
      <w:r w:rsidR="00E151F5">
        <w:t>, exploring the proportions and characteristics of those with differing frequen</w:t>
      </w:r>
      <w:r w:rsidR="00B15EDD">
        <w:t>cies of participation over time. Such analysis should cover relationships betwee</w:t>
      </w:r>
      <w:r w:rsidR="008E5320">
        <w:t>n adult and child participation and household and family-based patterns. The analysis should focus on longitudinal analysis</w:t>
      </w:r>
      <w:r w:rsidR="008B0AC4">
        <w:t xml:space="preserve"> of variables from the Understanding Society</w:t>
      </w:r>
      <w:r w:rsidR="008E5320">
        <w:t xml:space="preserve"> not already explored via longitudinal analysis of the Taking Part Survey</w:t>
      </w:r>
      <w:r w:rsidR="008E5320">
        <w:rPr>
          <w:rStyle w:val="FootnoteReference"/>
        </w:rPr>
        <w:footnoteReference w:id="2"/>
      </w:r>
      <w:r w:rsidR="008E5320">
        <w:t xml:space="preserve">. </w:t>
      </w:r>
    </w:p>
    <w:p w14:paraId="5D595BE0" w14:textId="77777777" w:rsidR="00B15EDD" w:rsidRDefault="00B15EDD" w:rsidP="00B15EDD">
      <w:pPr>
        <w:pStyle w:val="ACEBodyText"/>
      </w:pPr>
    </w:p>
    <w:p w14:paraId="48268A53" w14:textId="77777777" w:rsidR="00B15EDD" w:rsidRDefault="008B0AC4" w:rsidP="00B15EDD">
      <w:pPr>
        <w:pStyle w:val="ACEBodyText"/>
        <w:rPr>
          <w:b/>
        </w:rPr>
      </w:pPr>
      <w:r>
        <w:rPr>
          <w:b/>
        </w:rPr>
        <w:t>Core objective</w:t>
      </w:r>
      <w:r w:rsidR="00B15EDD">
        <w:rPr>
          <w:b/>
        </w:rPr>
        <w:t xml:space="preserve"> two: </w:t>
      </w:r>
      <w:r w:rsidR="008E5320">
        <w:rPr>
          <w:b/>
        </w:rPr>
        <w:t>Cultural</w:t>
      </w:r>
      <w:r w:rsidR="0079029F">
        <w:rPr>
          <w:b/>
        </w:rPr>
        <w:t>, heritage</w:t>
      </w:r>
      <w:r w:rsidR="008E5320">
        <w:rPr>
          <w:b/>
        </w:rPr>
        <w:t xml:space="preserve"> and sporting p</w:t>
      </w:r>
      <w:r w:rsidR="00B15EDD" w:rsidRPr="00B15EDD">
        <w:rPr>
          <w:b/>
        </w:rPr>
        <w:t>articipation and health and well-being</w:t>
      </w:r>
      <w:r w:rsidR="008E5320">
        <w:rPr>
          <w:b/>
        </w:rPr>
        <w:t>:</w:t>
      </w:r>
    </w:p>
    <w:p w14:paraId="099565DA" w14:textId="77777777" w:rsidR="008E5320" w:rsidRPr="00B15EDD" w:rsidRDefault="008E5320" w:rsidP="00B15EDD">
      <w:pPr>
        <w:pStyle w:val="ACEBodyText"/>
        <w:rPr>
          <w:b/>
        </w:rPr>
      </w:pPr>
    </w:p>
    <w:p w14:paraId="43710B8D" w14:textId="77777777" w:rsidR="008E5320" w:rsidRDefault="00E151F5" w:rsidP="008E5320">
      <w:pPr>
        <w:pStyle w:val="ACEBodyText"/>
        <w:numPr>
          <w:ilvl w:val="0"/>
          <w:numId w:val="21"/>
        </w:numPr>
      </w:pPr>
      <w:r>
        <w:lastRenderedPageBreak/>
        <w:t xml:space="preserve">To analyse </w:t>
      </w:r>
      <w:r w:rsidRPr="008E5320">
        <w:rPr>
          <w:b/>
        </w:rPr>
        <w:t>bivariate relationships between cultural</w:t>
      </w:r>
      <w:r w:rsidR="0079029F">
        <w:rPr>
          <w:b/>
        </w:rPr>
        <w:t>, heritage</w:t>
      </w:r>
      <w:r w:rsidRPr="008E5320">
        <w:rPr>
          <w:b/>
        </w:rPr>
        <w:t xml:space="preserve"> and sporting participation and health and well-being</w:t>
      </w:r>
      <w:r>
        <w:t xml:space="preserve"> in the cross-sectional wave 5 sam</w:t>
      </w:r>
      <w:r w:rsidR="008E5320">
        <w:t>ple of the adult Understanding S</w:t>
      </w:r>
      <w:r>
        <w:t>ociety survey</w:t>
      </w:r>
    </w:p>
    <w:p w14:paraId="62D4F244" w14:textId="77777777" w:rsidR="00E151F5" w:rsidRDefault="00E151F5" w:rsidP="00F6157E">
      <w:pPr>
        <w:pStyle w:val="ACEBodyText"/>
        <w:numPr>
          <w:ilvl w:val="0"/>
          <w:numId w:val="21"/>
        </w:numPr>
      </w:pPr>
      <w:r>
        <w:t xml:space="preserve">To analyse </w:t>
      </w:r>
      <w:r w:rsidRPr="008E5320">
        <w:rPr>
          <w:b/>
        </w:rPr>
        <w:t xml:space="preserve">longitudinal </w:t>
      </w:r>
      <w:r w:rsidR="008B0AC4">
        <w:rPr>
          <w:b/>
        </w:rPr>
        <w:t xml:space="preserve">relationships between </w:t>
      </w:r>
      <w:r w:rsidRPr="008E5320">
        <w:rPr>
          <w:b/>
        </w:rPr>
        <w:t>cultural</w:t>
      </w:r>
      <w:r w:rsidR="0079029F">
        <w:rPr>
          <w:b/>
        </w:rPr>
        <w:t>, heritage</w:t>
      </w:r>
      <w:r w:rsidRPr="008E5320">
        <w:rPr>
          <w:b/>
        </w:rPr>
        <w:t xml:space="preserve"> and sporting participation and health and well-being </w:t>
      </w:r>
      <w:r>
        <w:t xml:space="preserve">between waves 2 and 5 of the adult Understanding Society survey. </w:t>
      </w:r>
    </w:p>
    <w:p w14:paraId="1E5F16F0" w14:textId="77777777" w:rsidR="008B0AC4" w:rsidRDefault="008B0AC4" w:rsidP="007D31E8">
      <w:pPr>
        <w:pStyle w:val="ACEBodyText"/>
      </w:pPr>
    </w:p>
    <w:p w14:paraId="40FFAECF" w14:textId="77777777" w:rsidR="008E5320" w:rsidRDefault="008B0AC4" w:rsidP="00B2723A">
      <w:pPr>
        <w:pStyle w:val="ACEBodyText"/>
        <w:rPr>
          <w:b/>
        </w:rPr>
      </w:pPr>
      <w:r>
        <w:rPr>
          <w:b/>
        </w:rPr>
        <w:t>Optional objective</w:t>
      </w:r>
      <w:r w:rsidRPr="008B0AC4">
        <w:rPr>
          <w:b/>
        </w:rPr>
        <w:t xml:space="preserve"> one: children and young people analysis</w:t>
      </w:r>
    </w:p>
    <w:p w14:paraId="2BE208D4" w14:textId="77777777" w:rsidR="008B0AC4" w:rsidRPr="008B0AC4" w:rsidRDefault="008B0AC4" w:rsidP="00B2723A">
      <w:pPr>
        <w:pStyle w:val="ACEBodyText"/>
        <w:rPr>
          <w:b/>
        </w:rPr>
      </w:pPr>
    </w:p>
    <w:p w14:paraId="19796763" w14:textId="6FE5D536" w:rsidR="008E5320" w:rsidRDefault="008E5320" w:rsidP="009B7BAE">
      <w:pPr>
        <w:pStyle w:val="ACEBodyText"/>
        <w:numPr>
          <w:ilvl w:val="0"/>
          <w:numId w:val="49"/>
        </w:numPr>
      </w:pPr>
      <w:r>
        <w:t>To analyse longitudinal patterns of children and young people’s participation in culture</w:t>
      </w:r>
      <w:r w:rsidR="0079029F">
        <w:t>, heritage</w:t>
      </w:r>
      <w:r>
        <w:t xml:space="preserve"> and sport between </w:t>
      </w:r>
      <w:r w:rsidR="008B0AC4">
        <w:t>waves 2 to 4 of the child Understanding Society survey</w:t>
      </w:r>
      <w:r w:rsidR="009B7BAE">
        <w:t>, and to wave 6 once the datas</w:t>
      </w:r>
      <w:r w:rsidR="00C57670">
        <w:t>et is available in November 2016</w:t>
      </w:r>
      <w:r w:rsidR="009B7BAE">
        <w:t xml:space="preserve">. </w:t>
      </w:r>
    </w:p>
    <w:p w14:paraId="6180078C" w14:textId="520D1E9C" w:rsidR="008E5320" w:rsidRDefault="008B0AC4" w:rsidP="008E5320">
      <w:pPr>
        <w:pStyle w:val="ACEBodyText"/>
        <w:numPr>
          <w:ilvl w:val="0"/>
          <w:numId w:val="49"/>
        </w:numPr>
      </w:pPr>
      <w:r>
        <w:t>To analyse longitudinal relationships between</w:t>
      </w:r>
      <w:r w:rsidR="008E5320">
        <w:t xml:space="preserve"> children</w:t>
      </w:r>
      <w:r>
        <w:t xml:space="preserve"> and young people’s cultural</w:t>
      </w:r>
      <w:r w:rsidR="0079029F">
        <w:t>, heritage</w:t>
      </w:r>
      <w:r>
        <w:t xml:space="preserve"> and sporting participation and health and well-being between waves 2 to 4 of the chil</w:t>
      </w:r>
      <w:r w:rsidR="00C57670">
        <w:t xml:space="preserve">d Understanding Society survey, and to wave 6 once the dataset is available in November 2016. </w:t>
      </w:r>
    </w:p>
    <w:p w14:paraId="07AE63C0" w14:textId="77777777" w:rsidR="008B0AC4" w:rsidRDefault="008B0AC4" w:rsidP="008B0AC4">
      <w:pPr>
        <w:pStyle w:val="ACEBodyText"/>
      </w:pPr>
    </w:p>
    <w:p w14:paraId="483560B7" w14:textId="77777777" w:rsidR="008B0AC4" w:rsidRPr="008B0AC4" w:rsidRDefault="008B0AC4" w:rsidP="008B0AC4">
      <w:pPr>
        <w:pStyle w:val="ACEBodyText"/>
        <w:rPr>
          <w:b/>
        </w:rPr>
      </w:pPr>
      <w:r w:rsidRPr="008B0AC4">
        <w:rPr>
          <w:b/>
        </w:rPr>
        <w:t xml:space="preserve">Optional objective two: </w:t>
      </w:r>
      <w:r>
        <w:rPr>
          <w:b/>
        </w:rPr>
        <w:t>analysis of community belonging, cohesion</w:t>
      </w:r>
      <w:r w:rsidR="009B7BAE">
        <w:rPr>
          <w:b/>
        </w:rPr>
        <w:t>,</w:t>
      </w:r>
      <w:r>
        <w:rPr>
          <w:b/>
        </w:rPr>
        <w:t xml:space="preserve"> place</w:t>
      </w:r>
      <w:r w:rsidR="009B7BAE">
        <w:rPr>
          <w:b/>
        </w:rPr>
        <w:t xml:space="preserve"> and individual development</w:t>
      </w:r>
    </w:p>
    <w:p w14:paraId="42CC2D83" w14:textId="77777777" w:rsidR="008B0AC4" w:rsidRDefault="008B0AC4" w:rsidP="008E5320">
      <w:pPr>
        <w:pStyle w:val="ACEBodyText"/>
        <w:numPr>
          <w:ilvl w:val="0"/>
          <w:numId w:val="49"/>
        </w:numPr>
      </w:pPr>
      <w:r>
        <w:t xml:space="preserve">To analyse bivariate patterns </w:t>
      </w:r>
      <w:r w:rsidR="001232A8">
        <w:t>of community belonging and cohesion</w:t>
      </w:r>
      <w:r w:rsidR="0082386A">
        <w:t xml:space="preserve"> and relationships with perceptions of place in Wave 5 of the adult Understanding Society dataset</w:t>
      </w:r>
    </w:p>
    <w:p w14:paraId="2DFADD0C" w14:textId="558BD0EF" w:rsidR="0082386A" w:rsidRDefault="0082386A" w:rsidP="008E5320">
      <w:pPr>
        <w:pStyle w:val="ACEBodyText"/>
        <w:numPr>
          <w:ilvl w:val="0"/>
          <w:numId w:val="49"/>
        </w:numPr>
      </w:pPr>
      <w:r>
        <w:t>To analyse longitudinal relationships between community belonging and cohesion and perceptions of place between the relevant waves of the adult</w:t>
      </w:r>
      <w:r w:rsidR="00C57670">
        <w:t xml:space="preserve"> Understanding Society dataset</w:t>
      </w:r>
    </w:p>
    <w:p w14:paraId="0BFEE2C4" w14:textId="6FDB3CC2" w:rsidR="009B7BAE" w:rsidRDefault="009B7BAE" w:rsidP="009B7BAE">
      <w:pPr>
        <w:pStyle w:val="ACEBodyText"/>
        <w:numPr>
          <w:ilvl w:val="0"/>
          <w:numId w:val="49"/>
        </w:numPr>
      </w:pPr>
      <w:r>
        <w:t>To analyse bivariate patterns of how cultural, heritage and sporting participation relate to survey variables about individual development (e.g. educational aspirations and self-efficacy)</w:t>
      </w:r>
      <w:r w:rsidR="00C57670">
        <w:t xml:space="preserve">. </w:t>
      </w:r>
    </w:p>
    <w:p w14:paraId="4C4E1EAB" w14:textId="77777777" w:rsidR="008E5320" w:rsidRDefault="008E5320" w:rsidP="00B2723A">
      <w:pPr>
        <w:pStyle w:val="ACEBodyText"/>
      </w:pPr>
    </w:p>
    <w:p w14:paraId="6BFB5910" w14:textId="77777777" w:rsidR="00E151F5" w:rsidRDefault="00F6157E" w:rsidP="00B2723A">
      <w:pPr>
        <w:pStyle w:val="ACEBodyText"/>
      </w:pPr>
      <w:r>
        <w:t>The CASE partners</w:t>
      </w:r>
      <w:r w:rsidR="00B063D7">
        <w:t xml:space="preserve"> </w:t>
      </w:r>
      <w:r w:rsidR="00DA0AD0">
        <w:t>anticipate</w:t>
      </w:r>
      <w:r w:rsidR="00B063D7">
        <w:t>s</w:t>
      </w:r>
      <w:r w:rsidR="00DA0AD0">
        <w:t xml:space="preserve"> that the</w:t>
      </w:r>
      <w:r>
        <w:t xml:space="preserve"> analysis of Understanding Society data will consist of:</w:t>
      </w:r>
    </w:p>
    <w:p w14:paraId="2494BDF0" w14:textId="77777777" w:rsidR="00E151F5" w:rsidRDefault="00E151F5" w:rsidP="00B2723A">
      <w:pPr>
        <w:pStyle w:val="ACEBodyText"/>
      </w:pPr>
    </w:p>
    <w:p w14:paraId="7947753A" w14:textId="77777777" w:rsidR="00E151F5" w:rsidRDefault="00E151F5" w:rsidP="00E151F5">
      <w:pPr>
        <w:pStyle w:val="ACEBodyText"/>
        <w:numPr>
          <w:ilvl w:val="0"/>
          <w:numId w:val="47"/>
        </w:numPr>
      </w:pPr>
      <w:r>
        <w:t>Analysis of data at a</w:t>
      </w:r>
      <w:r w:rsidR="008E5320">
        <w:t>n England</w:t>
      </w:r>
      <w:r>
        <w:t>-level of geography</w:t>
      </w:r>
    </w:p>
    <w:p w14:paraId="4569387E" w14:textId="77777777" w:rsidR="00EB50D0" w:rsidRDefault="00EB50D0" w:rsidP="00E151F5">
      <w:pPr>
        <w:pStyle w:val="ACEBodyText"/>
        <w:numPr>
          <w:ilvl w:val="0"/>
          <w:numId w:val="47"/>
        </w:numPr>
      </w:pPr>
      <w:r>
        <w:t xml:space="preserve">Analyse </w:t>
      </w:r>
      <w:r w:rsidR="008E5320">
        <w:t xml:space="preserve">individual-level, </w:t>
      </w:r>
      <w:r w:rsidR="006323CC">
        <w:t>household-level</w:t>
      </w:r>
      <w:r w:rsidR="008E5320">
        <w:t xml:space="preserve"> and family-based</w:t>
      </w:r>
      <w:r w:rsidR="006323CC">
        <w:t xml:space="preserve"> </w:t>
      </w:r>
      <w:r>
        <w:t>patterns of behaviour</w:t>
      </w:r>
      <w:r w:rsidR="006323CC">
        <w:t xml:space="preserve"> and outcomes </w:t>
      </w:r>
    </w:p>
    <w:p w14:paraId="70A90E84" w14:textId="012B799B" w:rsidR="009B7BAE" w:rsidRDefault="009B7BAE" w:rsidP="000F563D">
      <w:pPr>
        <w:pStyle w:val="ACEBodyText"/>
        <w:numPr>
          <w:ilvl w:val="0"/>
          <w:numId w:val="47"/>
        </w:numPr>
      </w:pPr>
      <w:r>
        <w:t>Analysis of sports participation will entail separate analysis of engagement in different types of sports (e.g. individual or team-based sport, intensity of sport) and the nature and formality of the en</w:t>
      </w:r>
      <w:r w:rsidR="00C57670">
        <w:t>gagement (e.g. club membership)</w:t>
      </w:r>
    </w:p>
    <w:p w14:paraId="24202B57" w14:textId="6160C964" w:rsidR="00C57670" w:rsidRDefault="00C57670" w:rsidP="000F563D">
      <w:pPr>
        <w:pStyle w:val="ACEBodyText"/>
        <w:numPr>
          <w:ilvl w:val="0"/>
          <w:numId w:val="47"/>
        </w:numPr>
      </w:pPr>
      <w:r>
        <w:t xml:space="preserve">Analysis of arts and cultural participation will entail separate analysis of artistic participation, arts attendance, museum visits and library use.   </w:t>
      </w:r>
    </w:p>
    <w:p w14:paraId="067EBBBB" w14:textId="77777777" w:rsidR="00B2723A" w:rsidRDefault="00B2723A" w:rsidP="00B2723A">
      <w:pPr>
        <w:pStyle w:val="ACEBodyText"/>
      </w:pPr>
    </w:p>
    <w:p w14:paraId="35351B90" w14:textId="361A6C17" w:rsidR="00D30CDD" w:rsidRDefault="00D30CDD" w:rsidP="00D30CDD"/>
    <w:p w14:paraId="516F441E" w14:textId="77777777" w:rsidR="00B2723A" w:rsidRDefault="00B2723A" w:rsidP="00D30CDD">
      <w:pPr>
        <w:rPr>
          <w:i/>
        </w:rPr>
      </w:pPr>
    </w:p>
    <w:p w14:paraId="349526D0" w14:textId="77777777" w:rsidR="00B2723A" w:rsidRPr="00DE130D" w:rsidRDefault="00D30CDD" w:rsidP="00B2723A">
      <w:pPr>
        <w:rPr>
          <w:b/>
        </w:rPr>
      </w:pPr>
      <w:r w:rsidRPr="00D30CDD">
        <w:rPr>
          <w:b/>
        </w:rPr>
        <w:t>Requirements</w:t>
      </w:r>
      <w:r w:rsidR="00B2723A">
        <w:rPr>
          <w:b/>
        </w:rPr>
        <w:t xml:space="preserve"> and </w:t>
      </w:r>
      <w:r w:rsidR="00B2723A" w:rsidRPr="00DE130D">
        <w:rPr>
          <w:b/>
        </w:rPr>
        <w:t>Proposed methodology</w:t>
      </w:r>
    </w:p>
    <w:p w14:paraId="58FED353" w14:textId="77777777" w:rsidR="00B2723A" w:rsidRPr="00DE130D" w:rsidRDefault="00E23E0D" w:rsidP="00B2723A">
      <w:pPr>
        <w:pStyle w:val="ACEBodyText"/>
      </w:pPr>
      <w:r>
        <w:t>The</w:t>
      </w:r>
      <w:r w:rsidR="0082386A">
        <w:t xml:space="preserve"> project</w:t>
      </w:r>
      <w:r w:rsidR="00B2723A" w:rsidRPr="00DE130D">
        <w:t xml:space="preserve"> methodology</w:t>
      </w:r>
      <w:r>
        <w:t xml:space="preserve"> should</w:t>
      </w:r>
      <w:r w:rsidR="00B2723A" w:rsidRPr="00DE130D">
        <w:t xml:space="preserve"> consist </w:t>
      </w:r>
      <w:r w:rsidR="00EB50D0">
        <w:t>of all or some of the following:</w:t>
      </w:r>
    </w:p>
    <w:p w14:paraId="42FE0838" w14:textId="77777777" w:rsidR="00B2723A" w:rsidRPr="00DE130D" w:rsidRDefault="00B2723A" w:rsidP="00B2723A">
      <w:pPr>
        <w:pStyle w:val="ACEBodyText"/>
      </w:pPr>
    </w:p>
    <w:p w14:paraId="268E29DB" w14:textId="77777777" w:rsidR="00EB50D0" w:rsidRDefault="00EB50D0" w:rsidP="00EB50D0">
      <w:pPr>
        <w:pStyle w:val="ACEBodyText"/>
        <w:numPr>
          <w:ilvl w:val="0"/>
          <w:numId w:val="25"/>
        </w:numPr>
      </w:pPr>
      <w:r>
        <w:t>A project set-up meeting with the CASE partners to discuss the project aims and objectives, project communications, project timetable and project milestones</w:t>
      </w:r>
    </w:p>
    <w:p w14:paraId="36E88469" w14:textId="77777777" w:rsidR="0082386A" w:rsidRDefault="00EB50D0" w:rsidP="0082386A">
      <w:pPr>
        <w:pStyle w:val="ACEBodyText"/>
        <w:numPr>
          <w:ilvl w:val="0"/>
          <w:numId w:val="25"/>
        </w:numPr>
      </w:pPr>
      <w:r>
        <w:t>Phased data analysis</w:t>
      </w:r>
      <w:r w:rsidR="0082386A">
        <w:t xml:space="preserve"> and reporting</w:t>
      </w:r>
      <w:r>
        <w:t>, consisting of</w:t>
      </w:r>
      <w:r w:rsidR="0082386A">
        <w:t xml:space="preserve"> accessing and</w:t>
      </w:r>
      <w:r>
        <w:t xml:space="preserve"> </w:t>
      </w:r>
      <w:r w:rsidR="0082386A">
        <w:t>familiarisation with the Understanding Society datasets, bivariate analysis and longitudinal analysis</w:t>
      </w:r>
    </w:p>
    <w:p w14:paraId="112C7F6C" w14:textId="77777777" w:rsidR="0082386A" w:rsidRDefault="0082386A" w:rsidP="0082386A">
      <w:pPr>
        <w:pStyle w:val="ACEBodyText"/>
        <w:numPr>
          <w:ilvl w:val="0"/>
          <w:numId w:val="25"/>
        </w:numPr>
      </w:pPr>
      <w:r>
        <w:t>A two-hour presentation</w:t>
      </w:r>
      <w:r w:rsidR="00EB3236">
        <w:t xml:space="preserve"> to the CASE partners </w:t>
      </w:r>
      <w:r>
        <w:t>on outputs and findings from the research about core objective one (patterns of cultural</w:t>
      </w:r>
      <w:r w:rsidR="0079029F">
        <w:t>, heritage</w:t>
      </w:r>
      <w:r>
        <w:t xml:space="preserve"> and sporting participation)</w:t>
      </w:r>
    </w:p>
    <w:p w14:paraId="73210C73" w14:textId="77777777" w:rsidR="0082386A" w:rsidRDefault="0082386A" w:rsidP="0082386A">
      <w:pPr>
        <w:pStyle w:val="ACEBodyText"/>
        <w:numPr>
          <w:ilvl w:val="0"/>
          <w:numId w:val="25"/>
        </w:numPr>
      </w:pPr>
      <w:r>
        <w:t>A two-hour presentation to the CASE partners on outputs and findings from the research about core objective two (c</w:t>
      </w:r>
      <w:r w:rsidRPr="0082386A">
        <w:t>ultural</w:t>
      </w:r>
      <w:r w:rsidR="0079029F">
        <w:t>, heritage</w:t>
      </w:r>
      <w:r w:rsidRPr="0082386A">
        <w:t xml:space="preserve"> and sporting partici</w:t>
      </w:r>
      <w:r>
        <w:t>pation and health and well-being)</w:t>
      </w:r>
    </w:p>
    <w:p w14:paraId="55E79D26" w14:textId="77777777" w:rsidR="0082386A" w:rsidRDefault="0082386A" w:rsidP="0082386A">
      <w:pPr>
        <w:pStyle w:val="ACEBodyText"/>
        <w:numPr>
          <w:ilvl w:val="0"/>
          <w:numId w:val="25"/>
        </w:numPr>
      </w:pPr>
      <w:r>
        <w:t xml:space="preserve">Optional two-hour presentations on outputs and findings from the research about each of the optional objectives. </w:t>
      </w:r>
    </w:p>
    <w:p w14:paraId="3184A0EF" w14:textId="77777777" w:rsidR="00B2723A" w:rsidRDefault="00B2723A" w:rsidP="00B2723A">
      <w:pPr>
        <w:pStyle w:val="ACEBodyText"/>
        <w:numPr>
          <w:ilvl w:val="0"/>
          <w:numId w:val="25"/>
        </w:numPr>
      </w:pPr>
      <w:r w:rsidRPr="00DE130D">
        <w:t>A</w:t>
      </w:r>
      <w:r w:rsidR="00EB50D0">
        <w:t xml:space="preserve"> full written report and plain-English </w:t>
      </w:r>
      <w:r w:rsidRPr="00DE130D">
        <w:t xml:space="preserve">executive summary </w:t>
      </w:r>
      <w:r w:rsidR="00EB50D0">
        <w:t>based on the analysis</w:t>
      </w:r>
      <w:r w:rsidRPr="00DE130D">
        <w:t>, and containing</w:t>
      </w:r>
      <w:r w:rsidR="00E161AE">
        <w:t xml:space="preserve"> a set of recommendations </w:t>
      </w:r>
      <w:r w:rsidR="00EB50D0">
        <w:t>for future research</w:t>
      </w:r>
    </w:p>
    <w:p w14:paraId="481EBA67" w14:textId="77777777" w:rsidR="00B2723A" w:rsidRPr="00DE130D" w:rsidRDefault="00B2723A" w:rsidP="00B2723A">
      <w:pPr>
        <w:pStyle w:val="ACEBodyText"/>
      </w:pPr>
      <w:r w:rsidRPr="00DE130D">
        <w:tab/>
      </w:r>
      <w:r w:rsidRPr="00DE130D">
        <w:tab/>
      </w:r>
      <w:r w:rsidRPr="00DE130D">
        <w:tab/>
      </w:r>
    </w:p>
    <w:p w14:paraId="5DE1E97E" w14:textId="77777777" w:rsidR="00B2723A" w:rsidRPr="00D312BF" w:rsidRDefault="00B2723A" w:rsidP="00B2723A">
      <w:pPr>
        <w:pStyle w:val="ACEBodyText"/>
        <w:rPr>
          <w:highlight w:val="yellow"/>
        </w:rPr>
      </w:pPr>
    </w:p>
    <w:p w14:paraId="3EC76C14" w14:textId="77777777" w:rsidR="006323CC" w:rsidRDefault="00B2723A"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rsidRPr="00D20EA4">
        <w:t>Research suppliers are asked to note the ideas for a research methodology suggested above and outline how they would implement a research strategy incorporating these ideas and suggestions. Suppliers are welcome to suggest</w:t>
      </w:r>
      <w:r w:rsidR="0028126A">
        <w:t xml:space="preserve"> fully costed</w:t>
      </w:r>
      <w:r w:rsidRPr="00D20EA4">
        <w:t xml:space="preserve"> alternative or additional research methods that meet the aims and objectives of the research</w:t>
      </w:r>
      <w:r w:rsidR="0028126A">
        <w:t xml:space="preserve"> and come within the budget</w:t>
      </w:r>
      <w:r w:rsidRPr="00D20EA4">
        <w:t xml:space="preserve">. </w:t>
      </w:r>
    </w:p>
    <w:p w14:paraId="038A04ED" w14:textId="77777777" w:rsidR="0082386A" w:rsidRDefault="0082386A"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p>
    <w:p w14:paraId="60EB9A6A" w14:textId="77777777" w:rsidR="0082386A" w:rsidRDefault="0082386A"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t>Suppliers should provide details separately in their proposals about methodologies to meet the two core objectives and the two optional objectives</w:t>
      </w:r>
      <w:r w:rsidR="00D30434">
        <w:t>.</w:t>
      </w:r>
    </w:p>
    <w:p w14:paraId="498FB5B1" w14:textId="77777777" w:rsidR="006323CC" w:rsidRDefault="006323CC"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p>
    <w:p w14:paraId="293A1155" w14:textId="77777777" w:rsidR="004122CC" w:rsidRDefault="0063473B"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t>Suppliers should</w:t>
      </w:r>
      <w:r w:rsidR="00B2723A" w:rsidRPr="00D20EA4">
        <w:t xml:space="preserve"> include </w:t>
      </w:r>
      <w:r>
        <w:t xml:space="preserve">in </w:t>
      </w:r>
      <w:r w:rsidR="00B2723A" w:rsidRPr="00D20EA4">
        <w:t xml:space="preserve">detail the phasing of different research approaches over the course of the </w:t>
      </w:r>
      <w:r w:rsidR="00F8029E">
        <w:t>contract</w:t>
      </w:r>
      <w:r w:rsidR="00B2723A" w:rsidRPr="00D20EA4">
        <w:t xml:space="preserve">. </w:t>
      </w:r>
      <w:r>
        <w:t>Suppliers should also provide information on</w:t>
      </w:r>
      <w:r w:rsidR="00EB50D0">
        <w:t xml:space="preserve"> the bivariate and longitudinal data analysis and statistical methods they would use </w:t>
      </w:r>
      <w:r w:rsidR="00B2723A" w:rsidRPr="00D20EA4">
        <w:t xml:space="preserve">and how they would ensure quality of data analysis and reporting outputs. </w:t>
      </w:r>
    </w:p>
    <w:p w14:paraId="33B7AF0A" w14:textId="77777777" w:rsidR="00B2723A" w:rsidRDefault="00B2723A" w:rsidP="00D30CDD">
      <w:pPr>
        <w:pStyle w:val="ACEBodyText"/>
        <w:rPr>
          <w:lang w:eastAsia="zh-CN"/>
        </w:rPr>
      </w:pPr>
    </w:p>
    <w:p w14:paraId="28C2DF36" w14:textId="77777777" w:rsidR="00B2723A" w:rsidRPr="00D20EA4" w:rsidRDefault="00B2723A" w:rsidP="00B2723A">
      <w:pPr>
        <w:pStyle w:val="ACEBodyText"/>
        <w:rPr>
          <w:b/>
        </w:rPr>
      </w:pPr>
      <w:r w:rsidRPr="00D20EA4">
        <w:rPr>
          <w:b/>
        </w:rPr>
        <w:t xml:space="preserve">Expected outputs </w:t>
      </w:r>
    </w:p>
    <w:p w14:paraId="56F9E685" w14:textId="77777777" w:rsidR="00B2723A" w:rsidRDefault="00B2723A" w:rsidP="00B2723A">
      <w:pPr>
        <w:numPr>
          <w:ilvl w:val="0"/>
          <w:numId w:val="26"/>
        </w:numPr>
        <w:spacing w:line="320" w:lineRule="exact"/>
        <w:contextualSpacing/>
        <w:rPr>
          <w:rFonts w:cs="Times New Roman"/>
          <w:szCs w:val="20"/>
          <w:lang w:eastAsia="en-US"/>
        </w:rPr>
      </w:pPr>
      <w:r w:rsidRPr="00D20EA4">
        <w:rPr>
          <w:rFonts w:cs="Times New Roman"/>
          <w:szCs w:val="20"/>
          <w:lang w:eastAsia="en-US"/>
        </w:rPr>
        <w:t xml:space="preserve">A </w:t>
      </w:r>
      <w:r w:rsidR="004122CC">
        <w:rPr>
          <w:rFonts w:cs="Times New Roman"/>
          <w:szCs w:val="20"/>
          <w:lang w:eastAsia="en-US"/>
        </w:rPr>
        <w:t xml:space="preserve">full </w:t>
      </w:r>
      <w:r w:rsidRPr="00C617DA">
        <w:rPr>
          <w:rFonts w:cs="Times New Roman"/>
          <w:b/>
          <w:szCs w:val="20"/>
          <w:lang w:eastAsia="en-US"/>
        </w:rPr>
        <w:t>research report</w:t>
      </w:r>
      <w:r w:rsidRPr="00D20EA4">
        <w:rPr>
          <w:rFonts w:cs="Times New Roman"/>
          <w:szCs w:val="20"/>
          <w:lang w:eastAsia="en-US"/>
        </w:rPr>
        <w:t xml:space="preserve"> </w:t>
      </w:r>
      <w:r>
        <w:rPr>
          <w:rFonts w:cs="Times New Roman"/>
          <w:szCs w:val="20"/>
          <w:lang w:eastAsia="en-US"/>
        </w:rPr>
        <w:t>or set of reporting outputs</w:t>
      </w:r>
      <w:r w:rsidR="00731516">
        <w:rPr>
          <w:rFonts w:cs="Times New Roman"/>
          <w:szCs w:val="20"/>
          <w:lang w:eastAsia="en-US"/>
        </w:rPr>
        <w:t xml:space="preserve"> (inclusive of data outputs)</w:t>
      </w:r>
      <w:r>
        <w:rPr>
          <w:rFonts w:cs="Times New Roman"/>
          <w:szCs w:val="20"/>
          <w:lang w:eastAsia="en-US"/>
        </w:rPr>
        <w:t xml:space="preserve"> which</w:t>
      </w:r>
      <w:r w:rsidRPr="00D20EA4">
        <w:rPr>
          <w:rFonts w:cs="Times New Roman"/>
          <w:szCs w:val="20"/>
          <w:lang w:eastAsia="en-US"/>
        </w:rPr>
        <w:t xml:space="preserve"> are likely to published, inclusive of details of the methodology and </w:t>
      </w:r>
      <w:r w:rsidR="00EB50D0">
        <w:rPr>
          <w:rFonts w:cs="Times New Roman"/>
          <w:szCs w:val="20"/>
          <w:lang w:eastAsia="en-US"/>
        </w:rPr>
        <w:t xml:space="preserve">data analysis techniques. </w:t>
      </w:r>
    </w:p>
    <w:p w14:paraId="4C0D563B" w14:textId="77777777" w:rsidR="0082386A" w:rsidRPr="0082386A" w:rsidRDefault="00EB50D0" w:rsidP="0082386A">
      <w:pPr>
        <w:numPr>
          <w:ilvl w:val="0"/>
          <w:numId w:val="26"/>
        </w:numPr>
        <w:spacing w:line="320" w:lineRule="exact"/>
        <w:contextualSpacing/>
        <w:rPr>
          <w:rFonts w:cs="Times New Roman"/>
          <w:szCs w:val="20"/>
          <w:lang w:eastAsia="en-US"/>
        </w:rPr>
      </w:pPr>
      <w:r>
        <w:rPr>
          <w:rFonts w:cs="Times New Roman"/>
          <w:szCs w:val="20"/>
          <w:lang w:eastAsia="en-US"/>
        </w:rPr>
        <w:lastRenderedPageBreak/>
        <w:t xml:space="preserve">A plain English </w:t>
      </w:r>
      <w:r w:rsidR="004122CC" w:rsidRPr="004122CC">
        <w:rPr>
          <w:rFonts w:cs="Times New Roman"/>
          <w:b/>
          <w:szCs w:val="20"/>
          <w:lang w:eastAsia="en-US"/>
        </w:rPr>
        <w:t>executive summary report</w:t>
      </w:r>
      <w:r w:rsidR="004122CC">
        <w:rPr>
          <w:rFonts w:cs="Times New Roman"/>
          <w:szCs w:val="20"/>
          <w:lang w:eastAsia="en-US"/>
        </w:rPr>
        <w:t xml:space="preserve"> about the key findings from the project</w:t>
      </w:r>
    </w:p>
    <w:p w14:paraId="36B1EE13" w14:textId="77777777" w:rsidR="001651F1" w:rsidRDefault="001651F1" w:rsidP="00B2723A">
      <w:pPr>
        <w:numPr>
          <w:ilvl w:val="0"/>
          <w:numId w:val="26"/>
        </w:numPr>
        <w:spacing w:line="320" w:lineRule="exact"/>
        <w:contextualSpacing/>
        <w:rPr>
          <w:rFonts w:cs="Times New Roman"/>
          <w:szCs w:val="20"/>
          <w:lang w:eastAsia="en-US"/>
        </w:rPr>
      </w:pPr>
      <w:r w:rsidRPr="001651F1">
        <w:rPr>
          <w:rFonts w:cs="Times New Roman"/>
          <w:b/>
          <w:szCs w:val="20"/>
          <w:lang w:eastAsia="en-US"/>
        </w:rPr>
        <w:t>Two presentations</w:t>
      </w:r>
      <w:r w:rsidR="00EB7E28">
        <w:rPr>
          <w:rFonts w:cs="Times New Roman"/>
          <w:b/>
          <w:szCs w:val="20"/>
          <w:lang w:eastAsia="en-US"/>
        </w:rPr>
        <w:t xml:space="preserve"> (2 hours each)</w:t>
      </w:r>
      <w:r w:rsidR="00EB7E28">
        <w:rPr>
          <w:rFonts w:cs="Times New Roman"/>
          <w:szCs w:val="20"/>
          <w:lang w:eastAsia="en-US"/>
        </w:rPr>
        <w:t xml:space="preserve"> to the CASE partners, with one</w:t>
      </w:r>
      <w:r w:rsidR="007D31E8">
        <w:rPr>
          <w:rFonts w:cs="Times New Roman"/>
          <w:szCs w:val="20"/>
          <w:lang w:eastAsia="en-US"/>
        </w:rPr>
        <w:t xml:space="preserve"> presentation</w:t>
      </w:r>
      <w:r w:rsidR="00EB7E28">
        <w:rPr>
          <w:rFonts w:cs="Times New Roman"/>
          <w:szCs w:val="20"/>
          <w:lang w:eastAsia="en-US"/>
        </w:rPr>
        <w:t xml:space="preserve"> on </w:t>
      </w:r>
      <w:r>
        <w:rPr>
          <w:rFonts w:cs="Times New Roman"/>
          <w:szCs w:val="20"/>
          <w:lang w:eastAsia="en-US"/>
        </w:rPr>
        <w:t xml:space="preserve">findings </w:t>
      </w:r>
      <w:r w:rsidR="00EB7E28">
        <w:rPr>
          <w:rFonts w:cs="Times New Roman"/>
          <w:szCs w:val="20"/>
          <w:lang w:eastAsia="en-US"/>
        </w:rPr>
        <w:t xml:space="preserve">about core objective one (patterns of participation) and the other </w:t>
      </w:r>
      <w:r w:rsidR="007D31E8">
        <w:rPr>
          <w:rFonts w:cs="Times New Roman"/>
          <w:szCs w:val="20"/>
          <w:lang w:eastAsia="en-US"/>
        </w:rPr>
        <w:t xml:space="preserve">presentation </w:t>
      </w:r>
      <w:r w:rsidR="00EB7E28">
        <w:rPr>
          <w:rFonts w:cs="Times New Roman"/>
          <w:szCs w:val="20"/>
          <w:lang w:eastAsia="en-US"/>
        </w:rPr>
        <w:t>on findings about core objective two (participation and health and well-being)</w:t>
      </w:r>
    </w:p>
    <w:p w14:paraId="6307242B" w14:textId="77777777" w:rsidR="0082386A" w:rsidRPr="0082386A" w:rsidRDefault="0082386A" w:rsidP="00B2723A">
      <w:pPr>
        <w:numPr>
          <w:ilvl w:val="0"/>
          <w:numId w:val="26"/>
        </w:numPr>
        <w:spacing w:line="320" w:lineRule="exact"/>
        <w:contextualSpacing/>
        <w:rPr>
          <w:rFonts w:cs="Times New Roman"/>
          <w:szCs w:val="20"/>
          <w:lang w:eastAsia="en-US"/>
        </w:rPr>
      </w:pPr>
      <w:r w:rsidRPr="00EB7E28">
        <w:rPr>
          <w:rFonts w:cs="Times New Roman"/>
          <w:b/>
          <w:szCs w:val="20"/>
          <w:lang w:eastAsia="en-US"/>
        </w:rPr>
        <w:t>Optional presentations</w:t>
      </w:r>
      <w:r w:rsidR="00EB7E28">
        <w:rPr>
          <w:rFonts w:cs="Times New Roman"/>
          <w:szCs w:val="20"/>
          <w:lang w:eastAsia="en-US"/>
        </w:rPr>
        <w:t xml:space="preserve"> </w:t>
      </w:r>
      <w:r w:rsidR="00EB7E28" w:rsidRPr="00EB7E28">
        <w:rPr>
          <w:rFonts w:cs="Times New Roman"/>
          <w:b/>
          <w:szCs w:val="20"/>
          <w:lang w:eastAsia="en-US"/>
        </w:rPr>
        <w:t>(</w:t>
      </w:r>
      <w:r w:rsidR="00D30434">
        <w:rPr>
          <w:rFonts w:cs="Times New Roman"/>
          <w:b/>
          <w:szCs w:val="20"/>
          <w:lang w:eastAsia="en-US"/>
        </w:rPr>
        <w:t>2</w:t>
      </w:r>
      <w:r w:rsidR="00EB7E28" w:rsidRPr="00EB7E28">
        <w:rPr>
          <w:rFonts w:cs="Times New Roman"/>
          <w:b/>
          <w:szCs w:val="20"/>
          <w:lang w:eastAsia="en-US"/>
        </w:rPr>
        <w:t xml:space="preserve"> hour</w:t>
      </w:r>
      <w:r w:rsidR="00D30434">
        <w:rPr>
          <w:rFonts w:cs="Times New Roman"/>
          <w:b/>
          <w:szCs w:val="20"/>
          <w:lang w:eastAsia="en-US"/>
        </w:rPr>
        <w:t>s</w:t>
      </w:r>
      <w:r w:rsidR="00EB7E28" w:rsidRPr="00EB7E28">
        <w:rPr>
          <w:rFonts w:cs="Times New Roman"/>
          <w:b/>
          <w:szCs w:val="20"/>
          <w:lang w:eastAsia="en-US"/>
        </w:rPr>
        <w:t xml:space="preserve"> each)</w:t>
      </w:r>
      <w:r w:rsidRPr="0082386A">
        <w:rPr>
          <w:rFonts w:cs="Times New Roman"/>
          <w:szCs w:val="20"/>
          <w:lang w:eastAsia="en-US"/>
        </w:rPr>
        <w:t xml:space="preserve"> </w:t>
      </w:r>
      <w:r w:rsidR="00EB7E28">
        <w:rPr>
          <w:rFonts w:cs="Times New Roman"/>
          <w:szCs w:val="20"/>
          <w:lang w:eastAsia="en-US"/>
        </w:rPr>
        <w:t>to the CASE partners on findings about the optional research objectives</w:t>
      </w:r>
    </w:p>
    <w:p w14:paraId="24037A96" w14:textId="77777777" w:rsidR="00C617DA" w:rsidRPr="00D20EA4" w:rsidRDefault="00C617DA" w:rsidP="00B2723A">
      <w:pPr>
        <w:numPr>
          <w:ilvl w:val="0"/>
          <w:numId w:val="26"/>
        </w:numPr>
        <w:spacing w:line="320" w:lineRule="exact"/>
        <w:contextualSpacing/>
        <w:rPr>
          <w:rFonts w:cs="Times New Roman"/>
          <w:szCs w:val="20"/>
          <w:lang w:eastAsia="en-US"/>
        </w:rPr>
      </w:pPr>
      <w:r>
        <w:rPr>
          <w:rFonts w:cs="Times New Roman"/>
          <w:szCs w:val="20"/>
          <w:lang w:eastAsia="en-US"/>
        </w:rPr>
        <w:t>A set of</w:t>
      </w:r>
      <w:r w:rsidRPr="00C617DA">
        <w:rPr>
          <w:rFonts w:cs="Times New Roman"/>
          <w:b/>
          <w:szCs w:val="20"/>
          <w:lang w:eastAsia="en-US"/>
        </w:rPr>
        <w:t xml:space="preserve"> recommendations</w:t>
      </w:r>
      <w:r>
        <w:rPr>
          <w:rFonts w:cs="Times New Roman"/>
          <w:szCs w:val="20"/>
          <w:lang w:eastAsia="en-US"/>
        </w:rPr>
        <w:t xml:space="preserve"> for </w:t>
      </w:r>
      <w:r w:rsidR="00EB50D0">
        <w:rPr>
          <w:rFonts w:cs="Times New Roman"/>
          <w:szCs w:val="20"/>
          <w:lang w:eastAsia="en-US"/>
        </w:rPr>
        <w:t xml:space="preserve">further analysis of cultural </w:t>
      </w:r>
      <w:r w:rsidR="00F83A5C">
        <w:rPr>
          <w:rFonts w:cs="Times New Roman"/>
          <w:szCs w:val="20"/>
          <w:lang w:eastAsia="en-US"/>
        </w:rPr>
        <w:t xml:space="preserve">and sporting </w:t>
      </w:r>
      <w:r w:rsidR="00EB7E28">
        <w:rPr>
          <w:rFonts w:cs="Times New Roman"/>
          <w:szCs w:val="20"/>
          <w:lang w:eastAsia="en-US"/>
        </w:rPr>
        <w:t xml:space="preserve">participation </w:t>
      </w:r>
      <w:r w:rsidR="00EB50D0">
        <w:rPr>
          <w:rFonts w:cs="Times New Roman"/>
          <w:szCs w:val="20"/>
          <w:lang w:eastAsia="en-US"/>
        </w:rPr>
        <w:t xml:space="preserve">using the Understanding Society survey.  </w:t>
      </w:r>
    </w:p>
    <w:p w14:paraId="348294B9" w14:textId="77777777" w:rsidR="00B2723A" w:rsidRPr="00D20EA4" w:rsidRDefault="00B2723A" w:rsidP="00B2723A">
      <w:pPr>
        <w:pStyle w:val="ACEBodyText"/>
      </w:pPr>
    </w:p>
    <w:p w14:paraId="10905AF2" w14:textId="77777777" w:rsidR="00B2723A" w:rsidRPr="00D20EA4" w:rsidRDefault="00B2723A" w:rsidP="00B2723A">
      <w:pPr>
        <w:pStyle w:val="ACEBodyText"/>
        <w:pBdr>
          <w:top w:val="single" w:sz="4" w:space="1" w:color="auto"/>
          <w:left w:val="single" w:sz="4" w:space="4" w:color="auto"/>
          <w:bottom w:val="single" w:sz="4" w:space="1" w:color="auto"/>
          <w:right w:val="single" w:sz="4" w:space="4" w:color="auto"/>
        </w:pBdr>
        <w:shd w:val="clear" w:color="auto" w:fill="C2D69B" w:themeFill="accent3" w:themeFillTint="99"/>
      </w:pPr>
      <w:r w:rsidRPr="00D20EA4">
        <w:t>Research suppliers are asked to note the proposed research outputs expected, and are welcome to suggest additional or alternative outputs they feel could be u</w:t>
      </w:r>
      <w:r w:rsidR="00EB50D0">
        <w:t xml:space="preserve">seful for the CASE partners. </w:t>
      </w:r>
    </w:p>
    <w:p w14:paraId="0CFDB24F" w14:textId="77777777" w:rsidR="00B2723A" w:rsidRDefault="00B2723A" w:rsidP="00D30CDD">
      <w:pPr>
        <w:pStyle w:val="ACEBodyText"/>
        <w:rPr>
          <w:lang w:eastAsia="zh-CN"/>
        </w:rPr>
      </w:pPr>
    </w:p>
    <w:p w14:paraId="7BAE439B" w14:textId="77777777" w:rsidR="001651F1" w:rsidRDefault="001651F1" w:rsidP="00D30CDD">
      <w:pPr>
        <w:pStyle w:val="ACEBodyText"/>
        <w:rPr>
          <w:lang w:eastAsia="zh-CN"/>
        </w:rPr>
      </w:pPr>
    </w:p>
    <w:p w14:paraId="67649960" w14:textId="77777777" w:rsidR="00D30CDD" w:rsidRDefault="004E6617" w:rsidP="00D30CDD">
      <w:pPr>
        <w:pStyle w:val="AppNumbers"/>
        <w:numPr>
          <w:ilvl w:val="0"/>
          <w:numId w:val="0"/>
        </w:numPr>
        <w:rPr>
          <w:b/>
        </w:rPr>
      </w:pPr>
      <w:r w:rsidRPr="00F83A5C">
        <w:rPr>
          <w:b/>
        </w:rPr>
        <w:t xml:space="preserve">Procurement and </w:t>
      </w:r>
      <w:r w:rsidR="00D30CDD" w:rsidRPr="00F83A5C">
        <w:rPr>
          <w:b/>
        </w:rPr>
        <w:t>Project Timetable</w:t>
      </w:r>
    </w:p>
    <w:p w14:paraId="195CF2AF" w14:textId="77777777" w:rsidR="00B2723A" w:rsidRDefault="00B2723A" w:rsidP="00D30CDD">
      <w:pPr>
        <w:pStyle w:val="AppNumbers"/>
        <w:numPr>
          <w:ilvl w:val="0"/>
          <w:numId w:val="0"/>
        </w:numPr>
        <w:rPr>
          <w:b/>
        </w:rPr>
      </w:pPr>
    </w:p>
    <w:p w14:paraId="1DD6F240" w14:textId="77777777" w:rsidR="00E5261B" w:rsidRDefault="00E5261B" w:rsidP="00D30CDD">
      <w:pPr>
        <w:pStyle w:val="AppNumbers"/>
        <w:numPr>
          <w:ilvl w:val="0"/>
          <w:numId w:val="0"/>
        </w:numPr>
        <w:rPr>
          <w:b/>
        </w:rPr>
      </w:pPr>
      <w:r>
        <w:rPr>
          <w:b/>
        </w:rPr>
        <w:t>Please note these dates are provisional and may be subject to change.</w:t>
      </w:r>
    </w:p>
    <w:p w14:paraId="5A185073" w14:textId="77777777" w:rsidR="00E5261B" w:rsidRDefault="00E5261B" w:rsidP="00D30CDD">
      <w:pPr>
        <w:pStyle w:val="AppNumbers"/>
        <w:numPr>
          <w:ilvl w:val="0"/>
          <w:numId w:val="0"/>
        </w:numPr>
        <w:rPr>
          <w:b/>
        </w:rPr>
      </w:pPr>
    </w:p>
    <w:tbl>
      <w:tblPr>
        <w:tblStyle w:val="TableGrid"/>
        <w:tblW w:w="0" w:type="auto"/>
        <w:tblLook w:val="04A0" w:firstRow="1" w:lastRow="0" w:firstColumn="1" w:lastColumn="0" w:noHBand="0" w:noVBand="1"/>
      </w:tblPr>
      <w:tblGrid>
        <w:gridCol w:w="4391"/>
        <w:gridCol w:w="4386"/>
      </w:tblGrid>
      <w:tr w:rsidR="004E6617" w:rsidRPr="00D20EA4" w14:paraId="73717E54" w14:textId="77777777" w:rsidTr="00AA30C7">
        <w:trPr>
          <w:trHeight w:val="457"/>
        </w:trPr>
        <w:tc>
          <w:tcPr>
            <w:tcW w:w="4391" w:type="dxa"/>
          </w:tcPr>
          <w:p w14:paraId="71D32564" w14:textId="77777777" w:rsidR="004E6617" w:rsidRPr="00D20EA4" w:rsidRDefault="004E6617" w:rsidP="004E6617">
            <w:pPr>
              <w:rPr>
                <w:b/>
              </w:rPr>
            </w:pPr>
            <w:r w:rsidRPr="00D20EA4">
              <w:rPr>
                <w:b/>
              </w:rPr>
              <w:t>Event</w:t>
            </w:r>
          </w:p>
        </w:tc>
        <w:tc>
          <w:tcPr>
            <w:tcW w:w="4386" w:type="dxa"/>
          </w:tcPr>
          <w:p w14:paraId="4C4E5075" w14:textId="77777777" w:rsidR="004E6617" w:rsidRPr="00D20EA4" w:rsidRDefault="004E6617" w:rsidP="004E6617">
            <w:pPr>
              <w:rPr>
                <w:b/>
              </w:rPr>
            </w:pPr>
            <w:r w:rsidRPr="00D20EA4">
              <w:rPr>
                <w:b/>
              </w:rPr>
              <w:t>Date/Time</w:t>
            </w:r>
          </w:p>
        </w:tc>
      </w:tr>
      <w:tr w:rsidR="004E6617" w:rsidRPr="00D312BF" w14:paraId="26F91781" w14:textId="77777777" w:rsidTr="00AA30C7">
        <w:tc>
          <w:tcPr>
            <w:tcW w:w="4391" w:type="dxa"/>
          </w:tcPr>
          <w:p w14:paraId="640856F2" w14:textId="77777777" w:rsidR="004E6617" w:rsidRPr="00D20EA4" w:rsidRDefault="004E6617" w:rsidP="004E6617">
            <w:r>
              <w:t>Tender Notice posted</w:t>
            </w:r>
          </w:p>
        </w:tc>
        <w:tc>
          <w:tcPr>
            <w:tcW w:w="4386" w:type="dxa"/>
          </w:tcPr>
          <w:p w14:paraId="2EFC7AA0" w14:textId="0A7CAACF" w:rsidR="004E6617" w:rsidRPr="007D12DA" w:rsidRDefault="00D10A8C" w:rsidP="004E6617">
            <w:r w:rsidRPr="007D12DA">
              <w:t>02</w:t>
            </w:r>
            <w:r w:rsidRPr="007D12DA">
              <w:rPr>
                <w:vertAlign w:val="superscript"/>
              </w:rPr>
              <w:t>nd</w:t>
            </w:r>
            <w:r w:rsidRPr="007D12DA">
              <w:t xml:space="preserve"> September 2016</w:t>
            </w:r>
          </w:p>
        </w:tc>
      </w:tr>
      <w:tr w:rsidR="00D35469" w:rsidRPr="00D312BF" w14:paraId="20C07A4B" w14:textId="77777777" w:rsidTr="00AA30C7">
        <w:tc>
          <w:tcPr>
            <w:tcW w:w="4391" w:type="dxa"/>
          </w:tcPr>
          <w:p w14:paraId="3D077F5D" w14:textId="77777777" w:rsidR="00D35469" w:rsidRPr="00D35469" w:rsidRDefault="00D35469" w:rsidP="004E6617">
            <w:r>
              <w:t>*</w:t>
            </w:r>
            <w:r w:rsidR="00D07006" w:rsidRPr="00D07006">
              <w:t>Deadline for questions</w:t>
            </w:r>
          </w:p>
        </w:tc>
        <w:tc>
          <w:tcPr>
            <w:tcW w:w="4386" w:type="dxa"/>
          </w:tcPr>
          <w:p w14:paraId="63ADE1E8" w14:textId="6BB182FD" w:rsidR="00D35469" w:rsidRPr="00D35469" w:rsidRDefault="00B15EDD" w:rsidP="00AA30C7">
            <w:r>
              <w:t xml:space="preserve">12 noon, Monday </w:t>
            </w:r>
            <w:r w:rsidR="0079029F">
              <w:t>12</w:t>
            </w:r>
            <w:r w:rsidRPr="00B15EDD">
              <w:rPr>
                <w:vertAlign w:val="superscript"/>
              </w:rPr>
              <w:t>th</w:t>
            </w:r>
            <w:r>
              <w:t xml:space="preserve"> September</w:t>
            </w:r>
            <w:r w:rsidR="00D10A8C">
              <w:t xml:space="preserve"> 2016</w:t>
            </w:r>
          </w:p>
        </w:tc>
      </w:tr>
      <w:tr w:rsidR="004E6617" w:rsidRPr="00D312BF" w14:paraId="2BAE8F8F" w14:textId="77777777" w:rsidTr="00AA30C7">
        <w:tc>
          <w:tcPr>
            <w:tcW w:w="4391" w:type="dxa"/>
          </w:tcPr>
          <w:p w14:paraId="13205023" w14:textId="77777777" w:rsidR="004E6617" w:rsidRPr="00D35469" w:rsidRDefault="00D07006" w:rsidP="004E6617">
            <w:pPr>
              <w:rPr>
                <w:b/>
              </w:rPr>
            </w:pPr>
            <w:r w:rsidRPr="00D07006">
              <w:rPr>
                <w:b/>
              </w:rPr>
              <w:t>Tender response deadline</w:t>
            </w:r>
          </w:p>
        </w:tc>
        <w:tc>
          <w:tcPr>
            <w:tcW w:w="4386" w:type="dxa"/>
          </w:tcPr>
          <w:p w14:paraId="59AF0DBA" w14:textId="13FB222B" w:rsidR="004E6617" w:rsidRPr="00D35469" w:rsidRDefault="006903A0" w:rsidP="00AA30C7">
            <w:pPr>
              <w:rPr>
                <w:b/>
              </w:rPr>
            </w:pPr>
            <w:r>
              <w:t>12 noon, M</w:t>
            </w:r>
            <w:r w:rsidR="00B15EDD">
              <w:t>onday 1</w:t>
            </w:r>
            <w:r w:rsidR="0079029F">
              <w:t>9</w:t>
            </w:r>
            <w:r w:rsidR="00AA30C7" w:rsidRPr="00AA30C7">
              <w:rPr>
                <w:vertAlign w:val="superscript"/>
              </w:rPr>
              <w:t>th</w:t>
            </w:r>
            <w:r w:rsidR="00AA30C7">
              <w:t xml:space="preserve"> September</w:t>
            </w:r>
            <w:r w:rsidR="00D10A8C">
              <w:t xml:space="preserve"> 2016</w:t>
            </w:r>
          </w:p>
        </w:tc>
      </w:tr>
      <w:tr w:rsidR="004E6617" w:rsidRPr="00D312BF" w14:paraId="35785E87" w14:textId="77777777" w:rsidTr="00AA30C7">
        <w:tc>
          <w:tcPr>
            <w:tcW w:w="4391" w:type="dxa"/>
          </w:tcPr>
          <w:p w14:paraId="62C62582" w14:textId="77777777" w:rsidR="004E6617" w:rsidRDefault="00D35469" w:rsidP="004E6617">
            <w:r>
              <w:t>**</w:t>
            </w:r>
            <w:r w:rsidR="004E6617">
              <w:t>Clarification Meetings (if applicable)</w:t>
            </w:r>
          </w:p>
        </w:tc>
        <w:tc>
          <w:tcPr>
            <w:tcW w:w="4386" w:type="dxa"/>
          </w:tcPr>
          <w:p w14:paraId="6699CDC8" w14:textId="245A81A5" w:rsidR="004E6617" w:rsidRDefault="00B15EDD" w:rsidP="004E6617">
            <w:r>
              <w:t xml:space="preserve">w/c </w:t>
            </w:r>
            <w:r w:rsidR="0079029F">
              <w:t>26</w:t>
            </w:r>
            <w:r w:rsidR="00AA30C7" w:rsidRPr="00AA30C7">
              <w:rPr>
                <w:vertAlign w:val="superscript"/>
              </w:rPr>
              <w:t>th</w:t>
            </w:r>
            <w:r w:rsidR="00AA30C7">
              <w:t xml:space="preserve"> September</w:t>
            </w:r>
            <w:r w:rsidR="00D10A8C">
              <w:t xml:space="preserve"> 2016</w:t>
            </w:r>
          </w:p>
        </w:tc>
      </w:tr>
      <w:tr w:rsidR="004E6617" w:rsidRPr="00D312BF" w14:paraId="4FE68095" w14:textId="77777777" w:rsidTr="00AA30C7">
        <w:trPr>
          <w:trHeight w:val="338"/>
        </w:trPr>
        <w:tc>
          <w:tcPr>
            <w:tcW w:w="4391" w:type="dxa"/>
          </w:tcPr>
          <w:p w14:paraId="65CF37F5" w14:textId="77777777" w:rsidR="004E6617" w:rsidRPr="00D20EA4" w:rsidRDefault="004E6617" w:rsidP="004E6617">
            <w:r>
              <w:t>Anticipated contract award</w:t>
            </w:r>
          </w:p>
        </w:tc>
        <w:tc>
          <w:tcPr>
            <w:tcW w:w="4386" w:type="dxa"/>
          </w:tcPr>
          <w:p w14:paraId="59A2A6D1" w14:textId="2EB17889" w:rsidR="004E6617" w:rsidRPr="00D20EA4" w:rsidRDefault="006903A0" w:rsidP="00FA23AA">
            <w:r>
              <w:t xml:space="preserve">By </w:t>
            </w:r>
            <w:r w:rsidR="0079029F">
              <w:t>Friday</w:t>
            </w:r>
            <w:r w:rsidR="00B15EDD">
              <w:t xml:space="preserve"> </w:t>
            </w:r>
            <w:r w:rsidR="0079029F">
              <w:t>30th</w:t>
            </w:r>
            <w:r w:rsidR="00AA30C7">
              <w:t xml:space="preserve"> September</w:t>
            </w:r>
            <w:r w:rsidR="00D10A8C">
              <w:t xml:space="preserve"> 2016</w:t>
            </w:r>
          </w:p>
        </w:tc>
      </w:tr>
      <w:tr w:rsidR="004E6617" w:rsidRPr="00D312BF" w14:paraId="2D7B3EE2" w14:textId="77777777" w:rsidTr="00AA30C7">
        <w:tc>
          <w:tcPr>
            <w:tcW w:w="4391" w:type="dxa"/>
          </w:tcPr>
          <w:p w14:paraId="58DFBA1B" w14:textId="77777777" w:rsidR="004E6617" w:rsidRPr="00D20EA4" w:rsidRDefault="004E6617" w:rsidP="004E6617">
            <w:r>
              <w:t>Project Inception meeting</w:t>
            </w:r>
          </w:p>
        </w:tc>
        <w:tc>
          <w:tcPr>
            <w:tcW w:w="4386" w:type="dxa"/>
          </w:tcPr>
          <w:p w14:paraId="19F37FD1" w14:textId="1CFAE5FC" w:rsidR="004E6617" w:rsidRPr="00D20EA4" w:rsidRDefault="00B15EDD" w:rsidP="004E6617">
            <w:r>
              <w:t xml:space="preserve">w/c </w:t>
            </w:r>
            <w:r w:rsidR="0079029F">
              <w:t>3</w:t>
            </w:r>
            <w:r w:rsidR="0079029F" w:rsidRPr="00D10A8C">
              <w:rPr>
                <w:vertAlign w:val="superscript"/>
              </w:rPr>
              <w:t>rd</w:t>
            </w:r>
            <w:r w:rsidR="00D10A8C">
              <w:t xml:space="preserve"> </w:t>
            </w:r>
            <w:r w:rsidR="0079029F">
              <w:t>October</w:t>
            </w:r>
            <w:r w:rsidR="00D10A8C">
              <w:t xml:space="preserve"> 2016</w:t>
            </w:r>
          </w:p>
        </w:tc>
      </w:tr>
      <w:tr w:rsidR="004E6617" w:rsidRPr="00D20EA4" w14:paraId="6F787A84" w14:textId="77777777" w:rsidTr="00AA30C7">
        <w:tc>
          <w:tcPr>
            <w:tcW w:w="4391" w:type="dxa"/>
          </w:tcPr>
          <w:p w14:paraId="6C28224A" w14:textId="77777777" w:rsidR="004E6617" w:rsidRDefault="00EB3236" w:rsidP="00EB3236">
            <w:pPr>
              <w:pStyle w:val="ACEBodyText"/>
            </w:pPr>
            <w:r>
              <w:t>Fortnightly</w:t>
            </w:r>
            <w:r w:rsidR="004E6617">
              <w:t xml:space="preserve"> email updates on </w:t>
            </w:r>
            <w:r>
              <w:t xml:space="preserve">project </w:t>
            </w:r>
            <w:r w:rsidR="004E6617">
              <w:t>progress</w:t>
            </w:r>
          </w:p>
        </w:tc>
        <w:tc>
          <w:tcPr>
            <w:tcW w:w="4386" w:type="dxa"/>
          </w:tcPr>
          <w:p w14:paraId="5AB867F1" w14:textId="6055BBA7" w:rsidR="00CE203D" w:rsidRDefault="006903A0" w:rsidP="0079029F">
            <w:pPr>
              <w:pStyle w:val="ACEBodyText"/>
            </w:pPr>
            <w:r>
              <w:t xml:space="preserve">Throughout </w:t>
            </w:r>
            <w:r w:rsidR="00AA30C7">
              <w:t xml:space="preserve">project from w/c </w:t>
            </w:r>
            <w:r w:rsidR="0079029F">
              <w:t>3rd</w:t>
            </w:r>
            <w:r w:rsidR="00AA30C7">
              <w:t xml:space="preserve"> </w:t>
            </w:r>
            <w:r w:rsidR="0079029F">
              <w:t>October</w:t>
            </w:r>
            <w:r w:rsidR="00D10A8C">
              <w:t xml:space="preserve"> 2016</w:t>
            </w:r>
            <w:r>
              <w:t xml:space="preserve"> onwards</w:t>
            </w:r>
          </w:p>
        </w:tc>
      </w:tr>
      <w:tr w:rsidR="00B2723A" w:rsidRPr="00D20EA4" w14:paraId="7ECE28EA" w14:textId="77777777" w:rsidTr="00AA30C7">
        <w:tc>
          <w:tcPr>
            <w:tcW w:w="4391" w:type="dxa"/>
          </w:tcPr>
          <w:p w14:paraId="7C00FE5B" w14:textId="77777777" w:rsidR="00B2723A" w:rsidRPr="00D20EA4" w:rsidRDefault="00AA30C7" w:rsidP="00B2723A">
            <w:pPr>
              <w:pStyle w:val="ACEBodyText"/>
            </w:pPr>
            <w:r>
              <w:t>Accessing datasets and survey guidance materials</w:t>
            </w:r>
          </w:p>
        </w:tc>
        <w:tc>
          <w:tcPr>
            <w:tcW w:w="4386" w:type="dxa"/>
          </w:tcPr>
          <w:p w14:paraId="4D2AD22F" w14:textId="540CDDF8" w:rsidR="00CE203D" w:rsidRDefault="00B15EDD" w:rsidP="0079029F">
            <w:pPr>
              <w:pStyle w:val="ACEBodyText"/>
              <w:rPr>
                <w:lang w:eastAsia="zh-CN"/>
              </w:rPr>
            </w:pPr>
            <w:r>
              <w:rPr>
                <w:lang w:eastAsia="zh-CN"/>
              </w:rPr>
              <w:t>w/c</w:t>
            </w:r>
            <w:r w:rsidR="0079029F">
              <w:rPr>
                <w:lang w:eastAsia="zh-CN"/>
              </w:rPr>
              <w:t>3</w:t>
            </w:r>
            <w:r w:rsidR="0079029F" w:rsidRPr="000F563D">
              <w:rPr>
                <w:vertAlign w:val="superscript"/>
                <w:lang w:eastAsia="zh-CN"/>
              </w:rPr>
              <w:t>rd</w:t>
            </w:r>
            <w:r w:rsidR="0079029F">
              <w:rPr>
                <w:lang w:eastAsia="zh-CN"/>
              </w:rPr>
              <w:t xml:space="preserve"> October</w:t>
            </w:r>
            <w:r>
              <w:rPr>
                <w:lang w:eastAsia="zh-CN"/>
              </w:rPr>
              <w:t>– w/c 1</w:t>
            </w:r>
            <w:r w:rsidR="0079029F">
              <w:rPr>
                <w:lang w:eastAsia="zh-CN"/>
              </w:rPr>
              <w:t>7</w:t>
            </w:r>
            <w:r>
              <w:rPr>
                <w:lang w:eastAsia="zh-CN"/>
              </w:rPr>
              <w:t>th</w:t>
            </w:r>
            <w:r w:rsidR="00AA30C7">
              <w:rPr>
                <w:lang w:eastAsia="zh-CN"/>
              </w:rPr>
              <w:t xml:space="preserve"> October</w:t>
            </w:r>
            <w:r w:rsidR="00D10A8C">
              <w:rPr>
                <w:lang w:eastAsia="zh-CN"/>
              </w:rPr>
              <w:t xml:space="preserve"> 2016</w:t>
            </w:r>
          </w:p>
        </w:tc>
      </w:tr>
      <w:tr w:rsidR="00B2723A" w:rsidRPr="00D20EA4" w14:paraId="7FE5A5B0" w14:textId="77777777" w:rsidTr="00AA30C7">
        <w:tc>
          <w:tcPr>
            <w:tcW w:w="4391" w:type="dxa"/>
          </w:tcPr>
          <w:p w14:paraId="4604A307" w14:textId="77777777" w:rsidR="00B2723A" w:rsidRPr="00D20EA4" w:rsidRDefault="007D31E8" w:rsidP="00B2723A">
            <w:pPr>
              <w:pStyle w:val="ACEBodyText"/>
            </w:pPr>
            <w:r>
              <w:t xml:space="preserve">Analysis for core objective one: </w:t>
            </w:r>
            <w:r w:rsidRPr="007D31E8">
              <w:t>Patterns of cultural and sporting participation</w:t>
            </w:r>
          </w:p>
        </w:tc>
        <w:tc>
          <w:tcPr>
            <w:tcW w:w="4386" w:type="dxa"/>
          </w:tcPr>
          <w:p w14:paraId="3AEF0D7F" w14:textId="0CAC46F1" w:rsidR="00CE203D" w:rsidRDefault="00AA30C7" w:rsidP="0079029F">
            <w:pPr>
              <w:pStyle w:val="ACEBodyText"/>
              <w:rPr>
                <w:lang w:eastAsia="zh-CN"/>
              </w:rPr>
            </w:pPr>
            <w:r>
              <w:rPr>
                <w:lang w:eastAsia="zh-CN"/>
              </w:rPr>
              <w:t>w/c</w:t>
            </w:r>
            <w:r w:rsidR="0079029F">
              <w:rPr>
                <w:vertAlign w:val="superscript"/>
                <w:lang w:eastAsia="zh-CN"/>
              </w:rPr>
              <w:t xml:space="preserve"> </w:t>
            </w:r>
            <w:r w:rsidR="0079029F">
              <w:rPr>
                <w:lang w:eastAsia="zh-CN"/>
              </w:rPr>
              <w:t>10</w:t>
            </w:r>
            <w:r w:rsidR="0079029F" w:rsidRPr="000F563D">
              <w:rPr>
                <w:vertAlign w:val="superscript"/>
                <w:lang w:eastAsia="zh-CN"/>
              </w:rPr>
              <w:t>th</w:t>
            </w:r>
            <w:r w:rsidR="0079029F">
              <w:rPr>
                <w:lang w:eastAsia="zh-CN"/>
              </w:rPr>
              <w:t xml:space="preserve"> </w:t>
            </w:r>
            <w:r w:rsidR="007D31E8">
              <w:rPr>
                <w:lang w:eastAsia="zh-CN"/>
              </w:rPr>
              <w:t xml:space="preserve"> October – w/c </w:t>
            </w:r>
            <w:r w:rsidR="0079029F">
              <w:rPr>
                <w:lang w:eastAsia="zh-CN"/>
              </w:rPr>
              <w:t>5</w:t>
            </w:r>
            <w:r w:rsidR="0079029F" w:rsidRPr="000F563D">
              <w:rPr>
                <w:vertAlign w:val="superscript"/>
                <w:lang w:eastAsia="zh-CN"/>
              </w:rPr>
              <w:t>th</w:t>
            </w:r>
            <w:r w:rsidR="0079029F">
              <w:rPr>
                <w:lang w:eastAsia="zh-CN"/>
              </w:rPr>
              <w:t xml:space="preserve"> December</w:t>
            </w:r>
            <w:r w:rsidR="00D10A8C">
              <w:rPr>
                <w:lang w:eastAsia="zh-CN"/>
              </w:rPr>
              <w:t xml:space="preserve"> 2016</w:t>
            </w:r>
          </w:p>
        </w:tc>
      </w:tr>
      <w:tr w:rsidR="00EB3236" w:rsidRPr="00D20EA4" w14:paraId="026E3F5A" w14:textId="77777777" w:rsidTr="007D31E8">
        <w:trPr>
          <w:trHeight w:val="1127"/>
        </w:trPr>
        <w:tc>
          <w:tcPr>
            <w:tcW w:w="4391" w:type="dxa"/>
          </w:tcPr>
          <w:p w14:paraId="28124800" w14:textId="77777777" w:rsidR="00EB3236" w:rsidRDefault="007D31E8" w:rsidP="007D31E8">
            <w:pPr>
              <w:pStyle w:val="ACEBodyText"/>
            </w:pPr>
            <w:r>
              <w:t xml:space="preserve">Analysis for core objective two: </w:t>
            </w:r>
            <w:r w:rsidRPr="007D31E8">
              <w:t>Cultural and sporting participation and health and well-being:</w:t>
            </w:r>
          </w:p>
        </w:tc>
        <w:tc>
          <w:tcPr>
            <w:tcW w:w="4386" w:type="dxa"/>
          </w:tcPr>
          <w:p w14:paraId="6060F39A" w14:textId="482A48D8" w:rsidR="00EB3236" w:rsidRDefault="00B15EDD" w:rsidP="007D31E8">
            <w:pPr>
              <w:pStyle w:val="ACEBodyText"/>
              <w:rPr>
                <w:lang w:eastAsia="zh-CN"/>
              </w:rPr>
            </w:pPr>
            <w:r>
              <w:rPr>
                <w:lang w:eastAsia="zh-CN"/>
              </w:rPr>
              <w:t xml:space="preserve">w/c </w:t>
            </w:r>
            <w:r w:rsidR="0079029F">
              <w:rPr>
                <w:lang w:eastAsia="zh-CN"/>
              </w:rPr>
              <w:t>5th</w:t>
            </w:r>
            <w:r w:rsidR="007D31E8" w:rsidRPr="007D31E8">
              <w:rPr>
                <w:vertAlign w:val="superscript"/>
                <w:lang w:eastAsia="zh-CN"/>
              </w:rPr>
              <w:t>th</w:t>
            </w:r>
            <w:r w:rsidR="007D31E8">
              <w:rPr>
                <w:lang w:eastAsia="zh-CN"/>
              </w:rPr>
              <w:t xml:space="preserve"> </w:t>
            </w:r>
            <w:r w:rsidR="0079029F">
              <w:rPr>
                <w:lang w:eastAsia="zh-CN"/>
              </w:rPr>
              <w:t>December</w:t>
            </w:r>
            <w:r w:rsidR="007D31E8">
              <w:rPr>
                <w:lang w:eastAsia="zh-CN"/>
              </w:rPr>
              <w:t xml:space="preserve"> – w/c </w:t>
            </w:r>
            <w:r w:rsidR="0079029F">
              <w:rPr>
                <w:lang w:eastAsia="zh-CN"/>
              </w:rPr>
              <w:t>23</w:t>
            </w:r>
            <w:r w:rsidR="0079029F" w:rsidRPr="000F563D">
              <w:rPr>
                <w:vertAlign w:val="superscript"/>
                <w:lang w:eastAsia="zh-CN"/>
              </w:rPr>
              <w:t>rd</w:t>
            </w:r>
            <w:r w:rsidR="0079029F">
              <w:rPr>
                <w:lang w:eastAsia="zh-CN"/>
              </w:rPr>
              <w:t xml:space="preserve"> January</w:t>
            </w:r>
            <w:r w:rsidR="00D10A8C">
              <w:rPr>
                <w:lang w:eastAsia="zh-CN"/>
              </w:rPr>
              <w:t xml:space="preserve"> 2017</w:t>
            </w:r>
          </w:p>
        </w:tc>
      </w:tr>
      <w:tr w:rsidR="007D31E8" w:rsidRPr="00D20EA4" w14:paraId="3A448F1F" w14:textId="77777777" w:rsidTr="007D31E8">
        <w:trPr>
          <w:trHeight w:val="794"/>
        </w:trPr>
        <w:tc>
          <w:tcPr>
            <w:tcW w:w="4391" w:type="dxa"/>
          </w:tcPr>
          <w:p w14:paraId="5A812275" w14:textId="77777777" w:rsidR="007D31E8" w:rsidRDefault="007D31E8" w:rsidP="007D31E8">
            <w:pPr>
              <w:pStyle w:val="ACEBodyText"/>
            </w:pPr>
            <w:r>
              <w:t xml:space="preserve">Analysis for optional objective one: </w:t>
            </w:r>
            <w:r w:rsidRPr="007D31E8">
              <w:t>children and young people analysis</w:t>
            </w:r>
          </w:p>
        </w:tc>
        <w:tc>
          <w:tcPr>
            <w:tcW w:w="4386" w:type="dxa"/>
          </w:tcPr>
          <w:p w14:paraId="2713B647" w14:textId="19395047" w:rsidR="007D31E8" w:rsidRDefault="003E587A" w:rsidP="007D31E8">
            <w:pPr>
              <w:pStyle w:val="ACEBodyText"/>
              <w:rPr>
                <w:lang w:eastAsia="zh-CN"/>
              </w:rPr>
            </w:pPr>
            <w:r>
              <w:rPr>
                <w:lang w:eastAsia="zh-CN"/>
              </w:rPr>
              <w:t>w/c 3</w:t>
            </w:r>
            <w:r w:rsidRPr="003E587A">
              <w:rPr>
                <w:vertAlign w:val="superscript"/>
                <w:lang w:eastAsia="zh-CN"/>
              </w:rPr>
              <w:t>rd</w:t>
            </w:r>
            <w:r>
              <w:rPr>
                <w:lang w:eastAsia="zh-CN"/>
              </w:rPr>
              <w:t xml:space="preserve"> October – w/c </w:t>
            </w:r>
            <w:r w:rsidR="0079029F">
              <w:rPr>
                <w:lang w:eastAsia="zh-CN"/>
              </w:rPr>
              <w:t>23</w:t>
            </w:r>
            <w:r w:rsidR="0079029F" w:rsidRPr="000F563D">
              <w:rPr>
                <w:vertAlign w:val="superscript"/>
                <w:lang w:eastAsia="zh-CN"/>
              </w:rPr>
              <w:t>rd</w:t>
            </w:r>
            <w:r>
              <w:rPr>
                <w:lang w:eastAsia="zh-CN"/>
              </w:rPr>
              <w:t>January</w:t>
            </w:r>
            <w:r w:rsidR="00D10A8C">
              <w:rPr>
                <w:lang w:eastAsia="zh-CN"/>
              </w:rPr>
              <w:t xml:space="preserve"> 2017</w:t>
            </w:r>
          </w:p>
        </w:tc>
      </w:tr>
      <w:tr w:rsidR="007D31E8" w:rsidRPr="00D20EA4" w14:paraId="4AD8840D" w14:textId="77777777" w:rsidTr="007D31E8">
        <w:trPr>
          <w:trHeight w:val="794"/>
        </w:trPr>
        <w:tc>
          <w:tcPr>
            <w:tcW w:w="4391" w:type="dxa"/>
          </w:tcPr>
          <w:p w14:paraId="73335D1E" w14:textId="77777777" w:rsidR="007D31E8" w:rsidRDefault="007D31E8" w:rsidP="007D31E8">
            <w:pPr>
              <w:pStyle w:val="ACEBodyText"/>
            </w:pPr>
            <w:r>
              <w:lastRenderedPageBreak/>
              <w:t xml:space="preserve">Analysis for optional objective two: </w:t>
            </w:r>
            <w:r w:rsidRPr="007D31E8">
              <w:t>analysis of community belonging, cohesion and place</w:t>
            </w:r>
          </w:p>
        </w:tc>
        <w:tc>
          <w:tcPr>
            <w:tcW w:w="4386" w:type="dxa"/>
          </w:tcPr>
          <w:p w14:paraId="14884555" w14:textId="46C9640C" w:rsidR="007D31E8" w:rsidRDefault="003E587A" w:rsidP="007D31E8">
            <w:pPr>
              <w:pStyle w:val="ACEBodyText"/>
              <w:rPr>
                <w:lang w:eastAsia="zh-CN"/>
              </w:rPr>
            </w:pPr>
            <w:r>
              <w:rPr>
                <w:lang w:eastAsia="zh-CN"/>
              </w:rPr>
              <w:t>w/c 3</w:t>
            </w:r>
            <w:r w:rsidRPr="003E587A">
              <w:rPr>
                <w:vertAlign w:val="superscript"/>
                <w:lang w:eastAsia="zh-CN"/>
              </w:rPr>
              <w:t>rd</w:t>
            </w:r>
            <w:r>
              <w:rPr>
                <w:lang w:eastAsia="zh-CN"/>
              </w:rPr>
              <w:t xml:space="preserve"> October – w/c</w:t>
            </w:r>
            <w:r w:rsidR="0079029F">
              <w:rPr>
                <w:vertAlign w:val="superscript"/>
                <w:lang w:eastAsia="zh-CN"/>
              </w:rPr>
              <w:t xml:space="preserve"> </w:t>
            </w:r>
            <w:r w:rsidR="0079029F">
              <w:rPr>
                <w:lang w:eastAsia="zh-CN"/>
              </w:rPr>
              <w:t>23rd</w:t>
            </w:r>
            <w:r>
              <w:rPr>
                <w:lang w:eastAsia="zh-CN"/>
              </w:rPr>
              <w:t xml:space="preserve"> January</w:t>
            </w:r>
            <w:r w:rsidR="00D10A8C">
              <w:rPr>
                <w:lang w:eastAsia="zh-CN"/>
              </w:rPr>
              <w:t xml:space="preserve"> 2017</w:t>
            </w:r>
          </w:p>
        </w:tc>
      </w:tr>
      <w:tr w:rsidR="00B2723A" w:rsidRPr="00D20EA4" w14:paraId="4A3321C0" w14:textId="77777777" w:rsidTr="00AA30C7">
        <w:tc>
          <w:tcPr>
            <w:tcW w:w="4391" w:type="dxa"/>
          </w:tcPr>
          <w:p w14:paraId="6F4ECD12" w14:textId="77777777" w:rsidR="00B2723A" w:rsidRPr="00D20EA4" w:rsidRDefault="00876AB7" w:rsidP="0078547E">
            <w:pPr>
              <w:pStyle w:val="ACEBodyText"/>
            </w:pPr>
            <w:r w:rsidRPr="003B4379">
              <w:t>Submission</w:t>
            </w:r>
            <w:r w:rsidR="00B2723A" w:rsidRPr="003B4379">
              <w:t xml:space="preserve"> of </w:t>
            </w:r>
            <w:r w:rsidR="00C617DA" w:rsidRPr="003B4379">
              <w:t>first draft of</w:t>
            </w:r>
            <w:r w:rsidR="0078547E">
              <w:t xml:space="preserve"> the</w:t>
            </w:r>
            <w:r w:rsidR="00AA30C7">
              <w:t xml:space="preserve"> full r</w:t>
            </w:r>
            <w:r w:rsidR="0078547E">
              <w:t>esearch</w:t>
            </w:r>
            <w:r w:rsidR="00C617DA" w:rsidRPr="003B4379">
              <w:t xml:space="preserve"> </w:t>
            </w:r>
            <w:r w:rsidR="00AA30C7">
              <w:t>r</w:t>
            </w:r>
            <w:r w:rsidR="0078547E">
              <w:t xml:space="preserve">eport </w:t>
            </w:r>
          </w:p>
        </w:tc>
        <w:tc>
          <w:tcPr>
            <w:tcW w:w="4386" w:type="dxa"/>
          </w:tcPr>
          <w:p w14:paraId="3D1E3063" w14:textId="370FF94D" w:rsidR="00CE203D" w:rsidRDefault="00EB3236" w:rsidP="00AA30C7">
            <w:pPr>
              <w:pStyle w:val="ACEBodyText"/>
              <w:rPr>
                <w:lang w:eastAsia="zh-CN"/>
              </w:rPr>
            </w:pPr>
            <w:r>
              <w:rPr>
                <w:lang w:eastAsia="zh-CN"/>
              </w:rPr>
              <w:t>w/c</w:t>
            </w:r>
            <w:r w:rsidR="0079029F">
              <w:rPr>
                <w:vertAlign w:val="superscript"/>
                <w:lang w:eastAsia="zh-CN"/>
              </w:rPr>
              <w:t xml:space="preserve"> </w:t>
            </w:r>
            <w:r w:rsidR="0079029F">
              <w:rPr>
                <w:lang w:eastAsia="zh-CN"/>
              </w:rPr>
              <w:t>30th</w:t>
            </w:r>
            <w:r>
              <w:rPr>
                <w:lang w:eastAsia="zh-CN"/>
              </w:rPr>
              <w:t xml:space="preserve"> January</w:t>
            </w:r>
            <w:r w:rsidR="00D10A8C">
              <w:rPr>
                <w:lang w:eastAsia="zh-CN"/>
              </w:rPr>
              <w:t xml:space="preserve"> 2017</w:t>
            </w:r>
          </w:p>
        </w:tc>
      </w:tr>
      <w:tr w:rsidR="0078547E" w:rsidRPr="00D20EA4" w14:paraId="6E8FEFE5" w14:textId="77777777" w:rsidTr="00AA30C7">
        <w:tc>
          <w:tcPr>
            <w:tcW w:w="4391" w:type="dxa"/>
          </w:tcPr>
          <w:p w14:paraId="26A2B026" w14:textId="77777777" w:rsidR="0078547E" w:rsidRPr="003B4379" w:rsidRDefault="00AA30C7" w:rsidP="0078547E">
            <w:pPr>
              <w:pStyle w:val="ACEBodyText"/>
            </w:pPr>
            <w:r>
              <w:t>Submission of the Plain English e</w:t>
            </w:r>
            <w:r w:rsidR="0078547E">
              <w:t>xecutive summary report</w:t>
            </w:r>
          </w:p>
        </w:tc>
        <w:tc>
          <w:tcPr>
            <w:tcW w:w="4386" w:type="dxa"/>
          </w:tcPr>
          <w:p w14:paraId="4A4C5CC6" w14:textId="7ADBC9BF" w:rsidR="0078547E" w:rsidRDefault="00EB3236">
            <w:pPr>
              <w:pStyle w:val="ACEBodyText"/>
              <w:rPr>
                <w:lang w:eastAsia="zh-CN"/>
              </w:rPr>
            </w:pPr>
            <w:r>
              <w:rPr>
                <w:lang w:eastAsia="zh-CN"/>
              </w:rPr>
              <w:t>w/c</w:t>
            </w:r>
            <w:r w:rsidR="0079029F">
              <w:rPr>
                <w:vertAlign w:val="superscript"/>
                <w:lang w:eastAsia="zh-CN"/>
              </w:rPr>
              <w:t xml:space="preserve"> </w:t>
            </w:r>
            <w:r w:rsidR="0079029F">
              <w:rPr>
                <w:lang w:eastAsia="zh-CN"/>
              </w:rPr>
              <w:t>30th</w:t>
            </w:r>
            <w:r>
              <w:rPr>
                <w:lang w:eastAsia="zh-CN"/>
              </w:rPr>
              <w:t xml:space="preserve"> January</w:t>
            </w:r>
            <w:r w:rsidR="00D10A8C">
              <w:rPr>
                <w:lang w:eastAsia="zh-CN"/>
              </w:rPr>
              <w:t xml:space="preserve"> 2017</w:t>
            </w:r>
          </w:p>
        </w:tc>
      </w:tr>
      <w:tr w:rsidR="00EB3236" w:rsidRPr="00D20EA4" w14:paraId="22CCE740" w14:textId="77777777" w:rsidTr="00AA30C7">
        <w:tc>
          <w:tcPr>
            <w:tcW w:w="4391" w:type="dxa"/>
          </w:tcPr>
          <w:p w14:paraId="22F30779" w14:textId="77777777" w:rsidR="00EB3236" w:rsidRDefault="005C7B75" w:rsidP="0078547E">
            <w:pPr>
              <w:pStyle w:val="ACEBodyText"/>
            </w:pPr>
            <w:r>
              <w:t>2-hour p</w:t>
            </w:r>
            <w:r w:rsidR="00EB3236">
              <w:t xml:space="preserve">resentation to the CASE partners </w:t>
            </w:r>
            <w:r>
              <w:t>on the overall research findings</w:t>
            </w:r>
            <w:r w:rsidR="007D31E8">
              <w:t xml:space="preserve"> about participation </w:t>
            </w:r>
          </w:p>
        </w:tc>
        <w:tc>
          <w:tcPr>
            <w:tcW w:w="4386" w:type="dxa"/>
          </w:tcPr>
          <w:p w14:paraId="60727A5B" w14:textId="5CD7AF3A" w:rsidR="00EB3236" w:rsidRDefault="00EB3236" w:rsidP="0079029F">
            <w:pPr>
              <w:pStyle w:val="ACEBodyText"/>
              <w:rPr>
                <w:lang w:eastAsia="zh-CN"/>
              </w:rPr>
            </w:pPr>
            <w:r>
              <w:rPr>
                <w:lang w:eastAsia="zh-CN"/>
              </w:rPr>
              <w:t xml:space="preserve">w/c </w:t>
            </w:r>
            <w:r w:rsidR="0079029F">
              <w:rPr>
                <w:lang w:eastAsia="zh-CN"/>
              </w:rPr>
              <w:t>6</w:t>
            </w:r>
            <w:r w:rsidR="0079029F" w:rsidRPr="000F563D">
              <w:rPr>
                <w:vertAlign w:val="superscript"/>
                <w:lang w:eastAsia="zh-CN"/>
              </w:rPr>
              <w:t>th</w:t>
            </w:r>
            <w:r w:rsidR="0079029F">
              <w:rPr>
                <w:lang w:eastAsia="zh-CN"/>
              </w:rPr>
              <w:t xml:space="preserve"> February </w:t>
            </w:r>
            <w:r w:rsidR="00D10A8C">
              <w:rPr>
                <w:lang w:eastAsia="zh-CN"/>
              </w:rPr>
              <w:t>2017</w:t>
            </w:r>
          </w:p>
        </w:tc>
      </w:tr>
      <w:tr w:rsidR="00073792" w:rsidRPr="00D20EA4" w14:paraId="0544C7FF" w14:textId="77777777" w:rsidTr="00AA30C7">
        <w:tc>
          <w:tcPr>
            <w:tcW w:w="4391" w:type="dxa"/>
          </w:tcPr>
          <w:p w14:paraId="29D05533" w14:textId="77777777" w:rsidR="00073792" w:rsidRDefault="00073792" w:rsidP="0078547E">
            <w:pPr>
              <w:pStyle w:val="ACEBodyText"/>
            </w:pPr>
            <w:r>
              <w:t>2-hour presentation to the CASE partners on the overall research findings about health and well-being</w:t>
            </w:r>
          </w:p>
        </w:tc>
        <w:tc>
          <w:tcPr>
            <w:tcW w:w="4386" w:type="dxa"/>
          </w:tcPr>
          <w:p w14:paraId="38613BED" w14:textId="596A343D" w:rsidR="00073792" w:rsidRDefault="00073792" w:rsidP="0079029F">
            <w:pPr>
              <w:pStyle w:val="ACEBodyText"/>
              <w:rPr>
                <w:lang w:eastAsia="zh-CN"/>
              </w:rPr>
            </w:pPr>
            <w:r>
              <w:rPr>
                <w:lang w:eastAsia="zh-CN"/>
              </w:rPr>
              <w:t>w/c 6</w:t>
            </w:r>
            <w:r w:rsidRPr="007D12DA">
              <w:rPr>
                <w:vertAlign w:val="superscript"/>
                <w:lang w:eastAsia="zh-CN"/>
              </w:rPr>
              <w:t>th</w:t>
            </w:r>
            <w:r>
              <w:rPr>
                <w:lang w:eastAsia="zh-CN"/>
              </w:rPr>
              <w:t xml:space="preserve"> February</w:t>
            </w:r>
            <w:r w:rsidR="00D10A8C">
              <w:rPr>
                <w:lang w:eastAsia="zh-CN"/>
              </w:rPr>
              <w:t xml:space="preserve"> 2017</w:t>
            </w:r>
          </w:p>
        </w:tc>
      </w:tr>
      <w:tr w:rsidR="00BE2515" w:rsidRPr="00D312BF" w14:paraId="00C40EE9" w14:textId="77777777" w:rsidTr="00AA30C7">
        <w:tc>
          <w:tcPr>
            <w:tcW w:w="4391" w:type="dxa"/>
          </w:tcPr>
          <w:p w14:paraId="3AB92D65" w14:textId="77777777" w:rsidR="00BE2515" w:rsidRDefault="003B4379" w:rsidP="003B4379">
            <w:pPr>
              <w:pStyle w:val="ACEBodyText"/>
            </w:pPr>
            <w:r>
              <w:t xml:space="preserve">Final Report </w:t>
            </w:r>
            <w:r w:rsidR="00BE2515">
              <w:t xml:space="preserve">Sign-off </w:t>
            </w:r>
          </w:p>
        </w:tc>
        <w:tc>
          <w:tcPr>
            <w:tcW w:w="4386" w:type="dxa"/>
          </w:tcPr>
          <w:p w14:paraId="6D0F5886" w14:textId="5A62DEC7" w:rsidR="00CE203D" w:rsidRDefault="00EB3236">
            <w:pPr>
              <w:pStyle w:val="ACEBodyText"/>
              <w:rPr>
                <w:lang w:eastAsia="zh-CN"/>
              </w:rPr>
            </w:pPr>
            <w:r>
              <w:rPr>
                <w:lang w:eastAsia="zh-CN"/>
              </w:rPr>
              <w:t>w/c 27</w:t>
            </w:r>
            <w:r w:rsidRPr="00EB3236">
              <w:rPr>
                <w:vertAlign w:val="superscript"/>
                <w:lang w:eastAsia="zh-CN"/>
              </w:rPr>
              <w:t>th</w:t>
            </w:r>
            <w:r>
              <w:rPr>
                <w:lang w:eastAsia="zh-CN"/>
              </w:rPr>
              <w:t xml:space="preserve"> March </w:t>
            </w:r>
            <w:r w:rsidR="00D10A8C">
              <w:rPr>
                <w:lang w:eastAsia="zh-CN"/>
              </w:rPr>
              <w:t>2017</w:t>
            </w:r>
          </w:p>
        </w:tc>
      </w:tr>
    </w:tbl>
    <w:p w14:paraId="7C7CA86E" w14:textId="77777777" w:rsidR="00D30CDD" w:rsidRDefault="00D30CDD" w:rsidP="00D30CDD">
      <w:pPr>
        <w:pStyle w:val="AppNumbers"/>
        <w:numPr>
          <w:ilvl w:val="0"/>
          <w:numId w:val="0"/>
        </w:numPr>
      </w:pPr>
    </w:p>
    <w:p w14:paraId="55566F1C" w14:textId="77777777" w:rsidR="00472203" w:rsidRPr="00657227" w:rsidRDefault="00472203" w:rsidP="00472203">
      <w:pPr>
        <w:spacing w:line="276" w:lineRule="auto"/>
        <w:jc w:val="both"/>
      </w:pPr>
      <w:r>
        <w:rPr>
          <w:b/>
        </w:rPr>
        <w:t>*</w:t>
      </w:r>
      <w:r w:rsidRPr="00657227">
        <w:t>Bidders should raise any queries they have about the requirements</w:t>
      </w:r>
      <w:r w:rsidR="005F0E3E">
        <w:t xml:space="preserve"> by sending an email to </w:t>
      </w:r>
      <w:hyperlink r:id="rId19" w:history="1">
        <w:r w:rsidR="005F0E3E" w:rsidRPr="00B47617">
          <w:rPr>
            <w:rStyle w:val="Hyperlink"/>
          </w:rPr>
          <w:t>procurement@artscouncil.org.uk</w:t>
        </w:r>
      </w:hyperlink>
      <w:r w:rsidR="005F0E3E">
        <w:t xml:space="preserve"> quoting the reference number provided on the ITT</w:t>
      </w:r>
      <w:r w:rsidR="00E5261B">
        <w:t xml:space="preserve"> by the date detailed in the table above</w:t>
      </w:r>
    </w:p>
    <w:p w14:paraId="6FF160CE" w14:textId="77777777" w:rsidR="00472203" w:rsidRDefault="00472203" w:rsidP="00D30CDD">
      <w:pPr>
        <w:pStyle w:val="AppNumbers"/>
        <w:numPr>
          <w:ilvl w:val="0"/>
          <w:numId w:val="0"/>
        </w:numPr>
      </w:pPr>
    </w:p>
    <w:p w14:paraId="1A1BC4A9" w14:textId="77777777" w:rsidR="00472203" w:rsidRDefault="00472203" w:rsidP="00D30CDD">
      <w:pPr>
        <w:pStyle w:val="AppNumbers"/>
        <w:numPr>
          <w:ilvl w:val="0"/>
          <w:numId w:val="0"/>
        </w:numPr>
      </w:pPr>
    </w:p>
    <w:p w14:paraId="36544AC2" w14:textId="1E09513C" w:rsidR="00B2723A" w:rsidRPr="003F14B1" w:rsidRDefault="00B2723A" w:rsidP="00B2723A">
      <w:pPr>
        <w:pStyle w:val="ACEBodyText"/>
        <w:pBdr>
          <w:top w:val="single" w:sz="4" w:space="1" w:color="auto"/>
          <w:left w:val="single" w:sz="4" w:space="4" w:color="auto"/>
          <w:bottom w:val="single" w:sz="4" w:space="1" w:color="auto"/>
          <w:right w:val="single" w:sz="4" w:space="4" w:color="auto"/>
        </w:pBdr>
        <w:shd w:val="clear" w:color="auto" w:fill="C2D69B" w:themeFill="accent3" w:themeFillTint="99"/>
      </w:pPr>
      <w:r w:rsidRPr="003F14B1">
        <w:t>Research suppliers are asked to note the above project time</w:t>
      </w:r>
      <w:r w:rsidR="00D35469">
        <w:t>scales (project inception meeting onwards)</w:t>
      </w:r>
      <w:r w:rsidRPr="003F14B1">
        <w:t xml:space="preserve"> and include in their proposal how they would work towards these timescales. </w:t>
      </w:r>
      <w:r w:rsidR="00D10A8C">
        <w:t>3</w:t>
      </w:r>
    </w:p>
    <w:p w14:paraId="5AC4B344" w14:textId="77777777" w:rsidR="00B2723A" w:rsidRDefault="00B2723A" w:rsidP="00D30CDD">
      <w:pPr>
        <w:pStyle w:val="AppNumbers"/>
        <w:numPr>
          <w:ilvl w:val="0"/>
          <w:numId w:val="0"/>
        </w:numPr>
      </w:pPr>
    </w:p>
    <w:p w14:paraId="0F5A71FD" w14:textId="17DB14DA" w:rsidR="00EB50D0" w:rsidRDefault="00EB50D0" w:rsidP="00D30CDD">
      <w:pPr>
        <w:pStyle w:val="AppNumbers"/>
        <w:numPr>
          <w:ilvl w:val="0"/>
          <w:numId w:val="0"/>
        </w:numPr>
      </w:pPr>
    </w:p>
    <w:p w14:paraId="1BD3A19F" w14:textId="77777777" w:rsidR="00C617DA" w:rsidRDefault="00C617DA" w:rsidP="00D30CDD">
      <w:pPr>
        <w:pStyle w:val="AppNumbers"/>
        <w:numPr>
          <w:ilvl w:val="0"/>
          <w:numId w:val="0"/>
        </w:numPr>
      </w:pPr>
    </w:p>
    <w:p w14:paraId="20EC18C5" w14:textId="77777777" w:rsidR="00D30CDD" w:rsidRPr="00BD484E" w:rsidRDefault="00D30CDD" w:rsidP="00D30CDD">
      <w:pPr>
        <w:pStyle w:val="AppNumbers"/>
        <w:numPr>
          <w:ilvl w:val="0"/>
          <w:numId w:val="0"/>
        </w:numPr>
        <w:rPr>
          <w:b/>
        </w:rPr>
      </w:pPr>
      <w:r w:rsidRPr="00BD484E">
        <w:rPr>
          <w:b/>
        </w:rPr>
        <w:t>Account Management</w:t>
      </w:r>
    </w:p>
    <w:p w14:paraId="1C7F0666" w14:textId="77777777" w:rsidR="00BD484E" w:rsidRDefault="003A3B86" w:rsidP="00D30CDD">
      <w:pPr>
        <w:pStyle w:val="AppNumbers"/>
        <w:numPr>
          <w:ilvl w:val="0"/>
          <w:numId w:val="0"/>
        </w:numPr>
      </w:pPr>
      <w:r>
        <w:rPr>
          <w:szCs w:val="17"/>
          <w:lang w:eastAsia="en-GB"/>
        </w:rPr>
        <w:t>In performing the services required under this contr</w:t>
      </w:r>
      <w:r w:rsidR="00B2723A">
        <w:rPr>
          <w:szCs w:val="17"/>
          <w:lang w:eastAsia="en-GB"/>
        </w:rPr>
        <w:t>act the supplier will report to Jonathon Blackburn, Senior Officer, Policy and Research</w:t>
      </w:r>
      <w:r w:rsidR="00EB50D0">
        <w:rPr>
          <w:szCs w:val="17"/>
          <w:lang w:eastAsia="en-GB"/>
        </w:rPr>
        <w:t>, Arts Council England</w:t>
      </w:r>
      <w:r w:rsidR="00EB3236">
        <w:rPr>
          <w:szCs w:val="17"/>
          <w:lang w:eastAsia="en-GB"/>
        </w:rPr>
        <w:t xml:space="preserve">. A project team consisting of partners from each of the CASE organisations will oversee the project. </w:t>
      </w:r>
      <w:r>
        <w:rPr>
          <w:szCs w:val="17"/>
          <w:lang w:eastAsia="en-GB"/>
        </w:rPr>
        <w:t xml:space="preserve">Please specify in your proposal the named individual who will be responsible for the account management of this contract on behalf of your organisation. </w:t>
      </w:r>
    </w:p>
    <w:p w14:paraId="50253FCF" w14:textId="77777777" w:rsidR="00BD484E" w:rsidRDefault="00BD484E" w:rsidP="00D30CDD">
      <w:pPr>
        <w:pStyle w:val="AppNumbers"/>
        <w:numPr>
          <w:ilvl w:val="0"/>
          <w:numId w:val="0"/>
        </w:numPr>
      </w:pPr>
    </w:p>
    <w:p w14:paraId="400DD05A" w14:textId="77777777" w:rsidR="00B2723A" w:rsidRPr="00D312BF" w:rsidRDefault="00B2723A" w:rsidP="00B2723A">
      <w:pPr>
        <w:pStyle w:val="ACEBodyText"/>
        <w:rPr>
          <w:highlight w:val="yellow"/>
        </w:rPr>
      </w:pPr>
      <w:r w:rsidRPr="003F14B1">
        <w:t>Th</w:t>
      </w:r>
      <w:r w:rsidR="00EB50D0">
        <w:t>e supplier should provide fortnightly</w:t>
      </w:r>
      <w:r w:rsidRPr="003F14B1">
        <w:t xml:space="preserve"> project updates via email throughout the length of the project. Additional meetings can be scheduled as and if required in discussion with the project manager at the Arts Council. </w:t>
      </w:r>
      <w:r w:rsidR="00876AB7">
        <w:t xml:space="preserve">These will be held </w:t>
      </w:r>
      <w:r w:rsidR="00876AB7" w:rsidRPr="00D20EA4">
        <w:t>at the Arts Coun</w:t>
      </w:r>
      <w:r w:rsidR="00C617DA">
        <w:t xml:space="preserve">cil’s Manchester, Birmingham, </w:t>
      </w:r>
      <w:r w:rsidR="00876AB7" w:rsidRPr="00D20EA4">
        <w:t>London</w:t>
      </w:r>
      <w:r w:rsidR="00C617DA">
        <w:t>, Bristol, Brighton, Nottingham, Leeds or Newcastle</w:t>
      </w:r>
      <w:r w:rsidR="00876AB7" w:rsidRPr="00D20EA4">
        <w:t xml:space="preserve"> offices, or via video conferencing</w:t>
      </w:r>
      <w:r w:rsidR="00C617DA">
        <w:t xml:space="preserve"> between these</w:t>
      </w:r>
      <w:r w:rsidR="00876AB7">
        <w:t xml:space="preserve"> as agreed by the parties.</w:t>
      </w:r>
    </w:p>
    <w:p w14:paraId="6CFED29A" w14:textId="77777777" w:rsidR="00D30CDD" w:rsidRDefault="00D30CDD" w:rsidP="00D30CDD">
      <w:pPr>
        <w:pStyle w:val="AppNumbers"/>
        <w:numPr>
          <w:ilvl w:val="0"/>
          <w:numId w:val="0"/>
        </w:numPr>
      </w:pPr>
    </w:p>
    <w:p w14:paraId="06E249D9" w14:textId="77777777" w:rsidR="00D30CDD" w:rsidRPr="003A3B86" w:rsidRDefault="00D30CDD" w:rsidP="00D30CDD">
      <w:pPr>
        <w:pStyle w:val="AppNumbers"/>
        <w:numPr>
          <w:ilvl w:val="0"/>
          <w:numId w:val="0"/>
        </w:numPr>
        <w:rPr>
          <w:b/>
        </w:rPr>
      </w:pPr>
      <w:r w:rsidRPr="003A3B86">
        <w:rPr>
          <w:b/>
        </w:rPr>
        <w:t>Logo</w:t>
      </w:r>
    </w:p>
    <w:p w14:paraId="3237AC86" w14:textId="77777777" w:rsidR="00D30CDD" w:rsidRPr="00BE2515" w:rsidRDefault="00BE2515" w:rsidP="00D30CDD">
      <w:pPr>
        <w:pStyle w:val="AppNumbers"/>
        <w:numPr>
          <w:ilvl w:val="0"/>
          <w:numId w:val="0"/>
        </w:numPr>
      </w:pPr>
      <w:r>
        <w:t>The logo</w:t>
      </w:r>
      <w:r w:rsidR="00A11FC3">
        <w:t>s of the CASE partners</w:t>
      </w:r>
      <w:r>
        <w:t xml:space="preserve"> should be used alongside the </w:t>
      </w:r>
      <w:r w:rsidR="003A44A1">
        <w:t>supplier’s</w:t>
      </w:r>
      <w:r>
        <w:t xml:space="preserve"> </w:t>
      </w:r>
      <w:r w:rsidR="00EB3236">
        <w:t>logo on all reporting outputs.</w:t>
      </w:r>
      <w:r w:rsidR="0028126A">
        <w:t xml:space="preserve"> Arts Council England shall own all intellectual property created for it as part of the contract.</w:t>
      </w:r>
    </w:p>
    <w:p w14:paraId="1CE26E58" w14:textId="77777777" w:rsidR="006903A0" w:rsidRDefault="006903A0" w:rsidP="00D30CDD">
      <w:pPr>
        <w:pStyle w:val="AppNumbers"/>
        <w:numPr>
          <w:ilvl w:val="0"/>
          <w:numId w:val="0"/>
        </w:numPr>
      </w:pPr>
    </w:p>
    <w:p w14:paraId="368078B9" w14:textId="77777777" w:rsidR="001651F1" w:rsidRDefault="001651F1" w:rsidP="00D30CDD">
      <w:pPr>
        <w:pStyle w:val="AppNumbers"/>
        <w:numPr>
          <w:ilvl w:val="0"/>
          <w:numId w:val="0"/>
        </w:numPr>
      </w:pPr>
    </w:p>
    <w:p w14:paraId="79A43289" w14:textId="77777777" w:rsidR="00D30CDD" w:rsidRPr="003A3B86" w:rsidRDefault="00876AB7" w:rsidP="00D30CDD">
      <w:pPr>
        <w:rPr>
          <w:b/>
        </w:rPr>
      </w:pPr>
      <w:r>
        <w:rPr>
          <w:b/>
        </w:rPr>
        <w:t>Contract Value</w:t>
      </w:r>
    </w:p>
    <w:p w14:paraId="2B33B01A" w14:textId="77777777" w:rsidR="003A44A1" w:rsidRDefault="003A44A1" w:rsidP="003A44A1">
      <w:pPr>
        <w:pStyle w:val="AppNumbers"/>
        <w:numPr>
          <w:ilvl w:val="0"/>
          <w:numId w:val="0"/>
        </w:numPr>
      </w:pPr>
    </w:p>
    <w:p w14:paraId="78F79282" w14:textId="77777777" w:rsidR="009B7BAE" w:rsidRDefault="003A44A1" w:rsidP="00EE3AC5">
      <w:pPr>
        <w:pStyle w:val="AppNumbers"/>
        <w:numPr>
          <w:ilvl w:val="0"/>
          <w:numId w:val="0"/>
        </w:numPr>
      </w:pPr>
      <w:r w:rsidRPr="003A44A1">
        <w:t xml:space="preserve">The approximate value for the </w:t>
      </w:r>
      <w:r w:rsidR="00876AB7">
        <w:t>contract</w:t>
      </w:r>
      <w:r w:rsidRPr="003A44A1">
        <w:t xml:space="preserve"> </w:t>
      </w:r>
      <w:r w:rsidR="00876AB7">
        <w:t>is</w:t>
      </w:r>
      <w:r w:rsidR="009B7BAE">
        <w:t>:</w:t>
      </w:r>
    </w:p>
    <w:p w14:paraId="4CBC86DA" w14:textId="219C7545" w:rsidR="009B7BAE" w:rsidRDefault="009B7BAE" w:rsidP="000F563D">
      <w:pPr>
        <w:pStyle w:val="AppNumbers"/>
        <w:numPr>
          <w:ilvl w:val="0"/>
          <w:numId w:val="51"/>
        </w:numPr>
      </w:pPr>
      <w:r>
        <w:t>A minimum of £3</w:t>
      </w:r>
      <w:r w:rsidR="004763AE">
        <w:t>6</w:t>
      </w:r>
      <w:r>
        <w:t xml:space="preserve">,000 </w:t>
      </w:r>
      <w:r w:rsidR="004763AE">
        <w:t>including</w:t>
      </w:r>
      <w:r w:rsidR="005B2CCE">
        <w:t xml:space="preserve"> VAT and a maximum of £</w:t>
      </w:r>
      <w:r w:rsidR="004763AE">
        <w:t>42</w:t>
      </w:r>
      <w:r>
        <w:t xml:space="preserve">,000 </w:t>
      </w:r>
      <w:r w:rsidR="004763AE">
        <w:t>including</w:t>
      </w:r>
      <w:r>
        <w:t xml:space="preserve"> VAT for delivery of the </w:t>
      </w:r>
      <w:r w:rsidRPr="000F563D">
        <w:rPr>
          <w:i/>
        </w:rPr>
        <w:t>core</w:t>
      </w:r>
      <w:r>
        <w:t xml:space="preserve"> research objectives</w:t>
      </w:r>
    </w:p>
    <w:p w14:paraId="778E3C53" w14:textId="59E8406E" w:rsidR="009B7BAE" w:rsidRDefault="009B7BAE" w:rsidP="000F563D">
      <w:pPr>
        <w:pStyle w:val="AppNumbers"/>
        <w:numPr>
          <w:ilvl w:val="0"/>
          <w:numId w:val="51"/>
        </w:numPr>
      </w:pPr>
      <w:r>
        <w:t>A minimum of £3</w:t>
      </w:r>
      <w:r w:rsidR="004763AE">
        <w:t>6</w:t>
      </w:r>
      <w:r>
        <w:t xml:space="preserve">,000 </w:t>
      </w:r>
      <w:r w:rsidR="004763AE">
        <w:t>including</w:t>
      </w:r>
      <w:r>
        <w:t xml:space="preserve"> VAT and a maximum of £</w:t>
      </w:r>
      <w:r w:rsidR="004763AE">
        <w:t>42</w:t>
      </w:r>
      <w:r>
        <w:t xml:space="preserve">,000 </w:t>
      </w:r>
      <w:r w:rsidR="004763AE">
        <w:t>including</w:t>
      </w:r>
      <w:r>
        <w:t xml:space="preserve"> VAT for delivery of the </w:t>
      </w:r>
      <w:r w:rsidRPr="000F563D">
        <w:rPr>
          <w:i/>
        </w:rPr>
        <w:t xml:space="preserve">optional </w:t>
      </w:r>
      <w:r>
        <w:t>research objectives</w:t>
      </w:r>
    </w:p>
    <w:p w14:paraId="26AD21E8" w14:textId="77777777" w:rsidR="005B2CCE" w:rsidRDefault="005B2CCE" w:rsidP="000F563D">
      <w:pPr>
        <w:pStyle w:val="AppNumbers"/>
        <w:numPr>
          <w:ilvl w:val="0"/>
          <w:numId w:val="0"/>
        </w:numPr>
        <w:ind w:left="420"/>
      </w:pPr>
    </w:p>
    <w:p w14:paraId="5AFA8E88" w14:textId="5D7B9366" w:rsidR="00EE3AC5" w:rsidRDefault="005B2CCE" w:rsidP="000F563D">
      <w:pPr>
        <w:pStyle w:val="AppNumbers"/>
        <w:numPr>
          <w:ilvl w:val="0"/>
          <w:numId w:val="0"/>
        </w:numPr>
        <w:ind w:left="420"/>
      </w:pPr>
      <w:r>
        <w:t>The potential overall value of the contact will therefore be from £3</w:t>
      </w:r>
      <w:r w:rsidR="004763AE">
        <w:t>6</w:t>
      </w:r>
      <w:r>
        <w:t>,000 - £</w:t>
      </w:r>
      <w:r w:rsidR="004763AE">
        <w:t>84</w:t>
      </w:r>
      <w:r>
        <w:t xml:space="preserve">,000 </w:t>
      </w:r>
      <w:r w:rsidR="004763AE">
        <w:t>including</w:t>
      </w:r>
      <w:r>
        <w:t xml:space="preserve"> VAT. </w:t>
      </w:r>
      <w:r w:rsidR="00EB50D0">
        <w:t xml:space="preserve">Bids in excess of </w:t>
      </w:r>
      <w:r w:rsidR="00FA23AA">
        <w:t>£</w:t>
      </w:r>
      <w:r w:rsidR="004763AE">
        <w:t>42</w:t>
      </w:r>
      <w:r w:rsidR="00FA23AA">
        <w:t xml:space="preserve">,000 </w:t>
      </w:r>
      <w:r w:rsidR="004763AE">
        <w:t xml:space="preserve">including VAT </w:t>
      </w:r>
      <w:r w:rsidR="00FA23AA">
        <w:t xml:space="preserve">for either the core or optional objectives and a total </w:t>
      </w:r>
      <w:r w:rsidR="00FA23AA" w:rsidRPr="007D12DA">
        <w:t xml:space="preserve">of </w:t>
      </w:r>
      <w:r w:rsidR="00EB7E28" w:rsidRPr="007D12DA">
        <w:rPr>
          <w:b/>
        </w:rPr>
        <w:t>£</w:t>
      </w:r>
      <w:r w:rsidR="004763AE" w:rsidRPr="007D12DA">
        <w:rPr>
          <w:b/>
        </w:rPr>
        <w:t>84</w:t>
      </w:r>
      <w:r w:rsidR="00EB7E28" w:rsidRPr="007D12DA">
        <w:rPr>
          <w:b/>
        </w:rPr>
        <w:t>,000</w:t>
      </w:r>
      <w:r w:rsidR="00A938EF" w:rsidRPr="007D12DA">
        <w:rPr>
          <w:b/>
        </w:rPr>
        <w:t xml:space="preserve"> </w:t>
      </w:r>
      <w:r w:rsidR="004763AE" w:rsidRPr="007D12DA">
        <w:rPr>
          <w:b/>
        </w:rPr>
        <w:t>including</w:t>
      </w:r>
      <w:r w:rsidR="00A938EF">
        <w:rPr>
          <w:b/>
        </w:rPr>
        <w:t xml:space="preserve"> VAT</w:t>
      </w:r>
      <w:r w:rsidR="0028126A">
        <w:t xml:space="preserve"> shall be excluded as unaffordable and will not be assessed against the evaluation criteria below.</w:t>
      </w:r>
    </w:p>
    <w:p w14:paraId="593ADBA9" w14:textId="77777777" w:rsidR="00D30CDD" w:rsidRDefault="00D30CDD" w:rsidP="00D30CDD"/>
    <w:p w14:paraId="4209BD95" w14:textId="77777777" w:rsidR="003A44A1" w:rsidRDefault="003A44A1" w:rsidP="00EE3AC5">
      <w:pPr>
        <w:pStyle w:val="AppNumbers"/>
        <w:numPr>
          <w:ilvl w:val="0"/>
          <w:numId w:val="0"/>
        </w:numPr>
      </w:pPr>
      <w:r w:rsidRPr="00DA0E59">
        <w:rPr>
          <w:snapToGrid w:val="0"/>
        </w:rPr>
        <w:t>You should provide an informed estimate of the cost of the project</w:t>
      </w:r>
      <w:r w:rsidR="00EB7E28">
        <w:rPr>
          <w:snapToGrid w:val="0"/>
        </w:rPr>
        <w:t xml:space="preserve"> and on each research objective</w:t>
      </w:r>
      <w:r w:rsidR="00EF3ECF">
        <w:rPr>
          <w:snapToGrid w:val="0"/>
        </w:rPr>
        <w:t xml:space="preserve"> in the Table of Charges below</w:t>
      </w:r>
      <w:r w:rsidRPr="00DA0E59">
        <w:rPr>
          <w:snapToGrid w:val="0"/>
        </w:rPr>
        <w:t xml:space="preserve">. </w:t>
      </w:r>
    </w:p>
    <w:p w14:paraId="0ABAD925" w14:textId="77777777" w:rsidR="00D30CDD" w:rsidRDefault="00D30CDD" w:rsidP="00D30CDD">
      <w:pPr>
        <w:pStyle w:val="AppNumbers"/>
        <w:numPr>
          <w:ilvl w:val="0"/>
          <w:numId w:val="0"/>
        </w:numPr>
        <w:ind w:left="425" w:hanging="425"/>
        <w:rPr>
          <w:u w:val="single"/>
        </w:rPr>
      </w:pPr>
    </w:p>
    <w:p w14:paraId="591ADAE7" w14:textId="77777777" w:rsidR="00C57670" w:rsidRDefault="00C57670" w:rsidP="00D30CDD">
      <w:pPr>
        <w:pStyle w:val="AppNumbers"/>
        <w:numPr>
          <w:ilvl w:val="0"/>
          <w:numId w:val="0"/>
        </w:numPr>
        <w:ind w:left="425" w:hanging="425"/>
        <w:rPr>
          <w:u w:val="single"/>
        </w:rPr>
      </w:pPr>
    </w:p>
    <w:p w14:paraId="764CC2B5" w14:textId="77777777" w:rsidR="00C57670" w:rsidRDefault="00C57670" w:rsidP="00D30CDD">
      <w:pPr>
        <w:pStyle w:val="AppNumbers"/>
        <w:numPr>
          <w:ilvl w:val="0"/>
          <w:numId w:val="0"/>
        </w:numPr>
        <w:ind w:left="425" w:hanging="425"/>
        <w:rPr>
          <w:u w:val="single"/>
        </w:rPr>
      </w:pPr>
    </w:p>
    <w:p w14:paraId="3D291604" w14:textId="77777777" w:rsidR="00D30CDD" w:rsidRDefault="00D30CDD" w:rsidP="00D30CDD">
      <w:pPr>
        <w:pStyle w:val="AppNumbers"/>
        <w:numPr>
          <w:ilvl w:val="0"/>
          <w:numId w:val="0"/>
        </w:numPr>
        <w:ind w:left="425" w:hanging="425"/>
        <w:rPr>
          <w:b/>
        </w:rPr>
      </w:pPr>
      <w:r w:rsidRPr="00E833B6">
        <w:rPr>
          <w:b/>
        </w:rPr>
        <w:t>Payment Structure and billing requirements</w:t>
      </w:r>
    </w:p>
    <w:p w14:paraId="6C3E6C6B" w14:textId="77777777" w:rsidR="0061046E" w:rsidRDefault="0061046E" w:rsidP="00D30CDD">
      <w:pPr>
        <w:pStyle w:val="AppNumbers"/>
        <w:numPr>
          <w:ilvl w:val="0"/>
          <w:numId w:val="0"/>
        </w:numPr>
        <w:ind w:left="425" w:hanging="425"/>
        <w:rPr>
          <w:b/>
        </w:rPr>
      </w:pPr>
    </w:p>
    <w:p w14:paraId="31D24453" w14:textId="68D29DD3" w:rsidR="0061046E" w:rsidRPr="007D12DA" w:rsidRDefault="00EB71F4" w:rsidP="005B1408">
      <w:pPr>
        <w:pStyle w:val="AppNumbers"/>
        <w:numPr>
          <w:ilvl w:val="0"/>
          <w:numId w:val="0"/>
        </w:numPr>
      </w:pPr>
      <w:r w:rsidRPr="007D12DA">
        <w:t xml:space="preserve">Payment will be made on the achievement of agreed contract milestones. The payment profile will be agreed with the successful contractor and set out in the contract terms and conditions. </w:t>
      </w:r>
    </w:p>
    <w:p w14:paraId="6A93FCF1" w14:textId="77777777" w:rsidR="0028454E" w:rsidRDefault="0028454E" w:rsidP="00D30CDD">
      <w:pPr>
        <w:pStyle w:val="AppNumbers"/>
        <w:numPr>
          <w:ilvl w:val="0"/>
          <w:numId w:val="0"/>
        </w:numPr>
        <w:rPr>
          <w:u w:val="single"/>
        </w:rPr>
      </w:pPr>
    </w:p>
    <w:p w14:paraId="4A5B8CC1" w14:textId="77777777" w:rsidR="00521F40" w:rsidRPr="00521F40" w:rsidRDefault="00521F40" w:rsidP="00D30CDD">
      <w:pPr>
        <w:pStyle w:val="AppNumbers"/>
        <w:numPr>
          <w:ilvl w:val="0"/>
          <w:numId w:val="0"/>
        </w:numPr>
        <w:rPr>
          <w:b/>
        </w:rPr>
      </w:pPr>
      <w:r w:rsidRPr="00521F40">
        <w:rPr>
          <w:b/>
        </w:rPr>
        <w:t>Evaluation Criteria</w:t>
      </w:r>
    </w:p>
    <w:p w14:paraId="3533B4D6" w14:textId="77777777" w:rsidR="00521F40" w:rsidRDefault="00521F40" w:rsidP="00D30CDD">
      <w:pPr>
        <w:pStyle w:val="AppNumbers"/>
        <w:numPr>
          <w:ilvl w:val="0"/>
          <w:numId w:val="0"/>
        </w:numPr>
        <w:rPr>
          <w:i/>
        </w:rPr>
      </w:pPr>
    </w:p>
    <w:p w14:paraId="1BAD3EBA" w14:textId="77777777" w:rsidR="004D3FFB" w:rsidRPr="000A0946" w:rsidRDefault="004D3FFB" w:rsidP="004D3FFB">
      <w:pPr>
        <w:pStyle w:val="StyleArial11ptJustified"/>
        <w:spacing w:line="360" w:lineRule="auto"/>
        <w:rPr>
          <w:sz w:val="24"/>
          <w:szCs w:val="24"/>
        </w:rPr>
      </w:pPr>
      <w:r w:rsidRPr="002F6A9F">
        <w:rPr>
          <w:sz w:val="24"/>
          <w:szCs w:val="24"/>
        </w:rPr>
        <w:t xml:space="preserve">You are required to respond to </w:t>
      </w:r>
      <w:r w:rsidRPr="002F6A9F">
        <w:rPr>
          <w:b/>
          <w:bCs/>
          <w:sz w:val="24"/>
          <w:szCs w:val="24"/>
        </w:rPr>
        <w:t>ALL</w:t>
      </w:r>
      <w:r w:rsidRPr="002F6A9F">
        <w:rPr>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14:paraId="604C15E6" w14:textId="77777777" w:rsidR="004D3FFB" w:rsidRDefault="004D3FFB" w:rsidP="004D3FFB">
      <w:pPr>
        <w:pStyle w:val="AppNumbers"/>
        <w:numPr>
          <w:ilvl w:val="0"/>
          <w:numId w:val="35"/>
        </w:numPr>
        <w:rPr>
          <w:u w:val="single"/>
        </w:rPr>
      </w:pPr>
      <w:r w:rsidRPr="007420F9">
        <w:rPr>
          <w:u w:val="single"/>
        </w:rPr>
        <w:t>Quality Criteria</w:t>
      </w:r>
    </w:p>
    <w:p w14:paraId="61F0F876" w14:textId="72FD8576" w:rsidR="004D3FFB" w:rsidRDefault="004D3FFB" w:rsidP="004D3FFB">
      <w:pPr>
        <w:pStyle w:val="StyleArial11ptJustified"/>
        <w:ind w:left="720"/>
        <w:rPr>
          <w:sz w:val="24"/>
          <w:szCs w:val="24"/>
        </w:rPr>
      </w:pPr>
      <w:r>
        <w:rPr>
          <w:b/>
          <w:sz w:val="24"/>
          <w:szCs w:val="24"/>
        </w:rPr>
        <w:lastRenderedPageBreak/>
        <w:t>65</w:t>
      </w:r>
      <w:r w:rsidRPr="006731E4">
        <w:rPr>
          <w:b/>
          <w:sz w:val="24"/>
          <w:szCs w:val="24"/>
        </w:rPr>
        <w:t xml:space="preserve"> marks</w:t>
      </w:r>
      <w:r w:rsidRPr="00E86743">
        <w:rPr>
          <w:sz w:val="24"/>
          <w:szCs w:val="24"/>
        </w:rPr>
        <w:t xml:space="preserve"> will be allocated to your response to the Quality Questions (table 1 below)</w:t>
      </w:r>
      <w:r w:rsidRPr="006731E4">
        <w:rPr>
          <w:sz w:val="24"/>
          <w:szCs w:val="24"/>
        </w:rPr>
        <w:t>.</w:t>
      </w:r>
      <w:r w:rsidRPr="005311DE">
        <w:rPr>
          <w:sz w:val="24"/>
          <w:szCs w:val="24"/>
        </w:rPr>
        <w:t xml:space="preserve"> Each question will be scored using the methodology in the table </w:t>
      </w:r>
      <w:r w:rsidR="009560F5">
        <w:rPr>
          <w:sz w:val="24"/>
          <w:szCs w:val="24"/>
        </w:rPr>
        <w:t>1</w:t>
      </w:r>
      <w:r w:rsidRPr="005311DE">
        <w:rPr>
          <w:sz w:val="24"/>
          <w:szCs w:val="24"/>
        </w:rPr>
        <w:t xml:space="preserve"> below. </w:t>
      </w:r>
    </w:p>
    <w:p w14:paraId="7478B3E3" w14:textId="77777777" w:rsidR="004D3FFB" w:rsidRDefault="004D3FFB" w:rsidP="004D3FFB">
      <w:pPr>
        <w:pStyle w:val="StyleArial11ptJustified"/>
        <w:ind w:left="720"/>
        <w:rPr>
          <w:sz w:val="24"/>
          <w:szCs w:val="24"/>
        </w:rPr>
      </w:pPr>
    </w:p>
    <w:p w14:paraId="5599F051" w14:textId="77777777" w:rsidR="004D3FFB" w:rsidRDefault="004D3FFB" w:rsidP="004D3FFB">
      <w:pPr>
        <w:pStyle w:val="stylearial11ptjustified0"/>
        <w:ind w:left="720"/>
        <w:rPr>
          <w:sz w:val="24"/>
          <w:szCs w:val="24"/>
          <w:lang w:val="en-US"/>
        </w:rPr>
      </w:pPr>
      <w:r w:rsidRPr="005311DE">
        <w:rPr>
          <w:sz w:val="24"/>
          <w:szCs w:val="24"/>
          <w:lang w:val="en-US"/>
        </w:rPr>
        <w:t>Your overall score for each question will be calculated by multiplying the quality score you receive with the weighting for that question, set out below. This score will then be divided by the total maximum available score for the Quality Criteri</w:t>
      </w:r>
      <w:r>
        <w:rPr>
          <w:sz w:val="24"/>
          <w:szCs w:val="24"/>
          <w:lang w:val="en-US"/>
        </w:rPr>
        <w:t>a</w:t>
      </w:r>
      <w:r w:rsidRPr="005311DE">
        <w:rPr>
          <w:sz w:val="24"/>
          <w:szCs w:val="24"/>
          <w:lang w:val="en-US"/>
        </w:rPr>
        <w:t xml:space="preserve"> </w:t>
      </w:r>
      <w:r>
        <w:rPr>
          <w:sz w:val="24"/>
          <w:szCs w:val="24"/>
          <w:lang w:val="en-US"/>
        </w:rPr>
        <w:t xml:space="preserve">(325) </w:t>
      </w:r>
      <w:r w:rsidRPr="005311DE">
        <w:rPr>
          <w:sz w:val="24"/>
          <w:szCs w:val="24"/>
          <w:lang w:val="en-US"/>
        </w:rPr>
        <w:t xml:space="preserve">and multiplied by </w:t>
      </w:r>
      <w:r>
        <w:rPr>
          <w:sz w:val="24"/>
          <w:szCs w:val="24"/>
          <w:lang w:val="en-US"/>
        </w:rPr>
        <w:t>65</w:t>
      </w:r>
      <w:r w:rsidRPr="005311DE">
        <w:rPr>
          <w:sz w:val="24"/>
          <w:szCs w:val="24"/>
          <w:lang w:val="en-US"/>
        </w:rPr>
        <w:t>% to get your final score for that question.</w:t>
      </w:r>
    </w:p>
    <w:p w14:paraId="0DA54026" w14:textId="77777777" w:rsidR="004D3FFB" w:rsidRDefault="004D3FFB" w:rsidP="004D3FFB">
      <w:pPr>
        <w:pStyle w:val="stylearial11ptjustified0"/>
        <w:ind w:left="720"/>
        <w:rPr>
          <w:sz w:val="24"/>
          <w:szCs w:val="24"/>
          <w:lang w:val="en-US"/>
        </w:rPr>
      </w:pPr>
    </w:p>
    <w:p w14:paraId="179ABACA" w14:textId="77777777" w:rsidR="004D3FFB" w:rsidRDefault="004D3FFB" w:rsidP="004D3FFB">
      <w:pPr>
        <w:pStyle w:val="stylearial11ptjustified0"/>
        <w:ind w:left="720"/>
        <w:rPr>
          <w:sz w:val="24"/>
          <w:szCs w:val="24"/>
          <w:lang w:val="en-US"/>
        </w:rPr>
      </w:pPr>
      <w:r w:rsidRPr="005311DE">
        <w:rPr>
          <w:sz w:val="24"/>
          <w:szCs w:val="24"/>
          <w:lang w:val="en-US"/>
        </w:rPr>
        <w:t xml:space="preserve">Example: assume Bidder A scores 3 for Question 1: the formula is </w:t>
      </w:r>
      <w:r w:rsidRPr="005311DE">
        <w:rPr>
          <w:b/>
          <w:bCs/>
          <w:sz w:val="24"/>
          <w:szCs w:val="24"/>
          <w:lang w:val="en-US"/>
        </w:rPr>
        <w:t xml:space="preserve">3 x </w:t>
      </w:r>
      <w:r>
        <w:rPr>
          <w:b/>
          <w:bCs/>
          <w:sz w:val="24"/>
          <w:szCs w:val="24"/>
          <w:lang w:val="en-US"/>
        </w:rPr>
        <w:t>1</w:t>
      </w:r>
      <w:r w:rsidR="00D35469">
        <w:rPr>
          <w:b/>
          <w:bCs/>
          <w:sz w:val="24"/>
          <w:szCs w:val="24"/>
          <w:lang w:val="en-US"/>
        </w:rPr>
        <w:t>0</w:t>
      </w:r>
      <w:r w:rsidRPr="005311DE">
        <w:rPr>
          <w:b/>
          <w:bCs/>
          <w:sz w:val="24"/>
          <w:szCs w:val="24"/>
          <w:lang w:val="en-US"/>
        </w:rPr>
        <w:t xml:space="preserve"> = </w:t>
      </w:r>
      <w:r w:rsidR="00D35469">
        <w:rPr>
          <w:b/>
          <w:bCs/>
          <w:sz w:val="24"/>
          <w:szCs w:val="24"/>
          <w:lang w:val="en-US"/>
        </w:rPr>
        <w:t>30</w:t>
      </w:r>
      <w:r w:rsidRPr="005311DE">
        <w:rPr>
          <w:b/>
          <w:bCs/>
          <w:sz w:val="24"/>
          <w:szCs w:val="24"/>
          <w:lang w:val="en-US"/>
        </w:rPr>
        <w:t xml:space="preserve">, </w:t>
      </w:r>
      <w:r w:rsidR="00D35469">
        <w:rPr>
          <w:b/>
          <w:bCs/>
          <w:sz w:val="24"/>
          <w:szCs w:val="24"/>
          <w:lang w:val="en-US"/>
        </w:rPr>
        <w:t>30</w:t>
      </w:r>
      <w:r w:rsidRPr="005311DE">
        <w:rPr>
          <w:b/>
          <w:bCs/>
          <w:sz w:val="24"/>
          <w:szCs w:val="24"/>
          <w:lang w:val="en-US"/>
        </w:rPr>
        <w:t xml:space="preserve"> ÷ </w:t>
      </w:r>
      <w:r>
        <w:rPr>
          <w:b/>
          <w:bCs/>
          <w:sz w:val="24"/>
          <w:szCs w:val="24"/>
          <w:lang w:val="en-US"/>
        </w:rPr>
        <w:t xml:space="preserve">325 </w:t>
      </w:r>
      <w:r w:rsidRPr="005311DE">
        <w:rPr>
          <w:b/>
          <w:bCs/>
          <w:sz w:val="24"/>
          <w:szCs w:val="24"/>
          <w:lang w:val="en-US"/>
        </w:rPr>
        <w:t xml:space="preserve">x </w:t>
      </w:r>
      <w:r>
        <w:rPr>
          <w:b/>
          <w:bCs/>
          <w:sz w:val="24"/>
          <w:szCs w:val="24"/>
          <w:lang w:val="en-US"/>
        </w:rPr>
        <w:t>65</w:t>
      </w:r>
      <w:r w:rsidRPr="005311DE">
        <w:rPr>
          <w:b/>
          <w:bCs/>
          <w:sz w:val="24"/>
          <w:szCs w:val="24"/>
          <w:lang w:val="en-US"/>
        </w:rPr>
        <w:t xml:space="preserve"> = </w:t>
      </w:r>
      <w:r w:rsidR="00D35469">
        <w:rPr>
          <w:b/>
          <w:bCs/>
          <w:sz w:val="24"/>
          <w:szCs w:val="24"/>
          <w:lang w:val="en-US"/>
        </w:rPr>
        <w:t>6</w:t>
      </w:r>
      <w:r>
        <w:rPr>
          <w:b/>
          <w:bCs/>
          <w:sz w:val="24"/>
          <w:szCs w:val="24"/>
          <w:lang w:val="en-US"/>
        </w:rPr>
        <w:t>.00</w:t>
      </w:r>
      <w:r w:rsidRPr="005311DE">
        <w:rPr>
          <w:b/>
          <w:bCs/>
          <w:sz w:val="24"/>
          <w:szCs w:val="24"/>
          <w:lang w:val="en-US"/>
        </w:rPr>
        <w:t>%</w:t>
      </w:r>
    </w:p>
    <w:p w14:paraId="25FC87B7" w14:textId="77777777" w:rsidR="004D3FFB" w:rsidRDefault="004D3FFB" w:rsidP="004D3FFB">
      <w:pPr>
        <w:pStyle w:val="StyleArial11ptJustified"/>
        <w:ind w:left="720"/>
        <w:rPr>
          <w:b/>
          <w:sz w:val="24"/>
          <w:szCs w:val="24"/>
          <w:lang w:val="en-US"/>
        </w:rPr>
      </w:pPr>
    </w:p>
    <w:p w14:paraId="63EF3106" w14:textId="77777777" w:rsidR="004D3FFB" w:rsidRDefault="004D3FFB" w:rsidP="004D3FFB">
      <w:pPr>
        <w:pStyle w:val="StyleArial11ptJustified"/>
        <w:ind w:left="720"/>
        <w:rPr>
          <w:sz w:val="24"/>
          <w:szCs w:val="24"/>
        </w:rPr>
      </w:pPr>
      <w:r>
        <w:rPr>
          <w:b/>
          <w:sz w:val="24"/>
          <w:szCs w:val="24"/>
        </w:rPr>
        <w:t>35</w:t>
      </w:r>
      <w:r w:rsidRPr="005311DE">
        <w:rPr>
          <w:b/>
          <w:sz w:val="24"/>
          <w:szCs w:val="24"/>
        </w:rPr>
        <w:t>% of the marks will be available for your Price Proposal</w:t>
      </w:r>
      <w:r w:rsidRPr="005311DE">
        <w:rPr>
          <w:sz w:val="24"/>
          <w:szCs w:val="24"/>
        </w:rPr>
        <w:t>. The methodology for scoring price is set out further below.</w:t>
      </w:r>
    </w:p>
    <w:p w14:paraId="6A38A033" w14:textId="77777777" w:rsidR="004D3FFB" w:rsidRDefault="004D3FFB" w:rsidP="004D3FFB">
      <w:pPr>
        <w:pStyle w:val="ListParagraph"/>
        <w:spacing w:line="240" w:lineRule="auto"/>
        <w:jc w:val="both"/>
        <w:rPr>
          <w:bCs/>
          <w:color w:val="000000"/>
        </w:rPr>
      </w:pPr>
    </w:p>
    <w:p w14:paraId="1966A962" w14:textId="77777777" w:rsidR="004D3FFB" w:rsidRDefault="004D3FFB" w:rsidP="004D3FFB">
      <w:pPr>
        <w:pStyle w:val="ListParagraph"/>
        <w:spacing w:line="240" w:lineRule="auto"/>
        <w:jc w:val="both"/>
        <w:rPr>
          <w:bCs/>
          <w:color w:val="000000"/>
        </w:rPr>
      </w:pPr>
      <w:r w:rsidRPr="006731E4">
        <w:rPr>
          <w:bCs/>
          <w:color w:val="000000"/>
        </w:rPr>
        <w:t>Your responses should be supported by evidence/previous successful implementation of proposed solution for meeting our requirements.</w:t>
      </w:r>
    </w:p>
    <w:p w14:paraId="127CDAD0" w14:textId="77777777" w:rsidR="004D3FFB" w:rsidRDefault="004D3FFB" w:rsidP="004D3FFB">
      <w:pPr>
        <w:pStyle w:val="ListParagraph"/>
        <w:spacing w:line="240" w:lineRule="auto"/>
        <w:jc w:val="both"/>
        <w:rPr>
          <w:bCs/>
          <w:color w:val="000000"/>
        </w:rPr>
      </w:pPr>
    </w:p>
    <w:p w14:paraId="5AE3189B" w14:textId="77777777" w:rsidR="004D3FFB" w:rsidRDefault="004D3FFB" w:rsidP="004D3FFB">
      <w:pPr>
        <w:pStyle w:val="ListParagraph"/>
        <w:spacing w:line="240" w:lineRule="auto"/>
        <w:jc w:val="both"/>
        <w:rPr>
          <w:bCs/>
          <w:color w:val="000000"/>
        </w:rPr>
      </w:pPr>
      <w:r w:rsidRPr="006731E4">
        <w:rPr>
          <w:bCs/>
          <w:color w:val="000000"/>
        </w:rPr>
        <w:t>Please note – Though criteria are numbered, this does not relate to any order of importance</w:t>
      </w:r>
      <w:r w:rsidR="00A938EF">
        <w:rPr>
          <w:bCs/>
          <w:color w:val="000000"/>
        </w:rPr>
        <w:t>.</w:t>
      </w:r>
    </w:p>
    <w:p w14:paraId="5533D13E" w14:textId="77777777" w:rsidR="00A938EF" w:rsidRDefault="00A938EF" w:rsidP="004D3FFB">
      <w:pPr>
        <w:pStyle w:val="ListParagraph"/>
        <w:spacing w:line="240" w:lineRule="auto"/>
        <w:jc w:val="both"/>
        <w:rPr>
          <w:bCs/>
          <w:color w:val="000000"/>
        </w:rPr>
      </w:pPr>
    </w:p>
    <w:p w14:paraId="3FEF16AF" w14:textId="77777777" w:rsidR="00A938EF" w:rsidRDefault="00A938EF" w:rsidP="00A938EF">
      <w:pPr>
        <w:jc w:val="both"/>
        <w:rPr>
          <w:rFonts w:ascii="Georgia" w:hAnsi="Georgia" w:cs="Times New Roman"/>
          <w:b/>
          <w:bCs/>
          <w:sz w:val="22"/>
          <w:szCs w:val="22"/>
          <w:lang w:eastAsia="en-US"/>
        </w:rPr>
      </w:pPr>
      <w:r>
        <w:rPr>
          <w:rFonts w:ascii="Georgia" w:hAnsi="Georgia"/>
          <w:b/>
          <w:bCs/>
        </w:rPr>
        <w:t>Evaluation criteria</w:t>
      </w:r>
    </w:p>
    <w:p w14:paraId="52460546" w14:textId="77777777" w:rsidR="00A938EF" w:rsidRDefault="00A938EF" w:rsidP="00A938EF">
      <w:pPr>
        <w:pStyle w:val="StyleArial11ptJustified"/>
        <w:rPr>
          <w:rFonts w:ascii="Georgia" w:hAnsi="Georgia"/>
          <w:sz w:val="24"/>
          <w:szCs w:val="24"/>
        </w:rPr>
      </w:pPr>
    </w:p>
    <w:p w14:paraId="63453621" w14:textId="77777777" w:rsidR="00A938EF" w:rsidRDefault="00A938EF" w:rsidP="00A938EF">
      <w:pPr>
        <w:pStyle w:val="StyleArial11ptJustified"/>
        <w:spacing w:line="360" w:lineRule="auto"/>
        <w:rPr>
          <w:rFonts w:ascii="Georgia" w:hAnsi="Georgia"/>
          <w:sz w:val="24"/>
          <w:szCs w:val="24"/>
        </w:rPr>
      </w:pPr>
      <w:r>
        <w:rPr>
          <w:rFonts w:ascii="Georgia" w:hAnsi="Georgia"/>
          <w:sz w:val="24"/>
          <w:szCs w:val="24"/>
        </w:rPr>
        <w:t xml:space="preserve">You are required to respond to </w:t>
      </w:r>
      <w:r>
        <w:rPr>
          <w:rFonts w:ascii="Georgia" w:hAnsi="Georgia"/>
          <w:b/>
          <w:bCs/>
          <w:sz w:val="24"/>
          <w:szCs w:val="24"/>
        </w:rPr>
        <w:t>ALL</w:t>
      </w:r>
      <w:r>
        <w:rPr>
          <w:rFonts w:ascii="Georgia" w:hAnsi="Georgia"/>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14:paraId="713A78CF" w14:textId="77777777" w:rsidR="00A938EF" w:rsidRDefault="00A938EF" w:rsidP="00A938EF">
      <w:pPr>
        <w:pStyle w:val="StyleArial11ptJustified"/>
        <w:spacing w:line="360" w:lineRule="auto"/>
        <w:rPr>
          <w:rFonts w:ascii="Georgia" w:hAnsi="Georgia"/>
          <w:sz w:val="24"/>
          <w:szCs w:val="24"/>
        </w:rPr>
      </w:pPr>
    </w:p>
    <w:tbl>
      <w:tblPr>
        <w:tblW w:w="9450" w:type="dxa"/>
        <w:tblCellMar>
          <w:left w:w="0" w:type="dxa"/>
          <w:right w:w="0" w:type="dxa"/>
        </w:tblCellMar>
        <w:tblLook w:val="04A0" w:firstRow="1" w:lastRow="0" w:firstColumn="1" w:lastColumn="0" w:noHBand="0" w:noVBand="1"/>
      </w:tblPr>
      <w:tblGrid>
        <w:gridCol w:w="8001"/>
        <w:gridCol w:w="1449"/>
      </w:tblGrid>
      <w:tr w:rsidR="00A938EF" w14:paraId="2050F63B" w14:textId="77777777" w:rsidTr="00A938EF">
        <w:trPr>
          <w:trHeight w:val="578"/>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9A1D2" w14:textId="77777777" w:rsidR="00A938EF" w:rsidRDefault="00A938EF">
            <w:pPr>
              <w:pStyle w:val="StyleArial11ptJustified"/>
              <w:rPr>
                <w:rFonts w:ascii="Georgia" w:hAnsi="Georgia"/>
                <w:b/>
                <w:bCs/>
                <w:sz w:val="24"/>
                <w:szCs w:val="24"/>
              </w:rPr>
            </w:pPr>
            <w:r>
              <w:rPr>
                <w:rFonts w:ascii="Georgia" w:hAnsi="Georgia"/>
                <w:b/>
                <w:bCs/>
                <w:sz w:val="24"/>
                <w:szCs w:val="24"/>
              </w:rPr>
              <w:t>Pass Fail Criteria A</w:t>
            </w:r>
          </w:p>
          <w:p w14:paraId="1D01E29D" w14:textId="77777777" w:rsidR="00A938EF" w:rsidRDefault="00A938EF">
            <w:pPr>
              <w:pStyle w:val="StyleArial11ptJustified"/>
              <w:rPr>
                <w:rFonts w:ascii="Georgia" w:hAnsi="Georgia"/>
                <w:sz w:val="24"/>
                <w:szCs w:val="24"/>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F551C" w14:textId="77777777" w:rsidR="00A938EF" w:rsidRDefault="00A938EF">
            <w:pPr>
              <w:pStyle w:val="StyleArial11ptJustified"/>
              <w:rPr>
                <w:rFonts w:ascii="Georgia" w:hAnsi="Georgia"/>
                <w:sz w:val="24"/>
                <w:szCs w:val="24"/>
              </w:rPr>
            </w:pPr>
            <w:r>
              <w:rPr>
                <w:rFonts w:ascii="Georgia" w:hAnsi="Georgia"/>
                <w:sz w:val="24"/>
                <w:szCs w:val="24"/>
              </w:rPr>
              <w:t>PASS/FAIL</w:t>
            </w:r>
          </w:p>
        </w:tc>
      </w:tr>
      <w:tr w:rsidR="00A938EF" w14:paraId="4EA07659" w14:textId="77777777" w:rsidTr="00A938EF">
        <w:tc>
          <w:tcPr>
            <w:tcW w:w="8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2EE01" w14:textId="77777777" w:rsidR="00A938EF" w:rsidRDefault="00A938EF">
            <w:pPr>
              <w:pStyle w:val="StyleArial11ptJustified"/>
              <w:rPr>
                <w:rFonts w:ascii="Georgia" w:hAnsi="Georgia"/>
                <w:i/>
                <w:iCs/>
                <w:sz w:val="24"/>
                <w:szCs w:val="24"/>
              </w:rPr>
            </w:pPr>
            <w:r>
              <w:rPr>
                <w:rFonts w:ascii="Georgia" w:hAnsi="Georgia"/>
                <w:sz w:val="24"/>
                <w:szCs w:val="24"/>
              </w:rPr>
              <w:t xml:space="preserve">The Arts Council requires the service provider to have and provide evidence of experience in successfully delivering similar research projects. </w:t>
            </w:r>
          </w:p>
          <w:p w14:paraId="54717B85" w14:textId="77777777" w:rsidR="00A938EF" w:rsidRDefault="00A938EF">
            <w:pPr>
              <w:pStyle w:val="StyleArial11ptJustified"/>
              <w:rPr>
                <w:rFonts w:ascii="Georgia" w:hAnsi="Georgia"/>
                <w:sz w:val="24"/>
                <w:szCs w:val="24"/>
              </w:rPr>
            </w:pPr>
          </w:p>
          <w:p w14:paraId="209C9162" w14:textId="77777777" w:rsidR="00A938EF" w:rsidRDefault="00A938EF">
            <w:pPr>
              <w:pStyle w:val="StyleArial11ptJustified"/>
              <w:rPr>
                <w:rFonts w:ascii="Georgia" w:hAnsi="Georgia"/>
                <w:sz w:val="24"/>
                <w:szCs w:val="24"/>
              </w:rPr>
            </w:pPr>
            <w:r>
              <w:rPr>
                <w:rFonts w:ascii="Georgia" w:hAnsi="Georgia"/>
                <w:sz w:val="24"/>
                <w:szCs w:val="24"/>
              </w:rPr>
              <w:t>Please provide evidence of 2 recent research reports which demonstrate experience of undertaking similar projects successfully</w:t>
            </w:r>
            <w:r>
              <w:rPr>
                <w:rFonts w:ascii="Georgia" w:hAnsi="Georgia"/>
                <w:i/>
                <w:iCs/>
                <w:sz w:val="24"/>
                <w:szCs w:val="24"/>
              </w:rPr>
              <w:t xml:space="preserve"> (Word limit – 500 words)</w:t>
            </w:r>
          </w:p>
          <w:p w14:paraId="31821DF1" w14:textId="77777777" w:rsidR="00A938EF" w:rsidRDefault="00A938EF">
            <w:pPr>
              <w:pStyle w:val="StyleArial11ptJustified"/>
              <w:rPr>
                <w:rFonts w:ascii="Georgia" w:hAnsi="Georgia"/>
                <w:sz w:val="24"/>
                <w:szCs w:val="24"/>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14:paraId="67C36903" w14:textId="77777777" w:rsidR="00A938EF" w:rsidRDefault="00A938EF">
            <w:pPr>
              <w:pStyle w:val="StyleArial11ptJustified"/>
              <w:rPr>
                <w:rFonts w:ascii="Georgia" w:hAnsi="Georgia"/>
                <w:sz w:val="24"/>
                <w:szCs w:val="24"/>
              </w:rPr>
            </w:pPr>
          </w:p>
        </w:tc>
      </w:tr>
      <w:tr w:rsidR="00A938EF" w14:paraId="6AF9B6C5" w14:textId="77777777" w:rsidTr="00A938E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CE92180" w14:textId="77777777" w:rsidR="00A938EF" w:rsidRDefault="00A938EF">
            <w:pPr>
              <w:pStyle w:val="StyleArial11ptJustified"/>
              <w:rPr>
                <w:rFonts w:ascii="Georgia" w:hAnsi="Georgia"/>
                <w:b/>
                <w:bCs/>
                <w:sz w:val="24"/>
                <w:szCs w:val="24"/>
              </w:rPr>
            </w:pPr>
            <w:r>
              <w:rPr>
                <w:rFonts w:ascii="Georgia" w:hAnsi="Georgia"/>
                <w:b/>
                <w:bCs/>
                <w:sz w:val="24"/>
                <w:szCs w:val="24"/>
              </w:rPr>
              <w:t>Pass Fail Criteria B</w:t>
            </w:r>
          </w:p>
          <w:p w14:paraId="16B71E4B" w14:textId="77777777" w:rsidR="00A938EF" w:rsidRDefault="00A938EF">
            <w:pPr>
              <w:pStyle w:val="StyleArial11ptJustified"/>
              <w:rPr>
                <w:rFonts w:ascii="Georgia" w:hAnsi="Georgia"/>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A11E137" w14:textId="77777777" w:rsidR="00A938EF" w:rsidRDefault="00A938EF">
            <w:pPr>
              <w:pStyle w:val="StyleArial11ptJustified"/>
              <w:rPr>
                <w:rFonts w:ascii="Georgia" w:hAnsi="Georgia"/>
                <w:sz w:val="24"/>
                <w:szCs w:val="24"/>
              </w:rPr>
            </w:pPr>
          </w:p>
        </w:tc>
      </w:tr>
      <w:tr w:rsidR="00A938EF" w14:paraId="72C9B623" w14:textId="77777777" w:rsidTr="00A938EF">
        <w:tc>
          <w:tcPr>
            <w:tcW w:w="8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E5A1D3" w14:textId="0CB7D005" w:rsidR="00A938EF" w:rsidRDefault="00A938EF">
            <w:pPr>
              <w:pStyle w:val="StyleArial11ptJustified"/>
              <w:rPr>
                <w:rFonts w:ascii="Georgia" w:hAnsi="Georgia"/>
                <w:sz w:val="24"/>
                <w:szCs w:val="24"/>
              </w:rPr>
            </w:pPr>
            <w:r>
              <w:rPr>
                <w:rFonts w:ascii="Georgia" w:hAnsi="Georgia"/>
                <w:sz w:val="24"/>
                <w:szCs w:val="24"/>
              </w:rPr>
              <w:t xml:space="preserve">The Bidder’s total Fixed and Firm Costs do not exceed </w:t>
            </w:r>
            <w:r w:rsidR="00DF17E0">
              <w:rPr>
                <w:rFonts w:ascii="Georgia" w:hAnsi="Georgia"/>
                <w:b/>
                <w:bCs/>
                <w:sz w:val="24"/>
                <w:szCs w:val="24"/>
              </w:rPr>
              <w:t>£</w:t>
            </w:r>
            <w:r w:rsidR="004763AE">
              <w:rPr>
                <w:rFonts w:ascii="Georgia" w:hAnsi="Georgia"/>
                <w:b/>
                <w:bCs/>
                <w:sz w:val="24"/>
                <w:szCs w:val="24"/>
              </w:rPr>
              <w:t>84</w:t>
            </w:r>
            <w:r>
              <w:rPr>
                <w:rFonts w:ascii="Georgia" w:hAnsi="Georgia"/>
                <w:b/>
                <w:bCs/>
                <w:sz w:val="24"/>
                <w:szCs w:val="24"/>
              </w:rPr>
              <w:t xml:space="preserve">,000 </w:t>
            </w:r>
            <w:r w:rsidR="004763AE">
              <w:rPr>
                <w:rFonts w:ascii="Georgia" w:hAnsi="Georgia"/>
                <w:sz w:val="24"/>
                <w:szCs w:val="24"/>
              </w:rPr>
              <w:t xml:space="preserve"> inclusive of</w:t>
            </w:r>
            <w:r>
              <w:rPr>
                <w:rFonts w:ascii="Georgia" w:hAnsi="Georgia"/>
                <w:sz w:val="24"/>
                <w:szCs w:val="24"/>
              </w:rPr>
              <w:t xml:space="preserve"> VAT and all expenses. Bidders whose costs exceed this amount will be excluded from further consideration in the tender process.</w:t>
            </w:r>
          </w:p>
          <w:p w14:paraId="6C7DD1AC" w14:textId="77777777" w:rsidR="00A938EF" w:rsidRDefault="00A938EF">
            <w:pPr>
              <w:pStyle w:val="StyleArial11ptJustified"/>
              <w:rPr>
                <w:rFonts w:ascii="Georgia" w:hAnsi="Georgia"/>
                <w:i/>
                <w:iCs/>
                <w:sz w:val="24"/>
                <w:szCs w:val="24"/>
              </w:rPr>
            </w:pPr>
          </w:p>
          <w:p w14:paraId="31E1B244" w14:textId="77777777" w:rsidR="00A938EF" w:rsidRDefault="00A938EF">
            <w:pPr>
              <w:pStyle w:val="StyleArial11ptJustified"/>
              <w:rPr>
                <w:rFonts w:ascii="Georgia" w:hAnsi="Georgia"/>
                <w:sz w:val="24"/>
                <w:szCs w:val="24"/>
              </w:rPr>
            </w:pPr>
          </w:p>
        </w:tc>
        <w:tc>
          <w:tcPr>
            <w:tcW w:w="1329" w:type="dxa"/>
            <w:tcBorders>
              <w:top w:val="nil"/>
              <w:left w:val="nil"/>
              <w:bottom w:val="single" w:sz="8" w:space="0" w:color="auto"/>
              <w:right w:val="single" w:sz="8" w:space="0" w:color="auto"/>
            </w:tcBorders>
            <w:tcMar>
              <w:top w:w="0" w:type="dxa"/>
              <w:left w:w="108" w:type="dxa"/>
              <w:bottom w:w="0" w:type="dxa"/>
              <w:right w:w="108" w:type="dxa"/>
            </w:tcMar>
          </w:tcPr>
          <w:p w14:paraId="3A809B11" w14:textId="77777777" w:rsidR="00A938EF" w:rsidRDefault="00A938EF">
            <w:pPr>
              <w:pStyle w:val="StyleArial11ptJustified"/>
              <w:rPr>
                <w:rFonts w:ascii="Georgia" w:hAnsi="Georgia"/>
                <w:sz w:val="24"/>
                <w:szCs w:val="24"/>
              </w:rPr>
            </w:pPr>
          </w:p>
        </w:tc>
      </w:tr>
    </w:tbl>
    <w:p w14:paraId="3F5D4A2F" w14:textId="77777777" w:rsidR="00A938EF" w:rsidRDefault="00A938EF" w:rsidP="00A938EF">
      <w:pPr>
        <w:pStyle w:val="AppNumbers"/>
        <w:numPr>
          <w:ilvl w:val="0"/>
          <w:numId w:val="0"/>
        </w:numPr>
        <w:tabs>
          <w:tab w:val="left" w:pos="720"/>
        </w:tabs>
        <w:spacing w:line="360" w:lineRule="auto"/>
        <w:jc w:val="both"/>
        <w:rPr>
          <w:rFonts w:ascii="Georgia" w:eastAsiaTheme="minorHAnsi" w:hAnsi="Georgia"/>
          <w:i/>
          <w:iCs/>
        </w:rPr>
      </w:pPr>
    </w:p>
    <w:p w14:paraId="78F3D572" w14:textId="77777777" w:rsidR="005B1408" w:rsidRDefault="00A938EF" w:rsidP="00A938EF">
      <w:pPr>
        <w:pStyle w:val="ListParagraph"/>
        <w:spacing w:line="240" w:lineRule="auto"/>
        <w:jc w:val="both"/>
        <w:rPr>
          <w:b/>
          <w:bCs/>
          <w:color w:val="000000"/>
        </w:rPr>
      </w:pPr>
      <w:r>
        <w:rPr>
          <w:rFonts w:ascii="Georgia" w:hAnsi="Georgia"/>
          <w:b/>
          <w:bCs/>
        </w:rPr>
        <w:t>If you pass all of the pass/fail criteria set out above, we will evaluate your tender response using the quality and price criteria which are set out below. </w:t>
      </w:r>
    </w:p>
    <w:p w14:paraId="3D507797" w14:textId="77777777" w:rsidR="005C7B75" w:rsidRDefault="005C7B75" w:rsidP="004D3FFB">
      <w:pPr>
        <w:pStyle w:val="ListParagraph"/>
        <w:spacing w:line="240" w:lineRule="auto"/>
        <w:jc w:val="both"/>
        <w:rPr>
          <w:b/>
          <w:bCs/>
          <w:color w:val="000000"/>
        </w:rPr>
      </w:pPr>
    </w:p>
    <w:p w14:paraId="5308BB63" w14:textId="77777777" w:rsidR="004D3FFB" w:rsidRDefault="004D3FFB" w:rsidP="004D3FFB">
      <w:pPr>
        <w:pStyle w:val="AppNumbers"/>
        <w:numPr>
          <w:ilvl w:val="0"/>
          <w:numId w:val="0"/>
        </w:numPr>
        <w:spacing w:line="240" w:lineRule="auto"/>
        <w:ind w:left="720"/>
      </w:pPr>
      <w:r>
        <w:t>Table 1</w:t>
      </w:r>
    </w:p>
    <w:p w14:paraId="1109B583" w14:textId="77777777" w:rsidR="006323CC" w:rsidRDefault="006323CC" w:rsidP="000F563D">
      <w:pPr>
        <w:pStyle w:val="AppNumbers"/>
        <w:numPr>
          <w:ilvl w:val="0"/>
          <w:numId w:val="0"/>
        </w:numPr>
        <w:spacing w:line="240" w:lineRule="auto"/>
        <w:ind w:left="426" w:hanging="426"/>
      </w:pPr>
    </w:p>
    <w:tbl>
      <w:tblPr>
        <w:tblW w:w="466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7028"/>
        <w:gridCol w:w="1196"/>
      </w:tblGrid>
      <w:tr w:rsidR="00155A2A" w:rsidRPr="00DA0E59" w14:paraId="228B3310" w14:textId="77777777" w:rsidTr="00DF17E0">
        <w:trPr>
          <w:jc w:val="center"/>
        </w:trPr>
        <w:tc>
          <w:tcPr>
            <w:tcW w:w="4273" w:type="pct"/>
            <w:shd w:val="solid" w:color="FFFFFF" w:fill="auto"/>
            <w:vAlign w:val="center"/>
          </w:tcPr>
          <w:p w14:paraId="3C850F53" w14:textId="77777777" w:rsidR="00155A2A" w:rsidRPr="00DA0E59" w:rsidRDefault="004D3FFB" w:rsidP="00155A2A">
            <w:pPr>
              <w:spacing w:before="100" w:beforeAutospacing="1" w:after="100" w:afterAutospacing="1" w:line="240" w:lineRule="auto"/>
              <w:rPr>
                <w:b/>
                <w:lang w:eastAsia="en-GB"/>
              </w:rPr>
            </w:pPr>
            <w:r>
              <w:rPr>
                <w:b/>
                <w:lang w:eastAsia="en-GB"/>
              </w:rPr>
              <w:t xml:space="preserve">Quality </w:t>
            </w:r>
            <w:r w:rsidR="00155A2A" w:rsidRPr="00DA0E59">
              <w:rPr>
                <w:b/>
                <w:lang w:eastAsia="en-GB"/>
              </w:rPr>
              <w:t>Criteria</w:t>
            </w:r>
          </w:p>
        </w:tc>
        <w:tc>
          <w:tcPr>
            <w:tcW w:w="727" w:type="pct"/>
            <w:shd w:val="solid" w:color="FFFFFF" w:fill="auto"/>
            <w:vAlign w:val="center"/>
          </w:tcPr>
          <w:p w14:paraId="57A9A77C" w14:textId="77777777" w:rsidR="00155A2A" w:rsidRPr="00DA0E59" w:rsidRDefault="00155A2A" w:rsidP="00155A2A">
            <w:pPr>
              <w:spacing w:line="240" w:lineRule="auto"/>
              <w:jc w:val="center"/>
              <w:rPr>
                <w:b/>
                <w:lang w:eastAsia="en-GB"/>
              </w:rPr>
            </w:pPr>
            <w:r w:rsidRPr="00DA0E59">
              <w:rPr>
                <w:b/>
                <w:lang w:eastAsia="en-GB"/>
              </w:rPr>
              <w:t>Weighting</w:t>
            </w:r>
          </w:p>
        </w:tc>
      </w:tr>
      <w:tr w:rsidR="00155A2A" w:rsidRPr="00DA0E59" w14:paraId="7D605929" w14:textId="77777777" w:rsidTr="00DF17E0">
        <w:trPr>
          <w:jc w:val="center"/>
        </w:trPr>
        <w:tc>
          <w:tcPr>
            <w:tcW w:w="4273" w:type="pct"/>
            <w:shd w:val="solid" w:color="FFFFFF" w:fill="auto"/>
            <w:vAlign w:val="center"/>
          </w:tcPr>
          <w:p w14:paraId="5132BFAF" w14:textId="77777777" w:rsidR="00155A2A" w:rsidRPr="00DA0E59" w:rsidRDefault="00155A2A" w:rsidP="00573F10">
            <w:pPr>
              <w:pStyle w:val="ACEHeading1"/>
              <w:numPr>
                <w:ilvl w:val="0"/>
                <w:numId w:val="29"/>
              </w:numPr>
              <w:spacing w:before="100" w:beforeAutospacing="1" w:after="100" w:afterAutospacing="1" w:line="240" w:lineRule="auto"/>
              <w:rPr>
                <w:rFonts w:ascii="Arial" w:hAnsi="Arial" w:cs="Arial"/>
              </w:rPr>
            </w:pPr>
            <w:r w:rsidRPr="00DA0E59">
              <w:rPr>
                <w:rFonts w:ascii="Arial" w:hAnsi="Arial" w:cs="Arial"/>
              </w:rPr>
              <w:t>A demonstrated understanding of the background  to the research and the aims and objectives</w:t>
            </w:r>
            <w:r w:rsidR="00073792">
              <w:rPr>
                <w:rFonts w:ascii="Arial" w:hAnsi="Arial" w:cs="Arial"/>
              </w:rPr>
              <w:t xml:space="preserve">, by reference to relevant research literature, other surveys such as Taking Part, Active People and Active Lives, and how the analysis would build on analysis of these other surveys. </w:t>
            </w:r>
          </w:p>
        </w:tc>
        <w:tc>
          <w:tcPr>
            <w:tcW w:w="727" w:type="pct"/>
            <w:shd w:val="solid" w:color="FFFFFF" w:fill="auto"/>
            <w:vAlign w:val="center"/>
          </w:tcPr>
          <w:p w14:paraId="22F0725F" w14:textId="01A35D64" w:rsidR="00155A2A" w:rsidRPr="00DA0E59" w:rsidRDefault="004D3FFB">
            <w:pPr>
              <w:spacing w:line="240" w:lineRule="auto"/>
              <w:jc w:val="center"/>
              <w:rPr>
                <w:lang w:eastAsia="en-GB"/>
              </w:rPr>
            </w:pPr>
            <w:r>
              <w:rPr>
                <w:lang w:eastAsia="en-GB"/>
              </w:rPr>
              <w:t>1</w:t>
            </w:r>
            <w:r w:rsidR="00C57670">
              <w:rPr>
                <w:lang w:eastAsia="en-GB"/>
              </w:rPr>
              <w:t>0</w:t>
            </w:r>
          </w:p>
        </w:tc>
      </w:tr>
      <w:tr w:rsidR="00155A2A" w:rsidRPr="00DA0E59" w14:paraId="5BB299F3" w14:textId="77777777" w:rsidTr="00DF17E0">
        <w:trPr>
          <w:jc w:val="center"/>
        </w:trPr>
        <w:tc>
          <w:tcPr>
            <w:tcW w:w="4273" w:type="pct"/>
            <w:shd w:val="solid" w:color="FFFFFF" w:fill="auto"/>
            <w:vAlign w:val="center"/>
          </w:tcPr>
          <w:p w14:paraId="74497200" w14:textId="02B40133" w:rsidR="00155A2A" w:rsidRDefault="00472203">
            <w:pPr>
              <w:pStyle w:val="ListParagraph"/>
              <w:numPr>
                <w:ilvl w:val="0"/>
                <w:numId w:val="29"/>
              </w:numPr>
              <w:spacing w:before="100" w:beforeAutospacing="1" w:after="100" w:afterAutospacing="1" w:line="240" w:lineRule="auto"/>
              <w:rPr>
                <w:lang w:eastAsia="en-GB"/>
              </w:rPr>
            </w:pPr>
            <w:r>
              <w:rPr>
                <w:lang w:eastAsia="en-GB"/>
              </w:rPr>
              <w:t>Please detail your</w:t>
            </w:r>
            <w:r w:rsidR="004D3FFB">
              <w:rPr>
                <w:lang w:eastAsia="en-GB"/>
              </w:rPr>
              <w:t xml:space="preserve"> research</w:t>
            </w:r>
            <w:r w:rsidR="00155A2A" w:rsidRPr="00DA0E59">
              <w:rPr>
                <w:lang w:eastAsia="en-GB"/>
              </w:rPr>
              <w:t xml:space="preserve"> methodology </w:t>
            </w:r>
            <w:r>
              <w:rPr>
                <w:lang w:eastAsia="en-GB"/>
              </w:rPr>
              <w:t>for</w:t>
            </w:r>
            <w:r w:rsidR="004D3FFB">
              <w:rPr>
                <w:lang w:eastAsia="en-GB"/>
              </w:rPr>
              <w:t xml:space="preserve"> meet</w:t>
            </w:r>
            <w:r>
              <w:rPr>
                <w:lang w:eastAsia="en-GB"/>
              </w:rPr>
              <w:t>ing</w:t>
            </w:r>
            <w:r w:rsidR="004D3FFB">
              <w:rPr>
                <w:lang w:eastAsia="en-GB"/>
              </w:rPr>
              <w:t xml:space="preserve"> all of the requirements set out above.</w:t>
            </w:r>
            <w:r w:rsidR="00D30434">
              <w:t xml:space="preserve"> </w:t>
            </w:r>
            <w:r w:rsidR="00EB71F4" w:rsidRPr="007D12DA">
              <w:rPr>
                <w:color w:val="FF0000"/>
              </w:rPr>
              <w:t xml:space="preserve">Suppliers should include in detail the phasing of </w:t>
            </w:r>
            <w:r w:rsidR="009560F5">
              <w:rPr>
                <w:color w:val="FF0000"/>
              </w:rPr>
              <w:t xml:space="preserve">data analysis </w:t>
            </w:r>
            <w:r w:rsidR="00EB71F4" w:rsidRPr="007D12DA">
              <w:rPr>
                <w:color w:val="FF0000"/>
              </w:rPr>
              <w:t>over the course of the contract.</w:t>
            </w:r>
            <w:r w:rsidR="00D30434" w:rsidRPr="00D20EA4">
              <w:t xml:space="preserve"> </w:t>
            </w:r>
            <w:r w:rsidR="00D30434">
              <w:t xml:space="preserve">Suppliers should also provide information on the bivariate and longitudinal data analysis and statistical methods they would use </w:t>
            </w:r>
            <w:r w:rsidR="00D30434" w:rsidRPr="00D20EA4">
              <w:t>and how they would ensure quality of data analysis and reporting outputs</w:t>
            </w:r>
            <w:r w:rsidR="00D30434">
              <w:t>.</w:t>
            </w:r>
            <w:r w:rsidR="004D3FFB">
              <w:rPr>
                <w:lang w:eastAsia="en-GB"/>
              </w:rPr>
              <w:t xml:space="preserve"> </w:t>
            </w:r>
            <w:r>
              <w:rPr>
                <w:lang w:eastAsia="en-GB"/>
              </w:rPr>
              <w:t xml:space="preserve">Please include a timetable for delivering the services. </w:t>
            </w:r>
          </w:p>
          <w:p w14:paraId="40A770CC" w14:textId="77777777" w:rsidR="00B762B5" w:rsidRDefault="00B762B5" w:rsidP="007D31E8">
            <w:pPr>
              <w:spacing w:before="100" w:beforeAutospacing="1" w:after="100" w:afterAutospacing="1" w:line="240" w:lineRule="auto"/>
              <w:rPr>
                <w:lang w:eastAsia="en-GB"/>
              </w:rPr>
            </w:pPr>
          </w:p>
        </w:tc>
        <w:tc>
          <w:tcPr>
            <w:tcW w:w="727" w:type="pct"/>
            <w:shd w:val="solid" w:color="FFFFFF" w:fill="auto"/>
            <w:vAlign w:val="center"/>
          </w:tcPr>
          <w:p w14:paraId="729F1341" w14:textId="2530AC41" w:rsidR="00155A2A" w:rsidRPr="00DA0E59" w:rsidRDefault="00C57670">
            <w:pPr>
              <w:spacing w:line="240" w:lineRule="auto"/>
              <w:jc w:val="center"/>
              <w:rPr>
                <w:lang w:eastAsia="en-GB"/>
              </w:rPr>
            </w:pPr>
            <w:r>
              <w:rPr>
                <w:lang w:eastAsia="en-GB"/>
              </w:rPr>
              <w:t>30</w:t>
            </w:r>
          </w:p>
        </w:tc>
      </w:tr>
      <w:tr w:rsidR="00155A2A" w:rsidRPr="00ED56E3" w14:paraId="5368407A" w14:textId="77777777" w:rsidTr="00DF17E0">
        <w:trPr>
          <w:jc w:val="center"/>
        </w:trPr>
        <w:tc>
          <w:tcPr>
            <w:tcW w:w="4273" w:type="pct"/>
            <w:shd w:val="solid" w:color="FFFFFF" w:fill="auto"/>
            <w:vAlign w:val="center"/>
          </w:tcPr>
          <w:p w14:paraId="6DC8EA7F" w14:textId="77777777" w:rsidR="004D3FFB" w:rsidRDefault="00DF17E0" w:rsidP="005B1408">
            <w:pPr>
              <w:pStyle w:val="ACEHeading1"/>
              <w:spacing w:before="100" w:beforeAutospacing="1" w:after="100" w:afterAutospacing="1" w:line="240" w:lineRule="auto"/>
              <w:rPr>
                <w:rFonts w:ascii="Arial" w:hAnsi="Arial" w:cs="Arial"/>
              </w:rPr>
            </w:pPr>
            <w:r>
              <w:rPr>
                <w:rFonts w:ascii="Arial" w:hAnsi="Arial" w:cs="Arial"/>
              </w:rPr>
              <w:t>3</w:t>
            </w:r>
            <w:r w:rsidR="005B1408">
              <w:rPr>
                <w:rFonts w:ascii="Arial" w:hAnsi="Arial" w:cs="Arial"/>
              </w:rPr>
              <w:t xml:space="preserve">. </w:t>
            </w:r>
            <w:r w:rsidR="004D3FFB">
              <w:rPr>
                <w:rFonts w:ascii="Arial" w:hAnsi="Arial" w:cs="Arial"/>
              </w:rPr>
              <w:t>Skills and e</w:t>
            </w:r>
            <w:r w:rsidR="00155A2A" w:rsidRPr="00155A2A">
              <w:rPr>
                <w:rFonts w:ascii="Arial" w:hAnsi="Arial" w:cs="Arial"/>
              </w:rPr>
              <w:t>xp</w:t>
            </w:r>
            <w:r w:rsidR="00EB7E28">
              <w:rPr>
                <w:rFonts w:ascii="Arial" w:hAnsi="Arial" w:cs="Arial"/>
              </w:rPr>
              <w:t xml:space="preserve">ertise </w:t>
            </w:r>
            <w:r w:rsidR="00155A2A" w:rsidRPr="00155A2A">
              <w:rPr>
                <w:rFonts w:ascii="Arial" w:hAnsi="Arial" w:cs="Arial"/>
              </w:rPr>
              <w:t>of the key personnel</w:t>
            </w:r>
            <w:r w:rsidR="004D3FFB">
              <w:rPr>
                <w:rFonts w:ascii="Arial" w:hAnsi="Arial" w:cs="Arial"/>
              </w:rPr>
              <w:t xml:space="preserve"> proposed for this contract</w:t>
            </w:r>
            <w:r w:rsidR="00155A2A" w:rsidRPr="00155A2A">
              <w:rPr>
                <w:rFonts w:ascii="Arial" w:hAnsi="Arial" w:cs="Arial"/>
              </w:rPr>
              <w:t xml:space="preserve"> </w:t>
            </w:r>
            <w:r w:rsidR="004D3FFB">
              <w:rPr>
                <w:rFonts w:ascii="Arial" w:hAnsi="Arial" w:cs="Arial"/>
              </w:rPr>
              <w:t xml:space="preserve">in: </w:t>
            </w:r>
          </w:p>
          <w:p w14:paraId="4FD90791" w14:textId="77777777" w:rsidR="005C7B75" w:rsidRPr="005C7B75" w:rsidRDefault="005C7B75" w:rsidP="005C7B75">
            <w:pPr>
              <w:pStyle w:val="ACEHeading1"/>
              <w:numPr>
                <w:ilvl w:val="0"/>
                <w:numId w:val="34"/>
              </w:numPr>
              <w:spacing w:before="100" w:beforeAutospacing="1" w:after="100" w:afterAutospacing="1" w:line="240" w:lineRule="auto"/>
              <w:ind w:left="838" w:hanging="283"/>
              <w:rPr>
                <w:rFonts w:ascii="Arial" w:hAnsi="Arial" w:cs="Arial"/>
                <w:bCs/>
                <w:iCs/>
              </w:rPr>
            </w:pPr>
            <w:r w:rsidRPr="005C7B75">
              <w:rPr>
                <w:rFonts w:ascii="Arial" w:hAnsi="Arial" w:cs="Arial"/>
                <w:bCs/>
                <w:iCs/>
              </w:rPr>
              <w:t>Analysis of large-scale survey datasets</w:t>
            </w:r>
          </w:p>
          <w:p w14:paraId="54042236" w14:textId="77777777" w:rsidR="005C7B75" w:rsidRPr="005C7B75" w:rsidRDefault="007D31E8" w:rsidP="005C7B75">
            <w:pPr>
              <w:pStyle w:val="ACEHeading1"/>
              <w:numPr>
                <w:ilvl w:val="0"/>
                <w:numId w:val="34"/>
              </w:numPr>
              <w:spacing w:before="100" w:beforeAutospacing="1" w:after="100" w:afterAutospacing="1" w:line="240" w:lineRule="auto"/>
              <w:ind w:left="838" w:hanging="283"/>
              <w:rPr>
                <w:rFonts w:ascii="Arial" w:hAnsi="Arial" w:cs="Arial"/>
                <w:bCs/>
                <w:iCs/>
              </w:rPr>
            </w:pPr>
            <w:r>
              <w:rPr>
                <w:rFonts w:ascii="Arial" w:hAnsi="Arial" w:cs="Arial"/>
                <w:bCs/>
                <w:iCs/>
              </w:rPr>
              <w:t>S</w:t>
            </w:r>
            <w:r w:rsidR="005C7B75">
              <w:rPr>
                <w:rFonts w:ascii="Arial" w:hAnsi="Arial" w:cs="Arial"/>
                <w:bCs/>
                <w:iCs/>
              </w:rPr>
              <w:t>tatistics and longitudinal data analysis</w:t>
            </w:r>
          </w:p>
          <w:p w14:paraId="3DA157F8" w14:textId="77777777" w:rsidR="005C7B75" w:rsidRPr="005C7B75" w:rsidRDefault="005C7B75" w:rsidP="005C7B75">
            <w:pPr>
              <w:pStyle w:val="ACEHeading1"/>
              <w:numPr>
                <w:ilvl w:val="0"/>
                <w:numId w:val="34"/>
              </w:numPr>
              <w:spacing w:before="100" w:beforeAutospacing="1" w:after="100" w:afterAutospacing="1" w:line="240" w:lineRule="auto"/>
              <w:ind w:left="838" w:hanging="283"/>
              <w:rPr>
                <w:rFonts w:ascii="Arial" w:hAnsi="Arial" w:cs="Arial"/>
                <w:bCs/>
                <w:iCs/>
              </w:rPr>
            </w:pPr>
            <w:r>
              <w:rPr>
                <w:rFonts w:ascii="Arial" w:hAnsi="Arial" w:cs="Arial"/>
                <w:bCs/>
                <w:iCs/>
              </w:rPr>
              <w:t>Knowledge and understanding of the culture</w:t>
            </w:r>
            <w:r w:rsidR="0079029F">
              <w:rPr>
                <w:rFonts w:ascii="Arial" w:hAnsi="Arial" w:cs="Arial"/>
                <w:bCs/>
                <w:iCs/>
              </w:rPr>
              <w:t>, heritage</w:t>
            </w:r>
            <w:r>
              <w:rPr>
                <w:rFonts w:ascii="Arial" w:hAnsi="Arial" w:cs="Arial"/>
                <w:bCs/>
                <w:iCs/>
              </w:rPr>
              <w:t xml:space="preserve"> and sport sectors.</w:t>
            </w:r>
          </w:p>
        </w:tc>
        <w:tc>
          <w:tcPr>
            <w:tcW w:w="727" w:type="pct"/>
            <w:shd w:val="solid" w:color="FFFFFF" w:fill="auto"/>
            <w:vAlign w:val="center"/>
          </w:tcPr>
          <w:p w14:paraId="71B8A393" w14:textId="77777777" w:rsidR="00155A2A" w:rsidRPr="00155A2A" w:rsidRDefault="001651F1">
            <w:pPr>
              <w:spacing w:line="240" w:lineRule="auto"/>
              <w:jc w:val="center"/>
              <w:rPr>
                <w:lang w:eastAsia="en-GB"/>
              </w:rPr>
            </w:pPr>
            <w:r>
              <w:rPr>
                <w:lang w:eastAsia="en-GB"/>
              </w:rPr>
              <w:t>25</w:t>
            </w:r>
          </w:p>
        </w:tc>
      </w:tr>
    </w:tbl>
    <w:p w14:paraId="617E6EBF" w14:textId="77777777" w:rsidR="00FC17C5" w:rsidRDefault="00FC17C5" w:rsidP="00FC17C5">
      <w:pPr>
        <w:ind w:left="709"/>
        <w:jc w:val="both"/>
      </w:pPr>
    </w:p>
    <w:p w14:paraId="4A6B7AD7" w14:textId="77777777" w:rsidR="00EB7E28" w:rsidRDefault="00EB7E28" w:rsidP="00FC17C5">
      <w:pPr>
        <w:ind w:left="709"/>
        <w:jc w:val="both"/>
      </w:pPr>
    </w:p>
    <w:p w14:paraId="185461B3" w14:textId="77777777" w:rsidR="00EB7E28" w:rsidRDefault="00EB7E28" w:rsidP="00FC17C5">
      <w:pPr>
        <w:ind w:left="709"/>
        <w:jc w:val="both"/>
      </w:pPr>
    </w:p>
    <w:p w14:paraId="56F8A3D4" w14:textId="77777777" w:rsidR="007D12DA" w:rsidRDefault="004D3FFB">
      <w:pPr>
        <w:ind w:firstLine="720"/>
        <w:rPr>
          <w:lang w:eastAsia="en-GB"/>
        </w:rPr>
      </w:pPr>
      <w:r>
        <w:rPr>
          <w:lang w:eastAsia="en-GB"/>
        </w:rPr>
        <w:t>Table 2</w:t>
      </w:r>
    </w:p>
    <w:p w14:paraId="7834D076" w14:textId="1BB1F208" w:rsidR="00CE203D" w:rsidRDefault="00FC17C5">
      <w:pPr>
        <w:ind w:firstLine="720"/>
        <w:rPr>
          <w:lang w:eastAsia="en-GB"/>
        </w:rPr>
      </w:pPr>
      <w:r w:rsidRPr="00FC17C5">
        <w:rPr>
          <w:lang w:eastAsia="en-GB"/>
        </w:rPr>
        <w:tab/>
      </w:r>
    </w:p>
    <w:tbl>
      <w:tblPr>
        <w:tblW w:w="7513" w:type="dxa"/>
        <w:tblInd w:w="817" w:type="dxa"/>
        <w:tblCellMar>
          <w:left w:w="0" w:type="dxa"/>
          <w:right w:w="0" w:type="dxa"/>
        </w:tblCellMar>
        <w:tblLook w:val="04A0" w:firstRow="1" w:lastRow="0" w:firstColumn="1" w:lastColumn="0" w:noHBand="0" w:noVBand="1"/>
      </w:tblPr>
      <w:tblGrid>
        <w:gridCol w:w="1532"/>
        <w:gridCol w:w="1701"/>
        <w:gridCol w:w="4280"/>
      </w:tblGrid>
      <w:tr w:rsidR="00FC17C5" w:rsidRPr="00FC17C5" w14:paraId="136CD952" w14:textId="77777777" w:rsidTr="00FC17C5">
        <w:trPr>
          <w:trHeight w:val="54"/>
        </w:trPr>
        <w:tc>
          <w:tcPr>
            <w:tcW w:w="751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2E472A" w14:textId="77777777" w:rsidR="00FC17C5" w:rsidRPr="00FC17C5" w:rsidRDefault="00FC17C5" w:rsidP="00FC17C5">
            <w:pPr>
              <w:spacing w:line="240" w:lineRule="auto"/>
              <w:rPr>
                <w:rFonts w:eastAsiaTheme="minorHAnsi"/>
                <w:b/>
                <w:bCs/>
                <w:color w:val="000000"/>
                <w:spacing w:val="-8"/>
                <w:sz w:val="22"/>
                <w:szCs w:val="22"/>
                <w:lang w:eastAsia="en-GB"/>
              </w:rPr>
            </w:pPr>
            <w:r w:rsidRPr="00FC17C5">
              <w:rPr>
                <w:rFonts w:eastAsiaTheme="minorHAnsi"/>
                <w:b/>
                <w:bCs/>
                <w:color w:val="000000"/>
                <w:spacing w:val="-8"/>
                <w:sz w:val="22"/>
                <w:szCs w:val="22"/>
                <w:lang w:eastAsia="en-GB"/>
              </w:rPr>
              <w:t>Scoring Methodology</w:t>
            </w:r>
          </w:p>
        </w:tc>
      </w:tr>
      <w:tr w:rsidR="00FC17C5" w:rsidRPr="00FC17C5" w14:paraId="6A1724AA" w14:textId="77777777" w:rsidTr="00FC17C5">
        <w:tc>
          <w:tcPr>
            <w:tcW w:w="1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D9E811" w14:textId="77777777"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0</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A8C6BE"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Very Poor</w:t>
            </w:r>
          </w:p>
          <w:p w14:paraId="78DD3672" w14:textId="77777777" w:rsidR="00FC17C5" w:rsidRPr="00FC17C5" w:rsidRDefault="00FC17C5" w:rsidP="00FC17C5">
            <w:pPr>
              <w:spacing w:after="240"/>
              <w:rPr>
                <w:rFonts w:eastAsiaTheme="minorHAnsi"/>
              </w:rPr>
            </w:pPr>
            <w:r w:rsidRPr="00FC17C5">
              <w:t> </w:t>
            </w:r>
          </w:p>
        </w:tc>
        <w:tc>
          <w:tcPr>
            <w:tcW w:w="4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7EA1EF"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xml:space="preserve">No response or partial response and poor evidence provided in support of it.  Does not give ACE confidence in the ability of the Bidder to deliver the Contract and/or our requirements are not </w:t>
            </w:r>
            <w:r w:rsidRPr="00FC17C5">
              <w:rPr>
                <w:rFonts w:eastAsiaTheme="minorHAnsi"/>
                <w:bCs/>
                <w:color w:val="000000"/>
                <w:spacing w:val="-8"/>
                <w:lang w:eastAsia="en-GB"/>
              </w:rPr>
              <w:lastRenderedPageBreak/>
              <w:t>met in most respects.</w:t>
            </w:r>
          </w:p>
        </w:tc>
      </w:tr>
      <w:tr w:rsidR="00FC17C5" w:rsidRPr="00FC17C5" w14:paraId="657E1121" w14:textId="77777777"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E67B9B" w14:textId="77777777"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lastRenderedPageBreak/>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920A7B9"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Weak</w:t>
            </w:r>
          </w:p>
          <w:p w14:paraId="24CF49D0" w14:textId="77777777" w:rsidR="00FC17C5" w:rsidRPr="00FC17C5" w:rsidRDefault="00FC17C5" w:rsidP="00FC17C5">
            <w:pPr>
              <w:spacing w:line="240" w:lineRule="auto"/>
              <w:ind w:left="720"/>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14:paraId="3F4F6FBA"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xml:space="preserve">Response is supported by a weak standard of evidence in some areas giving rise to concern about the ability of the Bidder to deliver the Contract and/or our requirements are not met in some respects. </w:t>
            </w:r>
          </w:p>
        </w:tc>
      </w:tr>
      <w:tr w:rsidR="00FC17C5" w:rsidRPr="00FC17C5" w14:paraId="6E6FAFAA" w14:textId="77777777"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6401AC" w14:textId="77777777"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7A0DF6E"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Satisfactory</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14:paraId="41A83E6D"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Response is satisfactory and supported by a satisfactory standard of evidence. Gives ACE confidence in the ability of the bidder to deliver the contract, meets the requirements in most respects.</w:t>
            </w:r>
          </w:p>
        </w:tc>
      </w:tr>
      <w:tr w:rsidR="00FC17C5" w:rsidRPr="00FC17C5" w14:paraId="22AF5E1A" w14:textId="77777777"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B30551" w14:textId="77777777"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7DFD84E"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Good</w:t>
            </w:r>
          </w:p>
          <w:p w14:paraId="117A070C" w14:textId="77777777" w:rsidR="00FC17C5" w:rsidRPr="00FC17C5" w:rsidRDefault="00FC17C5" w:rsidP="00FC17C5">
            <w:pPr>
              <w:spacing w:line="240" w:lineRule="auto"/>
              <w:ind w:left="720"/>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14:paraId="116D219E"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Response is comprehensive and supported by good standard of evidence. Gives ACE a high level confidence in the ability of the Bidder to deliver the contract and meets ACEs requirements.</w:t>
            </w:r>
          </w:p>
        </w:tc>
      </w:tr>
      <w:tr w:rsidR="00FC17C5" w:rsidRPr="00FC17C5" w14:paraId="4A192640" w14:textId="77777777"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B9CBA9" w14:textId="77777777"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EC6DF6C"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Very Good</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14:paraId="6E760195"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Response is comprehensive and supported by a very good standard of evidence meeting ACE requirements and may exceed them in some respects. Gives ACE  a very good level of confidence in the ability of the Bidder to deliver the contract.</w:t>
            </w:r>
          </w:p>
          <w:p w14:paraId="402798AE"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w:t>
            </w:r>
          </w:p>
        </w:tc>
      </w:tr>
      <w:tr w:rsidR="00FC17C5" w:rsidRPr="00FC17C5" w14:paraId="7012FC8A" w14:textId="77777777"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DD3353" w14:textId="77777777" w:rsidR="00FC17C5" w:rsidRPr="00FC17C5" w:rsidRDefault="00FC17C5" w:rsidP="00FC17C5">
            <w:pPr>
              <w:spacing w:line="240" w:lineRule="auto"/>
              <w:ind w:right="290"/>
              <w:rPr>
                <w:rFonts w:eastAsiaTheme="minorHAnsi"/>
                <w:spacing w:val="-8"/>
                <w:lang w:eastAsia="en-GB"/>
              </w:rPr>
            </w:pPr>
            <w:r w:rsidRPr="00FC17C5">
              <w:rPr>
                <w:rFonts w:eastAsiaTheme="minorHAnsi"/>
                <w:bCs/>
                <w:color w:val="000000"/>
                <w:spacing w:val="-8"/>
                <w:lang w:eastAsia="en-GB"/>
              </w:rPr>
              <w:t>            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E06DB54"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Exceptional</w:t>
            </w:r>
          </w:p>
          <w:p w14:paraId="48192019" w14:textId="77777777" w:rsidR="00FC17C5" w:rsidRPr="00FC17C5" w:rsidRDefault="00FC17C5" w:rsidP="00FC17C5">
            <w:pPr>
              <w:spacing w:line="240" w:lineRule="auto"/>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14:paraId="06F13F38" w14:textId="77777777"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xml:space="preserve">Response is very comprehensive and supported by a high standard of evidence. Gives ACE a very high level of confidence in the ability of the Bidder to deliver the contract.  May exceed ACE’s requirements in several respects. </w:t>
            </w:r>
          </w:p>
        </w:tc>
      </w:tr>
    </w:tbl>
    <w:p w14:paraId="236F38FD" w14:textId="77777777" w:rsidR="00FC17C5" w:rsidRPr="00FC17C5" w:rsidRDefault="00FC17C5" w:rsidP="00FC17C5"/>
    <w:p w14:paraId="7CEA0950" w14:textId="77777777" w:rsidR="00472203" w:rsidRPr="002F6A9F" w:rsidRDefault="00472203" w:rsidP="00472203">
      <w:pPr>
        <w:pStyle w:val="AppNumbers"/>
        <w:numPr>
          <w:ilvl w:val="0"/>
          <w:numId w:val="0"/>
        </w:numPr>
        <w:spacing w:line="360" w:lineRule="auto"/>
        <w:jc w:val="both"/>
      </w:pPr>
    </w:p>
    <w:p w14:paraId="3974463D" w14:textId="77777777" w:rsidR="00472203" w:rsidRPr="00D35469" w:rsidRDefault="00D07006" w:rsidP="00472203">
      <w:pPr>
        <w:pStyle w:val="StyleArial11ptJustified"/>
        <w:numPr>
          <w:ilvl w:val="0"/>
          <w:numId w:val="35"/>
        </w:numPr>
        <w:spacing w:line="360" w:lineRule="auto"/>
        <w:rPr>
          <w:sz w:val="24"/>
          <w:u w:val="single"/>
        </w:rPr>
      </w:pPr>
      <w:r w:rsidRPr="00D07006">
        <w:rPr>
          <w:sz w:val="24"/>
          <w:u w:val="single"/>
        </w:rPr>
        <w:t>Price criteria (35 marks)</w:t>
      </w:r>
    </w:p>
    <w:p w14:paraId="3CB75585" w14:textId="77777777" w:rsidR="00472203" w:rsidRPr="002F6A9F" w:rsidRDefault="00472203" w:rsidP="00472203">
      <w:pPr>
        <w:pStyle w:val="AppNumbers"/>
        <w:numPr>
          <w:ilvl w:val="0"/>
          <w:numId w:val="0"/>
        </w:numPr>
        <w:spacing w:line="360" w:lineRule="auto"/>
        <w:ind w:left="720"/>
        <w:jc w:val="both"/>
      </w:pPr>
    </w:p>
    <w:p w14:paraId="6058B478" w14:textId="77777777" w:rsidR="00472203" w:rsidRPr="002F6A9F" w:rsidRDefault="00472203" w:rsidP="00472203">
      <w:pPr>
        <w:spacing w:line="240" w:lineRule="auto"/>
        <w:jc w:val="both"/>
      </w:pPr>
      <w:r>
        <w:rPr>
          <w:b/>
        </w:rPr>
        <w:t>3</w:t>
      </w:r>
      <w:r w:rsidRPr="00E86743">
        <w:rPr>
          <w:b/>
        </w:rPr>
        <w:t>5 marks</w:t>
      </w:r>
      <w:r w:rsidRPr="002F6A9F">
        <w:t xml:space="preserve"> will be awarded to the lowest priced bid and the remaining bidders will be allocated scores based on their deviation from this figure. Your </w:t>
      </w:r>
      <w:r w:rsidR="00015A03">
        <w:t xml:space="preserve">fixed and firm </w:t>
      </w:r>
      <w:r w:rsidRPr="002F6A9F">
        <w:t>total costs figure including VAT and expenses</w:t>
      </w:r>
      <w:r>
        <w:t xml:space="preserve"> in the schedule of charges below</w:t>
      </w:r>
      <w:r w:rsidRPr="002F6A9F">
        <w:t xml:space="preserve"> will be used to score this question.</w:t>
      </w:r>
    </w:p>
    <w:p w14:paraId="461041AD" w14:textId="77777777" w:rsidR="00472203" w:rsidRPr="002F6A9F" w:rsidRDefault="00472203" w:rsidP="00472203">
      <w:pPr>
        <w:spacing w:line="240" w:lineRule="auto"/>
        <w:ind w:left="360"/>
        <w:jc w:val="both"/>
      </w:pPr>
    </w:p>
    <w:p w14:paraId="78B45AC4" w14:textId="77777777" w:rsidR="00472203" w:rsidRPr="002F6A9F" w:rsidRDefault="00472203" w:rsidP="00472203">
      <w:pPr>
        <w:spacing w:line="240" w:lineRule="auto"/>
        <w:jc w:val="both"/>
      </w:pPr>
      <w:r w:rsidRPr="002F6A9F">
        <w:t>For example, if the lowest price is £100 and the second lowest price is £1</w:t>
      </w:r>
      <w:r>
        <w:t>25</w:t>
      </w:r>
      <w:r w:rsidRPr="002F6A9F">
        <w:t xml:space="preserve"> then the lowest priced bidder gets </w:t>
      </w:r>
      <w:r>
        <w:t>35</w:t>
      </w:r>
      <w:r w:rsidRPr="002F6A9F">
        <w:t xml:space="preserve">% (full marks) for price and the second placed bidder gets </w:t>
      </w:r>
      <w:r>
        <w:t>32.2</w:t>
      </w:r>
      <w:r w:rsidRPr="002F6A9F">
        <w:t>% and so on. (</w:t>
      </w:r>
      <w:r>
        <w:t>25</w:t>
      </w:r>
      <w:r w:rsidRPr="002F6A9F">
        <w:t xml:space="preserve">/100 x </w:t>
      </w:r>
      <w:r>
        <w:t>35</w:t>
      </w:r>
      <w:r w:rsidRPr="002F6A9F">
        <w:t xml:space="preserve"> = </w:t>
      </w:r>
      <w:r>
        <w:t>8.75</w:t>
      </w:r>
      <w:r w:rsidRPr="002F6A9F">
        <w:t xml:space="preserve"> marks; </w:t>
      </w:r>
      <w:r>
        <w:t>35</w:t>
      </w:r>
      <w:r w:rsidRPr="002F6A9F">
        <w:t xml:space="preserve"> – </w:t>
      </w:r>
      <w:r>
        <w:t>8.75</w:t>
      </w:r>
      <w:r w:rsidRPr="002F6A9F">
        <w:t xml:space="preserve"> = </w:t>
      </w:r>
      <w:r>
        <w:t>26.25</w:t>
      </w:r>
      <w:r w:rsidRPr="002F6A9F">
        <w:t xml:space="preserve"> marks)</w:t>
      </w:r>
    </w:p>
    <w:p w14:paraId="3A0B1800" w14:textId="77777777" w:rsidR="00472203" w:rsidRPr="002F6A9F" w:rsidRDefault="00472203" w:rsidP="00472203">
      <w:pPr>
        <w:spacing w:line="240" w:lineRule="auto"/>
        <w:jc w:val="both"/>
      </w:pPr>
    </w:p>
    <w:p w14:paraId="56A48925" w14:textId="77777777" w:rsidR="00472203" w:rsidRDefault="00472203" w:rsidP="00472203">
      <w:pPr>
        <w:spacing w:line="240" w:lineRule="auto"/>
        <w:jc w:val="both"/>
        <w:rPr>
          <w:b/>
        </w:rPr>
      </w:pPr>
      <w:r w:rsidRPr="002F6A9F">
        <w:rPr>
          <w:b/>
        </w:rPr>
        <w:lastRenderedPageBreak/>
        <w:t>The bidder with the highest score when the quality and price marks are added up will be the preferred bidder.</w:t>
      </w:r>
    </w:p>
    <w:p w14:paraId="012E45C9" w14:textId="77777777" w:rsidR="00472203" w:rsidRDefault="00472203" w:rsidP="00472203">
      <w:pPr>
        <w:spacing w:line="240" w:lineRule="auto"/>
        <w:jc w:val="both"/>
        <w:rPr>
          <w:b/>
        </w:rPr>
      </w:pPr>
    </w:p>
    <w:p w14:paraId="6737CE5D" w14:textId="77777777" w:rsidR="00472203" w:rsidRPr="002F6A9F" w:rsidRDefault="00472203" w:rsidP="00472203">
      <w:pPr>
        <w:spacing w:line="240" w:lineRule="auto"/>
        <w:jc w:val="both"/>
        <w:rPr>
          <w:b/>
        </w:rPr>
      </w:pPr>
    </w:p>
    <w:p w14:paraId="62F4B547" w14:textId="77777777" w:rsidR="00472203" w:rsidRPr="00A4790E" w:rsidRDefault="00472203" w:rsidP="00472203">
      <w:pPr>
        <w:pStyle w:val="Heading"/>
        <w:rPr>
          <w:rFonts w:cs="Arial"/>
          <w:b/>
          <w:bCs/>
          <w:szCs w:val="22"/>
          <w:u w:val="single"/>
        </w:rPr>
      </w:pPr>
      <w:r>
        <w:rPr>
          <w:rFonts w:cs="Arial"/>
          <w:b/>
          <w:bCs/>
          <w:szCs w:val="22"/>
          <w:u w:val="single"/>
        </w:rPr>
        <w:t>Table</w:t>
      </w:r>
      <w:r w:rsidRPr="00A4790E">
        <w:rPr>
          <w:rFonts w:cs="Arial"/>
          <w:b/>
          <w:bCs/>
          <w:szCs w:val="22"/>
          <w:u w:val="single"/>
        </w:rPr>
        <w:t xml:space="preserve"> of Charges  </w:t>
      </w:r>
    </w:p>
    <w:p w14:paraId="60DB54E2" w14:textId="77777777" w:rsidR="00472203" w:rsidRPr="00A4790E" w:rsidRDefault="00472203" w:rsidP="00472203">
      <w:pPr>
        <w:pStyle w:val="Header"/>
        <w:rPr>
          <w:szCs w:val="22"/>
        </w:rPr>
      </w:pPr>
      <w:r w:rsidRPr="00A4790E">
        <w:rPr>
          <w:szCs w:val="22"/>
        </w:rPr>
        <w:t xml:space="preserve">VAT is chargeable on the services to be provided and this will be taken into account in the overall cost of this procurement contract.  </w:t>
      </w:r>
    </w:p>
    <w:p w14:paraId="5954581D" w14:textId="77777777" w:rsidR="00472203" w:rsidRPr="00A4790E" w:rsidRDefault="00472203" w:rsidP="00472203">
      <w:pPr>
        <w:pStyle w:val="StyleArial11ptJustified"/>
        <w:rPr>
          <w:color w:val="000000"/>
          <w:highlight w:val="yellow"/>
        </w:rPr>
      </w:pPr>
    </w:p>
    <w:p w14:paraId="13C52D99" w14:textId="77777777" w:rsidR="00472203" w:rsidRDefault="00472203" w:rsidP="00472203">
      <w:pPr>
        <w:tabs>
          <w:tab w:val="left" w:pos="-720"/>
        </w:tabs>
        <w:suppressAutoHyphens/>
        <w:jc w:val="both"/>
      </w:pPr>
      <w:r w:rsidRPr="00A4790E">
        <w:t xml:space="preserve">Bidders shall complete the </w:t>
      </w:r>
      <w:r w:rsidR="0027589A">
        <w:t xml:space="preserve">following </w:t>
      </w:r>
      <w:r>
        <w:t>table</w:t>
      </w:r>
      <w:r w:rsidR="0027589A">
        <w:t>s</w:t>
      </w:r>
      <w:r w:rsidRPr="00A4790E">
        <w:t xml:space="preserve"> of charges below estimating the number of days and travel and subsistence costs associated with their bid. The total fixed price will be </w:t>
      </w:r>
      <w:r w:rsidR="00EB71F4" w:rsidRPr="007D12DA">
        <w:rPr>
          <w:color w:val="FF0000"/>
        </w:rPr>
        <w:t xml:space="preserve">inclusive of VAT </w:t>
      </w:r>
      <w:r w:rsidRPr="00A4790E">
        <w:t>and inclusive of expenses and all costs to be incurred.</w:t>
      </w:r>
      <w:r>
        <w:t xml:space="preserve">  </w:t>
      </w:r>
    </w:p>
    <w:p w14:paraId="0E7310FD" w14:textId="77777777" w:rsidR="00472203" w:rsidRDefault="00472203" w:rsidP="00472203">
      <w:pPr>
        <w:tabs>
          <w:tab w:val="left" w:pos="-720"/>
        </w:tabs>
        <w:suppressAutoHyphens/>
        <w:jc w:val="both"/>
        <w:rPr>
          <w:b/>
          <w:color w:val="00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1633"/>
        <w:gridCol w:w="426"/>
        <w:gridCol w:w="1275"/>
        <w:gridCol w:w="1560"/>
        <w:gridCol w:w="1275"/>
        <w:gridCol w:w="993"/>
        <w:gridCol w:w="1134"/>
      </w:tblGrid>
      <w:tr w:rsidR="00015A03" w:rsidRPr="00015A03" w14:paraId="001EA32E" w14:textId="77777777" w:rsidTr="003E5735">
        <w:tc>
          <w:tcPr>
            <w:tcW w:w="1877" w:type="dxa"/>
            <w:tcBorders>
              <w:top w:val="nil"/>
              <w:left w:val="nil"/>
              <w:bottom w:val="nil"/>
              <w:right w:val="nil"/>
            </w:tcBorders>
          </w:tcPr>
          <w:p w14:paraId="6F5F7B8B"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p>
        </w:tc>
        <w:tc>
          <w:tcPr>
            <w:tcW w:w="2059" w:type="dxa"/>
            <w:gridSpan w:val="2"/>
            <w:tcBorders>
              <w:top w:val="nil"/>
              <w:left w:val="nil"/>
              <w:bottom w:val="nil"/>
            </w:tcBorders>
          </w:tcPr>
          <w:p w14:paraId="3D138832" w14:textId="77777777" w:rsidR="00015A03" w:rsidRPr="00015A03" w:rsidRDefault="00015A03" w:rsidP="00015A03">
            <w:pPr>
              <w:tabs>
                <w:tab w:val="center" w:pos="4153"/>
                <w:tab w:val="right" w:pos="8306"/>
              </w:tabs>
              <w:spacing w:line="320" w:lineRule="exact"/>
              <w:jc w:val="center"/>
              <w:rPr>
                <w:rFonts w:ascii="Georgia" w:hAnsi="Georgia" w:cs="Times New Roman"/>
                <w:b/>
                <w:color w:val="000000"/>
                <w:sz w:val="20"/>
                <w:szCs w:val="20"/>
                <w:lang w:eastAsia="en-US"/>
              </w:rPr>
            </w:pPr>
          </w:p>
        </w:tc>
        <w:tc>
          <w:tcPr>
            <w:tcW w:w="4110" w:type="dxa"/>
            <w:gridSpan w:val="3"/>
            <w:shd w:val="clear" w:color="auto" w:fill="F2F2F2"/>
          </w:tcPr>
          <w:p w14:paraId="315CB404"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Role Description and Day Rate</w:t>
            </w:r>
          </w:p>
        </w:tc>
        <w:tc>
          <w:tcPr>
            <w:tcW w:w="993" w:type="dxa"/>
            <w:vMerge w:val="restart"/>
            <w:shd w:val="clear" w:color="auto" w:fill="F2F2F2"/>
          </w:tcPr>
          <w:p w14:paraId="4C72CCBA"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Total Days</w:t>
            </w:r>
          </w:p>
        </w:tc>
        <w:tc>
          <w:tcPr>
            <w:tcW w:w="1134" w:type="dxa"/>
            <w:vMerge w:val="restart"/>
            <w:shd w:val="clear" w:color="auto" w:fill="F2F2F2"/>
          </w:tcPr>
          <w:p w14:paraId="6B24DC27" w14:textId="77777777" w:rsidR="00015A03" w:rsidRPr="00015A03" w:rsidRDefault="00015A03" w:rsidP="00015A03">
            <w:pPr>
              <w:tabs>
                <w:tab w:val="center" w:pos="4153"/>
                <w:tab w:val="right" w:pos="8306"/>
              </w:tabs>
              <w:spacing w:line="320" w:lineRule="exact"/>
              <w:jc w:val="center"/>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Total Firm and Fixed Price shall not exceed (£)</w:t>
            </w:r>
          </w:p>
        </w:tc>
      </w:tr>
      <w:tr w:rsidR="00015A03" w:rsidRPr="00015A03" w14:paraId="2246E61D" w14:textId="77777777" w:rsidTr="003E5735">
        <w:tc>
          <w:tcPr>
            <w:tcW w:w="3936" w:type="dxa"/>
            <w:gridSpan w:val="3"/>
            <w:tcBorders>
              <w:top w:val="nil"/>
              <w:left w:val="nil"/>
              <w:bottom w:val="single" w:sz="8" w:space="0" w:color="000000"/>
            </w:tcBorders>
          </w:tcPr>
          <w:p w14:paraId="3266DB7A"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TABLE A:</w:t>
            </w:r>
            <w:r w:rsidR="0027589A">
              <w:rPr>
                <w:rFonts w:ascii="Georgia" w:hAnsi="Georgia" w:cs="Times New Roman"/>
                <w:b/>
                <w:color w:val="000000"/>
                <w:sz w:val="20"/>
                <w:szCs w:val="20"/>
                <w:lang w:eastAsia="en-US"/>
              </w:rPr>
              <w:t xml:space="preserve"> CORE OBJECTIVES</w:t>
            </w:r>
          </w:p>
        </w:tc>
        <w:tc>
          <w:tcPr>
            <w:tcW w:w="1275" w:type="dxa"/>
            <w:tcBorders>
              <w:bottom w:val="single" w:sz="8" w:space="0" w:color="000000"/>
            </w:tcBorders>
            <w:shd w:val="clear" w:color="auto" w:fill="F2F2F2"/>
          </w:tcPr>
          <w:p w14:paraId="2EFEA0E7"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e.g. Project Manager/ Director [name individual]</w:t>
            </w:r>
          </w:p>
        </w:tc>
        <w:tc>
          <w:tcPr>
            <w:tcW w:w="1560" w:type="dxa"/>
            <w:tcBorders>
              <w:bottom w:val="single" w:sz="8" w:space="0" w:color="000000"/>
            </w:tcBorders>
            <w:shd w:val="clear" w:color="auto" w:fill="F2F2F2"/>
          </w:tcPr>
          <w:p w14:paraId="796F8E03"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e.g. Researcher</w:t>
            </w:r>
          </w:p>
          <w:p w14:paraId="47A80FF6"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 xml:space="preserve">[name individual] </w:t>
            </w:r>
          </w:p>
        </w:tc>
        <w:tc>
          <w:tcPr>
            <w:tcW w:w="1275" w:type="dxa"/>
            <w:tcBorders>
              <w:bottom w:val="single" w:sz="8" w:space="0" w:color="000000"/>
            </w:tcBorders>
            <w:shd w:val="clear" w:color="auto" w:fill="F2F2F2"/>
          </w:tcPr>
          <w:p w14:paraId="15792869" w14:textId="77777777" w:rsidR="00015A03" w:rsidRPr="00015A03" w:rsidRDefault="00015A03" w:rsidP="00015A03">
            <w:pPr>
              <w:tabs>
                <w:tab w:val="center" w:pos="4153"/>
                <w:tab w:val="right" w:pos="8306"/>
              </w:tabs>
              <w:spacing w:line="320" w:lineRule="exact"/>
              <w:rPr>
                <w:rFonts w:ascii="Georgia" w:hAnsi="Georgia" w:cs="Times New Roman"/>
                <w:b/>
                <w:color w:val="000000"/>
                <w:sz w:val="18"/>
                <w:szCs w:val="18"/>
                <w:lang w:eastAsia="en-US"/>
              </w:rPr>
            </w:pPr>
            <w:r w:rsidRPr="00015A03">
              <w:rPr>
                <w:rFonts w:ascii="Georgia" w:hAnsi="Georgia" w:cs="Times New Roman"/>
                <w:b/>
                <w:color w:val="000000"/>
                <w:sz w:val="18"/>
                <w:szCs w:val="18"/>
                <w:lang w:eastAsia="en-US"/>
              </w:rPr>
              <w:t>Other</w:t>
            </w:r>
          </w:p>
          <w:p w14:paraId="64100807"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[name individual]</w:t>
            </w:r>
          </w:p>
        </w:tc>
        <w:tc>
          <w:tcPr>
            <w:tcW w:w="993" w:type="dxa"/>
            <w:vMerge/>
            <w:tcBorders>
              <w:bottom w:val="single" w:sz="8" w:space="0" w:color="000000"/>
            </w:tcBorders>
            <w:shd w:val="clear" w:color="auto" w:fill="F2F2F2"/>
          </w:tcPr>
          <w:p w14:paraId="5610E41C"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p>
        </w:tc>
        <w:tc>
          <w:tcPr>
            <w:tcW w:w="1134" w:type="dxa"/>
            <w:vMerge/>
            <w:tcBorders>
              <w:bottom w:val="single" w:sz="8" w:space="0" w:color="000000"/>
            </w:tcBorders>
            <w:shd w:val="clear" w:color="auto" w:fill="F2F2F2"/>
          </w:tcPr>
          <w:p w14:paraId="610BF1C4"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p>
        </w:tc>
      </w:tr>
      <w:tr w:rsidR="00015A03" w:rsidRPr="00015A03" w14:paraId="4796AC23" w14:textId="77777777" w:rsidTr="003E5735">
        <w:tc>
          <w:tcPr>
            <w:tcW w:w="3936" w:type="dxa"/>
            <w:gridSpan w:val="3"/>
            <w:tcBorders>
              <w:top w:val="single" w:sz="8" w:space="0" w:color="000000"/>
              <w:left w:val="single" w:sz="8" w:space="0" w:color="000000"/>
              <w:bottom w:val="single" w:sz="8" w:space="0" w:color="000000"/>
              <w:right w:val="single" w:sz="8" w:space="0" w:color="000000"/>
            </w:tcBorders>
            <w:shd w:val="clear" w:color="auto" w:fill="F2F2F2"/>
          </w:tcPr>
          <w:p w14:paraId="14F6AE52" w14:textId="77777777" w:rsidR="00015A03" w:rsidRPr="00015A03" w:rsidRDefault="00015A03" w:rsidP="00015A03">
            <w:pPr>
              <w:tabs>
                <w:tab w:val="center" w:pos="4153"/>
                <w:tab w:val="right" w:pos="8306"/>
              </w:tabs>
              <w:spacing w:line="320" w:lineRule="exact"/>
              <w:rPr>
                <w:rFonts w:ascii="Georgia" w:hAnsi="Georgia" w:cs="Times New Roman"/>
                <w:b/>
                <w:i/>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14:paraId="568A33B7" w14:textId="77777777" w:rsidR="00015A03" w:rsidRPr="00015A03" w:rsidRDefault="00015A03" w:rsidP="00015A03">
            <w:pPr>
              <w:tabs>
                <w:tab w:val="center" w:pos="4153"/>
                <w:tab w:val="right" w:pos="8306"/>
              </w:tabs>
              <w:spacing w:line="320" w:lineRule="exact"/>
              <w:rPr>
                <w:rFonts w:ascii="Georgia" w:hAnsi="Georgia" w:cs="Times New Roman"/>
                <w:b/>
                <w:i/>
                <w:color w:val="000000"/>
                <w:sz w:val="20"/>
                <w:szCs w:val="20"/>
                <w:lang w:eastAsia="en-US"/>
              </w:rPr>
            </w:pPr>
            <w:r w:rsidRPr="00015A03">
              <w:rPr>
                <w:rFonts w:ascii="Georgia" w:hAnsi="Georgia" w:cs="Times New Roman"/>
                <w:b/>
                <w:i/>
                <w:color w:val="000000"/>
                <w:sz w:val="20"/>
                <w:szCs w:val="20"/>
                <w:lang w:eastAsia="en-US"/>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14:paraId="0EEEC89A"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14:paraId="79927C9B"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e.g. £200</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14:paraId="03C33D26"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740D9193"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p>
        </w:tc>
      </w:tr>
      <w:tr w:rsidR="00015A03" w:rsidRPr="00015A03" w14:paraId="380BFB9D" w14:textId="77777777" w:rsidTr="003E5735">
        <w:tc>
          <w:tcPr>
            <w:tcW w:w="3510" w:type="dxa"/>
            <w:gridSpan w:val="2"/>
            <w:tcBorders>
              <w:top w:val="single" w:sz="8" w:space="0" w:color="000000"/>
              <w:bottom w:val="single" w:sz="4" w:space="0" w:color="000000"/>
            </w:tcBorders>
            <w:shd w:val="clear" w:color="auto" w:fill="F2F2F2"/>
          </w:tcPr>
          <w:p w14:paraId="7A569EBE"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p>
        </w:tc>
        <w:tc>
          <w:tcPr>
            <w:tcW w:w="426" w:type="dxa"/>
            <w:tcBorders>
              <w:top w:val="single" w:sz="8" w:space="0" w:color="000000"/>
              <w:bottom w:val="single" w:sz="4" w:space="0" w:color="000000"/>
            </w:tcBorders>
            <w:shd w:val="clear" w:color="auto" w:fill="F2F2F2"/>
          </w:tcPr>
          <w:p w14:paraId="6814CBAB" w14:textId="77777777" w:rsidR="00015A03" w:rsidRPr="00015A03" w:rsidRDefault="00015A03" w:rsidP="00015A03">
            <w:pPr>
              <w:tabs>
                <w:tab w:val="center" w:pos="4153"/>
                <w:tab w:val="right" w:pos="8306"/>
              </w:tabs>
              <w:spacing w:line="320" w:lineRule="exact"/>
              <w:rPr>
                <w:rFonts w:ascii="Georgia" w:hAnsi="Georgia" w:cs="Times New Roman"/>
                <w:b/>
                <w:i/>
                <w:color w:val="000000"/>
                <w:sz w:val="20"/>
                <w:szCs w:val="20"/>
                <w:lang w:eastAsia="en-US"/>
              </w:rPr>
            </w:pPr>
          </w:p>
        </w:tc>
        <w:tc>
          <w:tcPr>
            <w:tcW w:w="4110" w:type="dxa"/>
            <w:gridSpan w:val="3"/>
            <w:tcBorders>
              <w:top w:val="single" w:sz="8" w:space="0" w:color="000000"/>
              <w:bottom w:val="single" w:sz="4" w:space="0" w:color="000000"/>
            </w:tcBorders>
            <w:shd w:val="clear" w:color="auto" w:fill="F2F2F2"/>
          </w:tcPr>
          <w:p w14:paraId="00D647A6"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i/>
                <w:color w:val="000000"/>
                <w:sz w:val="20"/>
                <w:szCs w:val="20"/>
                <w:lang w:eastAsia="en-US"/>
              </w:rPr>
              <w:t>Quantity</w:t>
            </w:r>
          </w:p>
        </w:tc>
        <w:tc>
          <w:tcPr>
            <w:tcW w:w="993" w:type="dxa"/>
            <w:tcBorders>
              <w:top w:val="single" w:sz="8" w:space="0" w:color="000000"/>
              <w:bottom w:val="single" w:sz="4" w:space="0" w:color="000000"/>
            </w:tcBorders>
            <w:shd w:val="clear" w:color="auto" w:fill="F2F2F2"/>
          </w:tcPr>
          <w:p w14:paraId="37876DB1"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p>
        </w:tc>
        <w:tc>
          <w:tcPr>
            <w:tcW w:w="1134" w:type="dxa"/>
            <w:tcBorders>
              <w:top w:val="single" w:sz="8" w:space="0" w:color="000000"/>
              <w:bottom w:val="single" w:sz="4" w:space="0" w:color="000000"/>
            </w:tcBorders>
            <w:shd w:val="clear" w:color="auto" w:fill="F2F2F2"/>
          </w:tcPr>
          <w:p w14:paraId="6187F697" w14:textId="77777777" w:rsidR="00015A03" w:rsidRPr="00015A03" w:rsidRDefault="00015A03" w:rsidP="00015A03">
            <w:pPr>
              <w:tabs>
                <w:tab w:val="center" w:pos="4153"/>
                <w:tab w:val="right" w:pos="8306"/>
              </w:tabs>
              <w:spacing w:line="320" w:lineRule="exact"/>
              <w:rPr>
                <w:rFonts w:ascii="Georgia" w:hAnsi="Georgia" w:cs="Times New Roman"/>
                <w:b/>
                <w:color w:val="000000"/>
                <w:sz w:val="20"/>
                <w:szCs w:val="20"/>
                <w:lang w:eastAsia="en-US"/>
              </w:rPr>
            </w:pPr>
          </w:p>
        </w:tc>
      </w:tr>
      <w:tr w:rsidR="00015A03" w:rsidRPr="00015A03" w14:paraId="769238E5" w14:textId="77777777" w:rsidTr="003E5735">
        <w:tc>
          <w:tcPr>
            <w:tcW w:w="3510" w:type="dxa"/>
            <w:gridSpan w:val="2"/>
            <w:shd w:val="clear" w:color="auto" w:fill="F2F2F2"/>
          </w:tcPr>
          <w:p w14:paraId="3EC07A12"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e.g. Pre contract set up meeting</w:t>
            </w:r>
          </w:p>
        </w:tc>
        <w:tc>
          <w:tcPr>
            <w:tcW w:w="426" w:type="dxa"/>
            <w:shd w:val="clear" w:color="auto" w:fill="F2F2F2"/>
          </w:tcPr>
          <w:p w14:paraId="7917DBAD" w14:textId="77777777" w:rsidR="00015A03" w:rsidRPr="00015A03" w:rsidRDefault="00015A03" w:rsidP="00015A03">
            <w:pPr>
              <w:tabs>
                <w:tab w:val="center" w:pos="4153"/>
                <w:tab w:val="right" w:pos="8306"/>
              </w:tabs>
              <w:spacing w:line="320" w:lineRule="exact"/>
              <w:rPr>
                <w:rFonts w:ascii="Georgia" w:hAnsi="Georgia" w:cs="Times New Roman"/>
                <w:i/>
                <w:color w:val="000000"/>
                <w:sz w:val="20"/>
                <w:szCs w:val="20"/>
                <w:lang w:eastAsia="en-US"/>
              </w:rPr>
            </w:pPr>
          </w:p>
        </w:tc>
        <w:tc>
          <w:tcPr>
            <w:tcW w:w="1275" w:type="dxa"/>
            <w:shd w:val="clear" w:color="auto" w:fill="F2F2F2"/>
          </w:tcPr>
          <w:p w14:paraId="23538591" w14:textId="77777777" w:rsidR="00015A03" w:rsidRPr="00015A03" w:rsidRDefault="00015A03" w:rsidP="00015A03">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e.g. 0.5</w:t>
            </w:r>
          </w:p>
        </w:tc>
        <w:tc>
          <w:tcPr>
            <w:tcW w:w="1560" w:type="dxa"/>
            <w:shd w:val="clear" w:color="auto" w:fill="F2F2F2"/>
          </w:tcPr>
          <w:p w14:paraId="5637E01E" w14:textId="77777777" w:rsidR="00015A03" w:rsidRPr="00015A03" w:rsidRDefault="00015A03" w:rsidP="00015A03">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1</w:t>
            </w:r>
          </w:p>
        </w:tc>
        <w:tc>
          <w:tcPr>
            <w:tcW w:w="1275" w:type="dxa"/>
            <w:shd w:val="clear" w:color="auto" w:fill="F2F2F2"/>
          </w:tcPr>
          <w:p w14:paraId="389DD3F0" w14:textId="77777777" w:rsidR="00015A03" w:rsidRPr="00015A03" w:rsidRDefault="00015A03" w:rsidP="00015A03">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1.5</w:t>
            </w:r>
          </w:p>
        </w:tc>
        <w:tc>
          <w:tcPr>
            <w:tcW w:w="993" w:type="dxa"/>
            <w:shd w:val="clear" w:color="auto" w:fill="F2F2F2"/>
          </w:tcPr>
          <w:p w14:paraId="19D86D64" w14:textId="77777777" w:rsidR="00015A03" w:rsidRPr="00015A03" w:rsidRDefault="00015A03" w:rsidP="00015A03">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3</w:t>
            </w:r>
          </w:p>
        </w:tc>
        <w:tc>
          <w:tcPr>
            <w:tcW w:w="1134" w:type="dxa"/>
            <w:shd w:val="clear" w:color="auto" w:fill="F2F2F2"/>
          </w:tcPr>
          <w:p w14:paraId="1EE94895" w14:textId="77777777" w:rsidR="00015A03" w:rsidRPr="00015A03" w:rsidRDefault="00015A03" w:rsidP="00015A03">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850</w:t>
            </w:r>
          </w:p>
        </w:tc>
      </w:tr>
      <w:tr w:rsidR="00015A03" w:rsidRPr="00015A03" w14:paraId="707D9C6B" w14:textId="77777777" w:rsidTr="003E5735">
        <w:tc>
          <w:tcPr>
            <w:tcW w:w="3510" w:type="dxa"/>
            <w:gridSpan w:val="2"/>
            <w:tcBorders>
              <w:bottom w:val="single" w:sz="4" w:space="0" w:color="000000"/>
            </w:tcBorders>
            <w:shd w:val="clear" w:color="auto" w:fill="F2F2F2"/>
          </w:tcPr>
          <w:p w14:paraId="629D8EF1"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 xml:space="preserve">e.g. Selection of organisations  </w:t>
            </w:r>
          </w:p>
        </w:tc>
        <w:tc>
          <w:tcPr>
            <w:tcW w:w="426" w:type="dxa"/>
            <w:tcBorders>
              <w:bottom w:val="single" w:sz="4" w:space="0" w:color="000000"/>
            </w:tcBorders>
          </w:tcPr>
          <w:p w14:paraId="5181A72A"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75F6DA82"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1A29AEC8"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4C22E461"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71A04024"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2BC99C4A"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r>
      <w:tr w:rsidR="00015A03" w:rsidRPr="00015A03" w14:paraId="2499A618" w14:textId="77777777" w:rsidTr="003E5735">
        <w:tc>
          <w:tcPr>
            <w:tcW w:w="3510" w:type="dxa"/>
            <w:gridSpan w:val="2"/>
            <w:tcBorders>
              <w:bottom w:val="single" w:sz="4" w:space="0" w:color="000000"/>
            </w:tcBorders>
            <w:shd w:val="clear" w:color="auto" w:fill="F2F2F2"/>
          </w:tcPr>
          <w:p w14:paraId="1DE6B766" w14:textId="77777777" w:rsidR="00015A03" w:rsidRPr="00015A03" w:rsidDel="00F67C5B"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e.g. Contract Management Meetings</w:t>
            </w:r>
          </w:p>
        </w:tc>
        <w:tc>
          <w:tcPr>
            <w:tcW w:w="426" w:type="dxa"/>
            <w:tcBorders>
              <w:bottom w:val="single" w:sz="4" w:space="0" w:color="000000"/>
            </w:tcBorders>
          </w:tcPr>
          <w:p w14:paraId="371687B7"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76615224"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0E99270B"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247B7D22"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307C344E"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27EF5B98"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r>
      <w:tr w:rsidR="00015A03" w:rsidRPr="00015A03" w14:paraId="7D32C2BE" w14:textId="77777777" w:rsidTr="003E5735">
        <w:tc>
          <w:tcPr>
            <w:tcW w:w="3510" w:type="dxa"/>
            <w:gridSpan w:val="2"/>
            <w:tcBorders>
              <w:bottom w:val="single" w:sz="4" w:space="0" w:color="000000"/>
            </w:tcBorders>
            <w:shd w:val="clear" w:color="auto" w:fill="F2F2F2"/>
          </w:tcPr>
          <w:p w14:paraId="3585B253"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e.g. Final Report</w:t>
            </w:r>
          </w:p>
        </w:tc>
        <w:tc>
          <w:tcPr>
            <w:tcW w:w="426" w:type="dxa"/>
            <w:tcBorders>
              <w:bottom w:val="single" w:sz="4" w:space="0" w:color="000000"/>
            </w:tcBorders>
          </w:tcPr>
          <w:p w14:paraId="6516D831"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3870B8ED"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57732FDE"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79003455"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17E4952C"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373B68DD"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r>
      <w:tr w:rsidR="00015A03" w:rsidRPr="00015A03" w14:paraId="77F8C3A0" w14:textId="77777777" w:rsidTr="003E5735">
        <w:tc>
          <w:tcPr>
            <w:tcW w:w="3510" w:type="dxa"/>
            <w:gridSpan w:val="2"/>
            <w:tcBorders>
              <w:bottom w:val="single" w:sz="4" w:space="0" w:color="000000"/>
            </w:tcBorders>
            <w:shd w:val="clear" w:color="auto" w:fill="F2F2F2"/>
          </w:tcPr>
          <w:p w14:paraId="1F65F8C6" w14:textId="4E9EA98A" w:rsidR="00015A03" w:rsidRPr="00015A03" w:rsidRDefault="00015A03" w:rsidP="009560F5">
            <w:pPr>
              <w:pBdr>
                <w:top w:val="single" w:sz="8" w:space="0" w:color="auto"/>
                <w:left w:val="single" w:sz="8" w:space="0" w:color="auto"/>
                <w:bottom w:val="single" w:sz="8" w:space="0" w:color="auto"/>
                <w:right w:val="single" w:sz="8" w:space="0" w:color="auto"/>
              </w:pBdr>
              <w:tabs>
                <w:tab w:val="center" w:pos="4153"/>
                <w:tab w:val="right" w:pos="8306"/>
              </w:tabs>
              <w:spacing w:before="100" w:beforeAutospacing="1" w:after="100" w:afterAutospacing="1"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Please include any other deliverables you are proposing to meet our requirements.</w:t>
            </w:r>
            <w:r w:rsidR="00DF17E0">
              <w:rPr>
                <w:rFonts w:ascii="Georgia" w:hAnsi="Georgia" w:cs="Times New Roman"/>
                <w:b/>
                <w:color w:val="000000"/>
                <w:sz w:val="20"/>
                <w:szCs w:val="20"/>
                <w:lang w:eastAsia="en-US"/>
              </w:rPr>
              <w:t xml:space="preserve"> Please provide a price for deliverables you are proposing to meet each core objective</w:t>
            </w:r>
            <w:r w:rsidR="00475A03">
              <w:rPr>
                <w:rFonts w:ascii="Georgia" w:hAnsi="Georgia" w:cs="Times New Roman"/>
                <w:b/>
                <w:color w:val="000000"/>
                <w:sz w:val="20"/>
                <w:szCs w:val="20"/>
                <w:lang w:eastAsia="en-US"/>
              </w:rPr>
              <w:t>.</w:t>
            </w:r>
          </w:p>
        </w:tc>
        <w:tc>
          <w:tcPr>
            <w:tcW w:w="426" w:type="dxa"/>
            <w:tcBorders>
              <w:bottom w:val="single" w:sz="4" w:space="0" w:color="000000"/>
            </w:tcBorders>
          </w:tcPr>
          <w:p w14:paraId="26058040"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3C15D331"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2C53E4A1"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2976C88F"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4CF8E825"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03EEB740"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r>
      <w:tr w:rsidR="00015A03" w:rsidRPr="00015A03" w14:paraId="57FE6C5F" w14:textId="77777777" w:rsidTr="003E5735">
        <w:tc>
          <w:tcPr>
            <w:tcW w:w="3510" w:type="dxa"/>
            <w:gridSpan w:val="2"/>
            <w:tcBorders>
              <w:bottom w:val="single" w:sz="4" w:space="0" w:color="000000"/>
            </w:tcBorders>
            <w:shd w:val="clear" w:color="auto" w:fill="F2F2F2"/>
          </w:tcPr>
          <w:p w14:paraId="1D75C5DE" w14:textId="77777777" w:rsidR="00015A03" w:rsidRPr="00015A03" w:rsidDel="00F67C5B"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Travel and subsistence</w:t>
            </w:r>
          </w:p>
        </w:tc>
        <w:tc>
          <w:tcPr>
            <w:tcW w:w="426" w:type="dxa"/>
            <w:tcBorders>
              <w:bottom w:val="single" w:sz="4" w:space="0" w:color="000000"/>
            </w:tcBorders>
          </w:tcPr>
          <w:p w14:paraId="4A348920"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5C7D624C"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5130D700"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59B4E939"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0C6421D4"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787267A0"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r>
      <w:tr w:rsidR="00015A03" w:rsidRPr="00015A03" w14:paraId="3F75D640" w14:textId="77777777" w:rsidTr="003E5735">
        <w:tc>
          <w:tcPr>
            <w:tcW w:w="3510" w:type="dxa"/>
            <w:gridSpan w:val="2"/>
            <w:tcBorders>
              <w:bottom w:val="single" w:sz="4" w:space="0" w:color="000000"/>
            </w:tcBorders>
            <w:shd w:val="clear" w:color="auto" w:fill="F2F2F2"/>
          </w:tcPr>
          <w:p w14:paraId="56904D1B"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 xml:space="preserve">Other (non-staff) costs – </w:t>
            </w:r>
          </w:p>
          <w:p w14:paraId="78EAE16B" w14:textId="77777777" w:rsidR="00015A03" w:rsidRPr="00015A03" w:rsidDel="00F67C5B" w:rsidRDefault="00015A03" w:rsidP="00015A03">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Please specify</w:t>
            </w:r>
          </w:p>
        </w:tc>
        <w:tc>
          <w:tcPr>
            <w:tcW w:w="426" w:type="dxa"/>
            <w:tcBorders>
              <w:bottom w:val="single" w:sz="4" w:space="0" w:color="000000"/>
            </w:tcBorders>
          </w:tcPr>
          <w:p w14:paraId="65D6B331"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78A5393C"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7591BC36"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72EE68E9"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3F3BB83E"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7117F744"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r>
      <w:tr w:rsidR="00015A03" w:rsidRPr="00015A03" w14:paraId="0727CF9C" w14:textId="77777777" w:rsidTr="003E5735">
        <w:tc>
          <w:tcPr>
            <w:tcW w:w="3510" w:type="dxa"/>
            <w:gridSpan w:val="2"/>
            <w:tcBorders>
              <w:bottom w:val="single" w:sz="4" w:space="0" w:color="000000"/>
            </w:tcBorders>
            <w:shd w:val="clear" w:color="auto" w:fill="F2F2F2"/>
          </w:tcPr>
          <w:p w14:paraId="26A93A7B" w14:textId="77777777" w:rsidR="00015A03" w:rsidRPr="00015A03" w:rsidRDefault="00015A03" w:rsidP="00015A03">
            <w:pPr>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[Add as necessary]</w:t>
            </w:r>
          </w:p>
        </w:tc>
        <w:tc>
          <w:tcPr>
            <w:tcW w:w="426" w:type="dxa"/>
            <w:tcBorders>
              <w:bottom w:val="single" w:sz="4" w:space="0" w:color="000000"/>
            </w:tcBorders>
          </w:tcPr>
          <w:p w14:paraId="4535435F"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27666051"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1D89BDDF"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4845E190"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3BEB2B14"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47E068F8"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r>
      <w:tr w:rsidR="00015A03" w:rsidRPr="00015A03" w14:paraId="7CDF4933" w14:textId="77777777" w:rsidTr="003E5735">
        <w:tc>
          <w:tcPr>
            <w:tcW w:w="9039" w:type="dxa"/>
            <w:gridSpan w:val="7"/>
            <w:shd w:val="clear" w:color="auto" w:fill="C6D9F1"/>
          </w:tcPr>
          <w:p w14:paraId="1D543B29"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b/>
                <w:color w:val="000000"/>
                <w:sz w:val="20"/>
                <w:szCs w:val="20"/>
                <w:lang w:eastAsia="en-US"/>
              </w:rPr>
              <w:t>Sub-total</w:t>
            </w:r>
          </w:p>
        </w:tc>
        <w:tc>
          <w:tcPr>
            <w:tcW w:w="1134" w:type="dxa"/>
            <w:shd w:val="clear" w:color="auto" w:fill="C6D9F1"/>
          </w:tcPr>
          <w:p w14:paraId="436E632B"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w:t>
            </w:r>
          </w:p>
        </w:tc>
      </w:tr>
      <w:tr w:rsidR="00015A03" w:rsidRPr="00015A03" w14:paraId="2A8BEA28" w14:textId="77777777" w:rsidTr="003E5735">
        <w:tc>
          <w:tcPr>
            <w:tcW w:w="9039" w:type="dxa"/>
            <w:gridSpan w:val="7"/>
            <w:tcBorders>
              <w:bottom w:val="single" w:sz="4" w:space="0" w:color="000000"/>
            </w:tcBorders>
          </w:tcPr>
          <w:p w14:paraId="1D082EE7"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b/>
                <w:color w:val="000000"/>
                <w:sz w:val="20"/>
                <w:szCs w:val="20"/>
                <w:lang w:eastAsia="en-US"/>
              </w:rPr>
              <w:t>VAT</w:t>
            </w:r>
          </w:p>
        </w:tc>
        <w:tc>
          <w:tcPr>
            <w:tcW w:w="1134" w:type="dxa"/>
            <w:tcBorders>
              <w:bottom w:val="single" w:sz="4" w:space="0" w:color="000000"/>
            </w:tcBorders>
          </w:tcPr>
          <w:p w14:paraId="5DFC13AE"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p>
        </w:tc>
      </w:tr>
      <w:tr w:rsidR="00015A03" w:rsidRPr="00015A03" w14:paraId="1839F3AC" w14:textId="77777777" w:rsidTr="003E5735">
        <w:tc>
          <w:tcPr>
            <w:tcW w:w="9039" w:type="dxa"/>
            <w:gridSpan w:val="7"/>
            <w:shd w:val="clear" w:color="auto" w:fill="C6D9F1"/>
          </w:tcPr>
          <w:p w14:paraId="54A2C23E" w14:textId="37DAECD3" w:rsidR="00015A03" w:rsidRPr="00015A03" w:rsidRDefault="00015A03" w:rsidP="00015A03">
            <w:pPr>
              <w:tabs>
                <w:tab w:val="left" w:pos="-720"/>
              </w:tabs>
              <w:suppressAutoHyphens/>
              <w:spacing w:line="320" w:lineRule="exact"/>
              <w:jc w:val="both"/>
              <w:rPr>
                <w:rFonts w:ascii="Georgia" w:hAnsi="Georgia" w:cs="Times New Roman"/>
                <w:b/>
                <w:bCs/>
                <w:sz w:val="20"/>
                <w:szCs w:val="20"/>
                <w:lang w:eastAsia="en-US"/>
              </w:rPr>
            </w:pPr>
            <w:r w:rsidRPr="00015A03">
              <w:rPr>
                <w:rFonts w:ascii="Georgia" w:hAnsi="Georgia" w:cs="Times New Roman"/>
                <w:b/>
                <w:color w:val="000000"/>
                <w:sz w:val="20"/>
                <w:szCs w:val="20"/>
                <w:lang w:eastAsia="en-US"/>
              </w:rPr>
              <w:t>Total Fixed Price including VAT and expenses shall not exceed £</w:t>
            </w:r>
            <w:r w:rsidR="004763AE">
              <w:rPr>
                <w:rFonts w:ascii="Georgia" w:hAnsi="Georgia" w:cs="Times New Roman"/>
                <w:b/>
                <w:color w:val="000000"/>
                <w:sz w:val="20"/>
                <w:szCs w:val="20"/>
                <w:lang w:eastAsia="en-US"/>
              </w:rPr>
              <w:t>42</w:t>
            </w:r>
            <w:r w:rsidRPr="00015A03">
              <w:rPr>
                <w:rFonts w:ascii="Georgia" w:hAnsi="Georgia" w:cs="Times New Roman"/>
                <w:b/>
                <w:color w:val="000000"/>
                <w:sz w:val="20"/>
                <w:szCs w:val="20"/>
                <w:lang w:eastAsia="en-US"/>
              </w:rPr>
              <w:t xml:space="preserve">,000. </w:t>
            </w:r>
          </w:p>
        </w:tc>
        <w:tc>
          <w:tcPr>
            <w:tcW w:w="1134" w:type="dxa"/>
            <w:shd w:val="clear" w:color="auto" w:fill="C6D9F1"/>
          </w:tcPr>
          <w:p w14:paraId="0302A9D5" w14:textId="77777777" w:rsidR="00015A03" w:rsidRPr="00015A03" w:rsidRDefault="00015A03" w:rsidP="00015A03">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w:t>
            </w:r>
          </w:p>
        </w:tc>
      </w:tr>
    </w:tbl>
    <w:p w14:paraId="0245D62C" w14:textId="77777777" w:rsidR="00015A03" w:rsidRDefault="00015A03" w:rsidP="00472203">
      <w:pPr>
        <w:tabs>
          <w:tab w:val="left" w:pos="-720"/>
        </w:tabs>
        <w:suppressAutoHyphens/>
        <w:jc w:val="both"/>
        <w:rPr>
          <w:b/>
          <w:color w:val="000000"/>
        </w:rPr>
      </w:pPr>
    </w:p>
    <w:p w14:paraId="4C360171" w14:textId="77777777" w:rsidR="00015A03" w:rsidRDefault="00015A03" w:rsidP="00472203">
      <w:pPr>
        <w:tabs>
          <w:tab w:val="left" w:pos="-720"/>
        </w:tabs>
        <w:suppressAutoHyphens/>
        <w:jc w:val="both"/>
        <w:rPr>
          <w:b/>
          <w:color w:val="00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1633"/>
        <w:gridCol w:w="426"/>
        <w:gridCol w:w="1275"/>
        <w:gridCol w:w="1560"/>
        <w:gridCol w:w="1275"/>
        <w:gridCol w:w="993"/>
        <w:gridCol w:w="1134"/>
      </w:tblGrid>
      <w:tr w:rsidR="0027589A" w:rsidRPr="00015A03" w14:paraId="784DD606" w14:textId="77777777" w:rsidTr="00073792">
        <w:tc>
          <w:tcPr>
            <w:tcW w:w="1877" w:type="dxa"/>
            <w:tcBorders>
              <w:top w:val="nil"/>
              <w:left w:val="nil"/>
              <w:bottom w:val="nil"/>
              <w:right w:val="nil"/>
            </w:tcBorders>
          </w:tcPr>
          <w:p w14:paraId="4EE23361"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p>
        </w:tc>
        <w:tc>
          <w:tcPr>
            <w:tcW w:w="2059" w:type="dxa"/>
            <w:gridSpan w:val="2"/>
            <w:tcBorders>
              <w:top w:val="nil"/>
              <w:left w:val="nil"/>
              <w:bottom w:val="nil"/>
            </w:tcBorders>
          </w:tcPr>
          <w:p w14:paraId="56D9ED39" w14:textId="77777777" w:rsidR="0027589A" w:rsidRPr="00015A03" w:rsidRDefault="0027589A" w:rsidP="00073792">
            <w:pPr>
              <w:tabs>
                <w:tab w:val="center" w:pos="4153"/>
                <w:tab w:val="right" w:pos="8306"/>
              </w:tabs>
              <w:spacing w:line="320" w:lineRule="exact"/>
              <w:jc w:val="center"/>
              <w:rPr>
                <w:rFonts w:ascii="Georgia" w:hAnsi="Georgia" w:cs="Times New Roman"/>
                <w:b/>
                <w:color w:val="000000"/>
                <w:sz w:val="20"/>
                <w:szCs w:val="20"/>
                <w:lang w:eastAsia="en-US"/>
              </w:rPr>
            </w:pPr>
          </w:p>
        </w:tc>
        <w:tc>
          <w:tcPr>
            <w:tcW w:w="4110" w:type="dxa"/>
            <w:gridSpan w:val="3"/>
            <w:shd w:val="clear" w:color="auto" w:fill="F2F2F2"/>
          </w:tcPr>
          <w:p w14:paraId="016E8D83"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Role Description and Day Rate</w:t>
            </w:r>
          </w:p>
        </w:tc>
        <w:tc>
          <w:tcPr>
            <w:tcW w:w="993" w:type="dxa"/>
            <w:vMerge w:val="restart"/>
            <w:shd w:val="clear" w:color="auto" w:fill="F2F2F2"/>
          </w:tcPr>
          <w:p w14:paraId="093779FD"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Total Days</w:t>
            </w:r>
          </w:p>
        </w:tc>
        <w:tc>
          <w:tcPr>
            <w:tcW w:w="1134" w:type="dxa"/>
            <w:vMerge w:val="restart"/>
            <w:shd w:val="clear" w:color="auto" w:fill="F2F2F2"/>
          </w:tcPr>
          <w:p w14:paraId="304F9682" w14:textId="77777777" w:rsidR="0027589A" w:rsidRPr="00015A03" w:rsidRDefault="0027589A" w:rsidP="00073792">
            <w:pPr>
              <w:tabs>
                <w:tab w:val="center" w:pos="4153"/>
                <w:tab w:val="right" w:pos="8306"/>
              </w:tabs>
              <w:spacing w:line="320" w:lineRule="exact"/>
              <w:jc w:val="center"/>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Total Firm and Fixed Price shall not exceed (£)</w:t>
            </w:r>
          </w:p>
        </w:tc>
      </w:tr>
      <w:tr w:rsidR="0027589A" w:rsidRPr="00015A03" w14:paraId="6B618D9D" w14:textId="77777777" w:rsidTr="00073792">
        <w:tc>
          <w:tcPr>
            <w:tcW w:w="3936" w:type="dxa"/>
            <w:gridSpan w:val="3"/>
            <w:tcBorders>
              <w:top w:val="nil"/>
              <w:left w:val="nil"/>
              <w:bottom w:val="single" w:sz="8" w:space="0" w:color="000000"/>
            </w:tcBorders>
          </w:tcPr>
          <w:p w14:paraId="5D188FBD" w14:textId="77777777" w:rsidR="0027589A" w:rsidRPr="00015A03" w:rsidRDefault="0027589A" w:rsidP="0027589A">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 xml:space="preserve">TABLE </w:t>
            </w:r>
            <w:r>
              <w:rPr>
                <w:rFonts w:ascii="Georgia" w:hAnsi="Georgia" w:cs="Times New Roman"/>
                <w:b/>
                <w:color w:val="000000"/>
                <w:sz w:val="20"/>
                <w:szCs w:val="20"/>
                <w:lang w:eastAsia="en-US"/>
              </w:rPr>
              <w:t>B</w:t>
            </w:r>
            <w:r w:rsidRPr="00015A03">
              <w:rPr>
                <w:rFonts w:ascii="Georgia" w:hAnsi="Georgia" w:cs="Times New Roman"/>
                <w:b/>
                <w:color w:val="000000"/>
                <w:sz w:val="20"/>
                <w:szCs w:val="20"/>
                <w:lang w:eastAsia="en-US"/>
              </w:rPr>
              <w:t>:</w:t>
            </w:r>
            <w:r>
              <w:rPr>
                <w:rFonts w:ascii="Georgia" w:hAnsi="Georgia" w:cs="Times New Roman"/>
                <w:b/>
                <w:color w:val="000000"/>
                <w:sz w:val="20"/>
                <w:szCs w:val="20"/>
                <w:lang w:eastAsia="en-US"/>
              </w:rPr>
              <w:t xml:space="preserve"> OPTIONAL OBJECTIVES</w:t>
            </w:r>
          </w:p>
        </w:tc>
        <w:tc>
          <w:tcPr>
            <w:tcW w:w="1275" w:type="dxa"/>
            <w:tcBorders>
              <w:bottom w:val="single" w:sz="8" w:space="0" w:color="000000"/>
            </w:tcBorders>
            <w:shd w:val="clear" w:color="auto" w:fill="F2F2F2"/>
          </w:tcPr>
          <w:p w14:paraId="124F28F1"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e.g. Project Manager/ Director [name individual]</w:t>
            </w:r>
          </w:p>
        </w:tc>
        <w:tc>
          <w:tcPr>
            <w:tcW w:w="1560" w:type="dxa"/>
            <w:tcBorders>
              <w:bottom w:val="single" w:sz="8" w:space="0" w:color="000000"/>
            </w:tcBorders>
            <w:shd w:val="clear" w:color="auto" w:fill="F2F2F2"/>
          </w:tcPr>
          <w:p w14:paraId="01E272E2"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e.g. Researcher</w:t>
            </w:r>
          </w:p>
          <w:p w14:paraId="675DE698"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 xml:space="preserve">[name individual] </w:t>
            </w:r>
          </w:p>
        </w:tc>
        <w:tc>
          <w:tcPr>
            <w:tcW w:w="1275" w:type="dxa"/>
            <w:tcBorders>
              <w:bottom w:val="single" w:sz="8" w:space="0" w:color="000000"/>
            </w:tcBorders>
            <w:shd w:val="clear" w:color="auto" w:fill="F2F2F2"/>
          </w:tcPr>
          <w:p w14:paraId="186452A7" w14:textId="77777777" w:rsidR="0027589A" w:rsidRPr="00015A03" w:rsidRDefault="0027589A" w:rsidP="00073792">
            <w:pPr>
              <w:tabs>
                <w:tab w:val="center" w:pos="4153"/>
                <w:tab w:val="right" w:pos="8306"/>
              </w:tabs>
              <w:spacing w:line="320" w:lineRule="exact"/>
              <w:rPr>
                <w:rFonts w:ascii="Georgia" w:hAnsi="Georgia" w:cs="Times New Roman"/>
                <w:b/>
                <w:color w:val="000000"/>
                <w:sz w:val="18"/>
                <w:szCs w:val="18"/>
                <w:lang w:eastAsia="en-US"/>
              </w:rPr>
            </w:pPr>
            <w:r w:rsidRPr="00015A03">
              <w:rPr>
                <w:rFonts w:ascii="Georgia" w:hAnsi="Georgia" w:cs="Times New Roman"/>
                <w:b/>
                <w:color w:val="000000"/>
                <w:sz w:val="18"/>
                <w:szCs w:val="18"/>
                <w:lang w:eastAsia="en-US"/>
              </w:rPr>
              <w:t>Other</w:t>
            </w:r>
          </w:p>
          <w:p w14:paraId="5BC39DB1"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[name individual]</w:t>
            </w:r>
          </w:p>
        </w:tc>
        <w:tc>
          <w:tcPr>
            <w:tcW w:w="993" w:type="dxa"/>
            <w:vMerge/>
            <w:tcBorders>
              <w:bottom w:val="single" w:sz="8" w:space="0" w:color="000000"/>
            </w:tcBorders>
            <w:shd w:val="clear" w:color="auto" w:fill="F2F2F2"/>
          </w:tcPr>
          <w:p w14:paraId="7A858503"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p>
        </w:tc>
        <w:tc>
          <w:tcPr>
            <w:tcW w:w="1134" w:type="dxa"/>
            <w:vMerge/>
            <w:tcBorders>
              <w:bottom w:val="single" w:sz="8" w:space="0" w:color="000000"/>
            </w:tcBorders>
            <w:shd w:val="clear" w:color="auto" w:fill="F2F2F2"/>
          </w:tcPr>
          <w:p w14:paraId="6F4CABA3"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p>
        </w:tc>
      </w:tr>
      <w:tr w:rsidR="0027589A" w:rsidRPr="00015A03" w14:paraId="103B8904" w14:textId="77777777" w:rsidTr="00073792">
        <w:tc>
          <w:tcPr>
            <w:tcW w:w="3936" w:type="dxa"/>
            <w:gridSpan w:val="3"/>
            <w:tcBorders>
              <w:top w:val="single" w:sz="8" w:space="0" w:color="000000"/>
              <w:left w:val="single" w:sz="8" w:space="0" w:color="000000"/>
              <w:bottom w:val="single" w:sz="8" w:space="0" w:color="000000"/>
              <w:right w:val="single" w:sz="8" w:space="0" w:color="000000"/>
            </w:tcBorders>
            <w:shd w:val="clear" w:color="auto" w:fill="F2F2F2"/>
          </w:tcPr>
          <w:p w14:paraId="1882B48D" w14:textId="77777777" w:rsidR="0027589A" w:rsidRPr="00015A03" w:rsidRDefault="0027589A" w:rsidP="00073792">
            <w:pPr>
              <w:tabs>
                <w:tab w:val="center" w:pos="4153"/>
                <w:tab w:val="right" w:pos="8306"/>
              </w:tabs>
              <w:spacing w:line="320" w:lineRule="exact"/>
              <w:rPr>
                <w:rFonts w:ascii="Georgia" w:hAnsi="Georgia" w:cs="Times New Roman"/>
                <w:b/>
                <w:i/>
                <w:color w:val="000000"/>
                <w:sz w:val="20"/>
                <w:szCs w:val="20"/>
                <w:lang w:eastAsia="en-US"/>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14:paraId="69554A14" w14:textId="77777777" w:rsidR="0027589A" w:rsidRPr="00015A03" w:rsidRDefault="0027589A" w:rsidP="00073792">
            <w:pPr>
              <w:tabs>
                <w:tab w:val="center" w:pos="4153"/>
                <w:tab w:val="right" w:pos="8306"/>
              </w:tabs>
              <w:spacing w:line="320" w:lineRule="exact"/>
              <w:rPr>
                <w:rFonts w:ascii="Georgia" w:hAnsi="Georgia" w:cs="Times New Roman"/>
                <w:b/>
                <w:i/>
                <w:color w:val="000000"/>
                <w:sz w:val="20"/>
                <w:szCs w:val="20"/>
                <w:lang w:eastAsia="en-US"/>
              </w:rPr>
            </w:pPr>
            <w:r w:rsidRPr="00015A03">
              <w:rPr>
                <w:rFonts w:ascii="Georgia" w:hAnsi="Georgia" w:cs="Times New Roman"/>
                <w:b/>
                <w:i/>
                <w:color w:val="000000"/>
                <w:sz w:val="20"/>
                <w:szCs w:val="20"/>
                <w:lang w:eastAsia="en-US"/>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14:paraId="0807DEB3"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14:paraId="30F72F0D"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e.g. £200</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14:paraId="15D4DE24"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14:paraId="225ACB72"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p>
        </w:tc>
      </w:tr>
      <w:tr w:rsidR="0027589A" w:rsidRPr="00015A03" w14:paraId="1FB7CFD5" w14:textId="77777777" w:rsidTr="00073792">
        <w:tc>
          <w:tcPr>
            <w:tcW w:w="3510" w:type="dxa"/>
            <w:gridSpan w:val="2"/>
            <w:tcBorders>
              <w:top w:val="single" w:sz="8" w:space="0" w:color="000000"/>
              <w:bottom w:val="single" w:sz="4" w:space="0" w:color="000000"/>
            </w:tcBorders>
            <w:shd w:val="clear" w:color="auto" w:fill="F2F2F2"/>
          </w:tcPr>
          <w:p w14:paraId="5704258F"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p>
        </w:tc>
        <w:tc>
          <w:tcPr>
            <w:tcW w:w="426" w:type="dxa"/>
            <w:tcBorders>
              <w:top w:val="single" w:sz="8" w:space="0" w:color="000000"/>
              <w:bottom w:val="single" w:sz="4" w:space="0" w:color="000000"/>
            </w:tcBorders>
            <w:shd w:val="clear" w:color="auto" w:fill="F2F2F2"/>
          </w:tcPr>
          <w:p w14:paraId="5521C740" w14:textId="77777777" w:rsidR="0027589A" w:rsidRPr="00015A03" w:rsidRDefault="0027589A" w:rsidP="00073792">
            <w:pPr>
              <w:tabs>
                <w:tab w:val="center" w:pos="4153"/>
                <w:tab w:val="right" w:pos="8306"/>
              </w:tabs>
              <w:spacing w:line="320" w:lineRule="exact"/>
              <w:rPr>
                <w:rFonts w:ascii="Georgia" w:hAnsi="Georgia" w:cs="Times New Roman"/>
                <w:b/>
                <w:i/>
                <w:color w:val="000000"/>
                <w:sz w:val="20"/>
                <w:szCs w:val="20"/>
                <w:lang w:eastAsia="en-US"/>
              </w:rPr>
            </w:pPr>
          </w:p>
        </w:tc>
        <w:tc>
          <w:tcPr>
            <w:tcW w:w="4110" w:type="dxa"/>
            <w:gridSpan w:val="3"/>
            <w:tcBorders>
              <w:top w:val="single" w:sz="8" w:space="0" w:color="000000"/>
              <w:bottom w:val="single" w:sz="4" w:space="0" w:color="000000"/>
            </w:tcBorders>
            <w:shd w:val="clear" w:color="auto" w:fill="F2F2F2"/>
          </w:tcPr>
          <w:p w14:paraId="0BE5B619"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r w:rsidRPr="00015A03">
              <w:rPr>
                <w:rFonts w:ascii="Georgia" w:hAnsi="Georgia" w:cs="Times New Roman"/>
                <w:b/>
                <w:i/>
                <w:color w:val="000000"/>
                <w:sz w:val="20"/>
                <w:szCs w:val="20"/>
                <w:lang w:eastAsia="en-US"/>
              </w:rPr>
              <w:t>Quantity</w:t>
            </w:r>
          </w:p>
        </w:tc>
        <w:tc>
          <w:tcPr>
            <w:tcW w:w="993" w:type="dxa"/>
            <w:tcBorders>
              <w:top w:val="single" w:sz="8" w:space="0" w:color="000000"/>
              <w:bottom w:val="single" w:sz="4" w:space="0" w:color="000000"/>
            </w:tcBorders>
            <w:shd w:val="clear" w:color="auto" w:fill="F2F2F2"/>
          </w:tcPr>
          <w:p w14:paraId="06879A61"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p>
        </w:tc>
        <w:tc>
          <w:tcPr>
            <w:tcW w:w="1134" w:type="dxa"/>
            <w:tcBorders>
              <w:top w:val="single" w:sz="8" w:space="0" w:color="000000"/>
              <w:bottom w:val="single" w:sz="4" w:space="0" w:color="000000"/>
            </w:tcBorders>
            <w:shd w:val="clear" w:color="auto" w:fill="F2F2F2"/>
          </w:tcPr>
          <w:p w14:paraId="1B3A1EAF" w14:textId="77777777" w:rsidR="0027589A" w:rsidRPr="00015A03" w:rsidRDefault="0027589A" w:rsidP="00073792">
            <w:pPr>
              <w:tabs>
                <w:tab w:val="center" w:pos="4153"/>
                <w:tab w:val="right" w:pos="8306"/>
              </w:tabs>
              <w:spacing w:line="320" w:lineRule="exact"/>
              <w:rPr>
                <w:rFonts w:ascii="Georgia" w:hAnsi="Georgia" w:cs="Times New Roman"/>
                <w:b/>
                <w:color w:val="000000"/>
                <w:sz w:val="20"/>
                <w:szCs w:val="20"/>
                <w:lang w:eastAsia="en-US"/>
              </w:rPr>
            </w:pPr>
          </w:p>
        </w:tc>
      </w:tr>
      <w:tr w:rsidR="0027589A" w:rsidRPr="00015A03" w14:paraId="43EA4856" w14:textId="77777777" w:rsidTr="00073792">
        <w:tc>
          <w:tcPr>
            <w:tcW w:w="3510" w:type="dxa"/>
            <w:gridSpan w:val="2"/>
            <w:shd w:val="clear" w:color="auto" w:fill="F2F2F2"/>
          </w:tcPr>
          <w:p w14:paraId="69ACD0F4"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e.g. Pre contract set up meeting</w:t>
            </w:r>
          </w:p>
        </w:tc>
        <w:tc>
          <w:tcPr>
            <w:tcW w:w="426" w:type="dxa"/>
            <w:shd w:val="clear" w:color="auto" w:fill="F2F2F2"/>
          </w:tcPr>
          <w:p w14:paraId="25D911C9" w14:textId="77777777" w:rsidR="0027589A" w:rsidRPr="00015A03" w:rsidRDefault="0027589A" w:rsidP="00073792">
            <w:pPr>
              <w:tabs>
                <w:tab w:val="center" w:pos="4153"/>
                <w:tab w:val="right" w:pos="8306"/>
              </w:tabs>
              <w:spacing w:line="320" w:lineRule="exact"/>
              <w:rPr>
                <w:rFonts w:ascii="Georgia" w:hAnsi="Georgia" w:cs="Times New Roman"/>
                <w:i/>
                <w:color w:val="000000"/>
                <w:sz w:val="20"/>
                <w:szCs w:val="20"/>
                <w:lang w:eastAsia="en-US"/>
              </w:rPr>
            </w:pPr>
          </w:p>
        </w:tc>
        <w:tc>
          <w:tcPr>
            <w:tcW w:w="1275" w:type="dxa"/>
            <w:shd w:val="clear" w:color="auto" w:fill="F2F2F2"/>
          </w:tcPr>
          <w:p w14:paraId="138C0A23" w14:textId="77777777" w:rsidR="0027589A" w:rsidRPr="00015A03" w:rsidRDefault="0027589A" w:rsidP="00073792">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e.g. 0.5</w:t>
            </w:r>
          </w:p>
        </w:tc>
        <w:tc>
          <w:tcPr>
            <w:tcW w:w="1560" w:type="dxa"/>
            <w:shd w:val="clear" w:color="auto" w:fill="F2F2F2"/>
          </w:tcPr>
          <w:p w14:paraId="7E6DAA71" w14:textId="77777777" w:rsidR="0027589A" w:rsidRPr="00015A03" w:rsidRDefault="0027589A" w:rsidP="00073792">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1</w:t>
            </w:r>
          </w:p>
        </w:tc>
        <w:tc>
          <w:tcPr>
            <w:tcW w:w="1275" w:type="dxa"/>
            <w:shd w:val="clear" w:color="auto" w:fill="F2F2F2"/>
          </w:tcPr>
          <w:p w14:paraId="5030A710" w14:textId="77777777" w:rsidR="0027589A" w:rsidRPr="00015A03" w:rsidRDefault="0027589A" w:rsidP="00073792">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1.5</w:t>
            </w:r>
          </w:p>
        </w:tc>
        <w:tc>
          <w:tcPr>
            <w:tcW w:w="993" w:type="dxa"/>
            <w:shd w:val="clear" w:color="auto" w:fill="F2F2F2"/>
          </w:tcPr>
          <w:p w14:paraId="7585EDF2" w14:textId="77777777" w:rsidR="0027589A" w:rsidRPr="00015A03" w:rsidRDefault="0027589A" w:rsidP="00073792">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3</w:t>
            </w:r>
          </w:p>
        </w:tc>
        <w:tc>
          <w:tcPr>
            <w:tcW w:w="1134" w:type="dxa"/>
            <w:shd w:val="clear" w:color="auto" w:fill="F2F2F2"/>
          </w:tcPr>
          <w:p w14:paraId="2E0654A7" w14:textId="77777777" w:rsidR="0027589A" w:rsidRPr="00015A03" w:rsidRDefault="0027589A" w:rsidP="00073792">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850</w:t>
            </w:r>
          </w:p>
        </w:tc>
      </w:tr>
      <w:tr w:rsidR="0027589A" w:rsidRPr="00015A03" w14:paraId="50022633" w14:textId="77777777" w:rsidTr="00073792">
        <w:tc>
          <w:tcPr>
            <w:tcW w:w="3510" w:type="dxa"/>
            <w:gridSpan w:val="2"/>
            <w:tcBorders>
              <w:bottom w:val="single" w:sz="4" w:space="0" w:color="000000"/>
            </w:tcBorders>
            <w:shd w:val="clear" w:color="auto" w:fill="F2F2F2"/>
          </w:tcPr>
          <w:p w14:paraId="0DE5D187"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 xml:space="preserve">e.g. Selection of organisations  </w:t>
            </w:r>
          </w:p>
        </w:tc>
        <w:tc>
          <w:tcPr>
            <w:tcW w:w="426" w:type="dxa"/>
            <w:tcBorders>
              <w:bottom w:val="single" w:sz="4" w:space="0" w:color="000000"/>
            </w:tcBorders>
          </w:tcPr>
          <w:p w14:paraId="44A3EA0E"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5F56F5E6"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26245817"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5B543488"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48703EDD"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15288EFC"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r>
      <w:tr w:rsidR="0027589A" w:rsidRPr="00015A03" w14:paraId="7DBBE42C" w14:textId="77777777" w:rsidTr="00073792">
        <w:tc>
          <w:tcPr>
            <w:tcW w:w="3510" w:type="dxa"/>
            <w:gridSpan w:val="2"/>
            <w:tcBorders>
              <w:bottom w:val="single" w:sz="4" w:space="0" w:color="000000"/>
            </w:tcBorders>
            <w:shd w:val="clear" w:color="auto" w:fill="F2F2F2"/>
          </w:tcPr>
          <w:p w14:paraId="7D804565" w14:textId="77777777" w:rsidR="0027589A" w:rsidRPr="00015A03" w:rsidDel="00F67C5B"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e.g. Contract Management Meetings</w:t>
            </w:r>
          </w:p>
        </w:tc>
        <w:tc>
          <w:tcPr>
            <w:tcW w:w="426" w:type="dxa"/>
            <w:tcBorders>
              <w:bottom w:val="single" w:sz="4" w:space="0" w:color="000000"/>
            </w:tcBorders>
          </w:tcPr>
          <w:p w14:paraId="3CF32FD9"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587F70EC"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2C1BE673"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4564A604"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4141B1EF"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1053E66F"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r>
      <w:tr w:rsidR="0027589A" w:rsidRPr="00015A03" w14:paraId="343CC8A3" w14:textId="77777777" w:rsidTr="00073792">
        <w:tc>
          <w:tcPr>
            <w:tcW w:w="3510" w:type="dxa"/>
            <w:gridSpan w:val="2"/>
            <w:tcBorders>
              <w:bottom w:val="single" w:sz="4" w:space="0" w:color="000000"/>
            </w:tcBorders>
            <w:shd w:val="clear" w:color="auto" w:fill="F2F2F2"/>
          </w:tcPr>
          <w:p w14:paraId="2C2D6080"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e.g. Final Report</w:t>
            </w:r>
          </w:p>
        </w:tc>
        <w:tc>
          <w:tcPr>
            <w:tcW w:w="426" w:type="dxa"/>
            <w:tcBorders>
              <w:bottom w:val="single" w:sz="4" w:space="0" w:color="000000"/>
            </w:tcBorders>
          </w:tcPr>
          <w:p w14:paraId="63DBD35B"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0348477E"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06EB62CD"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0F3A0488"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3FCC8666"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244CE012"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r>
      <w:tr w:rsidR="0027589A" w:rsidRPr="00015A03" w14:paraId="376E17DD" w14:textId="77777777" w:rsidTr="00073792">
        <w:tc>
          <w:tcPr>
            <w:tcW w:w="3510" w:type="dxa"/>
            <w:gridSpan w:val="2"/>
            <w:tcBorders>
              <w:bottom w:val="single" w:sz="4" w:space="0" w:color="000000"/>
            </w:tcBorders>
            <w:shd w:val="clear" w:color="auto" w:fill="F2F2F2"/>
          </w:tcPr>
          <w:p w14:paraId="1AE9F49A" w14:textId="64BC3563" w:rsidR="0027589A" w:rsidRPr="00015A03" w:rsidRDefault="0027589A" w:rsidP="004763AE">
            <w:pPr>
              <w:pBdr>
                <w:top w:val="single" w:sz="8" w:space="0" w:color="auto"/>
                <w:left w:val="single" w:sz="8" w:space="0" w:color="auto"/>
                <w:bottom w:val="single" w:sz="8" w:space="0" w:color="auto"/>
                <w:right w:val="single" w:sz="8" w:space="0" w:color="auto"/>
              </w:pBdr>
              <w:tabs>
                <w:tab w:val="center" w:pos="4153"/>
                <w:tab w:val="right" w:pos="8306"/>
              </w:tabs>
              <w:spacing w:before="100" w:beforeAutospacing="1" w:after="100" w:afterAutospacing="1" w:line="320" w:lineRule="exact"/>
              <w:rPr>
                <w:rFonts w:ascii="Georgia" w:hAnsi="Georgia" w:cs="Times New Roman"/>
                <w:b/>
                <w:color w:val="000000"/>
                <w:sz w:val="20"/>
                <w:szCs w:val="20"/>
                <w:lang w:eastAsia="en-US"/>
              </w:rPr>
            </w:pPr>
            <w:r w:rsidRPr="00015A03">
              <w:rPr>
                <w:rFonts w:ascii="Georgia" w:hAnsi="Georgia" w:cs="Times New Roman"/>
                <w:b/>
                <w:color w:val="000000"/>
                <w:sz w:val="20"/>
                <w:szCs w:val="20"/>
                <w:lang w:eastAsia="en-US"/>
              </w:rPr>
              <w:t>Please include any other deliverables you are proposing to meet our requirements.</w:t>
            </w:r>
            <w:r>
              <w:rPr>
                <w:rFonts w:ascii="Georgia" w:hAnsi="Georgia" w:cs="Times New Roman"/>
                <w:b/>
                <w:color w:val="000000"/>
                <w:sz w:val="20"/>
                <w:szCs w:val="20"/>
                <w:lang w:eastAsia="en-US"/>
              </w:rPr>
              <w:t xml:space="preserve"> Please provide a price for deliverables you are proposing to meet each optional objective.</w:t>
            </w:r>
          </w:p>
        </w:tc>
        <w:tc>
          <w:tcPr>
            <w:tcW w:w="426" w:type="dxa"/>
            <w:tcBorders>
              <w:bottom w:val="single" w:sz="4" w:space="0" w:color="000000"/>
            </w:tcBorders>
          </w:tcPr>
          <w:p w14:paraId="1C597431"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2ECB30C7"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441B05E1"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5BBD5C6F"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0A8FE40C"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4D2C4C0B"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r>
      <w:tr w:rsidR="0027589A" w:rsidRPr="00015A03" w14:paraId="3DF142BA" w14:textId="77777777" w:rsidTr="00073792">
        <w:tc>
          <w:tcPr>
            <w:tcW w:w="3510" w:type="dxa"/>
            <w:gridSpan w:val="2"/>
            <w:tcBorders>
              <w:bottom w:val="single" w:sz="4" w:space="0" w:color="000000"/>
            </w:tcBorders>
            <w:shd w:val="clear" w:color="auto" w:fill="F2F2F2"/>
          </w:tcPr>
          <w:p w14:paraId="15965945" w14:textId="77777777" w:rsidR="0027589A" w:rsidRPr="00015A03" w:rsidDel="00F67C5B"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Travel and subsistence</w:t>
            </w:r>
          </w:p>
        </w:tc>
        <w:tc>
          <w:tcPr>
            <w:tcW w:w="426" w:type="dxa"/>
            <w:tcBorders>
              <w:bottom w:val="single" w:sz="4" w:space="0" w:color="000000"/>
            </w:tcBorders>
          </w:tcPr>
          <w:p w14:paraId="43EB79B1"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3BA85C09"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44DF8BDA"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4F050814"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0F13D7F6"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0750B30A"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r>
      <w:tr w:rsidR="0027589A" w:rsidRPr="00015A03" w14:paraId="43ED871B" w14:textId="77777777" w:rsidTr="00073792">
        <w:tc>
          <w:tcPr>
            <w:tcW w:w="3510" w:type="dxa"/>
            <w:gridSpan w:val="2"/>
            <w:tcBorders>
              <w:bottom w:val="single" w:sz="4" w:space="0" w:color="000000"/>
            </w:tcBorders>
            <w:shd w:val="clear" w:color="auto" w:fill="F2F2F2"/>
          </w:tcPr>
          <w:p w14:paraId="6B99A6F8"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 xml:space="preserve">Other (non-staff) costs – </w:t>
            </w:r>
          </w:p>
          <w:p w14:paraId="00A76A4A" w14:textId="77777777" w:rsidR="0027589A" w:rsidRPr="00015A03" w:rsidDel="00F67C5B" w:rsidRDefault="0027589A" w:rsidP="00073792">
            <w:pPr>
              <w:tabs>
                <w:tab w:val="center" w:pos="4153"/>
                <w:tab w:val="right" w:pos="8306"/>
              </w:tabs>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Please specify</w:t>
            </w:r>
          </w:p>
        </w:tc>
        <w:tc>
          <w:tcPr>
            <w:tcW w:w="426" w:type="dxa"/>
            <w:tcBorders>
              <w:bottom w:val="single" w:sz="4" w:space="0" w:color="000000"/>
            </w:tcBorders>
          </w:tcPr>
          <w:p w14:paraId="31A54577"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2C66C2FF"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7D536AAA"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043002E5"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40EBC21D"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2F82B1D8"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r>
      <w:tr w:rsidR="0027589A" w:rsidRPr="00015A03" w14:paraId="1D9FA20A" w14:textId="77777777" w:rsidTr="00073792">
        <w:tc>
          <w:tcPr>
            <w:tcW w:w="3510" w:type="dxa"/>
            <w:gridSpan w:val="2"/>
            <w:tcBorders>
              <w:bottom w:val="single" w:sz="4" w:space="0" w:color="000000"/>
            </w:tcBorders>
            <w:shd w:val="clear" w:color="auto" w:fill="F2F2F2"/>
          </w:tcPr>
          <w:p w14:paraId="0A64F645" w14:textId="77777777" w:rsidR="0027589A" w:rsidRPr="00015A03" w:rsidRDefault="0027589A" w:rsidP="00073792">
            <w:pPr>
              <w:spacing w:line="320" w:lineRule="exact"/>
              <w:rPr>
                <w:rFonts w:ascii="Georgia" w:hAnsi="Georgia" w:cs="Times New Roman"/>
                <w:i/>
                <w:color w:val="000000"/>
                <w:sz w:val="20"/>
                <w:szCs w:val="20"/>
                <w:lang w:eastAsia="en-US"/>
              </w:rPr>
            </w:pPr>
            <w:r w:rsidRPr="00015A03">
              <w:rPr>
                <w:rFonts w:ascii="Georgia" w:hAnsi="Georgia" w:cs="Times New Roman"/>
                <w:i/>
                <w:color w:val="000000"/>
                <w:sz w:val="20"/>
                <w:szCs w:val="20"/>
                <w:lang w:eastAsia="en-US"/>
              </w:rPr>
              <w:t>[Add as necessary]</w:t>
            </w:r>
          </w:p>
        </w:tc>
        <w:tc>
          <w:tcPr>
            <w:tcW w:w="426" w:type="dxa"/>
            <w:tcBorders>
              <w:bottom w:val="single" w:sz="4" w:space="0" w:color="000000"/>
            </w:tcBorders>
          </w:tcPr>
          <w:p w14:paraId="5E487847"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1D3B1303"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560" w:type="dxa"/>
            <w:tcBorders>
              <w:bottom w:val="single" w:sz="4" w:space="0" w:color="000000"/>
            </w:tcBorders>
          </w:tcPr>
          <w:p w14:paraId="7E551E0C"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275" w:type="dxa"/>
            <w:tcBorders>
              <w:bottom w:val="single" w:sz="4" w:space="0" w:color="000000"/>
            </w:tcBorders>
          </w:tcPr>
          <w:p w14:paraId="226EA8E6"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993" w:type="dxa"/>
            <w:tcBorders>
              <w:bottom w:val="single" w:sz="4" w:space="0" w:color="000000"/>
            </w:tcBorders>
          </w:tcPr>
          <w:p w14:paraId="0A5240D2"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c>
          <w:tcPr>
            <w:tcW w:w="1134" w:type="dxa"/>
            <w:tcBorders>
              <w:bottom w:val="single" w:sz="4" w:space="0" w:color="000000"/>
            </w:tcBorders>
          </w:tcPr>
          <w:p w14:paraId="108D73C9"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r>
      <w:tr w:rsidR="0027589A" w:rsidRPr="00015A03" w14:paraId="09DF2A33" w14:textId="77777777" w:rsidTr="00073792">
        <w:tc>
          <w:tcPr>
            <w:tcW w:w="9039" w:type="dxa"/>
            <w:gridSpan w:val="7"/>
            <w:shd w:val="clear" w:color="auto" w:fill="C6D9F1"/>
          </w:tcPr>
          <w:p w14:paraId="10182012"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b/>
                <w:color w:val="000000"/>
                <w:sz w:val="20"/>
                <w:szCs w:val="20"/>
                <w:lang w:eastAsia="en-US"/>
              </w:rPr>
              <w:t>Sub-total</w:t>
            </w:r>
          </w:p>
        </w:tc>
        <w:tc>
          <w:tcPr>
            <w:tcW w:w="1134" w:type="dxa"/>
            <w:shd w:val="clear" w:color="auto" w:fill="C6D9F1"/>
          </w:tcPr>
          <w:p w14:paraId="0892FC21"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w:t>
            </w:r>
          </w:p>
        </w:tc>
      </w:tr>
      <w:tr w:rsidR="0027589A" w:rsidRPr="00015A03" w14:paraId="7F58C741" w14:textId="77777777" w:rsidTr="00073792">
        <w:tc>
          <w:tcPr>
            <w:tcW w:w="9039" w:type="dxa"/>
            <w:gridSpan w:val="7"/>
            <w:tcBorders>
              <w:bottom w:val="single" w:sz="4" w:space="0" w:color="000000"/>
            </w:tcBorders>
          </w:tcPr>
          <w:p w14:paraId="5162A072"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b/>
                <w:color w:val="000000"/>
                <w:sz w:val="20"/>
                <w:szCs w:val="20"/>
                <w:lang w:eastAsia="en-US"/>
              </w:rPr>
              <w:t>VAT</w:t>
            </w:r>
          </w:p>
        </w:tc>
        <w:tc>
          <w:tcPr>
            <w:tcW w:w="1134" w:type="dxa"/>
            <w:tcBorders>
              <w:bottom w:val="single" w:sz="4" w:space="0" w:color="000000"/>
            </w:tcBorders>
          </w:tcPr>
          <w:p w14:paraId="4FB21EEA"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p>
        </w:tc>
      </w:tr>
      <w:tr w:rsidR="0027589A" w:rsidRPr="00015A03" w14:paraId="5ECB7DA0" w14:textId="77777777" w:rsidTr="00073792">
        <w:tc>
          <w:tcPr>
            <w:tcW w:w="9039" w:type="dxa"/>
            <w:gridSpan w:val="7"/>
            <w:shd w:val="clear" w:color="auto" w:fill="C6D9F1"/>
          </w:tcPr>
          <w:p w14:paraId="0BE0F710" w14:textId="235915E5" w:rsidR="0027589A" w:rsidRPr="00015A03" w:rsidRDefault="0027589A" w:rsidP="00073792">
            <w:pPr>
              <w:tabs>
                <w:tab w:val="left" w:pos="-720"/>
              </w:tabs>
              <w:suppressAutoHyphens/>
              <w:spacing w:line="320" w:lineRule="exact"/>
              <w:jc w:val="both"/>
              <w:rPr>
                <w:rFonts w:ascii="Georgia" w:hAnsi="Georgia" w:cs="Times New Roman"/>
                <w:b/>
                <w:bCs/>
                <w:sz w:val="20"/>
                <w:szCs w:val="20"/>
                <w:lang w:eastAsia="en-US"/>
              </w:rPr>
            </w:pPr>
            <w:r w:rsidRPr="00015A03">
              <w:rPr>
                <w:rFonts w:ascii="Georgia" w:hAnsi="Georgia" w:cs="Times New Roman"/>
                <w:b/>
                <w:color w:val="000000"/>
                <w:sz w:val="20"/>
                <w:szCs w:val="20"/>
                <w:lang w:eastAsia="en-US"/>
              </w:rPr>
              <w:t>Total Fixed Price including VAT and expenses shall not exceed £</w:t>
            </w:r>
            <w:r w:rsidR="004763AE">
              <w:rPr>
                <w:rFonts w:ascii="Georgia" w:hAnsi="Georgia" w:cs="Times New Roman"/>
                <w:b/>
                <w:color w:val="000000"/>
                <w:sz w:val="20"/>
                <w:szCs w:val="20"/>
                <w:lang w:eastAsia="en-US"/>
              </w:rPr>
              <w:t>42</w:t>
            </w:r>
            <w:r w:rsidRPr="00015A03">
              <w:rPr>
                <w:rFonts w:ascii="Georgia" w:hAnsi="Georgia" w:cs="Times New Roman"/>
                <w:b/>
                <w:color w:val="000000"/>
                <w:sz w:val="20"/>
                <w:szCs w:val="20"/>
                <w:lang w:eastAsia="en-US"/>
              </w:rPr>
              <w:t xml:space="preserve">,000. </w:t>
            </w:r>
          </w:p>
        </w:tc>
        <w:tc>
          <w:tcPr>
            <w:tcW w:w="1134" w:type="dxa"/>
            <w:shd w:val="clear" w:color="auto" w:fill="C6D9F1"/>
          </w:tcPr>
          <w:p w14:paraId="5072CA66" w14:textId="77777777" w:rsidR="0027589A" w:rsidRPr="00015A03" w:rsidRDefault="0027589A" w:rsidP="00073792">
            <w:pPr>
              <w:tabs>
                <w:tab w:val="center" w:pos="4153"/>
                <w:tab w:val="right" w:pos="8306"/>
              </w:tabs>
              <w:spacing w:line="320" w:lineRule="exact"/>
              <w:rPr>
                <w:rFonts w:ascii="Georgia" w:hAnsi="Georgia" w:cs="Times New Roman"/>
                <w:color w:val="000000"/>
                <w:sz w:val="20"/>
                <w:szCs w:val="20"/>
                <w:lang w:eastAsia="en-US"/>
              </w:rPr>
            </w:pPr>
            <w:r w:rsidRPr="00015A03">
              <w:rPr>
                <w:rFonts w:ascii="Georgia" w:hAnsi="Georgia" w:cs="Times New Roman"/>
                <w:color w:val="000000"/>
                <w:sz w:val="20"/>
                <w:szCs w:val="20"/>
                <w:lang w:eastAsia="en-US"/>
              </w:rPr>
              <w:t>£</w:t>
            </w:r>
          </w:p>
        </w:tc>
      </w:tr>
    </w:tbl>
    <w:p w14:paraId="3F9F4369" w14:textId="77777777" w:rsidR="00015A03" w:rsidRDefault="00015A03" w:rsidP="00472203">
      <w:pPr>
        <w:tabs>
          <w:tab w:val="left" w:pos="-720"/>
        </w:tabs>
        <w:suppressAutoHyphens/>
        <w:jc w:val="both"/>
        <w:rPr>
          <w:b/>
          <w:color w:val="000000"/>
        </w:rPr>
      </w:pPr>
    </w:p>
    <w:p w14:paraId="5BE9D647" w14:textId="77777777" w:rsidR="00015A03" w:rsidRDefault="00015A03" w:rsidP="00472203">
      <w:pPr>
        <w:tabs>
          <w:tab w:val="left" w:pos="-720"/>
        </w:tabs>
        <w:suppressAutoHyphens/>
        <w:jc w:val="both"/>
        <w:rPr>
          <w:b/>
          <w:color w:val="000000"/>
        </w:rPr>
      </w:pPr>
    </w:p>
    <w:p w14:paraId="34CE5868" w14:textId="77777777" w:rsidR="00015A03" w:rsidRDefault="00015A03" w:rsidP="00472203">
      <w:pPr>
        <w:tabs>
          <w:tab w:val="left" w:pos="-720"/>
        </w:tabs>
        <w:suppressAutoHyphens/>
        <w:jc w:val="both"/>
        <w:rPr>
          <w:b/>
          <w:color w:val="000000"/>
        </w:rPr>
      </w:pPr>
    </w:p>
    <w:p w14:paraId="6B2255DC" w14:textId="77777777" w:rsidR="00472203" w:rsidRDefault="00472203" w:rsidP="00472203">
      <w:pPr>
        <w:pStyle w:val="BodyText"/>
        <w:ind w:left="1440" w:hanging="1440"/>
        <w:rPr>
          <w:sz w:val="24"/>
          <w:szCs w:val="24"/>
        </w:rPr>
      </w:pPr>
      <w:r w:rsidRPr="00E86743">
        <w:rPr>
          <w:sz w:val="24"/>
          <w:szCs w:val="24"/>
          <w:u w:val="single"/>
        </w:rPr>
        <w:t>Notes</w:t>
      </w:r>
      <w:r w:rsidRPr="00A83CB9">
        <w:rPr>
          <w:sz w:val="24"/>
          <w:szCs w:val="24"/>
        </w:rPr>
        <w:t>:</w:t>
      </w:r>
    </w:p>
    <w:p w14:paraId="1F44CF16" w14:textId="77777777" w:rsidR="00472203" w:rsidRDefault="00472203" w:rsidP="00472203">
      <w:pPr>
        <w:pStyle w:val="StyleArial11ptJustified"/>
        <w:numPr>
          <w:ilvl w:val="0"/>
          <w:numId w:val="36"/>
        </w:numPr>
        <w:ind w:left="284" w:hanging="284"/>
        <w:rPr>
          <w:bCs/>
          <w:sz w:val="24"/>
          <w:szCs w:val="24"/>
        </w:rPr>
      </w:pPr>
      <w:r w:rsidRPr="00CC2F1C">
        <w:rPr>
          <w:bCs/>
          <w:sz w:val="24"/>
          <w:szCs w:val="24"/>
        </w:rPr>
        <w:t>Arts Council England reserves the right to reject abnormally low tenders.</w:t>
      </w:r>
    </w:p>
    <w:p w14:paraId="2DC943B4" w14:textId="77777777" w:rsidR="00472203" w:rsidRDefault="00472203" w:rsidP="00472203">
      <w:pPr>
        <w:pStyle w:val="StyleArial11ptJustified"/>
        <w:numPr>
          <w:ilvl w:val="0"/>
          <w:numId w:val="36"/>
        </w:numPr>
        <w:ind w:left="284" w:hanging="284"/>
        <w:rPr>
          <w:bCs/>
          <w:sz w:val="24"/>
          <w:szCs w:val="24"/>
        </w:rPr>
      </w:pPr>
      <w:r w:rsidRPr="00CC2F1C">
        <w:rPr>
          <w:bCs/>
          <w:sz w:val="24"/>
          <w:szCs w:val="24"/>
        </w:rPr>
        <w:t>You should not submit additional assumptions with your pricing submission. If you submit assumptions you will be asked to withdraw them. Failure to withdraw them will lead to your exclusion from further participation in this competition.</w:t>
      </w:r>
    </w:p>
    <w:p w14:paraId="1D371986" w14:textId="77777777" w:rsidR="00472203" w:rsidRPr="00A4790E" w:rsidRDefault="00472203" w:rsidP="00472203">
      <w:pPr>
        <w:pStyle w:val="BodyText"/>
      </w:pPr>
    </w:p>
    <w:p w14:paraId="1A010695" w14:textId="77777777" w:rsidR="00472203" w:rsidRDefault="00472203">
      <w:pPr>
        <w:spacing w:line="240" w:lineRule="auto"/>
        <w:rPr>
          <w:rFonts w:ascii="Arial Black" w:hAnsi="Arial Black" w:cs="Times New Roman"/>
          <w:lang w:eastAsia="en-GB"/>
        </w:rPr>
      </w:pPr>
      <w:bookmarkStart w:id="1" w:name="_SECTION_THREE"/>
      <w:bookmarkStart w:id="2" w:name="_ANNEX_2"/>
      <w:bookmarkEnd w:id="1"/>
      <w:bookmarkEnd w:id="2"/>
    </w:p>
    <w:p w14:paraId="34664989" w14:textId="77777777" w:rsidR="00257709" w:rsidRDefault="00E01586" w:rsidP="00257709">
      <w:pPr>
        <w:pStyle w:val="Heading1"/>
      </w:pPr>
      <w:r>
        <w:t xml:space="preserve">Section 2: </w:t>
      </w:r>
      <w:r w:rsidR="00257709">
        <w:t>Instructions to tenderers</w:t>
      </w:r>
    </w:p>
    <w:p w14:paraId="531FEA94" w14:textId="77777777" w:rsidR="00257709" w:rsidRDefault="00257709" w:rsidP="00257709"/>
    <w:p w14:paraId="0A77197E" w14:textId="77777777" w:rsidR="00257709" w:rsidRDefault="00257709" w:rsidP="00257709">
      <w:r>
        <w:lastRenderedPageBreak/>
        <w:t xml:space="preserve">Please submit your tender offer in accordance with all of the instructions, requirements and specifications set out in the enclosed documentation. </w:t>
      </w:r>
    </w:p>
    <w:p w14:paraId="1619B591" w14:textId="77777777" w:rsidR="00257709" w:rsidRDefault="00257709" w:rsidP="00257709"/>
    <w:p w14:paraId="73573764" w14:textId="77777777" w:rsidR="00257709" w:rsidRDefault="00257709" w:rsidP="00257709">
      <w:r>
        <w:t>You must treat these documents and any further information provided by Arts Council England as confidential at all times and only disclose them if necessary to prepare a compliant response to the tender.</w:t>
      </w:r>
    </w:p>
    <w:p w14:paraId="73F4EE9C" w14:textId="77777777" w:rsidR="00257709" w:rsidRDefault="00257709" w:rsidP="00257709"/>
    <w:p w14:paraId="1672DD79" w14:textId="77777777" w:rsidR="00257709" w:rsidRDefault="00257709" w:rsidP="00257709">
      <w:r>
        <w:t>Nothing in the enclosed documentation or appendixes, or any other communication made between Arts Council England and any other party, can be considered a contract or agreement at this stage.</w:t>
      </w:r>
    </w:p>
    <w:p w14:paraId="4FA715BE" w14:textId="77777777" w:rsidR="00EE3AC5" w:rsidRDefault="00EE3AC5" w:rsidP="00257709">
      <w:pPr>
        <w:rPr>
          <w:b/>
        </w:rPr>
      </w:pPr>
    </w:p>
    <w:p w14:paraId="57F9E8FF" w14:textId="77777777" w:rsidR="00C766EB" w:rsidRDefault="00C766EB" w:rsidP="00257709"/>
    <w:p w14:paraId="296C69B6" w14:textId="77777777" w:rsidR="00257709" w:rsidRDefault="00257709" w:rsidP="00257709">
      <w:pPr>
        <w:pStyle w:val="Heading2"/>
      </w:pPr>
      <w:r>
        <w:t>Compliance</w:t>
      </w:r>
    </w:p>
    <w:p w14:paraId="3F20343F" w14:textId="77777777" w:rsidR="00257709" w:rsidRDefault="00257709" w:rsidP="00257709">
      <w:r>
        <w:t>Arts Council England reserves the right to disqualify any tenderers who do not fully comply with the requirements in the tender documentation, in particular the closing time and date.</w:t>
      </w:r>
    </w:p>
    <w:p w14:paraId="51813984" w14:textId="77777777" w:rsidR="00257709" w:rsidRDefault="00257709" w:rsidP="00257709"/>
    <w:p w14:paraId="6588549E" w14:textId="77777777" w:rsidR="00F26242" w:rsidRPr="00F26242" w:rsidRDefault="00F26242" w:rsidP="00F26242">
      <w:pPr>
        <w:spacing w:line="320" w:lineRule="exact"/>
        <w:jc w:val="both"/>
        <w:rPr>
          <w:rFonts w:ascii="Georgia" w:hAnsi="Georgia"/>
          <w:lang w:eastAsia="en-US"/>
        </w:rPr>
      </w:pPr>
      <w:r w:rsidRPr="00F26242">
        <w:rPr>
          <w:rFonts w:ascii="Georgia" w:hAnsi="Georgia"/>
          <w:lang w:eastAsia="en-US"/>
        </w:rPr>
        <w:t>If you propose alternative goods or services for consideration, you must clearly mark these as non-compliant. Arts Council England reserves the right to reject any proposals with non-compliant alternatives. Tenders that are received are not automatically accepted.</w:t>
      </w:r>
    </w:p>
    <w:p w14:paraId="3A231F2B" w14:textId="77777777" w:rsidR="00F26242" w:rsidRPr="00F26242" w:rsidRDefault="00F26242" w:rsidP="00F26242">
      <w:pPr>
        <w:spacing w:line="320" w:lineRule="exact"/>
        <w:jc w:val="both"/>
        <w:rPr>
          <w:rFonts w:ascii="Georgia" w:hAnsi="Georgia"/>
          <w:lang w:eastAsia="en-US"/>
        </w:rPr>
      </w:pPr>
    </w:p>
    <w:p w14:paraId="706F926E" w14:textId="77777777" w:rsidR="00F26242" w:rsidRPr="00F26242" w:rsidRDefault="00F26242" w:rsidP="00F26242">
      <w:pPr>
        <w:spacing w:line="320" w:lineRule="exact"/>
        <w:jc w:val="both"/>
        <w:rPr>
          <w:rFonts w:ascii="Georgia" w:hAnsi="Georgia" w:cs="Times New Roman"/>
          <w:lang w:eastAsia="en-US"/>
        </w:rPr>
      </w:pPr>
      <w:r w:rsidRPr="00F26242">
        <w:rPr>
          <w:rFonts w:ascii="Georgia" w:hAnsi="Georgia"/>
          <w:lang w:eastAsia="en-US"/>
        </w:rPr>
        <w:t xml:space="preserve">The Arts Council’s standard terms and conditions for services will form part of the contract to be awarded. These can be downloaded and reviewed from our website: </w:t>
      </w:r>
    </w:p>
    <w:p w14:paraId="03516FB0" w14:textId="77777777" w:rsidR="00F26242" w:rsidRDefault="00F26242" w:rsidP="00257709"/>
    <w:p w14:paraId="663671CD" w14:textId="77777777" w:rsidR="00FC17C5" w:rsidRDefault="00FC17C5" w:rsidP="00257709"/>
    <w:p w14:paraId="51B8AE86" w14:textId="77777777" w:rsidR="00284DA2" w:rsidRDefault="00284DA2" w:rsidP="00257709"/>
    <w:p w14:paraId="350C2E7C" w14:textId="77777777" w:rsidR="00284DA2" w:rsidRDefault="00284DA2" w:rsidP="00257709"/>
    <w:p w14:paraId="2F6022CA" w14:textId="77777777" w:rsidR="003E587A" w:rsidRDefault="003E587A" w:rsidP="00257709"/>
    <w:p w14:paraId="16236DC3" w14:textId="77777777" w:rsidR="00257709" w:rsidRDefault="00412E25" w:rsidP="00257709">
      <w:pPr>
        <w:pStyle w:val="Heading2"/>
      </w:pPr>
      <w:r>
        <w:t xml:space="preserve">Contract </w:t>
      </w:r>
      <w:r w:rsidR="00472203">
        <w:t>Terms and Conditions</w:t>
      </w:r>
    </w:p>
    <w:p w14:paraId="6836852A" w14:textId="77777777" w:rsidR="00073792" w:rsidRDefault="00073792" w:rsidP="007D12DA"/>
    <w:p w14:paraId="0E9F865C" w14:textId="77777777" w:rsidR="0027589A" w:rsidRDefault="00573F10" w:rsidP="000E1A64">
      <w:pPr>
        <w:spacing w:line="240" w:lineRule="auto"/>
      </w:pPr>
      <w:r>
        <w:t xml:space="preserve">. </w:t>
      </w:r>
      <w:r w:rsidR="00393A71" w:rsidRPr="00393A71">
        <w:rPr>
          <w:lang w:val="en-US"/>
        </w:rPr>
        <w:t>:</w:t>
      </w:r>
      <w:hyperlink r:id="rId20" w:history="1">
        <w:r w:rsidR="007767AB">
          <w:rPr>
            <w:rStyle w:val="Hyperlink"/>
          </w:rPr>
          <w:t>http://www.artscouncil.org.uk/media/uploads/pdf/Contract_for_Services_over_10K_v1_March_2012.pdf</w:t>
        </w:r>
      </w:hyperlink>
      <w:r w:rsidR="00393A71" w:rsidRPr="00393A71">
        <w:t xml:space="preserve">. </w:t>
      </w:r>
    </w:p>
    <w:p w14:paraId="18F232B1" w14:textId="77777777" w:rsidR="0027589A" w:rsidRDefault="0027589A" w:rsidP="000E1A64">
      <w:pPr>
        <w:spacing w:line="240" w:lineRule="auto"/>
      </w:pPr>
    </w:p>
    <w:p w14:paraId="1E8F7DC7" w14:textId="149ED39B" w:rsidR="00393A71" w:rsidRDefault="00F26242" w:rsidP="000E1A64">
      <w:pPr>
        <w:spacing w:line="240" w:lineRule="auto"/>
      </w:pPr>
      <w:r w:rsidRPr="00A00AF7">
        <w:rPr>
          <w:rFonts w:ascii="Georgia" w:hAnsi="Georgia"/>
        </w:rPr>
        <w:t>The Arts Council may also require further terms to be included in the contract that are specific to the successful supplier‘s application.</w:t>
      </w:r>
      <w:r w:rsidR="007D12DA">
        <w:rPr>
          <w:rFonts w:ascii="Georgia" w:hAnsi="Georgia"/>
        </w:rPr>
        <w:t xml:space="preserve"> </w:t>
      </w:r>
      <w:r w:rsidR="00472203">
        <w:rPr>
          <w:b/>
          <w:color w:val="000000"/>
        </w:rPr>
        <w:t xml:space="preserve">The Preferred Supplier </w:t>
      </w:r>
      <w:r w:rsidR="00472203" w:rsidRPr="0048211A">
        <w:rPr>
          <w:b/>
          <w:color w:val="000000"/>
        </w:rPr>
        <w:t xml:space="preserve">will not be permitted to enter into any negotiations on the terms of the Contract. Any attempt to negotiate amendments will breach the terms of this ITT and will result in the Preferred </w:t>
      </w:r>
      <w:r w:rsidR="00472203">
        <w:rPr>
          <w:b/>
          <w:color w:val="000000"/>
        </w:rPr>
        <w:t xml:space="preserve">Supplier </w:t>
      </w:r>
      <w:r w:rsidR="00472203" w:rsidRPr="0048211A">
        <w:rPr>
          <w:b/>
          <w:color w:val="000000"/>
        </w:rPr>
        <w:t xml:space="preserve">being excluded from the tender process. In such circumstances </w:t>
      </w:r>
      <w:r w:rsidR="00472203">
        <w:rPr>
          <w:b/>
          <w:color w:val="000000"/>
        </w:rPr>
        <w:t xml:space="preserve">Arts Council England </w:t>
      </w:r>
      <w:r w:rsidR="00472203" w:rsidRPr="0048211A">
        <w:rPr>
          <w:b/>
          <w:color w:val="000000"/>
        </w:rPr>
        <w:t>reserves the right to invite the next highest scoring Bidder to enter into the Contract.</w:t>
      </w:r>
    </w:p>
    <w:p w14:paraId="01D90E18" w14:textId="77777777" w:rsidR="00257709" w:rsidRDefault="00257709" w:rsidP="00257709"/>
    <w:p w14:paraId="7EFE572D" w14:textId="77777777" w:rsidR="00176CF1" w:rsidRDefault="00176CF1" w:rsidP="00257709">
      <w:r w:rsidRPr="001A14DC">
        <w:lastRenderedPageBreak/>
        <w:t xml:space="preserve">Please note that </w:t>
      </w:r>
      <w:r w:rsidR="001A14DC">
        <w:t xml:space="preserve">Arts Council England are required to publish online the final awarded contract and any associated documentation. If you have </w:t>
      </w:r>
      <w:r w:rsidRPr="001A14DC">
        <w:t xml:space="preserve">any concerns about </w:t>
      </w:r>
      <w:r w:rsidR="001A14DC">
        <w:t xml:space="preserve">the future </w:t>
      </w:r>
      <w:r w:rsidRPr="001A14DC">
        <w:t xml:space="preserve">publication of sensitive information </w:t>
      </w:r>
      <w:r w:rsidR="001A14DC">
        <w:t xml:space="preserve">you should </w:t>
      </w:r>
      <w:r w:rsidRPr="001A14DC">
        <w:t>raise</w:t>
      </w:r>
      <w:r w:rsidR="001A14DC">
        <w:t xml:space="preserve"> these within your tender proposal</w:t>
      </w:r>
      <w:r w:rsidRPr="001A14DC">
        <w:t xml:space="preserve">, </w:t>
      </w:r>
      <w:r w:rsidR="001A14DC">
        <w:t xml:space="preserve">highlighting which areas </w:t>
      </w:r>
      <w:r w:rsidR="001C167F">
        <w:t xml:space="preserve">within </w:t>
      </w:r>
      <w:r w:rsidR="001A14DC">
        <w:t xml:space="preserve">your proposal you consider </w:t>
      </w:r>
      <w:r w:rsidR="001C167F">
        <w:t xml:space="preserve">may </w:t>
      </w:r>
      <w:r w:rsidR="001A14DC">
        <w:t>be subject to exemption, and subsequent redaction, in line with</w:t>
      </w:r>
      <w:r w:rsidR="001C167F">
        <w:t xml:space="preserve"> </w:t>
      </w:r>
      <w:r w:rsidR="001A14DC">
        <w:t>the provi</w:t>
      </w:r>
      <w:r w:rsidR="001C167F">
        <w:t>si</w:t>
      </w:r>
      <w:r w:rsidR="001A14DC">
        <w:t xml:space="preserve">ons of the Freedom of Information Act </w:t>
      </w:r>
      <w:r w:rsidR="001C167F">
        <w:t xml:space="preserve">2000 </w:t>
      </w:r>
      <w:r w:rsidR="001A14DC">
        <w:t xml:space="preserve">(FOIA). More information </w:t>
      </w:r>
      <w:r w:rsidR="001C167F">
        <w:t>about</w:t>
      </w:r>
      <w:r w:rsidR="001A14DC">
        <w:t xml:space="preserve"> FOIA can be found at </w:t>
      </w:r>
      <w:hyperlink r:id="rId21" w:history="1">
        <w:r w:rsidR="001C167F">
          <w:rPr>
            <w:rStyle w:val="Hyperlink"/>
          </w:rPr>
          <w:t>www.ico.gov.uk</w:t>
        </w:r>
      </w:hyperlink>
      <w:r w:rsidR="001C167F">
        <w:t>.</w:t>
      </w:r>
    </w:p>
    <w:p w14:paraId="7E635CD8" w14:textId="77777777" w:rsidR="00176CF1" w:rsidRDefault="00176CF1" w:rsidP="00257709"/>
    <w:p w14:paraId="44EDD935" w14:textId="77777777" w:rsidR="00257709" w:rsidRDefault="00257709" w:rsidP="00257709">
      <w:pPr>
        <w:pStyle w:val="Heading2"/>
      </w:pPr>
      <w:r>
        <w:t>Validity of offer</w:t>
      </w:r>
    </w:p>
    <w:p w14:paraId="73B2A124" w14:textId="77777777" w:rsidR="0002273E" w:rsidRDefault="0002273E" w:rsidP="0002273E"/>
    <w:p w14:paraId="26DCC895" w14:textId="77777777" w:rsidR="0002273E" w:rsidRDefault="0002273E" w:rsidP="0002273E">
      <w:r>
        <w:t>Please note that by submitting a tender response for consideration you are confirming that, as an officer for the company/organisation that you represent, you have read and understood the tender documents and that your offer to Arts Council England is open for acceptance for 60 days from the tender closing date.</w:t>
      </w:r>
    </w:p>
    <w:p w14:paraId="7F07C22F" w14:textId="77777777" w:rsidR="00257709" w:rsidRDefault="00257709" w:rsidP="00257709"/>
    <w:p w14:paraId="67B17EE8" w14:textId="77777777" w:rsidR="00257709" w:rsidRDefault="00257709" w:rsidP="00257709">
      <w:pPr>
        <w:pStyle w:val="Heading2"/>
      </w:pPr>
      <w:r>
        <w:t>Tendering</w:t>
      </w:r>
    </w:p>
    <w:p w14:paraId="1F5E719C" w14:textId="77777777" w:rsidR="00F26242" w:rsidRDefault="00F26242" w:rsidP="00F26242">
      <w:pPr>
        <w:spacing w:line="320" w:lineRule="exact"/>
        <w:jc w:val="both"/>
        <w:rPr>
          <w:rFonts w:ascii="Georgia" w:hAnsi="Georgia"/>
          <w:lang w:eastAsia="en-US"/>
        </w:rPr>
      </w:pPr>
    </w:p>
    <w:p w14:paraId="053933A9" w14:textId="77777777" w:rsidR="00F26242" w:rsidRPr="00F26242" w:rsidRDefault="00F26242" w:rsidP="00F26242">
      <w:pPr>
        <w:spacing w:line="320" w:lineRule="exact"/>
        <w:jc w:val="both"/>
        <w:rPr>
          <w:rFonts w:ascii="Georgia" w:hAnsi="Georgia"/>
          <w:lang w:eastAsia="en-US"/>
        </w:rPr>
      </w:pPr>
      <w:r w:rsidRPr="00F26242">
        <w:rPr>
          <w:rFonts w:ascii="Georgia" w:hAnsi="Georgia"/>
          <w:lang w:eastAsia="en-US"/>
        </w:rPr>
        <w:t>Arts Council England reserves the right, in its absolute discretion, to cancel or suspend this tender process at any time and for any reason. If we need to do this we will notify you in writing as soon as reasonably practicably.</w:t>
      </w:r>
    </w:p>
    <w:p w14:paraId="7E7F8088" w14:textId="77777777" w:rsidR="00F26242" w:rsidRPr="00F26242" w:rsidRDefault="00F26242" w:rsidP="00F26242">
      <w:pPr>
        <w:spacing w:line="320" w:lineRule="exact"/>
        <w:jc w:val="both"/>
        <w:rPr>
          <w:rFonts w:ascii="Georgia" w:hAnsi="Georgia"/>
          <w:lang w:eastAsia="en-US"/>
        </w:rPr>
      </w:pPr>
    </w:p>
    <w:p w14:paraId="7C72CCB3" w14:textId="77777777" w:rsidR="00F26242" w:rsidRPr="00F26242" w:rsidRDefault="00F26242" w:rsidP="00F26242">
      <w:pPr>
        <w:spacing w:line="320" w:lineRule="exact"/>
        <w:jc w:val="both"/>
        <w:rPr>
          <w:rFonts w:ascii="Georgia" w:hAnsi="Georgia"/>
          <w:lang w:eastAsia="en-US"/>
        </w:rPr>
      </w:pPr>
      <w:r w:rsidRPr="00F26242">
        <w:rPr>
          <w:rFonts w:ascii="Georgia" w:hAnsi="Georgia"/>
          <w:lang w:eastAsia="en-US"/>
        </w:rPr>
        <w:t>Arts Council England is not responsible, and will not pay for any expenses or losses you incur during, but not limited to, the tender preparation, site visits, or clarification meetings.</w:t>
      </w:r>
    </w:p>
    <w:p w14:paraId="5B23F36D" w14:textId="77777777" w:rsidR="00F26242" w:rsidRDefault="00F26242" w:rsidP="000F563D"/>
    <w:p w14:paraId="0D3E74F1" w14:textId="77777777" w:rsidR="00F26242" w:rsidRDefault="00F26242" w:rsidP="000F563D"/>
    <w:p w14:paraId="3018FAF2" w14:textId="77777777" w:rsidR="00F26242" w:rsidRDefault="00015A03" w:rsidP="000F563D">
      <w:r w:rsidRPr="000F563D">
        <w:rPr>
          <w:b/>
          <w:lang w:eastAsia="en-GB"/>
        </w:rPr>
        <w:t>Information and questions</w:t>
      </w:r>
    </w:p>
    <w:p w14:paraId="495FF4FF" w14:textId="77777777" w:rsidR="00015A03" w:rsidRDefault="00015A03" w:rsidP="000F563D"/>
    <w:p w14:paraId="0146C7BD" w14:textId="77777777" w:rsidR="00015A03" w:rsidRPr="00015A03" w:rsidRDefault="00015A03" w:rsidP="00015A03">
      <w:pPr>
        <w:spacing w:line="320" w:lineRule="exact"/>
        <w:jc w:val="both"/>
        <w:rPr>
          <w:rFonts w:ascii="Georgia" w:hAnsi="Georgia"/>
          <w:lang w:eastAsia="en-US"/>
        </w:rPr>
      </w:pPr>
      <w:r w:rsidRPr="00015A03">
        <w:rPr>
          <w:rFonts w:ascii="Georgia" w:hAnsi="Georgia"/>
          <w:lang w:eastAsia="en-US"/>
        </w:rPr>
        <w:t xml:space="preserve">If you need us to clarify the documentation or if you have further questions regarding the tender process, please email </w:t>
      </w:r>
      <w:hyperlink r:id="rId22" w:history="1">
        <w:r w:rsidRPr="00015A03">
          <w:rPr>
            <w:rFonts w:ascii="Georgia" w:hAnsi="Georgia" w:cs="Times New Roman"/>
            <w:lang w:eastAsia="en-US"/>
          </w:rPr>
          <w:t>procurement@artscouncil.org.uk</w:t>
        </w:r>
      </w:hyperlink>
      <w:r w:rsidRPr="00015A03">
        <w:rPr>
          <w:rFonts w:ascii="Georgia" w:hAnsi="Georgia"/>
          <w:lang w:eastAsia="en-US"/>
        </w:rPr>
        <w:t xml:space="preserve"> quoting the reference number provided on the ITT We will try to respond to reasonable requests for further information within the timescale of the tender.</w:t>
      </w:r>
    </w:p>
    <w:p w14:paraId="13693CC2" w14:textId="77777777" w:rsidR="00015A03" w:rsidRDefault="00015A03" w:rsidP="000F563D"/>
    <w:p w14:paraId="474CA090" w14:textId="77777777" w:rsidR="00015A03" w:rsidRPr="00015A03" w:rsidRDefault="00015A03" w:rsidP="00015A03">
      <w:pPr>
        <w:spacing w:line="320" w:lineRule="exact"/>
        <w:jc w:val="both"/>
        <w:rPr>
          <w:rFonts w:ascii="Georgia" w:hAnsi="Georgia"/>
          <w:lang w:eastAsia="en-US"/>
        </w:rPr>
      </w:pPr>
      <w:r w:rsidRPr="00015A03">
        <w:rPr>
          <w:rFonts w:ascii="Georgia" w:hAnsi="Georgia"/>
          <w:lang w:eastAsia="en-US"/>
        </w:rPr>
        <w:t xml:space="preserve">Arts Council England reserves the right to advise all other tenderers of material questions and the answers supplied without disclosing the source of the enquiry. These will be issued via the Contracts Finder website ((https://online.contractsfinder.businesslink.gov.uk/) if the contract value is estimated to be above £10k including VAT. It is the bidder’s responsibility to check the website regularly for any clarifications. </w:t>
      </w:r>
    </w:p>
    <w:p w14:paraId="61B8A198" w14:textId="77777777" w:rsidR="00015A03" w:rsidRPr="003E5735" w:rsidRDefault="00015A03" w:rsidP="000F563D"/>
    <w:p w14:paraId="031C2E52" w14:textId="77777777" w:rsidR="00257709" w:rsidRDefault="00257709" w:rsidP="00257709"/>
    <w:p w14:paraId="6B29BB0E" w14:textId="77777777" w:rsidR="00257709" w:rsidRDefault="00257709" w:rsidP="00257709">
      <w:r>
        <w:lastRenderedPageBreak/>
        <w:t>Arts Council England reserves the right, in its absolute discretion, to cancel or suspend this tender process at any time and for any reason. If we need to do this we will notify you in writing as soon as reasonably practicably.</w:t>
      </w:r>
    </w:p>
    <w:p w14:paraId="3AF9FBEE" w14:textId="77777777" w:rsidR="00257709" w:rsidRDefault="00257709" w:rsidP="00257709"/>
    <w:p w14:paraId="23429CF9" w14:textId="77777777" w:rsidR="00257709" w:rsidRDefault="00257709" w:rsidP="00257709">
      <w:r>
        <w:t>Arts Council England is not responsible, and will not pay for any expenses or losses you incur during, but not limited to, the tender preparation, site visits, post-tender negotiations or interviews.</w:t>
      </w:r>
    </w:p>
    <w:p w14:paraId="4D8CC92F" w14:textId="77777777" w:rsidR="00257709" w:rsidRDefault="00257709" w:rsidP="00257709"/>
    <w:p w14:paraId="2D0EE9EA" w14:textId="77777777" w:rsidR="00D35469" w:rsidRDefault="00D35469" w:rsidP="00D35469">
      <w:pPr>
        <w:spacing w:line="240" w:lineRule="auto"/>
        <w:jc w:val="both"/>
        <w:rPr>
          <w:b/>
        </w:rPr>
      </w:pPr>
      <w:r w:rsidRPr="002F6A9F">
        <w:rPr>
          <w:b/>
        </w:rPr>
        <w:t>Return of Tender</w:t>
      </w:r>
    </w:p>
    <w:p w14:paraId="303087AE" w14:textId="77777777" w:rsidR="00D35469" w:rsidRDefault="00D35469" w:rsidP="00D35469">
      <w:pPr>
        <w:spacing w:line="240" w:lineRule="auto"/>
        <w:jc w:val="both"/>
        <w:rPr>
          <w:b/>
        </w:rPr>
      </w:pPr>
    </w:p>
    <w:p w14:paraId="50D1F79A" w14:textId="2BA9C07E" w:rsidR="00B762B5" w:rsidRDefault="00D35469" w:rsidP="005B1408">
      <w:pPr>
        <w:spacing w:line="240" w:lineRule="auto"/>
      </w:pPr>
      <w:r>
        <w:t>You must complete and submit your tender response/proposal electronically</w:t>
      </w:r>
      <w:r w:rsidR="0061046E">
        <w:t xml:space="preserve"> to </w:t>
      </w:r>
      <w:hyperlink r:id="rId23" w:history="1">
        <w:r w:rsidR="0061046E" w:rsidRPr="00B47617">
          <w:rPr>
            <w:rStyle w:val="Hyperlink"/>
          </w:rPr>
          <w:t>procurement@artscouncil.org.uk</w:t>
        </w:r>
      </w:hyperlink>
      <w:r w:rsidR="0061046E">
        <w:t xml:space="preserve"> </w:t>
      </w:r>
      <w:r>
        <w:t xml:space="preserve"> </w:t>
      </w:r>
      <w:r w:rsidR="00ED62E8">
        <w:t xml:space="preserve">by the tender </w:t>
      </w:r>
      <w:r w:rsidR="00ED62E8" w:rsidRPr="007D12DA">
        <w:t xml:space="preserve">deadline of </w:t>
      </w:r>
      <w:r w:rsidRPr="007D12DA">
        <w:rPr>
          <w:b/>
          <w:u w:val="single"/>
        </w:rPr>
        <w:t>12 noon on</w:t>
      </w:r>
      <w:r w:rsidR="000E1A64" w:rsidRPr="007D12DA">
        <w:rPr>
          <w:b/>
          <w:u w:val="single"/>
        </w:rPr>
        <w:t xml:space="preserve"> Monday </w:t>
      </w:r>
      <w:r w:rsidR="00B15EDD" w:rsidRPr="007D12DA">
        <w:rPr>
          <w:b/>
          <w:u w:val="single"/>
        </w:rPr>
        <w:t>1</w:t>
      </w:r>
      <w:r w:rsidR="0027589A" w:rsidRPr="007D12DA">
        <w:rPr>
          <w:b/>
          <w:u w:val="single"/>
        </w:rPr>
        <w:t>9</w:t>
      </w:r>
      <w:r w:rsidR="005C7B75" w:rsidRPr="007D12DA">
        <w:rPr>
          <w:b/>
          <w:u w:val="single"/>
          <w:vertAlign w:val="superscript"/>
        </w:rPr>
        <w:t>th</w:t>
      </w:r>
      <w:r w:rsidR="005C7B75" w:rsidRPr="007D12DA">
        <w:rPr>
          <w:b/>
          <w:u w:val="single"/>
        </w:rPr>
        <w:t xml:space="preserve"> September</w:t>
      </w:r>
    </w:p>
    <w:p w14:paraId="22149D2C" w14:textId="77777777" w:rsidR="00D35469" w:rsidRDefault="00D35469" w:rsidP="00D35469">
      <w:pPr>
        <w:spacing w:line="240" w:lineRule="auto"/>
      </w:pPr>
    </w:p>
    <w:p w14:paraId="0BDE6CBE" w14:textId="77777777" w:rsidR="00D35469" w:rsidRDefault="00D35469" w:rsidP="007D12DA">
      <w:r>
        <w:t xml:space="preserve">We will only accept responses submitted via the </w:t>
      </w:r>
      <w:r w:rsidR="0061046E">
        <w:t xml:space="preserve">the email address provided. </w:t>
      </w:r>
      <w:r>
        <w:t>We will not accept any responses submitted by any other method</w:t>
      </w:r>
      <w:r w:rsidR="0061046E">
        <w:t>.</w:t>
      </w:r>
      <w:r w:rsidR="005B1408">
        <w:t xml:space="preserve"> </w:t>
      </w:r>
      <w:r>
        <w:t>Any tender delivered after the closing date and time for any reason will be discounted.</w:t>
      </w:r>
    </w:p>
    <w:p w14:paraId="6EFE5AA3" w14:textId="77777777" w:rsidR="00D35469" w:rsidRPr="00812AFB" w:rsidRDefault="00D35469" w:rsidP="007D12DA">
      <w:pPr>
        <w:rPr>
          <w:u w:val="single"/>
        </w:rPr>
      </w:pPr>
      <w:r>
        <w:t>The Arts Council is not responsible if all or part of your tender is not received.</w:t>
      </w:r>
    </w:p>
    <w:p w14:paraId="2EE80019" w14:textId="77777777" w:rsidR="00015A03" w:rsidRDefault="00015A03" w:rsidP="00015A03">
      <w:pPr>
        <w:spacing w:line="240" w:lineRule="auto"/>
        <w:jc w:val="both"/>
        <w:rPr>
          <w:rFonts w:ascii="Georgia" w:hAnsi="Georgia"/>
          <w:szCs w:val="20"/>
          <w:lang w:eastAsia="en-US"/>
        </w:rPr>
      </w:pPr>
    </w:p>
    <w:p w14:paraId="155893AE" w14:textId="77777777" w:rsidR="00015A03" w:rsidRPr="00015A03" w:rsidRDefault="00015A03" w:rsidP="00015A03">
      <w:pPr>
        <w:spacing w:line="240" w:lineRule="auto"/>
        <w:jc w:val="both"/>
        <w:rPr>
          <w:rFonts w:ascii="Georgia" w:hAnsi="Georgia"/>
          <w:szCs w:val="20"/>
          <w:lang w:eastAsia="en-US"/>
        </w:rPr>
      </w:pPr>
      <w:r w:rsidRPr="00015A03">
        <w:rPr>
          <w:rFonts w:ascii="Georgia" w:hAnsi="Georgia"/>
          <w:szCs w:val="20"/>
          <w:lang w:eastAsia="en-US"/>
        </w:rPr>
        <w:t>The Arts Council is not responsible if all or part of your tender is not received.</w:t>
      </w:r>
      <w:r w:rsidRPr="00015A03">
        <w:rPr>
          <w:lang w:eastAsia="en-US"/>
        </w:rPr>
        <w:t xml:space="preserve"> </w:t>
      </w:r>
      <w:r w:rsidRPr="00015A03">
        <w:rPr>
          <w:rFonts w:ascii="Georgia" w:hAnsi="Georgia"/>
          <w:szCs w:val="20"/>
          <w:lang w:eastAsia="en-US"/>
        </w:rPr>
        <w:t>You should use a traceable dispatch system. In the event of a dispute, you are responsible to prove the tender was delivered.</w:t>
      </w:r>
    </w:p>
    <w:p w14:paraId="02263077" w14:textId="77777777" w:rsidR="00FC17C5" w:rsidRDefault="00FC17C5" w:rsidP="00FC17C5"/>
    <w:p w14:paraId="0E1DE5D4" w14:textId="77777777" w:rsidR="00015A03" w:rsidRPr="00015A03" w:rsidRDefault="00015A03" w:rsidP="00015A03">
      <w:pPr>
        <w:spacing w:line="320" w:lineRule="exact"/>
        <w:jc w:val="both"/>
        <w:rPr>
          <w:rFonts w:ascii="Georgia" w:hAnsi="Georgia"/>
          <w:b/>
          <w:lang w:eastAsia="en-US"/>
        </w:rPr>
      </w:pPr>
      <w:r w:rsidRPr="00015A03">
        <w:rPr>
          <w:rFonts w:ascii="Georgia" w:hAnsi="Georgia"/>
          <w:b/>
          <w:lang w:eastAsia="en-US"/>
        </w:rPr>
        <w:t>Post-tender clarifications</w:t>
      </w:r>
    </w:p>
    <w:p w14:paraId="2C06AA05" w14:textId="77777777" w:rsidR="00015A03" w:rsidRPr="00015A03" w:rsidRDefault="00015A03" w:rsidP="00015A03">
      <w:pPr>
        <w:spacing w:line="320" w:lineRule="exact"/>
        <w:jc w:val="both"/>
        <w:rPr>
          <w:rFonts w:ascii="Georgia" w:hAnsi="Georgia"/>
          <w:lang w:eastAsia="en-US"/>
        </w:rPr>
      </w:pPr>
      <w:r w:rsidRPr="00015A03">
        <w:rPr>
          <w:rFonts w:ascii="Georgia" w:hAnsi="Georgia"/>
          <w:lang w:eastAsia="en-US"/>
        </w:rPr>
        <w:t xml:space="preserve">Arts Council England reserves the right to ask you to attend a post-tender clarification meeting. </w:t>
      </w:r>
    </w:p>
    <w:p w14:paraId="16B54E8C" w14:textId="77777777" w:rsidR="00015A03" w:rsidRPr="00015A03" w:rsidRDefault="00015A03" w:rsidP="00015A03">
      <w:pPr>
        <w:spacing w:line="320" w:lineRule="exact"/>
        <w:jc w:val="both"/>
        <w:rPr>
          <w:rFonts w:ascii="Georgia" w:hAnsi="Georgia"/>
          <w:lang w:eastAsia="en-US"/>
        </w:rPr>
      </w:pPr>
      <w:r w:rsidRPr="00015A03">
        <w:rPr>
          <w:rFonts w:ascii="Georgia" w:hAnsi="Georgia"/>
          <w:lang w:eastAsia="en-US"/>
        </w:rPr>
        <w:t>Arts Council England reserves the right to conduct post-tender clarifications with one or more tenderers depending on the closeness of a bidder’s score to the highest scoring bidder.</w:t>
      </w:r>
    </w:p>
    <w:p w14:paraId="44930456" w14:textId="77777777" w:rsidR="00257709" w:rsidRDefault="00257709" w:rsidP="00257709"/>
    <w:p w14:paraId="571A28EA" w14:textId="77777777" w:rsidR="00AE71F3" w:rsidRDefault="00AE71F3" w:rsidP="000E1A64">
      <w:pPr>
        <w:spacing w:line="240" w:lineRule="auto"/>
        <w:rPr>
          <w:rFonts w:ascii="Arial Black" w:hAnsi="Arial Black"/>
          <w:b/>
          <w:lang w:eastAsia="en-GB"/>
        </w:rPr>
      </w:pPr>
    </w:p>
    <w:p w14:paraId="21A07266" w14:textId="77777777" w:rsidR="003E587A" w:rsidRDefault="003E587A" w:rsidP="000E1A64">
      <w:pPr>
        <w:spacing w:line="240" w:lineRule="auto"/>
        <w:rPr>
          <w:rFonts w:ascii="Arial Black" w:hAnsi="Arial Black"/>
          <w:b/>
          <w:lang w:eastAsia="en-GB"/>
        </w:rPr>
      </w:pPr>
    </w:p>
    <w:p w14:paraId="375C6412" w14:textId="77777777" w:rsidR="007D12DA" w:rsidRDefault="007D12DA">
      <w:pPr>
        <w:spacing w:line="240" w:lineRule="auto"/>
        <w:rPr>
          <w:rFonts w:ascii="Arial Black" w:hAnsi="Arial Black"/>
          <w:b/>
          <w:lang w:eastAsia="en-GB"/>
        </w:rPr>
      </w:pPr>
      <w:r>
        <w:rPr>
          <w:rFonts w:ascii="Arial Black" w:hAnsi="Arial Black"/>
          <w:b/>
          <w:lang w:eastAsia="en-GB"/>
        </w:rPr>
        <w:br w:type="page"/>
      </w:r>
    </w:p>
    <w:p w14:paraId="23518148" w14:textId="0CE13935" w:rsidR="00AE71F3" w:rsidRDefault="00AE71F3" w:rsidP="000E1A64">
      <w:pPr>
        <w:spacing w:line="240" w:lineRule="auto"/>
        <w:rPr>
          <w:rFonts w:ascii="Arial Black" w:hAnsi="Arial Black"/>
          <w:b/>
          <w:lang w:eastAsia="en-GB"/>
        </w:rPr>
      </w:pPr>
      <w:r>
        <w:rPr>
          <w:rFonts w:ascii="Arial Black" w:hAnsi="Arial Black"/>
          <w:b/>
          <w:lang w:eastAsia="en-GB"/>
        </w:rPr>
        <w:lastRenderedPageBreak/>
        <w:t xml:space="preserve">Appendix A </w:t>
      </w:r>
    </w:p>
    <w:p w14:paraId="08D972EA" w14:textId="77777777" w:rsidR="00AE71F3" w:rsidRDefault="00AE71F3" w:rsidP="000E1A64">
      <w:pPr>
        <w:spacing w:line="240" w:lineRule="auto"/>
        <w:rPr>
          <w:rFonts w:ascii="Arial Black" w:hAnsi="Arial Black"/>
          <w:b/>
          <w:lang w:eastAsia="en-GB"/>
        </w:rPr>
      </w:pPr>
    </w:p>
    <w:p w14:paraId="191A20A0" w14:textId="77777777" w:rsidR="00AE71F3" w:rsidRPr="00AE71F3" w:rsidRDefault="00AE71F3" w:rsidP="00AE71F3">
      <w:pPr>
        <w:autoSpaceDE w:val="0"/>
        <w:autoSpaceDN w:val="0"/>
        <w:adjustRightInd w:val="0"/>
        <w:spacing w:line="240" w:lineRule="auto"/>
        <w:rPr>
          <w:b/>
          <w:bCs/>
          <w:i/>
          <w:iCs/>
          <w:color w:val="000000"/>
          <w:sz w:val="28"/>
          <w:szCs w:val="28"/>
          <w:lang w:eastAsia="en-GB"/>
        </w:rPr>
      </w:pPr>
      <w:r w:rsidRPr="00AE71F3">
        <w:rPr>
          <w:b/>
          <w:bCs/>
          <w:i/>
          <w:iCs/>
          <w:color w:val="000000"/>
          <w:sz w:val="28"/>
          <w:szCs w:val="28"/>
          <w:lang w:eastAsia="en-GB"/>
        </w:rPr>
        <w:t>Understanding Society Wave 2 and Wave 5</w:t>
      </w:r>
    </w:p>
    <w:p w14:paraId="1A6254A6" w14:textId="77777777" w:rsidR="00AE71F3" w:rsidRPr="00AE71F3" w:rsidRDefault="00AE71F3" w:rsidP="00AE71F3">
      <w:pPr>
        <w:autoSpaceDE w:val="0"/>
        <w:autoSpaceDN w:val="0"/>
        <w:adjustRightInd w:val="0"/>
        <w:spacing w:line="240" w:lineRule="auto"/>
        <w:rPr>
          <w:b/>
          <w:bCs/>
          <w:i/>
          <w:iCs/>
          <w:color w:val="000000"/>
          <w:sz w:val="28"/>
          <w:szCs w:val="28"/>
          <w:lang w:eastAsia="en-GB"/>
        </w:rPr>
      </w:pPr>
      <w:r w:rsidRPr="00AE71F3">
        <w:rPr>
          <w:b/>
          <w:bCs/>
          <w:i/>
          <w:iCs/>
          <w:color w:val="000000"/>
          <w:sz w:val="28"/>
          <w:szCs w:val="28"/>
          <w:lang w:eastAsia="en-GB"/>
        </w:rPr>
        <w:t>Leisure, Culture and Sport module</w:t>
      </w:r>
    </w:p>
    <w:p w14:paraId="49561276" w14:textId="77777777" w:rsidR="00AE71F3" w:rsidRDefault="00AE71F3" w:rsidP="00AE71F3">
      <w:pPr>
        <w:autoSpaceDE w:val="0"/>
        <w:autoSpaceDN w:val="0"/>
        <w:adjustRightInd w:val="0"/>
        <w:spacing w:line="240" w:lineRule="auto"/>
        <w:rPr>
          <w:b/>
          <w:bCs/>
          <w:i/>
          <w:iCs/>
          <w:color w:val="000000"/>
          <w:sz w:val="22"/>
          <w:szCs w:val="22"/>
          <w:lang w:eastAsia="en-GB"/>
        </w:rPr>
      </w:pPr>
    </w:p>
    <w:p w14:paraId="060F0E84" w14:textId="77777777" w:rsidR="00AE71F3" w:rsidRPr="00AE71F3" w:rsidRDefault="00AE71F3" w:rsidP="00AE71F3">
      <w:pPr>
        <w:autoSpaceDE w:val="0"/>
        <w:autoSpaceDN w:val="0"/>
        <w:adjustRightInd w:val="0"/>
        <w:spacing w:line="240" w:lineRule="auto"/>
        <w:rPr>
          <w:b/>
          <w:bCs/>
          <w:i/>
          <w:iCs/>
          <w:color w:val="000000"/>
          <w:sz w:val="22"/>
          <w:szCs w:val="22"/>
          <w:lang w:eastAsia="en-GB"/>
        </w:rPr>
      </w:pPr>
      <w:r w:rsidRPr="00AE71F3">
        <w:rPr>
          <w:b/>
          <w:bCs/>
          <w:i/>
          <w:iCs/>
          <w:color w:val="000000"/>
          <w:sz w:val="22"/>
          <w:szCs w:val="22"/>
          <w:lang w:eastAsia="en-GB"/>
        </w:rPr>
        <w:t>All questions adapted from Taking Part</w:t>
      </w:r>
    </w:p>
    <w:p w14:paraId="0AAC82AC" w14:textId="77777777" w:rsidR="00AE71F3" w:rsidRPr="00AE71F3" w:rsidRDefault="00AE71F3" w:rsidP="00AE71F3">
      <w:pPr>
        <w:autoSpaceDE w:val="0"/>
        <w:autoSpaceDN w:val="0"/>
        <w:adjustRightInd w:val="0"/>
        <w:spacing w:line="240" w:lineRule="auto"/>
        <w:rPr>
          <w:b/>
          <w:bCs/>
          <w:color w:val="000000"/>
          <w:sz w:val="22"/>
          <w:szCs w:val="22"/>
          <w:lang w:eastAsia="en-GB"/>
        </w:rPr>
      </w:pPr>
    </w:p>
    <w:p w14:paraId="171DB41D" w14:textId="77777777" w:rsidR="00AE71F3" w:rsidRPr="00AE71F3" w:rsidRDefault="00AE71F3" w:rsidP="00AE71F3">
      <w:pPr>
        <w:autoSpaceDE w:val="0"/>
        <w:autoSpaceDN w:val="0"/>
        <w:adjustRightInd w:val="0"/>
        <w:spacing w:line="240" w:lineRule="auto"/>
        <w:rPr>
          <w:color w:val="000000"/>
          <w:sz w:val="22"/>
          <w:szCs w:val="22"/>
          <w:lang w:eastAsia="en-GB"/>
        </w:rPr>
      </w:pPr>
    </w:p>
    <w:p w14:paraId="699375C7"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Arts1a - </w:t>
      </w:r>
      <w:r w:rsidRPr="00AE71F3">
        <w:rPr>
          <w:b/>
          <w:bCs/>
          <w:i/>
          <w:iCs/>
          <w:color w:val="3D5285"/>
          <w:sz w:val="22"/>
          <w:szCs w:val="22"/>
          <w:lang w:eastAsia="en-GB"/>
        </w:rPr>
        <w:t>Arts activities: A</w:t>
      </w:r>
    </w:p>
    <w:p w14:paraId="591A4AC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I am now going to ask you about activities that you may have done in the last 12 months.</w:t>
      </w:r>
    </w:p>
    <w:p w14:paraId="60B48FCF"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color w:val="000000"/>
          <w:sz w:val="22"/>
          <w:szCs w:val="22"/>
          <w:lang w:eastAsia="en-GB"/>
        </w:rPr>
        <w:t xml:space="preserve">In the last 12 months, have you done any of these activities? </w:t>
      </w:r>
      <w:r w:rsidRPr="00AE71F3">
        <w:rPr>
          <w:b/>
          <w:bCs/>
          <w:color w:val="000000"/>
          <w:sz w:val="22"/>
          <w:szCs w:val="22"/>
          <w:lang w:eastAsia="en-GB"/>
        </w:rPr>
        <w:t>Please only include activities done in your own time or for the purpose of voluntary work.</w:t>
      </w:r>
    </w:p>
    <w:p w14:paraId="09FDE346"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b/>
          <w:bCs/>
          <w:color w:val="000000"/>
          <w:sz w:val="22"/>
          <w:szCs w:val="22"/>
          <w:lang w:eastAsia="en-GB"/>
        </w:rPr>
        <w:t>Interviewer Instruction</w:t>
      </w:r>
    </w:p>
    <w:p w14:paraId="6C04BD8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Dance, including ballet</w:t>
      </w:r>
    </w:p>
    <w:p w14:paraId="0CE8FB95"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Sang to an audience or rehearsed for a performance (not karaoke)</w:t>
      </w:r>
    </w:p>
    <w:p w14:paraId="61083481"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Played a musical instrument</w:t>
      </w:r>
    </w:p>
    <w:p w14:paraId="12D32D9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Written music</w:t>
      </w:r>
    </w:p>
    <w:p w14:paraId="4A8946A2"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Rehearsed or performed in a play/drama, opera/operetta or musical theatre</w:t>
      </w:r>
    </w:p>
    <w:p w14:paraId="0F679EF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6 - Taken part in a carnival or street arts event (e.g. as a musician, dancer or costume maker)</w:t>
      </w:r>
    </w:p>
    <w:p w14:paraId="1549B1E9" w14:textId="77777777" w:rsidR="00AE71F3" w:rsidRPr="00AE71F3" w:rsidRDefault="00AE71F3" w:rsidP="00AE71F3">
      <w:pPr>
        <w:rPr>
          <w:color w:val="000000"/>
          <w:sz w:val="22"/>
          <w:szCs w:val="22"/>
          <w:lang w:eastAsia="en-GB"/>
        </w:rPr>
      </w:pPr>
      <w:r w:rsidRPr="00AE71F3">
        <w:rPr>
          <w:color w:val="000000"/>
          <w:sz w:val="22"/>
          <w:szCs w:val="22"/>
          <w:lang w:eastAsia="en-GB"/>
        </w:rPr>
        <w:t>7 - Learned or practised circus skills</w:t>
      </w:r>
    </w:p>
    <w:p w14:paraId="473B051F" w14:textId="77777777" w:rsidR="00AE71F3" w:rsidRPr="00AE71F3" w:rsidRDefault="00AE71F3" w:rsidP="00AE71F3">
      <w:pPr>
        <w:rPr>
          <w:sz w:val="22"/>
          <w:szCs w:val="22"/>
          <w:lang w:eastAsia="en-GB"/>
        </w:rPr>
      </w:pPr>
      <w:r w:rsidRPr="00AE71F3">
        <w:rPr>
          <w:sz w:val="22"/>
          <w:szCs w:val="22"/>
          <w:lang w:eastAsia="en-GB"/>
        </w:rPr>
        <w:t>96 - None of these</w:t>
      </w:r>
    </w:p>
    <w:p w14:paraId="3E40490F"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433F9346"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Arts1b. </w:t>
      </w:r>
      <w:r w:rsidRPr="00AE71F3">
        <w:rPr>
          <w:b/>
          <w:bCs/>
          <w:i/>
          <w:iCs/>
          <w:color w:val="3D5285"/>
          <w:sz w:val="22"/>
          <w:szCs w:val="22"/>
          <w:lang w:eastAsia="en-GB"/>
        </w:rPr>
        <w:t>Arts activities: B</w:t>
      </w:r>
    </w:p>
    <w:p w14:paraId="7901C190"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color w:val="000000"/>
          <w:sz w:val="22"/>
          <w:szCs w:val="22"/>
          <w:lang w:eastAsia="en-GB"/>
        </w:rPr>
        <w:t xml:space="preserve">And in the last 12 months, have you done any of these activities? </w:t>
      </w:r>
      <w:r w:rsidRPr="00AE71F3">
        <w:rPr>
          <w:b/>
          <w:bCs/>
          <w:color w:val="000000"/>
          <w:sz w:val="22"/>
          <w:szCs w:val="22"/>
          <w:lang w:eastAsia="en-GB"/>
        </w:rPr>
        <w:t>(Please only include activities done in your own time or for the purpose of voluntary work.)</w:t>
      </w:r>
    </w:p>
    <w:p w14:paraId="536BA90C"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9 - Painting, drawing, printmaking or sculpture</w:t>
      </w:r>
    </w:p>
    <w:p w14:paraId="64411563"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10 - Photography, film or video making as an artistic activity (not family or holidays)</w:t>
      </w:r>
    </w:p>
    <w:p w14:paraId="2FDE639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11 - Used a computer to create original artworks or animation</w:t>
      </w:r>
    </w:p>
    <w:p w14:paraId="01A0400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12 - Textile crafts, wood crafts or any other crafts, such as embroidery, knitting, wood turning, furniture making, pottery or jewellery</w:t>
      </w:r>
    </w:p>
    <w:p w14:paraId="7BC5E72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13 - Read for pleasure (not newspapers, magazines or comics)</w:t>
      </w:r>
    </w:p>
    <w:p w14:paraId="7242628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14 - Written any stories, plays or poetry</w:t>
      </w:r>
    </w:p>
    <w:p w14:paraId="77CA5E1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15 - Been a member of a book club, where people meet up to discuss and share bboks</w:t>
      </w:r>
    </w:p>
    <w:p w14:paraId="29893143" w14:textId="77777777" w:rsidR="00AE71F3" w:rsidRPr="00AE71F3" w:rsidRDefault="00AE71F3" w:rsidP="00AE71F3">
      <w:pPr>
        <w:rPr>
          <w:color w:val="000000"/>
          <w:sz w:val="22"/>
          <w:szCs w:val="22"/>
          <w:lang w:eastAsia="en-GB"/>
        </w:rPr>
      </w:pPr>
      <w:r w:rsidRPr="00AE71F3">
        <w:rPr>
          <w:color w:val="000000"/>
          <w:sz w:val="22"/>
          <w:szCs w:val="22"/>
          <w:lang w:eastAsia="en-GB"/>
        </w:rPr>
        <w:t>96 - None of these</w:t>
      </w:r>
    </w:p>
    <w:p w14:paraId="0F33B022" w14:textId="77777777" w:rsidR="00AE71F3" w:rsidRPr="00AE71F3" w:rsidRDefault="00AE71F3" w:rsidP="00AE71F3">
      <w:pPr>
        <w:rPr>
          <w:color w:val="000000"/>
          <w:sz w:val="22"/>
          <w:szCs w:val="22"/>
          <w:lang w:eastAsia="en-GB"/>
        </w:rPr>
      </w:pPr>
    </w:p>
    <w:p w14:paraId="4CF8C531"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Arts1freq. </w:t>
      </w:r>
      <w:r w:rsidRPr="00AE71F3">
        <w:rPr>
          <w:b/>
          <w:bCs/>
          <w:i/>
          <w:iCs/>
          <w:color w:val="3D5285"/>
          <w:sz w:val="22"/>
          <w:szCs w:val="22"/>
          <w:lang w:eastAsia="en-GB"/>
        </w:rPr>
        <w:t>Arts activities frequency</w:t>
      </w:r>
    </w:p>
    <w:p w14:paraId="7EB1D585"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have done any arts activities)</w:t>
      </w:r>
    </w:p>
    <w:p w14:paraId="07593EAA"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You said you have done </w:t>
      </w:r>
      <w:r w:rsidRPr="00AE71F3">
        <w:rPr>
          <w:i/>
          <w:iCs/>
          <w:color w:val="000000"/>
          <w:sz w:val="22"/>
          <w:szCs w:val="22"/>
          <w:lang w:eastAsia="en-GB"/>
        </w:rPr>
        <w:t xml:space="preserve">[LIST SELECTIONS FROM ARTS1A + ARTS1B] </w:t>
      </w:r>
      <w:r w:rsidRPr="00AE71F3">
        <w:rPr>
          <w:color w:val="000000"/>
          <w:sz w:val="22"/>
          <w:szCs w:val="22"/>
          <w:lang w:eastAsia="en-GB"/>
        </w:rPr>
        <w:t xml:space="preserve">. Thinking about this activity </w:t>
      </w:r>
      <w:r w:rsidRPr="00AE71F3">
        <w:rPr>
          <w:i/>
          <w:iCs/>
          <w:color w:val="000000"/>
          <w:sz w:val="22"/>
          <w:szCs w:val="22"/>
          <w:lang w:eastAsia="en-GB"/>
        </w:rPr>
        <w:t xml:space="preserve">{if one activity mentioned at ARTS1A/ARTS1B} </w:t>
      </w:r>
      <w:r w:rsidRPr="00AE71F3">
        <w:rPr>
          <w:color w:val="000000"/>
          <w:sz w:val="22"/>
          <w:szCs w:val="22"/>
          <w:lang w:eastAsia="en-GB"/>
        </w:rPr>
        <w:t xml:space="preserve">/ all these activities </w:t>
      </w:r>
      <w:r w:rsidRPr="00AE71F3">
        <w:rPr>
          <w:i/>
          <w:iCs/>
          <w:color w:val="000000"/>
          <w:sz w:val="22"/>
          <w:szCs w:val="22"/>
          <w:lang w:eastAsia="en-GB"/>
        </w:rPr>
        <w:t xml:space="preserve">{if more than one activity mentioned at ARTS1A/ARTS1B} </w:t>
      </w:r>
      <w:r w:rsidRPr="00AE71F3">
        <w:rPr>
          <w:color w:val="000000"/>
          <w:sz w:val="22"/>
          <w:szCs w:val="22"/>
          <w:lang w:eastAsia="en-GB"/>
        </w:rPr>
        <w:t>, how often in the last 12 months have you</w:t>
      </w:r>
      <w:r w:rsidRPr="00AE71F3">
        <w:rPr>
          <w:i/>
          <w:iCs/>
          <w:color w:val="000000"/>
          <w:sz w:val="22"/>
          <w:szCs w:val="22"/>
          <w:lang w:eastAsia="en-GB"/>
        </w:rPr>
        <w:t xml:space="preserve"> </w:t>
      </w:r>
      <w:r w:rsidRPr="00AE71F3">
        <w:rPr>
          <w:color w:val="000000"/>
          <w:sz w:val="22"/>
          <w:szCs w:val="22"/>
          <w:lang w:eastAsia="en-GB"/>
        </w:rPr>
        <w:t xml:space="preserve">done activities like this? </w:t>
      </w:r>
      <w:r w:rsidRPr="00AE71F3">
        <w:rPr>
          <w:b/>
          <w:bCs/>
          <w:color w:val="000000"/>
          <w:sz w:val="22"/>
          <w:szCs w:val="22"/>
          <w:lang w:eastAsia="en-GB"/>
        </w:rPr>
        <w:t>Remember only include activities done in your own time or for the purposes of voluntary work.</w:t>
      </w:r>
    </w:p>
    <w:p w14:paraId="05C5B03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At least once a week</w:t>
      </w:r>
    </w:p>
    <w:p w14:paraId="0C06DBA5"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Less often than once a week but at least once a month</w:t>
      </w:r>
    </w:p>
    <w:p w14:paraId="7E25075A"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Less often than once a month but at least 3 or 4 times a year</w:t>
      </w:r>
    </w:p>
    <w:p w14:paraId="6D9813A9"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Twice in the last 12 months</w:t>
      </w:r>
    </w:p>
    <w:p w14:paraId="7E371FEB" w14:textId="77777777" w:rsidR="00AE71F3" w:rsidRPr="00AE71F3" w:rsidRDefault="00AE71F3" w:rsidP="00AE71F3">
      <w:pPr>
        <w:rPr>
          <w:color w:val="000000"/>
          <w:sz w:val="22"/>
          <w:szCs w:val="22"/>
          <w:lang w:eastAsia="en-GB"/>
        </w:rPr>
      </w:pPr>
      <w:r w:rsidRPr="00AE71F3">
        <w:rPr>
          <w:color w:val="000000"/>
          <w:sz w:val="22"/>
          <w:szCs w:val="22"/>
          <w:lang w:eastAsia="en-GB"/>
        </w:rPr>
        <w:t>5 - Once in the last 12 months</w:t>
      </w:r>
    </w:p>
    <w:p w14:paraId="23D07F5F" w14:textId="77777777" w:rsidR="00AE71F3" w:rsidRPr="00AE71F3" w:rsidRDefault="00AE71F3" w:rsidP="00AE71F3">
      <w:pPr>
        <w:rPr>
          <w:color w:val="000000"/>
          <w:sz w:val="22"/>
          <w:szCs w:val="22"/>
          <w:lang w:eastAsia="en-GB"/>
        </w:rPr>
      </w:pPr>
    </w:p>
    <w:p w14:paraId="10B322E0" w14:textId="77777777" w:rsidR="00AE71F3" w:rsidRPr="00AE71F3" w:rsidRDefault="00AE71F3" w:rsidP="00AE71F3">
      <w:pPr>
        <w:spacing w:line="240" w:lineRule="auto"/>
        <w:rPr>
          <w:b/>
          <w:bCs/>
          <w:color w:val="3D5285"/>
          <w:sz w:val="22"/>
          <w:szCs w:val="22"/>
          <w:lang w:eastAsia="en-GB"/>
        </w:rPr>
      </w:pPr>
      <w:r w:rsidRPr="00AE71F3">
        <w:rPr>
          <w:b/>
          <w:bCs/>
          <w:color w:val="3D5285"/>
          <w:sz w:val="22"/>
          <w:szCs w:val="22"/>
          <w:lang w:eastAsia="en-GB"/>
        </w:rPr>
        <w:br w:type="page"/>
      </w:r>
      <w:r w:rsidRPr="00AE71F3">
        <w:rPr>
          <w:b/>
          <w:bCs/>
          <w:color w:val="3D5285"/>
          <w:sz w:val="22"/>
          <w:szCs w:val="22"/>
          <w:lang w:eastAsia="en-GB"/>
        </w:rPr>
        <w:lastRenderedPageBreak/>
        <w:t xml:space="preserve">Arts2a. </w:t>
      </w:r>
      <w:r w:rsidRPr="00AE71F3">
        <w:rPr>
          <w:b/>
          <w:bCs/>
          <w:i/>
          <w:iCs/>
          <w:color w:val="3D5285"/>
          <w:sz w:val="22"/>
          <w:szCs w:val="22"/>
          <w:lang w:eastAsia="en-GB"/>
        </w:rPr>
        <w:t>Arts events: A</w:t>
      </w:r>
    </w:p>
    <w:p w14:paraId="434DAA2A"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color w:val="000000"/>
          <w:sz w:val="22"/>
          <w:szCs w:val="22"/>
          <w:lang w:eastAsia="en-GB"/>
        </w:rPr>
        <w:t xml:space="preserve">In the last 12 months, have you been to any of these events? </w:t>
      </w:r>
      <w:r w:rsidRPr="00AE71F3">
        <w:rPr>
          <w:b/>
          <w:bCs/>
          <w:color w:val="000000"/>
          <w:sz w:val="22"/>
          <w:szCs w:val="22"/>
          <w:lang w:eastAsia="en-GB"/>
        </w:rPr>
        <w:t>(Please only include events attended in your own time or for the purpose of voluntary work.)</w:t>
      </w:r>
    </w:p>
    <w:p w14:paraId="1585EF58"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b/>
          <w:bCs/>
          <w:color w:val="000000"/>
          <w:sz w:val="22"/>
          <w:szCs w:val="22"/>
          <w:lang w:eastAsia="en-GB"/>
        </w:rPr>
        <w:t>Interviewer Instruction</w:t>
      </w:r>
    </w:p>
    <w:p w14:paraId="4E3BAD87"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Film at a cinema or other venue</w:t>
      </w:r>
    </w:p>
    <w:p w14:paraId="627CF479"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Exhibition or collection of art, photography or sculpture or a craft exhibition (not crafts market)</w:t>
      </w:r>
    </w:p>
    <w:p w14:paraId="6EBBBD6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Event which included video or electronic art</w:t>
      </w:r>
    </w:p>
    <w:p w14:paraId="335D93B3"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Event connected with books or writing</w:t>
      </w:r>
    </w:p>
    <w:p w14:paraId="27F802E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Street arts or a public art display or installation (art in everyday surroundings, or an art work such as sculpture that is outdoors or in a</w:t>
      </w:r>
    </w:p>
    <w:p w14:paraId="70955A8C"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public place)</w:t>
      </w:r>
    </w:p>
    <w:p w14:paraId="2CBF90E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6 - Carnival or culturally specific festival (for example, Mela, Baisakhi, Navrati, Feis)</w:t>
      </w:r>
    </w:p>
    <w:p w14:paraId="4C26412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7 - Circus (not animals)</w:t>
      </w:r>
    </w:p>
    <w:p w14:paraId="729F976A"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96 - None of these</w:t>
      </w:r>
    </w:p>
    <w:p w14:paraId="6F80BA90"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3882064C"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Arts2b. </w:t>
      </w:r>
      <w:r w:rsidRPr="00AE71F3">
        <w:rPr>
          <w:b/>
          <w:bCs/>
          <w:i/>
          <w:iCs/>
          <w:color w:val="3D5285"/>
          <w:sz w:val="22"/>
          <w:szCs w:val="22"/>
          <w:lang w:eastAsia="en-GB"/>
        </w:rPr>
        <w:t>Arts events: B</w:t>
      </w:r>
    </w:p>
    <w:p w14:paraId="6F385F4F"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color w:val="000000"/>
          <w:sz w:val="22"/>
          <w:szCs w:val="22"/>
          <w:lang w:eastAsia="en-GB"/>
        </w:rPr>
        <w:t xml:space="preserve">And in the last 12 months, have you been to any of these events? </w:t>
      </w:r>
      <w:r w:rsidRPr="00AE71F3">
        <w:rPr>
          <w:b/>
          <w:bCs/>
          <w:color w:val="000000"/>
          <w:sz w:val="22"/>
          <w:szCs w:val="22"/>
          <w:lang w:eastAsia="en-GB"/>
        </w:rPr>
        <w:t>(Please only include events attended in your own time or for the purpose of voluntary work.)</w:t>
      </w:r>
    </w:p>
    <w:p w14:paraId="60AD4166"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9 - Play/drama, pantomime or a musical</w:t>
      </w:r>
    </w:p>
    <w:p w14:paraId="71B2CEE0"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10 - Opera/operetta</w:t>
      </w:r>
    </w:p>
    <w:p w14:paraId="73B76BF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11 - Classical music performance</w:t>
      </w:r>
    </w:p>
    <w:p w14:paraId="5EB702F5"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12 - Rock, pop or jazz performance</w:t>
      </w:r>
    </w:p>
    <w:p w14:paraId="2DF94B72"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13 - Ballet</w:t>
      </w:r>
    </w:p>
    <w:p w14:paraId="4FD0111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14 - Contemporary dance</w:t>
      </w:r>
    </w:p>
    <w:p w14:paraId="7C2D1797"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15 - African people's dance or South Asian and Chinese dance</w:t>
      </w:r>
    </w:p>
    <w:p w14:paraId="68EEF370"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96 - None of these</w:t>
      </w:r>
    </w:p>
    <w:p w14:paraId="31FE0BFF" w14:textId="77777777" w:rsidR="00AE71F3" w:rsidRPr="00AE71F3" w:rsidRDefault="00AE71F3" w:rsidP="00AE71F3">
      <w:pPr>
        <w:rPr>
          <w:b/>
          <w:bCs/>
          <w:color w:val="000000"/>
          <w:sz w:val="22"/>
          <w:szCs w:val="22"/>
          <w:lang w:eastAsia="en-GB"/>
        </w:rPr>
      </w:pPr>
    </w:p>
    <w:p w14:paraId="7A1EF639"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Arts2freq. </w:t>
      </w:r>
      <w:r w:rsidRPr="00AE71F3">
        <w:rPr>
          <w:b/>
          <w:bCs/>
          <w:i/>
          <w:iCs/>
          <w:color w:val="3D5285"/>
          <w:sz w:val="22"/>
          <w:szCs w:val="22"/>
          <w:lang w:eastAsia="en-GB"/>
        </w:rPr>
        <w:t>Arts events frequency</w:t>
      </w:r>
    </w:p>
    <w:p w14:paraId="10D8D894"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have attended any arts events)</w:t>
      </w:r>
    </w:p>
    <w:p w14:paraId="69F96095"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You said you had been to </w:t>
      </w:r>
      <w:r w:rsidRPr="00AE71F3">
        <w:rPr>
          <w:i/>
          <w:iCs/>
          <w:color w:val="000000"/>
          <w:sz w:val="22"/>
          <w:szCs w:val="22"/>
          <w:lang w:eastAsia="en-GB"/>
        </w:rPr>
        <w:t xml:space="preserve">[LIST OF SELECTIONS FROM ARTS2A + ARTS2B] </w:t>
      </w:r>
      <w:r w:rsidRPr="00AE71F3">
        <w:rPr>
          <w:color w:val="000000"/>
          <w:sz w:val="22"/>
          <w:szCs w:val="22"/>
          <w:lang w:eastAsia="en-GB"/>
        </w:rPr>
        <w:t xml:space="preserve">. Thinking about this event </w:t>
      </w:r>
      <w:r w:rsidRPr="00AE71F3">
        <w:rPr>
          <w:i/>
          <w:iCs/>
          <w:color w:val="000000"/>
          <w:sz w:val="22"/>
          <w:szCs w:val="22"/>
          <w:lang w:eastAsia="en-GB"/>
        </w:rPr>
        <w:t xml:space="preserve">{if one event mentioned at ARTS2A/ARTS2B} </w:t>
      </w:r>
      <w:r w:rsidRPr="00AE71F3">
        <w:rPr>
          <w:color w:val="000000"/>
          <w:sz w:val="22"/>
          <w:szCs w:val="22"/>
          <w:lang w:eastAsia="en-GB"/>
        </w:rPr>
        <w:t xml:space="preserve">/ all these events </w:t>
      </w:r>
      <w:r w:rsidRPr="00AE71F3">
        <w:rPr>
          <w:i/>
          <w:iCs/>
          <w:color w:val="000000"/>
          <w:sz w:val="22"/>
          <w:szCs w:val="22"/>
          <w:lang w:eastAsia="en-GB"/>
        </w:rPr>
        <w:t xml:space="preserve">{if more than one event mentioned at ARTS2A/ARTS2B} </w:t>
      </w:r>
      <w:r w:rsidRPr="00AE71F3">
        <w:rPr>
          <w:color w:val="000000"/>
          <w:sz w:val="22"/>
          <w:szCs w:val="22"/>
          <w:lang w:eastAsia="en-GB"/>
        </w:rPr>
        <w:t>, how often in the last 12 months have you</w:t>
      </w:r>
      <w:r w:rsidRPr="00AE71F3">
        <w:rPr>
          <w:i/>
          <w:iCs/>
          <w:color w:val="000000"/>
          <w:sz w:val="22"/>
          <w:szCs w:val="22"/>
          <w:lang w:eastAsia="en-GB"/>
        </w:rPr>
        <w:t xml:space="preserve"> </w:t>
      </w:r>
      <w:r w:rsidRPr="00AE71F3">
        <w:rPr>
          <w:color w:val="000000"/>
          <w:sz w:val="22"/>
          <w:szCs w:val="22"/>
          <w:lang w:eastAsia="en-GB"/>
        </w:rPr>
        <w:t xml:space="preserve">been to events such as this? </w:t>
      </w:r>
      <w:r w:rsidRPr="00AE71F3">
        <w:rPr>
          <w:b/>
          <w:bCs/>
          <w:color w:val="000000"/>
          <w:sz w:val="22"/>
          <w:szCs w:val="22"/>
          <w:lang w:eastAsia="en-GB"/>
        </w:rPr>
        <w:t>Remember only include events attended in your own time or for the purposes of voluntary work.</w:t>
      </w:r>
    </w:p>
    <w:p w14:paraId="1EFB2486"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At least once a week</w:t>
      </w:r>
    </w:p>
    <w:p w14:paraId="23B4EDD7"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Less often than once a week but at least once a month</w:t>
      </w:r>
    </w:p>
    <w:p w14:paraId="6F151DA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Less often than once a month but at least 3 or 4 times a year</w:t>
      </w:r>
    </w:p>
    <w:p w14:paraId="18208E7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Twice in the last 12 months</w:t>
      </w:r>
    </w:p>
    <w:p w14:paraId="3406B84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Once in the last 12 months</w:t>
      </w:r>
    </w:p>
    <w:p w14:paraId="00D98E50" w14:textId="77777777" w:rsidR="00AE71F3" w:rsidRPr="00AE71F3" w:rsidRDefault="00AE71F3" w:rsidP="00AE71F3">
      <w:pPr>
        <w:spacing w:line="240" w:lineRule="auto"/>
        <w:rPr>
          <w:b/>
          <w:bCs/>
          <w:color w:val="3D5285"/>
          <w:sz w:val="22"/>
          <w:szCs w:val="22"/>
          <w:lang w:eastAsia="en-GB"/>
        </w:rPr>
      </w:pPr>
      <w:r w:rsidRPr="00AE71F3">
        <w:rPr>
          <w:b/>
          <w:bCs/>
          <w:color w:val="3D5285"/>
          <w:sz w:val="22"/>
          <w:szCs w:val="22"/>
          <w:lang w:eastAsia="en-GB"/>
        </w:rPr>
        <w:br w:type="page"/>
      </w:r>
    </w:p>
    <w:p w14:paraId="35353DD9"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lastRenderedPageBreak/>
        <w:t xml:space="preserve">Mla. </w:t>
      </w:r>
      <w:r w:rsidRPr="00AE71F3">
        <w:rPr>
          <w:b/>
          <w:bCs/>
          <w:i/>
          <w:iCs/>
          <w:color w:val="3D5285"/>
          <w:sz w:val="22"/>
          <w:szCs w:val="22"/>
          <w:lang w:eastAsia="en-GB"/>
        </w:rPr>
        <w:t>Museum Library Archive</w:t>
      </w:r>
    </w:p>
    <w:p w14:paraId="56927CCE"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color w:val="000000"/>
          <w:sz w:val="22"/>
          <w:szCs w:val="22"/>
          <w:lang w:eastAsia="en-GB"/>
        </w:rPr>
        <w:t xml:space="preserve">During the last 12 months, have you done any of the following at least once? </w:t>
      </w:r>
      <w:r w:rsidRPr="00AE71F3">
        <w:rPr>
          <w:b/>
          <w:bCs/>
          <w:color w:val="000000"/>
          <w:sz w:val="22"/>
          <w:szCs w:val="22"/>
          <w:lang w:eastAsia="en-GB"/>
        </w:rPr>
        <w:t>Please only include activities done in your own time or for the purpose of voluntary work.</w:t>
      </w:r>
    </w:p>
    <w:p w14:paraId="4CCAE169"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b/>
          <w:bCs/>
          <w:color w:val="000000"/>
          <w:sz w:val="22"/>
          <w:szCs w:val="22"/>
          <w:lang w:eastAsia="en-GB"/>
        </w:rPr>
        <w:t>Interviewer Instruction</w:t>
      </w:r>
    </w:p>
    <w:p w14:paraId="1E3650F6"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Used a public library service</w:t>
      </w:r>
    </w:p>
    <w:p w14:paraId="24CCC2B6"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Been to an archive centre or records office</w:t>
      </w:r>
    </w:p>
    <w:p w14:paraId="5E5695A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Visited a museum or gallery</w:t>
      </w:r>
    </w:p>
    <w:p w14:paraId="3AB9450C"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96 - None of these things</w:t>
      </w:r>
    </w:p>
    <w:p w14:paraId="709ABB77"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7B16C9D3"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Libfreq. </w:t>
      </w:r>
      <w:r w:rsidRPr="00AE71F3">
        <w:rPr>
          <w:b/>
          <w:bCs/>
          <w:i/>
          <w:iCs/>
          <w:color w:val="3D5285"/>
          <w:sz w:val="22"/>
          <w:szCs w:val="22"/>
          <w:lang w:eastAsia="en-GB"/>
        </w:rPr>
        <w:t>Library frequency</w:t>
      </w:r>
    </w:p>
    <w:p w14:paraId="34499EC3"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have used a public library services)</w:t>
      </w:r>
    </w:p>
    <w:p w14:paraId="075C631A"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color w:val="000000"/>
          <w:sz w:val="22"/>
          <w:szCs w:val="22"/>
          <w:lang w:eastAsia="en-GB"/>
        </w:rPr>
        <w:t xml:space="preserve">Please tell me how often in the last 12 months you have used a public library? </w:t>
      </w:r>
      <w:r w:rsidRPr="00AE71F3">
        <w:rPr>
          <w:b/>
          <w:bCs/>
          <w:color w:val="000000"/>
          <w:sz w:val="22"/>
          <w:szCs w:val="22"/>
          <w:lang w:eastAsia="en-GB"/>
        </w:rPr>
        <w:t>(Again only include if used in your own time or for the purposes of voluntary work)</w:t>
      </w:r>
    </w:p>
    <w:p w14:paraId="7E52A220"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At least once a week</w:t>
      </w:r>
    </w:p>
    <w:p w14:paraId="4322A2F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Less often than once a week but at least once a month</w:t>
      </w:r>
    </w:p>
    <w:p w14:paraId="22D34CA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Less often than once a month but at least 3 or 4 times a year</w:t>
      </w:r>
    </w:p>
    <w:p w14:paraId="1F316C5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Twice in the last 12 months</w:t>
      </w:r>
    </w:p>
    <w:p w14:paraId="46169AE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Once in the last 12 months</w:t>
      </w:r>
    </w:p>
    <w:p w14:paraId="6C4254F4"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47C21332"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Arcfreq. </w:t>
      </w:r>
      <w:r w:rsidRPr="00AE71F3">
        <w:rPr>
          <w:b/>
          <w:bCs/>
          <w:i/>
          <w:iCs/>
          <w:color w:val="3D5285"/>
          <w:sz w:val="22"/>
          <w:szCs w:val="22"/>
          <w:lang w:eastAsia="en-GB"/>
        </w:rPr>
        <w:t>Archive frequency</w:t>
      </w:r>
    </w:p>
    <w:p w14:paraId="7B67370F"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have been to an archive)</w:t>
      </w:r>
    </w:p>
    <w:p w14:paraId="41B828BE"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color w:val="000000"/>
          <w:sz w:val="22"/>
          <w:szCs w:val="22"/>
          <w:lang w:eastAsia="en-GB"/>
        </w:rPr>
        <w:t xml:space="preserve">Please tell me how often in the last 12 months you have been to an archive or records office? </w:t>
      </w:r>
      <w:r w:rsidRPr="00AE71F3">
        <w:rPr>
          <w:b/>
          <w:bCs/>
          <w:color w:val="000000"/>
          <w:sz w:val="22"/>
          <w:szCs w:val="22"/>
          <w:lang w:eastAsia="en-GB"/>
        </w:rPr>
        <w:t>(Again only include if used in your own time or for the purposes of voluntary work)</w:t>
      </w:r>
    </w:p>
    <w:p w14:paraId="50FFE93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At least once a week</w:t>
      </w:r>
    </w:p>
    <w:p w14:paraId="04A40921"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Less often than once a week but at least once a month</w:t>
      </w:r>
    </w:p>
    <w:p w14:paraId="23FEF867"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Less often than once a month but at least 3 or 4 times a year</w:t>
      </w:r>
    </w:p>
    <w:p w14:paraId="078C50DA"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Twice in the last 12 months</w:t>
      </w:r>
    </w:p>
    <w:p w14:paraId="2D066EF9"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Once in the last 12 months</w:t>
      </w:r>
    </w:p>
    <w:p w14:paraId="6ADC0DA3"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1704157C"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Musfreq. </w:t>
      </w:r>
      <w:r w:rsidRPr="00AE71F3">
        <w:rPr>
          <w:b/>
          <w:bCs/>
          <w:i/>
          <w:iCs/>
          <w:color w:val="3D5285"/>
          <w:sz w:val="22"/>
          <w:szCs w:val="22"/>
          <w:lang w:eastAsia="en-GB"/>
        </w:rPr>
        <w:t>Museum frequency</w:t>
      </w:r>
    </w:p>
    <w:p w14:paraId="12B905D9"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have visited a museum or library)</w:t>
      </w:r>
    </w:p>
    <w:p w14:paraId="5F221A77" w14:textId="77777777" w:rsidR="00AE71F3" w:rsidRPr="00AE71F3" w:rsidRDefault="00AE71F3" w:rsidP="00AE71F3">
      <w:pPr>
        <w:autoSpaceDE w:val="0"/>
        <w:autoSpaceDN w:val="0"/>
        <w:adjustRightInd w:val="0"/>
        <w:spacing w:line="240" w:lineRule="auto"/>
        <w:rPr>
          <w:b/>
          <w:bCs/>
          <w:color w:val="000000"/>
          <w:sz w:val="22"/>
          <w:szCs w:val="22"/>
          <w:lang w:eastAsia="en-GB"/>
        </w:rPr>
      </w:pPr>
      <w:r w:rsidRPr="00AE71F3">
        <w:rPr>
          <w:color w:val="000000"/>
          <w:sz w:val="22"/>
          <w:szCs w:val="22"/>
          <w:lang w:eastAsia="en-GB"/>
        </w:rPr>
        <w:t xml:space="preserve">Please tell me how often in the last 12 months you have visited a museum or gallery? </w:t>
      </w:r>
      <w:r w:rsidRPr="00AE71F3">
        <w:rPr>
          <w:b/>
          <w:bCs/>
          <w:color w:val="000000"/>
          <w:sz w:val="22"/>
          <w:szCs w:val="22"/>
          <w:lang w:eastAsia="en-GB"/>
        </w:rPr>
        <w:t>(Again only include if used in your own time or for the purposes of voluntary work)</w:t>
      </w:r>
    </w:p>
    <w:p w14:paraId="3A5E2FC2"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At least once a week</w:t>
      </w:r>
    </w:p>
    <w:p w14:paraId="4A5AE7D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Less often than once a week but at least once a month</w:t>
      </w:r>
    </w:p>
    <w:p w14:paraId="1C7DE09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Less often than once a month but at least 3 or 4 times a year</w:t>
      </w:r>
    </w:p>
    <w:p w14:paraId="241D58B2"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Twice in the last 12 months</w:t>
      </w:r>
    </w:p>
    <w:p w14:paraId="14E070B8"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Once in the last 12 months</w:t>
      </w:r>
    </w:p>
    <w:p w14:paraId="01510456"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1C200148" w14:textId="77777777" w:rsidR="00AE71F3" w:rsidRPr="00AE71F3" w:rsidRDefault="00AE71F3" w:rsidP="00AE71F3">
      <w:pPr>
        <w:spacing w:line="240" w:lineRule="auto"/>
        <w:rPr>
          <w:b/>
          <w:bCs/>
          <w:color w:val="3D5285"/>
          <w:sz w:val="22"/>
          <w:szCs w:val="22"/>
          <w:lang w:eastAsia="en-GB"/>
        </w:rPr>
      </w:pPr>
      <w:r w:rsidRPr="00AE71F3">
        <w:rPr>
          <w:b/>
          <w:bCs/>
          <w:color w:val="3D5285"/>
          <w:sz w:val="22"/>
          <w:szCs w:val="22"/>
          <w:lang w:eastAsia="en-GB"/>
        </w:rPr>
        <w:br w:type="page"/>
      </w:r>
    </w:p>
    <w:p w14:paraId="12DDD6D1"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lastRenderedPageBreak/>
        <w:t xml:space="preserve">Heritage. </w:t>
      </w:r>
      <w:r w:rsidRPr="00AE71F3">
        <w:rPr>
          <w:b/>
          <w:bCs/>
          <w:i/>
          <w:iCs/>
          <w:color w:val="3D5285"/>
          <w:sz w:val="22"/>
          <w:szCs w:val="22"/>
          <w:lang w:eastAsia="en-GB"/>
        </w:rPr>
        <w:t>Historical sites</w:t>
      </w:r>
    </w:p>
    <w:p w14:paraId="6386BC9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 xml:space="preserve">Here is a list of types of historical sites. Please tell me which ones you have visited in the last 12 months? Please only include activities done in your own time or for the purpose of voluntary work or </w:t>
      </w:r>
      <w:r w:rsidRPr="00AE71F3">
        <w:rPr>
          <w:b/>
          <w:bCs/>
          <w:color w:val="000000"/>
          <w:sz w:val="22"/>
          <w:szCs w:val="22"/>
          <w:lang w:eastAsia="en-GB"/>
        </w:rPr>
        <w:t>for academic study.</w:t>
      </w:r>
    </w:p>
    <w:p w14:paraId="42FEF3C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A city or town with historic character</w:t>
      </w:r>
    </w:p>
    <w:p w14:paraId="49DB949A"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A historic building open to the public (non-religious)</w:t>
      </w:r>
    </w:p>
    <w:p w14:paraId="07E0BA5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A historic park or garden open to the public</w:t>
      </w:r>
    </w:p>
    <w:p w14:paraId="5358EEF3"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A place connected with industrial history (e.g. an old factory, dockyard or mine) or historic transport system (e.g. and old ship or railway)</w:t>
      </w:r>
    </w:p>
    <w:p w14:paraId="15D3B03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A historic place of worship attended as a visitor (not to worship)</w:t>
      </w:r>
    </w:p>
    <w:p w14:paraId="751C73A3"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6 - A monument such as a castle, fort or ruin</w:t>
      </w:r>
    </w:p>
    <w:p w14:paraId="5F8D3ADC"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7 - A site of archaeological interest (e.g. Roman villa, ancient burial site)</w:t>
      </w:r>
    </w:p>
    <w:p w14:paraId="4817F37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8 - A site connected with sports heritage (e.g. Wimbledon) (not visited for the purposes of watching sport)</w:t>
      </w:r>
    </w:p>
    <w:p w14:paraId="59E5265A"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96 - None of these things</w:t>
      </w:r>
    </w:p>
    <w:p w14:paraId="46FD3505"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7AE7D0FD"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Herfreq. </w:t>
      </w:r>
      <w:r w:rsidRPr="00AE71F3">
        <w:rPr>
          <w:b/>
          <w:bCs/>
          <w:i/>
          <w:iCs/>
          <w:color w:val="3D5285"/>
          <w:sz w:val="22"/>
          <w:szCs w:val="22"/>
          <w:lang w:eastAsia="en-GB"/>
        </w:rPr>
        <w:t>Historical sites frequency</w:t>
      </w:r>
    </w:p>
    <w:p w14:paraId="2A496163"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have visited a historic site)</w:t>
      </w:r>
    </w:p>
    <w:p w14:paraId="5C29E6F5"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 xml:space="preserve">You said you had visited </w:t>
      </w:r>
      <w:r w:rsidRPr="00AE71F3">
        <w:rPr>
          <w:i/>
          <w:iCs/>
          <w:color w:val="000000"/>
          <w:sz w:val="22"/>
          <w:szCs w:val="22"/>
          <w:lang w:eastAsia="en-GB"/>
        </w:rPr>
        <w:t xml:space="preserve">[LIST OF SELECTIONS FROM HERITAGE] </w:t>
      </w:r>
      <w:r w:rsidRPr="00AE71F3">
        <w:rPr>
          <w:color w:val="000000"/>
          <w:sz w:val="22"/>
          <w:szCs w:val="22"/>
          <w:lang w:eastAsia="en-GB"/>
        </w:rPr>
        <w:t xml:space="preserve">. Thinking about this visit </w:t>
      </w:r>
      <w:r w:rsidRPr="00AE71F3">
        <w:rPr>
          <w:i/>
          <w:iCs/>
          <w:color w:val="000000"/>
          <w:sz w:val="22"/>
          <w:szCs w:val="22"/>
          <w:lang w:eastAsia="en-GB"/>
        </w:rPr>
        <w:t xml:space="preserve">{if one visit mentioned at HERITAGE} </w:t>
      </w:r>
      <w:r w:rsidRPr="00AE71F3">
        <w:rPr>
          <w:color w:val="000000"/>
          <w:sz w:val="22"/>
          <w:szCs w:val="22"/>
          <w:lang w:eastAsia="en-GB"/>
        </w:rPr>
        <w:t xml:space="preserve">/ all of these visits </w:t>
      </w:r>
      <w:r w:rsidRPr="00AE71F3">
        <w:rPr>
          <w:i/>
          <w:iCs/>
          <w:color w:val="000000"/>
          <w:sz w:val="22"/>
          <w:szCs w:val="22"/>
          <w:lang w:eastAsia="en-GB"/>
        </w:rPr>
        <w:t xml:space="preserve">{if more than one visit mentioned at HERITAGE} </w:t>
      </w:r>
      <w:r w:rsidRPr="00AE71F3">
        <w:rPr>
          <w:color w:val="000000"/>
          <w:sz w:val="22"/>
          <w:szCs w:val="22"/>
          <w:lang w:eastAsia="en-GB"/>
        </w:rPr>
        <w:t xml:space="preserve">,how often in the last 12 months have you visited places like this? </w:t>
      </w:r>
      <w:r w:rsidRPr="00AE71F3">
        <w:rPr>
          <w:b/>
          <w:bCs/>
          <w:color w:val="000000"/>
          <w:sz w:val="22"/>
          <w:szCs w:val="22"/>
          <w:lang w:eastAsia="en-GB"/>
        </w:rPr>
        <w:t>Again only</w:t>
      </w:r>
      <w:r w:rsidRPr="00AE71F3">
        <w:rPr>
          <w:color w:val="000000"/>
          <w:sz w:val="22"/>
          <w:szCs w:val="22"/>
          <w:lang w:eastAsia="en-GB"/>
        </w:rPr>
        <w:t xml:space="preserve"> </w:t>
      </w:r>
      <w:r w:rsidRPr="00AE71F3">
        <w:rPr>
          <w:b/>
          <w:bCs/>
          <w:color w:val="000000"/>
          <w:sz w:val="22"/>
          <w:szCs w:val="22"/>
          <w:lang w:eastAsia="en-GB"/>
        </w:rPr>
        <w:t>include places you have visited in your own time or for the purposes of voluntary work or academic study.</w:t>
      </w:r>
    </w:p>
    <w:p w14:paraId="4E8E3698"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At least once a week</w:t>
      </w:r>
    </w:p>
    <w:p w14:paraId="40D14D25"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Less often than once a week but at least once a month</w:t>
      </w:r>
    </w:p>
    <w:p w14:paraId="38895BCF" w14:textId="77777777" w:rsidR="00AE71F3" w:rsidRPr="00AE71F3" w:rsidRDefault="00AE71F3" w:rsidP="00AE71F3">
      <w:pPr>
        <w:rPr>
          <w:color w:val="000000"/>
          <w:sz w:val="22"/>
          <w:szCs w:val="22"/>
          <w:lang w:eastAsia="en-GB"/>
        </w:rPr>
      </w:pPr>
      <w:r w:rsidRPr="00AE71F3">
        <w:rPr>
          <w:color w:val="000000"/>
          <w:sz w:val="22"/>
          <w:szCs w:val="22"/>
          <w:lang w:eastAsia="en-GB"/>
        </w:rPr>
        <w:t>3 - Less often than once a month but at least 3 or 4 times a year</w:t>
      </w:r>
    </w:p>
    <w:p w14:paraId="0893E619"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Twice in the last 12 months</w:t>
      </w:r>
    </w:p>
    <w:p w14:paraId="2CEF150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Once in the last 12 months</w:t>
      </w:r>
    </w:p>
    <w:p w14:paraId="6B05FC50" w14:textId="77777777" w:rsidR="00AE71F3" w:rsidRPr="00AE71F3" w:rsidRDefault="00AE71F3" w:rsidP="00AE71F3">
      <w:pPr>
        <w:spacing w:line="240" w:lineRule="auto"/>
        <w:rPr>
          <w:b/>
          <w:bCs/>
          <w:color w:val="3D5285"/>
          <w:sz w:val="22"/>
          <w:szCs w:val="22"/>
          <w:lang w:eastAsia="en-GB"/>
        </w:rPr>
      </w:pPr>
      <w:r w:rsidRPr="00AE71F3">
        <w:rPr>
          <w:b/>
          <w:bCs/>
          <w:color w:val="3D5285"/>
          <w:sz w:val="22"/>
          <w:szCs w:val="22"/>
          <w:lang w:eastAsia="en-GB"/>
        </w:rPr>
        <w:br w:type="page"/>
      </w:r>
    </w:p>
    <w:p w14:paraId="5FAD7C4D"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lastRenderedPageBreak/>
        <w:t xml:space="preserve">Sports1. </w:t>
      </w:r>
      <w:r w:rsidRPr="00AE71F3">
        <w:rPr>
          <w:b/>
          <w:bCs/>
          <w:i/>
          <w:iCs/>
          <w:color w:val="3D5285"/>
          <w:sz w:val="22"/>
          <w:szCs w:val="22"/>
          <w:lang w:eastAsia="en-GB"/>
        </w:rPr>
        <w:t>Sporting activities 1</w:t>
      </w:r>
    </w:p>
    <w:p w14:paraId="1D867DE7"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Here is a list of types of sporting activities. Please tell me which ones, if any, you have done in the last 12 months?</w:t>
      </w:r>
    </w:p>
    <w:p w14:paraId="4B98B7EC"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Health, fitness, gym or conditioning activities (including aerobics, keep-fit classes, weight-training or weight-lifting)</w:t>
      </w:r>
    </w:p>
    <w:p w14:paraId="3CD4AAA2"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Gymnastics</w:t>
      </w:r>
    </w:p>
    <w:p w14:paraId="45A2D0C8"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Swimming or diving</w:t>
      </w:r>
    </w:p>
    <w:p w14:paraId="123070E2"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Cycling, BMX or mountain biking (for sport or recreation)</w:t>
      </w:r>
    </w:p>
    <w:p w14:paraId="67675AFA"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Football (including 5 or 6-a-side)</w:t>
      </w:r>
    </w:p>
    <w:p w14:paraId="031A109A"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6 - Rugby (Union or League) or American Football</w:t>
      </w:r>
    </w:p>
    <w:p w14:paraId="19FB870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7 - Track and field athletics</w:t>
      </w:r>
    </w:p>
    <w:p w14:paraId="6177583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8 - Jogging, cross-country, road-running</w:t>
      </w:r>
    </w:p>
    <w:p w14:paraId="3A80AD9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9 - Hill trecking, backpacking, climbing or mountaineering</w:t>
      </w:r>
    </w:p>
    <w:p w14:paraId="75916C99"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10 - Golf (including pitch and putt)</w:t>
      </w:r>
    </w:p>
    <w:p w14:paraId="6700207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11 - Boxing</w:t>
      </w:r>
    </w:p>
    <w:p w14:paraId="0AEB65C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12 - Martial arts (including tai chi, taekwondo, karate and judo)</w:t>
      </w:r>
    </w:p>
    <w:p w14:paraId="03AD561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13 - Water sports, including yachting, dinghy sailing, canoeing, rowing, windsurfing, waterski-ing etc.</w:t>
      </w:r>
    </w:p>
    <w:p w14:paraId="2BCDA546"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14 - Horse riding</w:t>
      </w:r>
    </w:p>
    <w:p w14:paraId="0B4A493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96 - NOTHING OF THIS KIND</w:t>
      </w:r>
    </w:p>
    <w:p w14:paraId="3BE8AF0F"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68909CA0"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Sports2. </w:t>
      </w:r>
      <w:r w:rsidRPr="00AE71F3">
        <w:rPr>
          <w:b/>
          <w:bCs/>
          <w:i/>
          <w:iCs/>
          <w:color w:val="3D5285"/>
          <w:sz w:val="22"/>
          <w:szCs w:val="22"/>
          <w:lang w:eastAsia="en-GB"/>
        </w:rPr>
        <w:t>Sporting activities 2</w:t>
      </w:r>
    </w:p>
    <w:p w14:paraId="0ED59F96"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 xml:space="preserve">And have you done any of these sporting activities in the last 12 months? Please include </w:t>
      </w:r>
      <w:r w:rsidRPr="00AE71F3">
        <w:rPr>
          <w:b/>
          <w:bCs/>
          <w:color w:val="000000"/>
          <w:sz w:val="22"/>
          <w:szCs w:val="22"/>
          <w:lang w:eastAsia="en-GB"/>
        </w:rPr>
        <w:t xml:space="preserve">ALL </w:t>
      </w:r>
      <w:r w:rsidRPr="00AE71F3">
        <w:rPr>
          <w:color w:val="000000"/>
          <w:sz w:val="22"/>
          <w:szCs w:val="22"/>
          <w:lang w:eastAsia="en-GB"/>
        </w:rPr>
        <w:t>the sports activities you have done. If there are any other sport activities you want to mention, just let me know which ones.</w:t>
      </w:r>
    </w:p>
    <w:p w14:paraId="345801D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16 - Basketball</w:t>
      </w:r>
    </w:p>
    <w:p w14:paraId="2F4AEEA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17 - Netball</w:t>
      </w:r>
    </w:p>
    <w:p w14:paraId="68B2E8F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18 - Volleyball</w:t>
      </w:r>
    </w:p>
    <w:p w14:paraId="32A12E11"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19 - Cricket</w:t>
      </w:r>
    </w:p>
    <w:p w14:paraId="6C711B30"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20 - Hockey (exclude ice, roller or street hockey but include in 'other')</w:t>
      </w:r>
    </w:p>
    <w:p w14:paraId="4A2CF88C"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21 - Baseball, softball or rounders</w:t>
      </w:r>
    </w:p>
    <w:p w14:paraId="3A47F34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22 - Racquet sports such as table tennis, tennis, badminton or squash</w:t>
      </w:r>
    </w:p>
    <w:p w14:paraId="754D5551"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23 - Ice-skating</w:t>
      </w:r>
    </w:p>
    <w:p w14:paraId="32CEF2CC"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24 - Ski-ing (on snow, or an artificial surface: on slopes or grass)</w:t>
      </w:r>
    </w:p>
    <w:p w14:paraId="4845450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25 - Motor sports</w:t>
      </w:r>
    </w:p>
    <w:p w14:paraId="24757A2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26 - Angling or Fishing</w:t>
      </w:r>
    </w:p>
    <w:p w14:paraId="49DCF460"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27 - Archery </w:t>
      </w:r>
      <w:r w:rsidRPr="00AE71F3">
        <w:rPr>
          <w:i/>
          <w:iCs/>
          <w:color w:val="000000"/>
          <w:sz w:val="22"/>
          <w:szCs w:val="22"/>
          <w:lang w:eastAsia="en-GB"/>
        </w:rPr>
        <w:t>{if Age &gt; 64}</w:t>
      </w:r>
    </w:p>
    <w:p w14:paraId="3C97F386"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28 - Yoga or pilates </w:t>
      </w:r>
      <w:r w:rsidRPr="00AE71F3">
        <w:rPr>
          <w:i/>
          <w:iCs/>
          <w:color w:val="000000"/>
          <w:sz w:val="22"/>
          <w:szCs w:val="22"/>
          <w:lang w:eastAsia="en-GB"/>
        </w:rPr>
        <w:t>{if Age &gt; 64}</w:t>
      </w:r>
    </w:p>
    <w:p w14:paraId="2C661DB1"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29 - Bowls (indoors or outdoors) </w:t>
      </w:r>
      <w:r w:rsidRPr="00AE71F3">
        <w:rPr>
          <w:i/>
          <w:iCs/>
          <w:color w:val="000000"/>
          <w:sz w:val="22"/>
          <w:szCs w:val="22"/>
          <w:lang w:eastAsia="en-GB"/>
        </w:rPr>
        <w:t>{if Age &gt; 64}</w:t>
      </w:r>
    </w:p>
    <w:p w14:paraId="648DEA1D"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30 - Croquet </w:t>
      </w:r>
      <w:r w:rsidRPr="00AE71F3">
        <w:rPr>
          <w:i/>
          <w:iCs/>
          <w:color w:val="000000"/>
          <w:sz w:val="22"/>
          <w:szCs w:val="22"/>
          <w:lang w:eastAsia="en-GB"/>
        </w:rPr>
        <w:t>{if Age &gt; 64}</w:t>
      </w:r>
    </w:p>
    <w:p w14:paraId="335B3A12"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31 - OTHER SPORTING ACTIVITY such as triathlon, fencing, lacrosse, orienteering, curling, gaelic sports, skateboarding, parachuting or</w:t>
      </w:r>
    </w:p>
    <w:p w14:paraId="4DCF8EB8"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scuba diving or anything else</w:t>
      </w:r>
    </w:p>
    <w:p w14:paraId="2EA2FBF1"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96 - NOTHING OF THIS KIND</w:t>
      </w:r>
    </w:p>
    <w:p w14:paraId="3DA810E3" w14:textId="77777777" w:rsidR="00AE71F3" w:rsidRPr="00AE71F3" w:rsidRDefault="00AE71F3" w:rsidP="00AE71F3">
      <w:pPr>
        <w:autoSpaceDE w:val="0"/>
        <w:autoSpaceDN w:val="0"/>
        <w:adjustRightInd w:val="0"/>
        <w:spacing w:line="240" w:lineRule="auto"/>
        <w:rPr>
          <w:b/>
          <w:bCs/>
          <w:color w:val="000000"/>
          <w:sz w:val="22"/>
          <w:szCs w:val="22"/>
          <w:lang w:eastAsia="en-GB"/>
        </w:rPr>
      </w:pPr>
    </w:p>
    <w:p w14:paraId="739CA11D" w14:textId="77777777" w:rsidR="00AE71F3" w:rsidRPr="00AE71F3" w:rsidRDefault="00AE71F3" w:rsidP="00AE71F3">
      <w:pPr>
        <w:spacing w:line="240" w:lineRule="auto"/>
        <w:rPr>
          <w:b/>
          <w:bCs/>
          <w:color w:val="000000"/>
          <w:sz w:val="22"/>
          <w:szCs w:val="22"/>
          <w:lang w:eastAsia="en-GB"/>
        </w:rPr>
      </w:pPr>
      <w:r w:rsidRPr="00AE71F3">
        <w:rPr>
          <w:b/>
          <w:bCs/>
          <w:color w:val="3D5285"/>
          <w:sz w:val="22"/>
          <w:szCs w:val="22"/>
          <w:lang w:eastAsia="en-GB"/>
        </w:rPr>
        <w:t xml:space="preserve">Sportoth. </w:t>
      </w:r>
      <w:r w:rsidRPr="00AE71F3">
        <w:rPr>
          <w:b/>
          <w:bCs/>
          <w:i/>
          <w:iCs/>
          <w:color w:val="3D5285"/>
          <w:sz w:val="22"/>
          <w:szCs w:val="22"/>
          <w:lang w:eastAsia="en-GB"/>
        </w:rPr>
        <w:t>Other sporting activities</w:t>
      </w:r>
    </w:p>
    <w:p w14:paraId="5ADDCEC5"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has done another type of sporting activity)</w:t>
      </w:r>
    </w:p>
    <w:p w14:paraId="0A523183"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WRITE IN OTHER SPORTING ACTIVITIES DONE</w:t>
      </w:r>
    </w:p>
    <w:p w14:paraId="0E422F2E" w14:textId="77777777" w:rsidR="00AE71F3" w:rsidRPr="00AE71F3" w:rsidRDefault="00AE71F3" w:rsidP="00AE71F3">
      <w:pPr>
        <w:autoSpaceDE w:val="0"/>
        <w:autoSpaceDN w:val="0"/>
        <w:adjustRightInd w:val="0"/>
        <w:spacing w:line="240" w:lineRule="auto"/>
        <w:rPr>
          <w:b/>
          <w:bCs/>
          <w:color w:val="000000"/>
          <w:sz w:val="22"/>
          <w:szCs w:val="22"/>
          <w:lang w:eastAsia="en-GB"/>
        </w:rPr>
      </w:pPr>
    </w:p>
    <w:p w14:paraId="1C18C138"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7CB93C16"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6943016A"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4A9A2F3A"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1812973E"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Sportsfreq. </w:t>
      </w:r>
      <w:r w:rsidRPr="00AE71F3">
        <w:rPr>
          <w:b/>
          <w:bCs/>
          <w:i/>
          <w:iCs/>
          <w:color w:val="3D5285"/>
          <w:sz w:val="22"/>
          <w:szCs w:val="22"/>
          <w:lang w:eastAsia="en-GB"/>
        </w:rPr>
        <w:t>Moderate intensity sports frequency</w:t>
      </w:r>
    </w:p>
    <w:p w14:paraId="1C40F0D4"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has done a moderate intensity sporting activity)</w:t>
      </w:r>
    </w:p>
    <w:p w14:paraId="0263BD8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 xml:space="preserve">You said you have done </w:t>
      </w:r>
      <w:r w:rsidRPr="00AE71F3">
        <w:rPr>
          <w:i/>
          <w:iCs/>
          <w:color w:val="000000"/>
          <w:sz w:val="22"/>
          <w:szCs w:val="22"/>
          <w:lang w:eastAsia="en-GB"/>
        </w:rPr>
        <w:t xml:space="preserve">[LIST OF SELECTIONS FROM SPORTS1 + SPORTS2] </w:t>
      </w:r>
      <w:r w:rsidRPr="00AE71F3">
        <w:rPr>
          <w:color w:val="000000"/>
          <w:sz w:val="22"/>
          <w:szCs w:val="22"/>
          <w:lang w:eastAsia="en-GB"/>
        </w:rPr>
        <w:t xml:space="preserve">. How often in the last 12 months have you done this sport </w:t>
      </w:r>
      <w:r w:rsidRPr="00AE71F3">
        <w:rPr>
          <w:i/>
          <w:iCs/>
          <w:color w:val="000000"/>
          <w:sz w:val="22"/>
          <w:szCs w:val="22"/>
          <w:lang w:eastAsia="en-GB"/>
        </w:rPr>
        <w:t xml:space="preserve">{if one sport mentioned at SPORTS1/SPORTS2} </w:t>
      </w:r>
      <w:r w:rsidRPr="00AE71F3">
        <w:rPr>
          <w:color w:val="000000"/>
          <w:sz w:val="22"/>
          <w:szCs w:val="22"/>
          <w:lang w:eastAsia="en-GB"/>
        </w:rPr>
        <w:t xml:space="preserve">/ all of these sports </w:t>
      </w:r>
      <w:r w:rsidRPr="00AE71F3">
        <w:rPr>
          <w:i/>
          <w:iCs/>
          <w:color w:val="000000"/>
          <w:sz w:val="22"/>
          <w:szCs w:val="22"/>
          <w:lang w:eastAsia="en-GB"/>
        </w:rPr>
        <w:t xml:space="preserve">{if more than one sport mentioned at SPORTS1/SPORTS2} </w:t>
      </w:r>
      <w:r w:rsidRPr="00AE71F3">
        <w:rPr>
          <w:color w:val="000000"/>
          <w:sz w:val="22"/>
          <w:szCs w:val="22"/>
          <w:lang w:eastAsia="en-GB"/>
        </w:rPr>
        <w:t>? If there is a 'peak season' for some of the sports then please bear this in mind when thinking of your answer.</w:t>
      </w:r>
    </w:p>
    <w:p w14:paraId="476B771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Three or more times a week</w:t>
      </w:r>
    </w:p>
    <w:p w14:paraId="00C51916"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At least once a week but less than 3 times</w:t>
      </w:r>
    </w:p>
    <w:p w14:paraId="2460160B" w14:textId="77777777" w:rsidR="00AE71F3" w:rsidRPr="00AE71F3" w:rsidRDefault="00AE71F3" w:rsidP="00AE71F3">
      <w:pPr>
        <w:rPr>
          <w:color w:val="000000"/>
          <w:sz w:val="22"/>
          <w:szCs w:val="22"/>
          <w:lang w:eastAsia="en-GB"/>
        </w:rPr>
      </w:pPr>
      <w:r w:rsidRPr="00AE71F3">
        <w:rPr>
          <w:color w:val="000000"/>
          <w:sz w:val="22"/>
          <w:szCs w:val="22"/>
          <w:lang w:eastAsia="en-GB"/>
        </w:rPr>
        <w:t>3 - Less often than once a week but at least once a month</w:t>
      </w:r>
    </w:p>
    <w:p w14:paraId="153A6E8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Less often than once a month but at least 3 or 4 times a year</w:t>
      </w:r>
    </w:p>
    <w:p w14:paraId="7DAFF24B"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Twice in the last 12 months</w:t>
      </w:r>
    </w:p>
    <w:p w14:paraId="61EF3259"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6 - Once in the last 12 months</w:t>
      </w:r>
    </w:p>
    <w:p w14:paraId="306B75BF"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2590EC11"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Sports3. </w:t>
      </w:r>
      <w:r w:rsidRPr="00AE71F3">
        <w:rPr>
          <w:b/>
          <w:bCs/>
          <w:i/>
          <w:iCs/>
          <w:color w:val="3D5285"/>
          <w:sz w:val="22"/>
          <w:szCs w:val="22"/>
          <w:lang w:eastAsia="en-GB"/>
        </w:rPr>
        <w:t>Mild intensity sporting activities</w:t>
      </w:r>
    </w:p>
    <w:p w14:paraId="43BD0D2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Lastly, have you done any of these sporting activities in the last 12 months?</w:t>
      </w:r>
    </w:p>
    <w:p w14:paraId="46AFA91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Snooker, pool or billiards</w:t>
      </w:r>
    </w:p>
    <w:p w14:paraId="5BF63869"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Darts</w:t>
      </w:r>
    </w:p>
    <w:p w14:paraId="0FDEED50"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Ten-pin bowling</w:t>
      </w:r>
    </w:p>
    <w:p w14:paraId="7642CF61"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Rambling, walking for pleasure or recreation</w:t>
      </w:r>
    </w:p>
    <w:p w14:paraId="7C1ABAB7"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Shooting</w:t>
      </w:r>
    </w:p>
    <w:p w14:paraId="2879EFB3"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6 - Archery </w:t>
      </w:r>
      <w:r w:rsidRPr="00AE71F3">
        <w:rPr>
          <w:i/>
          <w:iCs/>
          <w:color w:val="000000"/>
          <w:sz w:val="22"/>
          <w:szCs w:val="22"/>
          <w:lang w:eastAsia="en-GB"/>
        </w:rPr>
        <w:t>{if Age &lt; 65}</w:t>
      </w:r>
    </w:p>
    <w:p w14:paraId="68ED6B2F"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7 - Yoga or pilates </w:t>
      </w:r>
      <w:r w:rsidRPr="00AE71F3">
        <w:rPr>
          <w:i/>
          <w:iCs/>
          <w:color w:val="000000"/>
          <w:sz w:val="22"/>
          <w:szCs w:val="22"/>
          <w:lang w:eastAsia="en-GB"/>
        </w:rPr>
        <w:t>{if Age &lt; 65}</w:t>
      </w:r>
    </w:p>
    <w:p w14:paraId="7735DD03"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8 - Bowls (indoors or outdoors) </w:t>
      </w:r>
      <w:r w:rsidRPr="00AE71F3">
        <w:rPr>
          <w:i/>
          <w:iCs/>
          <w:color w:val="000000"/>
          <w:sz w:val="22"/>
          <w:szCs w:val="22"/>
          <w:lang w:eastAsia="en-GB"/>
        </w:rPr>
        <w:t>{if Age &lt; 65}</w:t>
      </w:r>
    </w:p>
    <w:p w14:paraId="686CAE5A"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9 - Croquet </w:t>
      </w:r>
      <w:r w:rsidRPr="00AE71F3">
        <w:rPr>
          <w:i/>
          <w:iCs/>
          <w:color w:val="000000"/>
          <w:sz w:val="22"/>
          <w:szCs w:val="22"/>
          <w:lang w:eastAsia="en-GB"/>
        </w:rPr>
        <w:t>{if Age &lt; 65}</w:t>
      </w:r>
    </w:p>
    <w:p w14:paraId="2C69B30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96 - NOTHING OF THIS KIND</w:t>
      </w:r>
    </w:p>
    <w:p w14:paraId="6E06B2F7"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120CA53F"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Sports3freq. </w:t>
      </w:r>
      <w:r w:rsidRPr="00AE71F3">
        <w:rPr>
          <w:b/>
          <w:bCs/>
          <w:i/>
          <w:iCs/>
          <w:color w:val="3D5285"/>
          <w:sz w:val="22"/>
          <w:szCs w:val="22"/>
          <w:lang w:eastAsia="en-GB"/>
        </w:rPr>
        <w:t>Mild intensity sports frequency</w:t>
      </w:r>
    </w:p>
    <w:p w14:paraId="0A2C0A94"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has done a mild intensity sporting activity)</w:t>
      </w:r>
    </w:p>
    <w:p w14:paraId="569E7514" w14:textId="77777777" w:rsidR="00AE71F3" w:rsidRPr="00AE71F3" w:rsidRDefault="00AE71F3" w:rsidP="00AE71F3">
      <w:pPr>
        <w:autoSpaceDE w:val="0"/>
        <w:autoSpaceDN w:val="0"/>
        <w:adjustRightInd w:val="0"/>
        <w:spacing w:line="240" w:lineRule="auto"/>
        <w:rPr>
          <w:i/>
          <w:iCs/>
          <w:color w:val="000000"/>
          <w:sz w:val="22"/>
          <w:szCs w:val="22"/>
          <w:lang w:eastAsia="en-GB"/>
        </w:rPr>
      </w:pPr>
      <w:r w:rsidRPr="00AE71F3">
        <w:rPr>
          <w:color w:val="000000"/>
          <w:sz w:val="22"/>
          <w:szCs w:val="22"/>
          <w:lang w:eastAsia="en-GB"/>
        </w:rPr>
        <w:t xml:space="preserve">You said you have done </w:t>
      </w:r>
      <w:r w:rsidRPr="00AE71F3">
        <w:rPr>
          <w:i/>
          <w:iCs/>
          <w:color w:val="000000"/>
          <w:sz w:val="22"/>
          <w:szCs w:val="22"/>
          <w:lang w:eastAsia="en-GB"/>
        </w:rPr>
        <w:t xml:space="preserve">[LIST OF SELECTIONS FROM SPORTS3] </w:t>
      </w:r>
      <w:r w:rsidRPr="00AE71F3">
        <w:rPr>
          <w:color w:val="000000"/>
          <w:sz w:val="22"/>
          <w:szCs w:val="22"/>
          <w:lang w:eastAsia="en-GB"/>
        </w:rPr>
        <w:t xml:space="preserve">. How often in the last 12 months have you done this sport </w:t>
      </w:r>
      <w:r w:rsidRPr="00AE71F3">
        <w:rPr>
          <w:i/>
          <w:iCs/>
          <w:color w:val="000000"/>
          <w:sz w:val="22"/>
          <w:szCs w:val="22"/>
          <w:lang w:eastAsia="en-GB"/>
        </w:rPr>
        <w:t xml:space="preserve">{if one sport mentioned at SPORTS3} </w:t>
      </w:r>
      <w:r w:rsidRPr="00AE71F3">
        <w:rPr>
          <w:color w:val="000000"/>
          <w:sz w:val="22"/>
          <w:szCs w:val="22"/>
          <w:lang w:eastAsia="en-GB"/>
        </w:rPr>
        <w:t xml:space="preserve">/ all these sports </w:t>
      </w:r>
      <w:r w:rsidRPr="00AE71F3">
        <w:rPr>
          <w:i/>
          <w:iCs/>
          <w:color w:val="000000"/>
          <w:sz w:val="22"/>
          <w:szCs w:val="22"/>
          <w:lang w:eastAsia="en-GB"/>
        </w:rPr>
        <w:t xml:space="preserve">{if more than one sport mentioned at SPORTS3} </w:t>
      </w:r>
      <w:r w:rsidRPr="00AE71F3">
        <w:rPr>
          <w:color w:val="000000"/>
          <w:sz w:val="22"/>
          <w:szCs w:val="22"/>
          <w:lang w:eastAsia="en-GB"/>
        </w:rPr>
        <w:t>?</w:t>
      </w:r>
    </w:p>
    <w:p w14:paraId="17FE6BA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Three or more times a week</w:t>
      </w:r>
    </w:p>
    <w:p w14:paraId="16743139"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At least once a week but less than 3 times</w:t>
      </w:r>
    </w:p>
    <w:p w14:paraId="0291057E"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3 - Less often than once a week but at least once a month</w:t>
      </w:r>
    </w:p>
    <w:p w14:paraId="108C6594"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4 - Less often than once a month but at least 3 or 4 times a year</w:t>
      </w:r>
    </w:p>
    <w:p w14:paraId="75219816"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5 - Twice in the last 12 months</w:t>
      </w:r>
    </w:p>
    <w:p w14:paraId="24D4731D"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6 - Once in the last 12 months</w:t>
      </w:r>
    </w:p>
    <w:p w14:paraId="0550E167" w14:textId="77777777" w:rsidR="00AE71F3" w:rsidRPr="00AE71F3" w:rsidRDefault="00AE71F3" w:rsidP="00AE71F3">
      <w:pPr>
        <w:autoSpaceDE w:val="0"/>
        <w:autoSpaceDN w:val="0"/>
        <w:adjustRightInd w:val="0"/>
        <w:spacing w:line="240" w:lineRule="auto"/>
        <w:rPr>
          <w:i/>
          <w:iCs/>
          <w:color w:val="000000"/>
          <w:sz w:val="22"/>
          <w:szCs w:val="22"/>
          <w:lang w:eastAsia="en-GB"/>
        </w:rPr>
      </w:pPr>
    </w:p>
    <w:p w14:paraId="0AE3D2EF"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Club. </w:t>
      </w:r>
      <w:r w:rsidRPr="00AE71F3">
        <w:rPr>
          <w:b/>
          <w:bCs/>
          <w:i/>
          <w:iCs/>
          <w:color w:val="3D5285"/>
          <w:sz w:val="22"/>
          <w:szCs w:val="22"/>
          <w:lang w:eastAsia="en-GB"/>
        </w:rPr>
        <w:t>Sports club member</w:t>
      </w:r>
    </w:p>
    <w:p w14:paraId="611FDC3C"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i/>
          <w:iCs/>
          <w:color w:val="3D5285"/>
          <w:sz w:val="22"/>
          <w:szCs w:val="22"/>
          <w:lang w:eastAsia="en-GB"/>
        </w:rPr>
        <w:t>(ask if has done a mild or moderate intensity sporting activity)</w:t>
      </w:r>
    </w:p>
    <w:p w14:paraId="1E50D998"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 xml:space="preserve">Are you currently a member of a sports club to do this sport </w:t>
      </w:r>
      <w:r w:rsidRPr="00AE71F3">
        <w:rPr>
          <w:i/>
          <w:iCs/>
          <w:color w:val="000000"/>
          <w:sz w:val="22"/>
          <w:szCs w:val="22"/>
          <w:lang w:eastAsia="en-GB"/>
        </w:rPr>
        <w:t xml:space="preserve">{if one sport mentioned at SPORTS1/SPORTS2/SPORTS3} </w:t>
      </w:r>
      <w:r w:rsidRPr="00AE71F3">
        <w:rPr>
          <w:color w:val="000000"/>
          <w:sz w:val="22"/>
          <w:szCs w:val="22"/>
          <w:lang w:eastAsia="en-GB"/>
        </w:rPr>
        <w:t xml:space="preserve">/ to do at least one of these sports </w:t>
      </w:r>
      <w:r w:rsidRPr="00AE71F3">
        <w:rPr>
          <w:i/>
          <w:iCs/>
          <w:color w:val="000000"/>
          <w:sz w:val="22"/>
          <w:szCs w:val="22"/>
          <w:lang w:eastAsia="en-GB"/>
        </w:rPr>
        <w:t xml:space="preserve">{if more than one sport mentioned at SPORTS1/SPORTS2/SPORTS3} </w:t>
      </w:r>
      <w:r w:rsidRPr="00AE71F3">
        <w:rPr>
          <w:color w:val="000000"/>
          <w:sz w:val="22"/>
          <w:szCs w:val="22"/>
          <w:lang w:eastAsia="en-GB"/>
        </w:rPr>
        <w:t>?</w:t>
      </w:r>
    </w:p>
    <w:p w14:paraId="1EB84FFF"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1 - Yes</w:t>
      </w:r>
    </w:p>
    <w:p w14:paraId="1FE1B0D2" w14:textId="77777777" w:rsidR="00AE71F3" w:rsidRPr="00AE71F3" w:rsidRDefault="00AE71F3" w:rsidP="00AE71F3">
      <w:pPr>
        <w:autoSpaceDE w:val="0"/>
        <w:autoSpaceDN w:val="0"/>
        <w:adjustRightInd w:val="0"/>
        <w:spacing w:line="240" w:lineRule="auto"/>
        <w:rPr>
          <w:color w:val="000000"/>
          <w:sz w:val="22"/>
          <w:szCs w:val="22"/>
          <w:lang w:eastAsia="en-GB"/>
        </w:rPr>
      </w:pPr>
      <w:r w:rsidRPr="00AE71F3">
        <w:rPr>
          <w:color w:val="000000"/>
          <w:sz w:val="22"/>
          <w:szCs w:val="22"/>
          <w:lang w:eastAsia="en-GB"/>
        </w:rPr>
        <w:t>2 - No</w:t>
      </w:r>
    </w:p>
    <w:p w14:paraId="30493132"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02F11AE4" w14:textId="77777777" w:rsidR="00AE71F3" w:rsidRPr="00AE71F3" w:rsidRDefault="00AE71F3" w:rsidP="00AE71F3">
      <w:pPr>
        <w:autoSpaceDE w:val="0"/>
        <w:autoSpaceDN w:val="0"/>
        <w:adjustRightInd w:val="0"/>
        <w:spacing w:line="240" w:lineRule="auto"/>
        <w:rPr>
          <w:b/>
          <w:bCs/>
          <w:color w:val="3D5285"/>
          <w:sz w:val="22"/>
          <w:szCs w:val="22"/>
          <w:lang w:eastAsia="en-GB"/>
        </w:rPr>
      </w:pPr>
    </w:p>
    <w:p w14:paraId="76A15A7E" w14:textId="77777777" w:rsidR="00AE71F3" w:rsidRPr="00AE71F3" w:rsidRDefault="00AE71F3" w:rsidP="00AE71F3">
      <w:pPr>
        <w:autoSpaceDE w:val="0"/>
        <w:autoSpaceDN w:val="0"/>
        <w:adjustRightInd w:val="0"/>
        <w:spacing w:line="240" w:lineRule="auto"/>
        <w:rPr>
          <w:b/>
          <w:bCs/>
          <w:i/>
          <w:iCs/>
          <w:color w:val="3D5285"/>
          <w:sz w:val="22"/>
          <w:szCs w:val="22"/>
          <w:lang w:eastAsia="en-GB"/>
        </w:rPr>
      </w:pPr>
      <w:r w:rsidRPr="00AE71F3">
        <w:rPr>
          <w:b/>
          <w:bCs/>
          <w:color w:val="3D5285"/>
          <w:sz w:val="22"/>
          <w:szCs w:val="22"/>
          <w:lang w:eastAsia="en-GB"/>
        </w:rPr>
        <w:t xml:space="preserve">Sportact. </w:t>
      </w:r>
      <w:r w:rsidRPr="00AE71F3">
        <w:rPr>
          <w:b/>
          <w:bCs/>
          <w:i/>
          <w:iCs/>
          <w:color w:val="3D5285"/>
          <w:sz w:val="22"/>
          <w:szCs w:val="22"/>
          <w:lang w:eastAsia="en-GB"/>
        </w:rPr>
        <w:t>Sports activity ranking</w:t>
      </w:r>
    </w:p>
    <w:p w14:paraId="2719806C" w14:textId="77777777" w:rsidR="00AE71F3" w:rsidRPr="00AE71F3" w:rsidRDefault="00AE71F3" w:rsidP="00AE71F3">
      <w:pPr>
        <w:autoSpaceDE w:val="0"/>
        <w:autoSpaceDN w:val="0"/>
        <w:adjustRightInd w:val="0"/>
        <w:spacing w:line="240" w:lineRule="auto"/>
        <w:rPr>
          <w:sz w:val="22"/>
          <w:szCs w:val="22"/>
          <w:lang w:eastAsia="en-GB"/>
        </w:rPr>
      </w:pPr>
      <w:r w:rsidRPr="00AE71F3">
        <w:rPr>
          <w:sz w:val="22"/>
          <w:szCs w:val="22"/>
          <w:lang w:eastAsia="en-GB"/>
        </w:rPr>
        <w:t>On a scale of 0 to 10, with 0 being 'doing no sport at all' to 10 being 'very active through sport', where would you rank</w:t>
      </w:r>
      <w:r>
        <w:rPr>
          <w:sz w:val="22"/>
          <w:szCs w:val="22"/>
          <w:lang w:eastAsia="en-GB"/>
        </w:rPr>
        <w:t xml:space="preserve"> yourself</w:t>
      </w:r>
    </w:p>
    <w:sectPr w:rsidR="00AE71F3" w:rsidRPr="00AE71F3" w:rsidSect="00D30CDD">
      <w:footerReference w:type="default" r:id="rId24"/>
      <w:headerReference w:type="first" r:id="rId25"/>
      <w:pgSz w:w="11906" w:h="16838" w:code="9"/>
      <w:pgMar w:top="1418" w:right="1701" w:bottom="1361" w:left="1418" w:header="567" w:footer="1554"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699B1" w14:textId="77777777" w:rsidR="00D10A8C" w:rsidRDefault="00D10A8C">
      <w:r>
        <w:separator/>
      </w:r>
    </w:p>
  </w:endnote>
  <w:endnote w:type="continuationSeparator" w:id="0">
    <w:p w14:paraId="026C644C" w14:textId="77777777" w:rsidR="00D10A8C" w:rsidRDefault="00D1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92626"/>
      <w:docPartObj>
        <w:docPartGallery w:val="Page Numbers (Bottom of Page)"/>
        <w:docPartUnique/>
      </w:docPartObj>
    </w:sdtPr>
    <w:sdtEndPr>
      <w:rPr>
        <w:noProof/>
      </w:rPr>
    </w:sdtEndPr>
    <w:sdtContent>
      <w:p w14:paraId="1181C1A4" w14:textId="77777777" w:rsidR="00D10A8C" w:rsidRDefault="00D10A8C">
        <w:pPr>
          <w:pStyle w:val="Footer"/>
          <w:jc w:val="center"/>
        </w:pPr>
        <w:r>
          <w:fldChar w:fldCharType="begin"/>
        </w:r>
        <w:r>
          <w:instrText xml:space="preserve"> PAGE   \* MERGEFORMAT </w:instrText>
        </w:r>
        <w:r>
          <w:fldChar w:fldCharType="separate"/>
        </w:r>
        <w:r w:rsidR="00AA51F9">
          <w:rPr>
            <w:noProof/>
          </w:rPr>
          <w:t>2</w:t>
        </w:r>
        <w:r>
          <w:rPr>
            <w:noProof/>
          </w:rPr>
          <w:fldChar w:fldCharType="end"/>
        </w:r>
      </w:p>
    </w:sdtContent>
  </w:sdt>
  <w:p w14:paraId="39EE694D" w14:textId="77777777" w:rsidR="00D10A8C" w:rsidRDefault="00D10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508CD" w14:textId="77777777" w:rsidR="00D10A8C" w:rsidRDefault="00D10A8C">
      <w:r>
        <w:separator/>
      </w:r>
    </w:p>
  </w:footnote>
  <w:footnote w:type="continuationSeparator" w:id="0">
    <w:p w14:paraId="75ACE5B4" w14:textId="77777777" w:rsidR="00D10A8C" w:rsidRDefault="00D10A8C">
      <w:r>
        <w:continuationSeparator/>
      </w:r>
    </w:p>
  </w:footnote>
  <w:footnote w:id="1">
    <w:p w14:paraId="5058B86D" w14:textId="77777777" w:rsidR="00D10A8C" w:rsidRDefault="00D10A8C">
      <w:pPr>
        <w:pStyle w:val="FootnoteText"/>
      </w:pPr>
      <w:r>
        <w:rPr>
          <w:rStyle w:val="FootnoteReference"/>
        </w:rPr>
        <w:footnoteRef/>
      </w:r>
      <w:r>
        <w:t xml:space="preserve"> </w:t>
      </w:r>
      <w:hyperlink r:id="rId1" w:history="1">
        <w:r w:rsidRPr="00484E58">
          <w:rPr>
            <w:rStyle w:val="Hyperlink"/>
          </w:rPr>
          <w:t>http://www.artsforhealth.org/research/artsengagementandhealth/ArtsEngagementandHealth.pdf</w:t>
        </w:r>
      </w:hyperlink>
      <w:r>
        <w:t xml:space="preserve"> </w:t>
      </w:r>
    </w:p>
  </w:footnote>
  <w:footnote w:id="2">
    <w:p w14:paraId="76A7FD3E" w14:textId="77777777" w:rsidR="00D10A8C" w:rsidRDefault="00D10A8C">
      <w:pPr>
        <w:pStyle w:val="FootnoteText"/>
      </w:pPr>
      <w:r>
        <w:rPr>
          <w:rStyle w:val="FootnoteReference"/>
        </w:rPr>
        <w:footnoteRef/>
      </w:r>
      <w:r>
        <w:t xml:space="preserve"> </w:t>
      </w:r>
      <w:hyperlink r:id="rId2" w:history="1">
        <w:r w:rsidRPr="00951F81">
          <w:rPr>
            <w:rStyle w:val="Hyperlink"/>
          </w:rPr>
          <w:t>https://www.gov.uk/government/statistics/taking-part-longitudinal-report-2016</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26636" w14:textId="77777777" w:rsidR="00D10A8C" w:rsidRDefault="00AA51F9">
    <w:r>
      <w:rPr>
        <w:noProof/>
      </w:rPr>
      <w:object w:dxaOrig="1440" w:dyaOrig="1440" w14:anchorId="6C032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03.1pt;margin-top:15.9pt;width:64.5pt;height:63.75pt;z-index:251658240;visibility:visible;mso-wrap-edited:f" o:allowincell="f">
          <v:imagedata r:id="rId1" o:title=""/>
        </v:shape>
        <o:OLEObject Type="Embed" ProgID="Word.Picture.8" ShapeID="_x0000_s1048" DrawAspect="Content" ObjectID="_1534328383" r:id="rId2"/>
      </w:object>
    </w:r>
    <w:r w:rsidR="00D10A8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047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FC81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04E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F65D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AA9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EA9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9A01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10E4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8A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E23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3BD6"/>
    <w:multiLevelType w:val="hybridMultilevel"/>
    <w:tmpl w:val="6DA4C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2B910BB"/>
    <w:multiLevelType w:val="hybridMultilevel"/>
    <w:tmpl w:val="F7203614"/>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A11DE"/>
    <w:multiLevelType w:val="hybridMultilevel"/>
    <w:tmpl w:val="439AC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352E63"/>
    <w:multiLevelType w:val="hybridMultilevel"/>
    <w:tmpl w:val="716A5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D1055A"/>
    <w:multiLevelType w:val="hybridMultilevel"/>
    <w:tmpl w:val="E530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D52C87"/>
    <w:multiLevelType w:val="hybridMultilevel"/>
    <w:tmpl w:val="CD70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476156"/>
    <w:multiLevelType w:val="hybridMultilevel"/>
    <w:tmpl w:val="9EBC4374"/>
    <w:lvl w:ilvl="0" w:tplc="1F44C6FA">
      <w:start w:val="1"/>
      <w:numFmt w:val="decimal"/>
      <w:lvlText w:val="%1."/>
      <w:lvlJc w:val="left"/>
      <w:pPr>
        <w:tabs>
          <w:tab w:val="num" w:pos="360"/>
        </w:tabs>
        <w:ind w:left="360" w:hanging="360"/>
      </w:pPr>
      <w:rPr>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198C34CA"/>
    <w:multiLevelType w:val="hybridMultilevel"/>
    <w:tmpl w:val="F184E8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DD4140B"/>
    <w:multiLevelType w:val="hybridMultilevel"/>
    <w:tmpl w:val="7494C284"/>
    <w:lvl w:ilvl="0" w:tplc="08090001">
      <w:start w:val="1"/>
      <w:numFmt w:val="bullet"/>
      <w:lvlText w:val=""/>
      <w:lvlJc w:val="left"/>
      <w:pPr>
        <w:ind w:left="360" w:hanging="360"/>
      </w:pPr>
      <w:rPr>
        <w:rFonts w:ascii="Symbol" w:hAnsi="Symbol" w:hint="default"/>
      </w:rPr>
    </w:lvl>
    <w:lvl w:ilvl="1" w:tplc="EE083828">
      <w:numFmt w:val="bullet"/>
      <w:lvlText w:val="•"/>
      <w:lvlJc w:val="left"/>
      <w:pPr>
        <w:ind w:left="720" w:hanging="720"/>
      </w:pPr>
      <w:rPr>
        <w:rFonts w:ascii="Arial" w:eastAsia="Times New Roman" w:hAnsi="Arial" w:cs="Aria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215E4F21"/>
    <w:multiLevelType w:val="hybridMultilevel"/>
    <w:tmpl w:val="B8705A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E7565"/>
    <w:multiLevelType w:val="hybridMultilevel"/>
    <w:tmpl w:val="E2928D06"/>
    <w:lvl w:ilvl="0" w:tplc="13E0F8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31AF1"/>
    <w:multiLevelType w:val="hybridMultilevel"/>
    <w:tmpl w:val="969C4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FE81A1E"/>
    <w:multiLevelType w:val="hybridMultilevel"/>
    <w:tmpl w:val="5C74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4030B"/>
    <w:multiLevelType w:val="hybridMultilevel"/>
    <w:tmpl w:val="DF045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2871DA"/>
    <w:multiLevelType w:val="hybridMultilevel"/>
    <w:tmpl w:val="258A8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8B26E9"/>
    <w:multiLevelType w:val="hybridMultilevel"/>
    <w:tmpl w:val="98CA1D6C"/>
    <w:lvl w:ilvl="0" w:tplc="21F04D3C">
      <w:start w:val="1"/>
      <w:numFmt w:val="lowerLetter"/>
      <w:lvlText w:val="(%1)"/>
      <w:lvlJc w:val="left"/>
      <w:pPr>
        <w:ind w:left="77"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6" w15:restartNumberingAfterBreak="0">
    <w:nsid w:val="3396398B"/>
    <w:multiLevelType w:val="hybridMultilevel"/>
    <w:tmpl w:val="076ACE16"/>
    <w:lvl w:ilvl="0" w:tplc="67BC18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E75165"/>
    <w:multiLevelType w:val="hybridMultilevel"/>
    <w:tmpl w:val="C5E208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0423CB"/>
    <w:multiLevelType w:val="hybridMultilevel"/>
    <w:tmpl w:val="9DB0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A07D33"/>
    <w:multiLevelType w:val="hybridMultilevel"/>
    <w:tmpl w:val="3F3C3A3C"/>
    <w:lvl w:ilvl="0" w:tplc="08090001">
      <w:start w:val="1"/>
      <w:numFmt w:val="bullet"/>
      <w:lvlText w:val=""/>
      <w:lvlJc w:val="left"/>
      <w:pPr>
        <w:ind w:left="360" w:hanging="360"/>
      </w:pPr>
      <w:rPr>
        <w:rFonts w:ascii="Symbol" w:hAnsi="Symbol" w:hint="default"/>
      </w:rPr>
    </w:lvl>
    <w:lvl w:ilvl="1" w:tplc="6DA6E28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5D64D7"/>
    <w:multiLevelType w:val="hybridMultilevel"/>
    <w:tmpl w:val="D04A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CC0872"/>
    <w:multiLevelType w:val="hybridMultilevel"/>
    <w:tmpl w:val="52F4D7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1C040F"/>
    <w:multiLevelType w:val="hybridMultilevel"/>
    <w:tmpl w:val="C302C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F72E4F"/>
    <w:multiLevelType w:val="hybridMultilevel"/>
    <w:tmpl w:val="3418F0DA"/>
    <w:lvl w:ilvl="0" w:tplc="A1C0E2E2">
      <w:start w:val="1"/>
      <w:numFmt w:val="bullet"/>
      <w:pStyle w:val="ACEBulletPoint"/>
      <w:lvlText w:val=""/>
      <w:lvlJc w:val="left"/>
      <w:pPr>
        <w:tabs>
          <w:tab w:val="num" w:pos="720"/>
        </w:tabs>
        <w:ind w:left="720" w:hanging="360"/>
      </w:pPr>
      <w:rPr>
        <w:rFonts w:ascii="Symbol" w:hAnsi="Symbol" w:hint="default"/>
      </w:rPr>
    </w:lvl>
    <w:lvl w:ilvl="1" w:tplc="8940FA64" w:tentative="1">
      <w:start w:val="1"/>
      <w:numFmt w:val="bullet"/>
      <w:lvlText w:val="o"/>
      <w:lvlJc w:val="left"/>
      <w:pPr>
        <w:tabs>
          <w:tab w:val="num" w:pos="1440"/>
        </w:tabs>
        <w:ind w:left="1440" w:hanging="360"/>
      </w:pPr>
      <w:rPr>
        <w:rFonts w:ascii="Courier New" w:hAnsi="Courier New" w:cs="Courier New" w:hint="default"/>
      </w:rPr>
    </w:lvl>
    <w:lvl w:ilvl="2" w:tplc="5C8AA0DE" w:tentative="1">
      <w:start w:val="1"/>
      <w:numFmt w:val="bullet"/>
      <w:lvlText w:val=""/>
      <w:lvlJc w:val="left"/>
      <w:pPr>
        <w:tabs>
          <w:tab w:val="num" w:pos="2160"/>
        </w:tabs>
        <w:ind w:left="2160" w:hanging="360"/>
      </w:pPr>
      <w:rPr>
        <w:rFonts w:ascii="Wingdings" w:hAnsi="Wingdings" w:hint="default"/>
      </w:rPr>
    </w:lvl>
    <w:lvl w:ilvl="3" w:tplc="F2EAAE4A" w:tentative="1">
      <w:start w:val="1"/>
      <w:numFmt w:val="bullet"/>
      <w:lvlText w:val=""/>
      <w:lvlJc w:val="left"/>
      <w:pPr>
        <w:tabs>
          <w:tab w:val="num" w:pos="2880"/>
        </w:tabs>
        <w:ind w:left="2880" w:hanging="360"/>
      </w:pPr>
      <w:rPr>
        <w:rFonts w:ascii="Symbol" w:hAnsi="Symbol" w:hint="default"/>
      </w:rPr>
    </w:lvl>
    <w:lvl w:ilvl="4" w:tplc="FB044E56" w:tentative="1">
      <w:start w:val="1"/>
      <w:numFmt w:val="bullet"/>
      <w:lvlText w:val="o"/>
      <w:lvlJc w:val="left"/>
      <w:pPr>
        <w:tabs>
          <w:tab w:val="num" w:pos="3600"/>
        </w:tabs>
        <w:ind w:left="3600" w:hanging="360"/>
      </w:pPr>
      <w:rPr>
        <w:rFonts w:ascii="Courier New" w:hAnsi="Courier New" w:cs="Courier New" w:hint="default"/>
      </w:rPr>
    </w:lvl>
    <w:lvl w:ilvl="5" w:tplc="B28C3042" w:tentative="1">
      <w:start w:val="1"/>
      <w:numFmt w:val="bullet"/>
      <w:lvlText w:val=""/>
      <w:lvlJc w:val="left"/>
      <w:pPr>
        <w:tabs>
          <w:tab w:val="num" w:pos="4320"/>
        </w:tabs>
        <w:ind w:left="4320" w:hanging="360"/>
      </w:pPr>
      <w:rPr>
        <w:rFonts w:ascii="Wingdings" w:hAnsi="Wingdings" w:hint="default"/>
      </w:rPr>
    </w:lvl>
    <w:lvl w:ilvl="6" w:tplc="BE6A9CB2" w:tentative="1">
      <w:start w:val="1"/>
      <w:numFmt w:val="bullet"/>
      <w:lvlText w:val=""/>
      <w:lvlJc w:val="left"/>
      <w:pPr>
        <w:tabs>
          <w:tab w:val="num" w:pos="5040"/>
        </w:tabs>
        <w:ind w:left="5040" w:hanging="360"/>
      </w:pPr>
      <w:rPr>
        <w:rFonts w:ascii="Symbol" w:hAnsi="Symbol" w:hint="default"/>
      </w:rPr>
    </w:lvl>
    <w:lvl w:ilvl="7" w:tplc="E1E81982" w:tentative="1">
      <w:start w:val="1"/>
      <w:numFmt w:val="bullet"/>
      <w:lvlText w:val="o"/>
      <w:lvlJc w:val="left"/>
      <w:pPr>
        <w:tabs>
          <w:tab w:val="num" w:pos="5760"/>
        </w:tabs>
        <w:ind w:left="5760" w:hanging="360"/>
      </w:pPr>
      <w:rPr>
        <w:rFonts w:ascii="Courier New" w:hAnsi="Courier New" w:cs="Courier New" w:hint="default"/>
      </w:rPr>
    </w:lvl>
    <w:lvl w:ilvl="8" w:tplc="088E9F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33B26"/>
    <w:multiLevelType w:val="hybridMultilevel"/>
    <w:tmpl w:val="B688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67748"/>
    <w:multiLevelType w:val="hybridMultilevel"/>
    <w:tmpl w:val="E04C78F4"/>
    <w:lvl w:ilvl="0" w:tplc="38823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C4240"/>
    <w:multiLevelType w:val="hybridMultilevel"/>
    <w:tmpl w:val="EE98DA0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D62E2F"/>
    <w:multiLevelType w:val="hybridMultilevel"/>
    <w:tmpl w:val="09AA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00701C"/>
    <w:multiLevelType w:val="hybridMultilevel"/>
    <w:tmpl w:val="8834C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0" w15:restartNumberingAfterBreak="0">
    <w:nsid w:val="69731C55"/>
    <w:multiLevelType w:val="hybridMultilevel"/>
    <w:tmpl w:val="36525C14"/>
    <w:lvl w:ilvl="0" w:tplc="CD969FA4">
      <w:start w:val="1"/>
      <w:numFmt w:val="bullet"/>
      <w:lvlText w:val=""/>
      <w:lvlJc w:val="left"/>
      <w:pPr>
        <w:tabs>
          <w:tab w:val="num" w:pos="360"/>
        </w:tabs>
        <w:ind w:left="170" w:hanging="17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C575B2"/>
    <w:multiLevelType w:val="hybridMultilevel"/>
    <w:tmpl w:val="1230F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D0750B"/>
    <w:multiLevelType w:val="hybridMultilevel"/>
    <w:tmpl w:val="9FEEE1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B9453CE"/>
    <w:multiLevelType w:val="hybridMultilevel"/>
    <w:tmpl w:val="A92CA7D2"/>
    <w:lvl w:ilvl="0" w:tplc="4836D5B4">
      <w:start w:val="1"/>
      <w:numFmt w:val="bullet"/>
      <w:lvlText w:val=""/>
      <w:lvlJc w:val="left"/>
      <w:pPr>
        <w:tabs>
          <w:tab w:val="num" w:pos="720"/>
        </w:tabs>
        <w:ind w:left="720" w:hanging="360"/>
      </w:pPr>
      <w:rPr>
        <w:rFonts w:ascii="Symbol" w:hAnsi="Symbol" w:hint="default"/>
      </w:rPr>
    </w:lvl>
    <w:lvl w:ilvl="1" w:tplc="08667CD8">
      <w:start w:val="1"/>
      <w:numFmt w:val="decimal"/>
      <w:lvlText w:val="%2"/>
      <w:lvlJc w:val="left"/>
      <w:pPr>
        <w:tabs>
          <w:tab w:val="num" w:pos="1477"/>
        </w:tabs>
        <w:ind w:left="1477" w:hanging="397"/>
      </w:pPr>
      <w:rPr>
        <w:rFonts w:hint="default"/>
      </w:rPr>
    </w:lvl>
    <w:lvl w:ilvl="2" w:tplc="CD969FA4">
      <w:start w:val="1"/>
      <w:numFmt w:val="bullet"/>
      <w:lvlText w:val=""/>
      <w:lvlJc w:val="left"/>
      <w:pPr>
        <w:tabs>
          <w:tab w:val="num" w:pos="2160"/>
        </w:tabs>
        <w:ind w:left="1970" w:hanging="170"/>
      </w:pPr>
      <w:rPr>
        <w:rFonts w:ascii="Symbol" w:hAnsi="Symbol" w:hint="default"/>
      </w:rPr>
    </w:lvl>
    <w:lvl w:ilvl="3" w:tplc="98CEB598">
      <w:start w:val="3"/>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0E11D1"/>
    <w:multiLevelType w:val="hybridMultilevel"/>
    <w:tmpl w:val="7C6C9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3380C26"/>
    <w:multiLevelType w:val="hybridMultilevel"/>
    <w:tmpl w:val="76E23F6E"/>
    <w:lvl w:ilvl="0" w:tplc="8FA06358">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87555A"/>
    <w:multiLevelType w:val="hybridMultilevel"/>
    <w:tmpl w:val="5756D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2E5D43"/>
    <w:multiLevelType w:val="hybridMultilevel"/>
    <w:tmpl w:val="4F388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D435EE"/>
    <w:multiLevelType w:val="hybridMultilevel"/>
    <w:tmpl w:val="5888E1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FAA7A46"/>
    <w:multiLevelType w:val="hybridMultilevel"/>
    <w:tmpl w:val="1B5268F4"/>
    <w:lvl w:ilvl="0" w:tplc="B6A2019E">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43"/>
  </w:num>
  <w:num w:numId="14">
    <w:abstractNumId w:val="40"/>
  </w:num>
  <w:num w:numId="15">
    <w:abstractNumId w:val="45"/>
  </w:num>
  <w:num w:numId="16">
    <w:abstractNumId w:val="32"/>
  </w:num>
  <w:num w:numId="17">
    <w:abstractNumId w:val="20"/>
  </w:num>
  <w:num w:numId="18">
    <w:abstractNumId w:val="35"/>
  </w:num>
  <w:num w:numId="19">
    <w:abstractNumId w:val="39"/>
  </w:num>
  <w:num w:numId="20">
    <w:abstractNumId w:val="18"/>
  </w:num>
  <w:num w:numId="21">
    <w:abstractNumId w:val="23"/>
  </w:num>
  <w:num w:numId="22">
    <w:abstractNumId w:val="19"/>
  </w:num>
  <w:num w:numId="23">
    <w:abstractNumId w:val="29"/>
  </w:num>
  <w:num w:numId="24">
    <w:abstractNumId w:val="10"/>
  </w:num>
  <w:num w:numId="25">
    <w:abstractNumId w:val="24"/>
  </w:num>
  <w:num w:numId="26">
    <w:abstractNumId w:val="12"/>
  </w:num>
  <w:num w:numId="27">
    <w:abstractNumId w:val="30"/>
  </w:num>
  <w:num w:numId="28">
    <w:abstractNumId w:val="25"/>
  </w:num>
  <w:num w:numId="29">
    <w:abstractNumId w:val="42"/>
  </w:num>
  <w:num w:numId="30">
    <w:abstractNumId w:val="48"/>
  </w:num>
  <w:num w:numId="31">
    <w:abstractNumId w:val="16"/>
  </w:num>
  <w:num w:numId="32">
    <w:abstractNumId w:val="49"/>
  </w:num>
  <w:num w:numId="33">
    <w:abstractNumId w:val="11"/>
  </w:num>
  <w:num w:numId="34">
    <w:abstractNumId w:val="37"/>
  </w:num>
  <w:num w:numId="35">
    <w:abstractNumId w:val="26"/>
  </w:num>
  <w:num w:numId="36">
    <w:abstractNumId w:val="31"/>
  </w:num>
  <w:num w:numId="37">
    <w:abstractNumId w:val="14"/>
  </w:num>
  <w:num w:numId="38">
    <w:abstractNumId w:val="28"/>
  </w:num>
  <w:num w:numId="39">
    <w:abstractNumId w:val="17"/>
  </w:num>
  <w:num w:numId="40">
    <w:abstractNumId w:val="27"/>
  </w:num>
  <w:num w:numId="41">
    <w:abstractNumId w:val="38"/>
  </w:num>
  <w:num w:numId="42">
    <w:abstractNumId w:val="34"/>
  </w:num>
  <w:num w:numId="43">
    <w:abstractNumId w:val="41"/>
  </w:num>
  <w:num w:numId="44">
    <w:abstractNumId w:val="13"/>
  </w:num>
  <w:num w:numId="45">
    <w:abstractNumId w:val="15"/>
  </w:num>
  <w:num w:numId="46">
    <w:abstractNumId w:val="22"/>
  </w:num>
  <w:num w:numId="47">
    <w:abstractNumId w:val="46"/>
  </w:num>
  <w:num w:numId="48">
    <w:abstractNumId w:val="21"/>
  </w:num>
  <w:num w:numId="49">
    <w:abstractNumId w:val="47"/>
  </w:num>
  <w:num w:numId="50">
    <w:abstractNumId w:val="36"/>
    <w:lvlOverride w:ilvl="0"/>
    <w:lvlOverride w:ilvl="1">
      <w:startOverride w:val="1"/>
    </w:lvlOverride>
    <w:lvlOverride w:ilvl="2"/>
    <w:lvlOverride w:ilvl="3">
      <w:startOverride w:val="1"/>
    </w:lvlOverride>
    <w:lvlOverride w:ilvl="4"/>
    <w:lvlOverride w:ilvl="5"/>
    <w:lvlOverride w:ilvl="6"/>
    <w:lvlOverride w:ilvl="7"/>
    <w:lvlOverride w:ilvl="8"/>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DD"/>
    <w:rsid w:val="00015A03"/>
    <w:rsid w:val="0002273E"/>
    <w:rsid w:val="00026C2D"/>
    <w:rsid w:val="00030087"/>
    <w:rsid w:val="000551C2"/>
    <w:rsid w:val="0005754A"/>
    <w:rsid w:val="000622E3"/>
    <w:rsid w:val="00066A9B"/>
    <w:rsid w:val="00073792"/>
    <w:rsid w:val="00075A83"/>
    <w:rsid w:val="00092D19"/>
    <w:rsid w:val="00093B0D"/>
    <w:rsid w:val="000A03D7"/>
    <w:rsid w:val="000B3AC1"/>
    <w:rsid w:val="000B5DFE"/>
    <w:rsid w:val="000D08A8"/>
    <w:rsid w:val="000D39AC"/>
    <w:rsid w:val="000D7151"/>
    <w:rsid w:val="000E1A64"/>
    <w:rsid w:val="000E2167"/>
    <w:rsid w:val="000E787A"/>
    <w:rsid w:val="000F563D"/>
    <w:rsid w:val="001174BA"/>
    <w:rsid w:val="00120B00"/>
    <w:rsid w:val="0012308E"/>
    <w:rsid w:val="001232A8"/>
    <w:rsid w:val="00132715"/>
    <w:rsid w:val="00155A2A"/>
    <w:rsid w:val="00156889"/>
    <w:rsid w:val="001651F1"/>
    <w:rsid w:val="00165658"/>
    <w:rsid w:val="001737A6"/>
    <w:rsid w:val="00176CF1"/>
    <w:rsid w:val="00180E7B"/>
    <w:rsid w:val="001A14DC"/>
    <w:rsid w:val="001A7B17"/>
    <w:rsid w:val="001B4408"/>
    <w:rsid w:val="001B72B2"/>
    <w:rsid w:val="001C167F"/>
    <w:rsid w:val="001E2D29"/>
    <w:rsid w:val="00221E34"/>
    <w:rsid w:val="002360B8"/>
    <w:rsid w:val="00255DB9"/>
    <w:rsid w:val="00257709"/>
    <w:rsid w:val="0027589A"/>
    <w:rsid w:val="0028126A"/>
    <w:rsid w:val="0028454E"/>
    <w:rsid w:val="002849A7"/>
    <w:rsid w:val="00284DA2"/>
    <w:rsid w:val="00287787"/>
    <w:rsid w:val="002A3C63"/>
    <w:rsid w:val="002B3132"/>
    <w:rsid w:val="002C4B45"/>
    <w:rsid w:val="002D1A37"/>
    <w:rsid w:val="002D2C6D"/>
    <w:rsid w:val="002E3F26"/>
    <w:rsid w:val="003226B7"/>
    <w:rsid w:val="003334F3"/>
    <w:rsid w:val="00340555"/>
    <w:rsid w:val="00354F0A"/>
    <w:rsid w:val="00356498"/>
    <w:rsid w:val="00356897"/>
    <w:rsid w:val="003573B4"/>
    <w:rsid w:val="00366DB3"/>
    <w:rsid w:val="00375E07"/>
    <w:rsid w:val="0038561A"/>
    <w:rsid w:val="00387C4A"/>
    <w:rsid w:val="00393A71"/>
    <w:rsid w:val="003A3B86"/>
    <w:rsid w:val="003A44A1"/>
    <w:rsid w:val="003B4379"/>
    <w:rsid w:val="003D3A05"/>
    <w:rsid w:val="003E020E"/>
    <w:rsid w:val="003E450B"/>
    <w:rsid w:val="003E4E12"/>
    <w:rsid w:val="003E5735"/>
    <w:rsid w:val="003E587A"/>
    <w:rsid w:val="004122CC"/>
    <w:rsid w:val="00412E25"/>
    <w:rsid w:val="004161CC"/>
    <w:rsid w:val="00457391"/>
    <w:rsid w:val="00472203"/>
    <w:rsid w:val="00475A03"/>
    <w:rsid w:val="004763AE"/>
    <w:rsid w:val="004A7547"/>
    <w:rsid w:val="004D3FFB"/>
    <w:rsid w:val="004E6617"/>
    <w:rsid w:val="004F5771"/>
    <w:rsid w:val="00512652"/>
    <w:rsid w:val="00521F40"/>
    <w:rsid w:val="005676E0"/>
    <w:rsid w:val="005723D8"/>
    <w:rsid w:val="00573F10"/>
    <w:rsid w:val="00584DD9"/>
    <w:rsid w:val="00587B5B"/>
    <w:rsid w:val="005A3D3F"/>
    <w:rsid w:val="005B1408"/>
    <w:rsid w:val="005B2CCE"/>
    <w:rsid w:val="005C2159"/>
    <w:rsid w:val="005C7B75"/>
    <w:rsid w:val="005D46EE"/>
    <w:rsid w:val="005F0E3E"/>
    <w:rsid w:val="00604C07"/>
    <w:rsid w:val="0061046E"/>
    <w:rsid w:val="006323CC"/>
    <w:rsid w:val="0063473B"/>
    <w:rsid w:val="0064147A"/>
    <w:rsid w:val="00641E7D"/>
    <w:rsid w:val="0064499B"/>
    <w:rsid w:val="00657C02"/>
    <w:rsid w:val="00666DD2"/>
    <w:rsid w:val="006903A0"/>
    <w:rsid w:val="00694C11"/>
    <w:rsid w:val="006A09D1"/>
    <w:rsid w:val="006A1ACF"/>
    <w:rsid w:val="006A26CE"/>
    <w:rsid w:val="006A7F54"/>
    <w:rsid w:val="006C223F"/>
    <w:rsid w:val="006C73EC"/>
    <w:rsid w:val="006E2A86"/>
    <w:rsid w:val="006F39C9"/>
    <w:rsid w:val="007101E6"/>
    <w:rsid w:val="00731516"/>
    <w:rsid w:val="007755D4"/>
    <w:rsid w:val="007767AB"/>
    <w:rsid w:val="00776B74"/>
    <w:rsid w:val="0078547E"/>
    <w:rsid w:val="0079029F"/>
    <w:rsid w:val="007B1652"/>
    <w:rsid w:val="007B7585"/>
    <w:rsid w:val="007C0B2E"/>
    <w:rsid w:val="007D12DA"/>
    <w:rsid w:val="007D31E8"/>
    <w:rsid w:val="007F6FE5"/>
    <w:rsid w:val="008029FF"/>
    <w:rsid w:val="008052F5"/>
    <w:rsid w:val="00812AFB"/>
    <w:rsid w:val="0081552E"/>
    <w:rsid w:val="00816A38"/>
    <w:rsid w:val="0082386A"/>
    <w:rsid w:val="00833E1E"/>
    <w:rsid w:val="00876AB7"/>
    <w:rsid w:val="008B0AC4"/>
    <w:rsid w:val="008B74A2"/>
    <w:rsid w:val="008D4E17"/>
    <w:rsid w:val="008E5320"/>
    <w:rsid w:val="00914A7B"/>
    <w:rsid w:val="009560F5"/>
    <w:rsid w:val="00984775"/>
    <w:rsid w:val="00997CDF"/>
    <w:rsid w:val="009B1301"/>
    <w:rsid w:val="009B57A9"/>
    <w:rsid w:val="009B7BAE"/>
    <w:rsid w:val="009D4032"/>
    <w:rsid w:val="009F0AF7"/>
    <w:rsid w:val="009F3DC0"/>
    <w:rsid w:val="00A07EC1"/>
    <w:rsid w:val="00A102FA"/>
    <w:rsid w:val="00A11FC3"/>
    <w:rsid w:val="00A84B29"/>
    <w:rsid w:val="00A87F34"/>
    <w:rsid w:val="00A93397"/>
    <w:rsid w:val="00A938EF"/>
    <w:rsid w:val="00A96F18"/>
    <w:rsid w:val="00AA30C7"/>
    <w:rsid w:val="00AA51F9"/>
    <w:rsid w:val="00AC51AA"/>
    <w:rsid w:val="00AE71F3"/>
    <w:rsid w:val="00AF4D82"/>
    <w:rsid w:val="00B03EC1"/>
    <w:rsid w:val="00B063D7"/>
    <w:rsid w:val="00B15EDD"/>
    <w:rsid w:val="00B2723A"/>
    <w:rsid w:val="00B62B0A"/>
    <w:rsid w:val="00B762B5"/>
    <w:rsid w:val="00B8018F"/>
    <w:rsid w:val="00B81656"/>
    <w:rsid w:val="00BA336D"/>
    <w:rsid w:val="00BC678E"/>
    <w:rsid w:val="00BD484E"/>
    <w:rsid w:val="00BE2515"/>
    <w:rsid w:val="00BE3439"/>
    <w:rsid w:val="00BF6BB9"/>
    <w:rsid w:val="00C02358"/>
    <w:rsid w:val="00C05CAA"/>
    <w:rsid w:val="00C06570"/>
    <w:rsid w:val="00C10B45"/>
    <w:rsid w:val="00C10D9C"/>
    <w:rsid w:val="00C37201"/>
    <w:rsid w:val="00C40C3B"/>
    <w:rsid w:val="00C41790"/>
    <w:rsid w:val="00C449C2"/>
    <w:rsid w:val="00C57670"/>
    <w:rsid w:val="00C617DA"/>
    <w:rsid w:val="00C65E55"/>
    <w:rsid w:val="00C766EB"/>
    <w:rsid w:val="00C81608"/>
    <w:rsid w:val="00C92F24"/>
    <w:rsid w:val="00CE032A"/>
    <w:rsid w:val="00CE203D"/>
    <w:rsid w:val="00CF0E22"/>
    <w:rsid w:val="00CF204A"/>
    <w:rsid w:val="00D07006"/>
    <w:rsid w:val="00D10A8C"/>
    <w:rsid w:val="00D26B7E"/>
    <w:rsid w:val="00D30434"/>
    <w:rsid w:val="00D30CDD"/>
    <w:rsid w:val="00D35469"/>
    <w:rsid w:val="00D459FB"/>
    <w:rsid w:val="00D5165A"/>
    <w:rsid w:val="00D57E39"/>
    <w:rsid w:val="00D76152"/>
    <w:rsid w:val="00D76988"/>
    <w:rsid w:val="00D85B9D"/>
    <w:rsid w:val="00DA0AD0"/>
    <w:rsid w:val="00DA47A3"/>
    <w:rsid w:val="00DE452B"/>
    <w:rsid w:val="00DF17E0"/>
    <w:rsid w:val="00E01586"/>
    <w:rsid w:val="00E13D58"/>
    <w:rsid w:val="00E151F5"/>
    <w:rsid w:val="00E161AE"/>
    <w:rsid w:val="00E23E0D"/>
    <w:rsid w:val="00E41792"/>
    <w:rsid w:val="00E5261B"/>
    <w:rsid w:val="00E70096"/>
    <w:rsid w:val="00E7016D"/>
    <w:rsid w:val="00E833B6"/>
    <w:rsid w:val="00EA34BA"/>
    <w:rsid w:val="00EA532A"/>
    <w:rsid w:val="00EB3236"/>
    <w:rsid w:val="00EB50D0"/>
    <w:rsid w:val="00EB71F4"/>
    <w:rsid w:val="00EB7E28"/>
    <w:rsid w:val="00ED62E8"/>
    <w:rsid w:val="00EE3AC5"/>
    <w:rsid w:val="00EF1EF7"/>
    <w:rsid w:val="00EF3ECF"/>
    <w:rsid w:val="00EF6E10"/>
    <w:rsid w:val="00F26242"/>
    <w:rsid w:val="00F36C8D"/>
    <w:rsid w:val="00F41350"/>
    <w:rsid w:val="00F413EF"/>
    <w:rsid w:val="00F50E87"/>
    <w:rsid w:val="00F6157E"/>
    <w:rsid w:val="00F61BE9"/>
    <w:rsid w:val="00F75D65"/>
    <w:rsid w:val="00F8029E"/>
    <w:rsid w:val="00F81434"/>
    <w:rsid w:val="00F83A5C"/>
    <w:rsid w:val="00F87A0E"/>
    <w:rsid w:val="00F92781"/>
    <w:rsid w:val="00FA23AA"/>
    <w:rsid w:val="00FA40A2"/>
    <w:rsid w:val="00FC17C5"/>
    <w:rsid w:val="00FC403A"/>
    <w:rsid w:val="00FF00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D01DD"/>
  <w15:docId w15:val="{08736F34-93CE-4185-89CF-C6FAB651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CDD"/>
    <w:pPr>
      <w:spacing w:line="320" w:lineRule="atLeast"/>
    </w:pPr>
    <w:rPr>
      <w:rFonts w:ascii="Arial" w:hAnsi="Arial" w:cs="Arial"/>
      <w:sz w:val="24"/>
      <w:szCs w:val="24"/>
      <w:lang w:eastAsia="zh-CN"/>
    </w:rPr>
  </w:style>
  <w:style w:type="paragraph" w:styleId="Heading1">
    <w:name w:val="heading 1"/>
    <w:basedOn w:val="ACEHeading1"/>
    <w:next w:val="Normal"/>
    <w:qFormat/>
    <w:rsid w:val="000B5DFE"/>
    <w:pPr>
      <w:outlineLvl w:val="0"/>
    </w:pPr>
  </w:style>
  <w:style w:type="paragraph" w:styleId="Heading2">
    <w:name w:val="heading 2"/>
    <w:basedOn w:val="ACEHeading2"/>
    <w:next w:val="Normal"/>
    <w:qFormat/>
    <w:rsid w:val="000B5DFE"/>
    <w:pPr>
      <w:outlineLvl w:val="1"/>
    </w:pPr>
  </w:style>
  <w:style w:type="paragraph" w:styleId="Heading3">
    <w:name w:val="heading 3"/>
    <w:basedOn w:val="ACEHeading3"/>
    <w:next w:val="Normal"/>
    <w:qFormat/>
    <w:rsid w:val="000B5DFE"/>
    <w:pPr>
      <w:outlineLvl w:val="2"/>
    </w:pPr>
  </w:style>
  <w:style w:type="paragraph" w:styleId="Heading4">
    <w:name w:val="heading 4"/>
    <w:basedOn w:val="Normal"/>
    <w:next w:val="Normal"/>
    <w:qFormat/>
    <w:rsid w:val="000B5DFE"/>
    <w:pPr>
      <w:keepNext/>
      <w:spacing w:before="240" w:after="60"/>
      <w:outlineLvl w:val="3"/>
    </w:pPr>
    <w:rPr>
      <w:b/>
      <w:bCs/>
    </w:rPr>
  </w:style>
  <w:style w:type="paragraph" w:styleId="Heading5">
    <w:name w:val="heading 5"/>
    <w:basedOn w:val="Normal"/>
    <w:next w:val="Normal"/>
    <w:qFormat/>
    <w:rsid w:val="000B5DFE"/>
    <w:pPr>
      <w:spacing w:before="240" w:after="60"/>
      <w:outlineLvl w:val="4"/>
    </w:pPr>
    <w:rPr>
      <w:sz w:val="22"/>
      <w:szCs w:val="22"/>
    </w:rPr>
  </w:style>
  <w:style w:type="paragraph" w:styleId="Heading6">
    <w:name w:val="heading 6"/>
    <w:basedOn w:val="Normal"/>
    <w:next w:val="Normal"/>
    <w:qFormat/>
    <w:rsid w:val="000B5DFE"/>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0B5DFE"/>
    <w:pPr>
      <w:spacing w:before="240" w:after="60"/>
      <w:outlineLvl w:val="6"/>
    </w:pPr>
    <w:rPr>
      <w:sz w:val="20"/>
      <w:szCs w:val="20"/>
    </w:rPr>
  </w:style>
  <w:style w:type="paragraph" w:styleId="Heading8">
    <w:name w:val="heading 8"/>
    <w:basedOn w:val="Normal"/>
    <w:next w:val="Normal"/>
    <w:qFormat/>
    <w:rsid w:val="000B5DFE"/>
    <w:pPr>
      <w:spacing w:before="240" w:after="60"/>
      <w:outlineLvl w:val="7"/>
    </w:pPr>
    <w:rPr>
      <w:i/>
      <w:iCs/>
      <w:sz w:val="20"/>
      <w:szCs w:val="20"/>
    </w:rPr>
  </w:style>
  <w:style w:type="paragraph" w:styleId="Heading9">
    <w:name w:val="heading 9"/>
    <w:basedOn w:val="Normal"/>
    <w:next w:val="Normal"/>
    <w:qFormat/>
    <w:rsid w:val="000B5DFE"/>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0B5DFE"/>
    <w:pPr>
      <w:spacing w:line="320" w:lineRule="exact"/>
    </w:pPr>
    <w:rPr>
      <w:rFonts w:ascii="Arial Black" w:hAnsi="Arial Black"/>
      <w:sz w:val="24"/>
      <w:szCs w:val="24"/>
    </w:rPr>
  </w:style>
  <w:style w:type="paragraph" w:customStyle="1" w:styleId="ACEBodyText">
    <w:name w:val="ACE Body Text"/>
    <w:link w:val="ACEBodyTextChar"/>
    <w:rsid w:val="000B5DFE"/>
    <w:pPr>
      <w:spacing w:line="320" w:lineRule="atLeast"/>
    </w:pPr>
    <w:rPr>
      <w:rFonts w:ascii="Arial" w:hAnsi="Arial" w:cs="Arial"/>
      <w:sz w:val="24"/>
      <w:szCs w:val="24"/>
    </w:rPr>
  </w:style>
  <w:style w:type="paragraph" w:customStyle="1" w:styleId="ACEHeading2">
    <w:name w:val="ACE Heading 2"/>
    <w:next w:val="ACEBodyText"/>
    <w:rsid w:val="000B5DFE"/>
    <w:pPr>
      <w:spacing w:line="320" w:lineRule="exact"/>
    </w:pPr>
    <w:rPr>
      <w:rFonts w:ascii="Arial" w:hAnsi="Arial" w:cs="Arial"/>
      <w:b/>
      <w:bCs/>
      <w:sz w:val="24"/>
      <w:szCs w:val="24"/>
    </w:rPr>
  </w:style>
  <w:style w:type="paragraph" w:customStyle="1" w:styleId="ACEHeading3">
    <w:name w:val="ACE Heading 3"/>
    <w:next w:val="ACEBodyText"/>
    <w:rsid w:val="000B5DFE"/>
    <w:pPr>
      <w:spacing w:line="320" w:lineRule="exact"/>
    </w:pPr>
    <w:rPr>
      <w:rFonts w:ascii="Arial" w:hAnsi="Arial" w:cs="Arial"/>
      <w:b/>
      <w:bCs/>
      <w:i/>
      <w:iCs/>
      <w:sz w:val="24"/>
      <w:szCs w:val="24"/>
    </w:rPr>
  </w:style>
  <w:style w:type="paragraph" w:styleId="Caption">
    <w:name w:val="caption"/>
    <w:basedOn w:val="Normal"/>
    <w:next w:val="Normal"/>
    <w:qFormat/>
    <w:rsid w:val="000B5DFE"/>
    <w:pPr>
      <w:spacing w:before="120" w:after="120"/>
    </w:pPr>
    <w:rPr>
      <w:b/>
      <w:bCs/>
    </w:rPr>
  </w:style>
  <w:style w:type="character" w:styleId="CommentReference">
    <w:name w:val="annotation reference"/>
    <w:basedOn w:val="DefaultParagraphFont"/>
    <w:semiHidden/>
    <w:rsid w:val="000B5DFE"/>
    <w:rPr>
      <w:noProof w:val="0"/>
      <w:sz w:val="16"/>
      <w:szCs w:val="16"/>
      <w:lang w:val="en-GB"/>
    </w:rPr>
  </w:style>
  <w:style w:type="paragraph" w:styleId="CommentText">
    <w:name w:val="annotation text"/>
    <w:basedOn w:val="Normal"/>
    <w:semiHidden/>
    <w:rsid w:val="000B5DFE"/>
    <w:rPr>
      <w:sz w:val="20"/>
      <w:szCs w:val="20"/>
    </w:rPr>
  </w:style>
  <w:style w:type="paragraph" w:styleId="DocumentMap">
    <w:name w:val="Document Map"/>
    <w:basedOn w:val="Normal"/>
    <w:semiHidden/>
    <w:rsid w:val="000B5DFE"/>
    <w:pPr>
      <w:shd w:val="clear" w:color="auto" w:fill="000080"/>
    </w:pPr>
    <w:rPr>
      <w:rFonts w:ascii="Tahoma" w:hAnsi="Tahoma" w:cs="Tahoma"/>
    </w:rPr>
  </w:style>
  <w:style w:type="character" w:styleId="Emphasis">
    <w:name w:val="Emphasis"/>
    <w:basedOn w:val="DefaultParagraphFont"/>
    <w:qFormat/>
    <w:rsid w:val="000B5DFE"/>
    <w:rPr>
      <w:i/>
      <w:iCs/>
      <w:noProof w:val="0"/>
      <w:lang w:val="en-GB"/>
    </w:rPr>
  </w:style>
  <w:style w:type="character" w:styleId="EndnoteReference">
    <w:name w:val="endnote reference"/>
    <w:basedOn w:val="DefaultParagraphFont"/>
    <w:semiHidden/>
    <w:rsid w:val="000B5DFE"/>
    <w:rPr>
      <w:vertAlign w:val="superscript"/>
    </w:rPr>
  </w:style>
  <w:style w:type="paragraph" w:styleId="EndnoteText">
    <w:name w:val="endnote text"/>
    <w:basedOn w:val="Normal"/>
    <w:semiHidden/>
    <w:rsid w:val="000B5DFE"/>
    <w:rPr>
      <w:sz w:val="20"/>
      <w:szCs w:val="20"/>
    </w:rPr>
  </w:style>
  <w:style w:type="paragraph" w:styleId="EnvelopeAddress">
    <w:name w:val="envelope address"/>
    <w:basedOn w:val="Normal"/>
    <w:rsid w:val="000B5DFE"/>
    <w:pPr>
      <w:framePr w:w="7920" w:h="1980" w:hRule="exact" w:hSpace="180" w:wrap="auto" w:hAnchor="page" w:xAlign="center" w:yAlign="bottom"/>
      <w:ind w:left="2880"/>
    </w:pPr>
  </w:style>
  <w:style w:type="paragraph" w:styleId="EnvelopeReturn">
    <w:name w:val="envelope return"/>
    <w:basedOn w:val="Normal"/>
    <w:rsid w:val="000B5DFE"/>
    <w:rPr>
      <w:sz w:val="20"/>
      <w:szCs w:val="20"/>
    </w:rPr>
  </w:style>
  <w:style w:type="character" w:styleId="FollowedHyperlink">
    <w:name w:val="FollowedHyperlink"/>
    <w:basedOn w:val="DefaultParagraphFont"/>
    <w:rsid w:val="000B5DFE"/>
    <w:rPr>
      <w:noProof w:val="0"/>
      <w:color w:val="800080"/>
      <w:u w:val="single"/>
      <w:lang w:val="en-GB"/>
    </w:rPr>
  </w:style>
  <w:style w:type="character" w:styleId="FootnoteReference">
    <w:name w:val="footnote reference"/>
    <w:basedOn w:val="DefaultParagraphFont"/>
    <w:semiHidden/>
    <w:rsid w:val="000B5DFE"/>
    <w:rPr>
      <w:vertAlign w:val="superscript"/>
    </w:rPr>
  </w:style>
  <w:style w:type="paragraph" w:styleId="FootnoteText">
    <w:name w:val="footnote text"/>
    <w:basedOn w:val="Normal"/>
    <w:semiHidden/>
    <w:rsid w:val="000B5DFE"/>
    <w:rPr>
      <w:sz w:val="20"/>
      <w:szCs w:val="20"/>
    </w:rPr>
  </w:style>
  <w:style w:type="character" w:styleId="Hyperlink">
    <w:name w:val="Hyperlink"/>
    <w:basedOn w:val="DefaultParagraphFont"/>
    <w:rsid w:val="000B5DFE"/>
    <w:rPr>
      <w:noProof w:val="0"/>
      <w:color w:val="0000FF"/>
      <w:u w:val="single"/>
      <w:lang w:val="en-GB"/>
    </w:rPr>
  </w:style>
  <w:style w:type="paragraph" w:styleId="MacroText">
    <w:name w:val="macro"/>
    <w:semiHidden/>
    <w:rsid w:val="000B5DFE"/>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eastAsia="zh-CN"/>
    </w:rPr>
  </w:style>
  <w:style w:type="paragraph" w:styleId="TableofAuthorities">
    <w:name w:val="table of authorities"/>
    <w:basedOn w:val="Normal"/>
    <w:next w:val="Normal"/>
    <w:semiHidden/>
    <w:rsid w:val="000B5DFE"/>
    <w:pPr>
      <w:ind w:left="160" w:hanging="160"/>
    </w:pPr>
  </w:style>
  <w:style w:type="paragraph" w:styleId="TableofFigures">
    <w:name w:val="table of figures"/>
    <w:basedOn w:val="Normal"/>
    <w:next w:val="Normal"/>
    <w:semiHidden/>
    <w:rsid w:val="000B5DFE"/>
    <w:pPr>
      <w:ind w:left="320" w:hanging="320"/>
    </w:pPr>
  </w:style>
  <w:style w:type="paragraph" w:styleId="TOAHeading">
    <w:name w:val="toa heading"/>
    <w:basedOn w:val="Normal"/>
    <w:next w:val="Normal"/>
    <w:semiHidden/>
    <w:rsid w:val="000B5DFE"/>
    <w:pPr>
      <w:spacing w:before="120"/>
    </w:pPr>
    <w:rPr>
      <w:b/>
      <w:bCs/>
    </w:rPr>
  </w:style>
  <w:style w:type="paragraph" w:styleId="TOC1">
    <w:name w:val="toc 1"/>
    <w:basedOn w:val="ACEHeading1"/>
    <w:next w:val="Normal"/>
    <w:semiHidden/>
    <w:rsid w:val="000B5DFE"/>
  </w:style>
  <w:style w:type="paragraph" w:styleId="TOC2">
    <w:name w:val="toc 2"/>
    <w:basedOn w:val="ACEHeading2"/>
    <w:next w:val="Normal"/>
    <w:semiHidden/>
    <w:rsid w:val="000B5DFE"/>
    <w:pPr>
      <w:ind w:left="160"/>
    </w:pPr>
  </w:style>
  <w:style w:type="paragraph" w:styleId="TOC3">
    <w:name w:val="toc 3"/>
    <w:basedOn w:val="ACEHeading3"/>
    <w:next w:val="Normal"/>
    <w:semiHidden/>
    <w:rsid w:val="000B5DFE"/>
    <w:pPr>
      <w:ind w:left="320"/>
    </w:pPr>
  </w:style>
  <w:style w:type="paragraph" w:styleId="TOC4">
    <w:name w:val="toc 4"/>
    <w:basedOn w:val="Normal"/>
    <w:next w:val="Normal"/>
    <w:semiHidden/>
    <w:rsid w:val="000B5DFE"/>
    <w:pPr>
      <w:ind w:left="480"/>
    </w:pPr>
  </w:style>
  <w:style w:type="paragraph" w:styleId="TOC5">
    <w:name w:val="toc 5"/>
    <w:basedOn w:val="Normal"/>
    <w:next w:val="Normal"/>
    <w:semiHidden/>
    <w:rsid w:val="000B5DFE"/>
    <w:pPr>
      <w:ind w:left="640"/>
    </w:pPr>
  </w:style>
  <w:style w:type="paragraph" w:styleId="TOC6">
    <w:name w:val="toc 6"/>
    <w:basedOn w:val="Normal"/>
    <w:next w:val="Normal"/>
    <w:semiHidden/>
    <w:rsid w:val="000B5DFE"/>
    <w:pPr>
      <w:ind w:left="800"/>
    </w:pPr>
  </w:style>
  <w:style w:type="paragraph" w:styleId="TOC7">
    <w:name w:val="toc 7"/>
    <w:basedOn w:val="Normal"/>
    <w:next w:val="Normal"/>
    <w:semiHidden/>
    <w:rsid w:val="000B5DFE"/>
    <w:pPr>
      <w:ind w:left="960"/>
    </w:pPr>
  </w:style>
  <w:style w:type="paragraph" w:styleId="TOC8">
    <w:name w:val="toc 8"/>
    <w:basedOn w:val="Normal"/>
    <w:next w:val="Normal"/>
    <w:semiHidden/>
    <w:rsid w:val="000B5DFE"/>
    <w:pPr>
      <w:ind w:left="1120"/>
    </w:pPr>
  </w:style>
  <w:style w:type="paragraph" w:styleId="TOC9">
    <w:name w:val="toc 9"/>
    <w:basedOn w:val="Normal"/>
    <w:next w:val="Normal"/>
    <w:semiHidden/>
    <w:rsid w:val="000B5DFE"/>
    <w:pPr>
      <w:ind w:left="1280"/>
    </w:pPr>
  </w:style>
  <w:style w:type="paragraph" w:customStyle="1" w:styleId="ACEBulletPoint">
    <w:name w:val="ACE Bullet Point"/>
    <w:next w:val="ACEBodyText"/>
    <w:rsid w:val="000B5DFE"/>
    <w:pPr>
      <w:numPr>
        <w:numId w:val="11"/>
      </w:numPr>
      <w:ind w:left="714" w:hanging="357"/>
    </w:pPr>
    <w:rPr>
      <w:rFonts w:ascii="Arial" w:hAnsi="Arial" w:cs="Arial"/>
      <w:sz w:val="24"/>
      <w:szCs w:val="24"/>
    </w:rPr>
  </w:style>
  <w:style w:type="paragraph" w:customStyle="1" w:styleId="File">
    <w:name w:val="File"/>
    <w:basedOn w:val="Normal"/>
    <w:rsid w:val="000B5DFE"/>
    <w:pPr>
      <w:spacing w:line="280" w:lineRule="exact"/>
    </w:pPr>
    <w:rPr>
      <w:sz w:val="18"/>
      <w:szCs w:val="18"/>
    </w:rPr>
  </w:style>
  <w:style w:type="paragraph" w:styleId="Header">
    <w:name w:val="header"/>
    <w:basedOn w:val="Normal"/>
    <w:link w:val="HeaderChar"/>
    <w:uiPriority w:val="99"/>
    <w:rsid w:val="000B5DFE"/>
    <w:pPr>
      <w:tabs>
        <w:tab w:val="center" w:pos="4153"/>
        <w:tab w:val="right" w:pos="8306"/>
      </w:tabs>
    </w:pPr>
  </w:style>
  <w:style w:type="paragraph" w:styleId="Footer">
    <w:name w:val="footer"/>
    <w:basedOn w:val="Normal"/>
    <w:link w:val="FooterChar"/>
    <w:uiPriority w:val="99"/>
    <w:rsid w:val="000B5DFE"/>
    <w:pPr>
      <w:tabs>
        <w:tab w:val="center" w:pos="4153"/>
        <w:tab w:val="right" w:pos="8306"/>
      </w:tabs>
    </w:pPr>
  </w:style>
  <w:style w:type="paragraph" w:styleId="CommentSubject">
    <w:name w:val="annotation subject"/>
    <w:basedOn w:val="CommentText"/>
    <w:next w:val="CommentText"/>
    <w:semiHidden/>
    <w:rsid w:val="000B5DFE"/>
    <w:rPr>
      <w:b/>
      <w:bCs/>
    </w:rPr>
  </w:style>
  <w:style w:type="paragraph" w:styleId="BalloonText">
    <w:name w:val="Balloon Text"/>
    <w:basedOn w:val="Normal"/>
    <w:semiHidden/>
    <w:rsid w:val="000B5DFE"/>
    <w:rPr>
      <w:rFonts w:ascii="Tahoma" w:hAnsi="Tahoma" w:cs="Tahoma"/>
      <w:sz w:val="16"/>
      <w:szCs w:val="16"/>
    </w:rPr>
  </w:style>
  <w:style w:type="paragraph" w:customStyle="1" w:styleId="ACEArialPlain">
    <w:name w:val="ACE Arial Plain"/>
    <w:basedOn w:val="Normal"/>
    <w:rsid w:val="000B5DFE"/>
    <w:pPr>
      <w:spacing w:line="240" w:lineRule="auto"/>
    </w:pPr>
  </w:style>
  <w:style w:type="paragraph" w:customStyle="1" w:styleId="Numbered">
    <w:name w:val="Numbered"/>
    <w:basedOn w:val="Normal"/>
    <w:rsid w:val="00D30CDD"/>
    <w:pPr>
      <w:tabs>
        <w:tab w:val="num" w:pos="794"/>
      </w:tabs>
      <w:ind w:left="794" w:hanging="794"/>
    </w:pPr>
  </w:style>
  <w:style w:type="paragraph" w:customStyle="1" w:styleId="Bulleted">
    <w:name w:val="Bulleted"/>
    <w:basedOn w:val="Normal"/>
    <w:rsid w:val="00D30CDD"/>
    <w:pPr>
      <w:numPr>
        <w:numId w:val="12"/>
      </w:numPr>
    </w:pPr>
  </w:style>
  <w:style w:type="paragraph" w:customStyle="1" w:styleId="Numbered2">
    <w:name w:val="Numbered2"/>
    <w:basedOn w:val="Normal"/>
    <w:rsid w:val="00D30CDD"/>
    <w:pPr>
      <w:tabs>
        <w:tab w:val="num" w:pos="1560"/>
      </w:tabs>
      <w:ind w:left="1560" w:hanging="851"/>
    </w:pPr>
  </w:style>
  <w:style w:type="paragraph" w:customStyle="1" w:styleId="AppNumbers">
    <w:name w:val="AppNumbers"/>
    <w:basedOn w:val="Normal"/>
    <w:rsid w:val="00D30CDD"/>
    <w:pPr>
      <w:numPr>
        <w:ilvl w:val="1"/>
        <w:numId w:val="12"/>
      </w:numPr>
      <w:tabs>
        <w:tab w:val="clear" w:pos="1477"/>
        <w:tab w:val="num" w:pos="426"/>
      </w:tabs>
      <w:ind w:left="426" w:hanging="426"/>
    </w:pPr>
  </w:style>
  <w:style w:type="table" w:styleId="TableGrid">
    <w:name w:val="Table Grid"/>
    <w:basedOn w:val="TableNormal"/>
    <w:uiPriority w:val="59"/>
    <w:rsid w:val="004A7547"/>
    <w:pPr>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EBodyTextChar">
    <w:name w:val="ACE Body Text Char"/>
    <w:basedOn w:val="DefaultParagraphFont"/>
    <w:link w:val="ACEBodyText"/>
    <w:rsid w:val="00B2723A"/>
    <w:rPr>
      <w:rFonts w:ascii="Arial" w:hAnsi="Arial" w:cs="Arial"/>
      <w:sz w:val="24"/>
      <w:szCs w:val="24"/>
    </w:rPr>
  </w:style>
  <w:style w:type="paragraph" w:styleId="ListParagraph">
    <w:name w:val="List Paragraph"/>
    <w:basedOn w:val="Normal"/>
    <w:uiPriority w:val="34"/>
    <w:qFormat/>
    <w:rsid w:val="00B2723A"/>
    <w:pPr>
      <w:ind w:left="720"/>
      <w:contextualSpacing/>
    </w:pPr>
  </w:style>
  <w:style w:type="character" w:customStyle="1" w:styleId="FooterChar">
    <w:name w:val="Footer Char"/>
    <w:basedOn w:val="DefaultParagraphFont"/>
    <w:link w:val="Footer"/>
    <w:uiPriority w:val="99"/>
    <w:rsid w:val="00B2723A"/>
    <w:rPr>
      <w:rFonts w:ascii="Arial" w:hAnsi="Arial" w:cs="Arial"/>
      <w:sz w:val="24"/>
      <w:szCs w:val="24"/>
      <w:lang w:eastAsia="zh-CN"/>
    </w:rPr>
  </w:style>
  <w:style w:type="paragraph" w:customStyle="1" w:styleId="StyleArial11ptJustified">
    <w:name w:val="Style Arial 11 pt Justified"/>
    <w:basedOn w:val="Normal"/>
    <w:rsid w:val="004D3FFB"/>
    <w:pPr>
      <w:spacing w:line="240" w:lineRule="auto"/>
      <w:jc w:val="both"/>
    </w:pPr>
    <w:rPr>
      <w:sz w:val="22"/>
      <w:szCs w:val="22"/>
      <w:lang w:eastAsia="en-US"/>
    </w:rPr>
  </w:style>
  <w:style w:type="paragraph" w:customStyle="1" w:styleId="stylearial11ptjustified0">
    <w:name w:val="stylearial11ptjustified0"/>
    <w:basedOn w:val="Normal"/>
    <w:uiPriority w:val="99"/>
    <w:rsid w:val="004D3FFB"/>
    <w:pPr>
      <w:spacing w:line="240" w:lineRule="auto"/>
      <w:jc w:val="both"/>
    </w:pPr>
    <w:rPr>
      <w:sz w:val="22"/>
      <w:szCs w:val="22"/>
      <w:lang w:eastAsia="en-GB"/>
    </w:rPr>
  </w:style>
  <w:style w:type="character" w:customStyle="1" w:styleId="HeaderChar">
    <w:name w:val="Header Char"/>
    <w:basedOn w:val="DefaultParagraphFont"/>
    <w:link w:val="Header"/>
    <w:uiPriority w:val="99"/>
    <w:rsid w:val="00472203"/>
    <w:rPr>
      <w:rFonts w:ascii="Arial" w:hAnsi="Arial" w:cs="Arial"/>
      <w:sz w:val="24"/>
      <w:szCs w:val="24"/>
      <w:lang w:eastAsia="zh-CN"/>
    </w:rPr>
  </w:style>
  <w:style w:type="paragraph" w:styleId="BodyText">
    <w:name w:val="Body Text"/>
    <w:basedOn w:val="Normal"/>
    <w:link w:val="BodyTextChar"/>
    <w:uiPriority w:val="99"/>
    <w:rsid w:val="00472203"/>
    <w:pPr>
      <w:spacing w:line="360" w:lineRule="auto"/>
    </w:pPr>
    <w:rPr>
      <w:sz w:val="22"/>
      <w:szCs w:val="22"/>
      <w:lang w:eastAsia="en-US"/>
    </w:rPr>
  </w:style>
  <w:style w:type="character" w:customStyle="1" w:styleId="BodyTextChar">
    <w:name w:val="Body Text Char"/>
    <w:basedOn w:val="DefaultParagraphFont"/>
    <w:link w:val="BodyText"/>
    <w:uiPriority w:val="99"/>
    <w:rsid w:val="00472203"/>
    <w:rPr>
      <w:rFonts w:ascii="Arial" w:hAnsi="Arial" w:cs="Arial"/>
      <w:sz w:val="22"/>
      <w:szCs w:val="22"/>
      <w:lang w:eastAsia="en-US"/>
    </w:rPr>
  </w:style>
  <w:style w:type="paragraph" w:customStyle="1" w:styleId="Heading">
    <w:name w:val="Heading"/>
    <w:basedOn w:val="BodyText"/>
    <w:next w:val="BodyText"/>
    <w:rsid w:val="00472203"/>
    <w:pPr>
      <w:spacing w:line="260" w:lineRule="atLeast"/>
    </w:pPr>
    <w:rPr>
      <w:rFonts w:cs="Times New Roman"/>
      <w:szCs w:val="20"/>
    </w:rPr>
  </w:style>
  <w:style w:type="character" w:customStyle="1" w:styleId="ACEBodyTextChar1">
    <w:name w:val="ACE Body Text Char1"/>
    <w:rsid w:val="00D35469"/>
    <w:rPr>
      <w:rFonts w:ascii="Arial" w:hAnsi="Arial" w:cs="Arial"/>
      <w:sz w:val="24"/>
      <w:szCs w:val="24"/>
    </w:rPr>
  </w:style>
  <w:style w:type="character" w:styleId="Strong">
    <w:name w:val="Strong"/>
    <w:basedOn w:val="DefaultParagraphFont"/>
    <w:uiPriority w:val="22"/>
    <w:qFormat/>
    <w:rsid w:val="00D35469"/>
    <w:rPr>
      <w:b/>
      <w:bCs/>
    </w:rPr>
  </w:style>
  <w:style w:type="paragraph" w:styleId="NormalWeb">
    <w:name w:val="Normal (Web)"/>
    <w:basedOn w:val="Normal"/>
    <w:rsid w:val="002C4B45"/>
    <w:rPr>
      <w:rFonts w:ascii="Times New Roman" w:hAnsi="Times New Roman" w:cs="Times New Roman"/>
    </w:rPr>
  </w:style>
  <w:style w:type="paragraph" w:customStyle="1" w:styleId="Default">
    <w:name w:val="Default"/>
    <w:rsid w:val="007755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3208">
      <w:bodyDiv w:val="1"/>
      <w:marLeft w:val="0"/>
      <w:marRight w:val="0"/>
      <w:marTop w:val="0"/>
      <w:marBottom w:val="0"/>
      <w:divBdr>
        <w:top w:val="none" w:sz="0" w:space="0" w:color="auto"/>
        <w:left w:val="none" w:sz="0" w:space="0" w:color="auto"/>
        <w:bottom w:val="none" w:sz="0" w:space="0" w:color="auto"/>
        <w:right w:val="none" w:sz="0" w:space="0" w:color="auto"/>
      </w:divBdr>
      <w:divsChild>
        <w:div w:id="1135830090">
          <w:marLeft w:val="0"/>
          <w:marRight w:val="0"/>
          <w:marTop w:val="0"/>
          <w:marBottom w:val="0"/>
          <w:divBdr>
            <w:top w:val="none" w:sz="0" w:space="0" w:color="auto"/>
            <w:left w:val="none" w:sz="0" w:space="0" w:color="auto"/>
            <w:bottom w:val="none" w:sz="0" w:space="0" w:color="auto"/>
            <w:right w:val="none" w:sz="0" w:space="0" w:color="auto"/>
          </w:divBdr>
        </w:div>
        <w:div w:id="505829155">
          <w:marLeft w:val="0"/>
          <w:marRight w:val="0"/>
          <w:marTop w:val="0"/>
          <w:marBottom w:val="0"/>
          <w:divBdr>
            <w:top w:val="none" w:sz="0" w:space="0" w:color="auto"/>
            <w:left w:val="none" w:sz="0" w:space="0" w:color="auto"/>
            <w:bottom w:val="none" w:sz="0" w:space="0" w:color="auto"/>
            <w:right w:val="none" w:sz="0" w:space="0" w:color="auto"/>
          </w:divBdr>
        </w:div>
        <w:div w:id="1820927075">
          <w:marLeft w:val="0"/>
          <w:marRight w:val="0"/>
          <w:marTop w:val="0"/>
          <w:marBottom w:val="0"/>
          <w:divBdr>
            <w:top w:val="none" w:sz="0" w:space="0" w:color="auto"/>
            <w:left w:val="none" w:sz="0" w:space="0" w:color="auto"/>
            <w:bottom w:val="none" w:sz="0" w:space="0" w:color="auto"/>
            <w:right w:val="none" w:sz="0" w:space="0" w:color="auto"/>
          </w:divBdr>
        </w:div>
      </w:divsChild>
    </w:div>
    <w:div w:id="346253271">
      <w:bodyDiv w:val="1"/>
      <w:marLeft w:val="0"/>
      <w:marRight w:val="0"/>
      <w:marTop w:val="0"/>
      <w:marBottom w:val="0"/>
      <w:divBdr>
        <w:top w:val="none" w:sz="0" w:space="0" w:color="auto"/>
        <w:left w:val="none" w:sz="0" w:space="0" w:color="auto"/>
        <w:bottom w:val="none" w:sz="0" w:space="0" w:color="auto"/>
        <w:right w:val="none" w:sz="0" w:space="0" w:color="auto"/>
      </w:divBdr>
      <w:divsChild>
        <w:div w:id="176047041">
          <w:marLeft w:val="0"/>
          <w:marRight w:val="0"/>
          <w:marTop w:val="0"/>
          <w:marBottom w:val="0"/>
          <w:divBdr>
            <w:top w:val="none" w:sz="0" w:space="0" w:color="auto"/>
            <w:left w:val="none" w:sz="0" w:space="0" w:color="auto"/>
            <w:bottom w:val="none" w:sz="0" w:space="0" w:color="auto"/>
            <w:right w:val="none" w:sz="0" w:space="0" w:color="auto"/>
          </w:divBdr>
        </w:div>
        <w:div w:id="1870026601">
          <w:marLeft w:val="0"/>
          <w:marRight w:val="0"/>
          <w:marTop w:val="0"/>
          <w:marBottom w:val="0"/>
          <w:divBdr>
            <w:top w:val="none" w:sz="0" w:space="0" w:color="auto"/>
            <w:left w:val="none" w:sz="0" w:space="0" w:color="auto"/>
            <w:bottom w:val="none" w:sz="0" w:space="0" w:color="auto"/>
            <w:right w:val="none" w:sz="0" w:space="0" w:color="auto"/>
          </w:divBdr>
        </w:div>
        <w:div w:id="2011712585">
          <w:marLeft w:val="0"/>
          <w:marRight w:val="0"/>
          <w:marTop w:val="0"/>
          <w:marBottom w:val="0"/>
          <w:divBdr>
            <w:top w:val="none" w:sz="0" w:space="0" w:color="auto"/>
            <w:left w:val="none" w:sz="0" w:space="0" w:color="auto"/>
            <w:bottom w:val="none" w:sz="0" w:space="0" w:color="auto"/>
            <w:right w:val="none" w:sz="0" w:space="0" w:color="auto"/>
          </w:divBdr>
        </w:div>
        <w:div w:id="960069094">
          <w:marLeft w:val="0"/>
          <w:marRight w:val="0"/>
          <w:marTop w:val="0"/>
          <w:marBottom w:val="0"/>
          <w:divBdr>
            <w:top w:val="none" w:sz="0" w:space="0" w:color="auto"/>
            <w:left w:val="none" w:sz="0" w:space="0" w:color="auto"/>
            <w:bottom w:val="none" w:sz="0" w:space="0" w:color="auto"/>
            <w:right w:val="none" w:sz="0" w:space="0" w:color="auto"/>
          </w:divBdr>
        </w:div>
        <w:div w:id="92943989">
          <w:marLeft w:val="0"/>
          <w:marRight w:val="0"/>
          <w:marTop w:val="0"/>
          <w:marBottom w:val="0"/>
          <w:divBdr>
            <w:top w:val="none" w:sz="0" w:space="0" w:color="auto"/>
            <w:left w:val="none" w:sz="0" w:space="0" w:color="auto"/>
            <w:bottom w:val="none" w:sz="0" w:space="0" w:color="auto"/>
            <w:right w:val="none" w:sz="0" w:space="0" w:color="auto"/>
          </w:divBdr>
        </w:div>
        <w:div w:id="1025792838">
          <w:marLeft w:val="0"/>
          <w:marRight w:val="0"/>
          <w:marTop w:val="0"/>
          <w:marBottom w:val="0"/>
          <w:divBdr>
            <w:top w:val="none" w:sz="0" w:space="0" w:color="auto"/>
            <w:left w:val="none" w:sz="0" w:space="0" w:color="auto"/>
            <w:bottom w:val="none" w:sz="0" w:space="0" w:color="auto"/>
            <w:right w:val="none" w:sz="0" w:space="0" w:color="auto"/>
          </w:divBdr>
        </w:div>
        <w:div w:id="1052655377">
          <w:marLeft w:val="0"/>
          <w:marRight w:val="0"/>
          <w:marTop w:val="0"/>
          <w:marBottom w:val="0"/>
          <w:divBdr>
            <w:top w:val="none" w:sz="0" w:space="0" w:color="auto"/>
            <w:left w:val="none" w:sz="0" w:space="0" w:color="auto"/>
            <w:bottom w:val="none" w:sz="0" w:space="0" w:color="auto"/>
            <w:right w:val="none" w:sz="0" w:space="0" w:color="auto"/>
          </w:divBdr>
        </w:div>
      </w:divsChild>
    </w:div>
    <w:div w:id="481822193">
      <w:bodyDiv w:val="1"/>
      <w:marLeft w:val="0"/>
      <w:marRight w:val="0"/>
      <w:marTop w:val="0"/>
      <w:marBottom w:val="0"/>
      <w:divBdr>
        <w:top w:val="none" w:sz="0" w:space="0" w:color="auto"/>
        <w:left w:val="none" w:sz="0" w:space="0" w:color="auto"/>
        <w:bottom w:val="none" w:sz="0" w:space="0" w:color="auto"/>
        <w:right w:val="none" w:sz="0" w:space="0" w:color="auto"/>
      </w:divBdr>
      <w:divsChild>
        <w:div w:id="1527251723">
          <w:marLeft w:val="0"/>
          <w:marRight w:val="0"/>
          <w:marTop w:val="0"/>
          <w:marBottom w:val="0"/>
          <w:divBdr>
            <w:top w:val="none" w:sz="0" w:space="0" w:color="auto"/>
            <w:left w:val="none" w:sz="0" w:space="0" w:color="auto"/>
            <w:bottom w:val="none" w:sz="0" w:space="0" w:color="auto"/>
            <w:right w:val="none" w:sz="0" w:space="0" w:color="auto"/>
          </w:divBdr>
          <w:divsChild>
            <w:div w:id="1940671702">
              <w:marLeft w:val="0"/>
              <w:marRight w:val="0"/>
              <w:marTop w:val="0"/>
              <w:marBottom w:val="0"/>
              <w:divBdr>
                <w:top w:val="none" w:sz="0" w:space="0" w:color="auto"/>
                <w:left w:val="none" w:sz="0" w:space="0" w:color="auto"/>
                <w:bottom w:val="none" w:sz="0" w:space="0" w:color="auto"/>
                <w:right w:val="none" w:sz="0" w:space="0" w:color="auto"/>
              </w:divBdr>
              <w:divsChild>
                <w:div w:id="1612711333">
                  <w:marLeft w:val="0"/>
                  <w:marRight w:val="0"/>
                  <w:marTop w:val="0"/>
                  <w:marBottom w:val="0"/>
                  <w:divBdr>
                    <w:top w:val="none" w:sz="0" w:space="0" w:color="auto"/>
                    <w:left w:val="none" w:sz="0" w:space="0" w:color="auto"/>
                    <w:bottom w:val="none" w:sz="0" w:space="0" w:color="auto"/>
                    <w:right w:val="none" w:sz="0" w:space="0" w:color="auto"/>
                  </w:divBdr>
                </w:div>
                <w:div w:id="427701148">
                  <w:marLeft w:val="0"/>
                  <w:marRight w:val="0"/>
                  <w:marTop w:val="0"/>
                  <w:marBottom w:val="0"/>
                  <w:divBdr>
                    <w:top w:val="none" w:sz="0" w:space="0" w:color="auto"/>
                    <w:left w:val="none" w:sz="0" w:space="0" w:color="auto"/>
                    <w:bottom w:val="none" w:sz="0" w:space="0" w:color="auto"/>
                    <w:right w:val="none" w:sz="0" w:space="0" w:color="auto"/>
                  </w:divBdr>
                </w:div>
                <w:div w:id="1969702918">
                  <w:marLeft w:val="0"/>
                  <w:marRight w:val="0"/>
                  <w:marTop w:val="0"/>
                  <w:marBottom w:val="0"/>
                  <w:divBdr>
                    <w:top w:val="none" w:sz="0" w:space="0" w:color="auto"/>
                    <w:left w:val="none" w:sz="0" w:space="0" w:color="auto"/>
                    <w:bottom w:val="none" w:sz="0" w:space="0" w:color="auto"/>
                    <w:right w:val="none" w:sz="0" w:space="0" w:color="auto"/>
                  </w:divBdr>
                </w:div>
                <w:div w:id="471294627">
                  <w:marLeft w:val="0"/>
                  <w:marRight w:val="0"/>
                  <w:marTop w:val="0"/>
                  <w:marBottom w:val="0"/>
                  <w:divBdr>
                    <w:top w:val="none" w:sz="0" w:space="0" w:color="auto"/>
                    <w:left w:val="none" w:sz="0" w:space="0" w:color="auto"/>
                    <w:bottom w:val="none" w:sz="0" w:space="0" w:color="auto"/>
                    <w:right w:val="none" w:sz="0" w:space="0" w:color="auto"/>
                  </w:divBdr>
                </w:div>
                <w:div w:id="1061440906">
                  <w:marLeft w:val="0"/>
                  <w:marRight w:val="0"/>
                  <w:marTop w:val="0"/>
                  <w:marBottom w:val="0"/>
                  <w:divBdr>
                    <w:top w:val="none" w:sz="0" w:space="0" w:color="auto"/>
                    <w:left w:val="none" w:sz="0" w:space="0" w:color="auto"/>
                    <w:bottom w:val="none" w:sz="0" w:space="0" w:color="auto"/>
                    <w:right w:val="none" w:sz="0" w:space="0" w:color="auto"/>
                  </w:divBdr>
                </w:div>
                <w:div w:id="1070812571">
                  <w:marLeft w:val="0"/>
                  <w:marRight w:val="0"/>
                  <w:marTop w:val="0"/>
                  <w:marBottom w:val="0"/>
                  <w:divBdr>
                    <w:top w:val="none" w:sz="0" w:space="0" w:color="auto"/>
                    <w:left w:val="none" w:sz="0" w:space="0" w:color="auto"/>
                    <w:bottom w:val="none" w:sz="0" w:space="0" w:color="auto"/>
                    <w:right w:val="none" w:sz="0" w:space="0" w:color="auto"/>
                  </w:divBdr>
                </w:div>
                <w:div w:id="1420061442">
                  <w:marLeft w:val="0"/>
                  <w:marRight w:val="0"/>
                  <w:marTop w:val="0"/>
                  <w:marBottom w:val="0"/>
                  <w:divBdr>
                    <w:top w:val="none" w:sz="0" w:space="0" w:color="auto"/>
                    <w:left w:val="none" w:sz="0" w:space="0" w:color="auto"/>
                    <w:bottom w:val="none" w:sz="0" w:space="0" w:color="auto"/>
                    <w:right w:val="none" w:sz="0" w:space="0" w:color="auto"/>
                  </w:divBdr>
                </w:div>
                <w:div w:id="1622371339">
                  <w:marLeft w:val="0"/>
                  <w:marRight w:val="0"/>
                  <w:marTop w:val="0"/>
                  <w:marBottom w:val="0"/>
                  <w:divBdr>
                    <w:top w:val="none" w:sz="0" w:space="0" w:color="auto"/>
                    <w:left w:val="none" w:sz="0" w:space="0" w:color="auto"/>
                    <w:bottom w:val="none" w:sz="0" w:space="0" w:color="auto"/>
                    <w:right w:val="none" w:sz="0" w:space="0" w:color="auto"/>
                  </w:divBdr>
                </w:div>
                <w:div w:id="150022388">
                  <w:marLeft w:val="0"/>
                  <w:marRight w:val="0"/>
                  <w:marTop w:val="0"/>
                  <w:marBottom w:val="0"/>
                  <w:divBdr>
                    <w:top w:val="none" w:sz="0" w:space="0" w:color="auto"/>
                    <w:left w:val="none" w:sz="0" w:space="0" w:color="auto"/>
                    <w:bottom w:val="none" w:sz="0" w:space="0" w:color="auto"/>
                    <w:right w:val="none" w:sz="0" w:space="0" w:color="auto"/>
                  </w:divBdr>
                </w:div>
                <w:div w:id="517425015">
                  <w:marLeft w:val="0"/>
                  <w:marRight w:val="0"/>
                  <w:marTop w:val="0"/>
                  <w:marBottom w:val="0"/>
                  <w:divBdr>
                    <w:top w:val="none" w:sz="0" w:space="0" w:color="auto"/>
                    <w:left w:val="none" w:sz="0" w:space="0" w:color="auto"/>
                    <w:bottom w:val="none" w:sz="0" w:space="0" w:color="auto"/>
                    <w:right w:val="none" w:sz="0" w:space="0" w:color="auto"/>
                  </w:divBdr>
                </w:div>
                <w:div w:id="966934967">
                  <w:marLeft w:val="0"/>
                  <w:marRight w:val="0"/>
                  <w:marTop w:val="0"/>
                  <w:marBottom w:val="0"/>
                  <w:divBdr>
                    <w:top w:val="none" w:sz="0" w:space="0" w:color="auto"/>
                    <w:left w:val="none" w:sz="0" w:space="0" w:color="auto"/>
                    <w:bottom w:val="none" w:sz="0" w:space="0" w:color="auto"/>
                    <w:right w:val="none" w:sz="0" w:space="0" w:color="auto"/>
                  </w:divBdr>
                </w:div>
                <w:div w:id="890724357">
                  <w:marLeft w:val="0"/>
                  <w:marRight w:val="0"/>
                  <w:marTop w:val="0"/>
                  <w:marBottom w:val="0"/>
                  <w:divBdr>
                    <w:top w:val="none" w:sz="0" w:space="0" w:color="auto"/>
                    <w:left w:val="none" w:sz="0" w:space="0" w:color="auto"/>
                    <w:bottom w:val="none" w:sz="0" w:space="0" w:color="auto"/>
                    <w:right w:val="none" w:sz="0" w:space="0" w:color="auto"/>
                  </w:divBdr>
                </w:div>
                <w:div w:id="1277954896">
                  <w:marLeft w:val="0"/>
                  <w:marRight w:val="0"/>
                  <w:marTop w:val="0"/>
                  <w:marBottom w:val="0"/>
                  <w:divBdr>
                    <w:top w:val="none" w:sz="0" w:space="0" w:color="auto"/>
                    <w:left w:val="none" w:sz="0" w:space="0" w:color="auto"/>
                    <w:bottom w:val="none" w:sz="0" w:space="0" w:color="auto"/>
                    <w:right w:val="none" w:sz="0" w:space="0" w:color="auto"/>
                  </w:divBdr>
                </w:div>
                <w:div w:id="141119513">
                  <w:marLeft w:val="0"/>
                  <w:marRight w:val="0"/>
                  <w:marTop w:val="0"/>
                  <w:marBottom w:val="0"/>
                  <w:divBdr>
                    <w:top w:val="none" w:sz="0" w:space="0" w:color="auto"/>
                    <w:left w:val="none" w:sz="0" w:space="0" w:color="auto"/>
                    <w:bottom w:val="none" w:sz="0" w:space="0" w:color="auto"/>
                    <w:right w:val="none" w:sz="0" w:space="0" w:color="auto"/>
                  </w:divBdr>
                </w:div>
                <w:div w:id="1860199995">
                  <w:marLeft w:val="0"/>
                  <w:marRight w:val="0"/>
                  <w:marTop w:val="0"/>
                  <w:marBottom w:val="0"/>
                  <w:divBdr>
                    <w:top w:val="none" w:sz="0" w:space="0" w:color="auto"/>
                    <w:left w:val="none" w:sz="0" w:space="0" w:color="auto"/>
                    <w:bottom w:val="none" w:sz="0" w:space="0" w:color="auto"/>
                    <w:right w:val="none" w:sz="0" w:space="0" w:color="auto"/>
                  </w:divBdr>
                </w:div>
                <w:div w:id="380709472">
                  <w:marLeft w:val="0"/>
                  <w:marRight w:val="0"/>
                  <w:marTop w:val="0"/>
                  <w:marBottom w:val="0"/>
                  <w:divBdr>
                    <w:top w:val="none" w:sz="0" w:space="0" w:color="auto"/>
                    <w:left w:val="none" w:sz="0" w:space="0" w:color="auto"/>
                    <w:bottom w:val="none" w:sz="0" w:space="0" w:color="auto"/>
                    <w:right w:val="none" w:sz="0" w:space="0" w:color="auto"/>
                  </w:divBdr>
                </w:div>
                <w:div w:id="965352341">
                  <w:marLeft w:val="0"/>
                  <w:marRight w:val="0"/>
                  <w:marTop w:val="0"/>
                  <w:marBottom w:val="0"/>
                  <w:divBdr>
                    <w:top w:val="none" w:sz="0" w:space="0" w:color="auto"/>
                    <w:left w:val="none" w:sz="0" w:space="0" w:color="auto"/>
                    <w:bottom w:val="none" w:sz="0" w:space="0" w:color="auto"/>
                    <w:right w:val="none" w:sz="0" w:space="0" w:color="auto"/>
                  </w:divBdr>
                </w:div>
                <w:div w:id="1070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6995">
          <w:marLeft w:val="0"/>
          <w:marRight w:val="0"/>
          <w:marTop w:val="0"/>
          <w:marBottom w:val="0"/>
          <w:divBdr>
            <w:top w:val="none" w:sz="0" w:space="0" w:color="auto"/>
            <w:left w:val="none" w:sz="0" w:space="0" w:color="auto"/>
            <w:bottom w:val="none" w:sz="0" w:space="0" w:color="auto"/>
            <w:right w:val="none" w:sz="0" w:space="0" w:color="auto"/>
          </w:divBdr>
        </w:div>
        <w:div w:id="1454712145">
          <w:marLeft w:val="0"/>
          <w:marRight w:val="0"/>
          <w:marTop w:val="0"/>
          <w:marBottom w:val="0"/>
          <w:divBdr>
            <w:top w:val="none" w:sz="0" w:space="0" w:color="auto"/>
            <w:left w:val="none" w:sz="0" w:space="0" w:color="auto"/>
            <w:bottom w:val="none" w:sz="0" w:space="0" w:color="auto"/>
            <w:right w:val="none" w:sz="0" w:space="0" w:color="auto"/>
          </w:divBdr>
        </w:div>
        <w:div w:id="849179299">
          <w:marLeft w:val="0"/>
          <w:marRight w:val="0"/>
          <w:marTop w:val="0"/>
          <w:marBottom w:val="0"/>
          <w:divBdr>
            <w:top w:val="none" w:sz="0" w:space="0" w:color="auto"/>
            <w:left w:val="none" w:sz="0" w:space="0" w:color="auto"/>
            <w:bottom w:val="none" w:sz="0" w:space="0" w:color="auto"/>
            <w:right w:val="none" w:sz="0" w:space="0" w:color="auto"/>
          </w:divBdr>
        </w:div>
        <w:div w:id="271012697">
          <w:marLeft w:val="0"/>
          <w:marRight w:val="0"/>
          <w:marTop w:val="0"/>
          <w:marBottom w:val="0"/>
          <w:divBdr>
            <w:top w:val="none" w:sz="0" w:space="0" w:color="auto"/>
            <w:left w:val="none" w:sz="0" w:space="0" w:color="auto"/>
            <w:bottom w:val="none" w:sz="0" w:space="0" w:color="auto"/>
            <w:right w:val="none" w:sz="0" w:space="0" w:color="auto"/>
          </w:divBdr>
        </w:div>
        <w:div w:id="359282183">
          <w:marLeft w:val="0"/>
          <w:marRight w:val="0"/>
          <w:marTop w:val="0"/>
          <w:marBottom w:val="0"/>
          <w:divBdr>
            <w:top w:val="none" w:sz="0" w:space="0" w:color="auto"/>
            <w:left w:val="none" w:sz="0" w:space="0" w:color="auto"/>
            <w:bottom w:val="none" w:sz="0" w:space="0" w:color="auto"/>
            <w:right w:val="none" w:sz="0" w:space="0" w:color="auto"/>
          </w:divBdr>
        </w:div>
        <w:div w:id="806168099">
          <w:marLeft w:val="0"/>
          <w:marRight w:val="0"/>
          <w:marTop w:val="0"/>
          <w:marBottom w:val="0"/>
          <w:divBdr>
            <w:top w:val="none" w:sz="0" w:space="0" w:color="auto"/>
            <w:left w:val="none" w:sz="0" w:space="0" w:color="auto"/>
            <w:bottom w:val="none" w:sz="0" w:space="0" w:color="auto"/>
            <w:right w:val="none" w:sz="0" w:space="0" w:color="auto"/>
          </w:divBdr>
        </w:div>
        <w:div w:id="368574758">
          <w:marLeft w:val="0"/>
          <w:marRight w:val="0"/>
          <w:marTop w:val="0"/>
          <w:marBottom w:val="0"/>
          <w:divBdr>
            <w:top w:val="none" w:sz="0" w:space="0" w:color="auto"/>
            <w:left w:val="none" w:sz="0" w:space="0" w:color="auto"/>
            <w:bottom w:val="none" w:sz="0" w:space="0" w:color="auto"/>
            <w:right w:val="none" w:sz="0" w:space="0" w:color="auto"/>
          </w:divBdr>
        </w:div>
      </w:divsChild>
    </w:div>
    <w:div w:id="534776450">
      <w:bodyDiv w:val="1"/>
      <w:marLeft w:val="0"/>
      <w:marRight w:val="0"/>
      <w:marTop w:val="0"/>
      <w:marBottom w:val="0"/>
      <w:divBdr>
        <w:top w:val="none" w:sz="0" w:space="0" w:color="auto"/>
        <w:left w:val="none" w:sz="0" w:space="0" w:color="auto"/>
        <w:bottom w:val="none" w:sz="0" w:space="0" w:color="auto"/>
        <w:right w:val="none" w:sz="0" w:space="0" w:color="auto"/>
      </w:divBdr>
      <w:divsChild>
        <w:div w:id="1942837452">
          <w:marLeft w:val="0"/>
          <w:marRight w:val="0"/>
          <w:marTop w:val="0"/>
          <w:marBottom w:val="0"/>
          <w:divBdr>
            <w:top w:val="none" w:sz="0" w:space="0" w:color="auto"/>
            <w:left w:val="none" w:sz="0" w:space="0" w:color="auto"/>
            <w:bottom w:val="none" w:sz="0" w:space="0" w:color="auto"/>
            <w:right w:val="none" w:sz="0" w:space="0" w:color="auto"/>
          </w:divBdr>
        </w:div>
        <w:div w:id="520358055">
          <w:marLeft w:val="0"/>
          <w:marRight w:val="0"/>
          <w:marTop w:val="0"/>
          <w:marBottom w:val="0"/>
          <w:divBdr>
            <w:top w:val="none" w:sz="0" w:space="0" w:color="auto"/>
            <w:left w:val="none" w:sz="0" w:space="0" w:color="auto"/>
            <w:bottom w:val="none" w:sz="0" w:space="0" w:color="auto"/>
            <w:right w:val="none" w:sz="0" w:space="0" w:color="auto"/>
          </w:divBdr>
        </w:div>
        <w:div w:id="1880555868">
          <w:marLeft w:val="0"/>
          <w:marRight w:val="0"/>
          <w:marTop w:val="0"/>
          <w:marBottom w:val="0"/>
          <w:divBdr>
            <w:top w:val="none" w:sz="0" w:space="0" w:color="auto"/>
            <w:left w:val="none" w:sz="0" w:space="0" w:color="auto"/>
            <w:bottom w:val="none" w:sz="0" w:space="0" w:color="auto"/>
            <w:right w:val="none" w:sz="0" w:space="0" w:color="auto"/>
          </w:divBdr>
        </w:div>
        <w:div w:id="494107251">
          <w:marLeft w:val="0"/>
          <w:marRight w:val="0"/>
          <w:marTop w:val="0"/>
          <w:marBottom w:val="0"/>
          <w:divBdr>
            <w:top w:val="none" w:sz="0" w:space="0" w:color="auto"/>
            <w:left w:val="none" w:sz="0" w:space="0" w:color="auto"/>
            <w:bottom w:val="none" w:sz="0" w:space="0" w:color="auto"/>
            <w:right w:val="none" w:sz="0" w:space="0" w:color="auto"/>
          </w:divBdr>
        </w:div>
        <w:div w:id="1035035819">
          <w:marLeft w:val="0"/>
          <w:marRight w:val="0"/>
          <w:marTop w:val="0"/>
          <w:marBottom w:val="0"/>
          <w:divBdr>
            <w:top w:val="none" w:sz="0" w:space="0" w:color="auto"/>
            <w:left w:val="none" w:sz="0" w:space="0" w:color="auto"/>
            <w:bottom w:val="none" w:sz="0" w:space="0" w:color="auto"/>
            <w:right w:val="none" w:sz="0" w:space="0" w:color="auto"/>
          </w:divBdr>
        </w:div>
        <w:div w:id="222909588">
          <w:marLeft w:val="0"/>
          <w:marRight w:val="0"/>
          <w:marTop w:val="0"/>
          <w:marBottom w:val="0"/>
          <w:divBdr>
            <w:top w:val="none" w:sz="0" w:space="0" w:color="auto"/>
            <w:left w:val="none" w:sz="0" w:space="0" w:color="auto"/>
            <w:bottom w:val="none" w:sz="0" w:space="0" w:color="auto"/>
            <w:right w:val="none" w:sz="0" w:space="0" w:color="auto"/>
          </w:divBdr>
        </w:div>
        <w:div w:id="1239440447">
          <w:marLeft w:val="0"/>
          <w:marRight w:val="0"/>
          <w:marTop w:val="0"/>
          <w:marBottom w:val="0"/>
          <w:divBdr>
            <w:top w:val="none" w:sz="0" w:space="0" w:color="auto"/>
            <w:left w:val="none" w:sz="0" w:space="0" w:color="auto"/>
            <w:bottom w:val="none" w:sz="0" w:space="0" w:color="auto"/>
            <w:right w:val="none" w:sz="0" w:space="0" w:color="auto"/>
          </w:divBdr>
        </w:div>
        <w:div w:id="177354638">
          <w:marLeft w:val="0"/>
          <w:marRight w:val="0"/>
          <w:marTop w:val="0"/>
          <w:marBottom w:val="0"/>
          <w:divBdr>
            <w:top w:val="none" w:sz="0" w:space="0" w:color="auto"/>
            <w:left w:val="none" w:sz="0" w:space="0" w:color="auto"/>
            <w:bottom w:val="none" w:sz="0" w:space="0" w:color="auto"/>
            <w:right w:val="none" w:sz="0" w:space="0" w:color="auto"/>
          </w:divBdr>
        </w:div>
        <w:div w:id="1792627206">
          <w:marLeft w:val="0"/>
          <w:marRight w:val="0"/>
          <w:marTop w:val="0"/>
          <w:marBottom w:val="0"/>
          <w:divBdr>
            <w:top w:val="none" w:sz="0" w:space="0" w:color="auto"/>
            <w:left w:val="none" w:sz="0" w:space="0" w:color="auto"/>
            <w:bottom w:val="none" w:sz="0" w:space="0" w:color="auto"/>
            <w:right w:val="none" w:sz="0" w:space="0" w:color="auto"/>
          </w:divBdr>
        </w:div>
        <w:div w:id="1105030669">
          <w:marLeft w:val="0"/>
          <w:marRight w:val="0"/>
          <w:marTop w:val="0"/>
          <w:marBottom w:val="0"/>
          <w:divBdr>
            <w:top w:val="none" w:sz="0" w:space="0" w:color="auto"/>
            <w:left w:val="none" w:sz="0" w:space="0" w:color="auto"/>
            <w:bottom w:val="none" w:sz="0" w:space="0" w:color="auto"/>
            <w:right w:val="none" w:sz="0" w:space="0" w:color="auto"/>
          </w:divBdr>
        </w:div>
      </w:divsChild>
    </w:div>
    <w:div w:id="762147746">
      <w:bodyDiv w:val="1"/>
      <w:marLeft w:val="0"/>
      <w:marRight w:val="0"/>
      <w:marTop w:val="0"/>
      <w:marBottom w:val="0"/>
      <w:divBdr>
        <w:top w:val="none" w:sz="0" w:space="0" w:color="auto"/>
        <w:left w:val="none" w:sz="0" w:space="0" w:color="auto"/>
        <w:bottom w:val="none" w:sz="0" w:space="0" w:color="auto"/>
        <w:right w:val="none" w:sz="0" w:space="0" w:color="auto"/>
      </w:divBdr>
      <w:divsChild>
        <w:div w:id="1207914519">
          <w:marLeft w:val="0"/>
          <w:marRight w:val="0"/>
          <w:marTop w:val="0"/>
          <w:marBottom w:val="0"/>
          <w:divBdr>
            <w:top w:val="none" w:sz="0" w:space="0" w:color="auto"/>
            <w:left w:val="none" w:sz="0" w:space="0" w:color="auto"/>
            <w:bottom w:val="none" w:sz="0" w:space="0" w:color="auto"/>
            <w:right w:val="none" w:sz="0" w:space="0" w:color="auto"/>
          </w:divBdr>
        </w:div>
        <w:div w:id="748696801">
          <w:marLeft w:val="0"/>
          <w:marRight w:val="0"/>
          <w:marTop w:val="0"/>
          <w:marBottom w:val="0"/>
          <w:divBdr>
            <w:top w:val="none" w:sz="0" w:space="0" w:color="auto"/>
            <w:left w:val="none" w:sz="0" w:space="0" w:color="auto"/>
            <w:bottom w:val="none" w:sz="0" w:space="0" w:color="auto"/>
            <w:right w:val="none" w:sz="0" w:space="0" w:color="auto"/>
          </w:divBdr>
        </w:div>
        <w:div w:id="937716411">
          <w:marLeft w:val="0"/>
          <w:marRight w:val="0"/>
          <w:marTop w:val="0"/>
          <w:marBottom w:val="0"/>
          <w:divBdr>
            <w:top w:val="none" w:sz="0" w:space="0" w:color="auto"/>
            <w:left w:val="none" w:sz="0" w:space="0" w:color="auto"/>
            <w:bottom w:val="none" w:sz="0" w:space="0" w:color="auto"/>
            <w:right w:val="none" w:sz="0" w:space="0" w:color="auto"/>
          </w:divBdr>
        </w:div>
        <w:div w:id="747309078">
          <w:marLeft w:val="0"/>
          <w:marRight w:val="0"/>
          <w:marTop w:val="0"/>
          <w:marBottom w:val="0"/>
          <w:divBdr>
            <w:top w:val="none" w:sz="0" w:space="0" w:color="auto"/>
            <w:left w:val="none" w:sz="0" w:space="0" w:color="auto"/>
            <w:bottom w:val="none" w:sz="0" w:space="0" w:color="auto"/>
            <w:right w:val="none" w:sz="0" w:space="0" w:color="auto"/>
          </w:divBdr>
        </w:div>
        <w:div w:id="1209150575">
          <w:marLeft w:val="0"/>
          <w:marRight w:val="0"/>
          <w:marTop w:val="0"/>
          <w:marBottom w:val="0"/>
          <w:divBdr>
            <w:top w:val="none" w:sz="0" w:space="0" w:color="auto"/>
            <w:left w:val="none" w:sz="0" w:space="0" w:color="auto"/>
            <w:bottom w:val="none" w:sz="0" w:space="0" w:color="auto"/>
            <w:right w:val="none" w:sz="0" w:space="0" w:color="auto"/>
          </w:divBdr>
        </w:div>
        <w:div w:id="831919838">
          <w:marLeft w:val="0"/>
          <w:marRight w:val="0"/>
          <w:marTop w:val="0"/>
          <w:marBottom w:val="0"/>
          <w:divBdr>
            <w:top w:val="none" w:sz="0" w:space="0" w:color="auto"/>
            <w:left w:val="none" w:sz="0" w:space="0" w:color="auto"/>
            <w:bottom w:val="none" w:sz="0" w:space="0" w:color="auto"/>
            <w:right w:val="none" w:sz="0" w:space="0" w:color="auto"/>
          </w:divBdr>
        </w:div>
        <w:div w:id="1181625944">
          <w:marLeft w:val="0"/>
          <w:marRight w:val="0"/>
          <w:marTop w:val="0"/>
          <w:marBottom w:val="0"/>
          <w:divBdr>
            <w:top w:val="none" w:sz="0" w:space="0" w:color="auto"/>
            <w:left w:val="none" w:sz="0" w:space="0" w:color="auto"/>
            <w:bottom w:val="none" w:sz="0" w:space="0" w:color="auto"/>
            <w:right w:val="none" w:sz="0" w:space="0" w:color="auto"/>
          </w:divBdr>
        </w:div>
        <w:div w:id="2008434762">
          <w:marLeft w:val="0"/>
          <w:marRight w:val="0"/>
          <w:marTop w:val="0"/>
          <w:marBottom w:val="0"/>
          <w:divBdr>
            <w:top w:val="none" w:sz="0" w:space="0" w:color="auto"/>
            <w:left w:val="none" w:sz="0" w:space="0" w:color="auto"/>
            <w:bottom w:val="none" w:sz="0" w:space="0" w:color="auto"/>
            <w:right w:val="none" w:sz="0" w:space="0" w:color="auto"/>
          </w:divBdr>
        </w:div>
        <w:div w:id="1299452003">
          <w:marLeft w:val="0"/>
          <w:marRight w:val="0"/>
          <w:marTop w:val="0"/>
          <w:marBottom w:val="0"/>
          <w:divBdr>
            <w:top w:val="none" w:sz="0" w:space="0" w:color="auto"/>
            <w:left w:val="none" w:sz="0" w:space="0" w:color="auto"/>
            <w:bottom w:val="none" w:sz="0" w:space="0" w:color="auto"/>
            <w:right w:val="none" w:sz="0" w:space="0" w:color="auto"/>
          </w:divBdr>
        </w:div>
      </w:divsChild>
    </w:div>
    <w:div w:id="823358582">
      <w:bodyDiv w:val="1"/>
      <w:marLeft w:val="0"/>
      <w:marRight w:val="0"/>
      <w:marTop w:val="0"/>
      <w:marBottom w:val="0"/>
      <w:divBdr>
        <w:top w:val="none" w:sz="0" w:space="0" w:color="auto"/>
        <w:left w:val="none" w:sz="0" w:space="0" w:color="auto"/>
        <w:bottom w:val="none" w:sz="0" w:space="0" w:color="auto"/>
        <w:right w:val="none" w:sz="0" w:space="0" w:color="auto"/>
      </w:divBdr>
    </w:div>
    <w:div w:id="829296471">
      <w:bodyDiv w:val="1"/>
      <w:marLeft w:val="0"/>
      <w:marRight w:val="0"/>
      <w:marTop w:val="0"/>
      <w:marBottom w:val="0"/>
      <w:divBdr>
        <w:top w:val="none" w:sz="0" w:space="0" w:color="auto"/>
        <w:left w:val="none" w:sz="0" w:space="0" w:color="auto"/>
        <w:bottom w:val="none" w:sz="0" w:space="0" w:color="auto"/>
        <w:right w:val="none" w:sz="0" w:space="0" w:color="auto"/>
      </w:divBdr>
    </w:div>
    <w:div w:id="889266953">
      <w:bodyDiv w:val="1"/>
      <w:marLeft w:val="0"/>
      <w:marRight w:val="0"/>
      <w:marTop w:val="0"/>
      <w:marBottom w:val="0"/>
      <w:divBdr>
        <w:top w:val="none" w:sz="0" w:space="0" w:color="auto"/>
        <w:left w:val="none" w:sz="0" w:space="0" w:color="auto"/>
        <w:bottom w:val="none" w:sz="0" w:space="0" w:color="auto"/>
        <w:right w:val="none" w:sz="0" w:space="0" w:color="auto"/>
      </w:divBdr>
      <w:divsChild>
        <w:div w:id="783766430">
          <w:marLeft w:val="0"/>
          <w:marRight w:val="0"/>
          <w:marTop w:val="0"/>
          <w:marBottom w:val="0"/>
          <w:divBdr>
            <w:top w:val="none" w:sz="0" w:space="0" w:color="auto"/>
            <w:left w:val="none" w:sz="0" w:space="0" w:color="auto"/>
            <w:bottom w:val="none" w:sz="0" w:space="0" w:color="auto"/>
            <w:right w:val="none" w:sz="0" w:space="0" w:color="auto"/>
          </w:divBdr>
        </w:div>
        <w:div w:id="1953050482">
          <w:marLeft w:val="0"/>
          <w:marRight w:val="0"/>
          <w:marTop w:val="0"/>
          <w:marBottom w:val="0"/>
          <w:divBdr>
            <w:top w:val="none" w:sz="0" w:space="0" w:color="auto"/>
            <w:left w:val="none" w:sz="0" w:space="0" w:color="auto"/>
            <w:bottom w:val="none" w:sz="0" w:space="0" w:color="auto"/>
            <w:right w:val="none" w:sz="0" w:space="0" w:color="auto"/>
          </w:divBdr>
        </w:div>
      </w:divsChild>
    </w:div>
    <w:div w:id="1001008067">
      <w:bodyDiv w:val="1"/>
      <w:marLeft w:val="0"/>
      <w:marRight w:val="0"/>
      <w:marTop w:val="0"/>
      <w:marBottom w:val="0"/>
      <w:divBdr>
        <w:top w:val="none" w:sz="0" w:space="0" w:color="auto"/>
        <w:left w:val="none" w:sz="0" w:space="0" w:color="auto"/>
        <w:bottom w:val="none" w:sz="0" w:space="0" w:color="auto"/>
        <w:right w:val="none" w:sz="0" w:space="0" w:color="auto"/>
      </w:divBdr>
      <w:divsChild>
        <w:div w:id="507260308">
          <w:marLeft w:val="0"/>
          <w:marRight w:val="0"/>
          <w:marTop w:val="0"/>
          <w:marBottom w:val="0"/>
          <w:divBdr>
            <w:top w:val="none" w:sz="0" w:space="0" w:color="auto"/>
            <w:left w:val="none" w:sz="0" w:space="0" w:color="auto"/>
            <w:bottom w:val="none" w:sz="0" w:space="0" w:color="auto"/>
            <w:right w:val="none" w:sz="0" w:space="0" w:color="auto"/>
          </w:divBdr>
        </w:div>
        <w:div w:id="688599740">
          <w:marLeft w:val="0"/>
          <w:marRight w:val="0"/>
          <w:marTop w:val="0"/>
          <w:marBottom w:val="0"/>
          <w:divBdr>
            <w:top w:val="none" w:sz="0" w:space="0" w:color="auto"/>
            <w:left w:val="none" w:sz="0" w:space="0" w:color="auto"/>
            <w:bottom w:val="none" w:sz="0" w:space="0" w:color="auto"/>
            <w:right w:val="none" w:sz="0" w:space="0" w:color="auto"/>
          </w:divBdr>
        </w:div>
        <w:div w:id="2030788756">
          <w:marLeft w:val="0"/>
          <w:marRight w:val="0"/>
          <w:marTop w:val="0"/>
          <w:marBottom w:val="0"/>
          <w:divBdr>
            <w:top w:val="none" w:sz="0" w:space="0" w:color="auto"/>
            <w:left w:val="none" w:sz="0" w:space="0" w:color="auto"/>
            <w:bottom w:val="none" w:sz="0" w:space="0" w:color="auto"/>
            <w:right w:val="none" w:sz="0" w:space="0" w:color="auto"/>
          </w:divBdr>
        </w:div>
        <w:div w:id="999190202">
          <w:marLeft w:val="0"/>
          <w:marRight w:val="0"/>
          <w:marTop w:val="0"/>
          <w:marBottom w:val="0"/>
          <w:divBdr>
            <w:top w:val="none" w:sz="0" w:space="0" w:color="auto"/>
            <w:left w:val="none" w:sz="0" w:space="0" w:color="auto"/>
            <w:bottom w:val="none" w:sz="0" w:space="0" w:color="auto"/>
            <w:right w:val="none" w:sz="0" w:space="0" w:color="auto"/>
          </w:divBdr>
        </w:div>
        <w:div w:id="2021010105">
          <w:marLeft w:val="0"/>
          <w:marRight w:val="0"/>
          <w:marTop w:val="0"/>
          <w:marBottom w:val="0"/>
          <w:divBdr>
            <w:top w:val="none" w:sz="0" w:space="0" w:color="auto"/>
            <w:left w:val="none" w:sz="0" w:space="0" w:color="auto"/>
            <w:bottom w:val="none" w:sz="0" w:space="0" w:color="auto"/>
            <w:right w:val="none" w:sz="0" w:space="0" w:color="auto"/>
          </w:divBdr>
        </w:div>
        <w:div w:id="61367013">
          <w:marLeft w:val="0"/>
          <w:marRight w:val="0"/>
          <w:marTop w:val="0"/>
          <w:marBottom w:val="0"/>
          <w:divBdr>
            <w:top w:val="none" w:sz="0" w:space="0" w:color="auto"/>
            <w:left w:val="none" w:sz="0" w:space="0" w:color="auto"/>
            <w:bottom w:val="none" w:sz="0" w:space="0" w:color="auto"/>
            <w:right w:val="none" w:sz="0" w:space="0" w:color="auto"/>
          </w:divBdr>
        </w:div>
        <w:div w:id="28184559">
          <w:marLeft w:val="0"/>
          <w:marRight w:val="0"/>
          <w:marTop w:val="0"/>
          <w:marBottom w:val="0"/>
          <w:divBdr>
            <w:top w:val="none" w:sz="0" w:space="0" w:color="auto"/>
            <w:left w:val="none" w:sz="0" w:space="0" w:color="auto"/>
            <w:bottom w:val="none" w:sz="0" w:space="0" w:color="auto"/>
            <w:right w:val="none" w:sz="0" w:space="0" w:color="auto"/>
          </w:divBdr>
        </w:div>
        <w:div w:id="1183204797">
          <w:marLeft w:val="0"/>
          <w:marRight w:val="0"/>
          <w:marTop w:val="0"/>
          <w:marBottom w:val="0"/>
          <w:divBdr>
            <w:top w:val="none" w:sz="0" w:space="0" w:color="auto"/>
            <w:left w:val="none" w:sz="0" w:space="0" w:color="auto"/>
            <w:bottom w:val="none" w:sz="0" w:space="0" w:color="auto"/>
            <w:right w:val="none" w:sz="0" w:space="0" w:color="auto"/>
          </w:divBdr>
        </w:div>
        <w:div w:id="304942420">
          <w:marLeft w:val="0"/>
          <w:marRight w:val="0"/>
          <w:marTop w:val="0"/>
          <w:marBottom w:val="0"/>
          <w:divBdr>
            <w:top w:val="none" w:sz="0" w:space="0" w:color="auto"/>
            <w:left w:val="none" w:sz="0" w:space="0" w:color="auto"/>
            <w:bottom w:val="none" w:sz="0" w:space="0" w:color="auto"/>
            <w:right w:val="none" w:sz="0" w:space="0" w:color="auto"/>
          </w:divBdr>
        </w:div>
        <w:div w:id="1605572641">
          <w:marLeft w:val="0"/>
          <w:marRight w:val="0"/>
          <w:marTop w:val="0"/>
          <w:marBottom w:val="0"/>
          <w:divBdr>
            <w:top w:val="none" w:sz="0" w:space="0" w:color="auto"/>
            <w:left w:val="none" w:sz="0" w:space="0" w:color="auto"/>
            <w:bottom w:val="none" w:sz="0" w:space="0" w:color="auto"/>
            <w:right w:val="none" w:sz="0" w:space="0" w:color="auto"/>
          </w:divBdr>
        </w:div>
        <w:div w:id="1125974329">
          <w:marLeft w:val="0"/>
          <w:marRight w:val="0"/>
          <w:marTop w:val="0"/>
          <w:marBottom w:val="0"/>
          <w:divBdr>
            <w:top w:val="none" w:sz="0" w:space="0" w:color="auto"/>
            <w:left w:val="none" w:sz="0" w:space="0" w:color="auto"/>
            <w:bottom w:val="none" w:sz="0" w:space="0" w:color="auto"/>
            <w:right w:val="none" w:sz="0" w:space="0" w:color="auto"/>
          </w:divBdr>
        </w:div>
        <w:div w:id="1675886644">
          <w:marLeft w:val="0"/>
          <w:marRight w:val="0"/>
          <w:marTop w:val="0"/>
          <w:marBottom w:val="0"/>
          <w:divBdr>
            <w:top w:val="none" w:sz="0" w:space="0" w:color="auto"/>
            <w:left w:val="none" w:sz="0" w:space="0" w:color="auto"/>
            <w:bottom w:val="none" w:sz="0" w:space="0" w:color="auto"/>
            <w:right w:val="none" w:sz="0" w:space="0" w:color="auto"/>
          </w:divBdr>
        </w:div>
        <w:div w:id="1242988041">
          <w:marLeft w:val="0"/>
          <w:marRight w:val="0"/>
          <w:marTop w:val="0"/>
          <w:marBottom w:val="0"/>
          <w:divBdr>
            <w:top w:val="none" w:sz="0" w:space="0" w:color="auto"/>
            <w:left w:val="none" w:sz="0" w:space="0" w:color="auto"/>
            <w:bottom w:val="none" w:sz="0" w:space="0" w:color="auto"/>
            <w:right w:val="none" w:sz="0" w:space="0" w:color="auto"/>
          </w:divBdr>
        </w:div>
        <w:div w:id="1494032019">
          <w:marLeft w:val="0"/>
          <w:marRight w:val="0"/>
          <w:marTop w:val="0"/>
          <w:marBottom w:val="0"/>
          <w:divBdr>
            <w:top w:val="none" w:sz="0" w:space="0" w:color="auto"/>
            <w:left w:val="none" w:sz="0" w:space="0" w:color="auto"/>
            <w:bottom w:val="none" w:sz="0" w:space="0" w:color="auto"/>
            <w:right w:val="none" w:sz="0" w:space="0" w:color="auto"/>
          </w:divBdr>
        </w:div>
        <w:div w:id="2139642129">
          <w:marLeft w:val="0"/>
          <w:marRight w:val="0"/>
          <w:marTop w:val="0"/>
          <w:marBottom w:val="0"/>
          <w:divBdr>
            <w:top w:val="none" w:sz="0" w:space="0" w:color="auto"/>
            <w:left w:val="none" w:sz="0" w:space="0" w:color="auto"/>
            <w:bottom w:val="none" w:sz="0" w:space="0" w:color="auto"/>
            <w:right w:val="none" w:sz="0" w:space="0" w:color="auto"/>
          </w:divBdr>
        </w:div>
        <w:div w:id="303042736">
          <w:marLeft w:val="0"/>
          <w:marRight w:val="0"/>
          <w:marTop w:val="0"/>
          <w:marBottom w:val="0"/>
          <w:divBdr>
            <w:top w:val="none" w:sz="0" w:space="0" w:color="auto"/>
            <w:left w:val="none" w:sz="0" w:space="0" w:color="auto"/>
            <w:bottom w:val="none" w:sz="0" w:space="0" w:color="auto"/>
            <w:right w:val="none" w:sz="0" w:space="0" w:color="auto"/>
          </w:divBdr>
        </w:div>
        <w:div w:id="1281910850">
          <w:marLeft w:val="0"/>
          <w:marRight w:val="0"/>
          <w:marTop w:val="0"/>
          <w:marBottom w:val="0"/>
          <w:divBdr>
            <w:top w:val="none" w:sz="0" w:space="0" w:color="auto"/>
            <w:left w:val="none" w:sz="0" w:space="0" w:color="auto"/>
            <w:bottom w:val="none" w:sz="0" w:space="0" w:color="auto"/>
            <w:right w:val="none" w:sz="0" w:space="0" w:color="auto"/>
          </w:divBdr>
        </w:div>
        <w:div w:id="1573000033">
          <w:marLeft w:val="0"/>
          <w:marRight w:val="0"/>
          <w:marTop w:val="0"/>
          <w:marBottom w:val="0"/>
          <w:divBdr>
            <w:top w:val="none" w:sz="0" w:space="0" w:color="auto"/>
            <w:left w:val="none" w:sz="0" w:space="0" w:color="auto"/>
            <w:bottom w:val="none" w:sz="0" w:space="0" w:color="auto"/>
            <w:right w:val="none" w:sz="0" w:space="0" w:color="auto"/>
          </w:divBdr>
        </w:div>
        <w:div w:id="1852917366">
          <w:marLeft w:val="0"/>
          <w:marRight w:val="0"/>
          <w:marTop w:val="0"/>
          <w:marBottom w:val="0"/>
          <w:divBdr>
            <w:top w:val="none" w:sz="0" w:space="0" w:color="auto"/>
            <w:left w:val="none" w:sz="0" w:space="0" w:color="auto"/>
            <w:bottom w:val="none" w:sz="0" w:space="0" w:color="auto"/>
            <w:right w:val="none" w:sz="0" w:space="0" w:color="auto"/>
          </w:divBdr>
        </w:div>
        <w:div w:id="1049299741">
          <w:marLeft w:val="0"/>
          <w:marRight w:val="0"/>
          <w:marTop w:val="0"/>
          <w:marBottom w:val="0"/>
          <w:divBdr>
            <w:top w:val="none" w:sz="0" w:space="0" w:color="auto"/>
            <w:left w:val="none" w:sz="0" w:space="0" w:color="auto"/>
            <w:bottom w:val="none" w:sz="0" w:space="0" w:color="auto"/>
            <w:right w:val="none" w:sz="0" w:space="0" w:color="auto"/>
          </w:divBdr>
        </w:div>
        <w:div w:id="1507015198">
          <w:marLeft w:val="0"/>
          <w:marRight w:val="0"/>
          <w:marTop w:val="0"/>
          <w:marBottom w:val="0"/>
          <w:divBdr>
            <w:top w:val="none" w:sz="0" w:space="0" w:color="auto"/>
            <w:left w:val="none" w:sz="0" w:space="0" w:color="auto"/>
            <w:bottom w:val="none" w:sz="0" w:space="0" w:color="auto"/>
            <w:right w:val="none" w:sz="0" w:space="0" w:color="auto"/>
          </w:divBdr>
        </w:div>
        <w:div w:id="411633385">
          <w:marLeft w:val="0"/>
          <w:marRight w:val="0"/>
          <w:marTop w:val="0"/>
          <w:marBottom w:val="0"/>
          <w:divBdr>
            <w:top w:val="none" w:sz="0" w:space="0" w:color="auto"/>
            <w:left w:val="none" w:sz="0" w:space="0" w:color="auto"/>
            <w:bottom w:val="none" w:sz="0" w:space="0" w:color="auto"/>
            <w:right w:val="none" w:sz="0" w:space="0" w:color="auto"/>
          </w:divBdr>
        </w:div>
        <w:div w:id="433553117">
          <w:marLeft w:val="0"/>
          <w:marRight w:val="0"/>
          <w:marTop w:val="0"/>
          <w:marBottom w:val="0"/>
          <w:divBdr>
            <w:top w:val="none" w:sz="0" w:space="0" w:color="auto"/>
            <w:left w:val="none" w:sz="0" w:space="0" w:color="auto"/>
            <w:bottom w:val="none" w:sz="0" w:space="0" w:color="auto"/>
            <w:right w:val="none" w:sz="0" w:space="0" w:color="auto"/>
          </w:divBdr>
        </w:div>
        <w:div w:id="120273700">
          <w:marLeft w:val="0"/>
          <w:marRight w:val="0"/>
          <w:marTop w:val="0"/>
          <w:marBottom w:val="0"/>
          <w:divBdr>
            <w:top w:val="none" w:sz="0" w:space="0" w:color="auto"/>
            <w:left w:val="none" w:sz="0" w:space="0" w:color="auto"/>
            <w:bottom w:val="none" w:sz="0" w:space="0" w:color="auto"/>
            <w:right w:val="none" w:sz="0" w:space="0" w:color="auto"/>
          </w:divBdr>
        </w:div>
        <w:div w:id="2119714399">
          <w:marLeft w:val="0"/>
          <w:marRight w:val="0"/>
          <w:marTop w:val="0"/>
          <w:marBottom w:val="0"/>
          <w:divBdr>
            <w:top w:val="none" w:sz="0" w:space="0" w:color="auto"/>
            <w:left w:val="none" w:sz="0" w:space="0" w:color="auto"/>
            <w:bottom w:val="none" w:sz="0" w:space="0" w:color="auto"/>
            <w:right w:val="none" w:sz="0" w:space="0" w:color="auto"/>
          </w:divBdr>
        </w:div>
        <w:div w:id="900482653">
          <w:marLeft w:val="0"/>
          <w:marRight w:val="0"/>
          <w:marTop w:val="0"/>
          <w:marBottom w:val="0"/>
          <w:divBdr>
            <w:top w:val="none" w:sz="0" w:space="0" w:color="auto"/>
            <w:left w:val="none" w:sz="0" w:space="0" w:color="auto"/>
            <w:bottom w:val="none" w:sz="0" w:space="0" w:color="auto"/>
            <w:right w:val="none" w:sz="0" w:space="0" w:color="auto"/>
          </w:divBdr>
        </w:div>
        <w:div w:id="2091533991">
          <w:marLeft w:val="0"/>
          <w:marRight w:val="0"/>
          <w:marTop w:val="0"/>
          <w:marBottom w:val="0"/>
          <w:divBdr>
            <w:top w:val="none" w:sz="0" w:space="0" w:color="auto"/>
            <w:left w:val="none" w:sz="0" w:space="0" w:color="auto"/>
            <w:bottom w:val="none" w:sz="0" w:space="0" w:color="auto"/>
            <w:right w:val="none" w:sz="0" w:space="0" w:color="auto"/>
          </w:divBdr>
        </w:div>
        <w:div w:id="221792270">
          <w:marLeft w:val="0"/>
          <w:marRight w:val="0"/>
          <w:marTop w:val="0"/>
          <w:marBottom w:val="0"/>
          <w:divBdr>
            <w:top w:val="none" w:sz="0" w:space="0" w:color="auto"/>
            <w:left w:val="none" w:sz="0" w:space="0" w:color="auto"/>
            <w:bottom w:val="none" w:sz="0" w:space="0" w:color="auto"/>
            <w:right w:val="none" w:sz="0" w:space="0" w:color="auto"/>
          </w:divBdr>
        </w:div>
        <w:div w:id="1896626370">
          <w:marLeft w:val="0"/>
          <w:marRight w:val="0"/>
          <w:marTop w:val="0"/>
          <w:marBottom w:val="0"/>
          <w:divBdr>
            <w:top w:val="none" w:sz="0" w:space="0" w:color="auto"/>
            <w:left w:val="none" w:sz="0" w:space="0" w:color="auto"/>
            <w:bottom w:val="none" w:sz="0" w:space="0" w:color="auto"/>
            <w:right w:val="none" w:sz="0" w:space="0" w:color="auto"/>
          </w:divBdr>
        </w:div>
        <w:div w:id="115217637">
          <w:marLeft w:val="0"/>
          <w:marRight w:val="0"/>
          <w:marTop w:val="0"/>
          <w:marBottom w:val="0"/>
          <w:divBdr>
            <w:top w:val="none" w:sz="0" w:space="0" w:color="auto"/>
            <w:left w:val="none" w:sz="0" w:space="0" w:color="auto"/>
            <w:bottom w:val="none" w:sz="0" w:space="0" w:color="auto"/>
            <w:right w:val="none" w:sz="0" w:space="0" w:color="auto"/>
          </w:divBdr>
        </w:div>
        <w:div w:id="663124789">
          <w:marLeft w:val="0"/>
          <w:marRight w:val="0"/>
          <w:marTop w:val="0"/>
          <w:marBottom w:val="0"/>
          <w:divBdr>
            <w:top w:val="none" w:sz="0" w:space="0" w:color="auto"/>
            <w:left w:val="none" w:sz="0" w:space="0" w:color="auto"/>
            <w:bottom w:val="none" w:sz="0" w:space="0" w:color="auto"/>
            <w:right w:val="none" w:sz="0" w:space="0" w:color="auto"/>
          </w:divBdr>
        </w:div>
        <w:div w:id="1524707483">
          <w:marLeft w:val="0"/>
          <w:marRight w:val="0"/>
          <w:marTop w:val="0"/>
          <w:marBottom w:val="0"/>
          <w:divBdr>
            <w:top w:val="none" w:sz="0" w:space="0" w:color="auto"/>
            <w:left w:val="none" w:sz="0" w:space="0" w:color="auto"/>
            <w:bottom w:val="none" w:sz="0" w:space="0" w:color="auto"/>
            <w:right w:val="none" w:sz="0" w:space="0" w:color="auto"/>
          </w:divBdr>
        </w:div>
        <w:div w:id="791479357">
          <w:marLeft w:val="0"/>
          <w:marRight w:val="0"/>
          <w:marTop w:val="0"/>
          <w:marBottom w:val="0"/>
          <w:divBdr>
            <w:top w:val="none" w:sz="0" w:space="0" w:color="auto"/>
            <w:left w:val="none" w:sz="0" w:space="0" w:color="auto"/>
            <w:bottom w:val="none" w:sz="0" w:space="0" w:color="auto"/>
            <w:right w:val="none" w:sz="0" w:space="0" w:color="auto"/>
          </w:divBdr>
        </w:div>
        <w:div w:id="597060572">
          <w:marLeft w:val="0"/>
          <w:marRight w:val="0"/>
          <w:marTop w:val="0"/>
          <w:marBottom w:val="0"/>
          <w:divBdr>
            <w:top w:val="none" w:sz="0" w:space="0" w:color="auto"/>
            <w:left w:val="none" w:sz="0" w:space="0" w:color="auto"/>
            <w:bottom w:val="none" w:sz="0" w:space="0" w:color="auto"/>
            <w:right w:val="none" w:sz="0" w:space="0" w:color="auto"/>
          </w:divBdr>
        </w:div>
        <w:div w:id="1950814478">
          <w:marLeft w:val="0"/>
          <w:marRight w:val="0"/>
          <w:marTop w:val="0"/>
          <w:marBottom w:val="0"/>
          <w:divBdr>
            <w:top w:val="none" w:sz="0" w:space="0" w:color="auto"/>
            <w:left w:val="none" w:sz="0" w:space="0" w:color="auto"/>
            <w:bottom w:val="none" w:sz="0" w:space="0" w:color="auto"/>
            <w:right w:val="none" w:sz="0" w:space="0" w:color="auto"/>
          </w:divBdr>
        </w:div>
        <w:div w:id="1515220087">
          <w:marLeft w:val="0"/>
          <w:marRight w:val="0"/>
          <w:marTop w:val="0"/>
          <w:marBottom w:val="0"/>
          <w:divBdr>
            <w:top w:val="none" w:sz="0" w:space="0" w:color="auto"/>
            <w:left w:val="none" w:sz="0" w:space="0" w:color="auto"/>
            <w:bottom w:val="none" w:sz="0" w:space="0" w:color="auto"/>
            <w:right w:val="none" w:sz="0" w:space="0" w:color="auto"/>
          </w:divBdr>
        </w:div>
        <w:div w:id="988172741">
          <w:marLeft w:val="0"/>
          <w:marRight w:val="0"/>
          <w:marTop w:val="0"/>
          <w:marBottom w:val="0"/>
          <w:divBdr>
            <w:top w:val="none" w:sz="0" w:space="0" w:color="auto"/>
            <w:left w:val="none" w:sz="0" w:space="0" w:color="auto"/>
            <w:bottom w:val="none" w:sz="0" w:space="0" w:color="auto"/>
            <w:right w:val="none" w:sz="0" w:space="0" w:color="auto"/>
          </w:divBdr>
        </w:div>
        <w:div w:id="7563753">
          <w:marLeft w:val="0"/>
          <w:marRight w:val="0"/>
          <w:marTop w:val="0"/>
          <w:marBottom w:val="0"/>
          <w:divBdr>
            <w:top w:val="none" w:sz="0" w:space="0" w:color="auto"/>
            <w:left w:val="none" w:sz="0" w:space="0" w:color="auto"/>
            <w:bottom w:val="none" w:sz="0" w:space="0" w:color="auto"/>
            <w:right w:val="none" w:sz="0" w:space="0" w:color="auto"/>
          </w:divBdr>
        </w:div>
        <w:div w:id="690230015">
          <w:marLeft w:val="0"/>
          <w:marRight w:val="0"/>
          <w:marTop w:val="0"/>
          <w:marBottom w:val="0"/>
          <w:divBdr>
            <w:top w:val="none" w:sz="0" w:space="0" w:color="auto"/>
            <w:left w:val="none" w:sz="0" w:space="0" w:color="auto"/>
            <w:bottom w:val="none" w:sz="0" w:space="0" w:color="auto"/>
            <w:right w:val="none" w:sz="0" w:space="0" w:color="auto"/>
          </w:divBdr>
        </w:div>
      </w:divsChild>
    </w:div>
    <w:div w:id="1100833517">
      <w:bodyDiv w:val="1"/>
      <w:marLeft w:val="0"/>
      <w:marRight w:val="0"/>
      <w:marTop w:val="0"/>
      <w:marBottom w:val="0"/>
      <w:divBdr>
        <w:top w:val="none" w:sz="0" w:space="0" w:color="auto"/>
        <w:left w:val="none" w:sz="0" w:space="0" w:color="auto"/>
        <w:bottom w:val="none" w:sz="0" w:space="0" w:color="auto"/>
        <w:right w:val="none" w:sz="0" w:space="0" w:color="auto"/>
      </w:divBdr>
      <w:divsChild>
        <w:div w:id="88936338">
          <w:marLeft w:val="0"/>
          <w:marRight w:val="0"/>
          <w:marTop w:val="0"/>
          <w:marBottom w:val="0"/>
          <w:divBdr>
            <w:top w:val="none" w:sz="0" w:space="0" w:color="auto"/>
            <w:left w:val="none" w:sz="0" w:space="0" w:color="auto"/>
            <w:bottom w:val="none" w:sz="0" w:space="0" w:color="auto"/>
            <w:right w:val="none" w:sz="0" w:space="0" w:color="auto"/>
          </w:divBdr>
        </w:div>
        <w:div w:id="1781292610">
          <w:marLeft w:val="0"/>
          <w:marRight w:val="0"/>
          <w:marTop w:val="0"/>
          <w:marBottom w:val="0"/>
          <w:divBdr>
            <w:top w:val="none" w:sz="0" w:space="0" w:color="auto"/>
            <w:left w:val="none" w:sz="0" w:space="0" w:color="auto"/>
            <w:bottom w:val="none" w:sz="0" w:space="0" w:color="auto"/>
            <w:right w:val="none" w:sz="0" w:space="0" w:color="auto"/>
          </w:divBdr>
        </w:div>
        <w:div w:id="1046758757">
          <w:marLeft w:val="0"/>
          <w:marRight w:val="0"/>
          <w:marTop w:val="0"/>
          <w:marBottom w:val="0"/>
          <w:divBdr>
            <w:top w:val="none" w:sz="0" w:space="0" w:color="auto"/>
            <w:left w:val="none" w:sz="0" w:space="0" w:color="auto"/>
            <w:bottom w:val="none" w:sz="0" w:space="0" w:color="auto"/>
            <w:right w:val="none" w:sz="0" w:space="0" w:color="auto"/>
          </w:divBdr>
        </w:div>
        <w:div w:id="1031418983">
          <w:marLeft w:val="0"/>
          <w:marRight w:val="0"/>
          <w:marTop w:val="0"/>
          <w:marBottom w:val="0"/>
          <w:divBdr>
            <w:top w:val="none" w:sz="0" w:space="0" w:color="auto"/>
            <w:left w:val="none" w:sz="0" w:space="0" w:color="auto"/>
            <w:bottom w:val="none" w:sz="0" w:space="0" w:color="auto"/>
            <w:right w:val="none" w:sz="0" w:space="0" w:color="auto"/>
          </w:divBdr>
        </w:div>
        <w:div w:id="1908757147">
          <w:marLeft w:val="0"/>
          <w:marRight w:val="0"/>
          <w:marTop w:val="0"/>
          <w:marBottom w:val="0"/>
          <w:divBdr>
            <w:top w:val="none" w:sz="0" w:space="0" w:color="auto"/>
            <w:left w:val="none" w:sz="0" w:space="0" w:color="auto"/>
            <w:bottom w:val="none" w:sz="0" w:space="0" w:color="auto"/>
            <w:right w:val="none" w:sz="0" w:space="0" w:color="auto"/>
          </w:divBdr>
        </w:div>
        <w:div w:id="917137194">
          <w:marLeft w:val="0"/>
          <w:marRight w:val="0"/>
          <w:marTop w:val="0"/>
          <w:marBottom w:val="0"/>
          <w:divBdr>
            <w:top w:val="none" w:sz="0" w:space="0" w:color="auto"/>
            <w:left w:val="none" w:sz="0" w:space="0" w:color="auto"/>
            <w:bottom w:val="none" w:sz="0" w:space="0" w:color="auto"/>
            <w:right w:val="none" w:sz="0" w:space="0" w:color="auto"/>
          </w:divBdr>
        </w:div>
        <w:div w:id="1826969467">
          <w:marLeft w:val="0"/>
          <w:marRight w:val="0"/>
          <w:marTop w:val="0"/>
          <w:marBottom w:val="0"/>
          <w:divBdr>
            <w:top w:val="none" w:sz="0" w:space="0" w:color="auto"/>
            <w:left w:val="none" w:sz="0" w:space="0" w:color="auto"/>
            <w:bottom w:val="none" w:sz="0" w:space="0" w:color="auto"/>
            <w:right w:val="none" w:sz="0" w:space="0" w:color="auto"/>
          </w:divBdr>
        </w:div>
        <w:div w:id="621814345">
          <w:marLeft w:val="0"/>
          <w:marRight w:val="0"/>
          <w:marTop w:val="0"/>
          <w:marBottom w:val="0"/>
          <w:divBdr>
            <w:top w:val="none" w:sz="0" w:space="0" w:color="auto"/>
            <w:left w:val="none" w:sz="0" w:space="0" w:color="auto"/>
            <w:bottom w:val="none" w:sz="0" w:space="0" w:color="auto"/>
            <w:right w:val="none" w:sz="0" w:space="0" w:color="auto"/>
          </w:divBdr>
        </w:div>
        <w:div w:id="1350596157">
          <w:marLeft w:val="0"/>
          <w:marRight w:val="0"/>
          <w:marTop w:val="0"/>
          <w:marBottom w:val="0"/>
          <w:divBdr>
            <w:top w:val="none" w:sz="0" w:space="0" w:color="auto"/>
            <w:left w:val="none" w:sz="0" w:space="0" w:color="auto"/>
            <w:bottom w:val="none" w:sz="0" w:space="0" w:color="auto"/>
            <w:right w:val="none" w:sz="0" w:space="0" w:color="auto"/>
          </w:divBdr>
        </w:div>
        <w:div w:id="548541116">
          <w:marLeft w:val="0"/>
          <w:marRight w:val="0"/>
          <w:marTop w:val="0"/>
          <w:marBottom w:val="0"/>
          <w:divBdr>
            <w:top w:val="none" w:sz="0" w:space="0" w:color="auto"/>
            <w:left w:val="none" w:sz="0" w:space="0" w:color="auto"/>
            <w:bottom w:val="none" w:sz="0" w:space="0" w:color="auto"/>
            <w:right w:val="none" w:sz="0" w:space="0" w:color="auto"/>
          </w:divBdr>
        </w:div>
      </w:divsChild>
    </w:div>
    <w:div w:id="1177310354">
      <w:bodyDiv w:val="1"/>
      <w:marLeft w:val="0"/>
      <w:marRight w:val="0"/>
      <w:marTop w:val="0"/>
      <w:marBottom w:val="0"/>
      <w:divBdr>
        <w:top w:val="none" w:sz="0" w:space="0" w:color="auto"/>
        <w:left w:val="none" w:sz="0" w:space="0" w:color="auto"/>
        <w:bottom w:val="none" w:sz="0" w:space="0" w:color="auto"/>
        <w:right w:val="none" w:sz="0" w:space="0" w:color="auto"/>
      </w:divBdr>
    </w:div>
    <w:div w:id="1342010015">
      <w:bodyDiv w:val="1"/>
      <w:marLeft w:val="0"/>
      <w:marRight w:val="0"/>
      <w:marTop w:val="0"/>
      <w:marBottom w:val="0"/>
      <w:divBdr>
        <w:top w:val="none" w:sz="0" w:space="0" w:color="auto"/>
        <w:left w:val="none" w:sz="0" w:space="0" w:color="auto"/>
        <w:bottom w:val="none" w:sz="0" w:space="0" w:color="auto"/>
        <w:right w:val="none" w:sz="0" w:space="0" w:color="auto"/>
      </w:divBdr>
      <w:divsChild>
        <w:div w:id="86077651">
          <w:marLeft w:val="0"/>
          <w:marRight w:val="0"/>
          <w:marTop w:val="0"/>
          <w:marBottom w:val="0"/>
          <w:divBdr>
            <w:top w:val="none" w:sz="0" w:space="0" w:color="auto"/>
            <w:left w:val="none" w:sz="0" w:space="0" w:color="auto"/>
            <w:bottom w:val="none" w:sz="0" w:space="0" w:color="auto"/>
            <w:right w:val="none" w:sz="0" w:space="0" w:color="auto"/>
          </w:divBdr>
        </w:div>
        <w:div w:id="31198050">
          <w:marLeft w:val="0"/>
          <w:marRight w:val="0"/>
          <w:marTop w:val="0"/>
          <w:marBottom w:val="0"/>
          <w:divBdr>
            <w:top w:val="none" w:sz="0" w:space="0" w:color="auto"/>
            <w:left w:val="none" w:sz="0" w:space="0" w:color="auto"/>
            <w:bottom w:val="none" w:sz="0" w:space="0" w:color="auto"/>
            <w:right w:val="none" w:sz="0" w:space="0" w:color="auto"/>
          </w:divBdr>
        </w:div>
        <w:div w:id="1203596805">
          <w:marLeft w:val="0"/>
          <w:marRight w:val="0"/>
          <w:marTop w:val="0"/>
          <w:marBottom w:val="0"/>
          <w:divBdr>
            <w:top w:val="none" w:sz="0" w:space="0" w:color="auto"/>
            <w:left w:val="none" w:sz="0" w:space="0" w:color="auto"/>
            <w:bottom w:val="none" w:sz="0" w:space="0" w:color="auto"/>
            <w:right w:val="none" w:sz="0" w:space="0" w:color="auto"/>
          </w:divBdr>
        </w:div>
        <w:div w:id="1785886785">
          <w:marLeft w:val="0"/>
          <w:marRight w:val="0"/>
          <w:marTop w:val="0"/>
          <w:marBottom w:val="0"/>
          <w:divBdr>
            <w:top w:val="none" w:sz="0" w:space="0" w:color="auto"/>
            <w:left w:val="none" w:sz="0" w:space="0" w:color="auto"/>
            <w:bottom w:val="none" w:sz="0" w:space="0" w:color="auto"/>
            <w:right w:val="none" w:sz="0" w:space="0" w:color="auto"/>
          </w:divBdr>
        </w:div>
        <w:div w:id="164826131">
          <w:marLeft w:val="0"/>
          <w:marRight w:val="0"/>
          <w:marTop w:val="0"/>
          <w:marBottom w:val="0"/>
          <w:divBdr>
            <w:top w:val="none" w:sz="0" w:space="0" w:color="auto"/>
            <w:left w:val="none" w:sz="0" w:space="0" w:color="auto"/>
            <w:bottom w:val="none" w:sz="0" w:space="0" w:color="auto"/>
            <w:right w:val="none" w:sz="0" w:space="0" w:color="auto"/>
          </w:divBdr>
        </w:div>
      </w:divsChild>
    </w:div>
    <w:div w:id="1966767717">
      <w:bodyDiv w:val="1"/>
      <w:marLeft w:val="0"/>
      <w:marRight w:val="0"/>
      <w:marTop w:val="0"/>
      <w:marBottom w:val="0"/>
      <w:divBdr>
        <w:top w:val="none" w:sz="0" w:space="0" w:color="auto"/>
        <w:left w:val="none" w:sz="0" w:space="0" w:color="auto"/>
        <w:bottom w:val="none" w:sz="0" w:space="0" w:color="auto"/>
        <w:right w:val="none" w:sz="0" w:space="0" w:color="auto"/>
      </w:divBdr>
      <w:divsChild>
        <w:div w:id="1317955957">
          <w:marLeft w:val="0"/>
          <w:marRight w:val="0"/>
          <w:marTop w:val="0"/>
          <w:marBottom w:val="0"/>
          <w:divBdr>
            <w:top w:val="none" w:sz="0" w:space="0" w:color="auto"/>
            <w:left w:val="none" w:sz="0" w:space="0" w:color="auto"/>
            <w:bottom w:val="none" w:sz="0" w:space="0" w:color="auto"/>
            <w:right w:val="none" w:sz="0" w:space="0" w:color="auto"/>
          </w:divBdr>
          <w:divsChild>
            <w:div w:id="2076512262">
              <w:marLeft w:val="0"/>
              <w:marRight w:val="0"/>
              <w:marTop w:val="0"/>
              <w:marBottom w:val="0"/>
              <w:divBdr>
                <w:top w:val="none" w:sz="0" w:space="0" w:color="auto"/>
                <w:left w:val="none" w:sz="0" w:space="0" w:color="auto"/>
                <w:bottom w:val="none" w:sz="0" w:space="0" w:color="auto"/>
                <w:right w:val="none" w:sz="0" w:space="0" w:color="auto"/>
              </w:divBdr>
              <w:divsChild>
                <w:div w:id="1932355530">
                  <w:marLeft w:val="0"/>
                  <w:marRight w:val="0"/>
                  <w:marTop w:val="0"/>
                  <w:marBottom w:val="0"/>
                  <w:divBdr>
                    <w:top w:val="none" w:sz="0" w:space="0" w:color="auto"/>
                    <w:left w:val="none" w:sz="0" w:space="0" w:color="auto"/>
                    <w:bottom w:val="none" w:sz="0" w:space="0" w:color="auto"/>
                    <w:right w:val="none" w:sz="0" w:space="0" w:color="auto"/>
                  </w:divBdr>
                </w:div>
                <w:div w:id="1263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3071">
          <w:marLeft w:val="0"/>
          <w:marRight w:val="0"/>
          <w:marTop w:val="0"/>
          <w:marBottom w:val="0"/>
          <w:divBdr>
            <w:top w:val="none" w:sz="0" w:space="0" w:color="auto"/>
            <w:left w:val="none" w:sz="0" w:space="0" w:color="auto"/>
            <w:bottom w:val="none" w:sz="0" w:space="0" w:color="auto"/>
            <w:right w:val="none" w:sz="0" w:space="0" w:color="auto"/>
          </w:divBdr>
        </w:div>
        <w:div w:id="1711493949">
          <w:marLeft w:val="0"/>
          <w:marRight w:val="0"/>
          <w:marTop w:val="0"/>
          <w:marBottom w:val="0"/>
          <w:divBdr>
            <w:top w:val="none" w:sz="0" w:space="0" w:color="auto"/>
            <w:left w:val="none" w:sz="0" w:space="0" w:color="auto"/>
            <w:bottom w:val="none" w:sz="0" w:space="0" w:color="auto"/>
            <w:right w:val="none" w:sz="0" w:space="0" w:color="auto"/>
          </w:divBdr>
        </w:div>
        <w:div w:id="1885751420">
          <w:marLeft w:val="0"/>
          <w:marRight w:val="0"/>
          <w:marTop w:val="0"/>
          <w:marBottom w:val="0"/>
          <w:divBdr>
            <w:top w:val="none" w:sz="0" w:space="0" w:color="auto"/>
            <w:left w:val="none" w:sz="0" w:space="0" w:color="auto"/>
            <w:bottom w:val="none" w:sz="0" w:space="0" w:color="auto"/>
            <w:right w:val="none" w:sz="0" w:space="0" w:color="auto"/>
          </w:divBdr>
        </w:div>
        <w:div w:id="1709988237">
          <w:marLeft w:val="0"/>
          <w:marRight w:val="0"/>
          <w:marTop w:val="0"/>
          <w:marBottom w:val="0"/>
          <w:divBdr>
            <w:top w:val="none" w:sz="0" w:space="0" w:color="auto"/>
            <w:left w:val="none" w:sz="0" w:space="0" w:color="auto"/>
            <w:bottom w:val="none" w:sz="0" w:space="0" w:color="auto"/>
            <w:right w:val="none" w:sz="0" w:space="0" w:color="auto"/>
          </w:divBdr>
        </w:div>
        <w:div w:id="396899710">
          <w:marLeft w:val="0"/>
          <w:marRight w:val="0"/>
          <w:marTop w:val="0"/>
          <w:marBottom w:val="0"/>
          <w:divBdr>
            <w:top w:val="none" w:sz="0" w:space="0" w:color="auto"/>
            <w:left w:val="none" w:sz="0" w:space="0" w:color="auto"/>
            <w:bottom w:val="none" w:sz="0" w:space="0" w:color="auto"/>
            <w:right w:val="none" w:sz="0" w:space="0" w:color="auto"/>
          </w:divBdr>
        </w:div>
        <w:div w:id="1203398952">
          <w:marLeft w:val="0"/>
          <w:marRight w:val="0"/>
          <w:marTop w:val="0"/>
          <w:marBottom w:val="0"/>
          <w:divBdr>
            <w:top w:val="none" w:sz="0" w:space="0" w:color="auto"/>
            <w:left w:val="none" w:sz="0" w:space="0" w:color="auto"/>
            <w:bottom w:val="none" w:sz="0" w:space="0" w:color="auto"/>
            <w:right w:val="none" w:sz="0" w:space="0" w:color="auto"/>
          </w:divBdr>
        </w:div>
        <w:div w:id="1124543240">
          <w:marLeft w:val="0"/>
          <w:marRight w:val="0"/>
          <w:marTop w:val="0"/>
          <w:marBottom w:val="0"/>
          <w:divBdr>
            <w:top w:val="none" w:sz="0" w:space="0" w:color="auto"/>
            <w:left w:val="none" w:sz="0" w:space="0" w:color="auto"/>
            <w:bottom w:val="none" w:sz="0" w:space="0" w:color="auto"/>
            <w:right w:val="none" w:sz="0" w:space="0" w:color="auto"/>
          </w:divBdr>
        </w:div>
        <w:div w:id="1622610518">
          <w:marLeft w:val="0"/>
          <w:marRight w:val="0"/>
          <w:marTop w:val="0"/>
          <w:marBottom w:val="0"/>
          <w:divBdr>
            <w:top w:val="none" w:sz="0" w:space="0" w:color="auto"/>
            <w:left w:val="none" w:sz="0" w:space="0" w:color="auto"/>
            <w:bottom w:val="none" w:sz="0" w:space="0" w:color="auto"/>
            <w:right w:val="none" w:sz="0" w:space="0" w:color="auto"/>
          </w:divBdr>
        </w:div>
        <w:div w:id="111023951">
          <w:marLeft w:val="0"/>
          <w:marRight w:val="0"/>
          <w:marTop w:val="0"/>
          <w:marBottom w:val="0"/>
          <w:divBdr>
            <w:top w:val="none" w:sz="0" w:space="0" w:color="auto"/>
            <w:left w:val="none" w:sz="0" w:space="0" w:color="auto"/>
            <w:bottom w:val="none" w:sz="0" w:space="0" w:color="auto"/>
            <w:right w:val="none" w:sz="0" w:space="0" w:color="auto"/>
          </w:divBdr>
        </w:div>
        <w:div w:id="860630614">
          <w:marLeft w:val="0"/>
          <w:marRight w:val="0"/>
          <w:marTop w:val="0"/>
          <w:marBottom w:val="0"/>
          <w:divBdr>
            <w:top w:val="none" w:sz="0" w:space="0" w:color="auto"/>
            <w:left w:val="none" w:sz="0" w:space="0" w:color="auto"/>
            <w:bottom w:val="none" w:sz="0" w:space="0" w:color="auto"/>
            <w:right w:val="none" w:sz="0" w:space="0" w:color="auto"/>
          </w:divBdr>
        </w:div>
        <w:div w:id="792559442">
          <w:marLeft w:val="0"/>
          <w:marRight w:val="0"/>
          <w:marTop w:val="0"/>
          <w:marBottom w:val="0"/>
          <w:divBdr>
            <w:top w:val="none" w:sz="0" w:space="0" w:color="auto"/>
            <w:left w:val="none" w:sz="0" w:space="0" w:color="auto"/>
            <w:bottom w:val="none" w:sz="0" w:space="0" w:color="auto"/>
            <w:right w:val="none" w:sz="0" w:space="0" w:color="auto"/>
          </w:divBdr>
        </w:div>
        <w:div w:id="306126489">
          <w:marLeft w:val="0"/>
          <w:marRight w:val="0"/>
          <w:marTop w:val="0"/>
          <w:marBottom w:val="0"/>
          <w:divBdr>
            <w:top w:val="none" w:sz="0" w:space="0" w:color="auto"/>
            <w:left w:val="none" w:sz="0" w:space="0" w:color="auto"/>
            <w:bottom w:val="none" w:sz="0" w:space="0" w:color="auto"/>
            <w:right w:val="none" w:sz="0" w:space="0" w:color="auto"/>
          </w:divBdr>
        </w:div>
      </w:divsChild>
    </w:div>
    <w:div w:id="1993823531">
      <w:bodyDiv w:val="1"/>
      <w:marLeft w:val="0"/>
      <w:marRight w:val="0"/>
      <w:marTop w:val="0"/>
      <w:marBottom w:val="0"/>
      <w:divBdr>
        <w:top w:val="none" w:sz="0" w:space="0" w:color="auto"/>
        <w:left w:val="none" w:sz="0" w:space="0" w:color="auto"/>
        <w:bottom w:val="none" w:sz="0" w:space="0" w:color="auto"/>
        <w:right w:val="none" w:sz="0" w:space="0" w:color="auto"/>
      </w:divBdr>
    </w:div>
    <w:div w:id="2017343811">
      <w:bodyDiv w:val="1"/>
      <w:marLeft w:val="0"/>
      <w:marRight w:val="0"/>
      <w:marTop w:val="0"/>
      <w:marBottom w:val="0"/>
      <w:divBdr>
        <w:top w:val="none" w:sz="0" w:space="0" w:color="auto"/>
        <w:left w:val="none" w:sz="0" w:space="0" w:color="auto"/>
        <w:bottom w:val="none" w:sz="0" w:space="0" w:color="auto"/>
        <w:right w:val="none" w:sz="0" w:space="0" w:color="auto"/>
      </w:divBdr>
      <w:divsChild>
        <w:div w:id="1213081018">
          <w:marLeft w:val="0"/>
          <w:marRight w:val="0"/>
          <w:marTop w:val="0"/>
          <w:marBottom w:val="0"/>
          <w:divBdr>
            <w:top w:val="none" w:sz="0" w:space="0" w:color="auto"/>
            <w:left w:val="none" w:sz="0" w:space="0" w:color="auto"/>
            <w:bottom w:val="none" w:sz="0" w:space="0" w:color="auto"/>
            <w:right w:val="none" w:sz="0" w:space="0" w:color="auto"/>
          </w:divBdr>
        </w:div>
        <w:div w:id="1684937803">
          <w:marLeft w:val="0"/>
          <w:marRight w:val="0"/>
          <w:marTop w:val="0"/>
          <w:marBottom w:val="0"/>
          <w:divBdr>
            <w:top w:val="none" w:sz="0" w:space="0" w:color="auto"/>
            <w:left w:val="none" w:sz="0" w:space="0" w:color="auto"/>
            <w:bottom w:val="none" w:sz="0" w:space="0" w:color="auto"/>
            <w:right w:val="none" w:sz="0" w:space="0" w:color="auto"/>
          </w:divBdr>
        </w:div>
        <w:div w:id="2108847092">
          <w:marLeft w:val="0"/>
          <w:marRight w:val="0"/>
          <w:marTop w:val="0"/>
          <w:marBottom w:val="0"/>
          <w:divBdr>
            <w:top w:val="none" w:sz="0" w:space="0" w:color="auto"/>
            <w:left w:val="none" w:sz="0" w:space="0" w:color="auto"/>
            <w:bottom w:val="none" w:sz="0" w:space="0" w:color="auto"/>
            <w:right w:val="none" w:sz="0" w:space="0" w:color="auto"/>
          </w:divBdr>
        </w:div>
      </w:divsChild>
    </w:div>
    <w:div w:id="2102722596">
      <w:bodyDiv w:val="1"/>
      <w:marLeft w:val="0"/>
      <w:marRight w:val="0"/>
      <w:marTop w:val="0"/>
      <w:marBottom w:val="0"/>
      <w:divBdr>
        <w:top w:val="none" w:sz="0" w:space="0" w:color="auto"/>
        <w:left w:val="none" w:sz="0" w:space="0" w:color="auto"/>
        <w:bottom w:val="none" w:sz="0" w:space="0" w:color="auto"/>
        <w:right w:val="none" w:sz="0" w:space="0" w:color="auto"/>
      </w:divBdr>
      <w:divsChild>
        <w:div w:id="24688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nderstandingsociety.ac.uk/documentation/mainstage/questionnaires" TargetMode="External"/><Relationship Id="rId18" Type="http://schemas.openxmlformats.org/officeDocument/2006/relationships/hyperlink" Target="https://www.gov.uk/government/uploads/system/uploads/attachment_data/file/446273/Health_and_educational_benefits_of_sport_and_cultur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co.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uploads/system/uploads/attachment_data/file/304896/Quantifying_the_Social_Impacts_of_Culture_and_Sport.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04899/Quantifying_and_valuing_the_wellbeing_impacts_of_sport_and_culture.pdf" TargetMode="External"/><Relationship Id="rId20" Type="http://schemas.openxmlformats.org/officeDocument/2006/relationships/hyperlink" Target="http://www.artscouncil.org.uk/media/uploads/pdf/Contract_for_Services_over_10K_v1_March_201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understandingsociety.ac.uk/documentation" TargetMode="External"/><Relationship Id="rId23" Type="http://schemas.openxmlformats.org/officeDocument/2006/relationships/hyperlink" Target="mailto:procurement@artscouncil.org.uk" TargetMode="External"/><Relationship Id="rId10" Type="http://schemas.openxmlformats.org/officeDocument/2006/relationships/webSettings" Target="webSettings.xml"/><Relationship Id="rId19" Type="http://schemas.openxmlformats.org/officeDocument/2006/relationships/hyperlink" Target="mailto:procurement@artscouncil.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kdataservice.ac.uk" TargetMode="External"/><Relationship Id="rId22" Type="http://schemas.openxmlformats.org/officeDocument/2006/relationships/hyperlink" Target="mailto:procurement@artscouncil.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statistics/taking-part-longitudinal-report-2016" TargetMode="External"/><Relationship Id="rId1" Type="http://schemas.openxmlformats.org/officeDocument/2006/relationships/hyperlink" Target="http://www.artsforhealth.org/research/artsengagementandhealth/ArtsEngagementandHealth.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0d3857-b646-4094-8a02-6a843bfa4797"/>
    <m168ee8c486a485bbd2b4655cddd20f9 xmlns="620d3857-b646-4094-8a02-6a843bfa4797">
      <Terms xmlns="http://schemas.microsoft.com/office/infopath/2007/PartnerControls"/>
    </m168ee8c486a485bbd2b4655cddd20f9>
    <k4f4a994dd0c4849b31cd45437248451 xmlns="620d3857-b646-4094-8a02-6a843bfa4797">
      <Terms xmlns="http://schemas.microsoft.com/office/infopath/2007/PartnerControls"/>
    </k4f4a994dd0c4849b31cd45437248451>
    <subject xmlns="f2cd804f-5d5b-457c-a032-3ce721ee2993">
      <Value>tendering</Value>
    </subject>
    <PublishingExpirationDate xmlns="http://schemas.microsoft.com/sharepoint/v3" xsi:nil="true"/>
    <h8058bf59a0c4459b6201e951678ec27 xmlns="620d3857-b646-4094-8a02-6a843bfa4797">
      <Terms xmlns="http://schemas.microsoft.com/office/infopath/2007/PartnerControls"/>
    </h8058bf59a0c4459b6201e951678ec27>
    <PublishingStartDate xmlns="http://schemas.microsoft.com/sharepoint/v3" xsi:nil="true"/>
    <TaxKeywordTaxHTField xmlns="620d3857-b646-4094-8a02-6a843bfa4797">
      <Terms xmlns="http://schemas.microsoft.com/office/infopath/2007/PartnerControls"/>
    </TaxKeywordTaxHTField>
    <_dlc_DocId xmlns="620d3857-b646-4094-8a02-6a843bfa4797">ACEOP-92-21</_dlc_DocId>
    <_dlc_DocIdUrl xmlns="620d3857-b646-4094-8a02-6a843bfa4797">
      <Url>http://sharepoint.arts.local/AdviceAndSupport/procurement/_layouts/DocIdRedir.aspx?ID=ACEOP-92-21</Url>
      <Description>ACEOP-92-21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605907557A8C419A9FEC9BD9B85C83" ma:contentTypeVersion="23" ma:contentTypeDescription="Create a new document." ma:contentTypeScope="" ma:versionID="e3359bd5e0ec524df15672da20f2e6d0">
  <xsd:schema xmlns:xsd="http://www.w3.org/2001/XMLSchema" xmlns:xs="http://www.w3.org/2001/XMLSchema" xmlns:p="http://schemas.microsoft.com/office/2006/metadata/properties" xmlns:ns1="http://schemas.microsoft.com/sharepoint/v3" xmlns:ns2="620d3857-b646-4094-8a02-6a843bfa4797" xmlns:ns3="f2cd804f-5d5b-457c-a032-3ce721ee2993" targetNamespace="http://schemas.microsoft.com/office/2006/metadata/properties" ma:root="true" ma:fieldsID="f8f59ae21190ec93eaf5c78274e49b32" ns1:_="" ns2:_="" ns3:_="">
    <xsd:import namespace="http://schemas.microsoft.com/sharepoint/v3"/>
    <xsd:import namespace="620d3857-b646-4094-8a02-6a843bfa4797"/>
    <xsd:import namespace="f2cd804f-5d5b-457c-a032-3ce721ee2993"/>
    <xsd:element name="properties">
      <xsd:complexType>
        <xsd:sequence>
          <xsd:element name="documentManagement">
            <xsd:complexType>
              <xsd:all>
                <xsd:element ref="ns1:PublishingStartDate" minOccurs="0"/>
                <xsd:element ref="ns1:PublishingExpirationDate" minOccurs="0"/>
                <xsd:element ref="ns2:h8058bf59a0c4459b6201e951678ec27" minOccurs="0"/>
                <xsd:element ref="ns2:TaxCatchAll" minOccurs="0"/>
                <xsd:element ref="ns2:m168ee8c486a485bbd2b4655cddd20f9" minOccurs="0"/>
                <xsd:element ref="ns2:k4f4a994dd0c4849b31cd45437248451" minOccurs="0"/>
                <xsd:element ref="ns3:subject"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d3857-b646-4094-8a02-6a843bfa4797" elementFormDefault="qualified">
    <xsd:import namespace="http://schemas.microsoft.com/office/2006/documentManagement/types"/>
    <xsd:import namespace="http://schemas.microsoft.com/office/infopath/2007/PartnerControls"/>
    <xsd:element name="h8058bf59a0c4459b6201e951678ec27" ma:index="11" nillable="true" ma:taxonomy="true" ma:internalName="h8058bf59a0c4459b6201e951678ec27" ma:taxonomyFieldName="cpRegion" ma:displayName="Area" ma:default="" ma:fieldId="{18058bf5-9a0c-4459-b620-1e951678ec27}" ma:taxonomyMulti="true" ma:sspId="0008b78f-464b-4aaf-aadd-43c3c0523a85" ma:termSetId="bd890eb2-2f51-4e55-bf6e-4742b7f35179" ma:anchorId="6f2c0b0f-2e94-430b-a020-020a1c8c8a34" ma:open="false" ma:isKeyword="false">
      <xsd:complexType>
        <xsd:sequence>
          <xsd:element ref="pc:Terms" minOccurs="0" maxOccurs="1"/>
        </xsd:sequence>
      </xsd:complexType>
    </xsd:element>
    <xsd:element name="TaxCatchAll" ma:index="12" nillable="true" ma:displayName="Taxonomy Catch All Column" ma:hidden="true" ma:list="{a7af7069-2dd5-4059-a7ec-77bc1ca41e32}" ma:internalName="TaxCatchAll" ma:showField="CatchAllData" ma:web="620d3857-b646-4094-8a02-6a843bfa4797">
      <xsd:complexType>
        <xsd:complexContent>
          <xsd:extension base="dms:MultiChoiceLookup">
            <xsd:sequence>
              <xsd:element name="Value" type="dms:Lookup" maxOccurs="unbounded" minOccurs="0" nillable="true"/>
            </xsd:sequence>
          </xsd:extension>
        </xsd:complexContent>
      </xsd:complexType>
    </xsd:element>
    <xsd:element name="m168ee8c486a485bbd2b4655cddd20f9" ma:index="14" nillable="true" ma:taxonomy="true" ma:internalName="m168ee8c486a485bbd2b4655cddd20f9" ma:taxonomyFieldName="cpBusinessArea" ma:displayName="Business Area" ma:default="" ma:fieldId="{6168ee8c-486a-485b-bd2b-4655cddd20f9}" ma:taxonomyMulti="true" ma:sspId="0008b78f-464b-4aaf-aadd-43c3c0523a85" ma:termSetId="bd890eb2-2f51-4e55-bf6e-4742b7f35179" ma:anchorId="13d638c2-63e4-4d37-b32d-c59cf1ceed62" ma:open="false" ma:isKeyword="false">
      <xsd:complexType>
        <xsd:sequence>
          <xsd:element ref="pc:Terms" minOccurs="0" maxOccurs="1"/>
        </xsd:sequence>
      </xsd:complexType>
    </xsd:element>
    <xsd:element name="k4f4a994dd0c4849b31cd45437248451" ma:index="16" nillable="true" ma:taxonomy="true" ma:internalName="k4f4a994dd0c4849b31cd45437248451" ma:taxonomyFieldName="cpGoal" ma:displayName="Goal" ma:default="" ma:fieldId="{44f4a994-dd0c-4849-b31c-d45437248451}" ma:taxonomyMulti="true" ma:sspId="0008b78f-464b-4aaf-aadd-43c3c0523a85" ma:termSetId="bd890eb2-2f51-4e55-bf6e-4742b7f35179" ma:anchorId="370e80dc-2282-4a5d-81c5-ceda4ba7f4f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008b78f-464b-4aaf-aadd-43c3c0523a85"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cd804f-5d5b-457c-a032-3ce721ee2993" elementFormDefault="qualified">
    <xsd:import namespace="http://schemas.microsoft.com/office/2006/documentManagement/types"/>
    <xsd:import namespace="http://schemas.microsoft.com/office/infopath/2007/PartnerControls"/>
    <xsd:element name="subject" ma:index="17" nillable="true" ma:displayName="Subject" ma:default="general procurement" ma:internalName="subject" ma:requiredMultiChoice="true">
      <xsd:complexType>
        <xsd:complexContent>
          <xsd:extension base="dms:MultiChoice">
            <xsd:sequence>
              <xsd:element name="Value" maxOccurs="unbounded" minOccurs="0" nillable="true">
                <xsd:simpleType>
                  <xsd:restriction base="dms:Choice">
                    <xsd:enumeration value="general procurement"/>
                    <xsd:enumeration value="invitation to quote"/>
                    <xsd:enumeration value="tendering"/>
                    <xsd:enumeration value="contracts"/>
                    <xsd:enumeration value="consultants"/>
                    <xsd:enumeration value="procurement card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5DD5-51C2-414C-A723-6DE44C041FAC}">
  <ds:schemaRefs>
    <ds:schemaRef ds:uri="http://schemas.microsoft.com/sharepoint/events"/>
  </ds:schemaRefs>
</ds:datastoreItem>
</file>

<file path=customXml/itemProps2.xml><?xml version="1.0" encoding="utf-8"?>
<ds:datastoreItem xmlns:ds="http://schemas.openxmlformats.org/officeDocument/2006/customXml" ds:itemID="{B43E0F2E-E17A-478C-BF63-8E665CFA72B2}">
  <ds:schemaRefs>
    <ds:schemaRef ds:uri="http://schemas.microsoft.com/office/2006/metadata/customXsn"/>
  </ds:schemaRefs>
</ds:datastoreItem>
</file>

<file path=customXml/itemProps3.xml><?xml version="1.0" encoding="utf-8"?>
<ds:datastoreItem xmlns:ds="http://schemas.openxmlformats.org/officeDocument/2006/customXml" ds:itemID="{327A4279-CDE7-4DE8-8C9A-69016BA562A7}">
  <ds:schemaRefs>
    <ds:schemaRef ds:uri="http://schemas.microsoft.com/sharepoint/v3/contenttype/forms"/>
  </ds:schemaRefs>
</ds:datastoreItem>
</file>

<file path=customXml/itemProps4.xml><?xml version="1.0" encoding="utf-8"?>
<ds:datastoreItem xmlns:ds="http://schemas.openxmlformats.org/officeDocument/2006/customXml" ds:itemID="{91DDD140-9B4E-405E-BD18-6A609F9C0069}">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620d3857-b646-4094-8a02-6a843bfa4797"/>
    <ds:schemaRef ds:uri="http://purl.org/dc/terms/"/>
    <ds:schemaRef ds:uri="http://schemas.microsoft.com/sharepoint/v3"/>
    <ds:schemaRef ds:uri="http://purl.org/dc/dcmitype/"/>
    <ds:schemaRef ds:uri="http://purl.org/dc/elements/1.1/"/>
    <ds:schemaRef ds:uri="http://schemas.microsoft.com/office/infopath/2007/PartnerControls"/>
    <ds:schemaRef ds:uri="f2cd804f-5d5b-457c-a032-3ce721ee2993"/>
  </ds:schemaRefs>
</ds:datastoreItem>
</file>

<file path=customXml/itemProps5.xml><?xml version="1.0" encoding="utf-8"?>
<ds:datastoreItem xmlns:ds="http://schemas.openxmlformats.org/officeDocument/2006/customXml" ds:itemID="{BA795005-F1E9-4611-B46E-C2EE2235E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d3857-b646-4094-8a02-6a843bfa4797"/>
    <ds:schemaRef ds:uri="f2cd804f-5d5b-457c-a032-3ce721ee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38ED87-CF57-4D72-980C-3F9ED01A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7D351C88</Template>
  <TotalTime>0</TotalTime>
  <Pages>23</Pages>
  <Words>6556</Words>
  <Characters>37371</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Arts Council England</Company>
  <LinksUpToDate>false</LinksUpToDate>
  <CharactersWithSpaces>43840</CharactersWithSpaces>
  <SharedDoc>false</SharedDoc>
  <HLinks>
    <vt:vector size="12" baseType="variant">
      <vt:variant>
        <vt:i4>8060997</vt:i4>
      </vt:variant>
      <vt:variant>
        <vt:i4>3</vt:i4>
      </vt:variant>
      <vt:variant>
        <vt:i4>0</vt:i4>
      </vt:variant>
      <vt:variant>
        <vt:i4>5</vt:i4>
      </vt:variant>
      <vt:variant>
        <vt:lpwstr>http://www.artscouncil.org.uk/media/uploads/standard_contract_for_services.pdf</vt:lpwstr>
      </vt:variant>
      <vt:variant>
        <vt:lpwstr/>
      </vt:variant>
      <vt:variant>
        <vt:i4>8126517</vt:i4>
      </vt:variant>
      <vt:variant>
        <vt:i4>0</vt:i4>
      </vt:variant>
      <vt:variant>
        <vt:i4>0</vt:i4>
      </vt:variant>
      <vt:variant>
        <vt:i4>5</vt:i4>
      </vt:variant>
      <vt:variant>
        <vt:lpwstr>http://oneplace/OnePlace/Support/Procurement/Consultants/index.htm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s_mpearson</dc:creator>
  <cp:lastModifiedBy>Dent, Marilyn</cp:lastModifiedBy>
  <cp:revision>2</cp:revision>
  <cp:lastPrinted>2015-09-23T09:43:00Z</cp:lastPrinted>
  <dcterms:created xsi:type="dcterms:W3CDTF">2016-09-02T12:33:00Z</dcterms:created>
  <dcterms:modified xsi:type="dcterms:W3CDTF">2016-09-02T12:33:00Z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y fmtid="{D5CDD505-2E9C-101B-9397-08002B2CF9AE}" pid="4" name="ContentTypeId">
    <vt:lpwstr>0x01010051605907557A8C419A9FEC9BD9B85C83</vt:lpwstr>
  </property>
  <property fmtid="{D5CDD505-2E9C-101B-9397-08002B2CF9AE}" pid="5" name="TaxKeyword">
    <vt:lpwstr/>
  </property>
  <property fmtid="{D5CDD505-2E9C-101B-9397-08002B2CF9AE}" pid="6" name="cpBusinessArea">
    <vt:lpwstr/>
  </property>
  <property fmtid="{D5CDD505-2E9C-101B-9397-08002B2CF9AE}" pid="7" name="cpGoal">
    <vt:lpwstr/>
  </property>
  <property fmtid="{D5CDD505-2E9C-101B-9397-08002B2CF9AE}" pid="8" name="cpRegion">
    <vt:lpwstr/>
  </property>
  <property fmtid="{D5CDD505-2E9C-101B-9397-08002B2CF9AE}" pid="9" name="_dlc_DocIdItemGuid">
    <vt:lpwstr>7819ec2a-da53-484d-94ea-933ea862eb9f</vt:lpwstr>
  </property>
</Properties>
</file>