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14E" w:rsidRPr="007C754E" w:rsidRDefault="00B201A7" w:rsidP="007C754E">
      <w:pPr>
        <w:spacing w:after="0" w:line="240" w:lineRule="auto"/>
        <w:jc w:val="center"/>
        <w:rPr>
          <w:rFonts w:ascii="Gill Sans MT" w:hAnsi="Gill Sans MT"/>
          <w:b/>
          <w:sz w:val="32"/>
        </w:rPr>
      </w:pPr>
      <w:r>
        <w:rPr>
          <w:rFonts w:ascii="Gill Sans MT" w:hAnsi="Gill Sans MT"/>
          <w:b/>
          <w:sz w:val="32"/>
        </w:rPr>
        <w:t xml:space="preserve">Structural Engineer’s </w:t>
      </w:r>
      <w:r w:rsidR="009A4EFD" w:rsidRPr="007C754E">
        <w:rPr>
          <w:rFonts w:ascii="Gill Sans MT" w:hAnsi="Gill Sans MT"/>
          <w:b/>
          <w:sz w:val="32"/>
        </w:rPr>
        <w:t xml:space="preserve">Brief and specification for </w:t>
      </w:r>
    </w:p>
    <w:p w:rsidR="00BF3741" w:rsidRDefault="009A4EFD" w:rsidP="007C754E">
      <w:pPr>
        <w:spacing w:after="0" w:line="240" w:lineRule="auto"/>
        <w:jc w:val="center"/>
        <w:rPr>
          <w:rFonts w:ascii="Gill Sans MT" w:hAnsi="Gill Sans MT"/>
          <w:b/>
          <w:sz w:val="32"/>
        </w:rPr>
      </w:pPr>
      <w:r w:rsidRPr="007C754E">
        <w:rPr>
          <w:rFonts w:ascii="Gill Sans MT" w:hAnsi="Gill Sans MT"/>
          <w:b/>
          <w:sz w:val="32"/>
        </w:rPr>
        <w:t>Trowbridge Museum’s E</w:t>
      </w:r>
      <w:r w:rsidR="00113472" w:rsidRPr="007C754E">
        <w:rPr>
          <w:rFonts w:ascii="Gill Sans MT" w:hAnsi="Gill Sans MT"/>
          <w:b/>
          <w:sz w:val="32"/>
        </w:rPr>
        <w:t>xpansion</w:t>
      </w:r>
      <w:r w:rsidRPr="007C754E">
        <w:rPr>
          <w:rFonts w:ascii="Gill Sans MT" w:hAnsi="Gill Sans MT"/>
          <w:b/>
          <w:sz w:val="32"/>
        </w:rPr>
        <w:t xml:space="preserve"> Project</w:t>
      </w:r>
    </w:p>
    <w:p w:rsidR="007C754E" w:rsidRPr="007C754E" w:rsidRDefault="007C754E" w:rsidP="007C754E">
      <w:pPr>
        <w:spacing w:after="0" w:line="240" w:lineRule="auto"/>
        <w:jc w:val="center"/>
        <w:rPr>
          <w:rFonts w:ascii="Gill Sans MT" w:hAnsi="Gill Sans MT"/>
          <w:b/>
          <w:sz w:val="32"/>
        </w:rPr>
      </w:pPr>
    </w:p>
    <w:p w:rsidR="001B2B3B" w:rsidRDefault="00E93BC4" w:rsidP="007C754E">
      <w:pPr>
        <w:spacing w:after="0" w:line="240" w:lineRule="auto"/>
        <w:rPr>
          <w:rFonts w:ascii="Gill Sans MT" w:hAnsi="Gill Sans MT"/>
          <w:b/>
        </w:rPr>
      </w:pPr>
      <w:r w:rsidRPr="007C754E">
        <w:rPr>
          <w:rFonts w:ascii="Gill Sans MT" w:hAnsi="Gill Sans MT"/>
          <w:b/>
        </w:rPr>
        <w:t>Trowbridge Museum</w:t>
      </w:r>
    </w:p>
    <w:p w:rsidR="007C754E" w:rsidRDefault="007C754E" w:rsidP="007C754E">
      <w:pPr>
        <w:spacing w:after="0" w:line="240" w:lineRule="auto"/>
        <w:rPr>
          <w:rFonts w:ascii="Gill Sans MT" w:hAnsi="Gill Sans MT"/>
          <w:b/>
        </w:rPr>
      </w:pPr>
    </w:p>
    <w:p w:rsidR="001B2B3B" w:rsidRPr="007C754E" w:rsidRDefault="00CD7A06" w:rsidP="007C754E">
      <w:pPr>
        <w:pStyle w:val="NoSpacing"/>
        <w:rPr>
          <w:rFonts w:ascii="Gill Sans MT" w:hAnsi="Gill Sans MT"/>
        </w:rPr>
      </w:pPr>
      <w:r w:rsidRPr="007C754E">
        <w:rPr>
          <w:rFonts w:ascii="Gill Sans MT" w:hAnsi="Gill Sans MT"/>
        </w:rPr>
        <w:t>Trowbridge Museum is an Accredited museum</w:t>
      </w:r>
      <w:r w:rsidR="003B2D5B" w:rsidRPr="007C754E">
        <w:rPr>
          <w:rFonts w:ascii="Gill Sans MT" w:hAnsi="Gill Sans MT"/>
        </w:rPr>
        <w:t>. I</w:t>
      </w:r>
      <w:r w:rsidRPr="007C754E">
        <w:rPr>
          <w:rFonts w:ascii="Gill Sans MT" w:hAnsi="Gill Sans MT"/>
        </w:rPr>
        <w:t>ts collections tell the lengthy, rich and varied story of this Magna Carta Baron town and its deeply rooted historic association with West of England woollen cloth production.</w:t>
      </w:r>
    </w:p>
    <w:p w:rsidR="009A4EFD" w:rsidRPr="007C754E" w:rsidRDefault="009A4EFD" w:rsidP="007C754E">
      <w:pPr>
        <w:pStyle w:val="NoSpacing"/>
        <w:rPr>
          <w:rFonts w:ascii="Gill Sans MT" w:hAnsi="Gill Sans MT"/>
        </w:rPr>
      </w:pPr>
    </w:p>
    <w:p w:rsidR="00CD7A06" w:rsidRPr="007C754E" w:rsidRDefault="00CD7A06" w:rsidP="007C754E">
      <w:pPr>
        <w:pStyle w:val="NoSpacing"/>
        <w:rPr>
          <w:rFonts w:ascii="Gill Sans MT" w:hAnsi="Gill Sans MT"/>
        </w:rPr>
      </w:pPr>
      <w:r w:rsidRPr="007C754E">
        <w:rPr>
          <w:rFonts w:ascii="Gill Sans MT" w:hAnsi="Gill Sans MT"/>
        </w:rPr>
        <w:t xml:space="preserve">Displays incorporate rare </w:t>
      </w:r>
      <w:r w:rsidR="003B2D5B" w:rsidRPr="007C754E">
        <w:rPr>
          <w:rFonts w:ascii="Gill Sans MT" w:hAnsi="Gill Sans MT"/>
        </w:rPr>
        <w:t xml:space="preserve">textile </w:t>
      </w:r>
      <w:r w:rsidRPr="007C754E">
        <w:rPr>
          <w:rFonts w:ascii="Gill Sans MT" w:hAnsi="Gill Sans MT"/>
        </w:rPr>
        <w:t>machinery including a Spinning Jenny, one of only five</w:t>
      </w:r>
      <w:r w:rsidR="001B2B3B" w:rsidRPr="007C754E">
        <w:rPr>
          <w:rFonts w:ascii="Gill Sans MT" w:hAnsi="Gill Sans MT"/>
        </w:rPr>
        <w:t xml:space="preserve"> </w:t>
      </w:r>
      <w:r w:rsidRPr="007C754E">
        <w:rPr>
          <w:rFonts w:ascii="Gill Sans MT" w:hAnsi="Gill Sans MT"/>
        </w:rPr>
        <w:t>left worldwide. Other displays encompass a variety of different mediums, objects</w:t>
      </w:r>
      <w:r w:rsidR="001B2B3B" w:rsidRPr="007C754E">
        <w:rPr>
          <w:rFonts w:ascii="Gill Sans MT" w:hAnsi="Gill Sans MT"/>
        </w:rPr>
        <w:t xml:space="preserve"> </w:t>
      </w:r>
      <w:r w:rsidRPr="007C754E">
        <w:rPr>
          <w:rFonts w:ascii="Gill Sans MT" w:hAnsi="Gill Sans MT"/>
        </w:rPr>
        <w:t>and artefacts to reflect and interpret the social impact the industry had upon the</w:t>
      </w:r>
      <w:r w:rsidR="001B2B3B" w:rsidRPr="007C754E">
        <w:rPr>
          <w:rFonts w:ascii="Gill Sans MT" w:hAnsi="Gill Sans MT"/>
        </w:rPr>
        <w:t xml:space="preserve"> </w:t>
      </w:r>
      <w:r w:rsidRPr="007C754E">
        <w:rPr>
          <w:rFonts w:ascii="Gill Sans MT" w:hAnsi="Gill Sans MT"/>
        </w:rPr>
        <w:t xml:space="preserve">town’s development and its people.  </w:t>
      </w:r>
    </w:p>
    <w:p w:rsidR="001B2B3B" w:rsidRPr="007C754E" w:rsidRDefault="00CD7A06" w:rsidP="007C754E">
      <w:pPr>
        <w:pStyle w:val="NoSpacing"/>
        <w:rPr>
          <w:rFonts w:ascii="Gill Sans MT" w:hAnsi="Gill Sans MT"/>
        </w:rPr>
      </w:pPr>
      <w:r w:rsidRPr="007C754E">
        <w:rPr>
          <w:rFonts w:ascii="Gill Sans MT" w:hAnsi="Gill Sans MT"/>
        </w:rPr>
        <w:t>Trowbridge Museum has been celebrating this rich heritage from within the last working</w:t>
      </w:r>
    </w:p>
    <w:p w:rsidR="00E93BC4" w:rsidRDefault="00CD7A06" w:rsidP="007C754E">
      <w:pPr>
        <w:pStyle w:val="NoSpacing"/>
        <w:rPr>
          <w:rFonts w:ascii="Gill Sans MT" w:hAnsi="Gill Sans MT"/>
        </w:rPr>
      </w:pPr>
      <w:r w:rsidRPr="007C754E">
        <w:rPr>
          <w:rFonts w:ascii="Gill Sans MT" w:hAnsi="Gill Sans MT"/>
        </w:rPr>
        <w:t xml:space="preserve">woollen </w:t>
      </w:r>
      <w:r w:rsidR="001B2B3B" w:rsidRPr="007C754E">
        <w:rPr>
          <w:rFonts w:ascii="Gill Sans MT" w:hAnsi="Gill Sans MT"/>
        </w:rPr>
        <w:t>c</w:t>
      </w:r>
      <w:r w:rsidRPr="007C754E">
        <w:rPr>
          <w:rFonts w:ascii="Gill Sans MT" w:hAnsi="Gill Sans MT"/>
        </w:rPr>
        <w:t>loth mill</w:t>
      </w:r>
      <w:r w:rsidR="00E3563F" w:rsidRPr="007C754E">
        <w:rPr>
          <w:rFonts w:ascii="Gill Sans MT" w:hAnsi="Gill Sans MT"/>
        </w:rPr>
        <w:t>, a G</w:t>
      </w:r>
      <w:r w:rsidR="001B2B3B" w:rsidRPr="007C754E">
        <w:rPr>
          <w:rFonts w:ascii="Gill Sans MT" w:hAnsi="Gill Sans MT"/>
        </w:rPr>
        <w:t>rade II listed building</w:t>
      </w:r>
      <w:r w:rsidRPr="007C754E">
        <w:rPr>
          <w:rFonts w:ascii="Gill Sans MT" w:hAnsi="Gill Sans MT"/>
        </w:rPr>
        <w:t xml:space="preserve"> since 1990.</w:t>
      </w:r>
    </w:p>
    <w:p w:rsidR="00504E56" w:rsidRDefault="00504E56" w:rsidP="007C754E">
      <w:pPr>
        <w:pStyle w:val="NoSpacing"/>
        <w:rPr>
          <w:rFonts w:ascii="Gill Sans MT" w:hAnsi="Gill Sans MT"/>
        </w:rPr>
      </w:pPr>
    </w:p>
    <w:p w:rsidR="00504E56" w:rsidRPr="007C754E" w:rsidRDefault="00504E56" w:rsidP="00504E56">
      <w:pPr>
        <w:spacing w:after="0" w:line="240" w:lineRule="auto"/>
        <w:rPr>
          <w:rFonts w:ascii="Gill Sans MT" w:hAnsi="Gill Sans MT"/>
        </w:rPr>
      </w:pPr>
      <w:r>
        <w:rPr>
          <w:rFonts w:ascii="Gill Sans MT" w:hAnsi="Gill Sans MT"/>
        </w:rPr>
        <w:t>For the elimination of doubt, the client is Trowbridge Town Council. Trowbridge Town Council has a 25 year lease on the Museum from Zurich Assurance. Zurich Assurance own The Shires shopping centre within which the Trowbridge Museum is located.</w:t>
      </w:r>
    </w:p>
    <w:p w:rsidR="007C754E" w:rsidRPr="007C754E" w:rsidRDefault="007C754E" w:rsidP="007C754E">
      <w:pPr>
        <w:pStyle w:val="NoSpacing"/>
        <w:rPr>
          <w:rFonts w:ascii="Gill Sans MT" w:hAnsi="Gill Sans MT"/>
        </w:rPr>
      </w:pPr>
    </w:p>
    <w:p w:rsidR="00113472" w:rsidRDefault="00113472" w:rsidP="007C754E">
      <w:pPr>
        <w:pStyle w:val="NoSpacing"/>
        <w:rPr>
          <w:rFonts w:ascii="Gill Sans MT" w:hAnsi="Gill Sans MT"/>
          <w:b/>
        </w:rPr>
      </w:pPr>
      <w:r w:rsidRPr="007C754E">
        <w:rPr>
          <w:rFonts w:ascii="Gill Sans MT" w:hAnsi="Gill Sans MT"/>
          <w:b/>
        </w:rPr>
        <w:t>Project Summary</w:t>
      </w:r>
    </w:p>
    <w:p w:rsidR="007C754E" w:rsidRPr="007C754E" w:rsidRDefault="007C754E" w:rsidP="007C754E">
      <w:pPr>
        <w:pStyle w:val="NoSpacing"/>
        <w:rPr>
          <w:rFonts w:ascii="Gill Sans MT" w:hAnsi="Gill Sans MT"/>
          <w:b/>
        </w:rPr>
      </w:pPr>
    </w:p>
    <w:p w:rsidR="00113472" w:rsidRPr="007C754E" w:rsidRDefault="00113472" w:rsidP="007C754E">
      <w:pPr>
        <w:pStyle w:val="ListParagraph"/>
        <w:autoSpaceDE w:val="0"/>
        <w:autoSpaceDN w:val="0"/>
        <w:adjustRightInd w:val="0"/>
        <w:spacing w:after="0" w:line="240" w:lineRule="auto"/>
        <w:ind w:left="0"/>
        <w:rPr>
          <w:rFonts w:ascii="Gill Sans MT" w:hAnsi="Gill Sans MT" w:cs="DejaVuSans"/>
          <w:color w:val="00000A"/>
        </w:rPr>
      </w:pPr>
      <w:r w:rsidRPr="007C754E">
        <w:rPr>
          <w:rFonts w:ascii="Gill Sans MT" w:hAnsi="Gill Sans MT" w:cs="DejaVuSans"/>
          <w:color w:val="00000A"/>
        </w:rPr>
        <w:t xml:space="preserve">Trowbridge Museum has secured an HLF stage 2 pass </w:t>
      </w:r>
      <w:r w:rsidR="00D25EC0">
        <w:rPr>
          <w:rFonts w:ascii="Gill Sans MT" w:hAnsi="Gill Sans MT" w:cs="DejaVuSans"/>
          <w:color w:val="00000A"/>
        </w:rPr>
        <w:t xml:space="preserve">and has obtained planning and listed building consent and is now ready </w:t>
      </w:r>
      <w:r w:rsidRPr="007C754E">
        <w:rPr>
          <w:rFonts w:ascii="Gill Sans MT" w:hAnsi="Gill Sans MT" w:cs="DejaVuSans"/>
          <w:color w:val="00000A"/>
        </w:rPr>
        <w:t xml:space="preserve">to commence the Delivery Phase to </w:t>
      </w:r>
      <w:r w:rsidR="001B2B3B" w:rsidRPr="007C754E">
        <w:rPr>
          <w:rFonts w:ascii="Gill Sans MT" w:hAnsi="Gill Sans MT" w:cs="DejaVuSans"/>
          <w:color w:val="00000A"/>
        </w:rPr>
        <w:t xml:space="preserve">conserve, </w:t>
      </w:r>
      <w:r w:rsidRPr="007C754E">
        <w:rPr>
          <w:rFonts w:ascii="Gill Sans MT" w:hAnsi="Gill Sans MT" w:cs="DejaVuSans"/>
          <w:color w:val="00000A"/>
        </w:rPr>
        <w:t>expand and develop Trowbridge Museum by:</w:t>
      </w:r>
    </w:p>
    <w:p w:rsidR="00E3563F" w:rsidRPr="007C754E" w:rsidRDefault="00E3563F" w:rsidP="007C754E">
      <w:pPr>
        <w:pStyle w:val="ListParagraph"/>
        <w:numPr>
          <w:ilvl w:val="0"/>
          <w:numId w:val="1"/>
        </w:numPr>
        <w:autoSpaceDE w:val="0"/>
        <w:autoSpaceDN w:val="0"/>
        <w:adjustRightInd w:val="0"/>
        <w:spacing w:after="0" w:line="240" w:lineRule="auto"/>
        <w:rPr>
          <w:rFonts w:ascii="Gill Sans MT" w:hAnsi="Gill Sans MT" w:cs="DejaVuSans"/>
          <w:color w:val="00000A"/>
        </w:rPr>
      </w:pPr>
      <w:r w:rsidRPr="007C754E">
        <w:rPr>
          <w:rFonts w:ascii="Gill Sans MT" w:hAnsi="Gill Sans MT" w:cs="DejaVuSans"/>
          <w:color w:val="00000A"/>
        </w:rPr>
        <w:t xml:space="preserve">Repairing and </w:t>
      </w:r>
      <w:r w:rsidR="00D25EC0">
        <w:rPr>
          <w:rFonts w:ascii="Gill Sans MT" w:hAnsi="Gill Sans MT" w:cs="DejaVuSans"/>
          <w:color w:val="00000A"/>
        </w:rPr>
        <w:t>re</w:t>
      </w:r>
      <w:r w:rsidRPr="007C754E">
        <w:rPr>
          <w:rFonts w:ascii="Gill Sans MT" w:hAnsi="Gill Sans MT" w:cs="DejaVuSans"/>
          <w:color w:val="00000A"/>
        </w:rPr>
        <w:t xml:space="preserve">insulating </w:t>
      </w:r>
      <w:r w:rsidR="00D25EC0">
        <w:rPr>
          <w:rFonts w:ascii="Gill Sans MT" w:hAnsi="Gill Sans MT" w:cs="DejaVuSans"/>
          <w:color w:val="00000A"/>
        </w:rPr>
        <w:t xml:space="preserve">and recovering </w:t>
      </w:r>
      <w:r w:rsidRPr="007C754E">
        <w:rPr>
          <w:rFonts w:ascii="Gill Sans MT" w:hAnsi="Gill Sans MT" w:cs="DejaVuSans"/>
          <w:color w:val="00000A"/>
        </w:rPr>
        <w:t>the roof</w:t>
      </w:r>
      <w:r w:rsidR="00D25EC0">
        <w:rPr>
          <w:rFonts w:ascii="Gill Sans MT" w:hAnsi="Gill Sans MT" w:cs="DejaVuSans"/>
          <w:color w:val="00000A"/>
        </w:rPr>
        <w:t>s.</w:t>
      </w:r>
      <w:r w:rsidRPr="007C754E">
        <w:rPr>
          <w:rFonts w:ascii="Gill Sans MT" w:hAnsi="Gill Sans MT" w:cs="DejaVuSans"/>
          <w:color w:val="00000A"/>
        </w:rPr>
        <w:t xml:space="preserve"> </w:t>
      </w:r>
      <w:r w:rsidR="00D25EC0">
        <w:rPr>
          <w:rFonts w:ascii="Gill Sans MT" w:hAnsi="Gill Sans MT" w:cs="DejaVuSans"/>
          <w:color w:val="00000A"/>
        </w:rPr>
        <w:t>B</w:t>
      </w:r>
      <w:r w:rsidRPr="007C754E">
        <w:rPr>
          <w:rFonts w:ascii="Gill Sans MT" w:hAnsi="Gill Sans MT" w:cs="DejaVuSans"/>
          <w:color w:val="00000A"/>
        </w:rPr>
        <w:t xml:space="preserve">rickwork </w:t>
      </w:r>
      <w:r w:rsidR="00D25EC0">
        <w:rPr>
          <w:rFonts w:ascii="Gill Sans MT" w:hAnsi="Gill Sans MT" w:cs="DejaVuSans"/>
          <w:color w:val="00000A"/>
        </w:rPr>
        <w:t xml:space="preserve">repairs </w:t>
      </w:r>
      <w:r w:rsidRPr="007C754E">
        <w:rPr>
          <w:rFonts w:ascii="Gill Sans MT" w:hAnsi="Gill Sans MT" w:cs="DejaVuSans"/>
          <w:color w:val="00000A"/>
        </w:rPr>
        <w:t>and extensive repairing or replacement of windows</w:t>
      </w:r>
      <w:r w:rsidR="00D25EC0">
        <w:rPr>
          <w:rFonts w:ascii="Gill Sans MT" w:hAnsi="Gill Sans MT" w:cs="DejaVuSans"/>
          <w:color w:val="00000A"/>
        </w:rPr>
        <w:t xml:space="preserve"> and rooflight. </w:t>
      </w:r>
    </w:p>
    <w:p w:rsidR="00113472" w:rsidRPr="007C754E" w:rsidRDefault="00113472" w:rsidP="007C754E">
      <w:pPr>
        <w:pStyle w:val="ListParagraph"/>
        <w:numPr>
          <w:ilvl w:val="0"/>
          <w:numId w:val="1"/>
        </w:numPr>
        <w:autoSpaceDE w:val="0"/>
        <w:autoSpaceDN w:val="0"/>
        <w:adjustRightInd w:val="0"/>
        <w:spacing w:after="0" w:line="240" w:lineRule="auto"/>
        <w:rPr>
          <w:rFonts w:ascii="Gill Sans MT" w:hAnsi="Gill Sans MT" w:cs="DejaVuSans"/>
          <w:color w:val="00000A"/>
        </w:rPr>
      </w:pPr>
      <w:r w:rsidRPr="007C754E">
        <w:rPr>
          <w:rFonts w:ascii="Gill Sans MT" w:hAnsi="Gill Sans MT" w:cs="Symbol"/>
          <w:color w:val="00000A"/>
        </w:rPr>
        <w:t>E</w:t>
      </w:r>
      <w:r w:rsidRPr="007C754E">
        <w:rPr>
          <w:rFonts w:ascii="Gill Sans MT" w:hAnsi="Gill Sans MT" w:cs="DejaVuSans"/>
          <w:color w:val="00000A"/>
        </w:rPr>
        <w:t>nhancing the original Home Mill building and therefore the Museum entrance within the Shires Shopping Centre</w:t>
      </w:r>
    </w:p>
    <w:p w:rsidR="00113472" w:rsidRPr="007C754E" w:rsidRDefault="00113472" w:rsidP="007C754E">
      <w:pPr>
        <w:pStyle w:val="ListParagraph"/>
        <w:numPr>
          <w:ilvl w:val="0"/>
          <w:numId w:val="1"/>
        </w:numPr>
        <w:autoSpaceDE w:val="0"/>
        <w:autoSpaceDN w:val="0"/>
        <w:adjustRightInd w:val="0"/>
        <w:spacing w:after="0" w:line="240" w:lineRule="auto"/>
        <w:rPr>
          <w:rFonts w:ascii="Gill Sans MT" w:hAnsi="Gill Sans MT" w:cs="DejaVuSans"/>
          <w:color w:val="00000A"/>
        </w:rPr>
      </w:pPr>
      <w:r w:rsidRPr="007C754E">
        <w:rPr>
          <w:rFonts w:ascii="Gill Sans MT" w:hAnsi="Gill Sans MT" w:cs="DejaVuSans"/>
          <w:color w:val="00000A"/>
        </w:rPr>
        <w:t>Improving accessibility to all floors of the Museum by installing a new lift</w:t>
      </w:r>
      <w:r w:rsidR="00D25EC0">
        <w:rPr>
          <w:rFonts w:ascii="Gill Sans MT" w:hAnsi="Gill Sans MT" w:cs="DejaVuSans"/>
          <w:color w:val="00000A"/>
        </w:rPr>
        <w:t xml:space="preserve">, lift shaft and access bridges </w:t>
      </w:r>
      <w:r w:rsidRPr="007C754E">
        <w:rPr>
          <w:rFonts w:ascii="Gill Sans MT" w:hAnsi="Gill Sans MT" w:cs="DejaVuSans"/>
          <w:color w:val="00000A"/>
        </w:rPr>
        <w:t xml:space="preserve">that </w:t>
      </w:r>
      <w:r w:rsidR="00D25EC0">
        <w:rPr>
          <w:rFonts w:ascii="Gill Sans MT" w:hAnsi="Gill Sans MT" w:cs="DejaVuSans"/>
          <w:color w:val="00000A"/>
        </w:rPr>
        <w:t>are</w:t>
      </w:r>
      <w:r w:rsidRPr="007C754E">
        <w:rPr>
          <w:rFonts w:ascii="Gill Sans MT" w:hAnsi="Gill Sans MT" w:cs="DejaVuSans"/>
          <w:color w:val="00000A"/>
        </w:rPr>
        <w:t xml:space="preserve"> DDA compatible</w:t>
      </w:r>
    </w:p>
    <w:p w:rsidR="00113472" w:rsidRPr="007C754E" w:rsidRDefault="00113472" w:rsidP="007C754E">
      <w:pPr>
        <w:pStyle w:val="ListParagraph"/>
        <w:numPr>
          <w:ilvl w:val="0"/>
          <w:numId w:val="1"/>
        </w:numPr>
        <w:autoSpaceDE w:val="0"/>
        <w:autoSpaceDN w:val="0"/>
        <w:adjustRightInd w:val="0"/>
        <w:spacing w:after="0" w:line="240" w:lineRule="auto"/>
        <w:rPr>
          <w:rFonts w:ascii="Gill Sans MT" w:hAnsi="Gill Sans MT" w:cs="DejaVuSans"/>
          <w:color w:val="00000A"/>
        </w:rPr>
      </w:pPr>
      <w:r w:rsidRPr="007C754E">
        <w:rPr>
          <w:rFonts w:ascii="Gill Sans MT" w:hAnsi="Gill Sans MT" w:cs="DejaVuSans"/>
          <w:color w:val="00000A"/>
        </w:rPr>
        <w:t>Enhancing interpretation, d</w:t>
      </w:r>
      <w:r w:rsidR="00232947" w:rsidRPr="007C754E">
        <w:rPr>
          <w:rFonts w:ascii="Gill Sans MT" w:hAnsi="Gill Sans MT" w:cs="DejaVuSans"/>
          <w:color w:val="00000A"/>
        </w:rPr>
        <w:t>isplays,</w:t>
      </w:r>
      <w:r w:rsidRPr="007C754E">
        <w:rPr>
          <w:rFonts w:ascii="Gill Sans MT" w:hAnsi="Gill Sans MT" w:cs="DejaVuSans"/>
          <w:color w:val="00000A"/>
        </w:rPr>
        <w:t xml:space="preserve"> navigation</w:t>
      </w:r>
      <w:r w:rsidR="00232947" w:rsidRPr="007C754E">
        <w:rPr>
          <w:rFonts w:ascii="Gill Sans MT" w:hAnsi="Gill Sans MT" w:cs="DejaVuSans"/>
          <w:color w:val="00000A"/>
        </w:rPr>
        <w:t xml:space="preserve"> and showcasing unique textile machinery</w:t>
      </w:r>
      <w:r w:rsidRPr="007C754E">
        <w:rPr>
          <w:rFonts w:ascii="Gill Sans MT" w:hAnsi="Gill Sans MT" w:cs="DejaVuSans"/>
          <w:color w:val="00000A"/>
        </w:rPr>
        <w:t xml:space="preserve"> on the existing floor of the Museum</w:t>
      </w:r>
    </w:p>
    <w:p w:rsidR="00113472" w:rsidRPr="007C754E" w:rsidRDefault="00113472" w:rsidP="007C754E">
      <w:pPr>
        <w:pStyle w:val="ListParagraph"/>
        <w:numPr>
          <w:ilvl w:val="0"/>
          <w:numId w:val="1"/>
        </w:numPr>
        <w:autoSpaceDE w:val="0"/>
        <w:autoSpaceDN w:val="0"/>
        <w:adjustRightInd w:val="0"/>
        <w:spacing w:after="0" w:line="240" w:lineRule="auto"/>
        <w:rPr>
          <w:rFonts w:ascii="Gill Sans MT" w:hAnsi="Gill Sans MT" w:cs="DejaVuSans"/>
          <w:color w:val="00000A"/>
        </w:rPr>
      </w:pPr>
      <w:r w:rsidRPr="007C754E">
        <w:rPr>
          <w:rFonts w:ascii="Gill Sans MT" w:hAnsi="Gill Sans MT" w:cs="DejaVuSans"/>
          <w:color w:val="00000A"/>
        </w:rPr>
        <w:t>Creating a Library and Research facility on the existing floor</w:t>
      </w:r>
    </w:p>
    <w:p w:rsidR="00113472" w:rsidRPr="007C754E" w:rsidRDefault="00113472" w:rsidP="007C754E">
      <w:pPr>
        <w:pStyle w:val="ListParagraph"/>
        <w:numPr>
          <w:ilvl w:val="0"/>
          <w:numId w:val="1"/>
        </w:numPr>
        <w:autoSpaceDE w:val="0"/>
        <w:autoSpaceDN w:val="0"/>
        <w:adjustRightInd w:val="0"/>
        <w:spacing w:after="0" w:line="240" w:lineRule="auto"/>
        <w:rPr>
          <w:rFonts w:ascii="Gill Sans MT" w:hAnsi="Gill Sans MT" w:cs="DejaVuSans"/>
          <w:color w:val="00000A"/>
        </w:rPr>
      </w:pPr>
      <w:r w:rsidRPr="007C754E">
        <w:rPr>
          <w:rFonts w:ascii="Gill Sans MT" w:hAnsi="Gill Sans MT" w:cs="DejaVuSans"/>
          <w:color w:val="00000A"/>
        </w:rPr>
        <w:t>Creating an archaeological store on the existing floor</w:t>
      </w:r>
    </w:p>
    <w:p w:rsidR="00113472" w:rsidRPr="007C754E" w:rsidRDefault="00113472" w:rsidP="007C754E">
      <w:pPr>
        <w:pStyle w:val="ListParagraph"/>
        <w:numPr>
          <w:ilvl w:val="0"/>
          <w:numId w:val="1"/>
        </w:numPr>
        <w:autoSpaceDE w:val="0"/>
        <w:autoSpaceDN w:val="0"/>
        <w:adjustRightInd w:val="0"/>
        <w:spacing w:after="0" w:line="240" w:lineRule="auto"/>
        <w:rPr>
          <w:rFonts w:ascii="Gill Sans MT" w:hAnsi="Gill Sans MT" w:cs="DejaVuSans"/>
          <w:color w:val="00000A"/>
        </w:rPr>
      </w:pPr>
      <w:r w:rsidRPr="007C754E">
        <w:rPr>
          <w:rFonts w:ascii="Gill Sans MT" w:hAnsi="Gill Sans MT" w:cs="DejaVuSans"/>
          <w:color w:val="00000A"/>
        </w:rPr>
        <w:t>Enhancing retail space and creating an area for refreshments</w:t>
      </w:r>
    </w:p>
    <w:p w:rsidR="00113472" w:rsidRPr="007C754E" w:rsidRDefault="00113472" w:rsidP="007C754E">
      <w:pPr>
        <w:pStyle w:val="ListParagraph"/>
        <w:numPr>
          <w:ilvl w:val="0"/>
          <w:numId w:val="1"/>
        </w:numPr>
        <w:autoSpaceDE w:val="0"/>
        <w:autoSpaceDN w:val="0"/>
        <w:adjustRightInd w:val="0"/>
        <w:spacing w:after="0" w:line="240" w:lineRule="auto"/>
        <w:rPr>
          <w:rFonts w:ascii="Gill Sans MT" w:hAnsi="Gill Sans MT" w:cs="DejaVuSans"/>
          <w:color w:val="00000A"/>
        </w:rPr>
      </w:pPr>
      <w:r w:rsidRPr="007C754E">
        <w:rPr>
          <w:rFonts w:ascii="Gill Sans MT" w:hAnsi="Gill Sans MT" w:cs="DejaVuSans"/>
          <w:color w:val="00000A"/>
        </w:rPr>
        <w:t xml:space="preserve">Expanding into the floor above the </w:t>
      </w:r>
      <w:r w:rsidR="00D25EC0">
        <w:rPr>
          <w:rFonts w:ascii="Gill Sans MT" w:hAnsi="Gill Sans MT" w:cs="DejaVuSans"/>
          <w:color w:val="00000A"/>
        </w:rPr>
        <w:t xml:space="preserve">existing </w:t>
      </w:r>
      <w:r w:rsidRPr="007C754E">
        <w:rPr>
          <w:rFonts w:ascii="Gill Sans MT" w:hAnsi="Gill Sans MT" w:cs="DejaVuSans"/>
          <w:color w:val="00000A"/>
        </w:rPr>
        <w:t>Museum to exploit the original factory settings of the Mill</w:t>
      </w:r>
    </w:p>
    <w:p w:rsidR="00113472" w:rsidRPr="007C754E" w:rsidRDefault="00113472" w:rsidP="007C754E">
      <w:pPr>
        <w:pStyle w:val="ListParagraph"/>
        <w:numPr>
          <w:ilvl w:val="0"/>
          <w:numId w:val="1"/>
        </w:numPr>
        <w:autoSpaceDE w:val="0"/>
        <w:autoSpaceDN w:val="0"/>
        <w:adjustRightInd w:val="0"/>
        <w:spacing w:after="0" w:line="240" w:lineRule="auto"/>
        <w:rPr>
          <w:rFonts w:ascii="Gill Sans MT" w:hAnsi="Gill Sans MT" w:cs="DejaVuSans"/>
          <w:color w:val="00000A"/>
        </w:rPr>
      </w:pPr>
      <w:r w:rsidRPr="007C754E">
        <w:rPr>
          <w:rFonts w:ascii="Gill Sans MT" w:hAnsi="Gill Sans MT" w:cs="DejaVuSans"/>
          <w:color w:val="00000A"/>
        </w:rPr>
        <w:t>Exploiting the upper floor’s natural light and the views of the historic townscape and referencing the textile related architecture through</w:t>
      </w:r>
      <w:r w:rsidR="00232947" w:rsidRPr="007C754E">
        <w:rPr>
          <w:rFonts w:ascii="Gill Sans MT" w:hAnsi="Gill Sans MT" w:cs="DejaVuSans"/>
          <w:color w:val="00000A"/>
        </w:rPr>
        <w:t xml:space="preserve"> the original factory windows</w:t>
      </w:r>
    </w:p>
    <w:p w:rsidR="00113472" w:rsidRPr="007C754E" w:rsidRDefault="00232947" w:rsidP="007C754E">
      <w:pPr>
        <w:pStyle w:val="ListParagraph"/>
        <w:numPr>
          <w:ilvl w:val="0"/>
          <w:numId w:val="1"/>
        </w:numPr>
        <w:spacing w:after="0" w:line="240" w:lineRule="auto"/>
        <w:rPr>
          <w:rFonts w:ascii="Gill Sans MT" w:hAnsi="Gill Sans MT"/>
          <w:b/>
          <w:u w:val="single"/>
        </w:rPr>
      </w:pPr>
      <w:r w:rsidRPr="007C754E">
        <w:rPr>
          <w:rFonts w:ascii="Gill Sans MT" w:hAnsi="Gill Sans MT" w:cs="DejaVuSans"/>
          <w:color w:val="00000A"/>
        </w:rPr>
        <w:t>Creating purpose built Learning and Outreach space on the upper floor</w:t>
      </w:r>
    </w:p>
    <w:p w:rsidR="00232947" w:rsidRPr="007C754E" w:rsidRDefault="00232947" w:rsidP="007C754E">
      <w:pPr>
        <w:pStyle w:val="ListParagraph"/>
        <w:numPr>
          <w:ilvl w:val="0"/>
          <w:numId w:val="1"/>
        </w:numPr>
        <w:spacing w:after="0" w:line="240" w:lineRule="auto"/>
        <w:rPr>
          <w:rFonts w:ascii="Gill Sans MT" w:hAnsi="Gill Sans MT"/>
          <w:b/>
          <w:u w:val="single"/>
        </w:rPr>
      </w:pPr>
      <w:r w:rsidRPr="007C754E">
        <w:rPr>
          <w:rFonts w:ascii="Gill Sans MT" w:hAnsi="Gill Sans MT" w:cs="DejaVuSans"/>
          <w:color w:val="00000A"/>
        </w:rPr>
        <w:t>Developing meeting and room hire facilities on the upper floor</w:t>
      </w:r>
    </w:p>
    <w:p w:rsidR="00CD7A06" w:rsidRPr="00D25EC0" w:rsidRDefault="00232947" w:rsidP="007C754E">
      <w:pPr>
        <w:pStyle w:val="ListParagraph"/>
        <w:numPr>
          <w:ilvl w:val="0"/>
          <w:numId w:val="1"/>
        </w:numPr>
        <w:spacing w:after="0" w:line="240" w:lineRule="auto"/>
        <w:rPr>
          <w:rFonts w:ascii="Gill Sans MT" w:hAnsi="Gill Sans MT"/>
          <w:b/>
          <w:u w:val="single"/>
        </w:rPr>
      </w:pPr>
      <w:r w:rsidRPr="007C754E">
        <w:rPr>
          <w:rFonts w:ascii="Gill Sans MT" w:hAnsi="Gill Sans MT" w:cs="DejaVuSans"/>
          <w:color w:val="00000A"/>
        </w:rPr>
        <w:t>Developing enhanced temporary exhibition space on the upper floor</w:t>
      </w:r>
    </w:p>
    <w:p w:rsidR="00D25EC0" w:rsidRDefault="00D25EC0" w:rsidP="007C754E">
      <w:pPr>
        <w:pStyle w:val="ListParagraph"/>
        <w:numPr>
          <w:ilvl w:val="0"/>
          <w:numId w:val="1"/>
        </w:numPr>
        <w:spacing w:after="0" w:line="240" w:lineRule="auto"/>
        <w:rPr>
          <w:rFonts w:ascii="Gill Sans MT" w:hAnsi="Gill Sans MT"/>
        </w:rPr>
      </w:pPr>
      <w:r w:rsidRPr="00D25EC0">
        <w:rPr>
          <w:rFonts w:ascii="Gill Sans MT" w:hAnsi="Gill Sans MT"/>
        </w:rPr>
        <w:t>Conservation/ repairs</w:t>
      </w:r>
      <w:r>
        <w:rPr>
          <w:rFonts w:ascii="Gill Sans MT" w:hAnsi="Gill Sans MT"/>
        </w:rPr>
        <w:t xml:space="preserve"> to the existing brick/ concrete and steel structure</w:t>
      </w:r>
    </w:p>
    <w:p w:rsidR="00D25EC0" w:rsidRPr="00D25EC0" w:rsidRDefault="00D25EC0" w:rsidP="007C754E">
      <w:pPr>
        <w:pStyle w:val="ListParagraph"/>
        <w:numPr>
          <w:ilvl w:val="0"/>
          <w:numId w:val="1"/>
        </w:numPr>
        <w:spacing w:after="0" w:line="240" w:lineRule="auto"/>
        <w:rPr>
          <w:rFonts w:ascii="Gill Sans MT" w:hAnsi="Gill Sans MT"/>
        </w:rPr>
      </w:pPr>
      <w:r>
        <w:rPr>
          <w:rFonts w:ascii="Gill Sans MT" w:hAnsi="Gill Sans MT"/>
        </w:rPr>
        <w:t>Fire protection of the existing structure</w:t>
      </w:r>
    </w:p>
    <w:p w:rsidR="007C754E" w:rsidRPr="007C754E" w:rsidRDefault="007C754E" w:rsidP="007C754E">
      <w:pPr>
        <w:pStyle w:val="ListParagraph"/>
        <w:spacing w:after="0" w:line="240" w:lineRule="auto"/>
        <w:rPr>
          <w:rFonts w:ascii="Gill Sans MT" w:hAnsi="Gill Sans MT"/>
          <w:b/>
          <w:u w:val="single"/>
        </w:rPr>
      </w:pPr>
    </w:p>
    <w:p w:rsidR="00E3563F" w:rsidRPr="007C754E" w:rsidRDefault="001245F8" w:rsidP="007C754E">
      <w:pPr>
        <w:spacing w:after="0" w:line="240" w:lineRule="auto"/>
        <w:rPr>
          <w:rFonts w:ascii="Gill Sans MT" w:hAnsi="Gill Sans MT"/>
        </w:rPr>
      </w:pPr>
      <w:r w:rsidRPr="007C754E">
        <w:rPr>
          <w:rFonts w:ascii="Gill Sans MT" w:hAnsi="Gill Sans MT"/>
        </w:rPr>
        <w:lastRenderedPageBreak/>
        <w:t xml:space="preserve">The total Delivery budget is in the region of £2,433,400, of this £260,140 encompasses repairs, £861,520 covers the conversion costs and the remainder incorporates interpretation and exhibition costs, the movement and conservation of machinery, the </w:t>
      </w:r>
      <w:r w:rsidR="001B2B3B" w:rsidRPr="007C754E">
        <w:rPr>
          <w:rFonts w:ascii="Gill Sans MT" w:hAnsi="Gill Sans MT"/>
        </w:rPr>
        <w:t>relocation, storage and conservation of the collection, digital outputs, activity costs, retail set costs, marketing etc.</w:t>
      </w:r>
      <w:r w:rsidR="00D25EC0">
        <w:rPr>
          <w:rFonts w:ascii="Gill Sans MT" w:hAnsi="Gill Sans MT"/>
        </w:rPr>
        <w:t xml:space="preserve"> The construction budget is therefore approximately £1,122,000 excluding fees, inflation, contingency or VAT.</w:t>
      </w:r>
    </w:p>
    <w:p w:rsidR="009A4EFD" w:rsidRDefault="009A4EFD" w:rsidP="007C754E">
      <w:pPr>
        <w:spacing w:after="0" w:line="240" w:lineRule="auto"/>
        <w:rPr>
          <w:rFonts w:ascii="Gill Sans MT" w:hAnsi="Gill Sans MT"/>
          <w:b/>
        </w:rPr>
      </w:pPr>
    </w:p>
    <w:p w:rsidR="000F4620" w:rsidRDefault="000F4620" w:rsidP="007C754E">
      <w:pPr>
        <w:spacing w:after="0" w:line="240" w:lineRule="auto"/>
        <w:rPr>
          <w:rFonts w:ascii="Gill Sans MT" w:hAnsi="Gill Sans MT"/>
          <w:b/>
        </w:rPr>
      </w:pPr>
      <w:r w:rsidRPr="007C754E">
        <w:rPr>
          <w:rFonts w:ascii="Gill Sans MT" w:hAnsi="Gill Sans MT"/>
          <w:b/>
        </w:rPr>
        <w:t>Summary</w:t>
      </w:r>
      <w:r w:rsidR="00A01EDA" w:rsidRPr="007C754E">
        <w:rPr>
          <w:rFonts w:ascii="Gill Sans MT" w:hAnsi="Gill Sans MT"/>
          <w:b/>
        </w:rPr>
        <w:t xml:space="preserve"> of responsibilities</w:t>
      </w:r>
    </w:p>
    <w:p w:rsidR="007C754E" w:rsidRPr="007C754E" w:rsidRDefault="007C754E" w:rsidP="007C754E">
      <w:pPr>
        <w:spacing w:after="0" w:line="240" w:lineRule="auto"/>
        <w:rPr>
          <w:rFonts w:ascii="Gill Sans MT" w:hAnsi="Gill Sans MT"/>
          <w:b/>
        </w:rPr>
      </w:pPr>
    </w:p>
    <w:p w:rsidR="00E93BC4" w:rsidRPr="007C754E" w:rsidRDefault="00E93BC4" w:rsidP="007C754E">
      <w:pPr>
        <w:spacing w:after="0" w:line="240" w:lineRule="auto"/>
        <w:rPr>
          <w:rFonts w:ascii="Gill Sans MT" w:hAnsi="Gill Sans MT"/>
        </w:rPr>
      </w:pPr>
      <w:r w:rsidRPr="007C754E">
        <w:rPr>
          <w:rFonts w:ascii="Gill Sans MT" w:hAnsi="Gill Sans MT"/>
        </w:rPr>
        <w:t>To work effectively with the Museum Curator</w:t>
      </w:r>
      <w:r w:rsidR="00A0014E" w:rsidRPr="007C754E">
        <w:rPr>
          <w:rFonts w:ascii="Gill Sans MT" w:hAnsi="Gill Sans MT"/>
        </w:rPr>
        <w:t xml:space="preserve">, Town Clerk, </w:t>
      </w:r>
      <w:r w:rsidR="00B201A7">
        <w:rPr>
          <w:rFonts w:ascii="Gill Sans MT" w:hAnsi="Gill Sans MT"/>
        </w:rPr>
        <w:t xml:space="preserve">Project Manager, </w:t>
      </w:r>
      <w:r w:rsidR="000F4620" w:rsidRPr="007C754E">
        <w:rPr>
          <w:rFonts w:ascii="Gill Sans MT" w:hAnsi="Gill Sans MT"/>
        </w:rPr>
        <w:t>Project Architect</w:t>
      </w:r>
      <w:r w:rsidR="00B201A7">
        <w:rPr>
          <w:rFonts w:ascii="Gill Sans MT" w:hAnsi="Gill Sans MT"/>
        </w:rPr>
        <w:t xml:space="preserve">, Mechanical </w:t>
      </w:r>
      <w:r w:rsidR="000F4620" w:rsidRPr="007C754E">
        <w:rPr>
          <w:rFonts w:ascii="Gill Sans MT" w:hAnsi="Gill Sans MT"/>
        </w:rPr>
        <w:t xml:space="preserve"> </w:t>
      </w:r>
      <w:r w:rsidR="00B201A7">
        <w:rPr>
          <w:rFonts w:ascii="Gill Sans MT" w:hAnsi="Gill Sans MT"/>
        </w:rPr>
        <w:t>&amp; Electrical Engineer</w:t>
      </w:r>
      <w:r w:rsidR="00C63431">
        <w:rPr>
          <w:rFonts w:ascii="Gill Sans MT" w:hAnsi="Gill Sans MT"/>
        </w:rPr>
        <w:t>, Quantity Surveyor</w:t>
      </w:r>
      <w:r w:rsidR="00B201A7">
        <w:rPr>
          <w:rFonts w:ascii="Gill Sans MT" w:hAnsi="Gill Sans MT"/>
        </w:rPr>
        <w:t xml:space="preserve"> </w:t>
      </w:r>
      <w:r w:rsidR="000F4620" w:rsidRPr="007C754E">
        <w:rPr>
          <w:rFonts w:ascii="Gill Sans MT" w:hAnsi="Gill Sans MT"/>
        </w:rPr>
        <w:t>and the Design</w:t>
      </w:r>
      <w:r w:rsidR="00A0014E" w:rsidRPr="007C754E">
        <w:rPr>
          <w:rFonts w:ascii="Gill Sans MT" w:hAnsi="Gill Sans MT"/>
        </w:rPr>
        <w:t xml:space="preserve"> and Interpretation Consultant </w:t>
      </w:r>
      <w:r w:rsidRPr="007C754E">
        <w:rPr>
          <w:rFonts w:ascii="Gill Sans MT" w:hAnsi="Gill Sans MT"/>
        </w:rPr>
        <w:t xml:space="preserve">to </w:t>
      </w:r>
      <w:r w:rsidR="00B201A7">
        <w:rPr>
          <w:rFonts w:ascii="Gill Sans MT" w:hAnsi="Gill Sans MT"/>
        </w:rPr>
        <w:t>deliver structural engineering services during the</w:t>
      </w:r>
      <w:r w:rsidR="000F4620" w:rsidRPr="007C754E">
        <w:rPr>
          <w:rFonts w:ascii="Gill Sans MT" w:hAnsi="Gill Sans MT"/>
        </w:rPr>
        <w:t xml:space="preserve"> Delivery Phase to ensure that Trowbridge Museum’s expansion is delivered to the appropriate quality standards on time and on budget.</w:t>
      </w:r>
    </w:p>
    <w:p w:rsidR="007C754E" w:rsidRDefault="007C754E" w:rsidP="007C754E">
      <w:pPr>
        <w:spacing w:after="0" w:line="240" w:lineRule="auto"/>
        <w:rPr>
          <w:rFonts w:ascii="Gill Sans MT" w:hAnsi="Gill Sans MT"/>
          <w:b/>
        </w:rPr>
      </w:pPr>
    </w:p>
    <w:p w:rsidR="00A01EDA" w:rsidRDefault="00A01EDA" w:rsidP="007C754E">
      <w:pPr>
        <w:spacing w:after="0" w:line="240" w:lineRule="auto"/>
        <w:rPr>
          <w:rFonts w:ascii="Gill Sans MT" w:hAnsi="Gill Sans MT"/>
          <w:b/>
        </w:rPr>
      </w:pPr>
      <w:r w:rsidRPr="007C754E">
        <w:rPr>
          <w:rFonts w:ascii="Gill Sans MT" w:hAnsi="Gill Sans MT"/>
          <w:b/>
        </w:rPr>
        <w:t>Scope of work</w:t>
      </w:r>
    </w:p>
    <w:p w:rsidR="007C754E" w:rsidRPr="007C754E" w:rsidRDefault="007C754E" w:rsidP="007C754E">
      <w:pPr>
        <w:spacing w:after="0" w:line="240" w:lineRule="auto"/>
        <w:rPr>
          <w:rFonts w:ascii="Gill Sans MT" w:hAnsi="Gill Sans MT"/>
          <w:b/>
        </w:rPr>
      </w:pPr>
    </w:p>
    <w:tbl>
      <w:tblPr>
        <w:tblW w:w="9642"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2126"/>
        <w:gridCol w:w="6665"/>
      </w:tblGrid>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B201A7" w:rsidP="00997B92">
            <w:pPr>
              <w:tabs>
                <w:tab w:val="left" w:pos="567"/>
                <w:tab w:val="left" w:pos="851"/>
              </w:tabs>
              <w:spacing w:before="60" w:after="60" w:line="240" w:lineRule="exact"/>
              <w:rPr>
                <w:rFonts w:ascii="Arial" w:hAnsi="Arial" w:cs="Arial"/>
              </w:rPr>
            </w:pPr>
            <w:r w:rsidRPr="00174B86">
              <w:rPr>
                <w:rFonts w:ascii="Arial" w:hAnsi="Arial" w:cs="Arial"/>
              </w:rPr>
              <w:t>Principal Role</w:t>
            </w:r>
          </w:p>
        </w:tc>
        <w:tc>
          <w:tcPr>
            <w:tcW w:w="6665" w:type="dxa"/>
            <w:tcBorders>
              <w:top w:val="single" w:sz="6" w:space="0" w:color="auto"/>
              <w:left w:val="single" w:sz="6" w:space="0" w:color="auto"/>
              <w:bottom w:val="single" w:sz="6" w:space="0" w:color="auto"/>
              <w:right w:val="single" w:sz="6" w:space="0" w:color="auto"/>
            </w:tcBorders>
          </w:tcPr>
          <w:p w:rsidR="00B201A7" w:rsidRPr="00174B86" w:rsidRDefault="00B201A7" w:rsidP="00997B92">
            <w:pPr>
              <w:tabs>
                <w:tab w:val="left" w:pos="567"/>
                <w:tab w:val="left" w:pos="851"/>
              </w:tabs>
              <w:spacing w:before="60" w:after="60" w:line="240" w:lineRule="exact"/>
              <w:ind w:left="412" w:hanging="412"/>
              <w:rPr>
                <w:rFonts w:ascii="Arial" w:hAnsi="Arial" w:cs="Arial"/>
              </w:rPr>
            </w:pPr>
            <w:r w:rsidRPr="00174B86">
              <w:rPr>
                <w:rFonts w:ascii="Arial" w:hAnsi="Arial" w:cs="Arial"/>
              </w:rPr>
              <w:t>1</w:t>
            </w:r>
            <w:r w:rsidRPr="00174B86">
              <w:rPr>
                <w:rFonts w:ascii="Arial" w:hAnsi="Arial" w:cs="Arial"/>
              </w:rPr>
              <w:tab/>
              <w:t>Design and document all structural and external engineering elements including advising on quality control during contract</w:t>
            </w:r>
          </w:p>
          <w:p w:rsidR="00B201A7" w:rsidRPr="00174B86" w:rsidRDefault="00B201A7" w:rsidP="00997B92">
            <w:pPr>
              <w:tabs>
                <w:tab w:val="left" w:pos="567"/>
                <w:tab w:val="left" w:pos="851"/>
              </w:tabs>
              <w:spacing w:before="60" w:after="60" w:line="240" w:lineRule="exact"/>
              <w:ind w:left="412" w:hanging="412"/>
              <w:rPr>
                <w:rFonts w:ascii="Arial" w:hAnsi="Arial" w:cs="Arial"/>
              </w:rPr>
            </w:pPr>
            <w:r w:rsidRPr="00174B86">
              <w:rPr>
                <w:rFonts w:ascii="Arial" w:hAnsi="Arial" w:cs="Arial"/>
              </w:rPr>
              <w:t>2</w:t>
            </w:r>
            <w:r w:rsidRPr="00174B86">
              <w:rPr>
                <w:rFonts w:ascii="Arial" w:hAnsi="Arial" w:cs="Arial"/>
              </w:rPr>
              <w:tab/>
              <w:t>Attend meetings</w:t>
            </w:r>
            <w:r>
              <w:rPr>
                <w:rFonts w:ascii="Arial" w:hAnsi="Arial" w:cs="Arial"/>
              </w:rPr>
              <w:t xml:space="preserve"> and workshops</w:t>
            </w:r>
            <w:r w:rsidRPr="00174B86">
              <w:rPr>
                <w:rFonts w:ascii="Arial" w:hAnsi="Arial" w:cs="Arial"/>
              </w:rPr>
              <w:t xml:space="preserve"> called by client</w:t>
            </w:r>
            <w:r>
              <w:rPr>
                <w:rFonts w:ascii="Arial" w:hAnsi="Arial" w:cs="Arial"/>
              </w:rPr>
              <w:t xml:space="preserve"> / </w:t>
            </w:r>
            <w:r w:rsidR="00E65495">
              <w:rPr>
                <w:rFonts w:ascii="Arial" w:hAnsi="Arial" w:cs="Arial"/>
              </w:rPr>
              <w:t xml:space="preserve">design team/ </w:t>
            </w:r>
            <w:r>
              <w:rPr>
                <w:rFonts w:ascii="Arial" w:hAnsi="Arial" w:cs="Arial"/>
              </w:rPr>
              <w:t>PM</w:t>
            </w:r>
            <w:r w:rsidRPr="00174B86">
              <w:rPr>
                <w:rFonts w:ascii="Arial" w:hAnsi="Arial" w:cs="Arial"/>
              </w:rPr>
              <w:t xml:space="preserve"> to progress any aspect of the commission</w:t>
            </w:r>
            <w:r>
              <w:rPr>
                <w:rFonts w:ascii="Arial" w:hAnsi="Arial" w:cs="Arial"/>
              </w:rPr>
              <w:t xml:space="preserve"> – on generally a monthly basis.</w:t>
            </w:r>
          </w:p>
          <w:p w:rsidR="00B201A7" w:rsidRPr="00174B86" w:rsidRDefault="00B201A7" w:rsidP="00997B92">
            <w:pPr>
              <w:tabs>
                <w:tab w:val="left" w:pos="567"/>
                <w:tab w:val="left" w:pos="851"/>
              </w:tabs>
              <w:spacing w:before="60" w:after="60" w:line="240" w:lineRule="exact"/>
              <w:ind w:left="412" w:hanging="412"/>
              <w:rPr>
                <w:rFonts w:ascii="Arial" w:hAnsi="Arial" w:cs="Arial"/>
              </w:rPr>
            </w:pPr>
            <w:r w:rsidRPr="00174B86">
              <w:rPr>
                <w:rFonts w:ascii="Arial" w:hAnsi="Arial" w:cs="Arial"/>
              </w:rPr>
              <w:t>3</w:t>
            </w:r>
            <w:r w:rsidRPr="00174B86">
              <w:rPr>
                <w:rFonts w:ascii="Arial" w:hAnsi="Arial" w:cs="Arial"/>
              </w:rPr>
              <w:tab/>
              <w:t>Provide information as requested by the client to the client and/or any other participant</w:t>
            </w:r>
          </w:p>
          <w:p w:rsidR="00B201A7" w:rsidRPr="00174B86" w:rsidRDefault="00B201A7" w:rsidP="00997B92">
            <w:pPr>
              <w:tabs>
                <w:tab w:val="left" w:pos="567"/>
                <w:tab w:val="left" w:pos="851"/>
              </w:tabs>
              <w:spacing w:before="60" w:after="60" w:line="240" w:lineRule="exact"/>
              <w:ind w:left="412" w:hanging="412"/>
              <w:rPr>
                <w:rFonts w:ascii="Arial" w:hAnsi="Arial" w:cs="Arial"/>
              </w:rPr>
            </w:pPr>
            <w:r w:rsidRPr="00174B86">
              <w:rPr>
                <w:rFonts w:ascii="Arial" w:hAnsi="Arial" w:cs="Arial"/>
              </w:rPr>
              <w:t>4</w:t>
            </w:r>
            <w:r w:rsidRPr="00174B86">
              <w:rPr>
                <w:rFonts w:ascii="Arial" w:hAnsi="Arial" w:cs="Arial"/>
              </w:rPr>
              <w:tab/>
              <w:t>Initiate and maintain liaison in order that the client is kept fully informed on the progress of the commission</w:t>
            </w:r>
          </w:p>
          <w:p w:rsidR="00B201A7" w:rsidRPr="00174B86" w:rsidRDefault="00B201A7" w:rsidP="00997B92">
            <w:pPr>
              <w:tabs>
                <w:tab w:val="left" w:pos="567"/>
                <w:tab w:val="left" w:pos="851"/>
              </w:tabs>
              <w:spacing w:before="60" w:after="60" w:line="240" w:lineRule="exact"/>
              <w:ind w:left="412" w:hanging="412"/>
              <w:rPr>
                <w:rFonts w:ascii="Arial" w:hAnsi="Arial" w:cs="Arial"/>
              </w:rPr>
            </w:pPr>
            <w:r w:rsidRPr="00174B86">
              <w:rPr>
                <w:rFonts w:ascii="Arial" w:hAnsi="Arial" w:cs="Arial"/>
              </w:rPr>
              <w:t>5</w:t>
            </w:r>
            <w:r w:rsidRPr="00174B86">
              <w:rPr>
                <w:rFonts w:ascii="Arial" w:hAnsi="Arial" w:cs="Arial"/>
              </w:rPr>
              <w:tab/>
              <w:t>Progress the design and provide sufficient detail to obtain the appropriate approvals in accordance with the client’s approvals processes</w:t>
            </w:r>
          </w:p>
          <w:p w:rsidR="00B201A7" w:rsidRDefault="00B201A7" w:rsidP="00997B92">
            <w:pPr>
              <w:tabs>
                <w:tab w:val="left" w:pos="570"/>
                <w:tab w:val="left" w:pos="851"/>
              </w:tabs>
              <w:spacing w:before="60" w:after="60" w:line="240" w:lineRule="exact"/>
              <w:ind w:left="412" w:hanging="412"/>
              <w:rPr>
                <w:rFonts w:ascii="Arial" w:hAnsi="Arial" w:cs="Arial"/>
              </w:rPr>
            </w:pPr>
            <w:r w:rsidRPr="00174B86">
              <w:rPr>
                <w:rFonts w:ascii="Arial" w:hAnsi="Arial" w:cs="Arial"/>
              </w:rPr>
              <w:t>6</w:t>
            </w:r>
            <w:r w:rsidRPr="00174B86">
              <w:rPr>
                <w:rFonts w:ascii="Arial" w:hAnsi="Arial" w:cs="Arial"/>
              </w:rPr>
              <w:tab/>
              <w:t>Provide information for benchmarking purposes in the form required</w:t>
            </w:r>
          </w:p>
          <w:p w:rsidR="00B201A7" w:rsidRPr="00174B86" w:rsidRDefault="00B201A7" w:rsidP="00997B92">
            <w:pPr>
              <w:tabs>
                <w:tab w:val="left" w:pos="570"/>
                <w:tab w:val="left" w:pos="851"/>
              </w:tabs>
              <w:spacing w:before="60" w:after="60" w:line="240" w:lineRule="exact"/>
              <w:ind w:left="412" w:hanging="412"/>
              <w:rPr>
                <w:rFonts w:ascii="Arial" w:hAnsi="Arial" w:cs="Arial"/>
              </w:rPr>
            </w:pPr>
            <w:r>
              <w:rPr>
                <w:rFonts w:ascii="Arial" w:hAnsi="Arial" w:cs="Arial"/>
              </w:rPr>
              <w:t>7</w:t>
            </w:r>
            <w:r>
              <w:rPr>
                <w:rFonts w:ascii="Arial" w:hAnsi="Arial" w:cs="Arial"/>
              </w:rPr>
              <w:tab/>
              <w:t>Provide monthly progress reports to the client and PM</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B201A7" w:rsidP="00997B92">
            <w:pPr>
              <w:tabs>
                <w:tab w:val="left" w:pos="567"/>
                <w:tab w:val="left" w:pos="851"/>
              </w:tabs>
              <w:spacing w:before="60" w:after="60" w:line="240" w:lineRule="exact"/>
              <w:rPr>
                <w:rFonts w:ascii="Arial" w:hAnsi="Arial" w:cs="Arial"/>
              </w:rPr>
            </w:pPr>
            <w:r w:rsidRPr="00174B86">
              <w:rPr>
                <w:rFonts w:ascii="Arial" w:hAnsi="Arial" w:cs="Arial"/>
              </w:rPr>
              <w:t>Participants</w:t>
            </w:r>
          </w:p>
        </w:tc>
        <w:tc>
          <w:tcPr>
            <w:tcW w:w="6665" w:type="dxa"/>
            <w:tcBorders>
              <w:top w:val="single" w:sz="6" w:space="0" w:color="auto"/>
              <w:left w:val="single" w:sz="6" w:space="0" w:color="auto"/>
              <w:bottom w:val="single" w:sz="6" w:space="0" w:color="auto"/>
              <w:right w:val="single" w:sz="6" w:space="0" w:color="auto"/>
            </w:tcBorders>
          </w:tcPr>
          <w:p w:rsidR="00B201A7" w:rsidRPr="00174B86" w:rsidRDefault="00B201A7" w:rsidP="00997B92">
            <w:pPr>
              <w:tabs>
                <w:tab w:val="left" w:pos="567"/>
                <w:tab w:val="left" w:pos="851"/>
              </w:tabs>
              <w:spacing w:before="60" w:after="60" w:line="240" w:lineRule="exact"/>
              <w:ind w:left="412" w:hanging="412"/>
              <w:rPr>
                <w:rFonts w:ascii="Arial" w:hAnsi="Arial" w:cs="Arial"/>
              </w:rPr>
            </w:pPr>
            <w:r>
              <w:rPr>
                <w:rFonts w:ascii="Arial" w:hAnsi="Arial" w:cs="Arial"/>
              </w:rPr>
              <w:t>8</w:t>
            </w:r>
            <w:r w:rsidRPr="00174B86">
              <w:rPr>
                <w:rFonts w:ascii="Arial" w:hAnsi="Arial" w:cs="Arial"/>
              </w:rPr>
              <w:tab/>
              <w:t>Advise on the need for and scope of services of other consultants that may be required</w:t>
            </w:r>
          </w:p>
          <w:p w:rsidR="00B201A7" w:rsidRPr="00174B86" w:rsidRDefault="00B201A7" w:rsidP="00997B92">
            <w:pPr>
              <w:tabs>
                <w:tab w:val="left" w:pos="567"/>
                <w:tab w:val="left" w:pos="851"/>
              </w:tabs>
              <w:spacing w:before="60" w:after="60" w:line="240" w:lineRule="exact"/>
              <w:ind w:left="412" w:hanging="412"/>
              <w:rPr>
                <w:rFonts w:ascii="Arial" w:hAnsi="Arial" w:cs="Arial"/>
              </w:rPr>
            </w:pPr>
            <w:r>
              <w:rPr>
                <w:rFonts w:ascii="Arial" w:hAnsi="Arial" w:cs="Arial"/>
              </w:rPr>
              <w:t>9</w:t>
            </w:r>
            <w:r w:rsidRPr="00174B86">
              <w:rPr>
                <w:rFonts w:ascii="Arial" w:hAnsi="Arial" w:cs="Arial"/>
              </w:rPr>
              <w:tab/>
              <w:t>Be aware of the work which other participants are carrying out and advise on any apparent errors and omissions</w:t>
            </w:r>
          </w:p>
          <w:p w:rsidR="00B201A7" w:rsidRPr="00174B86" w:rsidRDefault="00B201A7" w:rsidP="00997B92">
            <w:pPr>
              <w:numPr>
                <w:ilvl w:val="12"/>
                <w:numId w:val="0"/>
              </w:numPr>
              <w:tabs>
                <w:tab w:val="left" w:pos="570"/>
                <w:tab w:val="left" w:pos="851"/>
              </w:tabs>
              <w:spacing w:before="60" w:after="60" w:line="240" w:lineRule="exact"/>
              <w:ind w:left="412" w:hanging="412"/>
              <w:rPr>
                <w:rFonts w:ascii="Arial" w:hAnsi="Arial" w:cs="Arial"/>
              </w:rPr>
            </w:pPr>
            <w:r>
              <w:rPr>
                <w:rFonts w:ascii="Arial" w:hAnsi="Arial" w:cs="Arial"/>
              </w:rPr>
              <w:t>10</w:t>
            </w:r>
            <w:r w:rsidRPr="00174B86">
              <w:rPr>
                <w:rFonts w:ascii="Arial" w:hAnsi="Arial" w:cs="Arial"/>
              </w:rPr>
              <w:tab/>
              <w:t>Co-ordinate with other participants in order to produce a fully integrated design</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B201A7" w:rsidP="00997B92">
            <w:pPr>
              <w:tabs>
                <w:tab w:val="left" w:pos="567"/>
                <w:tab w:val="left" w:pos="851"/>
              </w:tabs>
              <w:spacing w:before="60" w:after="60" w:line="240" w:lineRule="exact"/>
              <w:rPr>
                <w:rFonts w:ascii="Arial" w:hAnsi="Arial" w:cs="Arial"/>
              </w:rPr>
            </w:pPr>
            <w:r w:rsidRPr="00174B86">
              <w:rPr>
                <w:rFonts w:ascii="Arial" w:hAnsi="Arial" w:cs="Arial"/>
              </w:rPr>
              <w:t>Processes</w:t>
            </w:r>
          </w:p>
        </w:tc>
        <w:tc>
          <w:tcPr>
            <w:tcW w:w="6665" w:type="dxa"/>
            <w:tcBorders>
              <w:top w:val="single" w:sz="6" w:space="0" w:color="auto"/>
              <w:left w:val="single" w:sz="6" w:space="0" w:color="auto"/>
              <w:bottom w:val="single" w:sz="6" w:space="0" w:color="auto"/>
              <w:right w:val="single" w:sz="6" w:space="0" w:color="auto"/>
            </w:tcBorders>
          </w:tcPr>
          <w:p w:rsidR="00B201A7" w:rsidRPr="00174B86" w:rsidRDefault="00B201A7" w:rsidP="00997B92">
            <w:pPr>
              <w:tabs>
                <w:tab w:val="left" w:pos="567"/>
                <w:tab w:val="left" w:pos="851"/>
              </w:tabs>
              <w:spacing w:before="60" w:after="60" w:line="240" w:lineRule="exact"/>
              <w:ind w:left="412" w:hanging="412"/>
              <w:rPr>
                <w:rFonts w:ascii="Arial" w:hAnsi="Arial" w:cs="Arial"/>
              </w:rPr>
            </w:pPr>
            <w:r>
              <w:rPr>
                <w:rFonts w:ascii="Arial" w:hAnsi="Arial" w:cs="Arial"/>
              </w:rPr>
              <w:t>11</w:t>
            </w:r>
            <w:r w:rsidRPr="00174B86">
              <w:rPr>
                <w:rFonts w:ascii="Arial" w:hAnsi="Arial" w:cs="Arial"/>
              </w:rPr>
              <w:tab/>
              <w:t>Provide management plan indicating structure of Structural Engineer’s project team and resources to be committed at each stage</w:t>
            </w:r>
          </w:p>
          <w:p w:rsidR="00B201A7" w:rsidRPr="00174B86" w:rsidRDefault="00B201A7" w:rsidP="00997B92">
            <w:pPr>
              <w:tabs>
                <w:tab w:val="left" w:pos="567"/>
                <w:tab w:val="left" w:pos="851"/>
              </w:tabs>
              <w:spacing w:before="60" w:after="60" w:line="240" w:lineRule="exact"/>
              <w:ind w:left="412" w:hanging="412"/>
              <w:rPr>
                <w:rFonts w:ascii="Arial" w:hAnsi="Arial" w:cs="Arial"/>
              </w:rPr>
            </w:pPr>
            <w:r>
              <w:rPr>
                <w:rFonts w:ascii="Arial" w:hAnsi="Arial" w:cs="Arial"/>
              </w:rPr>
              <w:t>12</w:t>
            </w:r>
            <w:r w:rsidRPr="00174B86">
              <w:rPr>
                <w:rFonts w:ascii="Arial" w:hAnsi="Arial" w:cs="Arial"/>
              </w:rPr>
              <w:tab/>
              <w:t>Undertake and document value engineering exercises as the design develops in order to optimise the balance of capital/life cycle/costs in use</w:t>
            </w:r>
          </w:p>
          <w:p w:rsidR="00B201A7" w:rsidRPr="00174B86" w:rsidRDefault="00B201A7" w:rsidP="00997B92">
            <w:pPr>
              <w:numPr>
                <w:ilvl w:val="12"/>
                <w:numId w:val="0"/>
              </w:numPr>
              <w:tabs>
                <w:tab w:val="left" w:pos="567"/>
                <w:tab w:val="left" w:pos="851"/>
              </w:tabs>
              <w:spacing w:before="60" w:after="60" w:line="240" w:lineRule="exact"/>
              <w:ind w:left="412" w:hanging="412"/>
              <w:rPr>
                <w:rFonts w:ascii="Arial" w:hAnsi="Arial" w:cs="Arial"/>
              </w:rPr>
            </w:pPr>
            <w:r>
              <w:rPr>
                <w:rFonts w:ascii="Arial" w:hAnsi="Arial" w:cs="Arial"/>
              </w:rPr>
              <w:t>13</w:t>
            </w:r>
            <w:r w:rsidRPr="00174B86">
              <w:rPr>
                <w:rFonts w:ascii="Arial" w:hAnsi="Arial" w:cs="Arial"/>
              </w:rPr>
              <w:tab/>
              <w:t>Implement and adhere to the requirements of any change control procedure developed for the project</w:t>
            </w:r>
          </w:p>
          <w:p w:rsidR="00B201A7" w:rsidRPr="00174B86" w:rsidRDefault="00B201A7" w:rsidP="00997B92">
            <w:pPr>
              <w:tabs>
                <w:tab w:val="left" w:pos="567"/>
                <w:tab w:val="left" w:pos="851"/>
              </w:tabs>
              <w:spacing w:before="60" w:after="60" w:line="240" w:lineRule="exact"/>
              <w:ind w:left="412" w:hanging="412"/>
              <w:rPr>
                <w:rFonts w:ascii="Arial" w:hAnsi="Arial" w:cs="Arial"/>
              </w:rPr>
            </w:pPr>
            <w:r>
              <w:rPr>
                <w:rFonts w:ascii="Arial" w:hAnsi="Arial" w:cs="Arial"/>
              </w:rPr>
              <w:t>14</w:t>
            </w:r>
            <w:r w:rsidRPr="00174B86">
              <w:rPr>
                <w:rFonts w:ascii="Arial" w:hAnsi="Arial" w:cs="Arial"/>
              </w:rPr>
              <w:tab/>
              <w:t>Adhere to the requirements of the project execution plan</w:t>
            </w:r>
          </w:p>
          <w:p w:rsidR="00B201A7" w:rsidRPr="00174B86" w:rsidRDefault="00B201A7" w:rsidP="00997B92">
            <w:pPr>
              <w:tabs>
                <w:tab w:val="left" w:pos="567"/>
                <w:tab w:val="left" w:pos="851"/>
              </w:tabs>
              <w:spacing w:before="60" w:after="60" w:line="240" w:lineRule="exact"/>
              <w:ind w:left="412" w:hanging="412"/>
              <w:rPr>
                <w:rFonts w:ascii="Arial" w:hAnsi="Arial" w:cs="Arial"/>
              </w:rPr>
            </w:pPr>
            <w:r>
              <w:rPr>
                <w:rFonts w:ascii="Arial" w:hAnsi="Arial" w:cs="Arial"/>
              </w:rPr>
              <w:lastRenderedPageBreak/>
              <w:t>15</w:t>
            </w:r>
            <w:r w:rsidRPr="00174B86">
              <w:rPr>
                <w:rFonts w:ascii="Arial" w:hAnsi="Arial" w:cs="Arial"/>
              </w:rPr>
              <w:tab/>
              <w:t>Execute services in accordance with agreed project programmes</w:t>
            </w:r>
          </w:p>
          <w:p w:rsidR="00B201A7" w:rsidRPr="00174B86" w:rsidRDefault="00B201A7" w:rsidP="00997B92">
            <w:pPr>
              <w:tabs>
                <w:tab w:val="left" w:pos="838"/>
              </w:tabs>
              <w:spacing w:before="60" w:after="60" w:line="240" w:lineRule="exact"/>
              <w:ind w:left="412" w:hanging="412"/>
              <w:rPr>
                <w:rFonts w:ascii="Arial" w:hAnsi="Arial" w:cs="Arial"/>
              </w:rPr>
            </w:pPr>
            <w:r>
              <w:rPr>
                <w:rFonts w:ascii="Arial" w:hAnsi="Arial" w:cs="Arial"/>
              </w:rPr>
              <w:t>16</w:t>
            </w:r>
            <w:r w:rsidRPr="00174B86">
              <w:rPr>
                <w:rFonts w:ascii="Arial" w:hAnsi="Arial" w:cs="Arial"/>
              </w:rPr>
              <w:tab/>
              <w:t>Assist in preparation of a register of risks formulating and reviewing strategies for minimising the same</w:t>
            </w:r>
          </w:p>
          <w:p w:rsidR="00B201A7" w:rsidRPr="00174B86" w:rsidRDefault="00B201A7" w:rsidP="00997B92">
            <w:pPr>
              <w:tabs>
                <w:tab w:val="left" w:pos="838"/>
              </w:tabs>
              <w:spacing w:before="60" w:after="60" w:line="240" w:lineRule="exact"/>
              <w:ind w:left="412" w:hanging="412"/>
              <w:rPr>
                <w:rFonts w:ascii="Arial" w:hAnsi="Arial" w:cs="Arial"/>
              </w:rPr>
            </w:pPr>
            <w:r>
              <w:rPr>
                <w:rFonts w:ascii="Arial" w:hAnsi="Arial" w:cs="Arial"/>
              </w:rPr>
              <w:t>17</w:t>
            </w:r>
            <w:r w:rsidRPr="00174B86">
              <w:rPr>
                <w:rFonts w:ascii="Arial" w:hAnsi="Arial" w:cs="Arial"/>
              </w:rPr>
              <w:tab/>
              <w:t>Assist in preparation and updating of overall project programmes showing all significant activities and events</w:t>
            </w:r>
          </w:p>
          <w:p w:rsidR="00B201A7" w:rsidRPr="00174B86" w:rsidRDefault="00B201A7" w:rsidP="00997B92">
            <w:pPr>
              <w:tabs>
                <w:tab w:val="left" w:pos="838"/>
              </w:tabs>
              <w:spacing w:before="60" w:after="60" w:line="240" w:lineRule="exact"/>
              <w:ind w:left="412" w:hanging="412"/>
              <w:rPr>
                <w:rFonts w:ascii="Arial" w:hAnsi="Arial" w:cs="Arial"/>
              </w:rPr>
            </w:pPr>
            <w:r>
              <w:rPr>
                <w:rFonts w:ascii="Arial" w:hAnsi="Arial" w:cs="Arial"/>
              </w:rPr>
              <w:t>18</w:t>
            </w:r>
            <w:r w:rsidRPr="00174B86">
              <w:rPr>
                <w:rFonts w:ascii="Arial" w:hAnsi="Arial" w:cs="Arial"/>
              </w:rPr>
              <w:tab/>
              <w:t>Obtain information on and become familiar with any client procedures and standards applicable to this commission and adhere to these in carrying out any services</w:t>
            </w:r>
          </w:p>
          <w:p w:rsidR="00B201A7" w:rsidRPr="00174B86" w:rsidRDefault="00B201A7" w:rsidP="00997B92">
            <w:pPr>
              <w:tabs>
                <w:tab w:val="left" w:pos="838"/>
              </w:tabs>
              <w:spacing w:before="60" w:after="60" w:line="240" w:lineRule="exact"/>
              <w:ind w:left="412" w:hanging="412"/>
              <w:rPr>
                <w:rFonts w:ascii="Arial" w:hAnsi="Arial" w:cs="Arial"/>
              </w:rPr>
            </w:pPr>
            <w:r>
              <w:rPr>
                <w:rFonts w:ascii="Arial" w:hAnsi="Arial" w:cs="Arial"/>
              </w:rPr>
              <w:t>19</w:t>
            </w:r>
            <w:r w:rsidRPr="00174B86">
              <w:rPr>
                <w:rFonts w:ascii="Arial" w:hAnsi="Arial" w:cs="Arial"/>
              </w:rPr>
              <w:tab/>
              <w:t>Seek out relevant client departments/ individuals and liaise/obtain instructions prior to any contact with external bodies</w:t>
            </w:r>
          </w:p>
          <w:p w:rsidR="00B201A7" w:rsidRPr="00174B86" w:rsidRDefault="00B201A7" w:rsidP="00997B92">
            <w:pPr>
              <w:tabs>
                <w:tab w:val="left" w:pos="838"/>
              </w:tabs>
              <w:spacing w:before="60" w:after="60" w:line="240" w:lineRule="exact"/>
              <w:ind w:left="412" w:hanging="412"/>
              <w:rPr>
                <w:rFonts w:ascii="Arial" w:hAnsi="Arial" w:cs="Arial"/>
              </w:rPr>
            </w:pPr>
            <w:r>
              <w:rPr>
                <w:rFonts w:ascii="Arial" w:hAnsi="Arial" w:cs="Arial"/>
              </w:rPr>
              <w:t>20</w:t>
            </w:r>
            <w:r w:rsidRPr="00174B86">
              <w:rPr>
                <w:rFonts w:ascii="Arial" w:hAnsi="Arial" w:cs="Arial"/>
              </w:rPr>
              <w:tab/>
              <w:t>Participate in the carrying out of independent audits including in relation to CDM Regulations</w:t>
            </w:r>
          </w:p>
          <w:p w:rsidR="00B201A7" w:rsidRPr="00174B86" w:rsidRDefault="00B201A7" w:rsidP="00997B92">
            <w:pPr>
              <w:tabs>
                <w:tab w:val="left" w:pos="838"/>
              </w:tabs>
              <w:spacing w:before="60" w:after="60" w:line="240" w:lineRule="exact"/>
              <w:ind w:left="412" w:hanging="412"/>
              <w:rPr>
                <w:rFonts w:ascii="Arial" w:hAnsi="Arial" w:cs="Arial"/>
              </w:rPr>
            </w:pPr>
            <w:r>
              <w:rPr>
                <w:rFonts w:ascii="Arial" w:hAnsi="Arial" w:cs="Arial"/>
              </w:rPr>
              <w:t>21</w:t>
            </w:r>
            <w:r w:rsidRPr="00174B86">
              <w:rPr>
                <w:rFonts w:ascii="Arial" w:hAnsi="Arial" w:cs="Arial"/>
              </w:rPr>
              <w:tab/>
              <w:t>Participate in the implementation of client performance testing initiatives and procedures</w:t>
            </w:r>
          </w:p>
          <w:p w:rsidR="00B201A7" w:rsidRPr="00174B86" w:rsidRDefault="00B201A7" w:rsidP="00997B92">
            <w:pPr>
              <w:tabs>
                <w:tab w:val="left" w:pos="851"/>
              </w:tabs>
              <w:spacing w:before="60" w:after="60" w:line="240" w:lineRule="exact"/>
              <w:ind w:left="412" w:hanging="412"/>
              <w:rPr>
                <w:rFonts w:ascii="Arial" w:hAnsi="Arial" w:cs="Arial"/>
              </w:rPr>
            </w:pPr>
            <w:r>
              <w:rPr>
                <w:rFonts w:ascii="Arial" w:hAnsi="Arial" w:cs="Arial"/>
              </w:rPr>
              <w:t>22</w:t>
            </w:r>
            <w:r w:rsidRPr="00174B86">
              <w:rPr>
                <w:rFonts w:ascii="Arial" w:hAnsi="Arial" w:cs="Arial"/>
              </w:rPr>
              <w:tab/>
              <w:t xml:space="preserve">Provide relevant information for incorporation in the </w:t>
            </w:r>
            <w:proofErr w:type="spellStart"/>
            <w:r>
              <w:rPr>
                <w:rFonts w:ascii="Arial" w:hAnsi="Arial" w:cs="Arial"/>
              </w:rPr>
              <w:t>pre construction</w:t>
            </w:r>
            <w:proofErr w:type="spellEnd"/>
            <w:r>
              <w:rPr>
                <w:rFonts w:ascii="Arial" w:hAnsi="Arial" w:cs="Arial"/>
              </w:rPr>
              <w:t xml:space="preserve"> information</w:t>
            </w:r>
            <w:r w:rsidRPr="00174B86">
              <w:rPr>
                <w:rFonts w:ascii="Arial" w:hAnsi="Arial" w:cs="Arial"/>
              </w:rPr>
              <w:t xml:space="preserve"> plan and </w:t>
            </w:r>
            <w:r>
              <w:rPr>
                <w:rFonts w:ascii="Arial" w:hAnsi="Arial" w:cs="Arial"/>
              </w:rPr>
              <w:t xml:space="preserve">health and safety </w:t>
            </w:r>
            <w:r w:rsidRPr="00174B86">
              <w:rPr>
                <w:rFonts w:ascii="Arial" w:hAnsi="Arial" w:cs="Arial"/>
              </w:rPr>
              <w:t>file</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B201A7" w:rsidP="00997B92">
            <w:pPr>
              <w:tabs>
                <w:tab w:val="left" w:pos="567"/>
                <w:tab w:val="left" w:pos="851"/>
              </w:tabs>
              <w:spacing w:before="60" w:after="60" w:line="240" w:lineRule="exact"/>
              <w:rPr>
                <w:rFonts w:ascii="Arial" w:hAnsi="Arial" w:cs="Arial"/>
              </w:rPr>
            </w:pPr>
            <w:r w:rsidRPr="00174B86">
              <w:rPr>
                <w:rFonts w:ascii="Arial" w:hAnsi="Arial" w:cs="Arial"/>
              </w:rPr>
              <w:t>Design Services</w:t>
            </w:r>
          </w:p>
        </w:tc>
        <w:tc>
          <w:tcPr>
            <w:tcW w:w="6665" w:type="dxa"/>
            <w:tcBorders>
              <w:top w:val="single" w:sz="6" w:space="0" w:color="auto"/>
              <w:left w:val="single" w:sz="6" w:space="0" w:color="auto"/>
              <w:bottom w:val="single" w:sz="6" w:space="0" w:color="auto"/>
              <w:right w:val="single" w:sz="6" w:space="0" w:color="auto"/>
            </w:tcBorders>
          </w:tcPr>
          <w:p w:rsidR="00B201A7" w:rsidRPr="00174B86" w:rsidRDefault="00B201A7" w:rsidP="00997B92">
            <w:pPr>
              <w:tabs>
                <w:tab w:val="left" w:pos="567"/>
                <w:tab w:val="left" w:pos="851"/>
              </w:tabs>
              <w:spacing w:before="60" w:after="60" w:line="240" w:lineRule="exact"/>
              <w:ind w:left="412" w:hanging="412"/>
              <w:rPr>
                <w:rFonts w:ascii="Arial" w:hAnsi="Arial" w:cs="Arial"/>
              </w:rPr>
            </w:pPr>
            <w:r>
              <w:rPr>
                <w:rFonts w:ascii="Arial" w:hAnsi="Arial" w:cs="Arial"/>
              </w:rPr>
              <w:t>23</w:t>
            </w:r>
            <w:r w:rsidRPr="00174B86">
              <w:rPr>
                <w:rFonts w:ascii="Arial" w:hAnsi="Arial" w:cs="Arial"/>
              </w:rPr>
              <w:tab/>
              <w:t>Provide design services in respect of but not limited to the following items of work;</w:t>
            </w:r>
          </w:p>
          <w:p w:rsidR="00B201A7" w:rsidRPr="00174B86" w:rsidRDefault="00B201A7" w:rsidP="00B201A7">
            <w:pPr>
              <w:numPr>
                <w:ilvl w:val="0"/>
                <w:numId w:val="30"/>
              </w:numPr>
              <w:tabs>
                <w:tab w:val="left" w:pos="720"/>
                <w:tab w:val="left" w:pos="851"/>
              </w:tabs>
              <w:overflowPunct w:val="0"/>
              <w:autoSpaceDE w:val="0"/>
              <w:autoSpaceDN w:val="0"/>
              <w:adjustRightInd w:val="0"/>
              <w:spacing w:before="60" w:after="60" w:line="240" w:lineRule="exact"/>
              <w:textAlignment w:val="baseline"/>
              <w:rPr>
                <w:rFonts w:ascii="Arial" w:hAnsi="Arial" w:cs="Arial"/>
              </w:rPr>
            </w:pPr>
            <w:r w:rsidRPr="00174B86">
              <w:rPr>
                <w:rFonts w:ascii="Arial" w:hAnsi="Arial" w:cs="Arial"/>
              </w:rPr>
              <w:t>all forms of s</w:t>
            </w:r>
            <w:r>
              <w:rPr>
                <w:rFonts w:ascii="Arial" w:hAnsi="Arial" w:cs="Arial"/>
              </w:rPr>
              <w:t>tructure above and below ground</w:t>
            </w:r>
          </w:p>
          <w:p w:rsidR="00B201A7" w:rsidRPr="00174B86" w:rsidRDefault="00B201A7" w:rsidP="00B201A7">
            <w:pPr>
              <w:numPr>
                <w:ilvl w:val="0"/>
                <w:numId w:val="30"/>
              </w:numPr>
              <w:tabs>
                <w:tab w:val="left" w:pos="720"/>
                <w:tab w:val="left" w:pos="851"/>
              </w:tabs>
              <w:overflowPunct w:val="0"/>
              <w:autoSpaceDE w:val="0"/>
              <w:autoSpaceDN w:val="0"/>
              <w:adjustRightInd w:val="0"/>
              <w:spacing w:before="60" w:after="60" w:line="240" w:lineRule="exact"/>
              <w:textAlignment w:val="baseline"/>
              <w:rPr>
                <w:rFonts w:ascii="Arial" w:hAnsi="Arial" w:cs="Arial"/>
              </w:rPr>
            </w:pPr>
            <w:r w:rsidRPr="00174B86">
              <w:rPr>
                <w:rFonts w:ascii="Arial" w:hAnsi="Arial" w:cs="Arial"/>
              </w:rPr>
              <w:t>earthworks and excavation</w:t>
            </w:r>
          </w:p>
          <w:p w:rsidR="00B201A7" w:rsidRPr="00174B86" w:rsidRDefault="00B201A7" w:rsidP="00B201A7">
            <w:pPr>
              <w:numPr>
                <w:ilvl w:val="0"/>
                <w:numId w:val="30"/>
              </w:numPr>
              <w:tabs>
                <w:tab w:val="left" w:pos="720"/>
                <w:tab w:val="left" w:pos="851"/>
              </w:tabs>
              <w:overflowPunct w:val="0"/>
              <w:autoSpaceDE w:val="0"/>
              <w:autoSpaceDN w:val="0"/>
              <w:adjustRightInd w:val="0"/>
              <w:spacing w:before="60" w:after="60" w:line="240" w:lineRule="exact"/>
              <w:textAlignment w:val="baseline"/>
              <w:rPr>
                <w:rFonts w:ascii="Arial" w:hAnsi="Arial" w:cs="Arial"/>
              </w:rPr>
            </w:pPr>
            <w:r w:rsidRPr="00174B86">
              <w:rPr>
                <w:rFonts w:ascii="Arial" w:hAnsi="Arial" w:cs="Arial"/>
              </w:rPr>
              <w:t>ground and surface treatment</w:t>
            </w:r>
          </w:p>
          <w:p w:rsidR="00B201A7" w:rsidRPr="00174B86" w:rsidRDefault="00B201A7" w:rsidP="00B201A7">
            <w:pPr>
              <w:numPr>
                <w:ilvl w:val="0"/>
                <w:numId w:val="30"/>
              </w:numPr>
              <w:tabs>
                <w:tab w:val="left" w:pos="720"/>
                <w:tab w:val="left" w:pos="851"/>
              </w:tabs>
              <w:overflowPunct w:val="0"/>
              <w:autoSpaceDE w:val="0"/>
              <w:autoSpaceDN w:val="0"/>
              <w:adjustRightInd w:val="0"/>
              <w:spacing w:before="60" w:after="60" w:line="240" w:lineRule="exact"/>
              <w:textAlignment w:val="baseline"/>
              <w:rPr>
                <w:rFonts w:ascii="Arial" w:hAnsi="Arial" w:cs="Arial"/>
              </w:rPr>
            </w:pPr>
            <w:r w:rsidRPr="00174B86">
              <w:rPr>
                <w:rFonts w:ascii="Arial" w:hAnsi="Arial" w:cs="Arial"/>
              </w:rPr>
              <w:t>local and main, public health and land drainage; inspection chambers, sewers, interceptors, tanks, treatme</w:t>
            </w:r>
            <w:r>
              <w:rPr>
                <w:rFonts w:ascii="Arial" w:hAnsi="Arial" w:cs="Arial"/>
              </w:rPr>
              <w:t>nts works and ground dewatering including public health and drainage to ground slab level</w:t>
            </w:r>
          </w:p>
          <w:p w:rsidR="00B201A7" w:rsidRDefault="00B201A7" w:rsidP="00B201A7">
            <w:pPr>
              <w:numPr>
                <w:ilvl w:val="0"/>
                <w:numId w:val="30"/>
              </w:numPr>
              <w:tabs>
                <w:tab w:val="left" w:pos="720"/>
                <w:tab w:val="left" w:pos="851"/>
              </w:tabs>
              <w:overflowPunct w:val="0"/>
              <w:autoSpaceDE w:val="0"/>
              <w:autoSpaceDN w:val="0"/>
              <w:adjustRightInd w:val="0"/>
              <w:spacing w:before="60" w:after="60" w:line="240" w:lineRule="exact"/>
              <w:textAlignment w:val="baseline"/>
              <w:rPr>
                <w:rFonts w:ascii="Arial" w:hAnsi="Arial" w:cs="Arial"/>
              </w:rPr>
            </w:pPr>
            <w:r>
              <w:rPr>
                <w:rFonts w:ascii="Arial" w:hAnsi="Arial" w:cs="Arial"/>
              </w:rPr>
              <w:t>design and manage the interface between the Museum Gallery Design fit out package and the main works</w:t>
            </w:r>
          </w:p>
          <w:p w:rsidR="00E65495" w:rsidRPr="00207E79" w:rsidRDefault="00E65495" w:rsidP="00B201A7">
            <w:pPr>
              <w:numPr>
                <w:ilvl w:val="0"/>
                <w:numId w:val="30"/>
              </w:numPr>
              <w:tabs>
                <w:tab w:val="left" w:pos="720"/>
                <w:tab w:val="left" w:pos="851"/>
              </w:tabs>
              <w:overflowPunct w:val="0"/>
              <w:autoSpaceDE w:val="0"/>
              <w:autoSpaceDN w:val="0"/>
              <w:adjustRightInd w:val="0"/>
              <w:spacing w:before="60" w:after="60" w:line="240" w:lineRule="exact"/>
              <w:textAlignment w:val="baseline"/>
              <w:rPr>
                <w:rFonts w:ascii="Arial" w:hAnsi="Arial" w:cs="Arial"/>
              </w:rPr>
            </w:pPr>
            <w:r>
              <w:rPr>
                <w:rFonts w:ascii="Arial" w:hAnsi="Arial" w:cs="Arial"/>
              </w:rPr>
              <w:t>put forward an initial scaffolding design in agreement with other consultants, client and shopping centre. Coordinate with qualified scaffolding designer to check and agree their design. The intention is for this service to take place prior to issuing tender documents.</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B201A7" w:rsidP="00997B92">
            <w:pPr>
              <w:tabs>
                <w:tab w:val="left" w:pos="567"/>
                <w:tab w:val="left" w:pos="851"/>
              </w:tabs>
              <w:spacing w:before="60" w:after="60" w:line="240" w:lineRule="exact"/>
              <w:rPr>
                <w:rFonts w:ascii="Arial" w:hAnsi="Arial" w:cs="Arial"/>
              </w:rPr>
            </w:pPr>
            <w:r w:rsidRPr="00174B86">
              <w:rPr>
                <w:rFonts w:ascii="Arial" w:hAnsi="Arial" w:cs="Arial"/>
              </w:rPr>
              <w:t>Clarifications</w:t>
            </w:r>
          </w:p>
        </w:tc>
        <w:tc>
          <w:tcPr>
            <w:tcW w:w="6665" w:type="dxa"/>
            <w:tcBorders>
              <w:top w:val="single" w:sz="6" w:space="0" w:color="auto"/>
              <w:left w:val="single" w:sz="6" w:space="0" w:color="auto"/>
              <w:bottom w:val="single" w:sz="6" w:space="0" w:color="auto"/>
              <w:right w:val="single" w:sz="6" w:space="0" w:color="auto"/>
            </w:tcBorders>
          </w:tcPr>
          <w:p w:rsidR="00B201A7" w:rsidRPr="00174B86" w:rsidRDefault="00B201A7" w:rsidP="00997B92">
            <w:pPr>
              <w:tabs>
                <w:tab w:val="left" w:pos="567"/>
                <w:tab w:val="left" w:pos="851"/>
              </w:tabs>
              <w:spacing w:before="60" w:after="60" w:line="240" w:lineRule="exact"/>
              <w:ind w:left="412" w:hanging="412"/>
              <w:rPr>
                <w:rFonts w:ascii="Arial" w:hAnsi="Arial" w:cs="Arial"/>
              </w:rPr>
            </w:pPr>
            <w:r w:rsidRPr="00174B86">
              <w:rPr>
                <w:rFonts w:ascii="Arial" w:hAnsi="Arial" w:cs="Arial"/>
              </w:rPr>
              <w:t>2</w:t>
            </w:r>
            <w:r>
              <w:rPr>
                <w:rFonts w:ascii="Arial" w:hAnsi="Arial" w:cs="Arial"/>
              </w:rPr>
              <w:t>4</w:t>
            </w:r>
            <w:r w:rsidRPr="00174B86">
              <w:rPr>
                <w:rFonts w:ascii="Arial" w:hAnsi="Arial" w:cs="Arial"/>
              </w:rPr>
              <w:tab/>
              <w:t>The project stages described below are intended for general guidance only. The actual sequence and timing of activities will be as required to meet the needs of the project and as directed by the client</w:t>
            </w:r>
            <w:r>
              <w:rPr>
                <w:rFonts w:ascii="Arial" w:hAnsi="Arial" w:cs="Arial"/>
              </w:rPr>
              <w:t>.  The general requirements of ACE schedule of duties C&amp;S Design 2009 have been included within this scope of service.</w:t>
            </w:r>
          </w:p>
          <w:p w:rsidR="00B201A7" w:rsidRPr="00174B86" w:rsidRDefault="00B201A7" w:rsidP="00997B92">
            <w:pPr>
              <w:tabs>
                <w:tab w:val="left" w:pos="570"/>
                <w:tab w:val="left" w:pos="851"/>
              </w:tabs>
              <w:spacing w:before="60" w:after="60" w:line="240" w:lineRule="exact"/>
              <w:ind w:left="412" w:hanging="412"/>
              <w:rPr>
                <w:rFonts w:ascii="Arial" w:hAnsi="Arial" w:cs="Arial"/>
              </w:rPr>
            </w:pPr>
            <w:r>
              <w:rPr>
                <w:rFonts w:ascii="Arial" w:hAnsi="Arial" w:cs="Arial"/>
              </w:rPr>
              <w:t>25</w:t>
            </w:r>
            <w:r w:rsidRPr="00174B86">
              <w:rPr>
                <w:rFonts w:ascii="Arial" w:hAnsi="Arial" w:cs="Arial"/>
              </w:rPr>
              <w:tab/>
              <w:t xml:space="preserve">For the purposes of this document, the term client refers to </w:t>
            </w:r>
            <w:r w:rsidR="00080959">
              <w:rPr>
                <w:rFonts w:ascii="Arial" w:hAnsi="Arial" w:cs="Arial"/>
              </w:rPr>
              <w:t>Trowbridge Town Council</w:t>
            </w:r>
            <w:r w:rsidRPr="00174B86">
              <w:rPr>
                <w:rFonts w:ascii="Arial" w:hAnsi="Arial" w:cs="Arial"/>
              </w:rPr>
              <w:t>.</w:t>
            </w:r>
          </w:p>
        </w:tc>
      </w:tr>
    </w:tbl>
    <w:p w:rsidR="00B201A7" w:rsidRDefault="00B201A7" w:rsidP="00B201A7">
      <w:pPr>
        <w:tabs>
          <w:tab w:val="left" w:pos="567"/>
          <w:tab w:val="left" w:pos="851"/>
        </w:tabs>
        <w:spacing w:before="60" w:after="60" w:line="240" w:lineRule="exact"/>
        <w:ind w:left="567" w:hanging="567"/>
        <w:rPr>
          <w:rFonts w:ascii="Arial" w:hAnsi="Arial" w:cs="Arial"/>
          <w:b/>
        </w:rPr>
      </w:pPr>
    </w:p>
    <w:p w:rsidR="007603EC" w:rsidRDefault="007603EC" w:rsidP="00B201A7">
      <w:pPr>
        <w:tabs>
          <w:tab w:val="left" w:pos="567"/>
          <w:tab w:val="left" w:pos="851"/>
        </w:tabs>
        <w:spacing w:before="60" w:after="60" w:line="240" w:lineRule="exact"/>
        <w:ind w:left="567" w:hanging="567"/>
        <w:rPr>
          <w:rFonts w:ascii="Arial" w:hAnsi="Arial" w:cs="Arial"/>
          <w:b/>
        </w:rPr>
      </w:pPr>
    </w:p>
    <w:p w:rsidR="007603EC" w:rsidRDefault="007603EC" w:rsidP="00B201A7">
      <w:pPr>
        <w:tabs>
          <w:tab w:val="left" w:pos="567"/>
          <w:tab w:val="left" w:pos="851"/>
        </w:tabs>
        <w:spacing w:before="60" w:after="60" w:line="240" w:lineRule="exact"/>
        <w:ind w:left="567" w:hanging="567"/>
        <w:rPr>
          <w:rFonts w:ascii="Arial" w:hAnsi="Arial" w:cs="Arial"/>
          <w:b/>
        </w:rPr>
      </w:pPr>
    </w:p>
    <w:p w:rsidR="007603EC" w:rsidRDefault="007603EC" w:rsidP="00B201A7">
      <w:pPr>
        <w:tabs>
          <w:tab w:val="left" w:pos="567"/>
          <w:tab w:val="left" w:pos="851"/>
        </w:tabs>
        <w:spacing w:before="60" w:after="60" w:line="240" w:lineRule="exact"/>
        <w:ind w:left="567" w:hanging="567"/>
        <w:rPr>
          <w:rFonts w:ascii="Arial" w:hAnsi="Arial" w:cs="Arial"/>
          <w:b/>
        </w:rPr>
      </w:pPr>
    </w:p>
    <w:p w:rsidR="007603EC" w:rsidRDefault="007603EC" w:rsidP="00B201A7">
      <w:pPr>
        <w:tabs>
          <w:tab w:val="left" w:pos="567"/>
          <w:tab w:val="left" w:pos="851"/>
        </w:tabs>
        <w:spacing w:before="60" w:after="60" w:line="240" w:lineRule="exact"/>
        <w:ind w:left="567" w:hanging="567"/>
        <w:rPr>
          <w:rFonts w:ascii="Arial" w:hAnsi="Arial" w:cs="Arial"/>
          <w:b/>
        </w:rPr>
      </w:pPr>
    </w:p>
    <w:p w:rsidR="007603EC" w:rsidRPr="00174B86" w:rsidRDefault="007603EC" w:rsidP="00B201A7">
      <w:pPr>
        <w:tabs>
          <w:tab w:val="left" w:pos="567"/>
          <w:tab w:val="left" w:pos="851"/>
        </w:tabs>
        <w:spacing w:before="60" w:after="60" w:line="240" w:lineRule="exact"/>
        <w:ind w:left="567" w:hanging="567"/>
        <w:rPr>
          <w:rFonts w:ascii="Arial" w:hAnsi="Arial" w:cs="Arial"/>
          <w:b/>
        </w:rPr>
      </w:pPr>
    </w:p>
    <w:p w:rsidR="00B201A7" w:rsidRPr="00174B86" w:rsidRDefault="00B201A7" w:rsidP="00B201A7">
      <w:pPr>
        <w:tabs>
          <w:tab w:val="left" w:pos="567"/>
          <w:tab w:val="left" w:pos="851"/>
        </w:tabs>
        <w:spacing w:before="60" w:after="60" w:line="240" w:lineRule="exact"/>
        <w:rPr>
          <w:rFonts w:ascii="Arial" w:hAnsi="Arial" w:cs="Arial"/>
          <w:b/>
        </w:rPr>
      </w:pPr>
    </w:p>
    <w:tbl>
      <w:tblPr>
        <w:tblW w:w="9642"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2126"/>
        <w:gridCol w:w="6665"/>
      </w:tblGrid>
      <w:tr w:rsidR="00B201A7" w:rsidRPr="00174B86" w:rsidTr="00997B92">
        <w:trPr>
          <w:trHeight w:val="480"/>
        </w:trPr>
        <w:tc>
          <w:tcPr>
            <w:tcW w:w="9642" w:type="dxa"/>
            <w:gridSpan w:val="3"/>
            <w:tcBorders>
              <w:top w:val="single" w:sz="6" w:space="0" w:color="auto"/>
              <w:left w:val="single" w:sz="6" w:space="0" w:color="auto"/>
              <w:bottom w:val="single" w:sz="6" w:space="0" w:color="auto"/>
              <w:right w:val="single" w:sz="6" w:space="0" w:color="auto"/>
            </w:tcBorders>
            <w:shd w:val="clear" w:color="auto" w:fill="C0C0C0"/>
          </w:tcPr>
          <w:p w:rsidR="00B201A7" w:rsidRPr="00174B86" w:rsidRDefault="00B201A7" w:rsidP="00997B92">
            <w:pPr>
              <w:spacing w:after="60" w:line="240" w:lineRule="exact"/>
              <w:rPr>
                <w:rFonts w:ascii="Arial" w:hAnsi="Arial" w:cs="Arial"/>
              </w:rPr>
            </w:pPr>
            <w:r w:rsidRPr="00174B86">
              <w:rPr>
                <w:rFonts w:ascii="Arial" w:hAnsi="Arial" w:cs="Arial"/>
              </w:rPr>
              <w:t>STAGE 2 - PLANNING</w:t>
            </w:r>
          </w:p>
        </w:tc>
      </w:tr>
      <w:tr w:rsidR="00B201A7" w:rsidRPr="00174B86" w:rsidTr="00997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851" w:type="dxa"/>
            <w:tcBorders>
              <w:top w:val="single" w:sz="6" w:space="0" w:color="auto"/>
              <w:left w:val="single" w:sz="6" w:space="0" w:color="auto"/>
              <w:bottom w:val="single" w:sz="6" w:space="0" w:color="auto"/>
              <w:right w:val="dotted" w:sz="6" w:space="0" w:color="auto"/>
            </w:tcBorders>
            <w:shd w:val="clear" w:color="auto" w:fill="C0C0C0"/>
          </w:tcPr>
          <w:p w:rsidR="00B201A7" w:rsidRPr="00174B86" w:rsidRDefault="00B201A7" w:rsidP="00997B92">
            <w:pPr>
              <w:spacing w:before="60" w:after="60" w:line="240" w:lineRule="exact"/>
              <w:jc w:val="center"/>
              <w:rPr>
                <w:rFonts w:ascii="Arial" w:hAnsi="Arial" w:cs="Arial"/>
              </w:rPr>
            </w:pPr>
            <w:r w:rsidRPr="00174B86">
              <w:rPr>
                <w:rFonts w:ascii="Arial" w:hAnsi="Arial" w:cs="Arial"/>
              </w:rPr>
              <w:t>D</w:t>
            </w:r>
          </w:p>
        </w:tc>
        <w:tc>
          <w:tcPr>
            <w:tcW w:w="2126" w:type="dxa"/>
            <w:tcBorders>
              <w:top w:val="single" w:sz="6" w:space="0" w:color="auto"/>
              <w:left w:val="dotted" w:sz="6" w:space="0" w:color="auto"/>
              <w:bottom w:val="single" w:sz="6" w:space="0" w:color="auto"/>
              <w:right w:val="single" w:sz="6" w:space="0" w:color="auto"/>
            </w:tcBorders>
            <w:shd w:val="clear" w:color="auto" w:fill="C0C0C0"/>
          </w:tcPr>
          <w:p w:rsidR="00B201A7" w:rsidRPr="00174B86" w:rsidRDefault="00B201A7" w:rsidP="00997B92">
            <w:pPr>
              <w:spacing w:before="60" w:after="60" w:line="240" w:lineRule="exact"/>
              <w:rPr>
                <w:rFonts w:ascii="Arial" w:hAnsi="Arial" w:cs="Arial"/>
              </w:rPr>
            </w:pPr>
            <w:r w:rsidRPr="00174B86">
              <w:rPr>
                <w:rFonts w:ascii="Arial" w:hAnsi="Arial" w:cs="Arial"/>
              </w:rPr>
              <w:t>DETAILED PROPOSALS</w:t>
            </w:r>
          </w:p>
        </w:tc>
        <w:tc>
          <w:tcPr>
            <w:tcW w:w="6665" w:type="dxa"/>
            <w:tcBorders>
              <w:top w:val="single" w:sz="6" w:space="0" w:color="auto"/>
              <w:left w:val="nil"/>
              <w:bottom w:val="single" w:sz="6" w:space="0" w:color="auto"/>
              <w:right w:val="single" w:sz="6" w:space="0" w:color="auto"/>
            </w:tcBorders>
            <w:shd w:val="clear" w:color="auto" w:fill="C0C0C0"/>
          </w:tcPr>
          <w:p w:rsidR="00B201A7" w:rsidRPr="00174B86" w:rsidRDefault="00B201A7" w:rsidP="00997B92">
            <w:pPr>
              <w:spacing w:before="60" w:after="60" w:line="240" w:lineRule="exact"/>
              <w:rPr>
                <w:rFonts w:ascii="Arial" w:hAnsi="Arial" w:cs="Arial"/>
              </w:rPr>
            </w:pPr>
            <w:r w:rsidRPr="00174B86">
              <w:rPr>
                <w:rFonts w:ascii="Arial" w:hAnsi="Arial" w:cs="Arial"/>
              </w:rPr>
              <w:t xml:space="preserve">Complete development of the project brief.  Preparation of detailed proposals. </w:t>
            </w:r>
          </w:p>
          <w:p w:rsidR="00B201A7" w:rsidRPr="00174B86" w:rsidRDefault="00B201A7" w:rsidP="00997B92">
            <w:pPr>
              <w:spacing w:before="60" w:after="60" w:line="240" w:lineRule="exact"/>
              <w:rPr>
                <w:rFonts w:ascii="Arial" w:hAnsi="Arial" w:cs="Arial"/>
              </w:rPr>
            </w:pPr>
            <w:r w:rsidRPr="00174B86">
              <w:rPr>
                <w:rFonts w:ascii="Arial" w:hAnsi="Arial" w:cs="Arial"/>
              </w:rPr>
              <w:t>Application for full development control approval</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B201A7" w:rsidP="00997B92">
            <w:pPr>
              <w:tabs>
                <w:tab w:val="left" w:pos="567"/>
              </w:tabs>
              <w:spacing w:before="60" w:after="60" w:line="240" w:lineRule="exact"/>
              <w:rPr>
                <w:rFonts w:ascii="Arial" w:hAnsi="Arial" w:cs="Arial"/>
                <w:b/>
              </w:rPr>
            </w:pPr>
            <w:r w:rsidRPr="00174B86">
              <w:rPr>
                <w:rFonts w:ascii="Arial" w:hAnsi="Arial" w:cs="Arial"/>
                <w:b/>
              </w:rPr>
              <w:t>Detailed Proposals Stage</w:t>
            </w:r>
          </w:p>
        </w:tc>
        <w:tc>
          <w:tcPr>
            <w:tcW w:w="6665" w:type="dxa"/>
            <w:tcBorders>
              <w:top w:val="single" w:sz="6" w:space="0" w:color="auto"/>
              <w:left w:val="single" w:sz="6" w:space="0" w:color="auto"/>
              <w:bottom w:val="single" w:sz="6" w:space="0" w:color="auto"/>
              <w:right w:val="single" w:sz="6" w:space="0" w:color="auto"/>
            </w:tcBorders>
          </w:tcPr>
          <w:p w:rsidR="00B201A7" w:rsidRPr="00174B86" w:rsidRDefault="00B201A7" w:rsidP="00B201A7">
            <w:pPr>
              <w:numPr>
                <w:ilvl w:val="0"/>
                <w:numId w:val="32"/>
              </w:numPr>
              <w:spacing w:before="60" w:after="60" w:line="240" w:lineRule="exact"/>
              <w:jc w:val="both"/>
              <w:rPr>
                <w:rFonts w:ascii="Arial" w:hAnsi="Arial" w:cs="Arial"/>
              </w:rPr>
            </w:pPr>
            <w:r w:rsidRPr="00174B86">
              <w:rPr>
                <w:rFonts w:ascii="Arial" w:hAnsi="Arial" w:cs="Arial"/>
              </w:rPr>
              <w:t>Lia</w:t>
            </w:r>
            <w:r>
              <w:rPr>
                <w:rFonts w:ascii="Arial" w:hAnsi="Arial" w:cs="Arial"/>
              </w:rPr>
              <w:t>i</w:t>
            </w:r>
            <w:r w:rsidRPr="00174B86">
              <w:rPr>
                <w:rFonts w:ascii="Arial" w:hAnsi="Arial" w:cs="Arial"/>
              </w:rPr>
              <w:t xml:space="preserve">se as may be necessary with the Lead </w:t>
            </w:r>
            <w:r>
              <w:rPr>
                <w:rFonts w:ascii="Arial" w:hAnsi="Arial" w:cs="Arial"/>
              </w:rPr>
              <w:t>Designer</w:t>
            </w:r>
            <w:r w:rsidRPr="00174B86">
              <w:rPr>
                <w:rFonts w:ascii="Arial" w:hAnsi="Arial" w:cs="Arial"/>
              </w:rPr>
              <w:t xml:space="preserve"> and any other consultants to agree a programme for the whole of the design and construction of the Works.</w:t>
            </w:r>
          </w:p>
          <w:p w:rsidR="00B201A7" w:rsidRPr="00174B86" w:rsidRDefault="00B201A7" w:rsidP="00B201A7">
            <w:pPr>
              <w:numPr>
                <w:ilvl w:val="0"/>
                <w:numId w:val="32"/>
              </w:numPr>
              <w:spacing w:before="60" w:after="60" w:line="240" w:lineRule="exact"/>
              <w:jc w:val="both"/>
              <w:rPr>
                <w:rFonts w:ascii="Arial" w:hAnsi="Arial" w:cs="Arial"/>
              </w:rPr>
            </w:pPr>
            <w:r w:rsidRPr="00174B86">
              <w:rPr>
                <w:rFonts w:ascii="Arial" w:hAnsi="Arial" w:cs="Arial"/>
              </w:rPr>
              <w:t xml:space="preserve">Develop the design of the outline proposals for the Works in collaboration with the Lead </w:t>
            </w:r>
            <w:r>
              <w:rPr>
                <w:rFonts w:ascii="Arial" w:hAnsi="Arial" w:cs="Arial"/>
              </w:rPr>
              <w:t>Designer</w:t>
            </w:r>
            <w:r w:rsidRPr="00174B86">
              <w:rPr>
                <w:rFonts w:ascii="Arial" w:hAnsi="Arial" w:cs="Arial"/>
              </w:rPr>
              <w:t xml:space="preserve"> and any other consultants.</w:t>
            </w:r>
          </w:p>
          <w:p w:rsidR="00B201A7" w:rsidRPr="00174B86" w:rsidRDefault="00B201A7" w:rsidP="00B201A7">
            <w:pPr>
              <w:numPr>
                <w:ilvl w:val="0"/>
                <w:numId w:val="32"/>
              </w:numPr>
              <w:spacing w:before="60" w:after="60" w:line="240" w:lineRule="exact"/>
              <w:jc w:val="both"/>
              <w:rPr>
                <w:rFonts w:ascii="Arial" w:hAnsi="Arial" w:cs="Arial"/>
              </w:rPr>
            </w:pPr>
            <w:r w:rsidRPr="00174B86">
              <w:rPr>
                <w:rFonts w:ascii="Arial" w:hAnsi="Arial" w:cs="Arial"/>
              </w:rPr>
              <w:t xml:space="preserve">Prepare such representative sketches, drawings, specifications, and/or calculations in respect of the works as are necessary to enable the Lead </w:t>
            </w:r>
            <w:r>
              <w:rPr>
                <w:rFonts w:ascii="Arial" w:hAnsi="Arial" w:cs="Arial"/>
              </w:rPr>
              <w:t>Designer</w:t>
            </w:r>
            <w:r w:rsidRPr="00174B86">
              <w:rPr>
                <w:rFonts w:ascii="Arial" w:hAnsi="Arial" w:cs="Arial"/>
              </w:rPr>
              <w:t xml:space="preserve"> or any other consultant to prepare the cost plan.</w:t>
            </w:r>
          </w:p>
          <w:p w:rsidR="00B201A7" w:rsidRPr="00174B86" w:rsidRDefault="00B201A7" w:rsidP="00B201A7">
            <w:pPr>
              <w:numPr>
                <w:ilvl w:val="0"/>
                <w:numId w:val="32"/>
              </w:numPr>
              <w:spacing w:before="60" w:after="60" w:line="240" w:lineRule="exact"/>
              <w:jc w:val="both"/>
              <w:rPr>
                <w:rFonts w:ascii="Arial" w:hAnsi="Arial" w:cs="Arial"/>
              </w:rPr>
            </w:pPr>
            <w:r w:rsidRPr="00174B86">
              <w:rPr>
                <w:rFonts w:ascii="Arial" w:hAnsi="Arial" w:cs="Arial"/>
              </w:rPr>
              <w:t xml:space="preserve">Collaborate with the Lead </w:t>
            </w:r>
            <w:r>
              <w:rPr>
                <w:rFonts w:ascii="Arial" w:hAnsi="Arial" w:cs="Arial"/>
              </w:rPr>
              <w:t>Designer</w:t>
            </w:r>
            <w:r w:rsidRPr="00174B86">
              <w:rPr>
                <w:rFonts w:ascii="Arial" w:hAnsi="Arial" w:cs="Arial"/>
              </w:rPr>
              <w:t xml:space="preserve"> and any other consultants to prepare the detailed proposals for presentation to the Client, drawing attention to any significant differences from the previously agreed requirements for the Works.</w:t>
            </w:r>
          </w:p>
          <w:p w:rsidR="00B201A7" w:rsidRDefault="00B201A7" w:rsidP="00B201A7">
            <w:pPr>
              <w:numPr>
                <w:ilvl w:val="0"/>
                <w:numId w:val="32"/>
              </w:numPr>
              <w:spacing w:before="60" w:after="60" w:line="240" w:lineRule="exact"/>
              <w:jc w:val="both"/>
              <w:rPr>
                <w:rFonts w:ascii="Arial" w:hAnsi="Arial" w:cs="Arial"/>
              </w:rPr>
            </w:pPr>
            <w:r w:rsidRPr="00174B86">
              <w:rPr>
                <w:rFonts w:ascii="Arial" w:hAnsi="Arial" w:cs="Arial"/>
              </w:rPr>
              <w:t xml:space="preserve">Seek through the Lead </w:t>
            </w:r>
            <w:r>
              <w:rPr>
                <w:rFonts w:ascii="Arial" w:hAnsi="Arial" w:cs="Arial"/>
              </w:rPr>
              <w:t>Designer</w:t>
            </w:r>
            <w:r w:rsidRPr="00174B86">
              <w:rPr>
                <w:rFonts w:ascii="Arial" w:hAnsi="Arial" w:cs="Arial"/>
              </w:rPr>
              <w:t xml:space="preserve"> the Client’s approval of the detailed proposals and the Client’s consent to proceed to the Final Proposals Stage.</w:t>
            </w:r>
          </w:p>
          <w:p w:rsidR="00B201A7" w:rsidRDefault="00B201A7" w:rsidP="00B201A7">
            <w:pPr>
              <w:numPr>
                <w:ilvl w:val="0"/>
                <w:numId w:val="32"/>
              </w:numPr>
              <w:spacing w:before="60" w:after="60" w:line="240" w:lineRule="exact"/>
              <w:jc w:val="both"/>
              <w:rPr>
                <w:rFonts w:ascii="Arial" w:hAnsi="Arial" w:cs="Arial"/>
              </w:rPr>
            </w:pPr>
            <w:r w:rsidRPr="00046F38">
              <w:rPr>
                <w:rFonts w:ascii="Arial" w:hAnsi="Arial" w:cs="Arial"/>
              </w:rPr>
              <w:t>Provide all information as reasonably requested to facilitate the development with third parties adjacent to the</w:t>
            </w:r>
            <w:r>
              <w:rPr>
                <w:rFonts w:ascii="Arial" w:hAnsi="Arial" w:cs="Arial"/>
              </w:rPr>
              <w:t xml:space="preserve"> site.</w:t>
            </w:r>
          </w:p>
          <w:p w:rsidR="00B201A7" w:rsidRPr="00174B86" w:rsidRDefault="00B201A7" w:rsidP="00B201A7">
            <w:pPr>
              <w:numPr>
                <w:ilvl w:val="0"/>
                <w:numId w:val="32"/>
              </w:numPr>
              <w:spacing w:before="60" w:after="60" w:line="240" w:lineRule="exact"/>
              <w:jc w:val="both"/>
              <w:rPr>
                <w:rFonts w:ascii="Arial" w:hAnsi="Arial" w:cs="Arial"/>
              </w:rPr>
            </w:pPr>
            <w:r>
              <w:rPr>
                <w:rFonts w:ascii="Arial" w:hAnsi="Arial" w:cs="Arial"/>
              </w:rPr>
              <w:t>Prepare and participate in a Stage D design proposal presentation to the Client coordinated with other designers.  Presentation to be provided in hard and electronic format presented to the Client drawing attention to any significant differences from the previously agreed requirements for the works.</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B201A7" w:rsidP="00997B92">
            <w:pPr>
              <w:tabs>
                <w:tab w:val="left" w:pos="567"/>
              </w:tabs>
              <w:spacing w:before="60" w:after="60" w:line="240" w:lineRule="exact"/>
              <w:rPr>
                <w:rFonts w:ascii="Arial" w:hAnsi="Arial" w:cs="Arial"/>
                <w:b/>
              </w:rPr>
            </w:pPr>
            <w:r w:rsidRPr="00174B86">
              <w:rPr>
                <w:rFonts w:ascii="Arial" w:hAnsi="Arial" w:cs="Arial"/>
                <w:b/>
              </w:rPr>
              <w:t>Cost Planning and Control</w:t>
            </w:r>
          </w:p>
        </w:tc>
        <w:tc>
          <w:tcPr>
            <w:tcW w:w="6665" w:type="dxa"/>
            <w:tcBorders>
              <w:top w:val="single" w:sz="6" w:space="0" w:color="auto"/>
              <w:left w:val="single" w:sz="6" w:space="0" w:color="auto"/>
              <w:bottom w:val="single" w:sz="6" w:space="0" w:color="auto"/>
              <w:right w:val="single" w:sz="6" w:space="0" w:color="auto"/>
            </w:tcBorders>
          </w:tcPr>
          <w:p w:rsidR="00B201A7" w:rsidRPr="00174B86" w:rsidRDefault="00B201A7" w:rsidP="00B201A7">
            <w:pPr>
              <w:numPr>
                <w:ilvl w:val="0"/>
                <w:numId w:val="32"/>
              </w:numPr>
              <w:tabs>
                <w:tab w:val="left" w:pos="567"/>
                <w:tab w:val="left" w:pos="851"/>
              </w:tabs>
              <w:spacing w:before="60" w:after="60" w:line="240" w:lineRule="exact"/>
              <w:rPr>
                <w:rFonts w:ascii="Arial" w:hAnsi="Arial" w:cs="Arial"/>
              </w:rPr>
            </w:pPr>
            <w:r w:rsidRPr="00174B86">
              <w:rPr>
                <w:rFonts w:ascii="Arial" w:hAnsi="Arial" w:cs="Arial"/>
              </w:rPr>
              <w:t>Provide information required for the development of estimates of construction cost</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B201A7" w:rsidP="00997B92">
            <w:pPr>
              <w:tabs>
                <w:tab w:val="left" w:pos="567"/>
              </w:tabs>
              <w:spacing w:before="60" w:after="60" w:line="240" w:lineRule="exact"/>
              <w:rPr>
                <w:rFonts w:ascii="Arial" w:hAnsi="Arial" w:cs="Arial"/>
                <w:b/>
              </w:rPr>
            </w:pPr>
            <w:r w:rsidRPr="00174B86">
              <w:rPr>
                <w:rFonts w:ascii="Arial" w:hAnsi="Arial" w:cs="Arial"/>
                <w:b/>
              </w:rPr>
              <w:t>Procurement</w:t>
            </w:r>
          </w:p>
        </w:tc>
        <w:tc>
          <w:tcPr>
            <w:tcW w:w="6665" w:type="dxa"/>
            <w:tcBorders>
              <w:top w:val="single" w:sz="6" w:space="0" w:color="auto"/>
              <w:left w:val="single" w:sz="6" w:space="0" w:color="auto"/>
              <w:bottom w:val="single" w:sz="6" w:space="0" w:color="auto"/>
              <w:right w:val="single" w:sz="6" w:space="0" w:color="auto"/>
            </w:tcBorders>
          </w:tcPr>
          <w:p w:rsidR="00B201A7" w:rsidRPr="00174B86" w:rsidRDefault="00B201A7" w:rsidP="00B201A7">
            <w:pPr>
              <w:numPr>
                <w:ilvl w:val="0"/>
                <w:numId w:val="32"/>
              </w:numPr>
              <w:spacing w:before="60" w:after="60" w:line="240" w:lineRule="exact"/>
              <w:jc w:val="both"/>
              <w:rPr>
                <w:rFonts w:ascii="Arial" w:hAnsi="Arial" w:cs="Arial"/>
              </w:rPr>
            </w:pPr>
            <w:r w:rsidRPr="00174B86">
              <w:rPr>
                <w:rFonts w:ascii="Arial" w:hAnsi="Arial" w:cs="Arial"/>
              </w:rPr>
              <w:t>Assist in finalising procurement strategy</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B201A7" w:rsidP="00997B92">
            <w:pPr>
              <w:tabs>
                <w:tab w:val="left" w:pos="567"/>
              </w:tabs>
              <w:spacing w:before="60" w:after="60" w:line="240" w:lineRule="exact"/>
              <w:rPr>
                <w:rFonts w:ascii="Arial" w:hAnsi="Arial" w:cs="Arial"/>
                <w:b/>
              </w:rPr>
            </w:pPr>
            <w:r w:rsidRPr="00174B86">
              <w:rPr>
                <w:rFonts w:ascii="Arial" w:hAnsi="Arial" w:cs="Arial"/>
                <w:b/>
              </w:rPr>
              <w:t>External Bodies</w:t>
            </w:r>
          </w:p>
        </w:tc>
        <w:tc>
          <w:tcPr>
            <w:tcW w:w="6665" w:type="dxa"/>
            <w:tcBorders>
              <w:top w:val="single" w:sz="6" w:space="0" w:color="auto"/>
              <w:left w:val="single" w:sz="6" w:space="0" w:color="auto"/>
              <w:bottom w:val="single" w:sz="6" w:space="0" w:color="auto"/>
              <w:right w:val="single" w:sz="6" w:space="0" w:color="auto"/>
            </w:tcBorders>
          </w:tcPr>
          <w:p w:rsidR="00B201A7" w:rsidRDefault="00B201A7" w:rsidP="00B201A7">
            <w:pPr>
              <w:numPr>
                <w:ilvl w:val="0"/>
                <w:numId w:val="32"/>
              </w:numPr>
              <w:tabs>
                <w:tab w:val="left" w:pos="567"/>
                <w:tab w:val="left" w:pos="851"/>
              </w:tabs>
              <w:spacing w:before="60" w:after="60" w:line="240" w:lineRule="exact"/>
              <w:rPr>
                <w:rFonts w:ascii="Arial" w:hAnsi="Arial" w:cs="Arial"/>
              </w:rPr>
            </w:pPr>
            <w:r w:rsidRPr="00174B86">
              <w:rPr>
                <w:rFonts w:ascii="Arial" w:hAnsi="Arial" w:cs="Arial"/>
              </w:rPr>
              <w:t>Consult with the following authorities; planning, building control, fire, environmental, licensing and statutory undertakers.</w:t>
            </w:r>
          </w:p>
          <w:p w:rsidR="004664A0" w:rsidRPr="00174B86" w:rsidRDefault="004664A0" w:rsidP="00B201A7">
            <w:pPr>
              <w:numPr>
                <w:ilvl w:val="0"/>
                <w:numId w:val="32"/>
              </w:numPr>
              <w:tabs>
                <w:tab w:val="left" w:pos="567"/>
                <w:tab w:val="left" w:pos="851"/>
              </w:tabs>
              <w:spacing w:before="60" w:after="60" w:line="240" w:lineRule="exact"/>
              <w:rPr>
                <w:rFonts w:ascii="Arial" w:hAnsi="Arial" w:cs="Arial"/>
              </w:rPr>
            </w:pPr>
            <w:r>
              <w:rPr>
                <w:rFonts w:ascii="Arial" w:hAnsi="Arial" w:cs="Arial"/>
              </w:rPr>
              <w:t>Consult with Heritage Lottery Fund.</w:t>
            </w:r>
          </w:p>
          <w:p w:rsidR="00B201A7" w:rsidRPr="00174B86" w:rsidRDefault="00B201A7" w:rsidP="00B201A7">
            <w:pPr>
              <w:numPr>
                <w:ilvl w:val="0"/>
                <w:numId w:val="32"/>
              </w:numPr>
              <w:tabs>
                <w:tab w:val="left" w:pos="567"/>
                <w:tab w:val="left" w:pos="851"/>
              </w:tabs>
              <w:spacing w:before="60" w:after="60" w:line="240" w:lineRule="exact"/>
              <w:rPr>
                <w:rFonts w:ascii="Arial" w:hAnsi="Arial" w:cs="Arial"/>
              </w:rPr>
            </w:pPr>
            <w:r w:rsidRPr="00174B86">
              <w:rPr>
                <w:rFonts w:ascii="Arial" w:hAnsi="Arial" w:cs="Arial"/>
              </w:rPr>
              <w:t>Make revisions to the scheme design to deal with requirements of planning authorities</w:t>
            </w:r>
            <w:r>
              <w:rPr>
                <w:rFonts w:ascii="Arial" w:hAnsi="Arial" w:cs="Arial"/>
              </w:rPr>
              <w:t xml:space="preserve"> and any other external body.</w:t>
            </w:r>
          </w:p>
          <w:p w:rsidR="00B201A7" w:rsidRPr="00174B86" w:rsidRDefault="00B201A7" w:rsidP="00B201A7">
            <w:pPr>
              <w:numPr>
                <w:ilvl w:val="0"/>
                <w:numId w:val="32"/>
              </w:numPr>
              <w:spacing w:before="60" w:after="60" w:line="240" w:lineRule="exact"/>
              <w:jc w:val="both"/>
              <w:rPr>
                <w:rFonts w:ascii="Arial" w:hAnsi="Arial" w:cs="Arial"/>
              </w:rPr>
            </w:pPr>
            <w:r w:rsidRPr="00174B86">
              <w:rPr>
                <w:rFonts w:ascii="Arial" w:hAnsi="Arial" w:cs="Arial"/>
              </w:rPr>
              <w:lastRenderedPageBreak/>
              <w:t>Assist in negotiations with landlords or tenants or other identified by the client</w:t>
            </w:r>
          </w:p>
        </w:tc>
      </w:tr>
    </w:tbl>
    <w:p w:rsidR="00B201A7" w:rsidRDefault="00B201A7" w:rsidP="00B201A7">
      <w:pPr>
        <w:tabs>
          <w:tab w:val="left" w:pos="567"/>
          <w:tab w:val="left" w:pos="851"/>
        </w:tabs>
        <w:spacing w:before="60" w:after="60" w:line="240" w:lineRule="exact"/>
        <w:rPr>
          <w:rFonts w:ascii="Arial" w:hAnsi="Arial" w:cs="Arial"/>
          <w:b/>
        </w:rPr>
      </w:pPr>
    </w:p>
    <w:p w:rsidR="007603EC" w:rsidRDefault="007603EC" w:rsidP="00B201A7">
      <w:pPr>
        <w:tabs>
          <w:tab w:val="left" w:pos="567"/>
          <w:tab w:val="left" w:pos="851"/>
        </w:tabs>
        <w:spacing w:before="60" w:after="60" w:line="240" w:lineRule="exact"/>
        <w:rPr>
          <w:rFonts w:ascii="Arial" w:hAnsi="Arial" w:cs="Arial"/>
          <w:b/>
        </w:rPr>
      </w:pPr>
    </w:p>
    <w:p w:rsidR="007603EC" w:rsidRPr="00174B86" w:rsidRDefault="007603EC" w:rsidP="00B201A7">
      <w:pPr>
        <w:tabs>
          <w:tab w:val="left" w:pos="567"/>
          <w:tab w:val="left" w:pos="851"/>
        </w:tabs>
        <w:spacing w:before="60" w:after="60" w:line="240" w:lineRule="exact"/>
        <w:rPr>
          <w:rFonts w:ascii="Arial" w:hAnsi="Arial" w:cs="Arial"/>
          <w:b/>
        </w:rPr>
      </w:pPr>
    </w:p>
    <w:tbl>
      <w:tblPr>
        <w:tblW w:w="9642"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2126"/>
        <w:gridCol w:w="6665"/>
      </w:tblGrid>
      <w:tr w:rsidR="00B201A7" w:rsidRPr="004C2F19" w:rsidTr="00997B92">
        <w:trPr>
          <w:trHeight w:val="480"/>
        </w:trPr>
        <w:tc>
          <w:tcPr>
            <w:tcW w:w="9642" w:type="dxa"/>
            <w:gridSpan w:val="3"/>
            <w:tcBorders>
              <w:top w:val="single" w:sz="6" w:space="0" w:color="auto"/>
              <w:left w:val="single" w:sz="6" w:space="0" w:color="auto"/>
              <w:bottom w:val="single" w:sz="6" w:space="0" w:color="auto"/>
              <w:right w:val="single" w:sz="6" w:space="0" w:color="auto"/>
            </w:tcBorders>
            <w:shd w:val="clear" w:color="auto" w:fill="C0C0C0"/>
          </w:tcPr>
          <w:p w:rsidR="00B201A7" w:rsidRPr="004C2F19" w:rsidRDefault="00B201A7" w:rsidP="00997B92">
            <w:pPr>
              <w:spacing w:after="60" w:line="240" w:lineRule="exact"/>
              <w:rPr>
                <w:rFonts w:ascii="Arial" w:hAnsi="Arial" w:cs="Arial"/>
              </w:rPr>
            </w:pPr>
            <w:r w:rsidRPr="004C2F19">
              <w:rPr>
                <w:rFonts w:ascii="Arial" w:hAnsi="Arial" w:cs="Arial"/>
              </w:rPr>
              <w:t>STAGE 3 – FINAL PROPOSALS</w:t>
            </w:r>
          </w:p>
        </w:tc>
      </w:tr>
      <w:tr w:rsidR="00B201A7" w:rsidRPr="004C2F19" w:rsidTr="00997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851" w:type="dxa"/>
            <w:tcBorders>
              <w:top w:val="single" w:sz="6" w:space="0" w:color="auto"/>
              <w:left w:val="single" w:sz="6" w:space="0" w:color="auto"/>
              <w:bottom w:val="single" w:sz="6" w:space="0" w:color="auto"/>
              <w:right w:val="dotted" w:sz="6" w:space="0" w:color="auto"/>
            </w:tcBorders>
            <w:shd w:val="clear" w:color="auto" w:fill="C0C0C0"/>
          </w:tcPr>
          <w:p w:rsidR="00B201A7" w:rsidRPr="004C2F19" w:rsidRDefault="00B201A7" w:rsidP="00997B92">
            <w:pPr>
              <w:spacing w:before="60" w:after="60" w:line="240" w:lineRule="exact"/>
              <w:jc w:val="center"/>
              <w:rPr>
                <w:rFonts w:ascii="Arial" w:hAnsi="Arial" w:cs="Arial"/>
              </w:rPr>
            </w:pPr>
            <w:r w:rsidRPr="004C2F19">
              <w:rPr>
                <w:rFonts w:ascii="Arial" w:hAnsi="Arial" w:cs="Arial"/>
              </w:rPr>
              <w:t>E</w:t>
            </w:r>
          </w:p>
        </w:tc>
        <w:tc>
          <w:tcPr>
            <w:tcW w:w="2126" w:type="dxa"/>
            <w:tcBorders>
              <w:top w:val="single" w:sz="6" w:space="0" w:color="auto"/>
              <w:left w:val="dotted" w:sz="6" w:space="0" w:color="auto"/>
              <w:bottom w:val="single" w:sz="6" w:space="0" w:color="auto"/>
              <w:right w:val="single" w:sz="6" w:space="0" w:color="auto"/>
            </w:tcBorders>
            <w:shd w:val="clear" w:color="auto" w:fill="C0C0C0"/>
          </w:tcPr>
          <w:p w:rsidR="00B201A7" w:rsidRPr="004C2F19" w:rsidRDefault="00B201A7" w:rsidP="00997B92">
            <w:pPr>
              <w:spacing w:before="60" w:after="60" w:line="240" w:lineRule="exact"/>
              <w:rPr>
                <w:rFonts w:ascii="Arial" w:hAnsi="Arial" w:cs="Arial"/>
              </w:rPr>
            </w:pPr>
            <w:r w:rsidRPr="004C2F19">
              <w:rPr>
                <w:rFonts w:ascii="Arial" w:hAnsi="Arial" w:cs="Arial"/>
              </w:rPr>
              <w:t>FINAL PROPOSALS</w:t>
            </w:r>
          </w:p>
        </w:tc>
        <w:tc>
          <w:tcPr>
            <w:tcW w:w="6665" w:type="dxa"/>
            <w:tcBorders>
              <w:top w:val="single" w:sz="6" w:space="0" w:color="auto"/>
              <w:left w:val="nil"/>
              <w:bottom w:val="single" w:sz="6" w:space="0" w:color="auto"/>
              <w:right w:val="single" w:sz="6" w:space="0" w:color="auto"/>
            </w:tcBorders>
            <w:shd w:val="clear" w:color="auto" w:fill="C0C0C0"/>
          </w:tcPr>
          <w:p w:rsidR="00B201A7" w:rsidRPr="004C2F19" w:rsidRDefault="00B201A7" w:rsidP="00997B92">
            <w:pPr>
              <w:spacing w:before="60" w:after="60" w:line="240" w:lineRule="exact"/>
              <w:rPr>
                <w:rFonts w:ascii="Arial" w:hAnsi="Arial" w:cs="Arial"/>
              </w:rPr>
            </w:pPr>
            <w:r w:rsidRPr="004C2F19">
              <w:rPr>
                <w:rFonts w:ascii="Arial" w:hAnsi="Arial" w:cs="Arial"/>
              </w:rPr>
              <w:t xml:space="preserve">Preparation of final proposals for the project sufficient for co-ordination of all components and elements of the project. </w:t>
            </w:r>
          </w:p>
          <w:p w:rsidR="00B201A7" w:rsidRPr="004C2F19" w:rsidRDefault="00B201A7" w:rsidP="00997B92">
            <w:pPr>
              <w:spacing w:before="60" w:after="60" w:line="240" w:lineRule="exact"/>
              <w:rPr>
                <w:rFonts w:ascii="Arial" w:hAnsi="Arial" w:cs="Arial"/>
              </w:rPr>
            </w:pPr>
            <w:r w:rsidRPr="004C2F19">
              <w:rPr>
                <w:rFonts w:ascii="Arial" w:hAnsi="Arial" w:cs="Arial"/>
              </w:rPr>
              <w:t>Preparation of design information in sufficient detail to enable a tender or tenders to be obtained.</w:t>
            </w:r>
          </w:p>
        </w:tc>
      </w:tr>
      <w:tr w:rsidR="00B201A7" w:rsidRPr="004C2F19"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4C2F19"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4C2F19" w:rsidRDefault="00B201A7" w:rsidP="00997B92">
            <w:pPr>
              <w:tabs>
                <w:tab w:val="left" w:pos="567"/>
              </w:tabs>
              <w:spacing w:before="60" w:after="60" w:line="240" w:lineRule="exact"/>
              <w:rPr>
                <w:rFonts w:ascii="Arial" w:hAnsi="Arial" w:cs="Arial"/>
                <w:b/>
              </w:rPr>
            </w:pPr>
            <w:r w:rsidRPr="004C2F19">
              <w:rPr>
                <w:rFonts w:ascii="Arial" w:hAnsi="Arial" w:cs="Arial"/>
                <w:b/>
              </w:rPr>
              <w:t>Final Proposals Stage</w:t>
            </w:r>
          </w:p>
        </w:tc>
        <w:tc>
          <w:tcPr>
            <w:tcW w:w="6665" w:type="dxa"/>
            <w:tcBorders>
              <w:top w:val="single" w:sz="6" w:space="0" w:color="auto"/>
              <w:left w:val="single" w:sz="6" w:space="0" w:color="auto"/>
              <w:bottom w:val="single" w:sz="6" w:space="0" w:color="auto"/>
              <w:right w:val="single" w:sz="6" w:space="0" w:color="auto"/>
            </w:tcBorders>
          </w:tcPr>
          <w:p w:rsidR="00B201A7" w:rsidRPr="004C2F19" w:rsidRDefault="00B201A7" w:rsidP="00B201A7">
            <w:pPr>
              <w:numPr>
                <w:ilvl w:val="0"/>
                <w:numId w:val="33"/>
              </w:numPr>
              <w:spacing w:before="60" w:after="60" w:line="240" w:lineRule="exact"/>
              <w:jc w:val="both"/>
              <w:rPr>
                <w:rFonts w:ascii="Arial" w:hAnsi="Arial" w:cs="Arial"/>
              </w:rPr>
            </w:pPr>
            <w:r w:rsidRPr="004C2F19">
              <w:rPr>
                <w:rFonts w:ascii="Arial" w:hAnsi="Arial" w:cs="Arial"/>
              </w:rPr>
              <w:t xml:space="preserve">Develop a foundation scheme, including finite element analysis to model the effects of the </w:t>
            </w:r>
            <w:r>
              <w:rPr>
                <w:rFonts w:ascii="Arial" w:hAnsi="Arial" w:cs="Arial"/>
              </w:rPr>
              <w:t xml:space="preserve">foundation </w:t>
            </w:r>
            <w:r w:rsidRPr="004C2F19">
              <w:rPr>
                <w:rFonts w:ascii="Arial" w:hAnsi="Arial" w:cs="Arial"/>
              </w:rPr>
              <w:t>construction.</w:t>
            </w:r>
            <w:r w:rsidR="004664A0">
              <w:rPr>
                <w:rFonts w:ascii="Arial" w:hAnsi="Arial" w:cs="Arial"/>
              </w:rPr>
              <w:t xml:space="preserve"> Including the new lift and bridge structures.</w:t>
            </w:r>
          </w:p>
          <w:p w:rsidR="00B201A7" w:rsidRPr="004C2F19" w:rsidRDefault="00B201A7" w:rsidP="00B201A7">
            <w:pPr>
              <w:numPr>
                <w:ilvl w:val="0"/>
                <w:numId w:val="33"/>
              </w:numPr>
              <w:spacing w:before="60" w:after="60" w:line="240" w:lineRule="exact"/>
              <w:jc w:val="both"/>
              <w:rPr>
                <w:rFonts w:ascii="Arial" w:hAnsi="Arial" w:cs="Arial"/>
              </w:rPr>
            </w:pPr>
            <w:r w:rsidRPr="004C2F19">
              <w:rPr>
                <w:rFonts w:ascii="Arial" w:hAnsi="Arial" w:cs="Arial"/>
              </w:rPr>
              <w:t xml:space="preserve">Preparation of structural plans, details and specifications for the </w:t>
            </w:r>
            <w:r w:rsidR="004664A0">
              <w:rPr>
                <w:rFonts w:ascii="Arial" w:hAnsi="Arial" w:cs="Arial"/>
              </w:rPr>
              <w:t xml:space="preserve">lift </w:t>
            </w:r>
            <w:r w:rsidRPr="004C2F19">
              <w:rPr>
                <w:rFonts w:ascii="Arial" w:hAnsi="Arial" w:cs="Arial"/>
              </w:rPr>
              <w:t>substructure, including, general arrangement plans, with immediate drawing issues at appropriate progress milestones.</w:t>
            </w:r>
          </w:p>
          <w:p w:rsidR="00B201A7" w:rsidRPr="004C2F19" w:rsidRDefault="00B201A7" w:rsidP="00B201A7">
            <w:pPr>
              <w:numPr>
                <w:ilvl w:val="0"/>
                <w:numId w:val="33"/>
              </w:numPr>
              <w:spacing w:before="60" w:after="60" w:line="240" w:lineRule="exact"/>
              <w:jc w:val="both"/>
              <w:rPr>
                <w:rFonts w:ascii="Arial" w:hAnsi="Arial" w:cs="Arial"/>
              </w:rPr>
            </w:pPr>
            <w:r w:rsidRPr="004C2F19">
              <w:rPr>
                <w:rFonts w:ascii="Arial" w:hAnsi="Arial" w:cs="Arial"/>
              </w:rPr>
              <w:t xml:space="preserve">Develop the design of the works in collaboration with the </w:t>
            </w:r>
            <w:r w:rsidRPr="00174B86">
              <w:rPr>
                <w:rFonts w:ascii="Arial" w:hAnsi="Arial" w:cs="Arial"/>
              </w:rPr>
              <w:t xml:space="preserve">Lead </w:t>
            </w:r>
            <w:r>
              <w:rPr>
                <w:rFonts w:ascii="Arial" w:hAnsi="Arial" w:cs="Arial"/>
              </w:rPr>
              <w:t>Designer</w:t>
            </w:r>
            <w:r w:rsidR="00080959">
              <w:rPr>
                <w:rFonts w:ascii="Arial" w:hAnsi="Arial" w:cs="Arial"/>
              </w:rPr>
              <w:t xml:space="preserve"> </w:t>
            </w:r>
            <w:r w:rsidRPr="004C2F19">
              <w:rPr>
                <w:rFonts w:ascii="Arial" w:hAnsi="Arial" w:cs="Arial"/>
              </w:rPr>
              <w:t xml:space="preserve">and any other consultants and prepare sufficient calculations, schematic drawings, schedules and specifications to enable the Consultant, </w:t>
            </w:r>
            <w:r w:rsidRPr="00174B86">
              <w:rPr>
                <w:rFonts w:ascii="Arial" w:hAnsi="Arial" w:cs="Arial"/>
              </w:rPr>
              <w:t xml:space="preserve">Lead </w:t>
            </w:r>
            <w:r>
              <w:rPr>
                <w:rFonts w:ascii="Arial" w:hAnsi="Arial" w:cs="Arial"/>
              </w:rPr>
              <w:t>Designer</w:t>
            </w:r>
            <w:r w:rsidRPr="00174B86">
              <w:rPr>
                <w:rFonts w:ascii="Arial" w:hAnsi="Arial" w:cs="Arial"/>
              </w:rPr>
              <w:t xml:space="preserve"> </w:t>
            </w:r>
            <w:r w:rsidRPr="004C2F19">
              <w:rPr>
                <w:rFonts w:ascii="Arial" w:hAnsi="Arial" w:cs="Arial"/>
              </w:rPr>
              <w:t>or any other consultant to prepare the final proposals.</w:t>
            </w:r>
            <w:r>
              <w:rPr>
                <w:rFonts w:ascii="Arial" w:hAnsi="Arial" w:cs="Arial"/>
              </w:rPr>
              <w:t xml:space="preserve"> </w:t>
            </w:r>
            <w:r w:rsidRPr="0004629A">
              <w:rPr>
                <w:rFonts w:ascii="Arial" w:hAnsi="Arial" w:cs="Arial"/>
              </w:rPr>
              <w:t xml:space="preserve"> </w:t>
            </w:r>
            <w:r w:rsidR="004664A0">
              <w:rPr>
                <w:rFonts w:ascii="Arial" w:hAnsi="Arial" w:cs="Arial"/>
              </w:rPr>
              <w:t>And sufficient to achieve building regulations.</w:t>
            </w:r>
          </w:p>
          <w:p w:rsidR="00B201A7" w:rsidRPr="004C2F19" w:rsidRDefault="00B201A7" w:rsidP="00B201A7">
            <w:pPr>
              <w:numPr>
                <w:ilvl w:val="0"/>
                <w:numId w:val="33"/>
              </w:numPr>
              <w:spacing w:before="60" w:after="60" w:line="240" w:lineRule="exact"/>
              <w:jc w:val="both"/>
              <w:rPr>
                <w:rFonts w:ascii="Arial" w:hAnsi="Arial" w:cs="Arial"/>
              </w:rPr>
            </w:pPr>
            <w:r w:rsidRPr="004C2F19">
              <w:rPr>
                <w:rFonts w:ascii="Arial" w:hAnsi="Arial" w:cs="Arial"/>
              </w:rPr>
              <w:t>Integrate into the design of the Works any requirements of specialist sub-consultants, contractors or sub-contractors.</w:t>
            </w:r>
          </w:p>
          <w:p w:rsidR="00B201A7" w:rsidRPr="004C2F19" w:rsidRDefault="00B201A7" w:rsidP="00B201A7">
            <w:pPr>
              <w:numPr>
                <w:ilvl w:val="0"/>
                <w:numId w:val="33"/>
              </w:numPr>
              <w:spacing w:before="60" w:after="60" w:line="240" w:lineRule="exact"/>
              <w:jc w:val="both"/>
              <w:rPr>
                <w:rFonts w:ascii="Arial" w:hAnsi="Arial" w:cs="Arial"/>
              </w:rPr>
            </w:pPr>
            <w:r w:rsidRPr="004C2F19">
              <w:rPr>
                <w:rFonts w:ascii="Arial" w:hAnsi="Arial" w:cs="Arial"/>
              </w:rPr>
              <w:t xml:space="preserve">Collaborate with the </w:t>
            </w:r>
            <w:r w:rsidRPr="00174B86">
              <w:rPr>
                <w:rFonts w:ascii="Arial" w:hAnsi="Arial" w:cs="Arial"/>
              </w:rPr>
              <w:t xml:space="preserve">Lead </w:t>
            </w:r>
            <w:r>
              <w:rPr>
                <w:rFonts w:ascii="Arial" w:hAnsi="Arial" w:cs="Arial"/>
              </w:rPr>
              <w:t>Designer</w:t>
            </w:r>
            <w:r w:rsidRPr="00174B86">
              <w:rPr>
                <w:rFonts w:ascii="Arial" w:hAnsi="Arial" w:cs="Arial"/>
              </w:rPr>
              <w:t xml:space="preserve"> </w:t>
            </w:r>
            <w:r w:rsidRPr="004C2F19">
              <w:rPr>
                <w:rFonts w:ascii="Arial" w:hAnsi="Arial" w:cs="Arial"/>
              </w:rPr>
              <w:t>and any other consultants to prepare the final proposals for presentation to the client, drawing attention to any significant differences from the previously agreed requirements for the Works.</w:t>
            </w:r>
          </w:p>
          <w:p w:rsidR="00B201A7" w:rsidRPr="004C2F19" w:rsidRDefault="00B201A7" w:rsidP="00B201A7">
            <w:pPr>
              <w:numPr>
                <w:ilvl w:val="0"/>
                <w:numId w:val="33"/>
              </w:numPr>
              <w:spacing w:before="60" w:after="60" w:line="240" w:lineRule="exact"/>
              <w:jc w:val="both"/>
              <w:rPr>
                <w:rFonts w:ascii="Arial" w:hAnsi="Arial" w:cs="Arial"/>
              </w:rPr>
            </w:pPr>
            <w:r w:rsidRPr="004C2F19">
              <w:rPr>
                <w:rFonts w:ascii="Arial" w:hAnsi="Arial" w:cs="Arial"/>
              </w:rPr>
              <w:t xml:space="preserve">Assist the </w:t>
            </w:r>
            <w:r w:rsidRPr="00174B86">
              <w:rPr>
                <w:rFonts w:ascii="Arial" w:hAnsi="Arial" w:cs="Arial"/>
              </w:rPr>
              <w:t xml:space="preserve">Lead </w:t>
            </w:r>
            <w:r>
              <w:rPr>
                <w:rFonts w:ascii="Arial" w:hAnsi="Arial" w:cs="Arial"/>
              </w:rPr>
              <w:t>Designer</w:t>
            </w:r>
            <w:r w:rsidRPr="00174B86">
              <w:rPr>
                <w:rFonts w:ascii="Arial" w:hAnsi="Arial" w:cs="Arial"/>
              </w:rPr>
              <w:t xml:space="preserve"> </w:t>
            </w:r>
            <w:r w:rsidRPr="004C2F19">
              <w:rPr>
                <w:rFonts w:ascii="Arial" w:hAnsi="Arial" w:cs="Arial"/>
              </w:rPr>
              <w:t>in co-ordinating the design of the Works into the overall design.</w:t>
            </w:r>
          </w:p>
          <w:p w:rsidR="00B201A7" w:rsidRDefault="00B201A7" w:rsidP="00B201A7">
            <w:pPr>
              <w:numPr>
                <w:ilvl w:val="0"/>
                <w:numId w:val="33"/>
              </w:numPr>
              <w:spacing w:before="60" w:after="60" w:line="240" w:lineRule="exact"/>
              <w:jc w:val="both"/>
              <w:rPr>
                <w:rFonts w:ascii="Arial" w:hAnsi="Arial" w:cs="Arial"/>
              </w:rPr>
            </w:pPr>
            <w:r w:rsidRPr="004C2F19">
              <w:rPr>
                <w:rFonts w:ascii="Arial" w:hAnsi="Arial" w:cs="Arial"/>
              </w:rPr>
              <w:t xml:space="preserve">Seek through the </w:t>
            </w:r>
            <w:r w:rsidRPr="00174B86">
              <w:rPr>
                <w:rFonts w:ascii="Arial" w:hAnsi="Arial" w:cs="Arial"/>
              </w:rPr>
              <w:t xml:space="preserve">Lead </w:t>
            </w:r>
            <w:r>
              <w:rPr>
                <w:rFonts w:ascii="Arial" w:hAnsi="Arial" w:cs="Arial"/>
              </w:rPr>
              <w:t>Designer</w:t>
            </w:r>
            <w:r w:rsidRPr="00174B86">
              <w:rPr>
                <w:rFonts w:ascii="Arial" w:hAnsi="Arial" w:cs="Arial"/>
              </w:rPr>
              <w:t xml:space="preserve"> </w:t>
            </w:r>
            <w:r w:rsidRPr="004C2F19">
              <w:rPr>
                <w:rFonts w:ascii="Arial" w:hAnsi="Arial" w:cs="Arial"/>
              </w:rPr>
              <w:t>the Client’s approval of the final proposals and the Client’s consent to proceed to the Production Information Stage.</w:t>
            </w:r>
          </w:p>
          <w:p w:rsidR="00B201A7" w:rsidRDefault="00B201A7" w:rsidP="00B201A7">
            <w:pPr>
              <w:numPr>
                <w:ilvl w:val="0"/>
                <w:numId w:val="33"/>
              </w:numPr>
              <w:spacing w:before="60" w:after="60" w:line="240" w:lineRule="exact"/>
              <w:jc w:val="both"/>
              <w:rPr>
                <w:rFonts w:ascii="Arial" w:hAnsi="Arial" w:cs="Arial"/>
              </w:rPr>
            </w:pPr>
            <w:r>
              <w:rPr>
                <w:rFonts w:ascii="Arial" w:hAnsi="Arial" w:cs="Arial"/>
              </w:rPr>
              <w:t>Prepare foundation risk assessment</w:t>
            </w:r>
          </w:p>
          <w:p w:rsidR="00B201A7" w:rsidRDefault="00B201A7" w:rsidP="00B201A7">
            <w:pPr>
              <w:numPr>
                <w:ilvl w:val="0"/>
                <w:numId w:val="33"/>
              </w:numPr>
              <w:spacing w:before="60" w:after="60" w:line="240" w:lineRule="exact"/>
              <w:jc w:val="both"/>
              <w:rPr>
                <w:rFonts w:ascii="Arial" w:hAnsi="Arial" w:cs="Arial"/>
              </w:rPr>
            </w:pPr>
            <w:r>
              <w:rPr>
                <w:rFonts w:ascii="Arial" w:hAnsi="Arial" w:cs="Arial"/>
              </w:rPr>
              <w:t>Prepare site waste management plan (if not prepared by main contractor)</w:t>
            </w:r>
          </w:p>
          <w:p w:rsidR="00B201A7" w:rsidRPr="0004629A" w:rsidRDefault="00B201A7" w:rsidP="00B201A7">
            <w:pPr>
              <w:numPr>
                <w:ilvl w:val="0"/>
                <w:numId w:val="33"/>
              </w:numPr>
              <w:spacing w:before="60" w:after="60" w:line="240" w:lineRule="exact"/>
              <w:jc w:val="both"/>
              <w:rPr>
                <w:rFonts w:ascii="Arial" w:hAnsi="Arial" w:cs="Arial"/>
              </w:rPr>
            </w:pPr>
            <w:r w:rsidRPr="0004629A">
              <w:rPr>
                <w:rFonts w:ascii="Arial" w:hAnsi="Arial" w:cs="Arial"/>
              </w:rPr>
              <w:t>Wind modelling assistance</w:t>
            </w:r>
          </w:p>
          <w:p w:rsidR="00B201A7" w:rsidRPr="004C2F19" w:rsidRDefault="00B201A7" w:rsidP="00B201A7">
            <w:pPr>
              <w:numPr>
                <w:ilvl w:val="0"/>
                <w:numId w:val="33"/>
              </w:numPr>
              <w:suppressAutoHyphens/>
              <w:spacing w:before="60" w:after="60" w:line="240" w:lineRule="exact"/>
              <w:rPr>
                <w:rFonts w:ascii="Arial" w:hAnsi="Arial" w:cs="Arial"/>
              </w:rPr>
            </w:pPr>
            <w:r w:rsidRPr="004C2F19">
              <w:rPr>
                <w:rFonts w:ascii="Arial" w:hAnsi="Arial" w:cs="Arial"/>
              </w:rPr>
              <w:t>Submit documentation in support of the Architect’s Building Regulations application and liaise with an Approved I</w:t>
            </w:r>
            <w:r>
              <w:rPr>
                <w:rFonts w:ascii="Arial" w:hAnsi="Arial" w:cs="Arial"/>
              </w:rPr>
              <w:t>nspector.</w:t>
            </w:r>
          </w:p>
          <w:p w:rsidR="00B201A7" w:rsidRPr="0034328F" w:rsidRDefault="00B201A7" w:rsidP="00B201A7">
            <w:pPr>
              <w:numPr>
                <w:ilvl w:val="0"/>
                <w:numId w:val="33"/>
              </w:numPr>
              <w:spacing w:before="60" w:after="60" w:line="240" w:lineRule="exact"/>
              <w:jc w:val="both"/>
              <w:rPr>
                <w:rFonts w:ascii="Arial" w:hAnsi="Arial" w:cs="Arial"/>
              </w:rPr>
            </w:pPr>
            <w:r w:rsidRPr="0034328F">
              <w:rPr>
                <w:rFonts w:ascii="Arial" w:hAnsi="Arial" w:cs="Arial"/>
              </w:rPr>
              <w:t>Developed GA drainage drawings</w:t>
            </w:r>
          </w:p>
          <w:p w:rsidR="00B201A7" w:rsidRPr="0034328F" w:rsidRDefault="00B201A7" w:rsidP="00B201A7">
            <w:pPr>
              <w:numPr>
                <w:ilvl w:val="0"/>
                <w:numId w:val="33"/>
              </w:numPr>
              <w:spacing w:before="60" w:after="60" w:line="240" w:lineRule="exact"/>
              <w:jc w:val="both"/>
              <w:rPr>
                <w:rFonts w:ascii="Arial" w:hAnsi="Arial" w:cs="Arial"/>
              </w:rPr>
            </w:pPr>
            <w:r w:rsidRPr="0034328F">
              <w:rPr>
                <w:rFonts w:ascii="Arial" w:hAnsi="Arial" w:cs="Arial"/>
              </w:rPr>
              <w:t xml:space="preserve">Detailed drainage specification including </w:t>
            </w:r>
            <w:r>
              <w:rPr>
                <w:rFonts w:ascii="Arial" w:hAnsi="Arial" w:cs="Arial"/>
              </w:rPr>
              <w:t xml:space="preserve">associated </w:t>
            </w:r>
            <w:r w:rsidRPr="0034328F">
              <w:rPr>
                <w:rFonts w:ascii="Arial" w:hAnsi="Arial" w:cs="Arial"/>
              </w:rPr>
              <w:t xml:space="preserve">pump station </w:t>
            </w:r>
            <w:r>
              <w:rPr>
                <w:rFonts w:ascii="Arial" w:hAnsi="Arial" w:cs="Arial"/>
              </w:rPr>
              <w:t>details as necessary.</w:t>
            </w:r>
          </w:p>
          <w:p w:rsidR="00B201A7" w:rsidRDefault="00B201A7" w:rsidP="00B201A7">
            <w:pPr>
              <w:numPr>
                <w:ilvl w:val="0"/>
                <w:numId w:val="33"/>
              </w:numPr>
              <w:spacing w:before="60" w:after="60" w:line="240" w:lineRule="exact"/>
              <w:jc w:val="both"/>
              <w:rPr>
                <w:rFonts w:ascii="Arial" w:hAnsi="Arial" w:cs="Arial"/>
              </w:rPr>
            </w:pPr>
            <w:r>
              <w:rPr>
                <w:rFonts w:ascii="Arial" w:hAnsi="Arial" w:cs="Arial"/>
              </w:rPr>
              <w:t>Provide all information as reasonably requested to facilitate the development with third parties adjacent to the site.</w:t>
            </w:r>
          </w:p>
          <w:p w:rsidR="004664A0" w:rsidRDefault="004664A0" w:rsidP="00B201A7">
            <w:pPr>
              <w:numPr>
                <w:ilvl w:val="0"/>
                <w:numId w:val="33"/>
              </w:numPr>
              <w:spacing w:before="60" w:after="60" w:line="240" w:lineRule="exact"/>
              <w:jc w:val="both"/>
              <w:rPr>
                <w:rFonts w:ascii="Arial" w:hAnsi="Arial" w:cs="Arial"/>
              </w:rPr>
            </w:pPr>
            <w:r>
              <w:rPr>
                <w:rFonts w:ascii="Arial" w:hAnsi="Arial" w:cs="Arial"/>
              </w:rPr>
              <w:lastRenderedPageBreak/>
              <w:t xml:space="preserve">Check the specialist scaffolding design </w:t>
            </w:r>
          </w:p>
          <w:p w:rsidR="004664A0" w:rsidRPr="004C2F19" w:rsidRDefault="004664A0" w:rsidP="00B201A7">
            <w:pPr>
              <w:numPr>
                <w:ilvl w:val="0"/>
                <w:numId w:val="33"/>
              </w:numPr>
              <w:spacing w:before="60" w:after="60" w:line="240" w:lineRule="exact"/>
              <w:jc w:val="both"/>
              <w:rPr>
                <w:rFonts w:ascii="Arial" w:hAnsi="Arial" w:cs="Arial"/>
              </w:rPr>
            </w:pPr>
            <w:r>
              <w:rPr>
                <w:rFonts w:ascii="Arial" w:hAnsi="Arial" w:cs="Arial"/>
              </w:rPr>
              <w:t>Advise on the construction options/ buildability and techniques and construction sequencing for the new lift and bridge structures to overcome the difficult access issues.</w:t>
            </w:r>
          </w:p>
        </w:tc>
      </w:tr>
      <w:tr w:rsidR="00B201A7" w:rsidRPr="004C2F19"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4C2F19"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4C2F19" w:rsidRDefault="00B201A7" w:rsidP="00997B92">
            <w:pPr>
              <w:tabs>
                <w:tab w:val="left" w:pos="567"/>
              </w:tabs>
              <w:spacing w:before="60" w:after="60" w:line="240" w:lineRule="exact"/>
              <w:rPr>
                <w:rFonts w:ascii="Arial" w:hAnsi="Arial" w:cs="Arial"/>
                <w:b/>
              </w:rPr>
            </w:pPr>
            <w:r w:rsidRPr="004C2F19">
              <w:rPr>
                <w:rFonts w:ascii="Arial" w:hAnsi="Arial" w:cs="Arial"/>
                <w:b/>
              </w:rPr>
              <w:t>Cost Planning and Control</w:t>
            </w:r>
          </w:p>
        </w:tc>
        <w:tc>
          <w:tcPr>
            <w:tcW w:w="6665" w:type="dxa"/>
            <w:tcBorders>
              <w:top w:val="single" w:sz="6" w:space="0" w:color="auto"/>
              <w:left w:val="single" w:sz="6" w:space="0" w:color="auto"/>
              <w:bottom w:val="single" w:sz="6" w:space="0" w:color="auto"/>
              <w:right w:val="single" w:sz="6" w:space="0" w:color="auto"/>
            </w:tcBorders>
          </w:tcPr>
          <w:p w:rsidR="00B201A7" w:rsidRDefault="00B201A7" w:rsidP="00997B92">
            <w:pPr>
              <w:pStyle w:val="TableText"/>
              <w:rPr>
                <w:rFonts w:cs="Arial"/>
                <w:color w:val="auto"/>
                <w:sz w:val="22"/>
                <w:szCs w:val="22"/>
              </w:rPr>
            </w:pPr>
            <w:r w:rsidRPr="0034328F">
              <w:rPr>
                <w:rFonts w:cs="Arial"/>
                <w:color w:val="auto"/>
                <w:sz w:val="22"/>
                <w:szCs w:val="22"/>
              </w:rPr>
              <w:t xml:space="preserve">Provide information required for the development of </w:t>
            </w:r>
            <w:r>
              <w:rPr>
                <w:rFonts w:cs="Arial"/>
                <w:color w:val="auto"/>
                <w:sz w:val="22"/>
                <w:szCs w:val="22"/>
              </w:rPr>
              <w:t>detailed cost plan by QS.</w:t>
            </w:r>
          </w:p>
          <w:p w:rsidR="00B201A7" w:rsidRPr="0034328F" w:rsidRDefault="00B201A7" w:rsidP="00997B92">
            <w:pPr>
              <w:pStyle w:val="TableText"/>
              <w:rPr>
                <w:color w:val="auto"/>
                <w:sz w:val="16"/>
                <w:szCs w:val="16"/>
              </w:rPr>
            </w:pPr>
          </w:p>
        </w:tc>
      </w:tr>
    </w:tbl>
    <w:p w:rsidR="00B201A7" w:rsidRPr="00174B86" w:rsidRDefault="00B201A7" w:rsidP="00B201A7">
      <w:pPr>
        <w:tabs>
          <w:tab w:val="left" w:pos="567"/>
          <w:tab w:val="left" w:pos="851"/>
        </w:tabs>
        <w:spacing w:before="60" w:after="60" w:line="240" w:lineRule="exact"/>
        <w:rPr>
          <w:rFonts w:ascii="Arial" w:hAnsi="Arial" w:cs="Arial"/>
        </w:rPr>
      </w:pPr>
      <w:r w:rsidRPr="00174B86">
        <w:rPr>
          <w:rFonts w:ascii="Arial" w:hAnsi="Arial" w:cs="Arial"/>
        </w:rPr>
        <w:tab/>
      </w:r>
    </w:p>
    <w:tbl>
      <w:tblPr>
        <w:tblW w:w="9642"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2126"/>
        <w:gridCol w:w="6665"/>
      </w:tblGrid>
      <w:tr w:rsidR="00B201A7" w:rsidRPr="004C2F19" w:rsidTr="00997B92">
        <w:trPr>
          <w:trHeight w:val="480"/>
        </w:trPr>
        <w:tc>
          <w:tcPr>
            <w:tcW w:w="9642" w:type="dxa"/>
            <w:gridSpan w:val="3"/>
            <w:tcBorders>
              <w:top w:val="single" w:sz="6" w:space="0" w:color="auto"/>
              <w:left w:val="single" w:sz="6" w:space="0" w:color="auto"/>
              <w:bottom w:val="single" w:sz="6" w:space="0" w:color="auto"/>
              <w:right w:val="single" w:sz="6" w:space="0" w:color="auto"/>
            </w:tcBorders>
            <w:shd w:val="clear" w:color="auto" w:fill="C0C0C0"/>
          </w:tcPr>
          <w:p w:rsidR="00B201A7" w:rsidRPr="004C2F19" w:rsidRDefault="00B201A7" w:rsidP="00997B92">
            <w:pPr>
              <w:spacing w:after="60" w:line="240" w:lineRule="exact"/>
              <w:rPr>
                <w:rFonts w:ascii="Arial" w:hAnsi="Arial" w:cs="Arial"/>
              </w:rPr>
            </w:pPr>
            <w:r w:rsidRPr="004C2F19">
              <w:rPr>
                <w:rFonts w:ascii="Arial" w:hAnsi="Arial" w:cs="Arial"/>
              </w:rPr>
              <w:t>STAGE 4 - PRODUCTION</w:t>
            </w:r>
          </w:p>
        </w:tc>
      </w:tr>
      <w:tr w:rsidR="00B201A7" w:rsidRPr="004C2F19" w:rsidTr="00997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851" w:type="dxa"/>
            <w:tcBorders>
              <w:top w:val="single" w:sz="6" w:space="0" w:color="auto"/>
              <w:left w:val="single" w:sz="6" w:space="0" w:color="auto"/>
              <w:bottom w:val="single" w:sz="6" w:space="0" w:color="auto"/>
              <w:right w:val="dotted" w:sz="6" w:space="0" w:color="auto"/>
            </w:tcBorders>
            <w:shd w:val="clear" w:color="auto" w:fill="C0C0C0"/>
          </w:tcPr>
          <w:p w:rsidR="00B201A7" w:rsidRPr="004C2F19" w:rsidRDefault="00B201A7" w:rsidP="00997B92">
            <w:pPr>
              <w:spacing w:before="60" w:after="60" w:line="240" w:lineRule="exact"/>
              <w:jc w:val="center"/>
              <w:rPr>
                <w:rFonts w:ascii="Arial" w:hAnsi="Arial" w:cs="Arial"/>
              </w:rPr>
            </w:pPr>
            <w:r w:rsidRPr="004C2F19">
              <w:rPr>
                <w:rFonts w:ascii="Arial" w:hAnsi="Arial" w:cs="Arial"/>
              </w:rPr>
              <w:t>F</w:t>
            </w:r>
          </w:p>
        </w:tc>
        <w:tc>
          <w:tcPr>
            <w:tcW w:w="2126" w:type="dxa"/>
            <w:tcBorders>
              <w:top w:val="single" w:sz="6" w:space="0" w:color="auto"/>
              <w:left w:val="dotted" w:sz="6" w:space="0" w:color="auto"/>
              <w:bottom w:val="single" w:sz="6" w:space="0" w:color="auto"/>
              <w:right w:val="single" w:sz="6" w:space="0" w:color="auto"/>
            </w:tcBorders>
            <w:shd w:val="clear" w:color="auto" w:fill="C0C0C0"/>
          </w:tcPr>
          <w:p w:rsidR="00B201A7" w:rsidRPr="004C2F19" w:rsidRDefault="00B201A7" w:rsidP="00997B92">
            <w:pPr>
              <w:spacing w:before="60" w:after="60" w:line="240" w:lineRule="exact"/>
              <w:rPr>
                <w:rFonts w:ascii="Arial" w:hAnsi="Arial" w:cs="Arial"/>
              </w:rPr>
            </w:pPr>
            <w:r w:rsidRPr="004C2F19">
              <w:rPr>
                <w:rFonts w:ascii="Arial" w:hAnsi="Arial" w:cs="Arial"/>
              </w:rPr>
              <w:t>PRODUCTION INFORMATION</w:t>
            </w:r>
          </w:p>
        </w:tc>
        <w:tc>
          <w:tcPr>
            <w:tcW w:w="6665" w:type="dxa"/>
            <w:tcBorders>
              <w:top w:val="single" w:sz="6" w:space="0" w:color="auto"/>
              <w:left w:val="nil"/>
              <w:bottom w:val="single" w:sz="6" w:space="0" w:color="auto"/>
              <w:right w:val="single" w:sz="6" w:space="0" w:color="auto"/>
            </w:tcBorders>
            <w:shd w:val="clear" w:color="auto" w:fill="C0C0C0"/>
          </w:tcPr>
          <w:p w:rsidR="00B201A7" w:rsidRDefault="00B201A7" w:rsidP="00997B92">
            <w:pPr>
              <w:spacing w:before="60" w:after="60" w:line="240" w:lineRule="exact"/>
              <w:rPr>
                <w:rFonts w:ascii="Arial" w:hAnsi="Arial" w:cs="Arial"/>
              </w:rPr>
            </w:pPr>
            <w:r w:rsidRPr="004C2F19">
              <w:rPr>
                <w:rFonts w:ascii="Arial" w:hAnsi="Arial" w:cs="Arial"/>
              </w:rPr>
              <w:t xml:space="preserve">F1 Preparation of production information </w:t>
            </w:r>
            <w:r>
              <w:rPr>
                <w:rFonts w:ascii="Arial" w:hAnsi="Arial" w:cs="Arial"/>
              </w:rPr>
              <w:t>in sufficient detail to enable</w:t>
            </w:r>
            <w:r w:rsidRPr="004C2F19">
              <w:rPr>
                <w:rFonts w:ascii="Arial" w:hAnsi="Arial" w:cs="Arial"/>
              </w:rPr>
              <w:t xml:space="preserve"> trade tenders to be obtained.</w:t>
            </w:r>
          </w:p>
          <w:p w:rsidR="00B201A7" w:rsidRPr="004C2F19" w:rsidRDefault="00B201A7" w:rsidP="00997B92">
            <w:pPr>
              <w:spacing w:before="60" w:after="60" w:line="240" w:lineRule="exact"/>
              <w:rPr>
                <w:rFonts w:ascii="Arial" w:hAnsi="Arial" w:cs="Arial"/>
              </w:rPr>
            </w:pPr>
            <w:r w:rsidRPr="004C2F19">
              <w:rPr>
                <w:rFonts w:ascii="Arial" w:hAnsi="Arial" w:cs="Arial"/>
              </w:rPr>
              <w:br/>
              <w:t>F2 Preparation of further production information required under the building contract.</w:t>
            </w:r>
          </w:p>
        </w:tc>
      </w:tr>
      <w:tr w:rsidR="00B201A7" w:rsidRPr="004C2F19" w:rsidTr="00997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851" w:type="dxa"/>
            <w:tcBorders>
              <w:top w:val="single" w:sz="6" w:space="0" w:color="auto"/>
              <w:left w:val="single" w:sz="6" w:space="0" w:color="auto"/>
              <w:bottom w:val="single" w:sz="6" w:space="0" w:color="auto"/>
              <w:right w:val="dotted" w:sz="6" w:space="0" w:color="auto"/>
            </w:tcBorders>
            <w:shd w:val="clear" w:color="auto" w:fill="auto"/>
          </w:tcPr>
          <w:p w:rsidR="00B201A7" w:rsidRPr="004C2F19" w:rsidRDefault="00B201A7" w:rsidP="00997B92">
            <w:pPr>
              <w:spacing w:before="60" w:after="60" w:line="240" w:lineRule="exact"/>
              <w:jc w:val="center"/>
              <w:rPr>
                <w:rFonts w:ascii="Arial" w:hAnsi="Arial" w:cs="Arial"/>
              </w:rPr>
            </w:pPr>
          </w:p>
        </w:tc>
        <w:tc>
          <w:tcPr>
            <w:tcW w:w="2126" w:type="dxa"/>
            <w:tcBorders>
              <w:top w:val="single" w:sz="6" w:space="0" w:color="auto"/>
              <w:left w:val="dotted" w:sz="6" w:space="0" w:color="auto"/>
              <w:bottom w:val="single" w:sz="6" w:space="0" w:color="auto"/>
              <w:right w:val="single" w:sz="6" w:space="0" w:color="auto"/>
            </w:tcBorders>
            <w:shd w:val="clear" w:color="auto" w:fill="auto"/>
          </w:tcPr>
          <w:p w:rsidR="00B201A7" w:rsidRPr="004C2F19" w:rsidRDefault="00B201A7" w:rsidP="00997B92">
            <w:pPr>
              <w:spacing w:before="60" w:after="60" w:line="240" w:lineRule="exact"/>
              <w:rPr>
                <w:rFonts w:ascii="Arial" w:hAnsi="Arial" w:cs="Arial"/>
              </w:rPr>
            </w:pPr>
            <w:r w:rsidRPr="004C2F19">
              <w:rPr>
                <w:rFonts w:ascii="Arial" w:hAnsi="Arial" w:cs="Arial"/>
              </w:rPr>
              <w:t>Production Information Stage</w:t>
            </w:r>
          </w:p>
        </w:tc>
        <w:tc>
          <w:tcPr>
            <w:tcW w:w="6665" w:type="dxa"/>
            <w:tcBorders>
              <w:top w:val="single" w:sz="6" w:space="0" w:color="auto"/>
              <w:left w:val="nil"/>
              <w:bottom w:val="single" w:sz="6" w:space="0" w:color="auto"/>
              <w:right w:val="single" w:sz="6" w:space="0" w:color="auto"/>
            </w:tcBorders>
            <w:shd w:val="clear" w:color="auto" w:fill="auto"/>
          </w:tcPr>
          <w:p w:rsidR="00B201A7" w:rsidRPr="004C2F19" w:rsidRDefault="00B201A7" w:rsidP="00B201A7">
            <w:pPr>
              <w:numPr>
                <w:ilvl w:val="0"/>
                <w:numId w:val="34"/>
              </w:numPr>
              <w:spacing w:before="60" w:after="60" w:line="240" w:lineRule="exact"/>
              <w:rPr>
                <w:rFonts w:ascii="Arial" w:hAnsi="Arial" w:cs="Arial"/>
              </w:rPr>
            </w:pPr>
            <w:r w:rsidRPr="004C2F19">
              <w:rPr>
                <w:rFonts w:ascii="Arial" w:hAnsi="Arial" w:cs="Arial"/>
              </w:rPr>
              <w:t xml:space="preserve">Develop the design of the Works in collaboration with the </w:t>
            </w:r>
            <w:r w:rsidRPr="00174B86">
              <w:rPr>
                <w:rFonts w:ascii="Arial" w:hAnsi="Arial" w:cs="Arial"/>
              </w:rPr>
              <w:t xml:space="preserve">Lead </w:t>
            </w:r>
            <w:r>
              <w:rPr>
                <w:rFonts w:ascii="Arial" w:hAnsi="Arial" w:cs="Arial"/>
              </w:rPr>
              <w:t>Designer</w:t>
            </w:r>
            <w:r w:rsidRPr="00174B86">
              <w:rPr>
                <w:rFonts w:ascii="Arial" w:hAnsi="Arial" w:cs="Arial"/>
              </w:rPr>
              <w:t xml:space="preserve"> </w:t>
            </w:r>
            <w:r w:rsidRPr="004C2F19">
              <w:rPr>
                <w:rFonts w:ascii="Arial" w:hAnsi="Arial" w:cs="Arial"/>
              </w:rPr>
              <w:t xml:space="preserve">and any other consultants and prepare sufficient calculations, drawings, schedules and specifications to enable the consultant, </w:t>
            </w:r>
            <w:r w:rsidRPr="00174B86">
              <w:rPr>
                <w:rFonts w:ascii="Arial" w:hAnsi="Arial" w:cs="Arial"/>
              </w:rPr>
              <w:t xml:space="preserve">Lead </w:t>
            </w:r>
            <w:r>
              <w:rPr>
                <w:rFonts w:ascii="Arial" w:hAnsi="Arial" w:cs="Arial"/>
              </w:rPr>
              <w:t>Designer</w:t>
            </w:r>
            <w:r w:rsidRPr="00174B86">
              <w:rPr>
                <w:rFonts w:ascii="Arial" w:hAnsi="Arial" w:cs="Arial"/>
              </w:rPr>
              <w:t xml:space="preserve"> </w:t>
            </w:r>
            <w:r w:rsidRPr="004C2F19">
              <w:rPr>
                <w:rFonts w:ascii="Arial" w:hAnsi="Arial" w:cs="Arial"/>
              </w:rPr>
              <w:t>or any other consultant to prepare tender documentation in respect of the Works.</w:t>
            </w:r>
          </w:p>
          <w:p w:rsidR="00B201A7" w:rsidRPr="004C2F19" w:rsidRDefault="00B201A7" w:rsidP="00B201A7">
            <w:pPr>
              <w:numPr>
                <w:ilvl w:val="0"/>
                <w:numId w:val="34"/>
              </w:numPr>
              <w:spacing w:before="60" w:after="60" w:line="240" w:lineRule="exact"/>
              <w:rPr>
                <w:rFonts w:ascii="Arial" w:hAnsi="Arial" w:cs="Arial"/>
              </w:rPr>
            </w:pPr>
            <w:r w:rsidRPr="004C2F19">
              <w:rPr>
                <w:rFonts w:ascii="Arial" w:hAnsi="Arial" w:cs="Arial"/>
              </w:rPr>
              <w:t>Lateral load analysis of the building for the load imposed on the foundation and for general structural stability.</w:t>
            </w:r>
          </w:p>
          <w:p w:rsidR="00B201A7" w:rsidRPr="004C2F19" w:rsidRDefault="00B201A7" w:rsidP="00B201A7">
            <w:pPr>
              <w:numPr>
                <w:ilvl w:val="0"/>
                <w:numId w:val="34"/>
              </w:numPr>
              <w:spacing w:before="60" w:after="60" w:line="240" w:lineRule="exact"/>
              <w:rPr>
                <w:rFonts w:ascii="Arial" w:hAnsi="Arial" w:cs="Arial"/>
              </w:rPr>
            </w:pPr>
            <w:r w:rsidRPr="004C2F19">
              <w:rPr>
                <w:rFonts w:ascii="Arial" w:hAnsi="Arial" w:cs="Arial"/>
              </w:rPr>
              <w:t>Prepare such calculations and details relating to the works as may be required for submission to any appropriate statutory authority including the co-ordination of such information for the Works submitted by specialist suppliers and/or Contractors as is available which may need to be included in such submissions excluding any submissions or applications for planning consent or approval.</w:t>
            </w:r>
          </w:p>
          <w:p w:rsidR="00B201A7" w:rsidRPr="004C2F19" w:rsidRDefault="00B201A7" w:rsidP="00B201A7">
            <w:pPr>
              <w:numPr>
                <w:ilvl w:val="0"/>
                <w:numId w:val="34"/>
              </w:numPr>
              <w:spacing w:before="60" w:after="60" w:line="240" w:lineRule="exact"/>
              <w:rPr>
                <w:rFonts w:ascii="Arial" w:hAnsi="Arial" w:cs="Arial"/>
              </w:rPr>
            </w:pPr>
            <w:r w:rsidRPr="004C2F19">
              <w:rPr>
                <w:rFonts w:ascii="Arial" w:hAnsi="Arial" w:cs="Arial"/>
              </w:rPr>
              <w:t>Prepare any further drawings and schedules necessary to enable contractors to carry out the Works, but excluding coordination drawings and drawings and designs for temporary works, formwork and shop fabrication details.  In the case of reinforced concrete work, general arrangement drawings and drawings of non-standard details should be prepared with sufficient information to enable a contractor to prepare standard details and bar bending schedules for the Works.</w:t>
            </w:r>
          </w:p>
          <w:p w:rsidR="00B201A7" w:rsidRPr="004C2F19" w:rsidRDefault="00B201A7" w:rsidP="00B201A7">
            <w:pPr>
              <w:numPr>
                <w:ilvl w:val="0"/>
                <w:numId w:val="34"/>
              </w:numPr>
              <w:suppressAutoHyphens/>
              <w:spacing w:before="60" w:after="60" w:line="240" w:lineRule="exact"/>
              <w:rPr>
                <w:rFonts w:ascii="Arial" w:hAnsi="Arial" w:cs="Arial"/>
              </w:rPr>
            </w:pPr>
            <w:r w:rsidRPr="004C2F19">
              <w:rPr>
                <w:rFonts w:ascii="Arial" w:hAnsi="Arial" w:cs="Arial"/>
              </w:rPr>
              <w:t xml:space="preserve">For reinforced concrete work, prepare calculations, sketches and non-standard details for a contractor to prepare reinforcement drawings and bar bending schedules.  </w:t>
            </w:r>
          </w:p>
          <w:p w:rsidR="00B201A7" w:rsidRPr="004C2F19" w:rsidRDefault="00B201A7" w:rsidP="00B201A7">
            <w:pPr>
              <w:numPr>
                <w:ilvl w:val="0"/>
                <w:numId w:val="34"/>
              </w:numPr>
              <w:spacing w:before="60" w:after="60" w:line="240" w:lineRule="exact"/>
              <w:rPr>
                <w:rFonts w:ascii="Arial" w:hAnsi="Arial" w:cs="Arial"/>
              </w:rPr>
            </w:pPr>
            <w:r w:rsidRPr="004C2F19">
              <w:rPr>
                <w:rFonts w:ascii="Arial" w:hAnsi="Arial" w:cs="Arial"/>
              </w:rPr>
              <w:t>Prepare technical specifications based on National Building Specification.</w:t>
            </w:r>
          </w:p>
          <w:p w:rsidR="00B201A7" w:rsidRPr="004C2F19" w:rsidRDefault="00B201A7" w:rsidP="00B201A7">
            <w:pPr>
              <w:numPr>
                <w:ilvl w:val="0"/>
                <w:numId w:val="34"/>
              </w:numPr>
              <w:spacing w:before="60" w:after="60" w:line="240" w:lineRule="exact"/>
              <w:rPr>
                <w:rFonts w:ascii="Arial" w:hAnsi="Arial" w:cs="Arial"/>
              </w:rPr>
            </w:pPr>
            <w:r w:rsidRPr="004C2F19">
              <w:rPr>
                <w:rFonts w:ascii="Arial" w:hAnsi="Arial" w:cs="Arial"/>
              </w:rPr>
              <w:lastRenderedPageBreak/>
              <w:t>Provide information for a contractor to prepare detailed calculations and fabrication drawings for the following elements:</w:t>
            </w:r>
          </w:p>
          <w:p w:rsidR="00B201A7" w:rsidRPr="004C2F19" w:rsidRDefault="00B201A7" w:rsidP="00B201A7">
            <w:pPr>
              <w:numPr>
                <w:ilvl w:val="1"/>
                <w:numId w:val="34"/>
              </w:numPr>
              <w:suppressAutoHyphens/>
              <w:spacing w:before="60" w:after="60" w:line="240" w:lineRule="exact"/>
              <w:rPr>
                <w:rFonts w:ascii="Arial" w:hAnsi="Arial" w:cs="Arial"/>
              </w:rPr>
            </w:pPr>
            <w:r w:rsidRPr="004C2F19">
              <w:rPr>
                <w:rFonts w:ascii="Arial" w:hAnsi="Arial" w:cs="Arial"/>
              </w:rPr>
              <w:t xml:space="preserve">Pre-cast </w:t>
            </w:r>
            <w:r w:rsidR="004664A0">
              <w:rPr>
                <w:rFonts w:ascii="Arial" w:hAnsi="Arial" w:cs="Arial"/>
              </w:rPr>
              <w:t xml:space="preserve">and </w:t>
            </w:r>
            <w:proofErr w:type="spellStart"/>
            <w:r w:rsidR="004664A0">
              <w:rPr>
                <w:rFonts w:ascii="Arial" w:hAnsi="Arial" w:cs="Arial"/>
              </w:rPr>
              <w:t>insitu</w:t>
            </w:r>
            <w:proofErr w:type="spellEnd"/>
            <w:r w:rsidR="004664A0">
              <w:rPr>
                <w:rFonts w:ascii="Arial" w:hAnsi="Arial" w:cs="Arial"/>
              </w:rPr>
              <w:t xml:space="preserve"> </w:t>
            </w:r>
            <w:r w:rsidRPr="004C2F19">
              <w:rPr>
                <w:rFonts w:ascii="Arial" w:hAnsi="Arial" w:cs="Arial"/>
              </w:rPr>
              <w:t>concrete: floors, stairs.</w:t>
            </w:r>
          </w:p>
          <w:p w:rsidR="00B201A7" w:rsidRPr="004C2F19" w:rsidRDefault="00B201A7" w:rsidP="00B201A7">
            <w:pPr>
              <w:numPr>
                <w:ilvl w:val="1"/>
                <w:numId w:val="34"/>
              </w:numPr>
              <w:suppressAutoHyphens/>
              <w:spacing w:before="60" w:after="60" w:line="240" w:lineRule="exact"/>
              <w:rPr>
                <w:rFonts w:ascii="Arial" w:hAnsi="Arial" w:cs="Arial"/>
              </w:rPr>
            </w:pPr>
            <w:r w:rsidRPr="004C2F19">
              <w:rPr>
                <w:rFonts w:ascii="Arial" w:hAnsi="Arial" w:cs="Arial"/>
              </w:rPr>
              <w:t>Steelwork: plant supports</w:t>
            </w:r>
            <w:r w:rsidR="004664A0">
              <w:rPr>
                <w:rFonts w:ascii="Arial" w:hAnsi="Arial" w:cs="Arial"/>
              </w:rPr>
              <w:t>,</w:t>
            </w:r>
            <w:r w:rsidRPr="004C2F19">
              <w:rPr>
                <w:rFonts w:ascii="Arial" w:hAnsi="Arial" w:cs="Arial"/>
              </w:rPr>
              <w:t xml:space="preserve"> stairs and ramps, balustrades and handrails, </w:t>
            </w:r>
            <w:r w:rsidR="004664A0">
              <w:rPr>
                <w:rFonts w:ascii="Arial" w:hAnsi="Arial" w:cs="Arial"/>
              </w:rPr>
              <w:t>all the lift and bridge structures</w:t>
            </w:r>
            <w:r w:rsidRPr="004C2F19">
              <w:rPr>
                <w:rFonts w:ascii="Arial" w:hAnsi="Arial" w:cs="Arial"/>
              </w:rPr>
              <w:t>.</w:t>
            </w:r>
          </w:p>
          <w:p w:rsidR="00B201A7" w:rsidRPr="004C2F19" w:rsidRDefault="00B201A7" w:rsidP="00B201A7">
            <w:pPr>
              <w:numPr>
                <w:ilvl w:val="1"/>
                <w:numId w:val="34"/>
              </w:numPr>
              <w:suppressAutoHyphens/>
              <w:spacing w:before="60" w:after="60" w:line="240" w:lineRule="exact"/>
              <w:rPr>
                <w:rFonts w:ascii="Arial" w:hAnsi="Arial" w:cs="Arial"/>
              </w:rPr>
            </w:pPr>
            <w:r w:rsidRPr="004C2F19">
              <w:rPr>
                <w:rFonts w:ascii="Arial" w:hAnsi="Arial" w:cs="Arial"/>
              </w:rPr>
              <w:t>Brickwork, masonry and cladding: lintels, cladding support angles, façade retention systems, planar glazing, shading systems, wind posts.</w:t>
            </w:r>
          </w:p>
          <w:p w:rsidR="00B201A7" w:rsidRPr="004C2F19" w:rsidRDefault="00B201A7" w:rsidP="00B201A7">
            <w:pPr>
              <w:numPr>
                <w:ilvl w:val="0"/>
                <w:numId w:val="34"/>
              </w:numPr>
              <w:spacing w:before="60" w:after="60" w:line="240" w:lineRule="exact"/>
              <w:rPr>
                <w:rFonts w:ascii="Arial" w:hAnsi="Arial" w:cs="Arial"/>
              </w:rPr>
            </w:pPr>
            <w:r w:rsidRPr="004C2F19">
              <w:rPr>
                <w:rFonts w:ascii="Arial" w:hAnsi="Arial" w:cs="Arial"/>
              </w:rPr>
              <w:t>Preparation of pile location plans</w:t>
            </w:r>
          </w:p>
          <w:p w:rsidR="00B201A7" w:rsidRPr="004C2F19" w:rsidRDefault="00B201A7" w:rsidP="00B201A7">
            <w:pPr>
              <w:numPr>
                <w:ilvl w:val="0"/>
                <w:numId w:val="34"/>
              </w:numPr>
              <w:spacing w:before="60" w:after="60" w:line="240" w:lineRule="exact"/>
              <w:rPr>
                <w:rFonts w:ascii="Arial" w:hAnsi="Arial" w:cs="Arial"/>
              </w:rPr>
            </w:pPr>
            <w:r w:rsidRPr="004C2F19">
              <w:rPr>
                <w:rFonts w:ascii="Arial" w:hAnsi="Arial" w:cs="Arial"/>
              </w:rPr>
              <w:t>Preparation of foundation plans and pile cap/raft details including foundation sections and details.</w:t>
            </w:r>
          </w:p>
          <w:p w:rsidR="00B201A7" w:rsidRPr="004C2F19" w:rsidRDefault="00B201A7" w:rsidP="00B201A7">
            <w:pPr>
              <w:numPr>
                <w:ilvl w:val="0"/>
                <w:numId w:val="34"/>
              </w:numPr>
              <w:spacing w:before="60" w:after="60" w:line="240" w:lineRule="exact"/>
              <w:rPr>
                <w:rFonts w:ascii="Arial" w:hAnsi="Arial" w:cs="Arial"/>
              </w:rPr>
            </w:pPr>
            <w:r w:rsidRPr="004C2F19">
              <w:rPr>
                <w:rFonts w:ascii="Arial" w:hAnsi="Arial" w:cs="Arial"/>
              </w:rPr>
              <w:t>Preparation of framing plans for all levels.</w:t>
            </w:r>
          </w:p>
          <w:p w:rsidR="00B201A7" w:rsidRPr="004C2F19" w:rsidRDefault="00B201A7" w:rsidP="00B201A7">
            <w:pPr>
              <w:numPr>
                <w:ilvl w:val="0"/>
                <w:numId w:val="34"/>
              </w:numPr>
              <w:spacing w:before="60" w:after="60" w:line="240" w:lineRule="exact"/>
              <w:rPr>
                <w:rFonts w:ascii="Arial" w:hAnsi="Arial" w:cs="Arial"/>
              </w:rPr>
            </w:pPr>
            <w:r w:rsidRPr="004C2F19">
              <w:rPr>
                <w:rFonts w:ascii="Arial" w:hAnsi="Arial" w:cs="Arial"/>
              </w:rPr>
              <w:t>Preparation of column schedules.</w:t>
            </w:r>
          </w:p>
          <w:p w:rsidR="00B201A7" w:rsidRPr="004C2F19" w:rsidRDefault="00B201A7" w:rsidP="00B201A7">
            <w:pPr>
              <w:numPr>
                <w:ilvl w:val="0"/>
                <w:numId w:val="34"/>
              </w:numPr>
              <w:spacing w:before="60" w:after="60" w:line="240" w:lineRule="exact"/>
              <w:rPr>
                <w:rFonts w:ascii="Arial" w:hAnsi="Arial" w:cs="Arial"/>
              </w:rPr>
            </w:pPr>
            <w:r w:rsidRPr="004C2F19">
              <w:rPr>
                <w:rFonts w:ascii="Arial" w:hAnsi="Arial" w:cs="Arial"/>
              </w:rPr>
              <w:t xml:space="preserve">Advise the </w:t>
            </w:r>
            <w:r w:rsidRPr="00174B86">
              <w:rPr>
                <w:rFonts w:ascii="Arial" w:hAnsi="Arial" w:cs="Arial"/>
              </w:rPr>
              <w:t xml:space="preserve">Lead </w:t>
            </w:r>
            <w:r>
              <w:rPr>
                <w:rFonts w:ascii="Arial" w:hAnsi="Arial" w:cs="Arial"/>
              </w:rPr>
              <w:t>Designer</w:t>
            </w:r>
            <w:r w:rsidRPr="00174B86">
              <w:rPr>
                <w:rFonts w:ascii="Arial" w:hAnsi="Arial" w:cs="Arial"/>
              </w:rPr>
              <w:t xml:space="preserve"> </w:t>
            </w:r>
            <w:r w:rsidRPr="004C2F19">
              <w:rPr>
                <w:rFonts w:ascii="Arial" w:hAnsi="Arial" w:cs="Arial"/>
              </w:rPr>
              <w:t>on the need for any special conditions of contract relevant to the Works and on appropriate forms of contract and invitations to tender for the Works.</w:t>
            </w:r>
          </w:p>
          <w:p w:rsidR="00B201A7" w:rsidRDefault="00B201A7" w:rsidP="00B201A7">
            <w:pPr>
              <w:numPr>
                <w:ilvl w:val="0"/>
                <w:numId w:val="34"/>
              </w:numPr>
              <w:suppressAutoHyphens/>
              <w:spacing w:before="60" w:after="60" w:line="240" w:lineRule="exact"/>
              <w:rPr>
                <w:rFonts w:ascii="Arial" w:hAnsi="Arial" w:cs="Arial"/>
              </w:rPr>
            </w:pPr>
            <w:r w:rsidRPr="004C2F19">
              <w:rPr>
                <w:rFonts w:ascii="Arial" w:hAnsi="Arial" w:cs="Arial"/>
              </w:rPr>
              <w:t xml:space="preserve">Provide design information for incorporation into the </w:t>
            </w:r>
            <w:r>
              <w:rPr>
                <w:rFonts w:ascii="Arial" w:hAnsi="Arial" w:cs="Arial"/>
              </w:rPr>
              <w:t xml:space="preserve">pre-construction (CDM) information </w:t>
            </w:r>
            <w:r w:rsidRPr="004C2F19">
              <w:rPr>
                <w:rFonts w:ascii="Arial" w:hAnsi="Arial" w:cs="Arial"/>
              </w:rPr>
              <w:t xml:space="preserve">plan and the health and safety file, </w:t>
            </w:r>
            <w:r>
              <w:rPr>
                <w:rFonts w:ascii="Arial" w:hAnsi="Arial" w:cs="Arial"/>
              </w:rPr>
              <w:t xml:space="preserve">including </w:t>
            </w:r>
            <w:r w:rsidRPr="004C2F19">
              <w:rPr>
                <w:rFonts w:ascii="Arial" w:hAnsi="Arial" w:cs="Arial"/>
              </w:rPr>
              <w:t>production of as-built drawings.</w:t>
            </w:r>
          </w:p>
          <w:p w:rsidR="00B201A7" w:rsidRPr="004C2F19" w:rsidRDefault="00B201A7" w:rsidP="00B201A7">
            <w:pPr>
              <w:numPr>
                <w:ilvl w:val="0"/>
                <w:numId w:val="34"/>
              </w:numPr>
              <w:suppressAutoHyphens/>
              <w:spacing w:before="60" w:after="60" w:line="240" w:lineRule="exact"/>
              <w:rPr>
                <w:rFonts w:ascii="Arial" w:hAnsi="Arial" w:cs="Arial"/>
              </w:rPr>
            </w:pPr>
            <w:r w:rsidRPr="00AB7B7D">
              <w:rPr>
                <w:rFonts w:ascii="Arial" w:hAnsi="Arial" w:cs="Arial"/>
              </w:rPr>
              <w:t xml:space="preserve">Provide all information as reasonably requested to facilitate the development with third parties adjacent to the site.  Seek through the </w:t>
            </w:r>
            <w:r w:rsidRPr="00174B86">
              <w:rPr>
                <w:rFonts w:ascii="Arial" w:hAnsi="Arial" w:cs="Arial"/>
              </w:rPr>
              <w:t xml:space="preserve">Lead </w:t>
            </w:r>
            <w:r>
              <w:rPr>
                <w:rFonts w:ascii="Arial" w:hAnsi="Arial" w:cs="Arial"/>
              </w:rPr>
              <w:t>Designer</w:t>
            </w:r>
            <w:r w:rsidRPr="00174B86">
              <w:rPr>
                <w:rFonts w:ascii="Arial" w:hAnsi="Arial" w:cs="Arial"/>
              </w:rPr>
              <w:t xml:space="preserve"> </w:t>
            </w:r>
            <w:r w:rsidRPr="00AB7B7D">
              <w:rPr>
                <w:rFonts w:ascii="Arial" w:hAnsi="Arial" w:cs="Arial"/>
              </w:rPr>
              <w:t>the Client’s approval of the Tender Documentation and Tender Action Stage.</w:t>
            </w:r>
            <w:r>
              <w:rPr>
                <w:rFonts w:ascii="Arial" w:hAnsi="Arial" w:cs="Arial"/>
              </w:rPr>
              <w:t xml:space="preserve"> </w:t>
            </w:r>
          </w:p>
        </w:tc>
      </w:tr>
    </w:tbl>
    <w:p w:rsidR="00B201A7" w:rsidRPr="00174B86" w:rsidRDefault="00B201A7" w:rsidP="00B201A7">
      <w:pPr>
        <w:rPr>
          <w:rFonts w:ascii="Arial" w:hAnsi="Arial" w:cs="Arial"/>
        </w:rPr>
      </w:pPr>
    </w:p>
    <w:tbl>
      <w:tblPr>
        <w:tblW w:w="9642"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82"/>
        <w:gridCol w:w="2195"/>
        <w:gridCol w:w="6665"/>
      </w:tblGrid>
      <w:tr w:rsidR="00B201A7" w:rsidRPr="00542D67" w:rsidTr="00997B92">
        <w:trPr>
          <w:trHeight w:val="480"/>
        </w:trPr>
        <w:tc>
          <w:tcPr>
            <w:tcW w:w="9642" w:type="dxa"/>
            <w:gridSpan w:val="3"/>
            <w:tcBorders>
              <w:top w:val="single" w:sz="6" w:space="0" w:color="auto"/>
              <w:left w:val="single" w:sz="6" w:space="0" w:color="auto"/>
              <w:bottom w:val="single" w:sz="6" w:space="0" w:color="auto"/>
              <w:right w:val="single" w:sz="6" w:space="0" w:color="auto"/>
            </w:tcBorders>
            <w:shd w:val="clear" w:color="auto" w:fill="C0C0C0"/>
          </w:tcPr>
          <w:p w:rsidR="00B201A7" w:rsidRPr="00542D67" w:rsidRDefault="00B201A7" w:rsidP="00997B92">
            <w:pPr>
              <w:spacing w:after="60" w:line="240" w:lineRule="exact"/>
              <w:rPr>
                <w:rFonts w:ascii="Arial" w:hAnsi="Arial" w:cs="Arial"/>
              </w:rPr>
            </w:pPr>
            <w:r w:rsidRPr="00542D67">
              <w:rPr>
                <w:rFonts w:ascii="Arial" w:hAnsi="Arial" w:cs="Arial"/>
              </w:rPr>
              <w:t>STAGE 5 - PROCUREMENT</w:t>
            </w:r>
          </w:p>
        </w:tc>
      </w:tr>
      <w:tr w:rsidR="00B201A7" w:rsidRPr="00542D67" w:rsidTr="00997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782" w:type="dxa"/>
            <w:tcBorders>
              <w:top w:val="single" w:sz="6" w:space="0" w:color="auto"/>
              <w:left w:val="single" w:sz="6" w:space="0" w:color="auto"/>
              <w:bottom w:val="single" w:sz="6" w:space="0" w:color="auto"/>
              <w:right w:val="dotted" w:sz="6" w:space="0" w:color="auto"/>
            </w:tcBorders>
            <w:shd w:val="clear" w:color="auto" w:fill="C0C0C0"/>
          </w:tcPr>
          <w:p w:rsidR="00B201A7" w:rsidRPr="00542D67" w:rsidRDefault="00B201A7" w:rsidP="00997B92">
            <w:pPr>
              <w:spacing w:before="60" w:after="60" w:line="240" w:lineRule="exact"/>
              <w:jc w:val="center"/>
              <w:rPr>
                <w:rFonts w:ascii="Arial" w:hAnsi="Arial" w:cs="Arial"/>
              </w:rPr>
            </w:pPr>
            <w:r w:rsidRPr="00542D67">
              <w:rPr>
                <w:rFonts w:ascii="Arial" w:hAnsi="Arial" w:cs="Arial"/>
              </w:rPr>
              <w:t>G</w:t>
            </w:r>
          </w:p>
        </w:tc>
        <w:tc>
          <w:tcPr>
            <w:tcW w:w="2195" w:type="dxa"/>
            <w:tcBorders>
              <w:top w:val="single" w:sz="6" w:space="0" w:color="auto"/>
              <w:left w:val="dotted" w:sz="6" w:space="0" w:color="auto"/>
              <w:bottom w:val="single" w:sz="6" w:space="0" w:color="auto"/>
              <w:right w:val="single" w:sz="6" w:space="0" w:color="auto"/>
            </w:tcBorders>
            <w:shd w:val="clear" w:color="auto" w:fill="C0C0C0"/>
          </w:tcPr>
          <w:p w:rsidR="00B201A7" w:rsidRPr="00542D67" w:rsidRDefault="00B201A7" w:rsidP="00997B92">
            <w:pPr>
              <w:spacing w:before="60" w:after="60" w:line="240" w:lineRule="exact"/>
              <w:rPr>
                <w:rFonts w:ascii="Arial" w:hAnsi="Arial" w:cs="Arial"/>
              </w:rPr>
            </w:pPr>
            <w:r w:rsidRPr="00542D67">
              <w:rPr>
                <w:rFonts w:ascii="Arial" w:hAnsi="Arial" w:cs="Arial"/>
              </w:rPr>
              <w:t>TENDER DOCUMENTATION</w:t>
            </w:r>
          </w:p>
        </w:tc>
        <w:tc>
          <w:tcPr>
            <w:tcW w:w="6665" w:type="dxa"/>
            <w:tcBorders>
              <w:top w:val="single" w:sz="6" w:space="0" w:color="auto"/>
              <w:left w:val="nil"/>
              <w:bottom w:val="single" w:sz="6" w:space="0" w:color="auto"/>
              <w:right w:val="single" w:sz="6" w:space="0" w:color="auto"/>
            </w:tcBorders>
            <w:shd w:val="clear" w:color="auto" w:fill="C0C0C0"/>
          </w:tcPr>
          <w:p w:rsidR="00B201A7" w:rsidRPr="00542D67" w:rsidRDefault="00B201A7" w:rsidP="00997B92">
            <w:pPr>
              <w:spacing w:before="60" w:after="60" w:line="240" w:lineRule="exact"/>
              <w:rPr>
                <w:rFonts w:ascii="Arial" w:hAnsi="Arial" w:cs="Arial"/>
              </w:rPr>
            </w:pPr>
            <w:r w:rsidRPr="00542D67">
              <w:rPr>
                <w:rFonts w:ascii="Arial" w:hAnsi="Arial" w:cs="Arial"/>
              </w:rPr>
              <w:t>Preparation and collation of tender documentation in sufficient detail to enable a tender or tenders to be obtained for the construction of the project.</w:t>
            </w:r>
          </w:p>
        </w:tc>
      </w:tr>
      <w:tr w:rsidR="00B201A7" w:rsidRPr="00542D67" w:rsidTr="00997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782" w:type="dxa"/>
            <w:tcBorders>
              <w:top w:val="single" w:sz="6" w:space="0" w:color="auto"/>
              <w:left w:val="single" w:sz="6" w:space="0" w:color="auto"/>
              <w:bottom w:val="single" w:sz="6" w:space="0" w:color="auto"/>
              <w:right w:val="dotted" w:sz="6" w:space="0" w:color="auto"/>
            </w:tcBorders>
            <w:shd w:val="clear" w:color="auto" w:fill="C0C0C0"/>
          </w:tcPr>
          <w:p w:rsidR="00B201A7" w:rsidRPr="00542D67" w:rsidRDefault="00B201A7" w:rsidP="00997B92">
            <w:pPr>
              <w:spacing w:before="60" w:after="60" w:line="240" w:lineRule="exact"/>
              <w:jc w:val="center"/>
              <w:rPr>
                <w:rFonts w:ascii="Arial" w:hAnsi="Arial" w:cs="Arial"/>
              </w:rPr>
            </w:pPr>
            <w:r w:rsidRPr="00542D67">
              <w:rPr>
                <w:rFonts w:ascii="Arial" w:hAnsi="Arial" w:cs="Arial"/>
              </w:rPr>
              <w:t>H</w:t>
            </w:r>
          </w:p>
        </w:tc>
        <w:tc>
          <w:tcPr>
            <w:tcW w:w="2195" w:type="dxa"/>
            <w:tcBorders>
              <w:top w:val="single" w:sz="6" w:space="0" w:color="auto"/>
              <w:left w:val="dotted" w:sz="6" w:space="0" w:color="auto"/>
              <w:bottom w:val="single" w:sz="6" w:space="0" w:color="auto"/>
              <w:right w:val="single" w:sz="6" w:space="0" w:color="auto"/>
            </w:tcBorders>
            <w:shd w:val="clear" w:color="auto" w:fill="C0C0C0"/>
          </w:tcPr>
          <w:p w:rsidR="00B201A7" w:rsidRPr="00542D67" w:rsidRDefault="00B201A7" w:rsidP="00997B92">
            <w:pPr>
              <w:spacing w:before="60" w:after="60" w:line="240" w:lineRule="exact"/>
              <w:rPr>
                <w:rFonts w:ascii="Arial" w:hAnsi="Arial" w:cs="Arial"/>
              </w:rPr>
            </w:pPr>
            <w:r w:rsidRPr="00542D67">
              <w:rPr>
                <w:rFonts w:ascii="Arial" w:hAnsi="Arial" w:cs="Arial"/>
              </w:rPr>
              <w:t>TENDER ACTION</w:t>
            </w:r>
          </w:p>
        </w:tc>
        <w:tc>
          <w:tcPr>
            <w:tcW w:w="6665" w:type="dxa"/>
            <w:tcBorders>
              <w:top w:val="single" w:sz="6" w:space="0" w:color="auto"/>
              <w:left w:val="nil"/>
              <w:bottom w:val="single" w:sz="6" w:space="0" w:color="auto"/>
              <w:right w:val="single" w:sz="6" w:space="0" w:color="auto"/>
            </w:tcBorders>
            <w:shd w:val="clear" w:color="auto" w:fill="C0C0C0"/>
          </w:tcPr>
          <w:p w:rsidR="00B201A7" w:rsidRPr="00542D67" w:rsidRDefault="00B201A7" w:rsidP="00997B92">
            <w:pPr>
              <w:spacing w:before="60" w:after="60" w:line="240" w:lineRule="exact"/>
              <w:rPr>
                <w:rFonts w:ascii="Arial" w:hAnsi="Arial" w:cs="Arial"/>
              </w:rPr>
            </w:pPr>
            <w:r w:rsidRPr="00542D67">
              <w:rPr>
                <w:rFonts w:ascii="Arial" w:hAnsi="Arial" w:cs="Arial"/>
              </w:rPr>
              <w:t>Identification and evaluation of potential contractors and/or specialists for the construction of the project.  Obtaining and appraising tenders and submission of recommendations to the client</w:t>
            </w:r>
          </w:p>
        </w:tc>
      </w:tr>
      <w:tr w:rsidR="00B201A7" w:rsidRPr="00542D67" w:rsidTr="00997B92">
        <w:trPr>
          <w:trHeight w:val="480"/>
        </w:trPr>
        <w:tc>
          <w:tcPr>
            <w:tcW w:w="782" w:type="dxa"/>
            <w:tcBorders>
              <w:top w:val="single" w:sz="6" w:space="0" w:color="auto"/>
              <w:left w:val="single" w:sz="6" w:space="0" w:color="auto"/>
              <w:bottom w:val="single" w:sz="6" w:space="0" w:color="auto"/>
              <w:right w:val="dotted" w:sz="6" w:space="0" w:color="auto"/>
            </w:tcBorders>
          </w:tcPr>
          <w:p w:rsidR="00B201A7" w:rsidRPr="00542D67" w:rsidRDefault="00B201A7" w:rsidP="00997B92">
            <w:pPr>
              <w:spacing w:before="60" w:after="60" w:line="240" w:lineRule="exact"/>
              <w:jc w:val="center"/>
              <w:rPr>
                <w:rFonts w:ascii="Arial" w:hAnsi="Arial" w:cs="Arial"/>
              </w:rPr>
            </w:pPr>
          </w:p>
        </w:tc>
        <w:tc>
          <w:tcPr>
            <w:tcW w:w="2195" w:type="dxa"/>
            <w:tcBorders>
              <w:top w:val="single" w:sz="6" w:space="0" w:color="auto"/>
              <w:left w:val="dotted" w:sz="6" w:space="0" w:color="auto"/>
              <w:bottom w:val="single" w:sz="6" w:space="0" w:color="auto"/>
              <w:right w:val="single" w:sz="6" w:space="0" w:color="auto"/>
            </w:tcBorders>
          </w:tcPr>
          <w:p w:rsidR="00B201A7" w:rsidRPr="00542D67" w:rsidRDefault="00B201A7" w:rsidP="00997B92">
            <w:pPr>
              <w:tabs>
                <w:tab w:val="left" w:pos="567"/>
              </w:tabs>
              <w:spacing w:before="60" w:after="60" w:line="240" w:lineRule="exact"/>
              <w:rPr>
                <w:rFonts w:ascii="Arial" w:hAnsi="Arial" w:cs="Arial"/>
                <w:b/>
              </w:rPr>
            </w:pPr>
            <w:r w:rsidRPr="00542D67">
              <w:rPr>
                <w:rFonts w:ascii="Arial" w:hAnsi="Arial" w:cs="Arial"/>
                <w:b/>
              </w:rPr>
              <w:t>Tender Documentation and Tender Action Stage</w:t>
            </w:r>
          </w:p>
        </w:tc>
        <w:tc>
          <w:tcPr>
            <w:tcW w:w="6665" w:type="dxa"/>
            <w:tcBorders>
              <w:top w:val="single" w:sz="6" w:space="0" w:color="auto"/>
              <w:left w:val="single" w:sz="6" w:space="0" w:color="auto"/>
              <w:bottom w:val="single" w:sz="6" w:space="0" w:color="auto"/>
              <w:right w:val="single" w:sz="6" w:space="0" w:color="auto"/>
            </w:tcBorders>
          </w:tcPr>
          <w:p w:rsidR="00B201A7" w:rsidRPr="00542D67" w:rsidRDefault="00B201A7" w:rsidP="00B201A7">
            <w:pPr>
              <w:numPr>
                <w:ilvl w:val="0"/>
                <w:numId w:val="37"/>
              </w:numPr>
              <w:spacing w:before="60" w:after="60" w:line="240" w:lineRule="exact"/>
              <w:jc w:val="both"/>
              <w:rPr>
                <w:rFonts w:ascii="Arial" w:hAnsi="Arial" w:cs="Arial"/>
              </w:rPr>
            </w:pPr>
            <w:r w:rsidRPr="00542D67">
              <w:rPr>
                <w:rFonts w:ascii="Arial" w:hAnsi="Arial" w:cs="Arial"/>
              </w:rPr>
              <w:t xml:space="preserve">Assist the </w:t>
            </w:r>
            <w:r w:rsidRPr="00174B86">
              <w:rPr>
                <w:rFonts w:ascii="Arial" w:hAnsi="Arial" w:cs="Arial"/>
              </w:rPr>
              <w:t xml:space="preserve">Lead </w:t>
            </w:r>
            <w:r>
              <w:rPr>
                <w:rFonts w:ascii="Arial" w:hAnsi="Arial" w:cs="Arial"/>
              </w:rPr>
              <w:t>Designer</w:t>
            </w:r>
            <w:r w:rsidRPr="00174B86">
              <w:rPr>
                <w:rFonts w:ascii="Arial" w:hAnsi="Arial" w:cs="Arial"/>
              </w:rPr>
              <w:t xml:space="preserve"> </w:t>
            </w:r>
            <w:r w:rsidRPr="00542D67">
              <w:rPr>
                <w:rFonts w:ascii="Arial" w:hAnsi="Arial" w:cs="Arial"/>
              </w:rPr>
              <w:t>in advising the Client as to the suitability for carrying out the Works of persons or firms to be invited to tender for any contract involving the construction, supply and/or installation of all or part of the Works.</w:t>
            </w:r>
          </w:p>
          <w:p w:rsidR="00B201A7" w:rsidRPr="00542D67" w:rsidRDefault="00B201A7" w:rsidP="00B201A7">
            <w:pPr>
              <w:numPr>
                <w:ilvl w:val="0"/>
                <w:numId w:val="37"/>
              </w:numPr>
              <w:spacing w:before="60" w:after="60" w:line="240" w:lineRule="exact"/>
              <w:jc w:val="both"/>
              <w:rPr>
                <w:rFonts w:ascii="Arial" w:hAnsi="Arial" w:cs="Arial"/>
              </w:rPr>
            </w:pPr>
            <w:r w:rsidRPr="00542D67">
              <w:rPr>
                <w:rFonts w:ascii="Arial" w:hAnsi="Arial" w:cs="Arial"/>
              </w:rPr>
              <w:t xml:space="preserve">Assist the </w:t>
            </w:r>
            <w:r w:rsidRPr="00174B86">
              <w:rPr>
                <w:rFonts w:ascii="Arial" w:hAnsi="Arial" w:cs="Arial"/>
              </w:rPr>
              <w:t xml:space="preserve">Lead </w:t>
            </w:r>
            <w:r>
              <w:rPr>
                <w:rFonts w:ascii="Arial" w:hAnsi="Arial" w:cs="Arial"/>
              </w:rPr>
              <w:t>Designer</w:t>
            </w:r>
            <w:r w:rsidRPr="00174B86">
              <w:rPr>
                <w:rFonts w:ascii="Arial" w:hAnsi="Arial" w:cs="Arial"/>
              </w:rPr>
              <w:t xml:space="preserve"> </w:t>
            </w:r>
            <w:r w:rsidRPr="00542D67">
              <w:rPr>
                <w:rFonts w:ascii="Arial" w:hAnsi="Arial" w:cs="Arial"/>
              </w:rPr>
              <w:t>to assemble the tender documentation and to issue it to firms selected to tender.</w:t>
            </w:r>
          </w:p>
          <w:p w:rsidR="00B201A7" w:rsidRPr="00542D67" w:rsidRDefault="00B201A7" w:rsidP="00B201A7">
            <w:pPr>
              <w:numPr>
                <w:ilvl w:val="0"/>
                <w:numId w:val="37"/>
              </w:numPr>
              <w:spacing w:before="60" w:after="60" w:line="240" w:lineRule="exact"/>
              <w:jc w:val="both"/>
              <w:rPr>
                <w:rFonts w:ascii="Arial" w:hAnsi="Arial" w:cs="Arial"/>
              </w:rPr>
            </w:pPr>
            <w:r w:rsidRPr="00542D67">
              <w:rPr>
                <w:rFonts w:ascii="Arial" w:hAnsi="Arial" w:cs="Arial"/>
              </w:rPr>
              <w:t xml:space="preserve">Assist the </w:t>
            </w:r>
            <w:r w:rsidRPr="00174B86">
              <w:rPr>
                <w:rFonts w:ascii="Arial" w:hAnsi="Arial" w:cs="Arial"/>
              </w:rPr>
              <w:t xml:space="preserve">Lead </w:t>
            </w:r>
            <w:r>
              <w:rPr>
                <w:rFonts w:ascii="Arial" w:hAnsi="Arial" w:cs="Arial"/>
              </w:rPr>
              <w:t>Designer</w:t>
            </w:r>
            <w:r w:rsidRPr="00174B86">
              <w:rPr>
                <w:rFonts w:ascii="Arial" w:hAnsi="Arial" w:cs="Arial"/>
              </w:rPr>
              <w:t xml:space="preserve"> </w:t>
            </w:r>
            <w:r w:rsidRPr="00542D67">
              <w:rPr>
                <w:rFonts w:ascii="Arial" w:hAnsi="Arial" w:cs="Arial"/>
              </w:rPr>
              <w:t>and any other consultants in advising the Client as to the relative merits of tenders, prices and estimates received for execution of all or part of the works.</w:t>
            </w:r>
          </w:p>
          <w:p w:rsidR="00B201A7" w:rsidRPr="00542D67" w:rsidRDefault="00B201A7" w:rsidP="00B201A7">
            <w:pPr>
              <w:numPr>
                <w:ilvl w:val="0"/>
                <w:numId w:val="37"/>
              </w:numPr>
              <w:spacing w:before="60" w:after="60" w:line="240" w:lineRule="exact"/>
              <w:jc w:val="both"/>
              <w:rPr>
                <w:rFonts w:ascii="Arial" w:hAnsi="Arial" w:cs="Arial"/>
              </w:rPr>
            </w:pPr>
            <w:r w:rsidRPr="00542D67">
              <w:rPr>
                <w:rFonts w:ascii="Arial" w:hAnsi="Arial" w:cs="Arial"/>
              </w:rPr>
              <w:lastRenderedPageBreak/>
              <w:t xml:space="preserve">Seek through the </w:t>
            </w:r>
            <w:r w:rsidRPr="00174B86">
              <w:rPr>
                <w:rFonts w:ascii="Arial" w:hAnsi="Arial" w:cs="Arial"/>
              </w:rPr>
              <w:t xml:space="preserve">Lead </w:t>
            </w:r>
            <w:r>
              <w:rPr>
                <w:rFonts w:ascii="Arial" w:hAnsi="Arial" w:cs="Arial"/>
              </w:rPr>
              <w:t>Designer</w:t>
            </w:r>
            <w:r w:rsidRPr="00174B86">
              <w:rPr>
                <w:rFonts w:ascii="Arial" w:hAnsi="Arial" w:cs="Arial"/>
              </w:rPr>
              <w:t xml:space="preserve"> </w:t>
            </w:r>
            <w:r w:rsidRPr="00542D67">
              <w:rPr>
                <w:rFonts w:ascii="Arial" w:hAnsi="Arial" w:cs="Arial"/>
              </w:rPr>
              <w:t>the Client’s approval of the Mobilisation, Construction and Completion Stage.</w:t>
            </w:r>
          </w:p>
        </w:tc>
      </w:tr>
      <w:tr w:rsidR="00B201A7" w:rsidRPr="00542D67" w:rsidTr="00997B92">
        <w:trPr>
          <w:trHeight w:val="480"/>
        </w:trPr>
        <w:tc>
          <w:tcPr>
            <w:tcW w:w="782" w:type="dxa"/>
            <w:tcBorders>
              <w:top w:val="single" w:sz="6" w:space="0" w:color="auto"/>
              <w:left w:val="single" w:sz="6" w:space="0" w:color="auto"/>
              <w:bottom w:val="single" w:sz="6" w:space="0" w:color="auto"/>
              <w:right w:val="dotted" w:sz="6" w:space="0" w:color="auto"/>
            </w:tcBorders>
          </w:tcPr>
          <w:p w:rsidR="00B201A7" w:rsidRPr="00542D67" w:rsidRDefault="00B201A7" w:rsidP="00997B92">
            <w:pPr>
              <w:spacing w:before="60" w:after="60" w:line="240" w:lineRule="exact"/>
              <w:jc w:val="center"/>
              <w:rPr>
                <w:rFonts w:ascii="Arial" w:hAnsi="Arial" w:cs="Arial"/>
              </w:rPr>
            </w:pPr>
          </w:p>
        </w:tc>
        <w:tc>
          <w:tcPr>
            <w:tcW w:w="2195" w:type="dxa"/>
            <w:tcBorders>
              <w:top w:val="single" w:sz="6" w:space="0" w:color="auto"/>
              <w:left w:val="dotted" w:sz="6" w:space="0" w:color="auto"/>
              <w:bottom w:val="single" w:sz="6" w:space="0" w:color="auto"/>
              <w:right w:val="single" w:sz="6" w:space="0" w:color="auto"/>
            </w:tcBorders>
          </w:tcPr>
          <w:p w:rsidR="00B201A7" w:rsidRPr="00542D67" w:rsidRDefault="00B201A7" w:rsidP="00997B92">
            <w:pPr>
              <w:tabs>
                <w:tab w:val="left" w:pos="567"/>
              </w:tabs>
              <w:spacing w:before="60" w:after="60" w:line="240" w:lineRule="exact"/>
              <w:rPr>
                <w:rFonts w:ascii="Arial" w:hAnsi="Arial" w:cs="Arial"/>
                <w:b/>
              </w:rPr>
            </w:pPr>
            <w:r w:rsidRPr="00542D67">
              <w:rPr>
                <w:rFonts w:ascii="Arial" w:hAnsi="Arial" w:cs="Arial"/>
                <w:b/>
              </w:rPr>
              <w:t>Procurement</w:t>
            </w:r>
          </w:p>
        </w:tc>
        <w:tc>
          <w:tcPr>
            <w:tcW w:w="6665" w:type="dxa"/>
            <w:tcBorders>
              <w:top w:val="single" w:sz="6" w:space="0" w:color="auto"/>
              <w:left w:val="single" w:sz="6" w:space="0" w:color="auto"/>
              <w:bottom w:val="single" w:sz="6" w:space="0" w:color="auto"/>
              <w:right w:val="single" w:sz="6" w:space="0" w:color="auto"/>
            </w:tcBorders>
          </w:tcPr>
          <w:p w:rsidR="00B201A7" w:rsidRPr="00542D67" w:rsidRDefault="00B201A7" w:rsidP="00B201A7">
            <w:pPr>
              <w:numPr>
                <w:ilvl w:val="0"/>
                <w:numId w:val="37"/>
              </w:numPr>
              <w:tabs>
                <w:tab w:val="left" w:pos="567"/>
                <w:tab w:val="left" w:pos="851"/>
              </w:tabs>
              <w:spacing w:before="60" w:after="60" w:line="240" w:lineRule="exact"/>
              <w:rPr>
                <w:rFonts w:ascii="Arial" w:hAnsi="Arial" w:cs="Arial"/>
              </w:rPr>
            </w:pPr>
            <w:r w:rsidRPr="00542D67">
              <w:rPr>
                <w:rFonts w:ascii="Arial" w:hAnsi="Arial" w:cs="Arial"/>
              </w:rPr>
              <w:t>Assist in preparing a list of tenderers and participate in prequalification/1</w:t>
            </w:r>
            <w:r w:rsidRPr="00542D67">
              <w:rPr>
                <w:rFonts w:ascii="Arial" w:hAnsi="Arial" w:cs="Arial"/>
                <w:vertAlign w:val="superscript"/>
              </w:rPr>
              <w:t>st</w:t>
            </w:r>
            <w:r w:rsidRPr="00542D67">
              <w:rPr>
                <w:rFonts w:ascii="Arial" w:hAnsi="Arial" w:cs="Arial"/>
              </w:rPr>
              <w:t xml:space="preserve"> </w:t>
            </w:r>
            <w:r>
              <w:rPr>
                <w:rFonts w:ascii="Arial" w:hAnsi="Arial" w:cs="Arial"/>
              </w:rPr>
              <w:t>and 2</w:t>
            </w:r>
            <w:r w:rsidRPr="0034328F">
              <w:rPr>
                <w:rFonts w:ascii="Arial" w:hAnsi="Arial" w:cs="Arial"/>
                <w:vertAlign w:val="superscript"/>
              </w:rPr>
              <w:t>nd</w:t>
            </w:r>
            <w:r>
              <w:rPr>
                <w:rFonts w:ascii="Arial" w:hAnsi="Arial" w:cs="Arial"/>
              </w:rPr>
              <w:t xml:space="preserve"> </w:t>
            </w:r>
            <w:r w:rsidRPr="00542D67">
              <w:rPr>
                <w:rFonts w:ascii="Arial" w:hAnsi="Arial" w:cs="Arial"/>
              </w:rPr>
              <w:t>stage tender interviews</w:t>
            </w:r>
          </w:p>
          <w:p w:rsidR="00B201A7" w:rsidRPr="00542D67" w:rsidRDefault="00B201A7" w:rsidP="00B201A7">
            <w:pPr>
              <w:numPr>
                <w:ilvl w:val="0"/>
                <w:numId w:val="37"/>
              </w:numPr>
              <w:tabs>
                <w:tab w:val="left" w:pos="567"/>
                <w:tab w:val="left" w:pos="851"/>
              </w:tabs>
              <w:spacing w:before="60" w:after="60" w:line="240" w:lineRule="exact"/>
              <w:rPr>
                <w:rFonts w:ascii="Arial" w:hAnsi="Arial" w:cs="Arial"/>
              </w:rPr>
            </w:pPr>
            <w:r w:rsidRPr="00542D67">
              <w:rPr>
                <w:rFonts w:ascii="Arial" w:hAnsi="Arial" w:cs="Arial"/>
              </w:rPr>
              <w:t>Participate in mid bid interviews</w:t>
            </w:r>
          </w:p>
          <w:p w:rsidR="00B201A7" w:rsidRPr="00542D67" w:rsidRDefault="00B201A7" w:rsidP="00B201A7">
            <w:pPr>
              <w:numPr>
                <w:ilvl w:val="0"/>
                <w:numId w:val="37"/>
              </w:numPr>
              <w:tabs>
                <w:tab w:val="left" w:pos="567"/>
                <w:tab w:val="left" w:pos="851"/>
              </w:tabs>
              <w:spacing w:before="60" w:after="60" w:line="240" w:lineRule="exact"/>
              <w:rPr>
                <w:rFonts w:ascii="Arial" w:hAnsi="Arial" w:cs="Arial"/>
              </w:rPr>
            </w:pPr>
            <w:r w:rsidRPr="00542D67">
              <w:rPr>
                <w:rFonts w:ascii="Arial" w:hAnsi="Arial" w:cs="Arial"/>
              </w:rPr>
              <w:t>Assist in preparing the conditions of contract and preliminaries</w:t>
            </w:r>
          </w:p>
          <w:p w:rsidR="00B201A7" w:rsidRPr="00542D67" w:rsidRDefault="00B201A7" w:rsidP="00B201A7">
            <w:pPr>
              <w:numPr>
                <w:ilvl w:val="0"/>
                <w:numId w:val="37"/>
              </w:numPr>
              <w:tabs>
                <w:tab w:val="left" w:pos="567"/>
                <w:tab w:val="left" w:pos="851"/>
              </w:tabs>
              <w:spacing w:before="60" w:after="60" w:line="240" w:lineRule="exact"/>
              <w:rPr>
                <w:rFonts w:ascii="Arial" w:hAnsi="Arial" w:cs="Arial"/>
              </w:rPr>
            </w:pPr>
            <w:r w:rsidRPr="00542D67">
              <w:rPr>
                <w:rFonts w:ascii="Arial" w:hAnsi="Arial" w:cs="Arial"/>
              </w:rPr>
              <w:t>Assist in reviewing and reporting on tenderer’s design proposals, programmes and method statements and advise on acceptability</w:t>
            </w:r>
          </w:p>
          <w:p w:rsidR="00B201A7" w:rsidRPr="00542D67" w:rsidRDefault="00B201A7" w:rsidP="00B201A7">
            <w:pPr>
              <w:numPr>
                <w:ilvl w:val="0"/>
                <w:numId w:val="37"/>
              </w:numPr>
              <w:tabs>
                <w:tab w:val="left" w:pos="567"/>
                <w:tab w:val="left" w:pos="851"/>
              </w:tabs>
              <w:spacing w:before="60" w:after="60" w:line="240" w:lineRule="exact"/>
              <w:rPr>
                <w:rFonts w:ascii="Arial" w:hAnsi="Arial" w:cs="Arial"/>
              </w:rPr>
            </w:pPr>
            <w:r w:rsidRPr="00542D67">
              <w:rPr>
                <w:rFonts w:ascii="Arial" w:hAnsi="Arial" w:cs="Arial"/>
              </w:rPr>
              <w:t>Assist in negotiating with a tenderer</w:t>
            </w:r>
          </w:p>
          <w:p w:rsidR="00B201A7" w:rsidRPr="00542D67" w:rsidRDefault="00B201A7" w:rsidP="00B201A7">
            <w:pPr>
              <w:numPr>
                <w:ilvl w:val="0"/>
                <w:numId w:val="37"/>
              </w:numPr>
              <w:tabs>
                <w:tab w:val="left" w:pos="567"/>
                <w:tab w:val="left" w:pos="851"/>
              </w:tabs>
              <w:spacing w:before="60" w:after="60" w:line="240" w:lineRule="exact"/>
              <w:rPr>
                <w:rFonts w:ascii="Arial" w:hAnsi="Arial" w:cs="Arial"/>
              </w:rPr>
            </w:pPr>
            <w:r w:rsidRPr="00542D67">
              <w:rPr>
                <w:rFonts w:ascii="Arial" w:hAnsi="Arial" w:cs="Arial"/>
              </w:rPr>
              <w:t>Revise production information to adjust tender sum or to obtain new tenders within the project budget</w:t>
            </w:r>
          </w:p>
        </w:tc>
      </w:tr>
      <w:tr w:rsidR="00B201A7" w:rsidRPr="00542D67" w:rsidTr="00997B92">
        <w:trPr>
          <w:trHeight w:val="480"/>
        </w:trPr>
        <w:tc>
          <w:tcPr>
            <w:tcW w:w="782" w:type="dxa"/>
            <w:tcBorders>
              <w:top w:val="single" w:sz="6" w:space="0" w:color="auto"/>
              <w:left w:val="single" w:sz="6" w:space="0" w:color="auto"/>
              <w:bottom w:val="single" w:sz="6" w:space="0" w:color="auto"/>
              <w:right w:val="dotted" w:sz="6" w:space="0" w:color="auto"/>
            </w:tcBorders>
          </w:tcPr>
          <w:p w:rsidR="00B201A7" w:rsidRPr="00542D67" w:rsidRDefault="00B201A7" w:rsidP="00997B92">
            <w:pPr>
              <w:spacing w:before="60" w:after="60" w:line="240" w:lineRule="exact"/>
              <w:jc w:val="center"/>
              <w:rPr>
                <w:rFonts w:ascii="Arial" w:hAnsi="Arial" w:cs="Arial"/>
              </w:rPr>
            </w:pPr>
          </w:p>
        </w:tc>
        <w:tc>
          <w:tcPr>
            <w:tcW w:w="2195" w:type="dxa"/>
            <w:tcBorders>
              <w:top w:val="single" w:sz="6" w:space="0" w:color="auto"/>
              <w:left w:val="dotted" w:sz="6" w:space="0" w:color="auto"/>
              <w:bottom w:val="single" w:sz="6" w:space="0" w:color="auto"/>
              <w:right w:val="single" w:sz="6" w:space="0" w:color="auto"/>
            </w:tcBorders>
          </w:tcPr>
          <w:p w:rsidR="00B201A7" w:rsidRPr="00542D67" w:rsidRDefault="00B201A7" w:rsidP="00997B92">
            <w:pPr>
              <w:tabs>
                <w:tab w:val="left" w:pos="567"/>
              </w:tabs>
              <w:spacing w:before="60" w:after="60" w:line="240" w:lineRule="exact"/>
              <w:rPr>
                <w:rFonts w:ascii="Arial" w:hAnsi="Arial" w:cs="Arial"/>
                <w:b/>
              </w:rPr>
            </w:pPr>
            <w:r w:rsidRPr="00542D67">
              <w:rPr>
                <w:rFonts w:ascii="Arial" w:hAnsi="Arial" w:cs="Arial"/>
                <w:b/>
              </w:rPr>
              <w:t>External Bodies</w:t>
            </w:r>
          </w:p>
        </w:tc>
        <w:tc>
          <w:tcPr>
            <w:tcW w:w="6665" w:type="dxa"/>
            <w:tcBorders>
              <w:top w:val="single" w:sz="6" w:space="0" w:color="auto"/>
              <w:left w:val="single" w:sz="6" w:space="0" w:color="auto"/>
              <w:bottom w:val="single" w:sz="6" w:space="0" w:color="auto"/>
              <w:right w:val="single" w:sz="6" w:space="0" w:color="auto"/>
            </w:tcBorders>
          </w:tcPr>
          <w:p w:rsidR="00B201A7" w:rsidRPr="00542D67" w:rsidRDefault="00B201A7" w:rsidP="00B201A7">
            <w:pPr>
              <w:numPr>
                <w:ilvl w:val="0"/>
                <w:numId w:val="37"/>
              </w:numPr>
              <w:tabs>
                <w:tab w:val="left" w:pos="567"/>
                <w:tab w:val="left" w:pos="851"/>
              </w:tabs>
              <w:spacing w:before="60" w:after="60" w:line="240" w:lineRule="exact"/>
              <w:rPr>
                <w:rFonts w:ascii="Arial" w:hAnsi="Arial" w:cs="Arial"/>
              </w:rPr>
            </w:pPr>
            <w:r w:rsidRPr="00542D67">
              <w:rPr>
                <w:rFonts w:ascii="Arial" w:hAnsi="Arial" w:cs="Arial"/>
              </w:rPr>
              <w:t>Negotiate waivers or relaxations under building regulations and other statutory requirements</w:t>
            </w:r>
          </w:p>
          <w:p w:rsidR="00B201A7" w:rsidRPr="00542D67" w:rsidRDefault="00B201A7" w:rsidP="00B201A7">
            <w:pPr>
              <w:numPr>
                <w:ilvl w:val="0"/>
                <w:numId w:val="37"/>
              </w:numPr>
              <w:tabs>
                <w:tab w:val="left" w:pos="567"/>
                <w:tab w:val="left" w:pos="851"/>
              </w:tabs>
              <w:spacing w:before="60" w:after="60" w:line="240" w:lineRule="exact"/>
              <w:rPr>
                <w:rFonts w:ascii="Arial" w:hAnsi="Arial" w:cs="Arial"/>
              </w:rPr>
            </w:pPr>
            <w:r w:rsidRPr="00542D67">
              <w:rPr>
                <w:rFonts w:ascii="Arial" w:hAnsi="Arial" w:cs="Arial"/>
              </w:rPr>
              <w:t>Submit drawings for approval of; landlords, tenants or others as requested by the client</w:t>
            </w:r>
          </w:p>
        </w:tc>
      </w:tr>
    </w:tbl>
    <w:p w:rsidR="00B201A7" w:rsidRPr="00174B86" w:rsidRDefault="00B201A7" w:rsidP="00B201A7">
      <w:pPr>
        <w:tabs>
          <w:tab w:val="left" w:pos="567"/>
          <w:tab w:val="left" w:pos="851"/>
        </w:tabs>
        <w:spacing w:before="60" w:after="60" w:line="240" w:lineRule="exact"/>
        <w:ind w:left="567" w:hanging="567"/>
        <w:rPr>
          <w:rFonts w:ascii="Arial" w:hAnsi="Arial" w:cs="Arial"/>
          <w:b/>
        </w:rPr>
      </w:pPr>
    </w:p>
    <w:tbl>
      <w:tblPr>
        <w:tblW w:w="9642"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2126"/>
        <w:gridCol w:w="6665"/>
      </w:tblGrid>
      <w:tr w:rsidR="00B201A7" w:rsidRPr="00542D67" w:rsidTr="00997B92">
        <w:trPr>
          <w:trHeight w:val="480"/>
        </w:trPr>
        <w:tc>
          <w:tcPr>
            <w:tcW w:w="9642" w:type="dxa"/>
            <w:gridSpan w:val="3"/>
            <w:tcBorders>
              <w:top w:val="single" w:sz="6" w:space="0" w:color="auto"/>
              <w:left w:val="single" w:sz="6" w:space="0" w:color="auto"/>
              <w:bottom w:val="single" w:sz="6" w:space="0" w:color="auto"/>
              <w:right w:val="single" w:sz="6" w:space="0" w:color="auto"/>
            </w:tcBorders>
            <w:shd w:val="clear" w:color="auto" w:fill="C0C0C0"/>
          </w:tcPr>
          <w:p w:rsidR="00B201A7" w:rsidRPr="00542D67" w:rsidRDefault="00B201A7" w:rsidP="00997B92">
            <w:pPr>
              <w:spacing w:after="60" w:line="240" w:lineRule="exact"/>
              <w:rPr>
                <w:rFonts w:ascii="Arial" w:hAnsi="Arial" w:cs="Arial"/>
              </w:rPr>
            </w:pPr>
            <w:r w:rsidRPr="00542D67">
              <w:rPr>
                <w:rFonts w:ascii="Arial" w:hAnsi="Arial" w:cs="Arial"/>
              </w:rPr>
              <w:t>STAGE 6 – CONSTRUCTION &amp; OCCUPATION</w:t>
            </w:r>
          </w:p>
        </w:tc>
      </w:tr>
      <w:tr w:rsidR="00B201A7" w:rsidRPr="00542D67" w:rsidTr="00997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851" w:type="dxa"/>
            <w:tcBorders>
              <w:top w:val="single" w:sz="6" w:space="0" w:color="auto"/>
              <w:left w:val="single" w:sz="6" w:space="0" w:color="auto"/>
              <w:bottom w:val="single" w:sz="6" w:space="0" w:color="auto"/>
              <w:right w:val="dotted" w:sz="6" w:space="0" w:color="auto"/>
            </w:tcBorders>
            <w:shd w:val="clear" w:color="auto" w:fill="C0C0C0"/>
          </w:tcPr>
          <w:p w:rsidR="00B201A7" w:rsidRPr="00542D67" w:rsidRDefault="00B201A7" w:rsidP="00997B92">
            <w:pPr>
              <w:spacing w:before="60" w:after="60" w:line="240" w:lineRule="exact"/>
              <w:jc w:val="center"/>
              <w:rPr>
                <w:rFonts w:ascii="Arial" w:hAnsi="Arial" w:cs="Arial"/>
              </w:rPr>
            </w:pPr>
            <w:r w:rsidRPr="00542D67">
              <w:rPr>
                <w:rFonts w:ascii="Arial" w:hAnsi="Arial" w:cs="Arial"/>
              </w:rPr>
              <w:t>J</w:t>
            </w:r>
          </w:p>
        </w:tc>
        <w:tc>
          <w:tcPr>
            <w:tcW w:w="2126" w:type="dxa"/>
            <w:tcBorders>
              <w:top w:val="single" w:sz="6" w:space="0" w:color="auto"/>
              <w:left w:val="dotted" w:sz="6" w:space="0" w:color="auto"/>
              <w:bottom w:val="single" w:sz="6" w:space="0" w:color="auto"/>
              <w:right w:val="single" w:sz="6" w:space="0" w:color="auto"/>
            </w:tcBorders>
            <w:shd w:val="clear" w:color="auto" w:fill="C0C0C0"/>
          </w:tcPr>
          <w:p w:rsidR="00B201A7" w:rsidRPr="00542D67" w:rsidRDefault="00B201A7" w:rsidP="00997B92">
            <w:pPr>
              <w:spacing w:before="60" w:after="60" w:line="240" w:lineRule="exact"/>
              <w:rPr>
                <w:rFonts w:ascii="Arial" w:hAnsi="Arial" w:cs="Arial"/>
              </w:rPr>
            </w:pPr>
            <w:r w:rsidRPr="00542D67">
              <w:rPr>
                <w:rFonts w:ascii="Arial" w:hAnsi="Arial" w:cs="Arial"/>
              </w:rPr>
              <w:t>MOBILISATION</w:t>
            </w:r>
          </w:p>
        </w:tc>
        <w:tc>
          <w:tcPr>
            <w:tcW w:w="6665" w:type="dxa"/>
            <w:tcBorders>
              <w:top w:val="single" w:sz="6" w:space="0" w:color="auto"/>
              <w:left w:val="nil"/>
              <w:bottom w:val="single" w:sz="6" w:space="0" w:color="auto"/>
              <w:right w:val="single" w:sz="6" w:space="0" w:color="auto"/>
            </w:tcBorders>
            <w:shd w:val="clear" w:color="auto" w:fill="C0C0C0"/>
          </w:tcPr>
          <w:p w:rsidR="00B201A7" w:rsidRPr="00542D67" w:rsidRDefault="00B201A7" w:rsidP="00997B92">
            <w:pPr>
              <w:spacing w:before="60" w:after="60" w:line="240" w:lineRule="exact"/>
              <w:rPr>
                <w:rFonts w:ascii="Arial" w:hAnsi="Arial" w:cs="Arial"/>
              </w:rPr>
            </w:pPr>
            <w:r w:rsidRPr="00542D67">
              <w:rPr>
                <w:rFonts w:ascii="Arial" w:hAnsi="Arial" w:cs="Arial"/>
              </w:rPr>
              <w:t>Letting the building contract, appointing the contractor.  Issuing of production information to the contractor.  Arranging site handover to the contractor.</w:t>
            </w:r>
          </w:p>
        </w:tc>
      </w:tr>
      <w:tr w:rsidR="00B201A7" w:rsidRPr="00542D67" w:rsidTr="00997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851" w:type="dxa"/>
            <w:tcBorders>
              <w:top w:val="single" w:sz="6" w:space="0" w:color="auto"/>
              <w:left w:val="single" w:sz="6" w:space="0" w:color="auto"/>
              <w:bottom w:val="single" w:sz="6" w:space="0" w:color="auto"/>
              <w:right w:val="dotted" w:sz="6" w:space="0" w:color="auto"/>
            </w:tcBorders>
            <w:shd w:val="clear" w:color="auto" w:fill="C0C0C0"/>
          </w:tcPr>
          <w:p w:rsidR="00B201A7" w:rsidRPr="00542D67" w:rsidRDefault="00B201A7" w:rsidP="00997B92">
            <w:pPr>
              <w:spacing w:before="60" w:after="60" w:line="240" w:lineRule="exact"/>
              <w:jc w:val="center"/>
              <w:rPr>
                <w:rFonts w:ascii="Arial" w:hAnsi="Arial" w:cs="Arial"/>
              </w:rPr>
            </w:pPr>
            <w:r w:rsidRPr="00542D67">
              <w:rPr>
                <w:rFonts w:ascii="Arial" w:hAnsi="Arial" w:cs="Arial"/>
              </w:rPr>
              <w:t>K</w:t>
            </w:r>
          </w:p>
        </w:tc>
        <w:tc>
          <w:tcPr>
            <w:tcW w:w="2126" w:type="dxa"/>
            <w:tcBorders>
              <w:top w:val="single" w:sz="6" w:space="0" w:color="auto"/>
              <w:left w:val="dotted" w:sz="6" w:space="0" w:color="auto"/>
              <w:bottom w:val="single" w:sz="6" w:space="0" w:color="auto"/>
              <w:right w:val="single" w:sz="6" w:space="0" w:color="auto"/>
            </w:tcBorders>
            <w:shd w:val="clear" w:color="auto" w:fill="C0C0C0"/>
          </w:tcPr>
          <w:p w:rsidR="00B201A7" w:rsidRPr="00542D67" w:rsidRDefault="00B201A7" w:rsidP="00997B92">
            <w:pPr>
              <w:spacing w:before="60" w:after="60" w:line="240" w:lineRule="exact"/>
              <w:rPr>
                <w:rFonts w:ascii="Arial" w:hAnsi="Arial" w:cs="Arial"/>
              </w:rPr>
            </w:pPr>
            <w:r w:rsidRPr="00542D67">
              <w:rPr>
                <w:rFonts w:ascii="Arial" w:hAnsi="Arial" w:cs="Arial"/>
              </w:rPr>
              <w:t>CONSTRUCTION TO PRACTICAL COMPLETION</w:t>
            </w:r>
          </w:p>
        </w:tc>
        <w:tc>
          <w:tcPr>
            <w:tcW w:w="6665" w:type="dxa"/>
            <w:tcBorders>
              <w:top w:val="single" w:sz="6" w:space="0" w:color="auto"/>
              <w:left w:val="nil"/>
              <w:bottom w:val="single" w:sz="6" w:space="0" w:color="auto"/>
              <w:right w:val="single" w:sz="6" w:space="0" w:color="auto"/>
            </w:tcBorders>
            <w:shd w:val="clear" w:color="auto" w:fill="C0C0C0"/>
          </w:tcPr>
          <w:p w:rsidR="00B201A7" w:rsidRPr="00542D67" w:rsidRDefault="00B201A7" w:rsidP="00997B92">
            <w:pPr>
              <w:spacing w:before="60" w:after="60" w:line="240" w:lineRule="exact"/>
              <w:rPr>
                <w:rFonts w:ascii="Arial" w:hAnsi="Arial" w:cs="Arial"/>
              </w:rPr>
            </w:pPr>
            <w:r w:rsidRPr="00542D67">
              <w:rPr>
                <w:rFonts w:ascii="Arial" w:hAnsi="Arial" w:cs="Arial"/>
              </w:rPr>
              <w:t>Provision to the contractor of further information as and when reasonably required.</w:t>
            </w:r>
          </w:p>
        </w:tc>
      </w:tr>
      <w:tr w:rsidR="00B201A7" w:rsidRPr="00542D67" w:rsidTr="00997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851" w:type="dxa"/>
            <w:tcBorders>
              <w:top w:val="single" w:sz="6" w:space="0" w:color="auto"/>
              <w:left w:val="single" w:sz="6" w:space="0" w:color="auto"/>
              <w:bottom w:val="single" w:sz="6" w:space="0" w:color="auto"/>
              <w:right w:val="dotted" w:sz="6" w:space="0" w:color="auto"/>
            </w:tcBorders>
            <w:shd w:val="clear" w:color="auto" w:fill="C0C0C0"/>
          </w:tcPr>
          <w:p w:rsidR="00B201A7" w:rsidRPr="00542D67" w:rsidRDefault="00B201A7" w:rsidP="00997B92">
            <w:pPr>
              <w:spacing w:before="60" w:after="60" w:line="240" w:lineRule="exact"/>
              <w:jc w:val="center"/>
              <w:rPr>
                <w:rFonts w:ascii="Arial" w:hAnsi="Arial" w:cs="Arial"/>
              </w:rPr>
            </w:pPr>
            <w:r w:rsidRPr="00542D67">
              <w:rPr>
                <w:rFonts w:ascii="Arial" w:hAnsi="Arial" w:cs="Arial"/>
              </w:rPr>
              <w:t>L</w:t>
            </w:r>
          </w:p>
        </w:tc>
        <w:tc>
          <w:tcPr>
            <w:tcW w:w="2126" w:type="dxa"/>
            <w:tcBorders>
              <w:top w:val="single" w:sz="6" w:space="0" w:color="auto"/>
              <w:left w:val="dotted" w:sz="6" w:space="0" w:color="auto"/>
              <w:bottom w:val="single" w:sz="6" w:space="0" w:color="auto"/>
              <w:right w:val="single" w:sz="6" w:space="0" w:color="auto"/>
            </w:tcBorders>
            <w:shd w:val="clear" w:color="auto" w:fill="C0C0C0"/>
          </w:tcPr>
          <w:p w:rsidR="00B201A7" w:rsidRPr="00542D67" w:rsidRDefault="00B201A7" w:rsidP="00997B92">
            <w:pPr>
              <w:spacing w:before="60" w:after="60" w:line="240" w:lineRule="exact"/>
              <w:rPr>
                <w:rFonts w:ascii="Arial" w:hAnsi="Arial" w:cs="Arial"/>
              </w:rPr>
            </w:pPr>
            <w:r w:rsidRPr="00542D67">
              <w:rPr>
                <w:rFonts w:ascii="Arial" w:hAnsi="Arial" w:cs="Arial"/>
              </w:rPr>
              <w:t xml:space="preserve">AFTER PRACTICAL COMPLETION </w:t>
            </w:r>
          </w:p>
        </w:tc>
        <w:tc>
          <w:tcPr>
            <w:tcW w:w="6665" w:type="dxa"/>
            <w:tcBorders>
              <w:top w:val="single" w:sz="6" w:space="0" w:color="auto"/>
              <w:left w:val="nil"/>
              <w:bottom w:val="single" w:sz="6" w:space="0" w:color="auto"/>
              <w:right w:val="single" w:sz="6" w:space="0" w:color="auto"/>
            </w:tcBorders>
            <w:shd w:val="clear" w:color="auto" w:fill="C0C0C0"/>
          </w:tcPr>
          <w:p w:rsidR="00B201A7" w:rsidRPr="00542D67" w:rsidRDefault="00B201A7" w:rsidP="00997B92">
            <w:pPr>
              <w:spacing w:before="60" w:after="60" w:line="240" w:lineRule="exact"/>
              <w:rPr>
                <w:rFonts w:ascii="Arial" w:hAnsi="Arial" w:cs="Arial"/>
              </w:rPr>
            </w:pPr>
            <w:r w:rsidRPr="00542D67">
              <w:rPr>
                <w:rFonts w:ascii="Arial" w:hAnsi="Arial" w:cs="Arial"/>
              </w:rPr>
              <w:t>Making final inspections and settling the final account.</w:t>
            </w:r>
          </w:p>
        </w:tc>
      </w:tr>
      <w:tr w:rsidR="00B201A7" w:rsidRPr="00542D67"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542D67"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542D67" w:rsidRDefault="00B201A7" w:rsidP="00997B92">
            <w:pPr>
              <w:tabs>
                <w:tab w:val="left" w:pos="567"/>
              </w:tabs>
              <w:spacing w:before="60" w:after="60" w:line="240" w:lineRule="exact"/>
              <w:rPr>
                <w:rFonts w:ascii="Arial" w:hAnsi="Arial" w:cs="Arial"/>
                <w:b/>
              </w:rPr>
            </w:pPr>
            <w:r w:rsidRPr="00542D67">
              <w:rPr>
                <w:rFonts w:ascii="Arial" w:hAnsi="Arial" w:cs="Arial"/>
                <w:b/>
              </w:rPr>
              <w:t>Mobilisation, Construction and Completion Stage</w:t>
            </w:r>
          </w:p>
        </w:tc>
        <w:tc>
          <w:tcPr>
            <w:tcW w:w="6665" w:type="dxa"/>
            <w:tcBorders>
              <w:top w:val="single" w:sz="6" w:space="0" w:color="auto"/>
              <w:left w:val="single" w:sz="6" w:space="0" w:color="auto"/>
              <w:bottom w:val="single" w:sz="6" w:space="0" w:color="auto"/>
              <w:right w:val="single" w:sz="6" w:space="0" w:color="auto"/>
            </w:tcBorders>
          </w:tcPr>
          <w:p w:rsidR="00B201A7" w:rsidRPr="00542D67" w:rsidRDefault="00B201A7" w:rsidP="00B201A7">
            <w:pPr>
              <w:numPr>
                <w:ilvl w:val="0"/>
                <w:numId w:val="35"/>
              </w:numPr>
              <w:spacing w:before="60" w:after="60" w:line="240" w:lineRule="exact"/>
              <w:jc w:val="both"/>
              <w:rPr>
                <w:rFonts w:ascii="Arial" w:hAnsi="Arial" w:cs="Arial"/>
              </w:rPr>
            </w:pPr>
            <w:r w:rsidRPr="00542D67">
              <w:rPr>
                <w:rFonts w:ascii="Arial" w:hAnsi="Arial" w:cs="Arial"/>
              </w:rPr>
              <w:t xml:space="preserve">Advise the </w:t>
            </w:r>
            <w:r w:rsidRPr="00174B86">
              <w:rPr>
                <w:rFonts w:ascii="Arial" w:hAnsi="Arial" w:cs="Arial"/>
              </w:rPr>
              <w:t xml:space="preserve">Lead </w:t>
            </w:r>
            <w:r>
              <w:rPr>
                <w:rFonts w:ascii="Arial" w:hAnsi="Arial" w:cs="Arial"/>
              </w:rPr>
              <w:t>Designer</w:t>
            </w:r>
            <w:r w:rsidRPr="00174B86">
              <w:rPr>
                <w:rFonts w:ascii="Arial" w:hAnsi="Arial" w:cs="Arial"/>
              </w:rPr>
              <w:t xml:space="preserve"> </w:t>
            </w:r>
            <w:r w:rsidRPr="00542D67">
              <w:rPr>
                <w:rFonts w:ascii="Arial" w:hAnsi="Arial" w:cs="Arial"/>
              </w:rPr>
              <w:t>on the finalisation of formal contract documents relating to accepted tenders for carrying out the Works or any part thereof.  The Consultant shall not accept any tender in respect of the Works.</w:t>
            </w:r>
          </w:p>
          <w:p w:rsidR="00B201A7" w:rsidRPr="00542D67" w:rsidRDefault="00B201A7" w:rsidP="00B201A7">
            <w:pPr>
              <w:numPr>
                <w:ilvl w:val="0"/>
                <w:numId w:val="35"/>
              </w:numPr>
              <w:spacing w:before="60" w:after="60" w:line="240" w:lineRule="exact"/>
              <w:jc w:val="both"/>
              <w:rPr>
                <w:rFonts w:ascii="Arial" w:hAnsi="Arial" w:cs="Arial"/>
              </w:rPr>
            </w:pPr>
            <w:r w:rsidRPr="00542D67">
              <w:rPr>
                <w:rFonts w:ascii="Arial" w:hAnsi="Arial" w:cs="Arial"/>
              </w:rPr>
              <w:t>Examine detailed designs, shop fabrication drawings, standard details, bar bending schedules and specifications submitted by Contractors or Sub-Contractors for the Works or parts thereof, in respect of conformity with the consultant’s design and in particular in respect of general dimensions, structural adequacy of members and connections and compliance with performance criteria.  The Consultant shall not be required to examine the design o</w:t>
            </w:r>
            <w:r>
              <w:rPr>
                <w:rFonts w:ascii="Arial" w:hAnsi="Arial" w:cs="Arial"/>
              </w:rPr>
              <w:t>f</w:t>
            </w:r>
            <w:r w:rsidRPr="00542D67">
              <w:rPr>
                <w:rFonts w:ascii="Arial" w:hAnsi="Arial" w:cs="Arial"/>
              </w:rPr>
              <w:t xml:space="preserve"> any proprietary products manufactured or supplied by Contractors or Sub-Contractors.</w:t>
            </w:r>
          </w:p>
          <w:p w:rsidR="00B201A7" w:rsidRPr="00F860A3" w:rsidRDefault="00B201A7" w:rsidP="00B201A7">
            <w:pPr>
              <w:numPr>
                <w:ilvl w:val="0"/>
                <w:numId w:val="35"/>
              </w:numPr>
              <w:tabs>
                <w:tab w:val="left" w:pos="851"/>
              </w:tabs>
              <w:spacing w:before="60" w:after="60" w:line="240" w:lineRule="exact"/>
              <w:rPr>
                <w:rFonts w:ascii="Arial" w:hAnsi="Arial" w:cs="Arial"/>
              </w:rPr>
            </w:pPr>
            <w:r w:rsidRPr="00721A82">
              <w:rPr>
                <w:rFonts w:ascii="Arial" w:hAnsi="Arial" w:cs="Arial"/>
              </w:rPr>
              <w:t xml:space="preserve">Advise the </w:t>
            </w:r>
            <w:r w:rsidR="000A3FF9">
              <w:rPr>
                <w:rFonts w:ascii="Arial" w:hAnsi="Arial" w:cs="Arial"/>
              </w:rPr>
              <w:t>Lead Designer</w:t>
            </w:r>
            <w:r w:rsidRPr="00721A82">
              <w:rPr>
                <w:rFonts w:ascii="Arial" w:hAnsi="Arial" w:cs="Arial"/>
              </w:rPr>
              <w:t xml:space="preserve"> </w:t>
            </w:r>
            <w:r>
              <w:rPr>
                <w:rFonts w:ascii="Arial" w:hAnsi="Arial" w:cs="Arial"/>
              </w:rPr>
              <w:t xml:space="preserve">on </w:t>
            </w:r>
            <w:r w:rsidRPr="00721A82">
              <w:rPr>
                <w:rFonts w:ascii="Arial" w:hAnsi="Arial" w:cs="Arial"/>
              </w:rPr>
              <w:t>any draft instructions required to achieve satisfactory completion of the work</w:t>
            </w:r>
          </w:p>
          <w:p w:rsidR="00B201A7" w:rsidRPr="00542D67" w:rsidRDefault="00B201A7" w:rsidP="00B201A7">
            <w:pPr>
              <w:numPr>
                <w:ilvl w:val="0"/>
                <w:numId w:val="35"/>
              </w:numPr>
              <w:suppressAutoHyphens/>
              <w:spacing w:before="60" w:after="60" w:line="240" w:lineRule="exact"/>
              <w:jc w:val="both"/>
              <w:rPr>
                <w:rFonts w:ascii="Arial" w:hAnsi="Arial" w:cs="Arial"/>
              </w:rPr>
            </w:pPr>
            <w:r w:rsidRPr="00542D67">
              <w:rPr>
                <w:rFonts w:ascii="Arial" w:hAnsi="Arial" w:cs="Arial"/>
              </w:rPr>
              <w:lastRenderedPageBreak/>
              <w:t xml:space="preserve">Examine and comment on relevant calculations and fabrication drawings prepared by the precast concrete supplier, the steelwork fabricator and the cladding contractor. </w:t>
            </w:r>
          </w:p>
          <w:p w:rsidR="00B201A7" w:rsidRPr="00542D67" w:rsidRDefault="00B201A7" w:rsidP="00B201A7">
            <w:pPr>
              <w:numPr>
                <w:ilvl w:val="0"/>
                <w:numId w:val="35"/>
              </w:numPr>
              <w:suppressAutoHyphens/>
              <w:spacing w:before="60" w:after="60" w:line="240" w:lineRule="exact"/>
              <w:jc w:val="both"/>
              <w:rPr>
                <w:rFonts w:ascii="Arial" w:hAnsi="Arial" w:cs="Arial"/>
              </w:rPr>
            </w:pPr>
            <w:r w:rsidRPr="00542D67">
              <w:rPr>
                <w:rFonts w:ascii="Arial" w:hAnsi="Arial" w:cs="Arial"/>
              </w:rPr>
              <w:t xml:space="preserve">Examine and comment on </w:t>
            </w:r>
            <w:r>
              <w:rPr>
                <w:rFonts w:ascii="Arial" w:hAnsi="Arial" w:cs="Arial"/>
              </w:rPr>
              <w:t>the proposed method and c</w:t>
            </w:r>
            <w:r w:rsidRPr="00542D67">
              <w:rPr>
                <w:rFonts w:ascii="Arial" w:hAnsi="Arial" w:cs="Arial"/>
              </w:rPr>
              <w:t xml:space="preserve">alculations prepared by the piling contractor. </w:t>
            </w:r>
          </w:p>
          <w:p w:rsidR="00B201A7" w:rsidRPr="00542D67" w:rsidRDefault="00B201A7" w:rsidP="00B201A7">
            <w:pPr>
              <w:numPr>
                <w:ilvl w:val="0"/>
                <w:numId w:val="35"/>
              </w:numPr>
              <w:spacing w:before="60" w:after="60" w:line="240" w:lineRule="exact"/>
              <w:jc w:val="both"/>
              <w:rPr>
                <w:rFonts w:ascii="Arial" w:hAnsi="Arial" w:cs="Arial"/>
              </w:rPr>
            </w:pPr>
            <w:r w:rsidRPr="00542D67">
              <w:rPr>
                <w:rFonts w:ascii="Arial" w:hAnsi="Arial" w:cs="Arial"/>
              </w:rPr>
              <w:t xml:space="preserve">Advise the Client through the </w:t>
            </w:r>
            <w:r w:rsidRPr="00174B86">
              <w:rPr>
                <w:rFonts w:ascii="Arial" w:hAnsi="Arial" w:cs="Arial"/>
              </w:rPr>
              <w:t xml:space="preserve">Lead </w:t>
            </w:r>
            <w:r>
              <w:rPr>
                <w:rFonts w:ascii="Arial" w:hAnsi="Arial" w:cs="Arial"/>
              </w:rPr>
              <w:t>Designer</w:t>
            </w:r>
            <w:r w:rsidRPr="00174B86">
              <w:rPr>
                <w:rFonts w:ascii="Arial" w:hAnsi="Arial" w:cs="Arial"/>
              </w:rPr>
              <w:t xml:space="preserve"> </w:t>
            </w:r>
            <w:r w:rsidRPr="00542D67">
              <w:rPr>
                <w:rFonts w:ascii="Arial" w:hAnsi="Arial" w:cs="Arial"/>
              </w:rPr>
              <w:t>on the need for special inspections or tests arising during the construction of the Works.</w:t>
            </w:r>
          </w:p>
          <w:p w:rsidR="00B201A7" w:rsidRPr="00542D67" w:rsidRDefault="00B201A7" w:rsidP="00B201A7">
            <w:pPr>
              <w:numPr>
                <w:ilvl w:val="0"/>
                <w:numId w:val="35"/>
              </w:numPr>
              <w:spacing w:before="60" w:after="60" w:line="240" w:lineRule="exact"/>
              <w:jc w:val="both"/>
              <w:rPr>
                <w:rFonts w:ascii="Arial" w:hAnsi="Arial" w:cs="Arial"/>
              </w:rPr>
            </w:pPr>
            <w:r w:rsidRPr="00542D67">
              <w:rPr>
                <w:rFonts w:ascii="Arial" w:hAnsi="Arial" w:cs="Arial"/>
              </w:rPr>
              <w:t>Advise on the appointment and duties of Site Staff</w:t>
            </w:r>
          </w:p>
          <w:p w:rsidR="00B201A7" w:rsidRPr="00542D67" w:rsidRDefault="00B201A7" w:rsidP="00B201A7">
            <w:pPr>
              <w:numPr>
                <w:ilvl w:val="0"/>
                <w:numId w:val="35"/>
              </w:numPr>
              <w:spacing w:before="60" w:after="60" w:line="240" w:lineRule="exact"/>
              <w:jc w:val="both"/>
              <w:rPr>
                <w:rFonts w:ascii="Arial" w:hAnsi="Arial" w:cs="Arial"/>
              </w:rPr>
            </w:pPr>
            <w:r w:rsidRPr="00542D67">
              <w:rPr>
                <w:rFonts w:ascii="Arial" w:hAnsi="Arial" w:cs="Arial"/>
              </w:rPr>
              <w:t xml:space="preserve">Assist the </w:t>
            </w:r>
            <w:r w:rsidRPr="00174B86">
              <w:rPr>
                <w:rFonts w:ascii="Arial" w:hAnsi="Arial" w:cs="Arial"/>
              </w:rPr>
              <w:t xml:space="preserve">Lead </w:t>
            </w:r>
            <w:r>
              <w:rPr>
                <w:rFonts w:ascii="Arial" w:hAnsi="Arial" w:cs="Arial"/>
              </w:rPr>
              <w:t>Designer</w:t>
            </w:r>
            <w:r w:rsidRPr="00174B86">
              <w:rPr>
                <w:rFonts w:ascii="Arial" w:hAnsi="Arial" w:cs="Arial"/>
              </w:rPr>
              <w:t xml:space="preserve"> </w:t>
            </w:r>
            <w:r w:rsidRPr="00542D67">
              <w:rPr>
                <w:rFonts w:ascii="Arial" w:hAnsi="Arial" w:cs="Arial"/>
              </w:rPr>
              <w:t>in examining Contractors’ proposals as may be required by contracts for the Works.</w:t>
            </w:r>
          </w:p>
          <w:p w:rsidR="00B201A7" w:rsidRPr="00542D67" w:rsidRDefault="00B201A7" w:rsidP="00B201A7">
            <w:pPr>
              <w:numPr>
                <w:ilvl w:val="0"/>
                <w:numId w:val="35"/>
              </w:numPr>
              <w:spacing w:before="60" w:after="60" w:line="240" w:lineRule="exact"/>
              <w:jc w:val="both"/>
              <w:rPr>
                <w:rFonts w:ascii="Arial" w:hAnsi="Arial" w:cs="Arial"/>
              </w:rPr>
            </w:pPr>
            <w:r w:rsidRPr="00542D67">
              <w:rPr>
                <w:rFonts w:ascii="Arial" w:hAnsi="Arial" w:cs="Arial"/>
              </w:rPr>
              <w:t xml:space="preserve">Attend relevant site meetings and make other periodic visits to the site as appropriate to the stage of construction or as otherwise agreed to assist the </w:t>
            </w:r>
            <w:r w:rsidRPr="00174B86">
              <w:rPr>
                <w:rFonts w:ascii="Arial" w:hAnsi="Arial" w:cs="Arial"/>
              </w:rPr>
              <w:t xml:space="preserve">Lead </w:t>
            </w:r>
            <w:r>
              <w:rPr>
                <w:rFonts w:ascii="Arial" w:hAnsi="Arial" w:cs="Arial"/>
              </w:rPr>
              <w:t>Designer</w:t>
            </w:r>
            <w:r w:rsidRPr="00174B86">
              <w:rPr>
                <w:rFonts w:ascii="Arial" w:hAnsi="Arial" w:cs="Arial"/>
              </w:rPr>
              <w:t xml:space="preserve"> </w:t>
            </w:r>
            <w:r w:rsidRPr="00542D67">
              <w:rPr>
                <w:rFonts w:ascii="Arial" w:hAnsi="Arial" w:cs="Arial"/>
              </w:rPr>
              <w:t xml:space="preserve">to monitor that the Works are being executed generally in accordance with the contract documents and with good engineering practice and advise the </w:t>
            </w:r>
            <w:r w:rsidRPr="00174B86">
              <w:rPr>
                <w:rFonts w:ascii="Arial" w:hAnsi="Arial" w:cs="Arial"/>
              </w:rPr>
              <w:t xml:space="preserve">Lead </w:t>
            </w:r>
            <w:r>
              <w:rPr>
                <w:rFonts w:ascii="Arial" w:hAnsi="Arial" w:cs="Arial"/>
              </w:rPr>
              <w:t>Designer</w:t>
            </w:r>
            <w:r w:rsidRPr="00174B86">
              <w:rPr>
                <w:rFonts w:ascii="Arial" w:hAnsi="Arial" w:cs="Arial"/>
              </w:rPr>
              <w:t xml:space="preserve"> </w:t>
            </w:r>
            <w:r w:rsidRPr="00542D67">
              <w:rPr>
                <w:rFonts w:ascii="Arial" w:hAnsi="Arial" w:cs="Arial"/>
              </w:rPr>
              <w:t xml:space="preserve">on the need for instructions to Contractors.  </w:t>
            </w:r>
          </w:p>
          <w:p w:rsidR="00B201A7" w:rsidRPr="00542D67" w:rsidRDefault="00B201A7" w:rsidP="00B201A7">
            <w:pPr>
              <w:numPr>
                <w:ilvl w:val="0"/>
                <w:numId w:val="35"/>
              </w:numPr>
              <w:spacing w:before="60" w:after="60" w:line="240" w:lineRule="exact"/>
              <w:jc w:val="both"/>
              <w:rPr>
                <w:rFonts w:ascii="Arial" w:hAnsi="Arial" w:cs="Arial"/>
              </w:rPr>
            </w:pPr>
            <w:r w:rsidRPr="00542D67">
              <w:rPr>
                <w:rFonts w:ascii="Arial" w:hAnsi="Arial" w:cs="Arial"/>
              </w:rPr>
              <w:t xml:space="preserve">Advice to the </w:t>
            </w:r>
            <w:r w:rsidRPr="00174B86">
              <w:rPr>
                <w:rFonts w:ascii="Arial" w:hAnsi="Arial" w:cs="Arial"/>
              </w:rPr>
              <w:t xml:space="preserve">Lead </w:t>
            </w:r>
            <w:r>
              <w:rPr>
                <w:rFonts w:ascii="Arial" w:hAnsi="Arial" w:cs="Arial"/>
              </w:rPr>
              <w:t>Designer</w:t>
            </w:r>
            <w:r w:rsidRPr="00174B86">
              <w:rPr>
                <w:rFonts w:ascii="Arial" w:hAnsi="Arial" w:cs="Arial"/>
              </w:rPr>
              <w:t xml:space="preserve"> </w:t>
            </w:r>
            <w:r w:rsidRPr="00542D67">
              <w:rPr>
                <w:rFonts w:ascii="Arial" w:hAnsi="Arial" w:cs="Arial"/>
              </w:rPr>
              <w:t>on certificates for payment to Contractors in respect of the Works.</w:t>
            </w:r>
          </w:p>
          <w:p w:rsidR="00B201A7" w:rsidRPr="00542D67" w:rsidRDefault="00B201A7" w:rsidP="00B201A7">
            <w:pPr>
              <w:numPr>
                <w:ilvl w:val="0"/>
                <w:numId w:val="35"/>
              </w:numPr>
              <w:spacing w:before="60" w:after="60" w:line="240" w:lineRule="exact"/>
              <w:jc w:val="both"/>
              <w:rPr>
                <w:rFonts w:ascii="Arial" w:hAnsi="Arial" w:cs="Arial"/>
              </w:rPr>
            </w:pPr>
            <w:r w:rsidRPr="00542D67">
              <w:rPr>
                <w:rFonts w:ascii="Arial" w:hAnsi="Arial" w:cs="Arial"/>
              </w:rPr>
              <w:t>Perform any services which the Consultant may be so required to do under any contract for the execution of the Works including where appropriate the witnessing of any specified tests, provided that the Consultant may decline to perform any services specified in a contract, the terms of which have not been approved by the Consultant.</w:t>
            </w:r>
          </w:p>
          <w:p w:rsidR="00B201A7" w:rsidRPr="00542D67" w:rsidRDefault="00B201A7" w:rsidP="00B201A7">
            <w:pPr>
              <w:numPr>
                <w:ilvl w:val="0"/>
                <w:numId w:val="35"/>
              </w:numPr>
              <w:spacing w:before="60" w:after="60" w:line="240" w:lineRule="exact"/>
              <w:jc w:val="both"/>
              <w:rPr>
                <w:rFonts w:ascii="Arial" w:hAnsi="Arial" w:cs="Arial"/>
              </w:rPr>
            </w:pPr>
            <w:r w:rsidRPr="00542D67">
              <w:rPr>
                <w:rFonts w:ascii="Arial" w:hAnsi="Arial" w:cs="Arial"/>
              </w:rPr>
              <w:t>Inspect the Works on completion and, in conjunction with any Site Staff, record any defects</w:t>
            </w:r>
          </w:p>
          <w:p w:rsidR="00B201A7" w:rsidRPr="00542D67" w:rsidRDefault="00B201A7" w:rsidP="00B201A7">
            <w:pPr>
              <w:numPr>
                <w:ilvl w:val="0"/>
                <w:numId w:val="35"/>
              </w:numPr>
              <w:spacing w:before="60" w:after="60" w:line="240" w:lineRule="exact"/>
              <w:jc w:val="both"/>
              <w:rPr>
                <w:rFonts w:ascii="Arial" w:hAnsi="Arial" w:cs="Arial"/>
              </w:rPr>
            </w:pPr>
            <w:r w:rsidRPr="00542D67">
              <w:rPr>
                <w:rFonts w:ascii="Arial" w:hAnsi="Arial" w:cs="Arial"/>
              </w:rPr>
              <w:t>On completion of the Works deliver upon request to the Client one copy of each of the final drawings supplied by the consultant to contractors for the purpose of constructing the Works.</w:t>
            </w:r>
          </w:p>
          <w:p w:rsidR="00B201A7" w:rsidRPr="00542D67" w:rsidRDefault="00B201A7" w:rsidP="00B201A7">
            <w:pPr>
              <w:numPr>
                <w:ilvl w:val="0"/>
                <w:numId w:val="35"/>
              </w:numPr>
              <w:spacing w:before="60" w:after="60" w:line="240" w:lineRule="exact"/>
              <w:jc w:val="both"/>
              <w:rPr>
                <w:rFonts w:ascii="Arial" w:hAnsi="Arial" w:cs="Arial"/>
              </w:rPr>
            </w:pPr>
            <w:r w:rsidRPr="00542D67">
              <w:rPr>
                <w:rFonts w:ascii="Arial" w:hAnsi="Arial" w:cs="Arial"/>
              </w:rPr>
              <w:t>Perform work or advise the Client in connection with any claim or matter where such claim or matter arises out of any contract for the execution of the Works and is referred for the first time to the Consultant provided that this service shall not extend to the detailed examination of any financial claim nor to advising the Client following the taking of any step in or towards any resolution of any dispute or difference or towards any adjudication, arbitration or litigation in connection with the Works.</w:t>
            </w:r>
          </w:p>
        </w:tc>
      </w:tr>
      <w:tr w:rsidR="00B201A7" w:rsidRPr="00542D67"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542D67"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542D67" w:rsidRDefault="00B201A7" w:rsidP="00997B92">
            <w:pPr>
              <w:tabs>
                <w:tab w:val="left" w:pos="567"/>
              </w:tabs>
              <w:spacing w:before="60" w:after="60" w:line="240" w:lineRule="exact"/>
              <w:rPr>
                <w:rFonts w:ascii="Arial" w:hAnsi="Arial" w:cs="Arial"/>
                <w:b/>
              </w:rPr>
            </w:pPr>
            <w:r w:rsidRPr="00542D67">
              <w:rPr>
                <w:rFonts w:ascii="Arial" w:hAnsi="Arial" w:cs="Arial"/>
                <w:b/>
              </w:rPr>
              <w:t>After practical completion</w:t>
            </w:r>
          </w:p>
        </w:tc>
        <w:tc>
          <w:tcPr>
            <w:tcW w:w="6665" w:type="dxa"/>
            <w:tcBorders>
              <w:top w:val="single" w:sz="6" w:space="0" w:color="auto"/>
              <w:left w:val="single" w:sz="6" w:space="0" w:color="auto"/>
              <w:bottom w:val="single" w:sz="6" w:space="0" w:color="auto"/>
              <w:right w:val="single" w:sz="6" w:space="0" w:color="auto"/>
            </w:tcBorders>
          </w:tcPr>
          <w:p w:rsidR="00B201A7" w:rsidRPr="00542D67" w:rsidRDefault="00B201A7" w:rsidP="00B201A7">
            <w:pPr>
              <w:numPr>
                <w:ilvl w:val="0"/>
                <w:numId w:val="35"/>
              </w:numPr>
              <w:tabs>
                <w:tab w:val="left" w:pos="567"/>
                <w:tab w:val="left" w:pos="851"/>
              </w:tabs>
              <w:spacing w:before="60" w:after="60" w:line="240" w:lineRule="exact"/>
              <w:rPr>
                <w:rFonts w:ascii="Arial" w:hAnsi="Arial" w:cs="Arial"/>
              </w:rPr>
            </w:pPr>
            <w:r w:rsidRPr="00542D67">
              <w:rPr>
                <w:rFonts w:ascii="Arial" w:hAnsi="Arial" w:cs="Arial"/>
              </w:rPr>
              <w:t>Assist in post completion review of project to enable future improvements to design, procurement and administration</w:t>
            </w:r>
          </w:p>
          <w:p w:rsidR="00B201A7" w:rsidRPr="00542D67" w:rsidRDefault="00B201A7" w:rsidP="00B201A7">
            <w:pPr>
              <w:numPr>
                <w:ilvl w:val="0"/>
                <w:numId w:val="35"/>
              </w:numPr>
              <w:tabs>
                <w:tab w:val="left" w:pos="567"/>
                <w:tab w:val="left" w:pos="851"/>
              </w:tabs>
              <w:spacing w:before="60" w:after="60" w:line="240" w:lineRule="exact"/>
              <w:rPr>
                <w:rFonts w:ascii="Arial" w:hAnsi="Arial" w:cs="Arial"/>
              </w:rPr>
            </w:pPr>
            <w:r w:rsidRPr="00542D67">
              <w:rPr>
                <w:rFonts w:ascii="Arial" w:hAnsi="Arial" w:cs="Arial"/>
              </w:rPr>
              <w:t>Visit site to monitor satisfactory completion of outstanding items and/or investigate defects notified by the client</w:t>
            </w:r>
            <w:r>
              <w:rPr>
                <w:rFonts w:ascii="Arial" w:hAnsi="Arial" w:cs="Arial"/>
              </w:rPr>
              <w:t>.</w:t>
            </w:r>
          </w:p>
        </w:tc>
      </w:tr>
    </w:tbl>
    <w:p w:rsidR="00B201A7" w:rsidRPr="00174B86" w:rsidRDefault="00B201A7" w:rsidP="00B201A7">
      <w:pPr>
        <w:tabs>
          <w:tab w:val="left" w:pos="567"/>
          <w:tab w:val="left" w:pos="851"/>
        </w:tabs>
        <w:spacing w:before="60" w:after="60" w:line="240" w:lineRule="exact"/>
        <w:ind w:left="412" w:hanging="412"/>
        <w:rPr>
          <w:rFonts w:ascii="Arial" w:hAnsi="Arial" w:cs="Arial"/>
        </w:rPr>
      </w:pPr>
    </w:p>
    <w:tbl>
      <w:tblPr>
        <w:tblW w:w="9642"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2126"/>
        <w:gridCol w:w="6665"/>
      </w:tblGrid>
      <w:tr w:rsidR="00B201A7" w:rsidRPr="00174B86" w:rsidTr="00997B92">
        <w:trPr>
          <w:trHeight w:val="480"/>
        </w:trPr>
        <w:tc>
          <w:tcPr>
            <w:tcW w:w="9642" w:type="dxa"/>
            <w:gridSpan w:val="3"/>
            <w:tcBorders>
              <w:top w:val="single" w:sz="6" w:space="0" w:color="auto"/>
              <w:left w:val="single" w:sz="6" w:space="0" w:color="auto"/>
              <w:bottom w:val="single" w:sz="6" w:space="0" w:color="auto"/>
              <w:right w:val="single" w:sz="6" w:space="0" w:color="auto"/>
            </w:tcBorders>
            <w:shd w:val="clear" w:color="auto" w:fill="C0C0C0"/>
          </w:tcPr>
          <w:p w:rsidR="00B201A7" w:rsidRPr="00174B86" w:rsidRDefault="00B201A7" w:rsidP="00997B92">
            <w:pPr>
              <w:spacing w:after="60" w:line="240" w:lineRule="exact"/>
              <w:rPr>
                <w:rFonts w:ascii="Arial" w:hAnsi="Arial" w:cs="Arial"/>
              </w:rPr>
            </w:pPr>
            <w:r w:rsidRPr="00174B86">
              <w:rPr>
                <w:rFonts w:ascii="Arial" w:hAnsi="Arial" w:cs="Arial"/>
              </w:rPr>
              <w:lastRenderedPageBreak/>
              <w:t>ADDITIONAL SERVICES</w:t>
            </w:r>
          </w:p>
        </w:tc>
      </w:tr>
      <w:tr w:rsidR="00B201A7" w:rsidRPr="00174B86" w:rsidTr="00997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851" w:type="dxa"/>
            <w:tcBorders>
              <w:top w:val="single" w:sz="6" w:space="0" w:color="auto"/>
              <w:left w:val="single" w:sz="6" w:space="0" w:color="auto"/>
              <w:bottom w:val="single" w:sz="6" w:space="0" w:color="auto"/>
              <w:right w:val="dotted" w:sz="6" w:space="0" w:color="auto"/>
            </w:tcBorders>
            <w:shd w:val="clear" w:color="auto" w:fill="C0C0C0"/>
          </w:tcPr>
          <w:p w:rsidR="00B201A7" w:rsidRPr="00174B86" w:rsidRDefault="00B201A7" w:rsidP="00997B92">
            <w:pPr>
              <w:spacing w:before="60" w:after="60" w:line="240" w:lineRule="exact"/>
              <w:jc w:val="center"/>
              <w:rPr>
                <w:rFonts w:ascii="Arial" w:hAnsi="Arial" w:cs="Arial"/>
              </w:rPr>
            </w:pPr>
          </w:p>
        </w:tc>
        <w:tc>
          <w:tcPr>
            <w:tcW w:w="2126" w:type="dxa"/>
            <w:tcBorders>
              <w:top w:val="single" w:sz="6" w:space="0" w:color="auto"/>
              <w:left w:val="dotted" w:sz="6" w:space="0" w:color="auto"/>
              <w:bottom w:val="single" w:sz="6" w:space="0" w:color="auto"/>
              <w:right w:val="single" w:sz="6" w:space="0" w:color="auto"/>
            </w:tcBorders>
            <w:shd w:val="clear" w:color="auto" w:fill="C0C0C0"/>
          </w:tcPr>
          <w:p w:rsidR="00B201A7" w:rsidRPr="00174B86" w:rsidRDefault="00B201A7" w:rsidP="00997B92">
            <w:pPr>
              <w:spacing w:before="60" w:after="60" w:line="240" w:lineRule="exact"/>
              <w:jc w:val="center"/>
              <w:rPr>
                <w:rFonts w:ascii="Arial" w:hAnsi="Arial" w:cs="Arial"/>
              </w:rPr>
            </w:pPr>
            <w:r w:rsidRPr="00174B86">
              <w:rPr>
                <w:rFonts w:ascii="Arial" w:hAnsi="Arial" w:cs="Arial"/>
              </w:rPr>
              <w:t>Additional Services Provided (yes / no)</w:t>
            </w:r>
          </w:p>
        </w:tc>
        <w:tc>
          <w:tcPr>
            <w:tcW w:w="6665" w:type="dxa"/>
            <w:tcBorders>
              <w:top w:val="single" w:sz="6" w:space="0" w:color="auto"/>
              <w:left w:val="nil"/>
              <w:bottom w:val="single" w:sz="6" w:space="0" w:color="auto"/>
              <w:right w:val="single" w:sz="6" w:space="0" w:color="auto"/>
            </w:tcBorders>
            <w:shd w:val="clear" w:color="auto" w:fill="C0C0C0"/>
          </w:tcPr>
          <w:p w:rsidR="00B201A7" w:rsidRPr="00174B86" w:rsidRDefault="00B201A7" w:rsidP="00997B92">
            <w:pPr>
              <w:spacing w:before="60" w:after="60" w:line="240" w:lineRule="exact"/>
              <w:rPr>
                <w:rFonts w:ascii="Arial" w:hAnsi="Arial" w:cs="Arial"/>
              </w:rPr>
            </w:pPr>
            <w:r w:rsidRPr="00174B86">
              <w:rPr>
                <w:rFonts w:ascii="Arial" w:hAnsi="Arial" w:cs="Arial"/>
              </w:rPr>
              <w:t>Additional services required by the Employer including surveys and the like.</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0A3FF9" w:rsidP="00997B92">
            <w:pPr>
              <w:jc w:val="center"/>
              <w:rPr>
                <w:rFonts w:ascii="Arial" w:hAnsi="Arial" w:cs="Arial"/>
              </w:rPr>
            </w:pPr>
            <w:r>
              <w:rPr>
                <w:rFonts w:ascii="Arial" w:hAnsi="Arial" w:cs="Arial"/>
              </w:rPr>
              <w:t>Y</w:t>
            </w:r>
            <w:r w:rsidR="00B201A7" w:rsidRPr="00174B86">
              <w:rPr>
                <w:rFonts w:ascii="Arial" w:hAnsi="Arial" w:cs="Arial"/>
              </w:rPr>
              <w:t>es</w:t>
            </w:r>
          </w:p>
        </w:tc>
        <w:tc>
          <w:tcPr>
            <w:tcW w:w="6665" w:type="dxa"/>
            <w:tcBorders>
              <w:top w:val="single" w:sz="6" w:space="0" w:color="auto"/>
              <w:left w:val="single" w:sz="6" w:space="0" w:color="auto"/>
              <w:bottom w:val="single" w:sz="6" w:space="0" w:color="auto"/>
              <w:right w:val="single" w:sz="6" w:space="0" w:color="auto"/>
            </w:tcBorders>
          </w:tcPr>
          <w:p w:rsidR="00B201A7" w:rsidRPr="00174B86" w:rsidRDefault="00B201A7" w:rsidP="00997B92">
            <w:pPr>
              <w:spacing w:before="60" w:after="60" w:line="240" w:lineRule="exact"/>
              <w:rPr>
                <w:rFonts w:ascii="Arial" w:hAnsi="Arial" w:cs="Arial"/>
                <w:b/>
              </w:rPr>
            </w:pPr>
            <w:r w:rsidRPr="00174B86">
              <w:rPr>
                <w:rFonts w:ascii="Arial" w:hAnsi="Arial" w:cs="Arial"/>
                <w:b/>
              </w:rPr>
              <w:t>Surface Water Drainage</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0A3FF9" w:rsidP="00997B92">
            <w:pPr>
              <w:jc w:val="center"/>
              <w:rPr>
                <w:rFonts w:ascii="Arial" w:hAnsi="Arial" w:cs="Arial"/>
              </w:rPr>
            </w:pPr>
            <w:r>
              <w:rPr>
                <w:rFonts w:ascii="Arial" w:hAnsi="Arial" w:cs="Arial"/>
              </w:rPr>
              <w:t>Y</w:t>
            </w:r>
            <w:r w:rsidR="00B201A7" w:rsidRPr="00174B86">
              <w:rPr>
                <w:rFonts w:ascii="Arial" w:hAnsi="Arial" w:cs="Arial"/>
              </w:rPr>
              <w:t>es</w:t>
            </w:r>
          </w:p>
        </w:tc>
        <w:tc>
          <w:tcPr>
            <w:tcW w:w="6665" w:type="dxa"/>
            <w:tcBorders>
              <w:top w:val="single" w:sz="6" w:space="0" w:color="auto"/>
              <w:left w:val="single" w:sz="6" w:space="0" w:color="auto"/>
              <w:bottom w:val="single" w:sz="6" w:space="0" w:color="auto"/>
              <w:right w:val="single" w:sz="6" w:space="0" w:color="auto"/>
            </w:tcBorders>
          </w:tcPr>
          <w:p w:rsidR="00B201A7" w:rsidRPr="00174B86" w:rsidRDefault="00B201A7" w:rsidP="00997B92">
            <w:pPr>
              <w:spacing w:before="60" w:after="60" w:line="240" w:lineRule="exact"/>
              <w:rPr>
                <w:rFonts w:ascii="Arial" w:hAnsi="Arial" w:cs="Arial"/>
                <w:b/>
              </w:rPr>
            </w:pPr>
            <w:r w:rsidRPr="00174B86">
              <w:rPr>
                <w:rFonts w:ascii="Arial" w:hAnsi="Arial" w:cs="Arial"/>
                <w:b/>
              </w:rPr>
              <w:t>Foul Water Drainage</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0A3FF9" w:rsidP="00997B92">
            <w:pPr>
              <w:jc w:val="center"/>
              <w:rPr>
                <w:rFonts w:ascii="Arial" w:hAnsi="Arial" w:cs="Arial"/>
              </w:rPr>
            </w:pPr>
            <w:r>
              <w:rPr>
                <w:rFonts w:ascii="Arial" w:hAnsi="Arial" w:cs="Arial"/>
              </w:rPr>
              <w:t>Y</w:t>
            </w:r>
            <w:r w:rsidR="00B201A7">
              <w:rPr>
                <w:rFonts w:ascii="Arial" w:hAnsi="Arial" w:cs="Arial"/>
              </w:rPr>
              <w:t>es</w:t>
            </w:r>
          </w:p>
        </w:tc>
        <w:tc>
          <w:tcPr>
            <w:tcW w:w="6665" w:type="dxa"/>
            <w:tcBorders>
              <w:top w:val="single" w:sz="6" w:space="0" w:color="auto"/>
              <w:left w:val="single" w:sz="6" w:space="0" w:color="auto"/>
              <w:bottom w:val="single" w:sz="6" w:space="0" w:color="auto"/>
              <w:right w:val="single" w:sz="6" w:space="0" w:color="auto"/>
            </w:tcBorders>
          </w:tcPr>
          <w:p w:rsidR="00B201A7" w:rsidRPr="00174B86" w:rsidRDefault="00B201A7" w:rsidP="00997B92">
            <w:pPr>
              <w:spacing w:before="60" w:after="60" w:line="240" w:lineRule="exact"/>
              <w:rPr>
                <w:rFonts w:ascii="Arial" w:hAnsi="Arial" w:cs="Arial"/>
                <w:b/>
              </w:rPr>
            </w:pPr>
            <w:r w:rsidRPr="00174B86">
              <w:rPr>
                <w:rFonts w:ascii="Arial" w:hAnsi="Arial" w:cs="Arial"/>
                <w:b/>
              </w:rPr>
              <w:t>External Works</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0A3FF9" w:rsidP="00997B92">
            <w:pPr>
              <w:jc w:val="center"/>
              <w:rPr>
                <w:rFonts w:ascii="Arial" w:hAnsi="Arial" w:cs="Arial"/>
              </w:rPr>
            </w:pPr>
            <w:r>
              <w:rPr>
                <w:rFonts w:ascii="Arial" w:hAnsi="Arial" w:cs="Arial"/>
              </w:rPr>
              <w:t>No</w:t>
            </w:r>
          </w:p>
        </w:tc>
        <w:tc>
          <w:tcPr>
            <w:tcW w:w="6665" w:type="dxa"/>
            <w:tcBorders>
              <w:top w:val="single" w:sz="6" w:space="0" w:color="auto"/>
              <w:left w:val="single" w:sz="6" w:space="0" w:color="auto"/>
              <w:bottom w:val="single" w:sz="6" w:space="0" w:color="auto"/>
              <w:right w:val="single" w:sz="6" w:space="0" w:color="auto"/>
            </w:tcBorders>
          </w:tcPr>
          <w:p w:rsidR="00B201A7" w:rsidRPr="00174B86" w:rsidRDefault="00B201A7" w:rsidP="00997B92">
            <w:pPr>
              <w:spacing w:before="60" w:after="60" w:line="240" w:lineRule="exact"/>
              <w:rPr>
                <w:rFonts w:ascii="Arial" w:hAnsi="Arial" w:cs="Arial"/>
                <w:b/>
              </w:rPr>
            </w:pPr>
            <w:r w:rsidRPr="00174B86">
              <w:rPr>
                <w:rFonts w:ascii="Arial" w:hAnsi="Arial" w:cs="Arial"/>
                <w:b/>
              </w:rPr>
              <w:t>Flood Risk Consultations</w:t>
            </w:r>
            <w:r>
              <w:rPr>
                <w:rFonts w:ascii="Arial" w:hAnsi="Arial" w:cs="Arial"/>
                <w:b/>
              </w:rPr>
              <w:t xml:space="preserve"> and FRA preparation</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0A3FF9" w:rsidP="00997B92">
            <w:pPr>
              <w:jc w:val="center"/>
              <w:rPr>
                <w:rFonts w:ascii="Arial" w:hAnsi="Arial" w:cs="Arial"/>
              </w:rPr>
            </w:pPr>
            <w:r>
              <w:rPr>
                <w:rFonts w:ascii="Arial" w:hAnsi="Arial" w:cs="Arial"/>
              </w:rPr>
              <w:t>No</w:t>
            </w:r>
          </w:p>
        </w:tc>
        <w:tc>
          <w:tcPr>
            <w:tcW w:w="6665" w:type="dxa"/>
            <w:tcBorders>
              <w:top w:val="single" w:sz="6" w:space="0" w:color="auto"/>
              <w:left w:val="single" w:sz="6" w:space="0" w:color="auto"/>
              <w:bottom w:val="single" w:sz="6" w:space="0" w:color="auto"/>
              <w:right w:val="single" w:sz="6" w:space="0" w:color="auto"/>
            </w:tcBorders>
          </w:tcPr>
          <w:p w:rsidR="00B201A7" w:rsidRPr="00174B86" w:rsidRDefault="00B201A7" w:rsidP="00997B92">
            <w:pPr>
              <w:spacing w:before="60" w:after="60" w:line="240" w:lineRule="exact"/>
              <w:rPr>
                <w:rFonts w:ascii="Arial" w:hAnsi="Arial" w:cs="Arial"/>
                <w:b/>
              </w:rPr>
            </w:pPr>
            <w:r w:rsidRPr="00174B86">
              <w:rPr>
                <w:rFonts w:ascii="Arial" w:hAnsi="Arial" w:cs="Arial"/>
                <w:b/>
              </w:rPr>
              <w:t>Fire Engineering</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0A3FF9" w:rsidP="00997B92">
            <w:pPr>
              <w:jc w:val="center"/>
              <w:rPr>
                <w:rFonts w:ascii="Arial" w:hAnsi="Arial" w:cs="Arial"/>
              </w:rPr>
            </w:pPr>
            <w:r>
              <w:rPr>
                <w:rFonts w:ascii="Arial" w:hAnsi="Arial" w:cs="Arial"/>
              </w:rPr>
              <w:t>N</w:t>
            </w:r>
            <w:r w:rsidR="00B201A7">
              <w:rPr>
                <w:rFonts w:ascii="Arial" w:hAnsi="Arial" w:cs="Arial"/>
              </w:rPr>
              <w:t>o</w:t>
            </w:r>
          </w:p>
        </w:tc>
        <w:tc>
          <w:tcPr>
            <w:tcW w:w="6665" w:type="dxa"/>
            <w:tcBorders>
              <w:top w:val="single" w:sz="6" w:space="0" w:color="auto"/>
              <w:left w:val="single" w:sz="6" w:space="0" w:color="auto"/>
              <w:bottom w:val="single" w:sz="6" w:space="0" w:color="auto"/>
              <w:right w:val="single" w:sz="6" w:space="0" w:color="auto"/>
            </w:tcBorders>
          </w:tcPr>
          <w:p w:rsidR="00B201A7" w:rsidRPr="00174B86" w:rsidRDefault="00B201A7" w:rsidP="00997B92">
            <w:pPr>
              <w:spacing w:before="60" w:after="60" w:line="240" w:lineRule="exact"/>
              <w:rPr>
                <w:rFonts w:ascii="Arial" w:hAnsi="Arial" w:cs="Arial"/>
                <w:b/>
              </w:rPr>
            </w:pPr>
            <w:r>
              <w:rPr>
                <w:rFonts w:ascii="Arial" w:hAnsi="Arial" w:cs="Arial"/>
                <w:b/>
              </w:rPr>
              <w:t>Transportation Consultancy including preparation of transport Statement and Travel Plan</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B201A7" w:rsidP="00997B92">
            <w:pPr>
              <w:jc w:val="center"/>
              <w:rPr>
                <w:rFonts w:ascii="Arial" w:hAnsi="Arial" w:cs="Arial"/>
              </w:rPr>
            </w:pPr>
          </w:p>
        </w:tc>
        <w:tc>
          <w:tcPr>
            <w:tcW w:w="6665" w:type="dxa"/>
            <w:tcBorders>
              <w:top w:val="single" w:sz="6" w:space="0" w:color="auto"/>
              <w:left w:val="single" w:sz="6" w:space="0" w:color="auto"/>
              <w:bottom w:val="single" w:sz="6" w:space="0" w:color="auto"/>
              <w:right w:val="single" w:sz="6" w:space="0" w:color="auto"/>
            </w:tcBorders>
          </w:tcPr>
          <w:p w:rsidR="00B201A7" w:rsidRPr="00174B86" w:rsidRDefault="00B201A7" w:rsidP="00997B92">
            <w:pPr>
              <w:spacing w:before="60" w:after="60" w:line="240" w:lineRule="exact"/>
              <w:rPr>
                <w:rFonts w:ascii="Arial" w:hAnsi="Arial" w:cs="Arial"/>
                <w:b/>
              </w:rPr>
            </w:pPr>
            <w:r w:rsidRPr="00174B86">
              <w:rPr>
                <w:rFonts w:ascii="Arial" w:hAnsi="Arial" w:cs="Arial"/>
                <w:b/>
              </w:rPr>
              <w:t>Investigations</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B201A7" w:rsidP="00997B92">
            <w:pPr>
              <w:jc w:val="center"/>
              <w:rPr>
                <w:rFonts w:ascii="Arial" w:hAnsi="Arial" w:cs="Arial"/>
              </w:rPr>
            </w:pPr>
            <w:r>
              <w:rPr>
                <w:rFonts w:ascii="Arial" w:hAnsi="Arial" w:cs="Arial"/>
              </w:rPr>
              <w:t>Y</w:t>
            </w:r>
            <w:r w:rsidRPr="00174B86">
              <w:rPr>
                <w:rFonts w:ascii="Arial" w:hAnsi="Arial" w:cs="Arial"/>
              </w:rPr>
              <w:t>es</w:t>
            </w:r>
          </w:p>
        </w:tc>
        <w:tc>
          <w:tcPr>
            <w:tcW w:w="6665" w:type="dxa"/>
            <w:tcBorders>
              <w:top w:val="single" w:sz="6" w:space="0" w:color="auto"/>
              <w:left w:val="single" w:sz="6" w:space="0" w:color="auto"/>
              <w:bottom w:val="single" w:sz="6" w:space="0" w:color="auto"/>
              <w:right w:val="single" w:sz="6" w:space="0" w:color="auto"/>
            </w:tcBorders>
          </w:tcPr>
          <w:p w:rsidR="00B201A7" w:rsidRPr="00174B86" w:rsidRDefault="00B201A7" w:rsidP="00B201A7">
            <w:pPr>
              <w:numPr>
                <w:ilvl w:val="0"/>
                <w:numId w:val="36"/>
              </w:numPr>
              <w:spacing w:before="60" w:after="60" w:line="240" w:lineRule="exact"/>
              <w:jc w:val="both"/>
              <w:rPr>
                <w:rFonts w:ascii="Arial" w:hAnsi="Arial" w:cs="Arial"/>
              </w:rPr>
            </w:pPr>
            <w:r w:rsidRPr="00174B86">
              <w:rPr>
                <w:rFonts w:ascii="Arial" w:hAnsi="Arial" w:cs="Arial"/>
              </w:rPr>
              <w:t>Advise the Client on the need for arrangements to be made for investigations on the site.  Arrange as agent for the Client when authorise</w:t>
            </w:r>
            <w:r>
              <w:rPr>
                <w:rFonts w:ascii="Arial" w:hAnsi="Arial" w:cs="Arial"/>
              </w:rPr>
              <w:t>d</w:t>
            </w:r>
            <w:r w:rsidRPr="00174B86">
              <w:rPr>
                <w:rFonts w:ascii="Arial" w:hAnsi="Arial" w:cs="Arial"/>
              </w:rPr>
              <w:t xml:space="preserve"> by him for such investigations to be undertaken, certifying the amount of any payments to be made by the Client to the persons or firm carrying out such investigations and advise the Client on the results of such investiga</w:t>
            </w:r>
            <w:r>
              <w:rPr>
                <w:rFonts w:ascii="Arial" w:hAnsi="Arial" w:cs="Arial"/>
              </w:rPr>
              <w:t>tions.</w:t>
            </w:r>
            <w:r>
              <w:rPr>
                <w:rFonts w:ascii="Arial" w:hAnsi="Arial" w:cs="Arial"/>
              </w:rPr>
              <w:br/>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B201A7" w:rsidP="00997B92">
            <w:pPr>
              <w:jc w:val="center"/>
              <w:rPr>
                <w:rFonts w:ascii="Arial" w:hAnsi="Arial" w:cs="Arial"/>
              </w:rPr>
            </w:pPr>
            <w:r w:rsidRPr="00174B86">
              <w:rPr>
                <w:rFonts w:ascii="Arial" w:hAnsi="Arial" w:cs="Arial"/>
              </w:rPr>
              <w:t>Yes</w:t>
            </w:r>
          </w:p>
        </w:tc>
        <w:tc>
          <w:tcPr>
            <w:tcW w:w="6665" w:type="dxa"/>
            <w:tcBorders>
              <w:top w:val="single" w:sz="6" w:space="0" w:color="auto"/>
              <w:left w:val="single" w:sz="6" w:space="0" w:color="auto"/>
              <w:bottom w:val="single" w:sz="6" w:space="0" w:color="auto"/>
              <w:right w:val="single" w:sz="6" w:space="0" w:color="auto"/>
            </w:tcBorders>
          </w:tcPr>
          <w:p w:rsidR="00B201A7" w:rsidRPr="00174B86" w:rsidRDefault="00B201A7" w:rsidP="00B201A7">
            <w:pPr>
              <w:numPr>
                <w:ilvl w:val="1"/>
                <w:numId w:val="36"/>
              </w:numPr>
              <w:tabs>
                <w:tab w:val="clear" w:pos="1080"/>
                <w:tab w:val="num" w:pos="743"/>
              </w:tabs>
              <w:spacing w:before="60" w:after="60" w:line="240" w:lineRule="exact"/>
              <w:ind w:left="743" w:hanging="426"/>
              <w:jc w:val="both"/>
              <w:rPr>
                <w:rFonts w:ascii="Arial" w:hAnsi="Arial" w:cs="Arial"/>
              </w:rPr>
            </w:pPr>
            <w:r w:rsidRPr="00174B86">
              <w:rPr>
                <w:rFonts w:ascii="Arial" w:hAnsi="Arial" w:cs="Arial"/>
              </w:rPr>
              <w:t>Contamination investigations on site.</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0A3FF9" w:rsidP="00997B92">
            <w:pPr>
              <w:jc w:val="center"/>
              <w:rPr>
                <w:rFonts w:ascii="Arial" w:hAnsi="Arial" w:cs="Arial"/>
              </w:rPr>
            </w:pPr>
            <w:r>
              <w:rPr>
                <w:rFonts w:ascii="Arial" w:hAnsi="Arial" w:cs="Arial"/>
              </w:rPr>
              <w:t>N</w:t>
            </w:r>
            <w:r w:rsidR="009E4426">
              <w:rPr>
                <w:rFonts w:ascii="Arial" w:hAnsi="Arial" w:cs="Arial"/>
              </w:rPr>
              <w:t>o</w:t>
            </w:r>
          </w:p>
        </w:tc>
        <w:tc>
          <w:tcPr>
            <w:tcW w:w="6665" w:type="dxa"/>
            <w:tcBorders>
              <w:top w:val="single" w:sz="6" w:space="0" w:color="auto"/>
              <w:left w:val="single" w:sz="6" w:space="0" w:color="auto"/>
              <w:bottom w:val="single" w:sz="6" w:space="0" w:color="auto"/>
              <w:right w:val="single" w:sz="6" w:space="0" w:color="auto"/>
            </w:tcBorders>
          </w:tcPr>
          <w:p w:rsidR="00B201A7" w:rsidRPr="00542D67" w:rsidRDefault="00B201A7" w:rsidP="00B201A7">
            <w:pPr>
              <w:numPr>
                <w:ilvl w:val="1"/>
                <w:numId w:val="36"/>
              </w:numPr>
              <w:tabs>
                <w:tab w:val="clear" w:pos="1080"/>
                <w:tab w:val="num" w:pos="743"/>
              </w:tabs>
              <w:spacing w:before="60" w:after="60" w:line="240" w:lineRule="exact"/>
              <w:ind w:left="743" w:hanging="426"/>
              <w:jc w:val="both"/>
              <w:rPr>
                <w:rFonts w:ascii="Arial" w:hAnsi="Arial" w:cs="Arial"/>
              </w:rPr>
            </w:pPr>
            <w:r w:rsidRPr="00542D67">
              <w:rPr>
                <w:rFonts w:ascii="Arial" w:hAnsi="Arial" w:cs="Arial"/>
              </w:rPr>
              <w:t>Topographical, dimensional, condition or analytical survey of sites or existing works.</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B201A7" w:rsidP="00997B92">
            <w:pPr>
              <w:jc w:val="center"/>
              <w:rPr>
                <w:rFonts w:ascii="Arial" w:hAnsi="Arial" w:cs="Arial"/>
              </w:rPr>
            </w:pPr>
            <w:r>
              <w:rPr>
                <w:rFonts w:ascii="Arial" w:hAnsi="Arial" w:cs="Arial"/>
              </w:rPr>
              <w:t>Yes</w:t>
            </w:r>
          </w:p>
        </w:tc>
        <w:tc>
          <w:tcPr>
            <w:tcW w:w="6665" w:type="dxa"/>
            <w:tcBorders>
              <w:top w:val="single" w:sz="6" w:space="0" w:color="auto"/>
              <w:left w:val="single" w:sz="6" w:space="0" w:color="auto"/>
              <w:bottom w:val="single" w:sz="6" w:space="0" w:color="auto"/>
              <w:right w:val="single" w:sz="6" w:space="0" w:color="auto"/>
            </w:tcBorders>
          </w:tcPr>
          <w:p w:rsidR="00B201A7" w:rsidRPr="00542D67" w:rsidRDefault="00B201A7" w:rsidP="00B201A7">
            <w:pPr>
              <w:numPr>
                <w:ilvl w:val="1"/>
                <w:numId w:val="36"/>
              </w:numPr>
              <w:tabs>
                <w:tab w:val="clear" w:pos="1080"/>
                <w:tab w:val="num" w:pos="743"/>
              </w:tabs>
              <w:spacing w:before="60" w:after="60" w:line="240" w:lineRule="exact"/>
              <w:ind w:left="743" w:hanging="426"/>
              <w:jc w:val="both"/>
              <w:rPr>
                <w:rFonts w:ascii="Arial" w:hAnsi="Arial" w:cs="Arial"/>
              </w:rPr>
            </w:pPr>
            <w:r w:rsidRPr="00542D67">
              <w:rPr>
                <w:rFonts w:ascii="Arial" w:hAnsi="Arial" w:cs="Arial"/>
              </w:rPr>
              <w:t>Investigation of the nature and strength of existing structures.</w:t>
            </w:r>
            <w:r w:rsidR="00B91606">
              <w:rPr>
                <w:rFonts w:ascii="Arial" w:hAnsi="Arial" w:cs="Arial"/>
              </w:rPr>
              <w:t xml:space="preserve"> Including fabric opening up surveys</w:t>
            </w:r>
            <w:r w:rsidR="00392E4A">
              <w:rPr>
                <w:rFonts w:ascii="Arial" w:hAnsi="Arial" w:cs="Arial"/>
              </w:rPr>
              <w:t>.</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B201A7" w:rsidP="00997B92">
            <w:pPr>
              <w:jc w:val="center"/>
              <w:rPr>
                <w:rFonts w:ascii="Arial" w:hAnsi="Arial" w:cs="Arial"/>
              </w:rPr>
            </w:pPr>
            <w:r>
              <w:rPr>
                <w:rFonts w:ascii="Arial" w:hAnsi="Arial" w:cs="Arial"/>
              </w:rPr>
              <w:t>Yes</w:t>
            </w:r>
          </w:p>
        </w:tc>
        <w:tc>
          <w:tcPr>
            <w:tcW w:w="6665" w:type="dxa"/>
            <w:tcBorders>
              <w:top w:val="single" w:sz="6" w:space="0" w:color="auto"/>
              <w:left w:val="single" w:sz="6" w:space="0" w:color="auto"/>
              <w:bottom w:val="single" w:sz="6" w:space="0" w:color="auto"/>
              <w:right w:val="single" w:sz="6" w:space="0" w:color="auto"/>
            </w:tcBorders>
          </w:tcPr>
          <w:p w:rsidR="00B201A7" w:rsidRPr="00542D67" w:rsidRDefault="00B201A7" w:rsidP="00B201A7">
            <w:pPr>
              <w:numPr>
                <w:ilvl w:val="1"/>
                <w:numId w:val="36"/>
              </w:numPr>
              <w:tabs>
                <w:tab w:val="clear" w:pos="1080"/>
                <w:tab w:val="num" w:pos="743"/>
              </w:tabs>
              <w:spacing w:before="60" w:after="60" w:line="240" w:lineRule="exact"/>
              <w:ind w:left="743" w:hanging="426"/>
              <w:jc w:val="both"/>
              <w:rPr>
                <w:rFonts w:ascii="Arial" w:hAnsi="Arial" w:cs="Arial"/>
              </w:rPr>
            </w:pPr>
            <w:r w:rsidRPr="00542D67">
              <w:rPr>
                <w:rFonts w:ascii="Arial" w:hAnsi="Arial" w:cs="Arial"/>
              </w:rPr>
              <w:t>Independent checking of structural or other designs.</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B201A7" w:rsidP="00997B92">
            <w:pPr>
              <w:jc w:val="center"/>
              <w:rPr>
                <w:rFonts w:ascii="Arial" w:hAnsi="Arial" w:cs="Arial"/>
              </w:rPr>
            </w:pPr>
            <w:r w:rsidRPr="00174B86">
              <w:rPr>
                <w:rFonts w:ascii="Arial" w:hAnsi="Arial" w:cs="Arial"/>
              </w:rPr>
              <w:t>Yes</w:t>
            </w:r>
          </w:p>
        </w:tc>
        <w:tc>
          <w:tcPr>
            <w:tcW w:w="6665" w:type="dxa"/>
            <w:tcBorders>
              <w:top w:val="single" w:sz="6" w:space="0" w:color="auto"/>
              <w:left w:val="single" w:sz="6" w:space="0" w:color="auto"/>
              <w:bottom w:val="single" w:sz="6" w:space="0" w:color="auto"/>
              <w:right w:val="single" w:sz="6" w:space="0" w:color="auto"/>
            </w:tcBorders>
          </w:tcPr>
          <w:p w:rsidR="00B201A7" w:rsidRPr="00174B86" w:rsidRDefault="00B201A7" w:rsidP="00B201A7">
            <w:pPr>
              <w:numPr>
                <w:ilvl w:val="1"/>
                <w:numId w:val="36"/>
              </w:numPr>
              <w:tabs>
                <w:tab w:val="clear" w:pos="1080"/>
                <w:tab w:val="num" w:pos="743"/>
              </w:tabs>
              <w:spacing w:before="60" w:after="60" w:line="240" w:lineRule="exact"/>
              <w:ind w:left="743" w:hanging="426"/>
              <w:jc w:val="both"/>
              <w:rPr>
                <w:rFonts w:ascii="Arial" w:hAnsi="Arial" w:cs="Arial"/>
              </w:rPr>
            </w:pPr>
            <w:r w:rsidRPr="00174B86">
              <w:rPr>
                <w:rFonts w:ascii="Arial" w:hAnsi="Arial" w:cs="Arial"/>
              </w:rPr>
              <w:t>Special inspections or tests advised by the consultant under C8.3.</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911D3E" w:rsidP="00997B92">
            <w:pPr>
              <w:jc w:val="center"/>
              <w:rPr>
                <w:rFonts w:ascii="Arial" w:hAnsi="Arial" w:cs="Arial"/>
              </w:rPr>
            </w:pPr>
            <w:r>
              <w:rPr>
                <w:rFonts w:ascii="Arial" w:hAnsi="Arial" w:cs="Arial"/>
              </w:rPr>
              <w:t>No</w:t>
            </w:r>
          </w:p>
        </w:tc>
        <w:tc>
          <w:tcPr>
            <w:tcW w:w="6665" w:type="dxa"/>
            <w:tcBorders>
              <w:top w:val="single" w:sz="6" w:space="0" w:color="auto"/>
              <w:left w:val="single" w:sz="6" w:space="0" w:color="auto"/>
              <w:bottom w:val="single" w:sz="6" w:space="0" w:color="auto"/>
              <w:right w:val="single" w:sz="6" w:space="0" w:color="auto"/>
            </w:tcBorders>
          </w:tcPr>
          <w:p w:rsidR="00B201A7" w:rsidRPr="00542D67" w:rsidRDefault="00B201A7" w:rsidP="00B201A7">
            <w:pPr>
              <w:numPr>
                <w:ilvl w:val="1"/>
                <w:numId w:val="36"/>
              </w:numPr>
              <w:tabs>
                <w:tab w:val="clear" w:pos="1080"/>
                <w:tab w:val="num" w:pos="743"/>
              </w:tabs>
              <w:spacing w:before="60" w:after="60" w:line="240" w:lineRule="exact"/>
              <w:ind w:left="743" w:hanging="426"/>
              <w:jc w:val="both"/>
              <w:rPr>
                <w:rFonts w:ascii="Arial" w:hAnsi="Arial" w:cs="Arial"/>
              </w:rPr>
            </w:pPr>
            <w:r w:rsidRPr="00542D67">
              <w:rPr>
                <w:rFonts w:ascii="Arial" w:hAnsi="Arial" w:cs="Arial"/>
              </w:rPr>
              <w:t>Preparation or assistance in the preparation, of an environmental impact assessment in respect of the Works.</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B201A7" w:rsidP="00997B92">
            <w:pPr>
              <w:jc w:val="center"/>
              <w:rPr>
                <w:rFonts w:ascii="Arial" w:hAnsi="Arial" w:cs="Arial"/>
              </w:rPr>
            </w:pPr>
            <w:r w:rsidRPr="00174B86">
              <w:rPr>
                <w:rFonts w:ascii="Arial" w:hAnsi="Arial" w:cs="Arial"/>
              </w:rPr>
              <w:t>No</w:t>
            </w:r>
          </w:p>
        </w:tc>
        <w:tc>
          <w:tcPr>
            <w:tcW w:w="6665" w:type="dxa"/>
            <w:tcBorders>
              <w:top w:val="single" w:sz="6" w:space="0" w:color="auto"/>
              <w:left w:val="single" w:sz="6" w:space="0" w:color="auto"/>
              <w:bottom w:val="single" w:sz="6" w:space="0" w:color="auto"/>
              <w:right w:val="single" w:sz="6" w:space="0" w:color="auto"/>
            </w:tcBorders>
          </w:tcPr>
          <w:p w:rsidR="00B201A7" w:rsidRPr="00542D67" w:rsidRDefault="00B201A7" w:rsidP="00B201A7">
            <w:pPr>
              <w:numPr>
                <w:ilvl w:val="1"/>
                <w:numId w:val="36"/>
              </w:numPr>
              <w:tabs>
                <w:tab w:val="clear" w:pos="1080"/>
                <w:tab w:val="num" w:pos="743"/>
              </w:tabs>
              <w:spacing w:before="60" w:after="60" w:line="240" w:lineRule="exact"/>
              <w:ind w:left="743" w:hanging="426"/>
              <w:jc w:val="both"/>
              <w:rPr>
                <w:rFonts w:ascii="Arial" w:hAnsi="Arial" w:cs="Arial"/>
              </w:rPr>
            </w:pPr>
            <w:r w:rsidRPr="00542D67">
              <w:rPr>
                <w:rFonts w:ascii="Arial" w:hAnsi="Arial" w:cs="Arial"/>
              </w:rPr>
              <w:t>Special studies on durability and longevity issues and the minimisation of environmental impact.</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B201A7" w:rsidP="00997B92">
            <w:pPr>
              <w:jc w:val="center"/>
              <w:rPr>
                <w:rFonts w:ascii="Arial" w:hAnsi="Arial" w:cs="Arial"/>
              </w:rPr>
            </w:pPr>
            <w:r>
              <w:rPr>
                <w:rFonts w:ascii="Arial" w:hAnsi="Arial" w:cs="Arial"/>
              </w:rPr>
              <w:t>Yes</w:t>
            </w:r>
          </w:p>
        </w:tc>
        <w:tc>
          <w:tcPr>
            <w:tcW w:w="6665" w:type="dxa"/>
            <w:tcBorders>
              <w:top w:val="single" w:sz="6" w:space="0" w:color="auto"/>
              <w:left w:val="single" w:sz="6" w:space="0" w:color="auto"/>
              <w:bottom w:val="single" w:sz="6" w:space="0" w:color="auto"/>
              <w:right w:val="single" w:sz="6" w:space="0" w:color="auto"/>
            </w:tcBorders>
          </w:tcPr>
          <w:p w:rsidR="00B201A7" w:rsidRPr="00542D67" w:rsidRDefault="00B201A7" w:rsidP="00B201A7">
            <w:pPr>
              <w:numPr>
                <w:ilvl w:val="1"/>
                <w:numId w:val="36"/>
              </w:numPr>
              <w:tabs>
                <w:tab w:val="clear" w:pos="1080"/>
                <w:tab w:val="num" w:pos="743"/>
              </w:tabs>
              <w:spacing w:before="60" w:after="60" w:line="240" w:lineRule="exact"/>
              <w:ind w:left="743" w:hanging="426"/>
              <w:jc w:val="both"/>
              <w:rPr>
                <w:rFonts w:ascii="Arial" w:hAnsi="Arial" w:cs="Arial"/>
              </w:rPr>
            </w:pPr>
            <w:r>
              <w:rPr>
                <w:rFonts w:ascii="Arial" w:hAnsi="Arial" w:cs="Arial"/>
              </w:rPr>
              <w:t xml:space="preserve">Procure </w:t>
            </w:r>
            <w:r w:rsidRPr="00542D67">
              <w:rPr>
                <w:rFonts w:ascii="Arial" w:hAnsi="Arial" w:cs="Arial"/>
              </w:rPr>
              <w:t>CCTV existing drainage survey</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B201A7" w:rsidP="00997B92">
            <w:pPr>
              <w:jc w:val="center"/>
              <w:rPr>
                <w:rFonts w:ascii="Arial" w:hAnsi="Arial" w:cs="Arial"/>
              </w:rPr>
            </w:pPr>
            <w:r>
              <w:rPr>
                <w:rFonts w:ascii="Arial" w:hAnsi="Arial" w:cs="Arial"/>
              </w:rPr>
              <w:t>No</w:t>
            </w:r>
          </w:p>
        </w:tc>
        <w:tc>
          <w:tcPr>
            <w:tcW w:w="6665" w:type="dxa"/>
            <w:tcBorders>
              <w:top w:val="single" w:sz="6" w:space="0" w:color="auto"/>
              <w:left w:val="single" w:sz="6" w:space="0" w:color="auto"/>
              <w:bottom w:val="single" w:sz="6" w:space="0" w:color="auto"/>
              <w:right w:val="single" w:sz="6" w:space="0" w:color="auto"/>
            </w:tcBorders>
          </w:tcPr>
          <w:p w:rsidR="00B201A7" w:rsidRPr="00A03541" w:rsidRDefault="00B201A7" w:rsidP="00B201A7">
            <w:pPr>
              <w:numPr>
                <w:ilvl w:val="1"/>
                <w:numId w:val="36"/>
              </w:numPr>
              <w:tabs>
                <w:tab w:val="clear" w:pos="1080"/>
                <w:tab w:val="num" w:pos="743"/>
              </w:tabs>
              <w:spacing w:before="60" w:after="60" w:line="240" w:lineRule="exact"/>
              <w:ind w:left="743" w:hanging="426"/>
              <w:jc w:val="both"/>
              <w:rPr>
                <w:rFonts w:ascii="Arial" w:hAnsi="Arial" w:cs="Arial"/>
              </w:rPr>
            </w:pPr>
            <w:r w:rsidRPr="00542D67">
              <w:rPr>
                <w:rFonts w:ascii="Arial" w:hAnsi="Arial" w:cs="Arial"/>
              </w:rPr>
              <w:t>Asbestos Surveys</w:t>
            </w:r>
          </w:p>
        </w:tc>
      </w:tr>
      <w:tr w:rsidR="00B201A7" w:rsidRPr="00A03541"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A03541" w:rsidRDefault="00B201A7" w:rsidP="00997B92">
            <w:pPr>
              <w:spacing w:before="60" w:after="60" w:line="240" w:lineRule="exact"/>
              <w:jc w:val="center"/>
              <w:rPr>
                <w:rFonts w:ascii="Arial" w:hAnsi="Arial" w:cs="Arial"/>
              </w:rPr>
            </w:pPr>
          </w:p>
        </w:tc>
        <w:tc>
          <w:tcPr>
            <w:tcW w:w="2126" w:type="dxa"/>
            <w:tcBorders>
              <w:top w:val="single" w:sz="6" w:space="0" w:color="auto"/>
              <w:left w:val="dotted" w:sz="6" w:space="0" w:color="auto"/>
              <w:bottom w:val="single" w:sz="6" w:space="0" w:color="auto"/>
              <w:right w:val="single" w:sz="6" w:space="0" w:color="auto"/>
            </w:tcBorders>
          </w:tcPr>
          <w:p w:rsidR="00B201A7" w:rsidRPr="00A03541" w:rsidRDefault="009E4426" w:rsidP="00997B92">
            <w:pPr>
              <w:jc w:val="center"/>
              <w:rPr>
                <w:rFonts w:ascii="Arial" w:hAnsi="Arial" w:cs="Arial"/>
              </w:rPr>
            </w:pPr>
            <w:r>
              <w:rPr>
                <w:rFonts w:ascii="Arial" w:hAnsi="Arial" w:cs="Arial"/>
              </w:rPr>
              <w:t>No</w:t>
            </w:r>
          </w:p>
        </w:tc>
        <w:tc>
          <w:tcPr>
            <w:tcW w:w="6665" w:type="dxa"/>
            <w:tcBorders>
              <w:top w:val="single" w:sz="6" w:space="0" w:color="auto"/>
              <w:left w:val="single" w:sz="6" w:space="0" w:color="auto"/>
              <w:bottom w:val="single" w:sz="6" w:space="0" w:color="auto"/>
              <w:right w:val="single" w:sz="6" w:space="0" w:color="auto"/>
            </w:tcBorders>
          </w:tcPr>
          <w:p w:rsidR="00B201A7" w:rsidRPr="00A03541" w:rsidRDefault="00B201A7" w:rsidP="00B201A7">
            <w:pPr>
              <w:numPr>
                <w:ilvl w:val="1"/>
                <w:numId w:val="36"/>
              </w:numPr>
              <w:tabs>
                <w:tab w:val="clear" w:pos="1080"/>
                <w:tab w:val="num" w:pos="743"/>
              </w:tabs>
              <w:spacing w:before="60" w:after="60" w:line="240" w:lineRule="exact"/>
              <w:ind w:left="743" w:hanging="426"/>
              <w:jc w:val="both"/>
              <w:rPr>
                <w:rFonts w:ascii="Arial" w:hAnsi="Arial" w:cs="Arial"/>
              </w:rPr>
            </w:pPr>
            <w:r>
              <w:rPr>
                <w:rFonts w:ascii="Arial" w:hAnsi="Arial" w:cs="Arial"/>
              </w:rPr>
              <w:t>Marine related surveys/ studies and designs</w:t>
            </w:r>
          </w:p>
        </w:tc>
      </w:tr>
      <w:tr w:rsidR="00B201A7" w:rsidRPr="00A03541"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A03541" w:rsidRDefault="00B201A7" w:rsidP="00997B92">
            <w:pPr>
              <w:spacing w:before="60" w:after="60" w:line="240" w:lineRule="exact"/>
              <w:jc w:val="center"/>
              <w:rPr>
                <w:rFonts w:ascii="Arial" w:hAnsi="Arial" w:cs="Arial"/>
              </w:rPr>
            </w:pPr>
          </w:p>
        </w:tc>
        <w:tc>
          <w:tcPr>
            <w:tcW w:w="2126" w:type="dxa"/>
            <w:tcBorders>
              <w:top w:val="single" w:sz="6" w:space="0" w:color="auto"/>
              <w:left w:val="dotted" w:sz="6" w:space="0" w:color="auto"/>
              <w:bottom w:val="single" w:sz="6" w:space="0" w:color="auto"/>
              <w:right w:val="single" w:sz="6" w:space="0" w:color="auto"/>
            </w:tcBorders>
          </w:tcPr>
          <w:p w:rsidR="00B201A7" w:rsidRPr="00A03541" w:rsidRDefault="00B201A7" w:rsidP="00997B92">
            <w:pPr>
              <w:jc w:val="center"/>
              <w:rPr>
                <w:rFonts w:ascii="Arial" w:hAnsi="Arial" w:cs="Arial"/>
              </w:rPr>
            </w:pPr>
            <w:r>
              <w:rPr>
                <w:rFonts w:ascii="Arial" w:hAnsi="Arial" w:cs="Arial"/>
              </w:rPr>
              <w:t>Yes</w:t>
            </w:r>
          </w:p>
        </w:tc>
        <w:tc>
          <w:tcPr>
            <w:tcW w:w="6665" w:type="dxa"/>
            <w:tcBorders>
              <w:top w:val="single" w:sz="6" w:space="0" w:color="auto"/>
              <w:left w:val="single" w:sz="6" w:space="0" w:color="auto"/>
              <w:bottom w:val="single" w:sz="6" w:space="0" w:color="auto"/>
              <w:right w:val="single" w:sz="6" w:space="0" w:color="auto"/>
            </w:tcBorders>
          </w:tcPr>
          <w:p w:rsidR="00B201A7" w:rsidRPr="00A03541" w:rsidRDefault="00B201A7" w:rsidP="00B201A7">
            <w:pPr>
              <w:numPr>
                <w:ilvl w:val="1"/>
                <w:numId w:val="36"/>
              </w:numPr>
              <w:spacing w:before="60" w:after="60" w:line="240" w:lineRule="exact"/>
              <w:jc w:val="both"/>
              <w:rPr>
                <w:rFonts w:ascii="Arial" w:hAnsi="Arial" w:cs="Arial"/>
              </w:rPr>
            </w:pPr>
            <w:r>
              <w:rPr>
                <w:rFonts w:ascii="Arial" w:hAnsi="Arial" w:cs="Arial"/>
              </w:rPr>
              <w:t>Site/ ground investigation surveys</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Default="00B201A7" w:rsidP="00997B92">
            <w:pPr>
              <w:jc w:val="center"/>
              <w:rPr>
                <w:rFonts w:ascii="Arial" w:hAnsi="Arial" w:cs="Arial"/>
              </w:rPr>
            </w:pPr>
          </w:p>
        </w:tc>
        <w:tc>
          <w:tcPr>
            <w:tcW w:w="6665" w:type="dxa"/>
            <w:tcBorders>
              <w:top w:val="single" w:sz="6" w:space="0" w:color="auto"/>
              <w:left w:val="single" w:sz="6" w:space="0" w:color="auto"/>
              <w:bottom w:val="single" w:sz="6" w:space="0" w:color="auto"/>
              <w:right w:val="single" w:sz="6" w:space="0" w:color="auto"/>
            </w:tcBorders>
          </w:tcPr>
          <w:p w:rsidR="00B201A7" w:rsidRPr="00A03541" w:rsidRDefault="00B201A7" w:rsidP="00997B92">
            <w:pPr>
              <w:spacing w:before="60" w:after="60" w:line="240" w:lineRule="exact"/>
              <w:rPr>
                <w:rFonts w:ascii="Arial" w:hAnsi="Arial" w:cs="Arial"/>
              </w:rPr>
            </w:pP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B201A7" w:rsidP="00997B92">
            <w:pPr>
              <w:jc w:val="center"/>
              <w:rPr>
                <w:rFonts w:ascii="Arial" w:hAnsi="Arial" w:cs="Arial"/>
              </w:rPr>
            </w:pPr>
            <w:r>
              <w:rPr>
                <w:rFonts w:ascii="Arial" w:hAnsi="Arial" w:cs="Arial"/>
              </w:rPr>
              <w:t>No</w:t>
            </w:r>
          </w:p>
        </w:tc>
        <w:tc>
          <w:tcPr>
            <w:tcW w:w="6665" w:type="dxa"/>
            <w:tcBorders>
              <w:top w:val="single" w:sz="6" w:space="0" w:color="auto"/>
              <w:left w:val="single" w:sz="6" w:space="0" w:color="auto"/>
              <w:bottom w:val="single" w:sz="6" w:space="0" w:color="auto"/>
              <w:right w:val="single" w:sz="6" w:space="0" w:color="auto"/>
            </w:tcBorders>
          </w:tcPr>
          <w:p w:rsidR="00B201A7" w:rsidRPr="00A03541" w:rsidRDefault="00B201A7" w:rsidP="00997B92">
            <w:pPr>
              <w:spacing w:before="60" w:after="60" w:line="240" w:lineRule="exact"/>
              <w:rPr>
                <w:rFonts w:ascii="Arial" w:hAnsi="Arial" w:cs="Arial"/>
              </w:rPr>
            </w:pPr>
            <w:r w:rsidRPr="00A03541">
              <w:rPr>
                <w:rFonts w:ascii="Arial" w:hAnsi="Arial" w:cs="Arial"/>
              </w:rPr>
              <w:t>Acoustics</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B201A7" w:rsidP="00997B92">
            <w:pPr>
              <w:jc w:val="center"/>
              <w:rPr>
                <w:rFonts w:ascii="Arial" w:hAnsi="Arial" w:cs="Arial"/>
              </w:rPr>
            </w:pPr>
          </w:p>
        </w:tc>
        <w:tc>
          <w:tcPr>
            <w:tcW w:w="6665" w:type="dxa"/>
            <w:tcBorders>
              <w:top w:val="single" w:sz="6" w:space="0" w:color="auto"/>
              <w:left w:val="single" w:sz="6" w:space="0" w:color="auto"/>
              <w:bottom w:val="single" w:sz="6" w:space="0" w:color="auto"/>
              <w:right w:val="single" w:sz="6" w:space="0" w:color="auto"/>
            </w:tcBorders>
          </w:tcPr>
          <w:p w:rsidR="00B201A7" w:rsidRPr="00EE79E0" w:rsidRDefault="00B201A7" w:rsidP="00997B92">
            <w:pPr>
              <w:spacing w:before="60" w:after="60" w:line="240" w:lineRule="exact"/>
              <w:rPr>
                <w:rFonts w:ascii="Arial" w:hAnsi="Arial" w:cs="Arial"/>
                <w:b/>
              </w:rPr>
            </w:pPr>
            <w:r w:rsidRPr="00EE79E0">
              <w:rPr>
                <w:rFonts w:ascii="Arial" w:hAnsi="Arial" w:cs="Arial"/>
                <w:b/>
              </w:rPr>
              <w:t>Additional Services</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B201A7" w:rsidP="00997B92">
            <w:pPr>
              <w:jc w:val="center"/>
              <w:rPr>
                <w:rFonts w:ascii="Arial" w:hAnsi="Arial" w:cs="Arial"/>
              </w:rPr>
            </w:pPr>
            <w:r>
              <w:rPr>
                <w:rFonts w:ascii="Arial" w:hAnsi="Arial" w:cs="Arial"/>
              </w:rPr>
              <w:t>Yes</w:t>
            </w:r>
          </w:p>
        </w:tc>
        <w:tc>
          <w:tcPr>
            <w:tcW w:w="6665" w:type="dxa"/>
            <w:tcBorders>
              <w:top w:val="single" w:sz="6" w:space="0" w:color="auto"/>
              <w:left w:val="single" w:sz="6" w:space="0" w:color="auto"/>
              <w:bottom w:val="single" w:sz="6" w:space="0" w:color="auto"/>
              <w:right w:val="single" w:sz="6" w:space="0" w:color="auto"/>
            </w:tcBorders>
          </w:tcPr>
          <w:p w:rsidR="00B201A7" w:rsidRPr="00EE79E0" w:rsidRDefault="00B201A7" w:rsidP="00B201A7">
            <w:pPr>
              <w:numPr>
                <w:ilvl w:val="0"/>
                <w:numId w:val="38"/>
              </w:numPr>
              <w:spacing w:before="60" w:after="60" w:line="240" w:lineRule="exact"/>
              <w:jc w:val="both"/>
              <w:rPr>
                <w:rFonts w:ascii="Arial" w:hAnsi="Arial" w:cs="Arial"/>
              </w:rPr>
            </w:pPr>
            <w:r w:rsidRPr="00EE79E0">
              <w:rPr>
                <w:rFonts w:ascii="Arial" w:hAnsi="Arial" w:cs="Arial"/>
              </w:rPr>
              <w:t>Provide information to enable bills of quantities to be prepared for the Works.</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B201A7" w:rsidP="00997B92">
            <w:pPr>
              <w:jc w:val="center"/>
              <w:rPr>
                <w:rFonts w:ascii="Arial" w:hAnsi="Arial" w:cs="Arial"/>
              </w:rPr>
            </w:pPr>
            <w:r>
              <w:rPr>
                <w:rFonts w:ascii="Arial" w:hAnsi="Arial" w:cs="Arial"/>
              </w:rPr>
              <w:t>No</w:t>
            </w:r>
          </w:p>
        </w:tc>
        <w:tc>
          <w:tcPr>
            <w:tcW w:w="6665" w:type="dxa"/>
            <w:tcBorders>
              <w:top w:val="single" w:sz="6" w:space="0" w:color="auto"/>
              <w:left w:val="single" w:sz="6" w:space="0" w:color="auto"/>
              <w:bottom w:val="single" w:sz="6" w:space="0" w:color="auto"/>
              <w:right w:val="single" w:sz="6" w:space="0" w:color="auto"/>
            </w:tcBorders>
          </w:tcPr>
          <w:p w:rsidR="00B201A7" w:rsidRPr="00EE79E0" w:rsidRDefault="00B201A7" w:rsidP="00B201A7">
            <w:pPr>
              <w:numPr>
                <w:ilvl w:val="0"/>
                <w:numId w:val="38"/>
              </w:numPr>
              <w:spacing w:before="60" w:after="60" w:line="240" w:lineRule="exact"/>
              <w:jc w:val="both"/>
              <w:rPr>
                <w:rFonts w:ascii="Arial" w:hAnsi="Arial" w:cs="Arial"/>
              </w:rPr>
            </w:pPr>
            <w:r w:rsidRPr="00EE79E0">
              <w:rPr>
                <w:rFonts w:ascii="Arial" w:hAnsi="Arial" w:cs="Arial"/>
              </w:rPr>
              <w:t>Prepare bills of quantities based on Works/Project drawings for the Works.</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B201A7" w:rsidP="00997B92">
            <w:pPr>
              <w:jc w:val="center"/>
              <w:rPr>
                <w:rFonts w:ascii="Arial" w:hAnsi="Arial" w:cs="Arial"/>
              </w:rPr>
            </w:pPr>
            <w:r>
              <w:rPr>
                <w:rFonts w:ascii="Arial" w:hAnsi="Arial" w:cs="Arial"/>
              </w:rPr>
              <w:t>No</w:t>
            </w:r>
          </w:p>
        </w:tc>
        <w:tc>
          <w:tcPr>
            <w:tcW w:w="6665" w:type="dxa"/>
            <w:tcBorders>
              <w:top w:val="single" w:sz="6" w:space="0" w:color="auto"/>
              <w:left w:val="single" w:sz="6" w:space="0" w:color="auto"/>
              <w:bottom w:val="single" w:sz="6" w:space="0" w:color="auto"/>
              <w:right w:val="single" w:sz="6" w:space="0" w:color="auto"/>
            </w:tcBorders>
          </w:tcPr>
          <w:p w:rsidR="00B201A7" w:rsidRPr="00EE79E0" w:rsidRDefault="00B201A7" w:rsidP="00B201A7">
            <w:pPr>
              <w:numPr>
                <w:ilvl w:val="0"/>
                <w:numId w:val="38"/>
              </w:numPr>
              <w:spacing w:before="60" w:after="60" w:line="240" w:lineRule="exact"/>
              <w:jc w:val="both"/>
              <w:rPr>
                <w:rFonts w:ascii="Arial" w:hAnsi="Arial" w:cs="Arial"/>
              </w:rPr>
            </w:pPr>
            <w:r w:rsidRPr="00EE79E0">
              <w:rPr>
                <w:rFonts w:ascii="Arial" w:hAnsi="Arial" w:cs="Arial"/>
              </w:rPr>
              <w:t>Price bills of quantities prepared for the Works to provide an estimate comparable with tenders.</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B201A7" w:rsidP="00997B92">
            <w:pPr>
              <w:jc w:val="center"/>
              <w:rPr>
                <w:rFonts w:ascii="Arial" w:hAnsi="Arial" w:cs="Arial"/>
              </w:rPr>
            </w:pPr>
            <w:r>
              <w:rPr>
                <w:rFonts w:ascii="Arial" w:hAnsi="Arial" w:cs="Arial"/>
              </w:rPr>
              <w:t>No</w:t>
            </w:r>
          </w:p>
        </w:tc>
        <w:tc>
          <w:tcPr>
            <w:tcW w:w="6665" w:type="dxa"/>
            <w:tcBorders>
              <w:top w:val="single" w:sz="6" w:space="0" w:color="auto"/>
              <w:left w:val="single" w:sz="6" w:space="0" w:color="auto"/>
              <w:bottom w:val="single" w:sz="6" w:space="0" w:color="auto"/>
              <w:right w:val="single" w:sz="6" w:space="0" w:color="auto"/>
            </w:tcBorders>
          </w:tcPr>
          <w:p w:rsidR="00B201A7" w:rsidRPr="00EE79E0" w:rsidRDefault="00B201A7" w:rsidP="00B201A7">
            <w:pPr>
              <w:numPr>
                <w:ilvl w:val="0"/>
                <w:numId w:val="38"/>
              </w:numPr>
              <w:spacing w:before="60" w:after="60" w:line="240" w:lineRule="exact"/>
              <w:jc w:val="both"/>
              <w:rPr>
                <w:rFonts w:ascii="Arial" w:hAnsi="Arial" w:cs="Arial"/>
              </w:rPr>
            </w:pPr>
            <w:r w:rsidRPr="00EE79E0">
              <w:rPr>
                <w:rFonts w:ascii="Arial" w:hAnsi="Arial" w:cs="Arial"/>
              </w:rPr>
              <w:t>Perform work or advise the Client in connection with any claim or matter where such claim or matter arises out of any contract for the execution of the Works and is referred to the Consultant and such claim or matter is based on similar or the same facts or issues which have previously been referred to the Consultant.</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B201A7" w:rsidP="00997B92">
            <w:pPr>
              <w:jc w:val="center"/>
              <w:rPr>
                <w:rFonts w:ascii="Arial" w:hAnsi="Arial" w:cs="Arial"/>
              </w:rPr>
            </w:pPr>
            <w:r>
              <w:rPr>
                <w:rFonts w:ascii="Arial" w:hAnsi="Arial" w:cs="Arial"/>
              </w:rPr>
              <w:t>No</w:t>
            </w:r>
          </w:p>
        </w:tc>
        <w:tc>
          <w:tcPr>
            <w:tcW w:w="6665" w:type="dxa"/>
            <w:tcBorders>
              <w:top w:val="single" w:sz="6" w:space="0" w:color="auto"/>
              <w:left w:val="single" w:sz="6" w:space="0" w:color="auto"/>
              <w:bottom w:val="single" w:sz="6" w:space="0" w:color="auto"/>
              <w:right w:val="single" w:sz="6" w:space="0" w:color="auto"/>
            </w:tcBorders>
          </w:tcPr>
          <w:p w:rsidR="00B201A7" w:rsidRPr="00EE79E0" w:rsidRDefault="00B201A7" w:rsidP="00B201A7">
            <w:pPr>
              <w:numPr>
                <w:ilvl w:val="0"/>
                <w:numId w:val="38"/>
              </w:numPr>
              <w:spacing w:before="60" w:after="60" w:line="240" w:lineRule="exact"/>
              <w:jc w:val="both"/>
              <w:rPr>
                <w:rFonts w:ascii="Arial" w:hAnsi="Arial" w:cs="Arial"/>
              </w:rPr>
            </w:pPr>
            <w:r w:rsidRPr="00EE79E0">
              <w:rPr>
                <w:rFonts w:ascii="Arial" w:hAnsi="Arial" w:cs="Arial"/>
              </w:rPr>
              <w:t xml:space="preserve">Assist the </w:t>
            </w:r>
            <w:r w:rsidRPr="00174B86">
              <w:rPr>
                <w:rFonts w:ascii="Arial" w:hAnsi="Arial" w:cs="Arial"/>
              </w:rPr>
              <w:t xml:space="preserve">Lead </w:t>
            </w:r>
            <w:r>
              <w:rPr>
                <w:rFonts w:ascii="Arial" w:hAnsi="Arial" w:cs="Arial"/>
              </w:rPr>
              <w:t>Designer</w:t>
            </w:r>
            <w:r w:rsidRPr="00174B86">
              <w:rPr>
                <w:rFonts w:ascii="Arial" w:hAnsi="Arial" w:cs="Arial"/>
              </w:rPr>
              <w:t xml:space="preserve"> </w:t>
            </w:r>
            <w:r w:rsidRPr="00EE79E0">
              <w:rPr>
                <w:rFonts w:ascii="Arial" w:hAnsi="Arial" w:cs="Arial"/>
              </w:rPr>
              <w:t xml:space="preserve"> in advising the Client or perform work in respect of the detailed examination of any financial claim or following the taking of any step in or towards the resolution of any dispute or difference or towards any adjudication, arbitration or litigation in connection with the Works.</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EE79E0" w:rsidRDefault="00B201A7" w:rsidP="00997B92">
            <w:pPr>
              <w:jc w:val="center"/>
              <w:rPr>
                <w:rFonts w:ascii="Arial" w:hAnsi="Arial" w:cs="Arial"/>
              </w:rPr>
            </w:pPr>
            <w:r>
              <w:rPr>
                <w:rFonts w:ascii="Arial" w:hAnsi="Arial" w:cs="Arial"/>
              </w:rPr>
              <w:t>Yes</w:t>
            </w:r>
          </w:p>
        </w:tc>
        <w:tc>
          <w:tcPr>
            <w:tcW w:w="6665" w:type="dxa"/>
            <w:tcBorders>
              <w:top w:val="single" w:sz="6" w:space="0" w:color="auto"/>
              <w:left w:val="single" w:sz="6" w:space="0" w:color="auto"/>
              <w:bottom w:val="single" w:sz="6" w:space="0" w:color="auto"/>
              <w:right w:val="single" w:sz="6" w:space="0" w:color="auto"/>
            </w:tcBorders>
          </w:tcPr>
          <w:p w:rsidR="00B201A7" w:rsidRPr="00EE79E0" w:rsidRDefault="00B201A7" w:rsidP="00B201A7">
            <w:pPr>
              <w:numPr>
                <w:ilvl w:val="0"/>
                <w:numId w:val="38"/>
              </w:numPr>
              <w:spacing w:before="60" w:after="60" w:line="240" w:lineRule="exact"/>
              <w:jc w:val="both"/>
              <w:rPr>
                <w:rFonts w:ascii="Arial" w:hAnsi="Arial" w:cs="Arial"/>
              </w:rPr>
            </w:pPr>
            <w:r w:rsidRPr="00EE79E0">
              <w:rPr>
                <w:rFonts w:ascii="Arial" w:hAnsi="Arial" w:cs="Arial"/>
              </w:rPr>
              <w:t>Prepare detailed drawings and bar bending schedules for reinforced concrete work.</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tcPr>
          <w:p w:rsidR="00B201A7" w:rsidRPr="00174B86" w:rsidRDefault="00B201A7" w:rsidP="00997B92">
            <w:pPr>
              <w:jc w:val="center"/>
              <w:rPr>
                <w:rFonts w:ascii="Arial" w:hAnsi="Arial" w:cs="Arial"/>
                <w:b/>
              </w:rPr>
            </w:pPr>
          </w:p>
        </w:tc>
        <w:tc>
          <w:tcPr>
            <w:tcW w:w="6665" w:type="dxa"/>
            <w:tcBorders>
              <w:top w:val="single" w:sz="6" w:space="0" w:color="auto"/>
              <w:left w:val="single" w:sz="6" w:space="0" w:color="auto"/>
              <w:bottom w:val="single" w:sz="6" w:space="0" w:color="auto"/>
              <w:right w:val="single" w:sz="6" w:space="0" w:color="auto"/>
            </w:tcBorders>
          </w:tcPr>
          <w:p w:rsidR="00B201A7" w:rsidRPr="00EE79E0" w:rsidRDefault="00B201A7" w:rsidP="00997B92">
            <w:pPr>
              <w:spacing w:before="60" w:after="60" w:line="240" w:lineRule="exact"/>
              <w:rPr>
                <w:rFonts w:ascii="Arial" w:hAnsi="Arial" w:cs="Arial"/>
              </w:rPr>
            </w:pP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shd w:val="clear" w:color="auto" w:fill="E6E6E6"/>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shd w:val="clear" w:color="auto" w:fill="E6E6E6"/>
          </w:tcPr>
          <w:p w:rsidR="00B201A7" w:rsidRDefault="00B201A7" w:rsidP="00997B92">
            <w:pPr>
              <w:jc w:val="center"/>
              <w:rPr>
                <w:rFonts w:ascii="Arial" w:hAnsi="Arial" w:cs="Arial"/>
              </w:rPr>
            </w:pPr>
            <w:r>
              <w:rPr>
                <w:rFonts w:ascii="Arial" w:hAnsi="Arial" w:cs="Arial"/>
              </w:rPr>
              <w:t>General Issues</w:t>
            </w:r>
          </w:p>
        </w:tc>
        <w:tc>
          <w:tcPr>
            <w:tcW w:w="6665" w:type="dxa"/>
            <w:tcBorders>
              <w:top w:val="single" w:sz="6" w:space="0" w:color="auto"/>
              <w:left w:val="single" w:sz="6" w:space="0" w:color="auto"/>
              <w:bottom w:val="single" w:sz="6" w:space="0" w:color="auto"/>
              <w:right w:val="single" w:sz="6" w:space="0" w:color="auto"/>
            </w:tcBorders>
            <w:shd w:val="clear" w:color="auto" w:fill="E6E6E6"/>
          </w:tcPr>
          <w:p w:rsidR="00B201A7" w:rsidRPr="00EE79E0" w:rsidRDefault="00B201A7" w:rsidP="00997B92">
            <w:pPr>
              <w:spacing w:before="60" w:after="60" w:line="240" w:lineRule="exact"/>
              <w:rPr>
                <w:rFonts w:ascii="Arial" w:hAnsi="Arial" w:cs="Arial"/>
              </w:rPr>
            </w:pP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shd w:val="clear" w:color="auto" w:fill="auto"/>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shd w:val="clear" w:color="auto" w:fill="auto"/>
          </w:tcPr>
          <w:p w:rsidR="00B201A7" w:rsidRDefault="00B201A7" w:rsidP="00997B92">
            <w:pPr>
              <w:jc w:val="center"/>
              <w:rPr>
                <w:rFonts w:ascii="Arial" w:hAnsi="Arial" w:cs="Arial"/>
              </w:rPr>
            </w:pPr>
          </w:p>
        </w:tc>
        <w:tc>
          <w:tcPr>
            <w:tcW w:w="6665" w:type="dxa"/>
            <w:tcBorders>
              <w:top w:val="single" w:sz="6" w:space="0" w:color="auto"/>
              <w:left w:val="single" w:sz="6" w:space="0" w:color="auto"/>
              <w:bottom w:val="single" w:sz="6" w:space="0" w:color="auto"/>
              <w:right w:val="single" w:sz="6" w:space="0" w:color="auto"/>
            </w:tcBorders>
            <w:shd w:val="clear" w:color="auto" w:fill="auto"/>
          </w:tcPr>
          <w:p w:rsidR="00B201A7" w:rsidRPr="00F8727A" w:rsidRDefault="00B201A7" w:rsidP="00997B92">
            <w:pPr>
              <w:spacing w:before="60" w:after="60" w:line="240" w:lineRule="exact"/>
              <w:rPr>
                <w:rFonts w:ascii="Arial" w:hAnsi="Arial" w:cs="Arial"/>
              </w:rPr>
            </w:pPr>
            <w:r w:rsidRPr="00F8727A">
              <w:rPr>
                <w:rFonts w:ascii="Arial" w:hAnsi="Arial" w:cs="Arial"/>
              </w:rPr>
              <w:t>Professional Indemnity Insurance of £</w:t>
            </w:r>
            <w:r w:rsidR="009E4426">
              <w:rPr>
                <w:rFonts w:ascii="Arial" w:hAnsi="Arial" w:cs="Arial"/>
              </w:rPr>
              <w:t>5</w:t>
            </w:r>
            <w:r w:rsidRPr="00F8727A">
              <w:rPr>
                <w:rFonts w:ascii="Arial" w:hAnsi="Arial" w:cs="Arial"/>
              </w:rPr>
              <w:t xml:space="preserve">m will be required </w:t>
            </w:r>
            <w:r>
              <w:rPr>
                <w:rFonts w:ascii="Arial" w:hAnsi="Arial" w:cs="Arial"/>
              </w:rPr>
              <w:t>on an each and every claim basis.</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shd w:val="clear" w:color="auto" w:fill="auto"/>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shd w:val="clear" w:color="auto" w:fill="auto"/>
          </w:tcPr>
          <w:p w:rsidR="00B201A7" w:rsidRDefault="00B201A7" w:rsidP="00997B92">
            <w:pPr>
              <w:jc w:val="center"/>
              <w:rPr>
                <w:rFonts w:ascii="Arial" w:hAnsi="Arial" w:cs="Arial"/>
              </w:rPr>
            </w:pPr>
          </w:p>
        </w:tc>
        <w:tc>
          <w:tcPr>
            <w:tcW w:w="6665" w:type="dxa"/>
            <w:tcBorders>
              <w:top w:val="single" w:sz="6" w:space="0" w:color="auto"/>
              <w:left w:val="single" w:sz="6" w:space="0" w:color="auto"/>
              <w:bottom w:val="single" w:sz="6" w:space="0" w:color="auto"/>
              <w:right w:val="single" w:sz="6" w:space="0" w:color="auto"/>
            </w:tcBorders>
            <w:shd w:val="clear" w:color="auto" w:fill="auto"/>
          </w:tcPr>
          <w:p w:rsidR="00B201A7" w:rsidRPr="00F8727A" w:rsidRDefault="00B201A7" w:rsidP="00997B92">
            <w:pPr>
              <w:spacing w:before="60" w:after="60" w:line="240" w:lineRule="exact"/>
              <w:rPr>
                <w:rFonts w:ascii="Arial" w:hAnsi="Arial" w:cs="Arial"/>
              </w:rPr>
            </w:pPr>
            <w:r>
              <w:rPr>
                <w:rFonts w:ascii="Arial" w:hAnsi="Arial" w:cs="Arial"/>
              </w:rPr>
              <w:t>A</w:t>
            </w:r>
            <w:r w:rsidRPr="00F8727A">
              <w:rPr>
                <w:rFonts w:ascii="Arial" w:hAnsi="Arial" w:cs="Arial"/>
              </w:rPr>
              <w:t>ll appointments will be executed as a deed.</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shd w:val="clear" w:color="auto" w:fill="auto"/>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shd w:val="clear" w:color="auto" w:fill="auto"/>
          </w:tcPr>
          <w:p w:rsidR="00B201A7" w:rsidRDefault="00B201A7" w:rsidP="00997B92">
            <w:pPr>
              <w:jc w:val="center"/>
              <w:rPr>
                <w:rFonts w:ascii="Arial" w:hAnsi="Arial" w:cs="Arial"/>
              </w:rPr>
            </w:pPr>
          </w:p>
        </w:tc>
        <w:tc>
          <w:tcPr>
            <w:tcW w:w="6665" w:type="dxa"/>
            <w:tcBorders>
              <w:top w:val="single" w:sz="6" w:space="0" w:color="auto"/>
              <w:left w:val="single" w:sz="6" w:space="0" w:color="auto"/>
              <w:bottom w:val="single" w:sz="6" w:space="0" w:color="auto"/>
              <w:right w:val="single" w:sz="6" w:space="0" w:color="auto"/>
            </w:tcBorders>
            <w:shd w:val="clear" w:color="auto" w:fill="auto"/>
          </w:tcPr>
          <w:p w:rsidR="00B201A7" w:rsidRDefault="00B201A7" w:rsidP="00997B92">
            <w:pPr>
              <w:spacing w:before="60" w:after="60" w:line="240" w:lineRule="exact"/>
              <w:rPr>
                <w:rFonts w:ascii="Arial" w:hAnsi="Arial" w:cs="Arial"/>
              </w:rPr>
            </w:pPr>
            <w:r>
              <w:rPr>
                <w:rFonts w:ascii="Arial" w:hAnsi="Arial" w:cs="Arial"/>
              </w:rPr>
              <w:t>Collateral warranties will be required in a form to be agreed including two assignments.</w:t>
            </w:r>
          </w:p>
        </w:tc>
      </w:tr>
      <w:tr w:rsidR="00B201A7" w:rsidRPr="00174B86" w:rsidTr="00997B92">
        <w:trPr>
          <w:trHeight w:val="480"/>
        </w:trPr>
        <w:tc>
          <w:tcPr>
            <w:tcW w:w="851" w:type="dxa"/>
            <w:tcBorders>
              <w:top w:val="single" w:sz="6" w:space="0" w:color="auto"/>
              <w:left w:val="single" w:sz="6" w:space="0" w:color="auto"/>
              <w:bottom w:val="single" w:sz="6" w:space="0" w:color="auto"/>
              <w:right w:val="dotted" w:sz="6" w:space="0" w:color="auto"/>
            </w:tcBorders>
            <w:shd w:val="clear" w:color="auto" w:fill="auto"/>
          </w:tcPr>
          <w:p w:rsidR="00B201A7" w:rsidRPr="00174B86" w:rsidRDefault="00B201A7" w:rsidP="00997B92">
            <w:pPr>
              <w:spacing w:before="60" w:after="60" w:line="240" w:lineRule="exact"/>
              <w:jc w:val="center"/>
              <w:rPr>
                <w:rFonts w:ascii="Arial" w:hAnsi="Arial" w:cs="Arial"/>
                <w:b/>
              </w:rPr>
            </w:pPr>
          </w:p>
        </w:tc>
        <w:tc>
          <w:tcPr>
            <w:tcW w:w="2126" w:type="dxa"/>
            <w:tcBorders>
              <w:top w:val="single" w:sz="6" w:space="0" w:color="auto"/>
              <w:left w:val="dotted" w:sz="6" w:space="0" w:color="auto"/>
              <w:bottom w:val="single" w:sz="6" w:space="0" w:color="auto"/>
              <w:right w:val="single" w:sz="6" w:space="0" w:color="auto"/>
            </w:tcBorders>
            <w:shd w:val="clear" w:color="auto" w:fill="auto"/>
          </w:tcPr>
          <w:p w:rsidR="00B201A7" w:rsidRDefault="00B201A7" w:rsidP="00997B92">
            <w:pPr>
              <w:jc w:val="center"/>
              <w:rPr>
                <w:rFonts w:ascii="Arial" w:hAnsi="Arial" w:cs="Arial"/>
              </w:rPr>
            </w:pPr>
          </w:p>
        </w:tc>
        <w:tc>
          <w:tcPr>
            <w:tcW w:w="6665" w:type="dxa"/>
            <w:tcBorders>
              <w:top w:val="single" w:sz="6" w:space="0" w:color="auto"/>
              <w:left w:val="single" w:sz="6" w:space="0" w:color="auto"/>
              <w:bottom w:val="single" w:sz="6" w:space="0" w:color="auto"/>
              <w:right w:val="single" w:sz="6" w:space="0" w:color="auto"/>
            </w:tcBorders>
            <w:shd w:val="clear" w:color="auto" w:fill="auto"/>
          </w:tcPr>
          <w:p w:rsidR="00B201A7" w:rsidRPr="00F8727A" w:rsidRDefault="00B201A7" w:rsidP="00997B92">
            <w:pPr>
              <w:spacing w:before="60" w:after="60" w:line="240" w:lineRule="exact"/>
              <w:rPr>
                <w:rFonts w:ascii="Arial" w:hAnsi="Arial" w:cs="Arial"/>
              </w:rPr>
            </w:pPr>
            <w:r w:rsidRPr="00F8727A">
              <w:rPr>
                <w:rFonts w:ascii="Arial" w:hAnsi="Arial" w:cs="Arial"/>
              </w:rPr>
              <w:t xml:space="preserve">Above ground drainage will be designed by the services engineer and below ground drainage will be designed by the structural </w:t>
            </w:r>
            <w:r>
              <w:rPr>
                <w:rFonts w:ascii="Arial" w:hAnsi="Arial" w:cs="Arial"/>
              </w:rPr>
              <w:t xml:space="preserve">/ civil </w:t>
            </w:r>
            <w:r w:rsidRPr="00F8727A">
              <w:rPr>
                <w:rFonts w:ascii="Arial" w:hAnsi="Arial" w:cs="Arial"/>
              </w:rPr>
              <w:t>engineer.</w:t>
            </w:r>
          </w:p>
        </w:tc>
      </w:tr>
    </w:tbl>
    <w:p w:rsidR="00193AE6" w:rsidRDefault="00193AE6" w:rsidP="007C754E">
      <w:pPr>
        <w:spacing w:after="0" w:line="240" w:lineRule="auto"/>
        <w:rPr>
          <w:rFonts w:ascii="Gill Sans MT" w:hAnsi="Gill Sans MT"/>
          <w:b/>
        </w:rPr>
      </w:pPr>
    </w:p>
    <w:p w:rsidR="00A13FFC" w:rsidRDefault="00A13FFC" w:rsidP="007C754E">
      <w:pPr>
        <w:spacing w:after="0" w:line="240" w:lineRule="auto"/>
        <w:rPr>
          <w:rFonts w:ascii="Gill Sans MT" w:hAnsi="Gill Sans MT"/>
          <w:b/>
        </w:rPr>
      </w:pPr>
    </w:p>
    <w:p w:rsidR="00A13FFC" w:rsidRDefault="00A13FFC" w:rsidP="007C754E">
      <w:pPr>
        <w:spacing w:after="0" w:line="240" w:lineRule="auto"/>
        <w:rPr>
          <w:rFonts w:ascii="Gill Sans MT" w:hAnsi="Gill Sans MT"/>
          <w:b/>
        </w:rPr>
      </w:pPr>
    </w:p>
    <w:p w:rsidR="00A13FFC" w:rsidRDefault="00A13FFC" w:rsidP="007C754E">
      <w:pPr>
        <w:spacing w:after="0" w:line="240" w:lineRule="auto"/>
        <w:rPr>
          <w:rFonts w:ascii="Gill Sans MT" w:hAnsi="Gill Sans MT"/>
          <w:b/>
        </w:rPr>
      </w:pPr>
    </w:p>
    <w:p w:rsidR="00A13FFC" w:rsidRPr="007C754E" w:rsidRDefault="00A13FFC" w:rsidP="007C754E">
      <w:pPr>
        <w:spacing w:after="0" w:line="240" w:lineRule="auto"/>
        <w:rPr>
          <w:rFonts w:ascii="Gill Sans MT" w:hAnsi="Gill Sans MT"/>
          <w:b/>
        </w:rPr>
      </w:pPr>
    </w:p>
    <w:p w:rsidR="00A504A8" w:rsidRPr="007C754E" w:rsidRDefault="007B38B5" w:rsidP="007C754E">
      <w:pPr>
        <w:spacing w:after="0" w:line="240" w:lineRule="auto"/>
        <w:rPr>
          <w:rFonts w:ascii="Gill Sans MT" w:hAnsi="Gill Sans MT"/>
        </w:rPr>
      </w:pPr>
      <w:r w:rsidRPr="007C754E">
        <w:rPr>
          <w:rFonts w:ascii="Gill Sans MT" w:hAnsi="Gill Sans MT"/>
          <w:b/>
        </w:rPr>
        <w:lastRenderedPageBreak/>
        <w:t>Project constrai</w:t>
      </w:r>
      <w:r w:rsidR="000829D5">
        <w:rPr>
          <w:rFonts w:ascii="Gill Sans MT" w:hAnsi="Gill Sans MT"/>
          <w:b/>
        </w:rPr>
        <w:t>n</w:t>
      </w:r>
      <w:r w:rsidRPr="007C754E">
        <w:rPr>
          <w:rFonts w:ascii="Gill Sans MT" w:hAnsi="Gill Sans MT"/>
          <w:b/>
        </w:rPr>
        <w:t>ts:</w:t>
      </w:r>
      <w:r w:rsidRPr="007C754E">
        <w:rPr>
          <w:rFonts w:ascii="Gill Sans MT" w:hAnsi="Gill Sans MT"/>
        </w:rPr>
        <w:t xml:space="preserve"> </w:t>
      </w:r>
    </w:p>
    <w:p w:rsidR="00A504A8" w:rsidRPr="007C754E" w:rsidRDefault="00A504A8" w:rsidP="007C754E">
      <w:pPr>
        <w:pStyle w:val="ListParagraph"/>
        <w:numPr>
          <w:ilvl w:val="0"/>
          <w:numId w:val="26"/>
        </w:numPr>
        <w:spacing w:after="0" w:line="240" w:lineRule="auto"/>
        <w:rPr>
          <w:rFonts w:ascii="Gill Sans MT" w:hAnsi="Gill Sans MT"/>
        </w:rPr>
      </w:pPr>
      <w:r w:rsidRPr="007C754E">
        <w:rPr>
          <w:rFonts w:ascii="Gill Sans MT" w:hAnsi="Gill Sans MT"/>
        </w:rPr>
        <w:t>The Mill where the Museum is housed is Grade II listed</w:t>
      </w:r>
    </w:p>
    <w:p w:rsidR="00193AE6" w:rsidRPr="007C754E" w:rsidRDefault="00193AE6" w:rsidP="007C754E">
      <w:pPr>
        <w:pStyle w:val="ListParagraph"/>
        <w:spacing w:after="0" w:line="240" w:lineRule="auto"/>
        <w:rPr>
          <w:rFonts w:ascii="Gill Sans MT" w:hAnsi="Gill Sans MT"/>
        </w:rPr>
      </w:pPr>
    </w:p>
    <w:p w:rsidR="00A504A8" w:rsidRPr="007C754E" w:rsidRDefault="00A504A8" w:rsidP="007C754E">
      <w:pPr>
        <w:spacing w:after="0" w:line="240" w:lineRule="auto"/>
        <w:rPr>
          <w:rFonts w:ascii="Gill Sans MT" w:hAnsi="Gill Sans MT"/>
          <w:b/>
        </w:rPr>
      </w:pPr>
      <w:r w:rsidRPr="007C754E">
        <w:rPr>
          <w:rFonts w:ascii="Gill Sans MT" w:hAnsi="Gill Sans MT"/>
          <w:b/>
        </w:rPr>
        <w:t>Ownership</w:t>
      </w:r>
    </w:p>
    <w:p w:rsidR="007B38B5" w:rsidRDefault="00A504A8" w:rsidP="007C754E">
      <w:pPr>
        <w:pStyle w:val="ListParagraph"/>
        <w:numPr>
          <w:ilvl w:val="0"/>
          <w:numId w:val="25"/>
        </w:numPr>
        <w:spacing w:after="0" w:line="240" w:lineRule="auto"/>
        <w:rPr>
          <w:rFonts w:ascii="Gill Sans MT" w:hAnsi="Gill Sans MT"/>
        </w:rPr>
      </w:pPr>
      <w:r w:rsidRPr="007C754E">
        <w:rPr>
          <w:rFonts w:ascii="Gill Sans MT" w:hAnsi="Gill Sans MT"/>
        </w:rPr>
        <w:t>T</w:t>
      </w:r>
      <w:r w:rsidR="007B38B5" w:rsidRPr="007C754E">
        <w:rPr>
          <w:rFonts w:ascii="Gill Sans MT" w:hAnsi="Gill Sans MT"/>
        </w:rPr>
        <w:t xml:space="preserve">he building is owned </w:t>
      </w:r>
      <w:r w:rsidR="007C754E">
        <w:rPr>
          <w:rFonts w:ascii="Gill Sans MT" w:hAnsi="Gill Sans MT"/>
        </w:rPr>
        <w:t>by Zurich Assurance (Threadneedle)</w:t>
      </w:r>
      <w:r w:rsidR="007B38B5" w:rsidRPr="007C754E">
        <w:rPr>
          <w:rFonts w:ascii="Gill Sans MT" w:hAnsi="Gill Sans MT"/>
        </w:rPr>
        <w:t xml:space="preserve"> but the Town Council has the surety of a 25 year lease with no break clauses</w:t>
      </w:r>
    </w:p>
    <w:p w:rsidR="007C754E" w:rsidRPr="007C754E" w:rsidRDefault="007C754E" w:rsidP="007C754E">
      <w:pPr>
        <w:pStyle w:val="ListParagraph"/>
        <w:numPr>
          <w:ilvl w:val="0"/>
          <w:numId w:val="25"/>
        </w:numPr>
        <w:spacing w:after="0" w:line="240" w:lineRule="auto"/>
        <w:rPr>
          <w:rFonts w:ascii="Gill Sans MT" w:hAnsi="Gill Sans MT"/>
        </w:rPr>
      </w:pPr>
      <w:r>
        <w:rPr>
          <w:rFonts w:ascii="Gill Sans MT" w:hAnsi="Gill Sans MT"/>
        </w:rPr>
        <w:t>The building is managed by Workman. The Centre Manager is Sarah-Louise Moore.</w:t>
      </w:r>
    </w:p>
    <w:p w:rsidR="00193AE6" w:rsidRPr="007C754E" w:rsidRDefault="00193AE6" w:rsidP="007C754E">
      <w:pPr>
        <w:pStyle w:val="ListParagraph"/>
        <w:spacing w:after="0" w:line="240" w:lineRule="auto"/>
        <w:rPr>
          <w:rFonts w:ascii="Gill Sans MT" w:hAnsi="Gill Sans MT"/>
        </w:rPr>
      </w:pPr>
    </w:p>
    <w:p w:rsidR="00A504A8" w:rsidRPr="007C754E" w:rsidRDefault="00A504A8" w:rsidP="007C754E">
      <w:pPr>
        <w:spacing w:after="0" w:line="240" w:lineRule="auto"/>
        <w:rPr>
          <w:rFonts w:ascii="Gill Sans MT" w:hAnsi="Gill Sans MT"/>
          <w:b/>
        </w:rPr>
      </w:pPr>
      <w:r w:rsidRPr="007C754E">
        <w:rPr>
          <w:rFonts w:ascii="Gill Sans MT" w:hAnsi="Gill Sans MT"/>
          <w:b/>
        </w:rPr>
        <w:t>Access</w:t>
      </w:r>
    </w:p>
    <w:p w:rsidR="007B38B5" w:rsidRPr="007C754E" w:rsidRDefault="00A504A8" w:rsidP="007C754E">
      <w:pPr>
        <w:pStyle w:val="ListParagraph"/>
        <w:numPr>
          <w:ilvl w:val="0"/>
          <w:numId w:val="25"/>
        </w:numPr>
        <w:spacing w:after="0" w:line="240" w:lineRule="auto"/>
        <w:rPr>
          <w:rFonts w:ascii="Gill Sans MT" w:hAnsi="Gill Sans MT"/>
        </w:rPr>
      </w:pPr>
      <w:r w:rsidRPr="007C754E">
        <w:rPr>
          <w:rFonts w:ascii="Gill Sans MT" w:hAnsi="Gill Sans MT"/>
        </w:rPr>
        <w:t>The Museum is within the Shires Shopping Centre. Physical a</w:t>
      </w:r>
      <w:r w:rsidR="007B38B5" w:rsidRPr="007C754E">
        <w:rPr>
          <w:rFonts w:ascii="Gill Sans MT" w:hAnsi="Gill Sans MT"/>
        </w:rPr>
        <w:t>ccess to the Building is via an internal staircase</w:t>
      </w:r>
      <w:r w:rsidRPr="007C754E">
        <w:rPr>
          <w:rFonts w:ascii="Gill Sans MT" w:hAnsi="Gill Sans MT"/>
        </w:rPr>
        <w:t xml:space="preserve"> at the rear of the building. There is on-site parking for large vehicles at the rear of the Shires Shopping Centre with Goods Lift access to the ground floor of the Museum.</w:t>
      </w:r>
    </w:p>
    <w:p w:rsidR="00193AE6" w:rsidRPr="007C754E" w:rsidRDefault="00193AE6" w:rsidP="007C754E">
      <w:pPr>
        <w:pStyle w:val="ListParagraph"/>
        <w:spacing w:after="0" w:line="240" w:lineRule="auto"/>
        <w:rPr>
          <w:rFonts w:ascii="Gill Sans MT" w:hAnsi="Gill Sans MT"/>
        </w:rPr>
      </w:pPr>
    </w:p>
    <w:p w:rsidR="00347EF1" w:rsidRPr="007C754E" w:rsidRDefault="00347EF1" w:rsidP="007C754E">
      <w:pPr>
        <w:spacing w:after="0" w:line="240" w:lineRule="auto"/>
        <w:rPr>
          <w:rFonts w:ascii="Gill Sans MT" w:hAnsi="Gill Sans MT"/>
          <w:b/>
        </w:rPr>
      </w:pPr>
      <w:r w:rsidRPr="007C754E">
        <w:rPr>
          <w:rFonts w:ascii="Gill Sans MT" w:hAnsi="Gill Sans MT"/>
          <w:b/>
        </w:rPr>
        <w:t>Experience</w:t>
      </w:r>
    </w:p>
    <w:p w:rsidR="00347EF1" w:rsidRPr="007C754E" w:rsidRDefault="00347EF1" w:rsidP="007C754E">
      <w:pPr>
        <w:pStyle w:val="ListParagraph"/>
        <w:numPr>
          <w:ilvl w:val="0"/>
          <w:numId w:val="27"/>
        </w:numPr>
        <w:spacing w:after="0" w:line="240" w:lineRule="auto"/>
        <w:rPr>
          <w:rFonts w:ascii="Gill Sans MT" w:hAnsi="Gill Sans MT"/>
        </w:rPr>
      </w:pPr>
      <w:r w:rsidRPr="007C754E">
        <w:rPr>
          <w:rFonts w:ascii="Gill Sans MT" w:hAnsi="Gill Sans MT"/>
        </w:rPr>
        <w:t xml:space="preserve">A proven track record of successfully </w:t>
      </w:r>
      <w:r w:rsidR="009E4426">
        <w:rPr>
          <w:rFonts w:ascii="Gill Sans MT" w:hAnsi="Gill Sans MT"/>
        </w:rPr>
        <w:t>designing</w:t>
      </w:r>
      <w:r w:rsidRPr="007C754E">
        <w:rPr>
          <w:rFonts w:ascii="Gill Sans MT" w:hAnsi="Gill Sans MT"/>
        </w:rPr>
        <w:t xml:space="preserve"> HLF capital projects essential</w:t>
      </w:r>
    </w:p>
    <w:p w:rsidR="00433201" w:rsidRPr="007C754E" w:rsidRDefault="00433201" w:rsidP="007C754E">
      <w:pPr>
        <w:pStyle w:val="ListParagraph"/>
        <w:numPr>
          <w:ilvl w:val="0"/>
          <w:numId w:val="27"/>
        </w:numPr>
        <w:spacing w:after="0" w:line="240" w:lineRule="auto"/>
        <w:rPr>
          <w:rFonts w:ascii="Gill Sans MT" w:hAnsi="Gill Sans MT"/>
        </w:rPr>
      </w:pPr>
      <w:r w:rsidRPr="007C754E">
        <w:rPr>
          <w:rFonts w:ascii="Gill Sans MT" w:hAnsi="Gill Sans MT"/>
        </w:rPr>
        <w:t>An appreciation and understanding of the issues that relate to works on Listed Buildings</w:t>
      </w:r>
    </w:p>
    <w:p w:rsidR="00433201" w:rsidRPr="007C754E" w:rsidRDefault="00433201" w:rsidP="007C754E">
      <w:pPr>
        <w:pStyle w:val="ListParagraph"/>
        <w:numPr>
          <w:ilvl w:val="0"/>
          <w:numId w:val="27"/>
        </w:numPr>
        <w:spacing w:after="0" w:line="240" w:lineRule="auto"/>
        <w:rPr>
          <w:rFonts w:ascii="Gill Sans MT" w:hAnsi="Gill Sans MT"/>
        </w:rPr>
      </w:pPr>
      <w:r w:rsidRPr="007C754E">
        <w:rPr>
          <w:rFonts w:ascii="Gill Sans MT" w:hAnsi="Gill Sans MT"/>
        </w:rPr>
        <w:t>Evidence of working on Listed Buildings with Conservation Plans</w:t>
      </w:r>
    </w:p>
    <w:p w:rsidR="00433201" w:rsidRPr="007C754E" w:rsidRDefault="00433201" w:rsidP="007C754E">
      <w:pPr>
        <w:pStyle w:val="ListParagraph"/>
        <w:numPr>
          <w:ilvl w:val="0"/>
          <w:numId w:val="27"/>
        </w:numPr>
        <w:spacing w:after="0" w:line="240" w:lineRule="auto"/>
        <w:rPr>
          <w:rFonts w:ascii="Gill Sans MT" w:hAnsi="Gill Sans MT"/>
        </w:rPr>
      </w:pPr>
      <w:r w:rsidRPr="007C754E">
        <w:rPr>
          <w:rFonts w:ascii="Gill Sans MT" w:hAnsi="Gill Sans MT"/>
        </w:rPr>
        <w:t>Up to date knowledge of the latest Health and Safety and Environmental standards</w:t>
      </w:r>
    </w:p>
    <w:p w:rsidR="00433201" w:rsidRPr="007C754E" w:rsidRDefault="00292EBB" w:rsidP="007C754E">
      <w:pPr>
        <w:pStyle w:val="ListParagraph"/>
        <w:numPr>
          <w:ilvl w:val="0"/>
          <w:numId w:val="27"/>
        </w:numPr>
        <w:spacing w:after="0" w:line="240" w:lineRule="auto"/>
        <w:rPr>
          <w:rFonts w:ascii="Gill Sans MT" w:hAnsi="Gill Sans MT"/>
        </w:rPr>
      </w:pPr>
      <w:r w:rsidRPr="007C754E">
        <w:rPr>
          <w:rFonts w:ascii="Gill Sans MT" w:hAnsi="Gill Sans MT"/>
        </w:rPr>
        <w:t xml:space="preserve">A familiarity with </w:t>
      </w:r>
      <w:r w:rsidR="00433201" w:rsidRPr="007C754E">
        <w:rPr>
          <w:rFonts w:ascii="Gill Sans MT" w:hAnsi="Gill Sans MT"/>
        </w:rPr>
        <w:t>Local Authorities</w:t>
      </w:r>
    </w:p>
    <w:p w:rsidR="00193AE6" w:rsidRPr="007C754E" w:rsidRDefault="00193AE6" w:rsidP="007C754E">
      <w:pPr>
        <w:pStyle w:val="ListParagraph"/>
        <w:spacing w:after="0" w:line="240" w:lineRule="auto"/>
        <w:rPr>
          <w:rFonts w:ascii="Gill Sans MT" w:hAnsi="Gill Sans MT"/>
        </w:rPr>
      </w:pPr>
    </w:p>
    <w:p w:rsidR="00433201" w:rsidRPr="007C754E" w:rsidRDefault="00292EBB" w:rsidP="007C754E">
      <w:pPr>
        <w:spacing w:after="0" w:line="240" w:lineRule="auto"/>
        <w:rPr>
          <w:rFonts w:ascii="Gill Sans MT" w:hAnsi="Gill Sans MT"/>
          <w:b/>
        </w:rPr>
      </w:pPr>
      <w:r w:rsidRPr="007C754E">
        <w:rPr>
          <w:rFonts w:ascii="Gill Sans MT" w:hAnsi="Gill Sans MT"/>
          <w:b/>
        </w:rPr>
        <w:t>Application Process</w:t>
      </w:r>
    </w:p>
    <w:p w:rsidR="00594609" w:rsidRPr="007C754E" w:rsidRDefault="00594609" w:rsidP="007C754E">
      <w:pPr>
        <w:spacing w:after="0" w:line="240" w:lineRule="auto"/>
        <w:rPr>
          <w:rFonts w:ascii="Gill Sans MT" w:hAnsi="Gill Sans MT"/>
        </w:rPr>
      </w:pPr>
      <w:r w:rsidRPr="007C754E">
        <w:rPr>
          <w:rFonts w:ascii="Gill Sans MT" w:hAnsi="Gill Sans MT"/>
        </w:rPr>
        <w:t xml:space="preserve">Applicants will be asked to submit a </w:t>
      </w:r>
      <w:r w:rsidR="009E4426">
        <w:rPr>
          <w:rFonts w:ascii="Gill Sans MT" w:hAnsi="Gill Sans MT"/>
        </w:rPr>
        <w:t xml:space="preserve">lump sum fixed price </w:t>
      </w:r>
      <w:r w:rsidRPr="007C754E">
        <w:rPr>
          <w:rFonts w:ascii="Gill Sans MT" w:hAnsi="Gill Sans MT"/>
        </w:rPr>
        <w:t>pro</w:t>
      </w:r>
      <w:r w:rsidR="00E811E0">
        <w:rPr>
          <w:rFonts w:ascii="Gill Sans MT" w:hAnsi="Gill Sans MT"/>
        </w:rPr>
        <w:t xml:space="preserve">posal. </w:t>
      </w:r>
      <w:r w:rsidRPr="007C754E">
        <w:rPr>
          <w:rFonts w:ascii="Gill Sans MT" w:hAnsi="Gill Sans MT"/>
        </w:rPr>
        <w:t xml:space="preserve">The proposal is to include all expenses for the work as outlined in the brief and it is to be completed over the lifetime of the Project. </w:t>
      </w:r>
    </w:p>
    <w:p w:rsidR="00594609" w:rsidRPr="007C754E" w:rsidRDefault="00594609" w:rsidP="007C754E">
      <w:pPr>
        <w:spacing w:after="0" w:line="240" w:lineRule="auto"/>
        <w:rPr>
          <w:rFonts w:ascii="Gill Sans MT" w:hAnsi="Gill Sans MT"/>
        </w:rPr>
      </w:pPr>
      <w:r w:rsidRPr="007C754E">
        <w:rPr>
          <w:rFonts w:ascii="Gill Sans MT" w:hAnsi="Gill Sans MT"/>
        </w:rPr>
        <w:t xml:space="preserve">The proposal should demonstrate the Consultant’s appreciation and understanding of the </w:t>
      </w:r>
      <w:r w:rsidR="009E4426">
        <w:rPr>
          <w:rFonts w:ascii="Gill Sans MT" w:hAnsi="Gill Sans MT"/>
        </w:rPr>
        <w:t>Structural Engineer</w:t>
      </w:r>
      <w:r w:rsidRPr="007C754E">
        <w:rPr>
          <w:rFonts w:ascii="Gill Sans MT" w:hAnsi="Gill Sans MT"/>
        </w:rPr>
        <w:t>’s role and give an outline of how they intend to approach the tasks in methodology and timescale.</w:t>
      </w:r>
    </w:p>
    <w:p w:rsidR="00594609" w:rsidRPr="007C754E" w:rsidRDefault="00594609" w:rsidP="007C754E">
      <w:pPr>
        <w:spacing w:after="0" w:line="240" w:lineRule="auto"/>
        <w:rPr>
          <w:rFonts w:ascii="Gill Sans MT" w:hAnsi="Gill Sans MT"/>
        </w:rPr>
      </w:pPr>
      <w:r w:rsidRPr="007C754E">
        <w:rPr>
          <w:rFonts w:ascii="Gill Sans MT" w:hAnsi="Gill Sans MT"/>
        </w:rPr>
        <w:t>Their proposal should include:</w:t>
      </w:r>
    </w:p>
    <w:p w:rsidR="00594609" w:rsidRPr="007C754E" w:rsidRDefault="00594609" w:rsidP="007C754E">
      <w:pPr>
        <w:pStyle w:val="ListParagraph"/>
        <w:numPr>
          <w:ilvl w:val="0"/>
          <w:numId w:val="29"/>
        </w:numPr>
        <w:spacing w:after="0" w:line="240" w:lineRule="auto"/>
        <w:rPr>
          <w:rFonts w:ascii="Gill Sans MT" w:hAnsi="Gill Sans MT"/>
        </w:rPr>
      </w:pPr>
      <w:r w:rsidRPr="007C754E">
        <w:rPr>
          <w:rFonts w:ascii="Gill Sans MT" w:hAnsi="Gill Sans MT"/>
        </w:rPr>
        <w:t>Details of relevant experience of similar projects</w:t>
      </w:r>
      <w:r w:rsidR="00330D23">
        <w:rPr>
          <w:rFonts w:ascii="Gill Sans MT" w:hAnsi="Gill Sans MT"/>
        </w:rPr>
        <w:t xml:space="preserve"> – no more than 4 pages of A4 paper</w:t>
      </w:r>
    </w:p>
    <w:p w:rsidR="00594609" w:rsidRPr="007C754E" w:rsidRDefault="00594609" w:rsidP="007C754E">
      <w:pPr>
        <w:pStyle w:val="ListParagraph"/>
        <w:numPr>
          <w:ilvl w:val="0"/>
          <w:numId w:val="29"/>
        </w:numPr>
        <w:spacing w:after="0" w:line="240" w:lineRule="auto"/>
        <w:rPr>
          <w:rFonts w:ascii="Gill Sans MT" w:hAnsi="Gill Sans MT"/>
        </w:rPr>
      </w:pPr>
      <w:r w:rsidRPr="007C754E">
        <w:rPr>
          <w:rFonts w:ascii="Gill Sans MT" w:hAnsi="Gill Sans MT"/>
        </w:rPr>
        <w:t>Details of methodology and approach to the Project brief</w:t>
      </w:r>
      <w:r w:rsidR="00330D23">
        <w:rPr>
          <w:rFonts w:ascii="Gill Sans MT" w:hAnsi="Gill Sans MT"/>
        </w:rPr>
        <w:t xml:space="preserve"> – no more than 3 pages of A4 paper</w:t>
      </w:r>
    </w:p>
    <w:p w:rsidR="00594609" w:rsidRPr="007C754E" w:rsidRDefault="00292EBB" w:rsidP="007C754E">
      <w:pPr>
        <w:pStyle w:val="ListParagraph"/>
        <w:numPr>
          <w:ilvl w:val="0"/>
          <w:numId w:val="29"/>
        </w:numPr>
        <w:spacing w:after="0" w:line="240" w:lineRule="auto"/>
        <w:rPr>
          <w:rFonts w:ascii="Gill Sans MT" w:hAnsi="Gill Sans MT"/>
        </w:rPr>
      </w:pPr>
      <w:r w:rsidRPr="007C754E">
        <w:rPr>
          <w:rFonts w:ascii="Gill Sans MT" w:hAnsi="Gill Sans MT"/>
        </w:rPr>
        <w:t>Details of the breakdown of their fee, inclusive of all expenses</w:t>
      </w:r>
    </w:p>
    <w:p w:rsidR="00292EBB" w:rsidRPr="0083757A" w:rsidRDefault="00292EBB" w:rsidP="007C754E">
      <w:pPr>
        <w:pStyle w:val="ListParagraph"/>
        <w:numPr>
          <w:ilvl w:val="0"/>
          <w:numId w:val="29"/>
        </w:numPr>
        <w:spacing w:after="0" w:line="240" w:lineRule="auto"/>
        <w:rPr>
          <w:rFonts w:ascii="Gill Sans MT" w:hAnsi="Gill Sans MT"/>
        </w:rPr>
      </w:pPr>
      <w:r w:rsidRPr="0083757A">
        <w:rPr>
          <w:rFonts w:ascii="Gill Sans MT" w:hAnsi="Gill Sans MT"/>
        </w:rPr>
        <w:t>Details of two Referees</w:t>
      </w:r>
      <w:r w:rsidR="0083757A">
        <w:rPr>
          <w:rFonts w:ascii="Gill Sans MT" w:hAnsi="Gill Sans MT"/>
        </w:rPr>
        <w:t xml:space="preserve"> and </w:t>
      </w:r>
      <w:r w:rsidRPr="0083757A">
        <w:rPr>
          <w:rFonts w:ascii="Gill Sans MT" w:hAnsi="Gill Sans MT"/>
        </w:rPr>
        <w:t>two reference websites that showcase experience of involvement with relevant projects</w:t>
      </w:r>
    </w:p>
    <w:p w:rsidR="00193AE6" w:rsidRPr="007C754E" w:rsidRDefault="00193AE6" w:rsidP="007C754E">
      <w:pPr>
        <w:pStyle w:val="ListParagraph"/>
        <w:spacing w:after="0" w:line="240" w:lineRule="auto"/>
        <w:rPr>
          <w:rFonts w:ascii="Gill Sans MT" w:hAnsi="Gill Sans MT"/>
        </w:rPr>
      </w:pPr>
    </w:p>
    <w:p w:rsidR="0083757A" w:rsidRPr="0083757A" w:rsidRDefault="0083757A" w:rsidP="0083757A">
      <w:pPr>
        <w:spacing w:after="0" w:line="240" w:lineRule="auto"/>
        <w:rPr>
          <w:rFonts w:ascii="Gill Sans MT" w:hAnsi="Gill Sans MT"/>
          <w:b/>
        </w:rPr>
      </w:pPr>
      <w:r w:rsidRPr="0083757A">
        <w:rPr>
          <w:rFonts w:ascii="Gill Sans MT" w:hAnsi="Gill Sans MT"/>
          <w:b/>
        </w:rPr>
        <w:t>Method of Scoring Tender Returns</w:t>
      </w:r>
    </w:p>
    <w:p w:rsidR="0083757A" w:rsidRPr="0083757A" w:rsidRDefault="0083757A" w:rsidP="0083757A">
      <w:pPr>
        <w:spacing w:after="0" w:line="240" w:lineRule="auto"/>
        <w:rPr>
          <w:rFonts w:ascii="Gill Sans MT" w:hAnsi="Gill Sans MT"/>
        </w:rPr>
      </w:pPr>
      <w:r w:rsidRPr="0083757A">
        <w:rPr>
          <w:rFonts w:ascii="Gill Sans MT" w:hAnsi="Gill Sans MT"/>
        </w:rPr>
        <w:t>In order to identify the offer that provides the Most Economically Advantageous Tender, tenders will be marked on a price/ quality basis. 40% of the score will be allocated to Price and 60% allocated to Quality.</w:t>
      </w:r>
    </w:p>
    <w:p w:rsidR="0083757A" w:rsidRPr="0083757A" w:rsidRDefault="0083757A" w:rsidP="0083757A">
      <w:pPr>
        <w:spacing w:after="0" w:line="240" w:lineRule="auto"/>
        <w:rPr>
          <w:rFonts w:ascii="Gill Sans MT" w:hAnsi="Gill Sans MT"/>
        </w:rPr>
      </w:pPr>
    </w:p>
    <w:p w:rsidR="0083757A" w:rsidRPr="0083757A" w:rsidRDefault="0083757A" w:rsidP="0083757A">
      <w:pPr>
        <w:spacing w:after="0" w:line="240" w:lineRule="auto"/>
        <w:rPr>
          <w:rFonts w:ascii="Gill Sans MT" w:hAnsi="Gill Sans MT"/>
        </w:rPr>
      </w:pPr>
      <w:r w:rsidRPr="0083757A">
        <w:rPr>
          <w:rFonts w:ascii="Gill Sans MT" w:hAnsi="Gill Sans MT"/>
        </w:rPr>
        <w:t xml:space="preserve">Each response to the </w:t>
      </w:r>
      <w:r>
        <w:rPr>
          <w:rFonts w:ascii="Gill Sans MT" w:hAnsi="Gill Sans MT"/>
        </w:rPr>
        <w:t xml:space="preserve">quality </w:t>
      </w:r>
      <w:r w:rsidRPr="0083757A">
        <w:rPr>
          <w:rFonts w:ascii="Gill Sans MT" w:hAnsi="Gill Sans MT"/>
        </w:rPr>
        <w:t>questions will be scored between 0 to 5, where:-</w:t>
      </w:r>
    </w:p>
    <w:p w:rsidR="0083757A" w:rsidRPr="0083757A" w:rsidRDefault="0083757A" w:rsidP="0083757A">
      <w:pPr>
        <w:numPr>
          <w:ilvl w:val="0"/>
          <w:numId w:val="39"/>
        </w:numPr>
        <w:autoSpaceDE w:val="0"/>
        <w:autoSpaceDN w:val="0"/>
        <w:adjustRightInd w:val="0"/>
        <w:spacing w:after="0" w:line="240" w:lineRule="auto"/>
        <w:contextualSpacing/>
        <w:rPr>
          <w:rFonts w:ascii="DejaVuSans" w:hAnsi="DejaVuSans" w:cs="DejaVuSans"/>
          <w:color w:val="000000"/>
        </w:rPr>
      </w:pPr>
      <w:r w:rsidRPr="0083757A">
        <w:rPr>
          <w:rFonts w:ascii="DejaVuSans" w:hAnsi="DejaVuSans" w:cs="DejaVuSans"/>
          <w:color w:val="000000"/>
        </w:rPr>
        <w:t>5 Meets and exceeds the standards specified, Excellent</w:t>
      </w:r>
    </w:p>
    <w:p w:rsidR="0083757A" w:rsidRPr="0083757A" w:rsidRDefault="0083757A" w:rsidP="0083757A">
      <w:pPr>
        <w:numPr>
          <w:ilvl w:val="0"/>
          <w:numId w:val="39"/>
        </w:numPr>
        <w:autoSpaceDE w:val="0"/>
        <w:autoSpaceDN w:val="0"/>
        <w:adjustRightInd w:val="0"/>
        <w:spacing w:after="0" w:line="240" w:lineRule="auto"/>
        <w:contextualSpacing/>
        <w:rPr>
          <w:rFonts w:ascii="DejaVuSans" w:hAnsi="DejaVuSans" w:cs="DejaVuSans"/>
          <w:color w:val="000000"/>
        </w:rPr>
      </w:pPr>
      <w:r w:rsidRPr="0083757A">
        <w:rPr>
          <w:rFonts w:ascii="DejaVuSans" w:hAnsi="DejaVuSans" w:cs="DejaVuSans"/>
          <w:color w:val="000000"/>
        </w:rPr>
        <w:t>4 Meets the standard specified, Good</w:t>
      </w:r>
    </w:p>
    <w:p w:rsidR="0083757A" w:rsidRPr="0083757A" w:rsidRDefault="0083757A" w:rsidP="0083757A">
      <w:pPr>
        <w:numPr>
          <w:ilvl w:val="0"/>
          <w:numId w:val="39"/>
        </w:numPr>
        <w:autoSpaceDE w:val="0"/>
        <w:autoSpaceDN w:val="0"/>
        <w:adjustRightInd w:val="0"/>
        <w:spacing w:after="0" w:line="240" w:lineRule="auto"/>
        <w:contextualSpacing/>
        <w:rPr>
          <w:rFonts w:ascii="DejaVuSans" w:hAnsi="DejaVuSans" w:cs="DejaVuSans"/>
          <w:color w:val="000000"/>
        </w:rPr>
      </w:pPr>
      <w:r w:rsidRPr="0083757A">
        <w:rPr>
          <w:rFonts w:ascii="DejaVuSans" w:hAnsi="DejaVuSans" w:cs="DejaVuSans"/>
          <w:color w:val="000000"/>
        </w:rPr>
        <w:t>3 Meets the standard in most aspects, fails in some, Satisfactory</w:t>
      </w:r>
    </w:p>
    <w:p w:rsidR="0083757A" w:rsidRPr="0083757A" w:rsidRDefault="0083757A" w:rsidP="0083757A">
      <w:pPr>
        <w:numPr>
          <w:ilvl w:val="0"/>
          <w:numId w:val="39"/>
        </w:numPr>
        <w:autoSpaceDE w:val="0"/>
        <w:autoSpaceDN w:val="0"/>
        <w:adjustRightInd w:val="0"/>
        <w:spacing w:after="0" w:line="240" w:lineRule="auto"/>
        <w:contextualSpacing/>
        <w:rPr>
          <w:rFonts w:ascii="DejaVuSans" w:hAnsi="DejaVuSans" w:cs="DejaVuSans"/>
          <w:color w:val="000000"/>
        </w:rPr>
      </w:pPr>
      <w:r w:rsidRPr="0083757A">
        <w:rPr>
          <w:rFonts w:ascii="DejaVuSans" w:hAnsi="DejaVuSans" w:cs="DejaVuSans"/>
          <w:color w:val="000000"/>
        </w:rPr>
        <w:t>2 Fails standard in most aspects, meets it in some, Unsatisfactory</w:t>
      </w:r>
    </w:p>
    <w:p w:rsidR="0083757A" w:rsidRPr="0083757A" w:rsidRDefault="0083757A" w:rsidP="0083757A">
      <w:pPr>
        <w:numPr>
          <w:ilvl w:val="0"/>
          <w:numId w:val="39"/>
        </w:numPr>
        <w:autoSpaceDE w:val="0"/>
        <w:autoSpaceDN w:val="0"/>
        <w:adjustRightInd w:val="0"/>
        <w:spacing w:after="0" w:line="240" w:lineRule="auto"/>
        <w:contextualSpacing/>
        <w:rPr>
          <w:rFonts w:ascii="DejaVuSans" w:hAnsi="DejaVuSans" w:cs="DejaVuSans"/>
          <w:color w:val="000000"/>
        </w:rPr>
      </w:pPr>
      <w:r w:rsidRPr="0083757A">
        <w:rPr>
          <w:rFonts w:ascii="DejaVuSans" w:hAnsi="DejaVuSans" w:cs="DejaVuSans"/>
          <w:color w:val="000000"/>
        </w:rPr>
        <w:t>1 Significantly fails to meet the standard, Poor</w:t>
      </w:r>
    </w:p>
    <w:p w:rsidR="0083757A" w:rsidRPr="0083757A" w:rsidRDefault="0083757A" w:rsidP="0083757A">
      <w:pPr>
        <w:numPr>
          <w:ilvl w:val="0"/>
          <w:numId w:val="39"/>
        </w:numPr>
        <w:autoSpaceDE w:val="0"/>
        <w:autoSpaceDN w:val="0"/>
        <w:adjustRightInd w:val="0"/>
        <w:spacing w:after="0" w:line="240" w:lineRule="auto"/>
        <w:contextualSpacing/>
        <w:rPr>
          <w:rFonts w:ascii="DejaVuSans" w:hAnsi="DejaVuSans" w:cs="DejaVuSans"/>
          <w:color w:val="000000"/>
        </w:rPr>
      </w:pPr>
      <w:r w:rsidRPr="0083757A">
        <w:rPr>
          <w:rFonts w:ascii="DejaVuSans" w:hAnsi="DejaVuSans" w:cs="DejaVuSans"/>
          <w:color w:val="000000"/>
        </w:rPr>
        <w:t>0 Completely fails to meet the standard. Not to be considered</w:t>
      </w:r>
    </w:p>
    <w:p w:rsidR="0083757A" w:rsidRPr="0083757A" w:rsidRDefault="0083757A" w:rsidP="0083757A">
      <w:pPr>
        <w:spacing w:after="0" w:line="240" w:lineRule="auto"/>
        <w:rPr>
          <w:rFonts w:ascii="Gill Sans MT" w:hAnsi="Gill Sans MT"/>
        </w:rPr>
      </w:pPr>
    </w:p>
    <w:p w:rsidR="0083757A" w:rsidRPr="0083757A" w:rsidRDefault="0083757A" w:rsidP="0083757A">
      <w:pPr>
        <w:spacing w:after="0" w:line="240" w:lineRule="auto"/>
        <w:rPr>
          <w:rFonts w:ascii="Gill Sans MT" w:hAnsi="Gill Sans MT"/>
        </w:rPr>
      </w:pPr>
      <w:r w:rsidRPr="0083757A">
        <w:rPr>
          <w:rFonts w:ascii="Gill Sans MT" w:hAnsi="Gill Sans MT"/>
        </w:rPr>
        <w:t>For the quality, the following weightings will be applied:</w:t>
      </w:r>
    </w:p>
    <w:p w:rsidR="0083757A" w:rsidRPr="0083757A" w:rsidRDefault="0083757A" w:rsidP="0083757A">
      <w:pPr>
        <w:numPr>
          <w:ilvl w:val="0"/>
          <w:numId w:val="40"/>
        </w:numPr>
        <w:spacing w:after="0" w:line="240" w:lineRule="auto"/>
        <w:contextualSpacing/>
        <w:rPr>
          <w:rFonts w:ascii="Gill Sans MT" w:hAnsi="Gill Sans MT"/>
        </w:rPr>
      </w:pPr>
      <w:r w:rsidRPr="0083757A">
        <w:rPr>
          <w:rFonts w:ascii="Gill Sans MT" w:hAnsi="Gill Sans MT"/>
        </w:rPr>
        <w:t>Details of relevant experience of similar projects – (25% weighting)</w:t>
      </w:r>
    </w:p>
    <w:p w:rsidR="0083757A" w:rsidRPr="0083757A" w:rsidRDefault="0083757A" w:rsidP="0083757A">
      <w:pPr>
        <w:numPr>
          <w:ilvl w:val="0"/>
          <w:numId w:val="40"/>
        </w:numPr>
        <w:spacing w:after="0" w:line="240" w:lineRule="auto"/>
        <w:contextualSpacing/>
        <w:rPr>
          <w:rFonts w:ascii="Gill Sans MT" w:hAnsi="Gill Sans MT"/>
        </w:rPr>
      </w:pPr>
      <w:r w:rsidRPr="0083757A">
        <w:rPr>
          <w:rFonts w:ascii="Gill Sans MT" w:hAnsi="Gill Sans MT"/>
        </w:rPr>
        <w:t>Details of methodology and approach to the Project brief – (25% weighting)</w:t>
      </w:r>
    </w:p>
    <w:p w:rsidR="0083757A" w:rsidRPr="0083757A" w:rsidRDefault="0083757A" w:rsidP="0083757A">
      <w:pPr>
        <w:pStyle w:val="ListParagraph"/>
        <w:numPr>
          <w:ilvl w:val="0"/>
          <w:numId w:val="29"/>
        </w:numPr>
        <w:spacing w:after="0" w:line="240" w:lineRule="auto"/>
        <w:rPr>
          <w:rFonts w:ascii="Gill Sans MT" w:hAnsi="Gill Sans MT"/>
        </w:rPr>
      </w:pPr>
      <w:r w:rsidRPr="0083757A">
        <w:rPr>
          <w:rFonts w:ascii="Gill Sans MT" w:hAnsi="Gill Sans MT"/>
        </w:rPr>
        <w:lastRenderedPageBreak/>
        <w:t>Details of two Referees and two reference websites that showcase experience of involvement with relevant projects</w:t>
      </w:r>
      <w:r>
        <w:rPr>
          <w:rFonts w:ascii="Gill Sans MT" w:hAnsi="Gill Sans MT"/>
        </w:rPr>
        <w:t xml:space="preserve"> </w:t>
      </w:r>
      <w:r w:rsidRPr="0083757A">
        <w:rPr>
          <w:rFonts w:ascii="Gill Sans MT" w:hAnsi="Gill Sans MT"/>
        </w:rPr>
        <w:t>– (10% weighting)</w:t>
      </w:r>
    </w:p>
    <w:p w:rsidR="0083757A" w:rsidRPr="0083757A" w:rsidRDefault="0083757A" w:rsidP="0083757A">
      <w:pPr>
        <w:spacing w:after="0" w:line="240" w:lineRule="auto"/>
        <w:rPr>
          <w:rFonts w:ascii="Gill Sans MT" w:hAnsi="Gill Sans MT"/>
        </w:rPr>
      </w:pPr>
      <w:r w:rsidRPr="0083757A">
        <w:rPr>
          <w:rFonts w:ascii="Gill Sans MT" w:hAnsi="Gill Sans MT"/>
        </w:rPr>
        <w:t xml:space="preserve">The weighting multiplied by the score (0 to 5) will provide the weighted score. The Employer reserves the right to not consider further a tender where </w:t>
      </w:r>
      <w:r>
        <w:rPr>
          <w:rFonts w:ascii="Gill Sans MT" w:hAnsi="Gill Sans MT"/>
        </w:rPr>
        <w:t>a quality score of less than 3 is given for an answer</w:t>
      </w:r>
      <w:r w:rsidRPr="0083757A">
        <w:rPr>
          <w:rFonts w:ascii="Gill Sans MT" w:hAnsi="Gill Sans MT"/>
        </w:rPr>
        <w:t>.</w:t>
      </w:r>
    </w:p>
    <w:p w:rsidR="0083757A" w:rsidRPr="0083757A" w:rsidRDefault="0083757A" w:rsidP="0083757A">
      <w:pPr>
        <w:spacing w:after="0" w:line="240" w:lineRule="auto"/>
        <w:rPr>
          <w:rFonts w:ascii="Gill Sans MT" w:hAnsi="Gill Sans MT"/>
        </w:rPr>
      </w:pPr>
    </w:p>
    <w:p w:rsidR="0083757A" w:rsidRPr="0083757A" w:rsidRDefault="0083757A" w:rsidP="0083757A">
      <w:pPr>
        <w:spacing w:after="0" w:line="240" w:lineRule="auto"/>
        <w:rPr>
          <w:rFonts w:ascii="Gill Sans MT" w:hAnsi="Gill Sans MT"/>
        </w:rPr>
      </w:pPr>
      <w:r w:rsidRPr="0083757A">
        <w:rPr>
          <w:rFonts w:ascii="Gill Sans MT" w:hAnsi="Gill Sans MT"/>
        </w:rPr>
        <w:t>For the priced element, the weighting will be 40%</w:t>
      </w:r>
    </w:p>
    <w:p w:rsidR="0083757A" w:rsidRPr="0083757A" w:rsidRDefault="0083757A" w:rsidP="0083757A">
      <w:pPr>
        <w:numPr>
          <w:ilvl w:val="0"/>
          <w:numId w:val="40"/>
        </w:numPr>
        <w:spacing w:after="0" w:line="240" w:lineRule="auto"/>
        <w:contextualSpacing/>
        <w:rPr>
          <w:rFonts w:ascii="Gill Sans MT" w:hAnsi="Gill Sans MT"/>
        </w:rPr>
      </w:pPr>
      <w:r w:rsidRPr="0083757A">
        <w:rPr>
          <w:rFonts w:ascii="Gill Sans MT" w:hAnsi="Gill Sans MT"/>
        </w:rPr>
        <w:t>Details of the breakdown of their fee, inclusive of all expenses</w:t>
      </w:r>
    </w:p>
    <w:p w:rsidR="0083757A" w:rsidRPr="0083757A" w:rsidRDefault="0083757A" w:rsidP="0083757A">
      <w:pPr>
        <w:spacing w:after="0" w:line="240" w:lineRule="auto"/>
        <w:rPr>
          <w:rFonts w:ascii="Gill Sans MT" w:hAnsi="Gill Sans MT"/>
        </w:rPr>
      </w:pPr>
      <w:r w:rsidRPr="0083757A">
        <w:rPr>
          <w:rFonts w:ascii="Gill Sans MT" w:hAnsi="Gill Sans MT"/>
        </w:rPr>
        <w:t>Scores for the priced element will be based on the average fee returned. For each percentage (or part percentage) point that a tender offer is below the average fee, the score will increase accordingly. For each percentage (or part percentage) point that a tender offer is above the average fee, the score will reduce accordingly. For example, an offer 2.5% below the average fee offer will score 42.5%.</w:t>
      </w:r>
    </w:p>
    <w:p w:rsidR="0083757A" w:rsidRPr="0083757A" w:rsidRDefault="0083757A" w:rsidP="0083757A">
      <w:pPr>
        <w:spacing w:after="0" w:line="240" w:lineRule="auto"/>
        <w:ind w:left="720"/>
        <w:contextualSpacing/>
        <w:rPr>
          <w:rFonts w:ascii="Gill Sans MT" w:hAnsi="Gill Sans MT"/>
        </w:rPr>
      </w:pPr>
    </w:p>
    <w:p w:rsidR="0083757A" w:rsidRPr="0083757A" w:rsidRDefault="0083757A" w:rsidP="0083757A">
      <w:pPr>
        <w:spacing w:after="0" w:line="240" w:lineRule="auto"/>
        <w:rPr>
          <w:rFonts w:ascii="Gill Sans MT" w:hAnsi="Gill Sans MT"/>
        </w:rPr>
      </w:pPr>
      <w:r w:rsidRPr="0083757A">
        <w:rPr>
          <w:rFonts w:ascii="Gill Sans MT" w:hAnsi="Gill Sans MT"/>
          <w:b/>
        </w:rPr>
        <w:t xml:space="preserve">Closing date for applications:  </w:t>
      </w:r>
      <w:r w:rsidR="00326085">
        <w:rPr>
          <w:rFonts w:ascii="Gill Sans MT" w:hAnsi="Gill Sans MT"/>
        </w:rPr>
        <w:t>1pm Friday 29</w:t>
      </w:r>
      <w:r w:rsidR="00326085" w:rsidRPr="00326085">
        <w:rPr>
          <w:rFonts w:ascii="Gill Sans MT" w:hAnsi="Gill Sans MT"/>
          <w:vertAlign w:val="superscript"/>
        </w:rPr>
        <w:t>th</w:t>
      </w:r>
      <w:r w:rsidR="00326085">
        <w:rPr>
          <w:rFonts w:ascii="Gill Sans MT" w:hAnsi="Gill Sans MT"/>
        </w:rPr>
        <w:t xml:space="preserve"> June 2018</w:t>
      </w:r>
    </w:p>
    <w:p w:rsidR="0083757A" w:rsidRPr="0083757A" w:rsidRDefault="0083757A" w:rsidP="0083757A">
      <w:pPr>
        <w:spacing w:after="0" w:line="240" w:lineRule="auto"/>
        <w:rPr>
          <w:rFonts w:ascii="Gill Sans MT" w:hAnsi="Gill Sans MT"/>
        </w:rPr>
      </w:pPr>
    </w:p>
    <w:p w:rsidR="0083757A" w:rsidRPr="0083757A" w:rsidRDefault="0083757A" w:rsidP="0083757A">
      <w:pPr>
        <w:spacing w:after="0" w:line="240" w:lineRule="auto"/>
        <w:rPr>
          <w:rFonts w:ascii="Gill Sans MT" w:hAnsi="Gill Sans MT"/>
        </w:rPr>
      </w:pPr>
      <w:r w:rsidRPr="0083757A">
        <w:rPr>
          <w:rFonts w:ascii="Gill Sans MT" w:hAnsi="Gill Sans MT"/>
          <w:b/>
        </w:rPr>
        <w:t xml:space="preserve">Submission of applications: </w:t>
      </w:r>
      <w:r w:rsidRPr="0083757A">
        <w:rPr>
          <w:rFonts w:ascii="Gill Sans MT" w:hAnsi="Gill Sans MT"/>
        </w:rPr>
        <w:t xml:space="preserve">Electronically to </w:t>
      </w:r>
      <w:hyperlink r:id="rId8" w:history="1">
        <w:r w:rsidRPr="0083757A">
          <w:rPr>
            <w:rFonts w:ascii="Gill Sans MT" w:hAnsi="Gill Sans MT"/>
            <w:color w:val="0000FF" w:themeColor="hyperlink"/>
            <w:u w:val="single"/>
          </w:rPr>
          <w:t>clare.lyall@trowbridge.gov.uk</w:t>
        </w:r>
      </w:hyperlink>
    </w:p>
    <w:p w:rsidR="0083757A" w:rsidRPr="0083757A" w:rsidRDefault="0083757A" w:rsidP="0083757A">
      <w:pPr>
        <w:spacing w:after="0" w:line="240" w:lineRule="auto"/>
        <w:rPr>
          <w:rFonts w:ascii="Gill Sans MT" w:hAnsi="Gill Sans MT"/>
        </w:rPr>
      </w:pPr>
    </w:p>
    <w:p w:rsidR="0083757A" w:rsidRPr="0083757A" w:rsidRDefault="0083757A" w:rsidP="0083757A">
      <w:pPr>
        <w:spacing w:after="0" w:line="240" w:lineRule="auto"/>
        <w:rPr>
          <w:rFonts w:ascii="Gill Sans MT" w:hAnsi="Gill Sans MT"/>
        </w:rPr>
      </w:pPr>
    </w:p>
    <w:p w:rsidR="0083757A" w:rsidRPr="0083757A" w:rsidRDefault="0083757A" w:rsidP="0083757A">
      <w:pPr>
        <w:spacing w:after="0" w:line="240" w:lineRule="auto"/>
        <w:rPr>
          <w:rFonts w:ascii="Gill Sans MT" w:hAnsi="Gill Sans MT"/>
        </w:rPr>
      </w:pPr>
      <w:r w:rsidRPr="0083757A">
        <w:rPr>
          <w:rFonts w:ascii="Gill Sans MT" w:hAnsi="Gill Sans MT"/>
          <w:b/>
        </w:rPr>
        <w:t>Contract commences:</w:t>
      </w:r>
      <w:r w:rsidRPr="0083757A">
        <w:rPr>
          <w:rFonts w:ascii="Gill Sans MT" w:hAnsi="Gill Sans MT"/>
        </w:rPr>
        <w:t xml:space="preserve"> </w:t>
      </w:r>
      <w:r w:rsidR="00326085">
        <w:rPr>
          <w:rFonts w:ascii="Gill Sans MT" w:hAnsi="Gill Sans MT"/>
        </w:rPr>
        <w:t>TBC</w:t>
      </w:r>
      <w:bookmarkStart w:id="0" w:name="_GoBack"/>
      <w:bookmarkEnd w:id="0"/>
    </w:p>
    <w:p w:rsidR="00292EBB" w:rsidRPr="007C754E" w:rsidRDefault="00292EBB" w:rsidP="007C754E">
      <w:pPr>
        <w:spacing w:after="0" w:line="240" w:lineRule="auto"/>
        <w:rPr>
          <w:rFonts w:ascii="Gill Sans MT" w:hAnsi="Gill Sans MT"/>
          <w:b/>
        </w:rPr>
      </w:pPr>
    </w:p>
    <w:p w:rsidR="001B2B3B" w:rsidRPr="007C754E" w:rsidRDefault="001B2B3B" w:rsidP="007C754E">
      <w:pPr>
        <w:spacing w:after="0" w:line="240" w:lineRule="auto"/>
        <w:rPr>
          <w:rFonts w:ascii="Gill Sans MT" w:hAnsi="Gill Sans MT"/>
        </w:rPr>
      </w:pPr>
    </w:p>
    <w:p w:rsidR="00164316" w:rsidRPr="007C754E" w:rsidRDefault="00CD7A06" w:rsidP="007C754E">
      <w:pPr>
        <w:spacing w:after="0" w:line="240" w:lineRule="auto"/>
        <w:rPr>
          <w:rFonts w:ascii="Gill Sans MT" w:hAnsi="Gill Sans MT"/>
          <w:b/>
        </w:rPr>
      </w:pPr>
      <w:r w:rsidRPr="007C754E">
        <w:rPr>
          <w:rFonts w:ascii="Gill Sans MT" w:hAnsi="Gill Sans MT"/>
          <w:b/>
          <w:u w:val="single"/>
        </w:rPr>
        <w:t xml:space="preserve">                   </w:t>
      </w:r>
    </w:p>
    <w:p w:rsidR="00A0014E" w:rsidRPr="007C754E" w:rsidRDefault="00A0014E" w:rsidP="007C754E">
      <w:pPr>
        <w:spacing w:after="0" w:line="240" w:lineRule="auto"/>
        <w:rPr>
          <w:rFonts w:ascii="Gill Sans MT" w:hAnsi="Gill Sans MT"/>
          <w:b/>
        </w:rPr>
      </w:pPr>
    </w:p>
    <w:sectPr w:rsidR="00A0014E" w:rsidRPr="007C754E" w:rsidSect="00A0014E">
      <w:headerReference w:type="default" r:id="rId9"/>
      <w:footerReference w:type="default" r:id="rId10"/>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F5A" w:rsidRDefault="00562F5A" w:rsidP="00244DBB">
      <w:pPr>
        <w:spacing w:after="0" w:line="240" w:lineRule="auto"/>
      </w:pPr>
      <w:r>
        <w:separator/>
      </w:r>
    </w:p>
  </w:endnote>
  <w:endnote w:type="continuationSeparator" w:id="0">
    <w:p w:rsidR="00562F5A" w:rsidRDefault="00562F5A" w:rsidP="00244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ejaVuSan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AE6" w:rsidRDefault="00193AE6">
    <w:pPr>
      <w:pStyle w:val="Footer"/>
      <w:rPr>
        <w:sz w:val="16"/>
      </w:rPr>
    </w:pPr>
    <w:r>
      <w:rPr>
        <w:noProof/>
        <w:lang w:eastAsia="en-GB"/>
      </w:rPr>
      <w:drawing>
        <wp:inline distT="0" distB="0" distL="0" distR="0" wp14:anchorId="11D184AA">
          <wp:extent cx="1054735" cy="5727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572770"/>
                  </a:xfrm>
                  <a:prstGeom prst="rect">
                    <a:avLst/>
                  </a:prstGeom>
                  <a:noFill/>
                </pic:spPr>
              </pic:pic>
            </a:graphicData>
          </a:graphic>
        </wp:inline>
      </w:drawing>
    </w:r>
  </w:p>
  <w:p w:rsidR="00193AE6" w:rsidRPr="00193AE6" w:rsidRDefault="00B201A7">
    <w:pPr>
      <w:pStyle w:val="Footer"/>
      <w:rPr>
        <w:noProof/>
        <w:sz w:val="16"/>
      </w:rPr>
    </w:pPr>
    <w:r>
      <w:rPr>
        <w:sz w:val="16"/>
      </w:rPr>
      <w:t>T/203831/PM/04/4.5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F5A" w:rsidRDefault="00562F5A" w:rsidP="00244DBB">
      <w:pPr>
        <w:spacing w:after="0" w:line="240" w:lineRule="auto"/>
      </w:pPr>
      <w:r>
        <w:separator/>
      </w:r>
    </w:p>
  </w:footnote>
  <w:footnote w:type="continuationSeparator" w:id="0">
    <w:p w:rsidR="00562F5A" w:rsidRDefault="00562F5A" w:rsidP="00244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EFD" w:rsidRPr="002143F5" w:rsidRDefault="00B020B5" w:rsidP="009A4EFD">
    <w:pPr>
      <w:pStyle w:val="Header"/>
      <w:tabs>
        <w:tab w:val="clear" w:pos="4513"/>
      </w:tabs>
      <w:rPr>
        <w:rFonts w:ascii="Gill Sans MT" w:hAnsi="Gill Sans MT"/>
        <w:b/>
        <w:sz w:val="36"/>
        <w:u w:val="single"/>
      </w:rPr>
    </w:pPr>
    <w:r>
      <w:rPr>
        <w:noProof/>
        <w:lang w:eastAsia="en-GB"/>
      </w:rPr>
      <w:drawing>
        <wp:anchor distT="0" distB="0" distL="114300" distR="114300" simplePos="0" relativeHeight="251659264" behindDoc="0" locked="0" layoutInCell="1" allowOverlap="1" wp14:anchorId="01E80EBB" wp14:editId="3E89CD89">
          <wp:simplePos x="0" y="0"/>
          <wp:positionH relativeFrom="column">
            <wp:posOffset>0</wp:posOffset>
          </wp:positionH>
          <wp:positionV relativeFrom="paragraph">
            <wp:posOffset>-1905</wp:posOffset>
          </wp:positionV>
          <wp:extent cx="1146935" cy="1066165"/>
          <wp:effectExtent l="0" t="0" r="0" b="635"/>
          <wp:wrapThrough wrapText="bothSides">
            <wp:wrapPolygon edited="0">
              <wp:start x="0" y="0"/>
              <wp:lineTo x="0" y="21227"/>
              <wp:lineTo x="21169" y="21227"/>
              <wp:lineTo x="21169"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seum logo1.jpg"/>
                  <pic:cNvPicPr/>
                </pic:nvPicPr>
                <pic:blipFill>
                  <a:blip r:embed="rId1">
                    <a:extLst>
                      <a:ext uri="{28A0092B-C50C-407E-A947-70E740481C1C}">
                        <a14:useLocalDpi xmlns:a14="http://schemas.microsoft.com/office/drawing/2010/main" val="0"/>
                      </a:ext>
                    </a:extLst>
                  </a:blip>
                  <a:stretch>
                    <a:fillRect/>
                  </a:stretch>
                </pic:blipFill>
                <pic:spPr>
                  <a:xfrm>
                    <a:off x="0" y="0"/>
                    <a:ext cx="1146935" cy="1066165"/>
                  </a:xfrm>
                  <a:prstGeom prst="rect">
                    <a:avLst/>
                  </a:prstGeom>
                </pic:spPr>
              </pic:pic>
            </a:graphicData>
          </a:graphic>
          <wp14:sizeRelH relativeFrom="page">
            <wp14:pctWidth>0</wp14:pctWidth>
          </wp14:sizeRelH>
          <wp14:sizeRelV relativeFrom="page">
            <wp14:pctHeight>0</wp14:pctHeight>
          </wp14:sizeRelV>
        </wp:anchor>
      </w:drawing>
    </w:r>
    <w:r w:rsidR="009A4EFD" w:rsidRPr="002143F5">
      <w:rPr>
        <w:rFonts w:ascii="Gill Sans MT" w:hAnsi="Gill Sans MT"/>
        <w:b/>
        <w:sz w:val="36"/>
      </w:rPr>
      <w:tab/>
    </w:r>
    <w:r w:rsidR="009A4EFD" w:rsidRPr="002143F5">
      <w:rPr>
        <w:rFonts w:ascii="Gill Sans MT" w:hAnsi="Gill Sans MT"/>
        <w:b/>
        <w:sz w:val="36"/>
        <w:u w:val="single"/>
      </w:rPr>
      <w:t>Trowbridge Town Council</w:t>
    </w:r>
  </w:p>
  <w:p w:rsidR="009A4EFD" w:rsidRDefault="009A4EFD" w:rsidP="009A4EFD">
    <w:pPr>
      <w:pStyle w:val="Header"/>
      <w:tabs>
        <w:tab w:val="clear" w:pos="4513"/>
      </w:tabs>
      <w:rPr>
        <w:rFonts w:ascii="Gill Sans MT" w:hAnsi="Gill Sans MT"/>
        <w:b/>
        <w:i/>
        <w:sz w:val="18"/>
      </w:rPr>
    </w:pPr>
    <w:r>
      <w:rPr>
        <w:rFonts w:ascii="Gill Sans MT" w:hAnsi="Gill Sans MT"/>
        <w:b/>
        <w:i/>
        <w:sz w:val="18"/>
      </w:rPr>
      <w:tab/>
    </w:r>
    <w:r w:rsidRPr="002143F5">
      <w:rPr>
        <w:rFonts w:ascii="Gill Sans MT" w:hAnsi="Gill Sans MT"/>
        <w:b/>
        <w:i/>
        <w:sz w:val="18"/>
      </w:rPr>
      <w:t>Working with the Community</w:t>
    </w:r>
  </w:p>
  <w:p w:rsidR="009A4EFD" w:rsidRDefault="009A4EFD" w:rsidP="009A4EFD">
    <w:pPr>
      <w:pStyle w:val="Header"/>
      <w:tabs>
        <w:tab w:val="clear" w:pos="4513"/>
      </w:tabs>
      <w:rPr>
        <w:rFonts w:ascii="Gill Sans MT" w:hAnsi="Gill Sans MT"/>
        <w:b/>
        <w:i/>
        <w:sz w:val="18"/>
      </w:rPr>
    </w:pPr>
  </w:p>
  <w:p w:rsidR="009A4EFD" w:rsidRDefault="009A4EFD" w:rsidP="009A4EFD">
    <w:pPr>
      <w:pStyle w:val="Header"/>
      <w:tabs>
        <w:tab w:val="clear" w:pos="4513"/>
      </w:tabs>
      <w:rPr>
        <w:rFonts w:ascii="Gill Sans MT" w:hAnsi="Gill Sans MT"/>
        <w:b/>
        <w:i/>
        <w:sz w:val="18"/>
      </w:rPr>
    </w:pPr>
    <w:r>
      <w:rPr>
        <w:rFonts w:ascii="Gill Sans MT" w:hAnsi="Gill Sans MT"/>
        <w:b/>
        <w:i/>
        <w:sz w:val="18"/>
      </w:rPr>
      <w:tab/>
    </w:r>
  </w:p>
  <w:p w:rsidR="009A4EFD" w:rsidRDefault="009A4EFD" w:rsidP="009A4EFD">
    <w:pPr>
      <w:pStyle w:val="Header"/>
      <w:tabs>
        <w:tab w:val="clear" w:pos="4513"/>
      </w:tabs>
      <w:rPr>
        <w:rFonts w:ascii="Gill Sans MT" w:hAnsi="Gill Sans MT"/>
        <w:b/>
        <w:i/>
        <w:sz w:val="18"/>
      </w:rPr>
    </w:pPr>
    <w:r>
      <w:rPr>
        <w:rFonts w:ascii="Gill Sans MT" w:hAnsi="Gill Sans MT"/>
        <w:b/>
        <w:i/>
        <w:sz w:val="18"/>
      </w:rPr>
      <w:tab/>
    </w:r>
  </w:p>
  <w:p w:rsidR="009A4EFD" w:rsidRPr="002143F5" w:rsidRDefault="009A4EFD" w:rsidP="009A4EFD">
    <w:pPr>
      <w:pStyle w:val="Header"/>
      <w:tabs>
        <w:tab w:val="clear" w:pos="4513"/>
      </w:tabs>
      <w:rPr>
        <w:rFonts w:ascii="Gill Sans MT" w:hAnsi="Gill Sans MT"/>
        <w:b/>
        <w:sz w:val="36"/>
      </w:rPr>
    </w:pPr>
    <w:r>
      <w:rPr>
        <w:rFonts w:ascii="Gill Sans MT" w:hAnsi="Gill Sans MT"/>
        <w:b/>
        <w:i/>
        <w:sz w:val="18"/>
      </w:rPr>
      <w:tab/>
    </w:r>
    <w:r w:rsidR="00B201A7">
      <w:rPr>
        <w:rFonts w:ascii="Gill Sans MT" w:hAnsi="Gill Sans MT"/>
        <w:b/>
        <w:sz w:val="36"/>
      </w:rPr>
      <w:t>Structural Engineer</w:t>
    </w:r>
  </w:p>
  <w:p w:rsidR="009A4EFD" w:rsidRPr="009A4EFD" w:rsidRDefault="009A4EFD" w:rsidP="009A4E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21AB"/>
    <w:multiLevelType w:val="hybridMultilevel"/>
    <w:tmpl w:val="DF3A68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7172747"/>
    <w:multiLevelType w:val="hybridMultilevel"/>
    <w:tmpl w:val="FBF21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05D1D"/>
    <w:multiLevelType w:val="hybridMultilevel"/>
    <w:tmpl w:val="8DBE3A6C"/>
    <w:lvl w:ilvl="0" w:tplc="0809000F">
      <w:start w:val="1"/>
      <w:numFmt w:val="decimal"/>
      <w:lvlText w:val="%1."/>
      <w:lvlJc w:val="left"/>
      <w:pPr>
        <w:tabs>
          <w:tab w:val="num" w:pos="360"/>
        </w:tabs>
        <w:ind w:left="360" w:hanging="360"/>
      </w:pPr>
    </w:lvl>
    <w:lvl w:ilvl="1" w:tplc="2CC02518">
      <w:start w:val="22"/>
      <w:numFmt w:val="decimal"/>
      <w:lvlText w:val="%2"/>
      <w:lvlJc w:val="left"/>
      <w:pPr>
        <w:tabs>
          <w:tab w:val="num" w:pos="1125"/>
        </w:tabs>
        <w:ind w:left="1125" w:hanging="405"/>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C391F4D"/>
    <w:multiLevelType w:val="hybridMultilevel"/>
    <w:tmpl w:val="21901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03285"/>
    <w:multiLevelType w:val="hybridMultilevel"/>
    <w:tmpl w:val="B534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F4DAB"/>
    <w:multiLevelType w:val="hybridMultilevel"/>
    <w:tmpl w:val="4E7E9C3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1807E1F"/>
    <w:multiLevelType w:val="hybridMultilevel"/>
    <w:tmpl w:val="6E226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41845"/>
    <w:multiLevelType w:val="hybridMultilevel"/>
    <w:tmpl w:val="8BFE3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9E686E"/>
    <w:multiLevelType w:val="hybridMultilevel"/>
    <w:tmpl w:val="A470C93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5AD3733"/>
    <w:multiLevelType w:val="hybridMultilevel"/>
    <w:tmpl w:val="DDAEE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7F7E68"/>
    <w:multiLevelType w:val="hybridMultilevel"/>
    <w:tmpl w:val="588E9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BE7113"/>
    <w:multiLevelType w:val="hybridMultilevel"/>
    <w:tmpl w:val="6C3CA9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F6E00E6"/>
    <w:multiLevelType w:val="hybridMultilevel"/>
    <w:tmpl w:val="F2FEC014"/>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0F">
      <w:start w:val="1"/>
      <w:numFmt w:val="decimal"/>
      <w:lvlText w:val="%3."/>
      <w:lvlJc w:val="left"/>
      <w:pPr>
        <w:tabs>
          <w:tab w:val="num" w:pos="1980"/>
        </w:tabs>
        <w:ind w:left="1980" w:hanging="36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6235794"/>
    <w:multiLevelType w:val="hybridMultilevel"/>
    <w:tmpl w:val="26E0D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515659"/>
    <w:multiLevelType w:val="hybridMultilevel"/>
    <w:tmpl w:val="D3564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3A5FB6"/>
    <w:multiLevelType w:val="hybridMultilevel"/>
    <w:tmpl w:val="38B6186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2B6E5A85"/>
    <w:multiLevelType w:val="hybridMultilevel"/>
    <w:tmpl w:val="CC3CC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843214"/>
    <w:multiLevelType w:val="hybridMultilevel"/>
    <w:tmpl w:val="414E9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CA7813"/>
    <w:multiLevelType w:val="hybridMultilevel"/>
    <w:tmpl w:val="81F89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92779D"/>
    <w:multiLevelType w:val="hybridMultilevel"/>
    <w:tmpl w:val="48A07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BD26E0"/>
    <w:multiLevelType w:val="hybridMultilevel"/>
    <w:tmpl w:val="39A83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F83EE1"/>
    <w:multiLevelType w:val="hybridMultilevel"/>
    <w:tmpl w:val="1A30F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654EDC"/>
    <w:multiLevelType w:val="hybridMultilevel"/>
    <w:tmpl w:val="4FCE086E"/>
    <w:lvl w:ilvl="0" w:tplc="08090001">
      <w:start w:val="1"/>
      <w:numFmt w:val="bullet"/>
      <w:lvlText w:val=""/>
      <w:lvlJc w:val="left"/>
      <w:pPr>
        <w:ind w:left="74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3F1195"/>
    <w:multiLevelType w:val="hybridMultilevel"/>
    <w:tmpl w:val="CA2452F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39F81B3E"/>
    <w:multiLevelType w:val="hybridMultilevel"/>
    <w:tmpl w:val="AA2277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034DED"/>
    <w:multiLevelType w:val="hybridMultilevel"/>
    <w:tmpl w:val="A39A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1723D3"/>
    <w:multiLevelType w:val="hybridMultilevel"/>
    <w:tmpl w:val="3766C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A64E39"/>
    <w:multiLevelType w:val="hybridMultilevel"/>
    <w:tmpl w:val="40126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7B45AC"/>
    <w:multiLevelType w:val="hybridMultilevel"/>
    <w:tmpl w:val="42BA6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9B233D"/>
    <w:multiLevelType w:val="hybridMultilevel"/>
    <w:tmpl w:val="DEE21CFE"/>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4A3A4CF7"/>
    <w:multiLevelType w:val="singleLevel"/>
    <w:tmpl w:val="EB8C06BE"/>
    <w:lvl w:ilvl="0">
      <w:start w:val="1"/>
      <w:numFmt w:val="lowerLetter"/>
      <w:lvlText w:val="%1)"/>
      <w:legacy w:legacy="1" w:legacySpace="120" w:legacyIndent="360"/>
      <w:lvlJc w:val="left"/>
      <w:pPr>
        <w:ind w:left="720" w:hanging="360"/>
      </w:pPr>
      <w:rPr>
        <w:strike w:val="0"/>
      </w:rPr>
    </w:lvl>
  </w:abstractNum>
  <w:abstractNum w:abstractNumId="31" w15:restartNumberingAfterBreak="0">
    <w:nsid w:val="5150311B"/>
    <w:multiLevelType w:val="hybridMultilevel"/>
    <w:tmpl w:val="E5FA6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C715CC"/>
    <w:multiLevelType w:val="hybridMultilevel"/>
    <w:tmpl w:val="B30C5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F70150"/>
    <w:multiLevelType w:val="hybridMultilevel"/>
    <w:tmpl w:val="FEE2D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6136CB"/>
    <w:multiLevelType w:val="hybridMultilevel"/>
    <w:tmpl w:val="A276F4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E0E0BDC"/>
    <w:multiLevelType w:val="hybridMultilevel"/>
    <w:tmpl w:val="BE4CF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F27143"/>
    <w:multiLevelType w:val="hybridMultilevel"/>
    <w:tmpl w:val="E6DAF72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7" w15:restartNumberingAfterBreak="0">
    <w:nsid w:val="626E6647"/>
    <w:multiLevelType w:val="hybridMultilevel"/>
    <w:tmpl w:val="E918C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6964A2"/>
    <w:multiLevelType w:val="hybridMultilevel"/>
    <w:tmpl w:val="EFD8C03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78DD13F7"/>
    <w:multiLevelType w:val="hybridMultilevel"/>
    <w:tmpl w:val="5026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1"/>
  </w:num>
  <w:num w:numId="3">
    <w:abstractNumId w:val="37"/>
  </w:num>
  <w:num w:numId="4">
    <w:abstractNumId w:val="4"/>
  </w:num>
  <w:num w:numId="5">
    <w:abstractNumId w:val="20"/>
  </w:num>
  <w:num w:numId="6">
    <w:abstractNumId w:val="9"/>
  </w:num>
  <w:num w:numId="7">
    <w:abstractNumId w:val="18"/>
  </w:num>
  <w:num w:numId="8">
    <w:abstractNumId w:val="28"/>
  </w:num>
  <w:num w:numId="9">
    <w:abstractNumId w:val="34"/>
  </w:num>
  <w:num w:numId="10">
    <w:abstractNumId w:val="38"/>
  </w:num>
  <w:num w:numId="11">
    <w:abstractNumId w:val="14"/>
  </w:num>
  <w:num w:numId="12">
    <w:abstractNumId w:val="33"/>
  </w:num>
  <w:num w:numId="13">
    <w:abstractNumId w:val="6"/>
  </w:num>
  <w:num w:numId="14">
    <w:abstractNumId w:val="19"/>
  </w:num>
  <w:num w:numId="15">
    <w:abstractNumId w:val="27"/>
  </w:num>
  <w:num w:numId="16">
    <w:abstractNumId w:val="10"/>
  </w:num>
  <w:num w:numId="17">
    <w:abstractNumId w:val="22"/>
  </w:num>
  <w:num w:numId="18">
    <w:abstractNumId w:val="25"/>
  </w:num>
  <w:num w:numId="19">
    <w:abstractNumId w:val="17"/>
  </w:num>
  <w:num w:numId="20">
    <w:abstractNumId w:val="13"/>
  </w:num>
  <w:num w:numId="21">
    <w:abstractNumId w:val="11"/>
  </w:num>
  <w:num w:numId="22">
    <w:abstractNumId w:val="39"/>
  </w:num>
  <w:num w:numId="23">
    <w:abstractNumId w:val="0"/>
  </w:num>
  <w:num w:numId="24">
    <w:abstractNumId w:val="3"/>
  </w:num>
  <w:num w:numId="25">
    <w:abstractNumId w:val="35"/>
  </w:num>
  <w:num w:numId="26">
    <w:abstractNumId w:val="26"/>
  </w:num>
  <w:num w:numId="27">
    <w:abstractNumId w:val="7"/>
  </w:num>
  <w:num w:numId="28">
    <w:abstractNumId w:val="1"/>
  </w:num>
  <w:num w:numId="29">
    <w:abstractNumId w:val="32"/>
  </w:num>
  <w:num w:numId="30">
    <w:abstractNumId w:val="30"/>
  </w:num>
  <w:num w:numId="31">
    <w:abstractNumId w:val="2"/>
  </w:num>
  <w:num w:numId="32">
    <w:abstractNumId w:val="23"/>
  </w:num>
  <w:num w:numId="33">
    <w:abstractNumId w:val="5"/>
  </w:num>
  <w:num w:numId="34">
    <w:abstractNumId w:val="29"/>
  </w:num>
  <w:num w:numId="35">
    <w:abstractNumId w:val="8"/>
  </w:num>
  <w:num w:numId="36">
    <w:abstractNumId w:val="12"/>
  </w:num>
  <w:num w:numId="37">
    <w:abstractNumId w:val="15"/>
  </w:num>
  <w:num w:numId="38">
    <w:abstractNumId w:val="36"/>
  </w:num>
  <w:num w:numId="39">
    <w:abstractNumId w:val="16"/>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472"/>
    <w:rsid w:val="00027218"/>
    <w:rsid w:val="000567FF"/>
    <w:rsid w:val="00080959"/>
    <w:rsid w:val="000829D5"/>
    <w:rsid w:val="000A3FF9"/>
    <w:rsid w:val="000F4620"/>
    <w:rsid w:val="00113472"/>
    <w:rsid w:val="001245F8"/>
    <w:rsid w:val="00164316"/>
    <w:rsid w:val="00193AE6"/>
    <w:rsid w:val="001946CB"/>
    <w:rsid w:val="001B2B3B"/>
    <w:rsid w:val="00227E9A"/>
    <w:rsid w:val="00232947"/>
    <w:rsid w:val="00233168"/>
    <w:rsid w:val="00244DBB"/>
    <w:rsid w:val="00291B5E"/>
    <w:rsid w:val="00292EBB"/>
    <w:rsid w:val="002D529A"/>
    <w:rsid w:val="0032123D"/>
    <w:rsid w:val="00326085"/>
    <w:rsid w:val="00330D23"/>
    <w:rsid w:val="00347EF1"/>
    <w:rsid w:val="00364A16"/>
    <w:rsid w:val="00392E4A"/>
    <w:rsid w:val="003B2B02"/>
    <w:rsid w:val="003B2D5B"/>
    <w:rsid w:val="003E4066"/>
    <w:rsid w:val="004004B7"/>
    <w:rsid w:val="00417AE5"/>
    <w:rsid w:val="00433201"/>
    <w:rsid w:val="004664A0"/>
    <w:rsid w:val="00496010"/>
    <w:rsid w:val="00501667"/>
    <w:rsid w:val="00504E56"/>
    <w:rsid w:val="00562F5A"/>
    <w:rsid w:val="00594609"/>
    <w:rsid w:val="00595276"/>
    <w:rsid w:val="005C3A72"/>
    <w:rsid w:val="00692C14"/>
    <w:rsid w:val="006C22E7"/>
    <w:rsid w:val="006C339A"/>
    <w:rsid w:val="006E2A9F"/>
    <w:rsid w:val="006F5FC4"/>
    <w:rsid w:val="00757E60"/>
    <w:rsid w:val="007603EC"/>
    <w:rsid w:val="007B38B5"/>
    <w:rsid w:val="007C754E"/>
    <w:rsid w:val="007E643A"/>
    <w:rsid w:val="00817FD3"/>
    <w:rsid w:val="0083757A"/>
    <w:rsid w:val="008F7F74"/>
    <w:rsid w:val="00911D3E"/>
    <w:rsid w:val="00975218"/>
    <w:rsid w:val="009A4EFD"/>
    <w:rsid w:val="009A5168"/>
    <w:rsid w:val="009D6C4C"/>
    <w:rsid w:val="009E4426"/>
    <w:rsid w:val="00A0014E"/>
    <w:rsid w:val="00A01EDA"/>
    <w:rsid w:val="00A13FFC"/>
    <w:rsid w:val="00A504A8"/>
    <w:rsid w:val="00AB31A0"/>
    <w:rsid w:val="00B020B5"/>
    <w:rsid w:val="00B201A7"/>
    <w:rsid w:val="00B43CBB"/>
    <w:rsid w:val="00B712E9"/>
    <w:rsid w:val="00B82ABA"/>
    <w:rsid w:val="00B87AFD"/>
    <w:rsid w:val="00B91606"/>
    <w:rsid w:val="00B93558"/>
    <w:rsid w:val="00BD002A"/>
    <w:rsid w:val="00BF3741"/>
    <w:rsid w:val="00C533C7"/>
    <w:rsid w:val="00C63431"/>
    <w:rsid w:val="00C9045B"/>
    <w:rsid w:val="00CD7A06"/>
    <w:rsid w:val="00D00E27"/>
    <w:rsid w:val="00D25EC0"/>
    <w:rsid w:val="00DE7A5A"/>
    <w:rsid w:val="00E14820"/>
    <w:rsid w:val="00E304D9"/>
    <w:rsid w:val="00E3563F"/>
    <w:rsid w:val="00E4132D"/>
    <w:rsid w:val="00E65495"/>
    <w:rsid w:val="00E760A5"/>
    <w:rsid w:val="00E811E0"/>
    <w:rsid w:val="00E82EC2"/>
    <w:rsid w:val="00E93BC4"/>
    <w:rsid w:val="00EA7CC0"/>
    <w:rsid w:val="00F047D0"/>
    <w:rsid w:val="00F644F5"/>
    <w:rsid w:val="00F763A4"/>
    <w:rsid w:val="00F96E77"/>
    <w:rsid w:val="00FB2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9A90D"/>
  <w15:docId w15:val="{EFC9B2F4-0084-4293-AA0E-C7E6C226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C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472"/>
    <w:pPr>
      <w:ind w:left="720"/>
      <w:contextualSpacing/>
    </w:pPr>
  </w:style>
  <w:style w:type="paragraph" w:styleId="NoSpacing">
    <w:name w:val="No Spacing"/>
    <w:uiPriority w:val="1"/>
    <w:qFormat/>
    <w:rsid w:val="001B2B3B"/>
    <w:pPr>
      <w:spacing w:after="0" w:line="240" w:lineRule="auto"/>
    </w:pPr>
  </w:style>
  <w:style w:type="paragraph" w:styleId="Header">
    <w:name w:val="header"/>
    <w:basedOn w:val="Normal"/>
    <w:link w:val="HeaderChar"/>
    <w:uiPriority w:val="99"/>
    <w:unhideWhenUsed/>
    <w:rsid w:val="00244D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DBB"/>
  </w:style>
  <w:style w:type="paragraph" w:styleId="Footer">
    <w:name w:val="footer"/>
    <w:basedOn w:val="Normal"/>
    <w:link w:val="FooterChar"/>
    <w:uiPriority w:val="99"/>
    <w:unhideWhenUsed/>
    <w:rsid w:val="00244D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DBB"/>
  </w:style>
  <w:style w:type="table" w:styleId="TableGrid">
    <w:name w:val="Table Grid"/>
    <w:basedOn w:val="TableNormal"/>
    <w:uiPriority w:val="59"/>
    <w:rsid w:val="00B87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3AE6"/>
    <w:rPr>
      <w:color w:val="0000FF" w:themeColor="hyperlink"/>
      <w:u w:val="single"/>
    </w:rPr>
  </w:style>
  <w:style w:type="character" w:customStyle="1" w:styleId="Mention1">
    <w:name w:val="Mention1"/>
    <w:basedOn w:val="DefaultParagraphFont"/>
    <w:uiPriority w:val="99"/>
    <w:semiHidden/>
    <w:unhideWhenUsed/>
    <w:rsid w:val="00193AE6"/>
    <w:rPr>
      <w:color w:val="2B579A"/>
      <w:shd w:val="clear" w:color="auto" w:fill="E6E6E6"/>
    </w:rPr>
  </w:style>
  <w:style w:type="paragraph" w:customStyle="1" w:styleId="TableText">
    <w:name w:val="TableText"/>
    <w:basedOn w:val="Normal"/>
    <w:rsid w:val="00B201A7"/>
    <w:pPr>
      <w:spacing w:before="60" w:after="60" w:line="220" w:lineRule="atLeast"/>
    </w:pPr>
    <w:rPr>
      <w:rFonts w:ascii="Arial" w:eastAsia="Times New Roman" w:hAnsi="Arial" w:cs="Times New Roman"/>
      <w:color w:val="596873"/>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re.lyall@trowbridg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4FC95F-607B-436E-B8A7-511981C86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3975</Words>
  <Characters>22662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Lyall</dc:creator>
  <cp:keywords/>
  <dc:description/>
  <cp:lastModifiedBy>Karl Buckingham</cp:lastModifiedBy>
  <cp:revision>4</cp:revision>
  <dcterms:created xsi:type="dcterms:W3CDTF">2018-05-21T13:10:00Z</dcterms:created>
  <dcterms:modified xsi:type="dcterms:W3CDTF">2018-06-21T08:29:00Z</dcterms:modified>
</cp:coreProperties>
</file>