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E405B4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E405B4">
            <w:pPr>
              <w:pStyle w:val="Heading1"/>
            </w:pPr>
            <w:r>
              <w:t>NP/PROG/LR/242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E405B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3455" cy="1148080"/>
                  <wp:effectExtent l="0" t="0" r="4445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E405B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11/11/2016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E405B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Manchester Collyhurst and Redbank Arches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E405B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DTZ</w:t>
            </w:r>
          </w:p>
          <w:p w:rsidR="001F37EE" w:rsidRDefault="00E405B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125 Old Broad Street, London, EC2N 1AR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E405B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Warrington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E405B4" w:rsidRDefault="00E405B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Red Book valuation required in accordance with tender and letter of appointment </w:t>
            </w:r>
          </w:p>
          <w:p w:rsidR="00E405B4" w:rsidRDefault="00E405B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(attached). </w:t>
            </w:r>
          </w:p>
          <w:p w:rsidR="00E405B4" w:rsidRDefault="00E405B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Site to include full titles GM206328,GM661025,GM978103, MAN168956, MAN193924 </w:t>
            </w:r>
          </w:p>
          <w:p w:rsidR="00E405B4" w:rsidRDefault="00E405B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(attached)</w:t>
            </w:r>
          </w:p>
          <w:p w:rsidR="00E405B4" w:rsidRDefault="00E405B4">
            <w:pPr>
              <w:rPr>
                <w:rFonts w:ascii="Arial" w:hAnsi="Arial"/>
                <w:sz w:val="20"/>
              </w:rPr>
            </w:pPr>
          </w:p>
          <w:p w:rsidR="00E405B4" w:rsidRDefault="00E405B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Completion date currently anticipated as 31/3/17 unless additional site </w:t>
            </w:r>
          </w:p>
          <w:p w:rsidR="00E405B4" w:rsidRDefault="00E405B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investigations required. </w:t>
            </w:r>
          </w:p>
          <w:p w:rsidR="00E405B4" w:rsidRDefault="00E405B4">
            <w:pPr>
              <w:rPr>
                <w:rFonts w:ascii="Arial" w:hAnsi="Arial"/>
                <w:sz w:val="20"/>
              </w:rPr>
            </w:pPr>
          </w:p>
          <w:p w:rsidR="00E405B4" w:rsidRDefault="00E405B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cost reflects the additional complexity of the commission and the two </w:t>
            </w:r>
          </w:p>
          <w:p w:rsidR="001F37EE" w:rsidRDefault="00E405B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elements of the work for which different valuation approaches may be required.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E405B4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E405B4">
              <w:rPr>
                <w:rFonts w:ascii="Arial" w:hAnsi="Arial"/>
                <w:sz w:val="20"/>
              </w:rPr>
              <w:t>31/03/2017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E405B4">
              <w:rPr>
                <w:rFonts w:ascii="Arial" w:hAnsi="Arial"/>
                <w:sz w:val="20"/>
              </w:rPr>
              <w:t>31/03/2017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E405B4">
              <w:rPr>
                <w:rFonts w:ascii="Arial" w:hAnsi="Arial"/>
                <w:sz w:val="20"/>
              </w:rPr>
              <w:t>10000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E405B4">
              <w:rPr>
                <w:rFonts w:ascii="Arial" w:hAnsi="Arial"/>
                <w:sz w:val="20"/>
              </w:rPr>
              <w:t>10000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E405B4">
              <w:rPr>
                <w:rFonts w:ascii="Arial" w:hAnsi="Arial"/>
                <w:sz w:val="20"/>
              </w:rPr>
              <w:t>IT72230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E405B4">
              <w:rPr>
                <w:rFonts w:ascii="Arial" w:hAnsi="Arial"/>
                <w:sz w:val="20"/>
              </w:rPr>
              <w:t>Suzanne Keenan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E405B4">
              <w:rPr>
                <w:rFonts w:ascii="Arial" w:hAnsi="Arial"/>
                <w:sz w:val="20"/>
              </w:rPr>
              <w:t>Suzanne Keenan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E405B4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5B4" w:rsidRDefault="00E405B4" w:rsidP="00E405B4">
      <w:r>
        <w:separator/>
      </w:r>
    </w:p>
  </w:endnote>
  <w:endnote w:type="continuationSeparator" w:id="0">
    <w:p w:rsidR="00E405B4" w:rsidRDefault="00E405B4" w:rsidP="00E4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B4" w:rsidRDefault="00E405B4" w:rsidP="00E405B4">
    <w:pPr>
      <w:pStyle w:val="Footer"/>
    </w:pPr>
    <w:bookmarkStart w:id="1" w:name="aliashAdvancedFooterprot1FooterEvenPages"/>
  </w:p>
  <w:bookmarkEnd w:id="1"/>
  <w:p w:rsidR="00E405B4" w:rsidRDefault="00E405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B4" w:rsidRDefault="00E405B4" w:rsidP="00E405B4">
    <w:pPr>
      <w:pStyle w:val="Footer"/>
    </w:pPr>
    <w:bookmarkStart w:id="2" w:name="aliashAdvancedFooterprotec1FooterPrimary"/>
  </w:p>
  <w:bookmarkEnd w:id="2"/>
  <w:p w:rsidR="00E405B4" w:rsidRDefault="00E405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B4" w:rsidRDefault="00E405B4" w:rsidP="00E405B4">
    <w:pPr>
      <w:pStyle w:val="Footer"/>
    </w:pPr>
    <w:bookmarkStart w:id="3" w:name="aliashAdvancedFooterprot1FooterFirstPage"/>
  </w:p>
  <w:bookmarkEnd w:id="3"/>
  <w:p w:rsidR="00E405B4" w:rsidRDefault="00E405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5B4" w:rsidRDefault="00E405B4" w:rsidP="00E405B4">
      <w:r>
        <w:separator/>
      </w:r>
    </w:p>
  </w:footnote>
  <w:footnote w:type="continuationSeparator" w:id="0">
    <w:p w:rsidR="00E405B4" w:rsidRDefault="00E405B4" w:rsidP="00E40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B4" w:rsidRDefault="00E405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B4" w:rsidRDefault="00E405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B4" w:rsidRDefault="00E405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5B4"/>
    <w:rsid w:val="00073A5C"/>
    <w:rsid w:val="001F37EE"/>
    <w:rsid w:val="00240F54"/>
    <w:rsid w:val="00482F9E"/>
    <w:rsid w:val="00502966"/>
    <w:rsid w:val="009760C2"/>
    <w:rsid w:val="00C861F9"/>
    <w:rsid w:val="00E405B4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405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405B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E405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405B4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405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405B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E405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405B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2016-12-05T15:03:00Z</dcterms:created>
  <dcterms:modified xsi:type="dcterms:W3CDTF">2016-12-05T15:05:00Z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7baca8d6-9384-4b2b-80e4-d45bf1f189cd</vt:lpwstr>
  </property>
  <property fmtid="{D5CDD505-2E9C-101B-9397-08002B2CF9AE}" pid="3" name="HCAGPMS">
    <vt:lpwstr>OFFICIAL</vt:lpwstr>
  </property>
</Properties>
</file>