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BF2E1" w14:textId="77777777" w:rsidR="001D07D7" w:rsidRPr="004921DF" w:rsidRDefault="004921DF">
      <w:pPr>
        <w:rPr>
          <w:rFonts w:ascii="Arial" w:hAnsi="Arial" w:cs="Arial"/>
        </w:rPr>
      </w:pPr>
      <w:r w:rsidRPr="004921DF">
        <w:rPr>
          <w:rFonts w:ascii="Arial" w:hAnsi="Arial" w:cs="Arial"/>
          <w:b/>
          <w:noProof/>
          <w:sz w:val="24"/>
          <w:szCs w:val="24"/>
        </w:rPr>
        <w:drawing>
          <wp:inline distT="0" distB="0" distL="0" distR="0" wp14:anchorId="5B4EBBD6" wp14:editId="159BE503">
            <wp:extent cx="1762125" cy="828629"/>
            <wp:effectExtent l="0" t="0" r="0" b="0"/>
            <wp:docPr id="1" name="Picture 1" descr="Horni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rnima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4363" cy="839086"/>
                    </a:xfrm>
                    <a:prstGeom prst="rect">
                      <a:avLst/>
                    </a:prstGeom>
                    <a:noFill/>
                    <a:ln>
                      <a:noFill/>
                    </a:ln>
                  </pic:spPr>
                </pic:pic>
              </a:graphicData>
            </a:graphic>
          </wp:inline>
        </w:drawing>
      </w:r>
    </w:p>
    <w:p w14:paraId="3E51A730" w14:textId="77777777" w:rsidR="004921DF" w:rsidRPr="004921DF" w:rsidRDefault="004921DF">
      <w:pPr>
        <w:rPr>
          <w:rFonts w:ascii="Arial" w:hAnsi="Arial" w:cs="Arial"/>
        </w:rPr>
      </w:pPr>
    </w:p>
    <w:p w14:paraId="5D87A33E" w14:textId="0862E06A" w:rsidR="004921DF" w:rsidRPr="0061773D" w:rsidRDefault="004921DF" w:rsidP="0061773D">
      <w:pPr>
        <w:pStyle w:val="Heading1"/>
      </w:pPr>
      <w:r w:rsidRPr="0061773D">
        <w:t xml:space="preserve">Nature + Love: Augmented Reality Trail </w:t>
      </w:r>
      <w:r w:rsidR="005D2444" w:rsidRPr="0061773D">
        <w:t>Brief</w:t>
      </w:r>
    </w:p>
    <w:p w14:paraId="0F2EE273" w14:textId="6C4A9763" w:rsidR="004D2625" w:rsidRPr="0061773D" w:rsidRDefault="004D2625" w:rsidP="0061773D">
      <w:pPr>
        <w:pStyle w:val="Heading2"/>
      </w:pPr>
      <w:r w:rsidRPr="0061773D">
        <w:t>Summary</w:t>
      </w:r>
    </w:p>
    <w:p w14:paraId="0B8AF536" w14:textId="77777777" w:rsidR="004D2625" w:rsidRDefault="004D2625" w:rsidP="004D2625">
      <w:pPr>
        <w:rPr>
          <w:rFonts w:ascii="Arial" w:eastAsia="Calibri" w:hAnsi="Arial" w:cs="Times New Roman"/>
        </w:rPr>
      </w:pPr>
      <w:r>
        <w:rPr>
          <w:rFonts w:ascii="Arial" w:eastAsia="Calibri" w:hAnsi="Arial" w:cs="Times New Roman"/>
        </w:rPr>
        <w:t>We are tendering for a supplier or suppliers who can help c</w:t>
      </w:r>
      <w:r w:rsidRPr="005C3ECF">
        <w:rPr>
          <w:rFonts w:ascii="Arial" w:eastAsia="Calibri" w:hAnsi="Arial" w:cs="Times New Roman"/>
        </w:rPr>
        <w:t>reat</w:t>
      </w:r>
      <w:r>
        <w:rPr>
          <w:rFonts w:ascii="Arial" w:eastAsia="Calibri" w:hAnsi="Arial" w:cs="Times New Roman"/>
        </w:rPr>
        <w:t>e</w:t>
      </w:r>
      <w:r w:rsidRPr="005C3ECF">
        <w:rPr>
          <w:rFonts w:ascii="Arial" w:eastAsia="Calibri" w:hAnsi="Arial" w:cs="Times New Roman"/>
        </w:rPr>
        <w:t xml:space="preserve"> a fun and playful Augmented Reality experience for mobile devices, connecting our Museum and Gardens, encouraging exploration of the natural world through our collections and venue.</w:t>
      </w:r>
    </w:p>
    <w:p w14:paraId="6CEDD801" w14:textId="77777777" w:rsidR="004D2625" w:rsidRDefault="004D2625" w:rsidP="004D2625">
      <w:pPr>
        <w:rPr>
          <w:rFonts w:ascii="Arial" w:hAnsi="Arial" w:cs="Arial"/>
        </w:rPr>
      </w:pPr>
      <w:r>
        <w:rPr>
          <w:rFonts w:ascii="Arial" w:hAnsi="Arial" w:cs="Arial"/>
        </w:rPr>
        <w:t>The aim is to encourage an appreciation and exploration of nature, through our current and future values – to be fun, open, and welcoming.</w:t>
      </w:r>
    </w:p>
    <w:p w14:paraId="378E7450" w14:textId="1FCCF5F0" w:rsidR="004921DF" w:rsidRPr="004D2625" w:rsidRDefault="004D2625" w:rsidP="004921DF">
      <w:pPr>
        <w:rPr>
          <w:rFonts w:ascii="Arial" w:hAnsi="Arial" w:cs="Arial"/>
        </w:rPr>
      </w:pPr>
      <w:r>
        <w:rPr>
          <w:rFonts w:ascii="Arial" w:hAnsi="Arial" w:cs="Arial"/>
        </w:rPr>
        <w:t>The project is core to our mission: to connect us to new, wider audiences and returning visitors through an appreciation of global cultures and the natural environment, encouraging us to shape a positive future for the world we all share.</w:t>
      </w:r>
    </w:p>
    <w:p w14:paraId="6F110564" w14:textId="3D348350" w:rsidR="004921DF" w:rsidRPr="00055F85" w:rsidRDefault="00CE3A7D" w:rsidP="00055F85">
      <w:pPr>
        <w:pStyle w:val="Heading3"/>
      </w:pPr>
      <w:r w:rsidRPr="00055F85">
        <w:t xml:space="preserve">1.1 </w:t>
      </w:r>
      <w:r w:rsidR="004D2625" w:rsidRPr="00055F85">
        <w:t>Context</w:t>
      </w:r>
    </w:p>
    <w:p w14:paraId="6792F20D" w14:textId="69576671" w:rsidR="00B91C38" w:rsidRDefault="004921DF" w:rsidP="004921DF">
      <w:pPr>
        <w:rPr>
          <w:rFonts w:ascii="Arial" w:hAnsi="Arial" w:cs="Arial"/>
        </w:rPr>
      </w:pPr>
      <w:r w:rsidRPr="004921DF">
        <w:rPr>
          <w:rFonts w:ascii="Arial" w:hAnsi="Arial" w:cs="Arial"/>
        </w:rPr>
        <w:t>The Horniman Museum and Gardens is planning a major redevelopment of parts of its Gardens and its Natural History Gallery</w:t>
      </w:r>
      <w:r w:rsidR="00227E00">
        <w:rPr>
          <w:rFonts w:ascii="Arial" w:hAnsi="Arial" w:cs="Arial"/>
        </w:rPr>
        <w:t xml:space="preserve">. The former will be opened in </w:t>
      </w:r>
      <w:proofErr w:type="spellStart"/>
      <w:r w:rsidR="00227E00">
        <w:rPr>
          <w:rFonts w:ascii="Arial" w:hAnsi="Arial" w:cs="Arial"/>
        </w:rPr>
        <w:t>mid 2025</w:t>
      </w:r>
      <w:proofErr w:type="spellEnd"/>
      <w:r w:rsidR="00227E00">
        <w:rPr>
          <w:rFonts w:ascii="Arial" w:hAnsi="Arial" w:cs="Arial"/>
        </w:rPr>
        <w:t xml:space="preserve">, and the latter </w:t>
      </w:r>
      <w:r w:rsidRPr="004921DF">
        <w:rPr>
          <w:rFonts w:ascii="Arial" w:hAnsi="Arial" w:cs="Arial"/>
        </w:rPr>
        <w:t xml:space="preserve">to be completed by </w:t>
      </w:r>
      <w:r w:rsidR="002B5579">
        <w:rPr>
          <w:rFonts w:ascii="Arial" w:hAnsi="Arial" w:cs="Arial"/>
        </w:rPr>
        <w:t>summer</w:t>
      </w:r>
      <w:r w:rsidRPr="004921DF">
        <w:rPr>
          <w:rFonts w:ascii="Arial" w:hAnsi="Arial" w:cs="Arial"/>
        </w:rPr>
        <w:t xml:space="preserve"> 2026. </w:t>
      </w:r>
    </w:p>
    <w:p w14:paraId="5EA258CD" w14:textId="122986D8" w:rsidR="004D2625" w:rsidRDefault="004921DF" w:rsidP="004921DF">
      <w:pPr>
        <w:rPr>
          <w:rFonts w:ascii="Arial" w:hAnsi="Arial" w:cs="Arial"/>
        </w:rPr>
      </w:pPr>
      <w:r w:rsidRPr="004921DF">
        <w:rPr>
          <w:rFonts w:ascii="Arial" w:hAnsi="Arial" w:cs="Arial"/>
        </w:rPr>
        <w:t xml:space="preserve">The re-invigorated and re-interpreted outdoor and indoor spaces and associated collections will enable us to celebrate our love and need for the natural world and encourage an inclusive and positive movement for environmental change amongst our audiences. The redevelopment will span </w:t>
      </w:r>
      <w:r w:rsidR="00B91C38">
        <w:rPr>
          <w:rFonts w:ascii="Arial" w:hAnsi="Arial" w:cs="Arial"/>
        </w:rPr>
        <w:t>one</w:t>
      </w:r>
      <w:r w:rsidRPr="004921DF">
        <w:rPr>
          <w:rFonts w:ascii="Arial" w:hAnsi="Arial" w:cs="Arial"/>
        </w:rPr>
        <w:t xml:space="preserve"> gallery </w:t>
      </w:r>
      <w:r w:rsidR="00B91C38">
        <w:rPr>
          <w:rFonts w:ascii="Arial" w:hAnsi="Arial" w:cs="Arial"/>
        </w:rPr>
        <w:t xml:space="preserve">in the Museum </w:t>
      </w:r>
      <w:r w:rsidRPr="004921DF">
        <w:rPr>
          <w:rFonts w:ascii="Arial" w:hAnsi="Arial" w:cs="Arial"/>
        </w:rPr>
        <w:t xml:space="preserve">and three </w:t>
      </w:r>
      <w:r w:rsidR="00B91C38">
        <w:rPr>
          <w:rFonts w:ascii="Arial" w:hAnsi="Arial" w:cs="Arial"/>
        </w:rPr>
        <w:t>G</w:t>
      </w:r>
      <w:r w:rsidRPr="004921DF">
        <w:rPr>
          <w:rFonts w:ascii="Arial" w:hAnsi="Arial" w:cs="Arial"/>
        </w:rPr>
        <w:t xml:space="preserve">arden spaces. </w:t>
      </w:r>
    </w:p>
    <w:p w14:paraId="766E9E59" w14:textId="3B569291" w:rsidR="004D2625" w:rsidRPr="005D2444" w:rsidRDefault="00CE3A7D" w:rsidP="00055F85">
      <w:pPr>
        <w:pStyle w:val="Heading3"/>
      </w:pPr>
      <w:r>
        <w:t xml:space="preserve">1.2 </w:t>
      </w:r>
      <w:r w:rsidR="004D2625" w:rsidRPr="005D2444">
        <w:t>About Nature + Love</w:t>
      </w:r>
    </w:p>
    <w:p w14:paraId="0CBDC1DC" w14:textId="77777777" w:rsidR="004D2625" w:rsidRPr="004921DF" w:rsidRDefault="004D2625" w:rsidP="004D2625">
      <w:pPr>
        <w:rPr>
          <w:rFonts w:ascii="Arial" w:hAnsi="Arial" w:cs="Arial"/>
        </w:rPr>
      </w:pPr>
      <w:r w:rsidRPr="004921DF">
        <w:rPr>
          <w:rFonts w:ascii="Arial" w:hAnsi="Arial" w:cs="Arial"/>
        </w:rPr>
        <w:t>In 2019</w:t>
      </w:r>
      <w:r>
        <w:rPr>
          <w:rFonts w:ascii="Arial" w:hAnsi="Arial" w:cs="Arial"/>
        </w:rPr>
        <w:t>,</w:t>
      </w:r>
      <w:r w:rsidRPr="004921DF">
        <w:rPr>
          <w:rFonts w:ascii="Arial" w:hAnsi="Arial" w:cs="Arial"/>
        </w:rPr>
        <w:t xml:space="preserve"> the Horniman declared a Climate Emergency and in 2020 published a climate and ecology manifesto outlining the steps we will take to mitigate against the climate and ecological emergency, and to help shape a positive future for generations to come including the intention to be greenhouse gas neutral by 2040. The Hornima</w:t>
      </w:r>
      <w:r>
        <w:rPr>
          <w:rFonts w:ascii="Arial" w:hAnsi="Arial" w:cs="Arial"/>
        </w:rPr>
        <w:t>n’s first pledge is to deliver:</w:t>
      </w:r>
    </w:p>
    <w:p w14:paraId="66C2BC68" w14:textId="77777777" w:rsidR="004D2625" w:rsidRPr="004921DF" w:rsidRDefault="004D2625" w:rsidP="004D2625">
      <w:pPr>
        <w:pStyle w:val="ListParagraph"/>
        <w:numPr>
          <w:ilvl w:val="0"/>
          <w:numId w:val="2"/>
        </w:numPr>
        <w:rPr>
          <w:rFonts w:ascii="Arial" w:hAnsi="Arial" w:cs="Arial"/>
        </w:rPr>
      </w:pPr>
      <w:r w:rsidRPr="004921DF">
        <w:rPr>
          <w:rFonts w:ascii="Arial" w:hAnsi="Arial" w:cs="Arial"/>
        </w:rPr>
        <w:t>‘</w:t>
      </w:r>
      <w:proofErr w:type="gramStart"/>
      <w:r w:rsidRPr="004921DF">
        <w:rPr>
          <w:rFonts w:ascii="Arial" w:hAnsi="Arial" w:cs="Arial"/>
        </w:rPr>
        <w:t>an</w:t>
      </w:r>
      <w:proofErr w:type="gramEnd"/>
      <w:r w:rsidRPr="004921DF">
        <w:rPr>
          <w:rFonts w:ascii="Arial" w:hAnsi="Arial" w:cs="Arial"/>
        </w:rPr>
        <w:t xml:space="preserve"> ambitious Nature + Love project to redisplay the natural history and living collections, to highlight climate and ecological issues to a wider audience’.</w:t>
      </w:r>
    </w:p>
    <w:p w14:paraId="57C2D76B" w14:textId="77777777" w:rsidR="004D2625" w:rsidRPr="004921DF" w:rsidRDefault="004D2625" w:rsidP="004D2625">
      <w:pPr>
        <w:rPr>
          <w:rFonts w:ascii="Arial" w:hAnsi="Arial" w:cs="Arial"/>
        </w:rPr>
      </w:pPr>
      <w:r w:rsidRPr="004921DF">
        <w:rPr>
          <w:rFonts w:ascii="Arial" w:hAnsi="Arial" w:cs="Arial"/>
        </w:rPr>
        <w:t xml:space="preserve">Nature + Love has been set as the priority project in the context of </w:t>
      </w:r>
      <w:r>
        <w:rPr>
          <w:rFonts w:ascii="Arial" w:hAnsi="Arial" w:cs="Arial"/>
        </w:rPr>
        <w:t>our</w:t>
      </w:r>
      <w:r w:rsidRPr="004921DF">
        <w:rPr>
          <w:rFonts w:ascii="Arial" w:hAnsi="Arial" w:cs="Arial"/>
        </w:rPr>
        <w:t xml:space="preserve"> Reset Agenda. The project improves access and use of key outdoor </w:t>
      </w:r>
      <w:proofErr w:type="gramStart"/>
      <w:r w:rsidRPr="004921DF">
        <w:rPr>
          <w:rFonts w:ascii="Arial" w:hAnsi="Arial" w:cs="Arial"/>
        </w:rPr>
        <w:t>spaces, and</w:t>
      </w:r>
      <w:proofErr w:type="gramEnd"/>
      <w:r w:rsidRPr="004921DF">
        <w:rPr>
          <w:rFonts w:ascii="Arial" w:hAnsi="Arial" w:cs="Arial"/>
        </w:rPr>
        <w:t xml:space="preserve"> will modernise the 60-year-old interpretation in the 1901 Natural History Gallery to form a key part of our strategy to engage people in mitigating the climate and ecological crisis. It focuses on mobilising our love and concern for future generations to spur action on current cli</w:t>
      </w:r>
      <w:r>
        <w:rPr>
          <w:rFonts w:ascii="Arial" w:hAnsi="Arial" w:cs="Arial"/>
        </w:rPr>
        <w:t>mate and ecological challenges.</w:t>
      </w:r>
    </w:p>
    <w:p w14:paraId="68CF0474" w14:textId="77777777" w:rsidR="004D2625" w:rsidRPr="004921DF" w:rsidRDefault="004D2625" w:rsidP="004D2625">
      <w:pPr>
        <w:rPr>
          <w:rFonts w:ascii="Arial" w:hAnsi="Arial" w:cs="Arial"/>
        </w:rPr>
      </w:pPr>
      <w:r>
        <w:rPr>
          <w:rFonts w:ascii="Arial" w:hAnsi="Arial" w:cs="Arial"/>
        </w:rPr>
        <w:t>Central to the project is widening audiences, as a core part of our Reset Agenda</w:t>
      </w:r>
    </w:p>
    <w:p w14:paraId="68EAB526" w14:textId="77777777" w:rsidR="004D2625" w:rsidRPr="004921DF" w:rsidRDefault="004D2625" w:rsidP="004D2625">
      <w:pPr>
        <w:rPr>
          <w:rFonts w:ascii="Arial" w:hAnsi="Arial" w:cs="Arial"/>
        </w:rPr>
      </w:pPr>
      <w:r w:rsidRPr="004921DF">
        <w:rPr>
          <w:rFonts w:ascii="Arial" w:hAnsi="Arial" w:cs="Arial"/>
        </w:rPr>
        <w:t>We will redevelop several areas of the Horniman’s estate and heritage assets, making new connections between outdoor green spaces and interior gallery displays using accessible interpr</w:t>
      </w:r>
      <w:r>
        <w:rPr>
          <w:rFonts w:ascii="Arial" w:hAnsi="Arial" w:cs="Arial"/>
        </w:rPr>
        <w:t>etation and digital technology.</w:t>
      </w:r>
    </w:p>
    <w:p w14:paraId="0F3458EF" w14:textId="77777777" w:rsidR="004D2625" w:rsidRPr="004921DF" w:rsidRDefault="004D2625" w:rsidP="004D2625">
      <w:pPr>
        <w:rPr>
          <w:rFonts w:ascii="Arial" w:hAnsi="Arial" w:cs="Arial"/>
        </w:rPr>
      </w:pPr>
      <w:r>
        <w:rPr>
          <w:rFonts w:ascii="Arial" w:hAnsi="Arial" w:cs="Arial"/>
        </w:rPr>
        <w:t>We will create:</w:t>
      </w:r>
    </w:p>
    <w:p w14:paraId="66449267" w14:textId="77777777" w:rsidR="004D2625" w:rsidRPr="00022325" w:rsidRDefault="004D2625" w:rsidP="004D2625">
      <w:pPr>
        <w:pStyle w:val="ListParagraph"/>
        <w:numPr>
          <w:ilvl w:val="0"/>
          <w:numId w:val="2"/>
        </w:numPr>
        <w:rPr>
          <w:rFonts w:ascii="Arial" w:hAnsi="Arial" w:cs="Arial"/>
        </w:rPr>
      </w:pPr>
      <w:r w:rsidRPr="00022325">
        <w:rPr>
          <w:rFonts w:ascii="Arial" w:hAnsi="Arial" w:cs="Arial"/>
        </w:rPr>
        <w:lastRenderedPageBreak/>
        <w:t xml:space="preserve">a Nature Explorers Adventure Zone, opening access to our historic Nature Trail and introducing a </w:t>
      </w:r>
      <w:r w:rsidRPr="004438EC">
        <w:rPr>
          <w:rFonts w:ascii="Arial" w:hAnsi="Arial" w:cs="Arial"/>
          <w:b/>
          <w:bCs/>
        </w:rPr>
        <w:t>nature-themed play area</w:t>
      </w:r>
      <w:r w:rsidRPr="00022325">
        <w:rPr>
          <w:rFonts w:ascii="Arial" w:hAnsi="Arial" w:cs="Arial"/>
        </w:rPr>
        <w:t xml:space="preserve"> and children’s café, encouraging learning and wellbeing through exploration and play</w:t>
      </w:r>
    </w:p>
    <w:p w14:paraId="6FB1617E" w14:textId="77777777" w:rsidR="004D2625" w:rsidRPr="00022325" w:rsidRDefault="004D2625" w:rsidP="004D2625">
      <w:pPr>
        <w:pStyle w:val="ListParagraph"/>
        <w:numPr>
          <w:ilvl w:val="0"/>
          <w:numId w:val="2"/>
        </w:numPr>
        <w:rPr>
          <w:rFonts w:ascii="Arial" w:hAnsi="Arial" w:cs="Arial"/>
        </w:rPr>
      </w:pPr>
      <w:r w:rsidRPr="00022325">
        <w:rPr>
          <w:rFonts w:ascii="Arial" w:hAnsi="Arial" w:cs="Arial"/>
        </w:rPr>
        <w:t>an outdoor Sustainable Gardening Zone with new plant nursery and sustainable planting displays encouraging improved health and wellbeing, and a programme to encourage adult skills development</w:t>
      </w:r>
    </w:p>
    <w:p w14:paraId="02F60415" w14:textId="77777777" w:rsidR="004D2625" w:rsidRPr="00022325" w:rsidRDefault="004D2625" w:rsidP="004D2625">
      <w:pPr>
        <w:pStyle w:val="ListParagraph"/>
        <w:numPr>
          <w:ilvl w:val="0"/>
          <w:numId w:val="2"/>
        </w:numPr>
        <w:rPr>
          <w:rFonts w:ascii="Arial" w:hAnsi="Arial" w:cs="Arial"/>
        </w:rPr>
      </w:pPr>
      <w:r w:rsidRPr="00022325">
        <w:rPr>
          <w:rFonts w:ascii="Arial" w:hAnsi="Arial" w:cs="Arial"/>
        </w:rPr>
        <w:t xml:space="preserve">a redisplayed </w:t>
      </w:r>
      <w:r w:rsidRPr="004438EC">
        <w:rPr>
          <w:rFonts w:ascii="Arial" w:hAnsi="Arial" w:cs="Arial"/>
          <w:b/>
          <w:bCs/>
        </w:rPr>
        <w:t>Natural History Gallery</w:t>
      </w:r>
      <w:r w:rsidRPr="00022325">
        <w:rPr>
          <w:rFonts w:ascii="Arial" w:hAnsi="Arial" w:cs="Arial"/>
        </w:rPr>
        <w:t xml:space="preserve"> and Nature Explorers Action Zone, exploring human understanding of and impact upon the planet, and supporting people to make changes on a local and personal level</w:t>
      </w:r>
    </w:p>
    <w:p w14:paraId="33073CEC" w14:textId="77777777" w:rsidR="004D2625" w:rsidRPr="00022325" w:rsidRDefault="004D2625" w:rsidP="004D2625">
      <w:pPr>
        <w:pStyle w:val="ListParagraph"/>
        <w:numPr>
          <w:ilvl w:val="0"/>
          <w:numId w:val="2"/>
        </w:numPr>
        <w:rPr>
          <w:rFonts w:ascii="Arial" w:hAnsi="Arial" w:cs="Arial"/>
        </w:rPr>
      </w:pPr>
      <w:r w:rsidRPr="00022325">
        <w:rPr>
          <w:rFonts w:ascii="Arial" w:hAnsi="Arial" w:cs="Arial"/>
        </w:rPr>
        <w:t>a range of nature-focused partnerships and activities to diversify our audiences.</w:t>
      </w:r>
    </w:p>
    <w:p w14:paraId="37B8F26B" w14:textId="77777777" w:rsidR="004D2625" w:rsidRDefault="004D2625" w:rsidP="004D2625">
      <w:pPr>
        <w:rPr>
          <w:rFonts w:ascii="Arial" w:hAnsi="Arial" w:cs="Arial"/>
        </w:rPr>
      </w:pPr>
      <w:r w:rsidRPr="004921DF">
        <w:rPr>
          <w:rFonts w:ascii="Arial" w:hAnsi="Arial" w:cs="Arial"/>
        </w:rPr>
        <w:t xml:space="preserve">Embedded throughout the project will be an impactful activity programme including an informal learning offer, co-produced </w:t>
      </w:r>
      <w:proofErr w:type="gramStart"/>
      <w:r w:rsidRPr="004921DF">
        <w:rPr>
          <w:rFonts w:ascii="Arial" w:hAnsi="Arial" w:cs="Arial"/>
        </w:rPr>
        <w:t>schools</w:t>
      </w:r>
      <w:proofErr w:type="gramEnd"/>
      <w:r w:rsidRPr="004921DF">
        <w:rPr>
          <w:rFonts w:ascii="Arial" w:hAnsi="Arial" w:cs="Arial"/>
        </w:rPr>
        <w:t xml:space="preserve"> workshops and resources and range of digital content, aimed at encouraging a wider to connect to nature and wildlife and leading to change i</w:t>
      </w:r>
      <w:r>
        <w:rPr>
          <w:rFonts w:ascii="Arial" w:hAnsi="Arial" w:cs="Arial"/>
        </w:rPr>
        <w:t>n individual ideas and actions.</w:t>
      </w:r>
    </w:p>
    <w:p w14:paraId="17410017" w14:textId="27E0DD09" w:rsidR="004921DF" w:rsidRPr="005D2444" w:rsidRDefault="00CE3A7D" w:rsidP="00055F85">
      <w:pPr>
        <w:pStyle w:val="Heading3"/>
      </w:pPr>
      <w:r>
        <w:t xml:space="preserve">1.3 </w:t>
      </w:r>
      <w:r w:rsidR="004921DF" w:rsidRPr="005D2444">
        <w:t>About Horniman Museum and Gardens</w:t>
      </w:r>
    </w:p>
    <w:p w14:paraId="33AD3651" w14:textId="34F5BAF1" w:rsidR="004921DF" w:rsidRDefault="004921DF" w:rsidP="004921DF">
      <w:pPr>
        <w:rPr>
          <w:rFonts w:ascii="Arial" w:hAnsi="Arial" w:cs="Arial"/>
        </w:rPr>
      </w:pPr>
      <w:r w:rsidRPr="004921DF">
        <w:rPr>
          <w:rFonts w:ascii="Arial" w:hAnsi="Arial" w:cs="Arial"/>
        </w:rPr>
        <w:t>In 1901</w:t>
      </w:r>
      <w:r w:rsidR="00323CB5">
        <w:rPr>
          <w:rFonts w:ascii="Arial" w:hAnsi="Arial" w:cs="Arial"/>
        </w:rPr>
        <w:t>,</w:t>
      </w:r>
      <w:r w:rsidRPr="004921DF">
        <w:rPr>
          <w:rFonts w:ascii="Arial" w:hAnsi="Arial" w:cs="Arial"/>
        </w:rPr>
        <w:t xml:space="preserve"> Frederick Horniman gave the Horniman Museum and Gardens as a gift to the people for their education, recreation and enjoyment, and this vision </w:t>
      </w:r>
      <w:r w:rsidR="00B91C38" w:rsidRPr="004921DF">
        <w:rPr>
          <w:rFonts w:ascii="Arial" w:hAnsi="Arial" w:cs="Arial"/>
        </w:rPr>
        <w:t>remains</w:t>
      </w:r>
      <w:r w:rsidRPr="004921DF">
        <w:rPr>
          <w:rFonts w:ascii="Arial" w:hAnsi="Arial" w:cs="Arial"/>
        </w:rPr>
        <w:t xml:space="preserve"> central to the Horniman today. A blend of </w:t>
      </w:r>
      <w:r w:rsidR="00B91C38" w:rsidRPr="004921DF">
        <w:rPr>
          <w:rFonts w:ascii="Arial" w:hAnsi="Arial" w:cs="Arial"/>
        </w:rPr>
        <w:t>high-quality</w:t>
      </w:r>
      <w:r w:rsidRPr="004921DF">
        <w:rPr>
          <w:rFonts w:ascii="Arial" w:hAnsi="Arial" w:cs="Arial"/>
        </w:rPr>
        <w:t xml:space="preserve"> collections spanning the natural, multi-cultural and musical worlds; 16 acres of well managed urban open space; community based educational and leisure programmes and a wide range of performance, events and activities provide an opportunity to encounter and understand the </w:t>
      </w:r>
      <w:r>
        <w:rPr>
          <w:rFonts w:ascii="Arial" w:hAnsi="Arial" w:cs="Arial"/>
        </w:rPr>
        <w:t xml:space="preserve">world </w:t>
      </w:r>
      <w:r w:rsidR="00323CB5">
        <w:rPr>
          <w:rFonts w:ascii="Arial" w:hAnsi="Arial" w:cs="Arial"/>
        </w:rPr>
        <w:t>we all share</w:t>
      </w:r>
      <w:r>
        <w:rPr>
          <w:rFonts w:ascii="Arial" w:hAnsi="Arial" w:cs="Arial"/>
        </w:rPr>
        <w:t>.</w:t>
      </w:r>
    </w:p>
    <w:p w14:paraId="72EAB38C" w14:textId="5F54655E" w:rsidR="00227E00" w:rsidRPr="00227E00" w:rsidRDefault="00227E00" w:rsidP="00227E00">
      <w:pPr>
        <w:rPr>
          <w:rFonts w:ascii="Arial" w:hAnsi="Arial" w:cs="Arial"/>
        </w:rPr>
      </w:pPr>
      <w:r w:rsidRPr="00227E00">
        <w:rPr>
          <w:rFonts w:ascii="Arial" w:hAnsi="Arial" w:cs="Arial"/>
        </w:rPr>
        <w:t xml:space="preserve">Today, the Horniman is </w:t>
      </w:r>
      <w:r w:rsidRPr="00227E00">
        <w:rPr>
          <w:rFonts w:ascii="Arial" w:hAnsi="Arial" w:cs="Arial"/>
          <w:b/>
          <w:bCs/>
        </w:rPr>
        <w:t>London’s only museum where environment, ecology and human cultures can be seen side by side at a global scale</w:t>
      </w:r>
      <w:r w:rsidRPr="00227E00">
        <w:rPr>
          <w:rFonts w:ascii="Arial" w:hAnsi="Arial" w:cs="Arial"/>
        </w:rPr>
        <w:t xml:space="preserve">. This means that we are in a perfect position to place the interlinked issues of climate, biodiversity and social inclusion at the centre of what we do. </w:t>
      </w:r>
    </w:p>
    <w:p w14:paraId="0A8DA5CF" w14:textId="43C1B2BF" w:rsidR="00227E00" w:rsidRPr="00227E00" w:rsidRDefault="00227E00" w:rsidP="00227E00">
      <w:pPr>
        <w:rPr>
          <w:rFonts w:ascii="Arial" w:hAnsi="Arial" w:cs="Arial"/>
        </w:rPr>
      </w:pPr>
      <w:r w:rsidRPr="00227E00">
        <w:rPr>
          <w:rFonts w:ascii="Arial" w:hAnsi="Arial" w:cs="Arial"/>
        </w:rPr>
        <w:t>Over the past few years and since recovering from the pandemic, this focus has been captured in a ‘Reset Agenda’ which outlined a co-ordinated programme of activity engaging with these issues across seven strands of interconnected work. For this plan period, the direction set out in our Reset Agenda has evolved into the following four organisational priorities, rooted in the collections, and that are also reflected in the above behaviours:</w:t>
      </w:r>
    </w:p>
    <w:p w14:paraId="771EBF7A" w14:textId="77777777" w:rsidR="00227E00" w:rsidRPr="00227E00" w:rsidRDefault="00227E00" w:rsidP="00DA055A">
      <w:pPr>
        <w:numPr>
          <w:ilvl w:val="0"/>
          <w:numId w:val="19"/>
        </w:numPr>
        <w:spacing w:after="0"/>
        <w:rPr>
          <w:rFonts w:ascii="Arial" w:hAnsi="Arial" w:cs="Arial"/>
        </w:rPr>
      </w:pPr>
      <w:r w:rsidRPr="00227E00">
        <w:rPr>
          <w:rFonts w:ascii="Arial" w:hAnsi="Arial" w:cs="Arial"/>
          <w:b/>
          <w:bCs/>
        </w:rPr>
        <w:t>Diversity:</w:t>
      </w:r>
      <w:r w:rsidRPr="00227E00">
        <w:rPr>
          <w:rFonts w:ascii="Arial" w:hAnsi="Arial" w:cs="Arial"/>
        </w:rPr>
        <w:t xml:space="preserve"> engaging diverse audiences, staff, volunteers and partners</w:t>
      </w:r>
    </w:p>
    <w:p w14:paraId="71A49DE2" w14:textId="77777777" w:rsidR="00227E00" w:rsidRPr="00227E00" w:rsidRDefault="00227E00" w:rsidP="00DA055A">
      <w:pPr>
        <w:numPr>
          <w:ilvl w:val="0"/>
          <w:numId w:val="19"/>
        </w:numPr>
        <w:spacing w:after="0"/>
        <w:rPr>
          <w:rFonts w:ascii="Arial" w:hAnsi="Arial" w:cs="Arial"/>
        </w:rPr>
      </w:pPr>
      <w:r w:rsidRPr="00227E00">
        <w:rPr>
          <w:rFonts w:ascii="Arial" w:hAnsi="Arial" w:cs="Arial"/>
          <w:b/>
          <w:bCs/>
        </w:rPr>
        <w:t xml:space="preserve">Environmental and social impact: </w:t>
      </w:r>
      <w:r w:rsidRPr="00227E00">
        <w:rPr>
          <w:rFonts w:ascii="Arial" w:hAnsi="Arial" w:cs="Arial"/>
        </w:rPr>
        <w:t xml:space="preserve">making a positive difference to people and the planet through our day-to-day activity and projects such as Nature + Love </w:t>
      </w:r>
    </w:p>
    <w:p w14:paraId="5349DCF7" w14:textId="77777777" w:rsidR="00227E00" w:rsidRPr="00227E00" w:rsidRDefault="00227E00" w:rsidP="00DA055A">
      <w:pPr>
        <w:numPr>
          <w:ilvl w:val="0"/>
          <w:numId w:val="19"/>
        </w:numPr>
        <w:spacing w:after="0"/>
        <w:rPr>
          <w:rFonts w:ascii="Arial" w:hAnsi="Arial" w:cs="Arial"/>
        </w:rPr>
      </w:pPr>
      <w:r w:rsidRPr="00227E00">
        <w:rPr>
          <w:rFonts w:ascii="Arial" w:hAnsi="Arial" w:cs="Arial"/>
          <w:b/>
          <w:bCs/>
        </w:rPr>
        <w:t xml:space="preserve">Digital transformation: </w:t>
      </w:r>
      <w:r w:rsidRPr="00227E00">
        <w:rPr>
          <w:rFonts w:ascii="Arial" w:hAnsi="Arial" w:cs="Arial"/>
        </w:rPr>
        <w:t>investing in staff’s digital training, development and literacy alongside digital infrastructure to enable greater ambition, efficiency and security</w:t>
      </w:r>
    </w:p>
    <w:p w14:paraId="53AEBEEE" w14:textId="77777777" w:rsidR="00227E00" w:rsidRDefault="00227E00" w:rsidP="00DA055A">
      <w:pPr>
        <w:numPr>
          <w:ilvl w:val="0"/>
          <w:numId w:val="19"/>
        </w:numPr>
        <w:spacing w:after="0"/>
        <w:rPr>
          <w:rFonts w:ascii="Arial" w:hAnsi="Arial" w:cs="Arial"/>
        </w:rPr>
      </w:pPr>
      <w:r w:rsidRPr="00227E00">
        <w:rPr>
          <w:rFonts w:ascii="Arial" w:hAnsi="Arial" w:cs="Arial"/>
          <w:b/>
          <w:bCs/>
        </w:rPr>
        <w:t>Income generation:</w:t>
      </w:r>
      <w:r w:rsidRPr="00227E00">
        <w:rPr>
          <w:rFonts w:ascii="Arial" w:hAnsi="Arial" w:cs="Arial"/>
        </w:rPr>
        <w:t xml:space="preserve"> building creative and profitable activities to enable greater relevance and business resilience. </w:t>
      </w:r>
    </w:p>
    <w:p w14:paraId="7A7A3E20" w14:textId="77777777" w:rsidR="00DA055A" w:rsidRPr="00227E00" w:rsidRDefault="00DA055A" w:rsidP="00DA055A">
      <w:pPr>
        <w:spacing w:after="0"/>
        <w:rPr>
          <w:rFonts w:ascii="Arial" w:hAnsi="Arial" w:cs="Arial"/>
        </w:rPr>
      </w:pPr>
    </w:p>
    <w:p w14:paraId="6C4BA5D6" w14:textId="1DF2BD96" w:rsidR="00F45F64" w:rsidRPr="00CE3A7D" w:rsidRDefault="00F45F64" w:rsidP="0061773D">
      <w:pPr>
        <w:pStyle w:val="Heading2"/>
      </w:pPr>
      <w:r w:rsidRPr="00CE3A7D">
        <w:t>Requirement</w:t>
      </w:r>
      <w:r w:rsidR="00145347" w:rsidRPr="00CE3A7D">
        <w:t>s</w:t>
      </w:r>
    </w:p>
    <w:p w14:paraId="02AEC596" w14:textId="77777777" w:rsidR="00145347" w:rsidRDefault="00145347" w:rsidP="00145347">
      <w:pPr>
        <w:rPr>
          <w:rFonts w:ascii="Arial" w:hAnsi="Arial" w:cs="Arial"/>
        </w:rPr>
      </w:pPr>
      <w:r w:rsidRPr="00145347">
        <w:rPr>
          <w:rFonts w:ascii="Arial" w:hAnsi="Arial" w:cs="Arial"/>
        </w:rPr>
        <w:t>We would like to develop an</w:t>
      </w:r>
      <w:r>
        <w:rPr>
          <w:rFonts w:ascii="Arial" w:hAnsi="Arial" w:cs="Arial"/>
        </w:rPr>
        <w:t>:</w:t>
      </w:r>
    </w:p>
    <w:p w14:paraId="4769C82B" w14:textId="77777777" w:rsidR="00145347" w:rsidRDefault="00145347" w:rsidP="00145347">
      <w:pPr>
        <w:pStyle w:val="ListParagraph"/>
        <w:numPr>
          <w:ilvl w:val="0"/>
          <w:numId w:val="26"/>
        </w:numPr>
        <w:rPr>
          <w:rFonts w:ascii="Arial" w:hAnsi="Arial" w:cs="Arial"/>
        </w:rPr>
      </w:pPr>
      <w:r w:rsidRPr="00145347">
        <w:rPr>
          <w:rFonts w:ascii="Arial" w:hAnsi="Arial" w:cs="Arial"/>
        </w:rPr>
        <w:t xml:space="preserve">AR environment </w:t>
      </w:r>
    </w:p>
    <w:p w14:paraId="6B93210D" w14:textId="77777777" w:rsidR="00145347" w:rsidRDefault="00145347" w:rsidP="00145347">
      <w:pPr>
        <w:rPr>
          <w:rFonts w:ascii="Arial" w:hAnsi="Arial" w:cs="Arial"/>
        </w:rPr>
      </w:pPr>
      <w:r w:rsidRPr="00145347">
        <w:rPr>
          <w:rFonts w:ascii="Arial" w:hAnsi="Arial" w:cs="Arial"/>
        </w:rPr>
        <w:t xml:space="preserve">and </w:t>
      </w:r>
    </w:p>
    <w:p w14:paraId="7424FDF2" w14:textId="77777777" w:rsidR="00145347" w:rsidRDefault="00145347" w:rsidP="00145347">
      <w:pPr>
        <w:pStyle w:val="ListParagraph"/>
        <w:numPr>
          <w:ilvl w:val="0"/>
          <w:numId w:val="26"/>
        </w:numPr>
        <w:rPr>
          <w:rFonts w:ascii="Arial" w:hAnsi="Arial" w:cs="Arial"/>
        </w:rPr>
      </w:pPr>
      <w:r w:rsidRPr="00145347">
        <w:rPr>
          <w:rFonts w:ascii="Arial" w:hAnsi="Arial" w:cs="Arial"/>
        </w:rPr>
        <w:t xml:space="preserve">AR content </w:t>
      </w:r>
    </w:p>
    <w:p w14:paraId="60494849" w14:textId="36754714" w:rsidR="00145347" w:rsidRPr="00145347" w:rsidRDefault="00145347" w:rsidP="00145347">
      <w:pPr>
        <w:rPr>
          <w:rFonts w:ascii="Arial" w:hAnsi="Arial" w:cs="Arial"/>
        </w:rPr>
      </w:pPr>
      <w:r w:rsidRPr="00145347">
        <w:rPr>
          <w:rFonts w:ascii="Arial" w:hAnsi="Arial" w:cs="Arial"/>
        </w:rPr>
        <w:lastRenderedPageBreak/>
        <w:t>to create Trails and treasure hunt type experience for the Nature + Love project, which we can continue to use to create new AR trails/markers with</w:t>
      </w:r>
      <w:r w:rsidR="000F5373">
        <w:rPr>
          <w:rFonts w:ascii="Arial" w:hAnsi="Arial" w:cs="Arial"/>
        </w:rPr>
        <w:t>,</w:t>
      </w:r>
      <w:r w:rsidRPr="00145347">
        <w:rPr>
          <w:rFonts w:ascii="Arial" w:hAnsi="Arial" w:cs="Arial"/>
        </w:rPr>
        <w:t xml:space="preserve"> in the future.</w:t>
      </w:r>
    </w:p>
    <w:p w14:paraId="766701DE" w14:textId="77777777" w:rsidR="00145347" w:rsidRPr="00145347" w:rsidRDefault="00145347" w:rsidP="00145347">
      <w:pPr>
        <w:rPr>
          <w:rFonts w:ascii="Arial" w:hAnsi="Arial" w:cs="Arial"/>
        </w:rPr>
      </w:pPr>
      <w:r w:rsidRPr="00145347">
        <w:rPr>
          <w:rFonts w:ascii="Arial" w:hAnsi="Arial" w:cs="Arial"/>
        </w:rPr>
        <w:t xml:space="preserve">This is aimed at family visitors, who will collect these AR creatures by proximity, and be able to create media (photos/video) for sharing with them. </w:t>
      </w:r>
    </w:p>
    <w:p w14:paraId="68BF8A52" w14:textId="77777777" w:rsidR="00145347" w:rsidRPr="00145347" w:rsidRDefault="00145347" w:rsidP="00145347">
      <w:pPr>
        <w:rPr>
          <w:rFonts w:ascii="Arial" w:hAnsi="Arial" w:cs="Arial"/>
        </w:rPr>
      </w:pPr>
      <w:r w:rsidRPr="00145347">
        <w:rPr>
          <w:rFonts w:ascii="Arial" w:hAnsi="Arial" w:cs="Arial"/>
        </w:rPr>
        <w:t>The initial Trail and experience we wish to launch with will:</w:t>
      </w:r>
    </w:p>
    <w:p w14:paraId="172A628E" w14:textId="77777777" w:rsidR="00145347" w:rsidRPr="00145347" w:rsidRDefault="00145347" w:rsidP="00145347">
      <w:pPr>
        <w:numPr>
          <w:ilvl w:val="0"/>
          <w:numId w:val="20"/>
        </w:numPr>
        <w:rPr>
          <w:rFonts w:ascii="Arial" w:hAnsi="Arial" w:cs="Arial"/>
        </w:rPr>
      </w:pPr>
      <w:r w:rsidRPr="00145347">
        <w:rPr>
          <w:rFonts w:ascii="Arial" w:hAnsi="Arial" w:cs="Arial"/>
        </w:rPr>
        <w:t>connect two spaces – the play area in the Nature Explorers Adventure Zone in the Gardens with the Natural History Gallery in the Museum.</w:t>
      </w:r>
    </w:p>
    <w:p w14:paraId="5013913D" w14:textId="77777777" w:rsidR="00145347" w:rsidRPr="00145347" w:rsidRDefault="00145347" w:rsidP="00145347">
      <w:pPr>
        <w:numPr>
          <w:ilvl w:val="0"/>
          <w:numId w:val="9"/>
        </w:numPr>
        <w:rPr>
          <w:rFonts w:ascii="Arial" w:hAnsi="Arial" w:cs="Arial"/>
        </w:rPr>
      </w:pPr>
      <w:r w:rsidRPr="00145347">
        <w:rPr>
          <w:rFonts w:ascii="Arial" w:hAnsi="Arial" w:cs="Arial"/>
        </w:rPr>
        <w:t>create additional points in the Gallery and Gardens away from the Trail also featuring AR creatures, as additional opportunities to collect as more of a treasure hunt.</w:t>
      </w:r>
    </w:p>
    <w:p w14:paraId="19B7BF15" w14:textId="77777777" w:rsidR="00145347" w:rsidRPr="00145347" w:rsidRDefault="00145347" w:rsidP="00145347">
      <w:pPr>
        <w:rPr>
          <w:rFonts w:ascii="Arial" w:hAnsi="Arial" w:cs="Arial"/>
        </w:rPr>
      </w:pPr>
      <w:r w:rsidRPr="00145347">
        <w:rPr>
          <w:rFonts w:ascii="Arial" w:hAnsi="Arial" w:cs="Arial"/>
        </w:rPr>
        <w:t>We will encourage the visitors to access the experience on repeat visits by having:</w:t>
      </w:r>
    </w:p>
    <w:p w14:paraId="597F2E3E" w14:textId="1B69C2D8" w:rsidR="00145347" w:rsidRPr="002F3C98" w:rsidRDefault="00145347" w:rsidP="004D2625">
      <w:pPr>
        <w:numPr>
          <w:ilvl w:val="0"/>
          <w:numId w:val="10"/>
        </w:numPr>
        <w:rPr>
          <w:rFonts w:ascii="Arial" w:hAnsi="Arial" w:cs="Arial"/>
        </w:rPr>
      </w:pPr>
      <w:r w:rsidRPr="00145347">
        <w:rPr>
          <w:rFonts w:ascii="Arial" w:hAnsi="Arial" w:cs="Arial"/>
        </w:rPr>
        <w:t>additional points to discover around the Museum and Gardens – initially, key points in the Natural History Gallery and most photographed points in the Gardens.</w:t>
      </w:r>
    </w:p>
    <w:p w14:paraId="7111D894" w14:textId="37CFD2E5" w:rsidR="004921DF" w:rsidRDefault="000F5373" w:rsidP="00055F85">
      <w:pPr>
        <w:pStyle w:val="Heading3"/>
      </w:pPr>
      <w:r>
        <w:t xml:space="preserve">2.1 </w:t>
      </w:r>
      <w:r w:rsidR="004D2625">
        <w:t>Platform Requirements</w:t>
      </w:r>
    </w:p>
    <w:p w14:paraId="56BEDCD6" w14:textId="35344644" w:rsidR="0034167B" w:rsidRDefault="0034167B" w:rsidP="0034167B">
      <w:pPr>
        <w:pStyle w:val="ListParagraph"/>
        <w:numPr>
          <w:ilvl w:val="0"/>
          <w:numId w:val="12"/>
        </w:numPr>
        <w:rPr>
          <w:rFonts w:ascii="Arial" w:hAnsi="Arial" w:cs="Arial"/>
        </w:rPr>
      </w:pPr>
      <w:r w:rsidRPr="0034167B">
        <w:rPr>
          <w:rFonts w:ascii="Arial" w:hAnsi="Arial" w:cs="Arial"/>
        </w:rPr>
        <w:t xml:space="preserve">We are interested in a </w:t>
      </w:r>
      <w:r w:rsidRPr="000F5373">
        <w:rPr>
          <w:rFonts w:ascii="Arial" w:hAnsi="Arial" w:cs="Arial"/>
          <w:b/>
          <w:bCs/>
        </w:rPr>
        <w:t xml:space="preserve">web-based </w:t>
      </w:r>
      <w:r w:rsidR="00145347" w:rsidRPr="000F5373">
        <w:rPr>
          <w:rFonts w:ascii="Arial" w:hAnsi="Arial" w:cs="Arial"/>
          <w:b/>
          <w:bCs/>
        </w:rPr>
        <w:t xml:space="preserve">AR </w:t>
      </w:r>
      <w:r w:rsidR="00166FCA" w:rsidRPr="000F5373">
        <w:rPr>
          <w:rFonts w:ascii="Arial" w:hAnsi="Arial" w:cs="Arial"/>
          <w:b/>
          <w:bCs/>
        </w:rPr>
        <w:t>platform</w:t>
      </w:r>
      <w:r w:rsidRPr="0034167B">
        <w:rPr>
          <w:rFonts w:ascii="Arial" w:hAnsi="Arial" w:cs="Arial"/>
        </w:rPr>
        <w:t xml:space="preserve"> via visitor</w:t>
      </w:r>
      <w:r w:rsidR="00DD144F">
        <w:rPr>
          <w:rFonts w:ascii="Arial" w:hAnsi="Arial" w:cs="Arial"/>
        </w:rPr>
        <w:t>s</w:t>
      </w:r>
      <w:r w:rsidRPr="0034167B">
        <w:rPr>
          <w:rFonts w:ascii="Arial" w:hAnsi="Arial" w:cs="Arial"/>
        </w:rPr>
        <w:t xml:space="preserve"> own devices to lower the barrier to entry for the visitor.</w:t>
      </w:r>
    </w:p>
    <w:p w14:paraId="722F3E2B" w14:textId="6FE8C785" w:rsidR="00CE3A7D" w:rsidRDefault="00CE3A7D" w:rsidP="0034167B">
      <w:pPr>
        <w:pStyle w:val="ListParagraph"/>
        <w:numPr>
          <w:ilvl w:val="0"/>
          <w:numId w:val="12"/>
        </w:numPr>
        <w:rPr>
          <w:rFonts w:ascii="Arial" w:hAnsi="Arial" w:cs="Arial"/>
        </w:rPr>
      </w:pPr>
      <w:r>
        <w:rPr>
          <w:rFonts w:ascii="Arial" w:hAnsi="Arial" w:cs="Arial"/>
        </w:rPr>
        <w:t xml:space="preserve">Create a </w:t>
      </w:r>
      <w:r w:rsidRPr="000F5373">
        <w:rPr>
          <w:rFonts w:ascii="Arial" w:hAnsi="Arial" w:cs="Arial"/>
          <w:b/>
          <w:bCs/>
        </w:rPr>
        <w:t>CMS</w:t>
      </w:r>
      <w:r>
        <w:rPr>
          <w:rFonts w:ascii="Arial" w:hAnsi="Arial" w:cs="Arial"/>
        </w:rPr>
        <w:t xml:space="preserve"> for the experience (and future trails/treasure hunts) that Horniman staff can input content </w:t>
      </w:r>
      <w:proofErr w:type="gramStart"/>
      <w:r>
        <w:rPr>
          <w:rFonts w:ascii="Arial" w:hAnsi="Arial" w:cs="Arial"/>
        </w:rPr>
        <w:t>into, and</w:t>
      </w:r>
      <w:proofErr w:type="gramEnd"/>
      <w:r>
        <w:rPr>
          <w:rFonts w:ascii="Arial" w:hAnsi="Arial" w:cs="Arial"/>
        </w:rPr>
        <w:t xml:space="preserve"> </w:t>
      </w:r>
      <w:r w:rsidRPr="000F5373">
        <w:rPr>
          <w:rFonts w:ascii="Arial" w:hAnsi="Arial" w:cs="Arial"/>
          <w:b/>
          <w:bCs/>
        </w:rPr>
        <w:t>update</w:t>
      </w:r>
      <w:r w:rsidR="000F5373" w:rsidRPr="000F5373">
        <w:rPr>
          <w:rFonts w:ascii="Arial" w:hAnsi="Arial" w:cs="Arial"/>
          <w:b/>
          <w:bCs/>
        </w:rPr>
        <w:t xml:space="preserve"> in-house</w:t>
      </w:r>
      <w:r w:rsidR="000F5373">
        <w:rPr>
          <w:rFonts w:ascii="Arial" w:hAnsi="Arial" w:cs="Arial"/>
        </w:rPr>
        <w:t>.</w:t>
      </w:r>
    </w:p>
    <w:p w14:paraId="246EA0E8" w14:textId="35509459" w:rsidR="00056E8D" w:rsidRPr="0034167B" w:rsidRDefault="00056E8D" w:rsidP="0034167B">
      <w:pPr>
        <w:pStyle w:val="ListParagraph"/>
        <w:numPr>
          <w:ilvl w:val="0"/>
          <w:numId w:val="12"/>
        </w:numPr>
        <w:rPr>
          <w:rFonts w:ascii="Arial" w:hAnsi="Arial" w:cs="Arial"/>
        </w:rPr>
      </w:pPr>
      <w:r>
        <w:rPr>
          <w:rFonts w:ascii="Arial" w:hAnsi="Arial" w:cs="Arial"/>
        </w:rPr>
        <w:t xml:space="preserve">The </w:t>
      </w:r>
      <w:r w:rsidRPr="000F5373">
        <w:rPr>
          <w:rFonts w:ascii="Arial" w:hAnsi="Arial" w:cs="Arial"/>
          <w:b/>
          <w:bCs/>
        </w:rPr>
        <w:t xml:space="preserve">UX </w:t>
      </w:r>
      <w:r w:rsidR="000F5373" w:rsidRPr="000F5373">
        <w:rPr>
          <w:rFonts w:ascii="Arial" w:hAnsi="Arial" w:cs="Arial"/>
          <w:b/>
          <w:bCs/>
        </w:rPr>
        <w:t>and design</w:t>
      </w:r>
      <w:r w:rsidR="000F5373">
        <w:rPr>
          <w:rFonts w:ascii="Arial" w:hAnsi="Arial" w:cs="Arial"/>
        </w:rPr>
        <w:t xml:space="preserve"> </w:t>
      </w:r>
      <w:r>
        <w:rPr>
          <w:rFonts w:ascii="Arial" w:hAnsi="Arial" w:cs="Arial"/>
        </w:rPr>
        <w:t>for the platform should comply with best practice for AR, be designed with user input and consultation, and have an eye to future direction of the technology.</w:t>
      </w:r>
    </w:p>
    <w:p w14:paraId="7FFEA02E" w14:textId="056A464E" w:rsidR="0034167B" w:rsidRDefault="0034167B" w:rsidP="0034167B">
      <w:pPr>
        <w:pStyle w:val="ListParagraph"/>
        <w:numPr>
          <w:ilvl w:val="0"/>
          <w:numId w:val="10"/>
        </w:numPr>
        <w:rPr>
          <w:rFonts w:ascii="Arial" w:hAnsi="Arial" w:cs="Arial"/>
        </w:rPr>
      </w:pPr>
      <w:r>
        <w:rPr>
          <w:rFonts w:ascii="Arial" w:hAnsi="Arial" w:cs="Arial"/>
        </w:rPr>
        <w:t xml:space="preserve">In experience </w:t>
      </w:r>
      <w:r w:rsidR="00145347" w:rsidRPr="000F5373">
        <w:rPr>
          <w:rFonts w:ascii="Arial" w:hAnsi="Arial" w:cs="Arial"/>
          <w:b/>
          <w:bCs/>
        </w:rPr>
        <w:t>AR gamification</w:t>
      </w:r>
      <w:r>
        <w:rPr>
          <w:rFonts w:ascii="Arial" w:hAnsi="Arial" w:cs="Arial"/>
        </w:rPr>
        <w:t xml:space="preserve">, like daily leaderboard and achievement badges </w:t>
      </w:r>
      <w:r w:rsidR="00055F85">
        <w:rPr>
          <w:rFonts w:ascii="Arial" w:hAnsi="Arial" w:cs="Arial"/>
        </w:rPr>
        <w:t xml:space="preserve">for AR found </w:t>
      </w:r>
      <w:r>
        <w:rPr>
          <w:rFonts w:ascii="Arial" w:hAnsi="Arial" w:cs="Arial"/>
        </w:rPr>
        <w:t>on exit</w:t>
      </w:r>
    </w:p>
    <w:p w14:paraId="66540F8D" w14:textId="77777777" w:rsidR="0034167B" w:rsidRDefault="0034167B" w:rsidP="0034167B">
      <w:pPr>
        <w:pStyle w:val="ListParagraph"/>
        <w:numPr>
          <w:ilvl w:val="0"/>
          <w:numId w:val="10"/>
        </w:numPr>
        <w:rPr>
          <w:rFonts w:ascii="Arial" w:hAnsi="Arial" w:cs="Arial"/>
        </w:rPr>
      </w:pPr>
      <w:r>
        <w:rPr>
          <w:rFonts w:ascii="Arial" w:hAnsi="Arial" w:cs="Arial"/>
        </w:rPr>
        <w:t>Analytics to see how visitors engage with the experience and its elements</w:t>
      </w:r>
    </w:p>
    <w:p w14:paraId="527E6A3F" w14:textId="3EB2D68D" w:rsidR="0034167B" w:rsidRDefault="000F5373" w:rsidP="0034167B">
      <w:pPr>
        <w:pStyle w:val="ListParagraph"/>
        <w:numPr>
          <w:ilvl w:val="0"/>
          <w:numId w:val="10"/>
        </w:numPr>
        <w:rPr>
          <w:rFonts w:ascii="Arial" w:hAnsi="Arial" w:cs="Arial"/>
        </w:rPr>
      </w:pPr>
      <w:r w:rsidRPr="000F5373">
        <w:rPr>
          <w:rFonts w:ascii="Arial" w:hAnsi="Arial" w:cs="Arial"/>
          <w:b/>
          <w:bCs/>
        </w:rPr>
        <w:t>S</w:t>
      </w:r>
      <w:r w:rsidR="0034167B" w:rsidRPr="000F5373">
        <w:rPr>
          <w:rFonts w:ascii="Arial" w:hAnsi="Arial" w:cs="Arial"/>
          <w:b/>
          <w:bCs/>
        </w:rPr>
        <w:t>hareable content</w:t>
      </w:r>
      <w:r w:rsidR="0034167B">
        <w:rPr>
          <w:rFonts w:ascii="Arial" w:hAnsi="Arial" w:cs="Arial"/>
        </w:rPr>
        <w:t xml:space="preserve"> created through visitor interaction with AR, as photos or video that can be shared </w:t>
      </w:r>
      <w:r>
        <w:rPr>
          <w:rFonts w:ascii="Arial" w:hAnsi="Arial" w:cs="Arial"/>
        </w:rPr>
        <w:t>via social media channels and saved to camera roll.</w:t>
      </w:r>
    </w:p>
    <w:p w14:paraId="213EB781" w14:textId="49D24AA2" w:rsidR="003369BF" w:rsidRPr="003369BF" w:rsidRDefault="003369BF" w:rsidP="003369BF">
      <w:pPr>
        <w:pStyle w:val="ListParagraph"/>
        <w:numPr>
          <w:ilvl w:val="0"/>
          <w:numId w:val="10"/>
        </w:numPr>
        <w:rPr>
          <w:rFonts w:ascii="Arial" w:hAnsi="Arial" w:cs="Arial"/>
        </w:rPr>
      </w:pPr>
      <w:r w:rsidRPr="003369BF">
        <w:rPr>
          <w:rFonts w:ascii="Arial" w:hAnsi="Arial" w:cs="Arial"/>
        </w:rPr>
        <w:t>Pick up points will be found on visual codes in the Museum and Gardens that will appeal to the family audiences described.</w:t>
      </w:r>
      <w:r w:rsidR="001C715B">
        <w:rPr>
          <w:rFonts w:ascii="Arial" w:hAnsi="Arial" w:cs="Arial"/>
        </w:rPr>
        <w:t xml:space="preserve"> The chosen supplier(s) will aid in the consultation around development of these visual codes, and design </w:t>
      </w:r>
      <w:proofErr w:type="spellStart"/>
      <w:r w:rsidR="001C715B">
        <w:rPr>
          <w:rFonts w:ascii="Arial" w:hAnsi="Arial" w:cs="Arial"/>
        </w:rPr>
        <w:t>inline</w:t>
      </w:r>
      <w:proofErr w:type="spellEnd"/>
      <w:r w:rsidR="001C715B">
        <w:rPr>
          <w:rFonts w:ascii="Arial" w:hAnsi="Arial" w:cs="Arial"/>
        </w:rPr>
        <w:t xml:space="preserve"> with audience comments.</w:t>
      </w:r>
    </w:p>
    <w:p w14:paraId="04B84F0B" w14:textId="77777777" w:rsidR="000F5373" w:rsidRDefault="003369BF" w:rsidP="000F5373">
      <w:pPr>
        <w:pStyle w:val="ListParagraph"/>
        <w:numPr>
          <w:ilvl w:val="0"/>
          <w:numId w:val="10"/>
        </w:numPr>
        <w:rPr>
          <w:rFonts w:ascii="Arial" w:hAnsi="Arial" w:cs="Arial"/>
        </w:rPr>
      </w:pPr>
      <w:r>
        <w:rPr>
          <w:rFonts w:ascii="Arial" w:hAnsi="Arial" w:cs="Arial"/>
        </w:rPr>
        <w:t>Gain mobile device permissions (camera, microphone) seamlessly following scanning of activation code.</w:t>
      </w:r>
    </w:p>
    <w:p w14:paraId="5F86784E" w14:textId="3655D47C" w:rsidR="00D53BDC" w:rsidRPr="000F5373" w:rsidRDefault="00D53BDC" w:rsidP="000F5373">
      <w:pPr>
        <w:pStyle w:val="ListParagraph"/>
        <w:numPr>
          <w:ilvl w:val="0"/>
          <w:numId w:val="10"/>
        </w:numPr>
        <w:spacing w:after="0"/>
        <w:rPr>
          <w:rFonts w:ascii="Arial" w:hAnsi="Arial" w:cs="Arial"/>
        </w:rPr>
      </w:pPr>
      <w:r w:rsidRPr="000F5373">
        <w:rPr>
          <w:rFonts w:ascii="Arial" w:hAnsi="Arial" w:cs="Arial"/>
        </w:rPr>
        <w:t xml:space="preserve">Align with our Bring Your Own Device (BYOD) strategy – we don’t have the resources to offer and maintain digital experience devices for </w:t>
      </w:r>
      <w:proofErr w:type="gramStart"/>
      <w:r w:rsidRPr="000F5373">
        <w:rPr>
          <w:rFonts w:ascii="Arial" w:hAnsi="Arial" w:cs="Arial"/>
        </w:rPr>
        <w:t>visitors, and</w:t>
      </w:r>
      <w:proofErr w:type="gramEnd"/>
      <w:r w:rsidRPr="000F5373">
        <w:rPr>
          <w:rFonts w:ascii="Arial" w:hAnsi="Arial" w:cs="Arial"/>
        </w:rPr>
        <w:t xml:space="preserve"> rely on the increased accessibility and ease of visitors using their own devices</w:t>
      </w:r>
      <w:r w:rsidR="000F5373">
        <w:rPr>
          <w:rFonts w:ascii="Arial" w:hAnsi="Arial" w:cs="Arial"/>
        </w:rPr>
        <w:t>/</w:t>
      </w:r>
      <w:r w:rsidRPr="000F5373">
        <w:rPr>
          <w:rFonts w:ascii="Arial" w:hAnsi="Arial" w:cs="Arial"/>
        </w:rPr>
        <w:t>headphones.</w:t>
      </w:r>
    </w:p>
    <w:p w14:paraId="44C234C2" w14:textId="22D90C04" w:rsidR="00D53BDC" w:rsidRPr="00D53BDC" w:rsidRDefault="00D53BDC" w:rsidP="000F5373">
      <w:pPr>
        <w:numPr>
          <w:ilvl w:val="0"/>
          <w:numId w:val="12"/>
        </w:numPr>
        <w:spacing w:after="0"/>
        <w:rPr>
          <w:rFonts w:ascii="Arial" w:hAnsi="Arial" w:cs="Arial"/>
        </w:rPr>
      </w:pPr>
      <w:r w:rsidRPr="00D53BDC">
        <w:rPr>
          <w:rFonts w:ascii="Arial" w:hAnsi="Arial" w:cs="Arial"/>
        </w:rPr>
        <w:t>Allow for link</w:t>
      </w:r>
      <w:r w:rsidR="000F5373">
        <w:rPr>
          <w:rFonts w:ascii="Arial" w:hAnsi="Arial" w:cs="Arial"/>
        </w:rPr>
        <w:t>ing</w:t>
      </w:r>
      <w:r w:rsidRPr="00D53BDC">
        <w:rPr>
          <w:rFonts w:ascii="Arial" w:hAnsi="Arial" w:cs="Arial"/>
        </w:rPr>
        <w:t xml:space="preserve"> directly to different trails within the environment</w:t>
      </w:r>
      <w:r w:rsidR="003369BF">
        <w:rPr>
          <w:rFonts w:ascii="Arial" w:hAnsi="Arial" w:cs="Arial"/>
        </w:rPr>
        <w:t>,</w:t>
      </w:r>
      <w:r w:rsidR="000F5373">
        <w:rPr>
          <w:rFonts w:ascii="Arial" w:hAnsi="Arial" w:cs="Arial"/>
        </w:rPr>
        <w:t xml:space="preserve"> via different codes or</w:t>
      </w:r>
      <w:r w:rsidR="003369BF">
        <w:rPr>
          <w:rFonts w:ascii="Arial" w:hAnsi="Arial" w:cs="Arial"/>
        </w:rPr>
        <w:t xml:space="preserve"> </w:t>
      </w:r>
      <w:r w:rsidR="000F5373">
        <w:rPr>
          <w:rFonts w:ascii="Arial" w:hAnsi="Arial" w:cs="Arial"/>
        </w:rPr>
        <w:t>from content apps/</w:t>
      </w:r>
      <w:r w:rsidR="003369BF">
        <w:rPr>
          <w:rFonts w:ascii="Arial" w:hAnsi="Arial" w:cs="Arial"/>
        </w:rPr>
        <w:t>websites.</w:t>
      </w:r>
    </w:p>
    <w:p w14:paraId="51AFC0C4" w14:textId="77777777" w:rsidR="00D53BDC" w:rsidRPr="00D53BDC" w:rsidRDefault="00D53BDC" w:rsidP="000F5373">
      <w:pPr>
        <w:numPr>
          <w:ilvl w:val="0"/>
          <w:numId w:val="12"/>
        </w:numPr>
        <w:spacing w:after="0"/>
        <w:rPr>
          <w:rFonts w:ascii="Arial" w:hAnsi="Arial" w:cs="Arial"/>
        </w:rPr>
      </w:pPr>
      <w:r w:rsidRPr="00D53BDC">
        <w:rPr>
          <w:rFonts w:ascii="Arial" w:hAnsi="Arial" w:cs="Arial"/>
        </w:rPr>
        <w:t xml:space="preserve">Be created in a digital environment that the Horniman can continue to use to develop new AR content within in the future. </w:t>
      </w:r>
    </w:p>
    <w:p w14:paraId="5E82F3F2" w14:textId="77777777" w:rsidR="00D53BDC" w:rsidRPr="00D53BDC" w:rsidRDefault="00D53BDC" w:rsidP="000F5373">
      <w:pPr>
        <w:numPr>
          <w:ilvl w:val="0"/>
          <w:numId w:val="12"/>
        </w:numPr>
        <w:spacing w:after="0"/>
        <w:rPr>
          <w:rFonts w:ascii="Arial" w:hAnsi="Arial" w:cs="Arial"/>
        </w:rPr>
      </w:pPr>
      <w:r w:rsidRPr="00D53BDC">
        <w:rPr>
          <w:rFonts w:ascii="Arial" w:hAnsi="Arial" w:cs="Arial"/>
        </w:rPr>
        <w:t>Allow for Horniman staff to add in new creatures and 360 models in future as any point in the Horniman Museum and Gardens site.</w:t>
      </w:r>
    </w:p>
    <w:p w14:paraId="58840C61" w14:textId="77777777" w:rsidR="004D2625" w:rsidRDefault="004D2625" w:rsidP="000F5373">
      <w:pPr>
        <w:spacing w:after="0"/>
        <w:rPr>
          <w:rFonts w:ascii="Arial" w:hAnsi="Arial" w:cs="Arial"/>
        </w:rPr>
      </w:pPr>
    </w:p>
    <w:p w14:paraId="789F6D02" w14:textId="4F769A95" w:rsidR="004D2625" w:rsidRDefault="000F5373" w:rsidP="00055F85">
      <w:pPr>
        <w:pStyle w:val="Heading3"/>
        <w:spacing w:after="0"/>
      </w:pPr>
      <w:r>
        <w:t xml:space="preserve">2.2 </w:t>
      </w:r>
      <w:r w:rsidR="004D2625">
        <w:t>Content Requirements</w:t>
      </w:r>
    </w:p>
    <w:p w14:paraId="3A68B366" w14:textId="77777777" w:rsidR="000F5373" w:rsidRDefault="000F5373" w:rsidP="000F5373">
      <w:pPr>
        <w:spacing w:after="0"/>
        <w:rPr>
          <w:rFonts w:ascii="Arial" w:hAnsi="Arial" w:cs="Arial"/>
        </w:rPr>
      </w:pPr>
    </w:p>
    <w:p w14:paraId="35D499BD" w14:textId="7AD6AFBF" w:rsidR="009A06A5" w:rsidRDefault="00CE3A7D" w:rsidP="000F5373">
      <w:pPr>
        <w:numPr>
          <w:ilvl w:val="0"/>
          <w:numId w:val="11"/>
        </w:numPr>
        <w:spacing w:after="0"/>
        <w:rPr>
          <w:rFonts w:ascii="Arial" w:hAnsi="Arial" w:cs="Arial"/>
        </w:rPr>
      </w:pPr>
      <w:r w:rsidRPr="000F5373">
        <w:rPr>
          <w:rFonts w:ascii="Arial" w:hAnsi="Arial" w:cs="Arial"/>
          <w:b/>
          <w:bCs/>
        </w:rPr>
        <w:t>3D AR asset design and development</w:t>
      </w:r>
      <w:r>
        <w:rPr>
          <w:rFonts w:ascii="Arial" w:hAnsi="Arial" w:cs="Arial"/>
        </w:rPr>
        <w:t>, based on Horniman collections. T</w:t>
      </w:r>
      <w:r w:rsidR="009A06A5" w:rsidRPr="009A06A5">
        <w:rPr>
          <w:rFonts w:ascii="Arial" w:hAnsi="Arial" w:cs="Arial"/>
        </w:rPr>
        <w:t xml:space="preserve">hese will be created for species that we </w:t>
      </w:r>
      <w:r w:rsidR="009A06A5">
        <w:rPr>
          <w:rFonts w:ascii="Arial" w:hAnsi="Arial" w:cs="Arial"/>
        </w:rPr>
        <w:t>are unable to scan and that we may not</w:t>
      </w:r>
      <w:r w:rsidR="009A06A5" w:rsidRPr="009A06A5">
        <w:rPr>
          <w:rFonts w:ascii="Arial" w:hAnsi="Arial" w:cs="Arial"/>
        </w:rPr>
        <w:t xml:space="preserve"> have in their </w:t>
      </w:r>
      <w:r w:rsidR="009A06A5" w:rsidRPr="009A06A5">
        <w:rPr>
          <w:rFonts w:ascii="Arial" w:hAnsi="Arial" w:cs="Arial"/>
        </w:rPr>
        <w:lastRenderedPageBreak/>
        <w:t>entirety (for example, a realistic gorilla next to our gorilla skeleton). Some creatures will also be sized up</w:t>
      </w:r>
      <w:r w:rsidR="009A06A5">
        <w:rPr>
          <w:rFonts w:ascii="Arial" w:hAnsi="Arial" w:cs="Arial"/>
        </w:rPr>
        <w:t xml:space="preserve"> or down</w:t>
      </w:r>
      <w:r w:rsidR="009A06A5" w:rsidRPr="009A06A5">
        <w:rPr>
          <w:rFonts w:ascii="Arial" w:hAnsi="Arial" w:cs="Arial"/>
        </w:rPr>
        <w:t>, and animated to create some natural movement (for example, jellyfish from the Aquarium).</w:t>
      </w:r>
    </w:p>
    <w:p w14:paraId="2559097E" w14:textId="2E551FD9" w:rsidR="00056E8D" w:rsidRDefault="00056E8D" w:rsidP="000F5373">
      <w:pPr>
        <w:numPr>
          <w:ilvl w:val="0"/>
          <w:numId w:val="11"/>
        </w:numPr>
        <w:spacing w:after="0"/>
        <w:rPr>
          <w:rFonts w:ascii="Arial" w:hAnsi="Arial" w:cs="Arial"/>
        </w:rPr>
      </w:pPr>
      <w:r>
        <w:rPr>
          <w:rFonts w:ascii="Arial" w:hAnsi="Arial" w:cs="Arial"/>
        </w:rPr>
        <w:t>There should be a consistent look and feel that will be easy to emulate in future asset development</w:t>
      </w:r>
      <w:r w:rsidR="00552C25">
        <w:rPr>
          <w:rFonts w:ascii="Arial" w:hAnsi="Arial" w:cs="Arial"/>
        </w:rPr>
        <w:t>, in sympathy to the rest of the wider Nature + Love project</w:t>
      </w:r>
      <w:r>
        <w:rPr>
          <w:rFonts w:ascii="Arial" w:hAnsi="Arial" w:cs="Arial"/>
        </w:rPr>
        <w:t>.</w:t>
      </w:r>
    </w:p>
    <w:p w14:paraId="54C35F52" w14:textId="456D9159" w:rsidR="00056E8D" w:rsidRPr="009A06A5" w:rsidRDefault="00056E8D" w:rsidP="000F5373">
      <w:pPr>
        <w:numPr>
          <w:ilvl w:val="0"/>
          <w:numId w:val="11"/>
        </w:numPr>
        <w:spacing w:after="0"/>
        <w:rPr>
          <w:rFonts w:ascii="Arial" w:hAnsi="Arial" w:cs="Arial"/>
        </w:rPr>
      </w:pPr>
      <w:r>
        <w:rPr>
          <w:rFonts w:ascii="Arial" w:hAnsi="Arial" w:cs="Arial"/>
        </w:rPr>
        <w:t xml:space="preserve">The creatures should be designed with user input and </w:t>
      </w:r>
      <w:r w:rsidR="000F5373">
        <w:rPr>
          <w:rFonts w:ascii="Arial" w:hAnsi="Arial" w:cs="Arial"/>
        </w:rPr>
        <w:t>audience testing</w:t>
      </w:r>
      <w:r>
        <w:rPr>
          <w:rFonts w:ascii="Arial" w:hAnsi="Arial" w:cs="Arial"/>
        </w:rPr>
        <w:t>.</w:t>
      </w:r>
      <w:r w:rsidR="0044016D">
        <w:rPr>
          <w:rFonts w:ascii="Arial" w:hAnsi="Arial" w:cs="Arial"/>
        </w:rPr>
        <w:t xml:space="preserve"> The supplier(s) will run user testing, with support from the Horniman in providing the audience.</w:t>
      </w:r>
    </w:p>
    <w:p w14:paraId="381AB2BD" w14:textId="77777777" w:rsidR="009A06A5" w:rsidRPr="009A06A5" w:rsidRDefault="009A06A5" w:rsidP="000F5373">
      <w:pPr>
        <w:numPr>
          <w:ilvl w:val="0"/>
          <w:numId w:val="11"/>
        </w:numPr>
        <w:spacing w:after="0"/>
        <w:rPr>
          <w:rFonts w:ascii="Arial" w:hAnsi="Arial" w:cs="Arial"/>
        </w:rPr>
      </w:pPr>
      <w:r w:rsidRPr="009A06A5">
        <w:rPr>
          <w:rFonts w:ascii="Arial" w:hAnsi="Arial" w:cs="Arial"/>
        </w:rPr>
        <w:t>360 models – these will be true to size captures of the existing collections. Some of these will be animated, to help engagement.</w:t>
      </w:r>
    </w:p>
    <w:p w14:paraId="7347D6A5" w14:textId="6CA42419" w:rsidR="009A06A5" w:rsidRDefault="009A06A5" w:rsidP="000F5373">
      <w:pPr>
        <w:numPr>
          <w:ilvl w:val="0"/>
          <w:numId w:val="11"/>
        </w:numPr>
        <w:spacing w:after="0"/>
        <w:rPr>
          <w:rFonts w:ascii="Arial" w:hAnsi="Arial" w:cs="Arial"/>
        </w:rPr>
      </w:pPr>
      <w:r w:rsidRPr="009A06A5">
        <w:rPr>
          <w:rFonts w:ascii="Arial" w:hAnsi="Arial" w:cs="Arial"/>
        </w:rPr>
        <w:t>There should be an option to include an indication of the specific Trail (and future Trails) within the environment (</w:t>
      </w:r>
      <w:proofErr w:type="spellStart"/>
      <w:r w:rsidRPr="009A06A5">
        <w:rPr>
          <w:rFonts w:ascii="Arial" w:hAnsi="Arial" w:cs="Arial"/>
        </w:rPr>
        <w:t>ie</w:t>
      </w:r>
      <w:proofErr w:type="spellEnd"/>
      <w:r w:rsidRPr="009A06A5">
        <w:rPr>
          <w:rFonts w:ascii="Arial" w:hAnsi="Arial" w:cs="Arial"/>
        </w:rPr>
        <w:t xml:space="preserve">, through arrows, text etc). The 5-6 creatures in the gallery will be accompanied by </w:t>
      </w:r>
      <w:r w:rsidR="00056E8D">
        <w:rPr>
          <w:rFonts w:ascii="Arial" w:hAnsi="Arial" w:cs="Arial"/>
        </w:rPr>
        <w:t xml:space="preserve">low impact </w:t>
      </w:r>
      <w:r w:rsidRPr="009A06A5">
        <w:rPr>
          <w:rFonts w:ascii="Arial" w:hAnsi="Arial" w:cs="Arial"/>
        </w:rPr>
        <w:t xml:space="preserve">guidance to taking the Trail. </w:t>
      </w:r>
    </w:p>
    <w:p w14:paraId="0DCD78D6" w14:textId="71ED59C9" w:rsidR="003369BF" w:rsidRPr="009A06A5" w:rsidRDefault="00056E8D" w:rsidP="000F5373">
      <w:pPr>
        <w:numPr>
          <w:ilvl w:val="0"/>
          <w:numId w:val="11"/>
        </w:numPr>
        <w:spacing w:after="0"/>
        <w:rPr>
          <w:rFonts w:ascii="Arial" w:hAnsi="Arial" w:cs="Arial"/>
        </w:rPr>
      </w:pPr>
      <w:r>
        <w:rPr>
          <w:rFonts w:ascii="Arial" w:hAnsi="Arial" w:cs="Arial"/>
        </w:rPr>
        <w:t>Assets should be developed with a view to their use in other platforms and spaces now and in the future, as technology develops</w:t>
      </w:r>
      <w:r w:rsidR="00AB774C">
        <w:rPr>
          <w:rFonts w:ascii="Arial" w:hAnsi="Arial" w:cs="Arial"/>
        </w:rPr>
        <w:t>.</w:t>
      </w:r>
    </w:p>
    <w:p w14:paraId="2A41651F" w14:textId="77777777" w:rsidR="004D2625" w:rsidRDefault="004D2625" w:rsidP="000F5373">
      <w:pPr>
        <w:spacing w:after="0"/>
        <w:rPr>
          <w:rFonts w:ascii="Arial" w:hAnsi="Arial" w:cs="Arial"/>
        </w:rPr>
      </w:pPr>
    </w:p>
    <w:p w14:paraId="21EB831F" w14:textId="673CBF0E" w:rsidR="000F5373" w:rsidRDefault="000F5373" w:rsidP="00055F85">
      <w:pPr>
        <w:pStyle w:val="Heading3"/>
        <w:spacing w:after="0"/>
      </w:pPr>
      <w:r>
        <w:t>2.3 Training Requirements</w:t>
      </w:r>
    </w:p>
    <w:p w14:paraId="53E0D515" w14:textId="77777777" w:rsidR="000F5373" w:rsidRDefault="000F5373" w:rsidP="000F5373">
      <w:pPr>
        <w:spacing w:after="0"/>
        <w:rPr>
          <w:rFonts w:ascii="Arial" w:hAnsi="Arial" w:cs="Arial"/>
        </w:rPr>
      </w:pPr>
    </w:p>
    <w:p w14:paraId="631213A0" w14:textId="77777777" w:rsidR="000F5373" w:rsidRPr="00022325" w:rsidRDefault="000F5373" w:rsidP="000F5373">
      <w:pPr>
        <w:pStyle w:val="ListParagraph"/>
        <w:numPr>
          <w:ilvl w:val="0"/>
          <w:numId w:val="12"/>
        </w:numPr>
        <w:spacing w:after="0"/>
        <w:rPr>
          <w:rFonts w:ascii="Arial" w:hAnsi="Arial" w:cs="Arial"/>
        </w:rPr>
      </w:pPr>
      <w:r w:rsidRPr="00022325">
        <w:rPr>
          <w:rFonts w:ascii="Arial" w:hAnsi="Arial" w:cs="Arial"/>
        </w:rPr>
        <w:t>offer training in how to create new AR trails within this environment, both in uploading new content and placing it within the virtual environment.</w:t>
      </w:r>
    </w:p>
    <w:p w14:paraId="4787D963" w14:textId="77777777" w:rsidR="000F5373" w:rsidRPr="004D2625" w:rsidRDefault="000F5373" w:rsidP="000F5373">
      <w:pPr>
        <w:pStyle w:val="ListParagraph"/>
        <w:numPr>
          <w:ilvl w:val="0"/>
          <w:numId w:val="12"/>
        </w:numPr>
        <w:spacing w:after="0"/>
        <w:rPr>
          <w:rFonts w:ascii="Arial" w:hAnsi="Arial" w:cs="Arial"/>
        </w:rPr>
      </w:pPr>
      <w:r w:rsidRPr="00022325">
        <w:rPr>
          <w:rFonts w:ascii="Arial" w:hAnsi="Arial" w:cs="Arial"/>
        </w:rPr>
        <w:t xml:space="preserve">advise on the best 360 capture kit for creating new models for the chosen/created environment. </w:t>
      </w:r>
    </w:p>
    <w:p w14:paraId="5BF6B0DA" w14:textId="77777777" w:rsidR="000F5373" w:rsidRDefault="000F5373" w:rsidP="000F5373">
      <w:pPr>
        <w:spacing w:after="0"/>
        <w:rPr>
          <w:rFonts w:ascii="Arial" w:hAnsi="Arial" w:cs="Arial"/>
        </w:rPr>
      </w:pPr>
    </w:p>
    <w:p w14:paraId="55FECBD8" w14:textId="2BF6C384" w:rsidR="004D2625" w:rsidRDefault="000F5373" w:rsidP="00055F85">
      <w:pPr>
        <w:pStyle w:val="Heading3"/>
        <w:spacing w:after="0"/>
      </w:pPr>
      <w:r>
        <w:t xml:space="preserve">2.4 </w:t>
      </w:r>
      <w:r w:rsidR="004D2625">
        <w:t>Future Requirements</w:t>
      </w:r>
    </w:p>
    <w:p w14:paraId="1282796D" w14:textId="77777777" w:rsidR="000F5373" w:rsidRDefault="000F5373" w:rsidP="000F5373">
      <w:pPr>
        <w:spacing w:after="0"/>
        <w:rPr>
          <w:rFonts w:ascii="Arial" w:hAnsi="Arial" w:cs="Arial"/>
        </w:rPr>
      </w:pPr>
    </w:p>
    <w:p w14:paraId="6D6745EA" w14:textId="77777777" w:rsidR="00D53BDC" w:rsidRPr="00D53BDC" w:rsidRDefault="00D53BDC" w:rsidP="000F5373">
      <w:pPr>
        <w:numPr>
          <w:ilvl w:val="0"/>
          <w:numId w:val="12"/>
        </w:numPr>
        <w:spacing w:after="0"/>
        <w:rPr>
          <w:rFonts w:ascii="Arial" w:hAnsi="Arial" w:cs="Arial"/>
        </w:rPr>
      </w:pPr>
      <w:r w:rsidRPr="00D53BDC">
        <w:rPr>
          <w:rFonts w:ascii="Arial" w:hAnsi="Arial" w:cs="Arial"/>
        </w:rPr>
        <w:t>The environment should be a white label solution, which has investment enough for the expectation that the environment will be in existence for 10+ years.</w:t>
      </w:r>
    </w:p>
    <w:p w14:paraId="29ECB62C" w14:textId="77777777" w:rsidR="00D53BDC" w:rsidRDefault="00D53BDC" w:rsidP="000F5373">
      <w:pPr>
        <w:numPr>
          <w:ilvl w:val="0"/>
          <w:numId w:val="12"/>
        </w:numPr>
        <w:spacing w:after="0"/>
        <w:rPr>
          <w:rFonts w:ascii="Arial" w:hAnsi="Arial" w:cs="Arial"/>
        </w:rPr>
      </w:pPr>
      <w:r w:rsidRPr="00D53BDC">
        <w:rPr>
          <w:rFonts w:ascii="Arial" w:hAnsi="Arial" w:cs="Arial"/>
        </w:rPr>
        <w:t>The environment should not rely on payments for future upgrades to the system and ongoing costly licenses, so a roadmap to the environments future plans should be supplied.</w:t>
      </w:r>
    </w:p>
    <w:p w14:paraId="5DB809A2" w14:textId="77777777" w:rsidR="0061773D" w:rsidRDefault="0061773D" w:rsidP="0061773D">
      <w:pPr>
        <w:spacing w:after="0"/>
        <w:rPr>
          <w:rFonts w:ascii="Arial" w:hAnsi="Arial" w:cs="Arial"/>
        </w:rPr>
      </w:pPr>
    </w:p>
    <w:p w14:paraId="7BDF1414" w14:textId="77777777" w:rsidR="0061773D" w:rsidRPr="003E1052" w:rsidRDefault="0061773D" w:rsidP="0061773D">
      <w:pPr>
        <w:rPr>
          <w:rFonts w:ascii="Arial" w:hAnsi="Arial" w:cs="Arial"/>
          <w:b/>
          <w:bCs/>
        </w:rPr>
      </w:pPr>
      <w:r w:rsidRPr="003E1052">
        <w:rPr>
          <w:rFonts w:ascii="Arial" w:hAnsi="Arial" w:cs="Arial"/>
          <w:b/>
          <w:bCs/>
        </w:rPr>
        <w:t>While we have done some scoping out of this project, we are also interested in hearing your creative ideas that can reach the audiences, achieving the same project aim and objectives.</w:t>
      </w:r>
    </w:p>
    <w:p w14:paraId="54AD48C3" w14:textId="672CE1DA" w:rsidR="0020177E" w:rsidRPr="000F5373" w:rsidRDefault="0020177E" w:rsidP="0061773D">
      <w:pPr>
        <w:pStyle w:val="Heading2"/>
      </w:pPr>
      <w:r w:rsidRPr="000F5373">
        <w:t>Audiences</w:t>
      </w:r>
    </w:p>
    <w:p w14:paraId="48570F38" w14:textId="77777777" w:rsidR="004D35B9" w:rsidRPr="004D35B9" w:rsidRDefault="004D35B9" w:rsidP="004D35B9">
      <w:pPr>
        <w:rPr>
          <w:rFonts w:ascii="Arial" w:hAnsi="Arial" w:cs="Arial"/>
        </w:rPr>
      </w:pPr>
      <w:r w:rsidRPr="004D35B9">
        <w:rPr>
          <w:rFonts w:ascii="Arial" w:hAnsi="Arial" w:cs="Arial"/>
        </w:rPr>
        <w:t>Nature + Love has audiences at its heart and has been developed specifically with and for new and diverse audiences. The audience objectives in the NLHF Stage 1 bid are defined as:</w:t>
      </w:r>
    </w:p>
    <w:p w14:paraId="4EEFAD70" w14:textId="16E318B2" w:rsidR="004D35B9" w:rsidRPr="00022325" w:rsidRDefault="004D35B9" w:rsidP="00022325">
      <w:pPr>
        <w:pStyle w:val="ListParagraph"/>
        <w:numPr>
          <w:ilvl w:val="0"/>
          <w:numId w:val="2"/>
        </w:numPr>
        <w:rPr>
          <w:rFonts w:ascii="Arial" w:hAnsi="Arial" w:cs="Arial"/>
        </w:rPr>
      </w:pPr>
      <w:r w:rsidRPr="00022325">
        <w:rPr>
          <w:rFonts w:ascii="Arial" w:hAnsi="Arial" w:cs="Arial"/>
        </w:rPr>
        <w:t>24% visits per annum by people with ethnic minority heritage (16% in 2022/23)</w:t>
      </w:r>
    </w:p>
    <w:p w14:paraId="5BDD7036" w14:textId="29F815B8" w:rsidR="004D35B9" w:rsidRPr="00022325" w:rsidRDefault="004D35B9" w:rsidP="00022325">
      <w:pPr>
        <w:pStyle w:val="ListParagraph"/>
        <w:numPr>
          <w:ilvl w:val="0"/>
          <w:numId w:val="2"/>
        </w:numPr>
        <w:rPr>
          <w:rFonts w:ascii="Arial" w:hAnsi="Arial" w:cs="Arial"/>
        </w:rPr>
      </w:pPr>
      <w:r w:rsidRPr="00022325">
        <w:rPr>
          <w:rFonts w:ascii="Arial" w:hAnsi="Arial" w:cs="Arial"/>
        </w:rPr>
        <w:t>24% visits per annum classified from a disadvantaged/low socio-economic background/NS-SEC 5-8 (6% in 2022/23)</w:t>
      </w:r>
    </w:p>
    <w:p w14:paraId="5926AF3E" w14:textId="6C9AD08C" w:rsidR="004D35B9" w:rsidRPr="00022325" w:rsidRDefault="004D35B9" w:rsidP="00022325">
      <w:pPr>
        <w:pStyle w:val="ListParagraph"/>
        <w:numPr>
          <w:ilvl w:val="0"/>
          <w:numId w:val="2"/>
        </w:numPr>
        <w:rPr>
          <w:rFonts w:ascii="Arial" w:hAnsi="Arial" w:cs="Arial"/>
        </w:rPr>
      </w:pPr>
      <w:r w:rsidRPr="00022325">
        <w:rPr>
          <w:rFonts w:ascii="Arial" w:hAnsi="Arial" w:cs="Arial"/>
        </w:rPr>
        <w:t>10% visitors per annum with a disability (9% in 2022/23)</w:t>
      </w:r>
    </w:p>
    <w:p w14:paraId="69C88383" w14:textId="77FF6DFE" w:rsidR="0020177E" w:rsidRPr="00022325" w:rsidRDefault="004D35B9" w:rsidP="00022325">
      <w:pPr>
        <w:pStyle w:val="ListParagraph"/>
        <w:numPr>
          <w:ilvl w:val="0"/>
          <w:numId w:val="2"/>
        </w:numPr>
        <w:rPr>
          <w:rFonts w:ascii="Arial" w:hAnsi="Arial" w:cs="Arial"/>
        </w:rPr>
      </w:pPr>
      <w:r w:rsidRPr="00022325">
        <w:rPr>
          <w:rFonts w:ascii="Arial" w:hAnsi="Arial" w:cs="Arial"/>
        </w:rPr>
        <w:t>40% first time visitors in the first year (43% in 2022/23)</w:t>
      </w:r>
    </w:p>
    <w:p w14:paraId="210131E2" w14:textId="77777777" w:rsidR="005037A7" w:rsidRDefault="005037A7" w:rsidP="004D35B9">
      <w:pPr>
        <w:rPr>
          <w:rFonts w:ascii="Arial" w:hAnsi="Arial" w:cs="Arial"/>
        </w:rPr>
      </w:pPr>
      <w:r>
        <w:rPr>
          <w:rFonts w:ascii="Arial" w:hAnsi="Arial" w:cs="Arial"/>
        </w:rPr>
        <w:t xml:space="preserve">The Horniman conducted audience segmentation work in 2020 to better understand our </w:t>
      </w:r>
      <w:proofErr w:type="spellStart"/>
      <w:r>
        <w:rPr>
          <w:rFonts w:ascii="Arial" w:hAnsi="Arial" w:cs="Arial"/>
        </w:rPr>
        <w:t>non visitors</w:t>
      </w:r>
      <w:proofErr w:type="spellEnd"/>
      <w:r>
        <w:rPr>
          <w:rFonts w:ascii="Arial" w:hAnsi="Arial" w:cs="Arial"/>
        </w:rPr>
        <w:t xml:space="preserve">, to try to reach a wider, more diverse audience. </w:t>
      </w:r>
    </w:p>
    <w:p w14:paraId="519F903C" w14:textId="04CD8CA8" w:rsidR="004D35B9" w:rsidRPr="004D35B9" w:rsidRDefault="005037A7" w:rsidP="004D35B9">
      <w:pPr>
        <w:rPr>
          <w:rFonts w:ascii="Arial" w:hAnsi="Arial" w:cs="Arial"/>
        </w:rPr>
      </w:pPr>
      <w:r>
        <w:rPr>
          <w:rFonts w:ascii="Arial" w:hAnsi="Arial" w:cs="Arial"/>
        </w:rPr>
        <w:t>The main audience segments we would be trying to reach with this activity are related to families</w:t>
      </w:r>
      <w:r w:rsidR="00055F85">
        <w:rPr>
          <w:rFonts w:ascii="Arial" w:hAnsi="Arial" w:cs="Arial"/>
        </w:rPr>
        <w:t xml:space="preserve"> - </w:t>
      </w:r>
      <w:r w:rsidR="004D35B9" w:rsidRPr="004D35B9">
        <w:rPr>
          <w:rFonts w:ascii="Arial" w:hAnsi="Arial" w:cs="Arial"/>
        </w:rPr>
        <w:t>Active Achievers</w:t>
      </w:r>
      <w:r>
        <w:rPr>
          <w:rFonts w:ascii="Arial" w:hAnsi="Arial" w:cs="Arial"/>
        </w:rPr>
        <w:t>:</w:t>
      </w:r>
      <w:r w:rsidR="004D35B9" w:rsidRPr="004D35B9">
        <w:rPr>
          <w:rFonts w:ascii="Arial" w:hAnsi="Arial" w:cs="Arial"/>
        </w:rPr>
        <w:t xml:space="preserve"> </w:t>
      </w:r>
    </w:p>
    <w:p w14:paraId="716D39B1" w14:textId="23AE3552" w:rsidR="004D35B9" w:rsidRPr="00022325" w:rsidRDefault="004D35B9" w:rsidP="00022325">
      <w:pPr>
        <w:pStyle w:val="ListParagraph"/>
        <w:numPr>
          <w:ilvl w:val="0"/>
          <w:numId w:val="2"/>
        </w:numPr>
        <w:rPr>
          <w:rFonts w:ascii="Arial" w:hAnsi="Arial" w:cs="Arial"/>
        </w:rPr>
      </w:pPr>
      <w:r w:rsidRPr="00022325">
        <w:rPr>
          <w:rFonts w:ascii="Arial" w:hAnsi="Arial" w:cs="Arial"/>
        </w:rPr>
        <w:lastRenderedPageBreak/>
        <w:t xml:space="preserve">Family groups living for exciting experiences out in the world but less confident in conventional cultural spaces, motivated by a day out experience and sense of achievement. </w:t>
      </w:r>
    </w:p>
    <w:p w14:paraId="064B41BA" w14:textId="6894A27C" w:rsidR="004D35B9" w:rsidRPr="00022325" w:rsidRDefault="004D35B9" w:rsidP="00022325">
      <w:pPr>
        <w:pStyle w:val="ListParagraph"/>
        <w:numPr>
          <w:ilvl w:val="0"/>
          <w:numId w:val="2"/>
        </w:numPr>
        <w:rPr>
          <w:rFonts w:ascii="Arial" w:hAnsi="Arial" w:cs="Arial"/>
        </w:rPr>
      </w:pPr>
      <w:r w:rsidRPr="00022325">
        <w:rPr>
          <w:rFonts w:ascii="Arial" w:hAnsi="Arial" w:cs="Arial"/>
        </w:rPr>
        <w:t xml:space="preserve">As a group they are interested in the overall Horniman </w:t>
      </w:r>
      <w:proofErr w:type="gramStart"/>
      <w:r w:rsidRPr="00022325">
        <w:rPr>
          <w:rFonts w:ascii="Arial" w:hAnsi="Arial" w:cs="Arial"/>
        </w:rPr>
        <w:t>offer, and</w:t>
      </w:r>
      <w:proofErr w:type="gramEnd"/>
      <w:r w:rsidRPr="00022325">
        <w:rPr>
          <w:rFonts w:ascii="Arial" w:hAnsi="Arial" w:cs="Arial"/>
        </w:rPr>
        <w:t xml:space="preserve"> are target audiences for the Nature + Love project’s Sustainable Gardening Zone, Adventure Zone and Children’s Cafe, and the Nature Explorers Action Zone. </w:t>
      </w:r>
    </w:p>
    <w:p w14:paraId="305A7032" w14:textId="7BA3C799" w:rsidR="004D35B9" w:rsidRDefault="004D35B9" w:rsidP="00022325">
      <w:pPr>
        <w:pStyle w:val="ListParagraph"/>
        <w:numPr>
          <w:ilvl w:val="0"/>
          <w:numId w:val="2"/>
        </w:numPr>
        <w:rPr>
          <w:rFonts w:ascii="Arial" w:hAnsi="Arial" w:cs="Arial"/>
        </w:rPr>
      </w:pPr>
      <w:r w:rsidRPr="00022325">
        <w:rPr>
          <w:rFonts w:ascii="Arial" w:hAnsi="Arial" w:cs="Arial"/>
        </w:rPr>
        <w:t>This group is under-represented at the Horniman, with 26% of family visitors in the segment against 34% in the wider London population in 2021/22. With 47% of Active Achievers in the population from ethnically diverse groups, this is also a target segment for attracting a new and diverse audience.</w:t>
      </w:r>
    </w:p>
    <w:p w14:paraId="422CDD59" w14:textId="77777777" w:rsidR="000F5373" w:rsidRPr="00022325" w:rsidRDefault="000F5373" w:rsidP="00055F85">
      <w:pPr>
        <w:pStyle w:val="ListParagraph"/>
        <w:spacing w:after="0"/>
        <w:rPr>
          <w:rFonts w:ascii="Arial" w:hAnsi="Arial" w:cs="Arial"/>
        </w:rPr>
      </w:pPr>
    </w:p>
    <w:p w14:paraId="2F549E68" w14:textId="3035E155" w:rsidR="005D2444" w:rsidRPr="000F5373" w:rsidRDefault="00777026" w:rsidP="0061773D">
      <w:pPr>
        <w:pStyle w:val="Heading2"/>
      </w:pPr>
      <w:r w:rsidRPr="000F5373">
        <w:t>Research and background</w:t>
      </w:r>
      <w:r w:rsidR="005D2444" w:rsidRPr="000F5373">
        <w:t xml:space="preserve"> </w:t>
      </w:r>
    </w:p>
    <w:p w14:paraId="49BD7CE0" w14:textId="2C21FF87" w:rsidR="00777026" w:rsidRDefault="00777026" w:rsidP="004921DF">
      <w:pPr>
        <w:rPr>
          <w:rFonts w:ascii="Arial" w:hAnsi="Arial" w:cs="Arial"/>
        </w:rPr>
      </w:pPr>
      <w:r>
        <w:rPr>
          <w:rFonts w:ascii="Arial" w:hAnsi="Arial" w:cs="Arial"/>
        </w:rPr>
        <w:t>In May 2022, the Horniman commissioned research to examine digital interpretation options</w:t>
      </w:r>
      <w:r w:rsidR="00394B9E">
        <w:rPr>
          <w:rFonts w:ascii="Arial" w:hAnsi="Arial" w:cs="Arial"/>
        </w:rPr>
        <w:t xml:space="preserve"> for Nature + Love. This research took place with our existing audiences at the Horniman and at Bromley Glades Shopping </w:t>
      </w:r>
      <w:proofErr w:type="gramStart"/>
      <w:r w:rsidR="00394B9E">
        <w:rPr>
          <w:rFonts w:ascii="Arial" w:hAnsi="Arial" w:cs="Arial"/>
        </w:rPr>
        <w:t>Centre, and</w:t>
      </w:r>
      <w:proofErr w:type="gramEnd"/>
      <w:r w:rsidR="00394B9E">
        <w:rPr>
          <w:rFonts w:ascii="Arial" w:hAnsi="Arial" w:cs="Arial"/>
        </w:rPr>
        <w:t xml:space="preserve"> made recommendations to best meet the project’s audience aims, in particular, widening audiences. </w:t>
      </w:r>
    </w:p>
    <w:p w14:paraId="2078E3C4" w14:textId="77777777" w:rsidR="00E65E69" w:rsidRDefault="00E65E69" w:rsidP="004921DF">
      <w:pPr>
        <w:rPr>
          <w:rFonts w:ascii="Arial" w:hAnsi="Arial" w:cs="Arial"/>
        </w:rPr>
      </w:pPr>
      <w:r w:rsidRPr="00E65E69">
        <w:rPr>
          <w:rFonts w:ascii="Arial" w:hAnsi="Arial" w:cs="Arial"/>
        </w:rPr>
        <w:t xml:space="preserve">72 % of the public across both the Glades and the Horniman research were excited about the prospect of the </w:t>
      </w:r>
      <w:r>
        <w:rPr>
          <w:rFonts w:ascii="Arial" w:hAnsi="Arial" w:cs="Arial"/>
        </w:rPr>
        <w:t>Horniman</w:t>
      </w:r>
      <w:r w:rsidRPr="00E65E69">
        <w:rPr>
          <w:rFonts w:ascii="Arial" w:hAnsi="Arial" w:cs="Arial"/>
        </w:rPr>
        <w:t xml:space="preserve"> incorporating AR into the galleries</w:t>
      </w:r>
      <w:r>
        <w:rPr>
          <w:rFonts w:ascii="Arial" w:hAnsi="Arial" w:cs="Arial"/>
        </w:rPr>
        <w:t>,</w:t>
      </w:r>
      <w:r w:rsidRPr="00E65E69">
        <w:rPr>
          <w:rFonts w:ascii="Arial" w:hAnsi="Arial" w:cs="Arial"/>
        </w:rPr>
        <w:t xml:space="preserve"> and this included feedback from families with much younger children: </w:t>
      </w:r>
    </w:p>
    <w:p w14:paraId="5603CE35" w14:textId="002A75C4" w:rsidR="00E65E69" w:rsidRDefault="0020177E" w:rsidP="005C3ECF">
      <w:pPr>
        <w:ind w:left="720"/>
        <w:rPr>
          <w:rFonts w:ascii="Arial" w:hAnsi="Arial" w:cs="Arial"/>
        </w:rPr>
      </w:pPr>
      <w:r>
        <w:rPr>
          <w:rFonts w:ascii="Arial" w:hAnsi="Arial" w:cs="Arial"/>
        </w:rPr>
        <w:t>“</w:t>
      </w:r>
      <w:r w:rsidR="00E65E69" w:rsidRPr="00E65E69">
        <w:rPr>
          <w:rFonts w:ascii="Arial" w:hAnsi="Arial" w:cs="Arial"/>
        </w:rPr>
        <w:t>Tried AR recently with my toddler and it was a big hit</w:t>
      </w:r>
      <w:r>
        <w:rPr>
          <w:rFonts w:ascii="Arial" w:hAnsi="Arial" w:cs="Arial"/>
        </w:rPr>
        <w:t>.”</w:t>
      </w:r>
    </w:p>
    <w:p w14:paraId="39ED35AE" w14:textId="77777777" w:rsidR="0020177E" w:rsidRPr="0020177E" w:rsidRDefault="0020177E" w:rsidP="005C3ECF">
      <w:pPr>
        <w:ind w:left="720"/>
        <w:rPr>
          <w:rFonts w:ascii="Arial" w:hAnsi="Arial" w:cs="Arial"/>
        </w:rPr>
      </w:pPr>
      <w:r w:rsidRPr="0020177E">
        <w:rPr>
          <w:rFonts w:ascii="Arial" w:hAnsi="Arial" w:cs="Arial"/>
        </w:rPr>
        <w:t>“AR for me is the best - I love the interactivity”</w:t>
      </w:r>
    </w:p>
    <w:p w14:paraId="5C3136E4" w14:textId="77777777" w:rsidR="0020177E" w:rsidRPr="0020177E" w:rsidRDefault="0020177E" w:rsidP="005C3ECF">
      <w:pPr>
        <w:ind w:left="720"/>
        <w:rPr>
          <w:rFonts w:ascii="Arial" w:hAnsi="Arial" w:cs="Arial"/>
        </w:rPr>
      </w:pPr>
      <w:r w:rsidRPr="0020177E">
        <w:rPr>
          <w:rFonts w:ascii="Arial" w:hAnsi="Arial" w:cs="Arial"/>
        </w:rPr>
        <w:t>“It's great that they are bringing Horniman into the 21st century. My family did VR in Australia. It was brilliant!”</w:t>
      </w:r>
    </w:p>
    <w:p w14:paraId="7130FE34" w14:textId="6713AB22" w:rsidR="0020177E" w:rsidRDefault="0020177E" w:rsidP="005C3ECF">
      <w:pPr>
        <w:ind w:left="720"/>
        <w:rPr>
          <w:rFonts w:ascii="Arial" w:hAnsi="Arial" w:cs="Arial"/>
        </w:rPr>
      </w:pPr>
      <w:r w:rsidRPr="0020177E">
        <w:rPr>
          <w:rFonts w:ascii="Arial" w:hAnsi="Arial" w:cs="Arial"/>
        </w:rPr>
        <w:t>“We like the AR and Immersive experience ideas - things you can discover.”</w:t>
      </w:r>
    </w:p>
    <w:p w14:paraId="056C8A06" w14:textId="58C699B6" w:rsidR="00394B9E" w:rsidRDefault="00E65E69" w:rsidP="004921DF">
      <w:pPr>
        <w:rPr>
          <w:rFonts w:ascii="Arial" w:hAnsi="Arial" w:cs="Arial"/>
        </w:rPr>
      </w:pPr>
      <w:r w:rsidRPr="00E65E69">
        <w:rPr>
          <w:rFonts w:ascii="Arial" w:hAnsi="Arial" w:cs="Arial"/>
        </w:rPr>
        <w:t>This suggests a trail across the galleries and grounds revealing simple behaviour of creatures. Thematically fitting well with the gallery and play area messaging, this could help visitors understand topics, and deliver a fun and impactful experience and one which would help to widen audiences.</w:t>
      </w:r>
    </w:p>
    <w:p w14:paraId="14640351" w14:textId="6B1E4BAB" w:rsidR="005C3ECF" w:rsidRDefault="0020177E" w:rsidP="004D2625">
      <w:pPr>
        <w:rPr>
          <w:rFonts w:ascii="Arial" w:hAnsi="Arial" w:cs="Arial"/>
        </w:rPr>
      </w:pPr>
      <w:r w:rsidRPr="0020177E">
        <w:rPr>
          <w:rFonts w:ascii="Arial" w:hAnsi="Arial" w:cs="Arial"/>
        </w:rPr>
        <w:t>There are clear early insights</w:t>
      </w:r>
      <w:r>
        <w:rPr>
          <w:rFonts w:ascii="Arial" w:hAnsi="Arial" w:cs="Arial"/>
        </w:rPr>
        <w:t xml:space="preserve"> from this research</w:t>
      </w:r>
      <w:r w:rsidRPr="0020177E">
        <w:rPr>
          <w:rFonts w:ascii="Arial" w:hAnsi="Arial" w:cs="Arial"/>
        </w:rPr>
        <w:t xml:space="preserve"> to indicate that current non-visitors will be attracted with a clearly promoted digital offer, including 68% of current non-visitors at the Glades (postcard survey) who would consider visiting if they knew this kind of experience was available. There are also suggestions that these experiences should focus, at least in part, on technologies that they are already used to adopting in wider society</w:t>
      </w:r>
      <w:r>
        <w:rPr>
          <w:rFonts w:ascii="Arial" w:hAnsi="Arial" w:cs="Arial"/>
        </w:rPr>
        <w:t>.</w:t>
      </w:r>
    </w:p>
    <w:p w14:paraId="2B9114C9" w14:textId="38F9A0D7" w:rsidR="001C715B" w:rsidRDefault="001C715B" w:rsidP="001C715B">
      <w:pPr>
        <w:spacing w:after="0"/>
        <w:rPr>
          <w:rFonts w:ascii="Arial" w:hAnsi="Arial" w:cs="Arial"/>
        </w:rPr>
      </w:pPr>
      <w:r>
        <w:rPr>
          <w:rFonts w:ascii="Arial" w:hAnsi="Arial" w:cs="Arial"/>
        </w:rPr>
        <w:t>We will be running some further consultations with the chosen supplier(s) around audience reception to:</w:t>
      </w:r>
    </w:p>
    <w:p w14:paraId="2F7C2FE1" w14:textId="428245B7" w:rsidR="001C715B" w:rsidRPr="001C715B" w:rsidRDefault="001C715B" w:rsidP="001C715B">
      <w:pPr>
        <w:pStyle w:val="ListParagraph"/>
        <w:numPr>
          <w:ilvl w:val="0"/>
          <w:numId w:val="28"/>
        </w:numPr>
        <w:spacing w:after="0"/>
        <w:rPr>
          <w:rFonts w:ascii="Arial" w:hAnsi="Arial" w:cs="Arial"/>
        </w:rPr>
      </w:pPr>
      <w:r w:rsidRPr="001C715B">
        <w:rPr>
          <w:rFonts w:ascii="Arial" w:hAnsi="Arial" w:cs="Arial"/>
        </w:rPr>
        <w:t>Activation points</w:t>
      </w:r>
      <w:r>
        <w:rPr>
          <w:rFonts w:ascii="Arial" w:hAnsi="Arial" w:cs="Arial"/>
        </w:rPr>
        <w:t xml:space="preserve"> (budgeted separately to this brief)</w:t>
      </w:r>
    </w:p>
    <w:p w14:paraId="751FA718" w14:textId="03216883" w:rsidR="001C715B" w:rsidRPr="001C715B" w:rsidRDefault="001C715B" w:rsidP="001C715B">
      <w:pPr>
        <w:pStyle w:val="ListParagraph"/>
        <w:numPr>
          <w:ilvl w:val="0"/>
          <w:numId w:val="28"/>
        </w:numPr>
        <w:spacing w:after="0"/>
        <w:rPr>
          <w:rFonts w:ascii="Arial" w:hAnsi="Arial" w:cs="Arial"/>
        </w:rPr>
      </w:pPr>
      <w:r w:rsidRPr="001C715B">
        <w:rPr>
          <w:rFonts w:ascii="Arial" w:hAnsi="Arial" w:cs="Arial"/>
        </w:rPr>
        <w:t>User testing of the platform, AR assets and in game elements</w:t>
      </w:r>
      <w:r>
        <w:rPr>
          <w:rFonts w:ascii="Arial" w:hAnsi="Arial" w:cs="Arial"/>
        </w:rPr>
        <w:t xml:space="preserve"> (to be included in budget)</w:t>
      </w:r>
    </w:p>
    <w:p w14:paraId="7F81CF08" w14:textId="77777777" w:rsidR="001C715B" w:rsidRDefault="001C715B" w:rsidP="001C715B">
      <w:pPr>
        <w:spacing w:after="0"/>
        <w:rPr>
          <w:rFonts w:ascii="Arial" w:hAnsi="Arial" w:cs="Arial"/>
        </w:rPr>
      </w:pPr>
    </w:p>
    <w:p w14:paraId="768D9363" w14:textId="1A497E54" w:rsidR="004D2625" w:rsidRPr="000F5373" w:rsidRDefault="004D2625" w:rsidP="0061773D">
      <w:pPr>
        <w:pStyle w:val="Heading2"/>
      </w:pPr>
      <w:r w:rsidRPr="000F5373">
        <w:t>Timeline</w:t>
      </w:r>
    </w:p>
    <w:p w14:paraId="305C2A49" w14:textId="77777777" w:rsidR="004D2625" w:rsidRDefault="004D2625" w:rsidP="004D2625">
      <w:pPr>
        <w:rPr>
          <w:rFonts w:ascii="Arial" w:hAnsi="Arial" w:cs="Arial"/>
        </w:rPr>
      </w:pPr>
      <w:r>
        <w:rPr>
          <w:rFonts w:ascii="Arial" w:hAnsi="Arial" w:cs="Arial"/>
        </w:rPr>
        <w:t>The AR experience should be ready to go live when the new play area in the Gardens opens in Summer 2025 for the Garden elements and engagement points.</w:t>
      </w:r>
    </w:p>
    <w:p w14:paraId="5ACF0CF5" w14:textId="4BA5C0FE" w:rsidR="004D2625" w:rsidRDefault="004D2625" w:rsidP="004D2625">
      <w:pPr>
        <w:rPr>
          <w:rFonts w:ascii="Arial" w:hAnsi="Arial" w:cs="Arial"/>
        </w:rPr>
      </w:pPr>
      <w:r>
        <w:rPr>
          <w:rFonts w:ascii="Arial" w:hAnsi="Arial" w:cs="Arial"/>
        </w:rPr>
        <w:lastRenderedPageBreak/>
        <w:t xml:space="preserve">The Natural History Gallery engagement points will go live in late Spring </w:t>
      </w:r>
      <w:proofErr w:type="gramStart"/>
      <w:r>
        <w:rPr>
          <w:rFonts w:ascii="Arial" w:hAnsi="Arial" w:cs="Arial"/>
        </w:rPr>
        <w:t>2026,</w:t>
      </w:r>
      <w:proofErr w:type="gramEnd"/>
      <w:r>
        <w:rPr>
          <w:rFonts w:ascii="Arial" w:hAnsi="Arial" w:cs="Arial"/>
        </w:rPr>
        <w:t xml:space="preserve"> however it is expected that Horniman staff will locate the Gallery specific creatures, following training</w:t>
      </w:r>
      <w:r w:rsidR="0061773D">
        <w:rPr>
          <w:rFonts w:ascii="Arial" w:hAnsi="Arial" w:cs="Arial"/>
        </w:rPr>
        <w:t xml:space="preserve"> in uploading assets and the CMS</w:t>
      </w:r>
      <w:r>
        <w:rPr>
          <w:rFonts w:ascii="Arial" w:hAnsi="Arial" w:cs="Arial"/>
        </w:rPr>
        <w:t>.</w:t>
      </w:r>
    </w:p>
    <w:p w14:paraId="5430F60F" w14:textId="79EBE79E" w:rsidR="004D2625" w:rsidRDefault="004D2625" w:rsidP="004D2625">
      <w:pPr>
        <w:rPr>
          <w:rFonts w:ascii="Arial" w:hAnsi="Arial" w:cs="Arial"/>
        </w:rPr>
      </w:pPr>
      <w:r>
        <w:rPr>
          <w:rFonts w:ascii="Arial" w:hAnsi="Arial" w:cs="Arial"/>
        </w:rPr>
        <w:t xml:space="preserve">The estimated duration of this project contract would be from </w:t>
      </w:r>
      <w:r w:rsidR="00AD046C">
        <w:rPr>
          <w:rFonts w:ascii="Arial" w:hAnsi="Arial" w:cs="Arial"/>
        </w:rPr>
        <w:t>July</w:t>
      </w:r>
      <w:r>
        <w:rPr>
          <w:rFonts w:ascii="Arial" w:hAnsi="Arial" w:cs="Arial"/>
        </w:rPr>
        <w:t xml:space="preserve"> 2024 – August 2025.</w:t>
      </w:r>
    </w:p>
    <w:tbl>
      <w:tblPr>
        <w:tblStyle w:val="TableGrid"/>
        <w:tblW w:w="901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D2625" w:rsidRPr="00460669" w14:paraId="1FDD24C3" w14:textId="77777777" w:rsidTr="00A9728C">
        <w:tc>
          <w:tcPr>
            <w:tcW w:w="4508" w:type="dxa"/>
            <w:hideMark/>
          </w:tcPr>
          <w:p w14:paraId="755C7C3B" w14:textId="77777777" w:rsidR="004D2625" w:rsidRPr="000E75F5" w:rsidRDefault="004D2625" w:rsidP="00A9728C">
            <w:pPr>
              <w:rPr>
                <w:rFonts w:ascii="Arial" w:hAnsi="Arial" w:cs="Arial"/>
                <w:bCs/>
              </w:rPr>
            </w:pPr>
            <w:r w:rsidRPr="000E75F5">
              <w:rPr>
                <w:rFonts w:ascii="Arial" w:hAnsi="Arial" w:cs="Arial"/>
                <w:bCs/>
              </w:rPr>
              <w:t>Tender Issue</w:t>
            </w:r>
          </w:p>
        </w:tc>
        <w:tc>
          <w:tcPr>
            <w:tcW w:w="4508" w:type="dxa"/>
            <w:hideMark/>
          </w:tcPr>
          <w:p w14:paraId="7816DB04" w14:textId="69B62DA8" w:rsidR="004D2625" w:rsidRPr="000E75F5" w:rsidRDefault="002B5579" w:rsidP="00A9728C">
            <w:pPr>
              <w:rPr>
                <w:rFonts w:ascii="Arial" w:hAnsi="Arial" w:cs="Arial"/>
                <w:bCs/>
              </w:rPr>
            </w:pPr>
            <w:r>
              <w:rPr>
                <w:rFonts w:ascii="Arial" w:hAnsi="Arial" w:cs="Arial"/>
                <w:bCs/>
              </w:rPr>
              <w:t>31</w:t>
            </w:r>
            <w:r w:rsidR="00AD046C">
              <w:rPr>
                <w:rFonts w:ascii="Arial" w:hAnsi="Arial" w:cs="Arial"/>
                <w:bCs/>
              </w:rPr>
              <w:t xml:space="preserve"> May</w:t>
            </w:r>
          </w:p>
        </w:tc>
      </w:tr>
      <w:tr w:rsidR="004D2625" w:rsidRPr="00460669" w14:paraId="6280663B" w14:textId="77777777" w:rsidTr="00A9728C">
        <w:tc>
          <w:tcPr>
            <w:tcW w:w="4508" w:type="dxa"/>
            <w:hideMark/>
          </w:tcPr>
          <w:p w14:paraId="01D80D82" w14:textId="77777777" w:rsidR="004D2625" w:rsidRPr="000E75F5" w:rsidRDefault="004D2625" w:rsidP="00A9728C">
            <w:pPr>
              <w:rPr>
                <w:rFonts w:ascii="Arial" w:hAnsi="Arial" w:cs="Arial"/>
                <w:bCs/>
              </w:rPr>
            </w:pPr>
            <w:r w:rsidRPr="000E75F5">
              <w:rPr>
                <w:rFonts w:ascii="Arial" w:hAnsi="Arial" w:cs="Arial"/>
                <w:bCs/>
              </w:rPr>
              <w:t>Clarifications deadline</w:t>
            </w:r>
          </w:p>
        </w:tc>
        <w:tc>
          <w:tcPr>
            <w:tcW w:w="4508" w:type="dxa"/>
            <w:hideMark/>
          </w:tcPr>
          <w:p w14:paraId="588ADE56" w14:textId="2F9C3BC0" w:rsidR="004D2625" w:rsidRPr="000E75F5" w:rsidRDefault="002B5579" w:rsidP="00A9728C">
            <w:pPr>
              <w:rPr>
                <w:rFonts w:ascii="Arial" w:hAnsi="Arial" w:cs="Arial"/>
                <w:bCs/>
              </w:rPr>
            </w:pPr>
            <w:r>
              <w:rPr>
                <w:rFonts w:ascii="Arial" w:hAnsi="Arial" w:cs="Arial"/>
                <w:bCs/>
              </w:rPr>
              <w:t>14</w:t>
            </w:r>
            <w:r w:rsidR="00AD046C">
              <w:rPr>
                <w:rFonts w:ascii="Arial" w:hAnsi="Arial" w:cs="Arial"/>
                <w:bCs/>
              </w:rPr>
              <w:t xml:space="preserve"> June</w:t>
            </w:r>
          </w:p>
        </w:tc>
      </w:tr>
      <w:tr w:rsidR="004D2625" w:rsidRPr="00460669" w14:paraId="7F5CB81B" w14:textId="77777777" w:rsidTr="00A9728C">
        <w:tc>
          <w:tcPr>
            <w:tcW w:w="4508" w:type="dxa"/>
            <w:hideMark/>
          </w:tcPr>
          <w:p w14:paraId="72DEBFDF" w14:textId="77777777" w:rsidR="004D2625" w:rsidRPr="000E75F5" w:rsidRDefault="004D2625" w:rsidP="00A9728C">
            <w:pPr>
              <w:rPr>
                <w:rFonts w:ascii="Arial" w:hAnsi="Arial" w:cs="Arial"/>
                <w:bCs/>
              </w:rPr>
            </w:pPr>
            <w:r w:rsidRPr="000E75F5">
              <w:rPr>
                <w:rFonts w:ascii="Arial" w:hAnsi="Arial" w:cs="Arial"/>
                <w:bCs/>
              </w:rPr>
              <w:t>Tender Submission Deadline</w:t>
            </w:r>
          </w:p>
        </w:tc>
        <w:tc>
          <w:tcPr>
            <w:tcW w:w="4508" w:type="dxa"/>
            <w:hideMark/>
          </w:tcPr>
          <w:p w14:paraId="6673B111" w14:textId="3376744B" w:rsidR="004D2625" w:rsidRPr="000E75F5" w:rsidRDefault="00AD046C" w:rsidP="00A9728C">
            <w:pPr>
              <w:rPr>
                <w:rFonts w:ascii="Arial" w:hAnsi="Arial" w:cs="Arial"/>
                <w:bCs/>
              </w:rPr>
            </w:pPr>
            <w:r>
              <w:rPr>
                <w:rFonts w:ascii="Arial" w:hAnsi="Arial" w:cs="Arial"/>
                <w:bCs/>
              </w:rPr>
              <w:t xml:space="preserve">9am </w:t>
            </w:r>
            <w:r w:rsidR="002B5579">
              <w:rPr>
                <w:rFonts w:ascii="Arial" w:hAnsi="Arial" w:cs="Arial"/>
                <w:bCs/>
              </w:rPr>
              <w:t>24</w:t>
            </w:r>
            <w:r>
              <w:rPr>
                <w:rFonts w:ascii="Arial" w:hAnsi="Arial" w:cs="Arial"/>
                <w:bCs/>
              </w:rPr>
              <w:t xml:space="preserve"> June</w:t>
            </w:r>
          </w:p>
        </w:tc>
      </w:tr>
      <w:tr w:rsidR="004D2625" w:rsidRPr="00460669" w14:paraId="5B6EE835" w14:textId="77777777" w:rsidTr="00A9728C">
        <w:tc>
          <w:tcPr>
            <w:tcW w:w="4508" w:type="dxa"/>
            <w:hideMark/>
          </w:tcPr>
          <w:p w14:paraId="230FE955" w14:textId="77777777" w:rsidR="004D2625" w:rsidRPr="000E75F5" w:rsidRDefault="004D2625" w:rsidP="00A9728C">
            <w:pPr>
              <w:rPr>
                <w:rFonts w:ascii="Arial" w:hAnsi="Arial" w:cs="Arial"/>
                <w:bCs/>
              </w:rPr>
            </w:pPr>
            <w:r w:rsidRPr="000E75F5">
              <w:rPr>
                <w:rFonts w:ascii="Arial" w:hAnsi="Arial" w:cs="Arial"/>
                <w:bCs/>
              </w:rPr>
              <w:t>Evaluation of Responses</w:t>
            </w:r>
          </w:p>
        </w:tc>
        <w:tc>
          <w:tcPr>
            <w:tcW w:w="4508" w:type="dxa"/>
            <w:hideMark/>
          </w:tcPr>
          <w:p w14:paraId="34772FBB" w14:textId="5220E963" w:rsidR="004D2625" w:rsidRPr="000E75F5" w:rsidRDefault="002B5579" w:rsidP="00A9728C">
            <w:pPr>
              <w:rPr>
                <w:rFonts w:ascii="Arial" w:hAnsi="Arial" w:cs="Arial"/>
                <w:bCs/>
              </w:rPr>
            </w:pPr>
            <w:r>
              <w:rPr>
                <w:rFonts w:ascii="Arial" w:hAnsi="Arial" w:cs="Arial"/>
                <w:bCs/>
              </w:rPr>
              <w:t>28</w:t>
            </w:r>
            <w:r w:rsidR="00AD046C">
              <w:rPr>
                <w:rFonts w:ascii="Arial" w:hAnsi="Arial" w:cs="Arial"/>
                <w:bCs/>
              </w:rPr>
              <w:t xml:space="preserve"> June</w:t>
            </w:r>
          </w:p>
        </w:tc>
      </w:tr>
      <w:tr w:rsidR="004D2625" w:rsidRPr="00460669" w14:paraId="5D2C7CE0" w14:textId="77777777" w:rsidTr="00A9728C">
        <w:tc>
          <w:tcPr>
            <w:tcW w:w="4508" w:type="dxa"/>
          </w:tcPr>
          <w:p w14:paraId="48CF19D6" w14:textId="77777777" w:rsidR="004D2625" w:rsidRPr="00460669" w:rsidRDefault="004D2625" w:rsidP="00A9728C">
            <w:pPr>
              <w:rPr>
                <w:rFonts w:ascii="Arial" w:hAnsi="Arial" w:cs="Arial"/>
                <w:bCs/>
              </w:rPr>
            </w:pPr>
            <w:r w:rsidRPr="00460669">
              <w:rPr>
                <w:rFonts w:ascii="Arial" w:hAnsi="Arial" w:cs="Arial"/>
                <w:bCs/>
              </w:rPr>
              <w:t>Site visit for shortlisted suppliers</w:t>
            </w:r>
          </w:p>
        </w:tc>
        <w:tc>
          <w:tcPr>
            <w:tcW w:w="4508" w:type="dxa"/>
          </w:tcPr>
          <w:p w14:paraId="4C1F05C0" w14:textId="5BCF20B9" w:rsidR="004D2625" w:rsidRPr="00460669" w:rsidRDefault="002B5579" w:rsidP="00A9728C">
            <w:pPr>
              <w:rPr>
                <w:rFonts w:ascii="Arial" w:hAnsi="Arial" w:cs="Arial"/>
                <w:bCs/>
              </w:rPr>
            </w:pPr>
            <w:r>
              <w:rPr>
                <w:rFonts w:ascii="Arial" w:hAnsi="Arial" w:cs="Arial"/>
                <w:bCs/>
              </w:rPr>
              <w:t>1-5 July</w:t>
            </w:r>
          </w:p>
        </w:tc>
      </w:tr>
      <w:tr w:rsidR="004D2625" w:rsidRPr="00460669" w14:paraId="5D59C7CD" w14:textId="77777777" w:rsidTr="00A9728C">
        <w:tc>
          <w:tcPr>
            <w:tcW w:w="4508" w:type="dxa"/>
            <w:hideMark/>
          </w:tcPr>
          <w:p w14:paraId="0EBF8D52" w14:textId="77777777" w:rsidR="004D2625" w:rsidRPr="000E75F5" w:rsidRDefault="004D2625" w:rsidP="00A9728C">
            <w:pPr>
              <w:rPr>
                <w:rFonts w:ascii="Arial" w:hAnsi="Arial" w:cs="Arial"/>
                <w:bCs/>
              </w:rPr>
            </w:pPr>
            <w:r w:rsidRPr="000E75F5">
              <w:rPr>
                <w:rFonts w:ascii="Arial" w:hAnsi="Arial" w:cs="Arial"/>
                <w:bCs/>
              </w:rPr>
              <w:t>Interviews</w:t>
            </w:r>
          </w:p>
        </w:tc>
        <w:tc>
          <w:tcPr>
            <w:tcW w:w="4508" w:type="dxa"/>
            <w:hideMark/>
          </w:tcPr>
          <w:p w14:paraId="659D4480" w14:textId="50855B96" w:rsidR="004D2625" w:rsidRPr="000E75F5" w:rsidRDefault="002B5579" w:rsidP="00A9728C">
            <w:pPr>
              <w:rPr>
                <w:rFonts w:ascii="Arial" w:hAnsi="Arial" w:cs="Arial"/>
                <w:bCs/>
              </w:rPr>
            </w:pPr>
            <w:r>
              <w:rPr>
                <w:rFonts w:ascii="Arial" w:hAnsi="Arial" w:cs="Arial"/>
                <w:bCs/>
              </w:rPr>
              <w:t>8-10</w:t>
            </w:r>
            <w:r w:rsidR="00AD046C">
              <w:rPr>
                <w:rFonts w:ascii="Arial" w:hAnsi="Arial" w:cs="Arial"/>
                <w:bCs/>
              </w:rPr>
              <w:t xml:space="preserve"> July</w:t>
            </w:r>
          </w:p>
        </w:tc>
      </w:tr>
      <w:tr w:rsidR="004D2625" w:rsidRPr="00460669" w14:paraId="0C62D053" w14:textId="77777777" w:rsidTr="00A9728C">
        <w:tc>
          <w:tcPr>
            <w:tcW w:w="4508" w:type="dxa"/>
            <w:hideMark/>
          </w:tcPr>
          <w:p w14:paraId="5852F37D" w14:textId="3C6A9A8B" w:rsidR="004D2625" w:rsidRPr="000E75F5" w:rsidRDefault="004D2625" w:rsidP="00A9728C">
            <w:pPr>
              <w:rPr>
                <w:rFonts w:ascii="Arial" w:hAnsi="Arial" w:cs="Arial"/>
                <w:bCs/>
              </w:rPr>
            </w:pPr>
            <w:r w:rsidRPr="000E75F5">
              <w:rPr>
                <w:rFonts w:ascii="Arial" w:hAnsi="Arial" w:cs="Arial"/>
                <w:bCs/>
              </w:rPr>
              <w:t>Internal Approval Period</w:t>
            </w:r>
          </w:p>
        </w:tc>
        <w:tc>
          <w:tcPr>
            <w:tcW w:w="4508" w:type="dxa"/>
            <w:hideMark/>
          </w:tcPr>
          <w:p w14:paraId="0153F175" w14:textId="4E872B0A" w:rsidR="004D2625" w:rsidRPr="000E75F5" w:rsidRDefault="002B5579" w:rsidP="00A9728C">
            <w:pPr>
              <w:rPr>
                <w:rFonts w:ascii="Arial" w:hAnsi="Arial" w:cs="Arial"/>
                <w:bCs/>
              </w:rPr>
            </w:pPr>
            <w:r>
              <w:rPr>
                <w:rFonts w:ascii="Arial" w:hAnsi="Arial" w:cs="Arial"/>
                <w:bCs/>
              </w:rPr>
              <w:t>11-12</w:t>
            </w:r>
            <w:r w:rsidR="00AD046C">
              <w:rPr>
                <w:rFonts w:ascii="Arial" w:hAnsi="Arial" w:cs="Arial"/>
                <w:bCs/>
              </w:rPr>
              <w:t xml:space="preserve"> July</w:t>
            </w:r>
          </w:p>
        </w:tc>
      </w:tr>
      <w:tr w:rsidR="004D2625" w:rsidRPr="00460669" w14:paraId="4983C0EE" w14:textId="77777777" w:rsidTr="00A9728C">
        <w:tc>
          <w:tcPr>
            <w:tcW w:w="4508" w:type="dxa"/>
            <w:hideMark/>
          </w:tcPr>
          <w:p w14:paraId="45DECA2F" w14:textId="77777777" w:rsidR="004D2625" w:rsidRPr="000E75F5" w:rsidRDefault="004D2625" w:rsidP="00A9728C">
            <w:pPr>
              <w:rPr>
                <w:rFonts w:ascii="Arial" w:hAnsi="Arial" w:cs="Arial"/>
                <w:bCs/>
              </w:rPr>
            </w:pPr>
            <w:r w:rsidRPr="000E75F5">
              <w:rPr>
                <w:rFonts w:ascii="Arial" w:hAnsi="Arial" w:cs="Arial"/>
                <w:bCs/>
              </w:rPr>
              <w:t>Appointment</w:t>
            </w:r>
          </w:p>
        </w:tc>
        <w:tc>
          <w:tcPr>
            <w:tcW w:w="4508" w:type="dxa"/>
          </w:tcPr>
          <w:p w14:paraId="70F0308F" w14:textId="1B7048D8" w:rsidR="004D2625" w:rsidRPr="000E75F5" w:rsidRDefault="00AD046C" w:rsidP="00A9728C">
            <w:pPr>
              <w:rPr>
                <w:rFonts w:ascii="Arial" w:hAnsi="Arial" w:cs="Arial"/>
                <w:bCs/>
              </w:rPr>
            </w:pPr>
            <w:r>
              <w:rPr>
                <w:rFonts w:ascii="Arial" w:hAnsi="Arial" w:cs="Arial"/>
                <w:bCs/>
              </w:rPr>
              <w:t>1</w:t>
            </w:r>
            <w:r w:rsidR="002B5579">
              <w:rPr>
                <w:rFonts w:ascii="Arial" w:hAnsi="Arial" w:cs="Arial"/>
                <w:bCs/>
              </w:rPr>
              <w:t>5</w:t>
            </w:r>
            <w:r>
              <w:rPr>
                <w:rFonts w:ascii="Arial" w:hAnsi="Arial" w:cs="Arial"/>
                <w:bCs/>
              </w:rPr>
              <w:t xml:space="preserve"> July</w:t>
            </w:r>
          </w:p>
        </w:tc>
      </w:tr>
    </w:tbl>
    <w:p w14:paraId="0C8F5B12" w14:textId="77777777" w:rsidR="004D2625" w:rsidRDefault="004D2625" w:rsidP="004D2625">
      <w:pPr>
        <w:rPr>
          <w:rFonts w:ascii="Arial" w:hAnsi="Arial" w:cs="Arial"/>
        </w:rPr>
      </w:pPr>
    </w:p>
    <w:p w14:paraId="171EBC29" w14:textId="5372AC4A" w:rsidR="004D2625" w:rsidRDefault="004D2625" w:rsidP="00055F85">
      <w:pPr>
        <w:pStyle w:val="Heading2"/>
      </w:pPr>
      <w:r w:rsidRPr="000F5373">
        <w:t>Budget</w:t>
      </w:r>
    </w:p>
    <w:p w14:paraId="53894977" w14:textId="0BBBDE31" w:rsidR="004D2625" w:rsidRPr="00AD046C" w:rsidRDefault="0061773D" w:rsidP="00055F85">
      <w:pPr>
        <w:spacing w:after="0" w:line="240" w:lineRule="auto"/>
        <w:rPr>
          <w:rFonts w:ascii="Arial" w:hAnsi="Arial" w:cs="Arial"/>
          <w:color w:val="0D0D0D"/>
          <w:shd w:val="clear" w:color="auto" w:fill="FFFFFF"/>
        </w:rPr>
      </w:pPr>
      <w:r>
        <w:rPr>
          <w:rFonts w:ascii="Arial" w:hAnsi="Arial" w:cs="Arial"/>
        </w:rPr>
        <w:t xml:space="preserve">We are interested in a competitive budget, that offers good value for </w:t>
      </w:r>
      <w:r w:rsidRPr="00AD046C">
        <w:rPr>
          <w:rFonts w:ascii="Arial" w:hAnsi="Arial" w:cs="Arial"/>
        </w:rPr>
        <w:t>money.</w:t>
      </w:r>
      <w:r w:rsidRPr="00AD046C">
        <w:rPr>
          <w:rFonts w:ascii="Arial" w:hAnsi="Arial" w:cs="Arial"/>
          <w:color w:val="0D0D0D"/>
          <w:shd w:val="clear" w:color="auto" w:fill="FFFFFF"/>
        </w:rPr>
        <w:t xml:space="preserve"> While the specific budget details are not disclosed at this stage, rest assured that we have allocated adequate resources to meet the requirements of the project.</w:t>
      </w:r>
    </w:p>
    <w:p w14:paraId="50318592" w14:textId="77777777" w:rsidR="00055F85" w:rsidRDefault="00055F85" w:rsidP="00055F85">
      <w:pPr>
        <w:spacing w:after="0" w:line="240" w:lineRule="auto"/>
        <w:rPr>
          <w:rFonts w:ascii="Arial" w:hAnsi="Arial" w:cs="Arial"/>
        </w:rPr>
      </w:pPr>
    </w:p>
    <w:p w14:paraId="00FAC115" w14:textId="77777777" w:rsidR="004D2625" w:rsidRPr="005C3ECF" w:rsidRDefault="004D2625" w:rsidP="0061773D">
      <w:pPr>
        <w:pStyle w:val="Heading2"/>
      </w:pPr>
      <w:r w:rsidRPr="005C3ECF">
        <w:t>Tendering</w:t>
      </w:r>
    </w:p>
    <w:p w14:paraId="2ECDF535" w14:textId="682CC84F" w:rsidR="004D2625" w:rsidRDefault="004D2625" w:rsidP="004D2625">
      <w:pPr>
        <w:rPr>
          <w:rFonts w:ascii="Arial" w:hAnsi="Arial" w:cs="Arial"/>
        </w:rPr>
      </w:pPr>
      <w:r>
        <w:rPr>
          <w:rFonts w:ascii="Arial" w:hAnsi="Arial" w:cs="Arial"/>
        </w:rPr>
        <w:t xml:space="preserve">We are </w:t>
      </w:r>
      <w:proofErr w:type="gramStart"/>
      <w:r>
        <w:rPr>
          <w:rFonts w:ascii="Arial" w:hAnsi="Arial" w:cs="Arial"/>
        </w:rPr>
        <w:t>looking</w:t>
      </w:r>
      <w:proofErr w:type="gramEnd"/>
      <w:r>
        <w:rPr>
          <w:rFonts w:ascii="Arial" w:hAnsi="Arial" w:cs="Arial"/>
        </w:rPr>
        <w:t xml:space="preserve"> a supplier</w:t>
      </w:r>
      <w:r w:rsidR="0061773D">
        <w:rPr>
          <w:rFonts w:ascii="Arial" w:hAnsi="Arial" w:cs="Arial"/>
        </w:rPr>
        <w:t>(s)</w:t>
      </w:r>
      <w:r>
        <w:rPr>
          <w:rFonts w:ascii="Arial" w:hAnsi="Arial" w:cs="Arial"/>
        </w:rPr>
        <w:t xml:space="preserve"> who can:</w:t>
      </w:r>
    </w:p>
    <w:p w14:paraId="2E44BD09" w14:textId="77777777" w:rsidR="004D2625" w:rsidRPr="00F450A4" w:rsidRDefault="004D2625" w:rsidP="004D2625">
      <w:pPr>
        <w:pStyle w:val="ListParagraph"/>
        <w:numPr>
          <w:ilvl w:val="0"/>
          <w:numId w:val="21"/>
        </w:numPr>
        <w:rPr>
          <w:rFonts w:ascii="Arial" w:hAnsi="Arial" w:cs="Arial"/>
        </w:rPr>
      </w:pPr>
      <w:r w:rsidRPr="00F450A4">
        <w:rPr>
          <w:rFonts w:ascii="Arial" w:hAnsi="Arial" w:cs="Arial"/>
        </w:rPr>
        <w:t xml:space="preserve">Create the environment and game elements for the AR experience, including the </w:t>
      </w:r>
      <w:proofErr w:type="gramStart"/>
      <w:r w:rsidRPr="00F450A4">
        <w:rPr>
          <w:rFonts w:ascii="Arial" w:hAnsi="Arial" w:cs="Arial"/>
        </w:rPr>
        <w:t>front end</w:t>
      </w:r>
      <w:proofErr w:type="gramEnd"/>
      <w:r w:rsidRPr="00F450A4">
        <w:rPr>
          <w:rFonts w:ascii="Arial" w:hAnsi="Arial" w:cs="Arial"/>
        </w:rPr>
        <w:t xml:space="preserve"> experience, back end CMS and statistics for visitor use and behaviour.</w:t>
      </w:r>
    </w:p>
    <w:p w14:paraId="1E14CBE4" w14:textId="77777777" w:rsidR="004D2625" w:rsidRPr="00F450A4" w:rsidRDefault="004D2625" w:rsidP="004D2625">
      <w:pPr>
        <w:pStyle w:val="ListParagraph"/>
        <w:numPr>
          <w:ilvl w:val="0"/>
          <w:numId w:val="21"/>
        </w:numPr>
        <w:rPr>
          <w:rFonts w:ascii="Arial" w:hAnsi="Arial" w:cs="Arial"/>
        </w:rPr>
      </w:pPr>
      <w:r w:rsidRPr="00F450A4">
        <w:rPr>
          <w:rFonts w:ascii="Arial" w:hAnsi="Arial" w:cs="Arial"/>
        </w:rPr>
        <w:t>Create AR creatures which sit within the experience, make recommendation on 360 capture and provide training.</w:t>
      </w:r>
    </w:p>
    <w:p w14:paraId="1EDE9BD8" w14:textId="77777777" w:rsidR="004D2625" w:rsidRDefault="004D2625" w:rsidP="004D2625">
      <w:pPr>
        <w:pStyle w:val="ListParagraph"/>
        <w:rPr>
          <w:rFonts w:ascii="Arial" w:hAnsi="Arial" w:cs="Arial"/>
        </w:rPr>
      </w:pPr>
      <w:r>
        <w:rPr>
          <w:rFonts w:ascii="Arial" w:hAnsi="Arial" w:cs="Arial"/>
        </w:rPr>
        <w:t>(</w:t>
      </w:r>
      <w:r w:rsidRPr="00F450A4">
        <w:rPr>
          <w:rFonts w:ascii="Arial" w:hAnsi="Arial" w:cs="Arial"/>
        </w:rPr>
        <w:t>Or both</w:t>
      </w:r>
      <w:r>
        <w:rPr>
          <w:rFonts w:ascii="Arial" w:hAnsi="Arial" w:cs="Arial"/>
        </w:rPr>
        <w:t>)</w:t>
      </w:r>
    </w:p>
    <w:p w14:paraId="5D0D7D87" w14:textId="77777777" w:rsidR="004D2625" w:rsidRDefault="004D2625" w:rsidP="004D2625">
      <w:pPr>
        <w:rPr>
          <w:rFonts w:ascii="Arial" w:hAnsi="Arial" w:cs="Arial"/>
        </w:rPr>
      </w:pPr>
      <w:r>
        <w:rPr>
          <w:rFonts w:ascii="Arial" w:hAnsi="Arial" w:cs="Arial"/>
        </w:rPr>
        <w:t>and</w:t>
      </w:r>
    </w:p>
    <w:p w14:paraId="6995943F" w14:textId="1F59770C" w:rsidR="004D2625" w:rsidRPr="003E36C6" w:rsidRDefault="00552C25" w:rsidP="004D2625">
      <w:pPr>
        <w:pStyle w:val="ListParagraph"/>
        <w:numPr>
          <w:ilvl w:val="0"/>
          <w:numId w:val="21"/>
        </w:numPr>
        <w:rPr>
          <w:rFonts w:ascii="Arial" w:hAnsi="Arial" w:cs="Arial"/>
        </w:rPr>
      </w:pPr>
      <w:r>
        <w:rPr>
          <w:rFonts w:ascii="Arial" w:hAnsi="Arial" w:cs="Arial"/>
        </w:rPr>
        <w:t>Co</w:t>
      </w:r>
      <w:r w:rsidR="004D2625" w:rsidRPr="005C3ECF">
        <w:rPr>
          <w:rFonts w:ascii="Arial" w:hAnsi="Arial" w:cs="Arial"/>
        </w:rPr>
        <w:t xml:space="preserve">nduct testing and research </w:t>
      </w:r>
      <w:r w:rsidR="00943ED9">
        <w:rPr>
          <w:rFonts w:ascii="Arial" w:hAnsi="Arial" w:cs="Arial"/>
        </w:rPr>
        <w:t xml:space="preserve">about the trail, activation and prompts </w:t>
      </w:r>
      <w:r w:rsidR="004D2625" w:rsidRPr="005C3ECF">
        <w:rPr>
          <w:rFonts w:ascii="Arial" w:hAnsi="Arial" w:cs="Arial"/>
        </w:rPr>
        <w:t>with the audience segments on site, as well as alpha and beta testing</w:t>
      </w:r>
      <w:r>
        <w:rPr>
          <w:rFonts w:ascii="Arial" w:hAnsi="Arial" w:cs="Arial"/>
        </w:rPr>
        <w:t>.</w:t>
      </w:r>
    </w:p>
    <w:p w14:paraId="2A652222" w14:textId="77777777" w:rsidR="004D2625" w:rsidRPr="005C3ECF" w:rsidRDefault="004D2625" w:rsidP="004D2625">
      <w:pPr>
        <w:rPr>
          <w:rFonts w:ascii="Arial" w:hAnsi="Arial" w:cs="Arial"/>
        </w:rPr>
      </w:pPr>
      <w:r w:rsidRPr="005C3ECF">
        <w:rPr>
          <w:rFonts w:ascii="Arial" w:hAnsi="Arial" w:cs="Arial"/>
        </w:rPr>
        <w:t>Criteria we will be assessing responses on:</w:t>
      </w:r>
    </w:p>
    <w:p w14:paraId="04DB45C0" w14:textId="0D12050A" w:rsidR="004D2625" w:rsidRPr="003E36C6" w:rsidRDefault="004D2625" w:rsidP="004D2625">
      <w:pPr>
        <w:pStyle w:val="ListParagraph"/>
        <w:numPr>
          <w:ilvl w:val="0"/>
          <w:numId w:val="23"/>
        </w:numPr>
        <w:autoSpaceDE w:val="0"/>
        <w:autoSpaceDN w:val="0"/>
        <w:adjustRightInd w:val="0"/>
        <w:spacing w:after="0" w:line="240" w:lineRule="auto"/>
        <w:rPr>
          <w:rFonts w:ascii="Arial" w:eastAsia="Calibri" w:hAnsi="Arial" w:cs="Arial"/>
          <w:lang w:eastAsia="en-US"/>
        </w:rPr>
      </w:pPr>
      <w:r w:rsidRPr="003E36C6">
        <w:rPr>
          <w:rFonts w:ascii="Arial" w:eastAsia="Calibri" w:hAnsi="Arial" w:cs="Arial"/>
          <w:bCs/>
          <w:lang w:eastAsia="en-US"/>
        </w:rPr>
        <w:t xml:space="preserve">Demonstrable experience of the successful delivery of projects of a similar nature and scale (preferably in a natural environment and/or with a </w:t>
      </w:r>
      <w:r w:rsidR="0061773D" w:rsidRPr="003E36C6">
        <w:rPr>
          <w:rFonts w:ascii="Arial" w:eastAsia="Calibri" w:hAnsi="Arial" w:cs="Arial"/>
          <w:bCs/>
          <w:lang w:eastAsia="en-US"/>
        </w:rPr>
        <w:t>creature-based</w:t>
      </w:r>
      <w:r w:rsidRPr="003E36C6">
        <w:rPr>
          <w:rFonts w:ascii="Arial" w:eastAsia="Calibri" w:hAnsi="Arial" w:cs="Arial"/>
          <w:bCs/>
          <w:lang w:eastAsia="en-US"/>
        </w:rPr>
        <w:t xml:space="preserve"> theme) </w:t>
      </w:r>
      <w:r w:rsidRPr="003E36C6">
        <w:rPr>
          <w:rFonts w:ascii="Arial" w:eastAsia="Calibri" w:hAnsi="Arial" w:cs="Arial"/>
          <w:lang w:eastAsia="en-US"/>
        </w:rPr>
        <w:t>within the last eight years</w:t>
      </w:r>
      <w:r>
        <w:rPr>
          <w:rFonts w:ascii="Arial" w:eastAsia="Calibri" w:hAnsi="Arial" w:cs="Arial"/>
          <w:lang w:eastAsia="en-US"/>
        </w:rPr>
        <w:t>:</w:t>
      </w:r>
      <w:r w:rsidRPr="003E36C6">
        <w:rPr>
          <w:rFonts w:ascii="Arial" w:eastAsia="Calibri" w:hAnsi="Arial" w:cs="Arial"/>
          <w:lang w:eastAsia="en-US"/>
        </w:rPr>
        <w:t xml:space="preserve"> </w:t>
      </w:r>
      <w:r>
        <w:rPr>
          <w:rFonts w:ascii="Arial" w:eastAsia="Calibri" w:hAnsi="Arial" w:cs="Arial"/>
          <w:b/>
          <w:bCs/>
          <w:lang w:eastAsia="en-US"/>
        </w:rPr>
        <w:t>30</w:t>
      </w:r>
      <w:r w:rsidRPr="003E36C6">
        <w:rPr>
          <w:rFonts w:ascii="Arial" w:eastAsia="Calibri" w:hAnsi="Arial" w:cs="Arial"/>
          <w:b/>
          <w:bCs/>
          <w:lang w:eastAsia="en-US"/>
        </w:rPr>
        <w:t xml:space="preserve">% </w:t>
      </w:r>
      <w:r w:rsidR="001C715B">
        <w:rPr>
          <w:rFonts w:ascii="Arial" w:eastAsia="Calibri" w:hAnsi="Arial" w:cs="Arial"/>
          <w:b/>
          <w:bCs/>
          <w:lang w:eastAsia="en-US"/>
        </w:rPr>
        <w:br/>
      </w:r>
      <w:r w:rsidRPr="003E36C6">
        <w:rPr>
          <w:rFonts w:ascii="Arial" w:eastAsia="Calibri" w:hAnsi="Arial" w:cs="Arial"/>
          <w:b/>
          <w:bCs/>
          <w:lang w:eastAsia="en-US"/>
        </w:rPr>
        <w:t>(if applying to both 1 and 2 above, experience should include both areas)</w:t>
      </w:r>
    </w:p>
    <w:p w14:paraId="6B0F9098" w14:textId="1ECC8A53" w:rsidR="004D2625" w:rsidRDefault="004D2625" w:rsidP="004D2625">
      <w:pPr>
        <w:pStyle w:val="ListParagraph"/>
        <w:numPr>
          <w:ilvl w:val="0"/>
          <w:numId w:val="23"/>
        </w:numPr>
        <w:autoSpaceDE w:val="0"/>
        <w:autoSpaceDN w:val="0"/>
        <w:adjustRightInd w:val="0"/>
        <w:spacing w:after="0" w:line="240" w:lineRule="auto"/>
        <w:rPr>
          <w:rFonts w:ascii="Arial" w:eastAsia="Calibri" w:hAnsi="Arial" w:cs="Arial"/>
          <w:b/>
          <w:bCs/>
          <w:lang w:eastAsia="en-US"/>
        </w:rPr>
      </w:pPr>
      <w:r w:rsidRPr="003E36C6">
        <w:rPr>
          <w:rFonts w:ascii="Arial" w:eastAsia="Calibri" w:hAnsi="Arial" w:cs="Arial"/>
          <w:bCs/>
          <w:lang w:eastAsia="en-US"/>
        </w:rPr>
        <w:t>Approach for the project and experience of the requirements, including some initial creative ideas</w:t>
      </w:r>
      <w:r w:rsidR="001C715B">
        <w:rPr>
          <w:rFonts w:ascii="Arial" w:eastAsia="Calibri" w:hAnsi="Arial" w:cs="Arial"/>
          <w:bCs/>
          <w:lang w:eastAsia="en-US"/>
        </w:rPr>
        <w:t xml:space="preserve">: </w:t>
      </w:r>
      <w:r>
        <w:rPr>
          <w:rFonts w:ascii="Arial" w:eastAsia="Calibri" w:hAnsi="Arial" w:cs="Arial"/>
          <w:b/>
          <w:bCs/>
          <w:lang w:eastAsia="en-US"/>
        </w:rPr>
        <w:t>30</w:t>
      </w:r>
      <w:r w:rsidRPr="003E36C6">
        <w:rPr>
          <w:rFonts w:ascii="Arial" w:eastAsia="Calibri" w:hAnsi="Arial" w:cs="Arial"/>
          <w:b/>
          <w:bCs/>
          <w:lang w:eastAsia="en-US"/>
        </w:rPr>
        <w:t>%</w:t>
      </w:r>
    </w:p>
    <w:p w14:paraId="57AAA3DD" w14:textId="05B50874" w:rsidR="001C715B" w:rsidRPr="003E36C6" w:rsidRDefault="001C715B" w:rsidP="004D2625">
      <w:pPr>
        <w:pStyle w:val="ListParagraph"/>
        <w:numPr>
          <w:ilvl w:val="0"/>
          <w:numId w:val="23"/>
        </w:numPr>
        <w:autoSpaceDE w:val="0"/>
        <w:autoSpaceDN w:val="0"/>
        <w:adjustRightInd w:val="0"/>
        <w:spacing w:after="0" w:line="240" w:lineRule="auto"/>
        <w:rPr>
          <w:rFonts w:ascii="Arial" w:eastAsia="Calibri" w:hAnsi="Arial" w:cs="Arial"/>
          <w:b/>
          <w:bCs/>
          <w:lang w:eastAsia="en-US"/>
        </w:rPr>
      </w:pPr>
      <w:r>
        <w:rPr>
          <w:rFonts w:ascii="Arial" w:eastAsia="Calibri" w:hAnsi="Arial" w:cs="Arial"/>
          <w:bCs/>
          <w:lang w:eastAsia="en-US"/>
        </w:rPr>
        <w:t>User testing and training experience</w:t>
      </w:r>
      <w:r w:rsidRPr="003E36C6">
        <w:rPr>
          <w:rFonts w:ascii="Arial" w:eastAsia="Calibri" w:hAnsi="Arial" w:cs="Arial"/>
          <w:bCs/>
          <w:lang w:eastAsia="en-US"/>
        </w:rPr>
        <w:t>:</w:t>
      </w:r>
      <w:r>
        <w:rPr>
          <w:rFonts w:ascii="Arial" w:eastAsia="Calibri" w:hAnsi="Arial" w:cs="Arial"/>
          <w:bCs/>
          <w:lang w:eastAsia="en-US"/>
        </w:rPr>
        <w:t xml:space="preserve"> </w:t>
      </w:r>
      <w:r w:rsidRPr="001C715B">
        <w:rPr>
          <w:rFonts w:ascii="Arial" w:eastAsia="Calibri" w:hAnsi="Arial" w:cs="Arial"/>
          <w:b/>
          <w:lang w:eastAsia="en-US"/>
        </w:rPr>
        <w:t>10%</w:t>
      </w:r>
    </w:p>
    <w:p w14:paraId="4F2AF9C0" w14:textId="327A0C2B" w:rsidR="004D2625" w:rsidRPr="003E36C6" w:rsidRDefault="004D2625" w:rsidP="004D2625">
      <w:pPr>
        <w:pStyle w:val="ListParagraph"/>
        <w:numPr>
          <w:ilvl w:val="0"/>
          <w:numId w:val="23"/>
        </w:numPr>
        <w:autoSpaceDE w:val="0"/>
        <w:autoSpaceDN w:val="0"/>
        <w:adjustRightInd w:val="0"/>
        <w:spacing w:after="0" w:line="240" w:lineRule="auto"/>
        <w:rPr>
          <w:rFonts w:ascii="Arial" w:eastAsia="Calibri" w:hAnsi="Arial" w:cs="Arial"/>
          <w:lang w:eastAsia="en-US"/>
        </w:rPr>
      </w:pPr>
      <w:r w:rsidRPr="003E36C6">
        <w:rPr>
          <w:rFonts w:ascii="Arial" w:eastAsia="Calibri" w:hAnsi="Arial" w:cs="Arial"/>
          <w:lang w:eastAsia="en-US"/>
        </w:rPr>
        <w:t>How the supplier(s) expect to staff the project throughout, and could continue to meet any future maintenance needs or new content creation work</w:t>
      </w:r>
      <w:r w:rsidR="0061773D">
        <w:rPr>
          <w:rFonts w:ascii="Arial" w:eastAsia="Calibri" w:hAnsi="Arial" w:cs="Arial"/>
          <w:lang w:eastAsia="en-US"/>
        </w:rPr>
        <w:t>, as well as previous working with partners when coproducing projects</w:t>
      </w:r>
      <w:r>
        <w:rPr>
          <w:rFonts w:ascii="Arial" w:eastAsia="Calibri" w:hAnsi="Arial" w:cs="Arial"/>
          <w:lang w:eastAsia="en-US"/>
        </w:rPr>
        <w:t xml:space="preserve">: </w:t>
      </w:r>
      <w:r w:rsidR="001C715B">
        <w:rPr>
          <w:rFonts w:ascii="Arial" w:eastAsia="Calibri" w:hAnsi="Arial" w:cs="Arial"/>
          <w:b/>
          <w:bCs/>
          <w:lang w:eastAsia="en-US"/>
        </w:rPr>
        <w:t>5</w:t>
      </w:r>
      <w:r w:rsidRPr="003E36C6">
        <w:rPr>
          <w:rFonts w:ascii="Arial" w:eastAsia="Calibri" w:hAnsi="Arial" w:cs="Arial"/>
          <w:b/>
          <w:bCs/>
          <w:lang w:eastAsia="en-US"/>
        </w:rPr>
        <w:t>%</w:t>
      </w:r>
    </w:p>
    <w:p w14:paraId="3EBC0F32" w14:textId="04B0032D" w:rsidR="004D2625" w:rsidRPr="003E36C6" w:rsidRDefault="004D2625" w:rsidP="004D2625">
      <w:pPr>
        <w:pStyle w:val="ListParagraph"/>
        <w:numPr>
          <w:ilvl w:val="0"/>
          <w:numId w:val="23"/>
        </w:numPr>
        <w:autoSpaceDE w:val="0"/>
        <w:autoSpaceDN w:val="0"/>
        <w:adjustRightInd w:val="0"/>
        <w:spacing w:after="0" w:line="240" w:lineRule="auto"/>
        <w:rPr>
          <w:rFonts w:ascii="Arial" w:eastAsia="Calibri" w:hAnsi="Arial" w:cs="Arial"/>
          <w:bCs/>
          <w:lang w:eastAsia="en-US"/>
        </w:rPr>
      </w:pPr>
      <w:r w:rsidRPr="003E36C6">
        <w:rPr>
          <w:rFonts w:ascii="Arial" w:eastAsia="Calibri" w:hAnsi="Arial" w:cs="Arial"/>
          <w:bCs/>
          <w:lang w:eastAsia="en-US"/>
        </w:rPr>
        <w:t xml:space="preserve">Approach to ensuring that Horniman values and sustainability considerations are embedded within the project throughout: </w:t>
      </w:r>
      <w:r w:rsidR="001C715B">
        <w:rPr>
          <w:rFonts w:ascii="Arial" w:eastAsia="Calibri" w:hAnsi="Arial" w:cs="Arial"/>
          <w:b/>
          <w:bCs/>
          <w:lang w:eastAsia="en-US"/>
        </w:rPr>
        <w:t>5</w:t>
      </w:r>
      <w:r w:rsidRPr="003E36C6">
        <w:rPr>
          <w:rFonts w:ascii="Arial" w:eastAsia="Calibri" w:hAnsi="Arial" w:cs="Arial"/>
          <w:b/>
          <w:bCs/>
          <w:lang w:eastAsia="en-US"/>
        </w:rPr>
        <w:t>%</w:t>
      </w:r>
    </w:p>
    <w:p w14:paraId="4F9FBFD7" w14:textId="77777777" w:rsidR="004D2625" w:rsidRPr="003E36C6" w:rsidRDefault="004D2625" w:rsidP="004D2625">
      <w:pPr>
        <w:pStyle w:val="ListParagraph"/>
        <w:numPr>
          <w:ilvl w:val="0"/>
          <w:numId w:val="23"/>
        </w:numPr>
        <w:autoSpaceDE w:val="0"/>
        <w:autoSpaceDN w:val="0"/>
        <w:adjustRightInd w:val="0"/>
        <w:spacing w:after="0" w:line="240" w:lineRule="auto"/>
        <w:rPr>
          <w:rFonts w:ascii="Arial" w:eastAsia="Calibri" w:hAnsi="Arial" w:cs="Arial"/>
          <w:bCs/>
          <w:lang w:eastAsia="en-US"/>
        </w:rPr>
      </w:pPr>
      <w:r w:rsidRPr="003E36C6">
        <w:rPr>
          <w:rFonts w:ascii="Arial" w:eastAsia="Calibri" w:hAnsi="Arial" w:cs="Arial"/>
          <w:bCs/>
          <w:lang w:eastAsia="en-US"/>
        </w:rPr>
        <w:t>The most economically advantageous and value for money tender:</w:t>
      </w:r>
      <w:r>
        <w:rPr>
          <w:rFonts w:ascii="Arial" w:eastAsia="Calibri" w:hAnsi="Arial" w:cs="Arial"/>
          <w:bCs/>
          <w:lang w:eastAsia="en-US"/>
        </w:rPr>
        <w:t xml:space="preserve"> </w:t>
      </w:r>
      <w:r>
        <w:rPr>
          <w:rFonts w:ascii="Arial" w:eastAsia="Calibri" w:hAnsi="Arial" w:cs="Arial"/>
          <w:b/>
          <w:bCs/>
          <w:lang w:eastAsia="en-US"/>
        </w:rPr>
        <w:t>20</w:t>
      </w:r>
      <w:r w:rsidRPr="003E36C6">
        <w:rPr>
          <w:rFonts w:ascii="Arial" w:eastAsia="Calibri" w:hAnsi="Arial" w:cs="Arial"/>
          <w:b/>
          <w:bCs/>
          <w:lang w:eastAsia="en-US"/>
        </w:rPr>
        <w:t>%</w:t>
      </w:r>
    </w:p>
    <w:p w14:paraId="3E8F6A4E" w14:textId="77777777" w:rsidR="004D2625" w:rsidRPr="003E36C6" w:rsidRDefault="004D2625" w:rsidP="004D2625">
      <w:pPr>
        <w:pStyle w:val="ListParagraph"/>
        <w:autoSpaceDE w:val="0"/>
        <w:autoSpaceDN w:val="0"/>
        <w:adjustRightInd w:val="0"/>
        <w:spacing w:after="0" w:line="240" w:lineRule="auto"/>
        <w:rPr>
          <w:rFonts w:ascii="Arial" w:eastAsia="Calibri" w:hAnsi="Arial" w:cs="Arial"/>
          <w:bCs/>
          <w:lang w:eastAsia="en-US"/>
        </w:rPr>
      </w:pPr>
    </w:p>
    <w:p w14:paraId="1EEE0BF4" w14:textId="77777777" w:rsidR="004D2625" w:rsidRPr="005C3ECF" w:rsidRDefault="004D2625" w:rsidP="004D2625">
      <w:pPr>
        <w:rPr>
          <w:rFonts w:ascii="Arial" w:hAnsi="Arial" w:cs="Arial"/>
        </w:rPr>
      </w:pPr>
      <w:r w:rsidRPr="005C3ECF">
        <w:rPr>
          <w:rFonts w:ascii="Arial" w:hAnsi="Arial" w:cs="Arial"/>
        </w:rPr>
        <w:t>If you would like to apply to this tender, please provide the following information:</w:t>
      </w:r>
    </w:p>
    <w:p w14:paraId="2D4D4C69" w14:textId="77777777" w:rsidR="004D2625" w:rsidRPr="003E1052" w:rsidRDefault="004D2625" w:rsidP="004D2625">
      <w:pPr>
        <w:pStyle w:val="ListParagraph"/>
        <w:numPr>
          <w:ilvl w:val="0"/>
          <w:numId w:val="24"/>
        </w:numPr>
        <w:rPr>
          <w:rFonts w:ascii="Arial" w:hAnsi="Arial" w:cs="Arial"/>
        </w:rPr>
      </w:pPr>
      <w:r w:rsidRPr="003E1052">
        <w:rPr>
          <w:rFonts w:ascii="Arial" w:hAnsi="Arial" w:cs="Arial"/>
        </w:rPr>
        <w:t>Your approach to the project and how you would meet the criteria, with any creative approaches you have.</w:t>
      </w:r>
    </w:p>
    <w:p w14:paraId="0979178A" w14:textId="77777777" w:rsidR="004D2625" w:rsidRPr="003E1052" w:rsidRDefault="004D2625" w:rsidP="004D2625">
      <w:pPr>
        <w:pStyle w:val="ListParagraph"/>
        <w:numPr>
          <w:ilvl w:val="0"/>
          <w:numId w:val="24"/>
        </w:numPr>
        <w:rPr>
          <w:rFonts w:ascii="Arial" w:hAnsi="Arial" w:cs="Arial"/>
        </w:rPr>
      </w:pPr>
      <w:r w:rsidRPr="003E1052">
        <w:rPr>
          <w:rFonts w:ascii="Arial" w:hAnsi="Arial" w:cs="Arial"/>
        </w:rPr>
        <w:lastRenderedPageBreak/>
        <w:t>Provide up to three case studies and references, which align as close as possible with this project in terms of themes, scale and/or physical environment from the last eight years.</w:t>
      </w:r>
    </w:p>
    <w:p w14:paraId="0588AFE0" w14:textId="77777777" w:rsidR="004D2625" w:rsidRPr="003E1052" w:rsidRDefault="004D2625" w:rsidP="004D2625">
      <w:pPr>
        <w:pStyle w:val="ListParagraph"/>
        <w:numPr>
          <w:ilvl w:val="0"/>
          <w:numId w:val="24"/>
        </w:numPr>
        <w:rPr>
          <w:rFonts w:ascii="Arial" w:hAnsi="Arial" w:cs="Arial"/>
        </w:rPr>
      </w:pPr>
      <w:r w:rsidRPr="003E1052">
        <w:rPr>
          <w:rFonts w:ascii="Arial" w:hAnsi="Arial" w:cs="Arial"/>
        </w:rPr>
        <w:t>Work experience summary for key staff that would be working on the project.</w:t>
      </w:r>
    </w:p>
    <w:p w14:paraId="67CFD454" w14:textId="77777777" w:rsidR="004D2625" w:rsidRPr="003E1052" w:rsidRDefault="004D2625" w:rsidP="004D2625">
      <w:pPr>
        <w:pStyle w:val="ListParagraph"/>
        <w:numPr>
          <w:ilvl w:val="0"/>
          <w:numId w:val="24"/>
        </w:numPr>
        <w:rPr>
          <w:rFonts w:ascii="Arial" w:hAnsi="Arial" w:cs="Arial"/>
        </w:rPr>
      </w:pPr>
      <w:r w:rsidRPr="003E1052">
        <w:rPr>
          <w:rFonts w:ascii="Arial" w:hAnsi="Arial" w:cs="Arial"/>
        </w:rPr>
        <w:t>Outline of costs and initial timeline for meeting the project, with breakdown.</w:t>
      </w:r>
    </w:p>
    <w:p w14:paraId="2B117DF2" w14:textId="77777777" w:rsidR="004D2625" w:rsidRPr="003E1052" w:rsidRDefault="004D2625" w:rsidP="004D2625">
      <w:pPr>
        <w:pStyle w:val="ListParagraph"/>
        <w:numPr>
          <w:ilvl w:val="0"/>
          <w:numId w:val="24"/>
        </w:numPr>
        <w:rPr>
          <w:rFonts w:ascii="Arial" w:hAnsi="Arial" w:cs="Arial"/>
        </w:rPr>
      </w:pPr>
      <w:r w:rsidRPr="003E1052">
        <w:rPr>
          <w:rFonts w:ascii="Arial" w:hAnsi="Arial" w:cs="Arial"/>
        </w:rPr>
        <w:t>Details of how you align with Horniman values and sustainability within your work.</w:t>
      </w:r>
    </w:p>
    <w:p w14:paraId="5919882D" w14:textId="65DB1565" w:rsidR="004D2625" w:rsidRPr="003E1052" w:rsidRDefault="0061773D" w:rsidP="004D2625">
      <w:pPr>
        <w:pStyle w:val="ListParagraph"/>
        <w:numPr>
          <w:ilvl w:val="0"/>
          <w:numId w:val="24"/>
        </w:numPr>
        <w:rPr>
          <w:rFonts w:ascii="Arial" w:hAnsi="Arial" w:cs="Arial"/>
        </w:rPr>
      </w:pPr>
      <w:r>
        <w:rPr>
          <w:rFonts w:ascii="Arial" w:hAnsi="Arial" w:cs="Arial"/>
        </w:rPr>
        <w:t>Brief c</w:t>
      </w:r>
      <w:r w:rsidR="004D2625" w:rsidRPr="003E1052">
        <w:rPr>
          <w:rFonts w:ascii="Arial" w:hAnsi="Arial" w:cs="Arial"/>
        </w:rPr>
        <w:t>ompany history.</w:t>
      </w:r>
    </w:p>
    <w:p w14:paraId="438A0954" w14:textId="20D0AD31" w:rsidR="004D2625" w:rsidRPr="003E1052" w:rsidRDefault="004D2625" w:rsidP="004D2625">
      <w:pPr>
        <w:pStyle w:val="ListParagraph"/>
        <w:numPr>
          <w:ilvl w:val="0"/>
          <w:numId w:val="24"/>
        </w:numPr>
        <w:rPr>
          <w:rFonts w:ascii="Arial" w:hAnsi="Arial" w:cs="Arial"/>
        </w:rPr>
      </w:pPr>
      <w:r w:rsidRPr="003E1052">
        <w:rPr>
          <w:rFonts w:ascii="Arial" w:hAnsi="Arial" w:cs="Arial"/>
        </w:rPr>
        <w:t>Completed anti-fraud and anti-bribery statements</w:t>
      </w:r>
      <w:r w:rsidR="0061773D">
        <w:rPr>
          <w:rFonts w:ascii="Arial" w:hAnsi="Arial" w:cs="Arial"/>
        </w:rPr>
        <w:t>.</w:t>
      </w:r>
    </w:p>
    <w:p w14:paraId="2194B355" w14:textId="77777777" w:rsidR="004D2625" w:rsidRPr="003E1052" w:rsidRDefault="004D2625" w:rsidP="004D2625">
      <w:pPr>
        <w:pStyle w:val="ListParagraph"/>
        <w:numPr>
          <w:ilvl w:val="0"/>
          <w:numId w:val="24"/>
        </w:numPr>
        <w:rPr>
          <w:rFonts w:ascii="Arial" w:hAnsi="Arial" w:cs="Arial"/>
        </w:rPr>
      </w:pPr>
      <w:r w:rsidRPr="003E1052">
        <w:rPr>
          <w:rFonts w:ascii="Arial" w:hAnsi="Arial" w:cs="Arial"/>
        </w:rPr>
        <w:t>Acknowledgement that you have read our procurement terms and conditions.</w:t>
      </w:r>
    </w:p>
    <w:p w14:paraId="60B09938" w14:textId="77777777" w:rsidR="004D2625" w:rsidRPr="003E1052" w:rsidRDefault="004D2625" w:rsidP="004D2625">
      <w:pPr>
        <w:pStyle w:val="ListParagraph"/>
        <w:numPr>
          <w:ilvl w:val="0"/>
          <w:numId w:val="24"/>
        </w:numPr>
        <w:rPr>
          <w:rFonts w:ascii="Arial" w:hAnsi="Arial" w:cs="Arial"/>
        </w:rPr>
      </w:pPr>
      <w:r w:rsidRPr="003E1052">
        <w:rPr>
          <w:rFonts w:ascii="Arial" w:hAnsi="Arial" w:cs="Arial"/>
        </w:rPr>
        <w:t>A point of contact for correspondence to the tender, with email address and phone number.</w:t>
      </w:r>
    </w:p>
    <w:p w14:paraId="55C95627" w14:textId="77777777" w:rsidR="00055F85" w:rsidRDefault="004D2625" w:rsidP="004D2625">
      <w:pPr>
        <w:rPr>
          <w:rFonts w:ascii="Arial" w:hAnsi="Arial" w:cs="Arial"/>
        </w:rPr>
      </w:pPr>
      <w:r>
        <w:rPr>
          <w:rFonts w:ascii="Arial" w:hAnsi="Arial" w:cs="Arial"/>
        </w:rPr>
        <w:t xml:space="preserve">We would like the opportunity to show shortlisted potential suppliers the Museum and Gardens in person, as the landscape and layout of the site is integral to delivering the AR experience. </w:t>
      </w:r>
    </w:p>
    <w:p w14:paraId="0431AF36" w14:textId="1B959D89" w:rsidR="00055F85" w:rsidRDefault="004D2625" w:rsidP="004D2625">
      <w:pPr>
        <w:rPr>
          <w:rFonts w:ascii="Arial" w:hAnsi="Arial" w:cs="Arial"/>
        </w:rPr>
      </w:pPr>
      <w:r>
        <w:rPr>
          <w:rFonts w:ascii="Arial" w:hAnsi="Arial" w:cs="Arial"/>
        </w:rPr>
        <w:t>This would take place before interview</w:t>
      </w:r>
      <w:r w:rsidR="00055F85">
        <w:rPr>
          <w:rFonts w:ascii="Arial" w:hAnsi="Arial" w:cs="Arial"/>
        </w:rPr>
        <w:t xml:space="preserve"> after shortlisting.</w:t>
      </w:r>
    </w:p>
    <w:p w14:paraId="5B61416A" w14:textId="457C9282" w:rsidR="002E5CF1" w:rsidRPr="002E5CF1" w:rsidRDefault="002E5CF1" w:rsidP="002E5CF1">
      <w:pPr>
        <w:pStyle w:val="Heading2"/>
      </w:pPr>
      <w:r w:rsidRPr="002E5CF1">
        <w:t>Contract award</w:t>
      </w:r>
    </w:p>
    <w:p w14:paraId="1BC59824" w14:textId="389CCAD2" w:rsidR="002E5CF1" w:rsidRDefault="002E5CF1" w:rsidP="004D2625">
      <w:pPr>
        <w:rPr>
          <w:rFonts w:ascii="Arial" w:hAnsi="Arial" w:cs="Arial"/>
        </w:rPr>
      </w:pPr>
      <w:r w:rsidRPr="002E5CF1">
        <w:rPr>
          <w:rFonts w:ascii="Arial" w:hAnsi="Arial" w:cs="Arial"/>
        </w:rPr>
        <w:t>Suppliers and those organisations looking to bid for public sector contracts should be aware that if they are awarded a new contract with a publicly funded body, the resulting contract will be published. In some circumstances, limited redactions will be made to some contracts before they are published in order to comply with existing law and for the protection of national security.</w:t>
      </w:r>
    </w:p>
    <w:p w14:paraId="10B868E8" w14:textId="6C023838" w:rsidR="004D2625" w:rsidRPr="00460669" w:rsidRDefault="004D2625" w:rsidP="001C715B">
      <w:pPr>
        <w:pStyle w:val="Heading2"/>
      </w:pPr>
      <w:r w:rsidRPr="00460669">
        <w:t>Contact</w:t>
      </w:r>
    </w:p>
    <w:p w14:paraId="0D9D441B" w14:textId="77D78819" w:rsidR="004D2625" w:rsidRPr="001C715B" w:rsidRDefault="004D2625" w:rsidP="004D2625">
      <w:pPr>
        <w:rPr>
          <w:rFonts w:ascii="Arial" w:hAnsi="Arial" w:cs="Arial"/>
          <w:b/>
          <w:bCs/>
        </w:rPr>
      </w:pPr>
      <w:r>
        <w:rPr>
          <w:rFonts w:ascii="Arial" w:hAnsi="Arial" w:cs="Arial"/>
        </w:rPr>
        <w:t>If you are interested in tendering for this opportunity, please send the information required above to Connie Churcher, Head of Digital and Communications, (</w:t>
      </w:r>
      <w:hyperlink r:id="rId9" w:history="1">
        <w:r w:rsidRPr="008E01F1">
          <w:rPr>
            <w:rStyle w:val="Hyperlink"/>
            <w:rFonts w:ascii="Arial" w:hAnsi="Arial" w:cs="Arial"/>
          </w:rPr>
          <w:t>cchurcher@horniman.ac.uk</w:t>
        </w:r>
      </w:hyperlink>
      <w:r>
        <w:rPr>
          <w:rFonts w:ascii="Arial" w:hAnsi="Arial" w:cs="Arial"/>
        </w:rPr>
        <w:t xml:space="preserve">) at the Horniman by </w:t>
      </w:r>
      <w:r w:rsidR="00AD046C" w:rsidRPr="001C715B">
        <w:rPr>
          <w:rFonts w:ascii="Arial" w:hAnsi="Arial" w:cs="Arial"/>
          <w:b/>
          <w:bCs/>
        </w:rPr>
        <w:t>9am</w:t>
      </w:r>
      <w:r w:rsidRPr="001C715B">
        <w:rPr>
          <w:rFonts w:ascii="Arial" w:hAnsi="Arial" w:cs="Arial"/>
          <w:b/>
          <w:bCs/>
        </w:rPr>
        <w:t xml:space="preserve">, </w:t>
      </w:r>
      <w:r w:rsidR="002E5CF1">
        <w:rPr>
          <w:rFonts w:ascii="Arial" w:hAnsi="Arial" w:cs="Arial"/>
          <w:b/>
          <w:bCs/>
        </w:rPr>
        <w:t>24</w:t>
      </w:r>
      <w:r w:rsidR="00AD046C" w:rsidRPr="001C715B">
        <w:rPr>
          <w:rFonts w:ascii="Arial" w:hAnsi="Arial" w:cs="Arial"/>
          <w:b/>
          <w:bCs/>
        </w:rPr>
        <w:t xml:space="preserve"> June</w:t>
      </w:r>
      <w:r w:rsidRPr="001C715B">
        <w:rPr>
          <w:rFonts w:ascii="Arial" w:hAnsi="Arial" w:cs="Arial"/>
          <w:b/>
          <w:bCs/>
        </w:rPr>
        <w:t>, by email.</w:t>
      </w:r>
    </w:p>
    <w:p w14:paraId="654A7FA5" w14:textId="77777777" w:rsidR="004D2625" w:rsidRDefault="004D2625" w:rsidP="004D2625">
      <w:pPr>
        <w:rPr>
          <w:rFonts w:ascii="Arial" w:hAnsi="Arial" w:cs="Arial"/>
        </w:rPr>
      </w:pPr>
      <w:r>
        <w:rPr>
          <w:rFonts w:ascii="Arial" w:hAnsi="Arial" w:cs="Arial"/>
        </w:rPr>
        <w:t xml:space="preserve">Please be aware that our email system will not accept attachments that total in excess of 9MB. For any larger attachments, please send by </w:t>
      </w:r>
      <w:proofErr w:type="spellStart"/>
      <w:r>
        <w:rPr>
          <w:rFonts w:ascii="Arial" w:hAnsi="Arial" w:cs="Arial"/>
        </w:rPr>
        <w:t>wetransfer</w:t>
      </w:r>
      <w:proofErr w:type="spellEnd"/>
      <w:r>
        <w:rPr>
          <w:rFonts w:ascii="Arial" w:hAnsi="Arial" w:cs="Arial"/>
        </w:rPr>
        <w:t xml:space="preserve"> and confirm by email that they have been sent so that we can confirm receipt.</w:t>
      </w:r>
    </w:p>
    <w:p w14:paraId="760FD3DA" w14:textId="77777777" w:rsidR="004D2625" w:rsidRPr="004921DF" w:rsidRDefault="004D2625" w:rsidP="004D2625">
      <w:pPr>
        <w:rPr>
          <w:rFonts w:ascii="Arial" w:hAnsi="Arial" w:cs="Arial"/>
        </w:rPr>
      </w:pPr>
      <w:r w:rsidRPr="003E1052">
        <w:rPr>
          <w:rFonts w:ascii="Arial" w:eastAsia="Times New Roman" w:hAnsi="Arial" w:cs="Arial"/>
          <w:noProof/>
        </w:rPr>
        <w:t>You can ask questions prior to submission by email.</w:t>
      </w:r>
    </w:p>
    <w:p w14:paraId="09297B3D" w14:textId="7D7B5F0F" w:rsidR="004D2625" w:rsidRPr="004921DF" w:rsidRDefault="004D2625" w:rsidP="004D2625">
      <w:pPr>
        <w:rPr>
          <w:rFonts w:ascii="Arial" w:hAnsi="Arial" w:cs="Arial"/>
        </w:rPr>
      </w:pPr>
    </w:p>
    <w:p w14:paraId="222F1889" w14:textId="405F4C0B" w:rsidR="0002220A" w:rsidRPr="004921DF" w:rsidRDefault="0002220A" w:rsidP="00394B9E">
      <w:pPr>
        <w:rPr>
          <w:rFonts w:ascii="Arial" w:hAnsi="Arial" w:cs="Arial"/>
        </w:rPr>
      </w:pPr>
    </w:p>
    <w:sectPr w:rsidR="0002220A" w:rsidRPr="004921DF" w:rsidSect="00DA055A">
      <w:footerReference w:type="default" r:id="rId10"/>
      <w:type w:val="continuous"/>
      <w:pgSz w:w="11906" w:h="16838"/>
      <w:pgMar w:top="1440" w:right="1440" w:bottom="1440" w:left="1440" w:header="708" w:footer="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1FA2A" w14:textId="77777777" w:rsidR="00DA055A" w:rsidRDefault="00DA055A" w:rsidP="00DA055A">
      <w:pPr>
        <w:spacing w:after="0" w:line="240" w:lineRule="auto"/>
      </w:pPr>
      <w:r>
        <w:separator/>
      </w:r>
    </w:p>
  </w:endnote>
  <w:endnote w:type="continuationSeparator" w:id="0">
    <w:p w14:paraId="60A24E34" w14:textId="77777777" w:rsidR="00DA055A" w:rsidRDefault="00DA055A" w:rsidP="00DA0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9252051"/>
      <w:docPartObj>
        <w:docPartGallery w:val="Page Numbers (Bottom of Page)"/>
        <w:docPartUnique/>
      </w:docPartObj>
    </w:sdtPr>
    <w:sdtEndPr/>
    <w:sdtContent>
      <w:p w14:paraId="55EE200F" w14:textId="5BBC625C" w:rsidR="00DA055A" w:rsidRDefault="00DA055A">
        <w:pPr>
          <w:pStyle w:val="Footer"/>
        </w:pPr>
        <w:r w:rsidRPr="00DA055A">
          <w:rPr>
            <w:rFonts w:ascii="Arial" w:hAnsi="Arial" w:cs="Arial"/>
          </w:rPr>
          <w:fldChar w:fldCharType="begin"/>
        </w:r>
        <w:r w:rsidRPr="00DA055A">
          <w:rPr>
            <w:rFonts w:ascii="Arial" w:hAnsi="Arial" w:cs="Arial"/>
          </w:rPr>
          <w:instrText>PAGE   \* MERGEFORMAT</w:instrText>
        </w:r>
        <w:r w:rsidRPr="00DA055A">
          <w:rPr>
            <w:rFonts w:ascii="Arial" w:hAnsi="Arial" w:cs="Arial"/>
          </w:rPr>
          <w:fldChar w:fldCharType="separate"/>
        </w:r>
        <w:r w:rsidRPr="00DA055A">
          <w:rPr>
            <w:rFonts w:ascii="Arial" w:hAnsi="Arial" w:cs="Arial"/>
          </w:rPr>
          <w:t>2</w:t>
        </w:r>
        <w:r w:rsidRPr="00DA055A">
          <w:rPr>
            <w:rFonts w:ascii="Arial" w:hAnsi="Arial" w:cs="Arial"/>
          </w:rPr>
          <w:fldChar w:fldCharType="end"/>
        </w:r>
      </w:p>
    </w:sdtContent>
  </w:sdt>
  <w:p w14:paraId="55BCEB47" w14:textId="77777777" w:rsidR="00DA055A" w:rsidRDefault="00DA0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B3786" w14:textId="77777777" w:rsidR="00DA055A" w:rsidRDefault="00DA055A" w:rsidP="00DA055A">
      <w:pPr>
        <w:spacing w:after="0" w:line="240" w:lineRule="auto"/>
      </w:pPr>
      <w:r>
        <w:separator/>
      </w:r>
    </w:p>
  </w:footnote>
  <w:footnote w:type="continuationSeparator" w:id="0">
    <w:p w14:paraId="2E4AE8B1" w14:textId="77777777" w:rsidR="00DA055A" w:rsidRDefault="00DA055A" w:rsidP="00DA0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BE05FBE"/>
    <w:multiLevelType w:val="hybridMultilevel"/>
    <w:tmpl w:val="F3A75A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D07261"/>
    <w:multiLevelType w:val="hybridMultilevel"/>
    <w:tmpl w:val="C679A1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004F23"/>
    <w:multiLevelType w:val="hybridMultilevel"/>
    <w:tmpl w:val="B2B2FD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3A6C67"/>
    <w:multiLevelType w:val="hybridMultilevel"/>
    <w:tmpl w:val="07C8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397"/>
    <w:multiLevelType w:val="hybridMultilevel"/>
    <w:tmpl w:val="D9C4B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063D2"/>
    <w:multiLevelType w:val="hybridMultilevel"/>
    <w:tmpl w:val="3516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702AC"/>
    <w:multiLevelType w:val="hybridMultilevel"/>
    <w:tmpl w:val="81B684B6"/>
    <w:lvl w:ilvl="0" w:tplc="CF6ABD2C">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044757"/>
    <w:multiLevelType w:val="hybridMultilevel"/>
    <w:tmpl w:val="2DE4120E"/>
    <w:lvl w:ilvl="0" w:tplc="C52CC0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763D3"/>
    <w:multiLevelType w:val="hybridMultilevel"/>
    <w:tmpl w:val="C53C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27E64"/>
    <w:multiLevelType w:val="hybridMultilevel"/>
    <w:tmpl w:val="14FC4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A56D06"/>
    <w:multiLevelType w:val="hybridMultilevel"/>
    <w:tmpl w:val="97EA5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74F02"/>
    <w:multiLevelType w:val="hybridMultilevel"/>
    <w:tmpl w:val="65C4A510"/>
    <w:lvl w:ilvl="0" w:tplc="C52CC0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266BC"/>
    <w:multiLevelType w:val="hybridMultilevel"/>
    <w:tmpl w:val="7E98351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C131AA4"/>
    <w:multiLevelType w:val="hybridMultilevel"/>
    <w:tmpl w:val="69B8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31520"/>
    <w:multiLevelType w:val="hybridMultilevel"/>
    <w:tmpl w:val="1F52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DD6BE5"/>
    <w:multiLevelType w:val="hybridMultilevel"/>
    <w:tmpl w:val="DD28E95C"/>
    <w:lvl w:ilvl="0" w:tplc="08090001">
      <w:start w:val="1"/>
      <w:numFmt w:val="bullet"/>
      <w:lvlText w:val=""/>
      <w:lvlJc w:val="left"/>
      <w:pPr>
        <w:ind w:left="720" w:hanging="360"/>
      </w:pPr>
      <w:rPr>
        <w:rFonts w:ascii="Symbol" w:hAnsi="Symbol" w:hint="default"/>
      </w:rPr>
    </w:lvl>
    <w:lvl w:ilvl="1" w:tplc="F2AC61C4">
      <w:numFmt w:val="bullet"/>
      <w:lvlText w:val="•"/>
      <w:lvlJc w:val="left"/>
      <w:pPr>
        <w:ind w:left="1800" w:hanging="720"/>
      </w:pPr>
      <w:rPr>
        <w:rFonts w:ascii="Arial" w:eastAsia="Calibr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1CB3D0C"/>
    <w:multiLevelType w:val="hybridMultilevel"/>
    <w:tmpl w:val="8D70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1779E"/>
    <w:multiLevelType w:val="hybridMultilevel"/>
    <w:tmpl w:val="FBC411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5A2F91"/>
    <w:multiLevelType w:val="hybridMultilevel"/>
    <w:tmpl w:val="2FA2A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08013D"/>
    <w:multiLevelType w:val="hybridMultilevel"/>
    <w:tmpl w:val="8460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A813D0"/>
    <w:multiLevelType w:val="hybridMultilevel"/>
    <w:tmpl w:val="C0586E60"/>
    <w:lvl w:ilvl="0" w:tplc="4E940E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AC110B"/>
    <w:multiLevelType w:val="hybridMultilevel"/>
    <w:tmpl w:val="F70AD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453A5C"/>
    <w:multiLevelType w:val="hybridMultilevel"/>
    <w:tmpl w:val="1D32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8D0635"/>
    <w:multiLevelType w:val="multilevel"/>
    <w:tmpl w:val="9D2E5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D96AB1"/>
    <w:multiLevelType w:val="hybridMultilevel"/>
    <w:tmpl w:val="BCA69DB6"/>
    <w:lvl w:ilvl="0" w:tplc="C52CC0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E676F3"/>
    <w:multiLevelType w:val="hybridMultilevel"/>
    <w:tmpl w:val="90749F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4403DAE"/>
    <w:multiLevelType w:val="hybridMultilevel"/>
    <w:tmpl w:val="112A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5C6FB4"/>
    <w:multiLevelType w:val="hybridMultilevel"/>
    <w:tmpl w:val="45D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073692">
    <w:abstractNumId w:val="21"/>
  </w:num>
  <w:num w:numId="2" w16cid:durableId="892079747">
    <w:abstractNumId w:val="5"/>
  </w:num>
  <w:num w:numId="3" w16cid:durableId="209079259">
    <w:abstractNumId w:val="25"/>
  </w:num>
  <w:num w:numId="4" w16cid:durableId="482545037">
    <w:abstractNumId w:val="2"/>
  </w:num>
  <w:num w:numId="5" w16cid:durableId="2084181775">
    <w:abstractNumId w:val="0"/>
  </w:num>
  <w:num w:numId="6" w16cid:durableId="967785705">
    <w:abstractNumId w:val="1"/>
  </w:num>
  <w:num w:numId="7" w16cid:durableId="106510548">
    <w:abstractNumId w:val="22"/>
  </w:num>
  <w:num w:numId="8" w16cid:durableId="1671561753">
    <w:abstractNumId w:val="14"/>
  </w:num>
  <w:num w:numId="9" w16cid:durableId="932932989">
    <w:abstractNumId w:val="10"/>
  </w:num>
  <w:num w:numId="10" w16cid:durableId="1352104441">
    <w:abstractNumId w:val="3"/>
  </w:num>
  <w:num w:numId="11" w16cid:durableId="134880011">
    <w:abstractNumId w:val="4"/>
  </w:num>
  <w:num w:numId="12" w16cid:durableId="2032338856">
    <w:abstractNumId w:val="27"/>
  </w:num>
  <w:num w:numId="13" w16cid:durableId="587539662">
    <w:abstractNumId w:val="9"/>
  </w:num>
  <w:num w:numId="14" w16cid:durableId="793475677">
    <w:abstractNumId w:val="20"/>
  </w:num>
  <w:num w:numId="15" w16cid:durableId="457526159">
    <w:abstractNumId w:val="26"/>
  </w:num>
  <w:num w:numId="16" w16cid:durableId="683290170">
    <w:abstractNumId w:val="7"/>
  </w:num>
  <w:num w:numId="17" w16cid:durableId="1697387525">
    <w:abstractNumId w:val="11"/>
  </w:num>
  <w:num w:numId="18" w16cid:durableId="1988974856">
    <w:abstractNumId w:val="24"/>
  </w:num>
  <w:num w:numId="19" w16cid:durableId="2111852560">
    <w:abstractNumId w:val="12"/>
  </w:num>
  <w:num w:numId="20" w16cid:durableId="756167730">
    <w:abstractNumId w:val="13"/>
  </w:num>
  <w:num w:numId="21" w16cid:durableId="1790934463">
    <w:abstractNumId w:val="19"/>
  </w:num>
  <w:num w:numId="22" w16cid:durableId="762264077">
    <w:abstractNumId w:val="15"/>
  </w:num>
  <w:num w:numId="23" w16cid:durableId="1910142551">
    <w:abstractNumId w:val="8"/>
  </w:num>
  <w:num w:numId="24" w16cid:durableId="1409427750">
    <w:abstractNumId w:val="16"/>
  </w:num>
  <w:num w:numId="25" w16cid:durableId="383263606">
    <w:abstractNumId w:val="23"/>
  </w:num>
  <w:num w:numId="26" w16cid:durableId="2139031181">
    <w:abstractNumId w:val="17"/>
  </w:num>
  <w:num w:numId="27" w16cid:durableId="904756312">
    <w:abstractNumId w:val="6"/>
  </w:num>
  <w:num w:numId="28" w16cid:durableId="1794657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DF"/>
    <w:rsid w:val="000124EB"/>
    <w:rsid w:val="0002220A"/>
    <w:rsid w:val="00022325"/>
    <w:rsid w:val="00041A99"/>
    <w:rsid w:val="00055F85"/>
    <w:rsid w:val="00056E8D"/>
    <w:rsid w:val="00064A30"/>
    <w:rsid w:val="00085C39"/>
    <w:rsid w:val="000B0A2E"/>
    <w:rsid w:val="000B1F52"/>
    <w:rsid w:val="000C4D89"/>
    <w:rsid w:val="000D4288"/>
    <w:rsid w:val="000E0817"/>
    <w:rsid w:val="000E75F5"/>
    <w:rsid w:val="000F5373"/>
    <w:rsid w:val="00145347"/>
    <w:rsid w:val="00166BDE"/>
    <w:rsid w:val="00166FCA"/>
    <w:rsid w:val="00187998"/>
    <w:rsid w:val="00196FAE"/>
    <w:rsid w:val="001A6B2E"/>
    <w:rsid w:val="001C715B"/>
    <w:rsid w:val="001D07D7"/>
    <w:rsid w:val="0020177E"/>
    <w:rsid w:val="002039CE"/>
    <w:rsid w:val="00227E00"/>
    <w:rsid w:val="002B5579"/>
    <w:rsid w:val="002E5CF1"/>
    <w:rsid w:val="002F3C98"/>
    <w:rsid w:val="00323CB5"/>
    <w:rsid w:val="003369BF"/>
    <w:rsid w:val="0034167B"/>
    <w:rsid w:val="00357E73"/>
    <w:rsid w:val="00394B9E"/>
    <w:rsid w:val="003B56FB"/>
    <w:rsid w:val="003E1052"/>
    <w:rsid w:val="003E36C6"/>
    <w:rsid w:val="003F1540"/>
    <w:rsid w:val="003F439A"/>
    <w:rsid w:val="00424ADB"/>
    <w:rsid w:val="0044016D"/>
    <w:rsid w:val="004438EC"/>
    <w:rsid w:val="00460669"/>
    <w:rsid w:val="004809D0"/>
    <w:rsid w:val="004864B1"/>
    <w:rsid w:val="004921DF"/>
    <w:rsid w:val="004D2625"/>
    <w:rsid w:val="004D35B9"/>
    <w:rsid w:val="004F1036"/>
    <w:rsid w:val="005011AE"/>
    <w:rsid w:val="005037A7"/>
    <w:rsid w:val="005479FF"/>
    <w:rsid w:val="00552C25"/>
    <w:rsid w:val="0057561C"/>
    <w:rsid w:val="00591E5F"/>
    <w:rsid w:val="005C3ECF"/>
    <w:rsid w:val="005D2444"/>
    <w:rsid w:val="005E1429"/>
    <w:rsid w:val="005F2ABB"/>
    <w:rsid w:val="0061773D"/>
    <w:rsid w:val="00671E5F"/>
    <w:rsid w:val="00675F2F"/>
    <w:rsid w:val="00694BD5"/>
    <w:rsid w:val="00702C02"/>
    <w:rsid w:val="007232B9"/>
    <w:rsid w:val="007339FE"/>
    <w:rsid w:val="007544E0"/>
    <w:rsid w:val="007577C3"/>
    <w:rsid w:val="00777026"/>
    <w:rsid w:val="00781662"/>
    <w:rsid w:val="007A0B59"/>
    <w:rsid w:val="007B1D11"/>
    <w:rsid w:val="007B6B23"/>
    <w:rsid w:val="00835018"/>
    <w:rsid w:val="00866587"/>
    <w:rsid w:val="00882039"/>
    <w:rsid w:val="00943ED9"/>
    <w:rsid w:val="00962934"/>
    <w:rsid w:val="009A06A5"/>
    <w:rsid w:val="009A4A13"/>
    <w:rsid w:val="00A008E5"/>
    <w:rsid w:val="00A12D16"/>
    <w:rsid w:val="00A228E7"/>
    <w:rsid w:val="00A36EB8"/>
    <w:rsid w:val="00A67BC9"/>
    <w:rsid w:val="00A9728C"/>
    <w:rsid w:val="00AB774C"/>
    <w:rsid w:val="00AD046C"/>
    <w:rsid w:val="00B253BB"/>
    <w:rsid w:val="00B5453F"/>
    <w:rsid w:val="00B91C38"/>
    <w:rsid w:val="00BA5160"/>
    <w:rsid w:val="00BE50B5"/>
    <w:rsid w:val="00BF61CF"/>
    <w:rsid w:val="00C35D23"/>
    <w:rsid w:val="00C41701"/>
    <w:rsid w:val="00C75221"/>
    <w:rsid w:val="00CA5FD5"/>
    <w:rsid w:val="00CE3A7D"/>
    <w:rsid w:val="00D01ECC"/>
    <w:rsid w:val="00D314C1"/>
    <w:rsid w:val="00D33473"/>
    <w:rsid w:val="00D53BDC"/>
    <w:rsid w:val="00D72FA3"/>
    <w:rsid w:val="00DA055A"/>
    <w:rsid w:val="00DA5ACE"/>
    <w:rsid w:val="00DB3A89"/>
    <w:rsid w:val="00DD144F"/>
    <w:rsid w:val="00DD7ED4"/>
    <w:rsid w:val="00DF6A87"/>
    <w:rsid w:val="00E03ACD"/>
    <w:rsid w:val="00E35FF7"/>
    <w:rsid w:val="00E4602E"/>
    <w:rsid w:val="00E54A7B"/>
    <w:rsid w:val="00E616DD"/>
    <w:rsid w:val="00E65E69"/>
    <w:rsid w:val="00E74ACE"/>
    <w:rsid w:val="00E876EA"/>
    <w:rsid w:val="00E979D5"/>
    <w:rsid w:val="00EB5C7B"/>
    <w:rsid w:val="00ED7125"/>
    <w:rsid w:val="00F03722"/>
    <w:rsid w:val="00F30298"/>
    <w:rsid w:val="00F3469A"/>
    <w:rsid w:val="00F450A4"/>
    <w:rsid w:val="00F45F64"/>
    <w:rsid w:val="00FC3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2DC73DE"/>
  <w15:docId w15:val="{99285F99-8826-4AA6-87DD-BD1833A5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73D"/>
  </w:style>
  <w:style w:type="paragraph" w:styleId="Heading1">
    <w:name w:val="heading 1"/>
    <w:basedOn w:val="Normal"/>
    <w:next w:val="Normal"/>
    <w:link w:val="Heading1Char"/>
    <w:uiPriority w:val="9"/>
    <w:qFormat/>
    <w:rsid w:val="0061773D"/>
    <w:pPr>
      <w:outlineLvl w:val="0"/>
    </w:pPr>
    <w:rPr>
      <w:rFonts w:ascii="Arial" w:hAnsi="Arial" w:cs="Arial"/>
      <w:b/>
      <w:bCs/>
      <w:sz w:val="28"/>
      <w:szCs w:val="28"/>
    </w:rPr>
  </w:style>
  <w:style w:type="paragraph" w:styleId="Heading2">
    <w:name w:val="heading 2"/>
    <w:basedOn w:val="ListParagraph"/>
    <w:next w:val="Normal"/>
    <w:link w:val="Heading2Char"/>
    <w:uiPriority w:val="9"/>
    <w:unhideWhenUsed/>
    <w:qFormat/>
    <w:rsid w:val="0061773D"/>
    <w:pPr>
      <w:numPr>
        <w:numId w:val="27"/>
      </w:numPr>
      <w:outlineLvl w:val="1"/>
    </w:pPr>
    <w:rPr>
      <w:rFonts w:ascii="Arial" w:hAnsi="Arial" w:cs="Arial"/>
      <w:b/>
      <w:bCs/>
      <w:sz w:val="24"/>
      <w:szCs w:val="24"/>
    </w:rPr>
  </w:style>
  <w:style w:type="paragraph" w:styleId="Heading3">
    <w:name w:val="heading 3"/>
    <w:basedOn w:val="Normal"/>
    <w:next w:val="Normal"/>
    <w:link w:val="Heading3Char"/>
    <w:uiPriority w:val="9"/>
    <w:unhideWhenUsed/>
    <w:qFormat/>
    <w:rsid w:val="00055F85"/>
    <w:pPr>
      <w:outlineLvl w:val="2"/>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1DF"/>
    <w:pPr>
      <w:ind w:left="720"/>
      <w:contextualSpacing/>
    </w:pPr>
  </w:style>
  <w:style w:type="paragraph" w:customStyle="1" w:styleId="Default">
    <w:name w:val="Default"/>
    <w:rsid w:val="00394B9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DB3A8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E75F5"/>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1052"/>
    <w:rPr>
      <w:color w:val="0563C1" w:themeColor="hyperlink"/>
      <w:u w:val="single"/>
    </w:rPr>
  </w:style>
  <w:style w:type="character" w:styleId="UnresolvedMention">
    <w:name w:val="Unresolved Mention"/>
    <w:basedOn w:val="DefaultParagraphFont"/>
    <w:uiPriority w:val="99"/>
    <w:semiHidden/>
    <w:unhideWhenUsed/>
    <w:rsid w:val="003E1052"/>
    <w:rPr>
      <w:color w:val="605E5C"/>
      <w:shd w:val="clear" w:color="auto" w:fill="E1DFDD"/>
    </w:rPr>
  </w:style>
  <w:style w:type="character" w:customStyle="1" w:styleId="Heading1Char">
    <w:name w:val="Heading 1 Char"/>
    <w:basedOn w:val="DefaultParagraphFont"/>
    <w:link w:val="Heading1"/>
    <w:uiPriority w:val="9"/>
    <w:rsid w:val="0061773D"/>
    <w:rPr>
      <w:rFonts w:ascii="Arial" w:hAnsi="Arial" w:cs="Arial"/>
      <w:b/>
      <w:bCs/>
      <w:sz w:val="28"/>
      <w:szCs w:val="28"/>
    </w:rPr>
  </w:style>
  <w:style w:type="character" w:customStyle="1" w:styleId="Heading2Char">
    <w:name w:val="Heading 2 Char"/>
    <w:basedOn w:val="DefaultParagraphFont"/>
    <w:link w:val="Heading2"/>
    <w:uiPriority w:val="9"/>
    <w:rsid w:val="0061773D"/>
    <w:rPr>
      <w:rFonts w:ascii="Arial" w:hAnsi="Arial" w:cs="Arial"/>
      <w:b/>
      <w:bCs/>
      <w:sz w:val="24"/>
      <w:szCs w:val="24"/>
    </w:rPr>
  </w:style>
  <w:style w:type="character" w:customStyle="1" w:styleId="Heading3Char">
    <w:name w:val="Heading 3 Char"/>
    <w:basedOn w:val="DefaultParagraphFont"/>
    <w:link w:val="Heading3"/>
    <w:uiPriority w:val="9"/>
    <w:rsid w:val="00055F85"/>
    <w:rPr>
      <w:rFonts w:ascii="Arial" w:hAnsi="Arial" w:cs="Arial"/>
      <w:b/>
      <w:bCs/>
    </w:rPr>
  </w:style>
  <w:style w:type="paragraph" w:styleId="Header">
    <w:name w:val="header"/>
    <w:basedOn w:val="Normal"/>
    <w:link w:val="HeaderChar"/>
    <w:uiPriority w:val="99"/>
    <w:unhideWhenUsed/>
    <w:rsid w:val="00DA0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55A"/>
  </w:style>
  <w:style w:type="paragraph" w:styleId="Footer">
    <w:name w:val="footer"/>
    <w:basedOn w:val="Normal"/>
    <w:link w:val="FooterChar"/>
    <w:uiPriority w:val="99"/>
    <w:unhideWhenUsed/>
    <w:rsid w:val="00DA0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55A"/>
  </w:style>
  <w:style w:type="character" w:styleId="CommentReference">
    <w:name w:val="annotation reference"/>
    <w:basedOn w:val="DefaultParagraphFont"/>
    <w:uiPriority w:val="99"/>
    <w:semiHidden/>
    <w:unhideWhenUsed/>
    <w:rsid w:val="00B253BB"/>
    <w:rPr>
      <w:sz w:val="16"/>
      <w:szCs w:val="16"/>
    </w:rPr>
  </w:style>
  <w:style w:type="paragraph" w:styleId="CommentText">
    <w:name w:val="annotation text"/>
    <w:basedOn w:val="Normal"/>
    <w:link w:val="CommentTextChar"/>
    <w:uiPriority w:val="99"/>
    <w:unhideWhenUsed/>
    <w:rsid w:val="00B253BB"/>
    <w:pPr>
      <w:spacing w:line="240" w:lineRule="auto"/>
    </w:pPr>
    <w:rPr>
      <w:sz w:val="20"/>
      <w:szCs w:val="20"/>
    </w:rPr>
  </w:style>
  <w:style w:type="character" w:customStyle="1" w:styleId="CommentTextChar">
    <w:name w:val="Comment Text Char"/>
    <w:basedOn w:val="DefaultParagraphFont"/>
    <w:link w:val="CommentText"/>
    <w:uiPriority w:val="99"/>
    <w:rsid w:val="00B253BB"/>
    <w:rPr>
      <w:sz w:val="20"/>
      <w:szCs w:val="20"/>
    </w:rPr>
  </w:style>
  <w:style w:type="paragraph" w:styleId="CommentSubject">
    <w:name w:val="annotation subject"/>
    <w:basedOn w:val="CommentText"/>
    <w:next w:val="CommentText"/>
    <w:link w:val="CommentSubjectChar"/>
    <w:uiPriority w:val="99"/>
    <w:semiHidden/>
    <w:unhideWhenUsed/>
    <w:rsid w:val="00B253BB"/>
    <w:rPr>
      <w:b/>
      <w:bCs/>
    </w:rPr>
  </w:style>
  <w:style w:type="character" w:customStyle="1" w:styleId="CommentSubjectChar">
    <w:name w:val="Comment Subject Char"/>
    <w:basedOn w:val="CommentTextChar"/>
    <w:link w:val="CommentSubject"/>
    <w:uiPriority w:val="99"/>
    <w:semiHidden/>
    <w:rsid w:val="00B253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934845">
      <w:bodyDiv w:val="1"/>
      <w:marLeft w:val="0"/>
      <w:marRight w:val="0"/>
      <w:marTop w:val="0"/>
      <w:marBottom w:val="0"/>
      <w:divBdr>
        <w:top w:val="none" w:sz="0" w:space="0" w:color="auto"/>
        <w:left w:val="none" w:sz="0" w:space="0" w:color="auto"/>
        <w:bottom w:val="none" w:sz="0" w:space="0" w:color="auto"/>
        <w:right w:val="none" w:sz="0" w:space="0" w:color="auto"/>
      </w:divBdr>
    </w:div>
    <w:div w:id="558172820">
      <w:bodyDiv w:val="1"/>
      <w:marLeft w:val="0"/>
      <w:marRight w:val="0"/>
      <w:marTop w:val="0"/>
      <w:marBottom w:val="0"/>
      <w:divBdr>
        <w:top w:val="none" w:sz="0" w:space="0" w:color="auto"/>
        <w:left w:val="none" w:sz="0" w:space="0" w:color="auto"/>
        <w:bottom w:val="none" w:sz="0" w:space="0" w:color="auto"/>
        <w:right w:val="none" w:sz="0" w:space="0" w:color="auto"/>
      </w:divBdr>
    </w:div>
    <w:div w:id="785350542">
      <w:bodyDiv w:val="1"/>
      <w:marLeft w:val="0"/>
      <w:marRight w:val="0"/>
      <w:marTop w:val="0"/>
      <w:marBottom w:val="0"/>
      <w:divBdr>
        <w:top w:val="none" w:sz="0" w:space="0" w:color="auto"/>
        <w:left w:val="none" w:sz="0" w:space="0" w:color="auto"/>
        <w:bottom w:val="none" w:sz="0" w:space="0" w:color="auto"/>
        <w:right w:val="none" w:sz="0" w:space="0" w:color="auto"/>
      </w:divBdr>
    </w:div>
    <w:div w:id="836459643">
      <w:bodyDiv w:val="1"/>
      <w:marLeft w:val="0"/>
      <w:marRight w:val="0"/>
      <w:marTop w:val="0"/>
      <w:marBottom w:val="0"/>
      <w:divBdr>
        <w:top w:val="none" w:sz="0" w:space="0" w:color="auto"/>
        <w:left w:val="none" w:sz="0" w:space="0" w:color="auto"/>
        <w:bottom w:val="none" w:sz="0" w:space="0" w:color="auto"/>
        <w:right w:val="none" w:sz="0" w:space="0" w:color="auto"/>
      </w:divBdr>
    </w:div>
    <w:div w:id="920330711">
      <w:bodyDiv w:val="1"/>
      <w:marLeft w:val="0"/>
      <w:marRight w:val="0"/>
      <w:marTop w:val="0"/>
      <w:marBottom w:val="0"/>
      <w:divBdr>
        <w:top w:val="none" w:sz="0" w:space="0" w:color="auto"/>
        <w:left w:val="none" w:sz="0" w:space="0" w:color="auto"/>
        <w:bottom w:val="none" w:sz="0" w:space="0" w:color="auto"/>
        <w:right w:val="none" w:sz="0" w:space="0" w:color="auto"/>
      </w:divBdr>
    </w:div>
    <w:div w:id="989215185">
      <w:bodyDiv w:val="1"/>
      <w:marLeft w:val="0"/>
      <w:marRight w:val="0"/>
      <w:marTop w:val="0"/>
      <w:marBottom w:val="0"/>
      <w:divBdr>
        <w:top w:val="none" w:sz="0" w:space="0" w:color="auto"/>
        <w:left w:val="none" w:sz="0" w:space="0" w:color="auto"/>
        <w:bottom w:val="none" w:sz="0" w:space="0" w:color="auto"/>
        <w:right w:val="none" w:sz="0" w:space="0" w:color="auto"/>
      </w:divBdr>
    </w:div>
    <w:div w:id="152378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churcher@hornima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31B71-F80C-46E4-B6B5-E8DE16E7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2659</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Churcher</dc:creator>
  <cp:keywords/>
  <dc:description/>
  <cp:lastModifiedBy>Connie Churcher</cp:lastModifiedBy>
  <cp:revision>3</cp:revision>
  <dcterms:created xsi:type="dcterms:W3CDTF">2024-05-30T13:36:00Z</dcterms:created>
  <dcterms:modified xsi:type="dcterms:W3CDTF">2024-05-30T13:40:00Z</dcterms:modified>
</cp:coreProperties>
</file>