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78E" w:rsidRPr="00794C50" w:rsidRDefault="00D6478E" w:rsidP="00D6478E">
      <w:pPr>
        <w:pStyle w:val="Style1"/>
        <w:rPr>
          <w:i/>
          <w:color w:val="FF0000"/>
          <w:szCs w:val="24"/>
        </w:rPr>
      </w:pPr>
      <w:bookmarkStart w:id="0" w:name="_Toc348615141"/>
      <w:r w:rsidRPr="00956EB6">
        <w:rPr>
          <w:szCs w:val="24"/>
        </w:rPr>
        <w:t xml:space="preserve">Park Rules, Regulations &amp; Vehicle </w:t>
      </w:r>
      <w:r w:rsidRPr="00794C50">
        <w:rPr>
          <w:szCs w:val="24"/>
        </w:rPr>
        <w:t>Policies</w:t>
      </w:r>
      <w:bookmarkEnd w:id="0"/>
      <w:r w:rsidRPr="00794C50">
        <w:rPr>
          <w:szCs w:val="24"/>
        </w:rPr>
        <w:t xml:space="preserve"> </w:t>
      </w:r>
    </w:p>
    <w:p w:rsidR="00D6478E" w:rsidRPr="00794C50" w:rsidRDefault="00D6478E" w:rsidP="00D6478E">
      <w:pPr>
        <w:pStyle w:val="Style1"/>
        <w:numPr>
          <w:ilvl w:val="0"/>
          <w:numId w:val="0"/>
        </w:numPr>
        <w:ind w:left="360"/>
        <w:rPr>
          <w:i/>
          <w:color w:val="FF0000"/>
          <w:szCs w:val="24"/>
        </w:rPr>
      </w:pPr>
      <w:r>
        <w:rPr>
          <w:i/>
          <w:color w:val="FF0000"/>
          <w:szCs w:val="24"/>
        </w:rPr>
        <w:t>hYDE pARK AND KENSINGTON GARDENS ONLY</w:t>
      </w:r>
    </w:p>
    <w:p w:rsidR="00D6478E" w:rsidRPr="00956EB6" w:rsidRDefault="00D6478E" w:rsidP="00D6478E">
      <w:pPr>
        <w:jc w:val="both"/>
        <w:rPr>
          <w:rFonts w:ascii="Book Antiqua" w:eastAsia="Book Antiqua" w:hAnsi="Book Antiqua"/>
          <w:b/>
          <w:bCs/>
          <w:caps/>
          <w:snapToGrid/>
          <w:color w:val="000000"/>
          <w:szCs w:val="24"/>
          <w:lang w:eastAsia="en-GB"/>
        </w:rPr>
      </w:pPr>
    </w:p>
    <w:p w:rsidR="00D6478E" w:rsidRPr="00956EB6" w:rsidRDefault="00D6478E" w:rsidP="00D6478E">
      <w:pPr>
        <w:jc w:val="both"/>
        <w:rPr>
          <w:rFonts w:ascii="Book Antiqua" w:eastAsia="Book Antiqua" w:hAnsi="Book Antiqua"/>
          <w:snapToGrid/>
          <w:szCs w:val="24"/>
          <w:lang w:eastAsia="en-GB"/>
        </w:rPr>
      </w:pPr>
      <w:r w:rsidRPr="00956EB6">
        <w:rPr>
          <w:rFonts w:ascii="Book Antiqua" w:eastAsia="Book Antiqua" w:hAnsi="Book Antiqua"/>
          <w:snapToGrid/>
          <w:szCs w:val="24"/>
          <w:lang w:eastAsia="en-GB"/>
        </w:rPr>
        <w:t>These Park rules, regulations and vehicle policies are applicable to all the Contractor’s operations including project purposes, particularly toilet refurbishments, and day-to-day operations.</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u w:val="single"/>
        </w:rPr>
      </w:pPr>
    </w:p>
    <w:p w:rsidR="00D6478E" w:rsidRPr="00956EB6" w:rsidRDefault="00D6478E" w:rsidP="00D6478E">
      <w:pPr>
        <w:pStyle w:val="Style2"/>
        <w:rPr>
          <w:szCs w:val="24"/>
        </w:rPr>
      </w:pPr>
      <w:bookmarkStart w:id="1" w:name="_Toc348615142"/>
      <w:r w:rsidRPr="00956EB6">
        <w:rPr>
          <w:szCs w:val="24"/>
        </w:rPr>
        <w:t>Hyde Park Rules &amp; Regulations</w:t>
      </w:r>
      <w:bookmarkEnd w:id="1"/>
    </w:p>
    <w:p w:rsidR="00D6478E" w:rsidRPr="00956EB6" w:rsidRDefault="00D6478E" w:rsidP="00D6478E">
      <w:pPr>
        <w:jc w:val="both"/>
        <w:rPr>
          <w:rFonts w:ascii="Book Antiqua" w:hAnsi="Book Antiqua"/>
          <w:szCs w:val="24"/>
        </w:rPr>
      </w:pP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The TRP Park Manager (or his Representative) reserves the right to suspend works within the Park for any breach of Health and Safety regulations.</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Burning on site is strictly prohibited.</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The playing of music in the Park is prohibited.</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No private vehicles are permitted onto the fabric of the Park or onto the work site.  All vehicles are required to display a permit issued by the TRP Park Manager.</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Vehicles must use routes into the Park as specified in the contract or as agreed by the TRP Park Manager.</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 xml:space="preserve">Vehicles over 7.5 tonnes will not be permitted to drive over the Serpentine Bridge on West Carriage Drive </w:t>
      </w:r>
      <w:r>
        <w:rPr>
          <w:rFonts w:ascii="Book Antiqua" w:hAnsi="Book Antiqua"/>
          <w:szCs w:val="24"/>
        </w:rPr>
        <w:t xml:space="preserve">or </w:t>
      </w:r>
      <w:r w:rsidRPr="00956EB6">
        <w:rPr>
          <w:rFonts w:ascii="Book Antiqua" w:hAnsi="Book Antiqua"/>
          <w:szCs w:val="24"/>
        </w:rPr>
        <w:t>use the footpaths.</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Vehicles will not be permitted to use Park footpaths unless specified by the TRP Park Manager as an agreed route to the worksite.</w:t>
      </w:r>
    </w:p>
    <w:p w:rsidR="00D6478E" w:rsidRPr="00956EB6" w:rsidRDefault="00D6478E" w:rsidP="00D6478E">
      <w:pPr>
        <w:widowControl/>
        <w:numPr>
          <w:ilvl w:val="0"/>
          <w:numId w:val="1"/>
        </w:numPr>
        <w:spacing w:after="120"/>
        <w:ind w:left="357" w:hanging="357"/>
        <w:jc w:val="both"/>
        <w:rPr>
          <w:rFonts w:ascii="Book Antiqua" w:hAnsi="Book Antiqua"/>
          <w:szCs w:val="24"/>
        </w:rPr>
      </w:pPr>
      <w:r>
        <w:rPr>
          <w:rFonts w:ascii="Book Antiqua" w:hAnsi="Book Antiqua"/>
          <w:szCs w:val="24"/>
        </w:rPr>
        <w:t>Vehicles with a wheel-</w:t>
      </w:r>
      <w:r w:rsidRPr="00956EB6">
        <w:rPr>
          <w:rFonts w:ascii="Book Antiqua" w:hAnsi="Book Antiqua"/>
          <w:szCs w:val="24"/>
        </w:rPr>
        <w:t>base which exceeds the width of the footpath will not be permitted to use the footpath.</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All vehicles must give way to pedestrians and horses whilst within the park.</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Vehicles on footpaths must not exceed 5 mph and vehicles using the Serpentine Road must not exceed 15 mph.</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Vehicles must not drive over or park on the grassed areas.</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Vehicles must not obstruct any road or footpath.</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The Contractor must provide a set of site and site accommodation keys to the TRP Park Manager for security purposes.</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The Contractor is required to keep his site secure from the public at all times.</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The TRP Park Manager has a right to recharge the Contractor for any damage that may occur as a result of the Contractor’s or any of his sub-contractors’ negligence whilst carrying out the works.</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t>Permitted working hours are 07:00 to 18:00 weekdays only.  Weekend working will only be permitted in exceptional circumstances with the agreement of the TRP Park Manager.  There will be no working on any Bank Holiday.</w:t>
      </w:r>
    </w:p>
    <w:p w:rsidR="00D6478E" w:rsidRPr="00956EB6" w:rsidRDefault="00D6478E" w:rsidP="00D6478E">
      <w:pPr>
        <w:widowControl/>
        <w:numPr>
          <w:ilvl w:val="0"/>
          <w:numId w:val="1"/>
        </w:numPr>
        <w:spacing w:after="120"/>
        <w:ind w:left="357" w:hanging="357"/>
        <w:jc w:val="both"/>
        <w:rPr>
          <w:rFonts w:ascii="Book Antiqua" w:hAnsi="Book Antiqua"/>
          <w:szCs w:val="24"/>
        </w:rPr>
      </w:pPr>
      <w:r w:rsidRPr="00956EB6">
        <w:rPr>
          <w:rFonts w:ascii="Book Antiqua" w:hAnsi="Book Antiqua"/>
          <w:szCs w:val="24"/>
        </w:rPr>
        <w:lastRenderedPageBreak/>
        <w:t>The Contractor shall take necessary precautions to protect all existing trees, shrubs, plants, including roots, from any damage. No tree, shrub or other plants are to be removed or cut, including roots, unless agreed by the TRP Park Manager.</w:t>
      </w:r>
    </w:p>
    <w:p w:rsidR="00D6478E" w:rsidRPr="00956EB6" w:rsidRDefault="00D6478E" w:rsidP="00D6478E">
      <w:pPr>
        <w:widowControl/>
        <w:numPr>
          <w:ilvl w:val="0"/>
          <w:numId w:val="1"/>
        </w:numPr>
        <w:jc w:val="both"/>
        <w:rPr>
          <w:rFonts w:ascii="Book Antiqua" w:hAnsi="Book Antiqua"/>
          <w:szCs w:val="24"/>
        </w:rPr>
      </w:pPr>
      <w:r w:rsidRPr="00956EB6">
        <w:rPr>
          <w:rFonts w:ascii="Book Antiqua" w:hAnsi="Book Antiqua"/>
          <w:szCs w:val="24"/>
        </w:rPr>
        <w:t>The site must not be used for any purpose other than the execution of the works.</w:t>
      </w:r>
    </w:p>
    <w:p w:rsidR="00D6478E" w:rsidRPr="00956EB6" w:rsidRDefault="00D6478E" w:rsidP="00D6478E">
      <w:pPr>
        <w:pStyle w:val="Style2"/>
        <w:rPr>
          <w:szCs w:val="24"/>
        </w:rPr>
      </w:pPr>
      <w:bookmarkStart w:id="2" w:name="_Toc348615143"/>
      <w:r>
        <w:rPr>
          <w:szCs w:val="24"/>
          <w:u w:val="none"/>
        </w:rPr>
        <w:br w:type="page"/>
      </w:r>
      <w:r w:rsidRPr="00956EB6">
        <w:rPr>
          <w:szCs w:val="24"/>
        </w:rPr>
        <w:lastRenderedPageBreak/>
        <w:t>Hyde Park Vehicle Policy (see attached sample vehicle permit at the end of this document)</w:t>
      </w:r>
      <w:bookmarkEnd w:id="2"/>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0"/>
          <w:numId w:val="2"/>
        </w:numPr>
        <w:jc w:val="both"/>
        <w:rPr>
          <w:rFonts w:ascii="Book Antiqua" w:hAnsi="Book Antiqua"/>
          <w:szCs w:val="24"/>
        </w:rPr>
      </w:pPr>
      <w:r w:rsidRPr="00956EB6">
        <w:rPr>
          <w:rFonts w:ascii="Book Antiqua" w:hAnsi="Book Antiqua"/>
          <w:szCs w:val="24"/>
        </w:rPr>
        <w:t>Introduction</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bookmarkStart w:id="3" w:name="OLE_LINK2"/>
      <w:r w:rsidRPr="00956EB6">
        <w:rPr>
          <w:rFonts w:ascii="Book Antiqua" w:hAnsi="Book Antiqua"/>
          <w:szCs w:val="24"/>
        </w:rPr>
        <w:t xml:space="preserve">This policy applies to all </w:t>
      </w:r>
      <w:proofErr w:type="gramStart"/>
      <w:r w:rsidRPr="00956EB6">
        <w:rPr>
          <w:rFonts w:ascii="Book Antiqua" w:hAnsi="Book Antiqua"/>
          <w:szCs w:val="24"/>
        </w:rPr>
        <w:t>Royal Parks</w:t>
      </w:r>
      <w:proofErr w:type="gramEnd"/>
      <w:r w:rsidRPr="00956EB6">
        <w:rPr>
          <w:rFonts w:ascii="Book Antiqua" w:hAnsi="Book Antiqua"/>
          <w:szCs w:val="24"/>
        </w:rPr>
        <w:t xml:space="preserve"> staff, contractors, concessionaires and visitors. </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0"/>
          <w:numId w:val="2"/>
        </w:numPr>
        <w:jc w:val="both"/>
        <w:rPr>
          <w:rFonts w:ascii="Book Antiqua" w:hAnsi="Book Antiqua"/>
          <w:szCs w:val="24"/>
        </w:rPr>
      </w:pPr>
      <w:r w:rsidRPr="00956EB6">
        <w:rPr>
          <w:rFonts w:ascii="Book Antiqua" w:hAnsi="Book Antiqua"/>
          <w:szCs w:val="24"/>
        </w:rPr>
        <w:t>All vehicles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The speed limit on Serpentine Road is 15mph, on Policeman’s Path 5mph and on footpaths 5 mph: these must not be exceeded.</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Pedestrians, cyclists and horse riders always have the right of way.  Drivers must give way to wildlife.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No vehicles may drive on the grass or footpaths unless specific permission has been granted by the Hyde Park office, Ranger’s Lodge.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All Park regulations must be strictly obeyed and any instructions given by the Police or Park staff must be followed.</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0"/>
          <w:numId w:val="2"/>
        </w:numPr>
        <w:jc w:val="both"/>
        <w:rPr>
          <w:rFonts w:ascii="Book Antiqua" w:hAnsi="Book Antiqua"/>
          <w:szCs w:val="24"/>
        </w:rPr>
      </w:pPr>
      <w:r w:rsidRPr="00956EB6">
        <w:rPr>
          <w:rFonts w:ascii="Book Antiqua" w:hAnsi="Book Antiqua"/>
          <w:szCs w:val="24"/>
        </w:rPr>
        <w:t>People Working in the Parks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1"/>
          <w:numId w:val="2"/>
        </w:numPr>
        <w:ind w:left="426" w:hanging="426"/>
        <w:jc w:val="both"/>
        <w:rPr>
          <w:rFonts w:ascii="Book Antiqua" w:hAnsi="Book Antiqua"/>
          <w:szCs w:val="24"/>
        </w:rPr>
      </w:pPr>
      <w:r w:rsidRPr="00956EB6">
        <w:rPr>
          <w:rFonts w:ascii="Book Antiqua" w:hAnsi="Book Antiqua"/>
          <w:szCs w:val="24"/>
        </w:rPr>
        <w:t>Royal Parks’ cars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Any member of staff who drives a Royal Parks vehicle must follow the procedure given in the Health and Safety Manual Section 26: Occupational Road Risk.  In particular, they must not drive a Royal Parks vehicle before they have received training, and their line manager has checked their driving licence.  If there is any change to your licence for any reason, you must inform your line manager.</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Vehicles are only permitted on footpaths where it is necessary to do so for operational reasons.  Normal exit paths are via Policeman’s Path and Serpentine Road and should be adhered to whenever possible.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1"/>
          <w:numId w:val="2"/>
        </w:numPr>
        <w:ind w:left="426" w:hanging="426"/>
        <w:jc w:val="both"/>
        <w:rPr>
          <w:rFonts w:ascii="Book Antiqua" w:hAnsi="Book Antiqua"/>
          <w:szCs w:val="24"/>
        </w:rPr>
      </w:pPr>
      <w:r w:rsidRPr="00956EB6">
        <w:rPr>
          <w:rFonts w:ascii="Book Antiqua" w:hAnsi="Book Antiqua"/>
          <w:szCs w:val="24"/>
        </w:rPr>
        <w:t>Private cars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Staff may only bring their private cars to work if they have been issued with a permit by the Hyde Park office, Ranger’s Lodge.  The vehicle permit must be displayed prominently behind the windscreen at all times whilst the vehicle is within the park.</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 xml:space="preserve">From </w:t>
      </w:r>
      <w:proofErr w:type="gramStart"/>
      <w:r w:rsidRPr="00956EB6">
        <w:rPr>
          <w:rFonts w:ascii="Book Antiqua" w:hAnsi="Book Antiqua"/>
          <w:szCs w:val="24"/>
        </w:rPr>
        <w:t>Autumn</w:t>
      </w:r>
      <w:proofErr w:type="gramEnd"/>
      <w:r w:rsidRPr="00956EB6">
        <w:rPr>
          <w:rFonts w:ascii="Book Antiqua" w:hAnsi="Book Antiqua"/>
          <w:szCs w:val="24"/>
        </w:rPr>
        <w:t xml:space="preserve"> 2007 Serpentine Road will be closed to private vehicles unless pre-authorised by the Hyde Park office.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 xml:space="preserve">Access to Ranger’s Lodge and the Old Police House is via West Carriage Drive and Policeman’s Path only. </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 xml:space="preserve">There </w:t>
      </w:r>
      <w:proofErr w:type="gramStart"/>
      <w:r w:rsidRPr="00956EB6">
        <w:rPr>
          <w:rFonts w:ascii="Book Antiqua" w:hAnsi="Book Antiqua"/>
          <w:szCs w:val="24"/>
        </w:rPr>
        <w:t>are no private car</w:t>
      </w:r>
      <w:proofErr w:type="gramEnd"/>
      <w:r w:rsidRPr="00956EB6">
        <w:rPr>
          <w:rFonts w:ascii="Book Antiqua" w:hAnsi="Book Antiqua"/>
          <w:szCs w:val="24"/>
        </w:rPr>
        <w:t xml:space="preserve"> parking facilities in front of the Old Police House.  There is disabled parking outside New Lodge.  The Nursery car park is only available for TRP staff and Police parking.  This needs to be authorised by HR and the correct permit issued by Hyde Park office, Ranger’s Lodge.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0"/>
          <w:numId w:val="2"/>
        </w:numPr>
        <w:jc w:val="both"/>
        <w:rPr>
          <w:rFonts w:ascii="Book Antiqua" w:hAnsi="Book Antiqua"/>
          <w:szCs w:val="24"/>
        </w:rPr>
      </w:pPr>
      <w:r>
        <w:rPr>
          <w:rFonts w:ascii="Book Antiqua" w:hAnsi="Book Antiqua"/>
          <w:szCs w:val="24"/>
        </w:rPr>
        <w:t>Visitors</w:t>
      </w:r>
    </w:p>
    <w:bookmarkEnd w:id="3"/>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bookmarkStart w:id="4" w:name="OLE_LINK1"/>
      <w:r w:rsidRPr="00956EB6">
        <w:rPr>
          <w:rFonts w:ascii="Book Antiqua" w:hAnsi="Book Antiqua"/>
          <w:szCs w:val="24"/>
        </w:rPr>
        <w:t>It is the responsibility of The Royal Parks staff, contractors/concessionaires inviting visitors, and staff arranging site works to make prior arrangements for a vehicle/parking permit to be issued.  Deliveries and taxis do not need to apply for a permit, please see sections 4.2 and 4.3.</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Staff must ensure that drivers are aware of these policies prior to their visit and that the following documents are enclosed when inviting visitors or arranging deliveries: Conditions of use at Annex A and the Traffic Management Plan at Annex B or Annex C depending on destination.</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 xml:space="preserve">Vehicles are not allowed to access the park offices or the </w:t>
      </w:r>
      <w:proofErr w:type="spellStart"/>
      <w:r w:rsidRPr="00956EB6">
        <w:rPr>
          <w:rFonts w:ascii="Book Antiqua" w:hAnsi="Book Antiqua"/>
          <w:szCs w:val="24"/>
        </w:rPr>
        <w:t>storeyard</w:t>
      </w:r>
      <w:proofErr w:type="spellEnd"/>
      <w:r w:rsidRPr="00956EB6">
        <w:rPr>
          <w:rFonts w:ascii="Book Antiqua" w:hAnsi="Book Antiqua"/>
          <w:szCs w:val="24"/>
        </w:rPr>
        <w:t xml:space="preserve"> except when making deliveries or when explicit official authorisation has been given prior to their visit</w:t>
      </w:r>
      <w:bookmarkEnd w:id="4"/>
      <w:r w:rsidRPr="00956EB6">
        <w:rPr>
          <w:rFonts w:ascii="Book Antiqua" w:hAnsi="Book Antiqua"/>
          <w:szCs w:val="24"/>
        </w:rPr>
        <w:t>.  No vehicles are allowed on the Serpentine Road, except those pre-authorised by the Hyde Park office.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A copy of the vehicle permit should be displayed prominently behind the windscreen at all times whilst the vehicle is within the park.</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1"/>
          <w:numId w:val="2"/>
        </w:numPr>
        <w:ind w:left="426" w:hanging="426"/>
        <w:jc w:val="both"/>
        <w:rPr>
          <w:rFonts w:ascii="Book Antiqua" w:hAnsi="Book Antiqua"/>
          <w:szCs w:val="24"/>
        </w:rPr>
      </w:pPr>
      <w:r w:rsidRPr="00956EB6">
        <w:rPr>
          <w:rFonts w:ascii="Book Antiqua" w:hAnsi="Book Antiqua"/>
          <w:szCs w:val="24"/>
        </w:rPr>
        <w:t>Private cars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TRP encourages all visitors to use public transport or leave their cars in the Triangle Car Park unless bringing a car is absolutely essential, e.g. for Blue Badge holders.  Parking on the park paths, cycle routes, horse rides and grass is strictly forbidden.</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Access to Ranger’s Lodge and the Old Police House is via West Carriage Drive and Policeman’s Path only.</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Limited parking is available for visitors in Ranger’s Lodge car park and in the Triangle Car Park for essential car users visiting the offices.  If permits are required, they should be posted to visitors prior to their arrival.  Please contact Hyde Park office, Ranger’s Lodge for these requests.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1"/>
          <w:numId w:val="2"/>
        </w:numPr>
        <w:ind w:left="426" w:hanging="426"/>
        <w:jc w:val="both"/>
        <w:rPr>
          <w:rFonts w:ascii="Book Antiqua" w:hAnsi="Book Antiqua"/>
          <w:szCs w:val="24"/>
        </w:rPr>
      </w:pPr>
      <w:r w:rsidRPr="00956EB6">
        <w:rPr>
          <w:rFonts w:ascii="Book Antiqua" w:hAnsi="Book Antiqua"/>
          <w:szCs w:val="24"/>
        </w:rPr>
        <w:t>Taxis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lastRenderedPageBreak/>
        <w:t xml:space="preserve">During daylight hours, visitors and staff are encouraged to finish their taxi journeys at West Carriage Drive and walk to Park offices.  If due to transit requirements, bad weather or </w:t>
      </w:r>
      <w:proofErr w:type="spellStart"/>
      <w:r w:rsidRPr="00956EB6">
        <w:rPr>
          <w:rFonts w:ascii="Book Antiqua" w:hAnsi="Book Antiqua"/>
          <w:szCs w:val="24"/>
        </w:rPr>
        <w:t>pick ups</w:t>
      </w:r>
      <w:proofErr w:type="spellEnd"/>
      <w:r w:rsidRPr="00956EB6">
        <w:rPr>
          <w:rFonts w:ascii="Book Antiqua" w:hAnsi="Book Antiqua"/>
          <w:szCs w:val="24"/>
        </w:rPr>
        <w:t xml:space="preserve"> in hours of darkness then the permitted route to the Old Police House or Ranger's Lodge is via West Carriage Drive and Policeman’s Path.  All other restrictions set out in this document apply to taxis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1"/>
          <w:numId w:val="2"/>
        </w:numPr>
        <w:ind w:left="426" w:hanging="426"/>
        <w:jc w:val="both"/>
        <w:rPr>
          <w:rFonts w:ascii="Book Antiqua" w:hAnsi="Book Antiqua"/>
          <w:szCs w:val="24"/>
        </w:rPr>
      </w:pPr>
      <w:r w:rsidRPr="00956EB6">
        <w:rPr>
          <w:rFonts w:ascii="Book Antiqua" w:hAnsi="Book Antiqua"/>
          <w:szCs w:val="24"/>
        </w:rPr>
        <w:t>Deliveries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A permit is not needed for deliveries.  However, it is the responsibility of the member of staff ordering the goods to ensure that the correct delivery address is provided together with the relevant access guidelines and maps.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 xml:space="preserve">Access for </w:t>
      </w:r>
      <w:proofErr w:type="gramStart"/>
      <w:r w:rsidRPr="00956EB6">
        <w:rPr>
          <w:rFonts w:ascii="Book Antiqua" w:hAnsi="Book Antiqua"/>
          <w:szCs w:val="24"/>
        </w:rPr>
        <w:t>lorries</w:t>
      </w:r>
      <w:proofErr w:type="gramEnd"/>
      <w:r w:rsidRPr="00956EB6">
        <w:rPr>
          <w:rFonts w:ascii="Book Antiqua" w:hAnsi="Book Antiqua"/>
          <w:szCs w:val="24"/>
        </w:rPr>
        <w:t xml:space="preserve"> is via Victoria Gate, West Carriage Drive, Policeman’s Path only.  No heavy vehicles over 7.5 tons are allowed over Serpentine Bridge.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1"/>
          <w:numId w:val="2"/>
        </w:numPr>
        <w:ind w:left="426" w:hanging="426"/>
        <w:jc w:val="both"/>
        <w:rPr>
          <w:rFonts w:ascii="Book Antiqua" w:hAnsi="Book Antiqua"/>
          <w:szCs w:val="24"/>
        </w:rPr>
      </w:pPr>
      <w:r w:rsidRPr="00956EB6">
        <w:rPr>
          <w:rFonts w:ascii="Book Antiqua" w:hAnsi="Book Antiqua"/>
          <w:szCs w:val="24"/>
        </w:rPr>
        <w:t>Vehicles for access only work sites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 xml:space="preserve">Permits must be obtained for work sites access.  On the day, </w:t>
      </w:r>
      <w:proofErr w:type="gramStart"/>
      <w:r w:rsidRPr="00956EB6">
        <w:rPr>
          <w:rFonts w:ascii="Book Antiqua" w:hAnsi="Book Antiqua"/>
          <w:szCs w:val="24"/>
        </w:rPr>
        <w:t>a  permit</w:t>
      </w:r>
      <w:proofErr w:type="gramEnd"/>
      <w:r w:rsidRPr="00956EB6">
        <w:rPr>
          <w:rFonts w:ascii="Book Antiqua" w:hAnsi="Book Antiqua"/>
          <w:szCs w:val="24"/>
        </w:rPr>
        <w:t xml:space="preserve"> can be collected from Old Police House reception (with advance notice) or, may be posted by the Hyde Park office, Ranger’s Lodge, allowing three working days for delivery.</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Access is restricted to a direct route from the nearest public highway to the work site.  Drivers must use the nearest gate to the destination on entry and exit.  No pathways may be obstructed and park surfaces and fences, etc. are to be protected at all times.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1"/>
          <w:numId w:val="2"/>
        </w:numPr>
        <w:ind w:left="426" w:hanging="426"/>
        <w:jc w:val="both"/>
        <w:rPr>
          <w:rFonts w:ascii="Book Antiqua" w:hAnsi="Book Antiqua"/>
          <w:szCs w:val="24"/>
        </w:rPr>
      </w:pPr>
      <w:r w:rsidRPr="00956EB6">
        <w:rPr>
          <w:rFonts w:ascii="Book Antiqua" w:hAnsi="Book Antiqua"/>
          <w:szCs w:val="24"/>
        </w:rPr>
        <w:t>Coaches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Coaches and minibuses need a permit to enter the Park.  This must be obtained in advance from Hyde Park office, Ranger’s Lodge.</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0"/>
          <w:numId w:val="2"/>
        </w:numPr>
        <w:jc w:val="both"/>
        <w:rPr>
          <w:rFonts w:ascii="Book Antiqua" w:hAnsi="Book Antiqua"/>
          <w:szCs w:val="24"/>
        </w:rPr>
      </w:pPr>
      <w:r w:rsidRPr="00956EB6">
        <w:rPr>
          <w:rFonts w:ascii="Book Antiqua" w:hAnsi="Book Antiqua"/>
          <w:szCs w:val="24"/>
        </w:rPr>
        <w:t>The Royal Parks Foundation</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This policy applies to the RPF.</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numPr>
          <w:ilvl w:val="0"/>
          <w:numId w:val="2"/>
        </w:numPr>
        <w:jc w:val="both"/>
        <w:rPr>
          <w:rFonts w:ascii="Book Antiqua" w:hAnsi="Book Antiqua"/>
          <w:szCs w:val="24"/>
        </w:rPr>
      </w:pPr>
      <w:r w:rsidRPr="00956EB6">
        <w:rPr>
          <w:rFonts w:ascii="Book Antiqua" w:hAnsi="Book Antiqua"/>
          <w:szCs w:val="24"/>
        </w:rPr>
        <w:t>Access to Residential Lodges</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r w:rsidRPr="00956EB6">
        <w:rPr>
          <w:rFonts w:ascii="Book Antiqua" w:hAnsi="Book Antiqua"/>
          <w:szCs w:val="24"/>
        </w:rPr>
        <w:t xml:space="preserve">Access arrangements to individual lodges will be agreed by The Royal Parks at the time of occupation.  It is the responsibility of the tenant to ensure all visitors and deliveries are aware of the vehicle policy and to comply with all relevant points. </w:t>
      </w:r>
    </w:p>
    <w:p w:rsidR="00D6478E" w:rsidRPr="00956EB6" w:rsidRDefault="00D6478E" w:rsidP="00D6478E">
      <w:pPr>
        <w:widowControl/>
        <w:jc w:val="both"/>
        <w:rPr>
          <w:rFonts w:ascii="Book Antiqua" w:hAnsi="Book Antiqua"/>
          <w:szCs w:val="24"/>
        </w:rPr>
      </w:pPr>
    </w:p>
    <w:p w:rsidR="00D6478E" w:rsidRPr="00956EB6" w:rsidRDefault="00D6478E" w:rsidP="00D6478E">
      <w:pPr>
        <w:widowControl/>
        <w:jc w:val="both"/>
        <w:rPr>
          <w:rFonts w:ascii="Book Antiqua" w:hAnsi="Book Antiqua"/>
          <w:szCs w:val="24"/>
        </w:rPr>
      </w:pPr>
    </w:p>
    <w:p w:rsidR="00D6478E" w:rsidRPr="00956EB6" w:rsidRDefault="00D6478E" w:rsidP="00D6478E">
      <w:pPr>
        <w:pStyle w:val="Style3"/>
        <w:rPr>
          <w:szCs w:val="24"/>
        </w:rPr>
      </w:pPr>
      <w:bookmarkStart w:id="5" w:name="_Toc348615144"/>
      <w:r w:rsidRPr="00956EB6">
        <w:rPr>
          <w:szCs w:val="24"/>
        </w:rPr>
        <w:t>Driving in Hyde Park - Conditions of Use</w:t>
      </w:r>
      <w:bookmarkEnd w:id="5"/>
    </w:p>
    <w:p w:rsidR="00D6478E" w:rsidRPr="00956EB6" w:rsidRDefault="00D6478E" w:rsidP="00D6478E">
      <w:pPr>
        <w:pStyle w:val="Title"/>
        <w:jc w:val="both"/>
        <w:rPr>
          <w:rFonts w:ascii="Book Antiqua" w:hAnsi="Book Antiqua"/>
          <w:sz w:val="24"/>
          <w:szCs w:val="24"/>
        </w:rPr>
      </w:pPr>
    </w:p>
    <w:p w:rsidR="00D6478E" w:rsidRPr="00956EB6" w:rsidRDefault="00D6478E" w:rsidP="00D6478E">
      <w:pPr>
        <w:pStyle w:val="BodyTextIndent"/>
        <w:spacing w:after="0"/>
        <w:ind w:left="0"/>
        <w:jc w:val="both"/>
        <w:rPr>
          <w:rFonts w:ascii="Book Antiqua" w:hAnsi="Book Antiqua"/>
          <w:szCs w:val="24"/>
        </w:rPr>
      </w:pPr>
      <w:r w:rsidRPr="00956EB6">
        <w:rPr>
          <w:rFonts w:ascii="Book Antiqua" w:hAnsi="Book Antiqua"/>
          <w:szCs w:val="24"/>
        </w:rPr>
        <w:t>All Park Regulations must be strictly adhered to and any instructions given by the Police or Park Staff must be complied with.</w:t>
      </w:r>
    </w:p>
    <w:p w:rsidR="00D6478E" w:rsidRPr="00956EB6" w:rsidRDefault="00D6478E" w:rsidP="00D6478E">
      <w:pPr>
        <w:pStyle w:val="BodyTextIndent"/>
        <w:spacing w:after="0"/>
        <w:ind w:left="0"/>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Speed limit on Serpentine Road and Policeman’s Path must not exceed 15mph.  Where access is required via footpaths the speed limit is 5mph. Pedestrians always have the right of way. Drivers must give way to wildlife. The use of a horn is only permitted in an emergency.</w:t>
      </w:r>
    </w:p>
    <w:p w:rsidR="00D6478E" w:rsidRPr="00956EB6" w:rsidRDefault="00D6478E" w:rsidP="00D6478E">
      <w:pPr>
        <w:jc w:val="both"/>
        <w:rPr>
          <w:rFonts w:ascii="Book Antiqua" w:hAnsi="Book Antiqua"/>
          <w:szCs w:val="24"/>
        </w:rPr>
      </w:pPr>
    </w:p>
    <w:p w:rsidR="00D6478E" w:rsidRPr="00956EB6" w:rsidRDefault="00D6478E" w:rsidP="00D6478E">
      <w:pPr>
        <w:pStyle w:val="Heading5"/>
        <w:spacing w:before="0" w:after="0"/>
        <w:jc w:val="both"/>
        <w:rPr>
          <w:rFonts w:ascii="Book Antiqua" w:hAnsi="Book Antiqua"/>
          <w:b w:val="0"/>
          <w:i w:val="0"/>
          <w:sz w:val="24"/>
          <w:szCs w:val="24"/>
        </w:rPr>
      </w:pPr>
      <w:r w:rsidRPr="00956EB6">
        <w:rPr>
          <w:rFonts w:ascii="Book Antiqua" w:hAnsi="Book Antiqua"/>
          <w:b w:val="0"/>
          <w:i w:val="0"/>
          <w:sz w:val="24"/>
          <w:szCs w:val="24"/>
        </w:rPr>
        <w:t xml:space="preserve">All vehicles are prohibited from driving on the grass and footpaths, unless access only permission has been granted. No vehicle access is allowed through Serpentine Road other than deliveries to the Boathouse and the Dell and vehicles pre-authorised by Hyde Park Office. This permit does not entitle the holder to park on double yellow line. </w:t>
      </w:r>
    </w:p>
    <w:p w:rsidR="00D6478E" w:rsidRPr="00956EB6" w:rsidRDefault="00D6478E" w:rsidP="00D6478E">
      <w:pPr>
        <w:jc w:val="both"/>
        <w:rPr>
          <w:rFonts w:ascii="Book Antiqua" w:hAnsi="Book Antiqua"/>
          <w:szCs w:val="24"/>
        </w:rPr>
      </w:pPr>
    </w:p>
    <w:p w:rsidR="00D6478E" w:rsidRPr="00956EB6" w:rsidRDefault="00D6478E" w:rsidP="00D6478E">
      <w:pPr>
        <w:pStyle w:val="BodyText"/>
        <w:spacing w:after="0"/>
        <w:jc w:val="both"/>
        <w:rPr>
          <w:rFonts w:ascii="Book Antiqua" w:hAnsi="Book Antiqua"/>
          <w:szCs w:val="24"/>
        </w:rPr>
      </w:pPr>
      <w:r w:rsidRPr="00956EB6">
        <w:rPr>
          <w:rFonts w:ascii="Book Antiqua" w:hAnsi="Book Antiqua"/>
          <w:szCs w:val="24"/>
        </w:rPr>
        <w:t>A copy of this vehicle permit should be displayed prominently behind the windscreen of the vehicle at all times whilst the vehicle is within the park.</w:t>
      </w:r>
    </w:p>
    <w:p w:rsidR="00D6478E" w:rsidRPr="00956EB6" w:rsidRDefault="00D6478E" w:rsidP="00D6478E">
      <w:pPr>
        <w:pStyle w:val="BodyText"/>
        <w:spacing w:after="0"/>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 xml:space="preserve">Access to Park Offices and </w:t>
      </w:r>
      <w:proofErr w:type="spellStart"/>
      <w:r w:rsidRPr="00956EB6">
        <w:rPr>
          <w:rFonts w:ascii="Book Antiqua" w:hAnsi="Book Antiqua"/>
          <w:szCs w:val="24"/>
        </w:rPr>
        <w:t>Storeyard</w:t>
      </w:r>
      <w:proofErr w:type="spellEnd"/>
      <w:r w:rsidRPr="00956EB6">
        <w:rPr>
          <w:rFonts w:ascii="Book Antiqua" w:hAnsi="Book Antiqua"/>
          <w:szCs w:val="24"/>
        </w:rPr>
        <w:t xml:space="preserve"> is via West Carriage Drive and Policeman’s Path only.  There are no parking facilities in front of the Old Police House, except for disabled parking outside of New Lodge. Parking in Ranger’s Lodge Car Park is by permission only.</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No heavy vehicles over 7.5 tons are allowed over Serpentine Bridge.</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All drivers should avoid driving on the Diana Princess of Wales’ plaques inset into the footpath.</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p>
    <w:p w:rsidR="00D6478E" w:rsidRPr="00956EB6" w:rsidRDefault="00D6478E" w:rsidP="00D6478E">
      <w:pPr>
        <w:pStyle w:val="Style3"/>
        <w:rPr>
          <w:szCs w:val="24"/>
        </w:rPr>
      </w:pPr>
      <w:bookmarkStart w:id="6" w:name="_Toc348615145"/>
      <w:r w:rsidRPr="00956EB6">
        <w:rPr>
          <w:szCs w:val="24"/>
        </w:rPr>
        <w:t>Access to Work Site</w:t>
      </w:r>
      <w:bookmarkEnd w:id="6"/>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Access is restricted to the most direct route from the nearest public highway and gate to the work site and cycle tracks and bridle path.  No pathways should be obstructed and park surfaces and fences, etc. to be protected at all times.  Site to be secured for protection of park users and kept tidy at all times.  No vehicle should be left unattended with the engine running at any time.</w:t>
      </w:r>
    </w:p>
    <w:p w:rsidR="00D6478E" w:rsidRPr="00956EB6" w:rsidRDefault="00D6478E" w:rsidP="00D6478E">
      <w:pPr>
        <w:jc w:val="both"/>
        <w:rPr>
          <w:rFonts w:ascii="Book Antiqua" w:hAnsi="Book Antiqua"/>
          <w:szCs w:val="24"/>
        </w:rPr>
      </w:pPr>
    </w:p>
    <w:p w:rsidR="00D6478E" w:rsidRPr="00956EB6" w:rsidRDefault="00D6478E" w:rsidP="00D6478E">
      <w:pPr>
        <w:pStyle w:val="BodyText3"/>
        <w:spacing w:after="0"/>
        <w:jc w:val="both"/>
        <w:rPr>
          <w:rFonts w:ascii="Book Antiqua" w:hAnsi="Book Antiqua"/>
          <w:sz w:val="24"/>
          <w:szCs w:val="24"/>
        </w:rPr>
      </w:pPr>
      <w:r w:rsidRPr="00956EB6">
        <w:rPr>
          <w:rFonts w:ascii="Book Antiqua" w:hAnsi="Book Antiqua"/>
          <w:sz w:val="24"/>
          <w:szCs w:val="24"/>
        </w:rPr>
        <w:t xml:space="preserve">Pedestrians must be </w:t>
      </w:r>
      <w:proofErr w:type="gramStart"/>
      <w:r w:rsidRPr="00956EB6">
        <w:rPr>
          <w:rFonts w:ascii="Book Antiqua" w:hAnsi="Book Antiqua"/>
          <w:sz w:val="24"/>
          <w:szCs w:val="24"/>
        </w:rPr>
        <w:t>safe,</w:t>
      </w:r>
      <w:proofErr w:type="gramEnd"/>
      <w:r w:rsidRPr="00956EB6">
        <w:rPr>
          <w:rFonts w:ascii="Book Antiqua" w:hAnsi="Book Antiqua"/>
          <w:sz w:val="24"/>
          <w:szCs w:val="24"/>
        </w:rPr>
        <w:t xml:space="preserve"> under no circumstances should any parked vehicle be driven in reverse without a careful visual check by the driver walking around the vehicle immediately prior to moving.  A passenger or </w:t>
      </w:r>
      <w:proofErr w:type="spellStart"/>
      <w:r w:rsidRPr="00956EB6">
        <w:rPr>
          <w:rFonts w:ascii="Book Antiqua" w:hAnsi="Book Antiqua"/>
          <w:sz w:val="24"/>
          <w:szCs w:val="24"/>
        </w:rPr>
        <w:t>Banksman</w:t>
      </w:r>
      <w:proofErr w:type="spellEnd"/>
      <w:r w:rsidRPr="00956EB6">
        <w:rPr>
          <w:rFonts w:ascii="Book Antiqua" w:hAnsi="Book Antiqua"/>
          <w:sz w:val="24"/>
          <w:szCs w:val="24"/>
        </w:rPr>
        <w:t xml:space="preserve"> must supervise all reversing vehicles if the driver has no rear vision.</w:t>
      </w:r>
    </w:p>
    <w:p w:rsidR="00D6478E" w:rsidRPr="00956EB6" w:rsidRDefault="00D6478E" w:rsidP="00D6478E">
      <w:pPr>
        <w:pStyle w:val="BodyText3"/>
        <w:spacing w:after="0"/>
        <w:jc w:val="both"/>
        <w:rPr>
          <w:rFonts w:ascii="Book Antiqua" w:hAnsi="Book Antiqua"/>
          <w:sz w:val="24"/>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 xml:space="preserve">Drivers are instructed to be courteous to the public and wave to thank them when they give way on footpaths.  Do not drive too closely behind pedestrians or try to pass them when there is minimal space to do so. Beware of cyclists and </w:t>
      </w:r>
      <w:proofErr w:type="spellStart"/>
      <w:r w:rsidRPr="00956EB6">
        <w:rPr>
          <w:rFonts w:ascii="Book Antiqua" w:hAnsi="Book Antiqua"/>
          <w:szCs w:val="24"/>
        </w:rPr>
        <w:t>rollerbladers</w:t>
      </w:r>
      <w:proofErr w:type="spellEnd"/>
      <w:r w:rsidRPr="00956EB6">
        <w:rPr>
          <w:rFonts w:ascii="Book Antiqua" w:hAnsi="Book Antiqua"/>
          <w:szCs w:val="24"/>
        </w:rPr>
        <w:t>.</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Non-compliance with these conditions could result in the vehicle being removed.  The driver of any vehicle that is removed will be liable for the cost of any damage or removal fee incurred.</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All accidents or incidents must be immediately reported to the Metropolitan Police Operational Command Unit.  Non-urgent Tel: 020 7706-7272.  Urgent Tel: 999.</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Hyde Park</w:t>
      </w:r>
    </w:p>
    <w:p w:rsidR="00D6478E" w:rsidRPr="00956EB6" w:rsidRDefault="00D6478E" w:rsidP="00D6478E">
      <w:pPr>
        <w:jc w:val="both"/>
        <w:rPr>
          <w:rFonts w:ascii="Book Antiqua" w:hAnsi="Book Antiqua"/>
          <w:szCs w:val="24"/>
        </w:rPr>
      </w:pPr>
      <w:r w:rsidRPr="00956EB6">
        <w:rPr>
          <w:rFonts w:ascii="Book Antiqua" w:hAnsi="Book Antiqua"/>
          <w:szCs w:val="24"/>
        </w:rPr>
        <w:t>Ranger’s Lodge, Hyde Park, London, W2 2UH</w:t>
      </w:r>
    </w:p>
    <w:p w:rsidR="00D6478E" w:rsidRPr="00956EB6" w:rsidRDefault="00D6478E" w:rsidP="00D6478E">
      <w:pPr>
        <w:pStyle w:val="BodyText3"/>
        <w:spacing w:after="0"/>
        <w:jc w:val="both"/>
        <w:rPr>
          <w:rFonts w:ascii="Book Antiqua" w:hAnsi="Book Antiqua"/>
          <w:sz w:val="24"/>
          <w:szCs w:val="24"/>
        </w:rPr>
      </w:pPr>
      <w:r w:rsidRPr="00956EB6">
        <w:rPr>
          <w:rFonts w:ascii="Book Antiqua" w:hAnsi="Book Antiqua"/>
          <w:sz w:val="24"/>
          <w:szCs w:val="24"/>
        </w:rPr>
        <w:t>Tel: 020 7298 2100</w:t>
      </w:r>
    </w:p>
    <w:p w:rsidR="00D6478E" w:rsidRPr="00956EB6" w:rsidRDefault="00D6478E" w:rsidP="00D6478E">
      <w:pPr>
        <w:pStyle w:val="BodyText3"/>
        <w:spacing w:after="0"/>
        <w:jc w:val="both"/>
        <w:rPr>
          <w:rFonts w:ascii="Book Antiqua" w:hAnsi="Book Antiqua"/>
          <w:sz w:val="24"/>
          <w:szCs w:val="24"/>
        </w:rPr>
      </w:pPr>
    </w:p>
    <w:p w:rsidR="00D6478E" w:rsidRPr="00956EB6" w:rsidRDefault="00D6478E" w:rsidP="00D6478E">
      <w:pPr>
        <w:pStyle w:val="BodyText3"/>
        <w:spacing w:after="0"/>
        <w:jc w:val="both"/>
        <w:rPr>
          <w:rFonts w:ascii="Book Antiqua" w:hAnsi="Book Antiqua"/>
          <w:b/>
          <w:sz w:val="24"/>
          <w:szCs w:val="24"/>
        </w:rPr>
      </w:pPr>
    </w:p>
    <w:p w:rsidR="00D6478E" w:rsidRPr="00956EB6" w:rsidRDefault="00D6478E" w:rsidP="00D6478E">
      <w:pPr>
        <w:pStyle w:val="Style3"/>
        <w:rPr>
          <w:szCs w:val="24"/>
        </w:rPr>
      </w:pPr>
      <w:bookmarkStart w:id="7" w:name="_Toc348615146"/>
      <w:r w:rsidRPr="00956EB6">
        <w:rPr>
          <w:szCs w:val="24"/>
        </w:rPr>
        <w:t>Driver’s Code of Conduct - Kensington Gardens</w:t>
      </w:r>
      <w:bookmarkEnd w:id="7"/>
    </w:p>
    <w:p w:rsidR="00D6478E" w:rsidRPr="00956EB6" w:rsidRDefault="00D6478E" w:rsidP="00D6478E">
      <w:pPr>
        <w:pStyle w:val="BodyText"/>
        <w:spacing w:after="0"/>
        <w:jc w:val="both"/>
        <w:rPr>
          <w:rFonts w:ascii="Book Antiqua" w:hAnsi="Book Antiqua"/>
          <w:b/>
          <w:szCs w:val="24"/>
        </w:rPr>
      </w:pPr>
    </w:p>
    <w:p w:rsidR="00D6478E" w:rsidRPr="00956EB6" w:rsidRDefault="00D6478E" w:rsidP="00D6478E">
      <w:pPr>
        <w:pStyle w:val="BodyText"/>
        <w:spacing w:after="0"/>
        <w:jc w:val="both"/>
        <w:rPr>
          <w:rFonts w:ascii="Book Antiqua" w:hAnsi="Book Antiqua"/>
          <w:szCs w:val="24"/>
        </w:rPr>
      </w:pPr>
      <w:r w:rsidRPr="00956EB6">
        <w:rPr>
          <w:rFonts w:ascii="Book Antiqua" w:hAnsi="Book Antiqua"/>
          <w:szCs w:val="24"/>
        </w:rPr>
        <w:t xml:space="preserve">This driver’s code of conduct applies to all </w:t>
      </w:r>
      <w:proofErr w:type="gramStart"/>
      <w:r w:rsidRPr="00956EB6">
        <w:rPr>
          <w:rFonts w:ascii="Book Antiqua" w:hAnsi="Book Antiqua"/>
          <w:szCs w:val="24"/>
        </w:rPr>
        <w:t>Royal Parks</w:t>
      </w:r>
      <w:proofErr w:type="gramEnd"/>
      <w:r w:rsidRPr="00956EB6">
        <w:rPr>
          <w:rFonts w:ascii="Book Antiqua" w:hAnsi="Book Antiqua"/>
          <w:szCs w:val="24"/>
        </w:rPr>
        <w:t xml:space="preserve"> staff, contractors, concessionaires and visitors.</w:t>
      </w:r>
    </w:p>
    <w:p w:rsidR="00D6478E" w:rsidRPr="00956EB6" w:rsidRDefault="00D6478E" w:rsidP="00D6478E">
      <w:pPr>
        <w:pStyle w:val="BodyText"/>
        <w:spacing w:after="0"/>
        <w:jc w:val="both"/>
        <w:rPr>
          <w:rFonts w:ascii="Book Antiqua" w:hAnsi="Book Antiqua"/>
          <w:szCs w:val="24"/>
        </w:rPr>
      </w:pPr>
    </w:p>
    <w:p w:rsidR="00D6478E" w:rsidRPr="00956EB6" w:rsidRDefault="00D6478E" w:rsidP="00D6478E">
      <w:pPr>
        <w:pStyle w:val="BodyText"/>
        <w:spacing w:after="0"/>
        <w:jc w:val="both"/>
        <w:rPr>
          <w:rFonts w:ascii="Book Antiqua" w:hAnsi="Book Antiqua"/>
          <w:szCs w:val="24"/>
        </w:rPr>
      </w:pPr>
      <w:r w:rsidRPr="00956EB6">
        <w:rPr>
          <w:rFonts w:ascii="Book Antiqua" w:hAnsi="Book Antiqua"/>
          <w:color w:val="000000"/>
          <w:szCs w:val="24"/>
        </w:rPr>
        <w:t>All Park Regulations must be strictly obeyed and any instructions given by the Police or Park staff must be followed.</w:t>
      </w:r>
    </w:p>
    <w:p w:rsidR="00D6478E" w:rsidRPr="00956EB6" w:rsidRDefault="00D6478E" w:rsidP="00D6478E">
      <w:pPr>
        <w:pStyle w:val="BodyText"/>
        <w:spacing w:after="0"/>
        <w:jc w:val="both"/>
        <w:rPr>
          <w:rFonts w:ascii="Book Antiqua" w:hAnsi="Book Antiqua"/>
          <w:color w:val="000000"/>
          <w:szCs w:val="24"/>
        </w:rPr>
      </w:pPr>
    </w:p>
    <w:p w:rsidR="00D6478E" w:rsidRPr="00956EB6" w:rsidRDefault="00D6478E" w:rsidP="00D6478E">
      <w:pPr>
        <w:pStyle w:val="BodyText"/>
        <w:spacing w:after="0"/>
        <w:jc w:val="both"/>
        <w:rPr>
          <w:rFonts w:ascii="Book Antiqua" w:hAnsi="Book Antiqua"/>
          <w:color w:val="000000"/>
          <w:szCs w:val="24"/>
        </w:rPr>
      </w:pPr>
      <w:r w:rsidRPr="00956EB6">
        <w:rPr>
          <w:rFonts w:ascii="Book Antiqua" w:hAnsi="Book Antiqua"/>
          <w:color w:val="000000"/>
          <w:szCs w:val="24"/>
        </w:rPr>
        <w:t>No vehicles may drive on the grass or footpaths unless specific permission has been granted by The TRP Park Manager, Kensington Gardens Tel: 0300 061 2000.</w:t>
      </w:r>
    </w:p>
    <w:p w:rsidR="00D6478E" w:rsidRPr="00956EB6" w:rsidRDefault="00D6478E" w:rsidP="00D6478E">
      <w:pPr>
        <w:pStyle w:val="BodyText"/>
        <w:spacing w:after="0"/>
        <w:jc w:val="both"/>
        <w:rPr>
          <w:rFonts w:ascii="Book Antiqua" w:hAnsi="Book Antiqua"/>
          <w:szCs w:val="24"/>
        </w:rPr>
      </w:pPr>
    </w:p>
    <w:p w:rsidR="00D6478E" w:rsidRPr="00956EB6" w:rsidRDefault="00D6478E" w:rsidP="00D6478E">
      <w:pPr>
        <w:pStyle w:val="BodyText"/>
        <w:spacing w:after="0"/>
        <w:jc w:val="both"/>
        <w:rPr>
          <w:rFonts w:ascii="Book Antiqua" w:hAnsi="Book Antiqua"/>
          <w:color w:val="000000"/>
          <w:szCs w:val="24"/>
        </w:rPr>
      </w:pPr>
      <w:r w:rsidRPr="00956EB6">
        <w:rPr>
          <w:rFonts w:ascii="Book Antiqua" w:hAnsi="Book Antiqua"/>
          <w:szCs w:val="24"/>
        </w:rPr>
        <w:t>Where access is required the speed limit is 5 mph.</w:t>
      </w:r>
    </w:p>
    <w:p w:rsidR="00D6478E" w:rsidRPr="00956EB6" w:rsidRDefault="00D6478E" w:rsidP="00D6478E">
      <w:pPr>
        <w:pStyle w:val="BodyText"/>
        <w:spacing w:after="0"/>
        <w:jc w:val="both"/>
        <w:rPr>
          <w:rFonts w:ascii="Book Antiqua" w:hAnsi="Book Antiqua"/>
          <w:b/>
          <w:color w:val="000000"/>
          <w:szCs w:val="24"/>
        </w:rPr>
      </w:pPr>
    </w:p>
    <w:p w:rsidR="00D6478E" w:rsidRPr="00956EB6" w:rsidRDefault="00D6478E" w:rsidP="00D6478E">
      <w:pPr>
        <w:pStyle w:val="BodyText"/>
        <w:spacing w:after="0"/>
        <w:jc w:val="both"/>
        <w:rPr>
          <w:rFonts w:ascii="Book Antiqua" w:hAnsi="Book Antiqua"/>
          <w:color w:val="000000"/>
          <w:szCs w:val="24"/>
        </w:rPr>
      </w:pPr>
      <w:r w:rsidRPr="00956EB6">
        <w:rPr>
          <w:rFonts w:ascii="Book Antiqua" w:hAnsi="Book Antiqua"/>
          <w:color w:val="000000"/>
          <w:szCs w:val="24"/>
        </w:rPr>
        <w:t>No private vehicles are permitted to enter Kensington Gardens with the exception of The Albert Approach Road and Jubilee Walk for access only.</w:t>
      </w:r>
    </w:p>
    <w:p w:rsidR="00D6478E" w:rsidRPr="00956EB6" w:rsidRDefault="00D6478E" w:rsidP="00D6478E">
      <w:pPr>
        <w:pStyle w:val="BodyText"/>
        <w:spacing w:after="0"/>
        <w:jc w:val="both"/>
        <w:rPr>
          <w:rFonts w:ascii="Book Antiqua" w:hAnsi="Book Antiqua"/>
          <w:color w:val="000000"/>
          <w:szCs w:val="24"/>
        </w:rPr>
      </w:pPr>
    </w:p>
    <w:p w:rsidR="00D6478E" w:rsidRPr="00956EB6" w:rsidRDefault="00D6478E" w:rsidP="00D6478E">
      <w:pPr>
        <w:pStyle w:val="BodyText"/>
        <w:spacing w:after="0"/>
        <w:jc w:val="both"/>
        <w:rPr>
          <w:rFonts w:ascii="Book Antiqua" w:hAnsi="Book Antiqua"/>
          <w:color w:val="000000"/>
          <w:szCs w:val="24"/>
        </w:rPr>
      </w:pPr>
    </w:p>
    <w:p w:rsidR="00D6478E" w:rsidRPr="00956EB6" w:rsidRDefault="00D6478E" w:rsidP="00D6478E">
      <w:pPr>
        <w:pStyle w:val="Style3"/>
        <w:rPr>
          <w:szCs w:val="24"/>
        </w:rPr>
      </w:pPr>
      <w:bookmarkStart w:id="8" w:name="_Toc348615147"/>
      <w:r w:rsidRPr="00956EB6">
        <w:rPr>
          <w:szCs w:val="24"/>
        </w:rPr>
        <w:t>Access to Work Site</w:t>
      </w:r>
      <w:bookmarkEnd w:id="8"/>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 xml:space="preserve">Entry and exit is restricted to the nearest gate for vehicular access: </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proofErr w:type="spellStart"/>
      <w:r w:rsidRPr="00956EB6">
        <w:rPr>
          <w:rFonts w:ascii="Book Antiqua" w:hAnsi="Book Antiqua"/>
          <w:szCs w:val="24"/>
        </w:rPr>
        <w:t>Orme</w:t>
      </w:r>
      <w:proofErr w:type="spellEnd"/>
      <w:r w:rsidRPr="00956EB6">
        <w:rPr>
          <w:rFonts w:ascii="Book Antiqua" w:hAnsi="Book Antiqua"/>
          <w:szCs w:val="24"/>
        </w:rPr>
        <w:t xml:space="preserve"> Square Gate, </w:t>
      </w:r>
      <w:proofErr w:type="spellStart"/>
      <w:r w:rsidRPr="00956EB6">
        <w:rPr>
          <w:rFonts w:ascii="Book Antiqua" w:hAnsi="Book Antiqua"/>
          <w:szCs w:val="24"/>
        </w:rPr>
        <w:t>Buckhill</w:t>
      </w:r>
      <w:proofErr w:type="spellEnd"/>
      <w:r w:rsidRPr="00956EB6">
        <w:rPr>
          <w:rFonts w:ascii="Book Antiqua" w:hAnsi="Book Antiqua"/>
          <w:szCs w:val="24"/>
        </w:rPr>
        <w:t xml:space="preserve"> Gate, Magazine Gate, Temple Gate, Mount Gate or Queen’s Gate or as by agreed route.</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 xml:space="preserve">No vehicle should be left with the engine running and unattended at any times. </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Sites should be secured for protection of park users and tidy at all times.</w:t>
      </w:r>
    </w:p>
    <w:p w:rsidR="00D6478E" w:rsidRPr="00956EB6" w:rsidRDefault="00D6478E" w:rsidP="00D6478E">
      <w:pPr>
        <w:jc w:val="both"/>
        <w:rPr>
          <w:rFonts w:ascii="Book Antiqua" w:hAnsi="Book Antiqua"/>
          <w:color w:val="000000"/>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 xml:space="preserve">No pathways should be obstructed and park furniture should be protected at all times. </w:t>
      </w:r>
    </w:p>
    <w:p w:rsidR="00D6478E" w:rsidRPr="00956EB6" w:rsidRDefault="00D6478E" w:rsidP="00D6478E">
      <w:pPr>
        <w:jc w:val="both"/>
        <w:rPr>
          <w:rFonts w:ascii="Book Antiqua" w:hAnsi="Book Antiqua"/>
          <w:szCs w:val="24"/>
        </w:rPr>
      </w:pPr>
      <w:r w:rsidRPr="00956EB6">
        <w:rPr>
          <w:rFonts w:ascii="Book Antiqua" w:hAnsi="Book Antiqua"/>
          <w:szCs w:val="24"/>
        </w:rPr>
        <w:t xml:space="preserve">All drivers should avoid driving on The Diana, Princess of Wales Memorial Walk plaques inset in the footpaths. </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p>
    <w:p w:rsidR="00D6478E" w:rsidRPr="00956EB6" w:rsidRDefault="00D6478E" w:rsidP="00D6478E">
      <w:pPr>
        <w:pStyle w:val="Style3"/>
        <w:rPr>
          <w:szCs w:val="24"/>
        </w:rPr>
      </w:pPr>
      <w:bookmarkStart w:id="9" w:name="_Toc348615148"/>
      <w:r w:rsidRPr="00956EB6">
        <w:rPr>
          <w:szCs w:val="24"/>
        </w:rPr>
        <w:t>Pedestrians</w:t>
      </w:r>
      <w:bookmarkEnd w:id="9"/>
    </w:p>
    <w:p w:rsidR="00D6478E" w:rsidRPr="00956EB6" w:rsidRDefault="00D6478E" w:rsidP="00D6478E">
      <w:pPr>
        <w:jc w:val="both"/>
        <w:rPr>
          <w:rFonts w:ascii="Book Antiqua" w:hAnsi="Book Antiqua"/>
          <w:b/>
          <w:color w:val="000000"/>
          <w:szCs w:val="24"/>
        </w:rPr>
      </w:pPr>
    </w:p>
    <w:p w:rsidR="00D6478E" w:rsidRPr="00956EB6" w:rsidRDefault="00D6478E" w:rsidP="00D6478E">
      <w:pPr>
        <w:pStyle w:val="BodyText"/>
        <w:spacing w:after="0"/>
        <w:jc w:val="both"/>
        <w:rPr>
          <w:rFonts w:ascii="Book Antiqua" w:hAnsi="Book Antiqua"/>
          <w:szCs w:val="24"/>
        </w:rPr>
      </w:pPr>
      <w:r w:rsidRPr="00956EB6">
        <w:rPr>
          <w:rFonts w:ascii="Book Antiqua" w:hAnsi="Book Antiqua"/>
          <w:szCs w:val="24"/>
        </w:rPr>
        <w:t xml:space="preserve">Pedestrians always have right of way to vehicles. Drivers must also give way to </w:t>
      </w:r>
      <w:r w:rsidRPr="00956EB6">
        <w:rPr>
          <w:rFonts w:ascii="Book Antiqua" w:hAnsi="Book Antiqua"/>
          <w:szCs w:val="24"/>
        </w:rPr>
        <w:lastRenderedPageBreak/>
        <w:t>animals and wildlife.</w:t>
      </w:r>
    </w:p>
    <w:p w:rsidR="00D6478E" w:rsidRPr="00956EB6" w:rsidRDefault="00D6478E" w:rsidP="00D6478E">
      <w:pPr>
        <w:pStyle w:val="BodyText"/>
        <w:spacing w:after="0"/>
        <w:jc w:val="both"/>
        <w:rPr>
          <w:rFonts w:ascii="Book Antiqua" w:hAnsi="Book Antiqua"/>
          <w:szCs w:val="24"/>
        </w:rPr>
      </w:pPr>
    </w:p>
    <w:p w:rsidR="00D6478E" w:rsidRPr="00956EB6" w:rsidRDefault="00D6478E" w:rsidP="00D6478E">
      <w:pPr>
        <w:pStyle w:val="BodyText"/>
        <w:spacing w:after="0"/>
        <w:jc w:val="both"/>
        <w:rPr>
          <w:rFonts w:ascii="Book Antiqua" w:hAnsi="Book Antiqua"/>
          <w:szCs w:val="24"/>
        </w:rPr>
      </w:pPr>
      <w:r w:rsidRPr="00956EB6">
        <w:rPr>
          <w:rFonts w:ascii="Book Antiqua" w:hAnsi="Book Antiqua"/>
          <w:szCs w:val="24"/>
        </w:rPr>
        <w:t>The use of a horn is only permitted in an emergency.</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Drivers are instructed to be courteous to the public and wave to thank them when they give way on footpaths. Do not drive too closely behind pedestrians or try to pass them when there is minimal space to do so, hold back until you have been seen.</w:t>
      </w:r>
    </w:p>
    <w:p w:rsidR="00D6478E" w:rsidRPr="00956EB6" w:rsidRDefault="00D6478E" w:rsidP="00D6478E">
      <w:pPr>
        <w:jc w:val="both"/>
        <w:rPr>
          <w:rFonts w:ascii="Book Antiqua" w:hAnsi="Book Antiqua"/>
          <w:b/>
          <w:szCs w:val="24"/>
        </w:rPr>
      </w:pPr>
    </w:p>
    <w:p w:rsidR="00D6478E" w:rsidRPr="00956EB6" w:rsidRDefault="00D6478E" w:rsidP="00D6478E">
      <w:pPr>
        <w:jc w:val="both"/>
        <w:rPr>
          <w:rFonts w:ascii="Book Antiqua" w:hAnsi="Book Antiqua"/>
          <w:b/>
          <w:szCs w:val="24"/>
        </w:rPr>
      </w:pPr>
    </w:p>
    <w:p w:rsidR="00D6478E" w:rsidRPr="00956EB6" w:rsidRDefault="00D6478E" w:rsidP="00D6478E">
      <w:pPr>
        <w:pStyle w:val="Style3"/>
        <w:rPr>
          <w:szCs w:val="24"/>
        </w:rPr>
      </w:pPr>
      <w:bookmarkStart w:id="10" w:name="_Toc348615149"/>
      <w:r w:rsidRPr="00956EB6">
        <w:rPr>
          <w:szCs w:val="24"/>
        </w:rPr>
        <w:t>Cycle Routes</w:t>
      </w:r>
      <w:bookmarkEnd w:id="10"/>
    </w:p>
    <w:p w:rsidR="00D6478E" w:rsidRPr="00956EB6" w:rsidRDefault="00D6478E" w:rsidP="00D6478E">
      <w:pPr>
        <w:jc w:val="both"/>
        <w:rPr>
          <w:rFonts w:ascii="Book Antiqua" w:hAnsi="Book Antiqua"/>
          <w:b/>
          <w:szCs w:val="24"/>
        </w:rPr>
      </w:pPr>
    </w:p>
    <w:p w:rsidR="00D6478E" w:rsidRPr="00956EB6" w:rsidRDefault="00D6478E" w:rsidP="00D6478E">
      <w:pPr>
        <w:jc w:val="both"/>
        <w:rPr>
          <w:rFonts w:ascii="Book Antiqua" w:hAnsi="Book Antiqua"/>
          <w:szCs w:val="24"/>
        </w:rPr>
      </w:pPr>
      <w:proofErr w:type="gramStart"/>
      <w:r w:rsidRPr="00956EB6">
        <w:rPr>
          <w:rFonts w:ascii="Book Antiqua" w:hAnsi="Book Antiqua"/>
          <w:szCs w:val="24"/>
        </w:rPr>
        <w:t>The Broad Walk, Studio Walk, Mount Walk, Albert Approach Road and West Carriage Drive.</w:t>
      </w:r>
      <w:proofErr w:type="gramEnd"/>
    </w:p>
    <w:p w:rsidR="00D6478E" w:rsidRPr="00956EB6" w:rsidRDefault="00D6478E" w:rsidP="00D6478E">
      <w:pPr>
        <w:jc w:val="both"/>
        <w:rPr>
          <w:rFonts w:ascii="Book Antiqua" w:hAnsi="Book Antiqua"/>
          <w:b/>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Cyclists always have right of way to vehicles.  Please take extra care when using or crossing cycle routes, give way where necessary.</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p>
    <w:p w:rsidR="00D6478E" w:rsidRPr="00956EB6" w:rsidRDefault="00D6478E" w:rsidP="00D6478E">
      <w:pPr>
        <w:pStyle w:val="Style3"/>
        <w:rPr>
          <w:szCs w:val="24"/>
        </w:rPr>
      </w:pPr>
      <w:bookmarkStart w:id="11" w:name="_Toc348615150"/>
      <w:r w:rsidRPr="00956EB6">
        <w:rPr>
          <w:szCs w:val="24"/>
        </w:rPr>
        <w:t>Manoeuvring</w:t>
      </w:r>
      <w:bookmarkEnd w:id="11"/>
    </w:p>
    <w:p w:rsidR="00D6478E" w:rsidRPr="00956EB6" w:rsidRDefault="00D6478E" w:rsidP="00D6478E">
      <w:pPr>
        <w:jc w:val="both"/>
        <w:rPr>
          <w:rFonts w:ascii="Book Antiqua" w:hAnsi="Book Antiqua"/>
          <w:b/>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 xml:space="preserve">Pedestrians must be safe; under no circumstances should any parked vehicle be driven in reverse without a careful visual check by the driver walking around the vehicle immediately prior to moving. A passenger or </w:t>
      </w:r>
      <w:proofErr w:type="spellStart"/>
      <w:r w:rsidRPr="00956EB6">
        <w:rPr>
          <w:rFonts w:ascii="Book Antiqua" w:hAnsi="Book Antiqua"/>
          <w:szCs w:val="24"/>
        </w:rPr>
        <w:t>banksman</w:t>
      </w:r>
      <w:proofErr w:type="spellEnd"/>
      <w:r w:rsidRPr="00956EB6">
        <w:rPr>
          <w:rFonts w:ascii="Book Antiqua" w:hAnsi="Book Antiqua"/>
          <w:szCs w:val="24"/>
        </w:rPr>
        <w:t xml:space="preserve"> must supervise all reversing vehicles if the driver has no rear vision.</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p>
    <w:p w:rsidR="00D6478E" w:rsidRPr="00956EB6" w:rsidRDefault="00D6478E" w:rsidP="00D6478E">
      <w:pPr>
        <w:pStyle w:val="Style3"/>
        <w:rPr>
          <w:szCs w:val="24"/>
        </w:rPr>
      </w:pPr>
      <w:bookmarkStart w:id="12" w:name="_Toc348615151"/>
      <w:r w:rsidRPr="00956EB6">
        <w:rPr>
          <w:szCs w:val="24"/>
        </w:rPr>
        <w:t>Accidents and Incidents</w:t>
      </w:r>
      <w:bookmarkEnd w:id="12"/>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All accidents or incidents must be immediately reported to the Metropolitan Police Operational Command Unit.</w:t>
      </w:r>
    </w:p>
    <w:p w:rsidR="00D6478E" w:rsidRPr="00956EB6" w:rsidRDefault="00D6478E" w:rsidP="00D6478E">
      <w:pPr>
        <w:jc w:val="both"/>
        <w:rPr>
          <w:rFonts w:ascii="Book Antiqua" w:hAnsi="Book Antiqua"/>
          <w:szCs w:val="24"/>
        </w:rPr>
      </w:pPr>
    </w:p>
    <w:p w:rsidR="00D6478E" w:rsidRPr="00956EB6" w:rsidRDefault="00D6478E" w:rsidP="00D6478E">
      <w:pPr>
        <w:jc w:val="both"/>
        <w:rPr>
          <w:rFonts w:ascii="Book Antiqua" w:hAnsi="Book Antiqua"/>
          <w:szCs w:val="24"/>
        </w:rPr>
      </w:pPr>
      <w:r w:rsidRPr="00956EB6">
        <w:rPr>
          <w:rFonts w:ascii="Book Antiqua" w:hAnsi="Book Antiqua"/>
          <w:szCs w:val="24"/>
        </w:rPr>
        <w:t>In an emergency call 999.  In a non-emergency within The Royal Parks call 101</w:t>
      </w:r>
    </w:p>
    <w:p w:rsidR="00716B1D" w:rsidRDefault="00D6478E" w:rsidP="00D6478E">
      <w:pPr>
        <w:rPr>
          <w:rFonts w:ascii="Book Antiqua" w:hAnsi="Book Antiqua"/>
          <w:noProof/>
          <w:snapToGrid/>
          <w:szCs w:val="24"/>
          <w:lang w:eastAsia="en-GB"/>
        </w:rPr>
      </w:pPr>
      <w:r w:rsidRPr="00956EB6">
        <w:rPr>
          <w:szCs w:val="24"/>
        </w:rPr>
        <w:br w:type="page"/>
      </w:r>
    </w:p>
    <w:p w:rsidR="005606B1" w:rsidRDefault="00D6478E" w:rsidP="00D6478E">
      <w:r>
        <w:rPr>
          <w:rFonts w:ascii="Book Antiqua" w:hAnsi="Book Antiqua"/>
          <w:noProof/>
          <w:snapToGrid/>
          <w:szCs w:val="24"/>
          <w:lang w:eastAsia="en-GB"/>
        </w:rPr>
        <w:lastRenderedPageBreak/>
        <w:drawing>
          <wp:inline distT="0" distB="0" distL="0" distR="0">
            <wp:extent cx="5731510" cy="809976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8099767"/>
                    </a:xfrm>
                    <a:prstGeom prst="rect">
                      <a:avLst/>
                    </a:prstGeom>
                    <a:noFill/>
                    <a:ln w="9525">
                      <a:noFill/>
                      <a:miter lim="800000"/>
                      <a:headEnd/>
                      <a:tailEnd/>
                    </a:ln>
                  </pic:spPr>
                </pic:pic>
              </a:graphicData>
            </a:graphic>
          </wp:inline>
        </w:drawing>
      </w:r>
    </w:p>
    <w:p w:rsidR="00716B1D" w:rsidRDefault="00716B1D" w:rsidP="00D6478E"/>
    <w:p w:rsidR="00716B1D" w:rsidRDefault="00716B1D">
      <w:pPr>
        <w:widowControl/>
        <w:spacing w:after="200" w:line="276" w:lineRule="auto"/>
      </w:pPr>
      <w:r>
        <w:br w:type="page"/>
      </w:r>
    </w:p>
    <w:p w:rsidR="00716B1D" w:rsidRDefault="00716B1D" w:rsidP="00716B1D">
      <w:pPr>
        <w:rPr>
          <w:rFonts w:ascii="Gill Sans MT" w:hAnsi="Gill Sans MT"/>
        </w:rPr>
      </w:pPr>
    </w:p>
    <w:p w:rsidR="00716B1D" w:rsidRDefault="00716B1D" w:rsidP="00716B1D">
      <w:pPr>
        <w:pStyle w:val="Title"/>
        <w:jc w:val="left"/>
        <w:rPr>
          <w:rFonts w:ascii="Gill Sans MT" w:hAnsi="Gill Sans MT"/>
        </w:rPr>
      </w:pPr>
      <w:r>
        <w:rPr>
          <w:rFonts w:ascii="Gill Sans MT" w:hAnsi="Gill Sans MT"/>
        </w:rPr>
        <w:t>Sample Vehicle Permit.  D</w:t>
      </w:r>
      <w:r w:rsidRPr="008A795F">
        <w:rPr>
          <w:rFonts w:ascii="Gill Sans MT" w:hAnsi="Gill Sans MT"/>
        </w:rPr>
        <w:t>river’s Code of Conduct - Kensington Gardens</w:t>
      </w:r>
    </w:p>
    <w:p w:rsidR="00716B1D" w:rsidRDefault="00716B1D" w:rsidP="00716B1D">
      <w:pPr>
        <w:pStyle w:val="Title"/>
        <w:jc w:val="left"/>
        <w:rPr>
          <w:rFonts w:ascii="Gill Sans MT" w:hAnsi="Gill Sans MT"/>
        </w:rPr>
      </w:pPr>
    </w:p>
    <w:p w:rsidR="00716B1D" w:rsidRPr="008A795F" w:rsidRDefault="00716B1D" w:rsidP="00716B1D">
      <w:pPr>
        <w:pStyle w:val="Title"/>
        <w:jc w:val="left"/>
        <w:rPr>
          <w:rFonts w:ascii="Gill Sans MT" w:hAnsi="Gill Sans MT"/>
          <w:sz w:val="16"/>
          <w:szCs w:val="16"/>
        </w:rPr>
      </w:pPr>
    </w:p>
    <w:p w:rsidR="00716B1D" w:rsidRPr="008A795F" w:rsidRDefault="00716B1D" w:rsidP="00716B1D">
      <w:pPr>
        <w:pStyle w:val="BodyText"/>
        <w:rPr>
          <w:rFonts w:ascii="Gill Sans MT" w:hAnsi="Gill Sans MT"/>
          <w:sz w:val="16"/>
          <w:szCs w:val="16"/>
        </w:rPr>
      </w:pPr>
      <w:r w:rsidRPr="008A795F">
        <w:rPr>
          <w:rFonts w:ascii="Gill Sans MT" w:hAnsi="Gill Sans MT"/>
          <w:sz w:val="16"/>
          <w:szCs w:val="16"/>
        </w:rPr>
        <w:t xml:space="preserve">This driver’s code of conduct applies to all </w:t>
      </w:r>
      <w:proofErr w:type="gramStart"/>
      <w:r w:rsidRPr="008A795F">
        <w:rPr>
          <w:rFonts w:ascii="Gill Sans MT" w:hAnsi="Gill Sans MT"/>
          <w:sz w:val="16"/>
          <w:szCs w:val="16"/>
        </w:rPr>
        <w:t>Royal</w:t>
      </w:r>
      <w:r>
        <w:rPr>
          <w:rFonts w:ascii="Gill Sans MT" w:hAnsi="Gill Sans MT"/>
          <w:sz w:val="16"/>
          <w:szCs w:val="16"/>
        </w:rPr>
        <w:t xml:space="preserve"> </w:t>
      </w:r>
      <w:r w:rsidRPr="008A795F">
        <w:rPr>
          <w:rFonts w:ascii="Gill Sans MT" w:hAnsi="Gill Sans MT"/>
          <w:sz w:val="16"/>
          <w:szCs w:val="16"/>
        </w:rPr>
        <w:t>Parks</w:t>
      </w:r>
      <w:proofErr w:type="gramEnd"/>
      <w:r w:rsidRPr="008A795F">
        <w:rPr>
          <w:rFonts w:ascii="Gill Sans MT" w:hAnsi="Gill Sans MT"/>
          <w:sz w:val="16"/>
          <w:szCs w:val="16"/>
        </w:rPr>
        <w:t xml:space="preserve"> staff, contractors, and concessionaires and visitors.</w:t>
      </w:r>
    </w:p>
    <w:p w:rsidR="00716B1D" w:rsidRPr="008A795F" w:rsidRDefault="00716B1D" w:rsidP="00716B1D">
      <w:pPr>
        <w:pStyle w:val="BodyText"/>
        <w:rPr>
          <w:rFonts w:ascii="Gill Sans MT" w:hAnsi="Gill Sans MT"/>
          <w:sz w:val="16"/>
          <w:szCs w:val="16"/>
        </w:rPr>
      </w:pPr>
    </w:p>
    <w:p w:rsidR="00716B1D" w:rsidRPr="008A795F" w:rsidRDefault="00716B1D" w:rsidP="00716B1D">
      <w:pPr>
        <w:pStyle w:val="BodyText"/>
        <w:rPr>
          <w:rFonts w:ascii="Gill Sans MT" w:hAnsi="Gill Sans MT"/>
          <w:sz w:val="16"/>
          <w:szCs w:val="16"/>
        </w:rPr>
      </w:pPr>
      <w:r w:rsidRPr="008A795F">
        <w:rPr>
          <w:rFonts w:ascii="Gill Sans MT" w:hAnsi="Gill Sans MT"/>
          <w:color w:val="000000"/>
          <w:sz w:val="16"/>
          <w:szCs w:val="16"/>
        </w:rPr>
        <w:t>All Park Regulations must be strictly obeyed and any instructions given by the Police or Park staff must be followed.</w:t>
      </w:r>
    </w:p>
    <w:p w:rsidR="00716B1D" w:rsidRPr="008A795F" w:rsidRDefault="00716B1D" w:rsidP="00716B1D">
      <w:pPr>
        <w:pStyle w:val="BodyText"/>
        <w:rPr>
          <w:rFonts w:ascii="Gill Sans MT" w:hAnsi="Gill Sans MT"/>
          <w:color w:val="000000"/>
          <w:sz w:val="16"/>
          <w:szCs w:val="16"/>
        </w:rPr>
      </w:pPr>
    </w:p>
    <w:p w:rsidR="00716B1D" w:rsidRPr="008A795F" w:rsidRDefault="00716B1D" w:rsidP="00716B1D">
      <w:pPr>
        <w:pStyle w:val="BodyText"/>
        <w:rPr>
          <w:rFonts w:ascii="Gill Sans MT" w:hAnsi="Gill Sans MT"/>
          <w:color w:val="000000"/>
          <w:sz w:val="16"/>
          <w:szCs w:val="16"/>
        </w:rPr>
      </w:pPr>
      <w:r w:rsidRPr="008A795F">
        <w:rPr>
          <w:rFonts w:ascii="Gill Sans MT" w:hAnsi="Gill Sans MT"/>
          <w:color w:val="000000"/>
          <w:sz w:val="16"/>
          <w:szCs w:val="16"/>
        </w:rPr>
        <w:t xml:space="preserve">No vehicles may drive on the grass or footpaths unless specific permission has been granted by The Park Manager, Kensington Gardens Tel: </w:t>
      </w:r>
      <w:r>
        <w:rPr>
          <w:rFonts w:ascii="Gill Sans MT" w:hAnsi="Gill Sans MT"/>
          <w:color w:val="000000"/>
          <w:sz w:val="16"/>
          <w:szCs w:val="16"/>
        </w:rPr>
        <w:t>0300 061 2000</w:t>
      </w:r>
      <w:r w:rsidRPr="008A795F">
        <w:rPr>
          <w:rFonts w:ascii="Gill Sans MT" w:hAnsi="Gill Sans MT"/>
          <w:color w:val="000000"/>
          <w:sz w:val="16"/>
          <w:szCs w:val="16"/>
        </w:rPr>
        <w:t>.</w:t>
      </w:r>
    </w:p>
    <w:p w:rsidR="00716B1D" w:rsidRPr="008A795F" w:rsidRDefault="00716B1D" w:rsidP="00716B1D">
      <w:pPr>
        <w:pStyle w:val="BodyText"/>
        <w:rPr>
          <w:rFonts w:ascii="Gill Sans MT" w:hAnsi="Gill Sans MT"/>
          <w:color w:val="000000"/>
          <w:sz w:val="16"/>
          <w:szCs w:val="16"/>
        </w:rPr>
      </w:pPr>
    </w:p>
    <w:p w:rsidR="00716B1D" w:rsidRPr="008A795F" w:rsidRDefault="00716B1D" w:rsidP="00716B1D">
      <w:pPr>
        <w:pStyle w:val="BodyText"/>
        <w:rPr>
          <w:rFonts w:ascii="Gill Sans MT" w:hAnsi="Gill Sans MT"/>
          <w:color w:val="000000"/>
          <w:sz w:val="16"/>
          <w:szCs w:val="16"/>
        </w:rPr>
      </w:pPr>
      <w:r w:rsidRPr="008A795F">
        <w:rPr>
          <w:rFonts w:ascii="Gill Sans MT" w:hAnsi="Gill Sans MT"/>
          <w:sz w:val="16"/>
          <w:szCs w:val="16"/>
        </w:rPr>
        <w:t xml:space="preserve">Where access is required the </w:t>
      </w:r>
      <w:r w:rsidRPr="008A795F">
        <w:rPr>
          <w:rFonts w:ascii="Gill Sans MT" w:hAnsi="Gill Sans MT"/>
          <w:b/>
          <w:sz w:val="16"/>
          <w:szCs w:val="16"/>
        </w:rPr>
        <w:t>SPEED LIMIT is 5 MPH</w:t>
      </w:r>
    </w:p>
    <w:p w:rsidR="00716B1D" w:rsidRPr="008A795F" w:rsidRDefault="00716B1D" w:rsidP="00716B1D">
      <w:pPr>
        <w:pStyle w:val="BodyText"/>
        <w:rPr>
          <w:rFonts w:ascii="Gill Sans MT" w:hAnsi="Gill Sans MT"/>
          <w:color w:val="000000"/>
          <w:sz w:val="16"/>
          <w:szCs w:val="16"/>
        </w:rPr>
      </w:pPr>
    </w:p>
    <w:p w:rsidR="00716B1D" w:rsidRPr="008A795F" w:rsidRDefault="00716B1D" w:rsidP="00716B1D">
      <w:pPr>
        <w:pStyle w:val="BodyText"/>
        <w:rPr>
          <w:rFonts w:ascii="Gill Sans MT" w:hAnsi="Gill Sans MT"/>
          <w:color w:val="000000"/>
          <w:sz w:val="16"/>
          <w:szCs w:val="16"/>
        </w:rPr>
      </w:pPr>
      <w:r w:rsidRPr="008A795F">
        <w:rPr>
          <w:rFonts w:ascii="Gill Sans MT" w:hAnsi="Gill Sans MT"/>
          <w:color w:val="000000"/>
          <w:sz w:val="16"/>
          <w:szCs w:val="16"/>
        </w:rPr>
        <w:t xml:space="preserve">No private vehicles are permitted to enter Kensington Gardens </w:t>
      </w:r>
      <w:r>
        <w:rPr>
          <w:rFonts w:ascii="Gill Sans MT" w:hAnsi="Gill Sans MT"/>
          <w:color w:val="000000"/>
          <w:sz w:val="16"/>
          <w:szCs w:val="16"/>
        </w:rPr>
        <w:t>unless with prior agreement with the Park Manager for the purposes of the Works.</w:t>
      </w:r>
    </w:p>
    <w:p w:rsidR="00716B1D" w:rsidRDefault="00716B1D" w:rsidP="00716B1D">
      <w:pPr>
        <w:pStyle w:val="Heading2"/>
        <w:rPr>
          <w:rFonts w:ascii="Gill Sans MT" w:hAnsi="Gill Sans MT"/>
          <w:b w:val="0"/>
          <w:sz w:val="16"/>
          <w:szCs w:val="16"/>
        </w:rPr>
      </w:pPr>
    </w:p>
    <w:p w:rsidR="00716B1D" w:rsidRPr="008A795F" w:rsidRDefault="00716B1D" w:rsidP="00716B1D">
      <w:pPr>
        <w:pStyle w:val="Heading2"/>
        <w:rPr>
          <w:rFonts w:ascii="Gill Sans MT" w:hAnsi="Gill Sans MT"/>
          <w:b w:val="0"/>
          <w:sz w:val="16"/>
          <w:szCs w:val="16"/>
        </w:rPr>
      </w:pPr>
      <w:r w:rsidRPr="008A795F">
        <w:rPr>
          <w:rFonts w:ascii="Gill Sans MT" w:hAnsi="Gill Sans MT"/>
          <w:sz w:val="16"/>
          <w:szCs w:val="16"/>
        </w:rPr>
        <w:t>ACCESS TO WORK SITE</w:t>
      </w:r>
    </w:p>
    <w:p w:rsidR="00716B1D" w:rsidRPr="008A795F" w:rsidRDefault="00716B1D" w:rsidP="00716B1D">
      <w:pPr>
        <w:rPr>
          <w:sz w:val="16"/>
          <w:szCs w:val="16"/>
        </w:rPr>
      </w:pPr>
    </w:p>
    <w:p w:rsidR="00716B1D" w:rsidRPr="008A795F" w:rsidRDefault="00716B1D" w:rsidP="00716B1D">
      <w:pPr>
        <w:widowControl/>
        <w:numPr>
          <w:ilvl w:val="0"/>
          <w:numId w:val="4"/>
        </w:numPr>
        <w:jc w:val="both"/>
        <w:rPr>
          <w:rFonts w:ascii="Gill Sans MT" w:hAnsi="Gill Sans MT"/>
          <w:sz w:val="16"/>
          <w:szCs w:val="16"/>
        </w:rPr>
      </w:pPr>
      <w:r w:rsidRPr="008A795F">
        <w:rPr>
          <w:rFonts w:ascii="Gill Sans MT" w:hAnsi="Gill Sans MT"/>
          <w:sz w:val="16"/>
          <w:szCs w:val="16"/>
        </w:rPr>
        <w:t xml:space="preserve">Entry and exit is restricted to the nearest gate for vehicular access: </w:t>
      </w:r>
    </w:p>
    <w:p w:rsidR="00716B1D" w:rsidRPr="008A795F" w:rsidRDefault="00716B1D" w:rsidP="00716B1D">
      <w:pPr>
        <w:jc w:val="both"/>
        <w:rPr>
          <w:rFonts w:ascii="Gill Sans MT" w:hAnsi="Gill Sans MT"/>
          <w:sz w:val="16"/>
          <w:szCs w:val="16"/>
        </w:rPr>
      </w:pPr>
    </w:p>
    <w:p w:rsidR="00716B1D" w:rsidRPr="008A795F" w:rsidRDefault="00716B1D" w:rsidP="00716B1D">
      <w:pPr>
        <w:widowControl/>
        <w:numPr>
          <w:ilvl w:val="0"/>
          <w:numId w:val="4"/>
        </w:numPr>
        <w:jc w:val="both"/>
        <w:rPr>
          <w:rFonts w:ascii="Gill Sans MT" w:hAnsi="Gill Sans MT"/>
          <w:sz w:val="16"/>
          <w:szCs w:val="16"/>
        </w:rPr>
      </w:pPr>
      <w:r w:rsidRPr="008A795F">
        <w:rPr>
          <w:rFonts w:ascii="Gill Sans MT" w:hAnsi="Gill Sans MT"/>
          <w:sz w:val="16"/>
          <w:szCs w:val="16"/>
        </w:rPr>
        <w:t xml:space="preserve">No vehicle should be left with the engine running and unattended at any times. </w:t>
      </w:r>
    </w:p>
    <w:p w:rsidR="00716B1D" w:rsidRPr="008A795F" w:rsidRDefault="00716B1D" w:rsidP="00716B1D">
      <w:pPr>
        <w:jc w:val="both"/>
        <w:rPr>
          <w:rFonts w:ascii="Gill Sans MT" w:hAnsi="Gill Sans MT"/>
          <w:sz w:val="16"/>
          <w:szCs w:val="16"/>
        </w:rPr>
      </w:pPr>
    </w:p>
    <w:p w:rsidR="00716B1D" w:rsidRPr="008A795F" w:rsidRDefault="00716B1D" w:rsidP="00716B1D">
      <w:pPr>
        <w:widowControl/>
        <w:numPr>
          <w:ilvl w:val="0"/>
          <w:numId w:val="4"/>
        </w:numPr>
        <w:jc w:val="both"/>
        <w:rPr>
          <w:rFonts w:ascii="Gill Sans MT" w:hAnsi="Gill Sans MT"/>
          <w:sz w:val="16"/>
          <w:szCs w:val="16"/>
        </w:rPr>
      </w:pPr>
      <w:r w:rsidRPr="008A795F">
        <w:rPr>
          <w:rFonts w:ascii="Gill Sans MT" w:hAnsi="Gill Sans MT"/>
          <w:sz w:val="16"/>
          <w:szCs w:val="16"/>
        </w:rPr>
        <w:t>Sites should be secured for protection of park users and tidy at all times.</w:t>
      </w:r>
    </w:p>
    <w:p w:rsidR="00716B1D" w:rsidRPr="008A795F" w:rsidRDefault="00716B1D" w:rsidP="00716B1D">
      <w:pPr>
        <w:jc w:val="both"/>
        <w:rPr>
          <w:rFonts w:ascii="Gill Sans MT" w:hAnsi="Gill Sans MT"/>
          <w:color w:val="000000"/>
          <w:sz w:val="16"/>
          <w:szCs w:val="16"/>
        </w:rPr>
      </w:pPr>
    </w:p>
    <w:p w:rsidR="00716B1D" w:rsidRDefault="00716B1D" w:rsidP="00716B1D">
      <w:pPr>
        <w:widowControl/>
        <w:numPr>
          <w:ilvl w:val="0"/>
          <w:numId w:val="4"/>
        </w:numPr>
        <w:jc w:val="both"/>
        <w:rPr>
          <w:rFonts w:ascii="Gill Sans MT" w:hAnsi="Gill Sans MT"/>
          <w:sz w:val="16"/>
          <w:szCs w:val="16"/>
        </w:rPr>
      </w:pPr>
      <w:r w:rsidRPr="008A795F">
        <w:rPr>
          <w:rFonts w:ascii="Gill Sans MT" w:hAnsi="Gill Sans MT"/>
          <w:sz w:val="16"/>
          <w:szCs w:val="16"/>
        </w:rPr>
        <w:t xml:space="preserve">No pathways should be obstructed and park furniture should be protected at all times. </w:t>
      </w:r>
    </w:p>
    <w:p w:rsidR="00716B1D" w:rsidRPr="008A795F" w:rsidRDefault="00716B1D" w:rsidP="00716B1D">
      <w:pPr>
        <w:jc w:val="both"/>
        <w:rPr>
          <w:rFonts w:ascii="Gill Sans MT" w:hAnsi="Gill Sans MT"/>
          <w:sz w:val="16"/>
          <w:szCs w:val="16"/>
        </w:rPr>
      </w:pPr>
    </w:p>
    <w:p w:rsidR="00716B1D" w:rsidRDefault="00716B1D" w:rsidP="00716B1D">
      <w:pPr>
        <w:widowControl/>
        <w:numPr>
          <w:ilvl w:val="0"/>
          <w:numId w:val="4"/>
        </w:numPr>
        <w:jc w:val="both"/>
        <w:rPr>
          <w:rFonts w:ascii="Gill Sans MT" w:hAnsi="Gill Sans MT"/>
          <w:sz w:val="16"/>
          <w:szCs w:val="16"/>
        </w:rPr>
      </w:pPr>
      <w:r w:rsidRPr="008A795F">
        <w:rPr>
          <w:rFonts w:ascii="Gill Sans MT" w:hAnsi="Gill Sans MT"/>
          <w:sz w:val="16"/>
          <w:szCs w:val="16"/>
        </w:rPr>
        <w:t xml:space="preserve">All drivers should avoid driving on The Diana, Princess of Wales Memorial Walk plaques inset in the footpaths. </w:t>
      </w:r>
    </w:p>
    <w:p w:rsidR="00716B1D" w:rsidRPr="008A795F" w:rsidRDefault="00716B1D" w:rsidP="00716B1D">
      <w:pPr>
        <w:jc w:val="both"/>
        <w:rPr>
          <w:rFonts w:ascii="Gill Sans MT" w:hAnsi="Gill Sans MT"/>
          <w:sz w:val="16"/>
          <w:szCs w:val="16"/>
        </w:rPr>
      </w:pPr>
    </w:p>
    <w:p w:rsidR="00716B1D" w:rsidRPr="008A795F" w:rsidRDefault="00716B1D" w:rsidP="00716B1D">
      <w:pPr>
        <w:pStyle w:val="BodyText"/>
        <w:rPr>
          <w:rFonts w:ascii="Gill Sans MT" w:hAnsi="Gill Sans MT"/>
          <w:b/>
          <w:color w:val="000000"/>
          <w:sz w:val="16"/>
          <w:szCs w:val="16"/>
        </w:rPr>
      </w:pPr>
      <w:r w:rsidRPr="008A795F">
        <w:rPr>
          <w:rFonts w:ascii="Gill Sans MT" w:hAnsi="Gill Sans MT"/>
          <w:b/>
          <w:color w:val="000000"/>
          <w:sz w:val="16"/>
          <w:szCs w:val="16"/>
        </w:rPr>
        <w:t>PEDESTRIANS</w:t>
      </w:r>
    </w:p>
    <w:p w:rsidR="00716B1D" w:rsidRDefault="00716B1D" w:rsidP="00716B1D">
      <w:pPr>
        <w:pStyle w:val="BodyText"/>
        <w:rPr>
          <w:rFonts w:ascii="Gill Sans MT" w:hAnsi="Gill Sans MT"/>
          <w:b/>
          <w:sz w:val="16"/>
          <w:szCs w:val="16"/>
        </w:rPr>
      </w:pPr>
      <w:r w:rsidRPr="008A795F">
        <w:rPr>
          <w:rFonts w:ascii="Gill Sans MT" w:hAnsi="Gill Sans MT"/>
          <w:b/>
          <w:sz w:val="16"/>
          <w:szCs w:val="16"/>
        </w:rPr>
        <w:t xml:space="preserve">Pedestrians always have right of way to vehicles. </w:t>
      </w:r>
      <w:r w:rsidRPr="008A795F">
        <w:rPr>
          <w:rFonts w:ascii="Gill Sans MT" w:hAnsi="Gill Sans MT"/>
          <w:sz w:val="16"/>
          <w:szCs w:val="16"/>
        </w:rPr>
        <w:t xml:space="preserve">Drivers must also give way to animals and wildlife. The </w:t>
      </w:r>
      <w:r w:rsidRPr="008A795F">
        <w:rPr>
          <w:rFonts w:ascii="Gill Sans MT" w:hAnsi="Gill Sans MT"/>
          <w:b/>
          <w:sz w:val="16"/>
          <w:szCs w:val="16"/>
        </w:rPr>
        <w:t>use of a horn</w:t>
      </w:r>
      <w:r w:rsidRPr="008A795F">
        <w:rPr>
          <w:rFonts w:ascii="Gill Sans MT" w:hAnsi="Gill Sans MT"/>
          <w:sz w:val="16"/>
          <w:szCs w:val="16"/>
        </w:rPr>
        <w:t xml:space="preserve"> is only permitted </w:t>
      </w:r>
      <w:r w:rsidRPr="008A795F">
        <w:rPr>
          <w:rFonts w:ascii="Gill Sans MT" w:hAnsi="Gill Sans MT"/>
          <w:b/>
          <w:sz w:val="16"/>
          <w:szCs w:val="16"/>
        </w:rPr>
        <w:t>in an emergency.</w:t>
      </w:r>
    </w:p>
    <w:p w:rsidR="00716B1D" w:rsidRPr="008A795F" w:rsidRDefault="00716B1D" w:rsidP="00716B1D">
      <w:pPr>
        <w:pStyle w:val="BodyText"/>
        <w:rPr>
          <w:rFonts w:ascii="Gill Sans MT" w:hAnsi="Gill Sans MT"/>
          <w:sz w:val="16"/>
          <w:szCs w:val="16"/>
        </w:rPr>
      </w:pPr>
    </w:p>
    <w:p w:rsidR="00716B1D" w:rsidRDefault="00716B1D" w:rsidP="00716B1D">
      <w:pPr>
        <w:jc w:val="both"/>
        <w:rPr>
          <w:rFonts w:ascii="Gill Sans MT" w:hAnsi="Gill Sans MT"/>
          <w:sz w:val="16"/>
          <w:szCs w:val="16"/>
        </w:rPr>
      </w:pPr>
      <w:r w:rsidRPr="008A795F">
        <w:rPr>
          <w:rFonts w:ascii="Gill Sans MT" w:hAnsi="Gill Sans MT"/>
          <w:sz w:val="16"/>
          <w:szCs w:val="16"/>
        </w:rPr>
        <w:t xml:space="preserve">Drivers are instructed to be courteous to the public and wave to thank them when they give way on footpaths. </w:t>
      </w:r>
      <w:r w:rsidRPr="008A795F">
        <w:rPr>
          <w:rFonts w:ascii="Gill Sans MT" w:hAnsi="Gill Sans MT"/>
          <w:b/>
          <w:sz w:val="16"/>
          <w:szCs w:val="16"/>
        </w:rPr>
        <w:t>Do not drive too closely behind pedestrians</w:t>
      </w:r>
      <w:r w:rsidRPr="008A795F">
        <w:rPr>
          <w:rFonts w:ascii="Gill Sans MT" w:hAnsi="Gill Sans MT"/>
          <w:sz w:val="16"/>
          <w:szCs w:val="16"/>
        </w:rPr>
        <w:t xml:space="preserve"> or try to pass them when there is minimal space to do so, hold back until you have been seen. </w:t>
      </w:r>
    </w:p>
    <w:p w:rsidR="00716B1D" w:rsidRDefault="00716B1D" w:rsidP="00716B1D">
      <w:pPr>
        <w:jc w:val="both"/>
        <w:rPr>
          <w:rFonts w:ascii="Gill Sans MT" w:hAnsi="Gill Sans MT"/>
          <w:b/>
          <w:sz w:val="16"/>
          <w:szCs w:val="16"/>
        </w:rPr>
      </w:pPr>
    </w:p>
    <w:p w:rsidR="00716B1D" w:rsidRDefault="00716B1D" w:rsidP="00716B1D">
      <w:pPr>
        <w:jc w:val="both"/>
        <w:rPr>
          <w:rFonts w:ascii="Gill Sans MT" w:hAnsi="Gill Sans MT"/>
          <w:sz w:val="16"/>
          <w:szCs w:val="16"/>
        </w:rPr>
      </w:pPr>
      <w:r w:rsidRPr="008A795F">
        <w:rPr>
          <w:rFonts w:ascii="Gill Sans MT" w:hAnsi="Gill Sans MT"/>
          <w:b/>
          <w:sz w:val="16"/>
          <w:szCs w:val="16"/>
        </w:rPr>
        <w:t xml:space="preserve">CYCLE ROUTES </w:t>
      </w:r>
      <w:r w:rsidRPr="008A795F">
        <w:rPr>
          <w:rFonts w:ascii="Gill Sans MT" w:hAnsi="Gill Sans MT"/>
          <w:sz w:val="16"/>
          <w:szCs w:val="16"/>
        </w:rPr>
        <w:t xml:space="preserve">- </w:t>
      </w:r>
      <w:proofErr w:type="gramStart"/>
      <w:r w:rsidRPr="008A795F">
        <w:rPr>
          <w:rFonts w:ascii="Gill Sans MT" w:hAnsi="Gill Sans MT"/>
          <w:b/>
          <w:sz w:val="16"/>
          <w:szCs w:val="16"/>
        </w:rPr>
        <w:t>Cyclists</w:t>
      </w:r>
      <w:r>
        <w:rPr>
          <w:rFonts w:ascii="Gill Sans MT" w:hAnsi="Gill Sans MT"/>
          <w:b/>
          <w:sz w:val="16"/>
          <w:szCs w:val="16"/>
        </w:rPr>
        <w:t xml:space="preserve"> </w:t>
      </w:r>
      <w:r w:rsidRPr="008A795F">
        <w:rPr>
          <w:rFonts w:ascii="Gill Sans MT" w:hAnsi="Gill Sans MT"/>
          <w:b/>
          <w:sz w:val="16"/>
          <w:szCs w:val="16"/>
        </w:rPr>
        <w:t xml:space="preserve"> always</w:t>
      </w:r>
      <w:proofErr w:type="gramEnd"/>
      <w:r w:rsidRPr="008A795F">
        <w:rPr>
          <w:rFonts w:ascii="Gill Sans MT" w:hAnsi="Gill Sans MT"/>
          <w:b/>
          <w:sz w:val="16"/>
          <w:szCs w:val="16"/>
        </w:rPr>
        <w:t xml:space="preserve"> have right of way to vehicles.</w:t>
      </w:r>
      <w:r w:rsidRPr="008A795F">
        <w:rPr>
          <w:rFonts w:ascii="Gill Sans MT" w:hAnsi="Gill Sans MT"/>
          <w:sz w:val="16"/>
          <w:szCs w:val="16"/>
        </w:rPr>
        <w:t xml:space="preserve"> Please take extra care when using or crossing cycle routes, give way where necessary. </w:t>
      </w:r>
    </w:p>
    <w:p w:rsidR="00716B1D" w:rsidRPr="008A795F" w:rsidRDefault="00716B1D" w:rsidP="00716B1D">
      <w:pPr>
        <w:rPr>
          <w:rFonts w:ascii="Gill Sans MT" w:hAnsi="Gill Sans MT"/>
          <w:sz w:val="16"/>
          <w:szCs w:val="16"/>
        </w:rPr>
      </w:pPr>
    </w:p>
    <w:p w:rsidR="00716B1D" w:rsidRPr="008A795F" w:rsidRDefault="00716B1D" w:rsidP="00716B1D">
      <w:pPr>
        <w:rPr>
          <w:rFonts w:ascii="Gill Sans MT" w:hAnsi="Gill Sans MT"/>
          <w:b/>
          <w:sz w:val="16"/>
          <w:szCs w:val="16"/>
        </w:rPr>
      </w:pPr>
      <w:r w:rsidRPr="008A795F">
        <w:rPr>
          <w:rFonts w:ascii="Gill Sans MT" w:hAnsi="Gill Sans MT"/>
          <w:b/>
          <w:sz w:val="16"/>
          <w:szCs w:val="16"/>
        </w:rPr>
        <w:t xml:space="preserve">MANOEUVRING </w:t>
      </w:r>
    </w:p>
    <w:p w:rsidR="00716B1D" w:rsidRPr="008A795F" w:rsidRDefault="00716B1D" w:rsidP="00716B1D">
      <w:pPr>
        <w:jc w:val="both"/>
        <w:rPr>
          <w:rFonts w:ascii="Gill Sans MT" w:hAnsi="Gill Sans MT"/>
          <w:sz w:val="16"/>
          <w:szCs w:val="16"/>
        </w:rPr>
      </w:pPr>
      <w:r w:rsidRPr="008A795F">
        <w:rPr>
          <w:rFonts w:ascii="Gill Sans MT" w:hAnsi="Gill Sans MT"/>
          <w:sz w:val="16"/>
          <w:szCs w:val="16"/>
        </w:rPr>
        <w:t xml:space="preserve">Pedestrians must be safe; under </w:t>
      </w:r>
      <w:r w:rsidRPr="008A795F">
        <w:rPr>
          <w:rFonts w:ascii="Gill Sans MT" w:hAnsi="Gill Sans MT"/>
          <w:b/>
          <w:sz w:val="16"/>
          <w:szCs w:val="16"/>
        </w:rPr>
        <w:t xml:space="preserve">no </w:t>
      </w:r>
      <w:r w:rsidRPr="008A795F">
        <w:rPr>
          <w:rFonts w:ascii="Gill Sans MT" w:hAnsi="Gill Sans MT"/>
          <w:sz w:val="16"/>
          <w:szCs w:val="16"/>
        </w:rPr>
        <w:t xml:space="preserve">circumstances should any parked vehicle be driven in </w:t>
      </w:r>
      <w:r w:rsidRPr="008A795F">
        <w:rPr>
          <w:rFonts w:ascii="Gill Sans MT" w:hAnsi="Gill Sans MT"/>
          <w:b/>
          <w:sz w:val="16"/>
          <w:szCs w:val="16"/>
        </w:rPr>
        <w:t>reverse</w:t>
      </w:r>
      <w:r w:rsidRPr="008A795F">
        <w:rPr>
          <w:rFonts w:ascii="Gill Sans MT" w:hAnsi="Gill Sans MT"/>
          <w:sz w:val="16"/>
          <w:szCs w:val="16"/>
        </w:rPr>
        <w:t xml:space="preserve"> </w:t>
      </w:r>
      <w:r w:rsidRPr="008A795F">
        <w:rPr>
          <w:rFonts w:ascii="Gill Sans MT" w:hAnsi="Gill Sans MT"/>
          <w:b/>
          <w:sz w:val="16"/>
          <w:szCs w:val="16"/>
        </w:rPr>
        <w:t>without a careful visual check</w:t>
      </w:r>
      <w:r w:rsidRPr="008A795F">
        <w:rPr>
          <w:rFonts w:ascii="Gill Sans MT" w:hAnsi="Gill Sans MT"/>
          <w:sz w:val="16"/>
          <w:szCs w:val="16"/>
        </w:rPr>
        <w:t xml:space="preserve"> by the driver walking around the vehicle immediately prior to moving. A passenger or </w:t>
      </w:r>
      <w:proofErr w:type="spellStart"/>
      <w:r w:rsidRPr="008A795F">
        <w:rPr>
          <w:rFonts w:ascii="Gill Sans MT" w:hAnsi="Gill Sans MT"/>
          <w:sz w:val="16"/>
          <w:szCs w:val="16"/>
        </w:rPr>
        <w:t>banksman</w:t>
      </w:r>
      <w:proofErr w:type="spellEnd"/>
      <w:r w:rsidRPr="008A795F">
        <w:rPr>
          <w:rFonts w:ascii="Gill Sans MT" w:hAnsi="Gill Sans MT"/>
          <w:sz w:val="16"/>
          <w:szCs w:val="16"/>
        </w:rPr>
        <w:t xml:space="preserve"> must supervise all reversing vehicles if the driver has no rear vision.</w:t>
      </w:r>
    </w:p>
    <w:p w:rsidR="00716B1D" w:rsidRDefault="00716B1D" w:rsidP="00716B1D">
      <w:pPr>
        <w:jc w:val="both"/>
        <w:rPr>
          <w:rFonts w:ascii="Gill Sans MT" w:hAnsi="Gill Sans MT"/>
          <w:b/>
          <w:caps/>
          <w:sz w:val="16"/>
          <w:szCs w:val="16"/>
        </w:rPr>
      </w:pPr>
    </w:p>
    <w:p w:rsidR="00716B1D" w:rsidRPr="008A795F" w:rsidRDefault="00716B1D" w:rsidP="00716B1D">
      <w:pPr>
        <w:jc w:val="both"/>
        <w:rPr>
          <w:rFonts w:ascii="Gill Sans MT" w:hAnsi="Gill Sans MT"/>
          <w:b/>
          <w:caps/>
          <w:sz w:val="16"/>
          <w:szCs w:val="16"/>
        </w:rPr>
      </w:pPr>
      <w:r w:rsidRPr="008A795F">
        <w:rPr>
          <w:rFonts w:ascii="Gill Sans MT" w:hAnsi="Gill Sans MT"/>
          <w:b/>
          <w:caps/>
          <w:sz w:val="16"/>
          <w:szCs w:val="16"/>
        </w:rPr>
        <w:t xml:space="preserve">Accidents and Incidents </w:t>
      </w:r>
    </w:p>
    <w:p w:rsidR="00716B1D" w:rsidRDefault="00716B1D" w:rsidP="00716B1D">
      <w:pPr>
        <w:jc w:val="both"/>
        <w:rPr>
          <w:rFonts w:ascii="Gill Sans MT" w:hAnsi="Gill Sans MT"/>
          <w:sz w:val="16"/>
          <w:szCs w:val="16"/>
        </w:rPr>
      </w:pPr>
      <w:r w:rsidRPr="008A795F">
        <w:rPr>
          <w:rFonts w:ascii="Gill Sans MT" w:hAnsi="Gill Sans MT"/>
          <w:sz w:val="16"/>
          <w:szCs w:val="16"/>
        </w:rPr>
        <w:t xml:space="preserve">All accidents or incidents must be immediately reported to the Metropolitan Police Operational Command Unit. </w:t>
      </w:r>
    </w:p>
    <w:p w:rsidR="00716B1D" w:rsidRPr="008A795F" w:rsidRDefault="00716B1D" w:rsidP="00716B1D">
      <w:pPr>
        <w:jc w:val="both"/>
        <w:rPr>
          <w:rFonts w:ascii="Gill Sans MT" w:hAnsi="Gill Sans MT"/>
          <w:sz w:val="16"/>
          <w:szCs w:val="16"/>
        </w:rPr>
      </w:pPr>
    </w:p>
    <w:p w:rsidR="00716B1D" w:rsidRDefault="00716B1D" w:rsidP="00716B1D">
      <w:pPr>
        <w:rPr>
          <w:rFonts w:ascii="Gill Sans MT" w:hAnsi="Gill Sans MT"/>
          <w:b/>
          <w:sz w:val="16"/>
          <w:szCs w:val="16"/>
        </w:rPr>
      </w:pPr>
      <w:r w:rsidRPr="008A795F">
        <w:rPr>
          <w:rFonts w:ascii="Gill Sans MT" w:hAnsi="Gill Sans MT"/>
          <w:b/>
          <w:sz w:val="16"/>
          <w:szCs w:val="16"/>
        </w:rPr>
        <w:t>In an emergency call 999</w:t>
      </w:r>
      <w:r>
        <w:rPr>
          <w:rFonts w:ascii="Gill Sans MT" w:hAnsi="Gill Sans MT"/>
          <w:b/>
          <w:sz w:val="16"/>
          <w:szCs w:val="16"/>
        </w:rPr>
        <w:br/>
      </w:r>
      <w:proofErr w:type="gramStart"/>
      <w:r w:rsidRPr="008A795F">
        <w:rPr>
          <w:rFonts w:ascii="Gill Sans MT" w:hAnsi="Gill Sans MT"/>
          <w:b/>
          <w:sz w:val="16"/>
          <w:szCs w:val="16"/>
        </w:rPr>
        <w:t>In</w:t>
      </w:r>
      <w:proofErr w:type="gramEnd"/>
      <w:r w:rsidRPr="008A795F">
        <w:rPr>
          <w:rFonts w:ascii="Gill Sans MT" w:hAnsi="Gill Sans MT"/>
          <w:b/>
          <w:sz w:val="16"/>
          <w:szCs w:val="16"/>
        </w:rPr>
        <w:t xml:space="preserve"> a non-emergency within The Royal Parks call </w:t>
      </w:r>
      <w:r>
        <w:rPr>
          <w:rFonts w:ascii="Gill Sans MT" w:hAnsi="Gill Sans MT"/>
          <w:b/>
          <w:sz w:val="16"/>
          <w:szCs w:val="16"/>
        </w:rPr>
        <w:t>101</w:t>
      </w:r>
    </w:p>
    <w:p w:rsidR="00716B1D" w:rsidRDefault="00716B1D" w:rsidP="00716B1D">
      <w:bookmarkStart w:id="13" w:name="_GoBack"/>
      <w:bookmarkEnd w:id="13"/>
      <w:r>
        <w:rPr>
          <w:rFonts w:ascii="Gill Sans MT" w:hAnsi="Gill Sans MT"/>
          <w:b/>
          <w:sz w:val="16"/>
          <w:szCs w:val="16"/>
        </w:rPr>
        <w:br/>
      </w:r>
      <w:r>
        <w:rPr>
          <w:rFonts w:ascii="Gill Sans MT" w:hAnsi="Gill Sans MT"/>
          <w:b/>
          <w:caps/>
          <w:noProof/>
          <w:szCs w:val="24"/>
        </w:rPr>
        <w:t>place in windscreen when in use</w:t>
      </w:r>
    </w:p>
    <w:p w:rsidR="00716B1D" w:rsidRDefault="00716B1D" w:rsidP="00716B1D"/>
    <w:p w:rsidR="00716B1D" w:rsidRDefault="00716B1D" w:rsidP="00D6478E"/>
    <w:sectPr w:rsidR="00716B1D" w:rsidSect="005606B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8F231D"/>
    <w:multiLevelType w:val="multilevel"/>
    <w:tmpl w:val="6A968900"/>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DB85AFF"/>
    <w:multiLevelType w:val="multilevel"/>
    <w:tmpl w:val="658E91E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
    <w:nsid w:val="61D9038D"/>
    <w:multiLevelType w:val="hybridMultilevel"/>
    <w:tmpl w:val="B064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13B28D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6478E"/>
    <w:rsid w:val="0006797E"/>
    <w:rsid w:val="000A3D09"/>
    <w:rsid w:val="001E368F"/>
    <w:rsid w:val="002F11AA"/>
    <w:rsid w:val="005606B1"/>
    <w:rsid w:val="0063251A"/>
    <w:rsid w:val="00716B1D"/>
    <w:rsid w:val="0078277E"/>
    <w:rsid w:val="008B5FCB"/>
    <w:rsid w:val="0092161F"/>
    <w:rsid w:val="00C22035"/>
    <w:rsid w:val="00D6478E"/>
    <w:rsid w:val="00D656DE"/>
    <w:rsid w:val="00E863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78E"/>
    <w:pPr>
      <w:widowControl w:val="0"/>
      <w:spacing w:after="0" w:line="240" w:lineRule="auto"/>
    </w:pPr>
    <w:rPr>
      <w:rFonts w:ascii="Courier" w:eastAsia="Times New Roman" w:hAnsi="Courier" w:cs="Times New Roman"/>
      <w:snapToGrid w:val="0"/>
      <w:sz w:val="24"/>
      <w:szCs w:val="20"/>
    </w:rPr>
  </w:style>
  <w:style w:type="paragraph" w:styleId="Heading2">
    <w:name w:val="heading 2"/>
    <w:basedOn w:val="Normal"/>
    <w:next w:val="Normal"/>
    <w:link w:val="Heading2Char"/>
    <w:uiPriority w:val="9"/>
    <w:semiHidden/>
    <w:unhideWhenUsed/>
    <w:qFormat/>
    <w:rsid w:val="00716B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D6478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D6478E"/>
    <w:rPr>
      <w:rFonts w:ascii="Calibri" w:eastAsia="Times New Roman" w:hAnsi="Calibri" w:cs="Times New Roman"/>
      <w:b/>
      <w:bCs/>
      <w:i/>
      <w:iCs/>
      <w:snapToGrid w:val="0"/>
      <w:sz w:val="26"/>
      <w:szCs w:val="26"/>
    </w:rPr>
  </w:style>
  <w:style w:type="paragraph" w:styleId="BodyText">
    <w:name w:val="Body Text"/>
    <w:basedOn w:val="Normal"/>
    <w:link w:val="BodyTextChar"/>
    <w:uiPriority w:val="99"/>
    <w:semiHidden/>
    <w:unhideWhenUsed/>
    <w:rsid w:val="00D6478E"/>
    <w:pPr>
      <w:spacing w:after="120"/>
    </w:pPr>
  </w:style>
  <w:style w:type="character" w:customStyle="1" w:styleId="BodyTextChar">
    <w:name w:val="Body Text Char"/>
    <w:basedOn w:val="DefaultParagraphFont"/>
    <w:link w:val="BodyText"/>
    <w:uiPriority w:val="99"/>
    <w:semiHidden/>
    <w:rsid w:val="00D6478E"/>
    <w:rPr>
      <w:rFonts w:ascii="Courier" w:eastAsia="Times New Roman" w:hAnsi="Courier" w:cs="Times New Roman"/>
      <w:snapToGrid w:val="0"/>
      <w:sz w:val="24"/>
      <w:szCs w:val="20"/>
    </w:rPr>
  </w:style>
  <w:style w:type="paragraph" w:styleId="BodyText3">
    <w:name w:val="Body Text 3"/>
    <w:basedOn w:val="Normal"/>
    <w:link w:val="BodyText3Char"/>
    <w:uiPriority w:val="99"/>
    <w:unhideWhenUsed/>
    <w:rsid w:val="00D6478E"/>
    <w:pPr>
      <w:spacing w:after="120"/>
    </w:pPr>
    <w:rPr>
      <w:sz w:val="16"/>
      <w:szCs w:val="16"/>
    </w:rPr>
  </w:style>
  <w:style w:type="character" w:customStyle="1" w:styleId="BodyText3Char">
    <w:name w:val="Body Text 3 Char"/>
    <w:basedOn w:val="DefaultParagraphFont"/>
    <w:link w:val="BodyText3"/>
    <w:uiPriority w:val="99"/>
    <w:rsid w:val="00D6478E"/>
    <w:rPr>
      <w:rFonts w:ascii="Courier" w:eastAsia="Times New Roman" w:hAnsi="Courier" w:cs="Times New Roman"/>
      <w:snapToGrid w:val="0"/>
      <w:sz w:val="16"/>
      <w:szCs w:val="16"/>
    </w:rPr>
  </w:style>
  <w:style w:type="paragraph" w:styleId="BodyTextIndent">
    <w:name w:val="Body Text Indent"/>
    <w:basedOn w:val="Normal"/>
    <w:link w:val="BodyTextIndentChar"/>
    <w:uiPriority w:val="99"/>
    <w:semiHidden/>
    <w:unhideWhenUsed/>
    <w:rsid w:val="00D6478E"/>
    <w:pPr>
      <w:spacing w:after="120"/>
      <w:ind w:left="283"/>
    </w:pPr>
  </w:style>
  <w:style w:type="character" w:customStyle="1" w:styleId="BodyTextIndentChar">
    <w:name w:val="Body Text Indent Char"/>
    <w:basedOn w:val="DefaultParagraphFont"/>
    <w:link w:val="BodyTextIndent"/>
    <w:uiPriority w:val="99"/>
    <w:semiHidden/>
    <w:rsid w:val="00D6478E"/>
    <w:rPr>
      <w:rFonts w:ascii="Courier" w:eastAsia="Times New Roman" w:hAnsi="Courier" w:cs="Times New Roman"/>
      <w:snapToGrid w:val="0"/>
      <w:sz w:val="24"/>
      <w:szCs w:val="20"/>
    </w:rPr>
  </w:style>
  <w:style w:type="paragraph" w:styleId="Title">
    <w:name w:val="Title"/>
    <w:basedOn w:val="Normal"/>
    <w:link w:val="TitleChar"/>
    <w:qFormat/>
    <w:rsid w:val="00D6478E"/>
    <w:pPr>
      <w:widowControl/>
      <w:jc w:val="center"/>
    </w:pPr>
    <w:rPr>
      <w:rFonts w:ascii="Times New Roman" w:hAnsi="Times New Roman"/>
      <w:b/>
      <w:snapToGrid/>
      <w:sz w:val="20"/>
      <w:lang w:eastAsia="en-GB"/>
    </w:rPr>
  </w:style>
  <w:style w:type="character" w:customStyle="1" w:styleId="TitleChar">
    <w:name w:val="Title Char"/>
    <w:basedOn w:val="DefaultParagraphFont"/>
    <w:link w:val="Title"/>
    <w:rsid w:val="00D6478E"/>
    <w:rPr>
      <w:rFonts w:ascii="Times New Roman" w:eastAsia="Times New Roman" w:hAnsi="Times New Roman" w:cs="Times New Roman"/>
      <w:b/>
      <w:sz w:val="20"/>
      <w:szCs w:val="20"/>
      <w:lang w:eastAsia="en-GB"/>
    </w:rPr>
  </w:style>
  <w:style w:type="paragraph" w:customStyle="1" w:styleId="Style1">
    <w:name w:val="Style1"/>
    <w:basedOn w:val="Normal"/>
    <w:link w:val="Style1Char"/>
    <w:qFormat/>
    <w:rsid w:val="00D6478E"/>
    <w:pPr>
      <w:numPr>
        <w:numId w:val="3"/>
      </w:numPr>
    </w:pPr>
    <w:rPr>
      <w:rFonts w:ascii="Book Antiqua" w:eastAsia="Book Antiqua" w:hAnsi="Book Antiqua"/>
      <w:b/>
      <w:bCs/>
      <w:caps/>
      <w:snapToGrid/>
      <w:color w:val="000000"/>
      <w:szCs w:val="22"/>
      <w:lang w:eastAsia="en-GB"/>
    </w:rPr>
  </w:style>
  <w:style w:type="paragraph" w:customStyle="1" w:styleId="Style2">
    <w:name w:val="Style2"/>
    <w:basedOn w:val="Normal"/>
    <w:link w:val="Style2Char"/>
    <w:qFormat/>
    <w:rsid w:val="00D6478E"/>
    <w:rPr>
      <w:rFonts w:ascii="Book Antiqua" w:eastAsia="Book Antiqua" w:hAnsi="Book Antiqua" w:cs="Book Antiqua"/>
      <w:b/>
      <w:bCs/>
      <w:snapToGrid/>
      <w:color w:val="000000"/>
      <w:szCs w:val="22"/>
      <w:u w:val="single"/>
      <w:lang w:eastAsia="en-GB"/>
    </w:rPr>
  </w:style>
  <w:style w:type="character" w:customStyle="1" w:styleId="Style1Char">
    <w:name w:val="Style1 Char"/>
    <w:basedOn w:val="DefaultParagraphFont"/>
    <w:link w:val="Style1"/>
    <w:rsid w:val="00D6478E"/>
    <w:rPr>
      <w:rFonts w:ascii="Book Antiqua" w:eastAsia="Book Antiqua" w:hAnsi="Book Antiqua" w:cs="Times New Roman"/>
      <w:b/>
      <w:bCs/>
      <w:caps/>
      <w:color w:val="000000"/>
      <w:sz w:val="24"/>
      <w:lang w:eastAsia="en-GB"/>
    </w:rPr>
  </w:style>
  <w:style w:type="paragraph" w:customStyle="1" w:styleId="Style3">
    <w:name w:val="Style3"/>
    <w:basedOn w:val="Normal"/>
    <w:link w:val="Style3Char"/>
    <w:qFormat/>
    <w:rsid w:val="00D6478E"/>
    <w:pPr>
      <w:jc w:val="both"/>
    </w:pPr>
    <w:rPr>
      <w:rFonts w:ascii="Book Antiqua" w:hAnsi="Book Antiqua"/>
      <w:u w:val="single"/>
    </w:rPr>
  </w:style>
  <w:style w:type="character" w:customStyle="1" w:styleId="Style2Char">
    <w:name w:val="Style2 Char"/>
    <w:basedOn w:val="DefaultParagraphFont"/>
    <w:link w:val="Style2"/>
    <w:rsid w:val="00D6478E"/>
    <w:rPr>
      <w:rFonts w:ascii="Book Antiqua" w:eastAsia="Book Antiqua" w:hAnsi="Book Antiqua" w:cs="Book Antiqua"/>
      <w:b/>
      <w:bCs/>
      <w:color w:val="000000"/>
      <w:sz w:val="24"/>
      <w:u w:val="single"/>
      <w:lang w:eastAsia="en-GB"/>
    </w:rPr>
  </w:style>
  <w:style w:type="character" w:customStyle="1" w:styleId="Style3Char">
    <w:name w:val="Style3 Char"/>
    <w:basedOn w:val="DefaultParagraphFont"/>
    <w:link w:val="Style3"/>
    <w:rsid w:val="00D6478E"/>
    <w:rPr>
      <w:rFonts w:ascii="Book Antiqua" w:eastAsia="Times New Roman" w:hAnsi="Book Antiqua" w:cs="Times New Roman"/>
      <w:snapToGrid w:val="0"/>
      <w:sz w:val="24"/>
      <w:szCs w:val="20"/>
      <w:u w:val="single"/>
    </w:rPr>
  </w:style>
  <w:style w:type="paragraph" w:styleId="BalloonText">
    <w:name w:val="Balloon Text"/>
    <w:basedOn w:val="Normal"/>
    <w:link w:val="BalloonTextChar"/>
    <w:uiPriority w:val="99"/>
    <w:semiHidden/>
    <w:unhideWhenUsed/>
    <w:rsid w:val="00D6478E"/>
    <w:rPr>
      <w:rFonts w:ascii="Tahoma" w:hAnsi="Tahoma" w:cs="Tahoma"/>
      <w:sz w:val="16"/>
      <w:szCs w:val="16"/>
    </w:rPr>
  </w:style>
  <w:style w:type="character" w:customStyle="1" w:styleId="BalloonTextChar">
    <w:name w:val="Balloon Text Char"/>
    <w:basedOn w:val="DefaultParagraphFont"/>
    <w:link w:val="BalloonText"/>
    <w:uiPriority w:val="99"/>
    <w:semiHidden/>
    <w:rsid w:val="00D6478E"/>
    <w:rPr>
      <w:rFonts w:ascii="Tahoma" w:eastAsia="Times New Roman" w:hAnsi="Tahoma" w:cs="Tahoma"/>
      <w:snapToGrid w:val="0"/>
      <w:sz w:val="16"/>
      <w:szCs w:val="16"/>
    </w:rPr>
  </w:style>
  <w:style w:type="character" w:customStyle="1" w:styleId="Heading2Char">
    <w:name w:val="Heading 2 Char"/>
    <w:basedOn w:val="DefaultParagraphFont"/>
    <w:link w:val="Heading2"/>
    <w:uiPriority w:val="9"/>
    <w:semiHidden/>
    <w:rsid w:val="00716B1D"/>
    <w:rPr>
      <w:rFonts w:asciiTheme="majorHAnsi" w:eastAsiaTheme="majorEastAsia" w:hAnsiTheme="majorHAnsi" w:cstheme="majorBidi"/>
      <w:b/>
      <w:bCs/>
      <w:snapToGrid w:val="0"/>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2602</Words>
  <Characters>12802</Characters>
  <Application>Microsoft Office Word</Application>
  <DocSecurity>0</DocSecurity>
  <Lines>365</Lines>
  <Paragraphs>146</Paragraphs>
  <ScaleCrop>false</ScaleCrop>
  <Company>The Royal Parks</Company>
  <LinksUpToDate>false</LinksUpToDate>
  <CharactersWithSpaces>15258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estrickland</dc:creator>
  <cp:lastModifiedBy>estrickland</cp:lastModifiedBy>
  <cp:revision>2</cp:revision>
  <dcterms:created xsi:type="dcterms:W3CDTF">2015-10-29T22:00:00Z</dcterms:created>
  <dcterms:modified xsi:type="dcterms:W3CDTF">2015-10-29T22:04:00Z</dcterms:modified>
</cp:coreProperties>
</file>