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1D8" w:rsidRPr="000A5E5C" w:rsidRDefault="00FD01D8" w:rsidP="00FD01D8">
      <w:pPr>
        <w:jc w:val="center"/>
        <w:rPr>
          <w:b/>
          <w:sz w:val="24"/>
          <w:szCs w:val="24"/>
        </w:rPr>
      </w:pPr>
      <w:bookmarkStart w:id="0" w:name="_GoBack"/>
      <w:bookmarkEnd w:id="0"/>
      <w:r w:rsidRPr="000A5E5C">
        <w:rPr>
          <w:b/>
          <w:sz w:val="24"/>
          <w:szCs w:val="24"/>
        </w:rPr>
        <w:t xml:space="preserve">Expression of Interest </w:t>
      </w:r>
      <w:r w:rsidR="007F7502" w:rsidRPr="000A5E5C">
        <w:rPr>
          <w:b/>
          <w:sz w:val="24"/>
          <w:szCs w:val="24"/>
        </w:rPr>
        <w:t xml:space="preserve">to </w:t>
      </w:r>
      <w:r w:rsidR="000A5E5C" w:rsidRPr="000A5E5C">
        <w:rPr>
          <w:b/>
          <w:sz w:val="24"/>
          <w:szCs w:val="24"/>
        </w:rPr>
        <w:t xml:space="preserve">develop and </w:t>
      </w:r>
      <w:r w:rsidR="00193EC9">
        <w:rPr>
          <w:b/>
          <w:sz w:val="24"/>
          <w:szCs w:val="24"/>
        </w:rPr>
        <w:t xml:space="preserve">successfully </w:t>
      </w:r>
      <w:r w:rsidR="000A5E5C" w:rsidRPr="000A5E5C">
        <w:rPr>
          <w:b/>
          <w:sz w:val="24"/>
          <w:szCs w:val="24"/>
        </w:rPr>
        <w:t xml:space="preserve">deliver a ‘Time to Change’ meaningful dialogue and formal </w:t>
      </w:r>
      <w:r w:rsidR="007F7502" w:rsidRPr="000A5E5C">
        <w:rPr>
          <w:b/>
          <w:sz w:val="24"/>
          <w:szCs w:val="24"/>
        </w:rPr>
        <w:t xml:space="preserve">consultation </w:t>
      </w:r>
      <w:bookmarkStart w:id="1" w:name="OLE_LINK3"/>
      <w:bookmarkStart w:id="2" w:name="OLE_LINK2"/>
      <w:r w:rsidR="00193EC9">
        <w:rPr>
          <w:b/>
          <w:sz w:val="24"/>
          <w:szCs w:val="24"/>
        </w:rPr>
        <w:t xml:space="preserve">around </w:t>
      </w:r>
      <w:r w:rsidR="000A5E5C" w:rsidRPr="000A5E5C">
        <w:rPr>
          <w:b/>
          <w:sz w:val="24"/>
          <w:szCs w:val="24"/>
        </w:rPr>
        <w:t>‘What access to primary, community and urgent care services should like in the future’, a</w:t>
      </w:r>
      <w:r w:rsidRPr="000A5E5C">
        <w:rPr>
          <w:b/>
          <w:sz w:val="24"/>
          <w:szCs w:val="24"/>
        </w:rPr>
        <w:t xml:space="preserve">cross </w:t>
      </w:r>
      <w:proofErr w:type="spellStart"/>
      <w:r w:rsidRPr="000A5E5C">
        <w:rPr>
          <w:b/>
          <w:sz w:val="24"/>
          <w:szCs w:val="24"/>
        </w:rPr>
        <w:t>Sandwell</w:t>
      </w:r>
      <w:proofErr w:type="spellEnd"/>
      <w:r w:rsidRPr="000A5E5C">
        <w:rPr>
          <w:b/>
          <w:sz w:val="24"/>
          <w:szCs w:val="24"/>
        </w:rPr>
        <w:t xml:space="preserve"> and West Birmingham </w:t>
      </w:r>
      <w:r w:rsidR="000A5E5C" w:rsidRPr="000A5E5C">
        <w:rPr>
          <w:b/>
          <w:sz w:val="24"/>
          <w:szCs w:val="24"/>
        </w:rPr>
        <w:t xml:space="preserve">footprint on behalf of </w:t>
      </w:r>
      <w:proofErr w:type="spellStart"/>
      <w:r w:rsidR="000A5E5C" w:rsidRPr="000A5E5C">
        <w:rPr>
          <w:b/>
          <w:sz w:val="24"/>
          <w:szCs w:val="24"/>
        </w:rPr>
        <w:t>Sandwell</w:t>
      </w:r>
      <w:proofErr w:type="spellEnd"/>
      <w:r w:rsidR="000A5E5C" w:rsidRPr="000A5E5C">
        <w:rPr>
          <w:b/>
          <w:sz w:val="24"/>
          <w:szCs w:val="24"/>
        </w:rPr>
        <w:t xml:space="preserve"> and West Birmingham </w:t>
      </w:r>
      <w:r w:rsidRPr="000A5E5C">
        <w:rPr>
          <w:b/>
          <w:sz w:val="24"/>
          <w:szCs w:val="24"/>
        </w:rPr>
        <w:t xml:space="preserve">Clinical Commissioning Group </w:t>
      </w:r>
      <w:bookmarkEnd w:id="1"/>
      <w:bookmarkEnd w:id="2"/>
    </w:p>
    <w:p w:rsidR="00FD01D8" w:rsidRDefault="00FD01D8" w:rsidP="00FD01D8">
      <w:pPr>
        <w:jc w:val="center"/>
        <w:rPr>
          <w:sz w:val="32"/>
          <w:szCs w:val="32"/>
        </w:rPr>
      </w:pPr>
    </w:p>
    <w:p w:rsidR="00FD01D8" w:rsidRDefault="00FD01D8" w:rsidP="00FD01D8">
      <w:pPr>
        <w:jc w:val="center"/>
        <w:rPr>
          <w:sz w:val="32"/>
          <w:szCs w:val="32"/>
          <w:lang w:val="en-AU"/>
        </w:rPr>
      </w:pPr>
    </w:p>
    <w:p w:rsidR="003C38DF" w:rsidRPr="003C38DF" w:rsidRDefault="00FD01D8" w:rsidP="003C38DF">
      <w:pPr>
        <w:numPr>
          <w:ilvl w:val="0"/>
          <w:numId w:val="2"/>
        </w:numPr>
        <w:spacing w:after="240"/>
        <w:jc w:val="both"/>
        <w:rPr>
          <w:b/>
          <w:color w:val="auto"/>
          <w:sz w:val="24"/>
          <w:szCs w:val="24"/>
          <w:lang w:val="en-AU"/>
        </w:rPr>
      </w:pPr>
      <w:r w:rsidRPr="000A5E5C">
        <w:rPr>
          <w:b/>
          <w:color w:val="auto"/>
          <w:sz w:val="24"/>
          <w:szCs w:val="24"/>
          <w:lang w:val="en-AU"/>
        </w:rPr>
        <w:t xml:space="preserve"> Introduction</w:t>
      </w:r>
    </w:p>
    <w:p w:rsidR="003C38DF" w:rsidRDefault="003C38DF" w:rsidP="00FD01D8">
      <w:pPr>
        <w:spacing w:line="240" w:lineRule="atLeast"/>
        <w:jc w:val="both"/>
        <w:rPr>
          <w:sz w:val="24"/>
          <w:szCs w:val="24"/>
        </w:rPr>
      </w:pPr>
    </w:p>
    <w:p w:rsidR="00FD01D8" w:rsidRPr="000A5E5C" w:rsidRDefault="00FD01D8" w:rsidP="00FD01D8">
      <w:pPr>
        <w:spacing w:line="240" w:lineRule="atLeast"/>
        <w:jc w:val="both"/>
        <w:rPr>
          <w:sz w:val="24"/>
          <w:szCs w:val="24"/>
        </w:rPr>
      </w:pPr>
      <w:proofErr w:type="spellStart"/>
      <w:r w:rsidRPr="000A5E5C">
        <w:rPr>
          <w:sz w:val="24"/>
          <w:szCs w:val="24"/>
        </w:rPr>
        <w:t>Sandwell</w:t>
      </w:r>
      <w:proofErr w:type="spellEnd"/>
      <w:r w:rsidRPr="000A5E5C">
        <w:rPr>
          <w:sz w:val="24"/>
          <w:szCs w:val="24"/>
        </w:rPr>
        <w:t xml:space="preserve"> and West Birmingham Clinical Commissioning Group </w:t>
      </w:r>
      <w:r w:rsidR="00063045" w:rsidRPr="000A5E5C">
        <w:rPr>
          <w:sz w:val="24"/>
          <w:szCs w:val="24"/>
        </w:rPr>
        <w:t xml:space="preserve">(SWBCCG) </w:t>
      </w:r>
      <w:r w:rsidRPr="000A5E5C">
        <w:rPr>
          <w:sz w:val="24"/>
          <w:szCs w:val="24"/>
        </w:rPr>
        <w:t xml:space="preserve">invite Expressions of Interest (EOI) </w:t>
      </w:r>
      <w:r w:rsidR="00640B4E" w:rsidRPr="000A5E5C">
        <w:rPr>
          <w:sz w:val="24"/>
          <w:szCs w:val="24"/>
        </w:rPr>
        <w:t xml:space="preserve">and proposals </w:t>
      </w:r>
      <w:r w:rsidRPr="000A5E5C">
        <w:rPr>
          <w:sz w:val="24"/>
          <w:szCs w:val="24"/>
        </w:rPr>
        <w:t xml:space="preserve">from </w:t>
      </w:r>
      <w:proofErr w:type="spellStart"/>
      <w:r w:rsidR="00B0424C">
        <w:rPr>
          <w:sz w:val="24"/>
          <w:szCs w:val="24"/>
        </w:rPr>
        <w:t>organisations</w:t>
      </w:r>
      <w:proofErr w:type="spellEnd"/>
      <w:r w:rsidRPr="000A5E5C">
        <w:rPr>
          <w:sz w:val="24"/>
          <w:szCs w:val="24"/>
        </w:rPr>
        <w:t xml:space="preserve"> who wish to be cons</w:t>
      </w:r>
      <w:r w:rsidR="00B679A3" w:rsidRPr="000A5E5C">
        <w:rPr>
          <w:sz w:val="24"/>
          <w:szCs w:val="24"/>
        </w:rPr>
        <w:t>idered for participation in a t</w:t>
      </w:r>
      <w:r w:rsidRPr="000A5E5C">
        <w:rPr>
          <w:sz w:val="24"/>
          <w:szCs w:val="24"/>
        </w:rPr>
        <w:t xml:space="preserve">ender process to </w:t>
      </w:r>
      <w:r w:rsidR="007D7728">
        <w:rPr>
          <w:sz w:val="24"/>
          <w:szCs w:val="24"/>
        </w:rPr>
        <w:t>run a formal consultation e</w:t>
      </w:r>
      <w:r w:rsidR="007F7502" w:rsidRPr="000A5E5C">
        <w:rPr>
          <w:sz w:val="24"/>
          <w:szCs w:val="24"/>
        </w:rPr>
        <w:t xml:space="preserve">xercise </w:t>
      </w:r>
      <w:r w:rsidR="007D7728" w:rsidRPr="000A5E5C">
        <w:rPr>
          <w:b/>
          <w:sz w:val="24"/>
          <w:szCs w:val="24"/>
        </w:rPr>
        <w:t xml:space="preserve">‘What access to primary, community and </w:t>
      </w:r>
      <w:r w:rsidR="00193EC9">
        <w:rPr>
          <w:b/>
          <w:sz w:val="24"/>
          <w:szCs w:val="24"/>
        </w:rPr>
        <w:t>urgent care services should look like</w:t>
      </w:r>
      <w:r w:rsidR="007D7728" w:rsidRPr="000A5E5C">
        <w:rPr>
          <w:b/>
          <w:sz w:val="24"/>
          <w:szCs w:val="24"/>
        </w:rPr>
        <w:t xml:space="preserve"> </w:t>
      </w:r>
      <w:r w:rsidR="007D7728">
        <w:rPr>
          <w:b/>
          <w:sz w:val="24"/>
          <w:szCs w:val="24"/>
        </w:rPr>
        <w:t>in the future’.</w:t>
      </w:r>
      <w:r w:rsidR="00193EC9">
        <w:rPr>
          <w:b/>
          <w:sz w:val="24"/>
          <w:szCs w:val="24"/>
        </w:rPr>
        <w:t xml:space="preserve"> This is includes </w:t>
      </w:r>
      <w:r w:rsidR="00FF2F12">
        <w:rPr>
          <w:b/>
          <w:sz w:val="24"/>
          <w:szCs w:val="24"/>
        </w:rPr>
        <w:t xml:space="preserve">consulting on </w:t>
      </w:r>
      <w:r w:rsidR="00193EC9">
        <w:rPr>
          <w:b/>
          <w:sz w:val="24"/>
          <w:szCs w:val="24"/>
        </w:rPr>
        <w:t xml:space="preserve">the potential closure of two local Walk in Centre’s across the </w:t>
      </w:r>
      <w:proofErr w:type="spellStart"/>
      <w:r w:rsidR="00193EC9">
        <w:rPr>
          <w:b/>
          <w:sz w:val="24"/>
          <w:szCs w:val="24"/>
        </w:rPr>
        <w:t>Sandwell</w:t>
      </w:r>
      <w:proofErr w:type="spellEnd"/>
      <w:r w:rsidR="00193EC9">
        <w:rPr>
          <w:b/>
          <w:sz w:val="24"/>
          <w:szCs w:val="24"/>
        </w:rPr>
        <w:t xml:space="preserve"> and West Birmingham footprint.  </w:t>
      </w:r>
      <w:r w:rsidR="007F7502" w:rsidRPr="000A5E5C">
        <w:rPr>
          <w:sz w:val="24"/>
          <w:szCs w:val="24"/>
        </w:rPr>
        <w:t xml:space="preserve"> </w:t>
      </w:r>
    </w:p>
    <w:p w:rsidR="00FD01D8" w:rsidRPr="000A5E5C" w:rsidRDefault="00FD01D8" w:rsidP="00FD01D8">
      <w:pPr>
        <w:spacing w:line="240" w:lineRule="atLeast"/>
        <w:jc w:val="both"/>
        <w:rPr>
          <w:sz w:val="24"/>
          <w:szCs w:val="24"/>
        </w:rPr>
      </w:pPr>
    </w:p>
    <w:p w:rsidR="00FD01D8" w:rsidRPr="000A5E5C" w:rsidRDefault="00FD01D8" w:rsidP="00FD01D8">
      <w:pPr>
        <w:spacing w:line="240" w:lineRule="atLeast"/>
        <w:jc w:val="both"/>
        <w:rPr>
          <w:sz w:val="24"/>
          <w:szCs w:val="24"/>
        </w:rPr>
      </w:pPr>
      <w:r w:rsidRPr="000A5E5C">
        <w:rPr>
          <w:sz w:val="24"/>
          <w:szCs w:val="24"/>
        </w:rPr>
        <w:t>The EOI includes a brief description of the proposed services and requirements</w:t>
      </w:r>
      <w:r w:rsidR="00640B4E" w:rsidRPr="000A5E5C">
        <w:rPr>
          <w:sz w:val="24"/>
          <w:szCs w:val="24"/>
        </w:rPr>
        <w:t xml:space="preserve">, and instructions on how to respond. </w:t>
      </w:r>
    </w:p>
    <w:p w:rsidR="00FD01D8" w:rsidRPr="000A5E5C" w:rsidRDefault="00FD01D8" w:rsidP="00FD01D8">
      <w:pPr>
        <w:jc w:val="both"/>
        <w:rPr>
          <w:b/>
          <w:sz w:val="24"/>
          <w:szCs w:val="24"/>
          <w:lang w:val="en-AU"/>
        </w:rPr>
      </w:pPr>
    </w:p>
    <w:p w:rsidR="00FD01D8" w:rsidRPr="000A5E5C" w:rsidRDefault="00FD01D8" w:rsidP="00FD01D8">
      <w:pPr>
        <w:jc w:val="both"/>
        <w:rPr>
          <w:b/>
          <w:sz w:val="24"/>
          <w:szCs w:val="24"/>
        </w:rPr>
      </w:pPr>
      <w:r w:rsidRPr="000A5E5C">
        <w:rPr>
          <w:b/>
          <w:sz w:val="24"/>
          <w:szCs w:val="24"/>
        </w:rPr>
        <w:t xml:space="preserve">2   About </w:t>
      </w:r>
      <w:proofErr w:type="spellStart"/>
      <w:r w:rsidRPr="000A5E5C">
        <w:rPr>
          <w:b/>
          <w:sz w:val="24"/>
          <w:szCs w:val="24"/>
        </w:rPr>
        <w:t>Sandwell</w:t>
      </w:r>
      <w:proofErr w:type="spellEnd"/>
      <w:r w:rsidRPr="000A5E5C">
        <w:rPr>
          <w:b/>
          <w:sz w:val="24"/>
          <w:szCs w:val="24"/>
        </w:rPr>
        <w:t xml:space="preserve"> and West Birmingh</w:t>
      </w:r>
      <w:r w:rsidR="00DB77FE" w:rsidRPr="000A5E5C">
        <w:rPr>
          <w:b/>
          <w:sz w:val="24"/>
          <w:szCs w:val="24"/>
        </w:rPr>
        <w:t>am Clinical Commissioning Group</w:t>
      </w:r>
    </w:p>
    <w:p w:rsidR="00FD01D8" w:rsidRPr="000A5E5C" w:rsidRDefault="00FD01D8" w:rsidP="00FD01D8">
      <w:pPr>
        <w:spacing w:line="240" w:lineRule="atLeast"/>
        <w:jc w:val="both"/>
        <w:rPr>
          <w:sz w:val="24"/>
          <w:szCs w:val="24"/>
        </w:rPr>
      </w:pPr>
    </w:p>
    <w:p w:rsidR="00FD01D8" w:rsidRPr="000A5E5C" w:rsidRDefault="00DB77FE" w:rsidP="00FD01D8">
      <w:pPr>
        <w:spacing w:line="240" w:lineRule="atLeast"/>
        <w:jc w:val="both"/>
        <w:rPr>
          <w:sz w:val="24"/>
          <w:szCs w:val="24"/>
        </w:rPr>
      </w:pPr>
      <w:r w:rsidRPr="000A5E5C">
        <w:rPr>
          <w:sz w:val="24"/>
          <w:szCs w:val="24"/>
        </w:rPr>
        <w:t xml:space="preserve">Set up in 2013, </w:t>
      </w:r>
      <w:proofErr w:type="spellStart"/>
      <w:r w:rsidRPr="000A5E5C">
        <w:rPr>
          <w:sz w:val="24"/>
          <w:szCs w:val="24"/>
        </w:rPr>
        <w:t>Sandwell</w:t>
      </w:r>
      <w:proofErr w:type="spellEnd"/>
      <w:r w:rsidRPr="000A5E5C">
        <w:rPr>
          <w:sz w:val="24"/>
          <w:szCs w:val="24"/>
        </w:rPr>
        <w:t xml:space="preserve"> and West Birmingham CCG is a clinic</w:t>
      </w:r>
      <w:r w:rsidR="00B679A3" w:rsidRPr="000A5E5C">
        <w:rPr>
          <w:sz w:val="24"/>
          <w:szCs w:val="24"/>
        </w:rPr>
        <w:t>ally led membership group of 88</w:t>
      </w:r>
      <w:r w:rsidRPr="000A5E5C">
        <w:rPr>
          <w:sz w:val="24"/>
          <w:szCs w:val="24"/>
        </w:rPr>
        <w:t xml:space="preserve"> GP surgeries across the </w:t>
      </w:r>
      <w:proofErr w:type="spellStart"/>
      <w:r w:rsidRPr="000A5E5C">
        <w:rPr>
          <w:sz w:val="24"/>
          <w:szCs w:val="24"/>
        </w:rPr>
        <w:t>Sandwell</w:t>
      </w:r>
      <w:proofErr w:type="spellEnd"/>
      <w:r w:rsidRPr="000A5E5C">
        <w:rPr>
          <w:sz w:val="24"/>
          <w:szCs w:val="24"/>
        </w:rPr>
        <w:t xml:space="preserve"> and West Birmingham</w:t>
      </w:r>
      <w:r w:rsidR="00B679A3" w:rsidRPr="000A5E5C">
        <w:rPr>
          <w:sz w:val="24"/>
          <w:szCs w:val="24"/>
        </w:rPr>
        <w:t xml:space="preserve"> areas, caring for more than 588</w:t>
      </w:r>
      <w:r w:rsidRPr="000A5E5C">
        <w:rPr>
          <w:sz w:val="24"/>
          <w:szCs w:val="24"/>
        </w:rPr>
        <w:t xml:space="preserve">,000 patients.  </w:t>
      </w:r>
    </w:p>
    <w:p w:rsidR="00DB77FE" w:rsidRPr="000A5E5C" w:rsidRDefault="00DB77FE" w:rsidP="00FD01D8">
      <w:pPr>
        <w:spacing w:line="240" w:lineRule="atLeast"/>
        <w:jc w:val="both"/>
        <w:rPr>
          <w:sz w:val="24"/>
          <w:szCs w:val="24"/>
        </w:rPr>
      </w:pPr>
    </w:p>
    <w:p w:rsidR="00DB77FE" w:rsidRPr="000A5E5C" w:rsidRDefault="00DB77FE" w:rsidP="00FD01D8">
      <w:pPr>
        <w:spacing w:line="240" w:lineRule="atLeast"/>
        <w:jc w:val="both"/>
        <w:rPr>
          <w:sz w:val="24"/>
          <w:szCs w:val="24"/>
        </w:rPr>
      </w:pPr>
      <w:r w:rsidRPr="000A5E5C">
        <w:rPr>
          <w:sz w:val="24"/>
          <w:szCs w:val="24"/>
        </w:rPr>
        <w:t xml:space="preserve">Led by experienced GPs, we are responsible for improving, designing and commissioning local health services. </w:t>
      </w:r>
    </w:p>
    <w:p w:rsidR="00DB77FE" w:rsidRPr="000A5E5C" w:rsidRDefault="00DB77FE" w:rsidP="00FD01D8">
      <w:pPr>
        <w:spacing w:line="240" w:lineRule="atLeast"/>
        <w:jc w:val="both"/>
        <w:rPr>
          <w:sz w:val="24"/>
          <w:szCs w:val="24"/>
        </w:rPr>
      </w:pPr>
    </w:p>
    <w:p w:rsidR="00FD01D8" w:rsidRPr="000A5E5C" w:rsidRDefault="00B679A3" w:rsidP="00FD01D8">
      <w:pPr>
        <w:ind w:left="-28"/>
        <w:jc w:val="both"/>
        <w:rPr>
          <w:b/>
          <w:sz w:val="24"/>
          <w:szCs w:val="24"/>
        </w:rPr>
      </w:pPr>
      <w:r w:rsidRPr="000A5E5C">
        <w:rPr>
          <w:b/>
          <w:sz w:val="24"/>
          <w:szCs w:val="24"/>
        </w:rPr>
        <w:t>3 Scope</w:t>
      </w:r>
      <w:r w:rsidR="000B5E8A" w:rsidRPr="000A5E5C">
        <w:rPr>
          <w:b/>
          <w:sz w:val="24"/>
          <w:szCs w:val="24"/>
        </w:rPr>
        <w:t>,</w:t>
      </w:r>
      <w:r w:rsidR="00FD01D8" w:rsidRPr="000A5E5C">
        <w:rPr>
          <w:b/>
          <w:sz w:val="24"/>
          <w:szCs w:val="24"/>
        </w:rPr>
        <w:t xml:space="preserve"> Requirements</w:t>
      </w:r>
      <w:r w:rsidR="000B5E8A" w:rsidRPr="000A5E5C">
        <w:rPr>
          <w:b/>
          <w:sz w:val="24"/>
          <w:szCs w:val="24"/>
        </w:rPr>
        <w:t xml:space="preserve"> and Timeframe</w:t>
      </w:r>
    </w:p>
    <w:p w:rsidR="00FD01D8" w:rsidRPr="000A5E5C" w:rsidRDefault="00FD01D8" w:rsidP="00FD01D8">
      <w:pPr>
        <w:jc w:val="both"/>
        <w:rPr>
          <w:b/>
          <w:sz w:val="24"/>
          <w:szCs w:val="24"/>
        </w:rPr>
      </w:pPr>
    </w:p>
    <w:p w:rsidR="00B679A3" w:rsidRPr="00B679A3" w:rsidRDefault="00B679A3" w:rsidP="00B679A3">
      <w:pPr>
        <w:rPr>
          <w:bCs w:val="0"/>
          <w:color w:val="auto"/>
          <w:kern w:val="0"/>
          <w:sz w:val="24"/>
          <w:szCs w:val="24"/>
          <w:lang w:val="en-GB"/>
        </w:rPr>
      </w:pPr>
      <w:r w:rsidRPr="00B679A3">
        <w:rPr>
          <w:bCs w:val="0"/>
          <w:color w:val="auto"/>
          <w:kern w:val="0"/>
          <w:sz w:val="24"/>
          <w:szCs w:val="24"/>
          <w:lang w:val="en-GB"/>
        </w:rPr>
        <w:t>It is acknowledged that there is a different health and social care landscape today than when the walk in centres were first established and recently new guidance on Urgent Treatment Centres has been issued which outlines standards that must be met which will shape the future delivery of walk in activity. In addition, SWBCCG has made significant funding into primary care through our primary care commissioning framework, has recently procured the first integrated urgent care services in the country as part of a West Midlands collaborative and has just gone live with extended GP access.</w:t>
      </w:r>
    </w:p>
    <w:p w:rsidR="00B679A3" w:rsidRPr="00B679A3" w:rsidRDefault="00B679A3" w:rsidP="00B679A3">
      <w:pPr>
        <w:rPr>
          <w:bCs w:val="0"/>
          <w:color w:val="auto"/>
          <w:kern w:val="0"/>
          <w:sz w:val="24"/>
          <w:szCs w:val="24"/>
          <w:lang w:val="en-GB"/>
        </w:rPr>
      </w:pPr>
    </w:p>
    <w:p w:rsidR="00B679A3" w:rsidRPr="00B679A3" w:rsidRDefault="00B679A3" w:rsidP="00B679A3">
      <w:pPr>
        <w:rPr>
          <w:rFonts w:eastAsiaTheme="minorHAnsi"/>
          <w:bCs w:val="0"/>
          <w:color w:val="auto"/>
          <w:kern w:val="0"/>
          <w:sz w:val="24"/>
          <w:szCs w:val="24"/>
          <w:lang w:val="en-GB"/>
        </w:rPr>
      </w:pPr>
      <w:r w:rsidRPr="00B679A3">
        <w:rPr>
          <w:bCs w:val="0"/>
          <w:color w:val="auto"/>
          <w:kern w:val="0"/>
          <w:sz w:val="24"/>
          <w:szCs w:val="24"/>
          <w:lang w:val="en-GB"/>
        </w:rPr>
        <w:t>We believe that this presents us with an opportunity to engage in a meaningful dialogue with our population to consider what access to primary, community and urgent care services should look like in the future. As part of this conversation we are also particularly keen to explore attitudes and aptitude for self-care and how we might use technology to access and deliver care.</w:t>
      </w:r>
    </w:p>
    <w:p w:rsidR="00B679A3" w:rsidRPr="000A5E5C" w:rsidRDefault="00B679A3" w:rsidP="00FD01D8">
      <w:pPr>
        <w:jc w:val="both"/>
        <w:rPr>
          <w:sz w:val="24"/>
          <w:szCs w:val="24"/>
        </w:rPr>
      </w:pPr>
    </w:p>
    <w:p w:rsidR="007F7502" w:rsidRPr="000A5E5C" w:rsidRDefault="000A5E5C" w:rsidP="00FD01D8">
      <w:pPr>
        <w:jc w:val="both"/>
        <w:rPr>
          <w:sz w:val="24"/>
          <w:szCs w:val="24"/>
        </w:rPr>
      </w:pPr>
      <w:r w:rsidRPr="000A5E5C">
        <w:rPr>
          <w:sz w:val="24"/>
          <w:szCs w:val="24"/>
        </w:rPr>
        <w:t xml:space="preserve">Therefore, </w:t>
      </w:r>
      <w:r w:rsidR="007F7502" w:rsidRPr="000A5E5C">
        <w:rPr>
          <w:sz w:val="24"/>
          <w:szCs w:val="24"/>
        </w:rPr>
        <w:t xml:space="preserve">SWBCCG </w:t>
      </w:r>
      <w:r w:rsidR="00FD01D8" w:rsidRPr="000A5E5C">
        <w:rPr>
          <w:sz w:val="24"/>
          <w:szCs w:val="24"/>
        </w:rPr>
        <w:t xml:space="preserve">is seeking </w:t>
      </w:r>
      <w:r w:rsidR="00B679A3" w:rsidRPr="000A5E5C">
        <w:rPr>
          <w:sz w:val="24"/>
          <w:szCs w:val="24"/>
        </w:rPr>
        <w:t>expression of interest an</w:t>
      </w:r>
      <w:r w:rsidR="00640B4E" w:rsidRPr="000A5E5C">
        <w:rPr>
          <w:sz w:val="24"/>
          <w:szCs w:val="24"/>
        </w:rPr>
        <w:t xml:space="preserve">d proposals </w:t>
      </w:r>
      <w:r w:rsidR="00FD01D8" w:rsidRPr="000A5E5C">
        <w:rPr>
          <w:sz w:val="24"/>
          <w:szCs w:val="24"/>
        </w:rPr>
        <w:t xml:space="preserve">from </w:t>
      </w:r>
      <w:proofErr w:type="spellStart"/>
      <w:r w:rsidR="00B0424C">
        <w:rPr>
          <w:sz w:val="24"/>
          <w:szCs w:val="24"/>
        </w:rPr>
        <w:t>organisations</w:t>
      </w:r>
      <w:proofErr w:type="spellEnd"/>
      <w:r w:rsidR="00B0424C">
        <w:rPr>
          <w:sz w:val="24"/>
          <w:szCs w:val="24"/>
        </w:rPr>
        <w:t xml:space="preserve"> </w:t>
      </w:r>
      <w:r w:rsidR="00FD01D8" w:rsidRPr="000A5E5C">
        <w:rPr>
          <w:sz w:val="24"/>
          <w:szCs w:val="24"/>
        </w:rPr>
        <w:t xml:space="preserve">that </w:t>
      </w:r>
      <w:r w:rsidR="007F7502" w:rsidRPr="000A5E5C">
        <w:rPr>
          <w:sz w:val="24"/>
          <w:szCs w:val="24"/>
        </w:rPr>
        <w:t xml:space="preserve">have experience in running large scale, complex </w:t>
      </w:r>
      <w:r w:rsidRPr="000A5E5C">
        <w:rPr>
          <w:sz w:val="24"/>
          <w:szCs w:val="24"/>
        </w:rPr>
        <w:t xml:space="preserve">reconfigurations </w:t>
      </w:r>
      <w:r>
        <w:rPr>
          <w:sz w:val="24"/>
          <w:szCs w:val="24"/>
        </w:rPr>
        <w:t xml:space="preserve">with self-care components </w:t>
      </w:r>
      <w:r w:rsidRPr="000A5E5C">
        <w:rPr>
          <w:sz w:val="24"/>
          <w:szCs w:val="24"/>
        </w:rPr>
        <w:t>across health</w:t>
      </w:r>
      <w:r>
        <w:rPr>
          <w:sz w:val="24"/>
          <w:szCs w:val="24"/>
        </w:rPr>
        <w:t xml:space="preserve"> and</w:t>
      </w:r>
      <w:r w:rsidRPr="000A5E5C">
        <w:rPr>
          <w:sz w:val="24"/>
          <w:szCs w:val="24"/>
        </w:rPr>
        <w:t xml:space="preserve"> social care. </w:t>
      </w:r>
      <w:r w:rsidR="007F7502" w:rsidRPr="000A5E5C">
        <w:rPr>
          <w:sz w:val="24"/>
          <w:szCs w:val="24"/>
        </w:rPr>
        <w:t xml:space="preserve"> </w:t>
      </w:r>
    </w:p>
    <w:p w:rsidR="00FD01D8" w:rsidRPr="000A5E5C" w:rsidRDefault="00FD01D8" w:rsidP="00FD01D8">
      <w:pPr>
        <w:jc w:val="both"/>
        <w:rPr>
          <w:sz w:val="24"/>
          <w:szCs w:val="24"/>
        </w:rPr>
      </w:pPr>
    </w:p>
    <w:p w:rsidR="00FD01D8" w:rsidRDefault="00B0424C" w:rsidP="00FD01D8">
      <w:pPr>
        <w:jc w:val="both"/>
        <w:rPr>
          <w:sz w:val="24"/>
          <w:szCs w:val="24"/>
        </w:rPr>
      </w:pPr>
      <w:proofErr w:type="spellStart"/>
      <w:r>
        <w:rPr>
          <w:sz w:val="24"/>
          <w:szCs w:val="24"/>
        </w:rPr>
        <w:lastRenderedPageBreak/>
        <w:t>Organisations</w:t>
      </w:r>
      <w:proofErr w:type="spellEnd"/>
      <w:r>
        <w:rPr>
          <w:sz w:val="24"/>
          <w:szCs w:val="24"/>
        </w:rPr>
        <w:t xml:space="preserve"> </w:t>
      </w:r>
      <w:r w:rsidR="00FD01D8" w:rsidRPr="000A5E5C">
        <w:rPr>
          <w:sz w:val="24"/>
          <w:szCs w:val="24"/>
        </w:rPr>
        <w:t>responding to this EOI are expected to include</w:t>
      </w:r>
      <w:r w:rsidR="00B00DB5" w:rsidRPr="000A5E5C">
        <w:rPr>
          <w:sz w:val="24"/>
          <w:szCs w:val="24"/>
        </w:rPr>
        <w:t xml:space="preserve">/demonstrate </w:t>
      </w:r>
      <w:r w:rsidR="00FD01D8" w:rsidRPr="000A5E5C">
        <w:rPr>
          <w:sz w:val="24"/>
          <w:szCs w:val="24"/>
        </w:rPr>
        <w:t xml:space="preserve">the following information in their response:  These responses will be used to ascertain suitability of </w:t>
      </w:r>
      <w:proofErr w:type="spellStart"/>
      <w:r>
        <w:rPr>
          <w:sz w:val="24"/>
          <w:szCs w:val="24"/>
        </w:rPr>
        <w:t>organisations</w:t>
      </w:r>
      <w:proofErr w:type="spellEnd"/>
      <w:r>
        <w:rPr>
          <w:sz w:val="24"/>
          <w:szCs w:val="24"/>
        </w:rPr>
        <w:t xml:space="preserve"> </w:t>
      </w:r>
      <w:r w:rsidR="00FD01D8" w:rsidRPr="000A5E5C">
        <w:rPr>
          <w:sz w:val="24"/>
          <w:szCs w:val="24"/>
        </w:rPr>
        <w:t xml:space="preserve">to proceed in the </w:t>
      </w:r>
      <w:r w:rsidR="00063045" w:rsidRPr="000A5E5C">
        <w:rPr>
          <w:sz w:val="24"/>
          <w:szCs w:val="24"/>
        </w:rPr>
        <w:t xml:space="preserve">selection </w:t>
      </w:r>
      <w:r w:rsidR="00FD01D8" w:rsidRPr="000A5E5C">
        <w:rPr>
          <w:sz w:val="24"/>
          <w:szCs w:val="24"/>
        </w:rPr>
        <w:t>process.</w:t>
      </w:r>
    </w:p>
    <w:p w:rsidR="00193EC9" w:rsidRPr="000A5E5C" w:rsidRDefault="00193EC9" w:rsidP="00FD01D8">
      <w:pPr>
        <w:jc w:val="both"/>
        <w:rPr>
          <w:sz w:val="24"/>
          <w:szCs w:val="24"/>
        </w:rPr>
      </w:pPr>
    </w:p>
    <w:p w:rsidR="00193EC9" w:rsidRDefault="00193EC9" w:rsidP="00193EC9">
      <w:pPr>
        <w:pStyle w:val="ListParagraph"/>
        <w:numPr>
          <w:ilvl w:val="0"/>
          <w:numId w:val="16"/>
        </w:numPr>
        <w:rPr>
          <w:sz w:val="24"/>
          <w:szCs w:val="24"/>
        </w:rPr>
      </w:pPr>
      <w:r w:rsidRPr="00193EC9">
        <w:rPr>
          <w:sz w:val="24"/>
          <w:szCs w:val="24"/>
        </w:rPr>
        <w:t>A proven track record in design and delivering formal consultation exercises in the field of Health and Social Care.</w:t>
      </w:r>
    </w:p>
    <w:p w:rsidR="00193EC9" w:rsidRDefault="00193EC9" w:rsidP="00193EC9">
      <w:pPr>
        <w:pStyle w:val="ListParagraph"/>
        <w:ind w:left="720"/>
        <w:rPr>
          <w:sz w:val="24"/>
          <w:szCs w:val="24"/>
        </w:rPr>
      </w:pPr>
    </w:p>
    <w:p w:rsidR="00193EC9" w:rsidRPr="00193EC9" w:rsidRDefault="00193EC9" w:rsidP="00193EC9">
      <w:pPr>
        <w:pStyle w:val="ListParagraph"/>
        <w:numPr>
          <w:ilvl w:val="0"/>
          <w:numId w:val="16"/>
        </w:numPr>
        <w:rPr>
          <w:sz w:val="24"/>
          <w:szCs w:val="24"/>
        </w:rPr>
      </w:pPr>
      <w:r>
        <w:rPr>
          <w:sz w:val="24"/>
          <w:szCs w:val="24"/>
        </w:rPr>
        <w:t xml:space="preserve">Demonstrate a working knowledge of the footprint within which this piece of work falls.  </w:t>
      </w:r>
    </w:p>
    <w:p w:rsidR="00193EC9" w:rsidRPr="000A5E5C" w:rsidRDefault="00193EC9" w:rsidP="00193EC9">
      <w:pPr>
        <w:rPr>
          <w:sz w:val="24"/>
          <w:szCs w:val="24"/>
        </w:rPr>
      </w:pPr>
    </w:p>
    <w:p w:rsidR="00193EC9" w:rsidRPr="00193EC9" w:rsidRDefault="00193EC9" w:rsidP="00193EC9">
      <w:pPr>
        <w:pStyle w:val="ListParagraph"/>
        <w:numPr>
          <w:ilvl w:val="0"/>
          <w:numId w:val="16"/>
        </w:numPr>
        <w:rPr>
          <w:sz w:val="24"/>
          <w:szCs w:val="24"/>
        </w:rPr>
      </w:pPr>
      <w:r w:rsidRPr="00193EC9">
        <w:rPr>
          <w:sz w:val="24"/>
          <w:szCs w:val="24"/>
        </w:rPr>
        <w:t xml:space="preserve">An understanding of the recent changes in the NHS system and new health scrutiny regulations around substantial development of the health service or for a substantial variation in the provision thereof. </w:t>
      </w:r>
    </w:p>
    <w:p w:rsidR="00193EC9" w:rsidRPr="000A5E5C" w:rsidRDefault="00193EC9" w:rsidP="00193EC9">
      <w:pPr>
        <w:pStyle w:val="ListParagraph"/>
        <w:rPr>
          <w:sz w:val="24"/>
          <w:szCs w:val="24"/>
        </w:rPr>
      </w:pPr>
    </w:p>
    <w:p w:rsidR="00193EC9" w:rsidRPr="00193EC9" w:rsidRDefault="00193EC9" w:rsidP="00193EC9">
      <w:pPr>
        <w:pStyle w:val="ListParagraph"/>
        <w:numPr>
          <w:ilvl w:val="0"/>
          <w:numId w:val="16"/>
        </w:numPr>
        <w:rPr>
          <w:sz w:val="24"/>
          <w:szCs w:val="24"/>
        </w:rPr>
      </w:pPr>
      <w:r w:rsidRPr="00193EC9">
        <w:rPr>
          <w:sz w:val="24"/>
          <w:szCs w:val="24"/>
        </w:rPr>
        <w:t xml:space="preserve">Ability to act in an independent and impartial manner. </w:t>
      </w:r>
    </w:p>
    <w:p w:rsidR="00193EC9" w:rsidRPr="00193EC9" w:rsidRDefault="00193EC9" w:rsidP="00193EC9">
      <w:pPr>
        <w:pStyle w:val="ListParagraph"/>
        <w:numPr>
          <w:ilvl w:val="0"/>
          <w:numId w:val="16"/>
        </w:numPr>
        <w:spacing w:before="200" w:after="200" w:line="240" w:lineRule="atLeast"/>
        <w:jc w:val="both"/>
        <w:rPr>
          <w:sz w:val="24"/>
          <w:szCs w:val="24"/>
          <w:lang w:bidi="en-US"/>
        </w:rPr>
      </w:pPr>
      <w:r w:rsidRPr="00193EC9">
        <w:rPr>
          <w:sz w:val="24"/>
          <w:szCs w:val="24"/>
          <w:lang w:bidi="en-US"/>
        </w:rPr>
        <w:t xml:space="preserve">Provide any other information that will help SWBCCG to select the most appropriate </w:t>
      </w:r>
      <w:proofErr w:type="spellStart"/>
      <w:r w:rsidRPr="00193EC9">
        <w:rPr>
          <w:sz w:val="24"/>
          <w:szCs w:val="24"/>
          <w:lang w:bidi="en-US"/>
        </w:rPr>
        <w:t>organisation</w:t>
      </w:r>
      <w:proofErr w:type="spellEnd"/>
      <w:r w:rsidRPr="00193EC9">
        <w:rPr>
          <w:sz w:val="24"/>
          <w:szCs w:val="24"/>
          <w:lang w:bidi="en-US"/>
        </w:rPr>
        <w:t xml:space="preserve">. </w:t>
      </w:r>
    </w:p>
    <w:p w:rsidR="00FD01D8" w:rsidRPr="000A5E5C" w:rsidRDefault="00FD01D8" w:rsidP="00FD01D8">
      <w:pPr>
        <w:jc w:val="both"/>
        <w:rPr>
          <w:sz w:val="24"/>
          <w:szCs w:val="24"/>
        </w:rPr>
      </w:pPr>
    </w:p>
    <w:p w:rsidR="00FD01D8" w:rsidRPr="00193EC9" w:rsidRDefault="00FD01D8" w:rsidP="00193EC9">
      <w:pPr>
        <w:pStyle w:val="ListParagraph"/>
        <w:numPr>
          <w:ilvl w:val="0"/>
          <w:numId w:val="16"/>
        </w:numPr>
        <w:jc w:val="both"/>
        <w:rPr>
          <w:sz w:val="24"/>
          <w:szCs w:val="24"/>
        </w:rPr>
      </w:pPr>
      <w:r w:rsidRPr="00193EC9">
        <w:rPr>
          <w:sz w:val="24"/>
          <w:szCs w:val="24"/>
        </w:rPr>
        <w:t xml:space="preserve">Details of the </w:t>
      </w:r>
      <w:proofErr w:type="spellStart"/>
      <w:r w:rsidR="00B0424C" w:rsidRPr="00193EC9">
        <w:rPr>
          <w:sz w:val="24"/>
          <w:szCs w:val="24"/>
        </w:rPr>
        <w:t>organisations</w:t>
      </w:r>
      <w:proofErr w:type="spellEnd"/>
      <w:r w:rsidR="00B0424C" w:rsidRPr="00193EC9">
        <w:rPr>
          <w:sz w:val="24"/>
          <w:szCs w:val="24"/>
        </w:rPr>
        <w:t xml:space="preserve"> </w:t>
      </w:r>
      <w:r w:rsidRPr="00193EC9">
        <w:rPr>
          <w:sz w:val="24"/>
          <w:szCs w:val="24"/>
        </w:rPr>
        <w:t xml:space="preserve">core business and expertise including how long the </w:t>
      </w:r>
      <w:proofErr w:type="spellStart"/>
      <w:r w:rsidR="00B0424C" w:rsidRPr="00193EC9">
        <w:rPr>
          <w:sz w:val="24"/>
          <w:szCs w:val="24"/>
        </w:rPr>
        <w:t>organisation</w:t>
      </w:r>
      <w:proofErr w:type="spellEnd"/>
      <w:r w:rsidR="00B0424C" w:rsidRPr="00193EC9">
        <w:rPr>
          <w:sz w:val="24"/>
          <w:szCs w:val="24"/>
        </w:rPr>
        <w:t xml:space="preserve"> </w:t>
      </w:r>
      <w:r w:rsidR="00103B70" w:rsidRPr="00193EC9">
        <w:rPr>
          <w:sz w:val="24"/>
          <w:szCs w:val="24"/>
        </w:rPr>
        <w:t>has</w:t>
      </w:r>
      <w:r w:rsidRPr="00193EC9">
        <w:rPr>
          <w:sz w:val="24"/>
          <w:szCs w:val="24"/>
        </w:rPr>
        <w:t xml:space="preserve"> been in business</w:t>
      </w:r>
      <w:r w:rsidR="00103B70" w:rsidRPr="00193EC9">
        <w:rPr>
          <w:sz w:val="24"/>
          <w:szCs w:val="24"/>
        </w:rPr>
        <w:t>.</w:t>
      </w:r>
      <w:r w:rsidRPr="00193EC9">
        <w:rPr>
          <w:sz w:val="24"/>
          <w:szCs w:val="24"/>
        </w:rPr>
        <w:t xml:space="preserve"> </w:t>
      </w:r>
    </w:p>
    <w:p w:rsidR="00103B70" w:rsidRPr="000A5E5C" w:rsidRDefault="00103B70" w:rsidP="00103B70">
      <w:pPr>
        <w:ind w:left="567"/>
        <w:jc w:val="both"/>
        <w:rPr>
          <w:sz w:val="24"/>
          <w:szCs w:val="24"/>
        </w:rPr>
      </w:pPr>
    </w:p>
    <w:p w:rsidR="00FD01D8" w:rsidRPr="00193EC9" w:rsidRDefault="00FD01D8" w:rsidP="00193EC9">
      <w:pPr>
        <w:pStyle w:val="ListParagraph"/>
        <w:numPr>
          <w:ilvl w:val="0"/>
          <w:numId w:val="16"/>
        </w:numPr>
        <w:jc w:val="both"/>
        <w:rPr>
          <w:sz w:val="24"/>
          <w:szCs w:val="24"/>
        </w:rPr>
      </w:pPr>
      <w:r w:rsidRPr="00193EC9">
        <w:rPr>
          <w:sz w:val="24"/>
          <w:szCs w:val="24"/>
        </w:rPr>
        <w:t xml:space="preserve">Details of the </w:t>
      </w:r>
      <w:proofErr w:type="spellStart"/>
      <w:r w:rsidR="00B0424C" w:rsidRPr="00193EC9">
        <w:rPr>
          <w:sz w:val="24"/>
          <w:szCs w:val="24"/>
        </w:rPr>
        <w:t>organisations</w:t>
      </w:r>
      <w:proofErr w:type="spellEnd"/>
      <w:r w:rsidR="00B0424C" w:rsidRPr="00193EC9">
        <w:rPr>
          <w:sz w:val="24"/>
          <w:szCs w:val="24"/>
        </w:rPr>
        <w:t xml:space="preserve"> </w:t>
      </w:r>
      <w:r w:rsidRPr="00193EC9">
        <w:rPr>
          <w:sz w:val="24"/>
          <w:szCs w:val="24"/>
        </w:rPr>
        <w:t xml:space="preserve">corporate and ownership structure, including company registration, number and types of staff and location where </w:t>
      </w:r>
      <w:proofErr w:type="gramStart"/>
      <w:r w:rsidRPr="00193EC9">
        <w:rPr>
          <w:sz w:val="24"/>
          <w:szCs w:val="24"/>
        </w:rPr>
        <w:t>staff are</w:t>
      </w:r>
      <w:proofErr w:type="gramEnd"/>
      <w:r w:rsidRPr="00193EC9">
        <w:rPr>
          <w:sz w:val="24"/>
          <w:szCs w:val="24"/>
        </w:rPr>
        <w:t xml:space="preserve"> employed.</w:t>
      </w:r>
    </w:p>
    <w:p w:rsidR="00193EC9" w:rsidRDefault="00193EC9" w:rsidP="00193EC9">
      <w:pPr>
        <w:rPr>
          <w:sz w:val="24"/>
          <w:szCs w:val="24"/>
        </w:rPr>
      </w:pPr>
    </w:p>
    <w:p w:rsidR="00FD01D8" w:rsidRPr="00193EC9" w:rsidRDefault="00FD01D8" w:rsidP="00193EC9">
      <w:pPr>
        <w:pStyle w:val="ListParagraph"/>
        <w:numPr>
          <w:ilvl w:val="0"/>
          <w:numId w:val="16"/>
        </w:numPr>
        <w:rPr>
          <w:sz w:val="24"/>
          <w:szCs w:val="24"/>
        </w:rPr>
      </w:pPr>
      <w:r w:rsidRPr="00193EC9">
        <w:rPr>
          <w:sz w:val="24"/>
          <w:szCs w:val="24"/>
        </w:rPr>
        <w:t>Company Name</w:t>
      </w:r>
    </w:p>
    <w:p w:rsidR="00FD01D8" w:rsidRPr="00193EC9" w:rsidRDefault="00FD01D8" w:rsidP="00193EC9">
      <w:pPr>
        <w:pStyle w:val="ListParagraph"/>
        <w:numPr>
          <w:ilvl w:val="0"/>
          <w:numId w:val="16"/>
        </w:numPr>
        <w:rPr>
          <w:sz w:val="24"/>
          <w:szCs w:val="24"/>
        </w:rPr>
      </w:pPr>
      <w:r w:rsidRPr="00193EC9">
        <w:rPr>
          <w:sz w:val="24"/>
          <w:szCs w:val="24"/>
        </w:rPr>
        <w:t>Trading Name</w:t>
      </w:r>
    </w:p>
    <w:p w:rsidR="00FD01D8" w:rsidRPr="00193EC9" w:rsidRDefault="00FD01D8" w:rsidP="00193EC9">
      <w:pPr>
        <w:pStyle w:val="ListParagraph"/>
        <w:numPr>
          <w:ilvl w:val="0"/>
          <w:numId w:val="16"/>
        </w:numPr>
        <w:rPr>
          <w:sz w:val="24"/>
          <w:szCs w:val="24"/>
        </w:rPr>
      </w:pPr>
      <w:r w:rsidRPr="00193EC9">
        <w:rPr>
          <w:sz w:val="24"/>
          <w:szCs w:val="24"/>
        </w:rPr>
        <w:t>If a partnership – then provide full names of partners</w:t>
      </w:r>
    </w:p>
    <w:p w:rsidR="00FD01D8" w:rsidRPr="00193EC9" w:rsidRDefault="00FD01D8" w:rsidP="00193EC9">
      <w:pPr>
        <w:pStyle w:val="ListParagraph"/>
        <w:numPr>
          <w:ilvl w:val="0"/>
          <w:numId w:val="16"/>
        </w:numPr>
        <w:rPr>
          <w:sz w:val="24"/>
          <w:szCs w:val="24"/>
        </w:rPr>
      </w:pPr>
      <w:r w:rsidRPr="00193EC9">
        <w:rPr>
          <w:sz w:val="24"/>
          <w:szCs w:val="24"/>
        </w:rPr>
        <w:t>If a sole trader – then provide full name of sole trader</w:t>
      </w:r>
    </w:p>
    <w:p w:rsidR="00FD01D8" w:rsidRPr="00193EC9" w:rsidRDefault="00FD01D8" w:rsidP="00193EC9">
      <w:pPr>
        <w:pStyle w:val="ListParagraph"/>
        <w:numPr>
          <w:ilvl w:val="0"/>
          <w:numId w:val="16"/>
        </w:numPr>
        <w:rPr>
          <w:sz w:val="24"/>
          <w:szCs w:val="24"/>
        </w:rPr>
      </w:pPr>
      <w:r w:rsidRPr="00193EC9">
        <w:rPr>
          <w:sz w:val="24"/>
          <w:szCs w:val="24"/>
        </w:rPr>
        <w:t>If a Trust – then provide Name of trust and trustees</w:t>
      </w:r>
    </w:p>
    <w:p w:rsidR="00E27A66" w:rsidRPr="00193EC9" w:rsidRDefault="00FD01D8" w:rsidP="00193EC9">
      <w:pPr>
        <w:pStyle w:val="ListParagraph"/>
        <w:numPr>
          <w:ilvl w:val="0"/>
          <w:numId w:val="16"/>
        </w:numPr>
        <w:rPr>
          <w:sz w:val="24"/>
          <w:szCs w:val="24"/>
        </w:rPr>
      </w:pPr>
      <w:r w:rsidRPr="00193EC9">
        <w:rPr>
          <w:sz w:val="24"/>
          <w:szCs w:val="24"/>
        </w:rPr>
        <w:t>Contact details, including street and mailing address, telephone and fax numbers, email address, website address</w:t>
      </w:r>
    </w:p>
    <w:p w:rsidR="00640B4E" w:rsidRPr="000A5E5C" w:rsidRDefault="00640B4E" w:rsidP="00E27A66">
      <w:pPr>
        <w:pStyle w:val="ListParagraph"/>
        <w:rPr>
          <w:sz w:val="24"/>
          <w:szCs w:val="24"/>
        </w:rPr>
      </w:pPr>
    </w:p>
    <w:p w:rsidR="006B7AC7" w:rsidRPr="000A5E5C" w:rsidRDefault="006B7AC7" w:rsidP="00193EC9">
      <w:pPr>
        <w:spacing w:before="200" w:after="200" w:line="240" w:lineRule="atLeast"/>
        <w:jc w:val="both"/>
        <w:rPr>
          <w:b/>
          <w:sz w:val="24"/>
          <w:szCs w:val="24"/>
          <w:lang w:bidi="en-US"/>
        </w:rPr>
      </w:pPr>
      <w:r w:rsidRPr="000A5E5C">
        <w:rPr>
          <w:b/>
          <w:sz w:val="24"/>
          <w:szCs w:val="24"/>
          <w:lang w:bidi="en-US"/>
        </w:rPr>
        <w:t>Requirements will include:</w:t>
      </w:r>
    </w:p>
    <w:p w:rsidR="006B7AC7" w:rsidRPr="000A5E5C" w:rsidRDefault="006B7AC7" w:rsidP="000B5E8A">
      <w:pPr>
        <w:pStyle w:val="ListParagraph"/>
        <w:numPr>
          <w:ilvl w:val="0"/>
          <w:numId w:val="10"/>
        </w:numPr>
        <w:spacing w:before="200" w:after="200" w:line="240" w:lineRule="atLeast"/>
        <w:jc w:val="both"/>
        <w:rPr>
          <w:sz w:val="24"/>
          <w:szCs w:val="24"/>
          <w:lang w:bidi="en-US"/>
        </w:rPr>
      </w:pPr>
      <w:r w:rsidRPr="000A5E5C">
        <w:rPr>
          <w:sz w:val="24"/>
          <w:szCs w:val="24"/>
          <w:lang w:bidi="en-US"/>
        </w:rPr>
        <w:t xml:space="preserve">Attendance at the </w:t>
      </w:r>
      <w:r w:rsidR="00762E7B">
        <w:rPr>
          <w:sz w:val="24"/>
          <w:szCs w:val="24"/>
          <w:lang w:bidi="en-US"/>
        </w:rPr>
        <w:t xml:space="preserve">Improving Access to Local Health Services Implementation Group </w:t>
      </w:r>
      <w:r w:rsidRPr="000A5E5C">
        <w:rPr>
          <w:sz w:val="24"/>
          <w:szCs w:val="24"/>
          <w:lang w:bidi="en-US"/>
        </w:rPr>
        <w:t>and other project groups</w:t>
      </w:r>
      <w:r w:rsidR="00762E7B">
        <w:rPr>
          <w:sz w:val="24"/>
          <w:szCs w:val="24"/>
          <w:lang w:bidi="en-US"/>
        </w:rPr>
        <w:t>/meetings</w:t>
      </w:r>
      <w:r w:rsidRPr="000A5E5C">
        <w:rPr>
          <w:sz w:val="24"/>
          <w:szCs w:val="24"/>
          <w:lang w:bidi="en-US"/>
        </w:rPr>
        <w:t xml:space="preserve"> as deemed appropriate, throughout the life of the commission.</w:t>
      </w:r>
    </w:p>
    <w:p w:rsidR="006B7AC7" w:rsidRPr="000A5E5C" w:rsidRDefault="00762E7B" w:rsidP="000B5E8A">
      <w:pPr>
        <w:pStyle w:val="ListParagraph"/>
        <w:numPr>
          <w:ilvl w:val="0"/>
          <w:numId w:val="10"/>
        </w:numPr>
        <w:spacing w:before="200" w:after="200" w:line="240" w:lineRule="atLeast"/>
        <w:jc w:val="both"/>
        <w:rPr>
          <w:sz w:val="24"/>
          <w:szCs w:val="24"/>
          <w:lang w:bidi="en-US"/>
        </w:rPr>
      </w:pPr>
      <w:r>
        <w:rPr>
          <w:sz w:val="24"/>
          <w:szCs w:val="24"/>
          <w:lang w:bidi="en-US"/>
        </w:rPr>
        <w:t>Desktop research and familiariz</w:t>
      </w:r>
      <w:r w:rsidRPr="000A5E5C">
        <w:rPr>
          <w:sz w:val="24"/>
          <w:szCs w:val="24"/>
          <w:lang w:bidi="en-US"/>
        </w:rPr>
        <w:t>ation</w:t>
      </w:r>
      <w:r w:rsidR="006B7AC7" w:rsidRPr="000A5E5C">
        <w:rPr>
          <w:sz w:val="24"/>
          <w:szCs w:val="24"/>
          <w:lang w:bidi="en-US"/>
        </w:rPr>
        <w:t xml:space="preserve"> with the </w:t>
      </w:r>
      <w:r>
        <w:rPr>
          <w:sz w:val="24"/>
          <w:szCs w:val="24"/>
          <w:lang w:bidi="en-US"/>
        </w:rPr>
        <w:t>subject matter</w:t>
      </w:r>
      <w:r w:rsidR="006B7AC7" w:rsidRPr="000A5E5C">
        <w:rPr>
          <w:sz w:val="24"/>
          <w:szCs w:val="24"/>
          <w:lang w:bidi="en-US"/>
        </w:rPr>
        <w:t>, its aims and objectives and progress to date.</w:t>
      </w:r>
    </w:p>
    <w:p w:rsidR="00D018B2" w:rsidRDefault="002B0A34" w:rsidP="000B5E8A">
      <w:pPr>
        <w:pStyle w:val="ListParagraph"/>
        <w:numPr>
          <w:ilvl w:val="0"/>
          <w:numId w:val="10"/>
        </w:numPr>
        <w:spacing w:before="200" w:after="200" w:line="240" w:lineRule="atLeast"/>
        <w:jc w:val="both"/>
        <w:rPr>
          <w:sz w:val="24"/>
          <w:szCs w:val="24"/>
          <w:lang w:bidi="en-US"/>
        </w:rPr>
      </w:pPr>
      <w:r w:rsidRPr="000A5E5C">
        <w:rPr>
          <w:sz w:val="24"/>
          <w:szCs w:val="24"/>
          <w:lang w:bidi="en-US"/>
        </w:rPr>
        <w:t xml:space="preserve">Working </w:t>
      </w:r>
      <w:r w:rsidR="00D018B2" w:rsidRPr="000A5E5C">
        <w:rPr>
          <w:sz w:val="24"/>
          <w:szCs w:val="24"/>
          <w:lang w:bidi="en-US"/>
        </w:rPr>
        <w:t xml:space="preserve">to </w:t>
      </w:r>
      <w:r w:rsidRPr="000A5E5C">
        <w:rPr>
          <w:sz w:val="24"/>
          <w:szCs w:val="24"/>
          <w:lang w:bidi="en-US"/>
        </w:rPr>
        <w:t xml:space="preserve">SWBCCG </w:t>
      </w:r>
      <w:r w:rsidR="00762E7B">
        <w:rPr>
          <w:sz w:val="24"/>
          <w:szCs w:val="24"/>
          <w:lang w:bidi="en-US"/>
        </w:rPr>
        <w:t>communications and engagement l</w:t>
      </w:r>
      <w:r w:rsidRPr="000A5E5C">
        <w:rPr>
          <w:sz w:val="24"/>
          <w:szCs w:val="24"/>
          <w:lang w:bidi="en-US"/>
        </w:rPr>
        <w:t xml:space="preserve">ead </w:t>
      </w:r>
      <w:r w:rsidR="00D018B2" w:rsidRPr="000A5E5C">
        <w:rPr>
          <w:sz w:val="24"/>
          <w:szCs w:val="24"/>
          <w:lang w:bidi="en-US"/>
        </w:rPr>
        <w:t>you will be expected to:</w:t>
      </w:r>
    </w:p>
    <w:p w:rsidR="002B0A34" w:rsidRPr="000A5E5C" w:rsidRDefault="00D018B2" w:rsidP="00D018B2">
      <w:pPr>
        <w:pStyle w:val="ListParagraph"/>
        <w:numPr>
          <w:ilvl w:val="1"/>
          <w:numId w:val="10"/>
        </w:numPr>
        <w:spacing w:before="200" w:after="200" w:line="240" w:lineRule="atLeast"/>
        <w:jc w:val="both"/>
        <w:rPr>
          <w:sz w:val="24"/>
          <w:szCs w:val="24"/>
          <w:lang w:bidi="en-US"/>
        </w:rPr>
      </w:pPr>
      <w:r w:rsidRPr="000A5E5C">
        <w:rPr>
          <w:sz w:val="24"/>
          <w:szCs w:val="24"/>
          <w:lang w:bidi="en-US"/>
        </w:rPr>
        <w:t xml:space="preserve">Produce </w:t>
      </w:r>
      <w:r w:rsidR="006B7AC7" w:rsidRPr="000A5E5C">
        <w:rPr>
          <w:sz w:val="24"/>
          <w:szCs w:val="24"/>
          <w:lang w:bidi="en-US"/>
        </w:rPr>
        <w:t xml:space="preserve">accessible </w:t>
      </w:r>
      <w:r w:rsidR="00193EC9">
        <w:rPr>
          <w:sz w:val="24"/>
          <w:szCs w:val="24"/>
          <w:lang w:bidi="en-US"/>
        </w:rPr>
        <w:t>documentation</w:t>
      </w:r>
      <w:r w:rsidR="00762E7B">
        <w:rPr>
          <w:sz w:val="24"/>
          <w:szCs w:val="24"/>
          <w:lang w:bidi="en-US"/>
        </w:rPr>
        <w:t xml:space="preserve">, this </w:t>
      </w:r>
      <w:r w:rsidR="002B0A34" w:rsidRPr="000A5E5C">
        <w:rPr>
          <w:sz w:val="24"/>
          <w:szCs w:val="24"/>
          <w:lang w:bidi="en-US"/>
        </w:rPr>
        <w:t>includ</w:t>
      </w:r>
      <w:r w:rsidR="00762E7B">
        <w:rPr>
          <w:sz w:val="24"/>
          <w:szCs w:val="24"/>
          <w:lang w:bidi="en-US"/>
        </w:rPr>
        <w:t>es a</w:t>
      </w:r>
      <w:r w:rsidR="002B0A34" w:rsidRPr="000A5E5C">
        <w:rPr>
          <w:sz w:val="24"/>
          <w:szCs w:val="24"/>
          <w:lang w:bidi="en-US"/>
        </w:rPr>
        <w:t xml:space="preserve"> </w:t>
      </w:r>
      <w:r w:rsidR="00762E7B">
        <w:rPr>
          <w:sz w:val="24"/>
          <w:szCs w:val="24"/>
          <w:lang w:bidi="en-US"/>
        </w:rPr>
        <w:t>formal consultation toolkit</w:t>
      </w:r>
    </w:p>
    <w:p w:rsidR="002B0A34" w:rsidRPr="000A5E5C" w:rsidRDefault="00D018B2" w:rsidP="00D018B2">
      <w:pPr>
        <w:pStyle w:val="ListParagraph"/>
        <w:numPr>
          <w:ilvl w:val="1"/>
          <w:numId w:val="10"/>
        </w:numPr>
        <w:spacing w:before="200" w:after="200" w:line="240" w:lineRule="atLeast"/>
        <w:jc w:val="both"/>
        <w:rPr>
          <w:sz w:val="24"/>
          <w:szCs w:val="24"/>
          <w:lang w:bidi="en-US"/>
        </w:rPr>
      </w:pPr>
      <w:r w:rsidRPr="000A5E5C">
        <w:rPr>
          <w:sz w:val="24"/>
          <w:szCs w:val="24"/>
          <w:lang w:bidi="en-US"/>
        </w:rPr>
        <w:lastRenderedPageBreak/>
        <w:t>D</w:t>
      </w:r>
      <w:r w:rsidR="00E30EC2">
        <w:rPr>
          <w:sz w:val="24"/>
          <w:szCs w:val="24"/>
          <w:lang w:bidi="en-US"/>
        </w:rPr>
        <w:t xml:space="preserve">esign, print and distribute </w:t>
      </w:r>
      <w:r w:rsidR="002B0A34" w:rsidRPr="000A5E5C">
        <w:rPr>
          <w:sz w:val="24"/>
          <w:szCs w:val="24"/>
          <w:lang w:bidi="en-US"/>
        </w:rPr>
        <w:t xml:space="preserve">the consultation documentation. </w:t>
      </w:r>
    </w:p>
    <w:p w:rsidR="002B0A34" w:rsidRDefault="00D018B2" w:rsidP="00D018B2">
      <w:pPr>
        <w:pStyle w:val="ListParagraph"/>
        <w:numPr>
          <w:ilvl w:val="1"/>
          <w:numId w:val="10"/>
        </w:numPr>
        <w:spacing w:before="200" w:after="200" w:line="240" w:lineRule="atLeast"/>
        <w:jc w:val="both"/>
        <w:rPr>
          <w:sz w:val="24"/>
          <w:szCs w:val="24"/>
          <w:lang w:bidi="en-US"/>
        </w:rPr>
      </w:pPr>
      <w:r w:rsidRPr="000A5E5C">
        <w:rPr>
          <w:sz w:val="24"/>
          <w:szCs w:val="24"/>
          <w:lang w:bidi="en-US"/>
        </w:rPr>
        <w:t>Work</w:t>
      </w:r>
      <w:r w:rsidR="002B0A34" w:rsidRPr="000A5E5C">
        <w:rPr>
          <w:sz w:val="24"/>
          <w:szCs w:val="24"/>
          <w:lang w:bidi="en-US"/>
        </w:rPr>
        <w:t xml:space="preserve"> closely</w:t>
      </w:r>
      <w:r w:rsidRPr="000A5E5C">
        <w:rPr>
          <w:sz w:val="24"/>
          <w:szCs w:val="24"/>
          <w:lang w:bidi="en-US"/>
        </w:rPr>
        <w:t xml:space="preserve"> with the SWBCCG </w:t>
      </w:r>
      <w:r w:rsidR="00762E7B">
        <w:rPr>
          <w:sz w:val="24"/>
          <w:szCs w:val="24"/>
          <w:lang w:bidi="en-US"/>
        </w:rPr>
        <w:t>communications and e</w:t>
      </w:r>
      <w:r w:rsidRPr="000A5E5C">
        <w:rPr>
          <w:sz w:val="24"/>
          <w:szCs w:val="24"/>
          <w:lang w:bidi="en-US"/>
        </w:rPr>
        <w:t>ngagement team</w:t>
      </w:r>
      <w:r w:rsidR="00762E7B">
        <w:rPr>
          <w:sz w:val="24"/>
          <w:szCs w:val="24"/>
          <w:lang w:bidi="en-US"/>
        </w:rPr>
        <w:t xml:space="preserve"> on the</w:t>
      </w:r>
      <w:r w:rsidR="002B0A34" w:rsidRPr="000A5E5C">
        <w:rPr>
          <w:sz w:val="24"/>
          <w:szCs w:val="24"/>
          <w:lang w:bidi="en-US"/>
        </w:rPr>
        <w:t xml:space="preserve"> consultation implementation </w:t>
      </w:r>
      <w:r w:rsidRPr="000A5E5C">
        <w:rPr>
          <w:sz w:val="24"/>
          <w:szCs w:val="24"/>
          <w:lang w:bidi="en-US"/>
        </w:rPr>
        <w:t>plan</w:t>
      </w:r>
      <w:r w:rsidR="00762E7B">
        <w:rPr>
          <w:sz w:val="24"/>
          <w:szCs w:val="24"/>
          <w:lang w:bidi="en-US"/>
        </w:rPr>
        <w:t xml:space="preserve">, which will need to take into </w:t>
      </w:r>
      <w:r w:rsidR="002B0A34" w:rsidRPr="000A5E5C">
        <w:rPr>
          <w:sz w:val="24"/>
          <w:szCs w:val="24"/>
          <w:lang w:bidi="en-US"/>
        </w:rPr>
        <w:t xml:space="preserve">account </w:t>
      </w:r>
      <w:r w:rsidR="00762E7B">
        <w:rPr>
          <w:sz w:val="24"/>
          <w:szCs w:val="24"/>
          <w:lang w:bidi="en-US"/>
        </w:rPr>
        <w:t xml:space="preserve">any </w:t>
      </w:r>
      <w:r w:rsidR="002B0A34" w:rsidRPr="000A5E5C">
        <w:rPr>
          <w:sz w:val="24"/>
          <w:szCs w:val="24"/>
          <w:lang w:bidi="en-US"/>
        </w:rPr>
        <w:t xml:space="preserve">Health Impact Assessment and the </w:t>
      </w:r>
      <w:r w:rsidR="00762E7B">
        <w:rPr>
          <w:sz w:val="24"/>
          <w:szCs w:val="24"/>
          <w:lang w:bidi="en-US"/>
        </w:rPr>
        <w:t xml:space="preserve">outcome of the </w:t>
      </w:r>
      <w:r w:rsidR="002B0A34" w:rsidRPr="000A5E5C">
        <w:rPr>
          <w:sz w:val="24"/>
          <w:szCs w:val="24"/>
          <w:lang w:bidi="en-US"/>
        </w:rPr>
        <w:t xml:space="preserve">Equality Impact Assessment.  </w:t>
      </w:r>
    </w:p>
    <w:p w:rsidR="00E30EC2" w:rsidRPr="00E30EC2" w:rsidRDefault="00E30EC2" w:rsidP="00E30EC2">
      <w:pPr>
        <w:pStyle w:val="ListParagraph"/>
        <w:numPr>
          <w:ilvl w:val="1"/>
          <w:numId w:val="10"/>
        </w:numPr>
        <w:spacing w:before="200" w:after="200" w:line="240" w:lineRule="atLeast"/>
        <w:jc w:val="both"/>
        <w:rPr>
          <w:sz w:val="24"/>
          <w:szCs w:val="24"/>
          <w:lang w:bidi="en-US"/>
        </w:rPr>
      </w:pPr>
      <w:r>
        <w:rPr>
          <w:sz w:val="24"/>
          <w:szCs w:val="24"/>
          <w:lang w:bidi="en-US"/>
        </w:rPr>
        <w:t xml:space="preserve">Develop and deliver creative ways of communicating and consulting people and communities based on the findings of the local impact assessments </w:t>
      </w:r>
    </w:p>
    <w:p w:rsidR="000B5E8A" w:rsidRPr="000A5E5C" w:rsidRDefault="000B5E8A" w:rsidP="00D018B2">
      <w:pPr>
        <w:pStyle w:val="ListParagraph"/>
        <w:numPr>
          <w:ilvl w:val="1"/>
          <w:numId w:val="10"/>
        </w:numPr>
        <w:spacing w:before="200" w:after="200" w:line="240" w:lineRule="atLeast"/>
        <w:jc w:val="both"/>
        <w:rPr>
          <w:sz w:val="24"/>
          <w:szCs w:val="24"/>
          <w:lang w:bidi="en-US"/>
        </w:rPr>
      </w:pPr>
      <w:r w:rsidRPr="000A5E5C">
        <w:rPr>
          <w:sz w:val="24"/>
          <w:szCs w:val="24"/>
          <w:lang w:bidi="en-US"/>
        </w:rPr>
        <w:t xml:space="preserve">Agree with SWBCCG elements of the consultation implementation where you and your company will accurately capture the voice of the consultees.   </w:t>
      </w:r>
    </w:p>
    <w:p w:rsidR="000B5E8A" w:rsidRPr="000A5E5C" w:rsidRDefault="002B0A34" w:rsidP="00D018B2">
      <w:pPr>
        <w:pStyle w:val="ListParagraph"/>
        <w:numPr>
          <w:ilvl w:val="1"/>
          <w:numId w:val="10"/>
        </w:numPr>
        <w:spacing w:before="200" w:after="200" w:line="240" w:lineRule="atLeast"/>
        <w:jc w:val="both"/>
        <w:rPr>
          <w:sz w:val="24"/>
          <w:szCs w:val="24"/>
          <w:lang w:bidi="en-US"/>
        </w:rPr>
      </w:pPr>
      <w:r w:rsidRPr="000A5E5C">
        <w:rPr>
          <w:sz w:val="24"/>
          <w:szCs w:val="24"/>
          <w:lang w:bidi="en-US"/>
        </w:rPr>
        <w:t xml:space="preserve">Collate, </w:t>
      </w:r>
      <w:r w:rsidR="00762E7B" w:rsidRPr="000A5E5C">
        <w:rPr>
          <w:sz w:val="24"/>
          <w:szCs w:val="24"/>
          <w:lang w:bidi="en-US"/>
        </w:rPr>
        <w:t>analyze</w:t>
      </w:r>
      <w:r w:rsidRPr="000A5E5C">
        <w:rPr>
          <w:sz w:val="24"/>
          <w:szCs w:val="24"/>
          <w:lang w:bidi="en-US"/>
        </w:rPr>
        <w:t xml:space="preserve"> and report findings</w:t>
      </w:r>
      <w:r w:rsidR="000B5E8A" w:rsidRPr="000A5E5C">
        <w:rPr>
          <w:sz w:val="24"/>
          <w:szCs w:val="24"/>
          <w:lang w:bidi="en-US"/>
        </w:rPr>
        <w:t xml:space="preserve"> to the </w:t>
      </w:r>
      <w:r w:rsidR="00762E7B">
        <w:rPr>
          <w:sz w:val="24"/>
          <w:szCs w:val="24"/>
          <w:lang w:bidi="en-US"/>
        </w:rPr>
        <w:t xml:space="preserve">implementation group </w:t>
      </w:r>
      <w:r w:rsidR="00762E7B" w:rsidRPr="000A5E5C">
        <w:rPr>
          <w:sz w:val="24"/>
          <w:szCs w:val="24"/>
          <w:lang w:bidi="en-US"/>
        </w:rPr>
        <w:t>and</w:t>
      </w:r>
      <w:r w:rsidR="000B5E8A" w:rsidRPr="000A5E5C">
        <w:rPr>
          <w:sz w:val="24"/>
          <w:szCs w:val="24"/>
          <w:lang w:bidi="en-US"/>
        </w:rPr>
        <w:t xml:space="preserve"> other groups as deemed appropriate, throughout the life of the commission.</w:t>
      </w:r>
    </w:p>
    <w:p w:rsidR="000B5E8A" w:rsidRPr="000A5E5C" w:rsidRDefault="00D018B2" w:rsidP="00D018B2">
      <w:pPr>
        <w:pStyle w:val="ListParagraph"/>
        <w:numPr>
          <w:ilvl w:val="1"/>
          <w:numId w:val="10"/>
        </w:numPr>
        <w:spacing w:before="200" w:after="200" w:line="240" w:lineRule="atLeast"/>
        <w:jc w:val="both"/>
        <w:rPr>
          <w:sz w:val="24"/>
          <w:szCs w:val="24"/>
          <w:lang w:bidi="en-US"/>
        </w:rPr>
      </w:pPr>
      <w:r w:rsidRPr="000A5E5C">
        <w:rPr>
          <w:sz w:val="24"/>
          <w:szCs w:val="24"/>
          <w:lang w:bidi="en-US"/>
        </w:rPr>
        <w:t xml:space="preserve">Produce and present </w:t>
      </w:r>
      <w:r w:rsidR="000B5E8A" w:rsidRPr="000A5E5C">
        <w:rPr>
          <w:sz w:val="24"/>
          <w:szCs w:val="24"/>
          <w:lang w:bidi="en-US"/>
        </w:rPr>
        <w:t xml:space="preserve">the final consultation report to </w:t>
      </w:r>
      <w:r w:rsidR="00762E7B">
        <w:rPr>
          <w:sz w:val="24"/>
          <w:szCs w:val="24"/>
          <w:lang w:bidi="en-US"/>
        </w:rPr>
        <w:t>the implementation group, the Strategic Commissioning Redesign Committee and SWBCCG Governing Board.</w:t>
      </w:r>
      <w:r w:rsidR="000B5E8A" w:rsidRPr="000A5E5C">
        <w:rPr>
          <w:sz w:val="24"/>
          <w:szCs w:val="24"/>
          <w:lang w:bidi="en-US"/>
        </w:rPr>
        <w:t xml:space="preserve"> </w:t>
      </w:r>
    </w:p>
    <w:p w:rsidR="000C6F94" w:rsidRDefault="000C6F94" w:rsidP="000C6F94">
      <w:pPr>
        <w:tabs>
          <w:tab w:val="left" w:pos="709"/>
        </w:tabs>
        <w:jc w:val="both"/>
        <w:rPr>
          <w:b/>
          <w:sz w:val="24"/>
          <w:szCs w:val="24"/>
        </w:rPr>
      </w:pPr>
      <w:r w:rsidRPr="00E30EC2">
        <w:rPr>
          <w:b/>
          <w:sz w:val="24"/>
          <w:szCs w:val="24"/>
        </w:rPr>
        <w:t xml:space="preserve">Timeline </w:t>
      </w:r>
      <w:r>
        <w:rPr>
          <w:b/>
          <w:sz w:val="24"/>
          <w:szCs w:val="24"/>
        </w:rPr>
        <w:t xml:space="preserve">(should all necessary meetings take place during this period) </w:t>
      </w:r>
    </w:p>
    <w:p w:rsidR="000C6F94" w:rsidRDefault="000C6F94" w:rsidP="000C6F94">
      <w:pPr>
        <w:spacing w:line="276" w:lineRule="auto"/>
        <w:jc w:val="both"/>
      </w:pPr>
    </w:p>
    <w:p w:rsidR="000C6F94" w:rsidRDefault="000C6F94" w:rsidP="000C6F94">
      <w:pPr>
        <w:pStyle w:val="ListParagraph"/>
        <w:numPr>
          <w:ilvl w:val="0"/>
          <w:numId w:val="15"/>
        </w:numPr>
        <w:spacing w:line="276" w:lineRule="auto"/>
        <w:jc w:val="both"/>
      </w:pPr>
      <w:r>
        <w:t>Uploaded/goes live on or around the Thurs 7</w:t>
      </w:r>
      <w:r w:rsidRPr="000C6F94">
        <w:rPr>
          <w:vertAlign w:val="superscript"/>
        </w:rPr>
        <w:t>th</w:t>
      </w:r>
      <w:r>
        <w:t xml:space="preserve"> December 2017</w:t>
      </w:r>
    </w:p>
    <w:p w:rsidR="000C6F94" w:rsidRDefault="00193EC9" w:rsidP="000C6F94">
      <w:pPr>
        <w:pStyle w:val="ListParagraph"/>
        <w:numPr>
          <w:ilvl w:val="0"/>
          <w:numId w:val="15"/>
        </w:numPr>
        <w:spacing w:line="276" w:lineRule="auto"/>
        <w:jc w:val="both"/>
      </w:pPr>
      <w:r>
        <w:t>EOI close expected on 20</w:t>
      </w:r>
      <w:r w:rsidRPr="00193EC9">
        <w:rPr>
          <w:vertAlign w:val="superscript"/>
        </w:rPr>
        <w:t>th</w:t>
      </w:r>
      <w:r>
        <w:t xml:space="preserve"> </w:t>
      </w:r>
      <w:r w:rsidR="000C6F94">
        <w:t>December 2017</w:t>
      </w:r>
    </w:p>
    <w:p w:rsidR="000C6F94" w:rsidRDefault="00193EC9" w:rsidP="000C6F94">
      <w:pPr>
        <w:pStyle w:val="ListParagraph"/>
        <w:numPr>
          <w:ilvl w:val="0"/>
          <w:numId w:val="15"/>
        </w:numPr>
        <w:spacing w:line="276" w:lineRule="auto"/>
        <w:jc w:val="both"/>
      </w:pPr>
      <w:r>
        <w:t>21st</w:t>
      </w:r>
      <w:r w:rsidR="000C6F94">
        <w:t xml:space="preserve"> December 2017 shortlisting and sending out invitations to interview</w:t>
      </w:r>
    </w:p>
    <w:p w:rsidR="000C6F94" w:rsidRDefault="00193EC9" w:rsidP="000C6F94">
      <w:pPr>
        <w:pStyle w:val="ListParagraph"/>
        <w:numPr>
          <w:ilvl w:val="0"/>
          <w:numId w:val="15"/>
        </w:numPr>
        <w:spacing w:line="276" w:lineRule="auto"/>
        <w:jc w:val="both"/>
      </w:pPr>
      <w:r>
        <w:t>Interview will be held on the afternoon of the Thursday 4</w:t>
      </w:r>
      <w:r w:rsidRPr="00193EC9">
        <w:rPr>
          <w:vertAlign w:val="superscript"/>
        </w:rPr>
        <w:t>th</w:t>
      </w:r>
      <w:r>
        <w:t xml:space="preserve"> January 2018 </w:t>
      </w:r>
    </w:p>
    <w:p w:rsidR="000C6F94" w:rsidRDefault="000C6F94" w:rsidP="000C6F94">
      <w:pPr>
        <w:pStyle w:val="ListParagraph"/>
        <w:numPr>
          <w:ilvl w:val="0"/>
          <w:numId w:val="15"/>
        </w:numPr>
        <w:spacing w:line="276" w:lineRule="auto"/>
        <w:jc w:val="both"/>
      </w:pPr>
      <w:r>
        <w:t>Appoint a consultation partner w/c 8</w:t>
      </w:r>
      <w:r w:rsidRPr="000C6F94">
        <w:rPr>
          <w:vertAlign w:val="superscript"/>
        </w:rPr>
        <w:t>th</w:t>
      </w:r>
      <w:r>
        <w:t xml:space="preserve"> January 2018</w:t>
      </w:r>
    </w:p>
    <w:p w:rsidR="000C6F94" w:rsidRDefault="000C6F94" w:rsidP="000C6F94">
      <w:pPr>
        <w:pStyle w:val="ListParagraph"/>
        <w:numPr>
          <w:ilvl w:val="0"/>
          <w:numId w:val="15"/>
        </w:numPr>
        <w:spacing w:line="276" w:lineRule="auto"/>
        <w:jc w:val="both"/>
      </w:pPr>
      <w:r>
        <w:t>Go live to consultation on 1</w:t>
      </w:r>
      <w:r w:rsidRPr="000C6F94">
        <w:rPr>
          <w:vertAlign w:val="superscript"/>
        </w:rPr>
        <w:t>st</w:t>
      </w:r>
      <w:r>
        <w:t xml:space="preserve"> February 2018.</w:t>
      </w:r>
    </w:p>
    <w:p w:rsidR="000C6F94" w:rsidRDefault="000C6F94" w:rsidP="000C6F94">
      <w:pPr>
        <w:pStyle w:val="ListParagraph"/>
        <w:numPr>
          <w:ilvl w:val="0"/>
          <w:numId w:val="15"/>
        </w:numPr>
        <w:spacing w:line="276" w:lineRule="auto"/>
        <w:jc w:val="both"/>
      </w:pPr>
      <w:r>
        <w:t>Consultation live from 1</w:t>
      </w:r>
      <w:r w:rsidRPr="000C6F94">
        <w:rPr>
          <w:vertAlign w:val="superscript"/>
        </w:rPr>
        <w:t>st</w:t>
      </w:r>
      <w:r>
        <w:t xml:space="preserve"> February 19</w:t>
      </w:r>
      <w:r w:rsidRPr="000C6F94">
        <w:rPr>
          <w:vertAlign w:val="superscript"/>
        </w:rPr>
        <w:t>th</w:t>
      </w:r>
      <w:r>
        <w:t xml:space="preserve"> April 2018</w:t>
      </w:r>
    </w:p>
    <w:p w:rsidR="000C6F94" w:rsidRDefault="000C6F94" w:rsidP="000C6F94">
      <w:pPr>
        <w:pStyle w:val="ListParagraph"/>
        <w:numPr>
          <w:ilvl w:val="0"/>
          <w:numId w:val="15"/>
        </w:numPr>
        <w:spacing w:line="276" w:lineRule="auto"/>
        <w:jc w:val="both"/>
      </w:pPr>
      <w:r>
        <w:t>Consultation to close on 19</w:t>
      </w:r>
      <w:r w:rsidRPr="000C6F94">
        <w:rPr>
          <w:vertAlign w:val="superscript"/>
        </w:rPr>
        <w:t>th</w:t>
      </w:r>
      <w:r>
        <w:t xml:space="preserve"> April 2018.</w:t>
      </w:r>
    </w:p>
    <w:p w:rsidR="000C6F94" w:rsidRDefault="000C6F94" w:rsidP="000C6F94">
      <w:pPr>
        <w:pStyle w:val="ListParagraph"/>
        <w:numPr>
          <w:ilvl w:val="0"/>
          <w:numId w:val="15"/>
        </w:numPr>
        <w:spacing w:line="276" w:lineRule="auto"/>
        <w:jc w:val="both"/>
      </w:pPr>
      <w:r>
        <w:t>Draft report to ready by 3</w:t>
      </w:r>
      <w:r w:rsidRPr="000C6F94">
        <w:rPr>
          <w:vertAlign w:val="superscript"/>
        </w:rPr>
        <w:t>rd</w:t>
      </w:r>
      <w:r>
        <w:t xml:space="preserve"> May 2018.</w:t>
      </w:r>
    </w:p>
    <w:p w:rsidR="000C6F94" w:rsidRDefault="000C6F94" w:rsidP="000C6F94">
      <w:pPr>
        <w:pStyle w:val="ListParagraph"/>
        <w:numPr>
          <w:ilvl w:val="0"/>
          <w:numId w:val="15"/>
        </w:numPr>
        <w:spacing w:line="276" w:lineRule="auto"/>
        <w:jc w:val="both"/>
      </w:pPr>
      <w:r>
        <w:t>Paper/report to be taken back to SCR on 10</w:t>
      </w:r>
      <w:r w:rsidRPr="000C6F94">
        <w:rPr>
          <w:vertAlign w:val="superscript"/>
        </w:rPr>
        <w:t>th</w:t>
      </w:r>
      <w:r>
        <w:t xml:space="preserve"> May (if the SCR meeting goes ahead) prior to being taken to GB.</w:t>
      </w:r>
    </w:p>
    <w:p w:rsidR="000C6F94" w:rsidRPr="000C6F94" w:rsidRDefault="000C6F94" w:rsidP="000C6F94">
      <w:pPr>
        <w:pStyle w:val="ListParagraph"/>
        <w:numPr>
          <w:ilvl w:val="0"/>
          <w:numId w:val="15"/>
        </w:numPr>
        <w:spacing w:line="276" w:lineRule="auto"/>
        <w:jc w:val="both"/>
      </w:pPr>
      <w:r>
        <w:t>Report on consultation to be presented at GB on 6</w:t>
      </w:r>
      <w:r w:rsidRPr="000C6F94">
        <w:rPr>
          <w:vertAlign w:val="superscript"/>
        </w:rPr>
        <w:t>th</w:t>
      </w:r>
      <w:r>
        <w:t xml:space="preserve"> June 2018.</w:t>
      </w:r>
    </w:p>
    <w:p w:rsidR="006B7AC7" w:rsidRPr="000A5E5C" w:rsidRDefault="000B5E8A" w:rsidP="006B7AC7">
      <w:pPr>
        <w:spacing w:before="200" w:after="200" w:line="240" w:lineRule="atLeast"/>
        <w:jc w:val="both"/>
        <w:rPr>
          <w:sz w:val="24"/>
          <w:szCs w:val="24"/>
          <w:lang w:bidi="en-US"/>
        </w:rPr>
      </w:pPr>
      <w:r w:rsidRPr="000A5E5C">
        <w:rPr>
          <w:sz w:val="24"/>
          <w:szCs w:val="24"/>
          <w:lang w:bidi="en-US"/>
        </w:rPr>
        <w:t xml:space="preserve">The successful company must ensure that they are available for the duration of this piece of work from week commencing </w:t>
      </w:r>
      <w:r w:rsidR="007920D4">
        <w:rPr>
          <w:sz w:val="24"/>
          <w:szCs w:val="24"/>
          <w:lang w:bidi="en-US"/>
        </w:rPr>
        <w:t>1</w:t>
      </w:r>
      <w:r w:rsidR="007920D4" w:rsidRPr="007920D4">
        <w:rPr>
          <w:sz w:val="24"/>
          <w:szCs w:val="24"/>
          <w:vertAlign w:val="superscript"/>
          <w:lang w:bidi="en-US"/>
        </w:rPr>
        <w:t>st</w:t>
      </w:r>
      <w:r w:rsidR="007920D4">
        <w:rPr>
          <w:sz w:val="24"/>
          <w:szCs w:val="24"/>
          <w:lang w:bidi="en-US"/>
        </w:rPr>
        <w:t xml:space="preserve"> January 2018</w:t>
      </w:r>
      <w:r w:rsidR="00762E7B">
        <w:rPr>
          <w:sz w:val="24"/>
          <w:szCs w:val="24"/>
          <w:lang w:bidi="en-US"/>
        </w:rPr>
        <w:t xml:space="preserve"> </w:t>
      </w:r>
      <w:r w:rsidRPr="000A5E5C">
        <w:rPr>
          <w:sz w:val="24"/>
          <w:szCs w:val="24"/>
          <w:lang w:bidi="en-US"/>
        </w:rPr>
        <w:t xml:space="preserve">to week commencing </w:t>
      </w:r>
      <w:r w:rsidR="007920D4">
        <w:rPr>
          <w:sz w:val="24"/>
          <w:szCs w:val="24"/>
          <w:lang w:bidi="en-US"/>
        </w:rPr>
        <w:t>4</w:t>
      </w:r>
      <w:r w:rsidR="007920D4" w:rsidRPr="007920D4">
        <w:rPr>
          <w:sz w:val="24"/>
          <w:szCs w:val="24"/>
          <w:vertAlign w:val="superscript"/>
          <w:lang w:bidi="en-US"/>
        </w:rPr>
        <w:t>th</w:t>
      </w:r>
      <w:r w:rsidR="007920D4">
        <w:rPr>
          <w:sz w:val="24"/>
          <w:szCs w:val="24"/>
          <w:lang w:bidi="en-US"/>
        </w:rPr>
        <w:t xml:space="preserve"> June 2018.</w:t>
      </w:r>
      <w:r w:rsidR="00640B4E" w:rsidRPr="000A5E5C">
        <w:rPr>
          <w:sz w:val="24"/>
          <w:szCs w:val="24"/>
          <w:lang w:bidi="en-US"/>
        </w:rPr>
        <w:t xml:space="preserve"> </w:t>
      </w:r>
    </w:p>
    <w:p w:rsidR="00640B4E" w:rsidRPr="000A5E5C" w:rsidRDefault="00640B4E" w:rsidP="006B7AC7">
      <w:pPr>
        <w:spacing w:before="200" w:after="200" w:line="240" w:lineRule="atLeast"/>
        <w:jc w:val="both"/>
        <w:rPr>
          <w:sz w:val="24"/>
          <w:szCs w:val="24"/>
          <w:lang w:bidi="en-US"/>
        </w:rPr>
      </w:pPr>
      <w:r w:rsidRPr="000A5E5C">
        <w:rPr>
          <w:sz w:val="24"/>
          <w:szCs w:val="24"/>
          <w:lang w:bidi="en-US"/>
        </w:rPr>
        <w:t xml:space="preserve">The estimated budget for this piece of work is </w:t>
      </w:r>
      <w:r w:rsidRPr="007920D4">
        <w:rPr>
          <w:sz w:val="24"/>
          <w:szCs w:val="24"/>
          <w:lang w:bidi="en-US"/>
        </w:rPr>
        <w:t xml:space="preserve">£25,000 </w:t>
      </w:r>
    </w:p>
    <w:p w:rsidR="00FD01D8" w:rsidRPr="000A5E5C" w:rsidRDefault="00FD01D8" w:rsidP="00FD01D8">
      <w:pPr>
        <w:rPr>
          <w:b/>
          <w:sz w:val="24"/>
          <w:szCs w:val="24"/>
          <w:lang w:bidi="en-US"/>
        </w:rPr>
      </w:pPr>
      <w:r w:rsidRPr="000A5E5C">
        <w:rPr>
          <w:b/>
          <w:sz w:val="24"/>
          <w:szCs w:val="24"/>
          <w:lang w:bidi="en-US"/>
        </w:rPr>
        <w:t>4.  Submissions</w:t>
      </w:r>
    </w:p>
    <w:p w:rsidR="00FD01D8" w:rsidRPr="000A5E5C" w:rsidRDefault="00FD01D8" w:rsidP="00FD01D8">
      <w:pPr>
        <w:rPr>
          <w:sz w:val="24"/>
          <w:szCs w:val="24"/>
          <w:lang w:bidi="en-US"/>
        </w:rPr>
      </w:pPr>
    </w:p>
    <w:p w:rsidR="00E30EC2" w:rsidRDefault="00FD01D8" w:rsidP="00FD01D8">
      <w:pPr>
        <w:spacing w:line="240" w:lineRule="atLeast"/>
        <w:rPr>
          <w:sz w:val="24"/>
          <w:szCs w:val="24"/>
        </w:rPr>
      </w:pPr>
      <w:r w:rsidRPr="000A5E5C">
        <w:rPr>
          <w:sz w:val="24"/>
          <w:szCs w:val="24"/>
        </w:rPr>
        <w:t xml:space="preserve">Please provide a written response that addresses each of the points in </w:t>
      </w:r>
      <w:r w:rsidRPr="000A5E5C">
        <w:rPr>
          <w:b/>
          <w:sz w:val="24"/>
          <w:szCs w:val="24"/>
        </w:rPr>
        <w:t xml:space="preserve">3.  </w:t>
      </w:r>
      <w:proofErr w:type="gramStart"/>
      <w:r w:rsidRPr="000A5E5C">
        <w:rPr>
          <w:b/>
          <w:sz w:val="24"/>
          <w:szCs w:val="24"/>
        </w:rPr>
        <w:t>Scope and Requirements</w:t>
      </w:r>
      <w:r w:rsidR="00640B4E" w:rsidRPr="000A5E5C">
        <w:rPr>
          <w:b/>
          <w:sz w:val="24"/>
          <w:szCs w:val="24"/>
        </w:rPr>
        <w:t xml:space="preserve">, </w:t>
      </w:r>
      <w:r w:rsidR="00640B4E" w:rsidRPr="000A5E5C">
        <w:rPr>
          <w:sz w:val="24"/>
          <w:szCs w:val="24"/>
        </w:rPr>
        <w:t xml:space="preserve">and also your </w:t>
      </w:r>
      <w:r w:rsidR="00640B4E" w:rsidRPr="000A5E5C">
        <w:rPr>
          <w:b/>
          <w:sz w:val="24"/>
          <w:szCs w:val="24"/>
        </w:rPr>
        <w:t>bid price</w:t>
      </w:r>
      <w:r w:rsidR="00640B4E" w:rsidRPr="000A5E5C">
        <w:rPr>
          <w:sz w:val="24"/>
          <w:szCs w:val="24"/>
        </w:rPr>
        <w:t xml:space="preserve"> to deliver this service, including a cost breakdown</w:t>
      </w:r>
      <w:r w:rsidRPr="000A5E5C">
        <w:rPr>
          <w:sz w:val="24"/>
          <w:szCs w:val="24"/>
        </w:rPr>
        <w:t>.</w:t>
      </w:r>
      <w:proofErr w:type="gramEnd"/>
      <w:r w:rsidRPr="000A5E5C">
        <w:rPr>
          <w:sz w:val="24"/>
          <w:szCs w:val="24"/>
        </w:rPr>
        <w:t xml:space="preserve"> </w:t>
      </w:r>
    </w:p>
    <w:p w:rsidR="00E30EC2" w:rsidRDefault="00E30EC2" w:rsidP="00FD01D8">
      <w:pPr>
        <w:spacing w:line="240" w:lineRule="atLeast"/>
        <w:rPr>
          <w:sz w:val="24"/>
          <w:szCs w:val="24"/>
        </w:rPr>
      </w:pPr>
    </w:p>
    <w:p w:rsidR="00E30EC2" w:rsidRDefault="00E30EC2" w:rsidP="00FD01D8">
      <w:pPr>
        <w:spacing w:line="240" w:lineRule="atLeast"/>
        <w:rPr>
          <w:sz w:val="24"/>
          <w:szCs w:val="24"/>
        </w:rPr>
      </w:pPr>
      <w:r>
        <w:rPr>
          <w:sz w:val="24"/>
          <w:szCs w:val="24"/>
        </w:rPr>
        <w:lastRenderedPageBreak/>
        <w:t xml:space="preserve">As part of your EOI we would expect to see as much detail as </w:t>
      </w:r>
      <w:r w:rsidR="003E7D90">
        <w:rPr>
          <w:sz w:val="24"/>
          <w:szCs w:val="24"/>
        </w:rPr>
        <w:t>possible for example, delivery</w:t>
      </w:r>
      <w:r>
        <w:rPr>
          <w:sz w:val="24"/>
          <w:szCs w:val="24"/>
        </w:rPr>
        <w:t xml:space="preserve"> plan including timeline and costings of how you </w:t>
      </w:r>
      <w:r w:rsidR="003E7D90">
        <w:rPr>
          <w:sz w:val="24"/>
          <w:szCs w:val="24"/>
        </w:rPr>
        <w:t xml:space="preserve">will </w:t>
      </w:r>
      <w:r>
        <w:rPr>
          <w:sz w:val="24"/>
          <w:szCs w:val="24"/>
        </w:rPr>
        <w:t xml:space="preserve">execute the requirements of the EOI. </w:t>
      </w:r>
    </w:p>
    <w:p w:rsidR="00E30EC2" w:rsidRDefault="00E30EC2" w:rsidP="00FD01D8">
      <w:pPr>
        <w:spacing w:line="240" w:lineRule="atLeast"/>
        <w:rPr>
          <w:sz w:val="24"/>
          <w:szCs w:val="24"/>
        </w:rPr>
      </w:pPr>
    </w:p>
    <w:p w:rsidR="00FD01D8" w:rsidRPr="000A5E5C" w:rsidRDefault="00FD01D8" w:rsidP="00FD01D8">
      <w:pPr>
        <w:spacing w:line="240" w:lineRule="atLeast"/>
        <w:rPr>
          <w:sz w:val="24"/>
          <w:szCs w:val="24"/>
        </w:rPr>
      </w:pPr>
      <w:r w:rsidRPr="000A5E5C">
        <w:rPr>
          <w:sz w:val="24"/>
          <w:szCs w:val="24"/>
        </w:rPr>
        <w:t xml:space="preserve">Applicants should also provide any </w:t>
      </w:r>
      <w:r w:rsidR="00E30EC2">
        <w:rPr>
          <w:sz w:val="24"/>
          <w:szCs w:val="24"/>
        </w:rPr>
        <w:t xml:space="preserve">other </w:t>
      </w:r>
      <w:r w:rsidRPr="000A5E5C">
        <w:rPr>
          <w:sz w:val="24"/>
          <w:szCs w:val="24"/>
        </w:rPr>
        <w:t>documentation that they consider relevant in supporting their submission.</w:t>
      </w:r>
    </w:p>
    <w:p w:rsidR="00FD01D8" w:rsidRPr="000A5E5C" w:rsidRDefault="00FD01D8" w:rsidP="00FD01D8">
      <w:pPr>
        <w:spacing w:line="240" w:lineRule="atLeast"/>
        <w:jc w:val="both"/>
        <w:rPr>
          <w:sz w:val="24"/>
          <w:szCs w:val="24"/>
        </w:rPr>
      </w:pPr>
    </w:p>
    <w:p w:rsidR="00FD01D8" w:rsidRPr="000A5E5C" w:rsidRDefault="00FD01D8" w:rsidP="00FD01D8">
      <w:pPr>
        <w:autoSpaceDE w:val="0"/>
        <w:autoSpaceDN w:val="0"/>
        <w:adjustRightInd w:val="0"/>
        <w:spacing w:line="240" w:lineRule="atLeast"/>
        <w:jc w:val="both"/>
        <w:rPr>
          <w:sz w:val="24"/>
          <w:szCs w:val="24"/>
        </w:rPr>
      </w:pPr>
      <w:r w:rsidRPr="000A5E5C">
        <w:rPr>
          <w:sz w:val="24"/>
          <w:szCs w:val="24"/>
        </w:rPr>
        <w:t>Submissions that do not meet all the requirements of this EOI will be excluded from further consideration.</w:t>
      </w:r>
    </w:p>
    <w:p w:rsidR="00FD01D8" w:rsidRPr="000A5E5C" w:rsidRDefault="00FD01D8" w:rsidP="00FD01D8">
      <w:pPr>
        <w:autoSpaceDE w:val="0"/>
        <w:autoSpaceDN w:val="0"/>
        <w:adjustRightInd w:val="0"/>
        <w:spacing w:line="240" w:lineRule="atLeast"/>
        <w:jc w:val="both"/>
        <w:rPr>
          <w:sz w:val="24"/>
          <w:szCs w:val="24"/>
        </w:rPr>
      </w:pPr>
    </w:p>
    <w:p w:rsidR="00FD01D8" w:rsidRPr="000A5E5C" w:rsidRDefault="00996843" w:rsidP="00FD01D8">
      <w:pPr>
        <w:autoSpaceDE w:val="0"/>
        <w:autoSpaceDN w:val="0"/>
        <w:adjustRightInd w:val="0"/>
        <w:spacing w:line="240" w:lineRule="atLeast"/>
        <w:jc w:val="both"/>
        <w:rPr>
          <w:sz w:val="24"/>
          <w:szCs w:val="24"/>
        </w:rPr>
      </w:pPr>
      <w:r w:rsidRPr="000A5E5C">
        <w:rPr>
          <w:sz w:val="24"/>
          <w:szCs w:val="24"/>
        </w:rPr>
        <w:t xml:space="preserve">SWBCCG </w:t>
      </w:r>
      <w:r w:rsidR="00FD01D8" w:rsidRPr="000A5E5C">
        <w:rPr>
          <w:sz w:val="24"/>
          <w:szCs w:val="24"/>
        </w:rPr>
        <w:t xml:space="preserve">will assess all submissions received in response to this EOI by the closing date.  </w:t>
      </w:r>
      <w:r w:rsidRPr="000A5E5C">
        <w:rPr>
          <w:sz w:val="24"/>
          <w:szCs w:val="24"/>
        </w:rPr>
        <w:t xml:space="preserve">SWBCCG </w:t>
      </w:r>
      <w:r w:rsidR="00FD01D8" w:rsidRPr="000A5E5C">
        <w:rPr>
          <w:sz w:val="24"/>
          <w:szCs w:val="24"/>
        </w:rPr>
        <w:t xml:space="preserve">will establish an evaluation panel that will assess submissions in accordance with the information provided in response to </w:t>
      </w:r>
      <w:r w:rsidR="00FD01D8" w:rsidRPr="000A5E5C">
        <w:rPr>
          <w:b/>
          <w:sz w:val="24"/>
          <w:szCs w:val="24"/>
        </w:rPr>
        <w:t xml:space="preserve">3.  </w:t>
      </w:r>
      <w:proofErr w:type="gramStart"/>
      <w:r w:rsidR="00FD01D8" w:rsidRPr="000A5E5C">
        <w:rPr>
          <w:b/>
          <w:sz w:val="24"/>
          <w:szCs w:val="24"/>
        </w:rPr>
        <w:t>Scope and Requirements</w:t>
      </w:r>
      <w:r w:rsidR="00103B70" w:rsidRPr="000A5E5C">
        <w:rPr>
          <w:sz w:val="24"/>
          <w:szCs w:val="24"/>
        </w:rPr>
        <w:t>.</w:t>
      </w:r>
      <w:proofErr w:type="gramEnd"/>
      <w:r w:rsidR="00103B70" w:rsidRPr="000A5E5C">
        <w:rPr>
          <w:sz w:val="24"/>
          <w:szCs w:val="24"/>
        </w:rPr>
        <w:t xml:space="preserve"> Shortlisted </w:t>
      </w:r>
      <w:proofErr w:type="spellStart"/>
      <w:r w:rsidR="00B0424C">
        <w:rPr>
          <w:sz w:val="24"/>
          <w:szCs w:val="24"/>
        </w:rPr>
        <w:t>organisations</w:t>
      </w:r>
      <w:proofErr w:type="spellEnd"/>
      <w:r w:rsidR="00B0424C">
        <w:rPr>
          <w:sz w:val="24"/>
          <w:szCs w:val="24"/>
        </w:rPr>
        <w:t xml:space="preserve"> </w:t>
      </w:r>
      <w:r w:rsidR="00103B70" w:rsidRPr="000A5E5C">
        <w:rPr>
          <w:sz w:val="24"/>
          <w:szCs w:val="24"/>
        </w:rPr>
        <w:t xml:space="preserve">may be asked to attend interview. </w:t>
      </w:r>
    </w:p>
    <w:p w:rsidR="00FD01D8" w:rsidRPr="000A5E5C" w:rsidRDefault="00FD01D8" w:rsidP="00FD01D8">
      <w:pPr>
        <w:autoSpaceDE w:val="0"/>
        <w:autoSpaceDN w:val="0"/>
        <w:adjustRightInd w:val="0"/>
        <w:spacing w:line="240" w:lineRule="atLeast"/>
        <w:jc w:val="both"/>
        <w:rPr>
          <w:sz w:val="24"/>
          <w:szCs w:val="24"/>
        </w:rPr>
      </w:pPr>
    </w:p>
    <w:p w:rsidR="00FD01D8" w:rsidRPr="000A5E5C" w:rsidRDefault="00FD01D8" w:rsidP="00FD01D8">
      <w:pPr>
        <w:autoSpaceDE w:val="0"/>
        <w:autoSpaceDN w:val="0"/>
        <w:adjustRightInd w:val="0"/>
        <w:spacing w:line="240" w:lineRule="atLeast"/>
        <w:jc w:val="both"/>
        <w:rPr>
          <w:b/>
          <w:sz w:val="24"/>
          <w:szCs w:val="24"/>
        </w:rPr>
      </w:pPr>
      <w:r w:rsidRPr="000A5E5C">
        <w:rPr>
          <w:b/>
          <w:sz w:val="24"/>
          <w:szCs w:val="24"/>
        </w:rPr>
        <w:t>5.  Confidentiality</w:t>
      </w:r>
    </w:p>
    <w:p w:rsidR="00FD01D8" w:rsidRPr="000A5E5C" w:rsidRDefault="00FD01D8" w:rsidP="00FD01D8">
      <w:pPr>
        <w:autoSpaceDE w:val="0"/>
        <w:autoSpaceDN w:val="0"/>
        <w:adjustRightInd w:val="0"/>
        <w:spacing w:line="240" w:lineRule="atLeast"/>
        <w:jc w:val="both"/>
        <w:rPr>
          <w:sz w:val="24"/>
          <w:szCs w:val="24"/>
        </w:rPr>
      </w:pPr>
    </w:p>
    <w:p w:rsidR="00FD01D8" w:rsidRPr="000A5E5C" w:rsidRDefault="00FD01D8" w:rsidP="00FD01D8">
      <w:pPr>
        <w:autoSpaceDE w:val="0"/>
        <w:autoSpaceDN w:val="0"/>
        <w:adjustRightInd w:val="0"/>
        <w:spacing w:line="240" w:lineRule="atLeast"/>
        <w:jc w:val="both"/>
        <w:rPr>
          <w:sz w:val="24"/>
          <w:szCs w:val="24"/>
        </w:rPr>
      </w:pPr>
      <w:r w:rsidRPr="000A5E5C">
        <w:rPr>
          <w:sz w:val="24"/>
          <w:szCs w:val="24"/>
        </w:rPr>
        <w:t xml:space="preserve">Information provided or imparted to any respondent as part of the EOI process is confidential to </w:t>
      </w:r>
      <w:r w:rsidR="00996843" w:rsidRPr="000A5E5C">
        <w:rPr>
          <w:sz w:val="24"/>
          <w:szCs w:val="24"/>
        </w:rPr>
        <w:t xml:space="preserve">SWBCCG </w:t>
      </w:r>
      <w:r w:rsidRPr="000A5E5C">
        <w:rPr>
          <w:sz w:val="24"/>
          <w:szCs w:val="24"/>
        </w:rPr>
        <w:t xml:space="preserve">and shall not be used by the respondent for any other purpose. </w:t>
      </w:r>
    </w:p>
    <w:p w:rsidR="00FD01D8" w:rsidRPr="000A5E5C" w:rsidRDefault="00FD01D8" w:rsidP="00FD01D8">
      <w:pPr>
        <w:autoSpaceDE w:val="0"/>
        <w:autoSpaceDN w:val="0"/>
        <w:adjustRightInd w:val="0"/>
        <w:spacing w:line="240" w:lineRule="atLeast"/>
        <w:jc w:val="both"/>
        <w:rPr>
          <w:b/>
          <w:sz w:val="24"/>
          <w:szCs w:val="24"/>
        </w:rPr>
      </w:pPr>
    </w:p>
    <w:p w:rsidR="00FD01D8" w:rsidRPr="000A5E5C" w:rsidRDefault="00FD01D8" w:rsidP="00FD01D8">
      <w:pPr>
        <w:autoSpaceDE w:val="0"/>
        <w:autoSpaceDN w:val="0"/>
        <w:adjustRightInd w:val="0"/>
        <w:spacing w:line="240" w:lineRule="atLeast"/>
        <w:jc w:val="both"/>
        <w:rPr>
          <w:sz w:val="24"/>
          <w:szCs w:val="24"/>
        </w:rPr>
      </w:pPr>
      <w:r w:rsidRPr="000A5E5C">
        <w:rPr>
          <w:b/>
          <w:sz w:val="24"/>
          <w:szCs w:val="24"/>
        </w:rPr>
        <w:t>6.  Disclaimer</w:t>
      </w:r>
      <w:r w:rsidRPr="000A5E5C">
        <w:rPr>
          <w:sz w:val="24"/>
          <w:szCs w:val="24"/>
        </w:rPr>
        <w:t xml:space="preserve"> </w:t>
      </w:r>
    </w:p>
    <w:p w:rsidR="00FD01D8" w:rsidRPr="000A5E5C" w:rsidRDefault="00FD01D8" w:rsidP="00FD01D8">
      <w:pPr>
        <w:autoSpaceDE w:val="0"/>
        <w:autoSpaceDN w:val="0"/>
        <w:adjustRightInd w:val="0"/>
        <w:spacing w:line="240" w:lineRule="atLeast"/>
        <w:jc w:val="both"/>
        <w:rPr>
          <w:sz w:val="24"/>
          <w:szCs w:val="24"/>
        </w:rPr>
      </w:pPr>
    </w:p>
    <w:p w:rsidR="00FD01D8" w:rsidRPr="000A5E5C" w:rsidRDefault="00996843" w:rsidP="00FD01D8">
      <w:pPr>
        <w:autoSpaceDE w:val="0"/>
        <w:autoSpaceDN w:val="0"/>
        <w:adjustRightInd w:val="0"/>
        <w:spacing w:line="240" w:lineRule="atLeast"/>
        <w:jc w:val="both"/>
        <w:rPr>
          <w:i/>
          <w:sz w:val="24"/>
          <w:szCs w:val="24"/>
        </w:rPr>
      </w:pPr>
      <w:r w:rsidRPr="000A5E5C">
        <w:rPr>
          <w:sz w:val="24"/>
          <w:szCs w:val="24"/>
        </w:rPr>
        <w:t>SWBC</w:t>
      </w:r>
      <w:r w:rsidR="00FD01D8" w:rsidRPr="000A5E5C">
        <w:rPr>
          <w:sz w:val="24"/>
          <w:szCs w:val="24"/>
        </w:rPr>
        <w:t>C</w:t>
      </w:r>
      <w:r w:rsidRPr="000A5E5C">
        <w:rPr>
          <w:sz w:val="24"/>
          <w:szCs w:val="24"/>
        </w:rPr>
        <w:t>G</w:t>
      </w:r>
      <w:r w:rsidR="00FD01D8" w:rsidRPr="000A5E5C">
        <w:rPr>
          <w:sz w:val="24"/>
          <w:szCs w:val="24"/>
        </w:rPr>
        <w:t xml:space="preserve"> is not committed contractually in any way to a company or individual whose submissions in response to this EOI are accepted.  The issue </w:t>
      </w:r>
      <w:r w:rsidRPr="000A5E5C">
        <w:rPr>
          <w:sz w:val="24"/>
          <w:szCs w:val="24"/>
        </w:rPr>
        <w:t xml:space="preserve">of this EOI does not commit SWBCCG </w:t>
      </w:r>
      <w:r w:rsidR="00FD01D8" w:rsidRPr="000A5E5C">
        <w:rPr>
          <w:sz w:val="24"/>
          <w:szCs w:val="24"/>
        </w:rPr>
        <w:t>to proceed with any part of this project.</w:t>
      </w:r>
    </w:p>
    <w:p w:rsidR="00FD01D8" w:rsidRPr="000A5E5C" w:rsidRDefault="00FD01D8" w:rsidP="00FD01D8">
      <w:pPr>
        <w:autoSpaceDE w:val="0"/>
        <w:autoSpaceDN w:val="0"/>
        <w:adjustRightInd w:val="0"/>
        <w:spacing w:line="240" w:lineRule="atLeast"/>
        <w:jc w:val="both"/>
        <w:rPr>
          <w:b/>
          <w:sz w:val="24"/>
          <w:szCs w:val="24"/>
        </w:rPr>
      </w:pPr>
    </w:p>
    <w:p w:rsidR="00FD01D8" w:rsidRPr="000A5E5C" w:rsidRDefault="00FD01D8" w:rsidP="00FD01D8">
      <w:pPr>
        <w:autoSpaceDE w:val="0"/>
        <w:autoSpaceDN w:val="0"/>
        <w:adjustRightInd w:val="0"/>
        <w:spacing w:line="240" w:lineRule="atLeast"/>
        <w:jc w:val="both"/>
        <w:rPr>
          <w:b/>
          <w:sz w:val="24"/>
          <w:szCs w:val="24"/>
        </w:rPr>
      </w:pPr>
      <w:r w:rsidRPr="000A5E5C">
        <w:rPr>
          <w:b/>
          <w:sz w:val="24"/>
          <w:szCs w:val="24"/>
        </w:rPr>
        <w:t>7.  Expenses</w:t>
      </w:r>
    </w:p>
    <w:p w:rsidR="00FD01D8" w:rsidRPr="000A5E5C" w:rsidRDefault="00FD01D8" w:rsidP="00FD01D8">
      <w:pPr>
        <w:autoSpaceDE w:val="0"/>
        <w:autoSpaceDN w:val="0"/>
        <w:adjustRightInd w:val="0"/>
        <w:spacing w:line="240" w:lineRule="atLeast"/>
        <w:jc w:val="both"/>
        <w:rPr>
          <w:sz w:val="24"/>
          <w:szCs w:val="24"/>
        </w:rPr>
      </w:pPr>
    </w:p>
    <w:p w:rsidR="00FD01D8" w:rsidRPr="000A5E5C" w:rsidRDefault="00FD01D8" w:rsidP="00FD01D8">
      <w:pPr>
        <w:autoSpaceDE w:val="0"/>
        <w:autoSpaceDN w:val="0"/>
        <w:adjustRightInd w:val="0"/>
        <w:spacing w:line="240" w:lineRule="atLeast"/>
        <w:jc w:val="both"/>
        <w:rPr>
          <w:sz w:val="24"/>
          <w:szCs w:val="24"/>
        </w:rPr>
      </w:pPr>
      <w:r w:rsidRPr="000A5E5C">
        <w:rPr>
          <w:sz w:val="24"/>
          <w:szCs w:val="24"/>
        </w:rPr>
        <w:t>No payment will be made for any expenses or losses which may be incurred by the responding party in connection with the preparation of</w:t>
      </w:r>
      <w:r w:rsidR="00996843" w:rsidRPr="000A5E5C">
        <w:rPr>
          <w:sz w:val="24"/>
          <w:szCs w:val="24"/>
        </w:rPr>
        <w:t xml:space="preserve"> the EOI and the selection process</w:t>
      </w:r>
      <w:r w:rsidRPr="000A5E5C">
        <w:rPr>
          <w:sz w:val="24"/>
          <w:szCs w:val="24"/>
        </w:rPr>
        <w:t>.</w:t>
      </w:r>
    </w:p>
    <w:p w:rsidR="00FD01D8" w:rsidRPr="000A5E5C" w:rsidRDefault="00FD01D8" w:rsidP="00FD01D8">
      <w:pPr>
        <w:autoSpaceDE w:val="0"/>
        <w:autoSpaceDN w:val="0"/>
        <w:adjustRightInd w:val="0"/>
        <w:spacing w:line="240" w:lineRule="atLeast"/>
        <w:jc w:val="both"/>
        <w:rPr>
          <w:sz w:val="24"/>
          <w:szCs w:val="24"/>
        </w:rPr>
      </w:pPr>
    </w:p>
    <w:p w:rsidR="00FD01D8" w:rsidRPr="000A5E5C" w:rsidRDefault="00FD01D8" w:rsidP="00FD01D8">
      <w:pPr>
        <w:autoSpaceDE w:val="0"/>
        <w:autoSpaceDN w:val="0"/>
        <w:adjustRightInd w:val="0"/>
        <w:spacing w:line="240" w:lineRule="atLeast"/>
        <w:jc w:val="both"/>
        <w:rPr>
          <w:b/>
          <w:sz w:val="24"/>
          <w:szCs w:val="24"/>
        </w:rPr>
      </w:pPr>
      <w:r w:rsidRPr="000A5E5C">
        <w:rPr>
          <w:b/>
          <w:sz w:val="24"/>
          <w:szCs w:val="24"/>
        </w:rPr>
        <w:t>8.  Canvassing of C</w:t>
      </w:r>
      <w:r w:rsidR="00103B70" w:rsidRPr="000A5E5C">
        <w:rPr>
          <w:b/>
          <w:sz w:val="24"/>
          <w:szCs w:val="24"/>
        </w:rPr>
        <w:t xml:space="preserve">linical Directors, Member Practices and employees of SWBCCG </w:t>
      </w:r>
    </w:p>
    <w:p w:rsidR="00FD01D8" w:rsidRPr="000A5E5C" w:rsidRDefault="00FD01D8" w:rsidP="00FD01D8">
      <w:pPr>
        <w:autoSpaceDE w:val="0"/>
        <w:autoSpaceDN w:val="0"/>
        <w:adjustRightInd w:val="0"/>
        <w:spacing w:line="240" w:lineRule="atLeast"/>
        <w:jc w:val="both"/>
        <w:rPr>
          <w:sz w:val="24"/>
          <w:szCs w:val="24"/>
        </w:rPr>
      </w:pPr>
    </w:p>
    <w:p w:rsidR="00FD01D8" w:rsidRPr="000A5E5C" w:rsidRDefault="00FD01D8" w:rsidP="00FD01D8">
      <w:pPr>
        <w:autoSpaceDE w:val="0"/>
        <w:autoSpaceDN w:val="0"/>
        <w:adjustRightInd w:val="0"/>
        <w:spacing w:line="240" w:lineRule="atLeast"/>
        <w:jc w:val="both"/>
        <w:rPr>
          <w:sz w:val="24"/>
          <w:szCs w:val="24"/>
        </w:rPr>
      </w:pPr>
      <w:r w:rsidRPr="000A5E5C">
        <w:rPr>
          <w:sz w:val="24"/>
          <w:szCs w:val="24"/>
        </w:rPr>
        <w:t xml:space="preserve">The canvassing of </w:t>
      </w:r>
      <w:r w:rsidR="00996843" w:rsidRPr="000A5E5C">
        <w:rPr>
          <w:sz w:val="24"/>
          <w:szCs w:val="24"/>
        </w:rPr>
        <w:t xml:space="preserve">Clinical Directors, Member Practices </w:t>
      </w:r>
      <w:r w:rsidRPr="000A5E5C">
        <w:rPr>
          <w:sz w:val="24"/>
          <w:szCs w:val="24"/>
        </w:rPr>
        <w:t xml:space="preserve">or </w:t>
      </w:r>
      <w:r w:rsidR="00103B70" w:rsidRPr="000A5E5C">
        <w:rPr>
          <w:sz w:val="24"/>
          <w:szCs w:val="24"/>
        </w:rPr>
        <w:t>employees of</w:t>
      </w:r>
      <w:r w:rsidR="00996843" w:rsidRPr="000A5E5C">
        <w:rPr>
          <w:sz w:val="24"/>
          <w:szCs w:val="24"/>
        </w:rPr>
        <w:t xml:space="preserve"> SWCCG </w:t>
      </w:r>
      <w:r w:rsidRPr="000A5E5C">
        <w:rPr>
          <w:sz w:val="24"/>
          <w:szCs w:val="24"/>
        </w:rPr>
        <w:t>in regard to this EOI will automatically cause the responding party’s EOI to not be considered.</w:t>
      </w:r>
    </w:p>
    <w:p w:rsidR="00E30EC2" w:rsidRPr="000A5E5C" w:rsidRDefault="00E30EC2" w:rsidP="000B5E8A">
      <w:pPr>
        <w:tabs>
          <w:tab w:val="left" w:pos="709"/>
        </w:tabs>
        <w:jc w:val="both"/>
        <w:rPr>
          <w:sz w:val="24"/>
          <w:szCs w:val="24"/>
        </w:rPr>
      </w:pPr>
    </w:p>
    <w:p w:rsidR="00FD01D8" w:rsidRPr="000A5E5C" w:rsidRDefault="007920D4" w:rsidP="00FD01D8">
      <w:pPr>
        <w:autoSpaceDE w:val="0"/>
        <w:autoSpaceDN w:val="0"/>
        <w:adjustRightInd w:val="0"/>
        <w:spacing w:line="240" w:lineRule="atLeast"/>
        <w:jc w:val="both"/>
        <w:rPr>
          <w:b/>
          <w:sz w:val="24"/>
          <w:szCs w:val="24"/>
        </w:rPr>
      </w:pPr>
      <w:r>
        <w:rPr>
          <w:b/>
          <w:sz w:val="24"/>
          <w:szCs w:val="24"/>
        </w:rPr>
        <w:t>9</w:t>
      </w:r>
      <w:r w:rsidR="00FD01D8" w:rsidRPr="000A5E5C">
        <w:rPr>
          <w:b/>
          <w:sz w:val="24"/>
          <w:szCs w:val="24"/>
        </w:rPr>
        <w:t xml:space="preserve">.  Submission, </w:t>
      </w:r>
      <w:r w:rsidR="00193EC9" w:rsidRPr="000A5E5C">
        <w:rPr>
          <w:b/>
          <w:sz w:val="24"/>
          <w:szCs w:val="24"/>
        </w:rPr>
        <w:t>Lodg</w:t>
      </w:r>
      <w:r w:rsidR="00193EC9">
        <w:rPr>
          <w:b/>
          <w:sz w:val="24"/>
          <w:szCs w:val="24"/>
        </w:rPr>
        <w:t>m</w:t>
      </w:r>
      <w:r w:rsidR="00193EC9" w:rsidRPr="000A5E5C">
        <w:rPr>
          <w:b/>
          <w:sz w:val="24"/>
          <w:szCs w:val="24"/>
        </w:rPr>
        <w:t>ent</w:t>
      </w:r>
      <w:r w:rsidR="00FD01D8" w:rsidRPr="000A5E5C">
        <w:rPr>
          <w:b/>
          <w:sz w:val="24"/>
          <w:szCs w:val="24"/>
        </w:rPr>
        <w:t xml:space="preserve"> Date and Address</w:t>
      </w:r>
    </w:p>
    <w:p w:rsidR="00FD01D8" w:rsidRPr="000A5E5C" w:rsidRDefault="00FD01D8" w:rsidP="00FD01D8">
      <w:pPr>
        <w:autoSpaceDE w:val="0"/>
        <w:autoSpaceDN w:val="0"/>
        <w:adjustRightInd w:val="0"/>
        <w:spacing w:line="240" w:lineRule="atLeast"/>
        <w:jc w:val="both"/>
        <w:rPr>
          <w:sz w:val="24"/>
          <w:szCs w:val="24"/>
        </w:rPr>
      </w:pPr>
    </w:p>
    <w:p w:rsidR="00FD01D8" w:rsidRPr="000A5E5C" w:rsidRDefault="00FD01D8" w:rsidP="00FD01D8">
      <w:pPr>
        <w:autoSpaceDE w:val="0"/>
        <w:autoSpaceDN w:val="0"/>
        <w:adjustRightInd w:val="0"/>
        <w:spacing w:line="240" w:lineRule="atLeast"/>
        <w:jc w:val="both"/>
        <w:rPr>
          <w:sz w:val="24"/>
          <w:szCs w:val="24"/>
        </w:rPr>
      </w:pPr>
      <w:r w:rsidRPr="000A5E5C">
        <w:rPr>
          <w:sz w:val="24"/>
          <w:szCs w:val="24"/>
        </w:rPr>
        <w:t>Submissions made should be provided in a sealed envelope and marked as follows:</w:t>
      </w:r>
    </w:p>
    <w:p w:rsidR="00762E7B" w:rsidRDefault="00762E7B" w:rsidP="00762E7B">
      <w:pPr>
        <w:autoSpaceDE w:val="0"/>
        <w:autoSpaceDN w:val="0"/>
        <w:adjustRightInd w:val="0"/>
        <w:spacing w:line="240" w:lineRule="atLeast"/>
        <w:jc w:val="both"/>
        <w:rPr>
          <w:b/>
          <w:sz w:val="24"/>
          <w:szCs w:val="24"/>
        </w:rPr>
      </w:pPr>
    </w:p>
    <w:p w:rsidR="00FD01D8" w:rsidRPr="000A5E5C" w:rsidRDefault="00762E7B" w:rsidP="00762E7B">
      <w:pPr>
        <w:autoSpaceDE w:val="0"/>
        <w:autoSpaceDN w:val="0"/>
        <w:adjustRightInd w:val="0"/>
        <w:spacing w:line="240" w:lineRule="atLeast"/>
        <w:jc w:val="both"/>
        <w:rPr>
          <w:sz w:val="24"/>
          <w:szCs w:val="24"/>
        </w:rPr>
      </w:pPr>
      <w:r w:rsidRPr="000A5E5C">
        <w:rPr>
          <w:b/>
          <w:sz w:val="24"/>
          <w:szCs w:val="24"/>
        </w:rPr>
        <w:t>Expression of Interest to develop and deliver a ‘Time to Change’ meaningful dialogue and formal consultation on ‘What access to primary, community and urgent care services should like in the future</w:t>
      </w:r>
      <w:r>
        <w:rPr>
          <w:b/>
          <w:sz w:val="24"/>
          <w:szCs w:val="24"/>
        </w:rPr>
        <w:t>.</w:t>
      </w:r>
      <w:r w:rsidRPr="000A5E5C">
        <w:rPr>
          <w:b/>
          <w:sz w:val="24"/>
          <w:szCs w:val="24"/>
        </w:rPr>
        <w:t>’</w:t>
      </w:r>
    </w:p>
    <w:p w:rsidR="00D018B2" w:rsidRPr="000A5E5C" w:rsidRDefault="00D018B2" w:rsidP="00FD01D8">
      <w:pPr>
        <w:autoSpaceDE w:val="0"/>
        <w:autoSpaceDN w:val="0"/>
        <w:adjustRightInd w:val="0"/>
        <w:spacing w:line="240" w:lineRule="atLeast"/>
        <w:jc w:val="both"/>
        <w:rPr>
          <w:b/>
          <w:color w:val="E97117"/>
          <w:sz w:val="24"/>
          <w:szCs w:val="24"/>
          <w:lang w:val="en-AU"/>
        </w:rPr>
      </w:pPr>
    </w:p>
    <w:p w:rsidR="00FD01D8" w:rsidRPr="000A5E5C" w:rsidRDefault="00FD01D8" w:rsidP="00FD01D8">
      <w:pPr>
        <w:autoSpaceDE w:val="0"/>
        <w:autoSpaceDN w:val="0"/>
        <w:adjustRightInd w:val="0"/>
        <w:spacing w:line="240" w:lineRule="atLeast"/>
        <w:jc w:val="both"/>
        <w:rPr>
          <w:sz w:val="24"/>
          <w:szCs w:val="24"/>
        </w:rPr>
      </w:pPr>
      <w:r w:rsidRPr="000A5E5C">
        <w:rPr>
          <w:sz w:val="24"/>
          <w:szCs w:val="24"/>
        </w:rPr>
        <w:t>Submissions should be delivered to:</w:t>
      </w:r>
    </w:p>
    <w:p w:rsidR="00FD01D8" w:rsidRPr="000A5E5C" w:rsidRDefault="00FD01D8" w:rsidP="00FD01D8">
      <w:pPr>
        <w:autoSpaceDE w:val="0"/>
        <w:autoSpaceDN w:val="0"/>
        <w:adjustRightInd w:val="0"/>
        <w:spacing w:line="240" w:lineRule="atLeast"/>
        <w:jc w:val="both"/>
        <w:rPr>
          <w:sz w:val="24"/>
          <w:szCs w:val="24"/>
        </w:rPr>
      </w:pPr>
    </w:p>
    <w:p w:rsidR="00996843" w:rsidRPr="000A5E5C" w:rsidRDefault="00996843" w:rsidP="00FD01D8">
      <w:pPr>
        <w:autoSpaceDE w:val="0"/>
        <w:autoSpaceDN w:val="0"/>
        <w:adjustRightInd w:val="0"/>
        <w:spacing w:line="240" w:lineRule="atLeast"/>
        <w:jc w:val="both"/>
        <w:rPr>
          <w:sz w:val="24"/>
          <w:szCs w:val="24"/>
        </w:rPr>
      </w:pPr>
      <w:r w:rsidRPr="000A5E5C">
        <w:rPr>
          <w:sz w:val="24"/>
          <w:szCs w:val="24"/>
        </w:rPr>
        <w:lastRenderedPageBreak/>
        <w:t>Jayne Salter-Scott</w:t>
      </w:r>
    </w:p>
    <w:p w:rsidR="00FD01D8" w:rsidRPr="000A5E5C" w:rsidRDefault="00996843" w:rsidP="00FD01D8">
      <w:pPr>
        <w:autoSpaceDE w:val="0"/>
        <w:autoSpaceDN w:val="0"/>
        <w:adjustRightInd w:val="0"/>
        <w:spacing w:line="240" w:lineRule="atLeast"/>
        <w:jc w:val="both"/>
        <w:rPr>
          <w:sz w:val="24"/>
          <w:szCs w:val="24"/>
        </w:rPr>
      </w:pPr>
      <w:proofErr w:type="spellStart"/>
      <w:r w:rsidRPr="000A5E5C">
        <w:rPr>
          <w:sz w:val="24"/>
          <w:szCs w:val="24"/>
        </w:rPr>
        <w:t>Sandwell</w:t>
      </w:r>
      <w:proofErr w:type="spellEnd"/>
      <w:r w:rsidRPr="000A5E5C">
        <w:rPr>
          <w:sz w:val="24"/>
          <w:szCs w:val="24"/>
        </w:rPr>
        <w:t xml:space="preserve"> and West Birmingham CCG </w:t>
      </w:r>
    </w:p>
    <w:p w:rsidR="00FD01D8" w:rsidRPr="000A5E5C" w:rsidRDefault="00996843" w:rsidP="00FD01D8">
      <w:pPr>
        <w:autoSpaceDE w:val="0"/>
        <w:autoSpaceDN w:val="0"/>
        <w:adjustRightInd w:val="0"/>
        <w:spacing w:line="240" w:lineRule="atLeast"/>
        <w:jc w:val="both"/>
        <w:rPr>
          <w:sz w:val="24"/>
          <w:szCs w:val="24"/>
        </w:rPr>
      </w:pPr>
      <w:r w:rsidRPr="000A5E5C">
        <w:rPr>
          <w:sz w:val="24"/>
          <w:szCs w:val="24"/>
        </w:rPr>
        <w:t xml:space="preserve">Kingston House </w:t>
      </w:r>
    </w:p>
    <w:p w:rsidR="00996843" w:rsidRPr="000A5E5C" w:rsidRDefault="00996843" w:rsidP="00FD01D8">
      <w:pPr>
        <w:autoSpaceDE w:val="0"/>
        <w:autoSpaceDN w:val="0"/>
        <w:adjustRightInd w:val="0"/>
        <w:spacing w:line="240" w:lineRule="atLeast"/>
        <w:jc w:val="both"/>
        <w:rPr>
          <w:sz w:val="24"/>
          <w:szCs w:val="24"/>
        </w:rPr>
      </w:pPr>
      <w:r w:rsidRPr="000A5E5C">
        <w:rPr>
          <w:sz w:val="24"/>
          <w:szCs w:val="24"/>
        </w:rPr>
        <w:t>438 High Street</w:t>
      </w:r>
    </w:p>
    <w:p w:rsidR="00996843" w:rsidRPr="000A5E5C" w:rsidRDefault="00996843" w:rsidP="00FD01D8">
      <w:pPr>
        <w:autoSpaceDE w:val="0"/>
        <w:autoSpaceDN w:val="0"/>
        <w:adjustRightInd w:val="0"/>
        <w:spacing w:line="240" w:lineRule="atLeast"/>
        <w:jc w:val="both"/>
        <w:rPr>
          <w:sz w:val="24"/>
          <w:szCs w:val="24"/>
        </w:rPr>
      </w:pPr>
      <w:r w:rsidRPr="000A5E5C">
        <w:rPr>
          <w:sz w:val="24"/>
          <w:szCs w:val="24"/>
        </w:rPr>
        <w:t>West Bromwich</w:t>
      </w:r>
    </w:p>
    <w:p w:rsidR="00996843" w:rsidRPr="000A5E5C" w:rsidRDefault="00996843" w:rsidP="00FD01D8">
      <w:pPr>
        <w:autoSpaceDE w:val="0"/>
        <w:autoSpaceDN w:val="0"/>
        <w:adjustRightInd w:val="0"/>
        <w:spacing w:line="240" w:lineRule="atLeast"/>
        <w:jc w:val="both"/>
        <w:rPr>
          <w:sz w:val="24"/>
          <w:szCs w:val="24"/>
        </w:rPr>
      </w:pPr>
      <w:r w:rsidRPr="000A5E5C">
        <w:rPr>
          <w:sz w:val="24"/>
          <w:szCs w:val="24"/>
        </w:rPr>
        <w:t xml:space="preserve">West Midlands </w:t>
      </w:r>
    </w:p>
    <w:p w:rsidR="00996843" w:rsidRPr="000A5E5C" w:rsidRDefault="00996843" w:rsidP="00FD01D8">
      <w:pPr>
        <w:autoSpaceDE w:val="0"/>
        <w:autoSpaceDN w:val="0"/>
        <w:adjustRightInd w:val="0"/>
        <w:spacing w:line="240" w:lineRule="atLeast"/>
        <w:jc w:val="both"/>
        <w:rPr>
          <w:sz w:val="24"/>
          <w:szCs w:val="24"/>
        </w:rPr>
      </w:pPr>
      <w:r w:rsidRPr="000A5E5C">
        <w:rPr>
          <w:sz w:val="24"/>
          <w:szCs w:val="24"/>
        </w:rPr>
        <w:t xml:space="preserve">B70 9LD </w:t>
      </w:r>
    </w:p>
    <w:p w:rsidR="00996843" w:rsidRPr="000A5E5C" w:rsidRDefault="00996843" w:rsidP="00FD01D8">
      <w:pPr>
        <w:autoSpaceDE w:val="0"/>
        <w:autoSpaceDN w:val="0"/>
        <w:adjustRightInd w:val="0"/>
        <w:spacing w:line="240" w:lineRule="atLeast"/>
        <w:jc w:val="both"/>
        <w:rPr>
          <w:sz w:val="24"/>
          <w:szCs w:val="24"/>
        </w:rPr>
      </w:pPr>
    </w:p>
    <w:p w:rsidR="00FD01D8" w:rsidRPr="000A5E5C" w:rsidRDefault="00FD01D8" w:rsidP="00FD01D8">
      <w:pPr>
        <w:jc w:val="both"/>
        <w:rPr>
          <w:sz w:val="24"/>
          <w:szCs w:val="24"/>
        </w:rPr>
      </w:pPr>
      <w:r w:rsidRPr="007920D4">
        <w:rPr>
          <w:b/>
          <w:sz w:val="24"/>
          <w:szCs w:val="24"/>
          <w:lang w:val="en-AU"/>
        </w:rPr>
        <w:t>Submissions close at</w:t>
      </w:r>
      <w:r w:rsidR="00762E7B" w:rsidRPr="007920D4">
        <w:rPr>
          <w:b/>
          <w:sz w:val="24"/>
          <w:szCs w:val="24"/>
          <w:lang w:val="en-AU"/>
        </w:rPr>
        <w:t xml:space="preserve"> </w:t>
      </w:r>
      <w:r w:rsidR="007920D4" w:rsidRPr="007920D4">
        <w:rPr>
          <w:b/>
          <w:sz w:val="24"/>
          <w:szCs w:val="24"/>
          <w:lang w:val="en-AU"/>
        </w:rPr>
        <w:t>21</w:t>
      </w:r>
      <w:r w:rsidR="007920D4" w:rsidRPr="007920D4">
        <w:rPr>
          <w:b/>
          <w:sz w:val="24"/>
          <w:szCs w:val="24"/>
          <w:vertAlign w:val="superscript"/>
          <w:lang w:val="en-AU"/>
        </w:rPr>
        <w:t>st</w:t>
      </w:r>
      <w:r w:rsidR="007920D4" w:rsidRPr="007920D4">
        <w:rPr>
          <w:b/>
          <w:sz w:val="24"/>
          <w:szCs w:val="24"/>
          <w:lang w:val="en-AU"/>
        </w:rPr>
        <w:t xml:space="preserve"> December 2017. </w:t>
      </w:r>
    </w:p>
    <w:p w:rsidR="00FD01D8" w:rsidRPr="000A5E5C" w:rsidRDefault="00FD01D8" w:rsidP="00FD01D8">
      <w:pPr>
        <w:autoSpaceDE w:val="0"/>
        <w:autoSpaceDN w:val="0"/>
        <w:adjustRightInd w:val="0"/>
        <w:spacing w:line="240" w:lineRule="atLeast"/>
        <w:jc w:val="both"/>
        <w:rPr>
          <w:sz w:val="24"/>
          <w:szCs w:val="24"/>
        </w:rPr>
      </w:pPr>
    </w:p>
    <w:p w:rsidR="00FD01D8" w:rsidRPr="000A5E5C" w:rsidRDefault="00FD01D8" w:rsidP="00FD01D8">
      <w:pPr>
        <w:autoSpaceDE w:val="0"/>
        <w:autoSpaceDN w:val="0"/>
        <w:adjustRightInd w:val="0"/>
        <w:spacing w:line="240" w:lineRule="atLeast"/>
        <w:jc w:val="both"/>
        <w:rPr>
          <w:sz w:val="24"/>
          <w:szCs w:val="24"/>
        </w:rPr>
      </w:pPr>
      <w:r w:rsidRPr="000A5E5C">
        <w:rPr>
          <w:sz w:val="24"/>
          <w:szCs w:val="24"/>
        </w:rPr>
        <w:t>Submissions received after this time will not be considered.</w:t>
      </w:r>
    </w:p>
    <w:p w:rsidR="00FD01D8" w:rsidRPr="000A5E5C" w:rsidRDefault="00FD01D8" w:rsidP="00FD01D8">
      <w:pPr>
        <w:autoSpaceDE w:val="0"/>
        <w:autoSpaceDN w:val="0"/>
        <w:adjustRightInd w:val="0"/>
        <w:spacing w:line="240" w:lineRule="atLeast"/>
        <w:jc w:val="both"/>
        <w:rPr>
          <w:b/>
          <w:sz w:val="24"/>
          <w:szCs w:val="24"/>
        </w:rPr>
      </w:pPr>
    </w:p>
    <w:p w:rsidR="00FD01D8" w:rsidRPr="000A5E5C" w:rsidRDefault="007920D4" w:rsidP="00FD01D8">
      <w:pPr>
        <w:autoSpaceDE w:val="0"/>
        <w:autoSpaceDN w:val="0"/>
        <w:adjustRightInd w:val="0"/>
        <w:spacing w:line="240" w:lineRule="atLeast"/>
        <w:jc w:val="both"/>
        <w:rPr>
          <w:b/>
          <w:sz w:val="24"/>
          <w:szCs w:val="24"/>
        </w:rPr>
      </w:pPr>
      <w:r>
        <w:rPr>
          <w:b/>
          <w:sz w:val="24"/>
          <w:szCs w:val="24"/>
        </w:rPr>
        <w:t>10</w:t>
      </w:r>
      <w:r w:rsidR="00FD01D8" w:rsidRPr="000A5E5C">
        <w:rPr>
          <w:b/>
          <w:sz w:val="24"/>
          <w:szCs w:val="24"/>
        </w:rPr>
        <w:t>.  Evaluation and Opening</w:t>
      </w:r>
    </w:p>
    <w:p w:rsidR="00103B70" w:rsidRPr="000A5E5C" w:rsidRDefault="00103B70" w:rsidP="00FD01D8">
      <w:pPr>
        <w:autoSpaceDE w:val="0"/>
        <w:autoSpaceDN w:val="0"/>
        <w:adjustRightInd w:val="0"/>
        <w:spacing w:line="240" w:lineRule="atLeast"/>
        <w:jc w:val="both"/>
        <w:rPr>
          <w:b/>
          <w:sz w:val="24"/>
          <w:szCs w:val="24"/>
        </w:rPr>
      </w:pPr>
    </w:p>
    <w:p w:rsidR="00FD01D8" w:rsidRPr="000A5E5C" w:rsidRDefault="00FD01D8" w:rsidP="00FD01D8">
      <w:pPr>
        <w:autoSpaceDE w:val="0"/>
        <w:autoSpaceDN w:val="0"/>
        <w:adjustRightInd w:val="0"/>
        <w:spacing w:line="240" w:lineRule="atLeast"/>
        <w:jc w:val="both"/>
        <w:rPr>
          <w:sz w:val="24"/>
          <w:szCs w:val="24"/>
        </w:rPr>
      </w:pPr>
      <w:r w:rsidRPr="000A5E5C">
        <w:rPr>
          <w:sz w:val="24"/>
          <w:szCs w:val="24"/>
        </w:rPr>
        <w:t xml:space="preserve">Submissions will be opened </w:t>
      </w:r>
      <w:r w:rsidR="00103B70" w:rsidRPr="000A5E5C">
        <w:rPr>
          <w:sz w:val="24"/>
          <w:szCs w:val="24"/>
        </w:rPr>
        <w:t xml:space="preserve">by SWBCCG </w:t>
      </w:r>
      <w:r w:rsidR="00762E7B">
        <w:rPr>
          <w:sz w:val="24"/>
          <w:szCs w:val="24"/>
        </w:rPr>
        <w:t xml:space="preserve">communications and </w:t>
      </w:r>
      <w:r w:rsidR="00103B70" w:rsidRPr="000A5E5C">
        <w:rPr>
          <w:sz w:val="24"/>
          <w:szCs w:val="24"/>
        </w:rPr>
        <w:t>engagement lead</w:t>
      </w:r>
      <w:r w:rsidR="00762E7B">
        <w:rPr>
          <w:sz w:val="24"/>
          <w:szCs w:val="24"/>
        </w:rPr>
        <w:t xml:space="preserve"> </w:t>
      </w:r>
      <w:r w:rsidR="00103B70" w:rsidRPr="000A5E5C">
        <w:rPr>
          <w:sz w:val="24"/>
          <w:szCs w:val="24"/>
        </w:rPr>
        <w:t xml:space="preserve">after </w:t>
      </w:r>
      <w:r w:rsidRPr="000A5E5C">
        <w:rPr>
          <w:sz w:val="24"/>
          <w:szCs w:val="24"/>
        </w:rPr>
        <w:t>the closing time and date.  At this time all submissions received will be recorded.</w:t>
      </w:r>
    </w:p>
    <w:p w:rsidR="00FD01D8" w:rsidRPr="000A5E5C" w:rsidRDefault="00FD01D8" w:rsidP="00FD01D8">
      <w:pPr>
        <w:autoSpaceDE w:val="0"/>
        <w:autoSpaceDN w:val="0"/>
        <w:adjustRightInd w:val="0"/>
        <w:spacing w:line="240" w:lineRule="atLeast"/>
        <w:jc w:val="both"/>
        <w:rPr>
          <w:sz w:val="24"/>
          <w:szCs w:val="24"/>
        </w:rPr>
      </w:pPr>
    </w:p>
    <w:p w:rsidR="00103B70" w:rsidRPr="000A5E5C" w:rsidRDefault="00103B70" w:rsidP="00FD01D8">
      <w:pPr>
        <w:autoSpaceDE w:val="0"/>
        <w:autoSpaceDN w:val="0"/>
        <w:adjustRightInd w:val="0"/>
        <w:spacing w:line="240" w:lineRule="atLeast"/>
        <w:jc w:val="both"/>
        <w:rPr>
          <w:sz w:val="24"/>
          <w:szCs w:val="24"/>
        </w:rPr>
      </w:pPr>
    </w:p>
    <w:p w:rsidR="00FD01D8" w:rsidRPr="000A5E5C" w:rsidRDefault="007920D4" w:rsidP="00FD01D8">
      <w:pPr>
        <w:autoSpaceDE w:val="0"/>
        <w:autoSpaceDN w:val="0"/>
        <w:adjustRightInd w:val="0"/>
        <w:spacing w:line="240" w:lineRule="atLeast"/>
        <w:jc w:val="both"/>
        <w:rPr>
          <w:b/>
          <w:sz w:val="24"/>
          <w:szCs w:val="24"/>
        </w:rPr>
      </w:pPr>
      <w:r>
        <w:rPr>
          <w:b/>
          <w:sz w:val="24"/>
          <w:szCs w:val="24"/>
        </w:rPr>
        <w:t>11</w:t>
      </w:r>
      <w:r w:rsidR="00FD01D8" w:rsidRPr="000A5E5C">
        <w:rPr>
          <w:b/>
          <w:sz w:val="24"/>
          <w:szCs w:val="24"/>
        </w:rPr>
        <w:t>.  Further Information</w:t>
      </w:r>
    </w:p>
    <w:p w:rsidR="00FD01D8" w:rsidRPr="000A5E5C" w:rsidRDefault="00FD01D8" w:rsidP="00FD01D8">
      <w:pPr>
        <w:autoSpaceDE w:val="0"/>
        <w:autoSpaceDN w:val="0"/>
        <w:adjustRightInd w:val="0"/>
        <w:spacing w:line="240" w:lineRule="atLeast"/>
        <w:jc w:val="both"/>
        <w:rPr>
          <w:sz w:val="24"/>
          <w:szCs w:val="24"/>
        </w:rPr>
      </w:pPr>
    </w:p>
    <w:p w:rsidR="00FD01D8" w:rsidRPr="000A5E5C" w:rsidRDefault="00FD01D8" w:rsidP="00FD01D8">
      <w:pPr>
        <w:autoSpaceDE w:val="0"/>
        <w:autoSpaceDN w:val="0"/>
        <w:adjustRightInd w:val="0"/>
        <w:spacing w:line="240" w:lineRule="atLeast"/>
        <w:jc w:val="both"/>
        <w:rPr>
          <w:sz w:val="24"/>
          <w:szCs w:val="24"/>
        </w:rPr>
      </w:pPr>
      <w:r w:rsidRPr="000A5E5C">
        <w:rPr>
          <w:sz w:val="24"/>
          <w:szCs w:val="24"/>
        </w:rPr>
        <w:t xml:space="preserve">For further information or enquiries relating to this EOI please contact </w:t>
      </w:r>
      <w:r w:rsidR="00103B70" w:rsidRPr="000A5E5C">
        <w:rPr>
          <w:sz w:val="24"/>
          <w:szCs w:val="24"/>
        </w:rPr>
        <w:t xml:space="preserve">Jayne Salter-Scott on 0121 612 1444 or </w:t>
      </w:r>
      <w:r w:rsidRPr="000A5E5C">
        <w:rPr>
          <w:sz w:val="24"/>
          <w:szCs w:val="24"/>
        </w:rPr>
        <w:t xml:space="preserve">via email address: </w:t>
      </w:r>
      <w:hyperlink r:id="rId8" w:history="1">
        <w:r w:rsidR="00103B70" w:rsidRPr="000A5E5C">
          <w:rPr>
            <w:rStyle w:val="Hyperlink"/>
            <w:sz w:val="24"/>
            <w:szCs w:val="24"/>
          </w:rPr>
          <w:t>jayne.salter-scott@nhs.net</w:t>
        </w:r>
      </w:hyperlink>
      <w:r w:rsidR="00103B70" w:rsidRPr="000A5E5C">
        <w:rPr>
          <w:sz w:val="24"/>
          <w:szCs w:val="24"/>
        </w:rPr>
        <w:t xml:space="preserve">. </w:t>
      </w:r>
    </w:p>
    <w:p w:rsidR="00FD01D8" w:rsidRPr="000A5E5C" w:rsidRDefault="00FD01D8" w:rsidP="00FD01D8">
      <w:pPr>
        <w:autoSpaceDE w:val="0"/>
        <w:autoSpaceDN w:val="0"/>
        <w:adjustRightInd w:val="0"/>
        <w:spacing w:line="240" w:lineRule="atLeast"/>
        <w:ind w:left="720"/>
        <w:jc w:val="both"/>
        <w:rPr>
          <w:sz w:val="24"/>
          <w:szCs w:val="24"/>
        </w:rPr>
      </w:pPr>
    </w:p>
    <w:p w:rsidR="00FD01D8" w:rsidRDefault="00FD01D8" w:rsidP="00FD01D8">
      <w:pPr>
        <w:autoSpaceDE w:val="0"/>
        <w:autoSpaceDN w:val="0"/>
        <w:adjustRightInd w:val="0"/>
        <w:spacing w:line="240" w:lineRule="atLeast"/>
        <w:jc w:val="both"/>
        <w:rPr>
          <w:sz w:val="24"/>
          <w:szCs w:val="24"/>
        </w:rPr>
      </w:pPr>
      <w:r w:rsidRPr="000A5E5C">
        <w:rPr>
          <w:sz w:val="24"/>
          <w:szCs w:val="24"/>
        </w:rPr>
        <w:t xml:space="preserve">Please email enquiries if a written response is required. </w:t>
      </w:r>
      <w:r w:rsidR="00103B70" w:rsidRPr="000A5E5C">
        <w:rPr>
          <w:sz w:val="24"/>
          <w:szCs w:val="24"/>
        </w:rPr>
        <w:t xml:space="preserve">SWBCCG </w:t>
      </w:r>
      <w:r w:rsidRPr="000A5E5C">
        <w:rPr>
          <w:sz w:val="24"/>
          <w:szCs w:val="24"/>
        </w:rPr>
        <w:t>reserves the right to distribute responses to all interested parties in the interest of transparency of process after deleting reference to any personal contact details.</w:t>
      </w:r>
    </w:p>
    <w:p w:rsidR="00E30EC2" w:rsidRPr="000A5E5C" w:rsidRDefault="00E30EC2" w:rsidP="00FD01D8">
      <w:pPr>
        <w:autoSpaceDE w:val="0"/>
        <w:autoSpaceDN w:val="0"/>
        <w:adjustRightInd w:val="0"/>
        <w:spacing w:line="240" w:lineRule="atLeast"/>
        <w:jc w:val="both"/>
        <w:rPr>
          <w:sz w:val="24"/>
          <w:szCs w:val="24"/>
        </w:rPr>
      </w:pPr>
    </w:p>
    <w:p w:rsidR="007513B4" w:rsidRPr="000A5E5C" w:rsidRDefault="007513B4">
      <w:pPr>
        <w:rPr>
          <w:sz w:val="24"/>
          <w:szCs w:val="24"/>
        </w:rPr>
      </w:pPr>
    </w:p>
    <w:sectPr w:rsidR="007513B4" w:rsidRPr="000A5E5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C2D" w:rsidRDefault="00472C2D" w:rsidP="000B5E8A">
      <w:r>
        <w:separator/>
      </w:r>
    </w:p>
  </w:endnote>
  <w:endnote w:type="continuationSeparator" w:id="0">
    <w:p w:rsidR="00472C2D" w:rsidRDefault="00472C2D" w:rsidP="000B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729375"/>
      <w:docPartObj>
        <w:docPartGallery w:val="Page Numbers (Bottom of Page)"/>
        <w:docPartUnique/>
      </w:docPartObj>
    </w:sdtPr>
    <w:sdtEndPr>
      <w:rPr>
        <w:noProof/>
      </w:rPr>
    </w:sdtEndPr>
    <w:sdtContent>
      <w:p w:rsidR="007D7728" w:rsidRDefault="007D7728">
        <w:pPr>
          <w:pStyle w:val="Footer"/>
          <w:jc w:val="right"/>
        </w:pPr>
        <w:r>
          <w:fldChar w:fldCharType="begin"/>
        </w:r>
        <w:r>
          <w:instrText xml:space="preserve"> PAGE   \* MERGEFORMAT </w:instrText>
        </w:r>
        <w:r>
          <w:fldChar w:fldCharType="separate"/>
        </w:r>
        <w:r w:rsidR="001502F5">
          <w:rPr>
            <w:noProof/>
          </w:rPr>
          <w:t>1</w:t>
        </w:r>
        <w:r>
          <w:rPr>
            <w:noProof/>
          </w:rPr>
          <w:fldChar w:fldCharType="end"/>
        </w:r>
      </w:p>
    </w:sdtContent>
  </w:sdt>
  <w:p w:rsidR="007D7728" w:rsidRDefault="007D7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C2D" w:rsidRDefault="00472C2D" w:rsidP="000B5E8A">
      <w:r>
        <w:separator/>
      </w:r>
    </w:p>
  </w:footnote>
  <w:footnote w:type="continuationSeparator" w:id="0">
    <w:p w:rsidR="00472C2D" w:rsidRDefault="00472C2D" w:rsidP="000B5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34C"/>
    <w:multiLevelType w:val="hybridMultilevel"/>
    <w:tmpl w:val="75C8F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FBD0967"/>
    <w:multiLevelType w:val="hybridMultilevel"/>
    <w:tmpl w:val="135CFF2C"/>
    <w:lvl w:ilvl="0" w:tplc="EE00FD1E">
      <w:start w:val="1"/>
      <w:numFmt w:val="decimal"/>
      <w:lvlText w:val="%1."/>
      <w:lvlJc w:val="left"/>
      <w:pPr>
        <w:ind w:left="332" w:hanging="360"/>
      </w:pPr>
    </w:lvl>
    <w:lvl w:ilvl="1" w:tplc="0C090019">
      <w:start w:val="1"/>
      <w:numFmt w:val="lowerLetter"/>
      <w:lvlText w:val="%2."/>
      <w:lvlJc w:val="left"/>
      <w:pPr>
        <w:ind w:left="1052" w:hanging="360"/>
      </w:pPr>
    </w:lvl>
    <w:lvl w:ilvl="2" w:tplc="0C09001B">
      <w:start w:val="1"/>
      <w:numFmt w:val="lowerRoman"/>
      <w:lvlText w:val="%3."/>
      <w:lvlJc w:val="right"/>
      <w:pPr>
        <w:ind w:left="1772" w:hanging="180"/>
      </w:pPr>
    </w:lvl>
    <w:lvl w:ilvl="3" w:tplc="0C09000F">
      <w:start w:val="1"/>
      <w:numFmt w:val="decimal"/>
      <w:lvlText w:val="%4."/>
      <w:lvlJc w:val="left"/>
      <w:pPr>
        <w:ind w:left="2492" w:hanging="360"/>
      </w:pPr>
    </w:lvl>
    <w:lvl w:ilvl="4" w:tplc="0C090019">
      <w:start w:val="1"/>
      <w:numFmt w:val="lowerLetter"/>
      <w:lvlText w:val="%5."/>
      <w:lvlJc w:val="left"/>
      <w:pPr>
        <w:ind w:left="3212" w:hanging="360"/>
      </w:pPr>
    </w:lvl>
    <w:lvl w:ilvl="5" w:tplc="0C09001B">
      <w:start w:val="1"/>
      <w:numFmt w:val="lowerRoman"/>
      <w:lvlText w:val="%6."/>
      <w:lvlJc w:val="right"/>
      <w:pPr>
        <w:ind w:left="3932" w:hanging="180"/>
      </w:pPr>
    </w:lvl>
    <w:lvl w:ilvl="6" w:tplc="0C09000F">
      <w:start w:val="1"/>
      <w:numFmt w:val="decimal"/>
      <w:lvlText w:val="%7."/>
      <w:lvlJc w:val="left"/>
      <w:pPr>
        <w:ind w:left="4652" w:hanging="360"/>
      </w:pPr>
    </w:lvl>
    <w:lvl w:ilvl="7" w:tplc="0C090019">
      <w:start w:val="1"/>
      <w:numFmt w:val="lowerLetter"/>
      <w:lvlText w:val="%8."/>
      <w:lvlJc w:val="left"/>
      <w:pPr>
        <w:ind w:left="5372" w:hanging="360"/>
      </w:pPr>
    </w:lvl>
    <w:lvl w:ilvl="8" w:tplc="0C09001B">
      <w:start w:val="1"/>
      <w:numFmt w:val="lowerRoman"/>
      <w:lvlText w:val="%9."/>
      <w:lvlJc w:val="right"/>
      <w:pPr>
        <w:ind w:left="6092" w:hanging="180"/>
      </w:pPr>
    </w:lvl>
  </w:abstractNum>
  <w:abstractNum w:abstractNumId="2">
    <w:nsid w:val="1A236CC6"/>
    <w:multiLevelType w:val="hybridMultilevel"/>
    <w:tmpl w:val="73DAF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037FB7"/>
    <w:multiLevelType w:val="multilevel"/>
    <w:tmpl w:val="EC60B0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B0F2C56"/>
    <w:multiLevelType w:val="hybridMultilevel"/>
    <w:tmpl w:val="4C1C54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D414E16"/>
    <w:multiLevelType w:val="hybridMultilevel"/>
    <w:tmpl w:val="757C7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4E820975"/>
    <w:multiLevelType w:val="hybridMultilevel"/>
    <w:tmpl w:val="059C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1E3D57"/>
    <w:multiLevelType w:val="hybridMultilevel"/>
    <w:tmpl w:val="1C1EF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5575202A"/>
    <w:multiLevelType w:val="hybridMultilevel"/>
    <w:tmpl w:val="BE72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3F3D70"/>
    <w:multiLevelType w:val="hybridMultilevel"/>
    <w:tmpl w:val="4DE0F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62453F22"/>
    <w:multiLevelType w:val="hybridMultilevel"/>
    <w:tmpl w:val="6776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94403E"/>
    <w:multiLevelType w:val="hybridMultilevel"/>
    <w:tmpl w:val="521C59E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7A3045D5"/>
    <w:multiLevelType w:val="hybridMultilevel"/>
    <w:tmpl w:val="670487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7A5551E7"/>
    <w:multiLevelType w:val="multilevel"/>
    <w:tmpl w:val="72360BD0"/>
    <w:lvl w:ilvl="0">
      <w:start w:val="1"/>
      <w:numFmt w:val="decimal"/>
      <w:pStyle w:val="NumberedList"/>
      <w:lvlText w:val="%1."/>
      <w:lvlJc w:val="left"/>
      <w:pPr>
        <w:tabs>
          <w:tab w:val="num" w:pos="567"/>
        </w:tabs>
        <w:ind w:left="567" w:hanging="567"/>
      </w:pPr>
      <w:rPr>
        <w:b/>
        <w:i w:val="0"/>
        <w:sz w:val="22"/>
      </w:rPr>
    </w:lvl>
    <w:lvl w:ilvl="1">
      <w:start w:val="1"/>
      <w:numFmt w:val="decimal"/>
      <w:lvlText w:val="%1.%2"/>
      <w:lvlJc w:val="left"/>
      <w:pPr>
        <w:tabs>
          <w:tab w:val="num" w:pos="1134"/>
        </w:tabs>
        <w:ind w:left="1134" w:hanging="567"/>
      </w:pPr>
      <w:rPr>
        <w:b/>
        <w:i w:val="0"/>
      </w:rPr>
    </w:lvl>
    <w:lvl w:ilvl="2">
      <w:start w:val="1"/>
      <w:numFmt w:val="decimal"/>
      <w:lvlText w:val="%1.%2.%3"/>
      <w:lvlJc w:val="left"/>
      <w:pPr>
        <w:tabs>
          <w:tab w:val="num" w:pos="1985"/>
        </w:tabs>
        <w:ind w:left="1985" w:hanging="851"/>
      </w:pPr>
      <w:rPr>
        <w:b/>
        <w:i w:val="0"/>
      </w:rPr>
    </w:lvl>
    <w:lvl w:ilvl="3">
      <w:start w:val="1"/>
      <w:numFmt w:val="decimal"/>
      <w:lvlText w:val="%1.%2.%3.%4"/>
      <w:lvlJc w:val="left"/>
      <w:pPr>
        <w:tabs>
          <w:tab w:val="num" w:pos="2835"/>
        </w:tabs>
        <w:ind w:left="2835" w:hanging="850"/>
      </w:pPr>
      <w:rPr>
        <w:b/>
        <w:i w:val="0"/>
      </w:r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14">
    <w:nsid w:val="7C494534"/>
    <w:multiLevelType w:val="hybridMultilevel"/>
    <w:tmpl w:val="F32A561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num>
  <w:num w:numId="8">
    <w:abstractNumId w:val="2"/>
  </w:num>
  <w:num w:numId="9">
    <w:abstractNumId w:val="8"/>
  </w:num>
  <w:num w:numId="10">
    <w:abstractNumId w:val="4"/>
  </w:num>
  <w:num w:numId="11">
    <w:abstractNumId w:val="0"/>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1D8"/>
    <w:rsid w:val="000165B8"/>
    <w:rsid w:val="00022A34"/>
    <w:rsid w:val="00063045"/>
    <w:rsid w:val="000640F5"/>
    <w:rsid w:val="00076719"/>
    <w:rsid w:val="00081AA5"/>
    <w:rsid w:val="000A5E5C"/>
    <w:rsid w:val="000B5E8A"/>
    <w:rsid w:val="000B6343"/>
    <w:rsid w:val="000B6D19"/>
    <w:rsid w:val="000C400C"/>
    <w:rsid w:val="000C6F94"/>
    <w:rsid w:val="000D0941"/>
    <w:rsid w:val="000D66C7"/>
    <w:rsid w:val="000D6DBC"/>
    <w:rsid w:val="000D727E"/>
    <w:rsid w:val="000E27C8"/>
    <w:rsid w:val="000E5990"/>
    <w:rsid w:val="000F758A"/>
    <w:rsid w:val="0010162A"/>
    <w:rsid w:val="00103B70"/>
    <w:rsid w:val="00105960"/>
    <w:rsid w:val="00106443"/>
    <w:rsid w:val="00117092"/>
    <w:rsid w:val="00144F83"/>
    <w:rsid w:val="00147B9A"/>
    <w:rsid w:val="001502F5"/>
    <w:rsid w:val="00157790"/>
    <w:rsid w:val="0017071F"/>
    <w:rsid w:val="001825C6"/>
    <w:rsid w:val="00193EC9"/>
    <w:rsid w:val="001B0815"/>
    <w:rsid w:val="001B3975"/>
    <w:rsid w:val="001C11FB"/>
    <w:rsid w:val="001D04DC"/>
    <w:rsid w:val="001E5E7F"/>
    <w:rsid w:val="00212226"/>
    <w:rsid w:val="00222F48"/>
    <w:rsid w:val="00246024"/>
    <w:rsid w:val="00256D85"/>
    <w:rsid w:val="00256E62"/>
    <w:rsid w:val="00260545"/>
    <w:rsid w:val="00285F9A"/>
    <w:rsid w:val="00293562"/>
    <w:rsid w:val="00295434"/>
    <w:rsid w:val="002B0A34"/>
    <w:rsid w:val="002B51C8"/>
    <w:rsid w:val="002D737F"/>
    <w:rsid w:val="002E1F5B"/>
    <w:rsid w:val="002F4CBC"/>
    <w:rsid w:val="00306F28"/>
    <w:rsid w:val="003141EE"/>
    <w:rsid w:val="003146BC"/>
    <w:rsid w:val="00324AA3"/>
    <w:rsid w:val="00362D9E"/>
    <w:rsid w:val="00374239"/>
    <w:rsid w:val="0039594A"/>
    <w:rsid w:val="003B1575"/>
    <w:rsid w:val="003B45E4"/>
    <w:rsid w:val="003C38DF"/>
    <w:rsid w:val="003E7D90"/>
    <w:rsid w:val="003F1A8B"/>
    <w:rsid w:val="003F2B9E"/>
    <w:rsid w:val="00416531"/>
    <w:rsid w:val="00422A42"/>
    <w:rsid w:val="00446BF1"/>
    <w:rsid w:val="00463709"/>
    <w:rsid w:val="00472C2D"/>
    <w:rsid w:val="004816B6"/>
    <w:rsid w:val="004A0E29"/>
    <w:rsid w:val="004B0526"/>
    <w:rsid w:val="004E5602"/>
    <w:rsid w:val="004F023D"/>
    <w:rsid w:val="004F0735"/>
    <w:rsid w:val="004F253E"/>
    <w:rsid w:val="00525C8A"/>
    <w:rsid w:val="005341D0"/>
    <w:rsid w:val="00543FA3"/>
    <w:rsid w:val="00591DA7"/>
    <w:rsid w:val="005B0624"/>
    <w:rsid w:val="005B315F"/>
    <w:rsid w:val="005D04BF"/>
    <w:rsid w:val="005E5895"/>
    <w:rsid w:val="0060162B"/>
    <w:rsid w:val="00621B7F"/>
    <w:rsid w:val="00640B4E"/>
    <w:rsid w:val="00645ED3"/>
    <w:rsid w:val="0065247B"/>
    <w:rsid w:val="00655B73"/>
    <w:rsid w:val="00656C93"/>
    <w:rsid w:val="00664E0B"/>
    <w:rsid w:val="0067722F"/>
    <w:rsid w:val="006873CA"/>
    <w:rsid w:val="006948B6"/>
    <w:rsid w:val="00694B62"/>
    <w:rsid w:val="006A5585"/>
    <w:rsid w:val="006B2D73"/>
    <w:rsid w:val="006B302D"/>
    <w:rsid w:val="006B7AC7"/>
    <w:rsid w:val="006C4BC6"/>
    <w:rsid w:val="006C5CEE"/>
    <w:rsid w:val="00710F77"/>
    <w:rsid w:val="00714726"/>
    <w:rsid w:val="007408F0"/>
    <w:rsid w:val="00746914"/>
    <w:rsid w:val="0075031D"/>
    <w:rsid w:val="007513B4"/>
    <w:rsid w:val="00755198"/>
    <w:rsid w:val="00762E7B"/>
    <w:rsid w:val="00783E0B"/>
    <w:rsid w:val="007920D4"/>
    <w:rsid w:val="00792C22"/>
    <w:rsid w:val="007954DA"/>
    <w:rsid w:val="007A2C0F"/>
    <w:rsid w:val="007B7776"/>
    <w:rsid w:val="007D541F"/>
    <w:rsid w:val="007D7728"/>
    <w:rsid w:val="007E3694"/>
    <w:rsid w:val="007E7E01"/>
    <w:rsid w:val="007F6D7F"/>
    <w:rsid w:val="007F7502"/>
    <w:rsid w:val="008032E9"/>
    <w:rsid w:val="00817597"/>
    <w:rsid w:val="008203DF"/>
    <w:rsid w:val="00825DD2"/>
    <w:rsid w:val="00826598"/>
    <w:rsid w:val="00830894"/>
    <w:rsid w:val="00846EF4"/>
    <w:rsid w:val="00851FB5"/>
    <w:rsid w:val="008622EE"/>
    <w:rsid w:val="0087297A"/>
    <w:rsid w:val="00881D24"/>
    <w:rsid w:val="008B3CCA"/>
    <w:rsid w:val="008C5593"/>
    <w:rsid w:val="008F0FD8"/>
    <w:rsid w:val="00915D5B"/>
    <w:rsid w:val="00917E5A"/>
    <w:rsid w:val="009320B6"/>
    <w:rsid w:val="00960020"/>
    <w:rsid w:val="00971BA0"/>
    <w:rsid w:val="00996843"/>
    <w:rsid w:val="009A4A97"/>
    <w:rsid w:val="009B1D0F"/>
    <w:rsid w:val="009D07C1"/>
    <w:rsid w:val="009D118E"/>
    <w:rsid w:val="009D1F55"/>
    <w:rsid w:val="00A1006A"/>
    <w:rsid w:val="00A15841"/>
    <w:rsid w:val="00A172C1"/>
    <w:rsid w:val="00A72244"/>
    <w:rsid w:val="00A74C6D"/>
    <w:rsid w:val="00A756AF"/>
    <w:rsid w:val="00A76DAC"/>
    <w:rsid w:val="00A803D5"/>
    <w:rsid w:val="00A81AB4"/>
    <w:rsid w:val="00A9101B"/>
    <w:rsid w:val="00A9400E"/>
    <w:rsid w:val="00AB1561"/>
    <w:rsid w:val="00AC1289"/>
    <w:rsid w:val="00AD0A3D"/>
    <w:rsid w:val="00AF07D0"/>
    <w:rsid w:val="00B00DB5"/>
    <w:rsid w:val="00B0424C"/>
    <w:rsid w:val="00B35DBC"/>
    <w:rsid w:val="00B402EA"/>
    <w:rsid w:val="00B41297"/>
    <w:rsid w:val="00B53940"/>
    <w:rsid w:val="00B56139"/>
    <w:rsid w:val="00B679A3"/>
    <w:rsid w:val="00B7498C"/>
    <w:rsid w:val="00B97361"/>
    <w:rsid w:val="00BE05BA"/>
    <w:rsid w:val="00BF73DF"/>
    <w:rsid w:val="00C055F9"/>
    <w:rsid w:val="00C14283"/>
    <w:rsid w:val="00C253A3"/>
    <w:rsid w:val="00C539E1"/>
    <w:rsid w:val="00C75BA7"/>
    <w:rsid w:val="00C77FCB"/>
    <w:rsid w:val="00C91169"/>
    <w:rsid w:val="00C916FB"/>
    <w:rsid w:val="00C91EB9"/>
    <w:rsid w:val="00CB2A0C"/>
    <w:rsid w:val="00CB2FF2"/>
    <w:rsid w:val="00CB3151"/>
    <w:rsid w:val="00CC5C74"/>
    <w:rsid w:val="00CD35CD"/>
    <w:rsid w:val="00CE3114"/>
    <w:rsid w:val="00CF3F7E"/>
    <w:rsid w:val="00D018B2"/>
    <w:rsid w:val="00D13025"/>
    <w:rsid w:val="00D168E7"/>
    <w:rsid w:val="00D37098"/>
    <w:rsid w:val="00D44110"/>
    <w:rsid w:val="00D46C69"/>
    <w:rsid w:val="00D50088"/>
    <w:rsid w:val="00D5027B"/>
    <w:rsid w:val="00D55A47"/>
    <w:rsid w:val="00D652EA"/>
    <w:rsid w:val="00D658CC"/>
    <w:rsid w:val="00D7783B"/>
    <w:rsid w:val="00D941F2"/>
    <w:rsid w:val="00D95F50"/>
    <w:rsid w:val="00DB0DEB"/>
    <w:rsid w:val="00DB77FE"/>
    <w:rsid w:val="00DC5F40"/>
    <w:rsid w:val="00DC5FCB"/>
    <w:rsid w:val="00DC6840"/>
    <w:rsid w:val="00DD0BF2"/>
    <w:rsid w:val="00DE3CEF"/>
    <w:rsid w:val="00DF78BB"/>
    <w:rsid w:val="00E02FF0"/>
    <w:rsid w:val="00E04625"/>
    <w:rsid w:val="00E10328"/>
    <w:rsid w:val="00E26CBA"/>
    <w:rsid w:val="00E27A66"/>
    <w:rsid w:val="00E30EC2"/>
    <w:rsid w:val="00E408D4"/>
    <w:rsid w:val="00E4690F"/>
    <w:rsid w:val="00E973DD"/>
    <w:rsid w:val="00EA219B"/>
    <w:rsid w:val="00EB3290"/>
    <w:rsid w:val="00EC6BDF"/>
    <w:rsid w:val="00ED19A1"/>
    <w:rsid w:val="00EE001A"/>
    <w:rsid w:val="00F1659B"/>
    <w:rsid w:val="00F73695"/>
    <w:rsid w:val="00F83B3D"/>
    <w:rsid w:val="00FA33C5"/>
    <w:rsid w:val="00FA47D0"/>
    <w:rsid w:val="00FC0B18"/>
    <w:rsid w:val="00FC11EB"/>
    <w:rsid w:val="00FD01D8"/>
    <w:rsid w:val="00FE298B"/>
    <w:rsid w:val="00FE3A47"/>
    <w:rsid w:val="00FE5286"/>
    <w:rsid w:val="00FE568E"/>
    <w:rsid w:val="00FF1F8B"/>
    <w:rsid w:val="00FF2F12"/>
    <w:rsid w:val="00FF4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1D8"/>
    <w:pPr>
      <w:spacing w:after="0" w:line="240" w:lineRule="auto"/>
    </w:pPr>
    <w:rPr>
      <w:rFonts w:ascii="Arial" w:eastAsia="Times New Roman" w:hAnsi="Arial" w:cs="Arial"/>
      <w:bCs/>
      <w:color w:val="000000"/>
      <w:kern w:val="2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1D8"/>
    <w:pPr>
      <w:ind w:left="567"/>
    </w:pPr>
  </w:style>
  <w:style w:type="paragraph" w:customStyle="1" w:styleId="NumberedList">
    <w:name w:val="Numbered List"/>
    <w:basedOn w:val="Normal"/>
    <w:rsid w:val="00FD01D8"/>
    <w:pPr>
      <w:numPr>
        <w:numId w:val="1"/>
      </w:numPr>
      <w:spacing w:before="120" w:after="120"/>
      <w:jc w:val="both"/>
    </w:pPr>
    <w:rPr>
      <w:rFonts w:cs="Times New Roman"/>
      <w:bCs w:val="0"/>
      <w:color w:val="auto"/>
      <w:kern w:val="0"/>
      <w:sz w:val="22"/>
      <w:szCs w:val="24"/>
      <w:lang w:val="en-GB"/>
    </w:rPr>
  </w:style>
  <w:style w:type="character" w:styleId="Hyperlink">
    <w:name w:val="Hyperlink"/>
    <w:basedOn w:val="DefaultParagraphFont"/>
    <w:uiPriority w:val="99"/>
    <w:unhideWhenUsed/>
    <w:rsid w:val="00103B70"/>
    <w:rPr>
      <w:color w:val="0000FF" w:themeColor="hyperlink"/>
      <w:u w:val="single"/>
    </w:rPr>
  </w:style>
  <w:style w:type="paragraph" w:styleId="Header">
    <w:name w:val="header"/>
    <w:basedOn w:val="Normal"/>
    <w:link w:val="HeaderChar"/>
    <w:uiPriority w:val="99"/>
    <w:unhideWhenUsed/>
    <w:rsid w:val="000B5E8A"/>
    <w:pPr>
      <w:tabs>
        <w:tab w:val="center" w:pos="4513"/>
        <w:tab w:val="right" w:pos="9026"/>
      </w:tabs>
    </w:pPr>
  </w:style>
  <w:style w:type="character" w:customStyle="1" w:styleId="HeaderChar">
    <w:name w:val="Header Char"/>
    <w:basedOn w:val="DefaultParagraphFont"/>
    <w:link w:val="Header"/>
    <w:uiPriority w:val="99"/>
    <w:rsid w:val="000B5E8A"/>
    <w:rPr>
      <w:rFonts w:ascii="Arial" w:eastAsia="Times New Roman" w:hAnsi="Arial" w:cs="Arial"/>
      <w:bCs/>
      <w:color w:val="000000"/>
      <w:kern w:val="28"/>
      <w:sz w:val="21"/>
      <w:szCs w:val="21"/>
      <w:lang w:val="en-US"/>
    </w:rPr>
  </w:style>
  <w:style w:type="paragraph" w:styleId="Footer">
    <w:name w:val="footer"/>
    <w:basedOn w:val="Normal"/>
    <w:link w:val="FooterChar"/>
    <w:uiPriority w:val="99"/>
    <w:unhideWhenUsed/>
    <w:rsid w:val="000B5E8A"/>
    <w:pPr>
      <w:tabs>
        <w:tab w:val="center" w:pos="4513"/>
        <w:tab w:val="right" w:pos="9026"/>
      </w:tabs>
    </w:pPr>
  </w:style>
  <w:style w:type="character" w:customStyle="1" w:styleId="FooterChar">
    <w:name w:val="Footer Char"/>
    <w:basedOn w:val="DefaultParagraphFont"/>
    <w:link w:val="Footer"/>
    <w:uiPriority w:val="99"/>
    <w:rsid w:val="000B5E8A"/>
    <w:rPr>
      <w:rFonts w:ascii="Arial" w:eastAsia="Times New Roman" w:hAnsi="Arial" w:cs="Arial"/>
      <w:bCs/>
      <w:color w:val="000000"/>
      <w:kern w:val="28"/>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1D8"/>
    <w:pPr>
      <w:spacing w:after="0" w:line="240" w:lineRule="auto"/>
    </w:pPr>
    <w:rPr>
      <w:rFonts w:ascii="Arial" w:eastAsia="Times New Roman" w:hAnsi="Arial" w:cs="Arial"/>
      <w:bCs/>
      <w:color w:val="000000"/>
      <w:kern w:val="2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1D8"/>
    <w:pPr>
      <w:ind w:left="567"/>
    </w:pPr>
  </w:style>
  <w:style w:type="paragraph" w:customStyle="1" w:styleId="NumberedList">
    <w:name w:val="Numbered List"/>
    <w:basedOn w:val="Normal"/>
    <w:rsid w:val="00FD01D8"/>
    <w:pPr>
      <w:numPr>
        <w:numId w:val="1"/>
      </w:numPr>
      <w:spacing w:before="120" w:after="120"/>
      <w:jc w:val="both"/>
    </w:pPr>
    <w:rPr>
      <w:rFonts w:cs="Times New Roman"/>
      <w:bCs w:val="0"/>
      <w:color w:val="auto"/>
      <w:kern w:val="0"/>
      <w:sz w:val="22"/>
      <w:szCs w:val="24"/>
      <w:lang w:val="en-GB"/>
    </w:rPr>
  </w:style>
  <w:style w:type="character" w:styleId="Hyperlink">
    <w:name w:val="Hyperlink"/>
    <w:basedOn w:val="DefaultParagraphFont"/>
    <w:uiPriority w:val="99"/>
    <w:unhideWhenUsed/>
    <w:rsid w:val="00103B70"/>
    <w:rPr>
      <w:color w:val="0000FF" w:themeColor="hyperlink"/>
      <w:u w:val="single"/>
    </w:rPr>
  </w:style>
  <w:style w:type="paragraph" w:styleId="Header">
    <w:name w:val="header"/>
    <w:basedOn w:val="Normal"/>
    <w:link w:val="HeaderChar"/>
    <w:uiPriority w:val="99"/>
    <w:unhideWhenUsed/>
    <w:rsid w:val="000B5E8A"/>
    <w:pPr>
      <w:tabs>
        <w:tab w:val="center" w:pos="4513"/>
        <w:tab w:val="right" w:pos="9026"/>
      </w:tabs>
    </w:pPr>
  </w:style>
  <w:style w:type="character" w:customStyle="1" w:styleId="HeaderChar">
    <w:name w:val="Header Char"/>
    <w:basedOn w:val="DefaultParagraphFont"/>
    <w:link w:val="Header"/>
    <w:uiPriority w:val="99"/>
    <w:rsid w:val="000B5E8A"/>
    <w:rPr>
      <w:rFonts w:ascii="Arial" w:eastAsia="Times New Roman" w:hAnsi="Arial" w:cs="Arial"/>
      <w:bCs/>
      <w:color w:val="000000"/>
      <w:kern w:val="28"/>
      <w:sz w:val="21"/>
      <w:szCs w:val="21"/>
      <w:lang w:val="en-US"/>
    </w:rPr>
  </w:style>
  <w:style w:type="paragraph" w:styleId="Footer">
    <w:name w:val="footer"/>
    <w:basedOn w:val="Normal"/>
    <w:link w:val="FooterChar"/>
    <w:uiPriority w:val="99"/>
    <w:unhideWhenUsed/>
    <w:rsid w:val="000B5E8A"/>
    <w:pPr>
      <w:tabs>
        <w:tab w:val="center" w:pos="4513"/>
        <w:tab w:val="right" w:pos="9026"/>
      </w:tabs>
    </w:pPr>
  </w:style>
  <w:style w:type="character" w:customStyle="1" w:styleId="FooterChar">
    <w:name w:val="Footer Char"/>
    <w:basedOn w:val="DefaultParagraphFont"/>
    <w:link w:val="Footer"/>
    <w:uiPriority w:val="99"/>
    <w:rsid w:val="000B5E8A"/>
    <w:rPr>
      <w:rFonts w:ascii="Arial" w:eastAsia="Times New Roman" w:hAnsi="Arial" w:cs="Arial"/>
      <w:bCs/>
      <w:color w:val="000000"/>
      <w:kern w:val="2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74703">
      <w:bodyDiv w:val="1"/>
      <w:marLeft w:val="0"/>
      <w:marRight w:val="0"/>
      <w:marTop w:val="0"/>
      <w:marBottom w:val="0"/>
      <w:divBdr>
        <w:top w:val="none" w:sz="0" w:space="0" w:color="auto"/>
        <w:left w:val="none" w:sz="0" w:space="0" w:color="auto"/>
        <w:bottom w:val="none" w:sz="0" w:space="0" w:color="auto"/>
        <w:right w:val="none" w:sz="0" w:space="0" w:color="auto"/>
      </w:divBdr>
    </w:div>
    <w:div w:id="18609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ne.salter-scott@nhs.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7871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CSU</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Salter-Scott</dc:creator>
  <cp:lastModifiedBy>Stephens Craig (0DE) Arden &amp; GEM CSU</cp:lastModifiedBy>
  <cp:revision>2</cp:revision>
  <dcterms:created xsi:type="dcterms:W3CDTF">2017-12-06T15:49:00Z</dcterms:created>
  <dcterms:modified xsi:type="dcterms:W3CDTF">2017-12-06T15:49:00Z</dcterms:modified>
</cp:coreProperties>
</file>