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847752"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220C838" w:rsidR="006A3905" w:rsidRPr="00436F5E" w:rsidRDefault="00436F5E" w:rsidP="002468CA">
      <w:pPr>
        <w:pStyle w:val="DefaultText"/>
        <w:jc w:val="center"/>
        <w:rPr>
          <w:rFonts w:ascii="Arial" w:hAnsi="Arial" w:cs="Arial"/>
          <w:b/>
          <w:bCs/>
          <w:sz w:val="28"/>
          <w:szCs w:val="28"/>
          <w:lang w:val="en-GB"/>
        </w:rPr>
      </w:pPr>
      <w:r w:rsidRPr="00436F5E">
        <w:rPr>
          <w:rFonts w:ascii="Arial" w:hAnsi="Arial" w:cs="Arial"/>
          <w:b/>
          <w:bCs/>
          <w:sz w:val="28"/>
          <w:szCs w:val="28"/>
          <w:lang w:val="en-GB"/>
        </w:rPr>
        <w:t>JEREMY FERREIRA</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315328AE" w:rsidR="006D4068" w:rsidRPr="00287A9C" w:rsidRDefault="00436F5E" w:rsidP="00B46115">
      <w:pPr>
        <w:rPr>
          <w:rFonts w:ascii="Arial" w:eastAsia="Arial" w:hAnsi="Arial"/>
          <w:color w:val="000000" w:themeColor="text1"/>
          <w:szCs w:val="24"/>
        </w:rPr>
      </w:pPr>
      <w:r>
        <w:rPr>
          <w:rFonts w:ascii="Arial" w:hAnsi="Arial"/>
          <w:b/>
          <w:noProof/>
        </w:rPr>
        <w:t>JEREMY FERREIRA</w:t>
      </w:r>
      <w:r w:rsidR="006D4068" w:rsidRPr="00835B23">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C273A8">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3F9B0E5B"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 xml:space="preserve">£950.00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294EA4C8" w14:textId="77777777" w:rsidR="00FF4923" w:rsidRDefault="00FF4923" w:rsidP="005B2C51">
      <w:pPr>
        <w:shd w:val="clear" w:color="auto" w:fill="FFFFFF"/>
        <w:ind w:left="709" w:hanging="709"/>
        <w:rPr>
          <w:rFonts w:ascii="Arial" w:hAnsi="Arial" w:cs="Arial"/>
          <w:szCs w:val="24"/>
        </w:rPr>
      </w:pPr>
    </w:p>
    <w:p w14:paraId="2E1D2E47" w14:textId="77777777" w:rsidR="00FF4923" w:rsidRDefault="00FF4923" w:rsidP="005B2C51">
      <w:pPr>
        <w:shd w:val="clear" w:color="auto" w:fill="FFFFFF"/>
        <w:ind w:left="709" w:hanging="709"/>
        <w:rPr>
          <w:rFonts w:ascii="Arial" w:hAnsi="Arial" w:cs="Arial"/>
          <w:szCs w:val="24"/>
        </w:rPr>
      </w:pPr>
    </w:p>
    <w:p w14:paraId="7D6BC9F0" w14:textId="77777777" w:rsidR="00FF4923" w:rsidRDefault="00FF4923" w:rsidP="005B2C51">
      <w:pPr>
        <w:shd w:val="clear" w:color="auto" w:fill="FFFFFF"/>
        <w:ind w:left="709" w:hanging="709"/>
        <w:rPr>
          <w:rFonts w:ascii="Arial" w:hAnsi="Arial" w:cs="Arial"/>
          <w:szCs w:val="24"/>
        </w:rPr>
      </w:pPr>
    </w:p>
    <w:p w14:paraId="45DD0B55" w14:textId="77777777" w:rsidR="00FF4923" w:rsidRDefault="00FF4923"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4EF57F17" w14:textId="5EBA9478" w:rsidR="00EF3BBD" w:rsidRPr="00FF4923" w:rsidRDefault="00EF3BBD" w:rsidP="00FF4923">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5444704E" w:rsidR="00E251E6" w:rsidRPr="00FF4923" w:rsidRDefault="00121439" w:rsidP="00FF4923">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6E805935" w:rsidR="007F54BA" w:rsidRDefault="007F54BA" w:rsidP="00FF4923">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980B6C2" w:rsidR="00880436" w:rsidRPr="00A8095C" w:rsidRDefault="003B1643"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Jeremy Ferreira</w:t>
            </w:r>
          </w:p>
          <w:p w14:paraId="08BBAFDF" w14:textId="6548E289" w:rsidR="0011757A" w:rsidRPr="00603B93"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2DF79EC3"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847749"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847750"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4A629284" w14:textId="77777777" w:rsidR="009460C3" w:rsidRPr="009460C3" w:rsidRDefault="009460C3" w:rsidP="009460C3">
      <w:pPr>
        <w:pStyle w:val="NormalWeb"/>
        <w:rPr>
          <w:rFonts w:asciiTheme="minorBidi" w:hAnsiTheme="minorBidi" w:cstheme="minorBidi"/>
          <w:b/>
          <w:bCs/>
          <w:color w:val="000000"/>
        </w:rPr>
      </w:pPr>
      <w:r w:rsidRPr="009460C3">
        <w:rPr>
          <w:rFonts w:asciiTheme="minorBidi" w:hAnsiTheme="minorBidi" w:cstheme="minorBidi"/>
          <w:b/>
          <w:bCs/>
          <w:color w:val="000000"/>
        </w:rPr>
        <w:t>Human Factors in Accident and Incident Investigations</w:t>
      </w:r>
    </w:p>
    <w:p w14:paraId="429BBE60" w14:textId="77777777" w:rsidR="009460C3" w:rsidRPr="009460C3" w:rsidRDefault="009460C3" w:rsidP="009460C3">
      <w:pPr>
        <w:pStyle w:val="NormalWeb"/>
        <w:rPr>
          <w:rFonts w:asciiTheme="minorBidi" w:hAnsiTheme="minorBidi" w:cstheme="minorBidi"/>
          <w:b/>
          <w:bCs/>
          <w:color w:val="000000"/>
        </w:rPr>
      </w:pPr>
      <w:r w:rsidRPr="009460C3">
        <w:rPr>
          <w:rFonts w:asciiTheme="minorBidi" w:hAnsiTheme="minorBidi" w:cstheme="minorBidi"/>
          <w:b/>
          <w:bCs/>
          <w:color w:val="000000"/>
        </w:rPr>
        <w:t>Musculoskeletal Disorders (MSDs) Assessment</w:t>
      </w:r>
    </w:p>
    <w:p w14:paraId="6BE33C58" w14:textId="77777777" w:rsidR="009460C3" w:rsidRPr="009460C3" w:rsidRDefault="009460C3" w:rsidP="009460C3">
      <w:pPr>
        <w:pStyle w:val="NormalWeb"/>
        <w:rPr>
          <w:rFonts w:asciiTheme="minorBidi" w:hAnsiTheme="minorBidi" w:cstheme="minorBidi"/>
          <w:b/>
          <w:bCs/>
          <w:color w:val="000000"/>
        </w:rPr>
      </w:pPr>
      <w:r w:rsidRPr="009460C3">
        <w:rPr>
          <w:rFonts w:asciiTheme="minorBidi" w:hAnsiTheme="minorBidi" w:cstheme="minorBidi"/>
          <w:b/>
          <w:bCs/>
          <w:color w:val="000000"/>
        </w:rPr>
        <w:t>NEBOSH HSE Certificate in Health and Safety Leadership Excellence</w:t>
      </w:r>
    </w:p>
    <w:p w14:paraId="078EE326" w14:textId="77777777" w:rsidR="009460C3" w:rsidRPr="009460C3" w:rsidRDefault="009460C3" w:rsidP="009460C3">
      <w:pPr>
        <w:pStyle w:val="NormalWeb"/>
        <w:rPr>
          <w:rFonts w:asciiTheme="minorBidi" w:hAnsiTheme="minorBidi" w:cstheme="minorBidi"/>
          <w:b/>
          <w:bCs/>
          <w:color w:val="000000"/>
        </w:rPr>
      </w:pPr>
      <w:r w:rsidRPr="009460C3">
        <w:rPr>
          <w:rFonts w:asciiTheme="minorBidi" w:hAnsiTheme="minorBidi" w:cstheme="minorBidi"/>
          <w:b/>
          <w:bCs/>
          <w:color w:val="000000"/>
        </w:rPr>
        <w:t>NEBOSH HSE Certificate in Manual Handling Risk Assessment</w:t>
      </w:r>
    </w:p>
    <w:p w14:paraId="0FACE0EE" w14:textId="77777777" w:rsidR="009460C3" w:rsidRPr="009460C3" w:rsidRDefault="009460C3" w:rsidP="009460C3">
      <w:pPr>
        <w:pStyle w:val="NormalWeb"/>
        <w:rPr>
          <w:rFonts w:asciiTheme="minorBidi" w:hAnsiTheme="minorBidi" w:cstheme="minorBidi"/>
          <w:b/>
          <w:bCs/>
          <w:color w:val="000000"/>
        </w:rPr>
      </w:pPr>
      <w:r w:rsidRPr="009460C3">
        <w:rPr>
          <w:rFonts w:asciiTheme="minorBidi" w:hAnsiTheme="minorBidi" w:cstheme="minorBidi"/>
          <w:b/>
          <w:bCs/>
          <w:color w:val="000000"/>
        </w:rPr>
        <w:t>NEBOSH HSE Introduction to Incident Investigation</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847751"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85D395C"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5F31AFD4" w14:textId="77777777" w:rsidR="000C4D71" w:rsidRDefault="000C4D71" w:rsidP="009E6B87">
            <w:pPr>
              <w:pStyle w:val="DefaultText1"/>
              <w:tabs>
                <w:tab w:val="left" w:pos="1134"/>
              </w:tabs>
              <w:ind w:left="1134" w:hanging="1134"/>
              <w:rPr>
                <w:rFonts w:ascii="Arial" w:hAnsi="Arial" w:cs="Arial"/>
                <w:noProof/>
                <w:szCs w:val="24"/>
                <w:lang w:val="en-GB"/>
              </w:rPr>
            </w:pPr>
          </w:p>
          <w:p w14:paraId="3FD72453" w14:textId="4E138DBF"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56C13A3E"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0C4D71">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85FE" w14:textId="77777777" w:rsidR="001E74C2" w:rsidRDefault="001E74C2">
      <w:r>
        <w:separator/>
      </w:r>
    </w:p>
  </w:endnote>
  <w:endnote w:type="continuationSeparator" w:id="0">
    <w:p w14:paraId="04F65B36" w14:textId="77777777" w:rsidR="001E74C2" w:rsidRDefault="001E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1F50" w14:textId="77777777" w:rsidR="001E74C2" w:rsidRDefault="001E74C2">
      <w:r>
        <w:separator/>
      </w:r>
    </w:p>
  </w:footnote>
  <w:footnote w:type="continuationSeparator" w:id="0">
    <w:p w14:paraId="6A894B75" w14:textId="77777777" w:rsidR="001E74C2" w:rsidRDefault="001E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C4D71"/>
    <w:rsid w:val="000D4035"/>
    <w:rsid w:val="000D7A68"/>
    <w:rsid w:val="000E6A1C"/>
    <w:rsid w:val="0010210D"/>
    <w:rsid w:val="00103CDD"/>
    <w:rsid w:val="001044CD"/>
    <w:rsid w:val="00107686"/>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E74C2"/>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273A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492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17166</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2024-01-02T15:06:00Z</dcterms:created>
  <dcterms:modified xsi:type="dcterms:W3CDTF">2024-02-19T11:36:00Z</dcterms:modified>
</cp:coreProperties>
</file>