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F714" w14:textId="77777777" w:rsidR="008837A9" w:rsidRDefault="00B72B0A">
      <w:pPr>
        <w:spacing w:after="0" w:line="259" w:lineRule="auto"/>
        <w:ind w:left="-5"/>
      </w:pPr>
      <w:r>
        <w:rPr>
          <w:b/>
          <w:sz w:val="36"/>
        </w:rPr>
        <w:t xml:space="preserve">Framework Schedule 6 (Order Form Template and </w:t>
      </w:r>
    </w:p>
    <w:p w14:paraId="1712A710" w14:textId="77777777" w:rsidR="008837A9" w:rsidRDefault="00B72B0A">
      <w:pPr>
        <w:spacing w:after="0" w:line="259" w:lineRule="auto"/>
        <w:ind w:left="-5"/>
      </w:pPr>
      <w:r>
        <w:rPr>
          <w:b/>
          <w:sz w:val="36"/>
        </w:rPr>
        <w:t xml:space="preserve">Call-Off Schedules) </w:t>
      </w:r>
    </w:p>
    <w:p w14:paraId="419FE0C3" w14:textId="77777777" w:rsidR="008837A9" w:rsidRDefault="00B72B0A">
      <w:pPr>
        <w:spacing w:after="0" w:line="259" w:lineRule="auto"/>
        <w:ind w:left="0" w:firstLine="0"/>
      </w:pPr>
      <w:r>
        <w:rPr>
          <w:b/>
          <w:sz w:val="36"/>
        </w:rPr>
        <w:t xml:space="preserve"> </w:t>
      </w:r>
    </w:p>
    <w:p w14:paraId="2D7E6B6A" w14:textId="77777777" w:rsidR="008837A9" w:rsidRDefault="00B72B0A">
      <w:pPr>
        <w:spacing w:after="0" w:line="259" w:lineRule="auto"/>
        <w:ind w:left="-5"/>
      </w:pPr>
      <w:r>
        <w:rPr>
          <w:b/>
          <w:sz w:val="36"/>
        </w:rPr>
        <w:t xml:space="preserve">Order Form  </w:t>
      </w:r>
    </w:p>
    <w:p w14:paraId="65EB7B6D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470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3386"/>
        <w:gridCol w:w="6084"/>
      </w:tblGrid>
      <w:tr w:rsidR="008837A9" w14:paraId="1E8255F6" w14:textId="77777777">
        <w:trPr>
          <w:trHeight w:val="462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15EAEE19" w14:textId="77777777" w:rsidR="008837A9" w:rsidRDefault="00B72B0A">
            <w:pPr>
              <w:spacing w:after="0" w:line="259" w:lineRule="auto"/>
              <w:ind w:left="108" w:firstLine="0"/>
            </w:pPr>
            <w:r>
              <w:t>CALL-OFF REFERENCE: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14:paraId="70BD0554" w14:textId="77777777" w:rsidR="008837A9" w:rsidRDefault="00B72B0A">
            <w:pPr>
              <w:spacing w:after="0" w:line="259" w:lineRule="auto"/>
              <w:ind w:left="0" w:firstLine="0"/>
            </w:pPr>
            <w:r>
              <w:rPr>
                <w:b/>
              </w:rPr>
              <w:t>“Project Monet”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837A9" w14:paraId="3B4F95EC" w14:textId="77777777">
        <w:trPr>
          <w:trHeight w:val="1093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09288E52" w14:textId="77777777" w:rsidR="008837A9" w:rsidRDefault="00B72B0A">
            <w:pPr>
              <w:spacing w:after="0" w:line="259" w:lineRule="auto"/>
              <w:ind w:left="108" w:firstLine="0"/>
            </w:pPr>
            <w:r>
              <w:t>THE BUYER: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88BFE" w14:textId="77777777" w:rsidR="008837A9" w:rsidRDefault="00B72B0A">
            <w:pPr>
              <w:spacing w:after="0" w:line="259" w:lineRule="auto"/>
              <w:ind w:left="0" w:firstLine="0"/>
            </w:pPr>
            <w:r>
              <w:t>Minister for the Cabinet Office acting for and on behalf of the Cabinet Office, being part of the Crown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837A9" w14:paraId="3E166FF5" w14:textId="77777777">
        <w:trPr>
          <w:trHeight w:val="2623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773741F1" w14:textId="77777777" w:rsidR="008837A9" w:rsidRDefault="00B72B0A">
            <w:pPr>
              <w:spacing w:after="0" w:line="259" w:lineRule="auto"/>
              <w:ind w:left="108" w:firstLine="0"/>
            </w:pPr>
            <w:r>
              <w:t>BUYER ADDRESS: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9B822" w14:textId="77777777" w:rsidR="008837A9" w:rsidRDefault="00B72B0A">
            <w:pPr>
              <w:spacing w:after="237" w:line="259" w:lineRule="auto"/>
              <w:ind w:left="0" w:firstLine="0"/>
            </w:pPr>
            <w:r>
              <w:t xml:space="preserve">Cabinet Office </w:t>
            </w:r>
          </w:p>
          <w:p w14:paraId="2A49B450" w14:textId="77777777" w:rsidR="008837A9" w:rsidRDefault="00B72B0A">
            <w:pPr>
              <w:spacing w:after="235" w:line="259" w:lineRule="auto"/>
              <w:ind w:left="0" w:firstLine="0"/>
            </w:pPr>
            <w:r>
              <w:t xml:space="preserve">70 Whitehall, Westminster </w:t>
            </w:r>
          </w:p>
          <w:p w14:paraId="6897313C" w14:textId="77777777" w:rsidR="008837A9" w:rsidRDefault="00B72B0A">
            <w:pPr>
              <w:spacing w:after="237" w:line="259" w:lineRule="auto"/>
              <w:ind w:left="0" w:firstLine="0"/>
            </w:pPr>
            <w:r>
              <w:t xml:space="preserve">London </w:t>
            </w:r>
          </w:p>
          <w:p w14:paraId="0B48B247" w14:textId="77777777" w:rsidR="008837A9" w:rsidRDefault="00B72B0A">
            <w:pPr>
              <w:spacing w:after="235" w:line="259" w:lineRule="auto"/>
              <w:ind w:left="0" w:firstLine="0"/>
            </w:pPr>
            <w:r>
              <w:t xml:space="preserve">SW1A 2AS </w:t>
            </w:r>
          </w:p>
          <w:p w14:paraId="7EEBFB59" w14:textId="77777777" w:rsidR="008837A9" w:rsidRDefault="00B72B0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837A9" w14:paraId="751C49CC" w14:textId="77777777">
        <w:trPr>
          <w:trHeight w:val="535"/>
        </w:trPr>
        <w:tc>
          <w:tcPr>
            <w:tcW w:w="9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1CFC2" w14:textId="77777777" w:rsidR="008837A9" w:rsidRDefault="00B72B0A">
            <w:pPr>
              <w:tabs>
                <w:tab w:val="center" w:pos="2160"/>
                <w:tab w:val="center" w:pos="4141"/>
              </w:tabs>
              <w:spacing w:after="0" w:line="259" w:lineRule="auto"/>
              <w:ind w:left="0" w:firstLine="0"/>
            </w:pPr>
            <w:r>
              <w:t xml:space="preserve">THE SUPPLIER:  </w:t>
            </w:r>
            <w:r>
              <w:tab/>
              <w:t xml:space="preserve"> </w:t>
            </w:r>
            <w:r>
              <w:tab/>
              <w:t xml:space="preserve">        DLA Piper UK LLP</w:t>
            </w:r>
            <w:r>
              <w:rPr>
                <w:b/>
              </w:rPr>
              <w:t xml:space="preserve">  </w:t>
            </w:r>
          </w:p>
        </w:tc>
      </w:tr>
    </w:tbl>
    <w:p w14:paraId="59480EEB" w14:textId="77777777" w:rsidR="008837A9" w:rsidRDefault="00B72B0A">
      <w:pPr>
        <w:spacing w:after="180" w:line="259" w:lineRule="auto"/>
        <w:ind w:left="0" w:firstLine="0"/>
      </w:pPr>
      <w:r>
        <w:t xml:space="preserve"> </w:t>
      </w:r>
    </w:p>
    <w:p w14:paraId="3C71384B" w14:textId="77777777" w:rsidR="008837A9" w:rsidRDefault="00B72B0A">
      <w:pPr>
        <w:spacing w:after="166"/>
        <w:ind w:left="-5"/>
      </w:pPr>
      <w:r>
        <w:t>SUPPLIER ADDRESS:</w:t>
      </w:r>
      <w:r>
        <w:rPr>
          <w:b/>
        </w:rPr>
        <w:t xml:space="preserve">              </w:t>
      </w:r>
      <w:r>
        <w:t xml:space="preserve">160 Aldersgate Street </w:t>
      </w:r>
    </w:p>
    <w:p w14:paraId="5E8976CD" w14:textId="77777777" w:rsidR="008837A9" w:rsidRDefault="00B72B0A">
      <w:pPr>
        <w:tabs>
          <w:tab w:val="center" w:pos="720"/>
          <w:tab w:val="center" w:pos="1440"/>
          <w:tab w:val="center" w:pos="2160"/>
          <w:tab w:val="center" w:pos="3655"/>
        </w:tabs>
        <w:spacing w:after="174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Barbican </w:t>
      </w:r>
    </w:p>
    <w:p w14:paraId="5A9F8358" w14:textId="77777777" w:rsidR="008837A9" w:rsidRDefault="00B72B0A">
      <w:pPr>
        <w:tabs>
          <w:tab w:val="center" w:pos="720"/>
          <w:tab w:val="center" w:pos="1440"/>
          <w:tab w:val="center" w:pos="2160"/>
          <w:tab w:val="center" w:pos="3582"/>
        </w:tabs>
        <w:spacing w:after="173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London </w:t>
      </w:r>
    </w:p>
    <w:p w14:paraId="347E9DE3" w14:textId="77777777" w:rsidR="008837A9" w:rsidRDefault="00B72B0A">
      <w:pPr>
        <w:spacing w:line="415" w:lineRule="auto"/>
        <w:ind w:left="-5" w:right="4347"/>
      </w:pPr>
      <w:r>
        <w:t xml:space="preserve">                                                    EC1A 4HT  </w:t>
      </w:r>
    </w:p>
    <w:p w14:paraId="787BDBE9" w14:textId="77777777" w:rsidR="008837A9" w:rsidRDefault="00B72B0A">
      <w:pPr>
        <w:spacing w:after="166"/>
        <w:ind w:left="-5"/>
      </w:pPr>
      <w:r>
        <w:t>REGISTRATION NUMBER:</w:t>
      </w:r>
      <w:r>
        <w:rPr>
          <w:b/>
        </w:rPr>
        <w:t xml:space="preserve">       </w:t>
      </w:r>
      <w:r>
        <w:t>OC307847</w:t>
      </w:r>
      <w:r>
        <w:rPr>
          <w:b/>
        </w:rPr>
        <w:t xml:space="preserve"> </w:t>
      </w:r>
    </w:p>
    <w:p w14:paraId="60AF87ED" w14:textId="0642FED8" w:rsidR="00F65FC7" w:rsidRDefault="00B72B0A" w:rsidP="00F65FC7">
      <w:pPr>
        <w:spacing w:after="0" w:line="415" w:lineRule="auto"/>
        <w:ind w:left="-5" w:right="3052"/>
        <w:jc w:val="both"/>
      </w:pPr>
      <w:r>
        <w:t xml:space="preserve">DUNS NUMBER:                 </w:t>
      </w:r>
      <w:r w:rsidR="00F65FC7">
        <w:t xml:space="preserve">       </w:t>
      </w:r>
      <w:r>
        <w:t xml:space="preserve">73-862-3557 </w:t>
      </w:r>
    </w:p>
    <w:p w14:paraId="3055DE52" w14:textId="2C402B68" w:rsidR="00F65FC7" w:rsidRDefault="00B72B0A">
      <w:pPr>
        <w:spacing w:after="0" w:line="415" w:lineRule="auto"/>
        <w:ind w:left="-5" w:right="3052"/>
        <w:jc w:val="both"/>
        <w:rPr>
          <w:b/>
        </w:rPr>
      </w:pPr>
      <w:r>
        <w:t>SID4GOV ID:</w:t>
      </w:r>
      <w:r>
        <w:rPr>
          <w:b/>
        </w:rPr>
        <w:t xml:space="preserve">                           </w:t>
      </w:r>
      <w:r w:rsidR="00F65FC7">
        <w:rPr>
          <w:b/>
        </w:rPr>
        <w:t xml:space="preserve">   </w:t>
      </w:r>
      <w:r>
        <w:t>73-862-3557</w:t>
      </w:r>
      <w:r>
        <w:rPr>
          <w:b/>
        </w:rPr>
        <w:t xml:space="preserve"> </w:t>
      </w:r>
    </w:p>
    <w:p w14:paraId="5C53A6A1" w14:textId="77777777" w:rsidR="00F65FC7" w:rsidRDefault="00F65FC7">
      <w:pPr>
        <w:spacing w:after="0" w:line="415" w:lineRule="auto"/>
        <w:ind w:left="-5" w:right="3052"/>
        <w:jc w:val="both"/>
        <w:rPr>
          <w:b/>
        </w:rPr>
      </w:pPr>
    </w:p>
    <w:p w14:paraId="42B080AA" w14:textId="34CDF598" w:rsidR="008837A9" w:rsidRDefault="00B72B0A">
      <w:pPr>
        <w:spacing w:after="0" w:line="415" w:lineRule="auto"/>
        <w:ind w:left="-5" w:right="3052"/>
        <w:jc w:val="both"/>
      </w:pPr>
      <w:r>
        <w:rPr>
          <w:b/>
        </w:rPr>
        <w:t xml:space="preserve">APPLICABLE FRAMEWORK CONTRACT </w:t>
      </w:r>
    </w:p>
    <w:p w14:paraId="554DD10B" w14:textId="35D6E47F" w:rsidR="008837A9" w:rsidRDefault="00B72B0A" w:rsidP="00F65FC7">
      <w:pPr>
        <w:spacing w:after="0" w:line="259" w:lineRule="auto"/>
        <w:ind w:left="0" w:firstLine="0"/>
      </w:pPr>
      <w:r>
        <w:t>This Order Form is for the provision of the Call-Off Deliverables (Schedule 20</w:t>
      </w:r>
      <w:r w:rsidR="00F65FC7">
        <w:t>) and</w:t>
      </w:r>
      <w:r>
        <w:t xml:space="preserve"> dated </w:t>
      </w:r>
      <w:proofErr w:type="gramStart"/>
      <w:r w:rsidR="00896ABA" w:rsidRPr="00896ABA">
        <w:rPr>
          <w:b/>
          <w:bCs/>
        </w:rPr>
        <w:t>14.09.2023</w:t>
      </w:r>
      <w:proofErr w:type="gramEnd"/>
      <w:r w:rsidR="00896ABA">
        <w:t xml:space="preserve"> </w:t>
      </w:r>
    </w:p>
    <w:p w14:paraId="25597B13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74D346D7" w14:textId="77777777" w:rsidR="008837A9" w:rsidRDefault="00B72B0A">
      <w:pPr>
        <w:ind w:left="-5"/>
      </w:pPr>
      <w:r>
        <w:t xml:space="preserve">It’s issued under the Framework Contract with the reference number Legal Services Panel RM6179 for the provision of legal advice and services. </w:t>
      </w:r>
    </w:p>
    <w:p w14:paraId="6851961F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C82F773" w14:textId="77777777" w:rsidR="00F65FC7" w:rsidRDefault="00F65FC7">
      <w:pPr>
        <w:spacing w:after="4" w:line="259" w:lineRule="auto"/>
        <w:ind w:left="-5"/>
        <w:rPr>
          <w:b/>
        </w:rPr>
      </w:pPr>
    </w:p>
    <w:p w14:paraId="1CF91262" w14:textId="09F73A44" w:rsidR="008837A9" w:rsidRDefault="00B72B0A">
      <w:pPr>
        <w:spacing w:after="4" w:line="259" w:lineRule="auto"/>
        <w:ind w:left="-5"/>
      </w:pPr>
      <w:r>
        <w:rPr>
          <w:b/>
        </w:rPr>
        <w:lastRenderedPageBreak/>
        <w:t xml:space="preserve">CALL-OFF LOT(S): </w:t>
      </w:r>
    </w:p>
    <w:p w14:paraId="1A42FB64" w14:textId="77777777" w:rsidR="008837A9" w:rsidRDefault="00B72B0A">
      <w:pPr>
        <w:spacing w:after="2" w:line="259" w:lineRule="auto"/>
        <w:ind w:left="0" w:firstLine="0"/>
      </w:pPr>
      <w:r>
        <w:rPr>
          <w:b/>
        </w:rPr>
        <w:t xml:space="preserve"> </w:t>
      </w:r>
    </w:p>
    <w:p w14:paraId="16B2F13D" w14:textId="77777777" w:rsidR="008837A9" w:rsidRDefault="00B72B0A">
      <w:pPr>
        <w:ind w:left="-5"/>
      </w:pPr>
      <w:r>
        <w:t xml:space="preserve">Lot 1 – General Legal Advice and Services </w:t>
      </w:r>
    </w:p>
    <w:p w14:paraId="69DD76B1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701F53B7" w14:textId="77777777" w:rsidR="008837A9" w:rsidRDefault="00B72B0A">
      <w:pPr>
        <w:pStyle w:val="Heading1"/>
        <w:spacing w:after="218"/>
        <w:ind w:left="-5"/>
      </w:pPr>
      <w:r>
        <w:t xml:space="preserve">CALL-OFF INCORPORATED TERMS </w:t>
      </w:r>
    </w:p>
    <w:p w14:paraId="7CDB9780" w14:textId="77777777" w:rsidR="008837A9" w:rsidRDefault="00B72B0A">
      <w:pPr>
        <w:spacing w:after="204"/>
        <w:ind w:left="-5"/>
      </w:pPr>
      <w:r>
        <w:t xml:space="preserve">The following documents are incorporated into this Call-Off Contract. Where numbers are missing, we are not using those schedules. If the documents conflict, the following order of precedence applies: </w:t>
      </w:r>
    </w:p>
    <w:p w14:paraId="0F500BCE" w14:textId="77777777" w:rsidR="008837A9" w:rsidRDefault="00B72B0A">
      <w:pPr>
        <w:numPr>
          <w:ilvl w:val="0"/>
          <w:numId w:val="1"/>
        </w:numPr>
        <w:ind w:hanging="360"/>
      </w:pPr>
      <w:r>
        <w:t xml:space="preserve">This Order Form including the Call-Off Special Terms and Call-Off Special Schedules. </w:t>
      </w:r>
    </w:p>
    <w:p w14:paraId="0CE18C85" w14:textId="77777777" w:rsidR="008837A9" w:rsidRDefault="00B72B0A">
      <w:pPr>
        <w:numPr>
          <w:ilvl w:val="0"/>
          <w:numId w:val="1"/>
        </w:numPr>
        <w:ind w:hanging="360"/>
      </w:pPr>
      <w:r>
        <w:t xml:space="preserve">Joint Schedule 1(Definitions and Interpretation) RM6179 </w:t>
      </w:r>
    </w:p>
    <w:p w14:paraId="43D88403" w14:textId="77777777" w:rsidR="008837A9" w:rsidRDefault="00B72B0A">
      <w:pPr>
        <w:numPr>
          <w:ilvl w:val="0"/>
          <w:numId w:val="1"/>
        </w:numPr>
        <w:ind w:hanging="360"/>
      </w:pPr>
      <w:r>
        <w:t xml:space="preserve">Framework Special Terms  </w:t>
      </w:r>
    </w:p>
    <w:p w14:paraId="644D3BAF" w14:textId="77777777" w:rsidR="008837A9" w:rsidRDefault="00B72B0A">
      <w:pPr>
        <w:numPr>
          <w:ilvl w:val="0"/>
          <w:numId w:val="1"/>
        </w:numPr>
        <w:ind w:hanging="360"/>
      </w:pPr>
      <w:r>
        <w:t xml:space="preserve">The following Schedules in equal order of precedence: </w:t>
      </w:r>
    </w:p>
    <w:p w14:paraId="01F78531" w14:textId="77777777" w:rsidR="008837A9" w:rsidRDefault="00B72B0A">
      <w:pPr>
        <w:spacing w:after="6" w:line="259" w:lineRule="auto"/>
        <w:ind w:left="720" w:firstLine="0"/>
      </w:pPr>
      <w:r>
        <w:t xml:space="preserve"> </w:t>
      </w:r>
    </w:p>
    <w:p w14:paraId="1756BE71" w14:textId="77777777" w:rsidR="00F65FC7" w:rsidRDefault="00B72B0A" w:rsidP="00F65FC7">
      <w:pPr>
        <w:numPr>
          <w:ilvl w:val="1"/>
          <w:numId w:val="8"/>
        </w:numPr>
        <w:ind w:right="1711"/>
      </w:pPr>
      <w:r>
        <w:t xml:space="preserve">Joint Schedules for RM6179 </w:t>
      </w:r>
    </w:p>
    <w:p w14:paraId="2F57D16C" w14:textId="77777777" w:rsidR="00F65FC7" w:rsidRDefault="00B72B0A" w:rsidP="00F65FC7">
      <w:pPr>
        <w:numPr>
          <w:ilvl w:val="1"/>
          <w:numId w:val="8"/>
        </w:numPr>
        <w:ind w:right="1711"/>
      </w:pPr>
      <w:r>
        <w:t xml:space="preserve">Joint Schedule 2 (Variation Form)  </w:t>
      </w:r>
    </w:p>
    <w:p w14:paraId="2842E72A" w14:textId="77777777" w:rsidR="00F65FC7" w:rsidRDefault="00B72B0A" w:rsidP="00F65FC7">
      <w:pPr>
        <w:numPr>
          <w:ilvl w:val="1"/>
          <w:numId w:val="8"/>
        </w:numPr>
        <w:ind w:right="1711"/>
      </w:pPr>
      <w:r>
        <w:t xml:space="preserve">Joint Schedule 3 (Insurance Requirements) </w:t>
      </w:r>
    </w:p>
    <w:p w14:paraId="09A8313E" w14:textId="77777777" w:rsidR="00F65FC7" w:rsidRDefault="00B72B0A" w:rsidP="00F65FC7">
      <w:pPr>
        <w:numPr>
          <w:ilvl w:val="1"/>
          <w:numId w:val="8"/>
        </w:numPr>
        <w:ind w:right="1711"/>
      </w:pPr>
      <w:r>
        <w:t>Joint Schedule 4 (Commercially Sensitive Information)</w:t>
      </w:r>
    </w:p>
    <w:p w14:paraId="6BB5820E" w14:textId="1E17947D" w:rsidR="008837A9" w:rsidRDefault="00B72B0A" w:rsidP="00F65FC7">
      <w:pPr>
        <w:numPr>
          <w:ilvl w:val="1"/>
          <w:numId w:val="8"/>
        </w:numPr>
        <w:ind w:right="1711"/>
      </w:pPr>
      <w:r>
        <w:t xml:space="preserve">Joint Schedule 10 (Rectification Plan)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8BA77AF" w14:textId="77777777" w:rsidR="00F65FC7" w:rsidRDefault="00B72B0A" w:rsidP="00F65FC7">
      <w:pPr>
        <w:numPr>
          <w:ilvl w:val="1"/>
          <w:numId w:val="8"/>
        </w:numPr>
      </w:pPr>
      <w:r>
        <w:t xml:space="preserve">Joint Schedule 11 (Processing Data)  </w:t>
      </w:r>
    </w:p>
    <w:p w14:paraId="34A46161" w14:textId="3FD43235" w:rsidR="00F65FC7" w:rsidRDefault="00B72B0A" w:rsidP="00F65FC7">
      <w:pPr>
        <w:ind w:left="1440" w:firstLine="0"/>
      </w:pPr>
      <w:r>
        <w:t>Call-Off Schedules for ‘</w:t>
      </w:r>
      <w:r w:rsidRPr="00F65FC7">
        <w:rPr>
          <w:b/>
        </w:rPr>
        <w:t>Project Monet’</w:t>
      </w:r>
    </w:p>
    <w:p w14:paraId="404F5DF4" w14:textId="77777777" w:rsidR="00F65FC7" w:rsidRDefault="00B72B0A" w:rsidP="00F65FC7">
      <w:pPr>
        <w:pStyle w:val="ListParagraph"/>
        <w:numPr>
          <w:ilvl w:val="1"/>
          <w:numId w:val="8"/>
        </w:numPr>
      </w:pPr>
      <w:r>
        <w:t xml:space="preserve">Call-Off Schedule 2 (Staff Transfer, Part C and E) </w:t>
      </w:r>
    </w:p>
    <w:p w14:paraId="64E4975F" w14:textId="3C450EA3" w:rsidR="00F65FC7" w:rsidRDefault="00B72B0A" w:rsidP="00F65FC7">
      <w:pPr>
        <w:pStyle w:val="ListParagraph"/>
        <w:numPr>
          <w:ilvl w:val="1"/>
          <w:numId w:val="8"/>
        </w:numPr>
      </w:pPr>
      <w:r>
        <w:t>Call-Off Schedule 20 (Call-Off Specification)</w:t>
      </w:r>
    </w:p>
    <w:p w14:paraId="6E8AD88F" w14:textId="28C9E861" w:rsidR="008837A9" w:rsidRDefault="00B72B0A" w:rsidP="00F65FC7">
      <w:pPr>
        <w:pStyle w:val="ListParagraph"/>
        <w:numPr>
          <w:ilvl w:val="0"/>
          <w:numId w:val="7"/>
        </w:numPr>
        <w:ind w:right="1711"/>
      </w:pPr>
      <w:r>
        <w:t xml:space="preserve">Call-Off Schedule 24 (Special Schedule) </w:t>
      </w:r>
    </w:p>
    <w:p w14:paraId="5FA2DA89" w14:textId="77777777" w:rsidR="008837A9" w:rsidRDefault="00B72B0A">
      <w:pPr>
        <w:spacing w:after="1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05A6ABE4" w14:textId="77777777" w:rsidR="008837A9" w:rsidRDefault="00B72B0A">
      <w:pPr>
        <w:numPr>
          <w:ilvl w:val="0"/>
          <w:numId w:val="1"/>
        </w:numPr>
        <w:ind w:hanging="360"/>
      </w:pPr>
      <w:r>
        <w:t xml:space="preserve">CCS Core Terms (version 3.0.11) </w:t>
      </w:r>
    </w:p>
    <w:p w14:paraId="661CEF71" w14:textId="77777777" w:rsidR="008837A9" w:rsidRDefault="00B72B0A">
      <w:pPr>
        <w:numPr>
          <w:ilvl w:val="0"/>
          <w:numId w:val="1"/>
        </w:numPr>
        <w:ind w:hanging="360"/>
      </w:pPr>
      <w:r>
        <w:t>Joint Schedule 5 (Corporate Social Responsibility)</w:t>
      </w:r>
      <w:r>
        <w:rPr>
          <w:b/>
        </w:rPr>
        <w:t xml:space="preserve"> </w:t>
      </w:r>
      <w:r>
        <w:t xml:space="preserve">RM6179 </w:t>
      </w:r>
    </w:p>
    <w:p w14:paraId="7F1AA2EE" w14:textId="77777777" w:rsidR="008837A9" w:rsidRDefault="00B72B0A">
      <w:pPr>
        <w:spacing w:after="0" w:line="259" w:lineRule="auto"/>
        <w:ind w:left="720" w:firstLine="0"/>
      </w:pPr>
      <w:r>
        <w:t xml:space="preserve"> </w:t>
      </w:r>
    </w:p>
    <w:p w14:paraId="3BE97F58" w14:textId="77777777" w:rsidR="008837A9" w:rsidRDefault="00B72B0A">
      <w:pPr>
        <w:ind w:left="-5"/>
      </w:pPr>
      <w:r>
        <w:t xml:space="preserve">No other Supplier terms are part of the Call-Off Contract. That includes any terms written on the back of, added to this Order Form, or presented at the time of delivery.  </w:t>
      </w:r>
    </w:p>
    <w:p w14:paraId="07C7289E" w14:textId="77777777" w:rsidR="008837A9" w:rsidRDefault="00B72B0A">
      <w:pPr>
        <w:spacing w:after="0" w:line="259" w:lineRule="auto"/>
        <w:ind w:left="0" w:right="8962" w:firstLine="0"/>
      </w:pPr>
      <w:r>
        <w:t xml:space="preserve"> </w:t>
      </w:r>
      <w:r>
        <w:rPr>
          <w:b/>
        </w:rPr>
        <w:t xml:space="preserve">    </w:t>
      </w:r>
    </w:p>
    <w:p w14:paraId="7E6DDA1C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7556486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CALL-OFF SPECIAL TERMS </w:t>
      </w:r>
    </w:p>
    <w:p w14:paraId="01FE485E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132AEFE7" w14:textId="77777777" w:rsidR="008837A9" w:rsidRDefault="00B72B0A">
      <w:pPr>
        <w:ind w:left="-5"/>
      </w:pPr>
      <w:r>
        <w:t xml:space="preserve">None </w:t>
      </w:r>
    </w:p>
    <w:p w14:paraId="71423BC5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4FBF705" w14:textId="77777777" w:rsidR="008837A9" w:rsidRDefault="00B72B0A">
      <w:pPr>
        <w:tabs>
          <w:tab w:val="center" w:pos="4131"/>
        </w:tabs>
        <w:spacing w:after="4" w:line="259" w:lineRule="auto"/>
        <w:ind w:left="-15" w:firstLine="0"/>
      </w:pPr>
      <w:r>
        <w:rPr>
          <w:b/>
        </w:rPr>
        <w:t>CALL-OFF START DATE</w:t>
      </w:r>
      <w:r>
        <w:t xml:space="preserve">: </w:t>
      </w:r>
      <w:r>
        <w:tab/>
        <w:t xml:space="preserve">16 June 2023 </w:t>
      </w:r>
    </w:p>
    <w:p w14:paraId="21403770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379B7524" w14:textId="77777777" w:rsidR="008837A9" w:rsidRDefault="00B72B0A">
      <w:pPr>
        <w:tabs>
          <w:tab w:val="center" w:pos="4425"/>
        </w:tabs>
        <w:spacing w:after="4" w:line="259" w:lineRule="auto"/>
        <w:ind w:left="-15" w:firstLine="0"/>
      </w:pPr>
      <w:r>
        <w:rPr>
          <w:b/>
        </w:rPr>
        <w:t>CALL-OFF EXPIRY DATE</w:t>
      </w:r>
      <w:r>
        <w:t xml:space="preserve">: </w:t>
      </w:r>
      <w:r>
        <w:tab/>
        <w:t xml:space="preserve">31 December 2023 </w:t>
      </w:r>
    </w:p>
    <w:p w14:paraId="61E9BB6B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5EC7F3CD" w14:textId="77777777" w:rsidR="008837A9" w:rsidRDefault="00B72B0A">
      <w:pPr>
        <w:ind w:left="-5"/>
      </w:pPr>
      <w:r>
        <w:rPr>
          <w:b/>
        </w:rPr>
        <w:t>CALL-OFF INITIAL PERIOD</w:t>
      </w:r>
      <w:r>
        <w:t xml:space="preserve">: It is anticipated to last until 31 December 2023 </w:t>
      </w:r>
    </w:p>
    <w:p w14:paraId="37E0E9F2" w14:textId="77777777" w:rsidR="008837A9" w:rsidRDefault="00B72B0A">
      <w:pPr>
        <w:spacing w:after="0" w:line="259" w:lineRule="auto"/>
        <w:ind w:left="0" w:firstLine="0"/>
      </w:pPr>
      <w:r>
        <w:t xml:space="preserve">  </w:t>
      </w:r>
    </w:p>
    <w:p w14:paraId="4A7BC706" w14:textId="77777777" w:rsidR="008837A9" w:rsidRDefault="00B72B0A">
      <w:pPr>
        <w:pStyle w:val="Heading1"/>
        <w:ind w:left="-5"/>
      </w:pPr>
      <w:r>
        <w:lastRenderedPageBreak/>
        <w:t xml:space="preserve">WORKING DAY </w:t>
      </w:r>
    </w:p>
    <w:p w14:paraId="098F106B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075872D" w14:textId="77777777" w:rsidR="008837A9" w:rsidRDefault="00B72B0A">
      <w:pPr>
        <w:ind w:left="-5"/>
      </w:pPr>
      <w:r>
        <w:t>For the purposes of this Call-Off Contract, “</w:t>
      </w:r>
      <w:r>
        <w:rPr>
          <w:b/>
        </w:rPr>
        <w:t>Working Day</w:t>
      </w:r>
      <w:r>
        <w:t xml:space="preserve">” shall mean any day, including Saturdays and Sundays and public holidays.  </w:t>
      </w:r>
    </w:p>
    <w:p w14:paraId="47CFACED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529E94D" w14:textId="77777777" w:rsidR="008837A9" w:rsidRDefault="00B72B0A">
      <w:pPr>
        <w:pStyle w:val="Heading1"/>
        <w:ind w:left="-5"/>
      </w:pPr>
      <w:r>
        <w:t xml:space="preserve">CALL-OFF DELIVERABLES  </w:t>
      </w:r>
    </w:p>
    <w:p w14:paraId="33E7E359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209A5E5" w14:textId="77777777" w:rsidR="008837A9" w:rsidRDefault="00B72B0A">
      <w:pPr>
        <w:ind w:left="-5"/>
      </w:pPr>
      <w:r>
        <w:t xml:space="preserve">The Buyer is entitled to 2 hours of free initial consultation and legal advice with each Order in accordance with Paragraph 5.2 of Framework Schedule 1 (Specification).   </w:t>
      </w:r>
    </w:p>
    <w:p w14:paraId="272E36DB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32FB4248" w14:textId="77777777" w:rsidR="008837A9" w:rsidRDefault="00B72B0A">
      <w:pPr>
        <w:ind w:left="-5"/>
      </w:pPr>
      <w:r>
        <w:t xml:space="preserve">See details in Call-Off Schedule 20 (Call-Off Specification) </w:t>
      </w:r>
    </w:p>
    <w:p w14:paraId="6C2A8C03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374A3059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MANAGEMENT OF CONFLICT OF INTEREST:  </w:t>
      </w:r>
    </w:p>
    <w:p w14:paraId="342D977B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41918A8" w14:textId="77777777" w:rsidR="008837A9" w:rsidRDefault="00B72B0A">
      <w:pPr>
        <w:ind w:left="-5"/>
      </w:pPr>
      <w:r>
        <w:t xml:space="preserve">Nothing additional to the CCS Core Terms (Version 3.0.11).  </w:t>
      </w:r>
    </w:p>
    <w:p w14:paraId="61D3D01A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5E364F1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CONFIDENTIALITY: </w:t>
      </w:r>
    </w:p>
    <w:p w14:paraId="4FA42FD1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68CB3C97" w14:textId="77777777" w:rsidR="008837A9" w:rsidRDefault="00B72B0A">
      <w:pPr>
        <w:ind w:left="-5"/>
      </w:pPr>
      <w:r>
        <w:t xml:space="preserve">Nothing additional to the CCS Core Terms (Version 3.0.11).  </w:t>
      </w:r>
    </w:p>
    <w:p w14:paraId="57E05AA0" w14:textId="77777777" w:rsidR="008837A9" w:rsidRDefault="00B72B0A">
      <w:pPr>
        <w:spacing w:after="2" w:line="259" w:lineRule="auto"/>
        <w:ind w:left="0" w:firstLine="0"/>
      </w:pPr>
      <w:r>
        <w:t xml:space="preserve"> </w:t>
      </w:r>
    </w:p>
    <w:p w14:paraId="550189EF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IPR:  </w:t>
      </w:r>
    </w:p>
    <w:p w14:paraId="37157F8D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ECB0303" w14:textId="77777777" w:rsidR="008837A9" w:rsidRDefault="00B72B0A">
      <w:pPr>
        <w:ind w:left="-5"/>
      </w:pPr>
      <w:r>
        <w:t xml:space="preserve">Nothing additional to the CCS Core Terms (Version 3.0.11).  </w:t>
      </w:r>
    </w:p>
    <w:p w14:paraId="5D3F6C2B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6525A4E8" w14:textId="77777777" w:rsidR="008837A9" w:rsidRDefault="00B72B0A">
      <w:pPr>
        <w:pStyle w:val="Heading1"/>
        <w:ind w:left="-5"/>
      </w:pPr>
      <w:r>
        <w:t xml:space="preserve">MAXIMUM LIABILITY </w:t>
      </w:r>
    </w:p>
    <w:p w14:paraId="703438B6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 </w:t>
      </w:r>
    </w:p>
    <w:p w14:paraId="1E70958E" w14:textId="77777777" w:rsidR="008837A9" w:rsidRDefault="00B72B0A">
      <w:pPr>
        <w:ind w:left="-5"/>
      </w:pPr>
      <w:r>
        <w:t xml:space="preserve">The limitation of liability for this Call-Off Contract is stated in Clause 11.2 of the Core Terms, and as amended by the Framework Special Terms. </w:t>
      </w:r>
    </w:p>
    <w:p w14:paraId="602630BE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4D010D9A" w14:textId="77777777" w:rsidR="007A7744" w:rsidRPr="00925291" w:rsidRDefault="00B72B0A" w:rsidP="007A7744">
      <w:pPr>
        <w:jc w:val="both"/>
        <w:rPr>
          <w:color w:val="FFFFFF" w:themeColor="background1"/>
        </w:rPr>
      </w:pPr>
      <w:r>
        <w:t>The Estimated Charges for the Call-Off Initial Period used to calculate liability in the first Contract Year is</w:t>
      </w:r>
      <w:r>
        <w:rPr>
          <w:b/>
        </w:rPr>
        <w:t xml:space="preserve"> </w:t>
      </w:r>
      <w:r w:rsidR="007A7744" w:rsidRPr="00925291">
        <w:rPr>
          <w:color w:val="FFFFFF" w:themeColor="background1"/>
          <w:highlight w:val="black"/>
        </w:rPr>
        <w:t>Redacted under FOIA Section 43, Commercial Interests</w:t>
      </w:r>
    </w:p>
    <w:p w14:paraId="3428BFCB" w14:textId="3C73AF2D" w:rsidR="008837A9" w:rsidRDefault="008837A9">
      <w:pPr>
        <w:ind w:left="-5"/>
      </w:pPr>
    </w:p>
    <w:p w14:paraId="6C4EBFE0" w14:textId="54443AB8" w:rsidR="008837A9" w:rsidRDefault="00B72B0A" w:rsidP="00DE1EC2">
      <w:pPr>
        <w:spacing w:after="0" w:line="259" w:lineRule="auto"/>
        <w:ind w:left="0" w:right="8962" w:firstLine="0"/>
      </w:pPr>
      <w:r>
        <w:rPr>
          <w:b/>
        </w:rPr>
        <w:t xml:space="preserve">    </w:t>
      </w:r>
    </w:p>
    <w:p w14:paraId="2423D99B" w14:textId="77777777" w:rsidR="008837A9" w:rsidRDefault="00B72B0A">
      <w:pPr>
        <w:pStyle w:val="Heading1"/>
        <w:ind w:left="-5"/>
      </w:pPr>
      <w:r>
        <w:t xml:space="preserve">CALL-OFF CHARGES </w:t>
      </w:r>
    </w:p>
    <w:p w14:paraId="0E5FD213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D0AD050" w14:textId="77777777" w:rsidR="008837A9" w:rsidRDefault="00B72B0A">
      <w:pPr>
        <w:ind w:left="-5"/>
      </w:pPr>
      <w:r>
        <w:t>See details in Call-Off Schedule 5 (Pricing Details)</w:t>
      </w:r>
      <w:r>
        <w:rPr>
          <w:b/>
        </w:rPr>
        <w:t xml:space="preserve"> </w:t>
      </w:r>
    </w:p>
    <w:p w14:paraId="72E64362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37B105A4" w14:textId="63ADA568" w:rsidR="001F3DFB" w:rsidRPr="001F3DFB" w:rsidRDefault="001F3DFB" w:rsidP="001F3DFB">
      <w:pPr>
        <w:jc w:val="both"/>
        <w:rPr>
          <w:color w:val="FFFFFF" w:themeColor="background1"/>
        </w:rPr>
      </w:pPr>
      <w:r w:rsidRPr="00925291">
        <w:rPr>
          <w:color w:val="FFFFFF" w:themeColor="background1"/>
          <w:highlight w:val="black"/>
        </w:rPr>
        <w:t>Redacted under FOIA Section 43, Commercial Interests</w:t>
      </w:r>
    </w:p>
    <w:p w14:paraId="21559EC3" w14:textId="561CE15C" w:rsidR="008837A9" w:rsidRDefault="008837A9">
      <w:pPr>
        <w:spacing w:after="0" w:line="259" w:lineRule="auto"/>
        <w:ind w:left="0" w:firstLine="0"/>
      </w:pPr>
    </w:p>
    <w:p w14:paraId="6CB87049" w14:textId="77777777" w:rsidR="008837A9" w:rsidRDefault="00B72B0A">
      <w:pPr>
        <w:pStyle w:val="Heading1"/>
        <w:ind w:left="-5"/>
      </w:pPr>
      <w:r>
        <w:t xml:space="preserve">VOLUME DISCOUNTS </w:t>
      </w:r>
    </w:p>
    <w:p w14:paraId="7AB88B5D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4C76FE4" w14:textId="77777777" w:rsidR="008837A9" w:rsidRDefault="00B72B0A">
      <w:pPr>
        <w:ind w:left="-5"/>
      </w:pPr>
      <w:r>
        <w:t xml:space="preserve">Where the Supplier provides Volume Discounts, the applicable percentage discount (set out in Table 2 of Annex 1 of Framework Schedule 3 (Framework Prices)) shall automatically be applied by the Supplier to all Charges it invoices regarding the Deliverables on and from the date and time when the applicable Volume Discount </w:t>
      </w:r>
      <w:r>
        <w:lastRenderedPageBreak/>
        <w:t xml:space="preserve">threshold is met and in accordance with Paragraphs 8, 9 and 10 of Framework Schedule 3. </w:t>
      </w:r>
    </w:p>
    <w:p w14:paraId="421C301B" w14:textId="51032E27" w:rsidR="008837A9" w:rsidRDefault="008837A9">
      <w:pPr>
        <w:spacing w:after="0" w:line="259" w:lineRule="auto"/>
        <w:ind w:left="0" w:firstLine="0"/>
      </w:pPr>
    </w:p>
    <w:p w14:paraId="17AF8051" w14:textId="7F9610ED" w:rsidR="001F3DFB" w:rsidRPr="00925291" w:rsidRDefault="001F3DFB" w:rsidP="001F3DFB">
      <w:pPr>
        <w:ind w:left="0" w:firstLine="0"/>
        <w:jc w:val="both"/>
        <w:rPr>
          <w:color w:val="FFFFFF" w:themeColor="background1"/>
        </w:rPr>
      </w:pPr>
      <w:r w:rsidRPr="00925291">
        <w:rPr>
          <w:color w:val="FFFFFF" w:themeColor="background1"/>
          <w:highlight w:val="black"/>
        </w:rPr>
        <w:t>Redacted under FOIA Section 43, Commercial Interests</w:t>
      </w:r>
    </w:p>
    <w:p w14:paraId="10A08C29" w14:textId="020E7473" w:rsidR="008837A9" w:rsidRDefault="008837A9">
      <w:pPr>
        <w:spacing w:after="0" w:line="259" w:lineRule="auto"/>
        <w:ind w:left="0" w:firstLine="0"/>
      </w:pPr>
    </w:p>
    <w:p w14:paraId="7A2DB232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REIMBURSABLE EXPENSES </w:t>
      </w:r>
    </w:p>
    <w:p w14:paraId="461A216F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3818BE4" w14:textId="77777777" w:rsidR="008837A9" w:rsidRDefault="00B72B0A">
      <w:pPr>
        <w:ind w:left="-5"/>
      </w:pPr>
      <w:r>
        <w:t xml:space="preserve">Not payable, unless otherwise agreed with the Buyer </w:t>
      </w:r>
    </w:p>
    <w:p w14:paraId="4BE0B199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60A1985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DISBURSEMENTS </w:t>
      </w:r>
    </w:p>
    <w:p w14:paraId="4C81BC1D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281A723D" w14:textId="77777777" w:rsidR="008837A9" w:rsidRDefault="00B72B0A">
      <w:pPr>
        <w:ind w:left="-5"/>
      </w:pPr>
      <w:r>
        <w:t xml:space="preserve">Not Payable </w:t>
      </w:r>
    </w:p>
    <w:p w14:paraId="199D4F80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2FFA3F6" w14:textId="77777777" w:rsidR="008837A9" w:rsidRDefault="00B72B0A">
      <w:pPr>
        <w:pStyle w:val="Heading1"/>
        <w:ind w:left="-5"/>
      </w:pPr>
      <w:r>
        <w:t xml:space="preserve">PAYMENT METHOD </w:t>
      </w:r>
    </w:p>
    <w:p w14:paraId="6441F2A0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5105D14B" w14:textId="77777777" w:rsidR="008837A9" w:rsidRDefault="00B72B0A">
      <w:pPr>
        <w:ind w:left="-5"/>
      </w:pPr>
      <w:r>
        <w:t xml:space="preserve">Pricing mechanism is as per hourly/daily rates outlined in the Call-Off Charges. </w:t>
      </w:r>
    </w:p>
    <w:p w14:paraId="673B1D09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61D5C699" w14:textId="77777777" w:rsidR="008837A9" w:rsidRDefault="00B72B0A">
      <w:pPr>
        <w:ind w:left="-5"/>
      </w:pPr>
      <w:r>
        <w:t xml:space="preserve">Payment in arrears upon submission of a compliant Invoice.  </w:t>
      </w:r>
    </w:p>
    <w:p w14:paraId="6130BDBD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25EBD38E" w14:textId="77777777" w:rsidR="008837A9" w:rsidRDefault="00B72B0A">
      <w:pPr>
        <w:ind w:left="-5"/>
      </w:pPr>
      <w:r>
        <w:t>Payment by Purchase Order on receipt of a valid invoice.</w:t>
      </w:r>
      <w:r>
        <w:rPr>
          <w:b/>
        </w:rPr>
        <w:t xml:space="preserve"> </w:t>
      </w:r>
    </w:p>
    <w:p w14:paraId="631FA488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4FF7ED37" w14:textId="77777777" w:rsidR="008837A9" w:rsidRDefault="00B72B0A">
      <w:pPr>
        <w:ind w:left="-5"/>
      </w:pPr>
      <w:r>
        <w:t xml:space="preserve">Supplier Bank Details: </w:t>
      </w:r>
    </w:p>
    <w:p w14:paraId="1AEE25E2" w14:textId="77777777" w:rsidR="001F3DFB" w:rsidRDefault="001F3DFB">
      <w:pPr>
        <w:spacing w:after="0" w:line="259" w:lineRule="auto"/>
        <w:ind w:left="0" w:firstLine="0"/>
      </w:pPr>
    </w:p>
    <w:p w14:paraId="755441D3" w14:textId="1D28160D" w:rsidR="008837A9" w:rsidRPr="001F3DFB" w:rsidRDefault="001F3DFB" w:rsidP="001F3DFB">
      <w:pPr>
        <w:jc w:val="both"/>
        <w:rPr>
          <w:color w:val="FFFFFF" w:themeColor="background1"/>
        </w:rPr>
      </w:pPr>
      <w:r w:rsidRPr="001D451F">
        <w:rPr>
          <w:color w:val="FFFFFF" w:themeColor="background1"/>
          <w:highlight w:val="black"/>
        </w:rPr>
        <w:t>Redacted under FOIA Section 4</w:t>
      </w:r>
      <w:r w:rsidR="001D451F" w:rsidRPr="001D451F">
        <w:rPr>
          <w:color w:val="FFFFFF" w:themeColor="background1"/>
          <w:highlight w:val="black"/>
        </w:rPr>
        <w:t>1</w:t>
      </w:r>
      <w:r w:rsidRPr="001D451F">
        <w:rPr>
          <w:color w:val="FFFFFF" w:themeColor="background1"/>
          <w:highlight w:val="black"/>
        </w:rPr>
        <w:t xml:space="preserve">, </w:t>
      </w:r>
      <w:r w:rsidR="001D451F" w:rsidRPr="001D451F">
        <w:rPr>
          <w:color w:val="FFFFFF" w:themeColor="background1"/>
          <w:highlight w:val="black"/>
        </w:rPr>
        <w:t xml:space="preserve">Information </w:t>
      </w:r>
      <w:r w:rsidR="001D451F">
        <w:rPr>
          <w:color w:val="FFFFFF" w:themeColor="background1"/>
          <w:highlight w:val="black"/>
        </w:rPr>
        <w:t>p</w:t>
      </w:r>
      <w:r w:rsidR="001D451F" w:rsidRPr="001D451F">
        <w:rPr>
          <w:color w:val="FFFFFF" w:themeColor="background1"/>
          <w:highlight w:val="black"/>
        </w:rPr>
        <w:t xml:space="preserve">rovided in </w:t>
      </w:r>
      <w:proofErr w:type="gramStart"/>
      <w:r w:rsidR="001D451F" w:rsidRPr="001D451F">
        <w:rPr>
          <w:color w:val="FFFFFF" w:themeColor="background1"/>
          <w:highlight w:val="black"/>
        </w:rPr>
        <w:t>confidence</w:t>
      </w:r>
      <w:proofErr w:type="gramEnd"/>
      <w:r w:rsidR="001D451F">
        <w:rPr>
          <w:color w:val="FFFFFF" w:themeColor="background1"/>
        </w:rPr>
        <w:t xml:space="preserve"> </w:t>
      </w:r>
    </w:p>
    <w:p w14:paraId="5C177929" w14:textId="3B145A4C" w:rsidR="008837A9" w:rsidRDefault="008837A9">
      <w:pPr>
        <w:spacing w:after="0" w:line="259" w:lineRule="auto"/>
        <w:ind w:left="0" w:firstLine="0"/>
      </w:pPr>
    </w:p>
    <w:p w14:paraId="0B8FFF33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ADDITIONAL TRAINING CHARGE:  </w:t>
      </w:r>
    </w:p>
    <w:p w14:paraId="2E3E112F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1E2600C2" w14:textId="77777777" w:rsidR="008837A9" w:rsidRDefault="00B72B0A">
      <w:pPr>
        <w:ind w:left="-5"/>
      </w:pPr>
      <w:r>
        <w:t xml:space="preserve">None  </w:t>
      </w:r>
    </w:p>
    <w:p w14:paraId="32F7CD4C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78BA6A3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SECONDMENT CHARGE:  </w:t>
      </w:r>
    </w:p>
    <w:p w14:paraId="7384A6BC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2FD6D3D" w14:textId="77777777" w:rsidR="008837A9" w:rsidRDefault="00B72B0A">
      <w:pPr>
        <w:ind w:left="-5"/>
      </w:pPr>
      <w:r>
        <w:t xml:space="preserve">None  </w:t>
      </w:r>
    </w:p>
    <w:p w14:paraId="0F548937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920C478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BUYER’S INVOICING ADDRESS:  </w:t>
      </w:r>
    </w:p>
    <w:p w14:paraId="391DFFFE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4EF2894A" w14:textId="77777777" w:rsidR="008837A9" w:rsidRDefault="00B72B0A">
      <w:pPr>
        <w:spacing w:after="225"/>
        <w:ind w:left="-5"/>
      </w:pPr>
      <w:r>
        <w:t xml:space="preserve">All draft invoices, after being verified and approved by the Panel Services Management (PSM) Team and Buyer must be sent, quoting a valid purchase order number (PO Number), and sent to: </w:t>
      </w:r>
    </w:p>
    <w:p w14:paraId="1A8ABF4F" w14:textId="4392B3BF" w:rsidR="00F65FC7" w:rsidRPr="001F3DFB" w:rsidRDefault="001F3DFB" w:rsidP="001F3DFB">
      <w:pPr>
        <w:ind w:left="360"/>
        <w:jc w:val="both"/>
        <w:rPr>
          <w:color w:val="FFFFFF" w:themeColor="background1"/>
        </w:rPr>
      </w:pPr>
      <w:r w:rsidRPr="00925291">
        <w:rPr>
          <w:color w:val="FFFFFF" w:themeColor="background1"/>
          <w:highlight w:val="black"/>
        </w:rPr>
        <w:t>Redacted under FOIA Section 4</w:t>
      </w:r>
      <w:r>
        <w:rPr>
          <w:color w:val="FFFFFF" w:themeColor="background1"/>
          <w:highlight w:val="black"/>
        </w:rPr>
        <w:t>0</w:t>
      </w:r>
      <w:r w:rsidRPr="001F3DFB">
        <w:rPr>
          <w:color w:val="FFFFFF" w:themeColor="background1"/>
          <w:highlight w:val="black"/>
        </w:rPr>
        <w:t>, Personal Information</w:t>
      </w:r>
    </w:p>
    <w:p w14:paraId="4989C9CD" w14:textId="4A96E98E" w:rsidR="008837A9" w:rsidRDefault="00B72B0A" w:rsidP="00F65FC7">
      <w:pPr>
        <w:ind w:left="360" w:right="2859" w:firstLine="0"/>
      </w:pPr>
      <w:r>
        <w:t xml:space="preserve">Contract Manager </w:t>
      </w:r>
    </w:p>
    <w:p w14:paraId="460FA938" w14:textId="77777777" w:rsidR="008837A9" w:rsidRDefault="00B72B0A">
      <w:pPr>
        <w:ind w:left="370" w:right="2785"/>
      </w:pPr>
      <w:r>
        <w:t xml:space="preserve">Panel Services Management (PSM) Team Government Legal Department </w:t>
      </w:r>
    </w:p>
    <w:p w14:paraId="50894438" w14:textId="77777777" w:rsidR="001F3DFB" w:rsidRPr="001F3DFB" w:rsidRDefault="001F3DFB" w:rsidP="001F3DFB">
      <w:pPr>
        <w:ind w:left="360"/>
        <w:jc w:val="both"/>
        <w:rPr>
          <w:color w:val="FFFFFF" w:themeColor="background1"/>
        </w:rPr>
      </w:pPr>
      <w:r w:rsidRPr="00925291">
        <w:rPr>
          <w:color w:val="FFFFFF" w:themeColor="background1"/>
          <w:highlight w:val="black"/>
        </w:rPr>
        <w:t>Redacted under FOIA Section 4</w:t>
      </w:r>
      <w:r>
        <w:rPr>
          <w:color w:val="FFFFFF" w:themeColor="background1"/>
          <w:highlight w:val="black"/>
        </w:rPr>
        <w:t>0</w:t>
      </w:r>
      <w:r w:rsidRPr="001F3DFB">
        <w:rPr>
          <w:color w:val="FFFFFF" w:themeColor="background1"/>
          <w:highlight w:val="black"/>
        </w:rPr>
        <w:t>, Personal Information</w:t>
      </w:r>
    </w:p>
    <w:p w14:paraId="61DBAAD3" w14:textId="05BA20CE" w:rsidR="008837A9" w:rsidRDefault="008837A9">
      <w:pPr>
        <w:spacing w:after="4" w:line="259" w:lineRule="auto"/>
        <w:ind w:left="370"/>
      </w:pPr>
    </w:p>
    <w:p w14:paraId="4335468E" w14:textId="77777777" w:rsidR="008837A9" w:rsidRDefault="00B72B0A">
      <w:pPr>
        <w:spacing w:after="41" w:line="259" w:lineRule="auto"/>
        <w:ind w:left="0" w:firstLine="0"/>
      </w:pPr>
      <w:r>
        <w:rPr>
          <w:color w:val="2F5496"/>
        </w:rPr>
        <w:t xml:space="preserve"> </w:t>
      </w:r>
    </w:p>
    <w:p w14:paraId="455ED405" w14:textId="19AB28DF" w:rsidR="001F3DFB" w:rsidRPr="001F3DFB" w:rsidRDefault="001F3DFB" w:rsidP="001F3DFB">
      <w:pPr>
        <w:ind w:left="360"/>
        <w:jc w:val="both"/>
        <w:rPr>
          <w:color w:val="FFFFFF" w:themeColor="background1"/>
        </w:rPr>
      </w:pPr>
      <w:r w:rsidRPr="00925291">
        <w:rPr>
          <w:color w:val="FFFFFF" w:themeColor="background1"/>
          <w:highlight w:val="black"/>
        </w:rPr>
        <w:t>Redacted under FOIA Section 4</w:t>
      </w:r>
      <w:r>
        <w:rPr>
          <w:color w:val="FFFFFF" w:themeColor="background1"/>
          <w:highlight w:val="black"/>
        </w:rPr>
        <w:t>0</w:t>
      </w:r>
      <w:r w:rsidRPr="001F3DFB">
        <w:rPr>
          <w:color w:val="FFFFFF" w:themeColor="background1"/>
          <w:highlight w:val="black"/>
        </w:rPr>
        <w:t>, Personal Information</w:t>
      </w:r>
    </w:p>
    <w:p w14:paraId="5B191833" w14:textId="4E3E4160" w:rsidR="008837A9" w:rsidRDefault="00B72B0A">
      <w:pPr>
        <w:ind w:left="370"/>
      </w:pPr>
      <w:r>
        <w:t xml:space="preserve">Contract Manager </w:t>
      </w:r>
    </w:p>
    <w:p w14:paraId="0A3B40A0" w14:textId="70E6F33C" w:rsidR="001F3DFB" w:rsidRPr="001F3DFB" w:rsidRDefault="00B72B0A" w:rsidP="001F3DFB">
      <w:pPr>
        <w:ind w:left="360"/>
        <w:jc w:val="both"/>
        <w:rPr>
          <w:color w:val="FFFFFF" w:themeColor="background1"/>
        </w:rPr>
      </w:pPr>
      <w:r>
        <w:t xml:space="preserve">Panel Services Management (PSM) Team Government Legal Department </w:t>
      </w:r>
      <w:r w:rsidR="001F3DFB" w:rsidRPr="00925291">
        <w:rPr>
          <w:color w:val="FFFFFF" w:themeColor="background1"/>
          <w:highlight w:val="black"/>
        </w:rPr>
        <w:t>Redacted under FOIA Section 4</w:t>
      </w:r>
      <w:r w:rsidR="001F3DFB">
        <w:rPr>
          <w:color w:val="FFFFFF" w:themeColor="background1"/>
          <w:highlight w:val="black"/>
        </w:rPr>
        <w:t>0</w:t>
      </w:r>
      <w:r w:rsidR="001F3DFB" w:rsidRPr="001F3DFB">
        <w:rPr>
          <w:color w:val="FFFFFF" w:themeColor="background1"/>
          <w:highlight w:val="black"/>
        </w:rPr>
        <w:t>, Personal Information</w:t>
      </w:r>
    </w:p>
    <w:p w14:paraId="6CC240DB" w14:textId="1E2AF432" w:rsidR="008837A9" w:rsidRDefault="008837A9">
      <w:pPr>
        <w:spacing w:after="206"/>
        <w:ind w:left="370" w:right="2785"/>
      </w:pPr>
    </w:p>
    <w:p w14:paraId="26CDC187" w14:textId="08636378" w:rsidR="001F3DFB" w:rsidRPr="001F3DFB" w:rsidRDefault="00B72B0A" w:rsidP="001F3DFB">
      <w:pPr>
        <w:ind w:left="360"/>
        <w:jc w:val="both"/>
        <w:rPr>
          <w:color w:val="FFFFFF" w:themeColor="background1"/>
        </w:rPr>
      </w:pPr>
      <w:r>
        <w:t xml:space="preserve">Final Invoices will be sent for payment by either </w:t>
      </w:r>
      <w:r w:rsidR="001F3DFB" w:rsidRPr="00925291">
        <w:rPr>
          <w:color w:val="FFFFFF" w:themeColor="background1"/>
          <w:highlight w:val="black"/>
        </w:rPr>
        <w:t>Redacted under FOIA Section 4</w:t>
      </w:r>
      <w:r w:rsidR="001F3DFB">
        <w:rPr>
          <w:color w:val="FFFFFF" w:themeColor="background1"/>
          <w:highlight w:val="black"/>
        </w:rPr>
        <w:t>0</w:t>
      </w:r>
      <w:r w:rsidR="001F3DFB" w:rsidRPr="001F3DFB">
        <w:rPr>
          <w:color w:val="FFFFFF" w:themeColor="background1"/>
          <w:highlight w:val="black"/>
        </w:rPr>
        <w:t>, Personal Information</w:t>
      </w:r>
      <w:r w:rsidR="001F3DFB">
        <w:rPr>
          <w:color w:val="FFFFFF" w:themeColor="background1"/>
        </w:rPr>
        <w:t xml:space="preserve"> </w:t>
      </w:r>
      <w:r w:rsidR="001F3DFB" w:rsidRPr="001F3DFB">
        <w:rPr>
          <w:color w:val="auto"/>
        </w:rPr>
        <w:t>to:</w:t>
      </w:r>
    </w:p>
    <w:p w14:paraId="51188B85" w14:textId="6324122A" w:rsidR="008837A9" w:rsidRDefault="00B72B0A" w:rsidP="001F3DFB">
      <w:pPr>
        <w:ind w:left="0" w:firstLine="0"/>
      </w:pPr>
      <w:r>
        <w:t xml:space="preserve"> </w:t>
      </w:r>
    </w:p>
    <w:p w14:paraId="35AD57A4" w14:textId="77777777" w:rsidR="008837A9" w:rsidRDefault="00B72B0A" w:rsidP="001F3DFB">
      <w:pPr>
        <w:spacing w:after="4" w:line="259" w:lineRule="auto"/>
        <w:ind w:left="-5" w:firstLine="355"/>
      </w:pPr>
      <w:r>
        <w:rPr>
          <w:color w:val="0070C0"/>
          <w:u w:val="single" w:color="0070C0"/>
        </w:rPr>
        <w:t>apinvoices-cab-u@gov.sscl.com</w:t>
      </w:r>
      <w:r>
        <w:rPr>
          <w:color w:val="0070C0"/>
        </w:rPr>
        <w:t xml:space="preserve">  </w:t>
      </w:r>
    </w:p>
    <w:p w14:paraId="5607FEC0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BC4F33B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DB3CBFE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BUYER’S AUTHORISED REPRESENTATIVE </w:t>
      </w:r>
    </w:p>
    <w:p w14:paraId="15A59389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0C19B475" w14:textId="24CA1690" w:rsidR="008837A9" w:rsidRPr="001F3DFB" w:rsidRDefault="001F3DFB" w:rsidP="001F3DFB">
      <w:pPr>
        <w:jc w:val="both"/>
        <w:rPr>
          <w:color w:val="FFFFFF" w:themeColor="background1"/>
        </w:rPr>
      </w:pPr>
      <w:r w:rsidRPr="00925291">
        <w:rPr>
          <w:color w:val="FFFFFF" w:themeColor="background1"/>
          <w:highlight w:val="black"/>
        </w:rPr>
        <w:t>Redacted under FOIA Section 4</w:t>
      </w:r>
      <w:r>
        <w:rPr>
          <w:color w:val="FFFFFF" w:themeColor="background1"/>
          <w:highlight w:val="black"/>
        </w:rPr>
        <w:t>0</w:t>
      </w:r>
      <w:r w:rsidRPr="001F3DFB">
        <w:rPr>
          <w:color w:val="FFFFFF" w:themeColor="background1"/>
          <w:highlight w:val="black"/>
        </w:rPr>
        <w:t>, Personal Information</w:t>
      </w:r>
    </w:p>
    <w:p w14:paraId="512C9D22" w14:textId="77777777" w:rsidR="008837A9" w:rsidRDefault="00B72B0A">
      <w:pPr>
        <w:ind w:left="-5"/>
      </w:pPr>
      <w:r>
        <w:t xml:space="preserve">Crown Commercial Lead </w:t>
      </w:r>
    </w:p>
    <w:p w14:paraId="3794F6C5" w14:textId="77777777" w:rsidR="008837A9" w:rsidRDefault="00B72B0A">
      <w:pPr>
        <w:ind w:left="-5"/>
      </w:pPr>
      <w:r>
        <w:t xml:space="preserve">Commercial Models Team, Cabinet Office </w:t>
      </w:r>
    </w:p>
    <w:p w14:paraId="68CBC01A" w14:textId="64F2AAB1" w:rsidR="008837A9" w:rsidRPr="001F3DFB" w:rsidRDefault="001F3DFB" w:rsidP="001F3DFB">
      <w:pPr>
        <w:jc w:val="both"/>
        <w:rPr>
          <w:color w:val="FFFFFF" w:themeColor="background1"/>
        </w:rPr>
      </w:pPr>
      <w:r w:rsidRPr="00925291">
        <w:rPr>
          <w:color w:val="FFFFFF" w:themeColor="background1"/>
          <w:highlight w:val="black"/>
        </w:rPr>
        <w:t>Redacted under FOIA Section 4</w:t>
      </w:r>
      <w:r>
        <w:rPr>
          <w:color w:val="FFFFFF" w:themeColor="background1"/>
          <w:highlight w:val="black"/>
        </w:rPr>
        <w:t>0</w:t>
      </w:r>
      <w:r w:rsidRPr="001F3DFB">
        <w:rPr>
          <w:color w:val="FFFFFF" w:themeColor="background1"/>
          <w:highlight w:val="black"/>
        </w:rPr>
        <w:t>, Personal Information</w:t>
      </w:r>
    </w:p>
    <w:p w14:paraId="6B958BCC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320EF98" w14:textId="6C862262" w:rsidR="008837A9" w:rsidRPr="001F3DFB" w:rsidRDefault="001F3DFB" w:rsidP="001F3DFB">
      <w:pPr>
        <w:jc w:val="both"/>
        <w:rPr>
          <w:color w:val="FFFFFF" w:themeColor="background1"/>
        </w:rPr>
      </w:pPr>
      <w:r w:rsidRPr="00925291">
        <w:rPr>
          <w:color w:val="FFFFFF" w:themeColor="background1"/>
          <w:highlight w:val="black"/>
        </w:rPr>
        <w:t>Redacted under FOIA Section 4</w:t>
      </w:r>
      <w:r>
        <w:rPr>
          <w:color w:val="FFFFFF" w:themeColor="background1"/>
          <w:highlight w:val="black"/>
        </w:rPr>
        <w:t>0</w:t>
      </w:r>
      <w:r w:rsidRPr="001F3DFB">
        <w:rPr>
          <w:color w:val="FFFFFF" w:themeColor="background1"/>
          <w:highlight w:val="black"/>
        </w:rPr>
        <w:t>, Personal Information</w:t>
      </w:r>
    </w:p>
    <w:p w14:paraId="01947603" w14:textId="77777777" w:rsidR="008837A9" w:rsidRDefault="00B72B0A">
      <w:pPr>
        <w:ind w:left="-5"/>
      </w:pPr>
      <w:r>
        <w:t xml:space="preserve">Chief of Staff to the Cabinet Office Chief Financial Officer </w:t>
      </w:r>
    </w:p>
    <w:p w14:paraId="377FF1C2" w14:textId="77777777" w:rsidR="008837A9" w:rsidRDefault="00B72B0A">
      <w:pPr>
        <w:ind w:left="-5"/>
      </w:pPr>
      <w:r>
        <w:t xml:space="preserve">Strategy, Finance and Performance Directorate, Cabinet Office </w:t>
      </w:r>
    </w:p>
    <w:p w14:paraId="37CC8882" w14:textId="77777777" w:rsidR="001F3DFB" w:rsidRPr="001F3DFB" w:rsidRDefault="001F3DFB" w:rsidP="001F3DFB">
      <w:pPr>
        <w:jc w:val="both"/>
        <w:rPr>
          <w:color w:val="FFFFFF" w:themeColor="background1"/>
        </w:rPr>
      </w:pPr>
      <w:r w:rsidRPr="00925291">
        <w:rPr>
          <w:color w:val="FFFFFF" w:themeColor="background1"/>
          <w:highlight w:val="black"/>
        </w:rPr>
        <w:t>Redacted under FOIA Section 4</w:t>
      </w:r>
      <w:r>
        <w:rPr>
          <w:color w:val="FFFFFF" w:themeColor="background1"/>
          <w:highlight w:val="black"/>
        </w:rPr>
        <w:t>0</w:t>
      </w:r>
      <w:r w:rsidRPr="001F3DFB">
        <w:rPr>
          <w:color w:val="FFFFFF" w:themeColor="background1"/>
          <w:highlight w:val="black"/>
        </w:rPr>
        <w:t>, Personal Information</w:t>
      </w:r>
    </w:p>
    <w:p w14:paraId="426A80CF" w14:textId="6F8AB848" w:rsidR="008837A9" w:rsidRDefault="00B72B0A">
      <w:pPr>
        <w:spacing w:after="4" w:line="259" w:lineRule="auto"/>
        <w:ind w:left="-5"/>
      </w:pPr>
      <w:r>
        <w:rPr>
          <w:color w:val="0070C0"/>
        </w:rPr>
        <w:t xml:space="preserve"> </w:t>
      </w:r>
    </w:p>
    <w:p w14:paraId="0ADC68A2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4A6C3C0" w14:textId="298204EA" w:rsidR="008837A9" w:rsidRPr="00023E5A" w:rsidRDefault="00023E5A" w:rsidP="00023E5A">
      <w:pPr>
        <w:jc w:val="both"/>
        <w:rPr>
          <w:color w:val="FFFFFF" w:themeColor="background1"/>
        </w:rPr>
      </w:pPr>
      <w:r w:rsidRPr="00925291">
        <w:rPr>
          <w:color w:val="FFFFFF" w:themeColor="background1"/>
          <w:highlight w:val="black"/>
        </w:rPr>
        <w:t>Redacted under FOIA Section 4</w:t>
      </w:r>
      <w:r>
        <w:rPr>
          <w:color w:val="FFFFFF" w:themeColor="background1"/>
          <w:highlight w:val="black"/>
        </w:rPr>
        <w:t>0</w:t>
      </w:r>
      <w:r w:rsidRPr="001F3DFB">
        <w:rPr>
          <w:color w:val="FFFFFF" w:themeColor="background1"/>
          <w:highlight w:val="black"/>
        </w:rPr>
        <w:t>, Personal Information</w:t>
      </w:r>
    </w:p>
    <w:p w14:paraId="4CB07FBB" w14:textId="77777777" w:rsidR="008837A9" w:rsidRDefault="00B72B0A">
      <w:pPr>
        <w:ind w:left="-5"/>
      </w:pPr>
      <w:r>
        <w:t xml:space="preserve">Senior Lawyer </w:t>
      </w:r>
    </w:p>
    <w:p w14:paraId="2A2100C0" w14:textId="77777777" w:rsidR="008837A9" w:rsidRDefault="00B72B0A">
      <w:pPr>
        <w:ind w:left="-5"/>
      </w:pPr>
      <w:r>
        <w:t xml:space="preserve">GLD, Commercial Law Group, Cabinet Office and Central </w:t>
      </w:r>
    </w:p>
    <w:p w14:paraId="4F269B18" w14:textId="36B0B398" w:rsidR="008837A9" w:rsidRPr="00023E5A" w:rsidRDefault="00023E5A" w:rsidP="00023E5A">
      <w:pPr>
        <w:jc w:val="both"/>
        <w:rPr>
          <w:color w:val="FFFFFF" w:themeColor="background1"/>
        </w:rPr>
      </w:pPr>
      <w:r w:rsidRPr="00925291">
        <w:rPr>
          <w:color w:val="FFFFFF" w:themeColor="background1"/>
          <w:highlight w:val="black"/>
        </w:rPr>
        <w:t>Redacted under FOIA Section 4</w:t>
      </w:r>
      <w:r>
        <w:rPr>
          <w:color w:val="FFFFFF" w:themeColor="background1"/>
          <w:highlight w:val="black"/>
        </w:rPr>
        <w:t>0</w:t>
      </w:r>
      <w:r w:rsidRPr="001F3DFB">
        <w:rPr>
          <w:color w:val="FFFFFF" w:themeColor="background1"/>
          <w:highlight w:val="black"/>
        </w:rPr>
        <w:t>, Personal Information</w:t>
      </w:r>
    </w:p>
    <w:p w14:paraId="1718BD4A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B2283FF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BUYER’S ENVIRONMENTAL POLICY </w:t>
      </w:r>
    </w:p>
    <w:p w14:paraId="662E8562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21BFDFD6" w14:textId="77777777" w:rsidR="008837A9" w:rsidRDefault="00B72B0A">
      <w:pPr>
        <w:ind w:left="-5"/>
      </w:pPr>
      <w:r>
        <w:t xml:space="preserve">Available on request  </w:t>
      </w:r>
    </w:p>
    <w:p w14:paraId="58FAE969" w14:textId="77777777" w:rsidR="008837A9" w:rsidRDefault="00B72B0A">
      <w:pPr>
        <w:spacing w:after="2" w:line="259" w:lineRule="auto"/>
        <w:ind w:left="0" w:firstLine="0"/>
      </w:pPr>
      <w:r>
        <w:t xml:space="preserve"> </w:t>
      </w:r>
    </w:p>
    <w:p w14:paraId="2CD944BA" w14:textId="77777777" w:rsidR="008837A9" w:rsidRDefault="00B72B0A">
      <w:pPr>
        <w:pStyle w:val="Heading1"/>
        <w:ind w:left="-5"/>
      </w:pPr>
      <w:r>
        <w:t xml:space="preserve">BUYER’S SECURITY POLICY </w:t>
      </w:r>
    </w:p>
    <w:p w14:paraId="262E5669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AB5AE85" w14:textId="77777777" w:rsidR="008837A9" w:rsidRDefault="00B72B0A">
      <w:pPr>
        <w:ind w:left="-5"/>
      </w:pPr>
      <w:r>
        <w:t xml:space="preserve">Available on request  </w:t>
      </w:r>
    </w:p>
    <w:p w14:paraId="06F4FCE3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7F963866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BUYER’S ICT POLICY:  </w:t>
      </w:r>
    </w:p>
    <w:p w14:paraId="40FE9A24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026C1EF0" w14:textId="77777777" w:rsidR="008837A9" w:rsidRDefault="00B72B0A">
      <w:pPr>
        <w:ind w:left="-5"/>
      </w:pPr>
      <w:r>
        <w:t xml:space="preserve">Available on request  </w:t>
      </w:r>
    </w:p>
    <w:p w14:paraId="08EB9816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51362EA1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SUPPLIER’S AUTHORISED REPRESENTATIVE:  </w:t>
      </w:r>
    </w:p>
    <w:p w14:paraId="26A7AE86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9DEFF48" w14:textId="6892D8C2" w:rsidR="008837A9" w:rsidRPr="00023E5A" w:rsidRDefault="00B72B0A" w:rsidP="00023E5A">
      <w:pPr>
        <w:jc w:val="both"/>
        <w:rPr>
          <w:color w:val="FFFFFF" w:themeColor="background1"/>
        </w:rPr>
      </w:pPr>
      <w:r>
        <w:t xml:space="preserve">Name: </w:t>
      </w:r>
      <w:r w:rsidR="00023E5A" w:rsidRPr="00925291">
        <w:rPr>
          <w:color w:val="FFFFFF" w:themeColor="background1"/>
          <w:highlight w:val="black"/>
        </w:rPr>
        <w:t>Redacted under FOIA Section 4</w:t>
      </w:r>
      <w:r w:rsidR="00023E5A">
        <w:rPr>
          <w:color w:val="FFFFFF" w:themeColor="background1"/>
          <w:highlight w:val="black"/>
        </w:rPr>
        <w:t>0</w:t>
      </w:r>
      <w:r w:rsidR="00023E5A" w:rsidRPr="001F3DFB">
        <w:rPr>
          <w:color w:val="FFFFFF" w:themeColor="background1"/>
          <w:highlight w:val="black"/>
        </w:rPr>
        <w:t>, Personal Information</w:t>
      </w:r>
    </w:p>
    <w:p w14:paraId="4AF43443" w14:textId="77777777" w:rsidR="008837A9" w:rsidRDefault="00B72B0A">
      <w:pPr>
        <w:ind w:left="-5"/>
      </w:pPr>
      <w:r>
        <w:t xml:space="preserve">Role: Legal Director </w:t>
      </w:r>
    </w:p>
    <w:p w14:paraId="1585D6A5" w14:textId="1E3BD670" w:rsidR="008837A9" w:rsidRPr="00023E5A" w:rsidRDefault="00B72B0A" w:rsidP="00023E5A">
      <w:pPr>
        <w:jc w:val="both"/>
        <w:rPr>
          <w:color w:val="FFFFFF" w:themeColor="background1"/>
        </w:rPr>
      </w:pPr>
      <w:r>
        <w:t>Email:</w:t>
      </w:r>
      <w:r>
        <w:rPr>
          <w:rFonts w:ascii="Calibri" w:eastAsia="Calibri" w:hAnsi="Calibri" w:cs="Calibri"/>
          <w:sz w:val="22"/>
        </w:rPr>
        <w:t xml:space="preserve">  </w:t>
      </w:r>
      <w:r w:rsidR="00023E5A" w:rsidRPr="00925291">
        <w:rPr>
          <w:color w:val="FFFFFF" w:themeColor="background1"/>
          <w:highlight w:val="black"/>
        </w:rPr>
        <w:t>Redacted under FOIA Section 4</w:t>
      </w:r>
      <w:r w:rsidR="00023E5A">
        <w:rPr>
          <w:color w:val="FFFFFF" w:themeColor="background1"/>
          <w:highlight w:val="black"/>
        </w:rPr>
        <w:t>0</w:t>
      </w:r>
      <w:r w:rsidR="00023E5A" w:rsidRPr="001F3DFB">
        <w:rPr>
          <w:color w:val="FFFFFF" w:themeColor="background1"/>
          <w:highlight w:val="black"/>
        </w:rPr>
        <w:t>, Personal Information</w:t>
      </w:r>
    </w:p>
    <w:p w14:paraId="4A88256C" w14:textId="77777777" w:rsidR="008837A9" w:rsidRDefault="00B72B0A">
      <w:pPr>
        <w:ind w:left="-5"/>
      </w:pPr>
      <w:r>
        <w:t xml:space="preserve">Address: DLA Piper UK LLP, The Plaza, 100 Old Hall Street, Liverpool L3 9QJ </w:t>
      </w:r>
    </w:p>
    <w:p w14:paraId="641083E3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68A08BA1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SUPPLIER’S CONTRACT MANAGER:  </w:t>
      </w:r>
    </w:p>
    <w:p w14:paraId="72199C77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B948088" w14:textId="4873C333" w:rsidR="008837A9" w:rsidRPr="00023E5A" w:rsidRDefault="00B72B0A" w:rsidP="00023E5A">
      <w:pPr>
        <w:jc w:val="both"/>
        <w:rPr>
          <w:color w:val="FFFFFF" w:themeColor="background1"/>
        </w:rPr>
      </w:pPr>
      <w:r>
        <w:t xml:space="preserve">Name: </w:t>
      </w:r>
      <w:r w:rsidR="00023E5A" w:rsidRPr="00925291">
        <w:rPr>
          <w:color w:val="FFFFFF" w:themeColor="background1"/>
          <w:highlight w:val="black"/>
        </w:rPr>
        <w:t>Redacted under FOIA Section 4</w:t>
      </w:r>
      <w:r w:rsidR="00023E5A">
        <w:rPr>
          <w:color w:val="FFFFFF" w:themeColor="background1"/>
          <w:highlight w:val="black"/>
        </w:rPr>
        <w:t>0</w:t>
      </w:r>
      <w:r w:rsidR="00023E5A" w:rsidRPr="001F3DFB">
        <w:rPr>
          <w:color w:val="FFFFFF" w:themeColor="background1"/>
          <w:highlight w:val="black"/>
        </w:rPr>
        <w:t>, Personal Information</w:t>
      </w:r>
    </w:p>
    <w:p w14:paraId="6B13D29F" w14:textId="77777777" w:rsidR="008837A9" w:rsidRDefault="00B72B0A">
      <w:pPr>
        <w:ind w:left="-5"/>
      </w:pPr>
      <w:r>
        <w:t xml:space="preserve">Role: Legal Director </w:t>
      </w:r>
    </w:p>
    <w:p w14:paraId="72840935" w14:textId="1FF29CDE" w:rsidR="008837A9" w:rsidRPr="00023E5A" w:rsidRDefault="00B72B0A" w:rsidP="00023E5A">
      <w:pPr>
        <w:jc w:val="both"/>
        <w:rPr>
          <w:color w:val="FFFFFF" w:themeColor="background1"/>
        </w:rPr>
      </w:pPr>
      <w:r>
        <w:t>Email:</w:t>
      </w:r>
      <w:r>
        <w:rPr>
          <w:rFonts w:ascii="Calibri" w:eastAsia="Calibri" w:hAnsi="Calibri" w:cs="Calibri"/>
          <w:sz w:val="22"/>
        </w:rPr>
        <w:t xml:space="preserve">  </w:t>
      </w:r>
      <w:r w:rsidR="00023E5A" w:rsidRPr="00925291">
        <w:rPr>
          <w:color w:val="FFFFFF" w:themeColor="background1"/>
          <w:highlight w:val="black"/>
        </w:rPr>
        <w:t>Redacted under FOIA Section 4</w:t>
      </w:r>
      <w:r w:rsidR="00023E5A">
        <w:rPr>
          <w:color w:val="FFFFFF" w:themeColor="background1"/>
          <w:highlight w:val="black"/>
        </w:rPr>
        <w:t>0</w:t>
      </w:r>
      <w:r w:rsidR="00023E5A" w:rsidRPr="001F3DFB">
        <w:rPr>
          <w:color w:val="FFFFFF" w:themeColor="background1"/>
          <w:highlight w:val="black"/>
        </w:rPr>
        <w:t>, Personal Information</w:t>
      </w:r>
    </w:p>
    <w:p w14:paraId="4E622260" w14:textId="77777777" w:rsidR="008837A9" w:rsidRDefault="00B72B0A">
      <w:pPr>
        <w:ind w:left="-5"/>
      </w:pPr>
      <w:r>
        <w:t xml:space="preserve">Address:  DLA Piper UK LLP, The Plaza, 100 Old Hall Street, Liverpool L3 9QJ </w:t>
      </w:r>
    </w:p>
    <w:p w14:paraId="25CD9AE9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5BBCB4E9" w14:textId="77777777" w:rsidR="008837A9" w:rsidRDefault="00B72B0A">
      <w:pPr>
        <w:pStyle w:val="Heading1"/>
        <w:ind w:left="-5"/>
      </w:pPr>
      <w:r>
        <w:t xml:space="preserve">PROGRESS REPORT </w:t>
      </w:r>
    </w:p>
    <w:p w14:paraId="7175276F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676B088" w14:textId="77777777" w:rsidR="008837A9" w:rsidRDefault="00B72B0A">
      <w:pPr>
        <w:ind w:left="-5"/>
      </w:pPr>
      <w:r>
        <w:t xml:space="preserve">The Supplier shall prepare at no cost to the Buyer a summary report setting out:  </w:t>
      </w:r>
    </w:p>
    <w:p w14:paraId="025F17C5" w14:textId="77777777" w:rsidR="008837A9" w:rsidRDefault="00B72B0A">
      <w:pPr>
        <w:numPr>
          <w:ilvl w:val="0"/>
          <w:numId w:val="3"/>
        </w:numPr>
        <w:ind w:hanging="360"/>
      </w:pPr>
      <w:r>
        <w:t xml:space="preserve">A brief update on the status of each matter on which the Supplier is instructed by the Buyer under this Call-Off Contract; and </w:t>
      </w:r>
    </w:p>
    <w:p w14:paraId="151F8330" w14:textId="77777777" w:rsidR="008837A9" w:rsidRDefault="00B72B0A">
      <w:pPr>
        <w:numPr>
          <w:ilvl w:val="0"/>
          <w:numId w:val="3"/>
        </w:numPr>
        <w:ind w:hanging="360"/>
      </w:pPr>
      <w:r>
        <w:t xml:space="preserve">A WIP report detailing:  </w:t>
      </w:r>
    </w:p>
    <w:p w14:paraId="74F878C4" w14:textId="77777777" w:rsidR="008837A9" w:rsidRDefault="00B72B0A">
      <w:pPr>
        <w:numPr>
          <w:ilvl w:val="1"/>
          <w:numId w:val="3"/>
        </w:numPr>
        <w:ind w:hanging="432"/>
      </w:pPr>
      <w:r>
        <w:t xml:space="preserve">the charges billed to date on each </w:t>
      </w:r>
      <w:proofErr w:type="gramStart"/>
      <w:r>
        <w:t>matter;</w:t>
      </w:r>
      <w:proofErr w:type="gramEnd"/>
      <w:r>
        <w:t xml:space="preserve">  </w:t>
      </w:r>
    </w:p>
    <w:p w14:paraId="7B3DEE1C" w14:textId="77777777" w:rsidR="008837A9" w:rsidRDefault="00B72B0A">
      <w:pPr>
        <w:numPr>
          <w:ilvl w:val="1"/>
          <w:numId w:val="3"/>
        </w:numPr>
        <w:ind w:hanging="432"/>
      </w:pPr>
      <w:r>
        <w:t xml:space="preserve">the work completed for each </w:t>
      </w:r>
      <w:proofErr w:type="gramStart"/>
      <w:r>
        <w:t>matter;</w:t>
      </w:r>
      <w:proofErr w:type="gramEnd"/>
      <w:r>
        <w:t xml:space="preserve">  </w:t>
      </w:r>
    </w:p>
    <w:p w14:paraId="11E4B291" w14:textId="77777777" w:rsidR="008837A9" w:rsidRDefault="00B72B0A">
      <w:pPr>
        <w:numPr>
          <w:ilvl w:val="1"/>
          <w:numId w:val="3"/>
        </w:numPr>
        <w:ind w:hanging="432"/>
      </w:pPr>
      <w:r>
        <w:t xml:space="preserve">the total spend to date across all matters. </w:t>
      </w:r>
    </w:p>
    <w:p w14:paraId="0DA32B09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47B6C140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9208AF1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PROGRESS REPORT FREQUENCY </w:t>
      </w:r>
    </w:p>
    <w:p w14:paraId="007F1F77" w14:textId="77777777" w:rsidR="008837A9" w:rsidRDefault="00B72B0A">
      <w:pPr>
        <w:spacing w:after="2" w:line="259" w:lineRule="auto"/>
        <w:ind w:left="0" w:firstLine="0"/>
      </w:pPr>
      <w:r>
        <w:rPr>
          <w:b/>
        </w:rPr>
        <w:t xml:space="preserve"> </w:t>
      </w:r>
    </w:p>
    <w:p w14:paraId="27E6B887" w14:textId="77777777" w:rsidR="008837A9" w:rsidRDefault="00B72B0A">
      <w:pPr>
        <w:ind w:left="-5"/>
      </w:pPr>
      <w:r>
        <w:t xml:space="preserve">The Supplier shall prepare progress reports “WIP’s” upon request. </w:t>
      </w:r>
    </w:p>
    <w:p w14:paraId="5941D188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D10467A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PROGRESS MEETINGS AND PROGRESS MEETING FREQUENCY </w:t>
      </w:r>
    </w:p>
    <w:p w14:paraId="046CA66B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57390028" w14:textId="77777777" w:rsidR="008837A9" w:rsidRDefault="00B72B0A">
      <w:pPr>
        <w:ind w:left="-5"/>
      </w:pPr>
      <w:r>
        <w:t xml:space="preserve">Not Applicable  </w:t>
      </w:r>
    </w:p>
    <w:p w14:paraId="40C7DB98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4E40209F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KEY STAFF </w:t>
      </w:r>
    </w:p>
    <w:p w14:paraId="0D305BC4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133D262D" w14:textId="77777777" w:rsidR="008837A9" w:rsidRDefault="00B72B0A">
      <w:pPr>
        <w:ind w:left="-5"/>
      </w:pPr>
      <w:r>
        <w:t xml:space="preserve">Not Applicable  </w:t>
      </w:r>
    </w:p>
    <w:p w14:paraId="2BEE5A20" w14:textId="77777777" w:rsidR="008837A9" w:rsidRDefault="00B72B0A">
      <w:pPr>
        <w:spacing w:after="2" w:line="259" w:lineRule="auto"/>
        <w:ind w:left="0" w:firstLine="0"/>
      </w:pPr>
      <w:r>
        <w:t xml:space="preserve"> </w:t>
      </w:r>
    </w:p>
    <w:p w14:paraId="720445EE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KEY SUBCONTRACTOR(S) </w:t>
      </w:r>
    </w:p>
    <w:p w14:paraId="28FBA02B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583C49E4" w14:textId="77777777" w:rsidR="008837A9" w:rsidRDefault="00B72B0A">
      <w:pPr>
        <w:ind w:left="-5"/>
      </w:pPr>
      <w:r>
        <w:t xml:space="preserve">Not Applicable  </w:t>
      </w:r>
    </w:p>
    <w:p w14:paraId="1BEB997B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86BBB82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COMMERCIALLY SENSITIVE INFORMATION </w:t>
      </w:r>
    </w:p>
    <w:p w14:paraId="18052A11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92B9EBA" w14:textId="77777777" w:rsidR="008837A9" w:rsidRDefault="00B72B0A">
      <w:pPr>
        <w:ind w:left="-5"/>
      </w:pPr>
      <w:r>
        <w:t xml:space="preserve">As per Joint Schedule 4 (Commercially Sensitive Information) </w:t>
      </w:r>
    </w:p>
    <w:p w14:paraId="39750329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59072192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SERVICE CREDITS </w:t>
      </w:r>
    </w:p>
    <w:p w14:paraId="019FCA8A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6A29C435" w14:textId="77777777" w:rsidR="008837A9" w:rsidRDefault="00B72B0A">
      <w:pPr>
        <w:ind w:left="-5"/>
      </w:pPr>
      <w:r>
        <w:t xml:space="preserve">Not Applicable  </w:t>
      </w:r>
    </w:p>
    <w:p w14:paraId="5F59084F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5A0A8F2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ADDITIONAL INSURANCES </w:t>
      </w:r>
    </w:p>
    <w:p w14:paraId="2F7E3B7C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18BCC95C" w14:textId="77777777" w:rsidR="008837A9" w:rsidRDefault="00B72B0A">
      <w:pPr>
        <w:ind w:left="-5"/>
      </w:pPr>
      <w:r>
        <w:t xml:space="preserve">Not applicable </w:t>
      </w:r>
    </w:p>
    <w:p w14:paraId="1D858293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25EF0511" w14:textId="77777777" w:rsidR="008837A9" w:rsidRDefault="00B72B0A">
      <w:pPr>
        <w:spacing w:after="4" w:line="259" w:lineRule="auto"/>
        <w:ind w:left="-5"/>
      </w:pPr>
      <w:r>
        <w:rPr>
          <w:b/>
        </w:rPr>
        <w:t xml:space="preserve">GUARANTEE </w:t>
      </w:r>
    </w:p>
    <w:p w14:paraId="5DA21179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2D8546EB" w14:textId="77777777" w:rsidR="008837A9" w:rsidRDefault="00B72B0A">
      <w:pPr>
        <w:ind w:left="-5"/>
      </w:pPr>
      <w:r>
        <w:t xml:space="preserve">Not applicable </w:t>
      </w:r>
    </w:p>
    <w:p w14:paraId="6CFE77CA" w14:textId="77777777" w:rsidR="008837A9" w:rsidRDefault="00B72B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9467917" w14:textId="77777777" w:rsidR="008837A9" w:rsidRDefault="00B72B0A">
      <w:pPr>
        <w:pStyle w:val="Heading1"/>
        <w:ind w:left="-5"/>
      </w:pPr>
      <w:r>
        <w:t xml:space="preserve">SOCIAL VALUE COMMITMENT </w:t>
      </w:r>
    </w:p>
    <w:p w14:paraId="1FA0592D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6589C386" w14:textId="77777777" w:rsidR="008837A9" w:rsidRDefault="00B72B0A">
      <w:pPr>
        <w:spacing w:after="0" w:line="240" w:lineRule="auto"/>
        <w:ind w:left="-5" w:right="-14"/>
        <w:jc w:val="both"/>
      </w:pPr>
      <w:r>
        <w:t xml:space="preserve">The Supplier agrees, in providing the Deliverables and performing its obligations under the Call-Off Contract, that it will comply with the social value commitments established at Framework level. </w:t>
      </w:r>
    </w:p>
    <w:tbl>
      <w:tblPr>
        <w:tblStyle w:val="TableGrid"/>
        <w:tblpPr w:leftFromText="180" w:rightFromText="180" w:vertAnchor="page" w:horzAnchor="margin" w:tblpY="11221"/>
        <w:tblW w:w="9631" w:type="dxa"/>
        <w:tblInd w:w="0" w:type="dxa"/>
        <w:tblCellMar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1525"/>
        <w:gridCol w:w="2981"/>
        <w:gridCol w:w="1555"/>
        <w:gridCol w:w="3570"/>
      </w:tblGrid>
      <w:tr w:rsidR="00BC2018" w14:paraId="63F4746B" w14:textId="77777777" w:rsidTr="00BC2018">
        <w:trPr>
          <w:trHeight w:val="685"/>
        </w:trPr>
        <w:tc>
          <w:tcPr>
            <w:tcW w:w="4506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1D098B9C" w14:textId="77777777" w:rsidR="00BC2018" w:rsidRDefault="00BC2018" w:rsidP="00BC2018">
            <w:pPr>
              <w:spacing w:after="0" w:line="259" w:lineRule="auto"/>
              <w:ind w:left="0" w:firstLine="0"/>
            </w:pPr>
            <w:r>
              <w:rPr>
                <w:b/>
              </w:rPr>
              <w:t>For and on behalf of the Supplier:</w:t>
            </w:r>
            <w:r>
              <w:t xml:space="preserve"> </w:t>
            </w:r>
          </w:p>
        </w:tc>
        <w:tc>
          <w:tcPr>
            <w:tcW w:w="5125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DBE5F1"/>
            <w:vAlign w:val="center"/>
          </w:tcPr>
          <w:p w14:paraId="123DB279" w14:textId="77777777" w:rsidR="00BC2018" w:rsidRDefault="00BC2018" w:rsidP="00BC2018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For and on behalf of the Buyer: </w:t>
            </w:r>
          </w:p>
        </w:tc>
      </w:tr>
      <w:tr w:rsidR="00BC2018" w14:paraId="64D196D0" w14:textId="77777777" w:rsidTr="00BC2018">
        <w:trPr>
          <w:trHeight w:val="645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34230A02" w14:textId="77777777" w:rsidR="00BC2018" w:rsidRDefault="00BC2018" w:rsidP="00BC2018">
            <w:pPr>
              <w:spacing w:after="0" w:line="259" w:lineRule="auto"/>
              <w:ind w:left="0" w:right="65" w:firstLine="0"/>
              <w:jc w:val="right"/>
            </w:pPr>
            <w:r>
              <w:t xml:space="preserve">Signature: 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3F43C019" w14:textId="77777777" w:rsidR="00BC2018" w:rsidRPr="001F3DFB" w:rsidRDefault="00BC2018" w:rsidP="00BC2018">
            <w:pPr>
              <w:jc w:val="both"/>
              <w:rPr>
                <w:color w:val="FFFFFF" w:themeColor="background1"/>
              </w:rPr>
            </w:pPr>
            <w:r w:rsidRPr="00925291">
              <w:rPr>
                <w:color w:val="FFFFFF" w:themeColor="background1"/>
                <w:highlight w:val="black"/>
              </w:rPr>
              <w:t>Redacted under FOIA Section 4</w:t>
            </w:r>
            <w:r>
              <w:rPr>
                <w:color w:val="FFFFFF" w:themeColor="background1"/>
                <w:highlight w:val="black"/>
              </w:rPr>
              <w:t>0</w:t>
            </w:r>
            <w:r w:rsidRPr="001F3DFB">
              <w:rPr>
                <w:color w:val="FFFFFF" w:themeColor="background1"/>
                <w:highlight w:val="black"/>
              </w:rPr>
              <w:t>, Personal Information</w:t>
            </w:r>
          </w:p>
          <w:p w14:paraId="252D62F7" w14:textId="77777777" w:rsidR="00BC2018" w:rsidRPr="00BD2FE6" w:rsidRDefault="00BC2018" w:rsidP="00BC2018">
            <w:pPr>
              <w:spacing w:after="0" w:line="259" w:lineRule="auto"/>
              <w:ind w:left="20" w:firstLine="0"/>
              <w:rPr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593A5613" w14:textId="77777777" w:rsidR="00BC2018" w:rsidRDefault="00BC2018" w:rsidP="00BC2018">
            <w:pPr>
              <w:spacing w:after="0" w:line="259" w:lineRule="auto"/>
              <w:ind w:left="0" w:right="65" w:firstLine="0"/>
              <w:jc w:val="right"/>
            </w:pPr>
            <w:r>
              <w:t xml:space="preserve">Signature: </w:t>
            </w:r>
          </w:p>
        </w:tc>
        <w:tc>
          <w:tcPr>
            <w:tcW w:w="35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vAlign w:val="bottom"/>
          </w:tcPr>
          <w:p w14:paraId="2E050785" w14:textId="77777777" w:rsidR="00BC2018" w:rsidRPr="001F3DFB" w:rsidRDefault="00BC2018" w:rsidP="00BC2018">
            <w:pPr>
              <w:ind w:left="0" w:firstLine="0"/>
              <w:jc w:val="both"/>
              <w:rPr>
                <w:color w:val="FFFFFF" w:themeColor="background1"/>
              </w:rPr>
            </w:pPr>
            <w:r w:rsidRPr="00925291">
              <w:rPr>
                <w:color w:val="FFFFFF" w:themeColor="background1"/>
                <w:highlight w:val="black"/>
              </w:rPr>
              <w:t>Redacted under FOIA Section 4</w:t>
            </w:r>
            <w:r>
              <w:rPr>
                <w:color w:val="FFFFFF" w:themeColor="background1"/>
                <w:highlight w:val="black"/>
              </w:rPr>
              <w:t>0</w:t>
            </w:r>
            <w:r w:rsidRPr="001F3DFB">
              <w:rPr>
                <w:color w:val="FFFFFF" w:themeColor="background1"/>
                <w:highlight w:val="black"/>
              </w:rPr>
              <w:t>, Personal Information</w:t>
            </w:r>
          </w:p>
          <w:p w14:paraId="11FE5362" w14:textId="77777777" w:rsidR="00BC2018" w:rsidRPr="00BD2FE6" w:rsidRDefault="00BC2018" w:rsidP="00BC2018">
            <w:pPr>
              <w:tabs>
                <w:tab w:val="center" w:pos="969"/>
              </w:tabs>
              <w:spacing w:after="0" w:line="259" w:lineRule="auto"/>
              <w:ind w:left="0" w:firstLine="0"/>
              <w:rPr>
                <w:highlight w:val="yellow"/>
              </w:rPr>
            </w:pPr>
          </w:p>
        </w:tc>
      </w:tr>
      <w:tr w:rsidR="00BC2018" w14:paraId="4D6BEBDD" w14:textId="77777777" w:rsidTr="00BC2018">
        <w:trPr>
          <w:trHeight w:val="646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57939CF3" w14:textId="77777777" w:rsidR="00BC2018" w:rsidRPr="00DE1EC2" w:rsidRDefault="00BC2018" w:rsidP="00BC2018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  <w:r w:rsidRPr="00DE1EC2">
              <w:rPr>
                <w:szCs w:val="24"/>
              </w:rPr>
              <w:t xml:space="preserve">Name: 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54F90BFD" w14:textId="77777777" w:rsidR="00BC2018" w:rsidRPr="001F3DFB" w:rsidRDefault="00BC2018" w:rsidP="00BC2018">
            <w:pPr>
              <w:jc w:val="both"/>
              <w:rPr>
                <w:color w:val="FFFFFF" w:themeColor="background1"/>
              </w:rPr>
            </w:pPr>
            <w:r w:rsidRPr="00925291">
              <w:rPr>
                <w:color w:val="FFFFFF" w:themeColor="background1"/>
                <w:highlight w:val="black"/>
              </w:rPr>
              <w:t>Redacted under FOIA Section 4</w:t>
            </w:r>
            <w:r>
              <w:rPr>
                <w:color w:val="FFFFFF" w:themeColor="background1"/>
                <w:highlight w:val="black"/>
              </w:rPr>
              <w:t>0</w:t>
            </w:r>
            <w:r w:rsidRPr="001F3DFB">
              <w:rPr>
                <w:color w:val="FFFFFF" w:themeColor="background1"/>
                <w:highlight w:val="black"/>
              </w:rPr>
              <w:t>, Personal Information</w:t>
            </w:r>
          </w:p>
          <w:p w14:paraId="714DD075" w14:textId="77777777" w:rsidR="00BC2018" w:rsidRPr="00BD2FE6" w:rsidRDefault="00BC2018" w:rsidP="00BC2018">
            <w:pPr>
              <w:spacing w:after="0" w:line="259" w:lineRule="auto"/>
              <w:ind w:left="20" w:firstLine="0"/>
              <w:rPr>
                <w:szCs w:val="24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514319C1" w14:textId="77777777" w:rsidR="00BC2018" w:rsidRPr="00DE1EC2" w:rsidRDefault="00BC2018" w:rsidP="00BC2018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  <w:r w:rsidRPr="00DE1EC2">
              <w:rPr>
                <w:szCs w:val="24"/>
              </w:rPr>
              <w:t xml:space="preserve">Name: </w:t>
            </w:r>
          </w:p>
        </w:tc>
        <w:tc>
          <w:tcPr>
            <w:tcW w:w="35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DBE5F1"/>
            <w:vAlign w:val="center"/>
          </w:tcPr>
          <w:p w14:paraId="163FE7B1" w14:textId="77777777" w:rsidR="00BC2018" w:rsidRPr="001F3DFB" w:rsidRDefault="00BC2018" w:rsidP="00BC2018">
            <w:pPr>
              <w:jc w:val="both"/>
              <w:rPr>
                <w:color w:val="FFFFFF" w:themeColor="background1"/>
              </w:rPr>
            </w:pPr>
            <w:r w:rsidRPr="00925291">
              <w:rPr>
                <w:color w:val="FFFFFF" w:themeColor="background1"/>
                <w:highlight w:val="black"/>
              </w:rPr>
              <w:t>Redacted under FOIA Section 4</w:t>
            </w:r>
            <w:r>
              <w:rPr>
                <w:color w:val="FFFFFF" w:themeColor="background1"/>
                <w:highlight w:val="black"/>
              </w:rPr>
              <w:t>0</w:t>
            </w:r>
            <w:r w:rsidRPr="001F3DFB">
              <w:rPr>
                <w:color w:val="FFFFFF" w:themeColor="background1"/>
                <w:highlight w:val="black"/>
              </w:rPr>
              <w:t>, Personal Information</w:t>
            </w:r>
          </w:p>
          <w:p w14:paraId="2CA83E54" w14:textId="77777777" w:rsidR="00BC2018" w:rsidRPr="00BD2FE6" w:rsidRDefault="00BC2018" w:rsidP="00BC2018">
            <w:pPr>
              <w:spacing w:after="0" w:line="259" w:lineRule="auto"/>
              <w:ind w:left="20" w:firstLine="0"/>
              <w:rPr>
                <w:szCs w:val="24"/>
                <w:highlight w:val="yellow"/>
              </w:rPr>
            </w:pPr>
          </w:p>
        </w:tc>
      </w:tr>
      <w:tr w:rsidR="00BC2018" w14:paraId="48274459" w14:textId="77777777" w:rsidTr="00BC2018">
        <w:trPr>
          <w:trHeight w:val="647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404464D6" w14:textId="77777777" w:rsidR="00BC2018" w:rsidRPr="00DE1EC2" w:rsidRDefault="00BC2018" w:rsidP="00BC2018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  <w:r w:rsidRPr="00DE1EC2">
              <w:rPr>
                <w:szCs w:val="24"/>
              </w:rPr>
              <w:t xml:space="preserve">Role: 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1ADD40A2" w14:textId="77777777" w:rsidR="00BC2018" w:rsidRPr="00DE1EC2" w:rsidRDefault="00BC2018" w:rsidP="00BC2018">
            <w:pPr>
              <w:spacing w:after="0" w:line="259" w:lineRule="auto"/>
              <w:ind w:left="20" w:firstLine="0"/>
              <w:rPr>
                <w:szCs w:val="24"/>
              </w:rPr>
            </w:pPr>
            <w:r w:rsidRPr="00DE1EC2">
              <w:rPr>
                <w:szCs w:val="24"/>
              </w:rPr>
              <w:t xml:space="preserve">Partner 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350546FE" w14:textId="77777777" w:rsidR="00BC2018" w:rsidRPr="00DE1EC2" w:rsidRDefault="00BC2018" w:rsidP="00BC2018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  <w:r w:rsidRPr="00DE1EC2">
              <w:rPr>
                <w:szCs w:val="24"/>
              </w:rPr>
              <w:t xml:space="preserve">Role: </w:t>
            </w:r>
          </w:p>
        </w:tc>
        <w:tc>
          <w:tcPr>
            <w:tcW w:w="35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vAlign w:val="center"/>
          </w:tcPr>
          <w:p w14:paraId="26814455" w14:textId="77777777" w:rsidR="00BC2018" w:rsidRPr="00DE1EC2" w:rsidRDefault="00BC2018" w:rsidP="00BC2018">
            <w:pPr>
              <w:spacing w:after="0" w:line="259" w:lineRule="auto"/>
              <w:ind w:left="20" w:firstLine="0"/>
              <w:rPr>
                <w:szCs w:val="24"/>
              </w:rPr>
            </w:pPr>
            <w:r w:rsidRPr="00DE1EC2">
              <w:rPr>
                <w:szCs w:val="24"/>
              </w:rPr>
              <w:t xml:space="preserve">Chief Financial Officer </w:t>
            </w:r>
          </w:p>
        </w:tc>
      </w:tr>
      <w:tr w:rsidR="00BC2018" w14:paraId="21E10AC9" w14:textId="77777777" w:rsidTr="00BC2018">
        <w:trPr>
          <w:trHeight w:val="639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2575F183" w14:textId="77777777" w:rsidR="00BC2018" w:rsidRDefault="00BC2018" w:rsidP="00BC2018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  <w:r w:rsidRPr="00DE1EC2">
              <w:rPr>
                <w:szCs w:val="24"/>
              </w:rPr>
              <w:t xml:space="preserve">Date: </w:t>
            </w:r>
          </w:p>
          <w:p w14:paraId="38BEE6A3" w14:textId="77777777" w:rsidR="00BC2018" w:rsidRPr="00DE1EC2" w:rsidRDefault="00BC2018" w:rsidP="00BC2018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0EA2CFF6" w14:textId="77777777" w:rsidR="00BC2018" w:rsidRDefault="00BC2018" w:rsidP="00BC2018">
            <w:pPr>
              <w:spacing w:after="0" w:line="259" w:lineRule="auto"/>
              <w:ind w:left="0" w:firstLine="0"/>
              <w:rPr>
                <w:szCs w:val="24"/>
              </w:rPr>
            </w:pPr>
            <w:r w:rsidRPr="00DE1EC2">
              <w:rPr>
                <w:szCs w:val="24"/>
              </w:rPr>
              <w:t xml:space="preserve">11 September 2023 </w:t>
            </w:r>
          </w:p>
          <w:p w14:paraId="1710D48E" w14:textId="77777777" w:rsidR="00BC2018" w:rsidRPr="00DE1EC2" w:rsidRDefault="00BC2018" w:rsidP="00BC2018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14:paraId="7BB70A4C" w14:textId="77777777" w:rsidR="00BC2018" w:rsidRDefault="00BC2018" w:rsidP="00BC2018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  <w:r w:rsidRPr="00DE1EC2">
              <w:rPr>
                <w:szCs w:val="24"/>
              </w:rPr>
              <w:t xml:space="preserve">Date: </w:t>
            </w:r>
          </w:p>
          <w:p w14:paraId="38130716" w14:textId="77777777" w:rsidR="00BC2018" w:rsidRPr="00DE1EC2" w:rsidRDefault="00BC2018" w:rsidP="00BC2018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DBE5F1"/>
            <w:vAlign w:val="center"/>
          </w:tcPr>
          <w:p w14:paraId="4D03AC09" w14:textId="77777777" w:rsidR="00BC2018" w:rsidRPr="00DE1EC2" w:rsidRDefault="00BC2018" w:rsidP="00BC2018">
            <w:pPr>
              <w:spacing w:after="0" w:line="259" w:lineRule="auto"/>
              <w:ind w:left="20" w:firstLine="0"/>
              <w:rPr>
                <w:szCs w:val="24"/>
              </w:rPr>
            </w:pPr>
          </w:p>
          <w:p w14:paraId="20EBB554" w14:textId="77777777" w:rsidR="00BC2018" w:rsidRDefault="00BC2018" w:rsidP="00BC2018">
            <w:pPr>
              <w:spacing w:after="0" w:line="259" w:lineRule="auto"/>
              <w:ind w:left="20" w:firstLine="0"/>
              <w:rPr>
                <w:szCs w:val="24"/>
              </w:rPr>
            </w:pPr>
            <w:r w:rsidRPr="00DE1EC2">
              <w:rPr>
                <w:szCs w:val="24"/>
              </w:rPr>
              <w:t>14 September 2023</w:t>
            </w:r>
          </w:p>
          <w:p w14:paraId="0D982C1D" w14:textId="77777777" w:rsidR="00BC2018" w:rsidRPr="00DE1EC2" w:rsidRDefault="00BC2018" w:rsidP="00BC2018">
            <w:pPr>
              <w:spacing w:after="0" w:line="259" w:lineRule="auto"/>
              <w:ind w:left="20" w:firstLine="0"/>
              <w:rPr>
                <w:szCs w:val="24"/>
              </w:rPr>
            </w:pPr>
          </w:p>
        </w:tc>
      </w:tr>
    </w:tbl>
    <w:p w14:paraId="711EE403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491E3C5A" w14:textId="57DA018E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617A85D7" w14:textId="77777777" w:rsidR="00F65FC7" w:rsidRDefault="00F65FC7">
      <w:pPr>
        <w:spacing w:after="0" w:line="259" w:lineRule="auto"/>
        <w:ind w:left="0" w:firstLine="0"/>
      </w:pPr>
    </w:p>
    <w:p w14:paraId="27FE2CE0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38AA7F35" w14:textId="77777777" w:rsidR="008837A9" w:rsidRDefault="00B72B0A">
      <w:pPr>
        <w:spacing w:after="0" w:line="259" w:lineRule="auto"/>
        <w:ind w:left="0" w:firstLine="0"/>
      </w:pPr>
      <w:r>
        <w:t xml:space="preserve"> </w:t>
      </w:r>
    </w:p>
    <w:p w14:paraId="3C012DF1" w14:textId="77777777" w:rsidR="004C052C" w:rsidRDefault="00B72B0A">
      <w:pPr>
        <w:spacing w:after="0" w:line="240" w:lineRule="auto"/>
        <w:ind w:left="0" w:right="6082" w:firstLine="0"/>
        <w:jc w:val="both"/>
      </w:pPr>
      <w:r>
        <w:t xml:space="preserve">  </w:t>
      </w:r>
      <w:r>
        <w:tab/>
        <w:t xml:space="preserve"> </w:t>
      </w:r>
    </w:p>
    <w:p w14:paraId="4B1D0762" w14:textId="293AB577" w:rsidR="004C052C" w:rsidRDefault="004C052C">
      <w:pPr>
        <w:spacing w:after="0" w:line="240" w:lineRule="auto"/>
        <w:ind w:left="0" w:right="6082" w:firstLine="0"/>
        <w:jc w:val="both"/>
      </w:pPr>
    </w:p>
    <w:p w14:paraId="794C04D5" w14:textId="14C72752" w:rsidR="008837A9" w:rsidRPr="004C052C" w:rsidRDefault="008837A9" w:rsidP="004C052C">
      <w:pPr>
        <w:spacing w:after="0" w:line="240" w:lineRule="auto"/>
        <w:ind w:left="0" w:right="6082" w:firstLine="0"/>
        <w:jc w:val="both"/>
      </w:pPr>
    </w:p>
    <w:sectPr w:rsidR="008837A9" w:rsidRPr="004C05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477" w:right="1436" w:bottom="1564" w:left="1440" w:header="715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4254F" w14:textId="77777777" w:rsidR="003579E7" w:rsidRDefault="00B72B0A">
      <w:pPr>
        <w:spacing w:after="0" w:line="240" w:lineRule="auto"/>
      </w:pPr>
      <w:r>
        <w:separator/>
      </w:r>
    </w:p>
  </w:endnote>
  <w:endnote w:type="continuationSeparator" w:id="0">
    <w:p w14:paraId="0D260FD6" w14:textId="77777777" w:rsidR="003579E7" w:rsidRDefault="00B7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DC9B" w14:textId="77777777" w:rsidR="008837A9" w:rsidRDefault="00B72B0A">
    <w:pPr>
      <w:tabs>
        <w:tab w:val="center" w:pos="4512"/>
      </w:tabs>
      <w:spacing w:after="0" w:line="259" w:lineRule="auto"/>
      <w:ind w:left="0" w:firstLine="0"/>
    </w:pPr>
    <w:r>
      <w:rPr>
        <w:sz w:val="20"/>
      </w:rPr>
      <w:t xml:space="preserve">Framework Ref: RM6179 </w:t>
    </w:r>
    <w:r>
      <w:rPr>
        <w:sz w:val="20"/>
      </w:rPr>
      <w:tab/>
      <w:t xml:space="preserve">                                            </w:t>
    </w:r>
  </w:p>
  <w:p w14:paraId="3C5129A9" w14:textId="77777777" w:rsidR="008837A9" w:rsidRDefault="00B72B0A">
    <w:pPr>
      <w:tabs>
        <w:tab w:val="center" w:pos="4512"/>
        <w:tab w:val="right" w:pos="9029"/>
      </w:tabs>
      <w:spacing w:after="2" w:line="259" w:lineRule="auto"/>
      <w:ind w:lef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0B7FBE8" w14:textId="77777777" w:rsidR="008837A9" w:rsidRDefault="00B72B0A">
    <w:pPr>
      <w:tabs>
        <w:tab w:val="center" w:pos="2160"/>
        <w:tab w:val="center" w:pos="2880"/>
        <w:tab w:val="center" w:pos="3600"/>
        <w:tab w:val="center" w:pos="4692"/>
      </w:tabs>
      <w:spacing w:after="0" w:line="259" w:lineRule="auto"/>
      <w:ind w:left="0" w:firstLine="0"/>
    </w:pPr>
    <w:r>
      <w:rPr>
        <w:sz w:val="20"/>
      </w:rPr>
      <w:t xml:space="preserve">Model Version: v3.7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4"/>
      </w:rPr>
      <w:t xml:space="preserve">81620827-1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E691" w14:textId="77777777" w:rsidR="008837A9" w:rsidRDefault="00B72B0A">
    <w:pPr>
      <w:tabs>
        <w:tab w:val="center" w:pos="4512"/>
      </w:tabs>
      <w:spacing w:after="0" w:line="259" w:lineRule="auto"/>
      <w:ind w:left="0" w:firstLine="0"/>
    </w:pPr>
    <w:r>
      <w:rPr>
        <w:sz w:val="20"/>
      </w:rPr>
      <w:t xml:space="preserve">Framework Ref: RM6179 </w:t>
    </w:r>
    <w:r>
      <w:rPr>
        <w:sz w:val="20"/>
      </w:rPr>
      <w:tab/>
      <w:t xml:space="preserve">                                            </w:t>
    </w:r>
  </w:p>
  <w:p w14:paraId="78A31A6B" w14:textId="77777777" w:rsidR="008837A9" w:rsidRDefault="00B72B0A">
    <w:pPr>
      <w:tabs>
        <w:tab w:val="center" w:pos="4512"/>
        <w:tab w:val="right" w:pos="9029"/>
      </w:tabs>
      <w:spacing w:after="2" w:line="259" w:lineRule="auto"/>
      <w:ind w:lef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4398198" w14:textId="77777777" w:rsidR="008837A9" w:rsidRDefault="00B72B0A">
    <w:pPr>
      <w:tabs>
        <w:tab w:val="center" w:pos="2160"/>
        <w:tab w:val="center" w:pos="2880"/>
        <w:tab w:val="center" w:pos="3600"/>
        <w:tab w:val="center" w:pos="4692"/>
      </w:tabs>
      <w:spacing w:after="0" w:line="259" w:lineRule="auto"/>
      <w:ind w:left="0" w:firstLine="0"/>
    </w:pPr>
    <w:r>
      <w:rPr>
        <w:sz w:val="20"/>
      </w:rPr>
      <w:t xml:space="preserve">Model Version: v3.7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4"/>
      </w:rPr>
      <w:t xml:space="preserve">81620827-1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505A" w14:textId="77777777" w:rsidR="008837A9" w:rsidRDefault="00B72B0A">
    <w:pPr>
      <w:tabs>
        <w:tab w:val="center" w:pos="4512"/>
      </w:tabs>
      <w:spacing w:after="0" w:line="259" w:lineRule="auto"/>
      <w:ind w:left="0" w:firstLine="0"/>
    </w:pPr>
    <w:r>
      <w:rPr>
        <w:sz w:val="20"/>
      </w:rPr>
      <w:t xml:space="preserve">Framework Ref: RM6179 </w:t>
    </w:r>
    <w:r>
      <w:rPr>
        <w:sz w:val="20"/>
      </w:rPr>
      <w:tab/>
      <w:t xml:space="preserve">                                            </w:t>
    </w:r>
  </w:p>
  <w:p w14:paraId="1C9F6796" w14:textId="77777777" w:rsidR="008837A9" w:rsidRDefault="00B72B0A">
    <w:pPr>
      <w:tabs>
        <w:tab w:val="center" w:pos="4512"/>
        <w:tab w:val="right" w:pos="9029"/>
      </w:tabs>
      <w:spacing w:after="2" w:line="259" w:lineRule="auto"/>
      <w:ind w:lef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A55A5A2" w14:textId="77777777" w:rsidR="008837A9" w:rsidRDefault="00B72B0A">
    <w:pPr>
      <w:tabs>
        <w:tab w:val="center" w:pos="2160"/>
        <w:tab w:val="center" w:pos="2880"/>
        <w:tab w:val="center" w:pos="3600"/>
        <w:tab w:val="center" w:pos="4692"/>
      </w:tabs>
      <w:spacing w:after="0" w:line="259" w:lineRule="auto"/>
      <w:ind w:left="0" w:firstLine="0"/>
    </w:pPr>
    <w:r>
      <w:rPr>
        <w:sz w:val="20"/>
      </w:rPr>
      <w:t xml:space="preserve">Model Version: v3.7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4"/>
      </w:rPr>
      <w:t xml:space="preserve">81620827-1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BF9E3" w14:textId="77777777" w:rsidR="003579E7" w:rsidRDefault="00B72B0A">
      <w:pPr>
        <w:spacing w:after="0" w:line="240" w:lineRule="auto"/>
      </w:pPr>
      <w:r>
        <w:separator/>
      </w:r>
    </w:p>
  </w:footnote>
  <w:footnote w:type="continuationSeparator" w:id="0">
    <w:p w14:paraId="54794489" w14:textId="77777777" w:rsidR="003579E7" w:rsidRDefault="00B72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6911F" w14:textId="77777777" w:rsidR="008837A9" w:rsidRDefault="00B72B0A">
    <w:pPr>
      <w:spacing w:after="0" w:line="259" w:lineRule="auto"/>
      <w:ind w:left="0" w:firstLine="0"/>
    </w:pPr>
    <w:r>
      <w:rPr>
        <w:b/>
        <w:sz w:val="22"/>
      </w:rPr>
      <w:t xml:space="preserve">Framework Schedule 6 (Order Form Template and Call-Off Schedules)  </w:t>
    </w:r>
  </w:p>
  <w:p w14:paraId="7A3A1B77" w14:textId="77777777" w:rsidR="008837A9" w:rsidRDefault="00B72B0A">
    <w:pPr>
      <w:spacing w:after="0" w:line="259" w:lineRule="auto"/>
      <w:ind w:left="0" w:firstLine="0"/>
    </w:pPr>
    <w:r>
      <w:rPr>
        <w:sz w:val="22"/>
      </w:rPr>
      <w:t xml:space="preserve">“Project Monet” </w:t>
    </w:r>
  </w:p>
  <w:p w14:paraId="223C8FD4" w14:textId="77777777" w:rsidR="008837A9" w:rsidRDefault="00B72B0A">
    <w:pPr>
      <w:spacing w:after="0" w:line="259" w:lineRule="auto"/>
      <w:ind w:left="0" w:firstLine="0"/>
    </w:pPr>
    <w:r>
      <w:rPr>
        <w:sz w:val="22"/>
      </w:rPr>
      <w:t xml:space="preserve">Crown Copyright 2018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DB18" w14:textId="77777777" w:rsidR="008837A9" w:rsidRDefault="00B72B0A">
    <w:pPr>
      <w:spacing w:after="0" w:line="259" w:lineRule="auto"/>
      <w:ind w:left="0" w:firstLine="0"/>
    </w:pPr>
    <w:r>
      <w:rPr>
        <w:b/>
        <w:sz w:val="22"/>
      </w:rPr>
      <w:t xml:space="preserve">Framework Schedule 6 (Order Form Template and Call-Off Schedules)  </w:t>
    </w:r>
  </w:p>
  <w:p w14:paraId="12560203" w14:textId="77777777" w:rsidR="008837A9" w:rsidRDefault="00B72B0A">
    <w:pPr>
      <w:spacing w:after="0" w:line="259" w:lineRule="auto"/>
      <w:ind w:left="0" w:firstLine="0"/>
    </w:pPr>
    <w:r>
      <w:rPr>
        <w:sz w:val="22"/>
      </w:rPr>
      <w:t xml:space="preserve">“Project Monet” </w:t>
    </w:r>
  </w:p>
  <w:p w14:paraId="0897DBD9" w14:textId="77777777" w:rsidR="008837A9" w:rsidRDefault="00B72B0A">
    <w:pPr>
      <w:spacing w:after="0" w:line="259" w:lineRule="auto"/>
      <w:ind w:left="0" w:firstLine="0"/>
    </w:pPr>
    <w:r>
      <w:rPr>
        <w:sz w:val="22"/>
      </w:rPr>
      <w:t xml:space="preserve">Crown Copyright 2018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3F205" w14:textId="77777777" w:rsidR="008837A9" w:rsidRDefault="00B72B0A">
    <w:pPr>
      <w:spacing w:after="0" w:line="259" w:lineRule="auto"/>
      <w:ind w:left="0" w:firstLine="0"/>
    </w:pPr>
    <w:r>
      <w:rPr>
        <w:b/>
        <w:sz w:val="22"/>
      </w:rPr>
      <w:t xml:space="preserve">Framework Schedule 6 (Order Form Template and Call-Off Schedules)  </w:t>
    </w:r>
  </w:p>
  <w:p w14:paraId="43989065" w14:textId="77777777" w:rsidR="008837A9" w:rsidRDefault="00B72B0A">
    <w:pPr>
      <w:spacing w:after="0" w:line="259" w:lineRule="auto"/>
      <w:ind w:left="0" w:firstLine="0"/>
    </w:pPr>
    <w:r>
      <w:rPr>
        <w:sz w:val="22"/>
      </w:rPr>
      <w:t xml:space="preserve">“Project Monet” </w:t>
    </w:r>
  </w:p>
  <w:p w14:paraId="4EE83FB8" w14:textId="77777777" w:rsidR="008837A9" w:rsidRDefault="00B72B0A">
    <w:pPr>
      <w:spacing w:after="0" w:line="259" w:lineRule="auto"/>
      <w:ind w:left="0" w:firstLine="0"/>
    </w:pPr>
    <w:r>
      <w:rPr>
        <w:sz w:val="22"/>
      </w:rPr>
      <w:t xml:space="preserve">Crown Copyright 2018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6854"/>
    <w:multiLevelType w:val="hybridMultilevel"/>
    <w:tmpl w:val="4D58BE0A"/>
    <w:lvl w:ilvl="0" w:tplc="080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" w15:restartNumberingAfterBreak="0">
    <w:nsid w:val="077C3E91"/>
    <w:multiLevelType w:val="hybridMultilevel"/>
    <w:tmpl w:val="24566090"/>
    <w:lvl w:ilvl="0" w:tplc="FFFFFFFF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67281F"/>
    <w:multiLevelType w:val="hybridMultilevel"/>
    <w:tmpl w:val="644ADB12"/>
    <w:lvl w:ilvl="0" w:tplc="6826EDA4">
      <w:numFmt w:val="bullet"/>
      <w:lvlText w:val=""/>
      <w:lvlJc w:val="left"/>
      <w:pPr>
        <w:ind w:left="1440" w:hanging="360"/>
      </w:pPr>
      <w:rPr>
        <w:rFonts w:ascii="Symbol" w:eastAsia="Courier New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2F7514"/>
    <w:multiLevelType w:val="hybridMultilevel"/>
    <w:tmpl w:val="8FA0560A"/>
    <w:lvl w:ilvl="0" w:tplc="5622DB2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3E6E1A">
      <w:start w:val="1"/>
      <w:numFmt w:val="bullet"/>
      <w:lvlText w:val="●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26A9F8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AEBFE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2E8EA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18787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A467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C3D4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5A343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B7492A"/>
    <w:multiLevelType w:val="hybridMultilevel"/>
    <w:tmpl w:val="22208D04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4B56D01"/>
    <w:multiLevelType w:val="hybridMultilevel"/>
    <w:tmpl w:val="2A4E4EAE"/>
    <w:lvl w:ilvl="0" w:tplc="E90C2A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CAC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0AB9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29B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A5C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1E37B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A21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7A60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4E228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4435E4"/>
    <w:multiLevelType w:val="hybridMultilevel"/>
    <w:tmpl w:val="3B86DA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1006E2"/>
    <w:multiLevelType w:val="multilevel"/>
    <w:tmpl w:val="667C2F36"/>
    <w:lvl w:ilvl="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478302">
    <w:abstractNumId w:val="3"/>
  </w:num>
  <w:num w:numId="2" w16cid:durableId="2132896869">
    <w:abstractNumId w:val="5"/>
  </w:num>
  <w:num w:numId="3" w16cid:durableId="1703089984">
    <w:abstractNumId w:val="7"/>
  </w:num>
  <w:num w:numId="4" w16cid:durableId="1441680313">
    <w:abstractNumId w:val="4"/>
  </w:num>
  <w:num w:numId="5" w16cid:durableId="1767654515">
    <w:abstractNumId w:val="2"/>
  </w:num>
  <w:num w:numId="6" w16cid:durableId="1454245591">
    <w:abstractNumId w:val="0"/>
  </w:num>
  <w:num w:numId="7" w16cid:durableId="1469318869">
    <w:abstractNumId w:val="6"/>
  </w:num>
  <w:num w:numId="8" w16cid:durableId="1952978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A9"/>
    <w:rsid w:val="00023E5A"/>
    <w:rsid w:val="00125D4D"/>
    <w:rsid w:val="001759E1"/>
    <w:rsid w:val="001D451F"/>
    <w:rsid w:val="001F3DFB"/>
    <w:rsid w:val="002E5C6A"/>
    <w:rsid w:val="003579E7"/>
    <w:rsid w:val="00396701"/>
    <w:rsid w:val="004B2A14"/>
    <w:rsid w:val="004C052C"/>
    <w:rsid w:val="005369B0"/>
    <w:rsid w:val="00562AED"/>
    <w:rsid w:val="005D1322"/>
    <w:rsid w:val="007A7744"/>
    <w:rsid w:val="0085593C"/>
    <w:rsid w:val="0087376E"/>
    <w:rsid w:val="008837A9"/>
    <w:rsid w:val="00896ABA"/>
    <w:rsid w:val="009354EA"/>
    <w:rsid w:val="00B72B0A"/>
    <w:rsid w:val="00BC2018"/>
    <w:rsid w:val="00BD2FE6"/>
    <w:rsid w:val="00BF26CB"/>
    <w:rsid w:val="00CF01BD"/>
    <w:rsid w:val="00D14269"/>
    <w:rsid w:val="00D81C68"/>
    <w:rsid w:val="00DE1EC2"/>
    <w:rsid w:val="00F65FC7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02687"/>
  <w15:docId w15:val="{0B773C18-C2A1-4BFE-A4E1-B4B0DDD1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1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65F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2A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A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AED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AED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3929-F812-4190-A703-3B4519D3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RM6179 LSP - Order Form - Project Monet - DLA Piper Final (signature required)</vt:lpstr>
    </vt:vector>
  </TitlesOfParts>
  <Company>Government Legal Department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RM6179 LSP - Order Form - Project Monet - DLA Piper Final (signature required)</dc:title>
  <dc:subject/>
  <dc:creator>Debbie Greig</dc:creator>
  <cp:keywords/>
  <cp:lastModifiedBy>Rowena Lawlor</cp:lastModifiedBy>
  <cp:revision>5</cp:revision>
  <dcterms:created xsi:type="dcterms:W3CDTF">2023-10-11T08:42:00Z</dcterms:created>
  <dcterms:modified xsi:type="dcterms:W3CDTF">2023-10-11T10:50:00Z</dcterms:modified>
</cp:coreProperties>
</file>