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B09" w:rsidRPr="00E16B09" w:rsidRDefault="00E264D4" w:rsidP="00E16B09">
      <w:pPr>
        <w:autoSpaceDE w:val="0"/>
        <w:autoSpaceDN w:val="0"/>
        <w:adjustRightInd w:val="0"/>
        <w:spacing w:after="240" w:line="240" w:lineRule="auto"/>
        <w:jc w:val="center"/>
        <w:rPr>
          <w:rFonts w:eastAsia="Times New Roman" w:cs="Arial"/>
          <w:b/>
          <w:caps/>
          <w:szCs w:val="24"/>
          <w:lang w:eastAsia="en-GB"/>
        </w:rPr>
      </w:pPr>
      <w:bookmarkStart w:id="0" w:name="_Toc505345890"/>
      <w:bookmarkStart w:id="1" w:name="_Toc505346165"/>
      <w:bookmarkStart w:id="2" w:name="_Toc505346302"/>
      <w:bookmarkStart w:id="3" w:name="_Toc505588957"/>
      <w:bookmarkStart w:id="4" w:name="_Toc505688832"/>
      <w:bookmarkStart w:id="5" w:name="_Toc505696928"/>
      <w:bookmarkStart w:id="6" w:name="_Toc505700179"/>
      <w:bookmarkStart w:id="7" w:name="_Toc505849472"/>
      <w:bookmarkStart w:id="8" w:name="_Toc506965934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8211BA2" wp14:editId="792DD0BE">
            <wp:simplePos x="0" y="0"/>
            <wp:positionH relativeFrom="column">
              <wp:posOffset>3695065</wp:posOffset>
            </wp:positionH>
            <wp:positionV relativeFrom="paragraph">
              <wp:posOffset>-585470</wp:posOffset>
            </wp:positionV>
            <wp:extent cx="2513330" cy="581025"/>
            <wp:effectExtent l="0" t="0" r="1270" b="9525"/>
            <wp:wrapThrough wrapText="bothSides">
              <wp:wrapPolygon edited="0">
                <wp:start x="0" y="0"/>
                <wp:lineTo x="0" y="21246"/>
                <wp:lineTo x="21447" y="21246"/>
                <wp:lineTo x="21447" y="0"/>
                <wp:lineTo x="0" y="0"/>
              </wp:wrapPolygon>
            </wp:wrapThrough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0AADD06-CA73-4F2F-9A33-CB53C81207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0AADD06-CA73-4F2F-9A33-CB53C81207C2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E16B09" w:rsidRPr="00E16B09" w:rsidRDefault="00E16B09" w:rsidP="00E16B0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sz w:val="20"/>
          <w:szCs w:val="24"/>
          <w:lang w:eastAsia="en-GB"/>
        </w:rPr>
      </w:pPr>
    </w:p>
    <w:p w:rsidR="00595E68" w:rsidRPr="00595E68" w:rsidRDefault="00595E68" w:rsidP="00595E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eastAsia="en-GB"/>
        </w:rPr>
      </w:pPr>
    </w:p>
    <w:p w:rsidR="00595E68" w:rsidRPr="00595E68" w:rsidRDefault="00595E68" w:rsidP="001228A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0" w:line="240" w:lineRule="auto"/>
        <w:outlineLvl w:val="1"/>
        <w:rPr>
          <w:rFonts w:eastAsia="Times New Roman"/>
          <w:b/>
          <w:bCs/>
          <w:kern w:val="36"/>
          <w:sz w:val="48"/>
          <w:szCs w:val="48"/>
          <w:lang w:eastAsia="en-GB"/>
        </w:rPr>
      </w:pPr>
    </w:p>
    <w:p w:rsidR="00E264D4" w:rsidRPr="00595E68" w:rsidRDefault="00E264D4" w:rsidP="00E264D4">
      <w:pPr>
        <w:spacing w:before="400"/>
        <w:outlineLvl w:val="0"/>
        <w:rPr>
          <w:rFonts w:eastAsia="Times New Roman"/>
          <w:b/>
          <w:bCs/>
          <w:kern w:val="36"/>
          <w:sz w:val="48"/>
          <w:szCs w:val="48"/>
          <w:lang w:eastAsia="en-GB"/>
        </w:rPr>
      </w:pPr>
      <w:r w:rsidRPr="00595E68">
        <w:rPr>
          <w:rFonts w:eastAsia="Times New Roman"/>
          <w:b/>
          <w:bCs/>
          <w:kern w:val="36"/>
          <w:sz w:val="48"/>
          <w:szCs w:val="48"/>
          <w:lang w:eastAsia="en-GB"/>
        </w:rPr>
        <w:t>Bid Pack</w:t>
      </w:r>
    </w:p>
    <w:p w:rsidR="00E264D4" w:rsidRPr="00595E68" w:rsidRDefault="00E264D4" w:rsidP="00E264D4">
      <w:pPr>
        <w:outlineLvl w:val="1"/>
        <w:rPr>
          <w:rFonts w:eastAsia="Times New Roman"/>
          <w:sz w:val="40"/>
          <w:lang w:eastAsia="en-GB"/>
        </w:rPr>
      </w:pPr>
    </w:p>
    <w:p w:rsidR="00E264D4" w:rsidRPr="00595E68" w:rsidRDefault="00E264D4" w:rsidP="00E264D4">
      <w:pPr>
        <w:outlineLvl w:val="1"/>
        <w:rPr>
          <w:sz w:val="40"/>
        </w:rPr>
      </w:pPr>
      <w:bookmarkStart w:id="9" w:name="_Toc505345893"/>
      <w:bookmarkStart w:id="10" w:name="_Toc505346168"/>
      <w:bookmarkStart w:id="11" w:name="_Toc505346305"/>
      <w:bookmarkStart w:id="12" w:name="_Toc505588960"/>
      <w:bookmarkStart w:id="13" w:name="_Toc505688835"/>
      <w:bookmarkStart w:id="14" w:name="_Toc505696931"/>
      <w:bookmarkStart w:id="15" w:name="_Toc505700182"/>
      <w:bookmarkStart w:id="16" w:name="_Toc505849475"/>
      <w:bookmarkStart w:id="17" w:name="_Toc506965937"/>
      <w:r w:rsidRPr="00595E68">
        <w:rPr>
          <w:sz w:val="40"/>
        </w:rPr>
        <w:t xml:space="preserve">Attachment 4 – 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595E68">
        <w:rPr>
          <w:sz w:val="40"/>
        </w:rPr>
        <w:t>Order Form and Call</w:t>
      </w:r>
      <w:r>
        <w:rPr>
          <w:sz w:val="40"/>
        </w:rPr>
        <w:t>-</w:t>
      </w:r>
      <w:r w:rsidRPr="00595E68">
        <w:rPr>
          <w:sz w:val="40"/>
        </w:rPr>
        <w:t>Off Schedules</w:t>
      </w:r>
    </w:p>
    <w:p w:rsidR="00E264D4" w:rsidRDefault="00E264D4" w:rsidP="00E264D4">
      <w:pPr>
        <w:outlineLvl w:val="1"/>
        <w:rPr>
          <w:b/>
          <w:sz w:val="40"/>
        </w:rPr>
      </w:pPr>
    </w:p>
    <w:p w:rsidR="00E264D4" w:rsidRPr="00595E68" w:rsidRDefault="00E264D4" w:rsidP="00E264D4">
      <w:pPr>
        <w:outlineLvl w:val="1"/>
        <w:rPr>
          <w:sz w:val="40"/>
        </w:rPr>
      </w:pPr>
      <w:bookmarkStart w:id="18" w:name="_Toc505346170"/>
      <w:bookmarkStart w:id="19" w:name="_Toc505346307"/>
      <w:bookmarkStart w:id="20" w:name="_Toc505588962"/>
      <w:bookmarkStart w:id="21" w:name="_Toc505688837"/>
      <w:bookmarkStart w:id="22" w:name="_Toc505696933"/>
      <w:bookmarkStart w:id="23" w:name="_Toc505700184"/>
      <w:bookmarkStart w:id="24" w:name="_Toc505849477"/>
      <w:bookmarkStart w:id="25" w:name="_Toc506965939"/>
      <w:r w:rsidRPr="00595E68">
        <w:rPr>
          <w:sz w:val="40"/>
        </w:rPr>
        <w:t>Further Competition under Lot 1</w:t>
      </w:r>
      <w:r>
        <w:rPr>
          <w:sz w:val="40"/>
        </w:rPr>
        <w:t>a</w:t>
      </w:r>
      <w:r w:rsidRPr="00595E68">
        <w:rPr>
          <w:sz w:val="40"/>
        </w:rPr>
        <w:t xml:space="preserve"> of Facilities Management Marketplace RM3830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595E68" w:rsidRDefault="00595E68" w:rsidP="00595E68">
      <w:pPr>
        <w:outlineLvl w:val="1"/>
        <w:rPr>
          <w:rFonts w:eastAsia="Times New Roman"/>
          <w:sz w:val="40"/>
          <w:lang w:eastAsia="en-GB"/>
        </w:rPr>
      </w:pPr>
    </w:p>
    <w:p w:rsidR="00E264D4" w:rsidRDefault="00E264D4" w:rsidP="00595E68">
      <w:pPr>
        <w:outlineLvl w:val="1"/>
        <w:rPr>
          <w:rFonts w:eastAsia="Times New Roman"/>
          <w:sz w:val="40"/>
          <w:lang w:eastAsia="en-GB"/>
        </w:rPr>
      </w:pPr>
    </w:p>
    <w:p w:rsidR="00E264D4" w:rsidRDefault="00E264D4" w:rsidP="00595E68">
      <w:pPr>
        <w:outlineLvl w:val="1"/>
        <w:rPr>
          <w:rFonts w:eastAsia="Times New Roman"/>
          <w:sz w:val="40"/>
          <w:lang w:eastAsia="en-GB"/>
        </w:rPr>
      </w:pPr>
    </w:p>
    <w:p w:rsidR="00E264D4" w:rsidRDefault="00E264D4" w:rsidP="00595E68">
      <w:pPr>
        <w:outlineLvl w:val="1"/>
        <w:rPr>
          <w:rFonts w:eastAsia="Times New Roman"/>
          <w:sz w:val="40"/>
          <w:lang w:eastAsia="en-GB"/>
        </w:rPr>
      </w:pPr>
    </w:p>
    <w:p w:rsidR="00E264D4" w:rsidRDefault="00E264D4" w:rsidP="00595E68">
      <w:pPr>
        <w:outlineLvl w:val="1"/>
        <w:rPr>
          <w:rFonts w:eastAsia="Times New Roman"/>
          <w:sz w:val="40"/>
          <w:lang w:eastAsia="en-GB"/>
        </w:rPr>
      </w:pPr>
    </w:p>
    <w:p w:rsidR="00E264D4" w:rsidRDefault="00E264D4" w:rsidP="00595E68">
      <w:pPr>
        <w:outlineLvl w:val="1"/>
        <w:rPr>
          <w:rFonts w:eastAsia="Times New Roman"/>
          <w:sz w:val="40"/>
          <w:lang w:eastAsia="en-GB"/>
        </w:rPr>
      </w:pPr>
    </w:p>
    <w:p w:rsidR="00E264D4" w:rsidRDefault="00E264D4" w:rsidP="00595E68">
      <w:pPr>
        <w:outlineLvl w:val="1"/>
        <w:rPr>
          <w:rFonts w:eastAsia="Times New Roman"/>
          <w:sz w:val="40"/>
          <w:lang w:eastAsia="en-GB"/>
        </w:rPr>
      </w:pPr>
    </w:p>
    <w:p w:rsidR="00E264D4" w:rsidRDefault="00E264D4" w:rsidP="00595E68">
      <w:pPr>
        <w:outlineLvl w:val="1"/>
        <w:rPr>
          <w:rFonts w:eastAsia="Times New Roman"/>
          <w:sz w:val="40"/>
          <w:lang w:eastAsia="en-GB"/>
        </w:rPr>
      </w:pPr>
    </w:p>
    <w:p w:rsidR="00E264D4" w:rsidRPr="00595E68" w:rsidRDefault="00E264D4" w:rsidP="00595E68">
      <w:pPr>
        <w:outlineLvl w:val="1"/>
        <w:rPr>
          <w:rFonts w:eastAsia="Times New Roman"/>
          <w:sz w:val="40"/>
          <w:lang w:eastAsia="en-GB"/>
        </w:rPr>
      </w:pPr>
    </w:p>
    <w:p w:rsidR="003D18EC" w:rsidRDefault="001228A3">
      <w:pPr>
        <w:pStyle w:val="Header"/>
        <w:jc w:val="center"/>
        <w:rPr>
          <w:b/>
          <w:caps/>
        </w:rPr>
      </w:pPr>
      <w:r>
        <w:rPr>
          <w:b/>
          <w:caps/>
        </w:rPr>
        <w:lastRenderedPageBreak/>
        <w:t>Order FORM Template AND CALL-OFF SCHEDULES</w:t>
      </w:r>
    </w:p>
    <w:p w:rsidR="008F0B73" w:rsidRDefault="008F0B73">
      <w:pPr>
        <w:pStyle w:val="Header"/>
        <w:jc w:val="center"/>
        <w:rPr>
          <w:b/>
          <w:caps/>
        </w:rPr>
      </w:pPr>
    </w:p>
    <w:p w:rsidR="003D18EC" w:rsidRPr="00E264D4" w:rsidRDefault="001228A3">
      <w:pPr>
        <w:jc w:val="center"/>
        <w:rPr>
          <w:b/>
          <w:caps/>
        </w:rPr>
      </w:pPr>
      <w:r w:rsidRPr="00E264D4">
        <w:rPr>
          <w:b/>
          <w:caps/>
        </w:rPr>
        <w:t>Part A - Order Form Template</w:t>
      </w:r>
    </w:p>
    <w:p w:rsidR="003D18EC" w:rsidRPr="00A85929" w:rsidRDefault="001228A3">
      <w:pPr>
        <w:spacing w:after="0" w:line="259" w:lineRule="auto"/>
      </w:pPr>
      <w:r w:rsidRPr="00A85929">
        <w:rPr>
          <w:b/>
        </w:rPr>
        <w:t>Contract Number:</w:t>
      </w:r>
      <w:r w:rsidRPr="00A85929">
        <w:t xml:space="preserve"> </w:t>
      </w:r>
      <w:r w:rsidR="00F2214A" w:rsidRPr="00A85929">
        <w:rPr>
          <w:b/>
        </w:rPr>
        <w:t>RWM200</w:t>
      </w:r>
      <w:r w:rsidRPr="00A85929">
        <w:rPr>
          <w:b/>
        </w:rPr>
        <w:t xml:space="preserve"> </w:t>
      </w:r>
      <w:r w:rsidRPr="00A85929">
        <w:t xml:space="preserve"> </w:t>
      </w:r>
    </w:p>
    <w:p w:rsidR="003D18EC" w:rsidRPr="001228A3" w:rsidRDefault="001228A3">
      <w:pPr>
        <w:spacing w:after="0" w:line="259" w:lineRule="auto"/>
        <w:rPr>
          <w:b/>
          <w:highlight w:val="yellow"/>
        </w:rPr>
      </w:pPr>
      <w:r w:rsidRPr="00A85929">
        <w:rPr>
          <w:b/>
        </w:rPr>
        <w:t xml:space="preserve">From the ("Buyer "):  </w:t>
      </w:r>
      <w:r w:rsidR="002A73FE" w:rsidRPr="001E6062">
        <w:rPr>
          <w:b/>
        </w:rPr>
        <w:t xml:space="preserve">Radioactive </w:t>
      </w:r>
      <w:r w:rsidR="000F0E52" w:rsidRPr="001E6062">
        <w:rPr>
          <w:b/>
        </w:rPr>
        <w:t>W</w:t>
      </w:r>
      <w:r w:rsidR="002A73FE" w:rsidRPr="001E6062">
        <w:rPr>
          <w:b/>
        </w:rPr>
        <w:t>aste Management</w:t>
      </w:r>
      <w:r w:rsidRPr="001228A3">
        <w:rPr>
          <w:b/>
        </w:rPr>
        <w:t xml:space="preserve"> Limited</w:t>
      </w:r>
    </w:p>
    <w:p w:rsidR="003D18EC" w:rsidRPr="001228A3" w:rsidRDefault="003D18EC">
      <w:pPr>
        <w:spacing w:after="0" w:line="259" w:lineRule="auto"/>
        <w:rPr>
          <w:b/>
          <w:highlight w:val="green"/>
        </w:rPr>
      </w:pPr>
    </w:p>
    <w:p w:rsidR="003D18EC" w:rsidRPr="00A85929" w:rsidRDefault="001228A3">
      <w:pPr>
        <w:spacing w:after="0" w:line="259" w:lineRule="auto"/>
        <w:rPr>
          <w:b/>
        </w:rPr>
      </w:pPr>
      <w:r w:rsidRPr="00A85929">
        <w:rPr>
          <w:b/>
        </w:rPr>
        <w:t>To the ("SUPPLIER")</w:t>
      </w:r>
    </w:p>
    <w:p w:rsidR="003D18EC" w:rsidRPr="00A85929" w:rsidRDefault="001228A3">
      <w:pPr>
        <w:spacing w:line="240" w:lineRule="auto"/>
      </w:pPr>
      <w:r w:rsidRPr="00A85929">
        <w:rPr>
          <w:b/>
        </w:rPr>
        <w:t xml:space="preserve">Name: </w:t>
      </w:r>
      <w:r w:rsidR="00F2214A" w:rsidRPr="00A85929">
        <w:rPr>
          <w:b/>
        </w:rPr>
        <w:t>Rolfe Contracting Limited</w:t>
      </w:r>
      <w:r w:rsidRPr="00A85929">
        <w:rPr>
          <w:b/>
        </w:rPr>
        <w:t xml:space="preserve"> </w:t>
      </w:r>
    </w:p>
    <w:p w:rsidR="003D18EC" w:rsidRPr="00A85929" w:rsidRDefault="001228A3">
      <w:pPr>
        <w:spacing w:line="240" w:lineRule="auto"/>
      </w:pPr>
      <w:r w:rsidRPr="00A85929">
        <w:rPr>
          <w:b/>
        </w:rPr>
        <w:t xml:space="preserve">Registered Address: </w:t>
      </w:r>
      <w:r w:rsidR="00F2214A" w:rsidRPr="00A85929">
        <w:rPr>
          <w:b/>
        </w:rPr>
        <w:t>Watling House, St. Albans, AL3 7RG</w:t>
      </w:r>
      <w:r w:rsidRPr="00A85929">
        <w:rPr>
          <w:b/>
        </w:rPr>
        <w:t xml:space="preserve"> </w:t>
      </w:r>
    </w:p>
    <w:p w:rsidR="003D18EC" w:rsidRPr="00A85929" w:rsidRDefault="001228A3">
      <w:pPr>
        <w:spacing w:line="240" w:lineRule="auto"/>
        <w:rPr>
          <w:b/>
        </w:rPr>
      </w:pPr>
      <w:r w:rsidRPr="00A85929">
        <w:rPr>
          <w:b/>
        </w:rPr>
        <w:t>Registered Number:</w:t>
      </w:r>
      <w:r w:rsidR="00F2214A">
        <w:rPr>
          <w:b/>
        </w:rPr>
        <w:t xml:space="preserve"> </w:t>
      </w:r>
      <w:r w:rsidR="00F2214A" w:rsidRPr="00A85929">
        <w:rPr>
          <w:b/>
        </w:rPr>
        <w:t>03370704</w:t>
      </w:r>
      <w:r w:rsidRPr="00A85929">
        <w:rPr>
          <w:b/>
        </w:rPr>
        <w:t xml:space="preserve"> </w:t>
      </w:r>
    </w:p>
    <w:p w:rsidR="003D18EC" w:rsidRPr="00A85929" w:rsidRDefault="001228A3">
      <w:pPr>
        <w:spacing w:line="240" w:lineRule="auto"/>
        <w:rPr>
          <w:b/>
        </w:rPr>
      </w:pPr>
      <w:r w:rsidRPr="00A85929">
        <w:rPr>
          <w:b/>
        </w:rPr>
        <w:t xml:space="preserve">DUNS Number: </w:t>
      </w:r>
      <w:r w:rsidR="00F2214A" w:rsidRPr="00A85929">
        <w:rPr>
          <w:b/>
        </w:rPr>
        <w:t>520036930</w:t>
      </w:r>
    </w:p>
    <w:p w:rsidR="003D18EC" w:rsidRDefault="001228A3">
      <w:pPr>
        <w:jc w:val="both"/>
      </w:pPr>
      <w:r>
        <w:t>This Order Form, when completed and executed by both Parties, forms a Call-Off Contract. Completion and execution of a Call-Off Contract may be achieved using an equivalent document or electronic purchase order system.  The text below should be copied into any electronic order forms.</w:t>
      </w:r>
    </w:p>
    <w:p w:rsidR="003D18EC" w:rsidRDefault="001228A3">
      <w:pPr>
        <w:spacing w:after="0" w:line="259" w:lineRule="auto"/>
        <w:rPr>
          <w:b/>
        </w:rPr>
      </w:pPr>
      <w:r>
        <w:rPr>
          <w:b/>
        </w:rPr>
        <w:t>APPLICABLE FRAMEWORK CONTRACT:</w:t>
      </w:r>
    </w:p>
    <w:p w:rsidR="003D18EC" w:rsidRDefault="001228A3">
      <w:pPr>
        <w:spacing w:after="0" w:line="259" w:lineRule="auto"/>
        <w:jc w:val="both"/>
      </w:pPr>
      <w:r>
        <w:t>This Order Form is issued in accordance with and subject to the provisions of the Framework Contra</w:t>
      </w:r>
      <w:r w:rsidR="008F0B73">
        <w:t>ct with the reference number RM</w:t>
      </w:r>
      <w:r>
        <w:t>3830 and dated 10 July 2018 for the provision of facilities management services.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  <w:i/>
        </w:rPr>
      </w:pPr>
      <w:r>
        <w:rPr>
          <w:b/>
        </w:rPr>
        <w:t>CALL-OFF LOT(S):</w:t>
      </w:r>
      <w:r w:rsidRPr="001228A3">
        <w:rPr>
          <w:b/>
          <w:i/>
        </w:rPr>
        <w:t xml:space="preserve"> </w:t>
      </w:r>
      <w:r w:rsidR="00F05EBC" w:rsidRPr="008119E1">
        <w:t>Lot1a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</w:pPr>
      <w:r>
        <w:t>This Call-Off Contract is in relation to the following Lot</w:t>
      </w:r>
      <w:r w:rsidR="008F0B73">
        <w:t>: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50"/>
        <w:gridCol w:w="2970"/>
        <w:gridCol w:w="4410"/>
      </w:tblGrid>
      <w:tr w:rsidR="003D18EC" w:rsidTr="00306363">
        <w:tc>
          <w:tcPr>
            <w:tcW w:w="1350" w:type="dxa"/>
          </w:tcPr>
          <w:p w:rsidR="003D18EC" w:rsidRDefault="001228A3">
            <w:pPr>
              <w:tabs>
                <w:tab w:val="left" w:pos="2257"/>
              </w:tabs>
              <w:spacing w:line="259" w:lineRule="auto"/>
              <w:rPr>
                <w:b/>
                <w:sz w:val="22"/>
                <w:szCs w:val="22"/>
              </w:rPr>
            </w:pPr>
            <w:r w:rsidRPr="001228A3">
              <w:rPr>
                <w:b/>
              </w:rPr>
              <w:t>Lot</w:t>
            </w:r>
          </w:p>
        </w:tc>
        <w:tc>
          <w:tcPr>
            <w:tcW w:w="2970" w:type="dxa"/>
          </w:tcPr>
          <w:p w:rsidR="003D18EC" w:rsidRDefault="001228A3">
            <w:pPr>
              <w:tabs>
                <w:tab w:val="left" w:pos="2257"/>
              </w:tabs>
              <w:spacing w:line="259" w:lineRule="auto"/>
              <w:rPr>
                <w:b/>
                <w:sz w:val="22"/>
                <w:szCs w:val="22"/>
              </w:rPr>
            </w:pPr>
            <w:r w:rsidRPr="001228A3">
              <w:rPr>
                <w:b/>
              </w:rPr>
              <w:t>Tick as appropriate</w:t>
            </w:r>
          </w:p>
        </w:tc>
        <w:tc>
          <w:tcPr>
            <w:tcW w:w="4410" w:type="dxa"/>
          </w:tcPr>
          <w:p w:rsidR="003D18EC" w:rsidRDefault="001228A3">
            <w:pPr>
              <w:tabs>
                <w:tab w:val="left" w:pos="2257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Supplier accreditations required for the Lot</w:t>
            </w:r>
          </w:p>
        </w:tc>
      </w:tr>
      <w:tr w:rsidR="003D18EC" w:rsidTr="00306363">
        <w:tc>
          <w:tcPr>
            <w:tcW w:w="1350" w:type="dxa"/>
          </w:tcPr>
          <w:p w:rsidR="003D18EC" w:rsidRDefault="006A7080">
            <w:pPr>
              <w:tabs>
                <w:tab w:val="left" w:pos="2257"/>
              </w:tabs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1a</w:t>
            </w:r>
          </w:p>
        </w:tc>
        <w:tc>
          <w:tcPr>
            <w:tcW w:w="2970" w:type="dxa"/>
          </w:tcPr>
          <w:p w:rsidR="003D18EC" w:rsidRDefault="001228A3" w:rsidP="001228A3">
            <w:pPr>
              <w:tabs>
                <w:tab w:val="left" w:pos="2257"/>
              </w:tabs>
              <w:spacing w:line="259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49FAFAB0" wp14:editId="3C7015D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180975" cy="180975"/>
                  <wp:effectExtent l="0" t="0" r="9525" b="9525"/>
                  <wp:wrapNone/>
                  <wp:docPr id="6" name="Graphic 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eckmark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w16cid="http://schemas.microsoft.com/office/word/2016/wordml/cid" xmlns:w10="urn:schemas-microsoft-com:office:word" xmlns:w="http://schemas.openxmlformats.org/wordprocessingml/2006/main" xmlns:v="urn:schemas-microsoft-com:vml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svg="http://schemas.microsoft.com/office/drawing/2016/SVG/main" xmlns:am3d="http://schemas.microsoft.com/office/drawing/2017/model3d" xmlns:aink="http://schemas.microsoft.com/office/drawing/2016/ink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0" w:type="dxa"/>
          </w:tcPr>
          <w:p w:rsidR="003D18EC" w:rsidRDefault="006A7080">
            <w:pPr>
              <w:tabs>
                <w:tab w:val="left" w:pos="2257"/>
              </w:tabs>
              <w:spacing w:line="259" w:lineRule="auto"/>
              <w:rPr>
                <w:b/>
              </w:rPr>
            </w:pPr>
            <w:r>
              <w:t xml:space="preserve">ISO 9001 </w:t>
            </w:r>
          </w:p>
        </w:tc>
      </w:tr>
      <w:tr w:rsidR="002A4396" w:rsidTr="00306363">
        <w:tc>
          <w:tcPr>
            <w:tcW w:w="1350" w:type="dxa"/>
          </w:tcPr>
          <w:p w:rsidR="002A4396" w:rsidRDefault="002A4396" w:rsidP="00824DE2">
            <w:pPr>
              <w:spacing w:line="252" w:lineRule="auto"/>
              <w:rPr>
                <w:rFonts w:eastAsiaTheme="minorHAnsi"/>
                <w:sz w:val="22"/>
                <w:szCs w:val="22"/>
              </w:rPr>
            </w:pPr>
            <w:r>
              <w:t>1a</w:t>
            </w:r>
          </w:p>
        </w:tc>
        <w:tc>
          <w:tcPr>
            <w:tcW w:w="2970" w:type="dxa"/>
          </w:tcPr>
          <w:p w:rsidR="002A4396" w:rsidRDefault="002A4396" w:rsidP="00824DE2">
            <w:pPr>
              <w:spacing w:line="252" w:lineRule="auto"/>
              <w:rPr>
                <w:rFonts w:eastAsiaTheme="minorHAnsi"/>
                <w:b/>
                <w:bCs/>
                <w:sz w:val="22"/>
                <w:szCs w:val="22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665408" behindDoc="1" locked="0" layoutInCell="1" allowOverlap="1" wp14:anchorId="078605B4" wp14:editId="3B95736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180975" cy="180975"/>
                  <wp:effectExtent l="0" t="0" r="9525" b="9525"/>
                  <wp:wrapNone/>
                  <wp:docPr id="2" name="Picture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0" w:type="dxa"/>
          </w:tcPr>
          <w:p w:rsidR="002A4396" w:rsidRDefault="002A4396" w:rsidP="00824DE2">
            <w:pPr>
              <w:spacing w:line="252" w:lineRule="auto"/>
              <w:rPr>
                <w:rFonts w:eastAsiaTheme="minorHAnsi"/>
                <w:b/>
                <w:bCs/>
              </w:rPr>
            </w:pPr>
            <w:r>
              <w:t>ISO 9001 (Cyber Essentials Basic)</w:t>
            </w:r>
          </w:p>
        </w:tc>
      </w:tr>
    </w:tbl>
    <w:p w:rsidR="002A4396" w:rsidRDefault="002A4396" w:rsidP="002A4396">
      <w:pPr>
        <w:pStyle w:val="ListParagraph"/>
        <w:rPr>
          <w:rFonts w:eastAsiaTheme="minorHAnsi"/>
        </w:rPr>
      </w:pPr>
    </w:p>
    <w:p w:rsidR="002A4396" w:rsidRDefault="002A4396" w:rsidP="002A4396">
      <w:pPr>
        <w:pStyle w:val="ListParagraph"/>
        <w:ind w:left="0"/>
        <w:rPr>
          <w:b/>
          <w:bCs/>
        </w:rPr>
      </w:pPr>
      <w:r>
        <w:t xml:space="preserve">Please note: the appointed Supplier will be required to obtain Cyber Essentials Plus by the </w:t>
      </w:r>
      <w:r>
        <w:rPr>
          <w:b/>
          <w:bCs/>
        </w:rPr>
        <w:t xml:space="preserve">START DATE / DATE THE CALL-OFF INITIAL PERIOD COMMENCES / DATE CONTRACT YEAR 1 COMMENCES </w:t>
      </w:r>
      <w:r w:rsidR="00321963">
        <w:rPr>
          <w:b/>
          <w:bCs/>
        </w:rPr>
        <w:t>1</w:t>
      </w:r>
      <w:r w:rsidR="00321963" w:rsidRPr="00A85929">
        <w:rPr>
          <w:b/>
          <w:bCs/>
          <w:vertAlign w:val="superscript"/>
        </w:rPr>
        <w:t>st</w:t>
      </w:r>
      <w:r w:rsidR="00321963">
        <w:rPr>
          <w:b/>
          <w:bCs/>
        </w:rPr>
        <w:t xml:space="preserve"> April 2020</w:t>
      </w:r>
    </w:p>
    <w:p w:rsidR="003D18EC" w:rsidRDefault="001228A3">
      <w:pPr>
        <w:keepNext/>
        <w:spacing w:after="0" w:line="259" w:lineRule="auto"/>
        <w:rPr>
          <w:b/>
        </w:rPr>
      </w:pPr>
      <w:r>
        <w:rPr>
          <w:b/>
        </w:rPr>
        <w:t>CALL-OFF INCORPORATED TERMS</w:t>
      </w:r>
      <w:r w:rsidR="00E264D4">
        <w:rPr>
          <w:b/>
        </w:rPr>
        <w:t>:</w:t>
      </w:r>
    </w:p>
    <w:p w:rsidR="003D18EC" w:rsidRDefault="001228A3" w:rsidP="008F5557">
      <w:pPr>
        <w:keepNext/>
        <w:spacing w:after="0" w:line="259" w:lineRule="auto"/>
        <w:jc w:val="both"/>
      </w:pPr>
      <w:r>
        <w:t xml:space="preserve">The following documents shall be incorporated into this Call-Off Contract, each taking </w:t>
      </w:r>
      <w:r w:rsidR="008F5557">
        <w:t>equal precedence</w:t>
      </w:r>
      <w:r>
        <w:t>.  If they conflict, the following order of precedence shall apply:</w:t>
      </w:r>
    </w:p>
    <w:p w:rsidR="003D18EC" w:rsidRDefault="001228A3">
      <w:pPr>
        <w:pStyle w:val="ListParagraph"/>
        <w:numPr>
          <w:ilvl w:val="0"/>
          <w:numId w:val="5"/>
        </w:numPr>
        <w:spacing w:after="0" w:line="259" w:lineRule="auto"/>
      </w:pPr>
      <w:r>
        <w:t>This Order Form including the Call-Off Special Terms (Call-Off Schedule 24 (Special Terms).</w:t>
      </w:r>
    </w:p>
    <w:p w:rsidR="003D18EC" w:rsidRDefault="001228A3">
      <w:pPr>
        <w:pStyle w:val="ListParagraph"/>
        <w:numPr>
          <w:ilvl w:val="0"/>
          <w:numId w:val="5"/>
        </w:numPr>
        <w:spacing w:after="0" w:line="259" w:lineRule="auto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Joint Schedule 1 (Definitions)</w:t>
      </w:r>
    </w:p>
    <w:p w:rsidR="003D18EC" w:rsidRDefault="001228A3">
      <w:pPr>
        <w:pStyle w:val="ListParagraph"/>
        <w:numPr>
          <w:ilvl w:val="0"/>
          <w:numId w:val="5"/>
        </w:numPr>
        <w:spacing w:after="0" w:line="259" w:lineRule="auto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Joint Schedule 11 (Processing Data)</w:t>
      </w:r>
    </w:p>
    <w:p w:rsidR="003D18EC" w:rsidRDefault="001228A3">
      <w:pPr>
        <w:pStyle w:val="ListParagraph"/>
        <w:numPr>
          <w:ilvl w:val="0"/>
          <w:numId w:val="5"/>
        </w:numPr>
        <w:spacing w:after="0" w:line="259" w:lineRule="auto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Call Off Schedule 4 (Facilities Management)</w:t>
      </w:r>
    </w:p>
    <w:p w:rsidR="003D18EC" w:rsidRDefault="001228A3">
      <w:pPr>
        <w:pStyle w:val="ListParagraph"/>
        <w:keepNext/>
        <w:numPr>
          <w:ilvl w:val="0"/>
          <w:numId w:val="5"/>
        </w:numPr>
        <w:spacing w:after="0" w:line="259" w:lineRule="auto"/>
        <w:rPr>
          <w:rStyle w:val="Emphasis"/>
          <w:i w:val="0"/>
          <w:iCs w:val="0"/>
        </w:rPr>
      </w:pPr>
      <w:r>
        <w:rPr>
          <w:rStyle w:val="Emphasis"/>
          <w:i w:val="0"/>
        </w:rPr>
        <w:t>The following Schedules</w:t>
      </w:r>
      <w:r w:rsidRPr="001228A3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 xml:space="preserve">(each taking equal precedence):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  <w:iCs w:val="0"/>
        </w:rPr>
      </w:pPr>
      <w:r>
        <w:rPr>
          <w:rStyle w:val="Emphasis"/>
          <w:i w:val="0"/>
        </w:rPr>
        <w:t>Joint Schedule 2 (Variation Form)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  <w:sz w:val="20"/>
          <w:szCs w:val="20"/>
          <w:lang w:eastAsia="en-GB"/>
        </w:rPr>
      </w:pPr>
      <w:r>
        <w:rPr>
          <w:rStyle w:val="Emphasis"/>
          <w:i w:val="0"/>
        </w:rPr>
        <w:t>Joint Schedule 3 (Insurance Requirements)</w:t>
      </w:r>
    </w:p>
    <w:p w:rsidR="003D18EC" w:rsidRPr="001228A3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Joint Schedule 4 (Commercially Sensitive Information)</w:t>
      </w:r>
    </w:p>
    <w:p w:rsidR="003D18EC" w:rsidRDefault="001228A3">
      <w:pPr>
        <w:pStyle w:val="ListParagraph"/>
        <w:spacing w:after="0" w:line="259" w:lineRule="auto"/>
        <w:rPr>
          <w:rStyle w:val="Emphasis"/>
          <w:i w:val="0"/>
        </w:rPr>
      </w:pPr>
      <w:r>
        <w:rPr>
          <w:rStyle w:val="Emphasis"/>
          <w:i w:val="0"/>
        </w:rPr>
        <w:t>Joint Schedule 5 (Corporate Social Responsibility)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lastRenderedPageBreak/>
        <w:t>Joint Schedule 6 (Key Subcontractors)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 xml:space="preserve">Joint Schedule 7 (Financial Distress)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Joint Schedule 10 (Rectification Plan)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 1 (Transparency Reports)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 2 (Staff Transfer)</w:t>
      </w:r>
    </w:p>
    <w:p w:rsidR="004557AB" w:rsidRDefault="001228A3" w:rsidP="004557AB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 xml:space="preserve">Call-Off Schedule 2: Part B (Staff Transfer </w:t>
      </w:r>
      <w:proofErr w:type="gramStart"/>
      <w:r>
        <w:rPr>
          <w:rStyle w:val="Emphasis"/>
          <w:i w:val="0"/>
        </w:rPr>
        <w:t>At</w:t>
      </w:r>
      <w:proofErr w:type="gramEnd"/>
      <w:r>
        <w:rPr>
          <w:rStyle w:val="Emphasis"/>
          <w:i w:val="0"/>
        </w:rPr>
        <w:t xml:space="preserve"> Start Date – Transfer From Former Supplier)</w:t>
      </w:r>
    </w:p>
    <w:p w:rsidR="003D18EC" w:rsidRDefault="001228A3" w:rsidP="004557AB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 xml:space="preserve">Call-Off Schedule 2: Part D (Pensions)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</w:t>
      </w:r>
    </w:p>
    <w:p w:rsidR="003D18EC" w:rsidRDefault="001228A3" w:rsidP="004557AB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 2: Part E (Staff Transfer on Exit)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 3 (Continuous Improvement)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 4A (Billable Works and Projects)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  </w:t>
      </w:r>
      <w:r>
        <w:rPr>
          <w:rStyle w:val="Emphasis"/>
          <w:i w:val="0"/>
        </w:rPr>
        <w:tab/>
        <w:t xml:space="preserve"> 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 5 (Call-Off Pricing)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  </w:t>
      </w:r>
      <w:r>
        <w:rPr>
          <w:rStyle w:val="Emphasis"/>
          <w:i w:val="0"/>
        </w:rPr>
        <w:tab/>
        <w:t xml:space="preserve"> 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 6 (TUPE Surcharge)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 </w:t>
      </w:r>
      <w:r>
        <w:rPr>
          <w:rStyle w:val="Emphasis"/>
          <w:i w:val="0"/>
        </w:rPr>
        <w:tab/>
        <w:t xml:space="preserve"> 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 xml:space="preserve">Call-Off Schedule 7 (Key Staff)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</w:t>
      </w:r>
      <w:r>
        <w:rPr>
          <w:rStyle w:val="Emphasis"/>
          <w:i w:val="0"/>
        </w:rPr>
        <w:tab/>
        <w:t xml:space="preserve"> 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 8 (Business Continuity and Disaster Recovery)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</w:t>
      </w:r>
      <w:r>
        <w:rPr>
          <w:rStyle w:val="Emphasis"/>
          <w:i w:val="0"/>
        </w:rPr>
        <w:tab/>
        <w:t xml:space="preserve"> 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 9 (Security)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</w:t>
      </w:r>
      <w:r>
        <w:rPr>
          <w:rStyle w:val="Emphasis"/>
          <w:i w:val="0"/>
        </w:rPr>
        <w:tab/>
        <w:t xml:space="preserve"> 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 xml:space="preserve">Call-Off Schedule 10 (Exit Management)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</w:t>
      </w:r>
    </w:p>
    <w:p w:rsidR="00900F6B" w:rsidRDefault="006A7080">
      <w:pPr>
        <w:spacing w:after="0" w:line="259" w:lineRule="auto"/>
        <w:ind w:left="720"/>
        <w:rPr>
          <w:rStyle w:val="Emphasis"/>
          <w:i w:val="0"/>
          <w:highlight w:val="yellow"/>
        </w:rPr>
      </w:pPr>
      <w:r w:rsidRPr="00475C2F">
        <w:rPr>
          <w:rStyle w:val="Emphasis"/>
          <w:i w:val="0"/>
        </w:rPr>
        <w:t xml:space="preserve">Call-Off Schedule 12 </w:t>
      </w:r>
      <w:r w:rsidR="00674679" w:rsidRPr="00475C2F">
        <w:rPr>
          <w:rStyle w:val="Emphasis"/>
          <w:i w:val="0"/>
        </w:rPr>
        <w:t>(ICT</w:t>
      </w:r>
      <w:r w:rsidRPr="00475C2F">
        <w:rPr>
          <w:rStyle w:val="Emphasis"/>
          <w:i w:val="0"/>
        </w:rPr>
        <w:t xml:space="preserve"> Services Terms) </w:t>
      </w:r>
      <w:r w:rsidRPr="00475C2F">
        <w:rPr>
          <w:rStyle w:val="Emphasis"/>
          <w:i w:val="0"/>
        </w:rPr>
        <w:tab/>
      </w:r>
      <w:r w:rsidRPr="00475C2F">
        <w:rPr>
          <w:rStyle w:val="Emphasis"/>
          <w:i w:val="0"/>
        </w:rPr>
        <w:tab/>
      </w:r>
      <w:r w:rsidRPr="00475C2F">
        <w:rPr>
          <w:rStyle w:val="Emphasis"/>
          <w:i w:val="0"/>
        </w:rPr>
        <w:tab/>
      </w:r>
      <w:r w:rsidRPr="00475C2F">
        <w:rPr>
          <w:rStyle w:val="Emphasis"/>
          <w:i w:val="0"/>
        </w:rPr>
        <w:tab/>
      </w:r>
      <w:r w:rsidRPr="00475C2F">
        <w:rPr>
          <w:rStyle w:val="Emphasis"/>
          <w:i w:val="0"/>
        </w:rPr>
        <w:tab/>
      </w:r>
      <w:r w:rsidRPr="00475C2F">
        <w:rPr>
          <w:rStyle w:val="Emphasis"/>
          <w:i w:val="0"/>
        </w:rPr>
        <w:tab/>
      </w:r>
      <w:r>
        <w:rPr>
          <w:rStyle w:val="Emphasis"/>
          <w:i w:val="0"/>
          <w:highlight w:val="yellow"/>
        </w:rPr>
        <w:t xml:space="preserve"> 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 xml:space="preserve">Call-Off Schedule 13 (Mobilisation Plan and Testing)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 xml:space="preserve">Call-Off Schedule 14 (Key Performance Indicators)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</w:t>
      </w:r>
    </w:p>
    <w:p w:rsidR="003D18EC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 xml:space="preserve">Call-Off Schedule 15 (Contract Management)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  </w:t>
      </w:r>
    </w:p>
    <w:p w:rsidR="00E264D4" w:rsidRDefault="001228A3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 xml:space="preserve">Call-Off Schedule 16 (Benchmarking) </w:t>
      </w:r>
    </w:p>
    <w:p w:rsidR="003D18EC" w:rsidRDefault="00E264D4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 23 Redundancy Surcharge</w:t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</w:p>
    <w:p w:rsidR="003D18EC" w:rsidRDefault="001228A3" w:rsidP="00563C2D">
      <w:pPr>
        <w:spacing w:after="0" w:line="259" w:lineRule="auto"/>
        <w:ind w:firstLine="720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The CCS Core Terms (v3.0.2)</w:t>
      </w:r>
    </w:p>
    <w:p w:rsidR="003D18EC" w:rsidRDefault="003D18EC" w:rsidP="00563C2D">
      <w:pPr>
        <w:spacing w:after="0" w:line="259" w:lineRule="auto"/>
      </w:pPr>
    </w:p>
    <w:p w:rsidR="003D18EC" w:rsidRPr="00563C2D" w:rsidRDefault="001228A3" w:rsidP="008F5557">
      <w:pPr>
        <w:pStyle w:val="ListParagraph"/>
        <w:keepNext/>
        <w:numPr>
          <w:ilvl w:val="0"/>
          <w:numId w:val="5"/>
        </w:numPr>
        <w:spacing w:after="0" w:line="259" w:lineRule="auto"/>
        <w:jc w:val="both"/>
        <w:rPr>
          <w:rStyle w:val="Emphasis"/>
          <w:i w:val="0"/>
        </w:rPr>
      </w:pPr>
      <w:r>
        <w:rPr>
          <w:rStyle w:val="Emphasis"/>
          <w:i w:val="0"/>
        </w:rPr>
        <w:t xml:space="preserve">Call-Off Schedule 22 </w:t>
      </w:r>
      <w:r w:rsidRPr="00563C2D">
        <w:rPr>
          <w:rStyle w:val="Emphasis"/>
          <w:i w:val="0"/>
        </w:rPr>
        <w:t>(Call-Off Tender) provided that any parts of the Call-Off Tender which offer a better commercial position for the Buyer (as decided by the Buyer) will take precedence over the documents above.</w:t>
      </w:r>
    </w:p>
    <w:p w:rsidR="003D18EC" w:rsidRPr="00256B40" w:rsidRDefault="003D18EC" w:rsidP="00256B40">
      <w:pPr>
        <w:pStyle w:val="ListParagraph"/>
        <w:spacing w:after="0" w:line="259" w:lineRule="auto"/>
      </w:pPr>
    </w:p>
    <w:p w:rsidR="003D18EC" w:rsidRDefault="001228A3">
      <w:pPr>
        <w:tabs>
          <w:tab w:val="left" w:pos="2257"/>
        </w:tabs>
        <w:spacing w:after="0" w:line="259" w:lineRule="auto"/>
      </w:pPr>
      <w:r>
        <w:t xml:space="preserve">No other terms whether written on the back of, appended to this Order Form, or presented at the time of delivery shall form part of the Call-Off Contract. </w:t>
      </w:r>
    </w:p>
    <w:p w:rsidR="003D18EC" w:rsidRDefault="003D18EC">
      <w:pPr>
        <w:tabs>
          <w:tab w:val="left" w:pos="2257"/>
        </w:tabs>
        <w:spacing w:after="0" w:line="259" w:lineRule="auto"/>
      </w:pPr>
    </w:p>
    <w:p w:rsidR="003D18EC" w:rsidRPr="00256B40" w:rsidRDefault="001228A3">
      <w:pPr>
        <w:tabs>
          <w:tab w:val="left" w:pos="2257"/>
        </w:tabs>
        <w:spacing w:after="0" w:line="259" w:lineRule="auto"/>
        <w:rPr>
          <w:b/>
        </w:rPr>
      </w:pPr>
      <w:r w:rsidRPr="00256B40">
        <w:rPr>
          <w:b/>
        </w:rPr>
        <w:t>SCHEDULES NOT USED IN THIS ORDER FORM</w:t>
      </w:r>
      <w:r w:rsidR="00E264D4">
        <w:rPr>
          <w:b/>
        </w:rPr>
        <w:t>:</w:t>
      </w:r>
    </w:p>
    <w:p w:rsidR="00BE4D9A" w:rsidRPr="001A01A6" w:rsidRDefault="00BE4D9A" w:rsidP="001A01A6">
      <w:pPr>
        <w:spacing w:after="0" w:line="259" w:lineRule="auto"/>
        <w:ind w:left="720"/>
        <w:rPr>
          <w:rStyle w:val="Emphasis"/>
          <w:i w:val="0"/>
        </w:rPr>
      </w:pPr>
      <w:r w:rsidRPr="001A01A6">
        <w:rPr>
          <w:rStyle w:val="Emphasis"/>
          <w:i w:val="0"/>
        </w:rPr>
        <w:t>Joint Schedule 8 (Guarantee)</w:t>
      </w:r>
    </w:p>
    <w:p w:rsidR="00FE722B" w:rsidRPr="001A01A6" w:rsidRDefault="00FE722B" w:rsidP="001A01A6">
      <w:pPr>
        <w:spacing w:after="0" w:line="259" w:lineRule="auto"/>
        <w:ind w:left="720"/>
        <w:rPr>
          <w:rStyle w:val="Emphasis"/>
          <w:i w:val="0"/>
        </w:rPr>
      </w:pPr>
      <w:r w:rsidRPr="001A01A6">
        <w:rPr>
          <w:rStyle w:val="Emphasis"/>
          <w:i w:val="0"/>
        </w:rPr>
        <w:t xml:space="preserve">Joint Schedule 9 </w:t>
      </w:r>
    </w:p>
    <w:p w:rsidR="00FE722B" w:rsidRPr="001A01A6" w:rsidRDefault="00FE722B" w:rsidP="001A01A6">
      <w:pPr>
        <w:spacing w:after="0" w:line="259" w:lineRule="auto"/>
        <w:ind w:left="720"/>
        <w:rPr>
          <w:rStyle w:val="Emphasis"/>
          <w:i w:val="0"/>
        </w:rPr>
      </w:pPr>
      <w:r w:rsidRPr="001A01A6">
        <w:rPr>
          <w:rStyle w:val="Emphasis"/>
          <w:i w:val="0"/>
        </w:rPr>
        <w:t>Joint Schedule 12: Supply Chain Visibility</w:t>
      </w:r>
    </w:p>
    <w:p w:rsidR="003D18EC" w:rsidRDefault="001228A3" w:rsidP="001A01A6">
      <w:pPr>
        <w:spacing w:after="0" w:line="259" w:lineRule="auto"/>
        <w:ind w:left="720"/>
        <w:rPr>
          <w:rStyle w:val="Emphasis"/>
          <w:i w:val="0"/>
        </w:rPr>
      </w:pPr>
      <w:r w:rsidRPr="00256B40">
        <w:rPr>
          <w:rStyle w:val="Emphasis"/>
          <w:i w:val="0"/>
        </w:rPr>
        <w:t xml:space="preserve">Call-Off Schedule </w:t>
      </w:r>
      <w:r>
        <w:rPr>
          <w:rStyle w:val="Emphasis"/>
          <w:i w:val="0"/>
        </w:rPr>
        <w:t xml:space="preserve">2: Part </w:t>
      </w:r>
      <w:proofErr w:type="gramStart"/>
      <w:r>
        <w:rPr>
          <w:rStyle w:val="Emphasis"/>
          <w:i w:val="0"/>
        </w:rPr>
        <w:t>A</w:t>
      </w:r>
      <w:proofErr w:type="gramEnd"/>
      <w:r>
        <w:rPr>
          <w:rStyle w:val="Emphasis"/>
          <w:i w:val="0"/>
        </w:rPr>
        <w:t xml:space="preserve"> (Staff Transfer At Start Date – Outsourcing From the Buyer) </w:t>
      </w:r>
    </w:p>
    <w:p w:rsidR="00BE4D9A" w:rsidRPr="001A01A6" w:rsidRDefault="001228A3" w:rsidP="001A01A6">
      <w:pPr>
        <w:spacing w:after="0" w:line="259" w:lineRule="auto"/>
        <w:ind w:left="720"/>
        <w:rPr>
          <w:rStyle w:val="Emphasis"/>
          <w:i w:val="0"/>
        </w:rPr>
      </w:pPr>
      <w:r>
        <w:rPr>
          <w:rStyle w:val="Emphasis"/>
          <w:i w:val="0"/>
        </w:rPr>
        <w:t>Call-Off Schedule </w:t>
      </w:r>
      <w:r w:rsidRPr="00256B40">
        <w:rPr>
          <w:rStyle w:val="Emphasis"/>
          <w:i w:val="0"/>
        </w:rPr>
        <w:t>11</w:t>
      </w:r>
      <w:r>
        <w:rPr>
          <w:rStyle w:val="Emphasis"/>
          <w:i w:val="0"/>
        </w:rPr>
        <w:t>:</w:t>
      </w:r>
      <w:r w:rsidRPr="00256B40">
        <w:rPr>
          <w:rStyle w:val="Emphasis"/>
          <w:i w:val="0"/>
        </w:rPr>
        <w:t xml:space="preserve"> Processing </w:t>
      </w:r>
      <w:r w:rsidR="00BE4D9A" w:rsidRPr="001A01A6">
        <w:rPr>
          <w:rStyle w:val="Emphasis"/>
          <w:i w:val="0"/>
        </w:rPr>
        <w:t>(</w:t>
      </w:r>
      <w:r w:rsidRPr="00256B40">
        <w:rPr>
          <w:rStyle w:val="Emphasis"/>
          <w:i w:val="0"/>
        </w:rPr>
        <w:t>Data</w:t>
      </w:r>
      <w:r w:rsidR="00BE4D9A" w:rsidRPr="001A01A6">
        <w:rPr>
          <w:rStyle w:val="Emphasis"/>
          <w:i w:val="0"/>
        </w:rPr>
        <w:t>)</w:t>
      </w:r>
    </w:p>
    <w:p w:rsidR="003D18EC" w:rsidRPr="00256B40" w:rsidRDefault="00BE4D9A" w:rsidP="001A01A6">
      <w:pPr>
        <w:spacing w:after="0" w:line="259" w:lineRule="auto"/>
        <w:ind w:left="720"/>
        <w:rPr>
          <w:rStyle w:val="Emphasis"/>
          <w:i w:val="0"/>
        </w:rPr>
      </w:pPr>
      <w:r w:rsidRPr="001A01A6">
        <w:rPr>
          <w:rStyle w:val="Emphasis"/>
          <w:i w:val="0"/>
        </w:rPr>
        <w:t>Call-Off Schedule 17 (MoD Terms)</w:t>
      </w:r>
      <w:r w:rsidR="001228A3">
        <w:rPr>
          <w:rStyle w:val="Emphasis"/>
          <w:i w:val="0"/>
        </w:rPr>
        <w:t xml:space="preserve"> </w:t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>
        <w:rPr>
          <w:rStyle w:val="Emphasis"/>
          <w:i w:val="0"/>
        </w:rPr>
        <w:tab/>
      </w:r>
      <w:r w:rsidR="001228A3" w:rsidRPr="00256B40">
        <w:rPr>
          <w:rStyle w:val="Emphasis"/>
          <w:i w:val="0"/>
        </w:rPr>
        <w:t xml:space="preserve">  </w:t>
      </w:r>
    </w:p>
    <w:p w:rsidR="003D18EC" w:rsidRPr="00256B40" w:rsidRDefault="00256B40" w:rsidP="001A01A6">
      <w:pPr>
        <w:spacing w:after="0" w:line="259" w:lineRule="auto"/>
        <w:ind w:left="720"/>
        <w:rPr>
          <w:rStyle w:val="Emphasis"/>
          <w:i w:val="0"/>
        </w:rPr>
      </w:pPr>
      <w:r w:rsidRPr="00256B40">
        <w:rPr>
          <w:rStyle w:val="Emphasis"/>
          <w:i w:val="0"/>
        </w:rPr>
        <w:t xml:space="preserve">Call-Off Schedule </w:t>
      </w:r>
      <w:r w:rsidR="001228A3" w:rsidRPr="00256B40">
        <w:rPr>
          <w:rStyle w:val="Emphasis"/>
          <w:i w:val="0"/>
        </w:rPr>
        <w:t>18:</w:t>
      </w:r>
      <w:r w:rsidR="002C1CCC">
        <w:rPr>
          <w:rStyle w:val="Emphasis"/>
          <w:i w:val="0"/>
        </w:rPr>
        <w:t xml:space="preserve"> </w:t>
      </w:r>
      <w:r w:rsidRPr="00256B40">
        <w:rPr>
          <w:rStyle w:val="Emphasis"/>
          <w:i w:val="0"/>
        </w:rPr>
        <w:t>(</w:t>
      </w:r>
      <w:r w:rsidR="001228A3" w:rsidRPr="00256B40">
        <w:rPr>
          <w:rStyle w:val="Emphasis"/>
          <w:i w:val="0"/>
        </w:rPr>
        <w:t>Concession Agreement</w:t>
      </w:r>
      <w:r w:rsidR="00BE4D9A" w:rsidRPr="001A01A6">
        <w:rPr>
          <w:rStyle w:val="Emphasis"/>
          <w:i w:val="0"/>
        </w:rPr>
        <w:t>)</w:t>
      </w:r>
      <w:r w:rsidR="001228A3" w:rsidRPr="00256B40">
        <w:rPr>
          <w:rStyle w:val="Emphasis"/>
          <w:i w:val="0"/>
        </w:rPr>
        <w:t xml:space="preserve"> </w:t>
      </w:r>
    </w:p>
    <w:p w:rsidR="003D18EC" w:rsidRPr="001A01A6" w:rsidRDefault="001228A3" w:rsidP="001A01A6">
      <w:pPr>
        <w:spacing w:after="0" w:line="259" w:lineRule="auto"/>
        <w:ind w:left="720"/>
        <w:rPr>
          <w:rStyle w:val="Emphasis"/>
          <w:i w:val="0"/>
        </w:rPr>
      </w:pPr>
      <w:r w:rsidRPr="001A01A6">
        <w:rPr>
          <w:rStyle w:val="Emphasis"/>
          <w:i w:val="0"/>
        </w:rPr>
        <w:t>Call-Off Schedule 19</w:t>
      </w:r>
      <w:r w:rsidR="00256B40" w:rsidRPr="001A01A6">
        <w:rPr>
          <w:rStyle w:val="Emphasis"/>
          <w:i w:val="0"/>
        </w:rPr>
        <w:t>:</w:t>
      </w:r>
      <w:r w:rsidRPr="001A01A6">
        <w:rPr>
          <w:rStyle w:val="Emphasis"/>
          <w:i w:val="0"/>
        </w:rPr>
        <w:t xml:space="preserve"> (Collateral Warranty Agreements)</w:t>
      </w:r>
    </w:p>
    <w:p w:rsidR="00BE4D9A" w:rsidRPr="001A01A6" w:rsidRDefault="00BE4D9A" w:rsidP="001A01A6">
      <w:pPr>
        <w:spacing w:after="0" w:line="259" w:lineRule="auto"/>
        <w:ind w:left="720"/>
        <w:rPr>
          <w:rStyle w:val="Emphasis"/>
          <w:i w:val="0"/>
        </w:rPr>
      </w:pPr>
      <w:r w:rsidRPr="001A01A6">
        <w:rPr>
          <w:rStyle w:val="Emphasis"/>
          <w:i w:val="0"/>
        </w:rPr>
        <w:t>Call-Off Schedule 20</w:t>
      </w:r>
      <w:r w:rsidR="00256B40" w:rsidRPr="001A01A6">
        <w:rPr>
          <w:rStyle w:val="Emphasis"/>
          <w:i w:val="0"/>
        </w:rPr>
        <w:t>:</w:t>
      </w:r>
      <w:r w:rsidRPr="001A01A6">
        <w:rPr>
          <w:rStyle w:val="Emphasis"/>
          <w:i w:val="0"/>
        </w:rPr>
        <w:t xml:space="preserve"> (Clustering)</w:t>
      </w:r>
    </w:p>
    <w:p w:rsidR="003D18EC" w:rsidRPr="00256B40" w:rsidRDefault="001228A3" w:rsidP="001A01A6">
      <w:pPr>
        <w:spacing w:after="0" w:line="259" w:lineRule="auto"/>
        <w:ind w:left="720"/>
        <w:rPr>
          <w:rStyle w:val="Emphasis"/>
          <w:i w:val="0"/>
        </w:rPr>
      </w:pPr>
      <w:r w:rsidRPr="00256B40">
        <w:rPr>
          <w:rStyle w:val="Emphasis"/>
          <w:i w:val="0"/>
        </w:rPr>
        <w:t>Call-Off Schedule 21</w:t>
      </w:r>
      <w:r>
        <w:rPr>
          <w:rStyle w:val="Emphasis"/>
          <w:i w:val="0"/>
        </w:rPr>
        <w:t xml:space="preserve">: </w:t>
      </w:r>
      <w:r w:rsidR="00256B40">
        <w:rPr>
          <w:rStyle w:val="Emphasis"/>
          <w:i w:val="0"/>
        </w:rPr>
        <w:t>(</w:t>
      </w:r>
      <w:r w:rsidRPr="00256B40">
        <w:rPr>
          <w:rStyle w:val="Emphasis"/>
          <w:i w:val="0"/>
        </w:rPr>
        <w:t>Performance Bond</w:t>
      </w:r>
      <w:r w:rsidR="00BE4D9A" w:rsidRPr="001A01A6">
        <w:rPr>
          <w:rStyle w:val="Emphasis"/>
          <w:i w:val="0"/>
        </w:rPr>
        <w:t>)</w:t>
      </w:r>
      <w:r>
        <w:rPr>
          <w:rStyle w:val="Emphasis"/>
          <w:i w:val="0"/>
        </w:rPr>
        <w:t xml:space="preserve"> 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 xml:space="preserve">CALL-OFF SPECIAL TERMS: </w:t>
      </w:r>
    </w:p>
    <w:p w:rsidR="003D18EC" w:rsidRPr="00256B40" w:rsidRDefault="001228A3">
      <w:pPr>
        <w:tabs>
          <w:tab w:val="left" w:pos="2257"/>
        </w:tabs>
        <w:spacing w:after="0" w:line="259" w:lineRule="auto"/>
        <w:rPr>
          <w:highlight w:val="yellow"/>
        </w:rPr>
      </w:pPr>
      <w:r>
        <w:t>The Special Terms contained in Call-Off Schedule 24 (Special Terms) shall be incorporated into this Call-Off Contract.</w:t>
      </w:r>
    </w:p>
    <w:p w:rsidR="003D18EC" w:rsidRPr="00256B40" w:rsidRDefault="003D18EC" w:rsidP="00256B40">
      <w:pPr>
        <w:tabs>
          <w:tab w:val="left" w:pos="2257"/>
        </w:tabs>
        <w:spacing w:after="0" w:line="259" w:lineRule="auto"/>
        <w:rPr>
          <w:highlight w:val="yellow"/>
        </w:rPr>
      </w:pPr>
    </w:p>
    <w:p w:rsidR="003D18EC" w:rsidRDefault="001228A3">
      <w:pPr>
        <w:spacing w:after="0" w:line="259" w:lineRule="auto"/>
        <w:rPr>
          <w:b/>
        </w:rPr>
      </w:pPr>
      <w:r>
        <w:rPr>
          <w:b/>
        </w:rPr>
        <w:t xml:space="preserve">EFFECTIVE DATE (being the date on which the Contract Period commences):  </w:t>
      </w:r>
      <w:r w:rsidR="00321963">
        <w:rPr>
          <w:b/>
        </w:rPr>
        <w:t>2</w:t>
      </w:r>
      <w:r w:rsidR="00321963" w:rsidRPr="00A85929">
        <w:rPr>
          <w:b/>
          <w:vertAlign w:val="superscript"/>
        </w:rPr>
        <w:t>nd</w:t>
      </w:r>
      <w:r w:rsidR="00321963">
        <w:rPr>
          <w:b/>
        </w:rPr>
        <w:t xml:space="preserve"> December 2019</w:t>
      </w:r>
    </w:p>
    <w:p w:rsidR="003D18EC" w:rsidRDefault="003D18EC">
      <w:pPr>
        <w:spacing w:after="0" w:line="259" w:lineRule="auto"/>
        <w:rPr>
          <w:b/>
        </w:rPr>
      </w:pPr>
    </w:p>
    <w:p w:rsidR="003D18EC" w:rsidRDefault="001228A3">
      <w:pPr>
        <w:spacing w:after="0" w:line="259" w:lineRule="auto"/>
        <w:rPr>
          <w:shd w:val="clear" w:color="auto" w:fill="FFFF00"/>
        </w:rPr>
      </w:pPr>
      <w:r>
        <w:rPr>
          <w:b/>
        </w:rPr>
        <w:t xml:space="preserve">DATE THE CONTRACT PERIOD / TERM COMMENCES: </w:t>
      </w:r>
      <w:r w:rsidR="00963F25">
        <w:rPr>
          <w:b/>
        </w:rPr>
        <w:t>2</w:t>
      </w:r>
      <w:r w:rsidR="00963F25" w:rsidRPr="00A85929">
        <w:rPr>
          <w:b/>
          <w:vertAlign w:val="superscript"/>
        </w:rPr>
        <w:t>nd</w:t>
      </w:r>
      <w:r w:rsidR="00963F25">
        <w:rPr>
          <w:b/>
        </w:rPr>
        <w:t xml:space="preserve"> December 2019</w:t>
      </w:r>
    </w:p>
    <w:p w:rsidR="003D18EC" w:rsidRDefault="003D18EC">
      <w:pPr>
        <w:spacing w:after="0" w:line="259" w:lineRule="auto"/>
        <w:rPr>
          <w:b/>
        </w:rPr>
      </w:pPr>
    </w:p>
    <w:p w:rsidR="003D18EC" w:rsidRDefault="001228A3">
      <w:pPr>
        <w:spacing w:after="0" w:line="259" w:lineRule="auto"/>
        <w:rPr>
          <w:shd w:val="clear" w:color="auto" w:fill="FFFF00"/>
        </w:rPr>
      </w:pPr>
      <w:r>
        <w:rPr>
          <w:b/>
        </w:rPr>
        <w:t xml:space="preserve">MOBILISATION PERIOD: </w:t>
      </w:r>
      <w:r w:rsidR="004557AB" w:rsidRPr="00426A6B">
        <w:rPr>
          <w:b/>
        </w:rPr>
        <w:t>4</w:t>
      </w:r>
      <w:r w:rsidR="00FB6F73" w:rsidRPr="00426A6B">
        <w:rPr>
          <w:b/>
        </w:rPr>
        <w:t xml:space="preserve"> months</w:t>
      </w:r>
      <w:r w:rsidR="00FB6F73">
        <w:rPr>
          <w:b/>
        </w:rPr>
        <w:t xml:space="preserve"> </w:t>
      </w:r>
    </w:p>
    <w:p w:rsidR="003D18EC" w:rsidRDefault="003D18EC">
      <w:pPr>
        <w:spacing w:after="0" w:line="259" w:lineRule="auto"/>
        <w:rPr>
          <w:shd w:val="clear" w:color="auto" w:fill="FFFF00"/>
        </w:rPr>
      </w:pPr>
    </w:p>
    <w:p w:rsidR="003D18EC" w:rsidRDefault="001228A3">
      <w:pPr>
        <w:spacing w:after="0" w:line="259" w:lineRule="auto"/>
        <w:rPr>
          <w:b/>
        </w:rPr>
      </w:pPr>
      <w:r>
        <w:rPr>
          <w:b/>
        </w:rPr>
        <w:t xml:space="preserve">START DATE / DATE THE CALL-OFF INITIAL PERIOD COMMENCES / DATE CONTRACT YEAR 1 COMMENCES: </w:t>
      </w:r>
      <w:r w:rsidR="00321963">
        <w:rPr>
          <w:b/>
        </w:rPr>
        <w:t>1</w:t>
      </w:r>
      <w:r w:rsidR="00321963" w:rsidRPr="00A85929">
        <w:rPr>
          <w:b/>
          <w:vertAlign w:val="superscript"/>
        </w:rPr>
        <w:t>st</w:t>
      </w:r>
      <w:r w:rsidR="00321963">
        <w:rPr>
          <w:b/>
        </w:rPr>
        <w:t xml:space="preserve"> April 2020</w:t>
      </w:r>
    </w:p>
    <w:p w:rsidR="003D18EC" w:rsidRDefault="003D18EC">
      <w:pPr>
        <w:spacing w:after="0" w:line="259" w:lineRule="auto"/>
        <w:rPr>
          <w:b/>
        </w:rPr>
      </w:pPr>
    </w:p>
    <w:p w:rsidR="003D18EC" w:rsidRDefault="001228A3">
      <w:pPr>
        <w:spacing w:after="0" w:line="259" w:lineRule="auto"/>
        <w:rPr>
          <w:b/>
        </w:rPr>
      </w:pPr>
      <w:r>
        <w:rPr>
          <w:b/>
        </w:rPr>
        <w:t>DATE CALL-OFF INITIAL PERIOD ENDS:</w:t>
      </w:r>
      <w:r w:rsidRPr="00256B40">
        <w:t xml:space="preserve"> </w:t>
      </w:r>
      <w:r w:rsidR="00321963" w:rsidRPr="00321963">
        <w:rPr>
          <w:b/>
        </w:rPr>
        <w:t>31</w:t>
      </w:r>
      <w:r w:rsidR="00321963" w:rsidRPr="00321963">
        <w:rPr>
          <w:b/>
          <w:vertAlign w:val="superscript"/>
        </w:rPr>
        <w:t>st</w:t>
      </w:r>
      <w:r w:rsidR="00321963" w:rsidRPr="00321963">
        <w:rPr>
          <w:b/>
        </w:rPr>
        <w:t xml:space="preserve"> March 2025</w:t>
      </w:r>
    </w:p>
    <w:p w:rsidR="003D18EC" w:rsidRPr="00256B40" w:rsidRDefault="003D18EC">
      <w:pPr>
        <w:spacing w:after="0" w:line="259" w:lineRule="auto"/>
        <w:rPr>
          <w:highlight w:val="green"/>
        </w:rPr>
      </w:pPr>
    </w:p>
    <w:p w:rsidR="003D18EC" w:rsidRDefault="001228A3">
      <w:pPr>
        <w:spacing w:after="0" w:line="259" w:lineRule="auto"/>
        <w:rPr>
          <w:b/>
        </w:rPr>
      </w:pPr>
      <w:r>
        <w:rPr>
          <w:b/>
        </w:rPr>
        <w:t xml:space="preserve">CALL-OFF INITIAL PERIOD: </w:t>
      </w:r>
      <w:r w:rsidR="00256B40" w:rsidRPr="00426A6B">
        <w:rPr>
          <w:b/>
        </w:rPr>
        <w:t>6</w:t>
      </w:r>
      <w:r w:rsidR="004557AB" w:rsidRPr="00426A6B">
        <w:rPr>
          <w:b/>
        </w:rPr>
        <w:t>6</w:t>
      </w:r>
      <w:r w:rsidR="00256B40" w:rsidRPr="00426A6B">
        <w:rPr>
          <w:b/>
        </w:rPr>
        <w:t xml:space="preserve"> months</w:t>
      </w:r>
      <w:r>
        <w:rPr>
          <w:b/>
        </w:rPr>
        <w:t xml:space="preserve"> </w:t>
      </w:r>
    </w:p>
    <w:p w:rsidR="003D18EC" w:rsidRDefault="003D18EC">
      <w:pPr>
        <w:spacing w:after="0" w:line="259" w:lineRule="auto"/>
        <w:rPr>
          <w:b/>
        </w:rPr>
      </w:pPr>
    </w:p>
    <w:p w:rsidR="003D18EC" w:rsidRPr="007A3CAB" w:rsidRDefault="001228A3">
      <w:pPr>
        <w:spacing w:after="0" w:line="259" w:lineRule="auto"/>
        <w:rPr>
          <w:b/>
        </w:rPr>
      </w:pPr>
      <w:r>
        <w:rPr>
          <w:b/>
        </w:rPr>
        <w:t>CALL-OFF OPTIONAL EXTENSION PERIOD 1:</w:t>
      </w:r>
      <w:r>
        <w:t xml:space="preserve"> </w:t>
      </w:r>
      <w:r w:rsidRPr="00426A6B">
        <w:rPr>
          <w:b/>
        </w:rPr>
        <w:t xml:space="preserve">maximum of </w:t>
      </w:r>
      <w:r w:rsidR="007A3CAB" w:rsidRPr="00426A6B">
        <w:rPr>
          <w:b/>
        </w:rPr>
        <w:t>36 months</w:t>
      </w:r>
      <w:r w:rsidR="007A3CAB">
        <w:t xml:space="preserve"> </w:t>
      </w:r>
    </w:p>
    <w:p w:rsidR="003D18EC" w:rsidRDefault="003D18EC">
      <w:pPr>
        <w:spacing w:after="0" w:line="259" w:lineRule="auto"/>
        <w:rPr>
          <w:b/>
        </w:rPr>
      </w:pPr>
    </w:p>
    <w:p w:rsidR="00BE39D5" w:rsidRDefault="001228A3" w:rsidP="00256B40">
      <w:pPr>
        <w:spacing w:after="0" w:line="259" w:lineRule="auto"/>
        <w:rPr>
          <w:b/>
        </w:rPr>
      </w:pPr>
      <w:r>
        <w:rPr>
          <w:b/>
        </w:rPr>
        <w:t xml:space="preserve">CALL-OFF OPTIONAL EXTENSION PERIOD 2: </w:t>
      </w:r>
      <w:r w:rsidRPr="00426A6B">
        <w:rPr>
          <w:b/>
        </w:rPr>
        <w:t>m</w:t>
      </w:r>
      <w:r w:rsidR="0089223D" w:rsidRPr="00426A6B">
        <w:rPr>
          <w:b/>
        </w:rPr>
        <w:t>aximum</w:t>
      </w:r>
      <w:r w:rsidRPr="00426A6B">
        <w:rPr>
          <w:b/>
        </w:rPr>
        <w:t xml:space="preserve"> of </w:t>
      </w:r>
      <w:r w:rsidR="00346897" w:rsidRPr="00426A6B">
        <w:rPr>
          <w:b/>
        </w:rPr>
        <w:t>18</w:t>
      </w:r>
      <w:r w:rsidRPr="00426A6B">
        <w:rPr>
          <w:b/>
        </w:rPr>
        <w:t xml:space="preserve"> months</w:t>
      </w:r>
      <w:r w:rsidR="0089223D">
        <w:t xml:space="preserve"> </w:t>
      </w:r>
    </w:p>
    <w:p w:rsidR="004557AB" w:rsidRPr="007A3CAB" w:rsidRDefault="004557AB" w:rsidP="00256B40">
      <w:pPr>
        <w:spacing w:after="0" w:line="259" w:lineRule="auto"/>
        <w:rPr>
          <w:b/>
          <w:i/>
        </w:rPr>
      </w:pPr>
    </w:p>
    <w:p w:rsidR="00BE39D5" w:rsidRPr="009D2810" w:rsidRDefault="00BE39D5" w:rsidP="00BE39D5">
      <w:pPr>
        <w:spacing w:after="0" w:line="259" w:lineRule="auto"/>
        <w:jc w:val="both"/>
      </w:pPr>
      <w:r w:rsidRPr="009D2810">
        <w:t>In the event that the Supplier does not agree to the extension of the Call-Off Contract in accordance with Clause 10.2 of the Core Terms (for either Call-Off Optional Extension Period 1 or Call-Off Optional Extension Period 2), the Supplier shall notify the Buyer:</w:t>
      </w:r>
    </w:p>
    <w:p w:rsidR="00BE39D5" w:rsidRPr="009D2810" w:rsidRDefault="00BE39D5" w:rsidP="00BE39D5">
      <w:pPr>
        <w:spacing w:after="0" w:line="259" w:lineRule="auto"/>
        <w:jc w:val="both"/>
      </w:pPr>
    </w:p>
    <w:p w:rsidR="00BE39D5" w:rsidRPr="009D2810" w:rsidRDefault="00BE39D5" w:rsidP="00BE39D5">
      <w:pPr>
        <w:spacing w:after="0" w:line="259" w:lineRule="auto"/>
        <w:ind w:left="720"/>
        <w:jc w:val="both"/>
      </w:pPr>
      <w:r w:rsidRPr="009D2810">
        <w:t>i. in respect of Call-Off Optional Extension Period 1, at least two years before the expiry of the Call-Off Initial Period; and</w:t>
      </w:r>
    </w:p>
    <w:p w:rsidR="00BE39D5" w:rsidRPr="009D2810" w:rsidRDefault="00BE39D5" w:rsidP="00BE39D5">
      <w:pPr>
        <w:spacing w:after="0" w:line="259" w:lineRule="auto"/>
        <w:ind w:left="720"/>
        <w:jc w:val="both"/>
      </w:pPr>
      <w:r w:rsidRPr="009D2810">
        <w:t>ii. in respect of Call-Off Optional Extension Period 2, at least two years before the expiry of Call-Off Optional Extension Period 1.</w:t>
      </w:r>
    </w:p>
    <w:p w:rsidR="00BE39D5" w:rsidRPr="009D2810" w:rsidRDefault="00BE39D5" w:rsidP="00BE39D5">
      <w:pPr>
        <w:spacing w:after="0" w:line="259" w:lineRule="auto"/>
        <w:jc w:val="both"/>
      </w:pPr>
    </w:p>
    <w:p w:rsidR="003D18EC" w:rsidRPr="009D2810" w:rsidRDefault="00BE39D5" w:rsidP="00BE39D5">
      <w:pPr>
        <w:spacing w:after="0" w:line="259" w:lineRule="auto"/>
        <w:jc w:val="both"/>
      </w:pPr>
      <w:r w:rsidRPr="009D2810">
        <w:t xml:space="preserve">Where the Supplier has notified the Buyer in accordance with the above, the Buyer shall not be entitled to extend the term of the Call </w:t>
      </w:r>
      <w:proofErr w:type="gramStart"/>
      <w:r w:rsidRPr="009D2810">
        <w:t>Off</w:t>
      </w:r>
      <w:proofErr w:type="gramEnd"/>
      <w:r w:rsidRPr="009D2810">
        <w:t xml:space="preserve"> Contract in accordance with Clause 10.2 of the Core Terms.</w:t>
      </w:r>
    </w:p>
    <w:p w:rsidR="00BE39D5" w:rsidRPr="00BE39D5" w:rsidRDefault="00BE39D5" w:rsidP="00BE39D5">
      <w:pPr>
        <w:spacing w:after="0" w:line="259" w:lineRule="auto"/>
        <w:jc w:val="both"/>
      </w:pPr>
    </w:p>
    <w:p w:rsidR="003D18EC" w:rsidRDefault="001228A3">
      <w:pPr>
        <w:spacing w:after="0" w:line="259" w:lineRule="auto"/>
        <w:rPr>
          <w:b/>
        </w:rPr>
      </w:pPr>
      <w:r>
        <w:rPr>
          <w:b/>
        </w:rPr>
        <w:t xml:space="preserve">TOTAL MAXIMUM CONTRACT PERIOD: </w:t>
      </w:r>
      <w:r w:rsidR="008F0B73">
        <w:t>120 months</w:t>
      </w:r>
    </w:p>
    <w:p w:rsidR="003D18EC" w:rsidRDefault="003D18EC">
      <w:pPr>
        <w:spacing w:after="0" w:line="259" w:lineRule="auto"/>
        <w:rPr>
          <w:b/>
        </w:rPr>
      </w:pPr>
    </w:p>
    <w:p w:rsidR="003D18EC" w:rsidRDefault="001228A3">
      <w:pPr>
        <w:spacing w:after="0" w:line="259" w:lineRule="auto"/>
        <w:rPr>
          <w:b/>
        </w:rPr>
      </w:pPr>
      <w:r>
        <w:rPr>
          <w:b/>
        </w:rPr>
        <w:t xml:space="preserve">CALL-OFF DELIVERABLES: </w:t>
      </w:r>
    </w:p>
    <w:p w:rsidR="003D18EC" w:rsidRPr="00266C68" w:rsidRDefault="001228A3">
      <w:pPr>
        <w:tabs>
          <w:tab w:val="left" w:pos="2257"/>
        </w:tabs>
        <w:spacing w:after="0" w:line="259" w:lineRule="auto"/>
      </w:pPr>
      <w:r w:rsidRPr="00266C68">
        <w:t>Please refer to the Specification and all associated Annexes for the Deliverables of this Contract</w:t>
      </w:r>
      <w:r w:rsidR="00BE4D9A" w:rsidRPr="00266C68">
        <w:t>.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  <w:highlight w:val="green"/>
        </w:rPr>
      </w:pPr>
    </w:p>
    <w:p w:rsidR="00583E75" w:rsidRDefault="004557AB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1pt;height:49.3pt" o:ole="">
            <v:imagedata r:id="rId15" o:title=""/>
          </v:shape>
          <o:OLEObject Type="Embed" ProgID="Excel.SheetMacroEnabled.12" ShapeID="_x0000_i1025" DrawAspect="Icon" ObjectID="_1637042591" r:id="rId16"/>
        </w:object>
      </w:r>
    </w:p>
    <w:p w:rsidR="004557AB" w:rsidRDefault="004557AB">
      <w:pPr>
        <w:tabs>
          <w:tab w:val="left" w:pos="2257"/>
        </w:tabs>
        <w:spacing w:after="0" w:line="259" w:lineRule="auto"/>
        <w:rPr>
          <w:b/>
        </w:rPr>
      </w:pPr>
    </w:p>
    <w:bookmarkStart w:id="26" w:name="_MON_1636439213"/>
    <w:bookmarkEnd w:id="26"/>
    <w:p w:rsidR="004557AB" w:rsidRDefault="004557AB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991">
          <v:shape id="_x0000_i1026" type="#_x0000_t75" style="width:78.1pt;height:49.3pt" o:ole="">
            <v:imagedata r:id="rId17" o:title=""/>
          </v:shape>
          <o:OLEObject Type="Embed" ProgID="Word.Document.12" ShapeID="_x0000_i1026" DrawAspect="Icon" ObjectID="_1637042592" r:id="rId18">
            <o:FieldCodes>\s</o:FieldCodes>
          </o:OLEObject>
        </w:object>
      </w:r>
    </w:p>
    <w:p w:rsidR="00824DE2" w:rsidRDefault="00824DE2">
      <w:pPr>
        <w:tabs>
          <w:tab w:val="left" w:pos="2257"/>
        </w:tabs>
        <w:spacing w:after="0" w:line="259" w:lineRule="auto"/>
        <w:rPr>
          <w:b/>
        </w:rPr>
      </w:pPr>
    </w:p>
    <w:bookmarkStart w:id="27" w:name="_MON_1635248535"/>
    <w:bookmarkEnd w:id="27"/>
    <w:p w:rsidR="00824DE2" w:rsidRDefault="00824DE2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27" type="#_x0000_t75" style="width:78.1pt;height:50.4pt" o:ole="">
            <v:imagedata r:id="rId19" o:title=""/>
          </v:shape>
          <o:OLEObject Type="Embed" ProgID="Word.Document.12" ShapeID="_x0000_i1027" DrawAspect="Icon" ObjectID="_1637042593" r:id="rId20">
            <o:FieldCodes>\s</o:FieldCodes>
          </o:OLEObject>
        </w:object>
      </w:r>
    </w:p>
    <w:bookmarkStart w:id="28" w:name="_MON_1635248556"/>
    <w:bookmarkEnd w:id="28"/>
    <w:p w:rsidR="00824DE2" w:rsidRDefault="00824DE2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28" type="#_x0000_t75" style="width:78.1pt;height:50.4pt" o:ole="">
            <v:imagedata r:id="rId21" o:title=""/>
          </v:shape>
          <o:OLEObject Type="Embed" ProgID="Word.Document.12" ShapeID="_x0000_i1028" DrawAspect="Icon" ObjectID="_1637042594" r:id="rId22">
            <o:FieldCodes>\s</o:FieldCodes>
          </o:OLEObject>
        </w:object>
      </w:r>
    </w:p>
    <w:bookmarkStart w:id="29" w:name="_MON_1635248578"/>
    <w:bookmarkEnd w:id="29"/>
    <w:p w:rsidR="00824DE2" w:rsidRDefault="00824DE2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29" type="#_x0000_t75" style="width:78.1pt;height:50.4pt" o:ole="">
            <v:imagedata r:id="rId23" o:title=""/>
          </v:shape>
          <o:OLEObject Type="Embed" ProgID="Word.Document.12" ShapeID="_x0000_i1029" DrawAspect="Icon" ObjectID="_1637042595" r:id="rId24">
            <o:FieldCodes>\s</o:FieldCodes>
          </o:OLEObject>
        </w:object>
      </w:r>
    </w:p>
    <w:p w:rsidR="00824DE2" w:rsidRDefault="00824DE2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0" type="#_x0000_t75" style="width:78.1pt;height:50.4pt" o:ole="">
            <v:imagedata r:id="rId25" o:title=""/>
          </v:shape>
          <o:OLEObject Type="Embed" ProgID="Excel.Sheet.12" ShapeID="_x0000_i1030" DrawAspect="Icon" ObjectID="_1637042596" r:id="rId26"/>
        </w:object>
      </w:r>
    </w:p>
    <w:p w:rsidR="00824DE2" w:rsidRDefault="00824DE2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1" type="#_x0000_t75" style="width:78.1pt;height:50.4pt" o:ole="">
            <v:imagedata r:id="rId27" o:title=""/>
          </v:shape>
          <o:OLEObject Type="Embed" ProgID="Excel.Sheet.12" ShapeID="_x0000_i1031" DrawAspect="Icon" ObjectID="_1637042597" r:id="rId28"/>
        </w:object>
      </w:r>
    </w:p>
    <w:bookmarkStart w:id="30" w:name="_MON_1635248710"/>
    <w:bookmarkEnd w:id="30"/>
    <w:p w:rsidR="00824DE2" w:rsidRDefault="00824DE2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2" type="#_x0000_t75" style="width:78.1pt;height:50.4pt" o:ole="">
            <v:imagedata r:id="rId29" o:title=""/>
          </v:shape>
          <o:OLEObject Type="Embed" ProgID="Word.Document.12" ShapeID="_x0000_i1032" DrawAspect="Icon" ObjectID="_1637042598" r:id="rId30">
            <o:FieldCodes>\s</o:FieldCodes>
          </o:OLEObject>
        </w:object>
      </w:r>
    </w:p>
    <w:p w:rsidR="00824DE2" w:rsidRDefault="00824DE2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3" type="#_x0000_t75" style="width:78.1pt;height:50.4pt" o:ole="">
            <v:imagedata r:id="rId31" o:title=""/>
          </v:shape>
          <o:OLEObject Type="Embed" ProgID="AcroExch.Document.DC" ShapeID="_x0000_i1033" DrawAspect="Icon" ObjectID="_1637042599" r:id="rId32"/>
        </w:object>
      </w:r>
    </w:p>
    <w:p w:rsidR="00824DE2" w:rsidRDefault="00824DE2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4" type="#_x0000_t75" style="width:78.1pt;height:50.4pt" o:ole="">
            <v:imagedata r:id="rId33" o:title=""/>
          </v:shape>
          <o:OLEObject Type="Embed" ProgID="AcroExch.Document.DC" ShapeID="_x0000_i1034" DrawAspect="Icon" ObjectID="_1637042600" r:id="rId34"/>
        </w:object>
      </w:r>
    </w:p>
    <w:p w:rsidR="003D18EC" w:rsidRDefault="009E22EF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5" type="#_x0000_t75" style="width:78.1pt;height:50.4pt" o:ole="">
            <v:imagedata r:id="rId35" o:title=""/>
          </v:shape>
          <o:OLEObject Type="Embed" ProgID="AcroExch.Document.DC" ShapeID="_x0000_i1035" DrawAspect="Icon" ObjectID="_1637042601" r:id="rId36"/>
        </w:object>
      </w:r>
    </w:p>
    <w:bookmarkStart w:id="31" w:name="_MON_1635248865"/>
    <w:bookmarkEnd w:id="31"/>
    <w:p w:rsidR="009E22EF" w:rsidRDefault="009E22EF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6" type="#_x0000_t75" style="width:78.1pt;height:50.4pt" o:ole="">
            <v:imagedata r:id="rId37" o:title=""/>
          </v:shape>
          <o:OLEObject Type="Embed" ProgID="Word.Document.12" ShapeID="_x0000_i1036" DrawAspect="Icon" ObjectID="_1637042602" r:id="rId38">
            <o:FieldCodes>\s</o:FieldCodes>
          </o:OLEObject>
        </w:object>
      </w:r>
    </w:p>
    <w:bookmarkStart w:id="32" w:name="_MON_1635248883"/>
    <w:bookmarkEnd w:id="32"/>
    <w:p w:rsidR="009E22EF" w:rsidRDefault="009E22EF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7" type="#_x0000_t75" style="width:78.1pt;height:50.4pt" o:ole="">
            <v:imagedata r:id="rId39" o:title=""/>
          </v:shape>
          <o:OLEObject Type="Embed" ProgID="Word.Document.12" ShapeID="_x0000_i1037" DrawAspect="Icon" ObjectID="_1637042603" r:id="rId40">
            <o:FieldCodes>\s</o:FieldCodes>
          </o:OLEObject>
        </w:object>
      </w:r>
    </w:p>
    <w:bookmarkStart w:id="33" w:name="_MON_1635248904"/>
    <w:bookmarkEnd w:id="33"/>
    <w:p w:rsidR="009E22EF" w:rsidRDefault="009E22EF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8" type="#_x0000_t75" style="width:78.1pt;height:50.4pt" o:ole="">
            <v:imagedata r:id="rId41" o:title=""/>
          </v:shape>
          <o:OLEObject Type="Embed" ProgID="Word.Document.12" ShapeID="_x0000_i1038" DrawAspect="Icon" ObjectID="_1637042604" r:id="rId42">
            <o:FieldCodes>\s</o:FieldCodes>
          </o:OLEObject>
        </w:object>
      </w:r>
    </w:p>
    <w:p w:rsidR="009E22EF" w:rsidRDefault="009E22EF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object w:dxaOrig="1551" w:dyaOrig="1004">
          <v:shape id="_x0000_i1039" type="#_x0000_t75" style="width:78.1pt;height:50.4pt" o:ole="">
            <v:imagedata r:id="rId43" o:title=""/>
          </v:shape>
          <o:OLEObject Type="Embed" ProgID="AcroExch.Document.DC" ShapeID="_x0000_i1039" DrawAspect="Icon" ObjectID="_1637042605" r:id="rId44"/>
        </w:objec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266C68" w:rsidRDefault="001228A3" w:rsidP="00266C68">
      <w:pPr>
        <w:tabs>
          <w:tab w:val="left" w:pos="2257"/>
        </w:tabs>
        <w:spacing w:after="0" w:line="259" w:lineRule="auto"/>
        <w:jc w:val="both"/>
      </w:pPr>
      <w:r>
        <w:lastRenderedPageBreak/>
        <w:t>The Supplier should acknowledge that the volume of certain Deliverables may be subject to adjustment during the Contract Period.</w:t>
      </w:r>
      <w:r w:rsidR="00266C68">
        <w:t xml:space="preserve"> As defined in Attachment 3 Specification</w:t>
      </w:r>
      <w:r w:rsidR="00266C68" w:rsidRPr="00266C68">
        <w:t xml:space="preserve"> </w:t>
      </w:r>
      <w:r w:rsidR="00266C68">
        <w:t>Section 9 ‘</w:t>
      </w:r>
      <w:r w:rsidR="00266C68" w:rsidRPr="00266C68">
        <w:t>Important supplementary information for Suppliers</w:t>
      </w:r>
      <w:r w:rsidR="00266C68">
        <w:t>’</w:t>
      </w:r>
      <w:r w:rsidR="00510030" w:rsidRPr="00510030">
        <w:t xml:space="preserve"> and in Annex 4, Special Terms in relation to Fixed Price Matrix, Call </w:t>
      </w:r>
      <w:proofErr w:type="gramStart"/>
      <w:r w:rsidR="00510030" w:rsidRPr="00510030">
        <w:t>Off</w:t>
      </w:r>
      <w:proofErr w:type="gramEnd"/>
      <w:r w:rsidR="00510030" w:rsidRPr="00510030">
        <w:t xml:space="preserve"> Schedule 24 Special Terms.</w:t>
      </w:r>
    </w:p>
    <w:p w:rsidR="00266C68" w:rsidRPr="00266C68" w:rsidRDefault="00266C68">
      <w:pPr>
        <w:tabs>
          <w:tab w:val="left" w:pos="2257"/>
        </w:tabs>
        <w:spacing w:after="0" w:line="259" w:lineRule="auto"/>
        <w:rPr>
          <w:sz w:val="8"/>
          <w:szCs w:val="8"/>
        </w:rPr>
      </w:pPr>
    </w:p>
    <w:p w:rsidR="00266C68" w:rsidRPr="007A3CAB" w:rsidRDefault="00823A76" w:rsidP="00823A76">
      <w:pPr>
        <w:tabs>
          <w:tab w:val="left" w:pos="2257"/>
        </w:tabs>
        <w:spacing w:after="0" w:line="259" w:lineRule="auto"/>
        <w:jc w:val="both"/>
        <w:rPr>
          <w:highlight w:val="yellow"/>
        </w:rPr>
      </w:pPr>
      <w:r w:rsidRPr="00823A76">
        <w:t>Any such adjustments shall be recorded in accordance with the Variation Procedure at Clause 24 of the Core Terms V 3.0.2 of the Framework Contract and any impact on the Charges shall be calculated in accordance with the provisions set out within the Call-Off Incorporated Terms.  Specifically Call of Schedu</w:t>
      </w:r>
      <w:r>
        <w:t>le 5 – Call-Off Pricing - Part A</w:t>
      </w:r>
      <w:r w:rsidRPr="00823A76">
        <w:t xml:space="preserve"> – Clause </w:t>
      </w:r>
      <w:r>
        <w:t>6</w:t>
      </w:r>
      <w:r w:rsidRPr="00823A76">
        <w:t>.</w:t>
      </w:r>
    </w:p>
    <w:p w:rsidR="00823A76" w:rsidRDefault="00823A76" w:rsidP="00266C68">
      <w:pPr>
        <w:tabs>
          <w:tab w:val="left" w:pos="2257"/>
        </w:tabs>
        <w:spacing w:after="0" w:line="259" w:lineRule="auto"/>
        <w:rPr>
          <w:b/>
        </w:rPr>
      </w:pPr>
    </w:p>
    <w:p w:rsidR="00266C68" w:rsidRDefault="001228A3" w:rsidP="00266C68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DRAWN DOWN DELIVERABLES:</w:t>
      </w:r>
    </w:p>
    <w:p w:rsidR="003D18EC" w:rsidRDefault="005B7EDB" w:rsidP="00266C68">
      <w:pPr>
        <w:tabs>
          <w:tab w:val="left" w:pos="2257"/>
        </w:tabs>
        <w:spacing w:after="0" w:line="259" w:lineRule="auto"/>
      </w:pPr>
      <w:r w:rsidRPr="005B7EDB">
        <w:t>Not applicable</w:t>
      </w:r>
    </w:p>
    <w:p w:rsidR="00266C68" w:rsidRDefault="00266C68" w:rsidP="00266C68">
      <w:pPr>
        <w:tabs>
          <w:tab w:val="left" w:pos="2257"/>
        </w:tabs>
        <w:spacing w:after="0" w:line="259" w:lineRule="auto"/>
      </w:pPr>
    </w:p>
    <w:p w:rsidR="00266C68" w:rsidRDefault="00266C68" w:rsidP="00266C68">
      <w:pPr>
        <w:tabs>
          <w:tab w:val="left" w:pos="2257"/>
        </w:tabs>
        <w:spacing w:after="0" w:line="259" w:lineRule="auto"/>
        <w:rPr>
          <w:b/>
        </w:rPr>
      </w:pPr>
      <w:r w:rsidRPr="004D3008">
        <w:rPr>
          <w:b/>
        </w:rPr>
        <w:t>WHEN THE SUPPLIER CAN END THE CONTRACT</w:t>
      </w:r>
      <w:r>
        <w:rPr>
          <w:b/>
        </w:rPr>
        <w:t>:</w:t>
      </w:r>
      <w:r w:rsidRPr="004D3008">
        <w:rPr>
          <w:b/>
        </w:rPr>
        <w:t xml:space="preserve"> </w:t>
      </w:r>
    </w:p>
    <w:p w:rsidR="00266C68" w:rsidRDefault="00266C68" w:rsidP="00266C68">
      <w:pPr>
        <w:tabs>
          <w:tab w:val="left" w:pos="2257"/>
        </w:tabs>
        <w:spacing w:after="0" w:line="259" w:lineRule="auto"/>
      </w:pPr>
      <w:r>
        <w:t>The Suppliers ability to terminate a Call-Off Contract set out in Clause 10.6.1 of the Core Terms shall not apply to this Call-Off Contract.</w:t>
      </w:r>
    </w:p>
    <w:p w:rsidR="00266C68" w:rsidRDefault="00266C68" w:rsidP="00266C68">
      <w:pPr>
        <w:tabs>
          <w:tab w:val="left" w:pos="2257"/>
        </w:tabs>
        <w:spacing w:after="0" w:line="259" w:lineRule="auto"/>
      </w:pPr>
    </w:p>
    <w:p w:rsidR="00266C68" w:rsidRDefault="00266C68" w:rsidP="00045EC8">
      <w:pPr>
        <w:tabs>
          <w:tab w:val="left" w:pos="2257"/>
        </w:tabs>
        <w:spacing w:after="0" w:line="259" w:lineRule="auto"/>
        <w:jc w:val="both"/>
      </w:pPr>
      <w:r w:rsidRPr="00045EC8">
        <w:t>The Supplier can issue a Reminder Notice if the Buyer does not pay an undisputed invoice on time. The Supplier can terminate a Call-Off Contract if the Buyer fails to pay an undisputed invoiced sum due and worth over 10% of the total Contract Value or £1,000,000, whichever is the lower, within 30 days of the date of the Reminder Notice.</w:t>
      </w:r>
      <w:r w:rsidRPr="00CE57E2">
        <w:t xml:space="preserve"> </w:t>
      </w:r>
      <w:r>
        <w:t xml:space="preserve">   </w:t>
      </w:r>
    </w:p>
    <w:p w:rsidR="00823A76" w:rsidRDefault="00823A76" w:rsidP="00045EC8">
      <w:pPr>
        <w:tabs>
          <w:tab w:val="left" w:pos="2257"/>
        </w:tabs>
        <w:spacing w:after="0" w:line="259" w:lineRule="auto"/>
        <w:jc w:val="both"/>
      </w:pPr>
    </w:p>
    <w:p w:rsidR="00823A76" w:rsidRDefault="00823A76" w:rsidP="00823A76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CALL-OFF CHARGES:</w:t>
      </w:r>
    </w:p>
    <w:p w:rsidR="00823A76" w:rsidRDefault="00823A76" w:rsidP="00823A7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</w:pPr>
      <w:r w:rsidRPr="00F3425F">
        <w:t xml:space="preserve">The Charges shall be calculated in accordance with Call-Off Schedule 5 (Call-Off Prices) on the basis of </w:t>
      </w:r>
      <w:r>
        <w:rPr>
          <w:u w:val="single"/>
        </w:rPr>
        <w:t>fixed</w:t>
      </w:r>
      <w:r w:rsidRPr="00133DB7">
        <w:rPr>
          <w:u w:val="single"/>
        </w:rPr>
        <w:t xml:space="preserve"> cost</w:t>
      </w:r>
      <w:r>
        <w:t xml:space="preserve"> </w:t>
      </w:r>
      <w:r w:rsidRPr="00F3425F">
        <w:t>and shall be calculated by reference to t</w:t>
      </w:r>
      <w:r>
        <w:t>he fixed</w:t>
      </w:r>
      <w:r w:rsidRPr="00F3425F">
        <w:t xml:space="preserve"> cost pricing matrix </w:t>
      </w:r>
      <w:r>
        <w:t xml:space="preserve">(Attachment 5 – Fixed Pricing Model) </w:t>
      </w:r>
      <w:r w:rsidRPr="00F3425F">
        <w:t>set out below:</w:t>
      </w:r>
    </w:p>
    <w:p w:rsidR="00AC4CFA" w:rsidRDefault="00230D6B" w:rsidP="00823A7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</w:pPr>
      <w:r>
        <w:t>[REDACTED]</w:t>
      </w:r>
    </w:p>
    <w:p w:rsidR="00D12ABF" w:rsidRDefault="00D12ABF" w:rsidP="00823A7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</w:pPr>
    </w:p>
    <w:p w:rsidR="00823A76" w:rsidRPr="00F3425F" w:rsidRDefault="00823A76" w:rsidP="00823A7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</w:pPr>
      <w:r w:rsidRPr="00F3425F">
        <w:t>The Charges shall not be impacted by any change to the Framework Prices and can only be changed by agreement in writing between the Buyer and the Supplier as a result of:</w:t>
      </w:r>
    </w:p>
    <w:p w:rsidR="00823A76" w:rsidRPr="00F3425F" w:rsidRDefault="00823A76" w:rsidP="00823A7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</w:pPr>
      <w:r w:rsidRPr="00F3425F">
        <w:t xml:space="preserve">(i) </w:t>
      </w:r>
      <w:proofErr w:type="gramStart"/>
      <w:r w:rsidRPr="00F3425F">
        <w:t>indexation</w:t>
      </w:r>
      <w:proofErr w:type="gramEnd"/>
      <w:r w:rsidRPr="00F3425F">
        <w:t xml:space="preserve">; </w:t>
      </w:r>
    </w:p>
    <w:p w:rsidR="00823A76" w:rsidRPr="00F3425F" w:rsidRDefault="00823A76" w:rsidP="00823A7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</w:pPr>
      <w:r w:rsidRPr="00F3425F">
        <w:t>(ii) Specific Change in Law;</w:t>
      </w:r>
    </w:p>
    <w:p w:rsidR="00823A76" w:rsidRDefault="00823A76" w:rsidP="00823A7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</w:pPr>
      <w:r w:rsidRPr="00F3425F">
        <w:t xml:space="preserve">(iii) </w:t>
      </w:r>
      <w:proofErr w:type="gramStart"/>
      <w:r w:rsidRPr="00F3425F">
        <w:t>benchmarking</w:t>
      </w:r>
      <w:proofErr w:type="gramEnd"/>
      <w:r w:rsidRPr="00F3425F">
        <w:t xml:space="preserve"> undertaken in accordance with </w:t>
      </w:r>
      <w:r w:rsidRPr="00F3425F">
        <w:rPr>
          <w:rStyle w:val="Emphasis"/>
          <w:i w:val="0"/>
        </w:rPr>
        <w:t xml:space="preserve">Call-Off </w:t>
      </w:r>
      <w:r w:rsidRPr="00F3425F">
        <w:t>Schedule 16 (Benchmarking).</w:t>
      </w:r>
    </w:p>
    <w:p w:rsidR="00823A76" w:rsidRPr="00F3425F" w:rsidRDefault="00823A76" w:rsidP="00823A76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</w:pPr>
      <w:proofErr w:type="gramStart"/>
      <w:r>
        <w:t>(iv) Variation</w:t>
      </w:r>
      <w:proofErr w:type="gramEnd"/>
      <w:r>
        <w:t xml:space="preserve"> (agreed in writing and signed by both Parties in accordance with clause 24 of Core Terms).</w:t>
      </w:r>
    </w:p>
    <w:p w:rsidR="00266C68" w:rsidRDefault="00266C68">
      <w:pPr>
        <w:tabs>
          <w:tab w:val="left" w:pos="2257"/>
        </w:tabs>
        <w:spacing w:after="0" w:line="259" w:lineRule="auto"/>
        <w:rPr>
          <w:rFonts w:asciiTheme="minorHAnsi" w:hAnsiTheme="minorHAnsi" w:cs="Arial"/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MAXIMUM LIABILITY</w:t>
      </w:r>
      <w:r w:rsidR="00E264D4">
        <w:rPr>
          <w:rFonts w:asciiTheme="minorHAnsi" w:hAnsiTheme="minorHAnsi" w:cs="Arial"/>
          <w:b/>
        </w:rPr>
        <w:t>:</w:t>
      </w:r>
      <w:r>
        <w:rPr>
          <w:rFonts w:asciiTheme="minorHAnsi" w:hAnsiTheme="minorHAnsi" w:cs="Arial"/>
          <w:b/>
        </w:rPr>
        <w:t xml:space="preserve"> </w:t>
      </w:r>
    </w:p>
    <w:p w:rsidR="003D18EC" w:rsidRDefault="001228A3">
      <w:pPr>
        <w:tabs>
          <w:tab w:val="left" w:pos="2257"/>
        </w:tabs>
        <w:spacing w:after="0" w:line="259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Not applicable</w:t>
      </w:r>
    </w:p>
    <w:p w:rsidR="003D18EC" w:rsidRDefault="003D18EC">
      <w:pPr>
        <w:tabs>
          <w:tab w:val="left" w:pos="2257"/>
        </w:tabs>
        <w:spacing w:after="0" w:line="259" w:lineRule="auto"/>
        <w:rPr>
          <w:rFonts w:asciiTheme="minorHAnsi" w:hAnsiTheme="minorHAnsi" w:cs="Arial"/>
          <w:b/>
        </w:rPr>
      </w:pPr>
    </w:p>
    <w:p w:rsidR="00ED7C23" w:rsidRPr="00ED7C23" w:rsidRDefault="00ED7C23" w:rsidP="00ED7C23">
      <w:pPr>
        <w:spacing w:line="252" w:lineRule="auto"/>
        <w:rPr>
          <w:rFonts w:asciiTheme="minorHAnsi" w:hAnsiTheme="minorHAnsi" w:cs="Arial"/>
          <w:b/>
        </w:rPr>
      </w:pPr>
      <w:r w:rsidRPr="00ED7C23">
        <w:rPr>
          <w:rFonts w:asciiTheme="minorHAnsi" w:hAnsiTheme="minorHAnsi" w:cs="Arial"/>
          <w:b/>
        </w:rPr>
        <w:t>LIMITATION OF LIABILITY</w:t>
      </w:r>
      <w:r>
        <w:rPr>
          <w:rFonts w:asciiTheme="minorHAnsi" w:hAnsiTheme="minorHAnsi" w:cs="Arial"/>
          <w:b/>
        </w:rPr>
        <w:t>:</w:t>
      </w:r>
    </w:p>
    <w:p w:rsidR="00ED7C23" w:rsidRPr="00ED7C23" w:rsidRDefault="00ED7C23" w:rsidP="00ED7C23">
      <w:pPr>
        <w:spacing w:line="252" w:lineRule="auto"/>
        <w:jc w:val="both"/>
        <w:rPr>
          <w:rFonts w:asciiTheme="minorHAnsi" w:hAnsiTheme="minorHAnsi" w:cs="Arial"/>
        </w:rPr>
      </w:pPr>
      <w:r w:rsidRPr="00ED7C23">
        <w:rPr>
          <w:rFonts w:asciiTheme="minorHAnsi" w:hAnsiTheme="minorHAnsi" w:cs="Arial"/>
        </w:rPr>
        <w:t xml:space="preserve">The limitation of the Buyer's liability set out in clause 11.2 of the Core Terms shall not apply to this Call-Off Contract. </w:t>
      </w:r>
    </w:p>
    <w:p w:rsidR="00ED7C23" w:rsidRPr="00ED7C23" w:rsidRDefault="00ED7C23" w:rsidP="00ED7C23">
      <w:pPr>
        <w:spacing w:line="252" w:lineRule="auto"/>
        <w:jc w:val="both"/>
        <w:rPr>
          <w:rFonts w:asciiTheme="minorHAnsi" w:hAnsiTheme="minorHAnsi" w:cs="Arial"/>
        </w:rPr>
      </w:pPr>
      <w:r w:rsidRPr="00ED7C23">
        <w:rPr>
          <w:rFonts w:asciiTheme="minorHAnsi" w:hAnsiTheme="minorHAnsi" w:cs="Arial"/>
        </w:rPr>
        <w:lastRenderedPageBreak/>
        <w:t>The Buyer's total aggregate liability (excluding any liability to pay the Charges) under this Call-Off Contract (whether in tort, contract or otherwise) shall instead be limited to 150% of the Estimated Yearly Charges for each twelve (12) Month period following the Effective Date.</w:t>
      </w:r>
    </w:p>
    <w:p w:rsidR="00ED7C23" w:rsidRPr="00ED7C23" w:rsidRDefault="00ED7C23" w:rsidP="00ED7C23">
      <w:pPr>
        <w:spacing w:line="252" w:lineRule="auto"/>
        <w:jc w:val="both"/>
        <w:rPr>
          <w:rFonts w:asciiTheme="minorHAnsi" w:hAnsiTheme="minorHAnsi" w:cs="Arial"/>
        </w:rPr>
      </w:pPr>
      <w:r w:rsidRPr="00ED7C23">
        <w:rPr>
          <w:rFonts w:asciiTheme="minorHAnsi" w:hAnsiTheme="minorHAnsi" w:cs="Arial"/>
        </w:rPr>
        <w:t xml:space="preserve">The Supplier's total aggregate liability under this Call-Off Contract (whether in tort, contract or otherwise) during the Mobilisation Period shall be limited to 50% of the Estimated Year One Contract Charges. </w:t>
      </w:r>
    </w:p>
    <w:p w:rsidR="00ED7C23" w:rsidRPr="00ED7C23" w:rsidRDefault="00ED7C23" w:rsidP="00ED7C23">
      <w:pPr>
        <w:spacing w:line="252" w:lineRule="auto"/>
        <w:jc w:val="both"/>
        <w:rPr>
          <w:rFonts w:asciiTheme="minorHAnsi" w:hAnsiTheme="minorHAnsi" w:cs="Arial"/>
        </w:rPr>
      </w:pPr>
      <w:r w:rsidRPr="00ED7C23">
        <w:rPr>
          <w:rFonts w:asciiTheme="minorHAnsi" w:hAnsiTheme="minorHAnsi" w:cs="Arial"/>
        </w:rPr>
        <w:t xml:space="preserve">Following the Mobilisation Period, the Supplier's total aggregate liability under this Call-Off Contract (whether in tort, contract or otherwise) shall be limited in accordance with clause 11.2 of the Core Terms. </w:t>
      </w:r>
    </w:p>
    <w:p w:rsidR="00ED7C23" w:rsidRPr="00ED7C23" w:rsidRDefault="00ED7C23" w:rsidP="00ED7C23">
      <w:pPr>
        <w:spacing w:line="252" w:lineRule="auto"/>
        <w:jc w:val="both"/>
        <w:rPr>
          <w:rFonts w:asciiTheme="minorHAnsi" w:hAnsiTheme="minorHAnsi" w:cs="Arial"/>
        </w:rPr>
      </w:pPr>
      <w:r w:rsidRPr="00ED7C23">
        <w:rPr>
          <w:rFonts w:asciiTheme="minorHAnsi" w:hAnsiTheme="minorHAnsi" w:cs="Arial"/>
        </w:rPr>
        <w:t>If and to the extent that any liability incurred by the Supplier is intended to be recoverable under the Required Insurances, such liability shall not be included in and/or count towards the limitation on the Supplier's liability set out above and in clause 11.2 of the Core Terms.</w:t>
      </w:r>
    </w:p>
    <w:p w:rsidR="00BE39D5" w:rsidRPr="00BE39D5" w:rsidRDefault="00BE39D5" w:rsidP="00BE39D5">
      <w:pPr>
        <w:tabs>
          <w:tab w:val="left" w:pos="2257"/>
        </w:tabs>
        <w:spacing w:after="0" w:line="259" w:lineRule="auto"/>
        <w:rPr>
          <w:rFonts w:asciiTheme="minorHAnsi" w:hAnsiTheme="minorHAnsi" w:cs="Arial"/>
        </w:rPr>
      </w:pPr>
    </w:p>
    <w:p w:rsidR="00266C68" w:rsidRPr="00266C68" w:rsidRDefault="001228A3" w:rsidP="00266C68">
      <w:pPr>
        <w:tabs>
          <w:tab w:val="left" w:pos="2257"/>
        </w:tabs>
        <w:spacing w:after="0" w:line="259" w:lineRule="auto"/>
        <w:rPr>
          <w:rFonts w:asciiTheme="minorHAnsi" w:hAnsiTheme="minorHAnsi" w:cs="Arial"/>
          <w:b/>
        </w:rPr>
      </w:pPr>
      <w:r w:rsidRPr="00266C68">
        <w:rPr>
          <w:rFonts w:asciiTheme="minorHAnsi" w:hAnsiTheme="minorHAnsi" w:cs="Arial"/>
          <w:b/>
        </w:rPr>
        <w:t>ESTIMATED YEAR ONE CONTRACT CHARGES</w:t>
      </w:r>
      <w:r w:rsidR="00266C68" w:rsidRPr="00266C68">
        <w:rPr>
          <w:rFonts w:asciiTheme="minorHAnsi" w:hAnsiTheme="minorHAnsi" w:cs="Arial"/>
          <w:b/>
        </w:rPr>
        <w:t>:</w:t>
      </w:r>
    </w:p>
    <w:p w:rsidR="003D18EC" w:rsidRPr="00266C68" w:rsidRDefault="001228A3" w:rsidP="00426A6B">
      <w:pPr>
        <w:tabs>
          <w:tab w:val="left" w:pos="2257"/>
          <w:tab w:val="left" w:pos="6279"/>
        </w:tabs>
        <w:spacing w:after="0" w:line="259" w:lineRule="auto"/>
        <w:rPr>
          <w:rFonts w:asciiTheme="minorHAnsi" w:hAnsiTheme="minorHAnsi" w:cs="Arial"/>
        </w:rPr>
      </w:pPr>
      <w:r w:rsidRPr="00266C68">
        <w:rPr>
          <w:rFonts w:asciiTheme="minorHAnsi" w:hAnsiTheme="minorHAnsi" w:cs="Arial"/>
        </w:rPr>
        <w:t xml:space="preserve">The Estimated Year One Contract Charges shall be </w:t>
      </w:r>
      <w:r w:rsidR="001F53D2" w:rsidRPr="001F53D2">
        <w:rPr>
          <w:rFonts w:asciiTheme="minorHAnsi" w:hAnsiTheme="minorHAnsi" w:cs="Arial"/>
        </w:rPr>
        <w:t>£274,380.66</w:t>
      </w:r>
      <w:r w:rsidR="00426A6B" w:rsidRPr="00426A6B">
        <w:rPr>
          <w:rFonts w:asciiTheme="minorHAnsi" w:hAnsiTheme="minorHAnsi" w:cs="Arial"/>
        </w:rPr>
        <w:t>.</w:t>
      </w:r>
    </w:p>
    <w:p w:rsidR="004F13DF" w:rsidRDefault="004F13DF">
      <w:pPr>
        <w:tabs>
          <w:tab w:val="left" w:pos="2257"/>
        </w:tabs>
        <w:spacing w:after="0" w:line="259" w:lineRule="auto"/>
        <w:rPr>
          <w:b/>
          <w:sz w:val="8"/>
          <w:szCs w:val="8"/>
        </w:rPr>
      </w:pPr>
    </w:p>
    <w:p w:rsidR="00266C68" w:rsidRPr="004F13DF" w:rsidRDefault="00266C68">
      <w:pPr>
        <w:tabs>
          <w:tab w:val="left" w:pos="2257"/>
        </w:tabs>
        <w:spacing w:after="0" w:line="259" w:lineRule="auto"/>
        <w:rPr>
          <w:b/>
          <w:sz w:val="8"/>
          <w:szCs w:val="8"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INDEXATION</w:t>
      </w:r>
      <w:r w:rsidR="00E264D4">
        <w:rPr>
          <w:b/>
        </w:rPr>
        <w:t>:</w:t>
      </w:r>
    </w:p>
    <w:p w:rsidR="004F13DF" w:rsidRDefault="004F13DF" w:rsidP="004F13DF">
      <w:pPr>
        <w:tabs>
          <w:tab w:val="left" w:pos="2257"/>
        </w:tabs>
        <w:spacing w:after="0" w:line="259" w:lineRule="auto"/>
      </w:pPr>
      <w:r w:rsidRPr="004F13DF">
        <w:t xml:space="preserve">The Payment Index that shall be applied in relation to indexation shall be the Consumer Price Index. Indexation shall only apply from the first year anniversary of the START DATE / DATE THE CALL-OFF INITIAL PERIOD COMMENCES / DATE CONTRACT YEAR 1 COMMENCES and shall be applied on every anniversary of </w:t>
      </w:r>
      <w:r w:rsidR="00DD03B4">
        <w:rPr>
          <w:rFonts w:eastAsia="Times New Roman" w:cs="Arial"/>
          <w:lang w:eastAsia="zh-CN"/>
        </w:rPr>
        <w:t>1</w:t>
      </w:r>
      <w:r w:rsidR="00DD03B4" w:rsidRPr="00A85929">
        <w:rPr>
          <w:rFonts w:eastAsia="Times New Roman" w:cs="Arial"/>
          <w:vertAlign w:val="superscript"/>
          <w:lang w:eastAsia="zh-CN"/>
        </w:rPr>
        <w:t>st</w:t>
      </w:r>
      <w:r w:rsidR="00DD03B4">
        <w:rPr>
          <w:rFonts w:eastAsia="Times New Roman" w:cs="Arial"/>
          <w:lang w:eastAsia="zh-CN"/>
        </w:rPr>
        <w:t xml:space="preserve"> April 2021</w:t>
      </w:r>
      <w:r w:rsidR="004557AB">
        <w:rPr>
          <w:rFonts w:eastAsia="Times New Roman" w:cs="Arial"/>
          <w:lang w:eastAsia="zh-CN"/>
        </w:rPr>
        <w:t>.</w:t>
      </w:r>
    </w:p>
    <w:p w:rsidR="004F13DF" w:rsidRPr="004F13DF" w:rsidRDefault="004F13DF" w:rsidP="004F13DF">
      <w:pPr>
        <w:tabs>
          <w:tab w:val="left" w:pos="2257"/>
        </w:tabs>
        <w:spacing w:after="0" w:line="259" w:lineRule="auto"/>
      </w:pPr>
    </w:p>
    <w:p w:rsidR="003D18EC" w:rsidRDefault="004F13DF" w:rsidP="004F13DF">
      <w:pPr>
        <w:tabs>
          <w:tab w:val="left" w:pos="2257"/>
        </w:tabs>
        <w:spacing w:after="0" w:line="259" w:lineRule="auto"/>
      </w:pPr>
      <w:r w:rsidRPr="004F13DF">
        <w:t>Indexation shall be applied to the Baseline Monthly Payment.</w:t>
      </w:r>
    </w:p>
    <w:p w:rsidR="005E7CC2" w:rsidRPr="005E7CC2" w:rsidRDefault="005E7CC2" w:rsidP="004F13DF">
      <w:pPr>
        <w:tabs>
          <w:tab w:val="left" w:pos="2257"/>
        </w:tabs>
        <w:spacing w:after="0" w:line="259" w:lineRule="auto"/>
        <w:rPr>
          <w:sz w:val="8"/>
          <w:szCs w:val="8"/>
        </w:rPr>
      </w:pPr>
    </w:p>
    <w:p w:rsidR="004F13DF" w:rsidRDefault="005E7CC2" w:rsidP="004F13DF">
      <w:pPr>
        <w:tabs>
          <w:tab w:val="left" w:pos="2257"/>
        </w:tabs>
        <w:spacing w:after="0" w:line="259" w:lineRule="auto"/>
      </w:pPr>
      <w:r w:rsidRPr="005E7CC2">
        <w:t>Indexation shall apply from the first year anniversary of the START DATE / DATE THE CALL-OFF INITIAL PERIOD COMMENCES / DATE CONTRACT YEAR 1 COMMENCES.</w:t>
      </w:r>
    </w:p>
    <w:p w:rsidR="005E7CC2" w:rsidRPr="004F13DF" w:rsidRDefault="005E7CC2" w:rsidP="004F13DF">
      <w:pPr>
        <w:tabs>
          <w:tab w:val="left" w:pos="2257"/>
        </w:tabs>
        <w:spacing w:after="0" w:line="259" w:lineRule="auto"/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PASS THROUGH COSTS</w:t>
      </w:r>
      <w:r w:rsidR="00E264D4">
        <w:rPr>
          <w:b/>
        </w:rPr>
        <w:t>:</w:t>
      </w:r>
    </w:p>
    <w:p w:rsidR="003D18EC" w:rsidRPr="007A3CAB" w:rsidRDefault="001228A3" w:rsidP="007A3CAB">
      <w:pPr>
        <w:rPr>
          <w:b/>
        </w:rPr>
      </w:pPr>
      <w:r>
        <w:t>Not Applicable</w:t>
      </w:r>
    </w:p>
    <w:p w:rsidR="00266C68" w:rsidRDefault="001228A3" w:rsidP="00266C68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M</w:t>
      </w:r>
      <w:r w:rsidR="003065C5">
        <w:rPr>
          <w:b/>
        </w:rPr>
        <w:t>O</w:t>
      </w:r>
      <w:r>
        <w:rPr>
          <w:b/>
        </w:rPr>
        <w:t xml:space="preserve">RE FAVOURABLE </w:t>
      </w:r>
      <w:r w:rsidRPr="00266C68">
        <w:rPr>
          <w:rFonts w:asciiTheme="minorHAnsi" w:hAnsiTheme="minorHAnsi"/>
          <w:b/>
          <w:color w:val="263238"/>
        </w:rPr>
        <w:t>COMMERCIAL</w:t>
      </w:r>
      <w:r>
        <w:rPr>
          <w:b/>
        </w:rPr>
        <w:t xml:space="preserve"> TERMS</w:t>
      </w:r>
      <w:r w:rsidR="00E264D4">
        <w:rPr>
          <w:b/>
        </w:rPr>
        <w:t>:</w:t>
      </w:r>
    </w:p>
    <w:p w:rsidR="003D18EC" w:rsidRPr="007A3CAB" w:rsidRDefault="001228A3" w:rsidP="007A3CAB">
      <w:pPr>
        <w:rPr>
          <w:rFonts w:asciiTheme="minorHAnsi" w:hAnsiTheme="minorHAnsi"/>
          <w:b/>
        </w:rPr>
      </w:pPr>
      <w:r>
        <w:rPr>
          <w:rFonts w:asciiTheme="minorHAnsi" w:hAnsiTheme="minorHAnsi" w:cstheme="minorHAnsi"/>
          <w:color w:val="263238"/>
        </w:rPr>
        <w:t xml:space="preserve">More favourable commercial terms (as set out in clause 4.8 of Core Terms) shall </w:t>
      </w:r>
      <w:r w:rsidRPr="007A3CAB">
        <w:rPr>
          <w:rFonts w:asciiTheme="minorHAnsi" w:hAnsiTheme="minorHAnsi"/>
          <w:color w:val="263238"/>
        </w:rPr>
        <w:t xml:space="preserve">apply </w:t>
      </w:r>
      <w:r>
        <w:rPr>
          <w:rFonts w:asciiTheme="minorHAnsi" w:hAnsiTheme="minorHAnsi" w:cstheme="minorHAnsi"/>
          <w:color w:val="263238"/>
        </w:rPr>
        <w:t>only in respect of</w:t>
      </w:r>
      <w:r w:rsidRPr="007A3CAB">
        <w:rPr>
          <w:rFonts w:asciiTheme="minorHAnsi" w:hAnsiTheme="minorHAnsi"/>
          <w:color w:val="263238"/>
        </w:rPr>
        <w:t xml:space="preserve"> Pass </w:t>
      </w:r>
      <w:r w:rsidR="007A3CAB" w:rsidRPr="007A3CAB">
        <w:rPr>
          <w:rFonts w:asciiTheme="minorHAnsi" w:hAnsiTheme="minorHAnsi"/>
          <w:color w:val="263238"/>
        </w:rPr>
        <w:t>through</w:t>
      </w:r>
      <w:r w:rsidRPr="007A3CAB">
        <w:rPr>
          <w:rFonts w:asciiTheme="minorHAnsi" w:hAnsiTheme="minorHAnsi"/>
          <w:color w:val="263238"/>
        </w:rPr>
        <w:t xml:space="preserve"> Costs</w:t>
      </w:r>
      <w:r>
        <w:rPr>
          <w:rFonts w:asciiTheme="minorHAnsi" w:hAnsiTheme="minorHAnsi" w:cstheme="minorHAnsi"/>
          <w:color w:val="263238"/>
        </w:rPr>
        <w:t xml:space="preserve"> for this Call</w:t>
      </w:r>
      <w:r w:rsidR="007A3CAB">
        <w:rPr>
          <w:rFonts w:asciiTheme="minorHAnsi" w:hAnsiTheme="minorHAnsi" w:cstheme="minorHAnsi"/>
          <w:color w:val="263238"/>
        </w:rPr>
        <w:t>-</w:t>
      </w:r>
      <w:r>
        <w:rPr>
          <w:rFonts w:asciiTheme="minorHAnsi" w:hAnsiTheme="minorHAnsi" w:cstheme="minorHAnsi"/>
          <w:color w:val="263238"/>
        </w:rPr>
        <w:t>Off Contract. </w:t>
      </w: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VARIATION THRESHOLD</w:t>
      </w:r>
      <w:r w:rsidR="00E264D4">
        <w:rPr>
          <w:b/>
        </w:rPr>
        <w:t>:</w:t>
      </w:r>
    </w:p>
    <w:p w:rsidR="00133638" w:rsidRPr="00133638" w:rsidRDefault="00133638">
      <w:pPr>
        <w:tabs>
          <w:tab w:val="left" w:pos="2257"/>
        </w:tabs>
        <w:spacing w:after="0" w:line="259" w:lineRule="auto"/>
        <w:rPr>
          <w:rFonts w:asciiTheme="minorHAnsi" w:hAnsiTheme="minorHAnsi"/>
          <w:color w:val="263238"/>
        </w:rPr>
      </w:pPr>
      <w:r w:rsidRPr="00133638">
        <w:rPr>
          <w:rFonts w:asciiTheme="minorHAnsi" w:hAnsiTheme="minorHAnsi"/>
          <w:color w:val="263238"/>
        </w:rPr>
        <w:t>Not applicable</w:t>
      </w:r>
    </w:p>
    <w:p w:rsidR="00900F6B" w:rsidRDefault="00900F6B">
      <w:pPr>
        <w:tabs>
          <w:tab w:val="left" w:pos="2257"/>
        </w:tabs>
        <w:spacing w:after="0" w:line="259" w:lineRule="auto"/>
        <w:rPr>
          <w:b/>
        </w:rPr>
      </w:pPr>
    </w:p>
    <w:p w:rsidR="004F13DF" w:rsidRDefault="004F13DF" w:rsidP="004F13DF">
      <w:pPr>
        <w:spacing w:after="0"/>
        <w:jc w:val="both"/>
        <w:rPr>
          <w:b/>
        </w:rPr>
      </w:pPr>
      <w:r w:rsidRPr="004F13DF">
        <w:rPr>
          <w:b/>
        </w:rPr>
        <w:t>BILLABLE WORKS:</w:t>
      </w:r>
    </w:p>
    <w:p w:rsidR="003D18EC" w:rsidRDefault="001228A3">
      <w:pPr>
        <w:spacing w:after="240"/>
        <w:jc w:val="both"/>
        <w:rPr>
          <w:rFonts w:cs="Arial"/>
        </w:rPr>
      </w:pPr>
      <w:r>
        <w:rPr>
          <w:rFonts w:cs="Arial"/>
        </w:rPr>
        <w:t>The estimated total value range for Billable Works shall be as set out below: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6"/>
        <w:gridCol w:w="4512"/>
      </w:tblGrid>
      <w:tr w:rsidR="003D18EC" w:rsidTr="00306363">
        <w:tc>
          <w:tcPr>
            <w:tcW w:w="4396" w:type="dxa"/>
          </w:tcPr>
          <w:p w:rsidR="003D18EC" w:rsidRDefault="001228A3">
            <w:pPr>
              <w:spacing w:after="24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Tier</w:t>
            </w:r>
          </w:p>
        </w:tc>
        <w:tc>
          <w:tcPr>
            <w:tcW w:w="4512" w:type="dxa"/>
          </w:tcPr>
          <w:p w:rsidR="003D18EC" w:rsidRDefault="001228A3">
            <w:pPr>
              <w:spacing w:after="24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Estimated total value range </w:t>
            </w:r>
          </w:p>
        </w:tc>
      </w:tr>
      <w:tr w:rsidR="003D18EC" w:rsidTr="00306363">
        <w:tc>
          <w:tcPr>
            <w:tcW w:w="4396" w:type="dxa"/>
          </w:tcPr>
          <w:p w:rsidR="003D18EC" w:rsidRDefault="001228A3">
            <w:pPr>
              <w:spacing w:after="240"/>
              <w:jc w:val="both"/>
              <w:rPr>
                <w:rFonts w:cs="Arial"/>
              </w:rPr>
            </w:pPr>
            <w:r>
              <w:t xml:space="preserve">Tier One </w:t>
            </w:r>
            <w:r>
              <w:rPr>
                <w:rFonts w:cs="Arial"/>
              </w:rPr>
              <w:t xml:space="preserve">Billable Works </w:t>
            </w:r>
          </w:p>
        </w:tc>
        <w:tc>
          <w:tcPr>
            <w:tcW w:w="4512" w:type="dxa"/>
          </w:tcPr>
          <w:p w:rsidR="003D18EC" w:rsidRDefault="0040409C">
            <w:pPr>
              <w:spacing w:after="240"/>
              <w:jc w:val="both"/>
              <w:rPr>
                <w:rFonts w:cs="Arial"/>
              </w:rPr>
            </w:pPr>
            <w:r w:rsidRPr="00550919">
              <w:t>£</w:t>
            </w:r>
            <w:r w:rsidR="007A3CAB">
              <w:t>1</w:t>
            </w:r>
            <w:r w:rsidRPr="00550919">
              <w:t>01 - £5000</w:t>
            </w:r>
          </w:p>
        </w:tc>
      </w:tr>
      <w:tr w:rsidR="003D18EC" w:rsidTr="00306363">
        <w:tc>
          <w:tcPr>
            <w:tcW w:w="4396" w:type="dxa"/>
          </w:tcPr>
          <w:p w:rsidR="003D18EC" w:rsidRDefault="001228A3">
            <w:pPr>
              <w:spacing w:after="24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For </w:t>
            </w:r>
            <w:r>
              <w:t xml:space="preserve">Tier Two </w:t>
            </w:r>
            <w:r>
              <w:rPr>
                <w:rFonts w:cs="Arial"/>
              </w:rPr>
              <w:t xml:space="preserve">Billable Works </w:t>
            </w:r>
          </w:p>
        </w:tc>
        <w:tc>
          <w:tcPr>
            <w:tcW w:w="4512" w:type="dxa"/>
          </w:tcPr>
          <w:p w:rsidR="003D18EC" w:rsidRDefault="001228A3">
            <w:pPr>
              <w:spacing w:after="240"/>
              <w:jc w:val="both"/>
              <w:rPr>
                <w:rFonts w:cs="Arial"/>
              </w:rPr>
            </w:pPr>
            <w:r>
              <w:t>£5001 - £10,000</w:t>
            </w:r>
          </w:p>
        </w:tc>
      </w:tr>
      <w:tr w:rsidR="003D18EC" w:rsidTr="00306363">
        <w:tc>
          <w:tcPr>
            <w:tcW w:w="4396" w:type="dxa"/>
          </w:tcPr>
          <w:p w:rsidR="003D18EC" w:rsidRDefault="001228A3">
            <w:pPr>
              <w:spacing w:after="240"/>
              <w:jc w:val="both"/>
              <w:rPr>
                <w:rFonts w:cs="Arial"/>
              </w:rPr>
            </w:pPr>
            <w:r>
              <w:lastRenderedPageBreak/>
              <w:t xml:space="preserve">Tier Three </w:t>
            </w:r>
            <w:r>
              <w:rPr>
                <w:rFonts w:cs="Arial"/>
              </w:rPr>
              <w:t>Billable Works</w:t>
            </w:r>
          </w:p>
        </w:tc>
        <w:tc>
          <w:tcPr>
            <w:tcW w:w="4512" w:type="dxa"/>
          </w:tcPr>
          <w:p w:rsidR="003D18EC" w:rsidRDefault="001228A3">
            <w:pPr>
              <w:spacing w:after="240"/>
              <w:jc w:val="both"/>
              <w:rPr>
                <w:rFonts w:cs="Arial"/>
              </w:rPr>
            </w:pPr>
            <w:r>
              <w:t>£10,001 - £25,000</w:t>
            </w:r>
          </w:p>
        </w:tc>
      </w:tr>
      <w:tr w:rsidR="003D18EC" w:rsidTr="00306363">
        <w:tc>
          <w:tcPr>
            <w:tcW w:w="4396" w:type="dxa"/>
          </w:tcPr>
          <w:p w:rsidR="003D18EC" w:rsidRDefault="001228A3">
            <w:pPr>
              <w:spacing w:after="240"/>
              <w:jc w:val="both"/>
              <w:rPr>
                <w:rFonts w:cs="Arial"/>
              </w:rPr>
            </w:pPr>
            <w:r>
              <w:t xml:space="preserve">Tier Four </w:t>
            </w:r>
            <w:r>
              <w:rPr>
                <w:rFonts w:cs="Arial"/>
              </w:rPr>
              <w:t xml:space="preserve">Billable Works </w:t>
            </w:r>
          </w:p>
        </w:tc>
        <w:tc>
          <w:tcPr>
            <w:tcW w:w="4512" w:type="dxa"/>
          </w:tcPr>
          <w:p w:rsidR="003D18EC" w:rsidRDefault="001228A3">
            <w:pPr>
              <w:spacing w:after="240"/>
              <w:jc w:val="both"/>
              <w:rPr>
                <w:rFonts w:cs="Arial"/>
              </w:rPr>
            </w:pPr>
            <w:r>
              <w:rPr>
                <w:rFonts w:cs="Arial"/>
              </w:rPr>
              <w:t>Above £25,000</w:t>
            </w:r>
          </w:p>
        </w:tc>
      </w:tr>
    </w:tbl>
    <w:p w:rsidR="004F13DF" w:rsidRDefault="004F13DF">
      <w:pPr>
        <w:tabs>
          <w:tab w:val="left" w:pos="2257"/>
        </w:tabs>
        <w:spacing w:after="0" w:line="259" w:lineRule="auto"/>
        <w:rPr>
          <w:rFonts w:cs="Arial"/>
        </w:rPr>
      </w:pPr>
    </w:p>
    <w:p w:rsidR="003D18EC" w:rsidRPr="004F13DF" w:rsidRDefault="004F13DF" w:rsidP="002A7016">
      <w:pPr>
        <w:tabs>
          <w:tab w:val="left" w:pos="2257"/>
        </w:tabs>
        <w:spacing w:after="0" w:line="259" w:lineRule="auto"/>
        <w:jc w:val="both"/>
        <w:rPr>
          <w:rFonts w:cs="Arial"/>
        </w:rPr>
      </w:pPr>
      <w:r w:rsidRPr="004F13DF">
        <w:rPr>
          <w:rFonts w:cs="Arial"/>
        </w:rPr>
        <w:t>The value of Billable Works not requiring approval from the Buyer is: &lt;£100. Suppliers must provide invoices that clearly identify individual jobs showing both Parts Costs and Labour costs.</w:t>
      </w:r>
    </w:p>
    <w:p w:rsidR="004F13DF" w:rsidRDefault="004F13DF">
      <w:pPr>
        <w:tabs>
          <w:tab w:val="left" w:pos="2257"/>
        </w:tabs>
        <w:spacing w:after="0" w:line="259" w:lineRule="auto"/>
        <w:rPr>
          <w:b/>
        </w:rPr>
      </w:pPr>
    </w:p>
    <w:p w:rsidR="004F13DF" w:rsidRDefault="004F13DF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REACTIVE MAINTENANCE WORKS:</w:t>
      </w:r>
    </w:p>
    <w:p w:rsidR="004F13DF" w:rsidRPr="004F13DF" w:rsidRDefault="004F13DF" w:rsidP="002A7016">
      <w:pPr>
        <w:tabs>
          <w:tab w:val="left" w:pos="2257"/>
        </w:tabs>
        <w:spacing w:after="0" w:line="259" w:lineRule="auto"/>
        <w:jc w:val="both"/>
        <w:rPr>
          <w:rFonts w:cs="Arial"/>
        </w:rPr>
      </w:pPr>
      <w:r w:rsidRPr="004F13DF">
        <w:rPr>
          <w:rFonts w:cs="Arial"/>
        </w:rPr>
        <w:t>The value of Reactive Maintenance Works not requiring approval from the Buyer is: &lt;£100 Any Reactive Maintenance Works over the value of £100 will be subject to the Billable Works process</w:t>
      </w:r>
      <w:r>
        <w:rPr>
          <w:rFonts w:cs="Arial"/>
        </w:rPr>
        <w:t>.</w:t>
      </w:r>
    </w:p>
    <w:p w:rsidR="004F13DF" w:rsidRDefault="004F13DF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INCLUSIVE REPAIR THRESHOLD</w:t>
      </w:r>
      <w:r w:rsidR="00E264D4">
        <w:rPr>
          <w:b/>
        </w:rPr>
        <w:t>:</w:t>
      </w:r>
    </w:p>
    <w:p w:rsidR="003065C5" w:rsidRPr="003065C5" w:rsidRDefault="003065C5">
      <w:pPr>
        <w:tabs>
          <w:tab w:val="left" w:pos="2257"/>
        </w:tabs>
        <w:spacing w:after="0" w:line="259" w:lineRule="auto"/>
        <w:rPr>
          <w:rFonts w:asciiTheme="minorHAnsi" w:hAnsiTheme="minorHAnsi"/>
          <w:color w:val="263238"/>
        </w:rPr>
      </w:pPr>
      <w:r w:rsidRPr="003065C5">
        <w:rPr>
          <w:rFonts w:asciiTheme="minorHAnsi" w:hAnsiTheme="minorHAnsi"/>
          <w:color w:val="263238"/>
        </w:rPr>
        <w:t>Not Applicable</w:t>
      </w:r>
    </w:p>
    <w:p w:rsidR="004F13DF" w:rsidRPr="00A134CD" w:rsidRDefault="004F13DF">
      <w:pPr>
        <w:spacing w:after="240"/>
        <w:jc w:val="both"/>
        <w:rPr>
          <w:rFonts w:cs="Arial"/>
          <w:b/>
          <w:sz w:val="8"/>
          <w:szCs w:val="8"/>
        </w:rPr>
      </w:pPr>
    </w:p>
    <w:p w:rsidR="00A134CD" w:rsidRPr="00A134CD" w:rsidRDefault="001228A3" w:rsidP="00A134CD">
      <w:pPr>
        <w:pStyle w:val="NoSpacing"/>
        <w:rPr>
          <w:b/>
        </w:rPr>
      </w:pPr>
      <w:r w:rsidRPr="00A134CD">
        <w:rPr>
          <w:b/>
        </w:rPr>
        <w:t>BUSINESS CRITICAL EVENTS</w:t>
      </w:r>
      <w:r w:rsidR="00E264D4" w:rsidRPr="00A134CD">
        <w:rPr>
          <w:b/>
        </w:rPr>
        <w:t>:</w:t>
      </w:r>
    </w:p>
    <w:p w:rsidR="003D18EC" w:rsidRDefault="001228A3">
      <w:pPr>
        <w:spacing w:after="240"/>
        <w:jc w:val="both"/>
        <w:rPr>
          <w:rFonts w:cs="Arial"/>
        </w:rPr>
      </w:pPr>
      <w:r>
        <w:rPr>
          <w:rFonts w:cs="Arial"/>
        </w:rPr>
        <w:t>Business Critical Events are events which would cease or severely impair the Buyer's operations unless completed. Safety Critical Events are events which pose a high level of risk to individuals Health &amp; Safety. Business Critical Events shall include:</w:t>
      </w:r>
    </w:p>
    <w:p w:rsidR="00900F6B" w:rsidRDefault="009E2DB4">
      <w:pPr>
        <w:spacing w:after="240"/>
        <w:jc w:val="both"/>
      </w:pPr>
      <w:r>
        <w:t>Flooding, fire, building damage, security breach and power outages.</w:t>
      </w:r>
    </w:p>
    <w:p w:rsidR="002A7016" w:rsidRPr="00B06D93" w:rsidRDefault="002A7016">
      <w:pPr>
        <w:spacing w:after="240"/>
        <w:jc w:val="both"/>
        <w:rPr>
          <w:rFonts w:cs="Arial"/>
        </w:rPr>
      </w:pPr>
      <w:r w:rsidRPr="002A7016">
        <w:rPr>
          <w:rFonts w:cs="Arial"/>
        </w:rPr>
        <w:t>Disaster Period: 1 hour unless otherwise agreed with the Buyer.</w:t>
      </w: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 w:rsidRPr="004F13DF">
        <w:rPr>
          <w:b/>
        </w:rPr>
        <w:t>METHOD OF PAYMENT</w:t>
      </w:r>
      <w:r w:rsidR="00E264D4" w:rsidRPr="004F13DF">
        <w:rPr>
          <w:b/>
        </w:rPr>
        <w:t>:</w:t>
      </w:r>
      <w:r>
        <w:rPr>
          <w:b/>
        </w:rPr>
        <w:t xml:space="preserve"> </w:t>
      </w:r>
    </w:p>
    <w:p w:rsidR="003D18EC" w:rsidRPr="00366F5B" w:rsidRDefault="00230D6B" w:rsidP="00133638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eastAsia="Calibri"/>
          <w:lang w:eastAsia="en-US"/>
        </w:rPr>
      </w:pPr>
      <w:r w:rsidRPr="00366F5B">
        <w:rPr>
          <w:rFonts w:eastAsia="Calibri"/>
          <w:lang w:eastAsia="en-US"/>
        </w:rPr>
        <w:t>[REDACTED]</w:t>
      </w:r>
    </w:p>
    <w:p w:rsidR="003D18EC" w:rsidRPr="00133638" w:rsidRDefault="003D18EC">
      <w:pPr>
        <w:tabs>
          <w:tab w:val="left" w:pos="2257"/>
        </w:tabs>
        <w:spacing w:after="0" w:line="259" w:lineRule="auto"/>
        <w:rPr>
          <w:highlight w:val="yellow"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 xml:space="preserve">BUYER INVOICING ADDRESS: </w:t>
      </w:r>
    </w:p>
    <w:p w:rsidR="00900F6B" w:rsidRPr="00366F5B" w:rsidRDefault="00230D6B" w:rsidP="00366F5B">
      <w:pPr>
        <w:pStyle w:val="GPSL3numberedclause"/>
        <w:numPr>
          <w:ilvl w:val="0"/>
          <w:numId w:val="0"/>
        </w:numPr>
        <w:tabs>
          <w:tab w:val="clear" w:pos="2127"/>
          <w:tab w:val="left" w:pos="1134"/>
        </w:tabs>
        <w:rPr>
          <w:rFonts w:eastAsia="Calibri"/>
          <w:lang w:eastAsia="en-US"/>
        </w:rPr>
      </w:pPr>
      <w:r w:rsidRPr="00366F5B">
        <w:rPr>
          <w:rFonts w:eastAsia="Calibri"/>
          <w:lang w:eastAsia="en-US"/>
        </w:rPr>
        <w:fldChar w:fldCharType="begin"/>
      </w:r>
      <w:r w:rsidRPr="00366F5B">
        <w:rPr>
          <w:rFonts w:eastAsia="Calibri"/>
          <w:lang w:eastAsia="en-US"/>
        </w:rPr>
        <w:instrText xml:space="preserve"> HYPERLINK "mailto:RWMinvoices@nda.gov.uk" </w:instrText>
      </w:r>
      <w:r w:rsidRPr="00366F5B">
        <w:rPr>
          <w:rFonts w:eastAsia="Calibri"/>
          <w:lang w:eastAsia="en-US"/>
        </w:rPr>
        <w:fldChar w:fldCharType="separate"/>
      </w:r>
      <w:r w:rsidRPr="00366F5B">
        <w:rPr>
          <w:lang w:eastAsia="en-US"/>
        </w:rPr>
        <w:t>[REDACTED]</w:t>
      </w:r>
      <w:r w:rsidRPr="00366F5B">
        <w:rPr>
          <w:lang w:eastAsia="en-US"/>
        </w:rPr>
        <w:fldChar w:fldCharType="end"/>
      </w:r>
    </w:p>
    <w:p w:rsidR="003D18EC" w:rsidRPr="00133638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BUYER AUTHORISED REPRESENTATIVE:</w:t>
      </w:r>
    </w:p>
    <w:p w:rsidR="003D18EC" w:rsidRDefault="001228A3" w:rsidP="00133638">
      <w:pPr>
        <w:tabs>
          <w:tab w:val="left" w:pos="2257"/>
        </w:tabs>
        <w:spacing w:after="0" w:line="259" w:lineRule="auto"/>
      </w:pPr>
      <w:r>
        <w:t xml:space="preserve">Facilities </w:t>
      </w:r>
      <w:r w:rsidR="009E2DB4" w:rsidRPr="008656ED">
        <w:t xml:space="preserve">Management Service Delivery </w:t>
      </w:r>
      <w:r>
        <w:t>Manager</w:t>
      </w:r>
    </w:p>
    <w:p w:rsidR="00133638" w:rsidRDefault="009E2DB4" w:rsidP="00133638">
      <w:pPr>
        <w:spacing w:after="0"/>
      </w:pPr>
      <w:r w:rsidRPr="00A16F3F">
        <w:t>Radioactive Waste Management</w:t>
      </w:r>
      <w:r w:rsidR="0071623F">
        <w:t xml:space="preserve"> Limited</w:t>
      </w:r>
    </w:p>
    <w:p w:rsidR="003D18EC" w:rsidRPr="00133638" w:rsidRDefault="00230D6B" w:rsidP="00133638">
      <w:pPr>
        <w:tabs>
          <w:tab w:val="left" w:pos="2257"/>
        </w:tabs>
        <w:spacing w:after="0" w:line="259" w:lineRule="auto"/>
        <w:rPr>
          <w:b/>
          <w:lang w:val="it-IT"/>
        </w:rPr>
      </w:pPr>
      <w:r>
        <w:t>[REDACTED]</w:t>
      </w:r>
    </w:p>
    <w:p w:rsidR="00E264D4" w:rsidRDefault="00E264D4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BUYER NOTICES</w:t>
      </w:r>
      <w:r w:rsidR="00E264D4">
        <w:rPr>
          <w:b/>
        </w:rPr>
        <w:t>:</w:t>
      </w:r>
    </w:p>
    <w:p w:rsidR="003D18EC" w:rsidRDefault="001228A3" w:rsidP="00133638">
      <w:pPr>
        <w:tabs>
          <w:tab w:val="left" w:pos="2257"/>
        </w:tabs>
        <w:spacing w:after="0" w:line="259" w:lineRule="auto"/>
      </w:pPr>
      <w:r>
        <w:t xml:space="preserve">Head of </w:t>
      </w:r>
      <w:r w:rsidR="009E2DB4" w:rsidRPr="008656ED">
        <w:t xml:space="preserve">Legal </w:t>
      </w:r>
    </w:p>
    <w:p w:rsidR="009E2DB4" w:rsidRPr="00A16F3F" w:rsidRDefault="009E2DB4" w:rsidP="00133638">
      <w:pPr>
        <w:spacing w:after="0"/>
      </w:pPr>
      <w:r w:rsidRPr="00A16F3F">
        <w:t>Radioactive Waste Management</w:t>
      </w:r>
      <w:r w:rsidR="0071623F">
        <w:t xml:space="preserve"> Limited</w:t>
      </w:r>
    </w:p>
    <w:p w:rsidR="003D18EC" w:rsidRPr="00133638" w:rsidRDefault="00230D6B" w:rsidP="00133638">
      <w:pPr>
        <w:tabs>
          <w:tab w:val="left" w:pos="2257"/>
        </w:tabs>
        <w:spacing w:after="0" w:line="259" w:lineRule="auto"/>
        <w:rPr>
          <w:b/>
        </w:rPr>
      </w:pPr>
      <w:r>
        <w:t>[REDACTED]</w:t>
      </w:r>
    </w:p>
    <w:p w:rsidR="003D18EC" w:rsidRDefault="003D18EC">
      <w:pPr>
        <w:tabs>
          <w:tab w:val="left" w:pos="2257"/>
        </w:tabs>
        <w:spacing w:after="0" w:line="259" w:lineRule="auto"/>
        <w:rPr>
          <w:lang w:val="it-IT"/>
        </w:rPr>
      </w:pPr>
    </w:p>
    <w:p w:rsidR="00A134CD" w:rsidRPr="00A134CD" w:rsidRDefault="001228A3" w:rsidP="00A134CD">
      <w:pPr>
        <w:pStyle w:val="NoSpacing"/>
        <w:rPr>
          <w:b/>
        </w:rPr>
      </w:pPr>
      <w:r w:rsidRPr="00A134CD">
        <w:rPr>
          <w:b/>
        </w:rPr>
        <w:t xml:space="preserve">BUYER SECURITY </w:t>
      </w:r>
      <w:r w:rsidR="006A7080" w:rsidRPr="00A134CD">
        <w:rPr>
          <w:b/>
        </w:rPr>
        <w:t>POLICY</w:t>
      </w:r>
      <w:r w:rsidRPr="00A134CD">
        <w:rPr>
          <w:b/>
        </w:rPr>
        <w:t>:</w:t>
      </w:r>
    </w:p>
    <w:p w:rsidR="00E264D4" w:rsidRDefault="006A7080" w:rsidP="002A7016">
      <w:pPr>
        <w:pStyle w:val="NoSpacing"/>
        <w:jc w:val="both"/>
      </w:pPr>
      <w:r w:rsidRPr="00B06D93">
        <w:t xml:space="preserve">Appended </w:t>
      </w:r>
      <w:r w:rsidR="000B244E" w:rsidRPr="00B06D93">
        <w:t xml:space="preserve">at </w:t>
      </w:r>
      <w:r w:rsidR="00306363">
        <w:t xml:space="preserve">Call </w:t>
      </w:r>
      <w:proofErr w:type="gramStart"/>
      <w:r w:rsidR="00306363">
        <w:t>Off</w:t>
      </w:r>
      <w:proofErr w:type="gramEnd"/>
      <w:r w:rsidR="00306363">
        <w:t xml:space="preserve"> Deliverables </w:t>
      </w:r>
      <w:r w:rsidR="002A7016">
        <w:t xml:space="preserve">Attachment 3 Specification - </w:t>
      </w:r>
      <w:r w:rsidR="000B244E">
        <w:t xml:space="preserve">Annex F </w:t>
      </w:r>
      <w:r w:rsidR="000B244E" w:rsidRPr="000B244E">
        <w:t>Health, Safety,</w:t>
      </w:r>
      <w:r w:rsidR="001228A3">
        <w:t xml:space="preserve"> Security</w:t>
      </w:r>
      <w:r w:rsidR="000B244E" w:rsidRPr="000B244E">
        <w:t>, Environment and Quality</w:t>
      </w:r>
      <w:r w:rsidR="001228A3">
        <w:t xml:space="preserve"> Policy</w:t>
      </w:r>
    </w:p>
    <w:p w:rsidR="00E264D4" w:rsidRPr="00E264D4" w:rsidRDefault="00E264D4" w:rsidP="00133638">
      <w:pPr>
        <w:tabs>
          <w:tab w:val="left" w:pos="2257"/>
        </w:tabs>
        <w:spacing w:before="120" w:after="120" w:line="240" w:lineRule="auto"/>
        <w:rPr>
          <w:sz w:val="8"/>
          <w:szCs w:val="8"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PROGRESS REPORT FREQUENCY:</w:t>
      </w: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t>On the first Working Day of each calendar month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A134CD" w:rsidRDefault="001228A3" w:rsidP="00A134CD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PROGRESS MEETING FREQUENCY:</w:t>
      </w:r>
    </w:p>
    <w:p w:rsidR="003D18EC" w:rsidRDefault="001228A3" w:rsidP="002A7016">
      <w:pPr>
        <w:tabs>
          <w:tab w:val="left" w:pos="2257"/>
        </w:tabs>
        <w:spacing w:after="0" w:line="259" w:lineRule="auto"/>
        <w:jc w:val="both"/>
      </w:pPr>
      <w:r>
        <w:t>Quarterly on the first Working Day of each quarter</w:t>
      </w:r>
      <w:r w:rsidR="00133638" w:rsidRPr="00133638">
        <w:t xml:space="preserve"> </w:t>
      </w:r>
      <w:r w:rsidR="00133638">
        <w:t>otherwise agreed between the Buyer and Supplier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8F0B73" w:rsidRDefault="001228A3" w:rsidP="008F0B73">
      <w:pPr>
        <w:tabs>
          <w:tab w:val="left" w:pos="2257"/>
        </w:tabs>
        <w:spacing w:after="0" w:line="259" w:lineRule="auto"/>
        <w:rPr>
          <w:b/>
        </w:rPr>
      </w:pPr>
      <w:r w:rsidRPr="00133638">
        <w:rPr>
          <w:b/>
        </w:rPr>
        <w:t>KEY ROLES/STAFF:</w:t>
      </w:r>
    </w:p>
    <w:p w:rsidR="003D18EC" w:rsidRPr="001A01A6" w:rsidRDefault="001228A3" w:rsidP="001A01A6">
      <w:pPr>
        <w:pStyle w:val="ListParagraph"/>
        <w:numPr>
          <w:ilvl w:val="0"/>
          <w:numId w:val="25"/>
        </w:numPr>
        <w:tabs>
          <w:tab w:val="left" w:pos="2257"/>
        </w:tabs>
        <w:spacing w:after="0" w:line="259" w:lineRule="auto"/>
        <w:rPr>
          <w:b/>
        </w:rPr>
      </w:pPr>
      <w:r w:rsidRPr="001A01A6">
        <w:rPr>
          <w:b/>
          <w:iCs/>
        </w:rPr>
        <w:t>Account Director</w:t>
      </w:r>
      <w:r w:rsidRPr="001A01A6">
        <w:rPr>
          <w:b/>
        </w:rPr>
        <w:t xml:space="preserve"> - assumes full responsibility for the delivery of the FM Service</w:t>
      </w:r>
    </w:p>
    <w:p w:rsidR="001A01A6" w:rsidRDefault="00230D6B" w:rsidP="001A01A6">
      <w:pPr>
        <w:pStyle w:val="ListParagraph"/>
        <w:numPr>
          <w:ilvl w:val="0"/>
          <w:numId w:val="26"/>
        </w:numPr>
        <w:tabs>
          <w:tab w:val="left" w:pos="2257"/>
        </w:tabs>
        <w:spacing w:after="0" w:line="259" w:lineRule="auto"/>
      </w:pPr>
      <w:r>
        <w:t>[REDACTED]</w:t>
      </w:r>
    </w:p>
    <w:p w:rsidR="003D18EC" w:rsidRPr="001A01A6" w:rsidRDefault="001228A3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b/>
        </w:rPr>
      </w:pPr>
      <w:r w:rsidRPr="001A01A6">
        <w:rPr>
          <w:b/>
          <w:iCs/>
        </w:rPr>
        <w:t>Operations Manager</w:t>
      </w:r>
      <w:r w:rsidRPr="001A01A6">
        <w:rPr>
          <w:b/>
        </w:rPr>
        <w:t xml:space="preserve"> – works for the Account Director and takes responsibility for delivering the service quality and addresses business problems</w:t>
      </w:r>
    </w:p>
    <w:p w:rsidR="00230D6B" w:rsidRDefault="00230D6B" w:rsidP="00230D6B">
      <w:pPr>
        <w:pStyle w:val="ListParagraph"/>
        <w:numPr>
          <w:ilvl w:val="0"/>
          <w:numId w:val="20"/>
        </w:numPr>
        <w:tabs>
          <w:tab w:val="left" w:pos="2257"/>
        </w:tabs>
        <w:spacing w:after="0" w:line="259" w:lineRule="auto"/>
      </w:pPr>
      <w:r>
        <w:t>[REDACTED]</w:t>
      </w:r>
    </w:p>
    <w:p w:rsidR="001A01A6" w:rsidRPr="001A01A6" w:rsidRDefault="001228A3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b/>
        </w:rPr>
      </w:pPr>
      <w:r w:rsidRPr="001A01A6">
        <w:rPr>
          <w:b/>
          <w:iCs/>
        </w:rPr>
        <w:t>Financial Manager</w:t>
      </w:r>
      <w:r w:rsidRPr="001A01A6">
        <w:rPr>
          <w:b/>
        </w:rPr>
        <w:t xml:space="preserve"> – responsible for financial reporting</w:t>
      </w:r>
    </w:p>
    <w:p w:rsidR="00230D6B" w:rsidRDefault="00230D6B" w:rsidP="00230D6B">
      <w:pPr>
        <w:pStyle w:val="ListParagraph"/>
        <w:numPr>
          <w:ilvl w:val="0"/>
          <w:numId w:val="20"/>
        </w:numPr>
        <w:tabs>
          <w:tab w:val="left" w:pos="2257"/>
        </w:tabs>
        <w:spacing w:after="0" w:line="259" w:lineRule="auto"/>
      </w:pPr>
      <w:r>
        <w:t>[REDACTED]</w:t>
      </w:r>
    </w:p>
    <w:p w:rsidR="003D18EC" w:rsidRPr="001A01A6" w:rsidRDefault="001228A3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b/>
        </w:rPr>
      </w:pPr>
      <w:r w:rsidRPr="001A01A6">
        <w:rPr>
          <w:b/>
          <w:iCs/>
        </w:rPr>
        <w:t>Safety Manager</w:t>
      </w:r>
      <w:r w:rsidRPr="001A01A6">
        <w:rPr>
          <w:b/>
        </w:rPr>
        <w:t xml:space="preserve"> – responsible for the health, safety and welfare of the contractors employees</w:t>
      </w:r>
    </w:p>
    <w:p w:rsidR="00230D6B" w:rsidRDefault="00230D6B" w:rsidP="00230D6B">
      <w:pPr>
        <w:pStyle w:val="ListParagraph"/>
        <w:numPr>
          <w:ilvl w:val="0"/>
          <w:numId w:val="20"/>
        </w:numPr>
        <w:tabs>
          <w:tab w:val="left" w:pos="2257"/>
        </w:tabs>
        <w:spacing w:after="0" w:line="259" w:lineRule="auto"/>
      </w:pPr>
      <w:r>
        <w:t>[REDACTED]</w:t>
      </w:r>
    </w:p>
    <w:p w:rsidR="003D18EC" w:rsidRPr="001A01A6" w:rsidRDefault="001228A3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b/>
          <w:iCs/>
        </w:rPr>
      </w:pPr>
      <w:r w:rsidRPr="001A01A6">
        <w:rPr>
          <w:b/>
          <w:iCs/>
        </w:rPr>
        <w:t xml:space="preserve">Service Delivery Manager – </w:t>
      </w:r>
      <w:r w:rsidRPr="001A01A6">
        <w:rPr>
          <w:b/>
        </w:rPr>
        <w:t>responsible for delivering the service with appropriate governance alignment</w:t>
      </w:r>
    </w:p>
    <w:p w:rsidR="00230D6B" w:rsidRDefault="00230D6B" w:rsidP="00230D6B">
      <w:pPr>
        <w:pStyle w:val="ListParagraph"/>
        <w:numPr>
          <w:ilvl w:val="0"/>
          <w:numId w:val="20"/>
        </w:numPr>
        <w:tabs>
          <w:tab w:val="left" w:pos="2257"/>
        </w:tabs>
        <w:spacing w:after="0" w:line="259" w:lineRule="auto"/>
      </w:pPr>
      <w:r>
        <w:t>[REDACTED]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 w:rsidRPr="00133638">
        <w:rPr>
          <w:b/>
        </w:rPr>
        <w:t>KEY SUBCONTRACTORS:</w:t>
      </w:r>
    </w:p>
    <w:p w:rsidR="00DD03B4" w:rsidRDefault="001228A3">
      <w:pPr>
        <w:tabs>
          <w:tab w:val="left" w:pos="2257"/>
        </w:tabs>
        <w:spacing w:after="0" w:line="259" w:lineRule="auto"/>
        <w:rPr>
          <w:highlight w:val="green"/>
        </w:rPr>
      </w:pPr>
      <w:r>
        <w:rPr>
          <w:highlight w:val="green"/>
        </w:rPr>
        <w:t xml:space="preserve"> </w:t>
      </w:r>
    </w:p>
    <w:tbl>
      <w:tblPr>
        <w:tblW w:w="490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6"/>
        <w:gridCol w:w="3218"/>
      </w:tblGrid>
      <w:tr w:rsidR="00DD03B4" w:rsidRPr="00DD03B4" w:rsidTr="00306363">
        <w:tc>
          <w:tcPr>
            <w:tcW w:w="3227" w:type="pct"/>
            <w:shd w:val="clear" w:color="auto" w:fill="D9D9D9"/>
          </w:tcPr>
          <w:p w:rsidR="00DD03B4" w:rsidRPr="0045084F" w:rsidRDefault="00DD03B4" w:rsidP="00DD03B4">
            <w:pPr>
              <w:spacing w:after="0" w:line="240" w:lineRule="auto"/>
              <w:ind w:left="3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5084F">
              <w:rPr>
                <w:rFonts w:ascii="Arial" w:eastAsia="Times New Roman" w:hAnsi="Arial" w:cs="Arial"/>
                <w:b/>
                <w:sz w:val="20"/>
                <w:szCs w:val="20"/>
              </w:rPr>
              <w:t>Sub-Contractors</w:t>
            </w:r>
          </w:p>
        </w:tc>
        <w:tc>
          <w:tcPr>
            <w:tcW w:w="1773" w:type="pct"/>
            <w:shd w:val="clear" w:color="auto" w:fill="D9D9D9"/>
          </w:tcPr>
          <w:p w:rsidR="00DD03B4" w:rsidRPr="0045084F" w:rsidRDefault="00DD03B4" w:rsidP="0045084F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5084F">
              <w:rPr>
                <w:rFonts w:ascii="Arial" w:eastAsia="Times New Roman" w:hAnsi="Arial" w:cs="Arial"/>
                <w:b/>
                <w:sz w:val="20"/>
                <w:szCs w:val="20"/>
              </w:rPr>
              <w:t>Services</w:t>
            </w:r>
          </w:p>
        </w:tc>
      </w:tr>
      <w:tr w:rsidR="00DD03B4" w:rsidRPr="00DD03B4" w:rsidTr="00306363">
        <w:tc>
          <w:tcPr>
            <w:tcW w:w="3227" w:type="pct"/>
            <w:shd w:val="clear" w:color="auto" w:fill="auto"/>
          </w:tcPr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Registered company name: Amalgamated Ltd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Registration Number: 00978651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Systems House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Dawson Street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Swinton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Manchester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M27 4FJ</w:t>
            </w:r>
          </w:p>
        </w:tc>
        <w:tc>
          <w:tcPr>
            <w:tcW w:w="1773" w:type="pct"/>
            <w:shd w:val="clear" w:color="auto" w:fill="auto"/>
          </w:tcPr>
          <w:p w:rsidR="00DD03B4" w:rsidRPr="0045084F" w:rsidRDefault="00DD03B4" w:rsidP="004508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Fire &amp; Security</w:t>
            </w:r>
          </w:p>
        </w:tc>
      </w:tr>
      <w:tr w:rsidR="00DD03B4" w:rsidRPr="00DD03B4" w:rsidTr="00306363">
        <w:tc>
          <w:tcPr>
            <w:tcW w:w="3227" w:type="pct"/>
            <w:shd w:val="clear" w:color="auto" w:fill="auto"/>
          </w:tcPr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Registered Company Name: Arc Elevators Limited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Registration Number: 7036592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proofErr w:type="spellStart"/>
            <w:r w:rsidRPr="0045084F">
              <w:rPr>
                <w:sz w:val="20"/>
                <w:szCs w:val="20"/>
              </w:rPr>
              <w:t>Bankfield</w:t>
            </w:r>
            <w:proofErr w:type="spellEnd"/>
            <w:r w:rsidRPr="0045084F">
              <w:rPr>
                <w:sz w:val="20"/>
                <w:szCs w:val="20"/>
              </w:rPr>
              <w:t xml:space="preserve"> Mill,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Greenfield Rd.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Colne, </w:t>
            </w:r>
            <w:proofErr w:type="spellStart"/>
            <w:r w:rsidRPr="0045084F">
              <w:rPr>
                <w:sz w:val="20"/>
                <w:szCs w:val="20"/>
              </w:rPr>
              <w:t>Lancs</w:t>
            </w:r>
            <w:proofErr w:type="spellEnd"/>
            <w:r w:rsidRPr="0045084F">
              <w:rPr>
                <w:sz w:val="20"/>
                <w:szCs w:val="20"/>
              </w:rPr>
              <w:t xml:space="preserve"> </w:t>
            </w:r>
          </w:p>
          <w:p w:rsidR="00DD03B4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BB8 7PD</w:t>
            </w:r>
          </w:p>
          <w:p w:rsidR="0045084F" w:rsidRPr="0045084F" w:rsidRDefault="0045084F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</w:p>
        </w:tc>
        <w:tc>
          <w:tcPr>
            <w:tcW w:w="1773" w:type="pct"/>
            <w:shd w:val="clear" w:color="auto" w:fill="auto"/>
          </w:tcPr>
          <w:p w:rsidR="00DD03B4" w:rsidRPr="0045084F" w:rsidRDefault="00DD03B4" w:rsidP="004508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Lift Maintenance</w:t>
            </w:r>
          </w:p>
        </w:tc>
      </w:tr>
      <w:tr w:rsidR="00DD03B4" w:rsidRPr="00DD03B4" w:rsidTr="00306363">
        <w:tc>
          <w:tcPr>
            <w:tcW w:w="3227" w:type="pct"/>
            <w:shd w:val="clear" w:color="auto" w:fill="auto"/>
          </w:tcPr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Registered Company Name: Ash Technical Catering  Limited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Registration Number: 6497314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Unit 4 The Grove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Industrial Estate S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proofErr w:type="spellStart"/>
            <w:r w:rsidRPr="0045084F">
              <w:rPr>
                <w:sz w:val="20"/>
                <w:szCs w:val="20"/>
              </w:rPr>
              <w:t>wanley</w:t>
            </w:r>
            <w:proofErr w:type="spellEnd"/>
            <w:r w:rsidRPr="0045084F">
              <w:rPr>
                <w:sz w:val="20"/>
                <w:szCs w:val="20"/>
              </w:rPr>
              <w:t xml:space="preserve">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Kent BR8 8AJ</w:t>
            </w:r>
          </w:p>
        </w:tc>
        <w:tc>
          <w:tcPr>
            <w:tcW w:w="1773" w:type="pct"/>
            <w:shd w:val="clear" w:color="auto" w:fill="auto"/>
          </w:tcPr>
          <w:p w:rsidR="00DD03B4" w:rsidRPr="0045084F" w:rsidRDefault="00DD03B4" w:rsidP="004508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Commercial Catering Equipment Maintenance</w:t>
            </w:r>
          </w:p>
        </w:tc>
      </w:tr>
      <w:tr w:rsidR="00DD03B4" w:rsidRPr="00DD03B4" w:rsidTr="00306363">
        <w:tc>
          <w:tcPr>
            <w:tcW w:w="3227" w:type="pct"/>
            <w:shd w:val="clear" w:color="auto" w:fill="auto"/>
          </w:tcPr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Registered Company Name: Pop Box Workspace Limited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Registration Number: 10304380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UNIT 1-2 WESTERN ROAD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TRING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HP23 4BB</w:t>
            </w:r>
          </w:p>
          <w:p w:rsidR="00DD03B4" w:rsidRPr="0045084F" w:rsidRDefault="00DD03B4" w:rsidP="00DD0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73" w:type="pct"/>
            <w:shd w:val="clear" w:color="auto" w:fill="auto"/>
          </w:tcPr>
          <w:p w:rsidR="00DD03B4" w:rsidRPr="0045084F" w:rsidRDefault="00DD03B4" w:rsidP="004508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Move Management</w:t>
            </w:r>
          </w:p>
        </w:tc>
      </w:tr>
      <w:tr w:rsidR="00DD03B4" w:rsidRPr="00DD03B4" w:rsidTr="00306363">
        <w:tc>
          <w:tcPr>
            <w:tcW w:w="3227" w:type="pct"/>
            <w:shd w:val="clear" w:color="auto" w:fill="auto"/>
          </w:tcPr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Registered Company Name: </w:t>
            </w:r>
            <w:proofErr w:type="spellStart"/>
            <w:r w:rsidRPr="0045084F">
              <w:rPr>
                <w:sz w:val="20"/>
                <w:szCs w:val="20"/>
              </w:rPr>
              <w:t>Overclean</w:t>
            </w:r>
            <w:proofErr w:type="spellEnd"/>
            <w:r w:rsidRPr="0045084F">
              <w:rPr>
                <w:sz w:val="20"/>
                <w:szCs w:val="20"/>
              </w:rPr>
              <w:t xml:space="preserve"> Ltd</w:t>
            </w:r>
          </w:p>
          <w:p w:rsidR="00DD03B4" w:rsidRPr="0045084F" w:rsidRDefault="00DD03B4" w:rsidP="00DD03B4">
            <w:pPr>
              <w:tabs>
                <w:tab w:val="left" w:pos="870"/>
              </w:tabs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Registration Number: 1792622</w:t>
            </w:r>
          </w:p>
          <w:p w:rsidR="00DD03B4" w:rsidRPr="0045084F" w:rsidRDefault="00DD03B4" w:rsidP="00DD03B4">
            <w:pPr>
              <w:tabs>
                <w:tab w:val="left" w:pos="870"/>
              </w:tabs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2 </w:t>
            </w:r>
            <w:proofErr w:type="spellStart"/>
            <w:r w:rsidRPr="0045084F">
              <w:rPr>
                <w:sz w:val="20"/>
                <w:szCs w:val="20"/>
              </w:rPr>
              <w:t>Flightway</w:t>
            </w:r>
            <w:proofErr w:type="spellEnd"/>
            <w:r w:rsidRPr="0045084F">
              <w:rPr>
                <w:sz w:val="20"/>
                <w:szCs w:val="20"/>
              </w:rPr>
              <w:t>,</w:t>
            </w:r>
          </w:p>
          <w:p w:rsidR="00DD03B4" w:rsidRPr="0045084F" w:rsidRDefault="00DD03B4" w:rsidP="00DD03B4">
            <w:pPr>
              <w:tabs>
                <w:tab w:val="left" w:pos="870"/>
              </w:tabs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lastRenderedPageBreak/>
              <w:t xml:space="preserve"> </w:t>
            </w:r>
            <w:proofErr w:type="spellStart"/>
            <w:r w:rsidRPr="0045084F">
              <w:rPr>
                <w:sz w:val="20"/>
                <w:szCs w:val="20"/>
              </w:rPr>
              <w:t>Dunkeswell</w:t>
            </w:r>
            <w:proofErr w:type="spellEnd"/>
            <w:r w:rsidRPr="0045084F">
              <w:rPr>
                <w:sz w:val="20"/>
                <w:szCs w:val="20"/>
              </w:rPr>
              <w:t xml:space="preserve">, </w:t>
            </w:r>
          </w:p>
          <w:p w:rsidR="00DD03B4" w:rsidRPr="0045084F" w:rsidRDefault="00DD03B4" w:rsidP="00DD03B4">
            <w:pPr>
              <w:tabs>
                <w:tab w:val="left" w:pos="870"/>
              </w:tabs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Honiton, Devon, </w:t>
            </w:r>
          </w:p>
          <w:p w:rsidR="00DD03B4" w:rsidRPr="0045084F" w:rsidRDefault="00DD03B4" w:rsidP="00DD03B4">
            <w:pPr>
              <w:tabs>
                <w:tab w:val="left" w:pos="870"/>
              </w:tabs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EX14 4RD</w:t>
            </w:r>
          </w:p>
          <w:p w:rsidR="00DD03B4" w:rsidRPr="0045084F" w:rsidRDefault="00DD03B4" w:rsidP="00DD03B4">
            <w:pPr>
              <w:tabs>
                <w:tab w:val="left" w:pos="870"/>
              </w:tabs>
              <w:spacing w:after="0" w:line="240" w:lineRule="auto"/>
              <w:ind w:left="360"/>
              <w:rPr>
                <w:sz w:val="20"/>
                <w:szCs w:val="20"/>
              </w:rPr>
            </w:pPr>
          </w:p>
        </w:tc>
        <w:tc>
          <w:tcPr>
            <w:tcW w:w="1773" w:type="pct"/>
            <w:shd w:val="clear" w:color="auto" w:fill="auto"/>
          </w:tcPr>
          <w:p w:rsidR="00DD03B4" w:rsidRPr="0045084F" w:rsidRDefault="00DD03B4" w:rsidP="004508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lastRenderedPageBreak/>
              <w:t>Ductwork Cleaning</w:t>
            </w:r>
          </w:p>
        </w:tc>
      </w:tr>
      <w:tr w:rsidR="00DD03B4" w:rsidRPr="00DD03B4" w:rsidTr="00306363">
        <w:tc>
          <w:tcPr>
            <w:tcW w:w="3227" w:type="pct"/>
            <w:shd w:val="clear" w:color="auto" w:fill="auto"/>
          </w:tcPr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Registered Company Name: Power Testing Limited</w:t>
            </w:r>
            <w:r w:rsidRPr="0045084F">
              <w:rPr>
                <w:sz w:val="20"/>
                <w:szCs w:val="20"/>
              </w:rPr>
              <w:tab/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Registration Number: 956853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33 </w:t>
            </w:r>
            <w:proofErr w:type="spellStart"/>
            <w:r w:rsidRPr="0045084F">
              <w:rPr>
                <w:sz w:val="20"/>
                <w:szCs w:val="20"/>
              </w:rPr>
              <w:t>Hanbury</w:t>
            </w:r>
            <w:proofErr w:type="spellEnd"/>
            <w:r w:rsidRPr="0045084F">
              <w:rPr>
                <w:sz w:val="20"/>
                <w:szCs w:val="20"/>
              </w:rPr>
              <w:t xml:space="preserve"> Road,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proofErr w:type="spellStart"/>
            <w:r w:rsidRPr="0045084F">
              <w:rPr>
                <w:sz w:val="20"/>
                <w:szCs w:val="20"/>
              </w:rPr>
              <w:t>Widford</w:t>
            </w:r>
            <w:proofErr w:type="spellEnd"/>
            <w:r w:rsidRPr="0045084F">
              <w:rPr>
                <w:sz w:val="20"/>
                <w:szCs w:val="20"/>
              </w:rPr>
              <w:t xml:space="preserve"> Industrial Estate,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 xml:space="preserve">Chelmsford, Essex, </w:t>
            </w:r>
          </w:p>
          <w:p w:rsidR="00DD03B4" w:rsidRPr="0045084F" w:rsidRDefault="00DD03B4" w:rsidP="00DD03B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CM1 3AE</w:t>
            </w:r>
          </w:p>
        </w:tc>
        <w:tc>
          <w:tcPr>
            <w:tcW w:w="1773" w:type="pct"/>
            <w:shd w:val="clear" w:color="auto" w:fill="auto"/>
          </w:tcPr>
          <w:p w:rsidR="00DD03B4" w:rsidRPr="0045084F" w:rsidRDefault="00DD03B4" w:rsidP="004508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5084F">
              <w:rPr>
                <w:sz w:val="20"/>
                <w:szCs w:val="20"/>
              </w:rPr>
              <w:t>Generators / HV testing</w:t>
            </w:r>
          </w:p>
        </w:tc>
      </w:tr>
    </w:tbl>
    <w:p w:rsidR="003D18EC" w:rsidRDefault="001228A3">
      <w:pPr>
        <w:tabs>
          <w:tab w:val="left" w:pos="2257"/>
        </w:tabs>
        <w:spacing w:after="0" w:line="259" w:lineRule="auto"/>
      </w:pPr>
      <w:r>
        <w:rPr>
          <w:highlight w:val="green"/>
        </w:rPr>
        <w:t xml:space="preserve"> </w:t>
      </w: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E-AUCTIONS:</w:t>
      </w:r>
    </w:p>
    <w:p w:rsidR="003D18EC" w:rsidRDefault="001228A3">
      <w:pPr>
        <w:tabs>
          <w:tab w:val="left" w:pos="2257"/>
        </w:tabs>
        <w:spacing w:after="0" w:line="259" w:lineRule="auto"/>
      </w:pPr>
      <w:r>
        <w:t xml:space="preserve">Not Applicable 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3D18EC" w:rsidRPr="00133638" w:rsidRDefault="001228A3" w:rsidP="00DF2CAD">
      <w:pPr>
        <w:tabs>
          <w:tab w:val="left" w:pos="2257"/>
        </w:tabs>
        <w:spacing w:after="0" w:line="259" w:lineRule="auto"/>
        <w:rPr>
          <w:highlight w:val="green"/>
        </w:rPr>
      </w:pPr>
      <w:r w:rsidRPr="00BE0571">
        <w:rPr>
          <w:b/>
        </w:rPr>
        <w:t>COMMERCIALLY SENSITIVE INFORMATION: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418"/>
        <w:gridCol w:w="4572"/>
        <w:gridCol w:w="1801"/>
      </w:tblGrid>
      <w:tr w:rsidR="0045084F" w:rsidRPr="0045084F" w:rsidTr="00306363">
        <w:trPr>
          <w:trHeight w:val="488"/>
          <w:tblHeader/>
        </w:trPr>
        <w:tc>
          <w:tcPr>
            <w:tcW w:w="1276" w:type="dxa"/>
          </w:tcPr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b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b/>
                <w:sz w:val="20"/>
                <w:szCs w:val="20"/>
                <w:lang w:eastAsia="zh-CN"/>
              </w:rPr>
              <w:t>No.</w:t>
            </w:r>
          </w:p>
        </w:tc>
        <w:tc>
          <w:tcPr>
            <w:tcW w:w="1418" w:type="dxa"/>
          </w:tcPr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b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b/>
                <w:sz w:val="20"/>
                <w:szCs w:val="20"/>
                <w:lang w:eastAsia="zh-CN"/>
              </w:rPr>
              <w:t>Date</w:t>
            </w:r>
          </w:p>
        </w:tc>
        <w:tc>
          <w:tcPr>
            <w:tcW w:w="4572" w:type="dxa"/>
          </w:tcPr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b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b/>
                <w:sz w:val="20"/>
                <w:szCs w:val="20"/>
                <w:lang w:eastAsia="zh-CN"/>
              </w:rPr>
              <w:t>Item(s)</w:t>
            </w:r>
          </w:p>
        </w:tc>
        <w:tc>
          <w:tcPr>
            <w:tcW w:w="1801" w:type="dxa"/>
          </w:tcPr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b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b/>
                <w:sz w:val="20"/>
                <w:szCs w:val="20"/>
                <w:lang w:eastAsia="zh-CN"/>
              </w:rPr>
              <w:t>Duration of Confidentiality</w:t>
            </w:r>
          </w:p>
        </w:tc>
      </w:tr>
      <w:tr w:rsidR="0045084F" w:rsidRPr="0045084F" w:rsidTr="00306363">
        <w:trPr>
          <w:trHeight w:val="3321"/>
        </w:trPr>
        <w:tc>
          <w:tcPr>
            <w:tcW w:w="1276" w:type="dxa"/>
          </w:tcPr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1</w:t>
            </w:r>
          </w:p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2</w:t>
            </w:r>
          </w:p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3</w:t>
            </w:r>
          </w:p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4</w:t>
            </w:r>
          </w:p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5</w:t>
            </w:r>
          </w:p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6</w:t>
            </w:r>
          </w:p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418" w:type="dxa"/>
          </w:tcPr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 xml:space="preserve">02.12.19 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 xml:space="preserve">02.12.19 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 xml:space="preserve">02.12.19 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 xml:space="preserve">02.12.19 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 xml:space="preserve">02.12.19 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 xml:space="preserve">02.12.19 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 xml:space="preserve">02.12.19 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highlight w:val="yellow"/>
                <w:lang w:eastAsia="zh-CN"/>
              </w:rPr>
            </w:pPr>
          </w:p>
        </w:tc>
        <w:tc>
          <w:tcPr>
            <w:tcW w:w="4572" w:type="dxa"/>
          </w:tcPr>
          <w:p w:rsidR="0045084F" w:rsidRPr="0045084F" w:rsidRDefault="0045084F" w:rsidP="00DF2CA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5084F">
              <w:rPr>
                <w:rFonts w:asciiTheme="minorHAnsi" w:eastAsiaTheme="minorHAnsi" w:hAnsiTheme="minorHAnsi" w:cs="Arial"/>
                <w:sz w:val="20"/>
                <w:szCs w:val="20"/>
              </w:rPr>
              <w:t xml:space="preserve">Attachment </w:t>
            </w:r>
            <w:r w:rsidRPr="0045084F">
              <w:rPr>
                <w:rFonts w:cs="Arial"/>
                <w:sz w:val="20"/>
                <w:szCs w:val="20"/>
              </w:rPr>
              <w:t xml:space="preserve">5. Price Matrix </w:t>
            </w:r>
          </w:p>
          <w:p w:rsidR="0045084F" w:rsidRPr="0045084F" w:rsidRDefault="0045084F" w:rsidP="004557AB">
            <w:pPr>
              <w:spacing w:before="240" w:line="240" w:lineRule="auto"/>
              <w:rPr>
                <w:rFonts w:cs="Arial"/>
                <w:sz w:val="20"/>
                <w:szCs w:val="20"/>
              </w:rPr>
            </w:pPr>
            <w:r w:rsidRPr="0045084F">
              <w:rPr>
                <w:rFonts w:cs="Arial"/>
                <w:sz w:val="20"/>
                <w:szCs w:val="20"/>
              </w:rPr>
              <w:t xml:space="preserve">AQB1 Management Structure </w:t>
            </w:r>
          </w:p>
          <w:p w:rsidR="0045084F" w:rsidRPr="0045084F" w:rsidRDefault="0045084F" w:rsidP="0045084F">
            <w:pPr>
              <w:spacing w:before="240" w:line="240" w:lineRule="auto"/>
              <w:rPr>
                <w:rFonts w:cs="Arial"/>
                <w:sz w:val="20"/>
                <w:szCs w:val="20"/>
              </w:rPr>
            </w:pPr>
            <w:r w:rsidRPr="0045084F">
              <w:rPr>
                <w:rFonts w:cs="Arial"/>
                <w:sz w:val="20"/>
                <w:szCs w:val="20"/>
              </w:rPr>
              <w:t xml:space="preserve">AQB2 Mobilisation &amp; Transition </w:t>
            </w:r>
          </w:p>
          <w:p w:rsidR="0045084F" w:rsidRPr="0045084F" w:rsidRDefault="0045084F" w:rsidP="0045084F">
            <w:pPr>
              <w:spacing w:before="240" w:line="240" w:lineRule="auto"/>
              <w:rPr>
                <w:rFonts w:cs="Arial"/>
                <w:sz w:val="20"/>
                <w:szCs w:val="20"/>
              </w:rPr>
            </w:pPr>
            <w:r w:rsidRPr="0045084F">
              <w:rPr>
                <w:rFonts w:cs="Arial"/>
                <w:sz w:val="20"/>
                <w:szCs w:val="20"/>
              </w:rPr>
              <w:t xml:space="preserve">AQB3 Waste Management </w:t>
            </w:r>
          </w:p>
          <w:p w:rsidR="0045084F" w:rsidRPr="0045084F" w:rsidRDefault="0045084F" w:rsidP="0045084F">
            <w:pPr>
              <w:spacing w:before="240" w:line="240" w:lineRule="auto"/>
              <w:rPr>
                <w:rFonts w:cs="Arial"/>
                <w:sz w:val="20"/>
                <w:szCs w:val="20"/>
              </w:rPr>
            </w:pPr>
            <w:r w:rsidRPr="0045084F">
              <w:rPr>
                <w:rFonts w:cs="Arial"/>
                <w:sz w:val="20"/>
                <w:szCs w:val="20"/>
              </w:rPr>
              <w:t>AQB4 Facilities Management Delivery</w:t>
            </w:r>
          </w:p>
          <w:p w:rsidR="0045084F" w:rsidRPr="0045084F" w:rsidRDefault="0045084F" w:rsidP="0045084F">
            <w:pPr>
              <w:spacing w:before="240" w:line="240" w:lineRule="auto"/>
              <w:rPr>
                <w:rFonts w:cs="Arial"/>
                <w:sz w:val="20"/>
                <w:szCs w:val="20"/>
              </w:rPr>
            </w:pPr>
            <w:r w:rsidRPr="0045084F">
              <w:rPr>
                <w:rFonts w:cs="Arial"/>
                <w:sz w:val="20"/>
                <w:szCs w:val="20"/>
              </w:rPr>
              <w:t xml:space="preserve">AQB5 Supply Chain Management </w:t>
            </w:r>
          </w:p>
          <w:p w:rsidR="0045084F" w:rsidRPr="0045084F" w:rsidRDefault="0045084F" w:rsidP="00DF2CAD">
            <w:pPr>
              <w:spacing w:after="120" w:line="240" w:lineRule="auto"/>
              <w:rPr>
                <w:rFonts w:asciiTheme="minorHAnsi" w:eastAsiaTheme="minorHAnsi" w:hAnsiTheme="minorHAnsi" w:cs="Arial"/>
                <w:sz w:val="20"/>
                <w:szCs w:val="20"/>
                <w:highlight w:val="yellow"/>
              </w:rPr>
            </w:pPr>
            <w:r w:rsidRPr="0045084F">
              <w:rPr>
                <w:rFonts w:cs="Arial"/>
                <w:sz w:val="20"/>
                <w:szCs w:val="20"/>
              </w:rPr>
              <w:t xml:space="preserve">AQB6 Opportunities for Improvement &amp; Innovation </w:t>
            </w:r>
          </w:p>
        </w:tc>
        <w:tc>
          <w:tcPr>
            <w:tcW w:w="1801" w:type="dxa"/>
          </w:tcPr>
          <w:p w:rsidR="0045084F" w:rsidRPr="0045084F" w:rsidRDefault="0045084F" w:rsidP="00DF2CAD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36 months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36 months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36 months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36 months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36 months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36 months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jc w:val="center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</w:pPr>
            <w:r w:rsidRPr="0045084F">
              <w:rPr>
                <w:rFonts w:asciiTheme="minorHAnsi" w:eastAsia="STZhongsong" w:hAnsiTheme="minorHAnsi" w:cs="Arial"/>
                <w:sz w:val="20"/>
                <w:szCs w:val="20"/>
                <w:lang w:eastAsia="zh-CN"/>
              </w:rPr>
              <w:t>36 months</w:t>
            </w:r>
          </w:p>
          <w:p w:rsidR="0045084F" w:rsidRPr="0045084F" w:rsidRDefault="0045084F" w:rsidP="0045084F">
            <w:pPr>
              <w:keepNext/>
              <w:overflowPunct w:val="0"/>
              <w:autoSpaceDE w:val="0"/>
              <w:autoSpaceDN w:val="0"/>
              <w:adjustRightInd w:val="0"/>
              <w:spacing w:before="240" w:after="120" w:line="240" w:lineRule="auto"/>
              <w:ind w:left="142"/>
              <w:textAlignment w:val="baseline"/>
              <w:rPr>
                <w:rFonts w:asciiTheme="minorHAnsi" w:eastAsia="STZhongsong" w:hAnsiTheme="minorHAnsi" w:cs="Arial"/>
                <w:sz w:val="20"/>
                <w:szCs w:val="20"/>
                <w:highlight w:val="yellow"/>
                <w:lang w:eastAsia="zh-CN"/>
              </w:rPr>
            </w:pPr>
          </w:p>
        </w:tc>
      </w:tr>
    </w:tbl>
    <w:p w:rsidR="0045084F" w:rsidRDefault="0045084F">
      <w:pPr>
        <w:tabs>
          <w:tab w:val="left" w:pos="2257"/>
        </w:tabs>
        <w:spacing w:after="0" w:line="259" w:lineRule="auto"/>
        <w:rPr>
          <w:b/>
        </w:rPr>
      </w:pPr>
    </w:p>
    <w:p w:rsidR="0045084F" w:rsidRDefault="0045084F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SERVICE PERIOD:</w:t>
      </w: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t xml:space="preserve">The Service Period for the purposes of </w:t>
      </w:r>
      <w:r>
        <w:rPr>
          <w:rStyle w:val="Emphasis"/>
          <w:i w:val="0"/>
        </w:rPr>
        <w:t xml:space="preserve">Call-Off </w:t>
      </w:r>
      <w:r>
        <w:t>Schedule 14 (Key Performance Indicators) shall be one Month</w:t>
      </w:r>
      <w:r w:rsidR="006A7080" w:rsidRPr="00550919">
        <w:t>.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keepNext/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KPI CREDITS, AT RISK % AND EARN BACK%:</w:t>
      </w:r>
    </w:p>
    <w:p w:rsidR="003D18EC" w:rsidRDefault="001228A3">
      <w:pPr>
        <w:tabs>
          <w:tab w:val="left" w:pos="2257"/>
        </w:tabs>
        <w:spacing w:after="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KPI Credits shall accrue in accordance with </w:t>
      </w:r>
      <w:r>
        <w:rPr>
          <w:rStyle w:val="Emphasis"/>
          <w:rFonts w:asciiTheme="minorHAnsi" w:hAnsiTheme="minorHAnsi"/>
          <w:i w:val="0"/>
        </w:rPr>
        <w:t xml:space="preserve">Call-Off </w:t>
      </w:r>
      <w:r>
        <w:rPr>
          <w:rFonts w:asciiTheme="minorHAnsi" w:hAnsiTheme="minorHAnsi"/>
        </w:rPr>
        <w:t>Schedule 14 (Key Performance Indicators).</w:t>
      </w:r>
    </w:p>
    <w:p w:rsidR="003D18EC" w:rsidRPr="00133638" w:rsidRDefault="003D18EC">
      <w:pPr>
        <w:tabs>
          <w:tab w:val="left" w:pos="2257"/>
        </w:tabs>
        <w:spacing w:after="0" w:line="259" w:lineRule="auto"/>
        <w:rPr>
          <w:rFonts w:asciiTheme="minorHAnsi" w:hAnsiTheme="minorHAnsi"/>
        </w:rPr>
      </w:pPr>
    </w:p>
    <w:p w:rsidR="003D18EC" w:rsidRPr="00133638" w:rsidRDefault="001228A3">
      <w:pPr>
        <w:tabs>
          <w:tab w:val="left" w:pos="2257"/>
        </w:tabs>
        <w:spacing w:after="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 the purposes of </w:t>
      </w:r>
      <w:r>
        <w:rPr>
          <w:rStyle w:val="Emphasis"/>
          <w:rFonts w:asciiTheme="minorHAnsi" w:hAnsiTheme="minorHAnsi"/>
          <w:i w:val="0"/>
        </w:rPr>
        <w:t xml:space="preserve">Call-Off Schedule 14 </w:t>
      </w:r>
      <w:r>
        <w:rPr>
          <w:rFonts w:asciiTheme="minorHAnsi" w:hAnsiTheme="minorHAnsi"/>
        </w:rPr>
        <w:t xml:space="preserve">(Key Performance Indicators): </w:t>
      </w:r>
    </w:p>
    <w:p w:rsidR="003D18EC" w:rsidRDefault="001228A3">
      <w:pPr>
        <w:tabs>
          <w:tab w:val="left" w:pos="2257"/>
        </w:tabs>
        <w:spacing w:after="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(i) </w:t>
      </w:r>
      <w:proofErr w:type="gramStart"/>
      <w:r>
        <w:rPr>
          <w:rFonts w:asciiTheme="minorHAnsi" w:hAnsiTheme="minorHAnsi"/>
        </w:rPr>
        <w:t>the</w:t>
      </w:r>
      <w:proofErr w:type="gramEnd"/>
      <w:r>
        <w:rPr>
          <w:rFonts w:asciiTheme="minorHAnsi" w:hAnsiTheme="minorHAnsi"/>
        </w:rPr>
        <w:t xml:space="preserve"> At Risk % shall be: 6</w:t>
      </w:r>
      <w:r w:rsidR="001B10D9" w:rsidRPr="005A7C73">
        <w:rPr>
          <w:rFonts w:asciiTheme="minorHAnsi" w:hAnsiTheme="minorHAnsi"/>
        </w:rPr>
        <w:t>%</w:t>
      </w:r>
      <w:r w:rsidR="006A7080" w:rsidRPr="005A7C73">
        <w:rPr>
          <w:rFonts w:asciiTheme="minorHAnsi" w:hAnsiTheme="minorHAnsi"/>
        </w:rPr>
        <w:t>; and</w:t>
      </w:r>
    </w:p>
    <w:p w:rsidR="003D18EC" w:rsidRDefault="001228A3">
      <w:pPr>
        <w:tabs>
          <w:tab w:val="left" w:pos="2257"/>
        </w:tabs>
        <w:spacing w:after="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(ii) </w:t>
      </w:r>
      <w:proofErr w:type="gramStart"/>
      <w:r>
        <w:rPr>
          <w:rFonts w:asciiTheme="minorHAnsi" w:hAnsiTheme="minorHAnsi"/>
        </w:rPr>
        <w:t>the</w:t>
      </w:r>
      <w:proofErr w:type="gramEnd"/>
      <w:r>
        <w:rPr>
          <w:rFonts w:asciiTheme="minorHAnsi" w:hAnsiTheme="minorHAnsi"/>
        </w:rPr>
        <w:t xml:space="preserve"> Earn Back % shall be</w:t>
      </w:r>
      <w:r w:rsidR="006A7080" w:rsidRPr="00D95FCF">
        <w:rPr>
          <w:rFonts w:asciiTheme="minorHAnsi" w:hAnsiTheme="minorHAnsi"/>
        </w:rPr>
        <w:t xml:space="preserve">: </w:t>
      </w:r>
      <w:r w:rsidR="001B10D9" w:rsidRPr="00D95FCF">
        <w:t>3</w:t>
      </w:r>
      <w:r w:rsidR="006A7080" w:rsidRPr="00D95FCF">
        <w:t>%</w:t>
      </w:r>
    </w:p>
    <w:p w:rsidR="003D18EC" w:rsidRDefault="003D18EC">
      <w:pPr>
        <w:tabs>
          <w:tab w:val="left" w:pos="2257"/>
        </w:tabs>
        <w:spacing w:after="0" w:line="259" w:lineRule="auto"/>
        <w:rPr>
          <w:b/>
        </w:rPr>
      </w:pPr>
    </w:p>
    <w:p w:rsidR="00DF2CAD" w:rsidRDefault="001228A3">
      <w:pPr>
        <w:tabs>
          <w:tab w:val="left" w:pos="2257"/>
        </w:tabs>
        <w:spacing w:after="0" w:line="259" w:lineRule="auto"/>
        <w:rPr>
          <w:rFonts w:eastAsia="Times New Roman" w:cs="Arial"/>
          <w:b/>
          <w:lang w:eastAsia="zh-CN"/>
        </w:rPr>
      </w:pPr>
      <w:r>
        <w:rPr>
          <w:b/>
        </w:rPr>
        <w:t xml:space="preserve">RISK REGISTER: </w:t>
      </w:r>
    </w:p>
    <w:p w:rsidR="00AC4CFA" w:rsidRDefault="00230D6B">
      <w:pPr>
        <w:tabs>
          <w:tab w:val="left" w:pos="2257"/>
        </w:tabs>
        <w:spacing w:after="0" w:line="259" w:lineRule="auto"/>
        <w:rPr>
          <w:rFonts w:eastAsia="Times New Roman" w:cs="Arial"/>
          <w:b/>
          <w:lang w:eastAsia="zh-CN"/>
        </w:rPr>
      </w:pPr>
      <w:r>
        <w:object w:dxaOrig="2069" w:dyaOrig="1320">
          <v:shape id="_x0000_i1094" type="#_x0000_t75" style="width:104.1pt;height:65.9pt" o:ole="">
            <v:imagedata r:id="rId45" o:title=""/>
          </v:shape>
          <o:OLEObject Type="Embed" ProgID="Excel.Sheet.12" ShapeID="_x0000_i1094" DrawAspect="Icon" ObjectID="_1637042606" r:id="rId46"/>
        </w:object>
      </w:r>
    </w:p>
    <w:p w:rsidR="00DF2CAD" w:rsidRDefault="00DF2CAD">
      <w:pPr>
        <w:tabs>
          <w:tab w:val="left" w:pos="2257"/>
        </w:tabs>
        <w:spacing w:after="0" w:line="259" w:lineRule="auto"/>
        <w:rPr>
          <w:b/>
        </w:rPr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SMALL AND MEDIUM SIZED ENTERPRISES:</w:t>
      </w:r>
    </w:p>
    <w:p w:rsidR="003D18EC" w:rsidRDefault="001228A3">
      <w:pPr>
        <w:tabs>
          <w:tab w:val="left" w:pos="2257"/>
        </w:tabs>
        <w:spacing w:after="0" w:line="259" w:lineRule="auto"/>
      </w:pPr>
      <w:r>
        <w:t>The percentage of small and medium enterprises which apply in relation to Call-Off Schedule (4)</w:t>
      </w:r>
      <w:r w:rsidR="003065C5">
        <w:t xml:space="preserve"> (Facilities Management) is 33%</w:t>
      </w:r>
      <w:r>
        <w:t xml:space="preserve"> throughout the Contract Period. </w:t>
      </w:r>
    </w:p>
    <w:p w:rsidR="003D18EC" w:rsidRPr="00834E59" w:rsidRDefault="003D18EC">
      <w:pPr>
        <w:tabs>
          <w:tab w:val="left" w:pos="2257"/>
        </w:tabs>
        <w:spacing w:after="0" w:line="259" w:lineRule="auto"/>
      </w:pP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RELEVANT CONVICTIONS:</w:t>
      </w:r>
    </w:p>
    <w:p w:rsidR="003D18EC" w:rsidRDefault="001228A3">
      <w:pPr>
        <w:tabs>
          <w:tab w:val="left" w:pos="2257"/>
        </w:tabs>
        <w:spacing w:after="0" w:line="259" w:lineRule="auto"/>
      </w:pPr>
      <w:r>
        <w:t>Not Applicable</w:t>
      </w: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 xml:space="preserve"> </w:t>
      </w:r>
    </w:p>
    <w:p w:rsidR="003D18EC" w:rsidRDefault="001228A3">
      <w:pPr>
        <w:tabs>
          <w:tab w:val="left" w:pos="2257"/>
        </w:tabs>
        <w:spacing w:after="0" w:line="259" w:lineRule="auto"/>
        <w:rPr>
          <w:b/>
        </w:rPr>
      </w:pPr>
      <w:r>
        <w:rPr>
          <w:b/>
        </w:rPr>
        <w:t>CONCESSION:</w:t>
      </w:r>
    </w:p>
    <w:p w:rsidR="003D18EC" w:rsidRDefault="001228A3">
      <w:pPr>
        <w:tabs>
          <w:tab w:val="left" w:pos="2257"/>
        </w:tabs>
        <w:spacing w:after="0" w:line="259" w:lineRule="auto"/>
      </w:pPr>
      <w:r>
        <w:t>Not Applicable</w:t>
      </w:r>
    </w:p>
    <w:p w:rsidR="003D18EC" w:rsidRDefault="001228A3">
      <w:pPr>
        <w:tabs>
          <w:tab w:val="left" w:pos="2257"/>
        </w:tabs>
        <w:spacing w:after="0" w:line="259" w:lineRule="auto"/>
      </w:pPr>
      <w:r>
        <w:t xml:space="preserve"> </w:t>
      </w:r>
    </w:p>
    <w:p w:rsidR="003D18EC" w:rsidRPr="00834E59" w:rsidRDefault="001228A3" w:rsidP="00834E59">
      <w:pPr>
        <w:spacing w:after="0"/>
        <w:jc w:val="both"/>
      </w:pPr>
      <w:r>
        <w:rPr>
          <w:rFonts w:cs="Arial"/>
          <w:b/>
        </w:rPr>
        <w:t>COLLATERAL WARRANTIES</w:t>
      </w:r>
      <w:r w:rsidR="00E264D4">
        <w:t>:</w:t>
      </w:r>
    </w:p>
    <w:p w:rsidR="00B022CC" w:rsidRDefault="003065C5" w:rsidP="00B022CC">
      <w:pPr>
        <w:spacing w:after="240"/>
        <w:jc w:val="both"/>
        <w:rPr>
          <w:rFonts w:cs="Arial"/>
        </w:rPr>
      </w:pPr>
      <w:r>
        <w:rPr>
          <w:rFonts w:cs="Arial"/>
        </w:rPr>
        <w:t>Not Applicable</w:t>
      </w:r>
    </w:p>
    <w:p w:rsidR="00B022CC" w:rsidRDefault="001228A3" w:rsidP="00B022CC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PERFORMANCE BOND</w:t>
      </w:r>
      <w:r w:rsidR="00E264D4">
        <w:rPr>
          <w:rFonts w:cs="Arial"/>
          <w:b/>
        </w:rPr>
        <w:t>:</w:t>
      </w:r>
    </w:p>
    <w:p w:rsidR="003D18EC" w:rsidRDefault="001228A3" w:rsidP="00B022CC">
      <w:pPr>
        <w:spacing w:after="240"/>
        <w:jc w:val="both"/>
        <w:rPr>
          <w:rFonts w:cs="Arial"/>
        </w:rPr>
      </w:pPr>
      <w:r>
        <w:rPr>
          <w:rFonts w:cs="Arial"/>
        </w:rPr>
        <w:t>Not Applicable</w:t>
      </w:r>
    </w:p>
    <w:p w:rsidR="003D18EC" w:rsidRDefault="001228A3" w:rsidP="003065C5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CALL-OFF GUARANTEE</w:t>
      </w:r>
      <w:r w:rsidR="00E264D4">
        <w:rPr>
          <w:rFonts w:cs="Arial"/>
          <w:b/>
        </w:rPr>
        <w:t>:</w:t>
      </w:r>
    </w:p>
    <w:p w:rsidR="003065C5" w:rsidRPr="003065C5" w:rsidRDefault="003065C5">
      <w:pPr>
        <w:spacing w:after="240"/>
        <w:jc w:val="both"/>
        <w:rPr>
          <w:rFonts w:cs="Arial"/>
        </w:rPr>
      </w:pPr>
      <w:r w:rsidRPr="003065C5">
        <w:rPr>
          <w:rFonts w:cs="Arial"/>
        </w:rPr>
        <w:t>Not Applicable</w:t>
      </w:r>
    </w:p>
    <w:p w:rsidR="00320DE0" w:rsidRDefault="00320DE0" w:rsidP="00320DE0">
      <w:pPr>
        <w:rPr>
          <w:b/>
        </w:rPr>
      </w:pPr>
      <w:r>
        <w:rPr>
          <w:b/>
        </w:rPr>
        <w:t>MANAGEMENT STRUCTURE:</w:t>
      </w:r>
    </w:p>
    <w:p w:rsidR="00366F5B" w:rsidRDefault="00320DE0">
      <w:pPr>
        <w:rPr>
          <w:b/>
        </w:rPr>
      </w:pPr>
      <w:r>
        <w:t>The Supplier shall comply with the following management structure documentation</w:t>
      </w:r>
      <w:r w:rsidR="00366F5B" w:rsidDel="00366F5B">
        <w:rPr>
          <w:b/>
        </w:rPr>
        <w:t xml:space="preserve"> </w:t>
      </w:r>
    </w:p>
    <w:p w:rsidR="00227A20" w:rsidRDefault="00366F5B">
      <w:pPr>
        <w:rPr>
          <w:i/>
        </w:rPr>
      </w:pPr>
      <w:r>
        <w:t>[REDACTED]</w:t>
      </w:r>
    </w:p>
    <w:p w:rsidR="003D18EC" w:rsidRDefault="001228A3">
      <w:pPr>
        <w:rPr>
          <w:b/>
        </w:rPr>
      </w:pPr>
      <w:r>
        <w:rPr>
          <w:b/>
        </w:rPr>
        <w:t>MOBILISATION AND T</w:t>
      </w:r>
      <w:r w:rsidR="00B022CC">
        <w:rPr>
          <w:b/>
        </w:rPr>
        <w:t>RANSITION</w:t>
      </w:r>
      <w:r>
        <w:rPr>
          <w:b/>
        </w:rPr>
        <w:t>:</w:t>
      </w:r>
    </w:p>
    <w:p w:rsidR="003D18EC" w:rsidRDefault="001228A3">
      <w:r>
        <w:t>The Supplier shall comply with the following mobilisation documentation:</w:t>
      </w:r>
    </w:p>
    <w:p w:rsidR="00227A20" w:rsidRDefault="00366F5B">
      <w:pPr>
        <w:rPr>
          <w:b/>
        </w:rPr>
      </w:pPr>
      <w:r>
        <w:t>[REDACTED]</w:t>
      </w:r>
    </w:p>
    <w:p w:rsidR="003D18EC" w:rsidRDefault="001228A3">
      <w:pPr>
        <w:rPr>
          <w:b/>
        </w:rPr>
      </w:pPr>
      <w:r>
        <w:rPr>
          <w:b/>
        </w:rPr>
        <w:t>WASTE MANAGEMENT:</w:t>
      </w:r>
    </w:p>
    <w:p w:rsidR="003D18EC" w:rsidRDefault="001228A3">
      <w:r>
        <w:t>The Supplier shall comply with the following waste management plan (in addition to any instructions issued by the Buye</w:t>
      </w:r>
      <w:r w:rsidR="002C1CCC">
        <w:t xml:space="preserve">r with regards to documentation </w:t>
      </w:r>
      <w:r>
        <w:t>of waste leaving the Site and traceability of processing of waste):</w:t>
      </w:r>
    </w:p>
    <w:p w:rsidR="00366F5B" w:rsidRDefault="00366F5B" w:rsidP="00366F5B">
      <w:pPr>
        <w:rPr>
          <w:b/>
        </w:rPr>
      </w:pPr>
      <w:r>
        <w:t>[REDACTED]</w:t>
      </w:r>
    </w:p>
    <w:p w:rsidR="003A2C24" w:rsidRDefault="003A2C24" w:rsidP="00320DE0">
      <w:pPr>
        <w:rPr>
          <w:b/>
        </w:rPr>
      </w:pPr>
    </w:p>
    <w:p w:rsidR="00320DE0" w:rsidRDefault="00320DE0" w:rsidP="00320DE0">
      <w:pPr>
        <w:rPr>
          <w:b/>
        </w:rPr>
      </w:pPr>
      <w:r w:rsidRPr="00B022CC">
        <w:rPr>
          <w:b/>
        </w:rPr>
        <w:t>FACILITIES MANAGEMENT DELIVERY</w:t>
      </w:r>
      <w:r>
        <w:rPr>
          <w:b/>
        </w:rPr>
        <w:t>:</w:t>
      </w:r>
    </w:p>
    <w:p w:rsidR="00320DE0" w:rsidRPr="002C1CCC" w:rsidRDefault="00320DE0" w:rsidP="00320DE0">
      <w:r w:rsidRPr="002C1CCC">
        <w:t>The Supplier shall comply with the following f</w:t>
      </w:r>
      <w:r>
        <w:t xml:space="preserve">acilities </w:t>
      </w:r>
      <w:r w:rsidRPr="002C1CCC">
        <w:t xml:space="preserve">management </w:t>
      </w:r>
      <w:r>
        <w:t xml:space="preserve">delivery </w:t>
      </w:r>
      <w:r w:rsidRPr="002C1CCC">
        <w:t>documentation:</w:t>
      </w:r>
    </w:p>
    <w:p w:rsidR="00366F5B" w:rsidRDefault="00366F5B" w:rsidP="00366F5B">
      <w:pPr>
        <w:rPr>
          <w:b/>
        </w:rPr>
      </w:pPr>
      <w:r>
        <w:t>[REDACTED]</w:t>
      </w:r>
    </w:p>
    <w:p w:rsidR="003A2C24" w:rsidRDefault="003A2C24">
      <w:pPr>
        <w:rPr>
          <w:i/>
        </w:rPr>
      </w:pPr>
    </w:p>
    <w:p w:rsidR="003D18EC" w:rsidRDefault="001228A3">
      <w:pPr>
        <w:rPr>
          <w:b/>
        </w:rPr>
      </w:pPr>
      <w:r>
        <w:rPr>
          <w:b/>
        </w:rPr>
        <w:t>S</w:t>
      </w:r>
      <w:r w:rsidR="00834E59">
        <w:rPr>
          <w:b/>
        </w:rPr>
        <w:t>UPPLY CHAIN MANAGMENT</w:t>
      </w:r>
      <w:r>
        <w:rPr>
          <w:b/>
        </w:rPr>
        <w:t>:</w:t>
      </w:r>
    </w:p>
    <w:p w:rsidR="00320DE0" w:rsidRDefault="00834E59" w:rsidP="00834E59">
      <w:r w:rsidRPr="00834E59">
        <w:lastRenderedPageBreak/>
        <w:t xml:space="preserve">The Supplier shall comply with the following </w:t>
      </w:r>
      <w:r w:rsidR="002C1CCC">
        <w:t xml:space="preserve">supply chain </w:t>
      </w:r>
      <w:r w:rsidRPr="00834E59">
        <w:t>management documentation:</w:t>
      </w:r>
    </w:p>
    <w:p w:rsidR="003A2C24" w:rsidRPr="00366F5B" w:rsidRDefault="00366F5B" w:rsidP="00834E59">
      <w:r w:rsidRPr="00366F5B">
        <w:t>[REDACTED]</w:t>
      </w:r>
    </w:p>
    <w:p w:rsidR="002C1CCC" w:rsidRDefault="002C1CCC" w:rsidP="00834E59">
      <w:pPr>
        <w:rPr>
          <w:b/>
        </w:rPr>
      </w:pPr>
      <w:r w:rsidRPr="002C1CCC">
        <w:rPr>
          <w:b/>
        </w:rPr>
        <w:t>OPPORTUNITIES FOR IMPROVEMENT AND INNOVATION</w:t>
      </w:r>
      <w:r>
        <w:rPr>
          <w:b/>
        </w:rPr>
        <w:t>:</w:t>
      </w:r>
    </w:p>
    <w:p w:rsidR="002C1CCC" w:rsidRDefault="002C1CCC" w:rsidP="00834E59">
      <w:r w:rsidRPr="002C1CCC">
        <w:t>The Supplier shall comply with the following opportunities for improvement and innovation documentation:</w:t>
      </w:r>
    </w:p>
    <w:p w:rsidR="00366F5B" w:rsidRPr="001411EC" w:rsidRDefault="00366F5B" w:rsidP="00366F5B">
      <w:r w:rsidRPr="001411EC">
        <w:t>[REDACTED]</w:t>
      </w:r>
    </w:p>
    <w:p w:rsidR="003A2C24" w:rsidRDefault="003A2C24" w:rsidP="00834E59">
      <w:pPr>
        <w:rPr>
          <w:i/>
          <w:highlight w:val="yellow"/>
        </w:rPr>
      </w:pPr>
    </w:p>
    <w:p w:rsidR="00E264D4" w:rsidRPr="002A4396" w:rsidRDefault="002A4396" w:rsidP="002A4396">
      <w:pPr>
        <w:pStyle w:val="ListParagraph"/>
        <w:ind w:left="0"/>
        <w:rPr>
          <w:b/>
          <w:iCs/>
        </w:rPr>
      </w:pPr>
      <w:r w:rsidRPr="002A4396">
        <w:rPr>
          <w:b/>
          <w:iCs/>
        </w:rPr>
        <w:t>COUNTERPARTS</w:t>
      </w:r>
      <w:r w:rsidR="00E264D4">
        <w:rPr>
          <w:b/>
          <w:iCs/>
        </w:rPr>
        <w:t>:</w:t>
      </w:r>
    </w:p>
    <w:p w:rsidR="002A4396" w:rsidRDefault="002A4396" w:rsidP="002A4396">
      <w:pPr>
        <w:pStyle w:val="ListParagraph"/>
        <w:ind w:left="0"/>
        <w:rPr>
          <w:iCs/>
        </w:rPr>
      </w:pPr>
    </w:p>
    <w:p w:rsidR="002A4396" w:rsidRPr="002A4396" w:rsidRDefault="002A4396" w:rsidP="002A4396">
      <w:pPr>
        <w:pStyle w:val="ListParagraph"/>
        <w:ind w:left="0"/>
        <w:rPr>
          <w:iCs/>
        </w:rPr>
      </w:pPr>
      <w:r w:rsidRPr="002A4396">
        <w:rPr>
          <w:iCs/>
        </w:rPr>
        <w:t>The Call-Off Contract may be executed in any number of counterparts, each of which when executed shall constitute a duplicate original, but all the counterparts shall together constitute the one agreement.</w:t>
      </w:r>
    </w:p>
    <w:p w:rsidR="002A4396" w:rsidRPr="002A4396" w:rsidRDefault="002A4396" w:rsidP="002A4396">
      <w:pPr>
        <w:pStyle w:val="ListParagraph"/>
        <w:ind w:left="0"/>
        <w:rPr>
          <w:iCs/>
        </w:rPr>
      </w:pPr>
    </w:p>
    <w:p w:rsidR="002A4396" w:rsidRPr="002A4396" w:rsidRDefault="002A4396" w:rsidP="002A4396">
      <w:pPr>
        <w:pStyle w:val="ListParagraph"/>
        <w:ind w:left="0"/>
        <w:rPr>
          <w:iCs/>
        </w:rPr>
      </w:pPr>
      <w:r w:rsidRPr="002A4396">
        <w:rPr>
          <w:iCs/>
        </w:rPr>
        <w:t>Transmission of an executed counterpart of this Call-Off Contract (but for the avoidance of doubt not just a signature page) by email (in PDF, JPEG or other agreed format) shall take effect as delivery of an executed counterpart of this Call-Off Contract. If either method of delivery is adopted, without prejudice to the validity of the Call-Off Contract thus made, each Party shall provide the others with the original of such counterpart as soon as reasonably possible thereafter.</w:t>
      </w:r>
    </w:p>
    <w:p w:rsidR="002A4396" w:rsidRDefault="002A4396">
      <w:r>
        <w:rPr>
          <w:b/>
        </w:rPr>
        <w:t xml:space="preserve">EXECUTED AS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DEED</w:t>
      </w:r>
      <w:r w:rsidR="00140637">
        <w:rPr>
          <w:b/>
        </w:rPr>
        <w:t>:</w:t>
      </w:r>
      <w:r>
        <w:t xml:space="preserve"> by the parties on the date which first appears in this deed.</w:t>
      </w:r>
    </w:p>
    <w:p w:rsidR="00366F5B" w:rsidRDefault="00366F5B"/>
    <w:p w:rsidR="00366F5B" w:rsidRDefault="00366F5B">
      <w:r>
        <w:t>[REDACTED]</w:t>
      </w:r>
    </w:p>
    <w:p w:rsidR="00366F5B" w:rsidRDefault="00366F5B"/>
    <w:p w:rsidR="00366F5B" w:rsidRDefault="00366F5B"/>
    <w:p w:rsidR="00366F5B" w:rsidRDefault="00366F5B"/>
    <w:p w:rsidR="00366F5B" w:rsidRDefault="00366F5B"/>
    <w:p w:rsidR="00366F5B" w:rsidRDefault="00366F5B"/>
    <w:p w:rsidR="00366F5B" w:rsidRDefault="00366F5B"/>
    <w:p w:rsidR="00366F5B" w:rsidRDefault="00366F5B"/>
    <w:p w:rsidR="00366F5B" w:rsidRDefault="00366F5B"/>
    <w:p w:rsidR="00366F5B" w:rsidRDefault="00366F5B"/>
    <w:p w:rsidR="00366F5B" w:rsidRDefault="00366F5B"/>
    <w:p w:rsidR="00366F5B" w:rsidRPr="002A4396" w:rsidRDefault="00366F5B"/>
    <w:p w:rsidR="00D01F07" w:rsidRPr="00140637" w:rsidRDefault="00D01F07" w:rsidP="00D01F07">
      <w:pPr>
        <w:pStyle w:val="ListParagraph"/>
        <w:ind w:left="0"/>
        <w:jc w:val="center"/>
        <w:rPr>
          <w:b/>
          <w:iCs/>
        </w:rPr>
      </w:pPr>
      <w:bookmarkStart w:id="34" w:name="bkmCurrentVersion"/>
      <w:r w:rsidRPr="00140637">
        <w:rPr>
          <w:b/>
          <w:iCs/>
        </w:rPr>
        <w:t>PAR</w:t>
      </w:r>
      <w:r>
        <w:rPr>
          <w:b/>
          <w:iCs/>
        </w:rPr>
        <w:t>T</w:t>
      </w:r>
      <w:r w:rsidRPr="00140637">
        <w:rPr>
          <w:b/>
          <w:iCs/>
        </w:rPr>
        <w:t xml:space="preserve"> B</w:t>
      </w:r>
      <w:r>
        <w:rPr>
          <w:b/>
          <w:iCs/>
        </w:rPr>
        <w:t xml:space="preserve"> Call </w:t>
      </w:r>
      <w:proofErr w:type="gramStart"/>
      <w:r>
        <w:rPr>
          <w:b/>
          <w:iCs/>
        </w:rPr>
        <w:t>Off</w:t>
      </w:r>
      <w:proofErr w:type="gramEnd"/>
      <w:r>
        <w:rPr>
          <w:b/>
          <w:iCs/>
        </w:rPr>
        <w:t xml:space="preserve"> Schedules</w:t>
      </w:r>
    </w:p>
    <w:p w:rsidR="00BC43BD" w:rsidRPr="00982FCB" w:rsidRDefault="00BC43BD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>Core Terms</w:t>
      </w:r>
    </w:p>
    <w:bookmarkStart w:id="35" w:name="_MON_1635332146"/>
    <w:bookmarkEnd w:id="35"/>
    <w:p w:rsidR="00BC43BD" w:rsidRDefault="00BC43BD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58" type="#_x0000_t75" style="width:78.1pt;height:50.4pt" o:ole="">
            <v:imagedata r:id="rId47" o:title=""/>
          </v:shape>
          <o:OLEObject Type="Embed" ProgID="Word.Document.12" ShapeID="_x0000_i1058" DrawAspect="Icon" ObjectID="_1637042607" r:id="rId48">
            <o:FieldCodes>\s</o:FieldCodes>
          </o:OLEObject>
        </w:object>
      </w:r>
    </w:p>
    <w:p w:rsidR="00BC43BD" w:rsidRDefault="00BC43BD" w:rsidP="00D01F07">
      <w:pPr>
        <w:tabs>
          <w:tab w:val="left" w:pos="2257"/>
        </w:tabs>
        <w:spacing w:after="0" w:line="259" w:lineRule="auto"/>
      </w:pPr>
    </w:p>
    <w:p w:rsidR="00A85929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>Joint Schedule 1 (Definitions)</w:t>
      </w:r>
    </w:p>
    <w:bookmarkStart w:id="36" w:name="_MON_1635314036"/>
    <w:bookmarkEnd w:id="36"/>
    <w:p w:rsidR="00A85929" w:rsidRDefault="00257B95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257B95">
        <w:object w:dxaOrig="1551" w:dyaOrig="1004">
          <v:shape id="_x0000_i1059" type="#_x0000_t75" style="width:78.1pt;height:50.4pt" o:ole="">
            <v:imagedata r:id="rId49" o:title=""/>
          </v:shape>
          <o:OLEObject Type="Embed" ProgID="Word.Document.12" ShapeID="_x0000_i1059" DrawAspect="Icon" ObjectID="_1637042608" r:id="rId50">
            <o:FieldCodes>\s</o:FieldCodes>
          </o:OLEObject>
        </w:object>
      </w:r>
    </w:p>
    <w:p w:rsidR="00D01F07" w:rsidRPr="00257B95" w:rsidRDefault="00D01F07" w:rsidP="00D01F07">
      <w:pPr>
        <w:tabs>
          <w:tab w:val="left" w:pos="2257"/>
        </w:tabs>
        <w:spacing w:after="0" w:line="259" w:lineRule="auto"/>
      </w:pPr>
    </w:p>
    <w:p w:rsidR="00257B95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>Joint Schedule 2 (Variations)</w:t>
      </w:r>
    </w:p>
    <w:bookmarkStart w:id="37" w:name="_MON_1635324715"/>
    <w:bookmarkEnd w:id="37"/>
    <w:p w:rsidR="00257B95" w:rsidRPr="00257B95" w:rsidRDefault="00545788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60" type="#_x0000_t75" style="width:78.1pt;height:50.4pt" o:ole="">
            <v:imagedata r:id="rId51" o:title=""/>
          </v:shape>
          <o:OLEObject Type="Embed" ProgID="Word.Document.12" ShapeID="_x0000_i1060" DrawAspect="Icon" ObjectID="_1637042609" r:id="rId52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545788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>Joint Schedule 3 (Insurance Requirements)</w:t>
      </w:r>
    </w:p>
    <w:bookmarkStart w:id="38" w:name="_MON_1635325213"/>
    <w:bookmarkEnd w:id="38"/>
    <w:p w:rsidR="00545788" w:rsidRPr="00545788" w:rsidRDefault="00545788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61" type="#_x0000_t75" style="width:78.1pt;height:50.4pt" o:ole="">
            <v:imagedata r:id="rId53" o:title=""/>
          </v:shape>
          <o:OLEObject Type="Embed" ProgID="Word.Document.12" ShapeID="_x0000_i1061" DrawAspect="Icon" ObjectID="_1637042610" r:id="rId54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D01F07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>Joint Schedule 4 (Commercially Sensitive Information)</w:t>
      </w:r>
    </w:p>
    <w:bookmarkStart w:id="39" w:name="_MON_1635831022"/>
    <w:bookmarkEnd w:id="39"/>
    <w:p w:rsidR="0045084F" w:rsidRDefault="0045084F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62" type="#_x0000_t75" style="width:78.1pt;height:50.4pt" o:ole="">
            <v:imagedata r:id="rId55" o:title=""/>
          </v:shape>
          <o:OLEObject Type="Embed" ProgID="Word.Document.12" ShapeID="_x0000_i1062" DrawAspect="Icon" ObjectID="_1637042611" r:id="rId56">
            <o:FieldCodes>\s</o:FieldCodes>
          </o:OLEObject>
        </w:object>
      </w:r>
    </w:p>
    <w:p w:rsidR="00F72768" w:rsidRPr="0045084F" w:rsidRDefault="00F72768" w:rsidP="00D01F07">
      <w:pPr>
        <w:tabs>
          <w:tab w:val="left" w:pos="2257"/>
        </w:tabs>
        <w:spacing w:after="0" w:line="259" w:lineRule="auto"/>
      </w:pPr>
    </w:p>
    <w:p w:rsidR="00545788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>Joint Schedule 5 (Corporate Social Responsibility)</w:t>
      </w:r>
    </w:p>
    <w:bookmarkStart w:id="40" w:name="_MON_1635325325"/>
    <w:bookmarkEnd w:id="40"/>
    <w:p w:rsidR="00545788" w:rsidRDefault="00545788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545788">
        <w:object w:dxaOrig="1551" w:dyaOrig="1004">
          <v:shape id="_x0000_i1063" type="#_x0000_t75" style="width:78.1pt;height:50.4pt" o:ole="">
            <v:imagedata r:id="rId57" o:title=""/>
          </v:shape>
          <o:OLEObject Type="Embed" ProgID="Word.Document.12" ShapeID="_x0000_i1063" DrawAspect="Icon" ObjectID="_1637042612" r:id="rId58">
            <o:FieldCodes>\s</o:FieldCodes>
          </o:OLEObject>
        </w:object>
      </w:r>
    </w:p>
    <w:p w:rsidR="00D01F07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</w:p>
    <w:p w:rsidR="00545788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>Joint Schedule 6 (Key Subcontractor)</w:t>
      </w:r>
    </w:p>
    <w:bookmarkStart w:id="41" w:name="_MON_1635325450"/>
    <w:bookmarkEnd w:id="41"/>
    <w:p w:rsidR="00D01F07" w:rsidRDefault="00A35CB6" w:rsidP="00D01F07">
      <w:pPr>
        <w:tabs>
          <w:tab w:val="left" w:pos="2257"/>
        </w:tabs>
        <w:spacing w:after="0" w:line="259" w:lineRule="auto"/>
      </w:pPr>
      <w:r w:rsidRPr="00A35CB6">
        <w:object w:dxaOrig="1551" w:dyaOrig="1004">
          <v:shape id="_x0000_i1064" type="#_x0000_t75" style="width:78.1pt;height:50.4pt" o:ole="">
            <v:imagedata r:id="rId59" o:title=""/>
          </v:shape>
          <o:OLEObject Type="Embed" ProgID="Word.Document.12" ShapeID="_x0000_i1064" DrawAspect="Icon" ObjectID="_1637042613" r:id="rId60">
            <o:FieldCodes>\s</o:FieldCodes>
          </o:OLEObject>
        </w:object>
      </w:r>
    </w:p>
    <w:p w:rsidR="001B44DE" w:rsidRDefault="001B44DE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A35CB6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>Joint Schedule 7 (Financial Distress)</w:t>
      </w:r>
    </w:p>
    <w:bookmarkStart w:id="42" w:name="_MON_1635838426"/>
    <w:bookmarkEnd w:id="42"/>
    <w:p w:rsidR="00A35CB6" w:rsidRDefault="003548E8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3548E8">
        <w:object w:dxaOrig="1551" w:dyaOrig="1004">
          <v:shape id="_x0000_i1065" type="#_x0000_t75" style="width:78.1pt;height:50.4pt" o:ole="">
            <v:imagedata r:id="rId61" o:title=""/>
          </v:shape>
          <o:OLEObject Type="Embed" ProgID="Word.Document.12" ShapeID="_x0000_i1065" DrawAspect="Icon" ObjectID="_1637042614" r:id="rId62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A35CB6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>Joint Schedule 10 (Rectification Plan)</w:t>
      </w:r>
    </w:p>
    <w:bookmarkStart w:id="43" w:name="_MON_1635325583"/>
    <w:bookmarkEnd w:id="43"/>
    <w:p w:rsidR="00A35CB6" w:rsidRDefault="00A35CB6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A35CB6">
        <w:object w:dxaOrig="1551" w:dyaOrig="1004">
          <v:shape id="_x0000_i1066" type="#_x0000_t75" style="width:78.1pt;height:50.4pt" o:ole="">
            <v:imagedata r:id="rId63" o:title=""/>
          </v:shape>
          <o:OLEObject Type="Embed" ProgID="Word.Document.12" ShapeID="_x0000_i1066" DrawAspect="Icon" ObjectID="_1637042615" r:id="rId64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1B44DE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 xml:space="preserve">Joint Schedule 11 (Processing Data) </w:t>
      </w:r>
    </w:p>
    <w:bookmarkStart w:id="44" w:name="_MON_1636290361"/>
    <w:bookmarkEnd w:id="44"/>
    <w:p w:rsidR="001B44DE" w:rsidRDefault="00CC72C9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CC72C9">
        <w:object w:dxaOrig="1551" w:dyaOrig="991">
          <v:shape id="_x0000_i1067" type="#_x0000_t75" style="width:78.1pt;height:49.3pt" o:ole="">
            <v:imagedata r:id="rId65" o:title=""/>
          </v:shape>
          <o:OLEObject Type="Embed" ProgID="Word.Document.12" ShapeID="_x0000_i1067" DrawAspect="Icon" ObjectID="_1637042616" r:id="rId66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A35CB6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 xml:space="preserve">Call-Off Schedule 1 (Transparency Reports) </w:t>
      </w:r>
    </w:p>
    <w:bookmarkStart w:id="45" w:name="_MON_1635325730"/>
    <w:bookmarkEnd w:id="45"/>
    <w:p w:rsidR="00A35CB6" w:rsidRDefault="00A35CB6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A35CB6">
        <w:object w:dxaOrig="1551" w:dyaOrig="1004">
          <v:shape id="_x0000_i1068" type="#_x0000_t75" style="width:78.1pt;height:50.4pt" o:ole="">
            <v:imagedata r:id="rId67" o:title=""/>
          </v:shape>
          <o:OLEObject Type="Embed" ProgID="Word.Document.12" ShapeID="_x0000_i1068" DrawAspect="Icon" ObjectID="_1637042617" r:id="rId68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A35CB6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 xml:space="preserve">Call-Off Schedule 2 (Staff Transfer) </w:t>
      </w:r>
    </w:p>
    <w:bookmarkStart w:id="46" w:name="_MON_1635326222"/>
    <w:bookmarkEnd w:id="46"/>
    <w:p w:rsidR="00A35CB6" w:rsidRPr="00A35CB6" w:rsidRDefault="00111941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69" type="#_x0000_t75" style="width:78.1pt;height:50.4pt" o:ole="">
            <v:imagedata r:id="rId69" o:title=""/>
          </v:shape>
          <o:OLEObject Type="Embed" ProgID="Word.Document.12" ShapeID="_x0000_i1069" DrawAspect="Icon" ObjectID="_1637042618" r:id="rId70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111941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>Call-Off Schedule 3 (Continuous Improvement)</w:t>
      </w:r>
    </w:p>
    <w:bookmarkStart w:id="47" w:name="_MON_1635326450"/>
    <w:bookmarkEnd w:id="47"/>
    <w:p w:rsidR="00D01F07" w:rsidRPr="00111941" w:rsidRDefault="00111941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70" type="#_x0000_t75" style="width:78.1pt;height:50.4pt" o:ole="">
            <v:imagedata r:id="rId71" o:title=""/>
          </v:shape>
          <o:OLEObject Type="Embed" ProgID="Word.Document.12" ShapeID="_x0000_i1070" DrawAspect="Icon" ObjectID="_1637042619" r:id="rId72">
            <o:FieldCodes>\s</o:FieldCodes>
          </o:OLEObject>
        </w:object>
      </w:r>
      <w:r w:rsidR="00D01F07" w:rsidRPr="00111941">
        <w:t xml:space="preserve"> </w: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111941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 xml:space="preserve">Call-Off Schedule 4 (Facilities Management) </w:t>
      </w:r>
    </w:p>
    <w:bookmarkStart w:id="48" w:name="_MON_1635326554"/>
    <w:bookmarkEnd w:id="48"/>
    <w:p w:rsidR="00111941" w:rsidRDefault="00111941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111941">
        <w:object w:dxaOrig="1551" w:dyaOrig="1004">
          <v:shape id="_x0000_i1071" type="#_x0000_t75" style="width:78.1pt;height:50.4pt" o:ole="">
            <v:imagedata r:id="rId73" o:title=""/>
          </v:shape>
          <o:OLEObject Type="Embed" ProgID="Word.Document.12" ShapeID="_x0000_i1071" DrawAspect="Icon" ObjectID="_1637042620" r:id="rId74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111941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 xml:space="preserve">Call-Off Schedule 4a (Billable Works and Projects) </w:t>
      </w:r>
    </w:p>
    <w:bookmarkStart w:id="49" w:name="_MON_1635326675"/>
    <w:bookmarkEnd w:id="49"/>
    <w:p w:rsidR="00111941" w:rsidRDefault="00111941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111941">
        <w:object w:dxaOrig="1551" w:dyaOrig="1004">
          <v:shape id="_x0000_i1072" type="#_x0000_t75" style="width:78.1pt;height:50.4pt" o:ole="">
            <v:imagedata r:id="rId75" o:title=""/>
          </v:shape>
          <o:OLEObject Type="Embed" ProgID="Word.Document.12" ShapeID="_x0000_i1072" DrawAspect="Icon" ObjectID="_1637042621" r:id="rId76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1B44DE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 xml:space="preserve">Call-Off Schedule 5 (Call-Off Pricing) </w:t>
      </w:r>
    </w:p>
    <w:bookmarkStart w:id="50" w:name="_MON_1636441760"/>
    <w:bookmarkEnd w:id="50"/>
    <w:p w:rsidR="001B44DE" w:rsidRDefault="00F72768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F72768">
        <w:object w:dxaOrig="1551" w:dyaOrig="991">
          <v:shape id="_x0000_i1073" type="#_x0000_t75" style="width:78.1pt;height:49.3pt" o:ole="">
            <v:imagedata r:id="rId77" o:title=""/>
          </v:shape>
          <o:OLEObject Type="Embed" ProgID="Word.Document.12" ShapeID="_x0000_i1073" DrawAspect="Icon" ObjectID="_1637042622" r:id="rId78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2923B3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 xml:space="preserve">Call-Off Schedule 6 (TUPE Surcharge) </w:t>
      </w:r>
    </w:p>
    <w:bookmarkStart w:id="51" w:name="_MON_1635327916"/>
    <w:bookmarkEnd w:id="51"/>
    <w:p w:rsidR="002923B3" w:rsidRPr="002923B3" w:rsidRDefault="002923B3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74" type="#_x0000_t75" style="width:78.1pt;height:50.4pt" o:ole="">
            <v:imagedata r:id="rId79" o:title=""/>
          </v:shape>
          <o:OLEObject Type="Embed" ProgID="Word.Document.12" ShapeID="_x0000_i1074" DrawAspect="Icon" ObjectID="_1637042623" r:id="rId80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D01F07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 xml:space="preserve">Call-Off Schedule 7 (Key Staff) </w:t>
      </w:r>
    </w:p>
    <w:bookmarkStart w:id="52" w:name="_MON_1635328025"/>
    <w:bookmarkEnd w:id="52"/>
    <w:p w:rsidR="002923B3" w:rsidRDefault="002923B3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2923B3">
        <w:object w:dxaOrig="1551" w:dyaOrig="1004">
          <v:shape id="_x0000_i1075" type="#_x0000_t75" style="width:78.1pt;height:50.4pt" o:ole="">
            <v:imagedata r:id="rId81" o:title=""/>
          </v:shape>
          <o:OLEObject Type="Embed" ProgID="Word.Document.12" ShapeID="_x0000_i1075" DrawAspect="Icon" ObjectID="_1637042624" r:id="rId82">
            <o:FieldCodes>\s</o:FieldCodes>
          </o:OLEObject>
        </w:object>
      </w:r>
    </w:p>
    <w:p w:rsidR="002923B3" w:rsidRDefault="002923B3" w:rsidP="00D01F07">
      <w:pPr>
        <w:tabs>
          <w:tab w:val="left" w:pos="2257"/>
        </w:tabs>
        <w:spacing w:after="0" w:line="259" w:lineRule="auto"/>
      </w:pPr>
    </w:p>
    <w:p w:rsidR="00542E47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 xml:space="preserve">Call-Off Schedule 8 (Business Continuity and Disaster Recovery) </w:t>
      </w:r>
    </w:p>
    <w:bookmarkStart w:id="53" w:name="_MON_1635327079"/>
    <w:bookmarkEnd w:id="53"/>
    <w:p w:rsidR="00542E47" w:rsidRPr="00542E47" w:rsidRDefault="00542E47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76" type="#_x0000_t75" style="width:78.1pt;height:50.4pt" o:ole="">
            <v:imagedata r:id="rId83" o:title=""/>
          </v:shape>
          <o:OLEObject Type="Embed" ProgID="Word.Document.12" ShapeID="_x0000_i1076" DrawAspect="Icon" ObjectID="_1637042625" r:id="rId84">
            <o:FieldCodes>\s</o:FieldCodes>
          </o:OLEObject>
        </w:object>
      </w:r>
    </w:p>
    <w:p w:rsidR="00D01F07" w:rsidRPr="00AC7E2F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2923B3" w:rsidRDefault="00D01F07" w:rsidP="00D01F07">
      <w:pPr>
        <w:tabs>
          <w:tab w:val="left" w:pos="2257"/>
        </w:tabs>
        <w:spacing w:after="0" w:line="259" w:lineRule="auto"/>
      </w:pPr>
      <w:r w:rsidRPr="00AC4CFA">
        <w:rPr>
          <w:b/>
        </w:rPr>
        <w:t>Call-Off Schedule 9 (Security)</w:t>
      </w:r>
      <w:r w:rsidRPr="00982FCB">
        <w:rPr>
          <w:b/>
        </w:rPr>
        <w:t xml:space="preserve"> </w:t>
      </w:r>
    </w:p>
    <w:bookmarkStart w:id="54" w:name="_MON_1636456369"/>
    <w:bookmarkEnd w:id="54"/>
    <w:p w:rsidR="002923B3" w:rsidRPr="002923B3" w:rsidRDefault="00AC4CFA" w:rsidP="00D01F07">
      <w:pPr>
        <w:tabs>
          <w:tab w:val="left" w:pos="2257"/>
        </w:tabs>
        <w:spacing w:after="0" w:line="259" w:lineRule="auto"/>
      </w:pPr>
      <w:r w:rsidRPr="00426A6B">
        <w:rPr>
          <w:sz w:val="20"/>
          <w:szCs w:val="20"/>
        </w:rPr>
        <w:object w:dxaOrig="2069" w:dyaOrig="1339">
          <v:shape id="_x0000_i1077" type="#_x0000_t75" style="width:103.55pt;height:67pt" o:ole="">
            <v:imagedata r:id="rId85" o:title=""/>
          </v:shape>
          <o:OLEObject Type="Embed" ProgID="Word.Document.12" ShapeID="_x0000_i1077" DrawAspect="Icon" ObjectID="_1637042626" r:id="rId86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2923B3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 xml:space="preserve">Call-Off Schedule 10 (Exit Management) </w:t>
      </w:r>
    </w:p>
    <w:bookmarkStart w:id="55" w:name="_MON_1635328215"/>
    <w:bookmarkEnd w:id="55"/>
    <w:p w:rsidR="002923B3" w:rsidRPr="002923B3" w:rsidRDefault="002923B3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78" type="#_x0000_t75" style="width:78.1pt;height:50.4pt" o:ole="">
            <v:imagedata r:id="rId87" o:title=""/>
          </v:shape>
          <o:OLEObject Type="Embed" ProgID="Word.Document.12" ShapeID="_x0000_i1078" DrawAspect="Icon" ObjectID="_1637042627" r:id="rId88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2923B3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AC4CFA">
        <w:rPr>
          <w:b/>
        </w:rPr>
        <w:t>Call-Off Schedule 12 (ICT Services)</w:t>
      </w:r>
    </w:p>
    <w:bookmarkStart w:id="56" w:name="_MON_1636456546"/>
    <w:bookmarkEnd w:id="56"/>
    <w:p w:rsidR="002923B3" w:rsidRDefault="00AC4CFA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AC4CFA">
        <w:object w:dxaOrig="2069" w:dyaOrig="1339">
          <v:shape id="_x0000_i1079" type="#_x0000_t75" style="width:103.55pt;height:67pt" o:ole="">
            <v:imagedata r:id="rId89" o:title=""/>
          </v:shape>
          <o:OLEObject Type="Embed" ProgID="Word.Document.12" ShapeID="_x0000_i1079" DrawAspect="Icon" ObjectID="_1637042628" r:id="rId90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1B44DE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982FCB">
        <w:rPr>
          <w:b/>
        </w:rPr>
        <w:t xml:space="preserve">Call-Off Schedule 13 (Mobilisation Plan and Testing) </w:t>
      </w:r>
    </w:p>
    <w:bookmarkStart w:id="57" w:name="_MON_1636192431"/>
    <w:bookmarkEnd w:id="57"/>
    <w:p w:rsidR="001B44DE" w:rsidRDefault="00D47B27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D47B27">
        <w:object w:dxaOrig="1551" w:dyaOrig="1004">
          <v:shape id="_x0000_i1080" type="#_x0000_t75" style="width:78.1pt;height:50.4pt" o:ole="">
            <v:imagedata r:id="rId91" o:title=""/>
          </v:shape>
          <o:OLEObject Type="Embed" ProgID="Word.Document.12" ShapeID="_x0000_i1080" DrawAspect="Icon" ObjectID="_1637042629" r:id="rId92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6F7E05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982FCB">
        <w:rPr>
          <w:b/>
        </w:rPr>
        <w:t>Call-Off Schedule 14 (Key Performance Indicators)</w: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6F7E05">
        <w:t xml:space="preserve"> </w:t>
      </w:r>
      <w:bookmarkStart w:id="58" w:name="_MON_1635331002"/>
      <w:bookmarkEnd w:id="58"/>
      <w:r w:rsidR="006F7E05" w:rsidRPr="006F7E05">
        <w:object w:dxaOrig="1551" w:dyaOrig="1004">
          <v:shape id="_x0000_i1081" type="#_x0000_t75" style="width:78.1pt;height:50.4pt" o:ole="">
            <v:imagedata r:id="rId93" o:title=""/>
          </v:shape>
          <o:OLEObject Type="Embed" ProgID="Word.Document.12" ShapeID="_x0000_i1081" DrawAspect="Icon" ObjectID="_1637042630" r:id="rId94">
            <o:FieldCodes>\s</o:FieldCodes>
          </o:OLEObject>
        </w:object>
      </w:r>
    </w:p>
    <w:p w:rsidR="006F7E05" w:rsidRDefault="006F7E05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6F7E05" w:rsidRPr="00982FCB" w:rsidRDefault="00D01F07" w:rsidP="00D01F07">
      <w:pPr>
        <w:tabs>
          <w:tab w:val="left" w:pos="2257"/>
        </w:tabs>
        <w:spacing w:after="0" w:line="259" w:lineRule="auto"/>
        <w:rPr>
          <w:b/>
          <w:highlight w:val="green"/>
        </w:rPr>
      </w:pPr>
      <w:r w:rsidRPr="00982FCB">
        <w:rPr>
          <w:b/>
        </w:rPr>
        <w:t xml:space="preserve">Call-Off Schedule 15 (Contract Management) </w:t>
      </w:r>
    </w:p>
    <w:bookmarkStart w:id="59" w:name="_MON_1635331124"/>
    <w:bookmarkEnd w:id="59"/>
    <w:p w:rsidR="006F7E05" w:rsidRDefault="006F7E05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6F7E05">
        <w:object w:dxaOrig="1551" w:dyaOrig="1004">
          <v:shape id="_x0000_i1082" type="#_x0000_t75" style="width:78.1pt;height:50.4pt" o:ole="">
            <v:imagedata r:id="rId95" o:title=""/>
          </v:shape>
          <o:OLEObject Type="Embed" ProgID="Word.Document.12" ShapeID="_x0000_i1082" DrawAspect="Icon" ObjectID="_1637042631" r:id="rId96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6F7E05" w:rsidRDefault="00D01F07" w:rsidP="00D01F07">
      <w:pPr>
        <w:tabs>
          <w:tab w:val="left" w:pos="2257"/>
        </w:tabs>
        <w:spacing w:after="0" w:line="259" w:lineRule="auto"/>
      </w:pPr>
      <w:r w:rsidRPr="00982FCB">
        <w:rPr>
          <w:b/>
        </w:rPr>
        <w:t>Call-Off Schedule 16 (Benchmarking)</w:t>
      </w:r>
    </w:p>
    <w:bookmarkStart w:id="60" w:name="_MON_1635331220"/>
    <w:bookmarkEnd w:id="60"/>
    <w:p w:rsidR="006F7E05" w:rsidRPr="006F7E05" w:rsidRDefault="006F7E05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83" type="#_x0000_t75" style="width:78.1pt;height:50.4pt" o:ole="">
            <v:imagedata r:id="rId97" o:title=""/>
          </v:shape>
          <o:OLEObject Type="Embed" ProgID="Word.Document.12" ShapeID="_x0000_i1083" DrawAspect="Icon" ObjectID="_1637042632" r:id="rId98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6F7E05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982FCB">
        <w:rPr>
          <w:b/>
        </w:rPr>
        <w:t xml:space="preserve">Call-Off Schedule 22 (Call Off Tender) </w:t>
      </w:r>
    </w:p>
    <w:p w:rsidR="006F7E05" w:rsidRDefault="00230D6B" w:rsidP="00D01F07">
      <w:pPr>
        <w:tabs>
          <w:tab w:val="left" w:pos="2257"/>
        </w:tabs>
        <w:spacing w:after="0" w:line="259" w:lineRule="auto"/>
        <w:rPr>
          <w:highlight w:val="green"/>
        </w:rPr>
      </w:pPr>
      <w:r>
        <w:t>[REDACTED]</w:t>
      </w:r>
    </w:p>
    <w:p w:rsidR="00D01F07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</w:p>
    <w:p w:rsidR="00BC43BD" w:rsidRDefault="00D01F07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982FCB">
        <w:rPr>
          <w:b/>
        </w:rPr>
        <w:t>Call-Off Schedule 23 (Redundancy Surcharge)</w:t>
      </w:r>
    </w:p>
    <w:bookmarkStart w:id="61" w:name="_MON_1635332214"/>
    <w:bookmarkEnd w:id="61"/>
    <w:p w:rsidR="00BC43BD" w:rsidRPr="002C1CCC" w:rsidRDefault="00BC43BD" w:rsidP="00D01F07">
      <w:pPr>
        <w:tabs>
          <w:tab w:val="left" w:pos="2257"/>
        </w:tabs>
        <w:spacing w:after="0" w:line="259" w:lineRule="auto"/>
        <w:rPr>
          <w:highlight w:val="green"/>
        </w:rPr>
      </w:pPr>
      <w:r w:rsidRPr="00BC43BD">
        <w:object w:dxaOrig="1551" w:dyaOrig="1004">
          <v:shape id="_x0000_i1085" type="#_x0000_t75" style="width:78.1pt;height:50.4pt" o:ole="">
            <v:imagedata r:id="rId99" o:title=""/>
          </v:shape>
          <o:OLEObject Type="Embed" ProgID="Word.Document.12" ShapeID="_x0000_i1085" DrawAspect="Icon" ObjectID="_1637042633" r:id="rId100">
            <o:FieldCodes>\s</o:FieldCodes>
          </o:OLEObject>
        </w:object>
      </w:r>
    </w:p>
    <w:p w:rsidR="00D01F07" w:rsidRDefault="00D01F07" w:rsidP="00D01F07">
      <w:pPr>
        <w:tabs>
          <w:tab w:val="left" w:pos="2257"/>
        </w:tabs>
        <w:spacing w:after="0" w:line="259" w:lineRule="auto"/>
      </w:pPr>
    </w:p>
    <w:p w:rsidR="00D47B27" w:rsidRPr="00982FCB" w:rsidRDefault="00D01F07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>Call-Off Schedule 24 (Special Terms)</w:t>
      </w:r>
    </w:p>
    <w:bookmarkStart w:id="62" w:name="_MON_1636192817"/>
    <w:bookmarkEnd w:id="62"/>
    <w:p w:rsidR="00D47B27" w:rsidRDefault="00D47B27" w:rsidP="00D01F07">
      <w:pPr>
        <w:tabs>
          <w:tab w:val="left" w:pos="2257"/>
        </w:tabs>
        <w:spacing w:after="0" w:line="259" w:lineRule="auto"/>
      </w:pPr>
      <w:r>
        <w:object w:dxaOrig="1551" w:dyaOrig="1004">
          <v:shape id="_x0000_i1086" type="#_x0000_t75" style="width:78.1pt;height:50.4pt" o:ole="">
            <v:imagedata r:id="rId101" o:title=""/>
          </v:shape>
          <o:OLEObject Type="Embed" ProgID="Word.Document.12" ShapeID="_x0000_i1086" DrawAspect="Icon" ObjectID="_1637042634" r:id="rId102">
            <o:FieldCodes>\s</o:FieldCodes>
          </o:OLEObject>
        </w:object>
      </w:r>
    </w:p>
    <w:p w:rsidR="00D47B27" w:rsidRDefault="00D47B27" w:rsidP="00D01F07">
      <w:pPr>
        <w:tabs>
          <w:tab w:val="left" w:pos="2257"/>
        </w:tabs>
        <w:spacing w:after="0" w:line="259" w:lineRule="auto"/>
      </w:pPr>
    </w:p>
    <w:p w:rsidR="00E1113B" w:rsidRDefault="00E1113B" w:rsidP="00E1113B">
      <w:pPr>
        <w:tabs>
          <w:tab w:val="left" w:pos="2257"/>
        </w:tabs>
        <w:spacing w:after="0" w:line="259" w:lineRule="auto"/>
      </w:pPr>
      <w:r w:rsidRPr="00982FCB">
        <w:rPr>
          <w:b/>
        </w:rPr>
        <w:t>Annex 1 Supply Chain Information Report Template</w:t>
      </w:r>
    </w:p>
    <w:bookmarkStart w:id="63" w:name="_MON_1636193029"/>
    <w:bookmarkEnd w:id="63"/>
    <w:p w:rsidR="00E1113B" w:rsidRDefault="00E1113B" w:rsidP="00E1113B">
      <w:pPr>
        <w:tabs>
          <w:tab w:val="left" w:pos="2257"/>
        </w:tabs>
        <w:spacing w:after="0" w:line="259" w:lineRule="auto"/>
      </w:pPr>
      <w:r>
        <w:object w:dxaOrig="1551" w:dyaOrig="1004">
          <v:shape id="_x0000_i1087" type="#_x0000_t75" style="width:78.1pt;height:50.4pt" o:ole="">
            <v:imagedata r:id="rId103" o:title=""/>
          </v:shape>
          <o:OLEObject Type="Embed" ProgID="Excel.Sheet.12" ShapeID="_x0000_i1087" DrawAspect="Icon" ObjectID="_1637042635" r:id="rId104"/>
        </w:object>
      </w:r>
    </w:p>
    <w:p w:rsidR="00E1113B" w:rsidRDefault="00E1113B" w:rsidP="00E1113B">
      <w:pPr>
        <w:tabs>
          <w:tab w:val="left" w:pos="2257"/>
        </w:tabs>
        <w:spacing w:after="0" w:line="259" w:lineRule="auto"/>
      </w:pPr>
    </w:p>
    <w:p w:rsidR="00E1113B" w:rsidRPr="00982FCB" w:rsidRDefault="00E1113B" w:rsidP="00E1113B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 xml:space="preserve">Annex 1a Reporting Calendar </w:t>
      </w:r>
    </w:p>
    <w:p w:rsidR="00E1113B" w:rsidRDefault="00E1113B" w:rsidP="00E1113B">
      <w:pPr>
        <w:tabs>
          <w:tab w:val="left" w:pos="2257"/>
        </w:tabs>
        <w:spacing w:after="0" w:line="259" w:lineRule="auto"/>
      </w:pPr>
    </w:p>
    <w:p w:rsidR="00E1113B" w:rsidRDefault="00E1113B" w:rsidP="00D01F07">
      <w:pPr>
        <w:tabs>
          <w:tab w:val="left" w:pos="2257"/>
        </w:tabs>
        <w:spacing w:after="0" w:line="259" w:lineRule="auto"/>
      </w:pPr>
      <w:bookmarkStart w:id="64" w:name="_GoBack"/>
      <w:bookmarkEnd w:id="64"/>
    </w:p>
    <w:p w:rsidR="00E1113B" w:rsidRPr="00982FCB" w:rsidRDefault="00E1113B" w:rsidP="00D01F07">
      <w:pPr>
        <w:tabs>
          <w:tab w:val="left" w:pos="2257"/>
        </w:tabs>
        <w:spacing w:after="0" w:line="259" w:lineRule="auto"/>
        <w:rPr>
          <w:b/>
        </w:rPr>
      </w:pPr>
      <w:r w:rsidRPr="00982FCB">
        <w:rPr>
          <w:b/>
        </w:rPr>
        <w:t>Annex 2 Security Aspects Letter</w:t>
      </w:r>
    </w:p>
    <w:p w:rsidR="00E1113B" w:rsidRDefault="00230D6B" w:rsidP="00D01F07">
      <w:pPr>
        <w:tabs>
          <w:tab w:val="left" w:pos="2257"/>
        </w:tabs>
        <w:spacing w:after="0" w:line="259" w:lineRule="auto"/>
      </w:pPr>
      <w:r>
        <w:t>[REDACTED]</w:t>
      </w:r>
    </w:p>
    <w:p w:rsidR="00E1113B" w:rsidRDefault="00E1113B" w:rsidP="00D01F07">
      <w:pPr>
        <w:tabs>
          <w:tab w:val="left" w:pos="2257"/>
        </w:tabs>
        <w:spacing w:after="0" w:line="259" w:lineRule="auto"/>
      </w:pPr>
    </w:p>
    <w:p w:rsidR="00E1113B" w:rsidRDefault="00E1113B" w:rsidP="00D01F07">
      <w:pPr>
        <w:tabs>
          <w:tab w:val="left" w:pos="2257"/>
        </w:tabs>
        <w:spacing w:after="0" w:line="259" w:lineRule="auto"/>
      </w:pPr>
      <w:r w:rsidRPr="00982FCB">
        <w:rPr>
          <w:b/>
        </w:rPr>
        <w:t xml:space="preserve">Annex 3 SCP 01 Security Vetting Clearance </w:t>
      </w:r>
    </w:p>
    <w:p w:rsidR="00E1113B" w:rsidRDefault="00306363" w:rsidP="00D01F07">
      <w:pPr>
        <w:tabs>
          <w:tab w:val="left" w:pos="2257"/>
        </w:tabs>
        <w:spacing w:after="0" w:line="259" w:lineRule="auto"/>
      </w:pPr>
      <w:r>
        <w:t xml:space="preserve">Appended at </w:t>
      </w:r>
      <w:r w:rsidR="00E1113B">
        <w:t>Call-Off Deliverables</w:t>
      </w:r>
      <w:r w:rsidR="00982FCB">
        <w:t xml:space="preserve"> </w:t>
      </w:r>
      <w:r>
        <w:t xml:space="preserve">Attachment 3 Specification </w:t>
      </w:r>
      <w:r w:rsidR="00982FCB">
        <w:t>Annex E</w:t>
      </w:r>
    </w:p>
    <w:p w:rsidR="00D47B27" w:rsidRDefault="00D47B27" w:rsidP="00D01F07">
      <w:pPr>
        <w:tabs>
          <w:tab w:val="left" w:pos="2257"/>
        </w:tabs>
        <w:spacing w:after="0" w:line="259" w:lineRule="auto"/>
      </w:pPr>
    </w:p>
    <w:p w:rsidR="003D18EC" w:rsidRDefault="001228A3" w:rsidP="00140637">
      <w:r>
        <w:rPr>
          <w:rFonts w:ascii="Times New Roman" w:hAnsi="Times New Roman"/>
          <w:vanish/>
          <w:sz w:val="16"/>
        </w:rPr>
        <w:fldChar w:fldCharType="begin"/>
      </w:r>
      <w:r>
        <w:rPr>
          <w:rFonts w:ascii="Times New Roman" w:hAnsi="Times New Roman"/>
          <w:vanish/>
          <w:sz w:val="16"/>
        </w:rPr>
        <w:fldChar w:fldCharType="end"/>
      </w:r>
      <w:bookmarkEnd w:id="34"/>
    </w:p>
    <w:sectPr w:rsidR="003D18EC">
      <w:headerReference w:type="default" r:id="rId105"/>
      <w:footerReference w:type="default" r:id="rId106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10C" w:rsidRDefault="0046210C">
      <w:pPr>
        <w:spacing w:after="0" w:line="240" w:lineRule="auto"/>
      </w:pPr>
      <w:r>
        <w:separator/>
      </w:r>
    </w:p>
  </w:endnote>
  <w:endnote w:type="continuationSeparator" w:id="0">
    <w:p w:rsidR="0046210C" w:rsidRDefault="0046210C">
      <w:pPr>
        <w:spacing w:after="0" w:line="240" w:lineRule="auto"/>
      </w:pPr>
      <w:r>
        <w:continuationSeparator/>
      </w:r>
    </w:p>
  </w:endnote>
  <w:endnote w:type="continuationNotice" w:id="1">
    <w:p w:rsidR="0046210C" w:rsidRDefault="004621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TZhongsong">
    <w:altName w:val="Malgun Gothic Semilight"/>
    <w:charset w:val="86"/>
    <w:family w:val="auto"/>
    <w:pitch w:val="variable"/>
    <w:sig w:usb0="00000000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6B" w:rsidRDefault="00230D6B">
    <w:pPr>
      <w:tabs>
        <w:tab w:val="center" w:pos="4513"/>
        <w:tab w:val="right" w:pos="9026"/>
      </w:tabs>
      <w:overflowPunct w:val="0"/>
      <w:autoSpaceDE w:val="0"/>
      <w:autoSpaceDN w:val="0"/>
      <w:adjustRightInd w:val="0"/>
      <w:spacing w:after="0"/>
      <w:jc w:val="both"/>
    </w:pPr>
  </w:p>
  <w:p w:rsidR="00230D6B" w:rsidRDefault="00230D6B">
    <w:pPr>
      <w:tabs>
        <w:tab w:val="center" w:pos="4513"/>
        <w:tab w:val="right" w:pos="9026"/>
      </w:tabs>
      <w:overflowPunct w:val="0"/>
      <w:autoSpaceDE w:val="0"/>
      <w:autoSpaceDN w:val="0"/>
      <w:adjustRightInd w:val="0"/>
      <w:spacing w:after="0" w:line="240" w:lineRule="auto"/>
      <w:jc w:val="both"/>
    </w:pPr>
    <w:r>
      <w:t xml:space="preserve">Ref: </w:t>
    </w:r>
    <w:r>
      <w:rPr>
        <w:rFonts w:eastAsia="Times New Roman" w:cs="Arial"/>
      </w:rPr>
      <w:t>RWM200</w:t>
    </w:r>
    <w:r>
      <w:rPr>
        <w:rFonts w:eastAsia="Times New Roman" w:cs="Arial"/>
      </w:rPr>
      <w:tab/>
    </w:r>
  </w:p>
  <w:p w:rsidR="00230D6B" w:rsidRDefault="00230D6B" w:rsidP="001228A3">
    <w:pPr>
      <w:overflowPunct w:val="0"/>
      <w:autoSpaceDE w:val="0"/>
      <w:autoSpaceDN w:val="0"/>
      <w:adjustRightInd w:val="0"/>
      <w:spacing w:after="0" w:line="240" w:lineRule="auto"/>
      <w:jc w:val="both"/>
      <w:rPr>
        <w:rFonts w:eastAsia="Times New Roman" w:cs="Arial"/>
      </w:rPr>
    </w:pPr>
    <w:r>
      <w:rPr>
        <w:rFonts w:eastAsia="Times New Roman" w:cs="Arial"/>
      </w:rPr>
      <w:tab/>
    </w:r>
    <w:r>
      <w:rPr>
        <w:rFonts w:eastAsia="Times New Roman" w:cs="Arial"/>
      </w:rPr>
      <w:tab/>
    </w:r>
    <w:r>
      <w:rPr>
        <w:rFonts w:eastAsia="Times New Roman" w:cs="Arial"/>
      </w:rPr>
      <w:tab/>
    </w:r>
    <w:bookmarkStart w:id="65" w:name="LASTCURSORPOSITION"/>
    <w:bookmarkEnd w:id="6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10C" w:rsidRDefault="0046210C">
      <w:pPr>
        <w:spacing w:after="0" w:line="240" w:lineRule="auto"/>
      </w:pPr>
      <w:r>
        <w:separator/>
      </w:r>
    </w:p>
  </w:footnote>
  <w:footnote w:type="continuationSeparator" w:id="0">
    <w:p w:rsidR="0046210C" w:rsidRDefault="0046210C">
      <w:pPr>
        <w:spacing w:after="0" w:line="240" w:lineRule="auto"/>
      </w:pPr>
      <w:r>
        <w:continuationSeparator/>
      </w:r>
    </w:p>
  </w:footnote>
  <w:footnote w:type="continuationNotice" w:id="1">
    <w:p w:rsidR="0046210C" w:rsidRDefault="004621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6B" w:rsidRDefault="00230D6B">
    <w:pPr>
      <w:pStyle w:val="Header"/>
    </w:pPr>
    <w:r>
      <w:rPr>
        <w:b/>
      </w:rPr>
      <w:t xml:space="preserve">Attachment 4 – Order Form </w:t>
    </w:r>
  </w:p>
  <w:p w:rsidR="00230D6B" w:rsidRDefault="00230D6B">
    <w:pPr>
      <w:pStyle w:val="Header"/>
    </w:pPr>
    <w:r>
      <w:t>Crown Copyright</w:t>
    </w:r>
    <w:r>
      <w:rPr>
        <w:rFonts w:ascii="Arial" w:hAnsi="Arial"/>
        <w:color w:val="000000"/>
        <w:sz w:val="16"/>
        <w:szCs w:val="16"/>
        <w:lang w:eastAsia="en-GB"/>
      </w:rPr>
      <w:t xml:space="preserve"> </w:t>
    </w:r>
    <w:r>
      <w:rPr>
        <w:rFonts w:asciiTheme="minorHAnsi" w:hAnsiTheme="minorHAnsi"/>
        <w:color w:val="000000"/>
        <w:szCs w:val="16"/>
        <w:lang w:eastAsia="en-GB"/>
      </w:rPr>
      <w:t>2018</w:t>
    </w:r>
  </w:p>
  <w:p w:rsidR="00230D6B" w:rsidRDefault="00230D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45A"/>
    <w:multiLevelType w:val="hybridMultilevel"/>
    <w:tmpl w:val="57C226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84678"/>
    <w:multiLevelType w:val="hybridMultilevel"/>
    <w:tmpl w:val="49C0A0D4"/>
    <w:lvl w:ilvl="0" w:tplc="7B4232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54F8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7262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EA00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AAC4B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97A47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4AC8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8E4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24B2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82690"/>
    <w:multiLevelType w:val="hybridMultilevel"/>
    <w:tmpl w:val="5922FFD4"/>
    <w:lvl w:ilvl="0" w:tplc="00FAC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F26D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5A67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01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8861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98C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96EE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520E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F887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20CD"/>
    <w:multiLevelType w:val="hybridMultilevel"/>
    <w:tmpl w:val="25C8C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F5D07"/>
    <w:multiLevelType w:val="hybridMultilevel"/>
    <w:tmpl w:val="2398F8A4"/>
    <w:lvl w:ilvl="0" w:tplc="DF7ADB8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688A1632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EE387736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332461A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A390687A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6B3E9F3E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95625C8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182FD38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D1648994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0FEE4FED"/>
    <w:multiLevelType w:val="multilevel"/>
    <w:tmpl w:val="172A27A8"/>
    <w:lvl w:ilvl="0">
      <w:start w:val="1"/>
      <w:numFmt w:val="none"/>
      <w:lvlText w:val="%1"/>
      <w:lvlJc w:val="left"/>
      <w:pPr>
        <w:ind w:left="170" w:hanging="170"/>
      </w:pPr>
      <w:rPr>
        <w:rFonts w:ascii="Arial" w:hAnsi="Arial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25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6766695"/>
    <w:multiLevelType w:val="hybridMultilevel"/>
    <w:tmpl w:val="5DF29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A204C"/>
    <w:multiLevelType w:val="hybridMultilevel"/>
    <w:tmpl w:val="9A9866B8"/>
    <w:lvl w:ilvl="0" w:tplc="221E3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3CCF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286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D0C0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A87B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F259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96E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8C9A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E8A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96CA2"/>
    <w:multiLevelType w:val="hybridMultilevel"/>
    <w:tmpl w:val="B86EF12C"/>
    <w:lvl w:ilvl="0" w:tplc="7FFC4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0865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5233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445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413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70EB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26ED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3A1F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76C3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45339"/>
    <w:multiLevelType w:val="hybridMultilevel"/>
    <w:tmpl w:val="D576C584"/>
    <w:lvl w:ilvl="0" w:tplc="3628FD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1EBA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47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7682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E1F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722A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EA9D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C633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6A87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F2D9A"/>
    <w:multiLevelType w:val="hybridMultilevel"/>
    <w:tmpl w:val="9A66E40C"/>
    <w:lvl w:ilvl="0" w:tplc="5B925E14">
      <w:start w:val="1"/>
      <w:numFmt w:val="decimal"/>
      <w:lvlText w:val="%1."/>
      <w:lvlJc w:val="left"/>
      <w:pPr>
        <w:ind w:left="720" w:hanging="360"/>
      </w:pPr>
    </w:lvl>
    <w:lvl w:ilvl="1" w:tplc="98661FC0">
      <w:start w:val="1"/>
      <w:numFmt w:val="lowerRoman"/>
      <w:lvlText w:val="%2."/>
      <w:lvlJc w:val="right"/>
      <w:pPr>
        <w:ind w:left="1440" w:hanging="360"/>
      </w:pPr>
    </w:lvl>
    <w:lvl w:ilvl="2" w:tplc="717299AC" w:tentative="1">
      <w:start w:val="1"/>
      <w:numFmt w:val="lowerRoman"/>
      <w:lvlText w:val="%3."/>
      <w:lvlJc w:val="right"/>
      <w:pPr>
        <w:ind w:left="2160" w:hanging="180"/>
      </w:pPr>
    </w:lvl>
    <w:lvl w:ilvl="3" w:tplc="EFAAF1C0" w:tentative="1">
      <w:start w:val="1"/>
      <w:numFmt w:val="decimal"/>
      <w:lvlText w:val="%4."/>
      <w:lvlJc w:val="left"/>
      <w:pPr>
        <w:ind w:left="2880" w:hanging="360"/>
      </w:pPr>
    </w:lvl>
    <w:lvl w:ilvl="4" w:tplc="D9FC4286" w:tentative="1">
      <w:start w:val="1"/>
      <w:numFmt w:val="lowerLetter"/>
      <w:lvlText w:val="%5."/>
      <w:lvlJc w:val="left"/>
      <w:pPr>
        <w:ind w:left="3600" w:hanging="360"/>
      </w:pPr>
    </w:lvl>
    <w:lvl w:ilvl="5" w:tplc="6E985024" w:tentative="1">
      <w:start w:val="1"/>
      <w:numFmt w:val="lowerRoman"/>
      <w:lvlText w:val="%6."/>
      <w:lvlJc w:val="right"/>
      <w:pPr>
        <w:ind w:left="4320" w:hanging="180"/>
      </w:pPr>
    </w:lvl>
    <w:lvl w:ilvl="6" w:tplc="F7B81ABE" w:tentative="1">
      <w:start w:val="1"/>
      <w:numFmt w:val="decimal"/>
      <w:lvlText w:val="%7."/>
      <w:lvlJc w:val="left"/>
      <w:pPr>
        <w:ind w:left="5040" w:hanging="360"/>
      </w:pPr>
    </w:lvl>
    <w:lvl w:ilvl="7" w:tplc="3F622096" w:tentative="1">
      <w:start w:val="1"/>
      <w:numFmt w:val="lowerLetter"/>
      <w:lvlText w:val="%8."/>
      <w:lvlJc w:val="left"/>
      <w:pPr>
        <w:ind w:left="5760" w:hanging="360"/>
      </w:pPr>
    </w:lvl>
    <w:lvl w:ilvl="8" w:tplc="6BE6F8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753CB"/>
    <w:multiLevelType w:val="hybridMultilevel"/>
    <w:tmpl w:val="CA385D16"/>
    <w:lvl w:ilvl="0" w:tplc="B1B87C56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8EE67134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774E9BA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C47312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5DC0F38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9E8168C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512C685E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678A7ED2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C756C120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3BFB4046"/>
    <w:multiLevelType w:val="hybridMultilevel"/>
    <w:tmpl w:val="04E4E5CA"/>
    <w:lvl w:ilvl="0" w:tplc="E5F8D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0CCD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906E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8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18BE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2CAE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6C63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8E78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F45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A29B6"/>
    <w:multiLevelType w:val="hybridMultilevel"/>
    <w:tmpl w:val="B3D8D534"/>
    <w:lvl w:ilvl="0" w:tplc="03923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C5B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6E7C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2F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4234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AA9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487D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38B7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0C2F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7397E"/>
    <w:multiLevelType w:val="hybridMultilevel"/>
    <w:tmpl w:val="20860706"/>
    <w:lvl w:ilvl="0" w:tplc="25BCF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B06A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D091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E4F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7AC6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819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E9E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DE5F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8E19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D86EE5"/>
    <w:multiLevelType w:val="hybridMultilevel"/>
    <w:tmpl w:val="0FC089B8"/>
    <w:lvl w:ilvl="0" w:tplc="9F66AADE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80F2685E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5A9EDFFC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7B083EC8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F3406824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B8D2DD98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BC7EC548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DF404ED4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B36A93BA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6" w15:restartNumberingAfterBreak="0">
    <w:nsid w:val="4F5D61CC"/>
    <w:multiLevelType w:val="hybridMultilevel"/>
    <w:tmpl w:val="3A44B6AE"/>
    <w:lvl w:ilvl="0" w:tplc="63F05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08F5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2C69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6613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A0A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CA4E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78BB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430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AAB3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FB290A"/>
    <w:multiLevelType w:val="hybridMultilevel"/>
    <w:tmpl w:val="57B66CF4"/>
    <w:lvl w:ilvl="0" w:tplc="B6628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DE2C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D02F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20F1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444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B666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92C6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E09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96D1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02B40"/>
    <w:multiLevelType w:val="hybridMultilevel"/>
    <w:tmpl w:val="4CF60C38"/>
    <w:lvl w:ilvl="0" w:tplc="5EE4C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B8B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3492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D60B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D05E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F8E4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FA47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940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7E45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23036E"/>
    <w:multiLevelType w:val="multilevel"/>
    <w:tmpl w:val="F7F64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caps w:val="0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  <w:b w:val="0"/>
        <w:caps w:val="0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080"/>
      </w:pPr>
      <w:rPr>
        <w:rFonts w:hint="default"/>
        <w:b w:val="0"/>
        <w:caps w:val="0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  <w:caps w:val="0"/>
        <w:effect w:val="none"/>
      </w:rPr>
    </w:lvl>
    <w:lvl w:ilvl="6">
      <w:start w:val="1"/>
      <w:numFmt w:val="decimal"/>
      <w:lvlText w:val="(%7)"/>
      <w:lvlJc w:val="left"/>
      <w:pPr>
        <w:tabs>
          <w:tab w:val="num" w:pos="5040"/>
        </w:tabs>
        <w:ind w:left="504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5040"/>
        </w:tabs>
        <w:ind w:left="504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5040" w:hanging="720"/>
      </w:pPr>
      <w:rPr>
        <w:rFonts w:hint="default"/>
        <w:caps w:val="0"/>
        <w:effect w:val="none"/>
      </w:rPr>
    </w:lvl>
  </w:abstractNum>
  <w:abstractNum w:abstractNumId="20" w15:restartNumberingAfterBreak="0">
    <w:nsid w:val="72D64E0D"/>
    <w:multiLevelType w:val="hybridMultilevel"/>
    <w:tmpl w:val="5B80A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04ECC"/>
    <w:multiLevelType w:val="hybridMultilevel"/>
    <w:tmpl w:val="63E4BA10"/>
    <w:lvl w:ilvl="0" w:tplc="D7545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5A5C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7C11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B6EA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488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2462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B8E0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2E36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6087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2936E4"/>
    <w:multiLevelType w:val="multilevel"/>
    <w:tmpl w:val="FCE6BE36"/>
    <w:lvl w:ilvl="0">
      <w:start w:val="1"/>
      <w:numFmt w:val="decimal"/>
      <w:pStyle w:val="GPSL1CLAUSEHEADING"/>
      <w:lvlText w:val="%1."/>
      <w:lvlJc w:val="left"/>
      <w:pPr>
        <w:ind w:left="502" w:hanging="360"/>
      </w:pPr>
      <w:rPr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pStyle w:val="GPSL2numberedclause"/>
      <w:isLgl/>
      <w:lvlText w:val="%1.%2"/>
      <w:lvlJc w:val="left"/>
      <w:pPr>
        <w:ind w:left="502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GPSL3numberedclause"/>
      <w:isLgl/>
      <w:lvlText w:val="%1.%2.%3"/>
      <w:lvlJc w:val="left"/>
      <w:pPr>
        <w:ind w:left="578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GPSL4numberedclause"/>
      <w:lvlText w:val="(%4)"/>
      <w:lvlJc w:val="left"/>
      <w:pPr>
        <w:ind w:left="3130" w:hanging="72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Roman"/>
      <w:pStyle w:val="GPSL5numberedclause"/>
      <w:lvlText w:val="(%5)"/>
      <w:lvlJc w:val="left"/>
      <w:pPr>
        <w:ind w:left="3207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5">
      <w:start w:val="1"/>
      <w:numFmt w:val="upperLetter"/>
      <w:pStyle w:val="GPSL6numbered"/>
      <w:lvlText w:val="(%6)"/>
      <w:lvlJc w:val="left"/>
      <w:pPr>
        <w:ind w:left="1298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6">
      <w:start w:val="1"/>
      <w:numFmt w:val="decimal"/>
      <w:isLgl/>
      <w:lvlText w:val="%1.%2.%3.%4.%5.%6.%7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8" w:hanging="1800"/>
      </w:pPr>
      <w:rPr>
        <w:rFonts w:hint="default"/>
      </w:rPr>
    </w:lvl>
  </w:abstractNum>
  <w:abstractNum w:abstractNumId="23" w15:restartNumberingAfterBreak="0">
    <w:nsid w:val="7BE4389A"/>
    <w:multiLevelType w:val="multilevel"/>
    <w:tmpl w:val="7B46BBD2"/>
    <w:lvl w:ilvl="0">
      <w:start w:val="1"/>
      <w:numFmt w:val="decimal"/>
      <w:pStyle w:val="GPSL1SCHEDULEHead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able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3"/>
  </w:num>
  <w:num w:numId="2">
    <w:abstractNumId w:val="16"/>
  </w:num>
  <w:num w:numId="3">
    <w:abstractNumId w:val="21"/>
  </w:num>
  <w:num w:numId="4">
    <w:abstractNumId w:val="12"/>
  </w:num>
  <w:num w:numId="5">
    <w:abstractNumId w:val="10"/>
  </w:num>
  <w:num w:numId="6">
    <w:abstractNumId w:val="22"/>
  </w:num>
  <w:num w:numId="7">
    <w:abstractNumId w:val="19"/>
  </w:num>
  <w:num w:numId="8">
    <w:abstractNumId w:val="9"/>
  </w:num>
  <w:num w:numId="9">
    <w:abstractNumId w:val="22"/>
  </w:num>
  <w:num w:numId="10">
    <w:abstractNumId w:val="22"/>
  </w:num>
  <w:num w:numId="11">
    <w:abstractNumId w:val="17"/>
  </w:num>
  <w:num w:numId="12">
    <w:abstractNumId w:val="13"/>
  </w:num>
  <w:num w:numId="13">
    <w:abstractNumId w:val="8"/>
  </w:num>
  <w:num w:numId="14">
    <w:abstractNumId w:val="14"/>
  </w:num>
  <w:num w:numId="15">
    <w:abstractNumId w:val="5"/>
  </w:num>
  <w:num w:numId="16">
    <w:abstractNumId w:val="15"/>
  </w:num>
  <w:num w:numId="17">
    <w:abstractNumId w:val="2"/>
  </w:num>
  <w:num w:numId="18">
    <w:abstractNumId w:val="11"/>
  </w:num>
  <w:num w:numId="19">
    <w:abstractNumId w:val="18"/>
  </w:num>
  <w:num w:numId="20">
    <w:abstractNumId w:val="7"/>
  </w:num>
  <w:num w:numId="21">
    <w:abstractNumId w:val="4"/>
  </w:num>
  <w:num w:numId="22">
    <w:abstractNumId w:val="1"/>
  </w:num>
  <w:num w:numId="23">
    <w:abstractNumId w:val="3"/>
  </w:num>
  <w:num w:numId="24">
    <w:abstractNumId w:val="20"/>
  </w:num>
  <w:num w:numId="25">
    <w:abstractNumId w:val="6"/>
  </w:num>
  <w:num w:numId="26">
    <w:abstractNumId w:val="0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EC"/>
    <w:rsid w:val="00045EC8"/>
    <w:rsid w:val="00046349"/>
    <w:rsid w:val="00053C43"/>
    <w:rsid w:val="00072C5A"/>
    <w:rsid w:val="000B244E"/>
    <w:rsid w:val="000B7726"/>
    <w:rsid w:val="000D56F0"/>
    <w:rsid w:val="000E6C15"/>
    <w:rsid w:val="000F0E52"/>
    <w:rsid w:val="000F3295"/>
    <w:rsid w:val="00107C63"/>
    <w:rsid w:val="00111941"/>
    <w:rsid w:val="00115A8B"/>
    <w:rsid w:val="001228A3"/>
    <w:rsid w:val="00133638"/>
    <w:rsid w:val="00140637"/>
    <w:rsid w:val="00140EC9"/>
    <w:rsid w:val="001423D6"/>
    <w:rsid w:val="001432BB"/>
    <w:rsid w:val="00145BFF"/>
    <w:rsid w:val="00154498"/>
    <w:rsid w:val="001815A3"/>
    <w:rsid w:val="00184859"/>
    <w:rsid w:val="001A01A6"/>
    <w:rsid w:val="001B0605"/>
    <w:rsid w:val="001B10D9"/>
    <w:rsid w:val="001B44DE"/>
    <w:rsid w:val="001E6062"/>
    <w:rsid w:val="001F355F"/>
    <w:rsid w:val="001F53D2"/>
    <w:rsid w:val="00200398"/>
    <w:rsid w:val="00201E4F"/>
    <w:rsid w:val="00206275"/>
    <w:rsid w:val="00227A20"/>
    <w:rsid w:val="00230D6B"/>
    <w:rsid w:val="00232944"/>
    <w:rsid w:val="00245270"/>
    <w:rsid w:val="0024632B"/>
    <w:rsid w:val="00256B40"/>
    <w:rsid w:val="00257B95"/>
    <w:rsid w:val="00266C68"/>
    <w:rsid w:val="002923B3"/>
    <w:rsid w:val="002A4396"/>
    <w:rsid w:val="002A7016"/>
    <w:rsid w:val="002A73FE"/>
    <w:rsid w:val="002B2F89"/>
    <w:rsid w:val="002C1CCC"/>
    <w:rsid w:val="002D458C"/>
    <w:rsid w:val="002D5758"/>
    <w:rsid w:val="002E66FD"/>
    <w:rsid w:val="0030078A"/>
    <w:rsid w:val="00306363"/>
    <w:rsid w:val="003065C5"/>
    <w:rsid w:val="00316540"/>
    <w:rsid w:val="00320DE0"/>
    <w:rsid w:val="00321963"/>
    <w:rsid w:val="00346897"/>
    <w:rsid w:val="003548E8"/>
    <w:rsid w:val="00366F5B"/>
    <w:rsid w:val="003930E3"/>
    <w:rsid w:val="003A29A8"/>
    <w:rsid w:val="003A2C24"/>
    <w:rsid w:val="003C5586"/>
    <w:rsid w:val="003D18EC"/>
    <w:rsid w:val="003D364F"/>
    <w:rsid w:val="0040409C"/>
    <w:rsid w:val="00410C9A"/>
    <w:rsid w:val="0042450C"/>
    <w:rsid w:val="00424908"/>
    <w:rsid w:val="00426A6B"/>
    <w:rsid w:val="004477C9"/>
    <w:rsid w:val="0045084F"/>
    <w:rsid w:val="004557AB"/>
    <w:rsid w:val="00456BCE"/>
    <w:rsid w:val="0046210C"/>
    <w:rsid w:val="00475C2F"/>
    <w:rsid w:val="00477ECF"/>
    <w:rsid w:val="004937F2"/>
    <w:rsid w:val="004C42B1"/>
    <w:rsid w:val="004D2D51"/>
    <w:rsid w:val="004D766C"/>
    <w:rsid w:val="004F13DF"/>
    <w:rsid w:val="00510030"/>
    <w:rsid w:val="00521EAF"/>
    <w:rsid w:val="00542E47"/>
    <w:rsid w:val="00543C7D"/>
    <w:rsid w:val="00545788"/>
    <w:rsid w:val="00550919"/>
    <w:rsid w:val="00556C90"/>
    <w:rsid w:val="00557918"/>
    <w:rsid w:val="00560A8F"/>
    <w:rsid w:val="00563C2D"/>
    <w:rsid w:val="005818C7"/>
    <w:rsid w:val="005820F0"/>
    <w:rsid w:val="00583E75"/>
    <w:rsid w:val="005948E8"/>
    <w:rsid w:val="0059522D"/>
    <w:rsid w:val="00595E68"/>
    <w:rsid w:val="005A1384"/>
    <w:rsid w:val="005A7C73"/>
    <w:rsid w:val="005B0968"/>
    <w:rsid w:val="005B53D4"/>
    <w:rsid w:val="005B7EDB"/>
    <w:rsid w:val="005C4FE3"/>
    <w:rsid w:val="005E6254"/>
    <w:rsid w:val="005E7CC2"/>
    <w:rsid w:val="00606224"/>
    <w:rsid w:val="00626FF9"/>
    <w:rsid w:val="00635AAE"/>
    <w:rsid w:val="00666344"/>
    <w:rsid w:val="00674679"/>
    <w:rsid w:val="00684698"/>
    <w:rsid w:val="00693419"/>
    <w:rsid w:val="006A7080"/>
    <w:rsid w:val="006B15AE"/>
    <w:rsid w:val="006B3F5E"/>
    <w:rsid w:val="006C1C0B"/>
    <w:rsid w:val="006C74CF"/>
    <w:rsid w:val="006E751E"/>
    <w:rsid w:val="006E76E3"/>
    <w:rsid w:val="006F6F14"/>
    <w:rsid w:val="006F7E05"/>
    <w:rsid w:val="00706053"/>
    <w:rsid w:val="0071623F"/>
    <w:rsid w:val="00717D89"/>
    <w:rsid w:val="00722D1E"/>
    <w:rsid w:val="00724531"/>
    <w:rsid w:val="00740054"/>
    <w:rsid w:val="00746902"/>
    <w:rsid w:val="00753382"/>
    <w:rsid w:val="007643A7"/>
    <w:rsid w:val="007807DF"/>
    <w:rsid w:val="007820D4"/>
    <w:rsid w:val="00790A43"/>
    <w:rsid w:val="007A3CAB"/>
    <w:rsid w:val="007A4347"/>
    <w:rsid w:val="007B04D0"/>
    <w:rsid w:val="007B2C37"/>
    <w:rsid w:val="007C1A5F"/>
    <w:rsid w:val="007C384F"/>
    <w:rsid w:val="007C47D9"/>
    <w:rsid w:val="007D0FF7"/>
    <w:rsid w:val="007D18DD"/>
    <w:rsid w:val="00800C4C"/>
    <w:rsid w:val="008119E1"/>
    <w:rsid w:val="00822D04"/>
    <w:rsid w:val="00823A76"/>
    <w:rsid w:val="00824DE2"/>
    <w:rsid w:val="00834E59"/>
    <w:rsid w:val="008539E3"/>
    <w:rsid w:val="00862FB3"/>
    <w:rsid w:val="008656ED"/>
    <w:rsid w:val="0088053C"/>
    <w:rsid w:val="0088254E"/>
    <w:rsid w:val="0089223D"/>
    <w:rsid w:val="00893193"/>
    <w:rsid w:val="008A0B0D"/>
    <w:rsid w:val="008D11CA"/>
    <w:rsid w:val="008F095F"/>
    <w:rsid w:val="008F0B73"/>
    <w:rsid w:val="008F2CD0"/>
    <w:rsid w:val="008F5557"/>
    <w:rsid w:val="00900F6B"/>
    <w:rsid w:val="009223EA"/>
    <w:rsid w:val="00923B7A"/>
    <w:rsid w:val="00950EB4"/>
    <w:rsid w:val="009533F9"/>
    <w:rsid w:val="00961A5C"/>
    <w:rsid w:val="00963F25"/>
    <w:rsid w:val="00966AB7"/>
    <w:rsid w:val="009706A2"/>
    <w:rsid w:val="00982FCB"/>
    <w:rsid w:val="0098563E"/>
    <w:rsid w:val="009C2F57"/>
    <w:rsid w:val="009D2810"/>
    <w:rsid w:val="009D545C"/>
    <w:rsid w:val="009E22EF"/>
    <w:rsid w:val="009E2DB4"/>
    <w:rsid w:val="00A134CD"/>
    <w:rsid w:val="00A16F3F"/>
    <w:rsid w:val="00A26704"/>
    <w:rsid w:val="00A31BD4"/>
    <w:rsid w:val="00A35CB6"/>
    <w:rsid w:val="00A40467"/>
    <w:rsid w:val="00A41418"/>
    <w:rsid w:val="00A461A3"/>
    <w:rsid w:val="00A73474"/>
    <w:rsid w:val="00A85929"/>
    <w:rsid w:val="00A949E7"/>
    <w:rsid w:val="00AB610B"/>
    <w:rsid w:val="00AC4CFA"/>
    <w:rsid w:val="00AC7E2F"/>
    <w:rsid w:val="00B022CC"/>
    <w:rsid w:val="00B06D93"/>
    <w:rsid w:val="00B134A2"/>
    <w:rsid w:val="00B2210D"/>
    <w:rsid w:val="00B30B5A"/>
    <w:rsid w:val="00B47F70"/>
    <w:rsid w:val="00B52319"/>
    <w:rsid w:val="00B65EEC"/>
    <w:rsid w:val="00BA4645"/>
    <w:rsid w:val="00BA7366"/>
    <w:rsid w:val="00BC43BD"/>
    <w:rsid w:val="00BD67D4"/>
    <w:rsid w:val="00BE0571"/>
    <w:rsid w:val="00BE39D5"/>
    <w:rsid w:val="00BE4D9A"/>
    <w:rsid w:val="00C100DC"/>
    <w:rsid w:val="00C13990"/>
    <w:rsid w:val="00C15962"/>
    <w:rsid w:val="00C200F5"/>
    <w:rsid w:val="00C23117"/>
    <w:rsid w:val="00C304D5"/>
    <w:rsid w:val="00C358FD"/>
    <w:rsid w:val="00C43AF1"/>
    <w:rsid w:val="00C5222F"/>
    <w:rsid w:val="00C57151"/>
    <w:rsid w:val="00C8473A"/>
    <w:rsid w:val="00CC36A7"/>
    <w:rsid w:val="00CC40A5"/>
    <w:rsid w:val="00CC72C9"/>
    <w:rsid w:val="00CE7BF2"/>
    <w:rsid w:val="00CF21CB"/>
    <w:rsid w:val="00CF49AD"/>
    <w:rsid w:val="00D01F07"/>
    <w:rsid w:val="00D12ABF"/>
    <w:rsid w:val="00D27F0C"/>
    <w:rsid w:val="00D30F6B"/>
    <w:rsid w:val="00D350FC"/>
    <w:rsid w:val="00D417D4"/>
    <w:rsid w:val="00D44144"/>
    <w:rsid w:val="00D45EE1"/>
    <w:rsid w:val="00D47B27"/>
    <w:rsid w:val="00D5268A"/>
    <w:rsid w:val="00D76145"/>
    <w:rsid w:val="00D803A0"/>
    <w:rsid w:val="00D94FFD"/>
    <w:rsid w:val="00D95FCF"/>
    <w:rsid w:val="00DD03B4"/>
    <w:rsid w:val="00DF2CAD"/>
    <w:rsid w:val="00E00DDD"/>
    <w:rsid w:val="00E1113B"/>
    <w:rsid w:val="00E16B09"/>
    <w:rsid w:val="00E22B03"/>
    <w:rsid w:val="00E243CD"/>
    <w:rsid w:val="00E264D4"/>
    <w:rsid w:val="00E30DE8"/>
    <w:rsid w:val="00E32FA5"/>
    <w:rsid w:val="00E41122"/>
    <w:rsid w:val="00E45D03"/>
    <w:rsid w:val="00E46629"/>
    <w:rsid w:val="00E55297"/>
    <w:rsid w:val="00E570F4"/>
    <w:rsid w:val="00E614F9"/>
    <w:rsid w:val="00E80409"/>
    <w:rsid w:val="00E82895"/>
    <w:rsid w:val="00E86F26"/>
    <w:rsid w:val="00E96FD8"/>
    <w:rsid w:val="00EA62D7"/>
    <w:rsid w:val="00EB5BB9"/>
    <w:rsid w:val="00ED15C3"/>
    <w:rsid w:val="00ED7C23"/>
    <w:rsid w:val="00EF6375"/>
    <w:rsid w:val="00F03097"/>
    <w:rsid w:val="00F05CF5"/>
    <w:rsid w:val="00F05EBC"/>
    <w:rsid w:val="00F11A8E"/>
    <w:rsid w:val="00F2214A"/>
    <w:rsid w:val="00F301F2"/>
    <w:rsid w:val="00F65EB2"/>
    <w:rsid w:val="00F72768"/>
    <w:rsid w:val="00F853E1"/>
    <w:rsid w:val="00FB2722"/>
    <w:rsid w:val="00FB68C7"/>
    <w:rsid w:val="00FB6F73"/>
    <w:rsid w:val="00FD10C0"/>
    <w:rsid w:val="00FD2CF1"/>
    <w:rsid w:val="00FD5C61"/>
    <w:rsid w:val="00FE6C7D"/>
    <w:rsid w:val="00FE722B"/>
    <w:rsid w:val="00FF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543B9"/>
  <w15:docId w15:val="{86299073-B40E-4547-8226-BF42FD1AA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paragraph" w:styleId="Heading2">
    <w:name w:val="heading 2"/>
    <w:basedOn w:val="Normal1"/>
    <w:next w:val="Normal1"/>
    <w:link w:val="Heading2Char"/>
    <w:rsid w:val="001228A3"/>
    <w:pPr>
      <w:keepNext/>
      <w:keepLines/>
      <w:spacing w:before="360"/>
      <w:outlineLvl w:val="1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ascii="Calibri" w:eastAsia="STZhongsong" w:hAnsi="Calibri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6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6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ascii="Calibri" w:eastAsia="Times New Roman" w:hAnsi="Calibri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paragraph" w:customStyle="1" w:styleId="GPsDefinition">
    <w:name w:val="GPs Definition"/>
    <w:basedOn w:val="Normal"/>
    <w:qFormat/>
    <w:pPr>
      <w:tabs>
        <w:tab w:val="left" w:pos="-179"/>
      </w:tabs>
      <w:overflowPunct w:val="0"/>
      <w:autoSpaceDE w:val="0"/>
      <w:autoSpaceDN w:val="0"/>
      <w:spacing w:after="120" w:line="240" w:lineRule="auto"/>
      <w:jc w:val="both"/>
      <w:textAlignment w:val="baseline"/>
    </w:pPr>
    <w:rPr>
      <w:rFonts w:ascii="Arial" w:eastAsia="Times New Roman" w:hAnsi="Arial" w:cs="Arial"/>
    </w:rPr>
  </w:style>
  <w:style w:type="paragraph" w:customStyle="1" w:styleId="GPSDefinitionL2">
    <w:name w:val="GPS Definition L2"/>
    <w:basedOn w:val="Normal"/>
    <w:link w:val="GPSDefinitionL2Char"/>
    <w:uiPriority w:val="99"/>
    <w:qFormat/>
    <w:pPr>
      <w:tabs>
        <w:tab w:val="left" w:pos="-576"/>
      </w:tabs>
      <w:overflowPunct w:val="0"/>
      <w:autoSpaceDE w:val="0"/>
      <w:autoSpaceDN w:val="0"/>
      <w:spacing w:after="120" w:line="240" w:lineRule="auto"/>
      <w:ind w:hanging="545"/>
      <w:jc w:val="both"/>
      <w:textAlignment w:val="baseline"/>
    </w:pPr>
    <w:rPr>
      <w:rFonts w:ascii="Arial" w:eastAsia="Times New Roman" w:hAnsi="Arial" w:cs="Arial"/>
    </w:rPr>
  </w:style>
  <w:style w:type="character" w:customStyle="1" w:styleId="GPSDefinitionL2Char">
    <w:name w:val="GPS Definition L2 Char"/>
    <w:link w:val="GPSDefinitionL2"/>
    <w:uiPriority w:val="99"/>
    <w:rPr>
      <w:rFonts w:ascii="Arial" w:eastAsia="Times New Roman" w:hAnsi="Arial" w:cs="Arial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rsid w:val="001228A3"/>
    <w:rPr>
      <w:rFonts w:ascii="Arial" w:eastAsia="Arial" w:hAnsi="Arial" w:cs="Arial"/>
      <w:color w:val="000000"/>
      <w:sz w:val="40"/>
      <w:szCs w:val="40"/>
    </w:rPr>
  </w:style>
  <w:style w:type="paragraph" w:customStyle="1" w:styleId="Normal1">
    <w:name w:val="Normal1"/>
    <w:rsid w:val="001228A3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30"/>
    </w:pPr>
    <w:rPr>
      <w:rFonts w:ascii="Arial" w:eastAsia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.xlsx"/><Relationship Id="rId21" Type="http://schemas.openxmlformats.org/officeDocument/2006/relationships/image" Target="media/image8.emf"/><Relationship Id="rId42" Type="http://schemas.openxmlformats.org/officeDocument/2006/relationships/package" Target="embeddings/Microsoft_Word_Document8.docx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package" Target="embeddings/Microsoft_Word_Document20.docx"/><Relationship Id="rId84" Type="http://schemas.openxmlformats.org/officeDocument/2006/relationships/package" Target="embeddings/Microsoft_Word_Document28.docx"/><Relationship Id="rId89" Type="http://schemas.openxmlformats.org/officeDocument/2006/relationships/image" Target="media/image42.emf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Microsoft_Word_Document32.docx"/><Relationship Id="rId2" Type="http://schemas.openxmlformats.org/officeDocument/2006/relationships/numbering" Target="numbering.xml"/><Relationship Id="rId16" Type="http://schemas.openxmlformats.org/officeDocument/2006/relationships/package" Target="embeddings/Microsoft_Excel_Macro-Enabled_Worksheet.xlsm"/><Relationship Id="rId29" Type="http://schemas.openxmlformats.org/officeDocument/2006/relationships/image" Target="media/image12.emf"/><Relationship Id="rId107" Type="http://schemas.openxmlformats.org/officeDocument/2006/relationships/fontTable" Target="fontTable.xml"/><Relationship Id="rId24" Type="http://schemas.openxmlformats.org/officeDocument/2006/relationships/package" Target="embeddings/Microsoft_Word_Document3.docx"/><Relationship Id="rId32" Type="http://schemas.openxmlformats.org/officeDocument/2006/relationships/oleObject" Target="embeddings/oleObject1.bin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7.doc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Word_Document15.docx"/><Relationship Id="rId66" Type="http://schemas.openxmlformats.org/officeDocument/2006/relationships/package" Target="embeddings/Microsoft_Word_Document19.docx"/><Relationship Id="rId74" Type="http://schemas.openxmlformats.org/officeDocument/2006/relationships/package" Target="embeddings/Microsoft_Word_Document23.docx"/><Relationship Id="rId79" Type="http://schemas.openxmlformats.org/officeDocument/2006/relationships/image" Target="media/image37.emf"/><Relationship Id="rId87" Type="http://schemas.openxmlformats.org/officeDocument/2006/relationships/image" Target="media/image41.emf"/><Relationship Id="rId102" Type="http://schemas.openxmlformats.org/officeDocument/2006/relationships/package" Target="embeddings/Microsoft_Word_Document37.docx"/><Relationship Id="rId5" Type="http://schemas.openxmlformats.org/officeDocument/2006/relationships/webSettings" Target="webSettings.xml"/><Relationship Id="rId61" Type="http://schemas.openxmlformats.org/officeDocument/2006/relationships/image" Target="media/image28.emf"/><Relationship Id="rId82" Type="http://schemas.openxmlformats.org/officeDocument/2006/relationships/package" Target="embeddings/Microsoft_Word_Document27.docx"/><Relationship Id="rId90" Type="http://schemas.openxmlformats.org/officeDocument/2006/relationships/package" Target="embeddings/Microsoft_Word_Document31.docx"/><Relationship Id="rId95" Type="http://schemas.openxmlformats.org/officeDocument/2006/relationships/image" Target="media/image45.emf"/><Relationship Id="rId19" Type="http://schemas.openxmlformats.org/officeDocument/2006/relationships/image" Target="media/image7.emf"/><Relationship Id="rId14" Type="http://schemas.openxmlformats.org/officeDocument/2006/relationships/image" Target="media/image3.png"/><Relationship Id="rId22" Type="http://schemas.openxmlformats.org/officeDocument/2006/relationships/package" Target="embeddings/Microsoft_Word_Document2.docx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5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10.docx"/><Relationship Id="rId56" Type="http://schemas.openxmlformats.org/officeDocument/2006/relationships/package" Target="embeddings/Microsoft_Word_Document14.docx"/><Relationship Id="rId64" Type="http://schemas.openxmlformats.org/officeDocument/2006/relationships/package" Target="embeddings/Microsoft_Word_Document18.docx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100" Type="http://schemas.openxmlformats.org/officeDocument/2006/relationships/package" Target="embeddings/Microsoft_Word_Document36.docx"/><Relationship Id="rId105" Type="http://schemas.openxmlformats.org/officeDocument/2006/relationships/header" Target="header1.xml"/><Relationship Id="rId8" Type="http://schemas.openxmlformats.org/officeDocument/2006/relationships/image" Target="media/image1.gif"/><Relationship Id="rId51" Type="http://schemas.openxmlformats.org/officeDocument/2006/relationships/image" Target="media/image23.emf"/><Relationship Id="rId72" Type="http://schemas.openxmlformats.org/officeDocument/2006/relationships/package" Target="embeddings/Microsoft_Word_Document22.docx"/><Relationship Id="rId80" Type="http://schemas.openxmlformats.org/officeDocument/2006/relationships/package" Target="embeddings/Microsoft_Word_Document26.docx"/><Relationship Id="rId85" Type="http://schemas.openxmlformats.org/officeDocument/2006/relationships/image" Target="media/image40.emf"/><Relationship Id="rId93" Type="http://schemas.openxmlformats.org/officeDocument/2006/relationships/image" Target="media/image44.emf"/><Relationship Id="rId98" Type="http://schemas.openxmlformats.org/officeDocument/2006/relationships/package" Target="embeddings/Microsoft_Word_Document35.docx"/><Relationship Id="rId3" Type="http://schemas.openxmlformats.org/officeDocument/2006/relationships/styles" Target="styles.xml"/><Relationship Id="rId17" Type="http://schemas.openxmlformats.org/officeDocument/2006/relationships/image" Target="media/image5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6.docx"/><Relationship Id="rId46" Type="http://schemas.openxmlformats.org/officeDocument/2006/relationships/package" Target="embeddings/Microsoft_Excel_Worksheet9.xlsx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103" Type="http://schemas.openxmlformats.org/officeDocument/2006/relationships/image" Target="media/image49.emf"/><Relationship Id="rId108" Type="http://schemas.openxmlformats.org/officeDocument/2006/relationships/theme" Target="theme/theme1.xml"/><Relationship Id="rId20" Type="http://schemas.openxmlformats.org/officeDocument/2006/relationships/package" Target="embeddings/Microsoft_Word_Document1.docx"/><Relationship Id="rId41" Type="http://schemas.openxmlformats.org/officeDocument/2006/relationships/image" Target="media/image18.emf"/><Relationship Id="rId54" Type="http://schemas.openxmlformats.org/officeDocument/2006/relationships/package" Target="embeddings/Microsoft_Word_Document13.docx"/><Relationship Id="rId62" Type="http://schemas.openxmlformats.org/officeDocument/2006/relationships/package" Target="embeddings/Microsoft_Word_Document17.docx"/><Relationship Id="rId70" Type="http://schemas.openxmlformats.org/officeDocument/2006/relationships/package" Target="embeddings/Microsoft_Word_Document21.docx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package" Target="embeddings/Microsoft_Word_Document30.docx"/><Relationship Id="rId91" Type="http://schemas.openxmlformats.org/officeDocument/2006/relationships/image" Target="media/image43.emf"/><Relationship Id="rId96" Type="http://schemas.openxmlformats.org/officeDocument/2006/relationships/package" Target="embeddings/Microsoft_Word_Document3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28" Type="http://schemas.openxmlformats.org/officeDocument/2006/relationships/package" Target="embeddings/Microsoft_Excel_Worksheet4.xlsx"/><Relationship Id="rId36" Type="http://schemas.openxmlformats.org/officeDocument/2006/relationships/oleObject" Target="embeddings/oleObject3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6" Type="http://schemas.openxmlformats.org/officeDocument/2006/relationships/footer" Target="footer1.xml"/><Relationship Id="rId31" Type="http://schemas.openxmlformats.org/officeDocument/2006/relationships/image" Target="media/image13.emf"/><Relationship Id="rId44" Type="http://schemas.openxmlformats.org/officeDocument/2006/relationships/oleObject" Target="embeddings/oleObject4.bin"/><Relationship Id="rId52" Type="http://schemas.openxmlformats.org/officeDocument/2006/relationships/package" Target="embeddings/Microsoft_Word_Document12.docx"/><Relationship Id="rId60" Type="http://schemas.openxmlformats.org/officeDocument/2006/relationships/package" Target="embeddings/Microsoft_Word_Document16.docx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package" Target="embeddings/Microsoft_Word_Document25.docx"/><Relationship Id="rId81" Type="http://schemas.openxmlformats.org/officeDocument/2006/relationships/image" Target="media/image38.emf"/><Relationship Id="rId86" Type="http://schemas.openxmlformats.org/officeDocument/2006/relationships/package" Target="embeddings/Microsoft_Word_Document29.docx"/><Relationship Id="rId94" Type="http://schemas.openxmlformats.org/officeDocument/2006/relationships/package" Target="embeddings/Microsoft_Word_Document33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package" Target="embeddings/Microsoft_Word_Document.docx"/><Relationship Id="rId39" Type="http://schemas.openxmlformats.org/officeDocument/2006/relationships/image" Target="media/image17.emf"/><Relationship Id="rId34" Type="http://schemas.openxmlformats.org/officeDocument/2006/relationships/oleObject" Target="embeddings/oleObject2.bin"/><Relationship Id="rId50" Type="http://schemas.openxmlformats.org/officeDocument/2006/relationships/package" Target="embeddings/Microsoft_Word_Document11.docx"/><Relationship Id="rId55" Type="http://schemas.openxmlformats.org/officeDocument/2006/relationships/image" Target="media/image25.emf"/><Relationship Id="rId76" Type="http://schemas.openxmlformats.org/officeDocument/2006/relationships/package" Target="embeddings/Microsoft_Word_Document24.docx"/><Relationship Id="rId97" Type="http://schemas.openxmlformats.org/officeDocument/2006/relationships/image" Target="media/image46.emf"/><Relationship Id="rId104" Type="http://schemas.openxmlformats.org/officeDocument/2006/relationships/package" Target="embeddings/Microsoft_Excel_Worksheet38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1A792-ABFD-4482-9782-C67093BD0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2822</Words>
  <Characters>16086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Nuclear Decommissioning Authority</Company>
  <LinksUpToDate>false</LinksUpToDate>
  <CharactersWithSpaces>18871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Clarke, Angela</dc:creator>
  <cp:lastModifiedBy>Nicola Shannon</cp:lastModifiedBy>
  <cp:revision>2</cp:revision>
  <dcterms:created xsi:type="dcterms:W3CDTF">2019-12-05T09:14:00Z</dcterms:created>
  <dcterms:modified xsi:type="dcterms:W3CDTF">2019-12-05T09:14:00Z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23 August 2018 D1V2</vt:lpwstr>
  </property>
  <property fmtid="{D5CDD505-2E9C-101B-9397-08002B2CF9AE}" pid="3" name="Plato EditorId">
    <vt:lpwstr>1f6bf34a-52a0-4bed-841f-1a6c94176d31</vt:lpwstr>
  </property>
</Properties>
</file>