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bookmarkStart w:id="0" w:name="_Toc501022445_3"/>
      <w:r>
        <w:rPr>
          <w:rFonts w:ascii="Arial" w:hAnsi="Arial" w:cs="Arial"/>
          <w:b/>
          <w:bCs/>
          <w:color w:val="000000"/>
          <w:sz w:val="28"/>
          <w:szCs w:val="28"/>
        </w:rPr>
        <w:t>Standardised Contracting Terms</w:t>
      </w:r>
      <w:bookmarkEnd w:id="0"/>
    </w:p>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57383" w:rsidRDefault="00857383" w:rsidP="00857383">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Business Day</w:t>
      </w:r>
      <w:r w:rsidR="005F3980">
        <w:rPr>
          <w:rFonts w:ascii="Arial" w:hAnsi="Arial" w:cs="Arial"/>
          <w:b/>
          <w:bCs/>
          <w:color w:val="000000"/>
        </w:rPr>
        <w:t xml:space="preserve"> </w:t>
      </w:r>
      <w:r>
        <w:rPr>
          <w:rFonts w:ascii="Arial" w:hAnsi="Arial" w:cs="Arial"/>
          <w:color w:val="000000"/>
        </w:rPr>
        <w:t>means 09:00 to 17:00 Monday to Friday, excluding public and statutory holidays;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2   General</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c.   If there is any inconsistency between these terms and conditions and the purchase order or the documents expressly referred to therein, the conflict shall be resolved according to the </w:t>
      </w:r>
      <w:r>
        <w:rPr>
          <w:rFonts w:ascii="Arial" w:hAnsi="Arial" w:cs="Arial"/>
          <w:color w:val="000000"/>
        </w:rPr>
        <w:lastRenderedPageBreak/>
        <w:t>following descending order of priority: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(1)   the terms and conditions;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(2)   the purchase order; and</w:t>
      </w:r>
    </w:p>
    <w:p w:rsidR="00857383" w:rsidRDefault="005F3980" w:rsidP="005F398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 xml:space="preserve">  </w:t>
      </w:r>
      <w:r w:rsidR="00857383">
        <w:rPr>
          <w:rFonts w:ascii="Arial" w:hAnsi="Arial" w:cs="Arial"/>
          <w:color w:val="000000"/>
        </w:rPr>
        <w:t>(3)   the documents expressly referred to in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3    Application of Conditions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57383" w:rsidRDefault="00857383" w:rsidP="005F3980">
      <w:pPr>
        <w:widowControl w:val="0"/>
        <w:autoSpaceDE w:val="0"/>
        <w:autoSpaceDN w:val="0"/>
        <w:adjustRightInd w:val="0"/>
        <w:spacing w:after="60" w:line="240" w:lineRule="auto"/>
        <w:ind w:left="120"/>
        <w:jc w:val="both"/>
        <w:rPr>
          <w:rFonts w:ascii="Arial" w:hAnsi="Arial" w:cs="Arial"/>
          <w:color w:val="000000"/>
        </w:rPr>
      </w:pPr>
      <w:r>
        <w:rPr>
          <w:rFonts w:ascii="Arial" w:hAnsi="Arial" w:cs="Arial"/>
          <w:color w:val="000000"/>
        </w:rPr>
        <w:t>d.  For the avoidance of doubt, nothing in this Clause 5 shall affect the Contractor’s rights at law.</w:t>
      </w:r>
    </w:p>
    <w:p w:rsidR="001D0F9F" w:rsidRDefault="001D0F9F" w:rsidP="005F3980">
      <w:pPr>
        <w:widowControl w:val="0"/>
        <w:autoSpaceDE w:val="0"/>
        <w:autoSpaceDN w:val="0"/>
        <w:adjustRightInd w:val="0"/>
        <w:spacing w:after="60" w:line="240" w:lineRule="auto"/>
        <w:ind w:left="120"/>
        <w:jc w:val="both"/>
        <w:rPr>
          <w:rFonts w:ascii="Arial" w:hAnsi="Arial" w:cs="Arial"/>
          <w:color w:val="000000"/>
        </w:rPr>
      </w:pPr>
    </w:p>
    <w:p w:rsidR="001D0F9F" w:rsidRDefault="001D0F9F"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lastRenderedPageBreak/>
        <w:t>6   Notices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A Notice served under the Contract shall be:</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in writing in the English Language;</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authenticated by signature or such other method as may be agreed between the Parties;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(4)   marked with the number of the Contract;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Notices shall be deemed to have been received: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 xml:space="preserve">(3)   if sent by facsimile or electronic means: </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7   Intellectual Property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8   Supply of Contractor Deliverables and Quality Assurance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This Contract comes into effect on the Effective Date of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Contractor shall ensure that the Contractor Deliverables: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correspond with the specification;</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comply with any applicable Quality Assurance Requirements specified in the purchase order.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w:t>
      </w:r>
      <w:r>
        <w:rPr>
          <w:rFonts w:ascii="Arial" w:hAnsi="Arial" w:cs="Arial"/>
          <w:color w:val="000000"/>
        </w:rPr>
        <w:lastRenderedPageBreak/>
        <w:t>Contractor reasonable assistance with regard to any relevant defence or security matter arising in the application for any such licence.</w:t>
      </w:r>
    </w:p>
    <w:p w:rsidR="00857383" w:rsidRDefault="00857383" w:rsidP="005F3980">
      <w:pPr>
        <w:widowControl w:val="0"/>
        <w:autoSpaceDE w:val="0"/>
        <w:autoSpaceDN w:val="0"/>
        <w:adjustRightInd w:val="0"/>
        <w:spacing w:after="0" w:line="240" w:lineRule="auto"/>
        <w:ind w:left="120"/>
        <w:jc w:val="both"/>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9   Supply of Hazardous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the International Maritime Dangerous Goods (IMDG) Code;</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the Regulations Concerning the International Carriage of Dangerous Goods by Rail (RID);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(4)   the European Agreement Concerning the International Carriage of Dangerous Goods by Road (ADR).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857383" w:rsidRDefault="00857383" w:rsidP="00857383">
      <w:pPr>
        <w:widowControl w:val="0"/>
        <w:autoSpaceDE w:val="0"/>
        <w:autoSpaceDN w:val="0"/>
        <w:adjustRightInd w:val="0"/>
        <w:spacing w:after="60" w:line="240" w:lineRule="auto"/>
        <w:ind w:left="120"/>
        <w:rPr>
          <w:rFonts w:ascii="Arial" w:hAnsi="Arial" w:cs="Arial"/>
          <w:b/>
          <w:bCs/>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10   Delivery / Collection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c.   The Authority shall be deemed to have accepted the Contractor Deliverables thirty (30) </w:t>
      </w:r>
      <w:r>
        <w:rPr>
          <w:rFonts w:ascii="Arial" w:hAnsi="Arial" w:cs="Arial"/>
          <w:color w:val="000000"/>
        </w:rPr>
        <w:lastRenderedPageBreak/>
        <w:t>days after title and risk has passed to the Authority unless it has rejected the Contractor Deliverables within the same period.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11   Marking of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c. </w:t>
      </w:r>
      <w:r w:rsidR="005F3980">
        <w:rPr>
          <w:rFonts w:ascii="Arial" w:hAnsi="Arial" w:cs="Arial"/>
          <w:color w:val="000000"/>
        </w:rPr>
        <w:t xml:space="preserve"> </w:t>
      </w:r>
      <w:r>
        <w:rPr>
          <w:rFonts w:ascii="Arial" w:hAnsi="Arial" w:cs="Arial"/>
          <w:color w:val="000000"/>
        </w:rPr>
        <w:t>The marking shall include any serial numbers allocated to the Contractor Deliverable.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13   Progress Monitoring, Meetings and Reports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14  Payment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857383" w:rsidRDefault="00857383" w:rsidP="005F3980">
      <w:pPr>
        <w:widowControl w:val="0"/>
        <w:autoSpaceDE w:val="0"/>
        <w:autoSpaceDN w:val="0"/>
        <w:adjustRightInd w:val="0"/>
        <w:spacing w:after="60" w:line="240" w:lineRule="auto"/>
        <w:ind w:left="120"/>
        <w:jc w:val="both"/>
        <w:rPr>
          <w:rFonts w:ascii="Arial" w:hAnsi="Arial" w:cs="Arial"/>
          <w:color w:val="000000"/>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5F3980" w:rsidRDefault="005F3980"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lastRenderedPageBreak/>
        <w:t>15   Dispute Resolution</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16   Termination for Corrupt Gifts</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In exercising its rights or remedies to terminate the Contract under Clause 16.a. the Authority shall:</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857383" w:rsidRDefault="00857383" w:rsidP="005F3980">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857383" w:rsidRDefault="00857383" w:rsidP="005F3980">
      <w:pPr>
        <w:widowControl w:val="0"/>
        <w:autoSpaceDE w:val="0"/>
        <w:autoSpaceDN w:val="0"/>
        <w:adjustRightInd w:val="0"/>
        <w:spacing w:after="60" w:line="240" w:lineRule="auto"/>
        <w:ind w:left="1254"/>
        <w:jc w:val="both"/>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b/>
          <w:bCs/>
          <w:color w:val="000000"/>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17   Material Breach</w:t>
      </w:r>
    </w:p>
    <w:p w:rsidR="00857383" w:rsidRDefault="00857383" w:rsidP="005F3980">
      <w:pPr>
        <w:widowControl w:val="0"/>
        <w:autoSpaceDE w:val="0"/>
        <w:autoSpaceDN w:val="0"/>
        <w:adjustRightInd w:val="0"/>
        <w:spacing w:after="60" w:line="240" w:lineRule="auto"/>
        <w:ind w:left="120"/>
        <w:jc w:val="both"/>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1D0F9F" w:rsidRDefault="001D0F9F"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lastRenderedPageBreak/>
        <w:t>18   Insolvency</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857383" w:rsidRDefault="00857383" w:rsidP="005F3980">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a.</w:t>
      </w:r>
      <w:r>
        <w:rPr>
          <w:rFonts w:ascii="Arial" w:hAnsi="Arial" w:cs="Arial"/>
        </w:rPr>
        <w:tab/>
      </w:r>
      <w:r>
        <w:rPr>
          <w:rFonts w:ascii="Arial" w:hAnsi="Arial" w:cs="Arial"/>
          <w:color w:val="000000"/>
        </w:rPr>
        <w:t>Subject to Clause 19.b the Contractor's liability to the Authority in connection with this Contract shall be limited to £5m (five million pounds).</w:t>
      </w:r>
    </w:p>
    <w:p w:rsidR="00857383" w:rsidRDefault="00857383" w:rsidP="005F3980">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b.</w:t>
      </w:r>
      <w:r>
        <w:rPr>
          <w:rFonts w:ascii="Arial" w:hAnsi="Arial" w:cs="Arial"/>
        </w:rPr>
        <w:tab/>
      </w:r>
      <w:r>
        <w:rPr>
          <w:rFonts w:ascii="Arial" w:hAnsi="Arial" w:cs="Arial"/>
          <w:color w:val="000000"/>
        </w:rPr>
        <w:t>Nothing in this Contract shall operate to limit or exclude the Contractor's liability:</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(1)</w:t>
      </w:r>
      <w:r>
        <w:rPr>
          <w:rFonts w:ascii="Arial" w:hAnsi="Arial" w:cs="Arial"/>
        </w:rPr>
        <w:tab/>
      </w:r>
      <w:r>
        <w:rPr>
          <w:rFonts w:ascii="Arial" w:hAnsi="Arial" w:cs="Arial"/>
          <w:color w:val="000000"/>
        </w:rPr>
        <w:t>for:</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a.</w:t>
      </w:r>
      <w:r>
        <w:rPr>
          <w:rFonts w:ascii="Arial" w:hAnsi="Arial" w:cs="Arial"/>
        </w:rPr>
        <w:tab/>
      </w:r>
      <w:r>
        <w:rPr>
          <w:rFonts w:ascii="Arial" w:hAnsi="Arial" w:cs="Arial"/>
          <w:color w:val="000000"/>
        </w:rPr>
        <w:t>any liquidated damages (to the extent expressly provided for under this Contract);</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b.</w:t>
      </w:r>
      <w:r>
        <w:rPr>
          <w:rFonts w:ascii="Arial" w:hAnsi="Arial" w:cs="Arial"/>
        </w:rPr>
        <w:tab/>
      </w:r>
      <w:r>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c.</w:t>
      </w:r>
      <w:r>
        <w:rPr>
          <w:rFonts w:ascii="Arial" w:hAnsi="Arial" w:cs="Arial"/>
        </w:rPr>
        <w:tab/>
      </w:r>
      <w:r>
        <w:rPr>
          <w:rFonts w:ascii="Arial" w:hAnsi="Arial" w:cs="Arial"/>
          <w:color w:val="000000"/>
        </w:rPr>
        <w:t>any interest payable in relation to the late payment of any sum due and payable by the Contractor to the Authority under this Contract;</w:t>
      </w:r>
    </w:p>
    <w:p w:rsidR="00857383" w:rsidRDefault="00857383" w:rsidP="005F3980">
      <w:pPr>
        <w:widowControl w:val="0"/>
        <w:tabs>
          <w:tab w:val="left" w:pos="120"/>
        </w:tabs>
        <w:autoSpaceDE w:val="0"/>
        <w:autoSpaceDN w:val="0"/>
        <w:adjustRightInd w:val="0"/>
        <w:spacing w:after="0" w:line="240" w:lineRule="auto"/>
        <w:ind w:left="120" w:firstLine="720"/>
        <w:jc w:val="both"/>
        <w:rPr>
          <w:rFonts w:ascii="Arial" w:hAnsi="Arial" w:cs="Arial"/>
        </w:rPr>
      </w:pPr>
      <w:r>
        <w:rPr>
          <w:rFonts w:ascii="Arial" w:hAnsi="Arial" w:cs="Arial"/>
          <w:color w:val="000000"/>
        </w:rPr>
        <w:t>d.</w:t>
      </w:r>
      <w:r>
        <w:rPr>
          <w:rFonts w:ascii="Arial" w:hAnsi="Arial" w:cs="Arial"/>
        </w:rPr>
        <w:tab/>
      </w:r>
      <w:r>
        <w:rPr>
          <w:rFonts w:ascii="Arial" w:hAnsi="Arial" w:cs="Arial"/>
          <w:color w:val="000000"/>
        </w:rPr>
        <w:t>any amount payable by the Contractor to the Authority in relation to TUPE or pensions to the extent expressly provided for under this Contract;</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(2)</w:t>
      </w:r>
      <w:r>
        <w:rPr>
          <w:rFonts w:ascii="Arial" w:hAnsi="Arial" w:cs="Arial"/>
        </w:rPr>
        <w:tab/>
      </w:r>
      <w:r>
        <w:rPr>
          <w:rFonts w:ascii="Arial" w:hAnsi="Arial" w:cs="Arial"/>
          <w:color w:val="000000"/>
        </w:rPr>
        <w:t>under Condition 7 of the Contract (Intellectual Property), and DEFCONs 91 or 638 (SC1) where specified in the contract;</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(3)</w:t>
      </w:r>
      <w:r>
        <w:rPr>
          <w:rFonts w:ascii="Arial" w:hAnsi="Arial" w:cs="Arial"/>
        </w:rPr>
        <w:tab/>
      </w:r>
      <w:r>
        <w:rPr>
          <w:rFonts w:ascii="Arial" w:hAnsi="Arial" w:cs="Arial"/>
          <w:color w:val="000000"/>
        </w:rPr>
        <w:t>for death or personal injury caused by the Contractor’s negligence or the negligence of any of its personnel, agents, consultants or sub-contractors;</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(4)</w:t>
      </w:r>
      <w:r>
        <w:rPr>
          <w:rFonts w:ascii="Arial" w:hAnsi="Arial" w:cs="Arial"/>
        </w:rPr>
        <w:tab/>
      </w:r>
      <w:r>
        <w:rPr>
          <w:rFonts w:ascii="Arial" w:hAnsi="Arial" w:cs="Arial"/>
          <w:color w:val="000000"/>
        </w:rPr>
        <w:t>for fraud, fraudulent misrepresentation, wilful misconduct or negligence;</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(5)</w:t>
      </w:r>
      <w:r>
        <w:rPr>
          <w:rFonts w:ascii="Arial" w:hAnsi="Arial" w:cs="Arial"/>
        </w:rPr>
        <w:tab/>
      </w:r>
      <w:r>
        <w:rPr>
          <w:rFonts w:ascii="Arial" w:hAnsi="Arial" w:cs="Arial"/>
          <w:color w:val="000000"/>
        </w:rPr>
        <w:t>in relation to the termination of this Contract on the basis of abandonment by the Contractor;</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(6)</w:t>
      </w:r>
      <w:r>
        <w:rPr>
          <w:rFonts w:ascii="Arial" w:hAnsi="Arial" w:cs="Arial"/>
        </w:rPr>
        <w:tab/>
      </w:r>
      <w:r>
        <w:rPr>
          <w:rFonts w:ascii="Arial" w:hAnsi="Arial" w:cs="Arial"/>
          <w:color w:val="000000"/>
        </w:rPr>
        <w:t>for breach of the terms implied by Section 2 of the Supply of Goods and Services Act 1982; or</w:t>
      </w:r>
    </w:p>
    <w:p w:rsidR="00857383" w:rsidRDefault="00857383" w:rsidP="005F3980">
      <w:pPr>
        <w:widowControl w:val="0"/>
        <w:tabs>
          <w:tab w:val="left" w:pos="120"/>
        </w:tabs>
        <w:autoSpaceDE w:val="0"/>
        <w:autoSpaceDN w:val="0"/>
        <w:adjustRightInd w:val="0"/>
        <w:spacing w:after="0" w:line="240" w:lineRule="auto"/>
        <w:ind w:left="120" w:firstLine="927"/>
        <w:jc w:val="both"/>
        <w:rPr>
          <w:rFonts w:ascii="Arial" w:hAnsi="Arial" w:cs="Arial"/>
        </w:rPr>
      </w:pPr>
      <w:r>
        <w:rPr>
          <w:rFonts w:ascii="Arial" w:hAnsi="Arial" w:cs="Arial"/>
          <w:color w:val="000000"/>
        </w:rPr>
        <w:t>(7)</w:t>
      </w:r>
      <w:r>
        <w:rPr>
          <w:rFonts w:ascii="Arial" w:hAnsi="Arial" w:cs="Arial"/>
        </w:rPr>
        <w:tab/>
      </w:r>
      <w:r>
        <w:rPr>
          <w:rFonts w:ascii="Arial" w:hAnsi="Arial" w:cs="Arial"/>
          <w:color w:val="000000"/>
        </w:rPr>
        <w:t>for any other liability which cannot be limited or excluded under general (including statute and common) law.</w:t>
      </w:r>
    </w:p>
    <w:p w:rsidR="00857383" w:rsidRDefault="00857383" w:rsidP="005F3980">
      <w:pPr>
        <w:widowControl w:val="0"/>
        <w:tabs>
          <w:tab w:val="left" w:pos="120"/>
        </w:tabs>
        <w:autoSpaceDE w:val="0"/>
        <w:autoSpaceDN w:val="0"/>
        <w:adjustRightInd w:val="0"/>
        <w:spacing w:after="0" w:line="240" w:lineRule="auto"/>
        <w:ind w:left="120"/>
        <w:jc w:val="both"/>
        <w:rPr>
          <w:rFonts w:ascii="Arial" w:hAnsi="Arial" w:cs="Arial"/>
        </w:rPr>
      </w:pPr>
      <w:r>
        <w:rPr>
          <w:rFonts w:ascii="Arial" w:hAnsi="Arial" w:cs="Arial"/>
          <w:color w:val="000000"/>
        </w:rPr>
        <w:t>c.</w:t>
      </w:r>
      <w:r>
        <w:rPr>
          <w:rFonts w:ascii="Arial" w:hAnsi="Arial" w:cs="Arial"/>
        </w:rPr>
        <w:tab/>
      </w:r>
      <w:r>
        <w:rPr>
          <w:rFonts w:ascii="Arial" w:hAnsi="Arial" w:cs="Arial"/>
          <w:color w:val="000000"/>
        </w:rPr>
        <w:t>The rights of the Authority under this Contract are in addition to, and not exclusive of, any rights or remedies provided by general (including statute and common) law.</w:t>
      </w:r>
    </w:p>
    <w:p w:rsidR="00857383" w:rsidRDefault="00857383" w:rsidP="005F3980">
      <w:pPr>
        <w:widowControl w:val="0"/>
        <w:autoSpaceDE w:val="0"/>
        <w:autoSpaceDN w:val="0"/>
        <w:adjustRightInd w:val="0"/>
        <w:spacing w:after="60" w:line="240" w:lineRule="auto"/>
        <w:ind w:left="120"/>
        <w:jc w:val="both"/>
        <w:rPr>
          <w:rFonts w:ascii="Arial" w:hAnsi="Arial" w:cs="Arial"/>
          <w:sz w:val="24"/>
          <w:szCs w:val="24"/>
        </w:rPr>
      </w:pPr>
    </w:p>
    <w:p w:rsidR="00627821" w:rsidRPr="00627821" w:rsidRDefault="00627821" w:rsidP="00627821">
      <w:pPr>
        <w:autoSpaceDE w:val="0"/>
        <w:autoSpaceDN w:val="0"/>
        <w:adjustRightInd w:val="0"/>
        <w:spacing w:after="0" w:line="240" w:lineRule="auto"/>
        <w:jc w:val="both"/>
        <w:rPr>
          <w:rFonts w:ascii="Arial" w:eastAsiaTheme="minorHAnsi" w:hAnsi="Arial" w:cs="Arial"/>
          <w:b/>
          <w:bCs/>
          <w:lang w:eastAsia="en-US"/>
        </w:rPr>
      </w:pPr>
      <w:r w:rsidRPr="00627821">
        <w:rPr>
          <w:rFonts w:ascii="Arial" w:eastAsiaTheme="minorHAnsi" w:hAnsi="Arial" w:cs="Arial"/>
          <w:b/>
          <w:bCs/>
          <w:lang w:eastAsia="en-US"/>
        </w:rPr>
        <w:t>Special Indemnity Conditions</w:t>
      </w:r>
    </w:p>
    <w:p w:rsidR="00627821" w:rsidRDefault="00627821" w:rsidP="00627821">
      <w:pPr>
        <w:autoSpaceDE w:val="0"/>
        <w:autoSpaceDN w:val="0"/>
        <w:adjustRightInd w:val="0"/>
        <w:spacing w:after="0" w:line="240" w:lineRule="auto"/>
        <w:jc w:val="both"/>
        <w:rPr>
          <w:rFonts w:ascii="Arial" w:eastAsiaTheme="minorHAnsi" w:hAnsi="Arial" w:cs="Arial"/>
          <w:lang w:eastAsia="en-US"/>
        </w:rPr>
      </w:pPr>
    </w:p>
    <w:p w:rsidR="00EF1B06" w:rsidRPr="00EF1B06" w:rsidRDefault="00EF1B06" w:rsidP="00EF1B06">
      <w:pPr>
        <w:autoSpaceDE w:val="0"/>
        <w:autoSpaceDN w:val="0"/>
        <w:adjustRightInd w:val="0"/>
        <w:spacing w:after="0" w:line="240" w:lineRule="auto"/>
        <w:rPr>
          <w:rFonts w:ascii="Arial" w:eastAsiaTheme="minorHAnsi" w:hAnsi="Arial" w:cs="Arial"/>
          <w:lang w:eastAsia="en-US"/>
        </w:rPr>
      </w:pPr>
      <w:r w:rsidRPr="00EF1B06">
        <w:rPr>
          <w:rFonts w:ascii="Arial" w:eastAsiaTheme="minorHAnsi" w:hAnsi="Arial" w:cs="Arial"/>
          <w:lang w:eastAsia="en-US"/>
        </w:rPr>
        <w:t>DEFCON 503 (SC1) (</w:t>
      </w:r>
      <w:proofErr w:type="spellStart"/>
      <w:r w:rsidRPr="00EF1B06">
        <w:rPr>
          <w:rFonts w:ascii="Arial" w:eastAsiaTheme="minorHAnsi" w:hAnsi="Arial" w:cs="Arial"/>
          <w:lang w:eastAsia="en-US"/>
        </w:rPr>
        <w:t>Edn</w:t>
      </w:r>
      <w:proofErr w:type="spellEnd"/>
      <w:r w:rsidRPr="00EF1B06">
        <w:rPr>
          <w:rFonts w:ascii="Arial" w:eastAsiaTheme="minorHAnsi" w:hAnsi="Arial" w:cs="Arial"/>
          <w:lang w:eastAsia="en-US"/>
        </w:rPr>
        <w:t>. 12/16) - Formal Amendments To Contract</w:t>
      </w:r>
    </w:p>
    <w:p w:rsidR="00EF1B06" w:rsidRDefault="00EF1B06" w:rsidP="00EF1B06">
      <w:pPr>
        <w:autoSpaceDE w:val="0"/>
        <w:autoSpaceDN w:val="0"/>
        <w:adjustRightInd w:val="0"/>
        <w:spacing w:after="0" w:line="240" w:lineRule="auto"/>
        <w:jc w:val="both"/>
        <w:rPr>
          <w:rFonts w:ascii="Arial" w:eastAsiaTheme="minorHAnsi" w:hAnsi="Arial" w:cs="Arial"/>
          <w:lang w:eastAsia="en-US"/>
        </w:rPr>
      </w:pPr>
      <w:r w:rsidRPr="00627821">
        <w:rPr>
          <w:rFonts w:ascii="Arial" w:eastAsiaTheme="minorHAnsi" w:hAnsi="Arial" w:cs="Arial"/>
          <w:lang w:eastAsia="en-US"/>
        </w:rPr>
        <w:t>DEFCON 532B (</w:t>
      </w:r>
      <w:proofErr w:type="spellStart"/>
      <w:r w:rsidRPr="00627821">
        <w:rPr>
          <w:rFonts w:ascii="Arial" w:eastAsiaTheme="minorHAnsi" w:hAnsi="Arial" w:cs="Arial"/>
          <w:lang w:eastAsia="en-US"/>
        </w:rPr>
        <w:t>Edn</w:t>
      </w:r>
      <w:proofErr w:type="spellEnd"/>
      <w:r w:rsidRPr="00627821">
        <w:rPr>
          <w:rFonts w:ascii="Arial" w:eastAsiaTheme="minorHAnsi" w:hAnsi="Arial" w:cs="Arial"/>
          <w:lang w:eastAsia="en-US"/>
        </w:rPr>
        <w:t>. 04/20) - Protection Of Personal Data (Where Personal Data is being processed on</w:t>
      </w:r>
      <w:r>
        <w:rPr>
          <w:rFonts w:ascii="Arial" w:eastAsiaTheme="minorHAnsi" w:hAnsi="Arial" w:cs="Arial"/>
          <w:lang w:eastAsia="en-US"/>
        </w:rPr>
        <w:t xml:space="preserve"> </w:t>
      </w:r>
      <w:r w:rsidRPr="00627821">
        <w:rPr>
          <w:rFonts w:ascii="Arial" w:eastAsiaTheme="minorHAnsi" w:hAnsi="Arial" w:cs="Arial"/>
          <w:lang w:eastAsia="en-US"/>
        </w:rPr>
        <w:t>behalf of the Authority)</w:t>
      </w:r>
    </w:p>
    <w:p w:rsidR="00627821" w:rsidRPr="00627821" w:rsidRDefault="00627821" w:rsidP="00627821">
      <w:pPr>
        <w:autoSpaceDE w:val="0"/>
        <w:autoSpaceDN w:val="0"/>
        <w:adjustRightInd w:val="0"/>
        <w:spacing w:after="0" w:line="240" w:lineRule="auto"/>
        <w:jc w:val="both"/>
        <w:rPr>
          <w:rFonts w:ascii="Arial" w:eastAsiaTheme="minorHAnsi" w:hAnsi="Arial" w:cs="Arial"/>
          <w:lang w:eastAsia="en-US"/>
        </w:rPr>
      </w:pPr>
      <w:bookmarkStart w:id="2" w:name="_GoBack"/>
      <w:bookmarkEnd w:id="2"/>
    </w:p>
    <w:p w:rsidR="00D01844" w:rsidRDefault="00D01844" w:rsidP="004101D9">
      <w:pPr>
        <w:autoSpaceDE w:val="0"/>
        <w:autoSpaceDN w:val="0"/>
        <w:adjustRightInd w:val="0"/>
        <w:spacing w:after="0" w:line="240" w:lineRule="auto"/>
        <w:rPr>
          <w:rFonts w:ascii="Arial" w:eastAsiaTheme="minorHAnsi" w:hAnsi="Arial" w:cs="Arial"/>
          <w:i/>
          <w:iCs/>
          <w:color w:val="000000"/>
          <w:sz w:val="20"/>
          <w:szCs w:val="20"/>
          <w:lang w:eastAsia="en-US"/>
        </w:rPr>
      </w:pPr>
    </w:p>
    <w:p w:rsidR="004101D9" w:rsidRDefault="004101D9"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p w:rsidR="00D01844" w:rsidRDefault="00D01844" w:rsidP="004101D9">
      <w:pPr>
        <w:autoSpaceDE w:val="0"/>
        <w:autoSpaceDN w:val="0"/>
        <w:adjustRightInd w:val="0"/>
        <w:spacing w:after="0" w:line="240" w:lineRule="auto"/>
        <w:rPr>
          <w:rFonts w:ascii="Arial" w:eastAsiaTheme="minorHAnsi" w:hAnsi="Arial" w:cs="Arial"/>
          <w:b/>
          <w:bCs/>
          <w:color w:val="000000"/>
          <w:sz w:val="20"/>
          <w:szCs w:val="20"/>
          <w:lang w:eastAsia="en-US"/>
        </w:rPr>
      </w:pPr>
    </w:p>
    <w:sectPr w:rsidR="00D01844" w:rsidSect="00E10E25">
      <w:headerReference w:type="default" r:id="rId8"/>
      <w:footerReference w:type="even" r:id="rId9"/>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7E3" w:rsidRDefault="00E247E3">
      <w:pPr>
        <w:spacing w:after="0" w:line="240" w:lineRule="auto"/>
      </w:pPr>
      <w:r>
        <w:separator/>
      </w:r>
    </w:p>
  </w:endnote>
  <w:endnote w:type="continuationSeparator" w:id="0">
    <w:p w:rsidR="00E247E3" w:rsidRDefault="00E2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7FB" w:rsidRDefault="005627FB" w:rsidP="00562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7FB" w:rsidRDefault="0056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7FB" w:rsidRPr="002D48A7" w:rsidRDefault="005627FB" w:rsidP="005627FB">
    <w:pPr>
      <w:pStyle w:val="Footer"/>
      <w:framePr w:wrap="around" w:vAnchor="text" w:hAnchor="margin" w:xAlign="center" w:y="1"/>
      <w:rPr>
        <w:rStyle w:val="PageNumber"/>
        <w:rFonts w:cs="Arial"/>
        <w:szCs w:val="20"/>
      </w:rPr>
    </w:pPr>
    <w:r w:rsidRPr="002D48A7">
      <w:rPr>
        <w:rStyle w:val="PageNumber"/>
        <w:rFonts w:cs="Arial"/>
        <w:szCs w:val="20"/>
      </w:rPr>
      <w:fldChar w:fldCharType="begin"/>
    </w:r>
    <w:r w:rsidRPr="002D48A7">
      <w:rPr>
        <w:rStyle w:val="PageNumber"/>
        <w:rFonts w:cs="Arial"/>
        <w:szCs w:val="20"/>
      </w:rPr>
      <w:instrText xml:space="preserve">PAGE  </w:instrText>
    </w:r>
    <w:r w:rsidRPr="002D48A7">
      <w:rPr>
        <w:rStyle w:val="PageNumber"/>
        <w:rFonts w:cs="Arial"/>
        <w:szCs w:val="20"/>
      </w:rPr>
      <w:fldChar w:fldCharType="separate"/>
    </w:r>
    <w:r>
      <w:rPr>
        <w:rStyle w:val="PageNumber"/>
        <w:rFonts w:cs="Arial"/>
        <w:noProof/>
        <w:szCs w:val="20"/>
      </w:rPr>
      <w:t>1</w:t>
    </w:r>
    <w:r w:rsidRPr="002D48A7">
      <w:rPr>
        <w:rStyle w:val="PageNumber"/>
        <w:rFonts w:cs="Arial"/>
        <w:szCs w:val="20"/>
      </w:rPr>
      <w:fldChar w:fldCharType="end"/>
    </w:r>
  </w:p>
  <w:p w:rsidR="005627FB" w:rsidRDefault="00562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7E3" w:rsidRDefault="00E247E3">
      <w:pPr>
        <w:spacing w:after="0" w:line="240" w:lineRule="auto"/>
      </w:pPr>
      <w:r>
        <w:separator/>
      </w:r>
    </w:p>
  </w:footnote>
  <w:footnote w:type="continuationSeparator" w:id="0">
    <w:p w:rsidR="00E247E3" w:rsidRDefault="00E24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7FB" w:rsidRPr="009825F1" w:rsidRDefault="005627FB" w:rsidP="005627FB">
    <w:pPr>
      <w:pStyle w:val="Header"/>
      <w:spacing w:after="0"/>
      <w:jc w:val="right"/>
      <w:rPr>
        <w:rFonts w:cs="Arial"/>
        <w:b/>
        <w:sz w:val="18"/>
      </w:rPr>
    </w:pPr>
    <w:r w:rsidRPr="009825F1">
      <w:rPr>
        <w:rFonts w:cs="Arial"/>
        <w:b/>
        <w:sz w:val="18"/>
      </w:rPr>
      <w:t>SC1A PO</w:t>
    </w:r>
  </w:p>
  <w:p w:rsidR="005627FB" w:rsidRPr="009825F1" w:rsidRDefault="005627FB" w:rsidP="005627FB">
    <w:pPr>
      <w:pStyle w:val="Header"/>
      <w:spacing w:after="0"/>
      <w:jc w:val="right"/>
      <w:rPr>
        <w:rFonts w:cs="Arial"/>
        <w:b/>
        <w:sz w:val="18"/>
      </w:rPr>
    </w:pPr>
    <w:r w:rsidRPr="009825F1">
      <w:rPr>
        <w:rFonts w:cs="Arial"/>
        <w:b/>
        <w:sz w:val="18"/>
      </w:rPr>
      <w:t>(</w:t>
    </w:r>
    <w:proofErr w:type="spellStart"/>
    <w:r w:rsidRPr="009825F1">
      <w:rPr>
        <w:rFonts w:cs="Arial"/>
        <w:b/>
        <w:sz w:val="18"/>
      </w:rPr>
      <w:t>Edn</w:t>
    </w:r>
    <w:proofErr w:type="spellEnd"/>
    <w:r w:rsidRPr="009825F1">
      <w:rPr>
        <w:rFonts w:cs="Arial"/>
        <w:b/>
        <w:sz w:val="18"/>
      </w:rPr>
      <w:t xml:space="preserve"> </w:t>
    </w:r>
    <w:r>
      <w:rPr>
        <w:rFonts w:cs="Arial"/>
        <w:b/>
        <w:sz w:val="18"/>
      </w:rPr>
      <w:t>10/18</w:t>
    </w:r>
    <w:r w:rsidRPr="009825F1">
      <w:rPr>
        <w:rFonts w:cs="Arial"/>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1850"/>
    <w:multiLevelType w:val="hybridMultilevel"/>
    <w:tmpl w:val="FC54C55A"/>
    <w:lvl w:ilvl="0" w:tplc="31C228D0">
      <w:start w:val="2"/>
      <w:numFmt w:val="decimal"/>
      <w:lvlText w:val="%1."/>
      <w:lvlJc w:val="left"/>
      <w:pPr>
        <w:ind w:left="720" w:hanging="360"/>
      </w:pPr>
      <w:rPr>
        <w:rFonts w:hint="default"/>
        <w:sz w:val="13"/>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9670B6"/>
    <w:multiLevelType w:val="hybridMultilevel"/>
    <w:tmpl w:val="15DCE35C"/>
    <w:lvl w:ilvl="0" w:tplc="D0A4A400">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C8155E"/>
    <w:multiLevelType w:val="hybridMultilevel"/>
    <w:tmpl w:val="226023D4"/>
    <w:lvl w:ilvl="0" w:tplc="F7622D5A">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7F5359CC"/>
    <w:multiLevelType w:val="hybridMultilevel"/>
    <w:tmpl w:val="29645922"/>
    <w:lvl w:ilvl="0" w:tplc="8C2CF8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7"/>
    </w:lvlOverride>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3"/>
    <w:rsid w:val="000B30FA"/>
    <w:rsid w:val="001D0F9F"/>
    <w:rsid w:val="001D7214"/>
    <w:rsid w:val="001F133B"/>
    <w:rsid w:val="001F15B8"/>
    <w:rsid w:val="002458AD"/>
    <w:rsid w:val="00313E7A"/>
    <w:rsid w:val="004101D9"/>
    <w:rsid w:val="00411B65"/>
    <w:rsid w:val="004F74E6"/>
    <w:rsid w:val="005627FB"/>
    <w:rsid w:val="005F3980"/>
    <w:rsid w:val="00627821"/>
    <w:rsid w:val="00721A51"/>
    <w:rsid w:val="00857383"/>
    <w:rsid w:val="00A73AC1"/>
    <w:rsid w:val="00A753FE"/>
    <w:rsid w:val="00D005B0"/>
    <w:rsid w:val="00D01844"/>
    <w:rsid w:val="00D11C06"/>
    <w:rsid w:val="00D54002"/>
    <w:rsid w:val="00DE2AB5"/>
    <w:rsid w:val="00E10E25"/>
    <w:rsid w:val="00E23CBF"/>
    <w:rsid w:val="00E247E3"/>
    <w:rsid w:val="00ED6B88"/>
    <w:rsid w:val="00EE006E"/>
    <w:rsid w:val="00EF1B06"/>
    <w:rsid w:val="00F21502"/>
    <w:rsid w:val="00FB6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7C99"/>
  <w15:chartTrackingRefBased/>
  <w15:docId w15:val="{A55F7672-CBF2-4B03-8590-E529EEF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383"/>
    <w:pPr>
      <w:spacing w:line="256" w:lineRule="auto"/>
    </w:pPr>
    <w:rPr>
      <w:rFonts w:ascii="Calibri" w:eastAsia="Times New Roman" w:hAnsi="Calibri" w:cs="Times New Roman"/>
      <w:lang w:eastAsia="en-GB"/>
    </w:rPr>
  </w:style>
  <w:style w:type="paragraph" w:styleId="Heading1">
    <w:name w:val="heading 1"/>
    <w:basedOn w:val="Normal"/>
    <w:next w:val="Normal"/>
    <w:link w:val="Heading1Char"/>
    <w:qFormat/>
    <w:rsid w:val="00411B65"/>
    <w:pPr>
      <w:keepNext/>
      <w:spacing w:before="240" w:after="60" w:line="240" w:lineRule="auto"/>
      <w:jc w:val="both"/>
      <w:outlineLvl w:val="0"/>
    </w:pPr>
    <w:rPr>
      <w:rFonts w:ascii="Arial" w:hAnsi="Arial"/>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B65"/>
    <w:rPr>
      <w:rFonts w:ascii="Arial" w:eastAsia="Times New Roman" w:hAnsi="Arial" w:cs="Times New Roman"/>
      <w:b/>
      <w:kern w:val="28"/>
      <w:sz w:val="28"/>
      <w:szCs w:val="20"/>
    </w:rPr>
  </w:style>
  <w:style w:type="character" w:styleId="Hyperlink">
    <w:name w:val="Hyperlink"/>
    <w:rsid w:val="00411B65"/>
    <w:rPr>
      <w:color w:val="0563C1"/>
      <w:u w:val="single"/>
    </w:rPr>
  </w:style>
  <w:style w:type="character" w:styleId="UnresolvedMention">
    <w:name w:val="Unresolved Mention"/>
    <w:basedOn w:val="DefaultParagraphFont"/>
    <w:uiPriority w:val="99"/>
    <w:semiHidden/>
    <w:unhideWhenUsed/>
    <w:rsid w:val="004101D9"/>
    <w:rPr>
      <w:color w:val="605E5C"/>
      <w:shd w:val="clear" w:color="auto" w:fill="E1DFDD"/>
    </w:rPr>
  </w:style>
  <w:style w:type="paragraph" w:styleId="Footer">
    <w:name w:val="footer"/>
    <w:basedOn w:val="Normal"/>
    <w:link w:val="FooterChar"/>
    <w:semiHidden/>
    <w:rsid w:val="001F133B"/>
    <w:pPr>
      <w:spacing w:before="220" w:after="0" w:line="240" w:lineRule="auto"/>
    </w:pPr>
    <w:rPr>
      <w:rFonts w:ascii="Arial" w:hAnsi="Arial"/>
      <w:sz w:val="20"/>
      <w:szCs w:val="24"/>
    </w:rPr>
  </w:style>
  <w:style w:type="character" w:customStyle="1" w:styleId="FooterChar">
    <w:name w:val="Footer Char"/>
    <w:basedOn w:val="DefaultParagraphFont"/>
    <w:link w:val="Footer"/>
    <w:semiHidden/>
    <w:rsid w:val="001F133B"/>
    <w:rPr>
      <w:rFonts w:ascii="Arial" w:eastAsia="Times New Roman" w:hAnsi="Arial" w:cs="Times New Roman"/>
      <w:sz w:val="20"/>
      <w:szCs w:val="24"/>
      <w:lang w:eastAsia="en-GB"/>
    </w:rPr>
  </w:style>
  <w:style w:type="paragraph" w:styleId="Header">
    <w:name w:val="header"/>
    <w:basedOn w:val="Normal"/>
    <w:link w:val="HeaderChar"/>
    <w:semiHidden/>
    <w:rsid w:val="001F133B"/>
    <w:pPr>
      <w:spacing w:after="220" w:line="240" w:lineRule="auto"/>
    </w:pPr>
    <w:rPr>
      <w:rFonts w:ascii="Arial" w:hAnsi="Arial"/>
      <w:sz w:val="20"/>
      <w:szCs w:val="24"/>
    </w:rPr>
  </w:style>
  <w:style w:type="character" w:customStyle="1" w:styleId="HeaderChar">
    <w:name w:val="Header Char"/>
    <w:basedOn w:val="DefaultParagraphFont"/>
    <w:link w:val="Header"/>
    <w:semiHidden/>
    <w:rsid w:val="001F133B"/>
    <w:rPr>
      <w:rFonts w:ascii="Arial" w:eastAsia="Times New Roman" w:hAnsi="Arial" w:cs="Times New Roman"/>
      <w:sz w:val="20"/>
      <w:szCs w:val="24"/>
      <w:lang w:eastAsia="en-GB"/>
    </w:rPr>
  </w:style>
  <w:style w:type="character" w:styleId="PageNumber">
    <w:name w:val="page number"/>
    <w:basedOn w:val="DefaultParagraphFont"/>
    <w:semiHidden/>
    <w:rsid w:val="001F133B"/>
  </w:style>
  <w:style w:type="paragraph" w:customStyle="1" w:styleId="Style1">
    <w:name w:val="Style1"/>
    <w:basedOn w:val="Header"/>
    <w:rsid w:val="001F133B"/>
    <w:pPr>
      <w:ind w:right="-1408"/>
    </w:pPr>
    <w:rPr>
      <w:rFonts w:cs="Arial"/>
      <w:b/>
      <w:bCs/>
      <w:iCs/>
      <w:szCs w:val="20"/>
    </w:rPr>
  </w:style>
  <w:style w:type="paragraph" w:customStyle="1" w:styleId="Default">
    <w:name w:val="Default"/>
    <w:rsid w:val="001F133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E1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A076-C920-41CB-8CB1-FEF01EFF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Comrcl-Procure-NI-T1a-D)</dc:creator>
  <cp:keywords/>
  <dc:description/>
  <cp:lastModifiedBy>Harper, Karen D (Army Comrcl-Procure-FA-T2A-D)</cp:lastModifiedBy>
  <cp:revision>12</cp:revision>
  <dcterms:created xsi:type="dcterms:W3CDTF">2021-01-15T10:44:00Z</dcterms:created>
  <dcterms:modified xsi:type="dcterms:W3CDTF">2021-02-18T15:42:00Z</dcterms:modified>
</cp:coreProperties>
</file>