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A78A" w14:textId="77777777" w:rsidR="00F04BE9" w:rsidRDefault="00F04BE9" w:rsidP="00430CD5">
      <w:pPr>
        <w:pStyle w:val="Default"/>
        <w:jc w:val="center"/>
        <w:rPr>
          <w:b/>
          <w:bCs/>
          <w:sz w:val="20"/>
          <w:szCs w:val="20"/>
        </w:rPr>
      </w:pPr>
    </w:p>
    <w:p w14:paraId="49EB1BE5" w14:textId="77777777" w:rsidR="00430CD5" w:rsidRDefault="00430CD5" w:rsidP="00430CD5">
      <w:pPr>
        <w:pStyle w:val="Default"/>
        <w:jc w:val="center"/>
        <w:rPr>
          <w:sz w:val="20"/>
          <w:szCs w:val="20"/>
        </w:rPr>
      </w:pPr>
      <w:r>
        <w:rPr>
          <w:b/>
          <w:bCs/>
          <w:sz w:val="20"/>
          <w:szCs w:val="20"/>
        </w:rPr>
        <w:t>FORM OF TENDER</w:t>
      </w:r>
    </w:p>
    <w:p w14:paraId="5B99F3F6" w14:textId="77777777" w:rsidR="00430CD5" w:rsidRDefault="00430CD5" w:rsidP="00430CD5">
      <w:pPr>
        <w:pStyle w:val="Default"/>
        <w:rPr>
          <w:sz w:val="20"/>
          <w:szCs w:val="20"/>
        </w:rPr>
      </w:pPr>
    </w:p>
    <w:p w14:paraId="3C31010E" w14:textId="77777777" w:rsidR="00430CD5" w:rsidRDefault="00430CD5" w:rsidP="00430CD5">
      <w:pPr>
        <w:pStyle w:val="Default"/>
        <w:rPr>
          <w:sz w:val="20"/>
          <w:szCs w:val="20"/>
        </w:rPr>
      </w:pPr>
      <w:r>
        <w:rPr>
          <w:sz w:val="20"/>
          <w:szCs w:val="20"/>
        </w:rPr>
        <w:t xml:space="preserve">Full name, registered number (if applicable) and address of the Tenderer to be set out below: </w:t>
      </w:r>
    </w:p>
    <w:p w14:paraId="3F024403" w14:textId="77777777" w:rsidR="00430CD5" w:rsidRDefault="00430CD5" w:rsidP="00430CD5">
      <w:pPr>
        <w:pStyle w:val="Default"/>
        <w:rPr>
          <w:sz w:val="20"/>
          <w:szCs w:val="20"/>
        </w:rPr>
      </w:pPr>
    </w:p>
    <w:p w14:paraId="54F7FD55" w14:textId="77777777" w:rsidR="00430CD5" w:rsidRDefault="00430CD5" w:rsidP="00430CD5">
      <w:pPr>
        <w:pStyle w:val="Default"/>
        <w:rPr>
          <w:sz w:val="20"/>
          <w:szCs w:val="20"/>
        </w:rPr>
      </w:pPr>
      <w:r>
        <w:rPr>
          <w:sz w:val="20"/>
          <w:szCs w:val="20"/>
        </w:rPr>
        <w:t xml:space="preserve">Full (registered) name: </w:t>
      </w:r>
    </w:p>
    <w:p w14:paraId="48BE8257" w14:textId="77777777" w:rsidR="00430CD5" w:rsidRDefault="00430CD5" w:rsidP="00430CD5">
      <w:pPr>
        <w:pStyle w:val="Default"/>
        <w:rPr>
          <w:sz w:val="20"/>
          <w:szCs w:val="20"/>
        </w:rPr>
      </w:pPr>
    </w:p>
    <w:p w14:paraId="4F9B22FD" w14:textId="77777777" w:rsidR="00430CD5" w:rsidRDefault="00430CD5" w:rsidP="00430CD5">
      <w:pPr>
        <w:pStyle w:val="Default"/>
        <w:rPr>
          <w:sz w:val="20"/>
          <w:szCs w:val="20"/>
        </w:rPr>
      </w:pPr>
      <w:r>
        <w:rPr>
          <w:sz w:val="20"/>
          <w:szCs w:val="20"/>
        </w:rPr>
        <w:t xml:space="preserve">…………………………………………………………………………………………… </w:t>
      </w:r>
    </w:p>
    <w:p w14:paraId="0D9A2685" w14:textId="77777777" w:rsidR="00430CD5" w:rsidRDefault="00430CD5" w:rsidP="00430CD5">
      <w:pPr>
        <w:pStyle w:val="Default"/>
        <w:rPr>
          <w:sz w:val="20"/>
          <w:szCs w:val="20"/>
        </w:rPr>
      </w:pPr>
    </w:p>
    <w:p w14:paraId="6DC4714A" w14:textId="77777777" w:rsidR="00430CD5" w:rsidRDefault="00430CD5" w:rsidP="00430CD5">
      <w:pPr>
        <w:pStyle w:val="Default"/>
        <w:rPr>
          <w:sz w:val="20"/>
          <w:szCs w:val="20"/>
        </w:rPr>
      </w:pPr>
      <w:r>
        <w:rPr>
          <w:sz w:val="20"/>
          <w:szCs w:val="20"/>
        </w:rPr>
        <w:t xml:space="preserve">Registered number (if applicable): </w:t>
      </w:r>
    </w:p>
    <w:p w14:paraId="243B0DD5" w14:textId="77777777" w:rsidR="00430CD5" w:rsidRDefault="00430CD5" w:rsidP="00430CD5">
      <w:pPr>
        <w:pStyle w:val="Default"/>
        <w:rPr>
          <w:sz w:val="20"/>
          <w:szCs w:val="20"/>
        </w:rPr>
      </w:pPr>
    </w:p>
    <w:p w14:paraId="088E783A" w14:textId="77777777" w:rsidR="00430CD5" w:rsidRDefault="00430CD5" w:rsidP="00430CD5">
      <w:pPr>
        <w:pStyle w:val="Default"/>
        <w:rPr>
          <w:sz w:val="20"/>
          <w:szCs w:val="20"/>
        </w:rPr>
      </w:pPr>
      <w:r>
        <w:rPr>
          <w:sz w:val="20"/>
          <w:szCs w:val="20"/>
        </w:rPr>
        <w:t xml:space="preserve">…………………………………………………………………………………………… </w:t>
      </w:r>
    </w:p>
    <w:p w14:paraId="5CA7065C" w14:textId="77777777" w:rsidR="00430CD5" w:rsidRDefault="00430CD5" w:rsidP="00430CD5">
      <w:pPr>
        <w:pStyle w:val="Default"/>
        <w:rPr>
          <w:sz w:val="20"/>
          <w:szCs w:val="20"/>
        </w:rPr>
      </w:pPr>
    </w:p>
    <w:p w14:paraId="0EABE798" w14:textId="77777777" w:rsidR="00430CD5" w:rsidRDefault="00430CD5" w:rsidP="00430CD5">
      <w:pPr>
        <w:pStyle w:val="Default"/>
        <w:rPr>
          <w:sz w:val="20"/>
          <w:szCs w:val="20"/>
        </w:rPr>
      </w:pPr>
      <w:r>
        <w:rPr>
          <w:sz w:val="20"/>
          <w:szCs w:val="20"/>
        </w:rPr>
        <w:t>Address:</w:t>
      </w:r>
    </w:p>
    <w:p w14:paraId="73E06278" w14:textId="77777777" w:rsidR="00430CD5" w:rsidRDefault="00430CD5" w:rsidP="00430CD5">
      <w:pPr>
        <w:pStyle w:val="Default"/>
        <w:rPr>
          <w:sz w:val="20"/>
          <w:szCs w:val="20"/>
        </w:rPr>
      </w:pPr>
    </w:p>
    <w:p w14:paraId="022E94E7" w14:textId="77777777" w:rsidR="00430CD5" w:rsidRDefault="00430CD5" w:rsidP="00430CD5">
      <w:pPr>
        <w:pStyle w:val="Default"/>
        <w:rPr>
          <w:sz w:val="20"/>
          <w:szCs w:val="20"/>
        </w:rPr>
      </w:pPr>
      <w:r>
        <w:rPr>
          <w:sz w:val="20"/>
          <w:szCs w:val="20"/>
        </w:rPr>
        <w:t xml:space="preserve">…………………………………………………………………………………………… </w:t>
      </w:r>
    </w:p>
    <w:p w14:paraId="50130668" w14:textId="77777777" w:rsidR="00430CD5" w:rsidRDefault="00430CD5" w:rsidP="00430CD5">
      <w:pPr>
        <w:pStyle w:val="Default"/>
        <w:rPr>
          <w:sz w:val="20"/>
          <w:szCs w:val="20"/>
        </w:rPr>
      </w:pPr>
    </w:p>
    <w:p w14:paraId="04E9AF3C" w14:textId="77777777" w:rsidR="00430CD5" w:rsidRDefault="00430CD5" w:rsidP="00430CD5">
      <w:pPr>
        <w:pStyle w:val="Default"/>
        <w:rPr>
          <w:sz w:val="20"/>
          <w:szCs w:val="20"/>
        </w:rPr>
      </w:pPr>
      <w:r>
        <w:rPr>
          <w:sz w:val="20"/>
          <w:szCs w:val="20"/>
        </w:rPr>
        <w:t xml:space="preserve">…………………………………………………………………………………………… </w:t>
      </w:r>
    </w:p>
    <w:p w14:paraId="13F4470C" w14:textId="77777777" w:rsidR="00430CD5" w:rsidRDefault="00430CD5" w:rsidP="00430CD5">
      <w:pPr>
        <w:pStyle w:val="Default"/>
        <w:rPr>
          <w:sz w:val="20"/>
          <w:szCs w:val="20"/>
        </w:rPr>
      </w:pPr>
    </w:p>
    <w:p w14:paraId="1D565E52" w14:textId="26963BD2" w:rsidR="00430CD5" w:rsidRDefault="00430CD5" w:rsidP="00072481">
      <w:pPr>
        <w:pStyle w:val="Default"/>
        <w:jc w:val="both"/>
        <w:rPr>
          <w:sz w:val="20"/>
          <w:szCs w:val="20"/>
        </w:rPr>
      </w:pPr>
      <w:r>
        <w:rPr>
          <w:sz w:val="20"/>
          <w:szCs w:val="20"/>
        </w:rPr>
        <w:t>We, the Tenderer named above, refer to the invitation to tender issued by Direct Rail Services Limited ("</w:t>
      </w:r>
      <w:r>
        <w:rPr>
          <w:b/>
          <w:bCs/>
          <w:sz w:val="20"/>
          <w:szCs w:val="20"/>
        </w:rPr>
        <w:t>DRSL</w:t>
      </w:r>
      <w:r>
        <w:rPr>
          <w:sz w:val="20"/>
          <w:szCs w:val="20"/>
        </w:rPr>
        <w:t xml:space="preserve">") CTM Ref </w:t>
      </w:r>
      <w:r w:rsidR="00295F04" w:rsidRPr="00295F04">
        <w:rPr>
          <w:color w:val="auto"/>
          <w:sz w:val="20"/>
          <w:szCs w:val="20"/>
        </w:rPr>
        <w:t>11963</w:t>
      </w:r>
      <w:r>
        <w:rPr>
          <w:sz w:val="20"/>
          <w:szCs w:val="20"/>
        </w:rPr>
        <w:t xml:space="preserve"> (</w:t>
      </w:r>
      <w:r>
        <w:rPr>
          <w:b/>
          <w:bCs/>
          <w:sz w:val="20"/>
          <w:szCs w:val="20"/>
        </w:rPr>
        <w:t>"</w:t>
      </w:r>
      <w:r w:rsidR="00365DCF" w:rsidRPr="001D5358">
        <w:rPr>
          <w:b/>
          <w:bCs/>
          <w:color w:val="auto"/>
          <w:sz w:val="20"/>
          <w:szCs w:val="20"/>
        </w:rPr>
        <w:t>ITT</w:t>
      </w:r>
      <w:r>
        <w:rPr>
          <w:b/>
          <w:bCs/>
          <w:sz w:val="20"/>
          <w:szCs w:val="20"/>
        </w:rPr>
        <w:t>"</w:t>
      </w:r>
      <w:r>
        <w:rPr>
          <w:sz w:val="20"/>
          <w:szCs w:val="20"/>
        </w:rPr>
        <w:t xml:space="preserve">) in respect of the </w:t>
      </w:r>
      <w:r w:rsidR="00C97ED8">
        <w:rPr>
          <w:sz w:val="20"/>
          <w:szCs w:val="20"/>
        </w:rPr>
        <w:t>Seasonal Operations and Maintenance</w:t>
      </w:r>
      <w:r w:rsidR="001D5358">
        <w:rPr>
          <w:sz w:val="20"/>
          <w:szCs w:val="20"/>
        </w:rPr>
        <w:t xml:space="preserve"> </w:t>
      </w:r>
      <w:r>
        <w:rPr>
          <w:sz w:val="20"/>
          <w:szCs w:val="20"/>
        </w:rPr>
        <w:t>(</w:t>
      </w:r>
      <w:r>
        <w:rPr>
          <w:b/>
          <w:bCs/>
          <w:sz w:val="20"/>
          <w:szCs w:val="20"/>
        </w:rPr>
        <w:t>"Procurement"</w:t>
      </w:r>
      <w:r>
        <w:rPr>
          <w:sz w:val="20"/>
          <w:szCs w:val="20"/>
        </w:rPr>
        <w:t xml:space="preserve">) </w:t>
      </w:r>
    </w:p>
    <w:p w14:paraId="156D23CB" w14:textId="77777777" w:rsidR="00430CD5" w:rsidRDefault="00430CD5" w:rsidP="00072481">
      <w:pPr>
        <w:pStyle w:val="Default"/>
        <w:jc w:val="both"/>
        <w:rPr>
          <w:sz w:val="20"/>
          <w:szCs w:val="20"/>
        </w:rPr>
      </w:pPr>
    </w:p>
    <w:p w14:paraId="1702D879" w14:textId="77777777" w:rsidR="00430CD5" w:rsidRDefault="00430CD5" w:rsidP="00072481">
      <w:pPr>
        <w:pStyle w:val="Default"/>
        <w:jc w:val="both"/>
        <w:rPr>
          <w:sz w:val="20"/>
          <w:szCs w:val="20"/>
        </w:rPr>
      </w:pPr>
      <w:r>
        <w:rPr>
          <w:sz w:val="20"/>
          <w:szCs w:val="20"/>
        </w:rPr>
        <w:t xml:space="preserve">and acknowledge and agree as follows: </w:t>
      </w:r>
    </w:p>
    <w:p w14:paraId="6337567F" w14:textId="77777777" w:rsidR="00430CD5" w:rsidRDefault="00430CD5" w:rsidP="00072481">
      <w:pPr>
        <w:pStyle w:val="Default"/>
        <w:jc w:val="both"/>
        <w:rPr>
          <w:sz w:val="20"/>
          <w:szCs w:val="20"/>
        </w:rPr>
      </w:pPr>
    </w:p>
    <w:p w14:paraId="5CFE3D59" w14:textId="77777777" w:rsidR="00430CD5" w:rsidRPr="00072481" w:rsidRDefault="00430CD5" w:rsidP="00072481">
      <w:pPr>
        <w:pStyle w:val="Default"/>
        <w:numPr>
          <w:ilvl w:val="0"/>
          <w:numId w:val="2"/>
        </w:numPr>
        <w:spacing w:after="369"/>
        <w:jc w:val="both"/>
        <w:rPr>
          <w:sz w:val="20"/>
          <w:szCs w:val="20"/>
        </w:rPr>
      </w:pPr>
      <w:r w:rsidRPr="00072481">
        <w:rPr>
          <w:sz w:val="20"/>
          <w:szCs w:val="20"/>
        </w:rPr>
        <w:t>Our response to the</w:t>
      </w:r>
      <w:r w:rsidR="00072481" w:rsidRPr="00072481">
        <w:rPr>
          <w:sz w:val="20"/>
          <w:szCs w:val="20"/>
        </w:rPr>
        <w:t xml:space="preserve"> </w:t>
      </w:r>
      <w:r w:rsidR="00365DCF" w:rsidRPr="001D5358">
        <w:rPr>
          <w:color w:val="auto"/>
          <w:sz w:val="20"/>
          <w:szCs w:val="20"/>
        </w:rPr>
        <w:t>ITT</w:t>
      </w:r>
      <w:r w:rsidR="00365DCF">
        <w:rPr>
          <w:sz w:val="20"/>
          <w:szCs w:val="20"/>
        </w:rPr>
        <w:t xml:space="preserve"> </w:t>
      </w:r>
      <w:r w:rsidRPr="00072481">
        <w:rPr>
          <w:sz w:val="20"/>
          <w:szCs w:val="20"/>
        </w:rPr>
        <w:t>constitutes an unconditional and irrevocable offer by us to provide to DRSL, on the basis of the prices set out in our tender and in accordance with the terms and conditions specified by the</w:t>
      </w:r>
      <w:r w:rsidR="001D5358">
        <w:rPr>
          <w:sz w:val="20"/>
          <w:szCs w:val="20"/>
        </w:rPr>
        <w:t xml:space="preserve"> ITT</w:t>
      </w:r>
      <w:r w:rsidRPr="00072481">
        <w:rPr>
          <w:sz w:val="20"/>
          <w:szCs w:val="20"/>
        </w:rPr>
        <w:t xml:space="preserve">, the supplies envisaged in the Procurement. </w:t>
      </w:r>
    </w:p>
    <w:p w14:paraId="208458CC" w14:textId="46A78D43" w:rsidR="00430CD5" w:rsidRPr="00072481" w:rsidRDefault="00430CD5" w:rsidP="00072481">
      <w:pPr>
        <w:pStyle w:val="Default"/>
        <w:numPr>
          <w:ilvl w:val="0"/>
          <w:numId w:val="2"/>
        </w:numPr>
        <w:jc w:val="both"/>
        <w:rPr>
          <w:sz w:val="20"/>
          <w:szCs w:val="20"/>
        </w:rPr>
      </w:pPr>
      <w:r w:rsidRPr="00072481">
        <w:rPr>
          <w:sz w:val="20"/>
          <w:szCs w:val="20"/>
        </w:rPr>
        <w:t xml:space="preserve">The offer referred to in paragraph 1 above will remain open and capable of acceptance by DRSL for a period of </w:t>
      </w:r>
      <w:r w:rsidR="00C97ED8">
        <w:rPr>
          <w:color w:val="auto"/>
          <w:sz w:val="20"/>
          <w:szCs w:val="20"/>
        </w:rPr>
        <w:t>six</w:t>
      </w:r>
      <w:r w:rsidRPr="00072481">
        <w:rPr>
          <w:sz w:val="20"/>
          <w:szCs w:val="20"/>
        </w:rPr>
        <w:t xml:space="preserve"> months from the closing date for receipt of tenders (as specified by DRSL). If DRSL wishes to accept that offer and formalise the relevant arrangements through the execution of a formal written agreement with us in a form reasonably specified by DRSL, we will execute and return such an agreement within 14 (fourteen) days of being requested to do so by DRSL. </w:t>
      </w:r>
    </w:p>
    <w:p w14:paraId="104F5F4E" w14:textId="77777777" w:rsidR="00430CD5" w:rsidRDefault="00430CD5" w:rsidP="00430CD5">
      <w:pPr>
        <w:pStyle w:val="Default"/>
        <w:rPr>
          <w:sz w:val="20"/>
          <w:szCs w:val="20"/>
        </w:rPr>
      </w:pPr>
    </w:p>
    <w:p w14:paraId="5007FAF7" w14:textId="77777777" w:rsidR="00072481" w:rsidRDefault="00072481" w:rsidP="00430CD5">
      <w:pPr>
        <w:pStyle w:val="Default"/>
        <w:rPr>
          <w:sz w:val="20"/>
          <w:szCs w:val="20"/>
        </w:rPr>
      </w:pPr>
    </w:p>
    <w:p w14:paraId="5D33C872" w14:textId="77777777" w:rsidR="00430CD5" w:rsidRDefault="00430CD5" w:rsidP="00430CD5">
      <w:pPr>
        <w:pStyle w:val="Default"/>
        <w:rPr>
          <w:sz w:val="20"/>
          <w:szCs w:val="20"/>
        </w:rPr>
      </w:pPr>
      <w:r>
        <w:rPr>
          <w:sz w:val="20"/>
          <w:szCs w:val="20"/>
        </w:rPr>
        <w:t xml:space="preserve">Signed for and on behalf of the Tenderer </w:t>
      </w:r>
    </w:p>
    <w:p w14:paraId="269D9AC7" w14:textId="77777777" w:rsidR="00430CD5" w:rsidRDefault="00430CD5" w:rsidP="00430CD5">
      <w:pPr>
        <w:pStyle w:val="Default"/>
        <w:rPr>
          <w:sz w:val="20"/>
          <w:szCs w:val="20"/>
        </w:rPr>
      </w:pPr>
    </w:p>
    <w:p w14:paraId="07478436" w14:textId="77777777" w:rsidR="00430CD5" w:rsidRDefault="00430CD5" w:rsidP="00430CD5">
      <w:pPr>
        <w:pStyle w:val="Default"/>
        <w:rPr>
          <w:sz w:val="20"/>
          <w:szCs w:val="20"/>
        </w:rPr>
      </w:pPr>
      <w:r>
        <w:rPr>
          <w:sz w:val="20"/>
          <w:szCs w:val="20"/>
        </w:rPr>
        <w:t xml:space="preserve">………………………………………………... </w:t>
      </w:r>
    </w:p>
    <w:p w14:paraId="5DA7BCC5" w14:textId="77777777" w:rsidR="00430CD5" w:rsidRDefault="00430CD5" w:rsidP="00430CD5">
      <w:pPr>
        <w:pStyle w:val="Default"/>
        <w:rPr>
          <w:sz w:val="20"/>
          <w:szCs w:val="20"/>
        </w:rPr>
      </w:pPr>
    </w:p>
    <w:p w14:paraId="0701B167" w14:textId="77777777" w:rsidR="00430CD5" w:rsidRDefault="00430CD5" w:rsidP="00430CD5">
      <w:pPr>
        <w:pStyle w:val="Default"/>
        <w:rPr>
          <w:sz w:val="20"/>
          <w:szCs w:val="20"/>
        </w:rPr>
      </w:pPr>
      <w:r>
        <w:rPr>
          <w:sz w:val="20"/>
          <w:szCs w:val="20"/>
        </w:rPr>
        <w:t xml:space="preserve">Name of signatory </w:t>
      </w:r>
    </w:p>
    <w:p w14:paraId="66FF7C1B" w14:textId="77777777" w:rsidR="00430CD5" w:rsidRDefault="00430CD5" w:rsidP="00430CD5">
      <w:pPr>
        <w:pStyle w:val="Default"/>
        <w:rPr>
          <w:sz w:val="20"/>
          <w:szCs w:val="20"/>
        </w:rPr>
      </w:pPr>
    </w:p>
    <w:p w14:paraId="724900C8" w14:textId="77777777" w:rsidR="00430CD5" w:rsidRDefault="00430CD5" w:rsidP="00430CD5">
      <w:pPr>
        <w:pStyle w:val="Default"/>
        <w:rPr>
          <w:sz w:val="20"/>
          <w:szCs w:val="20"/>
        </w:rPr>
      </w:pPr>
      <w:r>
        <w:rPr>
          <w:sz w:val="20"/>
          <w:szCs w:val="20"/>
        </w:rPr>
        <w:t xml:space="preserve">………………………………………………... </w:t>
      </w:r>
    </w:p>
    <w:p w14:paraId="75AFE4DA" w14:textId="77777777" w:rsidR="00430CD5" w:rsidRDefault="00430CD5" w:rsidP="00430CD5">
      <w:pPr>
        <w:rPr>
          <w:sz w:val="20"/>
          <w:szCs w:val="20"/>
        </w:rPr>
      </w:pPr>
    </w:p>
    <w:p w14:paraId="77EB641F" w14:textId="77777777" w:rsidR="0083388E" w:rsidRPr="00072481" w:rsidRDefault="00430CD5" w:rsidP="00430CD5">
      <w:pPr>
        <w:rPr>
          <w:rFonts w:ascii="Arial" w:hAnsi="Arial" w:cs="Arial"/>
          <w:color w:val="000000"/>
          <w:sz w:val="20"/>
          <w:szCs w:val="20"/>
        </w:rPr>
      </w:pPr>
      <w:r w:rsidRPr="00072481">
        <w:rPr>
          <w:rFonts w:ascii="Arial" w:hAnsi="Arial" w:cs="Arial"/>
          <w:color w:val="000000"/>
          <w:sz w:val="20"/>
          <w:szCs w:val="20"/>
        </w:rPr>
        <w:t>Date</w:t>
      </w:r>
      <w:r w:rsidR="00072481">
        <w:rPr>
          <w:rFonts w:ascii="Arial" w:hAnsi="Arial" w:cs="Arial"/>
          <w:color w:val="000000"/>
          <w:sz w:val="20"/>
          <w:szCs w:val="20"/>
        </w:rPr>
        <w:t>…………………………………………..</w:t>
      </w:r>
    </w:p>
    <w:sectPr w:rsidR="0083388E" w:rsidRPr="00072481" w:rsidSect="00072481">
      <w:pgSz w:w="11906" w:h="16838"/>
      <w:pgMar w:top="1440" w:right="1644" w:bottom="1440"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07D5"/>
    <w:multiLevelType w:val="hybridMultilevel"/>
    <w:tmpl w:val="59849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922B28"/>
    <w:multiLevelType w:val="hybridMultilevel"/>
    <w:tmpl w:val="79B8F6E6"/>
    <w:lvl w:ilvl="0" w:tplc="4964DA5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861256">
    <w:abstractNumId w:val="0"/>
  </w:num>
  <w:num w:numId="2" w16cid:durableId="172532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D5"/>
    <w:rsid w:val="00072481"/>
    <w:rsid w:val="001801ED"/>
    <w:rsid w:val="001D5358"/>
    <w:rsid w:val="001F75F5"/>
    <w:rsid w:val="00295F04"/>
    <w:rsid w:val="00365DCF"/>
    <w:rsid w:val="00430CD5"/>
    <w:rsid w:val="005C3A16"/>
    <w:rsid w:val="0083388E"/>
    <w:rsid w:val="00BB3B55"/>
    <w:rsid w:val="00C97ED8"/>
    <w:rsid w:val="00F0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31B5"/>
  <w15:docId w15:val="{57804467-3407-4004-8337-D1359038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C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2AC580DAFC744EAD8D8D032757FEF3" ma:contentTypeVersion="16" ma:contentTypeDescription="Create a new document." ma:contentTypeScope="" ma:versionID="339861a0765e278f7f270296d4d90730">
  <xsd:schema xmlns:xsd="http://www.w3.org/2001/XMLSchema" xmlns:xs="http://www.w3.org/2001/XMLSchema" xmlns:p="http://schemas.microsoft.com/office/2006/metadata/properties" xmlns:ns2="1cd70b45-011f-4027-aa02-8c06b8afe17f" xmlns:ns3="9b379974-0e9d-4226-9382-b74c85c08886" xmlns:ns4="bc110c32-9534-469d-bca2-21d9682d6d9f" targetNamespace="http://schemas.microsoft.com/office/2006/metadata/properties" ma:root="true" ma:fieldsID="5d2e73a129deb4a194b0f8b762b63272" ns2:_="" ns3:_="" ns4:_="">
    <xsd:import namespace="1cd70b45-011f-4027-aa02-8c06b8afe17f"/>
    <xsd:import namespace="9b379974-0e9d-4226-9382-b74c85c08886"/>
    <xsd:import namespace="bc110c32-9534-469d-bca2-21d9682d6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70b45-011f-4027-aa02-8c06b8af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6e7026-bd1a-4f7d-a079-728908247c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79974-0e9d-4226-9382-b74c85c0888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1bfdbc-9294-41b1-893b-85b534a39813}" ma:internalName="TaxCatchAll" ma:showField="CatchAllData" ma:web="bc110c32-9534-469d-bca2-21d9682d6d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10c32-9534-469d-bca2-21d9682d6d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70b45-011f-4027-aa02-8c06b8afe17f">
      <Terms xmlns="http://schemas.microsoft.com/office/infopath/2007/PartnerControls"/>
    </lcf76f155ced4ddcb4097134ff3c332f>
    <TaxCatchAll xmlns="9b379974-0e9d-4226-9382-b74c85c08886" xsi:nil="true"/>
  </documentManagement>
</p:properties>
</file>

<file path=customXml/itemProps1.xml><?xml version="1.0" encoding="utf-8"?>
<ds:datastoreItem xmlns:ds="http://schemas.openxmlformats.org/officeDocument/2006/customXml" ds:itemID="{803242BC-61D6-426D-AB59-38D055B4857C}">
  <ds:schemaRefs>
    <ds:schemaRef ds:uri="http://schemas.openxmlformats.org/officeDocument/2006/bibliography"/>
  </ds:schemaRefs>
</ds:datastoreItem>
</file>

<file path=customXml/itemProps2.xml><?xml version="1.0" encoding="utf-8"?>
<ds:datastoreItem xmlns:ds="http://schemas.openxmlformats.org/officeDocument/2006/customXml" ds:itemID="{54B073BA-DAB5-4171-964F-D063FCFD7D65}"/>
</file>

<file path=customXml/itemProps3.xml><?xml version="1.0" encoding="utf-8"?>
<ds:datastoreItem xmlns:ds="http://schemas.openxmlformats.org/officeDocument/2006/customXml" ds:itemID="{6E11DD17-E749-496C-AD3A-24E4F0C2B3EE}"/>
</file>

<file path=customXml/itemProps4.xml><?xml version="1.0" encoding="utf-8"?>
<ds:datastoreItem xmlns:ds="http://schemas.openxmlformats.org/officeDocument/2006/customXml" ds:itemID="{184A66CC-F9BB-43FD-9E80-29675CF62428}"/>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Direct Rail Services Ltd</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Dudley</dc:creator>
  <cp:lastModifiedBy>Paula Smith</cp:lastModifiedBy>
  <cp:revision>3</cp:revision>
  <dcterms:created xsi:type="dcterms:W3CDTF">2023-04-24T09:10:00Z</dcterms:created>
  <dcterms:modified xsi:type="dcterms:W3CDTF">2023-04-24T09:10:00Z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0x010100B42AC580DAFC744EAD8D8D032757FEF3</vt:lpwstr>
  </property>
</Properties>
</file>