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C440B" w14:textId="77777777" w:rsidR="00B815E4" w:rsidRDefault="00E719FD">
      <w:pPr>
        <w:ind w:left="5760" w:hanging="5902"/>
        <w:jc w:val="right"/>
        <w:rPr>
          <w:rFonts w:ascii="Comic Sans MS" w:hAnsi="Comic Sans MS"/>
          <w:b/>
          <w:spacing w:val="-3"/>
        </w:rPr>
      </w:pPr>
      <w:r>
        <w:rPr>
          <w:noProof/>
          <w:color w:val="0000FF"/>
          <w:sz w:val="36"/>
        </w:rPr>
        <mc:AlternateContent>
          <mc:Choice Requires="wps">
            <w:drawing>
              <wp:anchor distT="0" distB="0" distL="114300" distR="114300" simplePos="0" relativeHeight="251658240" behindDoc="0" locked="0" layoutInCell="1" allowOverlap="1" wp14:anchorId="3A1426B2" wp14:editId="321D4512">
                <wp:simplePos x="0" y="0"/>
                <wp:positionH relativeFrom="column">
                  <wp:posOffset>-97790</wp:posOffset>
                </wp:positionH>
                <wp:positionV relativeFrom="paragraph">
                  <wp:posOffset>100330</wp:posOffset>
                </wp:positionV>
                <wp:extent cx="2971800" cy="342900"/>
                <wp:effectExtent l="12700" t="1270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7FA49673" w14:textId="77777777" w:rsidR="001E5B73" w:rsidRPr="00B815E4" w:rsidRDefault="00705504">
                            <w:pPr>
                              <w:rPr>
                                <w:rFonts w:ascii="Arial" w:hAnsi="Arial" w:cs="Arial"/>
                                <w:color w:val="FF0000"/>
                                <w:sz w:val="36"/>
                                <w:szCs w:val="36"/>
                              </w:rPr>
                            </w:pPr>
                            <w:r>
                              <w:rPr>
                                <w:rFonts w:ascii="Arial" w:hAnsi="Arial" w:cs="Arial"/>
                                <w:color w:val="FF0000"/>
                                <w:sz w:val="36"/>
                                <w:szCs w:val="36"/>
                              </w:rPr>
                              <w:t>PROTECT-COMMERCI</w:t>
                            </w:r>
                            <w:r w:rsidR="001E5B73" w:rsidRPr="00B815E4">
                              <w:rPr>
                                <w:rFonts w:ascii="Arial" w:hAnsi="Arial" w:cs="Arial"/>
                                <w:color w:val="FF0000"/>
                                <w:sz w:val="36"/>
                                <w:szCs w:val="36"/>
                              </w:rPr>
                              <w: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426B2" id="_x0000_t202" coordsize="21600,21600" o:spt="202" path="m,l,21600r21600,l21600,xe">
                <v:stroke joinstyle="miter"/>
                <v:path gradientshapeok="t" o:connecttype="rect"/>
              </v:shapetype>
              <v:shape id="Text Box 3" o:spid="_x0000_s1026" type="#_x0000_t202" style="position:absolute;left:0;text-align:left;margin-left:-7.7pt;margin-top:7.9pt;width:23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4mKAIAAFA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">
                <v:textbox>
                  <w:txbxContent>
                    <w:p w14:paraId="7FA49673" w14:textId="77777777" w:rsidR="001E5B73" w:rsidRPr="00B815E4" w:rsidRDefault="00705504">
                      <w:pPr>
                        <w:rPr>
                          <w:rFonts w:ascii="Arial" w:hAnsi="Arial" w:cs="Arial"/>
                          <w:color w:val="FF0000"/>
                          <w:sz w:val="36"/>
                          <w:szCs w:val="36"/>
                        </w:rPr>
                      </w:pPr>
                      <w:r>
                        <w:rPr>
                          <w:rFonts w:ascii="Arial" w:hAnsi="Arial" w:cs="Arial"/>
                          <w:color w:val="FF0000"/>
                          <w:sz w:val="36"/>
                          <w:szCs w:val="36"/>
                        </w:rPr>
                        <w:t>PROTECT-COMMERCI</w:t>
                      </w:r>
                      <w:r w:rsidR="001E5B73" w:rsidRPr="00B815E4">
                        <w:rPr>
                          <w:rFonts w:ascii="Arial" w:hAnsi="Arial" w:cs="Arial"/>
                          <w:color w:val="FF0000"/>
                          <w:sz w:val="36"/>
                          <w:szCs w:val="36"/>
                        </w:rPr>
                        <w:t>AL</w:t>
                      </w:r>
                    </w:p>
                  </w:txbxContent>
                </v:textbox>
              </v:shape>
            </w:pict>
          </mc:Fallback>
        </mc:AlternateContent>
      </w:r>
      <w:r w:rsidR="00C673A3">
        <w:rPr>
          <w:noProof/>
          <w:color w:val="0000FF"/>
          <w:sz w:val="36"/>
        </w:rPr>
        <w:drawing>
          <wp:inline distT="0" distB="0" distL="0" distR="0" wp14:anchorId="27EF852E" wp14:editId="2AD4EDAF">
            <wp:extent cx="2445385" cy="988695"/>
            <wp:effectExtent l="19050" t="0" r="0" b="0"/>
            <wp:docPr id="1" name="Picture 1" descr="EA%20logo_377rgb%20received%2018%20july%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20logo_377rgb%20received%2018%20july%2005"/>
                    <pic:cNvPicPr>
                      <a:picLocks noChangeAspect="1" noChangeArrowheads="1"/>
                    </pic:cNvPicPr>
                  </pic:nvPicPr>
                  <pic:blipFill>
                    <a:blip r:embed="rId7" cstate="print"/>
                    <a:srcRect/>
                    <a:stretch>
                      <a:fillRect/>
                    </a:stretch>
                  </pic:blipFill>
                  <pic:spPr bwMode="auto">
                    <a:xfrm>
                      <a:off x="0" y="0"/>
                      <a:ext cx="2445385" cy="988695"/>
                    </a:xfrm>
                    <a:prstGeom prst="rect">
                      <a:avLst/>
                    </a:prstGeom>
                    <a:noFill/>
                    <a:ln w="9525">
                      <a:noFill/>
                      <a:miter lim="800000"/>
                      <a:headEnd/>
                      <a:tailEnd/>
                    </a:ln>
                  </pic:spPr>
                </pic:pic>
              </a:graphicData>
            </a:graphic>
          </wp:inline>
        </w:drawing>
      </w:r>
    </w:p>
    <w:tbl>
      <w:tblPr>
        <w:tblW w:w="103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35"/>
        <w:gridCol w:w="2535"/>
        <w:gridCol w:w="1134"/>
        <w:gridCol w:w="567"/>
        <w:gridCol w:w="708"/>
        <w:gridCol w:w="602"/>
        <w:gridCol w:w="567"/>
        <w:gridCol w:w="1134"/>
        <w:gridCol w:w="567"/>
      </w:tblGrid>
      <w:tr w:rsidR="00B815E4" w14:paraId="7FF5A7C9" w14:textId="77777777" w:rsidTr="008820AA">
        <w:tc>
          <w:tcPr>
            <w:tcW w:w="10349" w:type="dxa"/>
            <w:gridSpan w:val="9"/>
            <w:tcBorders>
              <w:top w:val="single" w:sz="18" w:space="0" w:color="auto"/>
              <w:left w:val="single" w:sz="18" w:space="0" w:color="auto"/>
              <w:bottom w:val="single" w:sz="18" w:space="0" w:color="auto"/>
              <w:right w:val="single" w:sz="18" w:space="0" w:color="auto"/>
            </w:tcBorders>
            <w:shd w:val="pct25" w:color="auto" w:fill="FFFFFF"/>
          </w:tcPr>
          <w:p w14:paraId="0A2B33EA" w14:textId="77777777" w:rsidR="00B815E4" w:rsidRDefault="00EB694D">
            <w:pPr>
              <w:jc w:val="center"/>
              <w:rPr>
                <w:rFonts w:ascii="Arial" w:hAnsi="Arial"/>
                <w:b/>
                <w:snapToGrid w:val="0"/>
                <w:color w:val="000000"/>
                <w:lang w:eastAsia="en-US"/>
              </w:rPr>
            </w:pPr>
            <w:r>
              <w:rPr>
                <w:rFonts w:ascii="Arial" w:hAnsi="Arial"/>
                <w:b/>
                <w:snapToGrid w:val="0"/>
                <w:color w:val="000000"/>
                <w:lang w:eastAsia="en-US"/>
              </w:rPr>
              <w:t xml:space="preserve">TASK QUOTATION SHEET </w:t>
            </w:r>
          </w:p>
          <w:p w14:paraId="36734A49" w14:textId="77777777" w:rsidR="00B815E4" w:rsidRDefault="00B815E4">
            <w:pPr>
              <w:jc w:val="center"/>
              <w:rPr>
                <w:rFonts w:ascii="Arial" w:hAnsi="Arial"/>
                <w:sz w:val="16"/>
              </w:rPr>
            </w:pPr>
          </w:p>
        </w:tc>
      </w:tr>
      <w:tr w:rsidR="00B815E4" w14:paraId="5556AB2D" w14:textId="77777777" w:rsidTr="008820AA">
        <w:trPr>
          <w:cantSplit/>
          <w:trHeight w:val="318"/>
        </w:trPr>
        <w:tc>
          <w:tcPr>
            <w:tcW w:w="5070" w:type="dxa"/>
            <w:gridSpan w:val="2"/>
            <w:vMerge w:val="restart"/>
            <w:tcBorders>
              <w:top w:val="single" w:sz="18" w:space="0" w:color="auto"/>
              <w:left w:val="single" w:sz="18" w:space="0" w:color="auto"/>
              <w:right w:val="single" w:sz="18" w:space="0" w:color="auto"/>
            </w:tcBorders>
          </w:tcPr>
          <w:p w14:paraId="0E32BEFC" w14:textId="77777777" w:rsidR="00B815E4" w:rsidRDefault="00B815E4">
            <w:pPr>
              <w:spacing w:before="120" w:after="120"/>
              <w:rPr>
                <w:rFonts w:ascii="Arial" w:hAnsi="Arial"/>
                <w:b/>
              </w:rPr>
            </w:pPr>
            <w:r>
              <w:rPr>
                <w:rFonts w:ascii="Arial" w:hAnsi="Arial"/>
                <w:b/>
              </w:rPr>
              <w:t xml:space="preserve">Project Name: </w:t>
            </w:r>
          </w:p>
          <w:p w14:paraId="4BD591DA" w14:textId="77777777" w:rsidR="00F54AB7" w:rsidRPr="00323E23" w:rsidRDefault="00084975" w:rsidP="00F54AB7">
            <w:pPr>
              <w:spacing w:before="120" w:after="120"/>
              <w:rPr>
                <w:rFonts w:ascii="Arial" w:hAnsi="Arial" w:cs="Arial"/>
                <w:b/>
                <w:bCs/>
                <w:sz w:val="22"/>
                <w:szCs w:val="22"/>
              </w:rPr>
            </w:pPr>
            <w:r w:rsidRPr="00323E23">
              <w:rPr>
                <w:rFonts w:ascii="Arial" w:hAnsi="Arial" w:cs="Arial"/>
                <w:b/>
                <w:bCs/>
                <w:sz w:val="22"/>
                <w:szCs w:val="22"/>
              </w:rPr>
              <w:t>Natural Course Project – External Auditors</w:t>
            </w:r>
          </w:p>
          <w:p w14:paraId="5B493CE6" w14:textId="77777777" w:rsidR="00B815E4" w:rsidRDefault="00084975" w:rsidP="005E1980">
            <w:pPr>
              <w:spacing w:before="120" w:after="120"/>
            </w:pPr>
            <w:r w:rsidRPr="00323E23">
              <w:rPr>
                <w:rFonts w:ascii="Arial" w:hAnsi="Arial" w:cs="Arial"/>
                <w:b/>
                <w:bCs/>
                <w:sz w:val="22"/>
                <w:szCs w:val="22"/>
              </w:rPr>
              <w:t>LIFE14 IPE/UK/027</w:t>
            </w:r>
            <w:bookmarkStart w:id="0" w:name="_GoBack"/>
            <w:bookmarkEnd w:id="0"/>
          </w:p>
        </w:tc>
        <w:tc>
          <w:tcPr>
            <w:tcW w:w="2409" w:type="dxa"/>
            <w:gridSpan w:val="3"/>
            <w:tcBorders>
              <w:top w:val="single" w:sz="18" w:space="0" w:color="auto"/>
              <w:left w:val="single" w:sz="18" w:space="0" w:color="auto"/>
              <w:bottom w:val="single" w:sz="2" w:space="0" w:color="000000"/>
              <w:right w:val="single" w:sz="6" w:space="0" w:color="auto"/>
            </w:tcBorders>
            <w:shd w:val="pct25" w:color="auto" w:fill="FFFFFF"/>
          </w:tcPr>
          <w:p w14:paraId="23B22231" w14:textId="77777777" w:rsidR="00B815E4" w:rsidRDefault="00B815E4">
            <w:pPr>
              <w:pStyle w:val="Header"/>
              <w:tabs>
                <w:tab w:val="clear" w:pos="4153"/>
                <w:tab w:val="clear" w:pos="8306"/>
              </w:tabs>
              <w:spacing w:before="120"/>
              <w:rPr>
                <w:rFonts w:ascii="Arial" w:hAnsi="Arial"/>
                <w:b/>
              </w:rPr>
            </w:pPr>
            <w:r>
              <w:rPr>
                <w:rFonts w:ascii="Arial" w:hAnsi="Arial"/>
                <w:b/>
              </w:rPr>
              <w:t>Contract/Procurement Reference:</w:t>
            </w:r>
          </w:p>
        </w:tc>
        <w:tc>
          <w:tcPr>
            <w:tcW w:w="2870" w:type="dxa"/>
            <w:gridSpan w:val="4"/>
            <w:tcBorders>
              <w:top w:val="single" w:sz="18" w:space="0" w:color="auto"/>
              <w:left w:val="single" w:sz="6" w:space="0" w:color="auto"/>
              <w:right w:val="single" w:sz="18" w:space="0" w:color="auto"/>
            </w:tcBorders>
          </w:tcPr>
          <w:p w14:paraId="03D67517" w14:textId="77777777" w:rsidR="00B815E4" w:rsidRDefault="00084975">
            <w:pPr>
              <w:pStyle w:val="Header"/>
              <w:spacing w:before="120"/>
              <w:rPr>
                <w:rFonts w:ascii="Arial" w:hAnsi="Arial"/>
              </w:rPr>
            </w:pPr>
            <w:r>
              <w:rPr>
                <w:rFonts w:ascii="Arial" w:hAnsi="Arial"/>
              </w:rPr>
              <w:t>n/a</w:t>
            </w:r>
          </w:p>
        </w:tc>
      </w:tr>
      <w:tr w:rsidR="00B815E4" w14:paraId="66C5E0F0" w14:textId="77777777" w:rsidTr="008820AA">
        <w:trPr>
          <w:cantSplit/>
          <w:trHeight w:val="318"/>
        </w:trPr>
        <w:tc>
          <w:tcPr>
            <w:tcW w:w="5070" w:type="dxa"/>
            <w:gridSpan w:val="2"/>
            <w:vMerge/>
            <w:tcBorders>
              <w:left w:val="single" w:sz="18" w:space="0" w:color="auto"/>
              <w:right w:val="single" w:sz="18" w:space="0" w:color="auto"/>
            </w:tcBorders>
          </w:tcPr>
          <w:p w14:paraId="78F1C38C" w14:textId="77777777" w:rsidR="00B815E4" w:rsidRDefault="00B815E4">
            <w:pPr>
              <w:spacing w:before="120" w:after="120"/>
              <w:rPr>
                <w:rFonts w:ascii="Arial" w:hAnsi="Arial"/>
                <w:b/>
              </w:rPr>
            </w:pPr>
          </w:p>
        </w:tc>
        <w:tc>
          <w:tcPr>
            <w:tcW w:w="2409" w:type="dxa"/>
            <w:gridSpan w:val="3"/>
            <w:tcBorders>
              <w:top w:val="single" w:sz="2" w:space="0" w:color="000000"/>
              <w:left w:val="single" w:sz="18" w:space="0" w:color="auto"/>
              <w:bottom w:val="single" w:sz="2" w:space="0" w:color="000000"/>
              <w:right w:val="single" w:sz="2" w:space="0" w:color="000000"/>
            </w:tcBorders>
            <w:shd w:val="pct25" w:color="auto" w:fill="FFFFFF"/>
          </w:tcPr>
          <w:p w14:paraId="6DE7C8C5" w14:textId="77777777" w:rsidR="00B815E4" w:rsidRDefault="00B815E4">
            <w:pPr>
              <w:pStyle w:val="Header"/>
              <w:tabs>
                <w:tab w:val="clear" w:pos="4153"/>
                <w:tab w:val="clear" w:pos="8306"/>
              </w:tabs>
              <w:spacing w:before="120"/>
              <w:rPr>
                <w:rFonts w:ascii="Arial" w:hAnsi="Arial"/>
                <w:b/>
              </w:rPr>
            </w:pPr>
            <w:r>
              <w:rPr>
                <w:rFonts w:ascii="Arial" w:hAnsi="Arial"/>
                <w:b/>
              </w:rPr>
              <w:t>Consultant Reference:</w:t>
            </w:r>
          </w:p>
        </w:tc>
        <w:tc>
          <w:tcPr>
            <w:tcW w:w="2870" w:type="dxa"/>
            <w:gridSpan w:val="4"/>
            <w:tcBorders>
              <w:left w:val="single" w:sz="2" w:space="0" w:color="000000"/>
              <w:bottom w:val="single" w:sz="2" w:space="0" w:color="auto"/>
              <w:right w:val="single" w:sz="18" w:space="0" w:color="auto"/>
            </w:tcBorders>
          </w:tcPr>
          <w:p w14:paraId="700E1198" w14:textId="77777777" w:rsidR="00B815E4" w:rsidRDefault="00B815E4">
            <w:pPr>
              <w:pStyle w:val="Header"/>
              <w:spacing w:before="120"/>
              <w:rPr>
                <w:rFonts w:ascii="Arial" w:hAnsi="Arial"/>
              </w:rPr>
            </w:pPr>
          </w:p>
        </w:tc>
      </w:tr>
      <w:tr w:rsidR="00B815E4" w14:paraId="58B9E322" w14:textId="77777777" w:rsidTr="008820AA">
        <w:trPr>
          <w:cantSplit/>
          <w:trHeight w:val="180"/>
        </w:trPr>
        <w:tc>
          <w:tcPr>
            <w:tcW w:w="5070" w:type="dxa"/>
            <w:gridSpan w:val="2"/>
            <w:vMerge/>
            <w:tcBorders>
              <w:left w:val="single" w:sz="18" w:space="0" w:color="auto"/>
              <w:right w:val="single" w:sz="18" w:space="0" w:color="auto"/>
            </w:tcBorders>
          </w:tcPr>
          <w:p w14:paraId="5053469B" w14:textId="77777777" w:rsidR="00B815E4" w:rsidRDefault="00B815E4">
            <w:pPr>
              <w:spacing w:before="120" w:after="120"/>
              <w:rPr>
                <w:rFonts w:ascii="Arial" w:hAnsi="Arial"/>
                <w:b/>
              </w:rPr>
            </w:pPr>
          </w:p>
        </w:tc>
        <w:tc>
          <w:tcPr>
            <w:tcW w:w="2409" w:type="dxa"/>
            <w:gridSpan w:val="3"/>
            <w:tcBorders>
              <w:top w:val="single" w:sz="2" w:space="0" w:color="000000"/>
              <w:left w:val="single" w:sz="18" w:space="0" w:color="auto"/>
              <w:bottom w:val="single" w:sz="6" w:space="0" w:color="auto"/>
              <w:right w:val="single" w:sz="2" w:space="0" w:color="auto"/>
            </w:tcBorders>
            <w:shd w:val="pct25" w:color="auto" w:fill="FFFFFF"/>
          </w:tcPr>
          <w:p w14:paraId="25C885F9" w14:textId="77777777" w:rsidR="00B815E4" w:rsidRDefault="00B815E4">
            <w:pPr>
              <w:pStyle w:val="Header"/>
              <w:tabs>
                <w:tab w:val="clear" w:pos="4153"/>
                <w:tab w:val="clear" w:pos="8306"/>
              </w:tabs>
              <w:spacing w:before="120"/>
              <w:rPr>
                <w:rFonts w:ascii="Arial" w:hAnsi="Arial"/>
                <w:b/>
              </w:rPr>
            </w:pPr>
            <w:r>
              <w:rPr>
                <w:rFonts w:ascii="Arial" w:hAnsi="Arial"/>
                <w:b/>
              </w:rPr>
              <w:t>IBIS Purchase order number:</w:t>
            </w:r>
          </w:p>
        </w:tc>
        <w:tc>
          <w:tcPr>
            <w:tcW w:w="2870" w:type="dxa"/>
            <w:gridSpan w:val="4"/>
            <w:tcBorders>
              <w:top w:val="single" w:sz="2" w:space="0" w:color="auto"/>
              <w:left w:val="single" w:sz="2" w:space="0" w:color="auto"/>
              <w:bottom w:val="single" w:sz="2" w:space="0" w:color="auto"/>
              <w:right w:val="single" w:sz="18" w:space="0" w:color="auto"/>
            </w:tcBorders>
          </w:tcPr>
          <w:p w14:paraId="18C856E2" w14:textId="77777777" w:rsidR="00B815E4" w:rsidRDefault="00B815E4">
            <w:pPr>
              <w:pStyle w:val="Header"/>
              <w:tabs>
                <w:tab w:val="clear" w:pos="4153"/>
                <w:tab w:val="clear" w:pos="8306"/>
              </w:tabs>
              <w:spacing w:before="120"/>
              <w:rPr>
                <w:rFonts w:ascii="Arial" w:hAnsi="Arial"/>
              </w:rPr>
            </w:pPr>
          </w:p>
        </w:tc>
      </w:tr>
      <w:tr w:rsidR="00B815E4" w14:paraId="310CA594" w14:textId="77777777" w:rsidTr="008820AA">
        <w:trPr>
          <w:cantSplit/>
          <w:trHeight w:val="538"/>
        </w:trPr>
        <w:tc>
          <w:tcPr>
            <w:tcW w:w="5070" w:type="dxa"/>
            <w:gridSpan w:val="2"/>
            <w:vMerge/>
            <w:tcBorders>
              <w:left w:val="single" w:sz="18" w:space="0" w:color="auto"/>
              <w:bottom w:val="single" w:sz="18" w:space="0" w:color="auto"/>
              <w:right w:val="single" w:sz="18" w:space="0" w:color="auto"/>
            </w:tcBorders>
          </w:tcPr>
          <w:p w14:paraId="6E4B70AE" w14:textId="77777777" w:rsidR="00B815E4" w:rsidRDefault="00B815E4">
            <w:pPr>
              <w:spacing w:before="120" w:after="120"/>
              <w:rPr>
                <w:rFonts w:ascii="Arial" w:hAnsi="Arial"/>
                <w:b/>
              </w:rPr>
            </w:pPr>
          </w:p>
        </w:tc>
        <w:tc>
          <w:tcPr>
            <w:tcW w:w="2409" w:type="dxa"/>
            <w:gridSpan w:val="3"/>
            <w:tcBorders>
              <w:top w:val="single" w:sz="6" w:space="0" w:color="auto"/>
              <w:left w:val="single" w:sz="18" w:space="0" w:color="auto"/>
              <w:bottom w:val="single" w:sz="18" w:space="0" w:color="auto"/>
              <w:right w:val="single" w:sz="6" w:space="0" w:color="auto"/>
            </w:tcBorders>
            <w:shd w:val="pct25" w:color="auto" w:fill="FFFFFF"/>
          </w:tcPr>
          <w:p w14:paraId="5F2EC18A" w14:textId="77777777" w:rsidR="00B815E4" w:rsidRDefault="00B815E4">
            <w:pPr>
              <w:pStyle w:val="Header"/>
              <w:tabs>
                <w:tab w:val="clear" w:pos="4153"/>
                <w:tab w:val="clear" w:pos="8306"/>
              </w:tabs>
              <w:spacing w:before="120"/>
              <w:rPr>
                <w:rFonts w:ascii="Arial" w:hAnsi="Arial"/>
                <w:b/>
              </w:rPr>
            </w:pPr>
            <w:r>
              <w:rPr>
                <w:rFonts w:ascii="Arial" w:hAnsi="Arial"/>
                <w:b/>
              </w:rPr>
              <w:t>Date:</w:t>
            </w:r>
          </w:p>
        </w:tc>
        <w:tc>
          <w:tcPr>
            <w:tcW w:w="2870" w:type="dxa"/>
            <w:gridSpan w:val="4"/>
            <w:tcBorders>
              <w:top w:val="single" w:sz="2" w:space="0" w:color="auto"/>
              <w:left w:val="single" w:sz="6" w:space="0" w:color="auto"/>
              <w:bottom w:val="single" w:sz="6" w:space="0" w:color="auto"/>
              <w:right w:val="single" w:sz="18" w:space="0" w:color="auto"/>
            </w:tcBorders>
          </w:tcPr>
          <w:p w14:paraId="1FC3AE91" w14:textId="491E1D76" w:rsidR="00B815E4" w:rsidRDefault="00084975" w:rsidP="00120BAF">
            <w:pPr>
              <w:pStyle w:val="Header"/>
              <w:tabs>
                <w:tab w:val="clear" w:pos="4153"/>
                <w:tab w:val="clear" w:pos="8306"/>
              </w:tabs>
              <w:spacing w:before="120"/>
              <w:rPr>
                <w:rFonts w:ascii="Arial" w:hAnsi="Arial"/>
              </w:rPr>
            </w:pPr>
            <w:r>
              <w:rPr>
                <w:rFonts w:ascii="Arial" w:hAnsi="Arial"/>
              </w:rPr>
              <w:t>0</w:t>
            </w:r>
            <w:r w:rsidR="00120BAF">
              <w:rPr>
                <w:rFonts w:ascii="Arial" w:hAnsi="Arial"/>
              </w:rPr>
              <w:t>6</w:t>
            </w:r>
            <w:r>
              <w:rPr>
                <w:rFonts w:ascii="Arial" w:hAnsi="Arial"/>
              </w:rPr>
              <w:t xml:space="preserve"> April 2017</w:t>
            </w:r>
          </w:p>
        </w:tc>
      </w:tr>
      <w:tr w:rsidR="00B815E4" w14:paraId="67B58855" w14:textId="77777777" w:rsidTr="008820AA">
        <w:trPr>
          <w:cantSplit/>
          <w:trHeight w:val="414"/>
        </w:trPr>
        <w:tc>
          <w:tcPr>
            <w:tcW w:w="2535" w:type="dxa"/>
            <w:tcBorders>
              <w:top w:val="single" w:sz="18" w:space="0" w:color="auto"/>
              <w:left w:val="single" w:sz="18" w:space="0" w:color="auto"/>
              <w:bottom w:val="single" w:sz="6" w:space="0" w:color="auto"/>
              <w:right w:val="single" w:sz="8" w:space="0" w:color="auto"/>
            </w:tcBorders>
          </w:tcPr>
          <w:p w14:paraId="4D38DB62" w14:textId="77777777" w:rsidR="00B815E4" w:rsidRDefault="00B815E4">
            <w:pPr>
              <w:spacing w:before="120"/>
              <w:rPr>
                <w:rFonts w:ascii="Arial" w:hAnsi="Arial"/>
                <w:b/>
              </w:rPr>
            </w:pPr>
            <w:r>
              <w:rPr>
                <w:rFonts w:ascii="Arial" w:hAnsi="Arial"/>
                <w:b/>
              </w:rPr>
              <w:t>Environment Agency Project Manager:</w:t>
            </w:r>
          </w:p>
        </w:tc>
        <w:tc>
          <w:tcPr>
            <w:tcW w:w="2535" w:type="dxa"/>
            <w:tcBorders>
              <w:top w:val="single" w:sz="18" w:space="0" w:color="auto"/>
              <w:left w:val="single" w:sz="8" w:space="0" w:color="auto"/>
              <w:bottom w:val="single" w:sz="6" w:space="0" w:color="auto"/>
              <w:right w:val="single" w:sz="18" w:space="0" w:color="auto"/>
            </w:tcBorders>
          </w:tcPr>
          <w:p w14:paraId="1945166C" w14:textId="77777777" w:rsidR="00B815E4" w:rsidRDefault="00084975">
            <w:pPr>
              <w:pStyle w:val="Header"/>
              <w:tabs>
                <w:tab w:val="clear" w:pos="4153"/>
                <w:tab w:val="clear" w:pos="8306"/>
              </w:tabs>
              <w:spacing w:before="120"/>
              <w:rPr>
                <w:rFonts w:ascii="Arial" w:hAnsi="Arial"/>
              </w:rPr>
            </w:pPr>
            <w:r>
              <w:rPr>
                <w:rFonts w:ascii="Arial" w:hAnsi="Arial"/>
              </w:rPr>
              <w:t>Marzanne Nelson</w:t>
            </w:r>
          </w:p>
        </w:tc>
        <w:tc>
          <w:tcPr>
            <w:tcW w:w="2409" w:type="dxa"/>
            <w:gridSpan w:val="3"/>
            <w:tcBorders>
              <w:top w:val="single" w:sz="18" w:space="0" w:color="auto"/>
              <w:left w:val="single" w:sz="18" w:space="0" w:color="auto"/>
              <w:bottom w:val="single" w:sz="6" w:space="0" w:color="auto"/>
              <w:right w:val="single" w:sz="6" w:space="0" w:color="auto"/>
            </w:tcBorders>
            <w:shd w:val="pct25" w:color="auto" w:fill="FFFFFF"/>
          </w:tcPr>
          <w:p w14:paraId="0A79DC38" w14:textId="77777777" w:rsidR="00B815E4" w:rsidRDefault="00B815E4">
            <w:pPr>
              <w:spacing w:before="120"/>
              <w:rPr>
                <w:rFonts w:ascii="Arial" w:hAnsi="Arial"/>
                <w:b/>
              </w:rPr>
            </w:pPr>
            <w:r>
              <w:rPr>
                <w:rFonts w:ascii="Arial" w:hAnsi="Arial"/>
                <w:b/>
              </w:rPr>
              <w:t>Tel:</w:t>
            </w:r>
          </w:p>
        </w:tc>
        <w:tc>
          <w:tcPr>
            <w:tcW w:w="2870" w:type="dxa"/>
            <w:gridSpan w:val="4"/>
            <w:tcBorders>
              <w:top w:val="single" w:sz="18" w:space="0" w:color="auto"/>
              <w:left w:val="single" w:sz="6" w:space="0" w:color="auto"/>
              <w:bottom w:val="single" w:sz="6" w:space="0" w:color="auto"/>
              <w:right w:val="single" w:sz="18" w:space="0" w:color="auto"/>
            </w:tcBorders>
          </w:tcPr>
          <w:p w14:paraId="0001FF8E" w14:textId="77777777" w:rsidR="00B815E4" w:rsidRDefault="00084975">
            <w:pPr>
              <w:spacing w:before="120"/>
              <w:rPr>
                <w:rFonts w:ascii="Arial" w:hAnsi="Arial"/>
              </w:rPr>
            </w:pPr>
            <w:r>
              <w:rPr>
                <w:rFonts w:ascii="Arial" w:hAnsi="Arial"/>
              </w:rPr>
              <w:t>02030254528</w:t>
            </w:r>
          </w:p>
        </w:tc>
      </w:tr>
      <w:tr w:rsidR="00B815E4" w14:paraId="18066E48" w14:textId="77777777" w:rsidTr="008820AA">
        <w:trPr>
          <w:cantSplit/>
          <w:trHeight w:val="478"/>
        </w:trPr>
        <w:tc>
          <w:tcPr>
            <w:tcW w:w="2535" w:type="dxa"/>
            <w:tcBorders>
              <w:top w:val="single" w:sz="6" w:space="0" w:color="auto"/>
              <w:left w:val="single" w:sz="18" w:space="0" w:color="auto"/>
              <w:bottom w:val="single" w:sz="18" w:space="0" w:color="auto"/>
              <w:right w:val="single" w:sz="8" w:space="0" w:color="auto"/>
            </w:tcBorders>
          </w:tcPr>
          <w:p w14:paraId="3A3C02FE" w14:textId="77777777" w:rsidR="00B815E4" w:rsidRDefault="00B815E4">
            <w:pPr>
              <w:spacing w:before="120"/>
              <w:rPr>
                <w:rFonts w:ascii="Arial" w:hAnsi="Arial"/>
                <w:b/>
                <w:bCs/>
              </w:rPr>
            </w:pPr>
            <w:r>
              <w:rPr>
                <w:rFonts w:ascii="Arial" w:hAnsi="Arial"/>
                <w:b/>
                <w:bCs/>
              </w:rPr>
              <w:t>Procurement Contact:</w:t>
            </w:r>
          </w:p>
        </w:tc>
        <w:tc>
          <w:tcPr>
            <w:tcW w:w="2535" w:type="dxa"/>
            <w:tcBorders>
              <w:top w:val="single" w:sz="6" w:space="0" w:color="auto"/>
              <w:left w:val="single" w:sz="8" w:space="0" w:color="auto"/>
              <w:bottom w:val="single" w:sz="18" w:space="0" w:color="auto"/>
              <w:right w:val="single" w:sz="18" w:space="0" w:color="auto"/>
            </w:tcBorders>
          </w:tcPr>
          <w:p w14:paraId="2B4B9102" w14:textId="77777777" w:rsidR="00B815E4" w:rsidRDefault="00C813E9">
            <w:pPr>
              <w:spacing w:before="120"/>
              <w:rPr>
                <w:rFonts w:ascii="Arial" w:hAnsi="Arial"/>
              </w:rPr>
            </w:pPr>
            <w:r>
              <w:rPr>
                <w:rFonts w:ascii="Arial" w:hAnsi="Arial"/>
              </w:rPr>
              <w:t>Marzanne Nelson</w:t>
            </w:r>
          </w:p>
        </w:tc>
        <w:tc>
          <w:tcPr>
            <w:tcW w:w="2409" w:type="dxa"/>
            <w:gridSpan w:val="3"/>
            <w:tcBorders>
              <w:top w:val="single" w:sz="6" w:space="0" w:color="auto"/>
              <w:left w:val="single" w:sz="18" w:space="0" w:color="auto"/>
              <w:bottom w:val="single" w:sz="18" w:space="0" w:color="auto"/>
              <w:right w:val="single" w:sz="6" w:space="0" w:color="auto"/>
            </w:tcBorders>
            <w:shd w:val="pct25" w:color="auto" w:fill="FFFFFF"/>
          </w:tcPr>
          <w:p w14:paraId="0D06BF30" w14:textId="77777777" w:rsidR="00B815E4" w:rsidRDefault="00B815E4">
            <w:pPr>
              <w:spacing w:before="120"/>
              <w:rPr>
                <w:rFonts w:ascii="Arial" w:hAnsi="Arial"/>
                <w:b/>
              </w:rPr>
            </w:pPr>
            <w:r>
              <w:rPr>
                <w:rFonts w:ascii="Arial" w:hAnsi="Arial"/>
                <w:b/>
              </w:rPr>
              <w:t>E-mail:</w:t>
            </w:r>
          </w:p>
        </w:tc>
        <w:tc>
          <w:tcPr>
            <w:tcW w:w="2870" w:type="dxa"/>
            <w:gridSpan w:val="4"/>
            <w:tcBorders>
              <w:top w:val="single" w:sz="6" w:space="0" w:color="auto"/>
              <w:left w:val="single" w:sz="6" w:space="0" w:color="auto"/>
              <w:bottom w:val="single" w:sz="18" w:space="0" w:color="auto"/>
              <w:right w:val="single" w:sz="18" w:space="0" w:color="auto"/>
            </w:tcBorders>
          </w:tcPr>
          <w:p w14:paraId="56E15686" w14:textId="77777777" w:rsidR="00B815E4" w:rsidRDefault="0097717E">
            <w:pPr>
              <w:pStyle w:val="Header"/>
              <w:tabs>
                <w:tab w:val="clear" w:pos="4153"/>
                <w:tab w:val="clear" w:pos="8306"/>
              </w:tabs>
              <w:spacing w:before="120"/>
              <w:rPr>
                <w:rFonts w:ascii="Arial" w:hAnsi="Arial"/>
              </w:rPr>
            </w:pPr>
            <w:hyperlink r:id="rId8" w:history="1">
              <w:r w:rsidR="00084975" w:rsidRPr="00D06BE1">
                <w:rPr>
                  <w:rStyle w:val="Hyperlink"/>
                  <w:rFonts w:ascii="Arial" w:hAnsi="Arial"/>
                </w:rPr>
                <w:t>marzanne.nelson@environment-agency.gov.uk</w:t>
              </w:r>
            </w:hyperlink>
          </w:p>
          <w:p w14:paraId="1DC13477" w14:textId="77777777" w:rsidR="00084975" w:rsidRDefault="00084975">
            <w:pPr>
              <w:pStyle w:val="Header"/>
              <w:tabs>
                <w:tab w:val="clear" w:pos="4153"/>
                <w:tab w:val="clear" w:pos="8306"/>
              </w:tabs>
              <w:spacing w:before="120"/>
              <w:rPr>
                <w:rFonts w:ascii="Arial" w:hAnsi="Arial"/>
              </w:rPr>
            </w:pPr>
          </w:p>
        </w:tc>
      </w:tr>
      <w:tr w:rsidR="00B815E4" w14:paraId="2DAC5765" w14:textId="77777777" w:rsidTr="008820AA">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cantSplit/>
          <w:trHeight w:val="143"/>
        </w:trPr>
        <w:tc>
          <w:tcPr>
            <w:tcW w:w="5070" w:type="dxa"/>
            <w:gridSpan w:val="2"/>
            <w:tcBorders>
              <w:top w:val="single" w:sz="18" w:space="0" w:color="auto"/>
              <w:left w:val="single" w:sz="18" w:space="0" w:color="auto"/>
              <w:bottom w:val="single" w:sz="6" w:space="0" w:color="auto"/>
              <w:right w:val="single" w:sz="6" w:space="0" w:color="auto"/>
            </w:tcBorders>
            <w:shd w:val="pct25" w:color="auto" w:fill="FFFFFF"/>
          </w:tcPr>
          <w:p w14:paraId="49C18AB6" w14:textId="77777777" w:rsidR="00B815E4" w:rsidRDefault="00B815E4">
            <w:pPr>
              <w:rPr>
                <w:rFonts w:ascii="Arial" w:hAnsi="Arial"/>
                <w:b/>
              </w:rPr>
            </w:pPr>
            <w:r>
              <w:rPr>
                <w:rFonts w:ascii="Arial" w:hAnsi="Arial"/>
                <w:b/>
              </w:rPr>
              <w:t>Start Date</w:t>
            </w:r>
          </w:p>
        </w:tc>
        <w:tc>
          <w:tcPr>
            <w:tcW w:w="5279" w:type="dxa"/>
            <w:gridSpan w:val="7"/>
            <w:tcBorders>
              <w:top w:val="single" w:sz="18" w:space="0" w:color="auto"/>
              <w:left w:val="single" w:sz="6" w:space="0" w:color="auto"/>
              <w:bottom w:val="single" w:sz="6" w:space="0" w:color="auto"/>
              <w:right w:val="single" w:sz="18" w:space="0" w:color="auto"/>
            </w:tcBorders>
          </w:tcPr>
          <w:p w14:paraId="20F337B1" w14:textId="77777777" w:rsidR="00B815E4" w:rsidRDefault="00084975">
            <w:pPr>
              <w:rPr>
                <w:rFonts w:ascii="Comic Sans MS" w:hAnsi="Comic Sans MS"/>
              </w:rPr>
            </w:pPr>
            <w:r>
              <w:rPr>
                <w:rFonts w:ascii="Comic Sans MS" w:hAnsi="Comic Sans MS"/>
              </w:rPr>
              <w:t>01 May 2017</w:t>
            </w:r>
          </w:p>
        </w:tc>
      </w:tr>
      <w:tr w:rsidR="00B815E4" w14:paraId="0B83792B" w14:textId="77777777" w:rsidTr="008820AA">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cantSplit/>
          <w:trHeight w:val="142"/>
        </w:trPr>
        <w:tc>
          <w:tcPr>
            <w:tcW w:w="5070" w:type="dxa"/>
            <w:gridSpan w:val="2"/>
            <w:tcBorders>
              <w:top w:val="single" w:sz="6" w:space="0" w:color="auto"/>
              <w:left w:val="single" w:sz="18" w:space="0" w:color="auto"/>
              <w:bottom w:val="single" w:sz="18" w:space="0" w:color="auto"/>
              <w:right w:val="single" w:sz="6" w:space="0" w:color="auto"/>
            </w:tcBorders>
            <w:shd w:val="pct25" w:color="auto" w:fill="FFFFFF"/>
          </w:tcPr>
          <w:p w14:paraId="47A18C37" w14:textId="77777777" w:rsidR="00B815E4" w:rsidRDefault="00B815E4">
            <w:pPr>
              <w:rPr>
                <w:rFonts w:ascii="Arial" w:hAnsi="Arial"/>
                <w:b/>
              </w:rPr>
            </w:pPr>
            <w:r>
              <w:rPr>
                <w:rFonts w:ascii="Arial" w:hAnsi="Arial"/>
                <w:b/>
              </w:rPr>
              <w:t xml:space="preserve">Completion Date </w:t>
            </w:r>
          </w:p>
        </w:tc>
        <w:tc>
          <w:tcPr>
            <w:tcW w:w="5279" w:type="dxa"/>
            <w:gridSpan w:val="7"/>
            <w:tcBorders>
              <w:top w:val="single" w:sz="6" w:space="0" w:color="auto"/>
              <w:left w:val="single" w:sz="6" w:space="0" w:color="auto"/>
              <w:bottom w:val="single" w:sz="18" w:space="0" w:color="auto"/>
              <w:right w:val="single" w:sz="18" w:space="0" w:color="auto"/>
            </w:tcBorders>
          </w:tcPr>
          <w:p w14:paraId="1B8D019C" w14:textId="77777777" w:rsidR="00B815E4" w:rsidRDefault="00084975">
            <w:pPr>
              <w:rPr>
                <w:rFonts w:ascii="Comic Sans MS" w:hAnsi="Comic Sans MS"/>
              </w:rPr>
            </w:pPr>
            <w:r>
              <w:rPr>
                <w:rFonts w:ascii="Comic Sans MS" w:hAnsi="Comic Sans MS"/>
              </w:rPr>
              <w:t>31 Jan 2026</w:t>
            </w:r>
          </w:p>
        </w:tc>
      </w:tr>
      <w:tr w:rsidR="00BC267A" w14:paraId="207D7395" w14:textId="77777777" w:rsidTr="008820AA">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534"/>
        </w:trPr>
        <w:tc>
          <w:tcPr>
            <w:tcW w:w="5070" w:type="dxa"/>
            <w:gridSpan w:val="2"/>
            <w:tcBorders>
              <w:top w:val="single" w:sz="18" w:space="0" w:color="000000"/>
              <w:left w:val="single" w:sz="18" w:space="0" w:color="auto"/>
              <w:bottom w:val="single" w:sz="18" w:space="0" w:color="auto"/>
              <w:right w:val="single" w:sz="8" w:space="0" w:color="auto"/>
            </w:tcBorders>
            <w:shd w:val="pct25" w:color="auto" w:fill="FFFFFF"/>
          </w:tcPr>
          <w:p w14:paraId="4DCC22A3" w14:textId="77777777" w:rsidR="00BC267A" w:rsidRDefault="00BC267A">
            <w:pPr>
              <w:rPr>
                <w:rFonts w:ascii="Arial" w:hAnsi="Arial"/>
                <w:b/>
              </w:rPr>
            </w:pPr>
          </w:p>
        </w:tc>
        <w:tc>
          <w:tcPr>
            <w:tcW w:w="1134" w:type="dxa"/>
            <w:tcBorders>
              <w:top w:val="single" w:sz="18" w:space="0" w:color="auto"/>
              <w:left w:val="single" w:sz="8" w:space="0" w:color="auto"/>
              <w:bottom w:val="single" w:sz="18" w:space="0" w:color="auto"/>
              <w:right w:val="single" w:sz="8" w:space="0" w:color="auto"/>
            </w:tcBorders>
            <w:shd w:val="clear" w:color="auto" w:fill="B3B3B3"/>
            <w:vAlign w:val="center"/>
          </w:tcPr>
          <w:p w14:paraId="2B59B403" w14:textId="77777777" w:rsidR="00BC267A" w:rsidRDefault="00BC267A" w:rsidP="00BC267A">
            <w:pPr>
              <w:jc w:val="center"/>
              <w:rPr>
                <w:rFonts w:ascii="Arial" w:hAnsi="Arial" w:cs="Arial"/>
                <w:b/>
              </w:rPr>
            </w:pPr>
            <w:r>
              <w:rPr>
                <w:rFonts w:ascii="Arial" w:hAnsi="Arial" w:cs="Arial"/>
                <w:b/>
              </w:rPr>
              <w:t>Direct Award</w:t>
            </w:r>
            <w:r w:rsidR="008820AA">
              <w:rPr>
                <w:rFonts w:ascii="Arial" w:hAnsi="Arial" w:cs="Arial"/>
                <w:b/>
              </w:rPr>
              <w:t xml:space="preserve"> </w:t>
            </w:r>
          </w:p>
        </w:tc>
        <w:tc>
          <w:tcPr>
            <w:tcW w:w="567" w:type="dxa"/>
            <w:tcBorders>
              <w:top w:val="single" w:sz="18" w:space="0" w:color="auto"/>
              <w:left w:val="single" w:sz="8" w:space="0" w:color="auto"/>
              <w:bottom w:val="single" w:sz="18" w:space="0" w:color="auto"/>
              <w:right w:val="single" w:sz="8" w:space="0" w:color="auto"/>
            </w:tcBorders>
            <w:vAlign w:val="center"/>
          </w:tcPr>
          <w:p w14:paraId="2B5BA70A" w14:textId="77777777" w:rsidR="00BC267A" w:rsidRDefault="00BC267A" w:rsidP="00BC267A">
            <w:pPr>
              <w:jc w:val="center"/>
              <w:rPr>
                <w:rFonts w:ascii="Comic Sans MS" w:hAnsi="Comic Sans MS"/>
              </w:rPr>
            </w:pPr>
          </w:p>
        </w:tc>
        <w:tc>
          <w:tcPr>
            <w:tcW w:w="1310" w:type="dxa"/>
            <w:gridSpan w:val="2"/>
            <w:tcBorders>
              <w:top w:val="single" w:sz="18" w:space="0" w:color="auto"/>
              <w:left w:val="single" w:sz="8" w:space="0" w:color="auto"/>
              <w:bottom w:val="single" w:sz="18" w:space="0" w:color="auto"/>
              <w:right w:val="single" w:sz="8" w:space="0" w:color="auto"/>
            </w:tcBorders>
            <w:shd w:val="clear" w:color="auto" w:fill="B3B3B3"/>
            <w:vAlign w:val="center"/>
          </w:tcPr>
          <w:p w14:paraId="7623FD33" w14:textId="77777777" w:rsidR="00BC267A" w:rsidRDefault="00BC267A" w:rsidP="00BC267A">
            <w:pPr>
              <w:jc w:val="center"/>
              <w:rPr>
                <w:rFonts w:ascii="Arial" w:hAnsi="Arial" w:cs="Arial"/>
                <w:b/>
              </w:rPr>
            </w:pPr>
            <w:r>
              <w:rPr>
                <w:rFonts w:ascii="Arial" w:hAnsi="Arial" w:cs="Arial"/>
                <w:b/>
              </w:rPr>
              <w:t>Mini-comp</w:t>
            </w:r>
            <w:r w:rsidR="008820AA">
              <w:rPr>
                <w:rFonts w:ascii="Arial" w:hAnsi="Arial" w:cs="Arial"/>
                <w:b/>
              </w:rPr>
              <w:t xml:space="preserve"> </w:t>
            </w:r>
          </w:p>
        </w:tc>
        <w:tc>
          <w:tcPr>
            <w:tcW w:w="567" w:type="dxa"/>
            <w:tcBorders>
              <w:top w:val="single" w:sz="18" w:space="0" w:color="auto"/>
              <w:left w:val="single" w:sz="8" w:space="0" w:color="auto"/>
              <w:bottom w:val="single" w:sz="18" w:space="0" w:color="auto"/>
              <w:right w:val="single" w:sz="8" w:space="0" w:color="auto"/>
            </w:tcBorders>
            <w:vAlign w:val="center"/>
          </w:tcPr>
          <w:p w14:paraId="5DB5942C" w14:textId="77777777" w:rsidR="00BC267A" w:rsidRDefault="00F54AB7" w:rsidP="00BC267A">
            <w:pPr>
              <w:jc w:val="center"/>
              <w:rPr>
                <w:rFonts w:ascii="Comic Sans MS" w:hAnsi="Comic Sans MS"/>
              </w:rPr>
            </w:pPr>
            <w:r>
              <w:rPr>
                <w:rFonts w:ascii="Comic Sans MS" w:hAnsi="Comic Sans MS"/>
              </w:rPr>
              <w:t>X</w:t>
            </w:r>
          </w:p>
        </w:tc>
        <w:tc>
          <w:tcPr>
            <w:tcW w:w="1134" w:type="dxa"/>
            <w:tcBorders>
              <w:top w:val="single" w:sz="18" w:space="0" w:color="auto"/>
              <w:left w:val="single" w:sz="8" w:space="0" w:color="auto"/>
              <w:bottom w:val="single" w:sz="18" w:space="0" w:color="auto"/>
              <w:right w:val="single" w:sz="8" w:space="0" w:color="auto"/>
            </w:tcBorders>
            <w:shd w:val="clear" w:color="auto" w:fill="B3B3B3"/>
            <w:vAlign w:val="center"/>
          </w:tcPr>
          <w:p w14:paraId="1A024590" w14:textId="77777777" w:rsidR="00BC267A" w:rsidRPr="00BC267A" w:rsidRDefault="00BC267A" w:rsidP="00BC267A">
            <w:pPr>
              <w:jc w:val="center"/>
              <w:rPr>
                <w:rFonts w:ascii="Arial" w:hAnsi="Arial" w:cs="Arial"/>
                <w:b/>
              </w:rPr>
            </w:pPr>
            <w:r w:rsidRPr="00BC267A">
              <w:rPr>
                <w:rFonts w:ascii="Arial" w:hAnsi="Arial" w:cs="Arial"/>
                <w:b/>
              </w:rPr>
              <w:t>Full-comp</w:t>
            </w:r>
          </w:p>
        </w:tc>
        <w:tc>
          <w:tcPr>
            <w:tcW w:w="567" w:type="dxa"/>
            <w:tcBorders>
              <w:top w:val="single" w:sz="18" w:space="0" w:color="auto"/>
              <w:left w:val="single" w:sz="8" w:space="0" w:color="auto"/>
              <w:bottom w:val="single" w:sz="18" w:space="0" w:color="auto"/>
              <w:right w:val="single" w:sz="18" w:space="0" w:color="auto"/>
            </w:tcBorders>
          </w:tcPr>
          <w:p w14:paraId="6433562A" w14:textId="77777777" w:rsidR="00BC267A" w:rsidRDefault="00BC267A">
            <w:pPr>
              <w:rPr>
                <w:rFonts w:ascii="Comic Sans MS" w:hAnsi="Comic Sans MS"/>
              </w:rPr>
            </w:pPr>
          </w:p>
        </w:tc>
      </w:tr>
      <w:tr w:rsidR="00B815E4" w14:paraId="1D3B9FB3" w14:textId="77777777" w:rsidTr="008820AA">
        <w:trPr>
          <w:cantSplit/>
          <w:trHeight w:val="675"/>
        </w:trPr>
        <w:tc>
          <w:tcPr>
            <w:tcW w:w="5070" w:type="dxa"/>
            <w:gridSpan w:val="2"/>
            <w:tcBorders>
              <w:top w:val="single" w:sz="18" w:space="0" w:color="auto"/>
              <w:left w:val="single" w:sz="18" w:space="0" w:color="auto"/>
              <w:bottom w:val="single" w:sz="18" w:space="0" w:color="auto"/>
              <w:right w:val="single" w:sz="6" w:space="0" w:color="auto"/>
            </w:tcBorders>
            <w:shd w:val="pct25" w:color="auto" w:fill="FFFFFF"/>
          </w:tcPr>
          <w:p w14:paraId="07C7EB4E" w14:textId="77777777" w:rsidR="00B815E4" w:rsidRDefault="00B815E4" w:rsidP="00084975">
            <w:pPr>
              <w:spacing w:before="120"/>
              <w:rPr>
                <w:rFonts w:ascii="Arial" w:hAnsi="Arial"/>
                <w:b/>
                <w:i/>
              </w:rPr>
            </w:pPr>
            <w:r>
              <w:rPr>
                <w:rFonts w:ascii="Arial" w:hAnsi="Arial"/>
                <w:b/>
              </w:rPr>
              <w:t xml:space="preserve">Proposal return date: </w:t>
            </w:r>
          </w:p>
        </w:tc>
        <w:tc>
          <w:tcPr>
            <w:tcW w:w="5279" w:type="dxa"/>
            <w:gridSpan w:val="7"/>
            <w:tcBorders>
              <w:top w:val="single" w:sz="18" w:space="0" w:color="auto"/>
              <w:left w:val="single" w:sz="6" w:space="0" w:color="auto"/>
              <w:bottom w:val="single" w:sz="18" w:space="0" w:color="auto"/>
              <w:right w:val="single" w:sz="18" w:space="0" w:color="auto"/>
            </w:tcBorders>
          </w:tcPr>
          <w:p w14:paraId="1B9AD074" w14:textId="77777777" w:rsidR="00B815E4" w:rsidRDefault="00084975">
            <w:pPr>
              <w:spacing w:before="120"/>
              <w:rPr>
                <w:rFonts w:ascii="Arial" w:hAnsi="Arial"/>
              </w:rPr>
            </w:pPr>
            <w:r>
              <w:rPr>
                <w:rFonts w:ascii="Arial" w:hAnsi="Arial"/>
              </w:rPr>
              <w:t>21 April 2017</w:t>
            </w:r>
          </w:p>
        </w:tc>
      </w:tr>
    </w:tbl>
    <w:p w14:paraId="136A5A4A" w14:textId="77777777" w:rsidR="00B815E4" w:rsidRDefault="00B815E4">
      <w:pPr>
        <w:rPr>
          <w:rFonts w:ascii="Arial" w:hAnsi="Arial"/>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173"/>
      </w:tblGrid>
      <w:tr w:rsidR="00B815E4" w14:paraId="44C6A09D" w14:textId="77777777">
        <w:trPr>
          <w:trHeight w:val="180"/>
        </w:trPr>
        <w:tc>
          <w:tcPr>
            <w:tcW w:w="10173" w:type="dxa"/>
            <w:shd w:val="pct25" w:color="auto" w:fill="FFFFFF"/>
          </w:tcPr>
          <w:p w14:paraId="72168E90" w14:textId="77777777" w:rsidR="00B815E4" w:rsidRDefault="00B815E4">
            <w:pPr>
              <w:rPr>
                <w:rFonts w:ascii="Arial" w:hAnsi="Arial"/>
                <w:i/>
                <w:snapToGrid w:val="0"/>
              </w:rPr>
            </w:pPr>
            <w:r>
              <w:rPr>
                <w:rFonts w:ascii="Arial" w:hAnsi="Arial"/>
                <w:b/>
                <w:snapToGrid w:val="0"/>
                <w:color w:val="000000"/>
                <w:lang w:eastAsia="en-US"/>
              </w:rPr>
              <w:t xml:space="preserve">Specification (Details to be provided by EA Project Manager) </w:t>
            </w:r>
          </w:p>
          <w:p w14:paraId="666827AA" w14:textId="77777777" w:rsidR="00B815E4" w:rsidRDefault="00B815E4">
            <w:pPr>
              <w:rPr>
                <w:rFonts w:ascii="Arial" w:hAnsi="Arial"/>
              </w:rPr>
            </w:pPr>
            <w:r>
              <w:rPr>
                <w:rFonts w:ascii="Arial" w:hAnsi="Arial"/>
                <w:b/>
                <w:i/>
                <w:snapToGrid w:val="0"/>
              </w:rPr>
              <w:t>Note to EA Project Manager:</w:t>
            </w:r>
            <w:r>
              <w:rPr>
                <w:rFonts w:ascii="Arial" w:hAnsi="Arial"/>
                <w:i/>
                <w:snapToGrid w:val="0"/>
              </w:rPr>
              <w:t xml:space="preserve">  Consultants proposal will be limited to 3 pages (excluding CVs and Costs) unless otherwise indicated in your specification.</w:t>
            </w:r>
          </w:p>
        </w:tc>
      </w:tr>
    </w:tbl>
    <w:p w14:paraId="130C8A8B" w14:textId="77777777" w:rsidR="00C813E9" w:rsidRDefault="00C813E9" w:rsidP="00C813E9">
      <w:pPr>
        <w:ind w:left="426"/>
        <w:rPr>
          <w:rFonts w:ascii="Arial" w:hAnsi="Arial" w:cs="Arial"/>
          <w:b/>
          <w:sz w:val="22"/>
          <w:szCs w:val="22"/>
        </w:rPr>
      </w:pPr>
    </w:p>
    <w:p w14:paraId="632BB25D" w14:textId="77777777" w:rsidR="00C813E9" w:rsidRPr="00E97BF7" w:rsidRDefault="00C813E9" w:rsidP="00C813E9">
      <w:pPr>
        <w:numPr>
          <w:ilvl w:val="0"/>
          <w:numId w:val="16"/>
        </w:numPr>
        <w:tabs>
          <w:tab w:val="num" w:pos="284"/>
        </w:tabs>
        <w:ind w:left="426" w:hanging="426"/>
        <w:rPr>
          <w:rFonts w:ascii="Arial" w:hAnsi="Arial" w:cs="Arial"/>
          <w:b/>
          <w:sz w:val="22"/>
          <w:szCs w:val="22"/>
        </w:rPr>
      </w:pPr>
      <w:r w:rsidRPr="00E97BF7">
        <w:rPr>
          <w:rFonts w:ascii="Arial" w:hAnsi="Arial" w:cs="Arial"/>
          <w:b/>
          <w:sz w:val="22"/>
          <w:szCs w:val="22"/>
        </w:rPr>
        <w:t>Background</w:t>
      </w:r>
    </w:p>
    <w:p w14:paraId="1E6678A6" w14:textId="77777777" w:rsidR="00C813E9" w:rsidRPr="00F037C3" w:rsidRDefault="00C813E9" w:rsidP="00C813E9">
      <w:pPr>
        <w:rPr>
          <w:rFonts w:ascii="ArialMT" w:hAnsi="ArialMT" w:cs="ArialMT"/>
        </w:rPr>
      </w:pPr>
    </w:p>
    <w:p w14:paraId="5C2F2A21" w14:textId="2FB99581" w:rsidR="00D53774" w:rsidRPr="00F037C3" w:rsidRDefault="00AF7A48" w:rsidP="00AF7A4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rPr>
          <w:rFonts w:ascii="ArialMT" w:hAnsi="ArialMT" w:cs="ArialMT"/>
        </w:rPr>
      </w:pPr>
      <w:r w:rsidRPr="00F037C3">
        <w:rPr>
          <w:rFonts w:ascii="ArialMT" w:hAnsi="ArialMT" w:cs="ArialMT"/>
        </w:rPr>
        <w:t xml:space="preserve">Natural Course is a LIFE Intergraded project with a budget of €20m split into 5 phases over a 10 year period </w:t>
      </w:r>
      <w:r w:rsidR="00F037C3" w:rsidRPr="00F037C3">
        <w:rPr>
          <w:rFonts w:ascii="ArialMT" w:hAnsi="ArialMT" w:cs="ArialMT"/>
        </w:rPr>
        <w:t>(1 November 2015 – 31 September 2025)</w:t>
      </w:r>
      <w:r w:rsidR="00517BAE">
        <w:rPr>
          <w:rFonts w:ascii="ArialMT" w:hAnsi="ArialMT" w:cs="ArialMT"/>
        </w:rPr>
        <w:t>.</w:t>
      </w:r>
    </w:p>
    <w:p w14:paraId="18702C2D" w14:textId="77777777" w:rsidR="00F037C3" w:rsidRPr="00F037C3" w:rsidRDefault="00F037C3" w:rsidP="00AF7A4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rPr>
          <w:rFonts w:ascii="ArialMT" w:hAnsi="ArialMT" w:cs="ArialMT"/>
        </w:rPr>
      </w:pPr>
    </w:p>
    <w:p w14:paraId="225B7B50" w14:textId="77777777" w:rsidR="00AC76E4" w:rsidRPr="00AC76E4" w:rsidRDefault="005E1980" w:rsidP="005E1980">
      <w:pPr>
        <w:rPr>
          <w:rFonts w:ascii="Calibri" w:hAnsi="Calibri" w:cs="Calibri"/>
          <w:sz w:val="24"/>
          <w:szCs w:val="24"/>
        </w:rPr>
      </w:pPr>
      <w:r w:rsidRPr="005E1980">
        <w:rPr>
          <w:rFonts w:ascii="Arial" w:hAnsi="Arial" w:cs="Arial"/>
          <w:lang w:eastAsia="en-US"/>
        </w:rPr>
        <w:t>The project has been designed by the Environment Agency in partnership with United Utilities, the Association of Greater Manchester Authorities</w:t>
      </w:r>
      <w:r>
        <w:rPr>
          <w:rFonts w:ascii="Arial" w:hAnsi="Arial" w:cs="Arial"/>
          <w:lang w:eastAsia="en-US"/>
        </w:rPr>
        <w:t xml:space="preserve"> (with 5 affiliates)</w:t>
      </w:r>
      <w:r w:rsidRPr="005E1980">
        <w:rPr>
          <w:rFonts w:ascii="Arial" w:hAnsi="Arial" w:cs="Arial"/>
          <w:lang w:eastAsia="en-US"/>
        </w:rPr>
        <w:t xml:space="preserve">, the Rivers Trust </w:t>
      </w:r>
      <w:r>
        <w:rPr>
          <w:rFonts w:ascii="Arial" w:hAnsi="Arial" w:cs="Arial"/>
          <w:lang w:eastAsia="en-US"/>
        </w:rPr>
        <w:t xml:space="preserve">(with 14 affiliates) </w:t>
      </w:r>
      <w:r w:rsidRPr="005E1980">
        <w:rPr>
          <w:rFonts w:ascii="Arial" w:hAnsi="Arial" w:cs="Arial"/>
          <w:lang w:eastAsia="en-US"/>
        </w:rPr>
        <w:t>and Natural England to</w:t>
      </w:r>
      <w:r w:rsidRPr="005E1980">
        <w:rPr>
          <w:rFonts w:ascii="Arial" w:hAnsi="Arial" w:cs="Arial"/>
          <w:color w:val="000000"/>
          <w:lang w:eastAsia="en-US"/>
        </w:rPr>
        <w:t xml:space="preserve"> </w:t>
      </w:r>
      <w:r w:rsidRPr="005E1980">
        <w:rPr>
          <w:rFonts w:ascii="Arial" w:hAnsi="Arial" w:cs="Arial"/>
          <w:lang w:eastAsia="en-US"/>
        </w:rPr>
        <w:t>integrate water management approaches in the North West and work together to tackle the issues and challenges of the Water Framework Directive</w:t>
      </w:r>
      <w:r w:rsidRPr="005E1980">
        <w:rPr>
          <w:rFonts w:ascii="Calibri" w:hAnsi="Calibri" w:cs="Calibri"/>
          <w:sz w:val="24"/>
          <w:szCs w:val="24"/>
        </w:rPr>
        <w:t>.</w:t>
      </w:r>
      <w:r w:rsidR="00AC76E4">
        <w:rPr>
          <w:rFonts w:ascii="Calibri" w:hAnsi="Calibri" w:cs="Calibri"/>
          <w:sz w:val="24"/>
          <w:szCs w:val="24"/>
        </w:rPr>
        <w:t xml:space="preserve"> </w:t>
      </w:r>
    </w:p>
    <w:p w14:paraId="2A96720C" w14:textId="77777777" w:rsidR="00F037C3" w:rsidRPr="00F037C3" w:rsidRDefault="00F037C3" w:rsidP="00AF7A4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rPr>
          <w:rFonts w:ascii="ArialMT" w:hAnsi="ArialMT" w:cs="ArialMT"/>
        </w:rPr>
      </w:pPr>
    </w:p>
    <w:p w14:paraId="68A202DC" w14:textId="2C661CA9" w:rsidR="00AF7A48" w:rsidRDefault="00D53774" w:rsidP="00AF7A4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rPr>
          <w:rFonts w:ascii="ArialMT" w:hAnsi="ArialMT" w:cs="ArialMT"/>
        </w:rPr>
      </w:pPr>
      <w:r w:rsidRPr="00F037C3">
        <w:rPr>
          <w:rFonts w:ascii="ArialMT" w:hAnsi="ArialMT" w:cs="ArialMT"/>
        </w:rPr>
        <w:t>The</w:t>
      </w:r>
      <w:r w:rsidR="00AF7A48" w:rsidRPr="00F037C3">
        <w:rPr>
          <w:rFonts w:ascii="ArialMT" w:hAnsi="ArialMT" w:cs="ArialMT"/>
        </w:rPr>
        <w:t xml:space="preserve"> EU LIFE grant contribution</w:t>
      </w:r>
      <w:r w:rsidR="00F037C3" w:rsidRPr="00F037C3">
        <w:rPr>
          <w:rFonts w:ascii="ArialMT" w:hAnsi="ArialMT" w:cs="ArialMT"/>
        </w:rPr>
        <w:t xml:space="preserve"> to this project</w:t>
      </w:r>
      <w:r w:rsidR="00AF7A48" w:rsidRPr="00F037C3">
        <w:rPr>
          <w:rFonts w:ascii="ArialMT" w:hAnsi="ArialMT" w:cs="ArialMT"/>
        </w:rPr>
        <w:t xml:space="preserve"> is 60% </w:t>
      </w:r>
      <w:r w:rsidR="00517BAE">
        <w:rPr>
          <w:rFonts w:ascii="ArialMT" w:hAnsi="ArialMT" w:cs="ArialMT"/>
        </w:rPr>
        <w:t>of eligible</w:t>
      </w:r>
      <w:r w:rsidR="00AF7A48" w:rsidRPr="00F037C3">
        <w:rPr>
          <w:rFonts w:ascii="ArialMT" w:hAnsi="ArialMT" w:cs="ArialMT"/>
        </w:rPr>
        <w:t xml:space="preserve"> cost</w:t>
      </w:r>
      <w:r w:rsidR="00517BAE">
        <w:rPr>
          <w:rFonts w:ascii="ArialMT" w:hAnsi="ArialMT" w:cs="ArialMT"/>
        </w:rPr>
        <w:t xml:space="preserve"> (therefore up to €14m)</w:t>
      </w:r>
      <w:r w:rsidR="00AF7A48" w:rsidRPr="00F037C3">
        <w:rPr>
          <w:rFonts w:ascii="ArialMT" w:hAnsi="ArialMT" w:cs="ArialMT"/>
        </w:rPr>
        <w:t xml:space="preserve">.  </w:t>
      </w:r>
    </w:p>
    <w:p w14:paraId="4FB0D249" w14:textId="77777777" w:rsidR="0097717E" w:rsidRDefault="0097717E" w:rsidP="00AF7A4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rPr>
          <w:rFonts w:ascii="ArialMT" w:hAnsi="ArialMT" w:cs="ArialMT"/>
        </w:rPr>
      </w:pPr>
    </w:p>
    <w:p w14:paraId="4D8024D8" w14:textId="79CF06FC" w:rsidR="0097717E" w:rsidRPr="00F037C3" w:rsidRDefault="0097717E" w:rsidP="00AF7A4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rPr>
          <w:rFonts w:ascii="ArialMT" w:hAnsi="ArialMT" w:cs="ArialMT"/>
        </w:rPr>
      </w:pPr>
      <w:r>
        <w:rPr>
          <w:rFonts w:ascii="ArialMT" w:hAnsi="ArialMT" w:cs="ArialMT"/>
        </w:rPr>
        <w:t>The high level objectives of the project are outlined below (please see the website for further information):</w:t>
      </w:r>
    </w:p>
    <w:p w14:paraId="2A549D39" w14:textId="77777777" w:rsidR="00F037C3" w:rsidRPr="00F037C3" w:rsidRDefault="00F037C3" w:rsidP="00AF7A48">
      <w:pPr>
        <w:rPr>
          <w:rFonts w:ascii="ArialMT" w:hAnsi="ArialMT" w:cs="ArialMT"/>
        </w:rPr>
      </w:pPr>
    </w:p>
    <w:p w14:paraId="1006A001" w14:textId="77777777" w:rsidR="00517BAE" w:rsidRPr="00612853" w:rsidRDefault="00517BAE" w:rsidP="00517BAE">
      <w:pPr>
        <w:pStyle w:val="NormalWeb"/>
        <w:rPr>
          <w:rFonts w:ascii="Arial" w:hAnsi="Arial" w:cs="Arial"/>
          <w:sz w:val="20"/>
          <w:lang w:val="en"/>
        </w:rPr>
      </w:pPr>
      <w:r w:rsidRPr="00612853">
        <w:rPr>
          <w:rFonts w:ascii="Arial" w:hAnsi="Arial" w:cs="Arial"/>
          <w:sz w:val="20"/>
          <w:lang w:val="en"/>
        </w:rPr>
        <w:t>Natural Course will build capacity to protect and improve our North West water environment, now and for the future.</w:t>
      </w:r>
    </w:p>
    <w:p w14:paraId="693505FA" w14:textId="77777777" w:rsidR="00517BAE" w:rsidRPr="00612853" w:rsidRDefault="00517BAE" w:rsidP="00517BAE">
      <w:pPr>
        <w:pStyle w:val="NormalWeb"/>
        <w:rPr>
          <w:rFonts w:ascii="Arial" w:hAnsi="Arial" w:cs="Arial"/>
          <w:sz w:val="20"/>
          <w:lang w:val="en"/>
        </w:rPr>
      </w:pPr>
      <w:r w:rsidRPr="00612853">
        <w:rPr>
          <w:rFonts w:ascii="Arial" w:hAnsi="Arial" w:cs="Arial"/>
          <w:sz w:val="20"/>
          <w:lang w:val="en"/>
        </w:rPr>
        <w:t>78% of our rivers in North West England are not considered healthy and many solutions are found to be too expensive to implement.</w:t>
      </w:r>
    </w:p>
    <w:p w14:paraId="323329D4" w14:textId="77777777" w:rsidR="00517BAE" w:rsidRPr="00612853" w:rsidRDefault="00517BAE" w:rsidP="00517BAE">
      <w:pPr>
        <w:pStyle w:val="NormalWeb"/>
        <w:rPr>
          <w:rFonts w:ascii="Arial" w:hAnsi="Arial" w:cs="Arial"/>
          <w:sz w:val="20"/>
          <w:lang w:val="en"/>
        </w:rPr>
      </w:pPr>
      <w:proofErr w:type="spellStart"/>
      <w:r w:rsidRPr="00612853">
        <w:rPr>
          <w:rFonts w:ascii="Arial" w:hAnsi="Arial" w:cs="Arial"/>
          <w:sz w:val="20"/>
          <w:lang w:val="en"/>
        </w:rPr>
        <w:t>Organisations</w:t>
      </w:r>
      <w:proofErr w:type="spellEnd"/>
      <w:r w:rsidRPr="00612853">
        <w:rPr>
          <w:rFonts w:ascii="Arial" w:hAnsi="Arial" w:cs="Arial"/>
          <w:sz w:val="20"/>
          <w:lang w:val="en"/>
        </w:rPr>
        <w:t> from across North West England are working together to seek cost-effective solutions to improving water quality across urban and rural landscapes, sharing best practice across the UK and Europe.</w:t>
      </w:r>
    </w:p>
    <w:p w14:paraId="6FD873F8" w14:textId="77777777" w:rsidR="00517BAE" w:rsidRPr="00612853" w:rsidRDefault="00517BAE" w:rsidP="00517BAE">
      <w:pPr>
        <w:pStyle w:val="NormalWeb"/>
        <w:rPr>
          <w:rFonts w:ascii="Arial" w:hAnsi="Arial" w:cs="Arial"/>
          <w:sz w:val="20"/>
          <w:lang w:val="en"/>
        </w:rPr>
      </w:pPr>
      <w:r w:rsidRPr="00612853">
        <w:rPr>
          <w:rFonts w:ascii="Arial" w:hAnsi="Arial" w:cs="Arial"/>
          <w:sz w:val="20"/>
          <w:lang w:val="en"/>
        </w:rPr>
        <w:t>Natural Course will:</w:t>
      </w:r>
    </w:p>
    <w:p w14:paraId="5DE5D5A5" w14:textId="77777777" w:rsidR="00517BAE" w:rsidRPr="00612853" w:rsidRDefault="00517BAE" w:rsidP="00517BAE">
      <w:pPr>
        <w:pStyle w:val="NormalWeb"/>
        <w:rPr>
          <w:rFonts w:ascii="Arial" w:hAnsi="Arial" w:cs="Arial"/>
          <w:sz w:val="20"/>
          <w:lang w:val="en"/>
        </w:rPr>
      </w:pPr>
      <w:r w:rsidRPr="00612853">
        <w:rPr>
          <w:rFonts w:ascii="Arial" w:hAnsi="Arial" w:cs="Arial"/>
          <w:sz w:val="20"/>
          <w:lang w:val="en"/>
        </w:rPr>
        <w:lastRenderedPageBreak/>
        <w:t>– Test and inform best practice in achieving UK and EU legislation in water quality.</w:t>
      </w:r>
    </w:p>
    <w:p w14:paraId="55421227" w14:textId="77777777" w:rsidR="00517BAE" w:rsidRPr="00612853" w:rsidRDefault="00517BAE" w:rsidP="00517BAE">
      <w:pPr>
        <w:pStyle w:val="NormalWeb"/>
        <w:rPr>
          <w:rFonts w:ascii="Arial" w:hAnsi="Arial" w:cs="Arial"/>
          <w:sz w:val="20"/>
          <w:lang w:val="en"/>
        </w:rPr>
      </w:pPr>
      <w:r w:rsidRPr="00612853">
        <w:rPr>
          <w:rFonts w:ascii="Arial" w:hAnsi="Arial" w:cs="Arial"/>
          <w:sz w:val="20"/>
          <w:lang w:val="en"/>
        </w:rPr>
        <w:t>– Use the North West River Basin as a flagship project and share best practice with the UK and Europe.</w:t>
      </w:r>
    </w:p>
    <w:p w14:paraId="62BF3BA1" w14:textId="77777777" w:rsidR="00517BAE" w:rsidRPr="00612853" w:rsidRDefault="00517BAE" w:rsidP="00517BAE">
      <w:pPr>
        <w:pStyle w:val="NormalWeb"/>
        <w:rPr>
          <w:rFonts w:ascii="Arial" w:hAnsi="Arial" w:cs="Arial"/>
          <w:sz w:val="20"/>
          <w:lang w:val="en"/>
        </w:rPr>
      </w:pPr>
      <w:r w:rsidRPr="00612853">
        <w:rPr>
          <w:rFonts w:ascii="Arial" w:hAnsi="Arial" w:cs="Arial"/>
          <w:sz w:val="20"/>
          <w:lang w:val="en"/>
        </w:rPr>
        <w:t xml:space="preserve">– Make better use of resources, share ownership of complex issues, reduce barriers and </w:t>
      </w:r>
      <w:proofErr w:type="spellStart"/>
      <w:r w:rsidRPr="00612853">
        <w:rPr>
          <w:rFonts w:ascii="Arial" w:hAnsi="Arial" w:cs="Arial"/>
          <w:sz w:val="20"/>
          <w:lang w:val="en"/>
        </w:rPr>
        <w:t>maximise</w:t>
      </w:r>
      <w:proofErr w:type="spellEnd"/>
      <w:r w:rsidRPr="00612853">
        <w:rPr>
          <w:rFonts w:ascii="Arial" w:hAnsi="Arial" w:cs="Arial"/>
          <w:sz w:val="20"/>
          <w:lang w:val="en"/>
        </w:rPr>
        <w:t xml:space="preserve"> outcomes, through a collaborative approach of </w:t>
      </w:r>
      <w:proofErr w:type="spellStart"/>
      <w:r w:rsidRPr="00612853">
        <w:rPr>
          <w:rFonts w:ascii="Arial" w:hAnsi="Arial" w:cs="Arial"/>
          <w:sz w:val="20"/>
          <w:lang w:val="en"/>
        </w:rPr>
        <w:t>organisations</w:t>
      </w:r>
      <w:proofErr w:type="spellEnd"/>
      <w:r w:rsidRPr="00612853">
        <w:rPr>
          <w:rFonts w:ascii="Arial" w:hAnsi="Arial" w:cs="Arial"/>
          <w:sz w:val="20"/>
          <w:lang w:val="en"/>
        </w:rPr>
        <w:t xml:space="preserve"> from public, private and third sector.</w:t>
      </w:r>
    </w:p>
    <w:p w14:paraId="523DDFC9" w14:textId="164BDD99" w:rsidR="00AF7A48" w:rsidRPr="0097717E" w:rsidRDefault="00517BAE" w:rsidP="0097717E">
      <w:pPr>
        <w:pStyle w:val="NormalWeb"/>
        <w:rPr>
          <w:rFonts w:ascii="Arial" w:hAnsi="Arial" w:cs="Arial"/>
          <w:sz w:val="20"/>
          <w:lang w:val="en"/>
        </w:rPr>
      </w:pPr>
      <w:r w:rsidRPr="00612853">
        <w:rPr>
          <w:rFonts w:ascii="Arial" w:hAnsi="Arial" w:cs="Arial"/>
          <w:sz w:val="20"/>
          <w:lang w:val="en"/>
        </w:rPr>
        <w:t>Natural Course is an EU funded LIFE Integrated Project, that will run for 10 years (subject to funding) to improve and protect the water quality of the North West.</w:t>
      </w:r>
    </w:p>
    <w:p w14:paraId="2ABF0873" w14:textId="77777777" w:rsidR="00F037C3" w:rsidRPr="00F037C3" w:rsidRDefault="00F037C3" w:rsidP="00F037C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rPr>
          <w:rFonts w:ascii="ArialMT" w:hAnsi="ArialMT" w:cs="ArialMT"/>
        </w:rPr>
      </w:pPr>
      <w:r w:rsidRPr="00F037C3">
        <w:rPr>
          <w:rFonts w:ascii="ArialMT" w:hAnsi="ArialMT" w:cs="ArialMT"/>
        </w:rPr>
        <w:t>The project will also facilitate the coordinated use of some € 229 million of complementary funding from the EAFRD, ERDF, national funds and an estimate € 52.5 m from the private sector.</w:t>
      </w:r>
    </w:p>
    <w:p w14:paraId="7913363D" w14:textId="77777777" w:rsidR="00AF7A48" w:rsidRDefault="00AF7A48" w:rsidP="00C813E9">
      <w:pPr>
        <w:rPr>
          <w:rFonts w:ascii="Arial" w:hAnsi="Arial" w:cs="Arial"/>
          <w:sz w:val="22"/>
          <w:szCs w:val="22"/>
        </w:rPr>
      </w:pPr>
    </w:p>
    <w:p w14:paraId="7114A909" w14:textId="77777777" w:rsidR="00AF7A48" w:rsidRDefault="00F037C3" w:rsidP="00C813E9">
      <w:pPr>
        <w:rPr>
          <w:rFonts w:ascii="Arial" w:hAnsi="Arial" w:cs="Arial"/>
          <w:sz w:val="22"/>
          <w:szCs w:val="22"/>
        </w:rPr>
      </w:pPr>
      <w:r w:rsidRPr="00F037C3">
        <w:rPr>
          <w:rFonts w:ascii="ArialMT" w:hAnsi="ArialMT" w:cs="ArialMT"/>
        </w:rPr>
        <w:t>Additional information regarding this project can be found here:</w:t>
      </w:r>
      <w:r>
        <w:rPr>
          <w:b/>
        </w:rPr>
        <w:t xml:space="preserve"> </w:t>
      </w:r>
      <w:hyperlink r:id="rId9" w:history="1">
        <w:r w:rsidRPr="00323E23">
          <w:rPr>
            <w:rStyle w:val="Hyperlink"/>
          </w:rPr>
          <w:t>http://naturalcourse.co.u</w:t>
        </w:r>
        <w:r w:rsidRPr="00323E23">
          <w:rPr>
            <w:rStyle w:val="Hyperlink"/>
          </w:rPr>
          <w:t>k</w:t>
        </w:r>
        <w:r w:rsidRPr="00323E23">
          <w:rPr>
            <w:rStyle w:val="Hyperlink"/>
          </w:rPr>
          <w:t>/about/</w:t>
        </w:r>
      </w:hyperlink>
      <w:r>
        <w:rPr>
          <w:b/>
        </w:rPr>
        <w:t xml:space="preserve"> </w:t>
      </w:r>
    </w:p>
    <w:p w14:paraId="40A5A73F" w14:textId="77777777" w:rsidR="00AF7A48" w:rsidRDefault="00AF7A48" w:rsidP="00C813E9">
      <w:pPr>
        <w:rPr>
          <w:rFonts w:ascii="Arial" w:hAnsi="Arial" w:cs="Arial"/>
          <w:sz w:val="22"/>
          <w:szCs w:val="22"/>
        </w:rPr>
      </w:pPr>
    </w:p>
    <w:p w14:paraId="2E0DE1CC" w14:textId="77777777" w:rsidR="00C813E9" w:rsidRPr="00E97BF7" w:rsidRDefault="00C813E9" w:rsidP="00C813E9">
      <w:pPr>
        <w:rPr>
          <w:rFonts w:ascii="Arial" w:hAnsi="Arial" w:cs="Arial"/>
          <w:sz w:val="22"/>
          <w:szCs w:val="22"/>
        </w:rPr>
      </w:pPr>
    </w:p>
    <w:p w14:paraId="659C14A4" w14:textId="77777777" w:rsidR="00165A5D" w:rsidRPr="00FF7435" w:rsidRDefault="00165A5D" w:rsidP="00FF7435">
      <w:pPr>
        <w:numPr>
          <w:ilvl w:val="0"/>
          <w:numId w:val="16"/>
        </w:numPr>
        <w:tabs>
          <w:tab w:val="num" w:pos="284"/>
        </w:tabs>
        <w:ind w:left="426" w:hanging="426"/>
        <w:rPr>
          <w:rFonts w:ascii="Arial" w:hAnsi="Arial" w:cs="Arial"/>
          <w:b/>
          <w:sz w:val="22"/>
          <w:szCs w:val="22"/>
        </w:rPr>
      </w:pPr>
      <w:r w:rsidRPr="00FF7435">
        <w:rPr>
          <w:rFonts w:ascii="Arial" w:hAnsi="Arial" w:cs="Arial"/>
          <w:b/>
          <w:sz w:val="22"/>
          <w:szCs w:val="22"/>
        </w:rPr>
        <w:t>CONTRACT REQUIREMENTS</w:t>
      </w:r>
    </w:p>
    <w:p w14:paraId="2FD0C6FF" w14:textId="77777777" w:rsidR="00165A5D" w:rsidRPr="005D4007" w:rsidRDefault="00165A5D" w:rsidP="00165A5D">
      <w:pPr>
        <w:ind w:left="720" w:hanging="720"/>
        <w:jc w:val="both"/>
        <w:rPr>
          <w:rFonts w:ascii="Arial" w:hAnsi="Arial" w:cs="Arial"/>
          <w:sz w:val="24"/>
          <w:szCs w:val="24"/>
        </w:rPr>
      </w:pPr>
    </w:p>
    <w:p w14:paraId="776F024B" w14:textId="0674427C" w:rsidR="00165A5D" w:rsidRPr="00FF7435" w:rsidRDefault="008F2FAD" w:rsidP="0097717E">
      <w:pPr>
        <w:jc w:val="both"/>
        <w:rPr>
          <w:rFonts w:ascii="Arial" w:hAnsi="Arial" w:cs="Arial"/>
          <w:lang w:eastAsia="en-US"/>
        </w:rPr>
      </w:pPr>
      <w:r>
        <w:rPr>
          <w:rFonts w:ascii="Arial" w:hAnsi="Arial" w:cs="Arial"/>
          <w:lang w:eastAsia="en-US"/>
        </w:rPr>
        <w:t>This</w:t>
      </w:r>
      <w:r w:rsidR="00165A5D" w:rsidRPr="00FF7435">
        <w:rPr>
          <w:rFonts w:ascii="Arial" w:hAnsi="Arial" w:cs="Arial"/>
          <w:lang w:eastAsia="en-US"/>
        </w:rPr>
        <w:t xml:space="preserve"> agreement is for the provision of audit services </w:t>
      </w:r>
      <w:r w:rsidR="00F24E3B" w:rsidRPr="00FF7435">
        <w:rPr>
          <w:rFonts w:ascii="Arial" w:hAnsi="Arial" w:cs="Arial"/>
          <w:lang w:eastAsia="en-US"/>
        </w:rPr>
        <w:t xml:space="preserve">for the LIFE Natural Course Project </w:t>
      </w:r>
      <w:r w:rsidR="00165A5D" w:rsidRPr="00FF7435">
        <w:rPr>
          <w:rFonts w:ascii="Arial" w:hAnsi="Arial" w:cs="Arial"/>
          <w:lang w:eastAsia="en-US"/>
        </w:rPr>
        <w:t xml:space="preserve">on a call off basis for a period of up to 9 years (subject to regular reviews and the outcome of BREXIT </w:t>
      </w:r>
      <w:r w:rsidR="00517BAE">
        <w:rPr>
          <w:rFonts w:ascii="Arial" w:hAnsi="Arial" w:cs="Arial"/>
          <w:lang w:eastAsia="en-US"/>
        </w:rPr>
        <w:t xml:space="preserve">negotiations </w:t>
      </w:r>
      <w:r w:rsidR="00165A5D" w:rsidRPr="00FF7435">
        <w:rPr>
          <w:rFonts w:ascii="Arial" w:hAnsi="Arial" w:cs="Arial"/>
          <w:lang w:eastAsia="en-US"/>
        </w:rPr>
        <w:t>for LIFE funded projects).</w:t>
      </w:r>
    </w:p>
    <w:p w14:paraId="78B7F965" w14:textId="77777777" w:rsidR="00A828CD" w:rsidRPr="00FF7435" w:rsidRDefault="00A828CD" w:rsidP="00165A5D">
      <w:pPr>
        <w:ind w:left="709"/>
        <w:jc w:val="both"/>
        <w:rPr>
          <w:rFonts w:ascii="Arial" w:hAnsi="Arial" w:cs="Arial"/>
          <w:lang w:eastAsia="en-US"/>
        </w:rPr>
      </w:pPr>
    </w:p>
    <w:p w14:paraId="44E78529" w14:textId="447918EF" w:rsidR="00A828CD" w:rsidRPr="00FF7435" w:rsidRDefault="008F2FAD" w:rsidP="0097717E">
      <w:pPr>
        <w:jc w:val="both"/>
        <w:rPr>
          <w:rFonts w:ascii="Arial" w:hAnsi="Arial" w:cs="Arial"/>
          <w:lang w:eastAsia="en-US"/>
        </w:rPr>
      </w:pPr>
      <w:r>
        <w:rPr>
          <w:rFonts w:ascii="Arial" w:hAnsi="Arial" w:cs="Arial"/>
          <w:lang w:eastAsia="en-US"/>
        </w:rPr>
        <w:t>Services will include</w:t>
      </w:r>
      <w:r w:rsidR="00A828CD" w:rsidRPr="00FF7435">
        <w:rPr>
          <w:rFonts w:ascii="Arial" w:hAnsi="Arial" w:cs="Arial"/>
          <w:lang w:eastAsia="en-US"/>
        </w:rPr>
        <w:t>:</w:t>
      </w:r>
    </w:p>
    <w:p w14:paraId="00EC5E46" w14:textId="77777777" w:rsidR="00A828CD" w:rsidRPr="00FF7435" w:rsidRDefault="00A828CD" w:rsidP="00165A5D">
      <w:pPr>
        <w:ind w:left="709"/>
        <w:jc w:val="both"/>
        <w:rPr>
          <w:rFonts w:ascii="Arial" w:hAnsi="Arial" w:cs="Arial"/>
          <w:lang w:eastAsia="en-US"/>
        </w:rPr>
      </w:pPr>
    </w:p>
    <w:p w14:paraId="46DD2FB5" w14:textId="1D134584" w:rsidR="008F2FAD" w:rsidRDefault="00517BAE" w:rsidP="003B6DE6">
      <w:pPr>
        <w:pStyle w:val="ListParagraph"/>
        <w:numPr>
          <w:ilvl w:val="0"/>
          <w:numId w:val="28"/>
        </w:numPr>
        <w:rPr>
          <w:rFonts w:ascii="Arial" w:hAnsi="Arial" w:cs="Arial"/>
          <w:sz w:val="20"/>
          <w:szCs w:val="20"/>
        </w:rPr>
      </w:pPr>
      <w:r>
        <w:rPr>
          <w:rFonts w:ascii="Arial" w:hAnsi="Arial" w:cs="Arial"/>
          <w:sz w:val="20"/>
          <w:szCs w:val="20"/>
        </w:rPr>
        <w:t>An</w:t>
      </w:r>
      <w:r w:rsidR="00A828CD" w:rsidRPr="00FF7435">
        <w:rPr>
          <w:rFonts w:ascii="Arial" w:hAnsi="Arial" w:cs="Arial"/>
          <w:sz w:val="20"/>
          <w:szCs w:val="20"/>
        </w:rPr>
        <w:t xml:space="preserve"> </w:t>
      </w:r>
      <w:r>
        <w:rPr>
          <w:rFonts w:ascii="Arial" w:hAnsi="Arial" w:cs="Arial"/>
          <w:sz w:val="20"/>
          <w:szCs w:val="20"/>
        </w:rPr>
        <w:t>audit</w:t>
      </w:r>
      <w:r w:rsidR="00DA23DE" w:rsidRPr="00FF7435">
        <w:rPr>
          <w:rFonts w:ascii="Arial" w:hAnsi="Arial" w:cs="Arial"/>
          <w:sz w:val="20"/>
          <w:szCs w:val="20"/>
        </w:rPr>
        <w:t xml:space="preserve"> </w:t>
      </w:r>
      <w:r w:rsidR="00A828CD" w:rsidRPr="00FF7435">
        <w:rPr>
          <w:rFonts w:ascii="Arial" w:hAnsi="Arial" w:cs="Arial"/>
          <w:sz w:val="20"/>
          <w:szCs w:val="20"/>
        </w:rPr>
        <w:t>at the end of each phase</w:t>
      </w:r>
      <w:r>
        <w:rPr>
          <w:rFonts w:ascii="Arial" w:hAnsi="Arial" w:cs="Arial"/>
          <w:sz w:val="20"/>
          <w:szCs w:val="20"/>
        </w:rPr>
        <w:t xml:space="preserve"> (5 in total)</w:t>
      </w:r>
      <w:r w:rsidR="001E32CF">
        <w:rPr>
          <w:rFonts w:ascii="Arial" w:hAnsi="Arial" w:cs="Arial"/>
          <w:sz w:val="20"/>
          <w:szCs w:val="20"/>
        </w:rPr>
        <w:t>. E</w:t>
      </w:r>
      <w:r w:rsidR="00A828CD" w:rsidRPr="00FF7435">
        <w:rPr>
          <w:rFonts w:ascii="Arial" w:hAnsi="Arial" w:cs="Arial"/>
          <w:sz w:val="20"/>
          <w:szCs w:val="20"/>
        </w:rPr>
        <w:t>stimated dates are May 2017, May 2018, Dec 2020, May 2023 and Jan 2026.</w:t>
      </w:r>
      <w:r w:rsidR="00DA23DE" w:rsidRPr="00FF7435">
        <w:rPr>
          <w:rFonts w:ascii="Arial" w:hAnsi="Arial" w:cs="Arial"/>
          <w:sz w:val="20"/>
          <w:szCs w:val="20"/>
        </w:rPr>
        <w:t xml:space="preserve"> Please note the EU LIFE Audit report template for </w:t>
      </w:r>
      <w:r w:rsidR="003006CE">
        <w:rPr>
          <w:rFonts w:ascii="Arial" w:hAnsi="Arial" w:cs="Arial"/>
          <w:sz w:val="20"/>
          <w:szCs w:val="20"/>
        </w:rPr>
        <w:t>LIFE 2014 - 2020 projects has</w:t>
      </w:r>
      <w:r w:rsidR="00214394" w:rsidRPr="00FF7435">
        <w:rPr>
          <w:rFonts w:ascii="Arial" w:hAnsi="Arial" w:cs="Arial"/>
          <w:sz w:val="20"/>
          <w:szCs w:val="20"/>
        </w:rPr>
        <w:t xml:space="preserve"> not yet been </w:t>
      </w:r>
      <w:r w:rsidR="001E32CF">
        <w:rPr>
          <w:rFonts w:ascii="Arial" w:hAnsi="Arial" w:cs="Arial"/>
          <w:sz w:val="20"/>
          <w:szCs w:val="20"/>
        </w:rPr>
        <w:t>published</w:t>
      </w:r>
      <w:r w:rsidR="00214394" w:rsidRPr="00FF7435">
        <w:rPr>
          <w:rFonts w:ascii="Arial" w:hAnsi="Arial" w:cs="Arial"/>
          <w:sz w:val="20"/>
          <w:szCs w:val="20"/>
        </w:rPr>
        <w:t xml:space="preserve"> on the LIFE </w:t>
      </w:r>
      <w:r w:rsidR="00323E23">
        <w:rPr>
          <w:rFonts w:ascii="Arial" w:hAnsi="Arial" w:cs="Arial"/>
          <w:sz w:val="20"/>
          <w:szCs w:val="20"/>
        </w:rPr>
        <w:t>website</w:t>
      </w:r>
      <w:r w:rsidR="008F2FAD">
        <w:rPr>
          <w:rFonts w:ascii="Arial" w:hAnsi="Arial" w:cs="Arial"/>
          <w:sz w:val="20"/>
          <w:szCs w:val="20"/>
        </w:rPr>
        <w:t xml:space="preserve">. The auditor’s report for 2007-2013 can be found here together with </w:t>
      </w:r>
      <w:r>
        <w:rPr>
          <w:rFonts w:ascii="Arial" w:hAnsi="Arial" w:cs="Arial"/>
          <w:sz w:val="20"/>
          <w:szCs w:val="20"/>
        </w:rPr>
        <w:t>information</w:t>
      </w:r>
      <w:r w:rsidR="008F2FAD">
        <w:rPr>
          <w:rFonts w:ascii="Arial" w:hAnsi="Arial" w:cs="Arial"/>
          <w:sz w:val="20"/>
          <w:szCs w:val="20"/>
        </w:rPr>
        <w:t xml:space="preserve"> on the LIFE programme</w:t>
      </w:r>
      <w:r w:rsidR="00214394" w:rsidRPr="00FF7435">
        <w:rPr>
          <w:rFonts w:ascii="Arial" w:hAnsi="Arial" w:cs="Arial"/>
          <w:sz w:val="20"/>
          <w:szCs w:val="20"/>
        </w:rPr>
        <w:t>:</w:t>
      </w:r>
      <w:r w:rsidR="003B6DE6" w:rsidRPr="003B6DE6">
        <w:t xml:space="preserve"> </w:t>
      </w:r>
      <w:hyperlink r:id="rId10" w:history="1">
        <w:r w:rsidR="003B6DE6" w:rsidRPr="00D06BE1">
          <w:rPr>
            <w:rStyle w:val="Hyperlink"/>
            <w:rFonts w:ascii="Arial" w:hAnsi="Arial" w:cs="Arial"/>
            <w:sz w:val="20"/>
            <w:szCs w:val="20"/>
          </w:rPr>
          <w:t>http://ec.europa.eu/environment/life/toolkit/pmtools/lifeplus/reporting.htm</w:t>
        </w:r>
      </w:hyperlink>
      <w:r w:rsidR="003B6DE6">
        <w:rPr>
          <w:rFonts w:ascii="Arial" w:hAnsi="Arial" w:cs="Arial"/>
          <w:sz w:val="20"/>
          <w:szCs w:val="20"/>
        </w:rPr>
        <w:t xml:space="preserve"> </w:t>
      </w:r>
      <w:r w:rsidR="00214394" w:rsidRPr="00FF7435">
        <w:rPr>
          <w:rFonts w:ascii="Arial" w:hAnsi="Arial" w:cs="Arial"/>
          <w:sz w:val="20"/>
          <w:szCs w:val="20"/>
        </w:rPr>
        <w:t xml:space="preserve"> </w:t>
      </w:r>
    </w:p>
    <w:p w14:paraId="6691C52F" w14:textId="77777777" w:rsidR="008F2FAD" w:rsidRDefault="008F2FAD" w:rsidP="008F2FAD">
      <w:pPr>
        <w:pStyle w:val="ListParagraph"/>
        <w:rPr>
          <w:rFonts w:ascii="Arial" w:hAnsi="Arial" w:cs="Arial"/>
          <w:sz w:val="20"/>
          <w:szCs w:val="20"/>
        </w:rPr>
      </w:pPr>
    </w:p>
    <w:p w14:paraId="06E957E2" w14:textId="0A28C106" w:rsidR="00F24E3B" w:rsidRDefault="003006CE" w:rsidP="008F2FAD">
      <w:pPr>
        <w:pStyle w:val="ListParagraph"/>
        <w:rPr>
          <w:rFonts w:ascii="Arial" w:hAnsi="Arial" w:cs="Arial"/>
          <w:sz w:val="20"/>
          <w:szCs w:val="20"/>
        </w:rPr>
      </w:pPr>
      <w:r>
        <w:rPr>
          <w:rFonts w:ascii="Arial" w:hAnsi="Arial" w:cs="Arial"/>
          <w:sz w:val="20"/>
          <w:szCs w:val="20"/>
        </w:rPr>
        <w:t>We do not anticipate any significant changes to the audit methodology for LIFE 2014-2020 projects so please base your quote on the LIFE 2007-2013 guidelines.</w:t>
      </w:r>
      <w:r w:rsidR="008F2FAD">
        <w:rPr>
          <w:rFonts w:ascii="Arial" w:hAnsi="Arial" w:cs="Arial"/>
          <w:sz w:val="20"/>
          <w:szCs w:val="20"/>
        </w:rPr>
        <w:t xml:space="preserve"> </w:t>
      </w:r>
    </w:p>
    <w:p w14:paraId="18B264ED" w14:textId="77777777" w:rsidR="003006CE" w:rsidRPr="00FF7435" w:rsidRDefault="003006CE" w:rsidP="003006CE">
      <w:pPr>
        <w:pStyle w:val="ListParagraph"/>
        <w:rPr>
          <w:rFonts w:ascii="Arial" w:hAnsi="Arial" w:cs="Arial"/>
          <w:sz w:val="20"/>
          <w:szCs w:val="20"/>
        </w:rPr>
      </w:pPr>
    </w:p>
    <w:p w14:paraId="40DD3246" w14:textId="046E5B04" w:rsidR="00A828CD" w:rsidRDefault="00214394" w:rsidP="00F24E3B">
      <w:pPr>
        <w:ind w:left="672"/>
        <w:rPr>
          <w:rFonts w:ascii="Arial" w:hAnsi="Arial" w:cs="Arial"/>
          <w:lang w:eastAsia="en-US"/>
        </w:rPr>
      </w:pPr>
      <w:r w:rsidRPr="00FF7435">
        <w:rPr>
          <w:rFonts w:ascii="Arial" w:hAnsi="Arial" w:cs="Arial"/>
          <w:lang w:eastAsia="en-US"/>
        </w:rPr>
        <w:t>The 5 audits will be</w:t>
      </w:r>
      <w:r w:rsidR="00A828CD" w:rsidRPr="00FF7435">
        <w:rPr>
          <w:rFonts w:ascii="Arial" w:hAnsi="Arial" w:cs="Arial"/>
          <w:lang w:eastAsia="en-US"/>
        </w:rPr>
        <w:t xml:space="preserve"> ca</w:t>
      </w:r>
      <w:r w:rsidR="003006CE">
        <w:rPr>
          <w:rFonts w:ascii="Arial" w:hAnsi="Arial" w:cs="Arial"/>
          <w:lang w:eastAsia="en-US"/>
        </w:rPr>
        <w:t>rried</w:t>
      </w:r>
      <w:r w:rsidR="00A828CD" w:rsidRPr="00FF7435">
        <w:rPr>
          <w:rFonts w:ascii="Arial" w:hAnsi="Arial" w:cs="Arial"/>
          <w:lang w:eastAsia="en-US"/>
        </w:rPr>
        <w:t xml:space="preserve"> out </w:t>
      </w:r>
      <w:r w:rsidRPr="00FF7435">
        <w:rPr>
          <w:rFonts w:ascii="Arial" w:hAnsi="Arial" w:cs="Arial"/>
          <w:lang w:eastAsia="en-US"/>
        </w:rPr>
        <w:t xml:space="preserve">on site at the EA office in Exeter </w:t>
      </w:r>
      <w:r w:rsidR="00F24E3B" w:rsidRPr="00FF7435">
        <w:rPr>
          <w:rFonts w:ascii="Arial" w:hAnsi="Arial" w:cs="Arial"/>
          <w:lang w:eastAsia="en-US"/>
        </w:rPr>
        <w:t xml:space="preserve">and </w:t>
      </w:r>
      <w:r w:rsidR="003B6DE6">
        <w:rPr>
          <w:rFonts w:ascii="Arial" w:hAnsi="Arial" w:cs="Arial"/>
          <w:lang w:eastAsia="en-US"/>
        </w:rPr>
        <w:t xml:space="preserve">will include </w:t>
      </w:r>
      <w:r w:rsidR="008F2FAD">
        <w:rPr>
          <w:rFonts w:ascii="Arial" w:hAnsi="Arial" w:cs="Arial"/>
          <w:lang w:eastAsia="en-US"/>
        </w:rPr>
        <w:t>LIFE</w:t>
      </w:r>
      <w:r w:rsidR="003B6DE6">
        <w:rPr>
          <w:rFonts w:ascii="Arial" w:hAnsi="Arial" w:cs="Arial"/>
          <w:lang w:eastAsia="en-US"/>
        </w:rPr>
        <w:t xml:space="preserve"> cost statements and </w:t>
      </w:r>
      <w:r w:rsidR="003006CE">
        <w:rPr>
          <w:rFonts w:ascii="Arial" w:hAnsi="Arial" w:cs="Arial"/>
          <w:lang w:eastAsia="en-US"/>
        </w:rPr>
        <w:t xml:space="preserve">financial </w:t>
      </w:r>
      <w:r w:rsidR="003B6DE6">
        <w:rPr>
          <w:rFonts w:ascii="Arial" w:hAnsi="Arial" w:cs="Arial"/>
          <w:lang w:eastAsia="en-US"/>
        </w:rPr>
        <w:t>evidence provided by the 5</w:t>
      </w:r>
      <w:r w:rsidR="00F24E3B" w:rsidRPr="00FF7435">
        <w:rPr>
          <w:rFonts w:ascii="Arial" w:hAnsi="Arial" w:cs="Arial"/>
          <w:lang w:eastAsia="en-US"/>
        </w:rPr>
        <w:t xml:space="preserve"> project beneficiaries and their 19 affiliates.</w:t>
      </w:r>
    </w:p>
    <w:p w14:paraId="43577EFE" w14:textId="77777777" w:rsidR="003006CE" w:rsidRDefault="003006CE" w:rsidP="00F24E3B">
      <w:pPr>
        <w:ind w:left="672"/>
        <w:rPr>
          <w:rFonts w:ascii="Arial" w:hAnsi="Arial" w:cs="Arial"/>
          <w:lang w:eastAsia="en-US"/>
        </w:rPr>
      </w:pPr>
    </w:p>
    <w:p w14:paraId="00DE7D1D" w14:textId="18A66BBE" w:rsidR="00AC76E4" w:rsidRPr="00FF7435" w:rsidRDefault="00AC76E4" w:rsidP="00F24E3B">
      <w:pPr>
        <w:ind w:left="672"/>
        <w:rPr>
          <w:rFonts w:ascii="Arial" w:hAnsi="Arial" w:cs="Arial"/>
          <w:lang w:eastAsia="en-US"/>
        </w:rPr>
      </w:pPr>
      <w:r>
        <w:rPr>
          <w:rFonts w:ascii="Arial" w:hAnsi="Arial" w:cs="Arial"/>
          <w:lang w:eastAsia="en-US"/>
        </w:rPr>
        <w:t xml:space="preserve">Please </w:t>
      </w:r>
      <w:r w:rsidR="008F2FAD">
        <w:rPr>
          <w:rFonts w:ascii="Arial" w:hAnsi="Arial" w:cs="Arial"/>
          <w:lang w:eastAsia="en-US"/>
        </w:rPr>
        <w:t xml:space="preserve">also </w:t>
      </w:r>
      <w:r>
        <w:rPr>
          <w:rFonts w:ascii="Arial" w:hAnsi="Arial" w:cs="Arial"/>
          <w:lang w:eastAsia="en-US"/>
        </w:rPr>
        <w:t>provide estimated timescales for each audit.</w:t>
      </w:r>
    </w:p>
    <w:p w14:paraId="72727CE0" w14:textId="77777777" w:rsidR="00F24E3B" w:rsidRPr="00FF7435" w:rsidRDefault="00F24E3B" w:rsidP="00F24E3B">
      <w:pPr>
        <w:ind w:left="672"/>
        <w:rPr>
          <w:rFonts w:ascii="Arial" w:hAnsi="Arial" w:cs="Arial"/>
          <w:lang w:eastAsia="en-US"/>
        </w:rPr>
      </w:pPr>
    </w:p>
    <w:p w14:paraId="2D2D982F" w14:textId="02779791" w:rsidR="00C55369" w:rsidRPr="00FF7435" w:rsidRDefault="00710A7E" w:rsidP="00F24E3B">
      <w:pPr>
        <w:pStyle w:val="ListParagraph"/>
        <w:numPr>
          <w:ilvl w:val="0"/>
          <w:numId w:val="28"/>
        </w:numPr>
        <w:rPr>
          <w:rFonts w:ascii="Arial" w:hAnsi="Arial" w:cs="Arial"/>
          <w:sz w:val="20"/>
          <w:szCs w:val="20"/>
        </w:rPr>
      </w:pPr>
      <w:r w:rsidRPr="00FF7435">
        <w:rPr>
          <w:rFonts w:ascii="Arial" w:hAnsi="Arial" w:cs="Arial"/>
          <w:sz w:val="20"/>
          <w:szCs w:val="20"/>
        </w:rPr>
        <w:t xml:space="preserve">Ad hoc </w:t>
      </w:r>
      <w:r w:rsidR="00C55369" w:rsidRPr="00FF7435">
        <w:rPr>
          <w:rFonts w:ascii="Arial" w:hAnsi="Arial" w:cs="Arial"/>
          <w:sz w:val="20"/>
          <w:szCs w:val="20"/>
        </w:rPr>
        <w:t xml:space="preserve">audit </w:t>
      </w:r>
      <w:r w:rsidR="00F24E3B" w:rsidRPr="00FF7435">
        <w:rPr>
          <w:rFonts w:ascii="Arial" w:hAnsi="Arial" w:cs="Arial"/>
          <w:sz w:val="20"/>
          <w:szCs w:val="20"/>
        </w:rPr>
        <w:t xml:space="preserve">services </w:t>
      </w:r>
      <w:r w:rsidR="003006CE">
        <w:rPr>
          <w:rFonts w:ascii="Arial" w:hAnsi="Arial" w:cs="Arial"/>
          <w:sz w:val="20"/>
          <w:szCs w:val="20"/>
        </w:rPr>
        <w:t>of</w:t>
      </w:r>
      <w:r w:rsidR="00F24E3B" w:rsidRPr="00FF7435">
        <w:rPr>
          <w:rFonts w:ascii="Arial" w:hAnsi="Arial" w:cs="Arial"/>
          <w:sz w:val="20"/>
          <w:szCs w:val="20"/>
        </w:rPr>
        <w:t xml:space="preserve"> </w:t>
      </w:r>
      <w:r w:rsidR="00212CEE">
        <w:rPr>
          <w:rFonts w:ascii="Arial" w:hAnsi="Arial" w:cs="Arial"/>
          <w:sz w:val="20"/>
          <w:szCs w:val="20"/>
        </w:rPr>
        <w:t xml:space="preserve">up to </w:t>
      </w:r>
      <w:r w:rsidRPr="00FF7435">
        <w:rPr>
          <w:rFonts w:ascii="Arial" w:hAnsi="Arial" w:cs="Arial"/>
          <w:sz w:val="20"/>
          <w:szCs w:val="20"/>
        </w:rPr>
        <w:t>1 day per year</w:t>
      </w:r>
      <w:r w:rsidR="00212CEE">
        <w:rPr>
          <w:rFonts w:ascii="Arial" w:hAnsi="Arial" w:cs="Arial"/>
          <w:sz w:val="20"/>
          <w:szCs w:val="20"/>
        </w:rPr>
        <w:t xml:space="preserve"> via email or telephone for project related accounting queries (e.g. VAT advice, contracting &amp; procurement, </w:t>
      </w:r>
      <w:proofErr w:type="spellStart"/>
      <w:r w:rsidR="00212CEE">
        <w:rPr>
          <w:rFonts w:ascii="Arial" w:hAnsi="Arial" w:cs="Arial"/>
          <w:sz w:val="20"/>
          <w:szCs w:val="20"/>
        </w:rPr>
        <w:t>etc</w:t>
      </w:r>
      <w:proofErr w:type="spellEnd"/>
      <w:r w:rsidR="00212CEE">
        <w:rPr>
          <w:rFonts w:ascii="Arial" w:hAnsi="Arial" w:cs="Arial"/>
          <w:sz w:val="20"/>
          <w:szCs w:val="20"/>
        </w:rPr>
        <w:t>).</w:t>
      </w:r>
    </w:p>
    <w:p w14:paraId="49341D5D" w14:textId="77777777" w:rsidR="00A828CD" w:rsidRDefault="00A828CD" w:rsidP="00165A5D">
      <w:pPr>
        <w:ind w:left="709"/>
        <w:jc w:val="both"/>
        <w:rPr>
          <w:rFonts w:ascii="Arial" w:hAnsi="Arial" w:cs="Arial"/>
          <w:sz w:val="24"/>
          <w:szCs w:val="24"/>
        </w:rPr>
      </w:pPr>
    </w:p>
    <w:p w14:paraId="6F574DE7" w14:textId="77777777" w:rsidR="00A828CD" w:rsidRPr="00FF7435" w:rsidRDefault="00A828CD" w:rsidP="00FF7435">
      <w:pPr>
        <w:ind w:left="426"/>
        <w:rPr>
          <w:rFonts w:ascii="Arial" w:hAnsi="Arial" w:cs="Arial"/>
          <w:b/>
          <w:sz w:val="22"/>
          <w:szCs w:val="22"/>
        </w:rPr>
      </w:pPr>
    </w:p>
    <w:p w14:paraId="03547DF3" w14:textId="77777777" w:rsidR="00165A5D" w:rsidRPr="00FF7435" w:rsidRDefault="00165A5D" w:rsidP="00FF7435">
      <w:pPr>
        <w:numPr>
          <w:ilvl w:val="0"/>
          <w:numId w:val="16"/>
        </w:numPr>
        <w:tabs>
          <w:tab w:val="num" w:pos="284"/>
        </w:tabs>
        <w:ind w:left="426" w:hanging="426"/>
        <w:rPr>
          <w:rFonts w:ascii="Arial" w:hAnsi="Arial" w:cs="Arial"/>
          <w:b/>
          <w:sz w:val="22"/>
          <w:szCs w:val="22"/>
        </w:rPr>
      </w:pPr>
      <w:r w:rsidRPr="00FF7435">
        <w:rPr>
          <w:rFonts w:ascii="Arial" w:hAnsi="Arial" w:cs="Arial"/>
          <w:b/>
          <w:sz w:val="22"/>
          <w:szCs w:val="22"/>
        </w:rPr>
        <w:t>METHODOLOGY</w:t>
      </w:r>
    </w:p>
    <w:p w14:paraId="5B707D76" w14:textId="77777777" w:rsidR="00165A5D" w:rsidRPr="005D4007" w:rsidRDefault="00165A5D" w:rsidP="00165A5D">
      <w:pPr>
        <w:jc w:val="both"/>
        <w:rPr>
          <w:rFonts w:ascii="Arial" w:hAnsi="Arial" w:cs="Arial"/>
          <w:sz w:val="24"/>
          <w:szCs w:val="24"/>
        </w:rPr>
      </w:pPr>
    </w:p>
    <w:p w14:paraId="0589FBD4" w14:textId="7FF5CAEB" w:rsidR="00165A5D" w:rsidRPr="00FF7435" w:rsidRDefault="00D04873" w:rsidP="0097717E">
      <w:pPr>
        <w:jc w:val="both"/>
        <w:rPr>
          <w:rFonts w:ascii="Arial" w:hAnsi="Arial" w:cs="Arial"/>
          <w:lang w:eastAsia="en-US"/>
        </w:rPr>
      </w:pPr>
      <w:r>
        <w:rPr>
          <w:rFonts w:ascii="Arial" w:hAnsi="Arial" w:cs="Arial"/>
          <w:lang w:eastAsia="en-US"/>
        </w:rPr>
        <w:t>You may use your</w:t>
      </w:r>
      <w:r w:rsidR="00165A5D" w:rsidRPr="00FF7435">
        <w:rPr>
          <w:rFonts w:ascii="Arial" w:hAnsi="Arial" w:cs="Arial"/>
          <w:lang w:eastAsia="en-US"/>
        </w:rPr>
        <w:t xml:space="preserve"> own methodology and working papers during the audit, provided that these meet the requirements </w:t>
      </w:r>
      <w:r w:rsidR="00710A7E" w:rsidRPr="00FF7435">
        <w:rPr>
          <w:rFonts w:ascii="Arial" w:hAnsi="Arial" w:cs="Arial"/>
          <w:lang w:eastAsia="en-US"/>
        </w:rPr>
        <w:t>of the European Commission</w:t>
      </w:r>
      <w:r w:rsidR="003006CE">
        <w:rPr>
          <w:rFonts w:ascii="Arial" w:hAnsi="Arial" w:cs="Arial"/>
          <w:lang w:eastAsia="en-US"/>
        </w:rPr>
        <w:t>. The audit should be</w:t>
      </w:r>
      <w:r w:rsidR="00F24E3B" w:rsidRPr="00FF7435">
        <w:rPr>
          <w:rFonts w:ascii="Arial" w:hAnsi="Arial" w:cs="Arial"/>
          <w:lang w:eastAsia="en-US"/>
        </w:rPr>
        <w:t xml:space="preserve"> performed in accordance with generally accepted auditing standards in the United </w:t>
      </w:r>
      <w:r w:rsidR="00AE4369" w:rsidRPr="00FF7435">
        <w:rPr>
          <w:rFonts w:ascii="Arial" w:hAnsi="Arial" w:cs="Arial"/>
          <w:lang w:eastAsia="en-US"/>
        </w:rPr>
        <w:t>Kingdom</w:t>
      </w:r>
      <w:r w:rsidR="00F24E3B" w:rsidRPr="00FF7435">
        <w:rPr>
          <w:rFonts w:ascii="Arial" w:hAnsi="Arial" w:cs="Arial"/>
          <w:lang w:eastAsia="en-US"/>
        </w:rPr>
        <w:t xml:space="preserve"> and </w:t>
      </w:r>
      <w:r w:rsidR="003006CE">
        <w:rPr>
          <w:rFonts w:ascii="Arial" w:hAnsi="Arial" w:cs="Arial"/>
          <w:lang w:eastAsia="en-US"/>
        </w:rPr>
        <w:t xml:space="preserve">the </w:t>
      </w:r>
      <w:r w:rsidR="00F24E3B" w:rsidRPr="00FF7435">
        <w:rPr>
          <w:rFonts w:ascii="Arial" w:hAnsi="Arial" w:cs="Arial"/>
          <w:lang w:eastAsia="en-US"/>
        </w:rPr>
        <w:t>EU</w:t>
      </w:r>
      <w:r w:rsidR="00AE4369">
        <w:rPr>
          <w:rFonts w:ascii="Arial" w:hAnsi="Arial" w:cs="Arial"/>
          <w:lang w:eastAsia="en-US"/>
        </w:rPr>
        <w:t>.</w:t>
      </w:r>
      <w:r w:rsidR="00710A7E" w:rsidRPr="00FF7435">
        <w:rPr>
          <w:rFonts w:ascii="Arial" w:hAnsi="Arial" w:cs="Arial"/>
          <w:lang w:eastAsia="en-US"/>
        </w:rPr>
        <w:t xml:space="preserve"> </w:t>
      </w:r>
    </w:p>
    <w:p w14:paraId="198EA3F9" w14:textId="77777777" w:rsidR="00165A5D" w:rsidRPr="00FF7435" w:rsidRDefault="00165A5D" w:rsidP="00165A5D">
      <w:pPr>
        <w:ind w:left="709"/>
        <w:jc w:val="both"/>
        <w:rPr>
          <w:rFonts w:ascii="Arial" w:hAnsi="Arial" w:cs="Arial"/>
          <w:lang w:eastAsia="en-US"/>
        </w:rPr>
      </w:pPr>
    </w:p>
    <w:p w14:paraId="10354487" w14:textId="00296BF9" w:rsidR="00165A5D" w:rsidRPr="00FF7435" w:rsidRDefault="00165A5D" w:rsidP="0097717E">
      <w:pPr>
        <w:jc w:val="both"/>
        <w:rPr>
          <w:rFonts w:ascii="Arial" w:hAnsi="Arial" w:cs="Arial"/>
          <w:lang w:eastAsia="en-US"/>
        </w:rPr>
      </w:pPr>
      <w:r w:rsidRPr="00FF7435">
        <w:rPr>
          <w:rFonts w:ascii="Arial" w:hAnsi="Arial" w:cs="Arial"/>
          <w:lang w:eastAsia="en-US"/>
        </w:rPr>
        <w:t xml:space="preserve">Certain documents such as </w:t>
      </w:r>
      <w:r w:rsidR="008F2FAD">
        <w:rPr>
          <w:rFonts w:ascii="Arial" w:hAnsi="Arial" w:cs="Arial"/>
          <w:lang w:eastAsia="en-US"/>
        </w:rPr>
        <w:t>the</w:t>
      </w:r>
      <w:r w:rsidR="005B23F6">
        <w:rPr>
          <w:rFonts w:ascii="Arial" w:hAnsi="Arial" w:cs="Arial"/>
          <w:lang w:eastAsia="en-US"/>
        </w:rPr>
        <w:t xml:space="preserve"> </w:t>
      </w:r>
      <w:r w:rsidRPr="00FF7435">
        <w:rPr>
          <w:rFonts w:ascii="Arial" w:hAnsi="Arial" w:cs="Arial"/>
          <w:lang w:eastAsia="en-US"/>
        </w:rPr>
        <w:t xml:space="preserve">audit report will need to be presented in the format stipulated by </w:t>
      </w:r>
      <w:r w:rsidR="00214394" w:rsidRPr="00FF7435">
        <w:rPr>
          <w:rFonts w:ascii="Arial" w:hAnsi="Arial" w:cs="Arial"/>
          <w:lang w:eastAsia="en-US"/>
        </w:rPr>
        <w:t>the European Commission</w:t>
      </w:r>
      <w:r w:rsidRPr="00FF7435">
        <w:rPr>
          <w:rFonts w:ascii="Arial" w:hAnsi="Arial" w:cs="Arial"/>
          <w:lang w:eastAsia="en-US"/>
        </w:rPr>
        <w:t xml:space="preserve">. The Environment Agency uses Microsoft Word® and Microsoft Excel® for producing all key audit documents and working papers, and the service provider </w:t>
      </w:r>
      <w:r w:rsidR="008F2FAD">
        <w:rPr>
          <w:rFonts w:ascii="Arial" w:hAnsi="Arial" w:cs="Arial"/>
          <w:lang w:eastAsia="en-US"/>
        </w:rPr>
        <w:t>should be able to work with these as well</w:t>
      </w:r>
      <w:r w:rsidRPr="00FF7435">
        <w:rPr>
          <w:rFonts w:ascii="Arial" w:hAnsi="Arial" w:cs="Arial"/>
          <w:lang w:eastAsia="en-US"/>
        </w:rPr>
        <w:t>.</w:t>
      </w:r>
      <w:r w:rsidR="008F2FAD">
        <w:rPr>
          <w:rFonts w:ascii="Arial" w:hAnsi="Arial" w:cs="Arial"/>
          <w:lang w:eastAsia="en-US"/>
        </w:rPr>
        <w:t xml:space="preserve"> Financial evidence will be transferred either via secure email or on an encrypted USB drive.</w:t>
      </w:r>
    </w:p>
    <w:p w14:paraId="6692A3F1" w14:textId="77777777" w:rsidR="00165A5D" w:rsidRPr="00FF7435" w:rsidRDefault="00165A5D" w:rsidP="00165A5D">
      <w:pPr>
        <w:ind w:left="709"/>
        <w:jc w:val="both"/>
        <w:rPr>
          <w:rFonts w:ascii="Arial" w:hAnsi="Arial" w:cs="Arial"/>
          <w:lang w:eastAsia="en-US"/>
        </w:rPr>
      </w:pPr>
    </w:p>
    <w:p w14:paraId="22A83788" w14:textId="2C1E1CB0" w:rsidR="00165A5D" w:rsidRDefault="00FF7435" w:rsidP="0097717E">
      <w:pPr>
        <w:rPr>
          <w:rFonts w:ascii="Arial" w:hAnsi="Arial" w:cs="Arial"/>
          <w:lang w:eastAsia="en-US"/>
        </w:rPr>
      </w:pPr>
      <w:r w:rsidRPr="00FF7435">
        <w:rPr>
          <w:rFonts w:ascii="Arial" w:hAnsi="Arial" w:cs="Arial"/>
          <w:lang w:eastAsia="en-US"/>
        </w:rPr>
        <w:t>The auditor will undertake quality assurance of all audit work, reports, certificates etc. to ensure compliance with EA and EU LIFE requirements</w:t>
      </w:r>
      <w:r w:rsidR="005B23F6">
        <w:rPr>
          <w:rFonts w:ascii="Arial" w:hAnsi="Arial" w:cs="Arial"/>
          <w:lang w:eastAsia="en-US"/>
        </w:rPr>
        <w:t xml:space="preserve">. The auditor </w:t>
      </w:r>
      <w:r w:rsidR="003D06A7">
        <w:rPr>
          <w:rFonts w:ascii="Arial" w:hAnsi="Arial" w:cs="Arial"/>
          <w:lang w:eastAsia="en-US"/>
        </w:rPr>
        <w:t xml:space="preserve">must </w:t>
      </w:r>
      <w:r w:rsidR="005B23F6">
        <w:rPr>
          <w:rFonts w:ascii="Arial" w:hAnsi="Arial" w:cs="Arial"/>
          <w:lang w:eastAsia="en-US"/>
        </w:rPr>
        <w:t>also comply</w:t>
      </w:r>
      <w:r w:rsidR="003D06A7">
        <w:rPr>
          <w:rFonts w:ascii="Arial" w:hAnsi="Arial" w:cs="Arial"/>
          <w:lang w:eastAsia="en-US"/>
        </w:rPr>
        <w:t xml:space="preserve"> with the</w:t>
      </w:r>
      <w:r w:rsidR="003D06A7" w:rsidRPr="003D06A7">
        <w:rPr>
          <w:rFonts w:ascii="Arial" w:hAnsi="Arial" w:cs="Arial"/>
          <w:lang w:eastAsia="en-US"/>
        </w:rPr>
        <w:t xml:space="preserve"> </w:t>
      </w:r>
      <w:r w:rsidR="003006CE">
        <w:rPr>
          <w:rFonts w:ascii="Arial" w:hAnsi="Arial" w:cs="Arial"/>
          <w:lang w:eastAsia="en-US"/>
        </w:rPr>
        <w:t xml:space="preserve">1998 </w:t>
      </w:r>
      <w:r w:rsidR="003D06A7" w:rsidRPr="003D06A7">
        <w:rPr>
          <w:rFonts w:ascii="Arial" w:hAnsi="Arial" w:cs="Arial"/>
          <w:lang w:eastAsia="en-US"/>
        </w:rPr>
        <w:t>Data Protection Act</w:t>
      </w:r>
      <w:r w:rsidR="00F56673">
        <w:rPr>
          <w:rFonts w:ascii="Arial" w:hAnsi="Arial" w:cs="Arial"/>
          <w:lang w:eastAsia="en-US"/>
        </w:rPr>
        <w:t>.</w:t>
      </w:r>
    </w:p>
    <w:p w14:paraId="2A673439" w14:textId="77777777" w:rsidR="003D06A7" w:rsidRDefault="003D06A7" w:rsidP="003B6DE6">
      <w:pPr>
        <w:ind w:left="709" w:firstLine="11"/>
        <w:rPr>
          <w:rFonts w:ascii="Arial" w:hAnsi="Arial" w:cs="Arial"/>
          <w:lang w:eastAsia="en-US"/>
        </w:rPr>
      </w:pPr>
    </w:p>
    <w:p w14:paraId="25CD559E" w14:textId="51EC3EA5" w:rsidR="00F56673" w:rsidRPr="00F56673" w:rsidRDefault="00F56673" w:rsidP="00F56673">
      <w:pPr>
        <w:pStyle w:val="Heading3"/>
        <w:rPr>
          <w:rFonts w:cs="Arial"/>
        </w:rPr>
      </w:pPr>
      <w:r w:rsidRPr="00F56673">
        <w:rPr>
          <w:rFonts w:cs="Arial"/>
          <w:u w:val="single"/>
        </w:rPr>
        <w:t xml:space="preserve">DATA PROTECTION ACT ADDENDUM </w:t>
      </w:r>
    </w:p>
    <w:p w14:paraId="4E6949E9" w14:textId="77777777" w:rsidR="00F56673" w:rsidRPr="00F56673" w:rsidRDefault="00F56673" w:rsidP="00F56673">
      <w:pPr>
        <w:pStyle w:val="Heading2"/>
        <w:jc w:val="left"/>
        <w:rPr>
          <w:rFonts w:cs="Arial"/>
        </w:rPr>
      </w:pPr>
    </w:p>
    <w:p w14:paraId="515A5355" w14:textId="77777777" w:rsidR="00F56673" w:rsidRPr="00F56673" w:rsidRDefault="00F56673" w:rsidP="00F56673">
      <w:pPr>
        <w:pStyle w:val="Heading2"/>
        <w:jc w:val="left"/>
        <w:rPr>
          <w:rFonts w:cs="Arial"/>
        </w:rPr>
      </w:pPr>
      <w:r w:rsidRPr="00F56673">
        <w:rPr>
          <w:rFonts w:cs="Arial"/>
        </w:rPr>
        <w:t>Protection of personal data</w:t>
      </w:r>
    </w:p>
    <w:p w14:paraId="113BC1EB" w14:textId="77777777" w:rsidR="00F56673" w:rsidRPr="00F56673" w:rsidRDefault="00F56673" w:rsidP="00F56673">
      <w:pPr>
        <w:rPr>
          <w:rFonts w:ascii="Arial" w:hAnsi="Arial" w:cs="Arial"/>
        </w:rPr>
      </w:pPr>
    </w:p>
    <w:p w14:paraId="3C8B0646" w14:textId="77777777" w:rsidR="00F56673" w:rsidRPr="00F56673" w:rsidRDefault="00F56673" w:rsidP="00F56673">
      <w:pPr>
        <w:pStyle w:val="BodyText"/>
        <w:jc w:val="both"/>
        <w:rPr>
          <w:rFonts w:cs="Arial"/>
        </w:rPr>
      </w:pPr>
      <w:r w:rsidRPr="00F56673">
        <w:rPr>
          <w:rFonts w:cs="Arial"/>
        </w:rPr>
        <w:t>In order to comply with the Data Protection Act 1998 the Contractor must agree to the following:</w:t>
      </w:r>
    </w:p>
    <w:p w14:paraId="3C7C8438" w14:textId="77777777" w:rsidR="00F56673" w:rsidRPr="00F56673" w:rsidRDefault="00F56673" w:rsidP="00F56673">
      <w:pPr>
        <w:jc w:val="both"/>
        <w:rPr>
          <w:rFonts w:ascii="Arial" w:hAnsi="Arial" w:cs="Arial"/>
        </w:rPr>
      </w:pPr>
    </w:p>
    <w:p w14:paraId="0FE93B8D" w14:textId="77777777" w:rsidR="00F56673" w:rsidRPr="00F56673" w:rsidRDefault="00F56673" w:rsidP="00F56673">
      <w:pPr>
        <w:numPr>
          <w:ilvl w:val="0"/>
          <w:numId w:val="32"/>
        </w:numPr>
        <w:jc w:val="both"/>
        <w:rPr>
          <w:rFonts w:ascii="Arial" w:hAnsi="Arial" w:cs="Arial"/>
        </w:rPr>
      </w:pPr>
      <w:r w:rsidRPr="00F56673">
        <w:rPr>
          <w:rFonts w:ascii="Arial" w:hAnsi="Arial" w:cs="Arial"/>
        </w:rPr>
        <w:t>You must only process the personal data in strict accordance with instructions from the Environment Agency.</w:t>
      </w:r>
    </w:p>
    <w:p w14:paraId="019E5696" w14:textId="77777777" w:rsidR="00F56673" w:rsidRPr="00F56673" w:rsidRDefault="00F56673" w:rsidP="00F56673">
      <w:pPr>
        <w:jc w:val="both"/>
        <w:rPr>
          <w:rFonts w:ascii="Arial" w:hAnsi="Arial" w:cs="Arial"/>
        </w:rPr>
      </w:pPr>
    </w:p>
    <w:p w14:paraId="326C5B1C" w14:textId="77777777" w:rsidR="00F56673" w:rsidRPr="00F56673" w:rsidRDefault="00F56673" w:rsidP="00F56673">
      <w:pPr>
        <w:numPr>
          <w:ilvl w:val="0"/>
          <w:numId w:val="31"/>
        </w:numPr>
        <w:jc w:val="both"/>
        <w:rPr>
          <w:rFonts w:ascii="Arial" w:hAnsi="Arial" w:cs="Arial"/>
        </w:rPr>
      </w:pPr>
      <w:r w:rsidRPr="00F56673">
        <w:rPr>
          <w:rFonts w:ascii="Arial" w:hAnsi="Arial" w:cs="Arial"/>
        </w:rPr>
        <w:t>You must ensure that all the personal data that we disclose to you or you collect on our behalf under this agreement are kept confidential.</w:t>
      </w:r>
    </w:p>
    <w:p w14:paraId="01F017DF" w14:textId="77777777" w:rsidR="00F56673" w:rsidRPr="00F56673" w:rsidRDefault="00F56673" w:rsidP="00F56673">
      <w:pPr>
        <w:jc w:val="both"/>
        <w:rPr>
          <w:rFonts w:ascii="Arial" w:hAnsi="Arial" w:cs="Arial"/>
        </w:rPr>
      </w:pPr>
    </w:p>
    <w:p w14:paraId="72D064B1" w14:textId="77777777" w:rsidR="00F56673" w:rsidRPr="00F56673" w:rsidRDefault="00F56673" w:rsidP="00F56673">
      <w:pPr>
        <w:numPr>
          <w:ilvl w:val="0"/>
          <w:numId w:val="31"/>
        </w:numPr>
        <w:jc w:val="both"/>
        <w:rPr>
          <w:rFonts w:ascii="Arial" w:hAnsi="Arial" w:cs="Arial"/>
        </w:rPr>
      </w:pPr>
      <w:r w:rsidRPr="00F56673">
        <w:rPr>
          <w:rFonts w:ascii="Arial" w:hAnsi="Arial" w:cs="Arial"/>
        </w:rPr>
        <w:t>You must take reasonable steps to ensure the reliability of employees who have access to personal data.</w:t>
      </w:r>
    </w:p>
    <w:p w14:paraId="3FB3D5F9" w14:textId="77777777" w:rsidR="00F56673" w:rsidRPr="00F56673" w:rsidRDefault="00F56673" w:rsidP="00F56673">
      <w:pPr>
        <w:pStyle w:val="AgencyStdParagraph"/>
        <w:widowControl/>
      </w:pPr>
    </w:p>
    <w:p w14:paraId="71248766" w14:textId="77777777" w:rsidR="00F56673" w:rsidRPr="00F56673" w:rsidRDefault="00F56673" w:rsidP="00F56673">
      <w:pPr>
        <w:numPr>
          <w:ilvl w:val="0"/>
          <w:numId w:val="31"/>
        </w:numPr>
        <w:jc w:val="both"/>
        <w:rPr>
          <w:rFonts w:ascii="Arial" w:hAnsi="Arial" w:cs="Arial"/>
        </w:rPr>
      </w:pPr>
      <w:r w:rsidRPr="00F56673">
        <w:rPr>
          <w:rFonts w:ascii="Arial" w:hAnsi="Arial" w:cs="Arial"/>
        </w:rPr>
        <w:t>Only employees who may be required to assist in meeting the obligations under this agreement may have access to the personal data.</w:t>
      </w:r>
    </w:p>
    <w:p w14:paraId="216B3B02" w14:textId="77777777" w:rsidR="00F56673" w:rsidRPr="00F56673" w:rsidRDefault="00F56673" w:rsidP="00F56673">
      <w:pPr>
        <w:jc w:val="both"/>
        <w:rPr>
          <w:rFonts w:ascii="Arial" w:hAnsi="Arial" w:cs="Arial"/>
        </w:rPr>
      </w:pPr>
    </w:p>
    <w:p w14:paraId="29C38562" w14:textId="77777777" w:rsidR="00F56673" w:rsidRPr="00F56673" w:rsidRDefault="00F56673" w:rsidP="00F56673">
      <w:pPr>
        <w:numPr>
          <w:ilvl w:val="0"/>
          <w:numId w:val="31"/>
        </w:numPr>
        <w:jc w:val="both"/>
        <w:rPr>
          <w:rFonts w:ascii="Arial" w:hAnsi="Arial" w:cs="Arial"/>
        </w:rPr>
      </w:pPr>
      <w:r w:rsidRPr="00F56673">
        <w:rPr>
          <w:rFonts w:ascii="Arial" w:hAnsi="Arial" w:cs="Arial"/>
        </w:rPr>
        <w:t>Any disclosure of personal data must be made in confidence and extend only so far as that which is specifically necessary for the purposes of this agreement.</w:t>
      </w:r>
    </w:p>
    <w:p w14:paraId="4CE0C948" w14:textId="77777777" w:rsidR="00F56673" w:rsidRPr="00F56673" w:rsidRDefault="00F56673" w:rsidP="00F56673">
      <w:pPr>
        <w:jc w:val="both"/>
        <w:rPr>
          <w:rFonts w:ascii="Arial" w:hAnsi="Arial" w:cs="Arial"/>
        </w:rPr>
      </w:pPr>
    </w:p>
    <w:p w14:paraId="6B873F2B" w14:textId="77777777" w:rsidR="00AE4369" w:rsidRDefault="00F56673" w:rsidP="00AE4369">
      <w:pPr>
        <w:numPr>
          <w:ilvl w:val="0"/>
          <w:numId w:val="31"/>
        </w:numPr>
        <w:jc w:val="both"/>
        <w:rPr>
          <w:rFonts w:ascii="Arial" w:hAnsi="Arial" w:cs="Arial"/>
        </w:rPr>
      </w:pPr>
      <w:r w:rsidRPr="00F56673">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18185E0B" w14:textId="77777777" w:rsidR="00AE4369" w:rsidRDefault="00AE4369" w:rsidP="00AE4369">
      <w:pPr>
        <w:pStyle w:val="ListParagraph"/>
        <w:rPr>
          <w:rFonts w:ascii="Arial" w:hAnsi="Arial" w:cs="Arial"/>
        </w:rPr>
      </w:pPr>
    </w:p>
    <w:p w14:paraId="544B440D" w14:textId="3E8F3CB2" w:rsidR="003D06A7" w:rsidRPr="00AE4369" w:rsidRDefault="00F56673" w:rsidP="00AE4369">
      <w:pPr>
        <w:numPr>
          <w:ilvl w:val="0"/>
          <w:numId w:val="31"/>
        </w:numPr>
        <w:jc w:val="both"/>
        <w:rPr>
          <w:rFonts w:ascii="Arial" w:hAnsi="Arial" w:cs="Arial"/>
        </w:rPr>
      </w:pPr>
      <w:r w:rsidRPr="00AE4369">
        <w:rPr>
          <w:rFonts w:ascii="Arial" w:hAnsi="Arial" w:cs="Arial"/>
        </w:rPr>
        <w:t>On termination of this agreement, for whatever reason, the personal data must be returned to us promptly and safely, together with all copies in your possession or control</w:t>
      </w:r>
    </w:p>
    <w:p w14:paraId="667E7C4A" w14:textId="77777777" w:rsidR="00165A5D" w:rsidRPr="005D4007" w:rsidRDefault="00165A5D" w:rsidP="00165A5D">
      <w:pPr>
        <w:ind w:left="709"/>
        <w:jc w:val="both"/>
        <w:rPr>
          <w:rFonts w:ascii="Arial" w:hAnsi="Arial" w:cs="Arial"/>
          <w:sz w:val="24"/>
          <w:szCs w:val="24"/>
        </w:rPr>
      </w:pPr>
    </w:p>
    <w:p w14:paraId="3587CB0C" w14:textId="77777777" w:rsidR="00D04873" w:rsidRPr="00D04873" w:rsidRDefault="00D04873" w:rsidP="00D04873">
      <w:pPr>
        <w:numPr>
          <w:ilvl w:val="0"/>
          <w:numId w:val="16"/>
        </w:numPr>
        <w:tabs>
          <w:tab w:val="num" w:pos="284"/>
        </w:tabs>
        <w:ind w:left="426" w:hanging="426"/>
        <w:rPr>
          <w:rFonts w:ascii="Arial" w:hAnsi="Arial" w:cs="Arial"/>
          <w:b/>
          <w:sz w:val="22"/>
          <w:szCs w:val="22"/>
        </w:rPr>
      </w:pPr>
      <w:r w:rsidRPr="00D04873">
        <w:rPr>
          <w:rFonts w:ascii="Arial" w:hAnsi="Arial" w:cs="Arial"/>
          <w:b/>
          <w:sz w:val="22"/>
          <w:szCs w:val="22"/>
        </w:rPr>
        <w:t>Evaluation Criteria</w:t>
      </w:r>
    </w:p>
    <w:p w14:paraId="358554F1" w14:textId="77777777" w:rsidR="00D04873" w:rsidRPr="0093723A" w:rsidRDefault="00D04873" w:rsidP="00D04873">
      <w:pPr>
        <w:ind w:right="-21"/>
        <w:rPr>
          <w:rFonts w:ascii="Arial" w:hAnsi="Arial" w:cs="Arial"/>
          <w:szCs w:val="22"/>
        </w:rPr>
      </w:pPr>
    </w:p>
    <w:p w14:paraId="57186343" w14:textId="77777777" w:rsidR="00D04873" w:rsidRPr="0093723A" w:rsidRDefault="00D04873" w:rsidP="00D04873">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DA4E6A4" w14:textId="77777777" w:rsidR="00D04873" w:rsidRPr="0093723A" w:rsidRDefault="00D04873" w:rsidP="00D04873">
      <w:pPr>
        <w:rPr>
          <w:rFonts w:ascii="Arial" w:hAnsi="Arial" w:cs="Arial"/>
          <w:szCs w:val="22"/>
        </w:rPr>
      </w:pPr>
    </w:p>
    <w:p w14:paraId="1A311199" w14:textId="77777777" w:rsidR="00D04873" w:rsidRPr="0093723A" w:rsidRDefault="00D04873" w:rsidP="00D04873">
      <w:pPr>
        <w:numPr>
          <w:ilvl w:val="0"/>
          <w:numId w:val="29"/>
        </w:numPr>
        <w:rPr>
          <w:rFonts w:ascii="Arial" w:hAnsi="Arial" w:cs="Arial"/>
          <w:szCs w:val="22"/>
        </w:rPr>
      </w:pPr>
      <w:r w:rsidRPr="0093723A">
        <w:rPr>
          <w:rFonts w:ascii="Arial" w:hAnsi="Arial" w:cs="Arial"/>
          <w:szCs w:val="22"/>
        </w:rPr>
        <w:t xml:space="preserve">Price – </w:t>
      </w:r>
      <w:r w:rsidRPr="0093723A">
        <w:rPr>
          <w:rFonts w:ascii="Arial" w:hAnsi="Arial" w:cs="Arial"/>
          <w:color w:val="FF0000"/>
          <w:szCs w:val="22"/>
        </w:rPr>
        <w:t>60%</w:t>
      </w:r>
    </w:p>
    <w:p w14:paraId="677CE343" w14:textId="77777777" w:rsidR="00D04873" w:rsidRPr="0093723A" w:rsidRDefault="00D04873" w:rsidP="00D04873">
      <w:pPr>
        <w:rPr>
          <w:rFonts w:ascii="Arial" w:hAnsi="Arial" w:cs="Arial"/>
          <w:szCs w:val="22"/>
        </w:rPr>
      </w:pPr>
    </w:p>
    <w:p w14:paraId="3D276286" w14:textId="77777777" w:rsidR="00D04873" w:rsidRPr="0093723A" w:rsidRDefault="00D04873" w:rsidP="00D04873">
      <w:pPr>
        <w:numPr>
          <w:ilvl w:val="0"/>
          <w:numId w:val="29"/>
        </w:numPr>
        <w:rPr>
          <w:rFonts w:ascii="Arial" w:hAnsi="Arial" w:cs="Arial"/>
          <w:szCs w:val="22"/>
        </w:rPr>
      </w:pPr>
      <w:r w:rsidRPr="0093723A">
        <w:rPr>
          <w:rFonts w:ascii="Arial" w:hAnsi="Arial" w:cs="Arial"/>
          <w:szCs w:val="22"/>
        </w:rPr>
        <w:t xml:space="preserve">Quality – </w:t>
      </w:r>
      <w:r w:rsidRPr="0093723A">
        <w:rPr>
          <w:rFonts w:ascii="Arial" w:hAnsi="Arial" w:cs="Arial"/>
          <w:color w:val="FF0000"/>
          <w:szCs w:val="22"/>
        </w:rPr>
        <w:t>40%</w:t>
      </w:r>
      <w:r w:rsidRPr="0093723A">
        <w:rPr>
          <w:rFonts w:ascii="Arial" w:hAnsi="Arial" w:cs="Arial"/>
          <w:szCs w:val="22"/>
        </w:rPr>
        <w:br/>
      </w:r>
    </w:p>
    <w:p w14:paraId="436B5B9C" w14:textId="77777777" w:rsidR="00D04873" w:rsidRPr="0093723A" w:rsidRDefault="00D04873" w:rsidP="00D04873">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5ECADAA" w14:textId="77777777" w:rsidR="00D04873" w:rsidRPr="002F4C87" w:rsidRDefault="00D04873" w:rsidP="00D04873">
      <w:pPr>
        <w:rPr>
          <w:rFonts w:ascii="Arial" w:hAnsi="Arial" w:cs="Arial"/>
          <w:color w:val="FF0000"/>
          <w:szCs w:val="22"/>
        </w:rPr>
      </w:pPr>
    </w:p>
    <w:p w14:paraId="13CF463A" w14:textId="77777777" w:rsidR="00D04873" w:rsidRPr="00D04873" w:rsidRDefault="00D04873" w:rsidP="00D04873">
      <w:pPr>
        <w:pStyle w:val="BodyText3"/>
        <w:numPr>
          <w:ilvl w:val="0"/>
          <w:numId w:val="30"/>
        </w:numPr>
        <w:rPr>
          <w:rFonts w:cs="Arial"/>
          <w:sz w:val="20"/>
          <w:szCs w:val="22"/>
          <w:lang w:eastAsia="en-GB"/>
        </w:rPr>
      </w:pPr>
      <w:r w:rsidRPr="00D04873">
        <w:rPr>
          <w:rFonts w:cs="Arial"/>
          <w:sz w:val="20"/>
          <w:szCs w:val="22"/>
          <w:lang w:eastAsia="en-GB"/>
        </w:rPr>
        <w:t xml:space="preserve">Your key personnel who will be directly involved with this contract. </w:t>
      </w:r>
    </w:p>
    <w:p w14:paraId="11C5CF1A" w14:textId="77777777" w:rsidR="00D04873" w:rsidRPr="00D04873" w:rsidRDefault="00D04873" w:rsidP="00D04873">
      <w:pPr>
        <w:pStyle w:val="BodyText3"/>
        <w:numPr>
          <w:ilvl w:val="0"/>
          <w:numId w:val="30"/>
        </w:numPr>
        <w:rPr>
          <w:rFonts w:cs="Arial"/>
          <w:sz w:val="20"/>
          <w:szCs w:val="22"/>
          <w:lang w:eastAsia="en-GB"/>
        </w:rPr>
      </w:pPr>
      <w:r w:rsidRPr="00D04873">
        <w:rPr>
          <w:rFonts w:cs="Arial"/>
          <w:sz w:val="20"/>
          <w:szCs w:val="22"/>
          <w:lang w:eastAsia="en-GB"/>
        </w:rPr>
        <w:t>Your proposed methodology</w:t>
      </w:r>
    </w:p>
    <w:p w14:paraId="6CA6DC7A" w14:textId="77777777" w:rsidR="00D04873" w:rsidRPr="00D04873" w:rsidRDefault="00D04873" w:rsidP="00D04873">
      <w:pPr>
        <w:pStyle w:val="BodyText3"/>
        <w:numPr>
          <w:ilvl w:val="0"/>
          <w:numId w:val="30"/>
        </w:numPr>
        <w:rPr>
          <w:rFonts w:cs="Arial"/>
          <w:sz w:val="20"/>
          <w:szCs w:val="22"/>
          <w:lang w:eastAsia="en-GB"/>
        </w:rPr>
      </w:pPr>
      <w:r w:rsidRPr="00D04873">
        <w:rPr>
          <w:rFonts w:cs="Arial"/>
          <w:sz w:val="20"/>
          <w:szCs w:val="22"/>
          <w:lang w:eastAsia="en-GB"/>
        </w:rPr>
        <w:t>Your measurement of success in each of the deliverables.</w:t>
      </w:r>
    </w:p>
    <w:p w14:paraId="586531D3" w14:textId="77777777" w:rsidR="00D04873" w:rsidRPr="00D04873" w:rsidRDefault="00D04873" w:rsidP="00D04873">
      <w:pPr>
        <w:numPr>
          <w:ilvl w:val="0"/>
          <w:numId w:val="30"/>
        </w:numPr>
        <w:rPr>
          <w:rFonts w:ascii="Arial" w:hAnsi="Arial" w:cs="Arial"/>
          <w:szCs w:val="22"/>
        </w:rPr>
      </w:pPr>
      <w:r w:rsidRPr="00D04873">
        <w:rPr>
          <w:rFonts w:ascii="Arial" w:hAnsi="Arial" w:cs="Arial"/>
          <w:szCs w:val="22"/>
        </w:rPr>
        <w:t>Your recent experience of carrying out similar contracts</w:t>
      </w:r>
    </w:p>
    <w:p w14:paraId="1D730D5C" w14:textId="77777777" w:rsidR="00C813E9" w:rsidRPr="00D04873" w:rsidRDefault="00C813E9" w:rsidP="00C813E9">
      <w:pPr>
        <w:rPr>
          <w:rFonts w:ascii="Arial" w:hAnsi="Arial" w:cs="Arial"/>
          <w:szCs w:val="22"/>
        </w:rPr>
      </w:pPr>
    </w:p>
    <w:p w14:paraId="61D43A2B" w14:textId="77777777" w:rsidR="00C813E9" w:rsidRDefault="00C813E9" w:rsidP="00C813E9">
      <w:pPr>
        <w:rPr>
          <w:rFonts w:ascii="Arial" w:hAnsi="Arial"/>
        </w:rPr>
      </w:pPr>
      <w:r>
        <w:rPr>
          <w:rFonts w:ascii="Arial" w:hAnsi="Arial"/>
        </w:rPr>
        <w:br w:type="page"/>
      </w:r>
    </w:p>
    <w:p w14:paraId="25C862DB" w14:textId="77777777" w:rsidR="00B815E4" w:rsidRDefault="00B815E4">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173"/>
      </w:tblGrid>
      <w:tr w:rsidR="00B815E4" w:rsidRPr="00383E58" w14:paraId="6D7FA899" w14:textId="77777777">
        <w:trPr>
          <w:trHeight w:val="230"/>
        </w:trPr>
        <w:tc>
          <w:tcPr>
            <w:tcW w:w="10173" w:type="dxa"/>
            <w:shd w:val="pct25" w:color="auto" w:fill="FFFFFF"/>
          </w:tcPr>
          <w:p w14:paraId="1385403B" w14:textId="77777777" w:rsidR="00B815E4" w:rsidRPr="00383E58" w:rsidRDefault="00B815E4">
            <w:pPr>
              <w:pStyle w:val="BodyText"/>
              <w:rPr>
                <w:rFonts w:cs="Arial"/>
                <w:snapToGrid w:val="0"/>
                <w:sz w:val="18"/>
                <w:szCs w:val="18"/>
              </w:rPr>
            </w:pPr>
            <w:r w:rsidRPr="00383E58">
              <w:rPr>
                <w:rFonts w:cs="Arial"/>
                <w:snapToGrid w:val="0"/>
                <w:sz w:val="18"/>
                <w:szCs w:val="18"/>
              </w:rPr>
              <w:t xml:space="preserve">Consultant Proposal (Details to be provided by the Consultant) </w:t>
            </w:r>
          </w:p>
          <w:p w14:paraId="79FDD4A6" w14:textId="77777777" w:rsidR="00B815E4" w:rsidRPr="00383E58" w:rsidRDefault="00B815E4">
            <w:pPr>
              <w:rPr>
                <w:rFonts w:ascii="Arial" w:hAnsi="Arial" w:cs="Arial"/>
                <w:i/>
                <w:snapToGrid w:val="0"/>
                <w:sz w:val="18"/>
                <w:szCs w:val="18"/>
              </w:rPr>
            </w:pPr>
            <w:r w:rsidRPr="00383E58">
              <w:rPr>
                <w:rFonts w:ascii="Arial" w:hAnsi="Arial" w:cs="Arial"/>
                <w:i/>
                <w:snapToGrid w:val="0"/>
                <w:color w:val="000000"/>
                <w:sz w:val="18"/>
                <w:szCs w:val="18"/>
                <w:lang w:eastAsia="en-US"/>
              </w:rPr>
              <w:t>To include methodology, work programme, previous experience, staff details (including relevant CV's)</w:t>
            </w:r>
            <w:r w:rsidRPr="00383E58">
              <w:rPr>
                <w:rFonts w:ascii="Arial" w:hAnsi="Arial" w:cs="Arial"/>
                <w:i/>
                <w:snapToGrid w:val="0"/>
                <w:sz w:val="18"/>
                <w:szCs w:val="18"/>
              </w:rPr>
              <w:t xml:space="preserve"> </w:t>
            </w:r>
          </w:p>
          <w:p w14:paraId="19D3CD82" w14:textId="77777777" w:rsidR="00B815E4" w:rsidRPr="00383E58" w:rsidRDefault="00B815E4">
            <w:pPr>
              <w:rPr>
                <w:rFonts w:ascii="Arial" w:hAnsi="Arial" w:cs="Arial"/>
                <w:b/>
                <w:sz w:val="18"/>
                <w:szCs w:val="18"/>
              </w:rPr>
            </w:pPr>
            <w:r w:rsidRPr="00383E58">
              <w:rPr>
                <w:rFonts w:ascii="Arial" w:hAnsi="Arial" w:cs="Arial"/>
                <w:i/>
                <w:snapToGrid w:val="0"/>
                <w:sz w:val="18"/>
                <w:szCs w:val="18"/>
              </w:rPr>
              <w:t>Limit to 3 sides of A4, excluding CVs and Costs (unless otherwise indicated in EA Project Managers Spec.)</w:t>
            </w:r>
          </w:p>
        </w:tc>
      </w:tr>
    </w:tbl>
    <w:p w14:paraId="5573F482" w14:textId="77777777" w:rsidR="00B815E4" w:rsidRPr="00383E58" w:rsidRDefault="00B815E4">
      <w:pPr>
        <w:rPr>
          <w:rFonts w:ascii="Arial" w:hAnsi="Arial" w:cs="Arial"/>
          <w:sz w:val="18"/>
          <w:szCs w:val="18"/>
        </w:rPr>
      </w:pPr>
    </w:p>
    <w:p w14:paraId="5C78140A" w14:textId="77777777" w:rsidR="00BE5C2E" w:rsidRPr="00383E58" w:rsidRDefault="00BE5C2E">
      <w:pPr>
        <w:rPr>
          <w:rFonts w:ascii="Arial" w:hAnsi="Arial" w:cs="Arial"/>
          <w:sz w:val="18"/>
          <w:szCs w:val="18"/>
        </w:rPr>
      </w:pPr>
    </w:p>
    <w:p w14:paraId="05A5A44B" w14:textId="77777777" w:rsidR="00B815E4" w:rsidRPr="00383E58" w:rsidRDefault="00B815E4">
      <w:pPr>
        <w:rPr>
          <w:rFonts w:ascii="Arial" w:hAnsi="Arial" w:cs="Arial"/>
          <w:sz w:val="18"/>
          <w:szCs w:val="18"/>
        </w:rPr>
      </w:pPr>
      <w:r w:rsidRPr="00383E58">
        <w:rPr>
          <w:rFonts w:ascii="Arial" w:hAnsi="Arial" w:cs="Arial"/>
          <w:i/>
          <w:sz w:val="18"/>
          <w:szCs w:val="18"/>
        </w:rPr>
        <w:t>Insert detail here</w:t>
      </w:r>
    </w:p>
    <w:tbl>
      <w:tblPr>
        <w:tblpPr w:leftFromText="180" w:rightFromText="180" w:vertAnchor="text" w:horzAnchor="margin" w:tblpX="-82" w:tblpY="215"/>
        <w:tblW w:w="0" w:type="auto"/>
        <w:tblLayout w:type="fixed"/>
        <w:tblCellMar>
          <w:left w:w="30" w:type="dxa"/>
          <w:right w:w="30" w:type="dxa"/>
        </w:tblCellMar>
        <w:tblLook w:val="0000" w:firstRow="0" w:lastRow="0" w:firstColumn="0" w:lastColumn="0" w:noHBand="0" w:noVBand="0"/>
      </w:tblPr>
      <w:tblGrid>
        <w:gridCol w:w="10214"/>
      </w:tblGrid>
      <w:tr w:rsidR="00B815E4" w:rsidRPr="00383E58" w14:paraId="176E29EE" w14:textId="77777777">
        <w:trPr>
          <w:cantSplit/>
          <w:trHeight w:val="110"/>
        </w:trPr>
        <w:tc>
          <w:tcPr>
            <w:tcW w:w="10214" w:type="dxa"/>
            <w:tcBorders>
              <w:top w:val="single" w:sz="18" w:space="0" w:color="auto"/>
              <w:left w:val="single" w:sz="18" w:space="0" w:color="auto"/>
              <w:bottom w:val="single" w:sz="6" w:space="0" w:color="auto"/>
              <w:right w:val="single" w:sz="18" w:space="0" w:color="auto"/>
            </w:tcBorders>
            <w:shd w:val="pct25" w:color="auto" w:fill="FFFFFF"/>
          </w:tcPr>
          <w:p w14:paraId="3E9C90DC" w14:textId="77777777" w:rsidR="00B815E4" w:rsidRPr="00383E58" w:rsidRDefault="00B815E4">
            <w:pPr>
              <w:rPr>
                <w:rFonts w:ascii="Arial" w:hAnsi="Arial" w:cs="Arial"/>
                <w:b/>
                <w:snapToGrid w:val="0"/>
                <w:color w:val="000000"/>
                <w:sz w:val="18"/>
                <w:szCs w:val="18"/>
                <w:lang w:eastAsia="en-US"/>
              </w:rPr>
            </w:pPr>
            <w:r w:rsidRPr="00383E58">
              <w:rPr>
                <w:rFonts w:ascii="Arial" w:hAnsi="Arial" w:cs="Arial"/>
                <w:b/>
                <w:snapToGrid w:val="0"/>
                <w:color w:val="000000"/>
                <w:sz w:val="18"/>
                <w:szCs w:val="18"/>
                <w:lang w:eastAsia="en-US"/>
              </w:rPr>
              <w:t>Payment Schedule (To be completed by Consultant Project Manager)</w:t>
            </w:r>
          </w:p>
        </w:tc>
      </w:tr>
      <w:tr w:rsidR="00B815E4" w:rsidRPr="00383E58" w14:paraId="34EB62A9" w14:textId="77777777">
        <w:trPr>
          <w:cantSplit/>
          <w:trHeight w:val="456"/>
        </w:trPr>
        <w:tc>
          <w:tcPr>
            <w:tcW w:w="10214" w:type="dxa"/>
            <w:tcBorders>
              <w:top w:val="single" w:sz="6" w:space="0" w:color="auto"/>
              <w:left w:val="single" w:sz="18" w:space="0" w:color="auto"/>
              <w:bottom w:val="single" w:sz="18" w:space="0" w:color="auto"/>
              <w:right w:val="single" w:sz="18" w:space="0" w:color="auto"/>
            </w:tcBorders>
          </w:tcPr>
          <w:p w14:paraId="784B5969" w14:textId="77777777" w:rsidR="00B815E4" w:rsidRPr="00383E58" w:rsidRDefault="00B815E4">
            <w:pPr>
              <w:rPr>
                <w:rFonts w:ascii="Arial" w:hAnsi="Arial" w:cs="Arial"/>
                <w:b/>
                <w:i/>
                <w:snapToGrid w:val="0"/>
                <w:color w:val="000000"/>
                <w:sz w:val="18"/>
                <w:szCs w:val="18"/>
                <w:lang w:eastAsia="en-US"/>
              </w:rPr>
            </w:pPr>
            <w:r w:rsidRPr="00383E58">
              <w:rPr>
                <w:rFonts w:ascii="Arial" w:hAnsi="Arial" w:cs="Arial"/>
                <w:b/>
                <w:i/>
                <w:snapToGrid w:val="0"/>
                <w:color w:val="000000"/>
                <w:sz w:val="18"/>
                <w:szCs w:val="18"/>
                <w:lang w:eastAsia="en-US"/>
              </w:rPr>
              <w:t xml:space="preserve">This should reflect deliverables/milestones reflected in the EA specification. </w:t>
            </w:r>
          </w:p>
          <w:p w14:paraId="7DB21C0F" w14:textId="77777777" w:rsidR="00AC76E4" w:rsidRPr="00383E58" w:rsidRDefault="00AC76E4">
            <w:pPr>
              <w:rPr>
                <w:rFonts w:ascii="Arial" w:hAnsi="Arial" w:cs="Arial"/>
                <w:b/>
                <w:i/>
                <w:snapToGrid w:val="0"/>
                <w:color w:val="000000"/>
                <w:sz w:val="18"/>
                <w:szCs w:val="18"/>
                <w:lang w:eastAsia="en-US"/>
              </w:rPr>
            </w:pPr>
          </w:p>
        </w:tc>
      </w:tr>
    </w:tbl>
    <w:p w14:paraId="4534C6EF" w14:textId="77777777" w:rsidR="00B815E4" w:rsidRPr="00383E58" w:rsidRDefault="00B815E4">
      <w:pPr>
        <w:rPr>
          <w:rFonts w:ascii="Arial" w:hAnsi="Arial" w:cs="Arial"/>
          <w:sz w:val="18"/>
          <w:szCs w:val="18"/>
        </w:rPr>
      </w:pPr>
    </w:p>
    <w:p w14:paraId="14C09AFD" w14:textId="77777777" w:rsidR="00383E58" w:rsidRPr="00383E58" w:rsidRDefault="00383E58">
      <w:pPr>
        <w:rPr>
          <w:rFonts w:ascii="Arial" w:hAnsi="Arial" w:cs="Arial"/>
          <w:sz w:val="18"/>
          <w:szCs w:val="18"/>
        </w:rPr>
      </w:pPr>
    </w:p>
    <w:tbl>
      <w:tblPr>
        <w:tblStyle w:val="TableGrid"/>
        <w:tblW w:w="0" w:type="auto"/>
        <w:tblLook w:val="04A0" w:firstRow="1" w:lastRow="0" w:firstColumn="1" w:lastColumn="0" w:noHBand="0" w:noVBand="1"/>
      </w:tblPr>
      <w:tblGrid>
        <w:gridCol w:w="2573"/>
        <w:gridCol w:w="1481"/>
        <w:gridCol w:w="2037"/>
        <w:gridCol w:w="1417"/>
        <w:gridCol w:w="1134"/>
        <w:gridCol w:w="1554"/>
      </w:tblGrid>
      <w:tr w:rsidR="00383E58" w:rsidRPr="00383E58" w14:paraId="651EBEF6" w14:textId="77777777" w:rsidTr="00D51F4B">
        <w:trPr>
          <w:trHeight w:val="312"/>
        </w:trPr>
        <w:tc>
          <w:tcPr>
            <w:tcW w:w="10196" w:type="dxa"/>
            <w:gridSpan w:val="6"/>
            <w:vMerge w:val="restart"/>
            <w:hideMark/>
          </w:tcPr>
          <w:p w14:paraId="3C069F6C" w14:textId="77777777" w:rsidR="00383E58" w:rsidRPr="00383E58" w:rsidRDefault="00383E58">
            <w:pPr>
              <w:rPr>
                <w:rFonts w:ascii="Arial" w:hAnsi="Arial" w:cs="Arial"/>
                <w:b/>
                <w:bCs/>
                <w:sz w:val="18"/>
                <w:szCs w:val="18"/>
              </w:rPr>
            </w:pPr>
            <w:r w:rsidRPr="00383E58">
              <w:rPr>
                <w:rFonts w:ascii="Arial" w:hAnsi="Arial" w:cs="Arial"/>
                <w:b/>
                <w:bCs/>
                <w:sz w:val="18"/>
                <w:szCs w:val="18"/>
              </w:rPr>
              <w:t>Cost Proposal (To be completed by Consultant)</w:t>
            </w:r>
          </w:p>
        </w:tc>
      </w:tr>
      <w:tr w:rsidR="00383E58" w:rsidRPr="00383E58" w14:paraId="36B76BED" w14:textId="77777777" w:rsidTr="00D51F4B">
        <w:trPr>
          <w:trHeight w:val="312"/>
        </w:trPr>
        <w:tc>
          <w:tcPr>
            <w:tcW w:w="10196" w:type="dxa"/>
            <w:gridSpan w:val="6"/>
            <w:vMerge/>
            <w:hideMark/>
          </w:tcPr>
          <w:p w14:paraId="6790BD34" w14:textId="77777777" w:rsidR="00383E58" w:rsidRPr="00383E58" w:rsidRDefault="00383E58">
            <w:pPr>
              <w:rPr>
                <w:rFonts w:ascii="Arial" w:hAnsi="Arial" w:cs="Arial"/>
                <w:b/>
                <w:bCs/>
                <w:sz w:val="18"/>
                <w:szCs w:val="18"/>
              </w:rPr>
            </w:pPr>
          </w:p>
        </w:tc>
      </w:tr>
      <w:tr w:rsidR="00383E58" w:rsidRPr="00383E58" w14:paraId="62237AC1" w14:textId="77777777" w:rsidTr="00D51F4B">
        <w:trPr>
          <w:trHeight w:val="540"/>
        </w:trPr>
        <w:tc>
          <w:tcPr>
            <w:tcW w:w="2573" w:type="dxa"/>
            <w:hideMark/>
          </w:tcPr>
          <w:p w14:paraId="35B43C7D" w14:textId="77777777" w:rsidR="00383E58" w:rsidRPr="00383E58" w:rsidRDefault="00383E58" w:rsidP="00383E58">
            <w:pPr>
              <w:rPr>
                <w:rFonts w:ascii="Arial" w:hAnsi="Arial" w:cs="Arial"/>
                <w:b/>
                <w:bCs/>
                <w:sz w:val="18"/>
                <w:szCs w:val="18"/>
              </w:rPr>
            </w:pPr>
            <w:r w:rsidRPr="00383E58">
              <w:rPr>
                <w:rFonts w:ascii="Arial" w:hAnsi="Arial" w:cs="Arial"/>
                <w:b/>
                <w:bCs/>
                <w:sz w:val="18"/>
                <w:szCs w:val="18"/>
              </w:rPr>
              <w:t>Tasks</w:t>
            </w:r>
          </w:p>
        </w:tc>
        <w:tc>
          <w:tcPr>
            <w:tcW w:w="1481" w:type="dxa"/>
            <w:hideMark/>
          </w:tcPr>
          <w:p w14:paraId="5E8155A2" w14:textId="77777777" w:rsidR="00383E58" w:rsidRPr="00383E58" w:rsidRDefault="00383E58" w:rsidP="00383E58">
            <w:pPr>
              <w:rPr>
                <w:rFonts w:ascii="Arial" w:hAnsi="Arial" w:cs="Arial"/>
                <w:b/>
                <w:bCs/>
                <w:sz w:val="18"/>
                <w:szCs w:val="18"/>
              </w:rPr>
            </w:pPr>
            <w:r w:rsidRPr="00383E58">
              <w:rPr>
                <w:rFonts w:ascii="Arial" w:hAnsi="Arial" w:cs="Arial"/>
                <w:b/>
                <w:bCs/>
                <w:sz w:val="18"/>
                <w:szCs w:val="18"/>
              </w:rPr>
              <w:t>Consultant Name</w:t>
            </w:r>
          </w:p>
        </w:tc>
        <w:tc>
          <w:tcPr>
            <w:tcW w:w="2037" w:type="dxa"/>
            <w:hideMark/>
          </w:tcPr>
          <w:p w14:paraId="22BF19F8" w14:textId="77777777" w:rsidR="00383E58" w:rsidRPr="00383E58" w:rsidRDefault="00383E58" w:rsidP="00383E58">
            <w:pPr>
              <w:rPr>
                <w:rFonts w:ascii="Arial" w:hAnsi="Arial" w:cs="Arial"/>
                <w:b/>
                <w:bCs/>
                <w:sz w:val="18"/>
                <w:szCs w:val="18"/>
              </w:rPr>
            </w:pPr>
            <w:r w:rsidRPr="00383E58">
              <w:rPr>
                <w:rFonts w:ascii="Arial" w:hAnsi="Arial" w:cs="Arial"/>
                <w:b/>
                <w:bCs/>
                <w:sz w:val="18"/>
                <w:szCs w:val="18"/>
              </w:rPr>
              <w:t>Grade/Position</w:t>
            </w:r>
          </w:p>
        </w:tc>
        <w:tc>
          <w:tcPr>
            <w:tcW w:w="1417" w:type="dxa"/>
            <w:hideMark/>
          </w:tcPr>
          <w:p w14:paraId="18540B13" w14:textId="77777777" w:rsidR="00383E58" w:rsidRPr="00383E58" w:rsidRDefault="00383E58" w:rsidP="00383E58">
            <w:pPr>
              <w:rPr>
                <w:rFonts w:ascii="Arial" w:hAnsi="Arial" w:cs="Arial"/>
                <w:b/>
                <w:bCs/>
                <w:sz w:val="18"/>
                <w:szCs w:val="18"/>
              </w:rPr>
            </w:pPr>
            <w:r w:rsidRPr="00383E58">
              <w:rPr>
                <w:rFonts w:ascii="Arial" w:hAnsi="Arial" w:cs="Arial"/>
                <w:b/>
                <w:bCs/>
                <w:sz w:val="18"/>
                <w:szCs w:val="18"/>
              </w:rPr>
              <w:t>Hourly Rate</w:t>
            </w:r>
          </w:p>
        </w:tc>
        <w:tc>
          <w:tcPr>
            <w:tcW w:w="1134" w:type="dxa"/>
            <w:hideMark/>
          </w:tcPr>
          <w:p w14:paraId="6B39926B" w14:textId="77777777" w:rsidR="00383E58" w:rsidRPr="00383E58" w:rsidRDefault="00383E58" w:rsidP="00383E58">
            <w:pPr>
              <w:rPr>
                <w:rFonts w:ascii="Arial" w:hAnsi="Arial" w:cs="Arial"/>
                <w:b/>
                <w:bCs/>
                <w:sz w:val="18"/>
                <w:szCs w:val="18"/>
              </w:rPr>
            </w:pPr>
            <w:r w:rsidRPr="00383E58">
              <w:rPr>
                <w:rFonts w:ascii="Arial" w:hAnsi="Arial" w:cs="Arial"/>
                <w:b/>
                <w:bCs/>
                <w:sz w:val="18"/>
                <w:szCs w:val="18"/>
              </w:rPr>
              <w:t>No of Hours</w:t>
            </w:r>
          </w:p>
        </w:tc>
        <w:tc>
          <w:tcPr>
            <w:tcW w:w="1554" w:type="dxa"/>
            <w:hideMark/>
          </w:tcPr>
          <w:p w14:paraId="1AB30DC2" w14:textId="77777777" w:rsidR="00383E58" w:rsidRPr="00383E58" w:rsidRDefault="00383E58">
            <w:pPr>
              <w:rPr>
                <w:rFonts w:ascii="Arial" w:hAnsi="Arial" w:cs="Arial"/>
                <w:b/>
                <w:bCs/>
                <w:sz w:val="18"/>
                <w:szCs w:val="18"/>
              </w:rPr>
            </w:pPr>
            <w:r w:rsidRPr="00383E58">
              <w:rPr>
                <w:rFonts w:ascii="Arial" w:hAnsi="Arial" w:cs="Arial"/>
                <w:b/>
                <w:bCs/>
                <w:sz w:val="18"/>
                <w:szCs w:val="18"/>
              </w:rPr>
              <w:t>Cost</w:t>
            </w:r>
          </w:p>
        </w:tc>
      </w:tr>
      <w:tr w:rsidR="00D51F4B" w:rsidRPr="00383E58" w14:paraId="7D990FB9" w14:textId="77777777" w:rsidTr="00D51F4B">
        <w:trPr>
          <w:trHeight w:val="312"/>
        </w:trPr>
        <w:tc>
          <w:tcPr>
            <w:tcW w:w="2573" w:type="dxa"/>
            <w:hideMark/>
          </w:tcPr>
          <w:p w14:paraId="06292F8F" w14:textId="77777777" w:rsidR="00383E58" w:rsidRPr="00383E58" w:rsidRDefault="00383E58" w:rsidP="00383E58">
            <w:pPr>
              <w:rPr>
                <w:rFonts w:ascii="Arial" w:hAnsi="Arial" w:cs="Arial"/>
                <w:b/>
                <w:bCs/>
                <w:sz w:val="18"/>
                <w:szCs w:val="18"/>
              </w:rPr>
            </w:pPr>
            <w:r w:rsidRPr="00383E58">
              <w:rPr>
                <w:rFonts w:ascii="Arial" w:hAnsi="Arial" w:cs="Arial"/>
                <w:b/>
                <w:bCs/>
                <w:sz w:val="18"/>
                <w:szCs w:val="18"/>
              </w:rPr>
              <w:t> </w:t>
            </w:r>
          </w:p>
        </w:tc>
        <w:tc>
          <w:tcPr>
            <w:tcW w:w="1481" w:type="dxa"/>
            <w:hideMark/>
          </w:tcPr>
          <w:p w14:paraId="75123492"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2037" w:type="dxa"/>
            <w:hideMark/>
          </w:tcPr>
          <w:p w14:paraId="5677CB03"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417" w:type="dxa"/>
            <w:hideMark/>
          </w:tcPr>
          <w:p w14:paraId="4CB4033D"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134" w:type="dxa"/>
            <w:hideMark/>
          </w:tcPr>
          <w:p w14:paraId="30ED0A23"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554" w:type="dxa"/>
            <w:hideMark/>
          </w:tcPr>
          <w:p w14:paraId="10AAA56D"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D51F4B" w:rsidRPr="00383E58" w14:paraId="7CE1DF03" w14:textId="77777777" w:rsidTr="00D51F4B">
        <w:trPr>
          <w:trHeight w:val="312"/>
        </w:trPr>
        <w:tc>
          <w:tcPr>
            <w:tcW w:w="2573" w:type="dxa"/>
            <w:hideMark/>
          </w:tcPr>
          <w:p w14:paraId="73FD3732" w14:textId="77777777" w:rsidR="00383E58" w:rsidRPr="00383E58" w:rsidRDefault="00383E58" w:rsidP="00383E58">
            <w:pPr>
              <w:rPr>
                <w:rFonts w:ascii="Arial" w:hAnsi="Arial" w:cs="Arial"/>
                <w:b/>
                <w:bCs/>
                <w:sz w:val="18"/>
                <w:szCs w:val="18"/>
              </w:rPr>
            </w:pPr>
            <w:r w:rsidRPr="00383E58">
              <w:rPr>
                <w:rFonts w:ascii="Arial" w:hAnsi="Arial" w:cs="Arial"/>
                <w:b/>
                <w:bCs/>
                <w:sz w:val="18"/>
                <w:szCs w:val="18"/>
              </w:rPr>
              <w:t> </w:t>
            </w:r>
          </w:p>
        </w:tc>
        <w:tc>
          <w:tcPr>
            <w:tcW w:w="1481" w:type="dxa"/>
            <w:hideMark/>
          </w:tcPr>
          <w:p w14:paraId="543B7744"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2037" w:type="dxa"/>
            <w:hideMark/>
          </w:tcPr>
          <w:p w14:paraId="085B6085"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417" w:type="dxa"/>
            <w:hideMark/>
          </w:tcPr>
          <w:p w14:paraId="3492889D"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134" w:type="dxa"/>
            <w:hideMark/>
          </w:tcPr>
          <w:p w14:paraId="748FAEA5"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554" w:type="dxa"/>
            <w:hideMark/>
          </w:tcPr>
          <w:p w14:paraId="472BF850"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D51F4B" w:rsidRPr="00383E58" w14:paraId="24BF8868" w14:textId="77777777" w:rsidTr="00D51F4B">
        <w:trPr>
          <w:trHeight w:val="312"/>
        </w:trPr>
        <w:tc>
          <w:tcPr>
            <w:tcW w:w="2573" w:type="dxa"/>
            <w:hideMark/>
          </w:tcPr>
          <w:p w14:paraId="00358103"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481" w:type="dxa"/>
            <w:hideMark/>
          </w:tcPr>
          <w:p w14:paraId="1FA2FA94"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2037" w:type="dxa"/>
            <w:hideMark/>
          </w:tcPr>
          <w:p w14:paraId="4A73B2DE"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417" w:type="dxa"/>
            <w:hideMark/>
          </w:tcPr>
          <w:p w14:paraId="53A1D23A"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134" w:type="dxa"/>
            <w:hideMark/>
          </w:tcPr>
          <w:p w14:paraId="020AE446"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554" w:type="dxa"/>
            <w:hideMark/>
          </w:tcPr>
          <w:p w14:paraId="76E405CD"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D51F4B" w:rsidRPr="00383E58" w14:paraId="1D926F5A" w14:textId="77777777" w:rsidTr="00D51F4B">
        <w:trPr>
          <w:trHeight w:val="312"/>
        </w:trPr>
        <w:tc>
          <w:tcPr>
            <w:tcW w:w="2573" w:type="dxa"/>
            <w:hideMark/>
          </w:tcPr>
          <w:p w14:paraId="62E0BCCB"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481" w:type="dxa"/>
            <w:hideMark/>
          </w:tcPr>
          <w:p w14:paraId="62B7AEBB"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2037" w:type="dxa"/>
            <w:hideMark/>
          </w:tcPr>
          <w:p w14:paraId="3BB726DB"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417" w:type="dxa"/>
            <w:hideMark/>
          </w:tcPr>
          <w:p w14:paraId="7C5A811D"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134" w:type="dxa"/>
            <w:hideMark/>
          </w:tcPr>
          <w:p w14:paraId="37182268"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554" w:type="dxa"/>
            <w:hideMark/>
          </w:tcPr>
          <w:p w14:paraId="33ECC6C6"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383E58" w:rsidRPr="00383E58" w14:paraId="3943EA7C" w14:textId="77777777" w:rsidTr="00D51F4B">
        <w:trPr>
          <w:trHeight w:val="312"/>
        </w:trPr>
        <w:tc>
          <w:tcPr>
            <w:tcW w:w="8642" w:type="dxa"/>
            <w:gridSpan w:val="5"/>
            <w:hideMark/>
          </w:tcPr>
          <w:p w14:paraId="15C685DF" w14:textId="77777777" w:rsidR="00383E58" w:rsidRPr="00383E58" w:rsidRDefault="00383E58" w:rsidP="00383E58">
            <w:pPr>
              <w:rPr>
                <w:rFonts w:ascii="Arial" w:hAnsi="Arial" w:cs="Arial"/>
                <w:b/>
                <w:bCs/>
                <w:sz w:val="18"/>
                <w:szCs w:val="18"/>
              </w:rPr>
            </w:pPr>
            <w:r w:rsidRPr="00D51F4B">
              <w:rPr>
                <w:rFonts w:ascii="Arial" w:hAnsi="Arial" w:cs="Arial"/>
                <w:b/>
                <w:bCs/>
                <w:color w:val="FF0000"/>
                <w:sz w:val="18"/>
                <w:szCs w:val="18"/>
              </w:rPr>
              <w:t xml:space="preserve">Total Staff Costs                 </w:t>
            </w:r>
          </w:p>
        </w:tc>
        <w:tc>
          <w:tcPr>
            <w:tcW w:w="1554" w:type="dxa"/>
            <w:hideMark/>
          </w:tcPr>
          <w:p w14:paraId="7C0A7BFF"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r>
      <w:tr w:rsidR="00383E58" w:rsidRPr="00383E58" w14:paraId="1EDCED4F" w14:textId="77777777" w:rsidTr="00D51F4B">
        <w:trPr>
          <w:trHeight w:val="324"/>
        </w:trPr>
        <w:tc>
          <w:tcPr>
            <w:tcW w:w="4054" w:type="dxa"/>
            <w:gridSpan w:val="2"/>
            <w:hideMark/>
          </w:tcPr>
          <w:p w14:paraId="7D8772D5" w14:textId="77777777" w:rsidR="00383E58" w:rsidRPr="00383E58" w:rsidRDefault="00383E58">
            <w:pPr>
              <w:rPr>
                <w:rFonts w:ascii="Arial" w:hAnsi="Arial" w:cs="Arial"/>
                <w:b/>
                <w:bCs/>
                <w:sz w:val="18"/>
                <w:szCs w:val="18"/>
              </w:rPr>
            </w:pPr>
            <w:r w:rsidRPr="00383E58">
              <w:rPr>
                <w:rFonts w:ascii="Arial" w:hAnsi="Arial" w:cs="Arial"/>
                <w:b/>
                <w:bCs/>
                <w:sz w:val="18"/>
                <w:szCs w:val="18"/>
              </w:rPr>
              <w:t xml:space="preserve">Expenses (please detail type, i.e. travel </w:t>
            </w:r>
            <w:proofErr w:type="spellStart"/>
            <w:r w:rsidRPr="00383E58">
              <w:rPr>
                <w:rFonts w:ascii="Arial" w:hAnsi="Arial" w:cs="Arial"/>
                <w:b/>
                <w:bCs/>
                <w:sz w:val="18"/>
                <w:szCs w:val="18"/>
              </w:rPr>
              <w:t>etc</w:t>
            </w:r>
            <w:proofErr w:type="spellEnd"/>
            <w:r w:rsidRPr="00383E58">
              <w:rPr>
                <w:rFonts w:ascii="Arial" w:hAnsi="Arial" w:cs="Arial"/>
                <w:b/>
                <w:bCs/>
                <w:sz w:val="18"/>
                <w:szCs w:val="18"/>
              </w:rPr>
              <w:t>)</w:t>
            </w:r>
          </w:p>
        </w:tc>
        <w:tc>
          <w:tcPr>
            <w:tcW w:w="4588" w:type="dxa"/>
            <w:gridSpan w:val="3"/>
            <w:hideMark/>
          </w:tcPr>
          <w:p w14:paraId="504D42C6"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c>
          <w:tcPr>
            <w:tcW w:w="1554" w:type="dxa"/>
            <w:hideMark/>
          </w:tcPr>
          <w:p w14:paraId="3F078743" w14:textId="77777777" w:rsidR="00383E58" w:rsidRPr="00383E58" w:rsidRDefault="00383E58" w:rsidP="00383E58">
            <w:pPr>
              <w:rPr>
                <w:rFonts w:ascii="Arial" w:hAnsi="Arial" w:cs="Arial"/>
                <w:sz w:val="18"/>
                <w:szCs w:val="18"/>
              </w:rPr>
            </w:pPr>
            <w:r w:rsidRPr="00383E58">
              <w:rPr>
                <w:rFonts w:ascii="Arial" w:hAnsi="Arial" w:cs="Arial"/>
                <w:sz w:val="18"/>
                <w:szCs w:val="18"/>
              </w:rPr>
              <w:t> </w:t>
            </w:r>
          </w:p>
        </w:tc>
      </w:tr>
      <w:tr w:rsidR="00383E58" w:rsidRPr="00383E58" w14:paraId="03D0026F" w14:textId="77777777" w:rsidTr="00D51F4B">
        <w:trPr>
          <w:trHeight w:val="312"/>
        </w:trPr>
        <w:tc>
          <w:tcPr>
            <w:tcW w:w="8642" w:type="dxa"/>
            <w:gridSpan w:val="5"/>
            <w:hideMark/>
          </w:tcPr>
          <w:p w14:paraId="1C88AC9E" w14:textId="77777777" w:rsidR="00383E58" w:rsidRPr="00D51F4B" w:rsidRDefault="00383E58" w:rsidP="00383E58">
            <w:pPr>
              <w:rPr>
                <w:rFonts w:ascii="Arial" w:hAnsi="Arial" w:cs="Arial"/>
                <w:b/>
                <w:bCs/>
                <w:sz w:val="18"/>
                <w:szCs w:val="18"/>
              </w:rPr>
            </w:pPr>
            <w:r w:rsidRPr="00D51F4B">
              <w:rPr>
                <w:rFonts w:ascii="Arial" w:hAnsi="Arial" w:cs="Arial"/>
                <w:b/>
                <w:bCs/>
                <w:color w:val="FF0000"/>
                <w:sz w:val="18"/>
                <w:szCs w:val="18"/>
              </w:rPr>
              <w:t xml:space="preserve">Total Overall Cost  </w:t>
            </w:r>
          </w:p>
        </w:tc>
        <w:tc>
          <w:tcPr>
            <w:tcW w:w="1554" w:type="dxa"/>
            <w:hideMark/>
          </w:tcPr>
          <w:p w14:paraId="4252F6BA" w14:textId="77777777" w:rsidR="00383E58" w:rsidRPr="00D51F4B" w:rsidRDefault="00383E58" w:rsidP="00383E58">
            <w:pPr>
              <w:rPr>
                <w:rFonts w:ascii="Arial" w:hAnsi="Arial" w:cs="Arial"/>
                <w:b/>
                <w:sz w:val="18"/>
                <w:szCs w:val="18"/>
              </w:rPr>
            </w:pPr>
            <w:r w:rsidRPr="00383E58">
              <w:rPr>
                <w:rFonts w:ascii="Arial" w:hAnsi="Arial" w:cs="Arial"/>
                <w:sz w:val="18"/>
                <w:szCs w:val="18"/>
              </w:rPr>
              <w:t> </w:t>
            </w:r>
          </w:p>
        </w:tc>
      </w:tr>
      <w:tr w:rsidR="00383E58" w:rsidRPr="00383E58" w14:paraId="5CD2A1EE" w14:textId="77777777" w:rsidTr="00D51F4B">
        <w:trPr>
          <w:trHeight w:val="408"/>
        </w:trPr>
        <w:tc>
          <w:tcPr>
            <w:tcW w:w="10196" w:type="dxa"/>
            <w:gridSpan w:val="6"/>
            <w:hideMark/>
          </w:tcPr>
          <w:p w14:paraId="5DFA0D07" w14:textId="77777777" w:rsidR="00383E58" w:rsidRPr="00383E58" w:rsidRDefault="00383E58">
            <w:pPr>
              <w:rPr>
                <w:rFonts w:ascii="Arial" w:hAnsi="Arial" w:cs="Arial"/>
                <w:b/>
                <w:bCs/>
                <w:sz w:val="18"/>
                <w:szCs w:val="18"/>
              </w:rPr>
            </w:pPr>
            <w:r w:rsidRPr="00383E58">
              <w:rPr>
                <w:rFonts w:ascii="Arial" w:hAnsi="Arial" w:cs="Arial"/>
                <w:b/>
                <w:bCs/>
                <w:sz w:val="18"/>
                <w:szCs w:val="18"/>
              </w:rPr>
              <w:t>Acknowledgement of Authorisation to proceed (to be completed by Consultant when Task Quotation Sheet is issued to the consultant with confirmed Purchase Order Number)</w:t>
            </w:r>
          </w:p>
        </w:tc>
      </w:tr>
      <w:tr w:rsidR="00383E58" w:rsidRPr="00383E58" w14:paraId="30571B1A" w14:textId="77777777" w:rsidTr="00D51F4B">
        <w:trPr>
          <w:trHeight w:val="312"/>
        </w:trPr>
        <w:tc>
          <w:tcPr>
            <w:tcW w:w="10196" w:type="dxa"/>
            <w:gridSpan w:val="6"/>
            <w:hideMark/>
          </w:tcPr>
          <w:p w14:paraId="179AFFE1" w14:textId="77777777" w:rsidR="00383E58" w:rsidRPr="00383E58" w:rsidRDefault="00383E58">
            <w:pPr>
              <w:rPr>
                <w:rFonts w:ascii="Arial" w:hAnsi="Arial" w:cs="Arial"/>
                <w:b/>
                <w:bCs/>
                <w:sz w:val="18"/>
                <w:szCs w:val="18"/>
              </w:rPr>
            </w:pPr>
            <w:r w:rsidRPr="00383E58">
              <w:rPr>
                <w:rFonts w:ascii="Arial" w:hAnsi="Arial" w:cs="Arial"/>
                <w:b/>
                <w:bCs/>
                <w:sz w:val="18"/>
                <w:szCs w:val="18"/>
              </w:rPr>
              <w:t>The EA accepts the above and instructs the Contractor to start work</w:t>
            </w:r>
          </w:p>
        </w:tc>
      </w:tr>
      <w:tr w:rsidR="00383E58" w:rsidRPr="00383E58" w14:paraId="4D965D8D" w14:textId="77777777" w:rsidTr="00D51F4B">
        <w:trPr>
          <w:trHeight w:val="266"/>
        </w:trPr>
        <w:tc>
          <w:tcPr>
            <w:tcW w:w="6091" w:type="dxa"/>
            <w:gridSpan w:val="3"/>
            <w:hideMark/>
          </w:tcPr>
          <w:p w14:paraId="18B78F69" w14:textId="77777777" w:rsidR="00383E58" w:rsidRPr="00383E58" w:rsidRDefault="00383E58">
            <w:pPr>
              <w:rPr>
                <w:rFonts w:ascii="Arial" w:hAnsi="Arial" w:cs="Arial"/>
                <w:b/>
                <w:bCs/>
                <w:sz w:val="18"/>
                <w:szCs w:val="18"/>
              </w:rPr>
            </w:pPr>
            <w:r w:rsidRPr="00383E58">
              <w:rPr>
                <w:rFonts w:ascii="Arial" w:hAnsi="Arial" w:cs="Arial"/>
                <w:b/>
                <w:bCs/>
                <w:sz w:val="18"/>
                <w:szCs w:val="18"/>
              </w:rPr>
              <w:t>EA representative:*</w:t>
            </w:r>
          </w:p>
        </w:tc>
        <w:tc>
          <w:tcPr>
            <w:tcW w:w="4105" w:type="dxa"/>
            <w:gridSpan w:val="3"/>
            <w:hideMark/>
          </w:tcPr>
          <w:p w14:paraId="55057640"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383E58" w:rsidRPr="00383E58" w14:paraId="08643630" w14:textId="77777777" w:rsidTr="00D51F4B">
        <w:trPr>
          <w:trHeight w:val="312"/>
        </w:trPr>
        <w:tc>
          <w:tcPr>
            <w:tcW w:w="6091" w:type="dxa"/>
            <w:gridSpan w:val="3"/>
            <w:hideMark/>
          </w:tcPr>
          <w:p w14:paraId="1C8FBE12" w14:textId="77777777" w:rsidR="00383E58" w:rsidRPr="00383E58" w:rsidRDefault="00383E58">
            <w:pPr>
              <w:rPr>
                <w:rFonts w:ascii="Arial" w:hAnsi="Arial" w:cs="Arial"/>
                <w:b/>
                <w:bCs/>
                <w:sz w:val="18"/>
                <w:szCs w:val="18"/>
              </w:rPr>
            </w:pPr>
            <w:r w:rsidRPr="00383E58">
              <w:rPr>
                <w:rFonts w:ascii="Arial" w:hAnsi="Arial" w:cs="Arial"/>
                <w:b/>
                <w:bCs/>
                <w:sz w:val="18"/>
                <w:szCs w:val="18"/>
              </w:rPr>
              <w:t>Signature:</w:t>
            </w:r>
          </w:p>
        </w:tc>
        <w:tc>
          <w:tcPr>
            <w:tcW w:w="4105" w:type="dxa"/>
            <w:gridSpan w:val="3"/>
            <w:hideMark/>
          </w:tcPr>
          <w:p w14:paraId="517B75D4"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383E58" w:rsidRPr="00383E58" w14:paraId="155B4F4E" w14:textId="77777777" w:rsidTr="00D51F4B">
        <w:trPr>
          <w:trHeight w:val="312"/>
        </w:trPr>
        <w:tc>
          <w:tcPr>
            <w:tcW w:w="6091" w:type="dxa"/>
            <w:gridSpan w:val="3"/>
            <w:hideMark/>
          </w:tcPr>
          <w:p w14:paraId="077F7FB2" w14:textId="77777777" w:rsidR="00383E58" w:rsidRPr="00383E58" w:rsidRDefault="00383E58">
            <w:pPr>
              <w:rPr>
                <w:rFonts w:ascii="Arial" w:hAnsi="Arial" w:cs="Arial"/>
                <w:b/>
                <w:bCs/>
                <w:sz w:val="18"/>
                <w:szCs w:val="18"/>
              </w:rPr>
            </w:pPr>
            <w:r w:rsidRPr="00383E58">
              <w:rPr>
                <w:rFonts w:ascii="Arial" w:hAnsi="Arial" w:cs="Arial"/>
                <w:b/>
                <w:bCs/>
                <w:sz w:val="18"/>
                <w:szCs w:val="18"/>
              </w:rPr>
              <w:t>Date:</w:t>
            </w:r>
          </w:p>
        </w:tc>
        <w:tc>
          <w:tcPr>
            <w:tcW w:w="4105" w:type="dxa"/>
            <w:gridSpan w:val="3"/>
            <w:hideMark/>
          </w:tcPr>
          <w:p w14:paraId="4152823E"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383E58" w:rsidRPr="00383E58" w14:paraId="325628DF" w14:textId="77777777" w:rsidTr="00D51F4B">
        <w:trPr>
          <w:trHeight w:val="528"/>
        </w:trPr>
        <w:tc>
          <w:tcPr>
            <w:tcW w:w="10196" w:type="dxa"/>
            <w:gridSpan w:val="6"/>
            <w:hideMark/>
          </w:tcPr>
          <w:p w14:paraId="6AFE2173" w14:textId="77777777" w:rsidR="00383E58" w:rsidRPr="00383E58" w:rsidRDefault="00383E58">
            <w:pPr>
              <w:rPr>
                <w:rFonts w:ascii="Arial" w:hAnsi="Arial" w:cs="Arial"/>
                <w:b/>
                <w:bCs/>
                <w:sz w:val="18"/>
                <w:szCs w:val="18"/>
              </w:rPr>
            </w:pPr>
            <w:r w:rsidRPr="00383E58">
              <w:rPr>
                <w:rFonts w:ascii="Arial" w:hAnsi="Arial" w:cs="Arial"/>
                <w:b/>
                <w:bCs/>
                <w:sz w:val="18"/>
                <w:szCs w:val="18"/>
              </w:rPr>
              <w:t>We confirm receipt of the authorisation to proceed for the above work.  We will provide the services according to the terms and requirements of the Environment Agency.</w:t>
            </w:r>
          </w:p>
        </w:tc>
      </w:tr>
      <w:tr w:rsidR="00383E58" w:rsidRPr="00383E58" w14:paraId="242A14E9" w14:textId="77777777" w:rsidTr="00D51F4B">
        <w:trPr>
          <w:trHeight w:val="312"/>
        </w:trPr>
        <w:tc>
          <w:tcPr>
            <w:tcW w:w="6091" w:type="dxa"/>
            <w:gridSpan w:val="3"/>
            <w:hideMark/>
          </w:tcPr>
          <w:p w14:paraId="2E6AC2A9" w14:textId="77777777" w:rsidR="00383E58" w:rsidRPr="00383E58" w:rsidRDefault="00383E58">
            <w:pPr>
              <w:rPr>
                <w:rFonts w:ascii="Arial" w:hAnsi="Arial" w:cs="Arial"/>
                <w:b/>
                <w:bCs/>
                <w:sz w:val="18"/>
                <w:szCs w:val="18"/>
              </w:rPr>
            </w:pPr>
            <w:r w:rsidRPr="00383E58">
              <w:rPr>
                <w:rFonts w:ascii="Arial" w:hAnsi="Arial" w:cs="Arial"/>
                <w:b/>
                <w:bCs/>
                <w:sz w:val="18"/>
                <w:szCs w:val="18"/>
              </w:rPr>
              <w:t>Consultant Project Manager:</w:t>
            </w:r>
          </w:p>
        </w:tc>
        <w:tc>
          <w:tcPr>
            <w:tcW w:w="4105" w:type="dxa"/>
            <w:gridSpan w:val="3"/>
            <w:hideMark/>
          </w:tcPr>
          <w:p w14:paraId="50BAAA74"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383E58" w:rsidRPr="00383E58" w14:paraId="6484279F" w14:textId="77777777" w:rsidTr="00D51F4B">
        <w:trPr>
          <w:trHeight w:val="312"/>
        </w:trPr>
        <w:tc>
          <w:tcPr>
            <w:tcW w:w="6091" w:type="dxa"/>
            <w:gridSpan w:val="3"/>
            <w:hideMark/>
          </w:tcPr>
          <w:p w14:paraId="7D70F047" w14:textId="77777777" w:rsidR="00383E58" w:rsidRPr="00383E58" w:rsidRDefault="00383E58">
            <w:pPr>
              <w:rPr>
                <w:rFonts w:ascii="Arial" w:hAnsi="Arial" w:cs="Arial"/>
                <w:b/>
                <w:bCs/>
                <w:sz w:val="18"/>
                <w:szCs w:val="18"/>
              </w:rPr>
            </w:pPr>
            <w:r w:rsidRPr="00383E58">
              <w:rPr>
                <w:rFonts w:ascii="Arial" w:hAnsi="Arial" w:cs="Arial"/>
                <w:b/>
                <w:bCs/>
                <w:sz w:val="18"/>
                <w:szCs w:val="18"/>
              </w:rPr>
              <w:t>Signature:</w:t>
            </w:r>
          </w:p>
        </w:tc>
        <w:tc>
          <w:tcPr>
            <w:tcW w:w="4105" w:type="dxa"/>
            <w:gridSpan w:val="3"/>
            <w:hideMark/>
          </w:tcPr>
          <w:p w14:paraId="70BED87D" w14:textId="77777777" w:rsidR="00383E58" w:rsidRPr="00383E58" w:rsidRDefault="00383E58">
            <w:pPr>
              <w:rPr>
                <w:rFonts w:ascii="Arial" w:hAnsi="Arial" w:cs="Arial"/>
                <w:sz w:val="18"/>
                <w:szCs w:val="18"/>
              </w:rPr>
            </w:pPr>
            <w:r w:rsidRPr="00383E58">
              <w:rPr>
                <w:rFonts w:ascii="Arial" w:hAnsi="Arial" w:cs="Arial"/>
                <w:sz w:val="18"/>
                <w:szCs w:val="18"/>
              </w:rPr>
              <w:t> </w:t>
            </w:r>
          </w:p>
        </w:tc>
      </w:tr>
      <w:tr w:rsidR="00383E58" w:rsidRPr="00383E58" w14:paraId="5A102F1D" w14:textId="77777777" w:rsidTr="00D51F4B">
        <w:trPr>
          <w:trHeight w:val="312"/>
        </w:trPr>
        <w:tc>
          <w:tcPr>
            <w:tcW w:w="6091" w:type="dxa"/>
            <w:gridSpan w:val="3"/>
            <w:hideMark/>
          </w:tcPr>
          <w:p w14:paraId="3CF0F479" w14:textId="77777777" w:rsidR="00383E58" w:rsidRPr="00383E58" w:rsidRDefault="00383E58">
            <w:pPr>
              <w:rPr>
                <w:rFonts w:ascii="Arial" w:hAnsi="Arial" w:cs="Arial"/>
                <w:b/>
                <w:bCs/>
                <w:sz w:val="18"/>
                <w:szCs w:val="18"/>
              </w:rPr>
            </w:pPr>
            <w:r w:rsidRPr="00383E58">
              <w:rPr>
                <w:rFonts w:ascii="Arial" w:hAnsi="Arial" w:cs="Arial"/>
                <w:b/>
                <w:bCs/>
                <w:sz w:val="18"/>
                <w:szCs w:val="18"/>
              </w:rPr>
              <w:t>Date:</w:t>
            </w:r>
          </w:p>
        </w:tc>
        <w:tc>
          <w:tcPr>
            <w:tcW w:w="4105" w:type="dxa"/>
            <w:gridSpan w:val="3"/>
            <w:hideMark/>
          </w:tcPr>
          <w:p w14:paraId="02DFAD83" w14:textId="77777777" w:rsidR="00383E58" w:rsidRPr="00383E58" w:rsidRDefault="00383E58">
            <w:pPr>
              <w:rPr>
                <w:rFonts w:ascii="Arial" w:hAnsi="Arial" w:cs="Arial"/>
                <w:sz w:val="18"/>
                <w:szCs w:val="18"/>
              </w:rPr>
            </w:pPr>
            <w:r w:rsidRPr="00383E58">
              <w:rPr>
                <w:rFonts w:ascii="Arial" w:hAnsi="Arial" w:cs="Arial"/>
                <w:sz w:val="18"/>
                <w:szCs w:val="18"/>
              </w:rPr>
              <w:t> </w:t>
            </w:r>
          </w:p>
        </w:tc>
      </w:tr>
    </w:tbl>
    <w:p w14:paraId="39EC520A" w14:textId="77777777" w:rsidR="00B815E4" w:rsidRDefault="00B815E4"/>
    <w:sectPr w:rsidR="00B815E4" w:rsidSect="008820AA">
      <w:footerReference w:type="default" r:id="rId11"/>
      <w:pgSz w:w="11907" w:h="16840"/>
      <w:pgMar w:top="567" w:right="567" w:bottom="709" w:left="1134"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3D8A0" w14:textId="77777777" w:rsidR="00941359" w:rsidRDefault="00941359">
      <w:r>
        <w:separator/>
      </w:r>
    </w:p>
  </w:endnote>
  <w:endnote w:type="continuationSeparator" w:id="0">
    <w:p w14:paraId="5DB6A461" w14:textId="77777777" w:rsidR="00941359" w:rsidRDefault="0094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0000000000000000000"/>
    <w:charset w:val="FF"/>
    <w:family w:val="roman"/>
    <w:notTrueType/>
    <w:pitch w:val="variable"/>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CCCB2" w14:textId="09A201C8" w:rsidR="00120BAF" w:rsidRDefault="00120BAF">
    <w:pPr>
      <w:pStyle w:val="Footer"/>
    </w:pPr>
    <w:r>
      <w:rPr>
        <w:noProof/>
      </w:rPr>
      <w:drawing>
        <wp:inline distT="0" distB="0" distL="0" distR="0" wp14:anchorId="272B1B6B" wp14:editId="137C26BB">
          <wp:extent cx="6480810" cy="39630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80810" cy="39630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24CFF" w14:textId="77777777" w:rsidR="00941359" w:rsidRDefault="00941359">
      <w:r>
        <w:separator/>
      </w:r>
    </w:p>
  </w:footnote>
  <w:footnote w:type="continuationSeparator" w:id="0">
    <w:p w14:paraId="213071FD" w14:textId="77777777" w:rsidR="00941359" w:rsidRDefault="00941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07713"/>
    <w:multiLevelType w:val="hybridMultilevel"/>
    <w:tmpl w:val="2B1C2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B4FFB"/>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1FD547E"/>
    <w:multiLevelType w:val="hybridMultilevel"/>
    <w:tmpl w:val="BBEE25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03C75"/>
    <w:multiLevelType w:val="singleLevel"/>
    <w:tmpl w:val="0809000F"/>
    <w:lvl w:ilvl="0">
      <w:start w:val="1"/>
      <w:numFmt w:val="decimal"/>
      <w:lvlText w:val="%1."/>
      <w:lvlJc w:val="left"/>
      <w:pPr>
        <w:tabs>
          <w:tab w:val="num" w:pos="360"/>
        </w:tabs>
        <w:ind w:left="360" w:hanging="360"/>
      </w:pPr>
      <w:rPr>
        <w:rFonts w:hint="default"/>
        <w:b w:val="0"/>
      </w:rPr>
    </w:lvl>
  </w:abstractNum>
  <w:abstractNum w:abstractNumId="7" w15:restartNumberingAfterBreak="0">
    <w:nsid w:val="18E719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B54A1D"/>
    <w:multiLevelType w:val="hybridMultilevel"/>
    <w:tmpl w:val="E1D686B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EAB3282"/>
    <w:multiLevelType w:val="hybridMultilevel"/>
    <w:tmpl w:val="C060D20A"/>
    <w:lvl w:ilvl="0" w:tplc="88FA61CC">
      <w:start w:val="7"/>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E5CF8"/>
    <w:multiLevelType w:val="multilevel"/>
    <w:tmpl w:val="A0B48BC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2C651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9C4FDA"/>
    <w:multiLevelType w:val="hybridMultilevel"/>
    <w:tmpl w:val="BE9A980C"/>
    <w:lvl w:ilvl="0" w:tplc="5D46D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703E7"/>
    <w:multiLevelType w:val="hybridMultilevel"/>
    <w:tmpl w:val="3ABCCA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745561"/>
    <w:multiLevelType w:val="multilevel"/>
    <w:tmpl w:val="61904ABE"/>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43F11A9"/>
    <w:multiLevelType w:val="singleLevel"/>
    <w:tmpl w:val="076CF7F2"/>
    <w:lvl w:ilvl="0">
      <w:start w:val="1"/>
      <w:numFmt w:val="decimal"/>
      <w:lvlText w:val="%1."/>
      <w:lvlJc w:val="left"/>
      <w:pPr>
        <w:tabs>
          <w:tab w:val="num" w:pos="360"/>
        </w:tabs>
        <w:ind w:left="360" w:hanging="360"/>
      </w:pPr>
      <w:rPr>
        <w:rFonts w:ascii="Times New Roman Bold" w:hAnsi="Times New Roman Bold" w:hint="default"/>
        <w:b/>
        <w:i w:val="0"/>
        <w:sz w:val="24"/>
      </w:rPr>
    </w:lvl>
  </w:abstractNum>
  <w:abstractNum w:abstractNumId="16" w15:restartNumberingAfterBreak="0">
    <w:nsid w:val="421C64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9221F5"/>
    <w:multiLevelType w:val="hybridMultilevel"/>
    <w:tmpl w:val="D65AB7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DA18AA"/>
    <w:multiLevelType w:val="multilevel"/>
    <w:tmpl w:val="D0481156"/>
    <w:lvl w:ilvl="0">
      <w:start w:val="6"/>
      <w:numFmt w:val="decimal"/>
      <w:lvlText w:val="%1.0"/>
      <w:lvlJc w:val="left"/>
      <w:pPr>
        <w:tabs>
          <w:tab w:val="num" w:pos="405"/>
        </w:tabs>
        <w:ind w:left="405" w:hanging="40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4E36E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367790"/>
    <w:multiLevelType w:val="hybridMultilevel"/>
    <w:tmpl w:val="E006ECBE"/>
    <w:lvl w:ilvl="0" w:tplc="08090011">
      <w:start w:val="1"/>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DF4462"/>
    <w:multiLevelType w:val="singleLevel"/>
    <w:tmpl w:val="0809000F"/>
    <w:lvl w:ilvl="0">
      <w:start w:val="2"/>
      <w:numFmt w:val="decimal"/>
      <w:lvlText w:val="%1."/>
      <w:lvlJc w:val="left"/>
      <w:pPr>
        <w:tabs>
          <w:tab w:val="num" w:pos="360"/>
        </w:tabs>
        <w:ind w:left="360" w:hanging="360"/>
      </w:pPr>
      <w:rPr>
        <w:rFonts w:hint="default"/>
      </w:rPr>
    </w:lvl>
  </w:abstractNum>
  <w:abstractNum w:abstractNumId="22" w15:restartNumberingAfterBreak="0">
    <w:nsid w:val="493C4642"/>
    <w:multiLevelType w:val="singleLevel"/>
    <w:tmpl w:val="0809000F"/>
    <w:lvl w:ilvl="0">
      <w:start w:val="1"/>
      <w:numFmt w:val="decimal"/>
      <w:lvlText w:val="%1."/>
      <w:lvlJc w:val="left"/>
      <w:pPr>
        <w:tabs>
          <w:tab w:val="num" w:pos="360"/>
        </w:tabs>
        <w:ind w:left="360" w:hanging="360"/>
      </w:pPr>
      <w:rPr>
        <w:rFonts w:hint="default"/>
        <w:b w:val="0"/>
      </w:rPr>
    </w:lvl>
  </w:abstractNum>
  <w:abstractNum w:abstractNumId="23" w15:restartNumberingAfterBreak="0">
    <w:nsid w:val="4E1E08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CF7F24"/>
    <w:multiLevelType w:val="hybridMultilevel"/>
    <w:tmpl w:val="C8F85EF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57116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6D11B9"/>
    <w:multiLevelType w:val="hybridMultilevel"/>
    <w:tmpl w:val="195670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1E425E5"/>
    <w:multiLevelType w:val="hybridMultilevel"/>
    <w:tmpl w:val="38FA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B5691"/>
    <w:multiLevelType w:val="multilevel"/>
    <w:tmpl w:val="9294A022"/>
    <w:lvl w:ilvl="0">
      <w:start w:val="5"/>
      <w:numFmt w:val="decimal"/>
      <w:lvlText w:val="%1.0"/>
      <w:lvlJc w:val="left"/>
      <w:pPr>
        <w:tabs>
          <w:tab w:val="num" w:pos="360"/>
        </w:tabs>
        <w:ind w:left="360" w:hanging="360"/>
      </w:pPr>
      <w:rPr>
        <w:rFonts w:ascii="Comic Sans MS" w:hAnsi="Comic Sans MS" w:hint="default"/>
      </w:rPr>
    </w:lvl>
    <w:lvl w:ilvl="1">
      <w:start w:val="1"/>
      <w:numFmt w:val="decimal"/>
      <w:lvlText w:val="%1.%2"/>
      <w:lvlJc w:val="left"/>
      <w:pPr>
        <w:tabs>
          <w:tab w:val="num" w:pos="1080"/>
        </w:tabs>
        <w:ind w:left="1080" w:hanging="360"/>
      </w:pPr>
      <w:rPr>
        <w:rFonts w:ascii="Comic Sans MS" w:hAnsi="Comic Sans MS" w:hint="default"/>
      </w:rPr>
    </w:lvl>
    <w:lvl w:ilvl="2">
      <w:start w:val="1"/>
      <w:numFmt w:val="decimal"/>
      <w:lvlText w:val="%1.%2.%3"/>
      <w:lvlJc w:val="left"/>
      <w:pPr>
        <w:tabs>
          <w:tab w:val="num" w:pos="2160"/>
        </w:tabs>
        <w:ind w:left="2160" w:hanging="720"/>
      </w:pPr>
      <w:rPr>
        <w:rFonts w:ascii="Comic Sans MS" w:hAnsi="Comic Sans MS" w:hint="default"/>
      </w:rPr>
    </w:lvl>
    <w:lvl w:ilvl="3">
      <w:start w:val="1"/>
      <w:numFmt w:val="decimal"/>
      <w:lvlText w:val="%1.%2.%3.%4"/>
      <w:lvlJc w:val="left"/>
      <w:pPr>
        <w:tabs>
          <w:tab w:val="num" w:pos="2880"/>
        </w:tabs>
        <w:ind w:left="2880" w:hanging="720"/>
      </w:pPr>
      <w:rPr>
        <w:rFonts w:ascii="Comic Sans MS" w:hAnsi="Comic Sans MS" w:hint="default"/>
      </w:rPr>
    </w:lvl>
    <w:lvl w:ilvl="4">
      <w:start w:val="1"/>
      <w:numFmt w:val="decimal"/>
      <w:lvlText w:val="%1.%2.%3.%4.%5"/>
      <w:lvlJc w:val="left"/>
      <w:pPr>
        <w:tabs>
          <w:tab w:val="num" w:pos="3600"/>
        </w:tabs>
        <w:ind w:left="3600" w:hanging="720"/>
      </w:pPr>
      <w:rPr>
        <w:rFonts w:ascii="Comic Sans MS" w:hAnsi="Comic Sans MS" w:hint="default"/>
      </w:rPr>
    </w:lvl>
    <w:lvl w:ilvl="5">
      <w:start w:val="1"/>
      <w:numFmt w:val="decimal"/>
      <w:lvlText w:val="%1.%2.%3.%4.%5.%6"/>
      <w:lvlJc w:val="left"/>
      <w:pPr>
        <w:tabs>
          <w:tab w:val="num" w:pos="4680"/>
        </w:tabs>
        <w:ind w:left="4680" w:hanging="1080"/>
      </w:pPr>
      <w:rPr>
        <w:rFonts w:ascii="Comic Sans MS" w:hAnsi="Comic Sans MS" w:hint="default"/>
      </w:rPr>
    </w:lvl>
    <w:lvl w:ilvl="6">
      <w:start w:val="1"/>
      <w:numFmt w:val="decimal"/>
      <w:lvlText w:val="%1.%2.%3.%4.%5.%6.%7"/>
      <w:lvlJc w:val="left"/>
      <w:pPr>
        <w:tabs>
          <w:tab w:val="num" w:pos="5400"/>
        </w:tabs>
        <w:ind w:left="5400" w:hanging="1080"/>
      </w:pPr>
      <w:rPr>
        <w:rFonts w:ascii="Comic Sans MS" w:hAnsi="Comic Sans MS" w:hint="default"/>
      </w:rPr>
    </w:lvl>
    <w:lvl w:ilvl="7">
      <w:start w:val="1"/>
      <w:numFmt w:val="decimal"/>
      <w:lvlText w:val="%1.%2.%3.%4.%5.%6.%7.%8"/>
      <w:lvlJc w:val="left"/>
      <w:pPr>
        <w:tabs>
          <w:tab w:val="num" w:pos="6480"/>
        </w:tabs>
        <w:ind w:left="6480" w:hanging="1440"/>
      </w:pPr>
      <w:rPr>
        <w:rFonts w:ascii="Comic Sans MS" w:hAnsi="Comic Sans MS" w:hint="default"/>
      </w:rPr>
    </w:lvl>
    <w:lvl w:ilvl="8">
      <w:start w:val="1"/>
      <w:numFmt w:val="decimal"/>
      <w:lvlText w:val="%1.%2.%3.%4.%5.%6.%7.%8.%9"/>
      <w:lvlJc w:val="left"/>
      <w:pPr>
        <w:tabs>
          <w:tab w:val="num" w:pos="7200"/>
        </w:tabs>
        <w:ind w:left="7200" w:hanging="1440"/>
      </w:pPr>
      <w:rPr>
        <w:rFonts w:ascii="Comic Sans MS" w:hAnsi="Comic Sans MS" w:hint="default"/>
      </w:rPr>
    </w:lvl>
  </w:abstractNum>
  <w:abstractNum w:abstractNumId="2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A30E31"/>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7C1632F0"/>
    <w:multiLevelType w:val="singleLevel"/>
    <w:tmpl w:val="124E9D2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8"/>
  </w:num>
  <w:num w:numId="3">
    <w:abstractNumId w:val="14"/>
  </w:num>
  <w:num w:numId="4">
    <w:abstractNumId w:val="28"/>
  </w:num>
  <w:num w:numId="5">
    <w:abstractNumId w:val="21"/>
  </w:num>
  <w:num w:numId="6">
    <w:abstractNumId w:val="16"/>
  </w:num>
  <w:num w:numId="7">
    <w:abstractNumId w:val="4"/>
  </w:num>
  <w:num w:numId="8">
    <w:abstractNumId w:val="25"/>
  </w:num>
  <w:num w:numId="9">
    <w:abstractNumId w:val="19"/>
  </w:num>
  <w:num w:numId="10">
    <w:abstractNumId w:val="6"/>
  </w:num>
  <w:num w:numId="11">
    <w:abstractNumId w:val="7"/>
  </w:num>
  <w:num w:numId="12">
    <w:abstractNumId w:val="30"/>
  </w:num>
  <w:num w:numId="13">
    <w:abstractNumId w:val="23"/>
  </w:num>
  <w:num w:numId="14">
    <w:abstractNumId w:val="22"/>
  </w:num>
  <w:num w:numId="15">
    <w:abstractNumId w:val="11"/>
  </w:num>
  <w:num w:numId="16">
    <w:abstractNumId w:val="20"/>
  </w:num>
  <w:num w:numId="17">
    <w:abstractNumId w:val="9"/>
  </w:num>
  <w:num w:numId="18">
    <w:abstractNumId w:val="24"/>
  </w:num>
  <w:num w:numId="19">
    <w:abstractNumId w:val="8"/>
  </w:num>
  <w:num w:numId="20">
    <w:abstractNumId w:val="2"/>
  </w:num>
  <w:num w:numId="21">
    <w:abstractNumId w:val="12"/>
  </w:num>
  <w:num w:numId="22">
    <w:abstractNumId w:val="13"/>
  </w:num>
  <w:num w:numId="23">
    <w:abstractNumId w:val="5"/>
  </w:num>
  <w:num w:numId="24">
    <w:abstractNumId w:val="31"/>
  </w:num>
  <w:num w:numId="25">
    <w:abstractNumId w:val="15"/>
  </w:num>
  <w:num w:numId="26">
    <w:abstractNumId w:val="17"/>
  </w:num>
  <w:num w:numId="27">
    <w:abstractNumId w:val="26"/>
  </w:num>
  <w:num w:numId="28">
    <w:abstractNumId w:val="27"/>
  </w:num>
  <w:num w:numId="29">
    <w:abstractNumId w:val="0"/>
  </w:num>
  <w:num w:numId="30">
    <w:abstractNumId w:val="3"/>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E4"/>
    <w:rsid w:val="00084975"/>
    <w:rsid w:val="0009100C"/>
    <w:rsid w:val="00120BAF"/>
    <w:rsid w:val="00165A5D"/>
    <w:rsid w:val="001C1306"/>
    <w:rsid w:val="001E32CF"/>
    <w:rsid w:val="001E5B73"/>
    <w:rsid w:val="00212CEE"/>
    <w:rsid w:val="00214394"/>
    <w:rsid w:val="00242F75"/>
    <w:rsid w:val="003006CE"/>
    <w:rsid w:val="00323E23"/>
    <w:rsid w:val="00326838"/>
    <w:rsid w:val="00346315"/>
    <w:rsid w:val="00383E58"/>
    <w:rsid w:val="003B6DE6"/>
    <w:rsid w:val="003D06A7"/>
    <w:rsid w:val="004B2818"/>
    <w:rsid w:val="00514BA0"/>
    <w:rsid w:val="00517BAE"/>
    <w:rsid w:val="005B23F6"/>
    <w:rsid w:val="005B5A0E"/>
    <w:rsid w:val="005E1980"/>
    <w:rsid w:val="005E52E8"/>
    <w:rsid w:val="006A1B0D"/>
    <w:rsid w:val="00705504"/>
    <w:rsid w:val="00710A7E"/>
    <w:rsid w:val="008820AA"/>
    <w:rsid w:val="008918C9"/>
    <w:rsid w:val="008F2FAD"/>
    <w:rsid w:val="00921E09"/>
    <w:rsid w:val="00941359"/>
    <w:rsid w:val="0097717E"/>
    <w:rsid w:val="00A17015"/>
    <w:rsid w:val="00A828CD"/>
    <w:rsid w:val="00AC76E4"/>
    <w:rsid w:val="00AE4369"/>
    <w:rsid w:val="00AF7A48"/>
    <w:rsid w:val="00B11B76"/>
    <w:rsid w:val="00B2114C"/>
    <w:rsid w:val="00B815E4"/>
    <w:rsid w:val="00BC267A"/>
    <w:rsid w:val="00BE5C2E"/>
    <w:rsid w:val="00C318D2"/>
    <w:rsid w:val="00C3545C"/>
    <w:rsid w:val="00C55369"/>
    <w:rsid w:val="00C673A3"/>
    <w:rsid w:val="00C813E9"/>
    <w:rsid w:val="00CF3AC0"/>
    <w:rsid w:val="00D04873"/>
    <w:rsid w:val="00D20DE9"/>
    <w:rsid w:val="00D51F4B"/>
    <w:rsid w:val="00D53774"/>
    <w:rsid w:val="00D82DBD"/>
    <w:rsid w:val="00D92679"/>
    <w:rsid w:val="00DA23DE"/>
    <w:rsid w:val="00E719FD"/>
    <w:rsid w:val="00EB694D"/>
    <w:rsid w:val="00F037C3"/>
    <w:rsid w:val="00F24E3B"/>
    <w:rsid w:val="00F54AB7"/>
    <w:rsid w:val="00F56673"/>
    <w:rsid w:val="00FF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7F00B"/>
  <w15:docId w15:val="{8F9A0A60-60AA-46F5-80B2-9E8253C4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Arial" w:hAnsi="Arial"/>
      <w:b/>
    </w:rPr>
  </w:style>
  <w:style w:type="paragraph" w:styleId="Heading2">
    <w:name w:val="heading 2"/>
    <w:basedOn w:val="Normal"/>
    <w:next w:val="Normal"/>
    <w:qFormat/>
    <w:pPr>
      <w:keepNext/>
      <w:jc w:val="right"/>
      <w:outlineLvl w:val="1"/>
    </w:pPr>
    <w:rPr>
      <w:rFonts w:ascii="Arial" w:hAnsi="Arial"/>
      <w: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outlineLvl w:val="3"/>
    </w:pPr>
    <w:rPr>
      <w:rFonts w:ascii="Arial" w:hAnsi="Arial"/>
      <w:i/>
      <w:snapToGrid w:val="0"/>
      <w:color w:val="000000"/>
      <w:lang w:eastAsia="en-US"/>
    </w:rPr>
  </w:style>
  <w:style w:type="paragraph" w:styleId="Heading5">
    <w:name w:val="heading 5"/>
    <w:basedOn w:val="Normal"/>
    <w:next w:val="Normal"/>
    <w:qFormat/>
    <w:pPr>
      <w:keepNext/>
      <w:jc w:val="right"/>
      <w:outlineLvl w:val="4"/>
    </w:pPr>
    <w:rPr>
      <w:rFonts w:ascii="Arial" w:hAnsi="Arial"/>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autoRedefine/>
    <w:semiHidden/>
    <w:rPr>
      <w:rFonts w:ascii="Comic Sans MS" w:hAnsi="Comic Sans MS"/>
      <w:caps/>
      <w:lang w:eastAsia="zh-CN"/>
    </w:rPr>
  </w:style>
  <w:style w:type="paragraph" w:styleId="Caption">
    <w:name w:val="caption"/>
    <w:basedOn w:val="Normal"/>
    <w:next w:val="Normal"/>
    <w:qFormat/>
    <w:pPr>
      <w:ind w:left="-142"/>
    </w:pPr>
    <w:rPr>
      <w:rFonts w:ascii="Comic Sans MS" w:hAnsi="Comic Sans MS"/>
      <w:b/>
      <w:spacing w:val="-3"/>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BodyText">
    <w:name w:val="Body Text"/>
    <w:basedOn w:val="Normal"/>
    <w:link w:val="BodyTextChar"/>
    <w:uiPriority w:val="99"/>
    <w:rPr>
      <w:rFonts w:ascii="Arial" w:hAnsi="Arial"/>
      <w:b/>
    </w:rPr>
  </w:style>
  <w:style w:type="paragraph" w:styleId="BodyText3">
    <w:name w:val="Body Text 3"/>
    <w:basedOn w:val="Normal"/>
    <w:rPr>
      <w:rFonts w:ascii="Arial" w:hAnsi="Arial"/>
      <w:sz w:val="24"/>
      <w:lang w:eastAsia="en-U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BodyTextChar">
    <w:name w:val="Body Text Char"/>
    <w:basedOn w:val="DefaultParagraphFont"/>
    <w:link w:val="BodyText"/>
    <w:uiPriority w:val="99"/>
    <w:locked/>
    <w:rsid w:val="00C813E9"/>
    <w:rPr>
      <w:rFonts w:ascii="Arial" w:hAnsi="Arial"/>
      <w:b/>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customStyle="1" w:styleId="Document1">
    <w:name w:val="Document 1"/>
    <w:pPr>
      <w:keepNext/>
      <w:keepLines/>
      <w:widowControl w:val="0"/>
      <w:tabs>
        <w:tab w:val="left" w:pos="-720"/>
      </w:tabs>
      <w:suppressAutoHyphens/>
    </w:pPr>
    <w:rPr>
      <w:rFonts w:ascii="Roman" w:hAnsi="Roman"/>
      <w:snapToGrid w:val="0"/>
      <w:sz w:val="24"/>
      <w:lang w:val="en-US" w:eastAsia="en-US"/>
    </w:rPr>
  </w:style>
  <w:style w:type="character" w:styleId="Strong">
    <w:name w:val="Strong"/>
    <w:basedOn w:val="DefaultParagraphFont"/>
    <w:qFormat/>
    <w:rPr>
      <w:b/>
      <w:bCs/>
    </w:rPr>
  </w:style>
  <w:style w:type="paragraph" w:styleId="FootnoteText">
    <w:name w:val="footnote text"/>
    <w:basedOn w:val="Normal"/>
    <w:link w:val="FootnoteTextChar"/>
    <w:uiPriority w:val="99"/>
    <w:rsid w:val="00C813E9"/>
    <w:rPr>
      <w:rFonts w:ascii="Arial" w:hAnsi="Arial"/>
    </w:rPr>
  </w:style>
  <w:style w:type="character" w:customStyle="1" w:styleId="FootnoteTextChar">
    <w:name w:val="Footnote Text Char"/>
    <w:basedOn w:val="DefaultParagraphFont"/>
    <w:link w:val="FootnoteText"/>
    <w:uiPriority w:val="99"/>
    <w:rsid w:val="00C813E9"/>
    <w:rPr>
      <w:rFonts w:ascii="Arial" w:hAnsi="Arial"/>
    </w:rPr>
  </w:style>
  <w:style w:type="paragraph" w:customStyle="1" w:styleId="AgencyStdParagraph">
    <w:name w:val="Agency Std Paragraph"/>
    <w:autoRedefine/>
    <w:rsid w:val="00C813E9"/>
    <w:pPr>
      <w:widowControl w:val="0"/>
      <w:spacing w:before="4"/>
      <w:jc w:val="both"/>
    </w:pPr>
    <w:rPr>
      <w:rFonts w:ascii="Arial" w:hAnsi="Arial" w:cs="Arial"/>
      <w:lang w:val="en-US" w:eastAsia="en-US"/>
    </w:rPr>
  </w:style>
  <w:style w:type="paragraph" w:styleId="ListParagraph">
    <w:name w:val="List Paragraph"/>
    <w:basedOn w:val="Normal"/>
    <w:uiPriority w:val="99"/>
    <w:qFormat/>
    <w:rsid w:val="00C813E9"/>
    <w:pPr>
      <w:ind w:left="720"/>
    </w:pPr>
    <w:rPr>
      <w:rFonts w:ascii="Calibri" w:hAnsi="Calibri"/>
      <w:sz w:val="22"/>
      <w:szCs w:val="22"/>
      <w:lang w:eastAsia="en-US"/>
    </w:rPr>
  </w:style>
  <w:style w:type="paragraph" w:customStyle="1" w:styleId="AgencySubHeadings">
    <w:name w:val="Agency Sub Headings"/>
    <w:autoRedefine/>
    <w:rsid w:val="00165A5D"/>
    <w:pPr>
      <w:ind w:left="720"/>
      <w:jc w:val="both"/>
    </w:pPr>
    <w:rPr>
      <w:b/>
      <w:color w:val="000000"/>
      <w:sz w:val="24"/>
    </w:rPr>
  </w:style>
  <w:style w:type="paragraph" w:styleId="CommentSubject">
    <w:name w:val="annotation subject"/>
    <w:basedOn w:val="CommentText"/>
    <w:next w:val="CommentText"/>
    <w:link w:val="CommentSubjectChar"/>
    <w:semiHidden/>
    <w:unhideWhenUsed/>
    <w:rsid w:val="00C55369"/>
    <w:rPr>
      <w:b/>
      <w:bCs/>
    </w:rPr>
  </w:style>
  <w:style w:type="character" w:customStyle="1" w:styleId="CommentTextChar">
    <w:name w:val="Comment Text Char"/>
    <w:basedOn w:val="DefaultParagraphFont"/>
    <w:link w:val="CommentText"/>
    <w:semiHidden/>
    <w:rsid w:val="00C55369"/>
  </w:style>
  <w:style w:type="character" w:customStyle="1" w:styleId="CommentSubjectChar">
    <w:name w:val="Comment Subject Char"/>
    <w:basedOn w:val="CommentTextChar"/>
    <w:link w:val="CommentSubject"/>
    <w:semiHidden/>
    <w:rsid w:val="00C55369"/>
    <w:rPr>
      <w:b/>
      <w:bCs/>
    </w:rPr>
  </w:style>
  <w:style w:type="table" w:styleId="TableGrid">
    <w:name w:val="Table Grid"/>
    <w:basedOn w:val="TableNormal"/>
    <w:rsid w:val="0038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7B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30141">
      <w:bodyDiv w:val="1"/>
      <w:marLeft w:val="0"/>
      <w:marRight w:val="0"/>
      <w:marTop w:val="0"/>
      <w:marBottom w:val="0"/>
      <w:divBdr>
        <w:top w:val="none" w:sz="0" w:space="0" w:color="auto"/>
        <w:left w:val="none" w:sz="0" w:space="0" w:color="auto"/>
        <w:bottom w:val="none" w:sz="0" w:space="0" w:color="auto"/>
        <w:right w:val="none" w:sz="0" w:space="0" w:color="auto"/>
      </w:divBdr>
    </w:div>
    <w:div w:id="595986084">
      <w:bodyDiv w:val="1"/>
      <w:marLeft w:val="0"/>
      <w:marRight w:val="0"/>
      <w:marTop w:val="0"/>
      <w:marBottom w:val="0"/>
      <w:divBdr>
        <w:top w:val="none" w:sz="0" w:space="0" w:color="auto"/>
        <w:left w:val="none" w:sz="0" w:space="0" w:color="auto"/>
        <w:bottom w:val="none" w:sz="0" w:space="0" w:color="auto"/>
        <w:right w:val="none" w:sz="0" w:space="0" w:color="auto"/>
      </w:divBdr>
    </w:div>
    <w:div w:id="1161391344">
      <w:bodyDiv w:val="1"/>
      <w:marLeft w:val="0"/>
      <w:marRight w:val="0"/>
      <w:marTop w:val="0"/>
      <w:marBottom w:val="0"/>
      <w:divBdr>
        <w:top w:val="none" w:sz="0" w:space="0" w:color="auto"/>
        <w:left w:val="none" w:sz="0" w:space="0" w:color="auto"/>
        <w:bottom w:val="none" w:sz="0" w:space="0" w:color="auto"/>
        <w:right w:val="none" w:sz="0" w:space="0" w:color="auto"/>
      </w:divBdr>
    </w:div>
    <w:div w:id="2086605675">
      <w:bodyDiv w:val="1"/>
      <w:marLeft w:val="0"/>
      <w:marRight w:val="0"/>
      <w:marTop w:val="0"/>
      <w:marBottom w:val="0"/>
      <w:divBdr>
        <w:top w:val="none" w:sz="0" w:space="0" w:color="auto"/>
        <w:left w:val="none" w:sz="0" w:space="0" w:color="auto"/>
        <w:bottom w:val="none" w:sz="0" w:space="0" w:color="auto"/>
        <w:right w:val="none" w:sz="0" w:space="0" w:color="auto"/>
      </w:divBdr>
      <w:divsChild>
        <w:div w:id="1936547329">
          <w:marLeft w:val="0"/>
          <w:marRight w:val="0"/>
          <w:marTop w:val="0"/>
          <w:marBottom w:val="0"/>
          <w:divBdr>
            <w:top w:val="none" w:sz="0" w:space="0" w:color="auto"/>
            <w:left w:val="none" w:sz="0" w:space="0" w:color="auto"/>
            <w:bottom w:val="none" w:sz="0" w:space="0" w:color="auto"/>
            <w:right w:val="none" w:sz="0" w:space="0" w:color="auto"/>
          </w:divBdr>
          <w:divsChild>
            <w:div w:id="737479580">
              <w:marLeft w:val="0"/>
              <w:marRight w:val="0"/>
              <w:marTop w:val="0"/>
              <w:marBottom w:val="0"/>
              <w:divBdr>
                <w:top w:val="none" w:sz="0" w:space="0" w:color="auto"/>
                <w:left w:val="none" w:sz="0" w:space="0" w:color="auto"/>
                <w:bottom w:val="none" w:sz="0" w:space="0" w:color="auto"/>
                <w:right w:val="none" w:sz="0" w:space="0" w:color="auto"/>
              </w:divBdr>
              <w:divsChild>
                <w:div w:id="12325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zanne.nelson@environment-agency.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c.europa.eu/environment/life/toolkit/pmtools/lifeplus/reporting.htm" TargetMode="External"/><Relationship Id="rId4" Type="http://schemas.openxmlformats.org/officeDocument/2006/relationships/webSettings" Target="webSettings.xml"/><Relationship Id="rId9" Type="http://schemas.openxmlformats.org/officeDocument/2006/relationships/hyperlink" Target="http://naturalcourse.co.uk/abou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4</Pages>
  <Words>1196</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TASK SHEET</vt:lpstr>
    </vt:vector>
  </TitlesOfParts>
  <Company>Environment Agency</Company>
  <LinksUpToDate>false</LinksUpToDate>
  <CharactersWithSpaces>8091</CharactersWithSpaces>
  <SharedDoc>false</SharedDoc>
  <HLinks>
    <vt:vector size="6" baseType="variant">
      <vt:variant>
        <vt:i4>5636096</vt:i4>
      </vt:variant>
      <vt:variant>
        <vt:i4>0</vt:i4>
      </vt:variant>
      <vt:variant>
        <vt:i4>0</vt:i4>
      </vt:variant>
      <vt:variant>
        <vt:i4>5</vt:i4>
      </vt:variant>
      <vt:variant>
        <vt:lpwstr>http://www.environment-agency.gov.uk/aboutus/wfo/134219.aspx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SHEET</dc:title>
  <dc:creator>jeisenhofer</dc:creator>
  <cp:lastModifiedBy>Samuel, James</cp:lastModifiedBy>
  <cp:revision>10</cp:revision>
  <cp:lastPrinted>2002-01-10T15:30:00Z</cp:lastPrinted>
  <dcterms:created xsi:type="dcterms:W3CDTF">2017-04-04T09:03:00Z</dcterms:created>
  <dcterms:modified xsi:type="dcterms:W3CDTF">2017-04-07T13:38:00Z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