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FFDBD5" w14:textId="77777777" w:rsidR="00602C69" w:rsidRPr="005063A9" w:rsidRDefault="00602C69" w:rsidP="00602C69">
      <w:pPr>
        <w:rPr>
          <w:rFonts w:ascii="Arial" w:hAnsi="Arial" w:cs="Arial"/>
          <w:b/>
          <w:bCs/>
        </w:rPr>
      </w:pPr>
      <w:bookmarkStart w:id="0" w:name="_Toc501022446_2_50"/>
      <w:bookmarkStart w:id="1" w:name="_Toc106806572"/>
      <w:bookmarkStart w:id="2" w:name="_Hlk106801553"/>
      <w:r w:rsidRPr="005063A9">
        <w:rPr>
          <w:rFonts w:ascii="Arial" w:hAnsi="Arial" w:cs="Arial"/>
          <w:b/>
          <w:bCs/>
        </w:rPr>
        <w:t>Contract 702630454</w:t>
      </w:r>
    </w:p>
    <w:p w14:paraId="4CA13E30" w14:textId="1FA38515" w:rsidR="00602C69" w:rsidRPr="005063A9" w:rsidRDefault="00602C69" w:rsidP="00602C69">
      <w:pPr>
        <w:rPr>
          <w:rFonts w:ascii="Arial" w:hAnsi="Arial" w:cs="Arial"/>
          <w:b/>
          <w:bCs/>
        </w:rPr>
      </w:pPr>
      <w:r w:rsidRPr="005063A9">
        <w:rPr>
          <w:rFonts w:ascii="Arial" w:hAnsi="Arial" w:cs="Arial"/>
          <w:b/>
          <w:bCs/>
        </w:rPr>
        <w:t xml:space="preserve">Schedule </w:t>
      </w:r>
      <w:r>
        <w:rPr>
          <w:rFonts w:ascii="Arial" w:hAnsi="Arial" w:cs="Arial"/>
          <w:b/>
          <w:bCs/>
        </w:rPr>
        <w:t>3</w:t>
      </w:r>
      <w:r w:rsidRPr="005063A9">
        <w:rPr>
          <w:rFonts w:ascii="Arial" w:hAnsi="Arial" w:cs="Arial"/>
          <w:b/>
          <w:bCs/>
        </w:rPr>
        <w:t xml:space="preserve"> to Terms and Conditions</w:t>
      </w:r>
    </w:p>
    <w:p w14:paraId="4345144E" w14:textId="4C28C69B" w:rsidR="00602C69" w:rsidRPr="00602C69" w:rsidRDefault="00602C69" w:rsidP="00602C69">
      <w:pPr>
        <w:rPr>
          <w:rFonts w:ascii="Arial" w:hAnsi="Arial" w:cs="Arial"/>
          <w:b/>
          <w:bCs/>
          <w:sz w:val="28"/>
          <w:szCs w:val="28"/>
        </w:rPr>
      </w:pPr>
      <w:r w:rsidRPr="00602C69">
        <w:rPr>
          <w:rFonts w:ascii="Arial" w:eastAsiaTheme="majorEastAsia" w:hAnsi="Arial" w:cs="Arial"/>
          <w:b/>
          <w:bCs/>
          <w:sz w:val="28"/>
          <w:szCs w:val="28"/>
          <w:lang w:eastAsia="en-GB"/>
        </w:rPr>
        <w:t>MAA Regulatory Publications</w:t>
      </w:r>
    </w:p>
    <w:bookmarkEnd w:id="2"/>
    <w:bookmarkEnd w:id="0"/>
    <w:bookmarkEnd w:id="1"/>
    <w:p w14:paraId="1A7B8D32" w14:textId="77777777" w:rsidR="00602C69" w:rsidRPr="00602C69" w:rsidRDefault="00602C69" w:rsidP="00602C69">
      <w:pPr>
        <w:widowControl w:val="0"/>
        <w:autoSpaceDE w:val="0"/>
        <w:autoSpaceDN w:val="0"/>
        <w:adjustRightInd w:val="0"/>
        <w:spacing w:after="200" w:line="276" w:lineRule="auto"/>
        <w:ind w:left="120" w:right="114"/>
        <w:rPr>
          <w:rFonts w:ascii="Arial" w:eastAsiaTheme="minorEastAsia" w:hAnsi="Arial" w:cs="Arial"/>
          <w:sz w:val="24"/>
          <w:szCs w:val="24"/>
          <w:lang w:eastAsia="en-GB"/>
        </w:rPr>
      </w:pPr>
      <w:r w:rsidRPr="00602C69">
        <w:rPr>
          <w:rFonts w:ascii="Arial" w:eastAsiaTheme="minorEastAsia" w:hAnsi="Arial" w:cs="Arial"/>
          <w:color w:val="000000"/>
          <w:lang w:eastAsia="en-GB"/>
        </w:rPr>
        <w:t>A.</w:t>
      </w:r>
      <w:r w:rsidRPr="00602C69">
        <w:rPr>
          <w:rFonts w:ascii="Arial" w:eastAsiaTheme="minorEastAsia" w:hAnsi="Arial" w:cs="Arial"/>
          <w:color w:val="000000"/>
          <w:lang w:eastAsia="en-GB"/>
        </w:rPr>
        <w:tab/>
        <w:t>Overarching Documents</w:t>
      </w:r>
    </w:p>
    <w:p w14:paraId="10E47F53" w14:textId="77777777" w:rsidR="00602C69" w:rsidRPr="00602C69" w:rsidRDefault="00602C69" w:rsidP="00602C69">
      <w:pPr>
        <w:widowControl w:val="0"/>
        <w:autoSpaceDE w:val="0"/>
        <w:autoSpaceDN w:val="0"/>
        <w:adjustRightInd w:val="0"/>
        <w:spacing w:after="0" w:line="276" w:lineRule="auto"/>
        <w:ind w:left="709" w:right="113"/>
        <w:rPr>
          <w:rFonts w:ascii="Arial" w:eastAsiaTheme="minorEastAsia" w:hAnsi="Arial" w:cs="Arial"/>
          <w:sz w:val="24"/>
          <w:szCs w:val="24"/>
          <w:lang w:eastAsia="en-GB"/>
        </w:rPr>
      </w:pPr>
      <w:r w:rsidRPr="00602C69">
        <w:rPr>
          <w:rFonts w:ascii="Arial" w:eastAsiaTheme="minorEastAsia" w:hAnsi="Arial" w:cs="Arial"/>
          <w:color w:val="000000"/>
          <w:lang w:eastAsia="en-GB"/>
        </w:rPr>
        <w:t>MAA01: MAA Regulatory Policy</w:t>
      </w:r>
    </w:p>
    <w:p w14:paraId="28F5438F" w14:textId="77777777" w:rsidR="00602C69" w:rsidRPr="00602C69" w:rsidRDefault="00602C69" w:rsidP="00602C69">
      <w:pPr>
        <w:widowControl w:val="0"/>
        <w:autoSpaceDE w:val="0"/>
        <w:autoSpaceDN w:val="0"/>
        <w:adjustRightInd w:val="0"/>
        <w:spacing w:after="0" w:line="276" w:lineRule="auto"/>
        <w:ind w:left="709" w:right="113"/>
        <w:rPr>
          <w:rFonts w:ascii="Arial" w:eastAsiaTheme="minorEastAsia" w:hAnsi="Arial" w:cs="Arial"/>
          <w:color w:val="000000"/>
          <w:lang w:eastAsia="en-GB"/>
        </w:rPr>
      </w:pPr>
      <w:r w:rsidRPr="00602C69">
        <w:rPr>
          <w:rFonts w:ascii="Arial" w:eastAsiaTheme="minorEastAsia" w:hAnsi="Arial" w:cs="Arial"/>
          <w:color w:val="000000"/>
          <w:lang w:eastAsia="en-GB"/>
        </w:rPr>
        <w:t>MAA02: MAA Master Glossary</w:t>
      </w:r>
    </w:p>
    <w:p w14:paraId="642D8576" w14:textId="77777777" w:rsidR="00602C69" w:rsidRPr="00602C69" w:rsidRDefault="00602C69" w:rsidP="00602C69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Arial" w:eastAsiaTheme="minorEastAsia" w:hAnsi="Arial" w:cs="Arial"/>
          <w:color w:val="000000"/>
          <w:lang w:eastAsia="en-GB"/>
        </w:rPr>
      </w:pPr>
    </w:p>
    <w:p w14:paraId="4165E8C4" w14:textId="77777777" w:rsidR="00602C69" w:rsidRPr="00602C69" w:rsidRDefault="00602C69" w:rsidP="00602C69">
      <w:pPr>
        <w:widowControl w:val="0"/>
        <w:autoSpaceDE w:val="0"/>
        <w:autoSpaceDN w:val="0"/>
        <w:adjustRightInd w:val="0"/>
        <w:spacing w:after="200" w:line="276" w:lineRule="auto"/>
        <w:ind w:left="120" w:right="114"/>
        <w:rPr>
          <w:rFonts w:ascii="Arial" w:eastAsiaTheme="minorEastAsia" w:hAnsi="Arial" w:cs="Arial"/>
          <w:sz w:val="24"/>
          <w:szCs w:val="24"/>
          <w:lang w:eastAsia="en-GB"/>
        </w:rPr>
      </w:pPr>
      <w:r w:rsidRPr="00602C69">
        <w:rPr>
          <w:rFonts w:ascii="Arial" w:eastAsiaTheme="minorEastAsia" w:hAnsi="Arial" w:cs="Arial"/>
          <w:color w:val="000000"/>
          <w:lang w:eastAsia="en-GB"/>
        </w:rPr>
        <w:t>B.</w:t>
      </w:r>
      <w:r w:rsidRPr="00602C69">
        <w:rPr>
          <w:rFonts w:ascii="Arial" w:eastAsiaTheme="minorEastAsia" w:hAnsi="Arial" w:cs="Arial"/>
          <w:color w:val="000000"/>
          <w:lang w:eastAsia="en-GB"/>
        </w:rPr>
        <w:tab/>
        <w:t>Regulatory Articles</w:t>
      </w:r>
    </w:p>
    <w:p w14:paraId="7D9F8C6E" w14:textId="77777777" w:rsidR="00602C69" w:rsidRPr="00602C69" w:rsidRDefault="00602C69" w:rsidP="00602C69">
      <w:pPr>
        <w:widowControl w:val="0"/>
        <w:autoSpaceDE w:val="0"/>
        <w:autoSpaceDN w:val="0"/>
        <w:adjustRightInd w:val="0"/>
        <w:spacing w:after="0" w:line="276" w:lineRule="auto"/>
        <w:ind w:left="709" w:right="113"/>
        <w:rPr>
          <w:rFonts w:ascii="Arial" w:eastAsiaTheme="minorEastAsia" w:hAnsi="Arial" w:cs="Arial"/>
          <w:color w:val="000000"/>
          <w:lang w:eastAsia="en-GB"/>
        </w:rPr>
      </w:pPr>
      <w:r w:rsidRPr="00602C69">
        <w:rPr>
          <w:rFonts w:ascii="Arial" w:eastAsiaTheme="minorEastAsia" w:hAnsi="Arial" w:cs="Arial"/>
          <w:color w:val="000000"/>
          <w:lang w:eastAsia="en-GB"/>
        </w:rPr>
        <w:t>RA 5305 - In-Service Design Changes</w:t>
      </w:r>
    </w:p>
    <w:p w14:paraId="6CDB4102" w14:textId="77777777" w:rsidR="00602C69" w:rsidRPr="00602C69" w:rsidRDefault="00602C69" w:rsidP="00602C69">
      <w:pPr>
        <w:widowControl w:val="0"/>
        <w:autoSpaceDE w:val="0"/>
        <w:autoSpaceDN w:val="0"/>
        <w:adjustRightInd w:val="0"/>
        <w:spacing w:after="0" w:line="276" w:lineRule="auto"/>
        <w:ind w:left="709" w:right="113"/>
        <w:rPr>
          <w:rFonts w:ascii="Arial" w:eastAsiaTheme="minorEastAsia" w:hAnsi="Arial" w:cs="Arial"/>
          <w:color w:val="000000"/>
          <w:lang w:eastAsia="en-GB"/>
        </w:rPr>
      </w:pPr>
      <w:r w:rsidRPr="00602C69">
        <w:rPr>
          <w:rFonts w:ascii="Arial" w:eastAsiaTheme="minorEastAsia" w:hAnsi="Arial" w:cs="Arial"/>
          <w:color w:val="000000"/>
          <w:lang w:eastAsia="en-GB"/>
        </w:rPr>
        <w:t>RA 5405 – Special Instructions (Technical)</w:t>
      </w:r>
    </w:p>
    <w:p w14:paraId="3259DD0B" w14:textId="77777777" w:rsidR="00602C69" w:rsidRPr="00602C69" w:rsidRDefault="00602C69" w:rsidP="00602C69">
      <w:pPr>
        <w:widowControl w:val="0"/>
        <w:autoSpaceDE w:val="0"/>
        <w:autoSpaceDN w:val="0"/>
        <w:adjustRightInd w:val="0"/>
        <w:spacing w:after="0" w:line="276" w:lineRule="auto"/>
        <w:ind w:left="709" w:right="113"/>
        <w:rPr>
          <w:rFonts w:ascii="Arial" w:eastAsiaTheme="minorEastAsia" w:hAnsi="Arial" w:cs="Arial"/>
          <w:color w:val="000000"/>
          <w:lang w:eastAsia="en-GB"/>
        </w:rPr>
      </w:pPr>
      <w:r w:rsidRPr="00602C69">
        <w:rPr>
          <w:rFonts w:ascii="Arial" w:eastAsiaTheme="minorEastAsia" w:hAnsi="Arial" w:cs="Arial"/>
          <w:color w:val="000000"/>
          <w:lang w:eastAsia="en-GB"/>
        </w:rPr>
        <w:t>RA 5805 - Airworthiness Directives and Service Bulletins (MRP Part 21 Subpart A)</w:t>
      </w:r>
    </w:p>
    <w:p w14:paraId="3C81B774" w14:textId="77777777" w:rsidR="00602C69" w:rsidRPr="00602C69" w:rsidRDefault="00602C69" w:rsidP="00602C69">
      <w:pPr>
        <w:widowControl w:val="0"/>
        <w:autoSpaceDE w:val="0"/>
        <w:autoSpaceDN w:val="0"/>
        <w:adjustRightInd w:val="0"/>
        <w:spacing w:after="0" w:line="276" w:lineRule="auto"/>
        <w:ind w:left="709" w:right="113"/>
        <w:rPr>
          <w:rFonts w:ascii="Arial" w:eastAsiaTheme="minorEastAsia" w:hAnsi="Arial" w:cs="Arial"/>
          <w:color w:val="000000"/>
          <w:lang w:eastAsia="en-GB"/>
        </w:rPr>
      </w:pPr>
      <w:r w:rsidRPr="00602C69">
        <w:rPr>
          <w:rFonts w:ascii="Arial" w:eastAsiaTheme="minorEastAsia" w:hAnsi="Arial" w:cs="Arial"/>
          <w:color w:val="000000"/>
          <w:lang w:eastAsia="en-GB"/>
        </w:rPr>
        <w:t>RA 5825 - Fault Reporting and Investigation</w:t>
      </w:r>
    </w:p>
    <w:p w14:paraId="5767A96B" w14:textId="77777777" w:rsidR="00602C69" w:rsidRPr="00602C69" w:rsidRDefault="00602C69" w:rsidP="00602C69">
      <w:pPr>
        <w:widowControl w:val="0"/>
        <w:autoSpaceDE w:val="0"/>
        <w:autoSpaceDN w:val="0"/>
        <w:adjustRightInd w:val="0"/>
        <w:spacing w:after="0" w:line="276" w:lineRule="auto"/>
        <w:ind w:left="709" w:right="113"/>
        <w:rPr>
          <w:rFonts w:ascii="Arial" w:eastAsiaTheme="minorEastAsia" w:hAnsi="Arial" w:cs="Arial"/>
          <w:color w:val="000000"/>
          <w:lang w:eastAsia="en-GB"/>
        </w:rPr>
      </w:pPr>
      <w:r w:rsidRPr="00602C69">
        <w:rPr>
          <w:rFonts w:ascii="Arial" w:eastAsiaTheme="minorEastAsia" w:hAnsi="Arial" w:cs="Arial"/>
          <w:color w:val="000000"/>
          <w:lang w:eastAsia="en-GB"/>
        </w:rPr>
        <w:t>RA 5835 - Production Organizations (MRP Part 21 Subpart G)</w:t>
      </w:r>
    </w:p>
    <w:p w14:paraId="3EDB4444" w14:textId="77777777" w:rsidR="00602C69" w:rsidRPr="00602C69" w:rsidRDefault="00602C69" w:rsidP="00602C69">
      <w:pPr>
        <w:widowControl w:val="0"/>
        <w:autoSpaceDE w:val="0"/>
        <w:autoSpaceDN w:val="0"/>
        <w:adjustRightInd w:val="0"/>
        <w:spacing w:after="0" w:line="276" w:lineRule="auto"/>
        <w:ind w:left="709" w:right="113"/>
        <w:rPr>
          <w:rFonts w:ascii="Arial" w:eastAsiaTheme="minorEastAsia" w:hAnsi="Arial" w:cs="Arial"/>
          <w:color w:val="000000"/>
          <w:lang w:eastAsia="en-GB"/>
        </w:rPr>
      </w:pPr>
      <w:r w:rsidRPr="00602C69">
        <w:rPr>
          <w:rFonts w:ascii="Arial" w:eastAsiaTheme="minorEastAsia" w:hAnsi="Arial" w:cs="Arial"/>
          <w:color w:val="000000"/>
          <w:lang w:eastAsia="en-GB"/>
        </w:rPr>
        <w:t>RA 5855 – Parts and Appliances (MRP 21 sub part K)</w:t>
      </w:r>
    </w:p>
    <w:p w14:paraId="7CD6A8BC" w14:textId="77777777" w:rsidR="00602C69" w:rsidRPr="00602C69" w:rsidRDefault="00602C69" w:rsidP="00602C69">
      <w:pPr>
        <w:widowControl w:val="0"/>
        <w:autoSpaceDE w:val="0"/>
        <w:autoSpaceDN w:val="0"/>
        <w:adjustRightInd w:val="0"/>
        <w:spacing w:after="0" w:line="276" w:lineRule="auto"/>
        <w:ind w:left="709" w:right="113"/>
        <w:rPr>
          <w:rFonts w:ascii="Arial" w:eastAsiaTheme="minorEastAsia" w:hAnsi="Arial" w:cs="Arial"/>
          <w:color w:val="000000"/>
          <w:lang w:eastAsia="en-GB"/>
        </w:rPr>
      </w:pPr>
      <w:r w:rsidRPr="00602C69">
        <w:rPr>
          <w:rFonts w:ascii="Arial" w:eastAsiaTheme="minorEastAsia" w:hAnsi="Arial" w:cs="Arial"/>
          <w:color w:val="000000"/>
          <w:lang w:eastAsia="en-GB"/>
        </w:rPr>
        <w:t>RA 5865 – Repairs (MRP 21 sub part M)</w:t>
      </w:r>
    </w:p>
    <w:p w14:paraId="521431CD" w14:textId="77777777" w:rsidR="00602C69" w:rsidRPr="00602C69" w:rsidRDefault="00602C69" w:rsidP="00602C69">
      <w:pPr>
        <w:widowControl w:val="0"/>
        <w:autoSpaceDE w:val="0"/>
        <w:autoSpaceDN w:val="0"/>
        <w:adjustRightInd w:val="0"/>
        <w:spacing w:after="0" w:line="276" w:lineRule="auto"/>
        <w:ind w:left="709" w:right="113"/>
        <w:rPr>
          <w:rFonts w:ascii="Arial" w:eastAsiaTheme="minorEastAsia" w:hAnsi="Arial" w:cs="Arial"/>
          <w:color w:val="000000"/>
          <w:lang w:eastAsia="en-GB"/>
        </w:rPr>
      </w:pPr>
      <w:r w:rsidRPr="00602C69">
        <w:rPr>
          <w:rFonts w:ascii="Arial" w:eastAsiaTheme="minorEastAsia" w:hAnsi="Arial" w:cs="Arial"/>
          <w:color w:val="000000"/>
          <w:lang w:eastAsia="en-GB"/>
        </w:rPr>
        <w:t>RA 5875 – (European) Technical Standing Order ((E) TSO) (MRP 21 sub part 0)</w:t>
      </w:r>
    </w:p>
    <w:p w14:paraId="6BC768E6" w14:textId="77777777" w:rsidR="00602C69" w:rsidRPr="00602C69" w:rsidRDefault="00602C69" w:rsidP="00602C69">
      <w:pPr>
        <w:widowControl w:val="0"/>
        <w:autoSpaceDE w:val="0"/>
        <w:autoSpaceDN w:val="0"/>
        <w:adjustRightInd w:val="0"/>
        <w:spacing w:after="0" w:line="276" w:lineRule="auto"/>
        <w:ind w:left="709" w:right="113"/>
        <w:rPr>
          <w:rFonts w:ascii="Arial" w:eastAsiaTheme="minorEastAsia" w:hAnsi="Arial" w:cs="Arial"/>
          <w:color w:val="000000"/>
          <w:lang w:eastAsia="en-GB"/>
        </w:rPr>
      </w:pPr>
      <w:r w:rsidRPr="00602C69">
        <w:rPr>
          <w:rFonts w:ascii="Arial" w:eastAsiaTheme="minorEastAsia" w:hAnsi="Arial" w:cs="Arial"/>
          <w:color w:val="000000"/>
          <w:lang w:eastAsia="en-GB"/>
        </w:rPr>
        <w:t>RA 5885 – Identification of Products, Parts and Appliances (MRP 21 sub part Q)</w:t>
      </w:r>
    </w:p>
    <w:p w14:paraId="5C10412E" w14:textId="77777777" w:rsidR="00602C69" w:rsidRPr="00602C69" w:rsidRDefault="00602C69" w:rsidP="00602C69">
      <w:pPr>
        <w:widowControl w:val="0"/>
        <w:autoSpaceDE w:val="0"/>
        <w:autoSpaceDN w:val="0"/>
        <w:adjustRightInd w:val="0"/>
        <w:spacing w:after="0" w:line="276" w:lineRule="auto"/>
        <w:ind w:left="709" w:right="113"/>
        <w:rPr>
          <w:rFonts w:ascii="Arial" w:eastAsiaTheme="minorEastAsia" w:hAnsi="Arial" w:cs="Arial"/>
          <w:color w:val="000000"/>
          <w:lang w:eastAsia="en-GB"/>
        </w:rPr>
      </w:pPr>
      <w:r w:rsidRPr="00602C69">
        <w:rPr>
          <w:rFonts w:ascii="Arial" w:eastAsiaTheme="minorEastAsia" w:hAnsi="Arial" w:cs="Arial"/>
          <w:color w:val="000000"/>
          <w:lang w:eastAsia="en-GB"/>
        </w:rPr>
        <w:t>RA 4800 – General Requirements (MRP Part 145)</w:t>
      </w:r>
    </w:p>
    <w:p w14:paraId="76A164D7" w14:textId="77777777" w:rsidR="00602C69" w:rsidRPr="00602C69" w:rsidRDefault="00602C69" w:rsidP="00602C69">
      <w:pPr>
        <w:widowControl w:val="0"/>
        <w:autoSpaceDE w:val="0"/>
        <w:autoSpaceDN w:val="0"/>
        <w:adjustRightInd w:val="0"/>
        <w:spacing w:after="0" w:line="276" w:lineRule="auto"/>
        <w:ind w:left="709" w:right="113"/>
        <w:rPr>
          <w:rFonts w:ascii="Arial" w:eastAsiaTheme="minorEastAsia" w:hAnsi="Arial" w:cs="Arial"/>
          <w:color w:val="000000"/>
          <w:lang w:eastAsia="en-GB"/>
        </w:rPr>
      </w:pPr>
      <w:r w:rsidRPr="00602C69">
        <w:rPr>
          <w:rFonts w:ascii="Arial" w:eastAsiaTheme="minorEastAsia" w:hAnsi="Arial" w:cs="Arial"/>
          <w:color w:val="000000"/>
          <w:lang w:eastAsia="en-GB"/>
        </w:rPr>
        <w:t>RA 4801 – Certifying Staff</w:t>
      </w:r>
    </w:p>
    <w:p w14:paraId="28A671DC" w14:textId="77777777" w:rsidR="00602C69" w:rsidRPr="00602C69" w:rsidRDefault="00602C69" w:rsidP="00602C69">
      <w:pPr>
        <w:widowControl w:val="0"/>
        <w:autoSpaceDE w:val="0"/>
        <w:autoSpaceDN w:val="0"/>
        <w:adjustRightInd w:val="0"/>
        <w:spacing w:after="0" w:line="276" w:lineRule="auto"/>
        <w:ind w:left="709" w:right="113"/>
        <w:rPr>
          <w:rFonts w:ascii="Arial" w:eastAsiaTheme="minorEastAsia" w:hAnsi="Arial" w:cs="Arial"/>
          <w:color w:val="000000"/>
          <w:lang w:eastAsia="en-GB"/>
        </w:rPr>
      </w:pPr>
      <w:r w:rsidRPr="00602C69">
        <w:rPr>
          <w:rFonts w:ascii="Arial" w:eastAsiaTheme="minorEastAsia" w:hAnsi="Arial" w:cs="Arial"/>
          <w:color w:val="000000"/>
          <w:lang w:eastAsia="en-GB"/>
        </w:rPr>
        <w:t>RA 4802 – Scope of the MRP Part 145 (MRP 145.A.10) - Approved Maintenance Organizations (AMOs) only</w:t>
      </w:r>
    </w:p>
    <w:p w14:paraId="146AD22D" w14:textId="77777777" w:rsidR="00602C69" w:rsidRPr="00602C69" w:rsidRDefault="00602C69" w:rsidP="00602C69">
      <w:pPr>
        <w:widowControl w:val="0"/>
        <w:autoSpaceDE w:val="0"/>
        <w:autoSpaceDN w:val="0"/>
        <w:adjustRightInd w:val="0"/>
        <w:spacing w:after="0" w:line="276" w:lineRule="auto"/>
        <w:ind w:left="709" w:right="113"/>
        <w:rPr>
          <w:rFonts w:ascii="Arial" w:eastAsiaTheme="minorEastAsia" w:hAnsi="Arial" w:cs="Arial"/>
          <w:color w:val="000000"/>
          <w:lang w:eastAsia="en-GB"/>
        </w:rPr>
      </w:pPr>
      <w:r w:rsidRPr="00602C69">
        <w:rPr>
          <w:rFonts w:ascii="Arial" w:eastAsiaTheme="minorEastAsia" w:hAnsi="Arial" w:cs="Arial"/>
          <w:color w:val="000000"/>
          <w:lang w:eastAsia="en-GB"/>
        </w:rPr>
        <w:t>RA 4803 – Method of Application for Approval (MRP 145.A.15) - Approved Maintenance Organizations only</w:t>
      </w:r>
    </w:p>
    <w:p w14:paraId="610DC63D" w14:textId="77777777" w:rsidR="00602C69" w:rsidRPr="00602C69" w:rsidRDefault="00602C69" w:rsidP="00602C69">
      <w:pPr>
        <w:widowControl w:val="0"/>
        <w:autoSpaceDE w:val="0"/>
        <w:autoSpaceDN w:val="0"/>
        <w:adjustRightInd w:val="0"/>
        <w:spacing w:after="0" w:line="276" w:lineRule="auto"/>
        <w:ind w:left="709" w:right="113"/>
        <w:rPr>
          <w:rFonts w:ascii="Arial" w:eastAsiaTheme="minorEastAsia" w:hAnsi="Arial" w:cs="Arial"/>
          <w:color w:val="000000"/>
          <w:lang w:eastAsia="en-GB"/>
        </w:rPr>
      </w:pPr>
      <w:r w:rsidRPr="00602C69">
        <w:rPr>
          <w:rFonts w:ascii="Arial" w:eastAsiaTheme="minorEastAsia" w:hAnsi="Arial" w:cs="Arial"/>
          <w:color w:val="000000"/>
          <w:lang w:eastAsia="en-GB"/>
        </w:rPr>
        <w:t>RA 4804 – Terms of Approval (MRP 145.A.20) - Approved Maintenance Organizations (AMOs) only</w:t>
      </w:r>
    </w:p>
    <w:p w14:paraId="687AED59" w14:textId="77777777" w:rsidR="00602C69" w:rsidRPr="00602C69" w:rsidRDefault="00602C69" w:rsidP="00602C69">
      <w:pPr>
        <w:widowControl w:val="0"/>
        <w:autoSpaceDE w:val="0"/>
        <w:autoSpaceDN w:val="0"/>
        <w:adjustRightInd w:val="0"/>
        <w:spacing w:after="0" w:line="276" w:lineRule="auto"/>
        <w:ind w:left="709" w:right="113"/>
        <w:rPr>
          <w:rFonts w:ascii="Arial" w:eastAsiaTheme="minorEastAsia" w:hAnsi="Arial" w:cs="Arial"/>
          <w:color w:val="000000"/>
          <w:lang w:eastAsia="en-GB"/>
        </w:rPr>
      </w:pPr>
      <w:r w:rsidRPr="00602C69">
        <w:rPr>
          <w:rFonts w:ascii="Arial" w:eastAsiaTheme="minorEastAsia" w:hAnsi="Arial" w:cs="Arial"/>
          <w:color w:val="000000"/>
          <w:lang w:eastAsia="en-GB"/>
        </w:rPr>
        <w:t>RA 4805 – Facility Requirements (MRP 145.A.25)</w:t>
      </w:r>
    </w:p>
    <w:p w14:paraId="4EF04B58" w14:textId="77777777" w:rsidR="00602C69" w:rsidRPr="00602C69" w:rsidRDefault="00602C69" w:rsidP="00602C69">
      <w:pPr>
        <w:widowControl w:val="0"/>
        <w:autoSpaceDE w:val="0"/>
        <w:autoSpaceDN w:val="0"/>
        <w:adjustRightInd w:val="0"/>
        <w:spacing w:after="0" w:line="276" w:lineRule="auto"/>
        <w:ind w:left="709" w:right="113"/>
        <w:rPr>
          <w:rFonts w:ascii="Arial" w:eastAsiaTheme="minorEastAsia" w:hAnsi="Arial" w:cs="Arial"/>
          <w:color w:val="000000"/>
          <w:lang w:eastAsia="en-GB"/>
        </w:rPr>
      </w:pPr>
      <w:r w:rsidRPr="00602C69">
        <w:rPr>
          <w:rFonts w:ascii="Arial" w:eastAsiaTheme="minorEastAsia" w:hAnsi="Arial" w:cs="Arial"/>
          <w:color w:val="000000"/>
          <w:lang w:eastAsia="en-GB"/>
        </w:rPr>
        <w:t>RA 4806 – Personnel Requirements (MRP 145.A.30)</w:t>
      </w:r>
    </w:p>
    <w:p w14:paraId="73874AE7" w14:textId="77777777" w:rsidR="00602C69" w:rsidRPr="00602C69" w:rsidRDefault="00602C69" w:rsidP="00602C69">
      <w:pPr>
        <w:widowControl w:val="0"/>
        <w:autoSpaceDE w:val="0"/>
        <w:autoSpaceDN w:val="0"/>
        <w:adjustRightInd w:val="0"/>
        <w:spacing w:after="0" w:line="276" w:lineRule="auto"/>
        <w:ind w:left="709" w:right="113"/>
        <w:rPr>
          <w:rFonts w:ascii="Arial" w:eastAsiaTheme="minorEastAsia" w:hAnsi="Arial" w:cs="Arial"/>
          <w:color w:val="000000"/>
          <w:lang w:eastAsia="en-GB"/>
        </w:rPr>
      </w:pPr>
      <w:r w:rsidRPr="00602C69">
        <w:rPr>
          <w:rFonts w:ascii="Arial" w:eastAsiaTheme="minorEastAsia" w:hAnsi="Arial" w:cs="Arial"/>
          <w:color w:val="000000"/>
          <w:lang w:eastAsia="en-GB"/>
        </w:rPr>
        <w:t>RA 4807 – Certifying Staff and Support Staff (MRP 145.A.35)</w:t>
      </w:r>
    </w:p>
    <w:p w14:paraId="28517B40" w14:textId="77777777" w:rsidR="00602C69" w:rsidRPr="00602C69" w:rsidRDefault="00602C69" w:rsidP="00602C69">
      <w:pPr>
        <w:widowControl w:val="0"/>
        <w:autoSpaceDE w:val="0"/>
        <w:autoSpaceDN w:val="0"/>
        <w:adjustRightInd w:val="0"/>
        <w:spacing w:after="0" w:line="276" w:lineRule="auto"/>
        <w:ind w:left="709" w:right="113"/>
        <w:rPr>
          <w:rFonts w:ascii="Arial" w:eastAsiaTheme="minorEastAsia" w:hAnsi="Arial" w:cs="Arial"/>
          <w:color w:val="000000"/>
          <w:lang w:eastAsia="en-GB"/>
        </w:rPr>
      </w:pPr>
      <w:r w:rsidRPr="00602C69">
        <w:rPr>
          <w:rFonts w:ascii="Arial" w:eastAsiaTheme="minorEastAsia" w:hAnsi="Arial" w:cs="Arial"/>
          <w:color w:val="000000"/>
          <w:lang w:eastAsia="en-GB"/>
        </w:rPr>
        <w:t>RA 4808 – Equipment Tools and Material (MRP 145.A.40)</w:t>
      </w:r>
    </w:p>
    <w:p w14:paraId="58F21F7D" w14:textId="77777777" w:rsidR="00602C69" w:rsidRPr="00602C69" w:rsidRDefault="00602C69" w:rsidP="00602C69">
      <w:pPr>
        <w:widowControl w:val="0"/>
        <w:autoSpaceDE w:val="0"/>
        <w:autoSpaceDN w:val="0"/>
        <w:adjustRightInd w:val="0"/>
        <w:spacing w:after="0" w:line="276" w:lineRule="auto"/>
        <w:ind w:left="709" w:right="113"/>
        <w:rPr>
          <w:rFonts w:ascii="Arial" w:eastAsiaTheme="minorEastAsia" w:hAnsi="Arial" w:cs="Arial"/>
          <w:color w:val="000000"/>
          <w:lang w:eastAsia="en-GB"/>
        </w:rPr>
      </w:pPr>
      <w:r w:rsidRPr="00602C69">
        <w:rPr>
          <w:rFonts w:ascii="Arial" w:eastAsiaTheme="minorEastAsia" w:hAnsi="Arial" w:cs="Arial"/>
          <w:color w:val="000000"/>
          <w:lang w:eastAsia="en-GB"/>
        </w:rPr>
        <w:t>RA 4809 – Acceptance of Components (MRP 145.A.42)</w:t>
      </w:r>
    </w:p>
    <w:p w14:paraId="5BAEE510" w14:textId="77777777" w:rsidR="00602C69" w:rsidRPr="00602C69" w:rsidRDefault="00602C69" w:rsidP="00602C69">
      <w:pPr>
        <w:widowControl w:val="0"/>
        <w:autoSpaceDE w:val="0"/>
        <w:autoSpaceDN w:val="0"/>
        <w:adjustRightInd w:val="0"/>
        <w:spacing w:after="0" w:line="276" w:lineRule="auto"/>
        <w:ind w:left="709" w:right="113"/>
        <w:rPr>
          <w:rFonts w:ascii="Arial" w:eastAsiaTheme="minorEastAsia" w:hAnsi="Arial" w:cs="Arial"/>
          <w:color w:val="000000"/>
          <w:lang w:eastAsia="en-GB"/>
        </w:rPr>
      </w:pPr>
      <w:r w:rsidRPr="00602C69">
        <w:rPr>
          <w:rFonts w:ascii="Arial" w:eastAsiaTheme="minorEastAsia" w:hAnsi="Arial" w:cs="Arial"/>
          <w:color w:val="000000"/>
          <w:lang w:eastAsia="en-GB"/>
        </w:rPr>
        <w:t>RA 4810 – Technical Information (MRP 145.A.45)</w:t>
      </w:r>
    </w:p>
    <w:p w14:paraId="5F966ACE" w14:textId="77777777" w:rsidR="00602C69" w:rsidRPr="00602C69" w:rsidRDefault="00602C69" w:rsidP="00602C69">
      <w:pPr>
        <w:widowControl w:val="0"/>
        <w:autoSpaceDE w:val="0"/>
        <w:autoSpaceDN w:val="0"/>
        <w:adjustRightInd w:val="0"/>
        <w:spacing w:after="0" w:line="276" w:lineRule="auto"/>
        <w:ind w:left="709" w:right="113"/>
        <w:rPr>
          <w:rFonts w:ascii="Arial" w:eastAsiaTheme="minorEastAsia" w:hAnsi="Arial" w:cs="Arial"/>
          <w:color w:val="000000"/>
          <w:lang w:eastAsia="en-GB"/>
        </w:rPr>
      </w:pPr>
      <w:r w:rsidRPr="00602C69">
        <w:rPr>
          <w:rFonts w:ascii="Arial" w:eastAsiaTheme="minorEastAsia" w:hAnsi="Arial" w:cs="Arial"/>
          <w:color w:val="000000"/>
          <w:lang w:eastAsia="en-GB"/>
        </w:rPr>
        <w:t>RA 4811 – Maintenance Planning (MRP 145.A.47)</w:t>
      </w:r>
    </w:p>
    <w:p w14:paraId="288C526E" w14:textId="77777777" w:rsidR="00602C69" w:rsidRPr="00602C69" w:rsidRDefault="00602C69" w:rsidP="00602C69">
      <w:pPr>
        <w:widowControl w:val="0"/>
        <w:autoSpaceDE w:val="0"/>
        <w:autoSpaceDN w:val="0"/>
        <w:adjustRightInd w:val="0"/>
        <w:spacing w:after="0" w:line="276" w:lineRule="auto"/>
        <w:ind w:left="709" w:right="113"/>
        <w:rPr>
          <w:rFonts w:ascii="Arial" w:eastAsiaTheme="minorEastAsia" w:hAnsi="Arial" w:cs="Arial"/>
          <w:color w:val="000000"/>
          <w:lang w:eastAsia="en-GB"/>
        </w:rPr>
      </w:pPr>
      <w:r w:rsidRPr="00602C69">
        <w:rPr>
          <w:rFonts w:ascii="Arial" w:eastAsiaTheme="minorEastAsia" w:hAnsi="Arial" w:cs="Arial"/>
          <w:color w:val="000000"/>
          <w:lang w:eastAsia="en-GB"/>
        </w:rPr>
        <w:t>RA 4812 – Certification of Aircraft and Component Release (MRP 145.A.50)</w:t>
      </w:r>
    </w:p>
    <w:p w14:paraId="2A430786" w14:textId="77777777" w:rsidR="00602C69" w:rsidRPr="00602C69" w:rsidRDefault="00602C69" w:rsidP="00602C69">
      <w:pPr>
        <w:widowControl w:val="0"/>
        <w:autoSpaceDE w:val="0"/>
        <w:autoSpaceDN w:val="0"/>
        <w:adjustRightInd w:val="0"/>
        <w:spacing w:after="0" w:line="276" w:lineRule="auto"/>
        <w:ind w:left="709" w:right="113"/>
        <w:rPr>
          <w:rFonts w:ascii="Arial" w:eastAsiaTheme="minorEastAsia" w:hAnsi="Arial" w:cs="Arial"/>
          <w:color w:val="000000"/>
          <w:lang w:eastAsia="en-GB"/>
        </w:rPr>
      </w:pPr>
      <w:r w:rsidRPr="00602C69">
        <w:rPr>
          <w:rFonts w:ascii="Arial" w:eastAsiaTheme="minorEastAsia" w:hAnsi="Arial" w:cs="Arial"/>
          <w:color w:val="000000"/>
          <w:lang w:eastAsia="en-GB"/>
        </w:rPr>
        <w:t>RA 4813 – Maintenance Records (MRP 145.A.55)</w:t>
      </w:r>
    </w:p>
    <w:p w14:paraId="6884770B" w14:textId="77777777" w:rsidR="00602C69" w:rsidRPr="00602C69" w:rsidRDefault="00602C69" w:rsidP="00602C69">
      <w:pPr>
        <w:widowControl w:val="0"/>
        <w:autoSpaceDE w:val="0"/>
        <w:autoSpaceDN w:val="0"/>
        <w:adjustRightInd w:val="0"/>
        <w:spacing w:after="0" w:line="276" w:lineRule="auto"/>
        <w:ind w:left="709" w:right="113"/>
        <w:rPr>
          <w:rFonts w:ascii="Arial" w:eastAsiaTheme="minorEastAsia" w:hAnsi="Arial" w:cs="Arial"/>
          <w:color w:val="000000"/>
          <w:lang w:eastAsia="en-GB"/>
        </w:rPr>
      </w:pPr>
      <w:r w:rsidRPr="00602C69">
        <w:rPr>
          <w:rFonts w:ascii="Arial" w:eastAsiaTheme="minorEastAsia" w:hAnsi="Arial" w:cs="Arial"/>
          <w:color w:val="000000"/>
          <w:lang w:eastAsia="en-GB"/>
        </w:rPr>
        <w:t>RA 4814 – Occurrence Reporting (MRP 145.A.60)</w:t>
      </w:r>
    </w:p>
    <w:p w14:paraId="3CD7D942" w14:textId="77777777" w:rsidR="00602C69" w:rsidRPr="00602C69" w:rsidRDefault="00602C69" w:rsidP="00602C69">
      <w:pPr>
        <w:widowControl w:val="0"/>
        <w:autoSpaceDE w:val="0"/>
        <w:autoSpaceDN w:val="0"/>
        <w:adjustRightInd w:val="0"/>
        <w:spacing w:after="0" w:line="276" w:lineRule="auto"/>
        <w:ind w:left="709" w:right="113"/>
        <w:rPr>
          <w:rFonts w:ascii="Arial" w:eastAsiaTheme="minorEastAsia" w:hAnsi="Arial" w:cs="Arial"/>
          <w:color w:val="000000"/>
          <w:lang w:eastAsia="en-GB"/>
        </w:rPr>
      </w:pPr>
      <w:r w:rsidRPr="00602C69">
        <w:rPr>
          <w:rFonts w:ascii="Arial" w:eastAsiaTheme="minorEastAsia" w:hAnsi="Arial" w:cs="Arial"/>
          <w:color w:val="000000"/>
          <w:lang w:eastAsia="en-GB"/>
        </w:rPr>
        <w:t>RA 4815 – Maintenance Procedures and Safety and Quality Policy (MRP 145.A.65)</w:t>
      </w:r>
    </w:p>
    <w:p w14:paraId="3FB680E8" w14:textId="77777777" w:rsidR="00602C69" w:rsidRPr="00602C69" w:rsidRDefault="00602C69" w:rsidP="00602C69">
      <w:pPr>
        <w:widowControl w:val="0"/>
        <w:autoSpaceDE w:val="0"/>
        <w:autoSpaceDN w:val="0"/>
        <w:adjustRightInd w:val="0"/>
        <w:spacing w:after="0" w:line="276" w:lineRule="auto"/>
        <w:ind w:left="709" w:right="113"/>
        <w:rPr>
          <w:rFonts w:ascii="Arial" w:eastAsiaTheme="minorEastAsia" w:hAnsi="Arial" w:cs="Arial"/>
          <w:color w:val="000000"/>
          <w:lang w:eastAsia="en-GB"/>
        </w:rPr>
      </w:pPr>
      <w:r w:rsidRPr="00602C69">
        <w:rPr>
          <w:rFonts w:ascii="Arial" w:eastAsiaTheme="minorEastAsia" w:hAnsi="Arial" w:cs="Arial"/>
          <w:color w:val="000000"/>
          <w:lang w:eastAsia="en-GB"/>
        </w:rPr>
        <w:t>RA 4816 – Maintenance Organization Exposition (MOE) (MRP 145.A.70) - Approved maintenance Organizations (AMOs) only</w:t>
      </w:r>
    </w:p>
    <w:p w14:paraId="577C2C81" w14:textId="77777777" w:rsidR="00602C69" w:rsidRPr="00602C69" w:rsidRDefault="00602C69" w:rsidP="00602C69">
      <w:pPr>
        <w:widowControl w:val="0"/>
        <w:autoSpaceDE w:val="0"/>
        <w:autoSpaceDN w:val="0"/>
        <w:adjustRightInd w:val="0"/>
        <w:spacing w:after="0" w:line="276" w:lineRule="auto"/>
        <w:ind w:left="709" w:right="113"/>
        <w:rPr>
          <w:rFonts w:ascii="Arial" w:eastAsiaTheme="minorEastAsia" w:hAnsi="Arial" w:cs="Arial"/>
          <w:color w:val="000000"/>
          <w:lang w:eastAsia="en-GB"/>
        </w:rPr>
      </w:pPr>
      <w:r w:rsidRPr="00602C69">
        <w:rPr>
          <w:rFonts w:ascii="Arial" w:eastAsiaTheme="minorEastAsia" w:hAnsi="Arial" w:cs="Arial"/>
          <w:color w:val="000000"/>
          <w:lang w:eastAsia="en-GB"/>
        </w:rPr>
        <w:t>RA 4817 – Privileges of the Organisation (MRP 145.A.75)</w:t>
      </w:r>
    </w:p>
    <w:p w14:paraId="51C4441A" w14:textId="77777777" w:rsidR="00602C69" w:rsidRPr="00602C69" w:rsidRDefault="00602C69" w:rsidP="00602C69">
      <w:pPr>
        <w:widowControl w:val="0"/>
        <w:autoSpaceDE w:val="0"/>
        <w:autoSpaceDN w:val="0"/>
        <w:adjustRightInd w:val="0"/>
        <w:spacing w:after="0" w:line="276" w:lineRule="auto"/>
        <w:ind w:left="709" w:right="113"/>
        <w:rPr>
          <w:rFonts w:ascii="Arial" w:eastAsiaTheme="minorEastAsia" w:hAnsi="Arial" w:cs="Arial"/>
          <w:color w:val="000000"/>
          <w:lang w:eastAsia="en-GB"/>
        </w:rPr>
      </w:pPr>
      <w:r w:rsidRPr="00602C69">
        <w:rPr>
          <w:rFonts w:ascii="Arial" w:eastAsiaTheme="minorEastAsia" w:hAnsi="Arial" w:cs="Arial"/>
          <w:color w:val="000000"/>
          <w:lang w:eastAsia="en-GB"/>
        </w:rPr>
        <w:t>RA 4818 – Limitations on the Organization (MRP 145.A.80) - Approved Maintenance Organisations (AMOs) only</w:t>
      </w:r>
    </w:p>
    <w:p w14:paraId="71758138" w14:textId="77777777" w:rsidR="00602C69" w:rsidRPr="00602C69" w:rsidRDefault="00602C69" w:rsidP="00602C69">
      <w:pPr>
        <w:widowControl w:val="0"/>
        <w:autoSpaceDE w:val="0"/>
        <w:autoSpaceDN w:val="0"/>
        <w:adjustRightInd w:val="0"/>
        <w:spacing w:after="0" w:line="276" w:lineRule="auto"/>
        <w:ind w:left="709" w:right="113"/>
        <w:rPr>
          <w:rFonts w:ascii="Arial" w:eastAsiaTheme="minorEastAsia" w:hAnsi="Arial" w:cs="Arial"/>
          <w:color w:val="000000"/>
          <w:lang w:eastAsia="en-GB"/>
        </w:rPr>
      </w:pPr>
      <w:r w:rsidRPr="00602C69">
        <w:rPr>
          <w:rFonts w:ascii="Arial" w:eastAsiaTheme="minorEastAsia" w:hAnsi="Arial" w:cs="Arial"/>
          <w:color w:val="000000"/>
          <w:lang w:eastAsia="en-GB"/>
        </w:rPr>
        <w:t>RA 4819 – Changes to the Organizations (MRP 145.A.85) - Approved Maintenance Organizations (AMOs) only</w:t>
      </w:r>
    </w:p>
    <w:p w14:paraId="43EB3123" w14:textId="77777777" w:rsidR="00602C69" w:rsidRPr="00602C69" w:rsidRDefault="00602C69" w:rsidP="00602C69">
      <w:pPr>
        <w:widowControl w:val="0"/>
        <w:autoSpaceDE w:val="0"/>
        <w:autoSpaceDN w:val="0"/>
        <w:adjustRightInd w:val="0"/>
        <w:spacing w:after="0" w:line="276" w:lineRule="auto"/>
        <w:ind w:left="709" w:right="113"/>
        <w:rPr>
          <w:rFonts w:ascii="Arial" w:eastAsiaTheme="minorEastAsia" w:hAnsi="Arial" w:cs="Arial"/>
          <w:color w:val="000000"/>
          <w:lang w:eastAsia="en-GB"/>
        </w:rPr>
      </w:pPr>
      <w:r w:rsidRPr="00602C69">
        <w:rPr>
          <w:rFonts w:ascii="Arial" w:eastAsiaTheme="minorEastAsia" w:hAnsi="Arial" w:cs="Arial"/>
          <w:color w:val="000000"/>
          <w:lang w:eastAsia="en-GB"/>
        </w:rPr>
        <w:t>RA 4820 – Continued Validity of Approval (MRP 145.A.90) - Approved Maintenance Organisations (AMOs) only</w:t>
      </w:r>
    </w:p>
    <w:p w14:paraId="30C8E5DB" w14:textId="77777777" w:rsidR="00602C69" w:rsidRPr="00602C69" w:rsidRDefault="00602C69" w:rsidP="00602C69">
      <w:pPr>
        <w:widowControl w:val="0"/>
        <w:autoSpaceDE w:val="0"/>
        <w:autoSpaceDN w:val="0"/>
        <w:adjustRightInd w:val="0"/>
        <w:spacing w:after="0" w:line="276" w:lineRule="auto"/>
        <w:ind w:left="709" w:right="113"/>
        <w:rPr>
          <w:rFonts w:ascii="Arial" w:eastAsiaTheme="minorEastAsia" w:hAnsi="Arial" w:cs="Arial"/>
          <w:color w:val="000000"/>
          <w:lang w:eastAsia="en-GB"/>
        </w:rPr>
      </w:pPr>
      <w:r w:rsidRPr="00602C69">
        <w:rPr>
          <w:rFonts w:ascii="Arial" w:eastAsiaTheme="minorEastAsia" w:hAnsi="Arial" w:cs="Arial"/>
          <w:color w:val="000000"/>
          <w:lang w:eastAsia="en-GB"/>
        </w:rPr>
        <w:lastRenderedPageBreak/>
        <w:t>RA 4821 – Findings (MRP 145.A.95) - Approved Maintenance Organisations (AMOs) only</w:t>
      </w:r>
    </w:p>
    <w:p w14:paraId="2626C9BE" w14:textId="77777777" w:rsidR="00602C69" w:rsidRPr="00602C69" w:rsidRDefault="00602C69" w:rsidP="00602C69">
      <w:pPr>
        <w:widowControl w:val="0"/>
        <w:autoSpaceDE w:val="0"/>
        <w:autoSpaceDN w:val="0"/>
        <w:adjustRightInd w:val="0"/>
        <w:spacing w:after="0" w:line="276" w:lineRule="auto"/>
        <w:ind w:left="709" w:right="113"/>
        <w:rPr>
          <w:rFonts w:ascii="Arial" w:eastAsiaTheme="minorEastAsia" w:hAnsi="Arial" w:cs="Arial"/>
          <w:color w:val="000000"/>
          <w:lang w:eastAsia="en-GB"/>
        </w:rPr>
      </w:pPr>
      <w:r w:rsidRPr="00602C69">
        <w:rPr>
          <w:rFonts w:ascii="Arial" w:eastAsiaTheme="minorEastAsia" w:hAnsi="Arial" w:cs="Arial"/>
          <w:color w:val="000000"/>
          <w:lang w:eastAsia="en-GB"/>
        </w:rPr>
        <w:t>RA 1002 –Airworthiness Competent Persons</w:t>
      </w:r>
    </w:p>
    <w:p w14:paraId="391646EE" w14:textId="77777777" w:rsidR="00602C69" w:rsidRPr="00602C69" w:rsidRDefault="00602C69" w:rsidP="00602C69">
      <w:pPr>
        <w:widowControl w:val="0"/>
        <w:autoSpaceDE w:val="0"/>
        <w:autoSpaceDN w:val="0"/>
        <w:adjustRightInd w:val="0"/>
        <w:spacing w:after="0" w:line="276" w:lineRule="auto"/>
        <w:ind w:left="709" w:right="113"/>
        <w:rPr>
          <w:rFonts w:ascii="Arial" w:eastAsiaTheme="minorEastAsia" w:hAnsi="Arial" w:cs="Arial"/>
          <w:color w:val="000000"/>
          <w:lang w:eastAsia="en-GB"/>
        </w:rPr>
      </w:pPr>
      <w:r w:rsidRPr="00602C69">
        <w:rPr>
          <w:rFonts w:ascii="Arial" w:eastAsiaTheme="minorEastAsia" w:hAnsi="Arial" w:cs="Arial"/>
          <w:color w:val="000000"/>
          <w:lang w:eastAsia="en-GB"/>
        </w:rPr>
        <w:t>RA 1005 – Contracting with Competent Organisations</w:t>
      </w:r>
    </w:p>
    <w:p w14:paraId="26ABE830" w14:textId="77777777" w:rsidR="00602C69" w:rsidRPr="00602C69" w:rsidRDefault="00602C69" w:rsidP="00602C69">
      <w:pPr>
        <w:widowControl w:val="0"/>
        <w:autoSpaceDE w:val="0"/>
        <w:autoSpaceDN w:val="0"/>
        <w:adjustRightInd w:val="0"/>
        <w:spacing w:after="0" w:line="276" w:lineRule="auto"/>
        <w:ind w:left="709" w:right="113"/>
        <w:rPr>
          <w:rFonts w:ascii="Arial" w:eastAsiaTheme="minorEastAsia" w:hAnsi="Arial" w:cs="Arial"/>
          <w:color w:val="000000"/>
          <w:lang w:eastAsia="en-GB"/>
        </w:rPr>
      </w:pPr>
      <w:r w:rsidRPr="00602C69">
        <w:rPr>
          <w:rFonts w:ascii="Arial" w:eastAsiaTheme="minorEastAsia" w:hAnsi="Arial" w:cs="Arial"/>
          <w:color w:val="000000"/>
          <w:lang w:eastAsia="en-GB"/>
        </w:rPr>
        <w:t>RA 1006 –Delegation of Engineering Authorizations</w:t>
      </w:r>
    </w:p>
    <w:p w14:paraId="2BF7371B" w14:textId="77777777" w:rsidR="00602C69" w:rsidRPr="00602C69" w:rsidRDefault="00602C69" w:rsidP="00602C69">
      <w:pPr>
        <w:widowControl w:val="0"/>
        <w:autoSpaceDE w:val="0"/>
        <w:autoSpaceDN w:val="0"/>
        <w:adjustRightInd w:val="0"/>
        <w:spacing w:after="0" w:line="276" w:lineRule="auto"/>
        <w:ind w:left="709" w:right="113"/>
        <w:rPr>
          <w:rFonts w:ascii="Arial" w:eastAsiaTheme="minorEastAsia" w:hAnsi="Arial" w:cs="Arial"/>
          <w:color w:val="000000"/>
          <w:lang w:eastAsia="en-GB"/>
        </w:rPr>
      </w:pPr>
      <w:r w:rsidRPr="00602C69">
        <w:rPr>
          <w:rFonts w:ascii="Arial" w:eastAsiaTheme="minorEastAsia" w:hAnsi="Arial" w:cs="Arial"/>
          <w:color w:val="000000"/>
          <w:lang w:eastAsia="en-GB"/>
        </w:rPr>
        <w:t>RA 1023 –Chief Air Engineers –Air Safety Responsibilities</w:t>
      </w:r>
    </w:p>
    <w:p w14:paraId="4609CD17" w14:textId="77777777" w:rsidR="00602C69" w:rsidRPr="00602C69" w:rsidRDefault="00602C69" w:rsidP="00602C69">
      <w:pPr>
        <w:widowControl w:val="0"/>
        <w:autoSpaceDE w:val="0"/>
        <w:autoSpaceDN w:val="0"/>
        <w:adjustRightInd w:val="0"/>
        <w:spacing w:after="0" w:line="276" w:lineRule="auto"/>
        <w:ind w:left="709" w:right="113"/>
        <w:rPr>
          <w:rFonts w:ascii="Arial" w:eastAsiaTheme="minorEastAsia" w:hAnsi="Arial" w:cs="Arial"/>
          <w:color w:val="000000"/>
          <w:lang w:eastAsia="en-GB"/>
        </w:rPr>
      </w:pPr>
      <w:r w:rsidRPr="00602C69">
        <w:rPr>
          <w:rFonts w:ascii="Arial" w:eastAsiaTheme="minorEastAsia" w:hAnsi="Arial" w:cs="Arial"/>
          <w:color w:val="000000"/>
          <w:lang w:eastAsia="en-GB"/>
        </w:rPr>
        <w:t>RA 1200 - Defence Air Safety Management</w:t>
      </w:r>
    </w:p>
    <w:p w14:paraId="010DD3BC" w14:textId="77777777" w:rsidR="00602C69" w:rsidRPr="00602C69" w:rsidRDefault="00602C69" w:rsidP="00602C69">
      <w:pPr>
        <w:widowControl w:val="0"/>
        <w:autoSpaceDE w:val="0"/>
        <w:autoSpaceDN w:val="0"/>
        <w:adjustRightInd w:val="0"/>
        <w:spacing w:after="0" w:line="276" w:lineRule="auto"/>
        <w:ind w:left="709" w:right="113"/>
        <w:rPr>
          <w:rFonts w:ascii="Arial" w:eastAsiaTheme="minorEastAsia" w:hAnsi="Arial" w:cs="Arial"/>
          <w:color w:val="000000"/>
          <w:lang w:eastAsia="en-GB"/>
        </w:rPr>
      </w:pPr>
      <w:r w:rsidRPr="00602C69">
        <w:rPr>
          <w:rFonts w:ascii="Arial" w:eastAsiaTheme="minorEastAsia" w:hAnsi="Arial" w:cs="Arial"/>
          <w:color w:val="000000"/>
          <w:lang w:eastAsia="en-GB"/>
        </w:rPr>
        <w:t>RA 1220 – Delivery team airworthiness and safety</w:t>
      </w:r>
    </w:p>
    <w:p w14:paraId="0A8087C0" w14:textId="77777777" w:rsidR="00602C69" w:rsidRPr="00602C69" w:rsidRDefault="00602C69" w:rsidP="00602C69">
      <w:pPr>
        <w:widowControl w:val="0"/>
        <w:autoSpaceDE w:val="0"/>
        <w:autoSpaceDN w:val="0"/>
        <w:adjustRightInd w:val="0"/>
        <w:spacing w:after="0" w:line="276" w:lineRule="auto"/>
        <w:ind w:left="709" w:right="113"/>
        <w:rPr>
          <w:rFonts w:ascii="Arial" w:eastAsiaTheme="minorEastAsia" w:hAnsi="Arial" w:cs="Arial"/>
          <w:color w:val="000000"/>
          <w:lang w:eastAsia="en-GB"/>
        </w:rPr>
      </w:pPr>
      <w:r w:rsidRPr="00602C69">
        <w:rPr>
          <w:rFonts w:ascii="Arial" w:eastAsiaTheme="minorEastAsia" w:hAnsi="Arial" w:cs="Arial"/>
          <w:color w:val="000000"/>
          <w:lang w:eastAsia="en-GB"/>
        </w:rPr>
        <w:t>RA 1410 – Occurrence Reporting and Management </w:t>
      </w:r>
    </w:p>
    <w:p w14:paraId="7FE489EB" w14:textId="77777777" w:rsidR="00602C69" w:rsidRPr="00602C69" w:rsidRDefault="00602C69" w:rsidP="00602C69">
      <w:pPr>
        <w:widowControl w:val="0"/>
        <w:autoSpaceDE w:val="0"/>
        <w:autoSpaceDN w:val="0"/>
        <w:adjustRightInd w:val="0"/>
        <w:spacing w:after="0" w:line="276" w:lineRule="auto"/>
        <w:ind w:left="709" w:right="113"/>
        <w:rPr>
          <w:rFonts w:ascii="Arial" w:eastAsiaTheme="minorEastAsia" w:hAnsi="Arial" w:cs="Arial"/>
          <w:color w:val="000000"/>
          <w:lang w:eastAsia="en-GB"/>
        </w:rPr>
      </w:pPr>
      <w:r w:rsidRPr="00602C69">
        <w:rPr>
          <w:rFonts w:ascii="Arial" w:eastAsiaTheme="minorEastAsia" w:hAnsi="Arial" w:cs="Arial"/>
          <w:color w:val="000000"/>
          <w:lang w:eastAsia="en-GB"/>
        </w:rPr>
        <w:t>RA 4103 - Decontamination after spillage of bodily fluids</w:t>
      </w:r>
    </w:p>
    <w:p w14:paraId="7D8BF869" w14:textId="77777777" w:rsidR="00602C69" w:rsidRPr="00602C69" w:rsidRDefault="00602C69" w:rsidP="00602C69">
      <w:pPr>
        <w:widowControl w:val="0"/>
        <w:autoSpaceDE w:val="0"/>
        <w:autoSpaceDN w:val="0"/>
        <w:adjustRightInd w:val="0"/>
        <w:spacing w:after="0" w:line="276" w:lineRule="auto"/>
        <w:ind w:left="709" w:right="113"/>
        <w:rPr>
          <w:rFonts w:ascii="Arial" w:eastAsiaTheme="minorEastAsia" w:hAnsi="Arial" w:cs="Arial"/>
          <w:color w:val="000000"/>
          <w:lang w:eastAsia="en-GB"/>
        </w:rPr>
      </w:pPr>
      <w:r w:rsidRPr="00602C69">
        <w:rPr>
          <w:rFonts w:ascii="Arial" w:eastAsiaTheme="minorEastAsia" w:hAnsi="Arial" w:cs="Arial"/>
          <w:color w:val="000000"/>
          <w:lang w:eastAsia="en-GB"/>
        </w:rPr>
        <w:t>RA 4947 - Continuing Airworthiness Management (MRP Part M Sub Part G) </w:t>
      </w:r>
    </w:p>
    <w:p w14:paraId="7DC5DC49" w14:textId="77777777" w:rsidR="00602C69" w:rsidRPr="00602C69" w:rsidRDefault="00602C69" w:rsidP="00602C69">
      <w:pPr>
        <w:widowControl w:val="0"/>
        <w:autoSpaceDE w:val="0"/>
        <w:autoSpaceDN w:val="0"/>
        <w:adjustRightInd w:val="0"/>
        <w:spacing w:after="0" w:line="276" w:lineRule="auto"/>
        <w:ind w:left="709" w:right="113"/>
        <w:rPr>
          <w:rFonts w:ascii="Arial" w:eastAsiaTheme="minorEastAsia" w:hAnsi="Arial" w:cs="Arial"/>
          <w:color w:val="000000"/>
          <w:lang w:eastAsia="en-GB"/>
        </w:rPr>
      </w:pPr>
      <w:r w:rsidRPr="00602C69">
        <w:rPr>
          <w:rFonts w:ascii="Arial" w:eastAsiaTheme="minorEastAsia" w:hAnsi="Arial" w:cs="Arial"/>
          <w:color w:val="000000"/>
          <w:lang w:eastAsia="en-GB"/>
        </w:rPr>
        <w:t>RA 4962 Special Instructions (Technical) (MRP Part M Sub Part C) </w:t>
      </w:r>
    </w:p>
    <w:p w14:paraId="2AA0DE5F" w14:textId="77777777" w:rsidR="00602C69" w:rsidRPr="00602C69" w:rsidRDefault="00602C69" w:rsidP="00602C69">
      <w:pPr>
        <w:widowControl w:val="0"/>
        <w:autoSpaceDE w:val="0"/>
        <w:autoSpaceDN w:val="0"/>
        <w:adjustRightInd w:val="0"/>
        <w:spacing w:after="0" w:line="276" w:lineRule="auto"/>
        <w:ind w:left="709" w:right="113"/>
        <w:rPr>
          <w:rFonts w:ascii="Arial" w:eastAsiaTheme="minorEastAsia" w:hAnsi="Arial" w:cs="Arial"/>
          <w:color w:val="000000"/>
          <w:lang w:eastAsia="en-GB"/>
        </w:rPr>
      </w:pPr>
      <w:r w:rsidRPr="00602C69">
        <w:rPr>
          <w:rFonts w:ascii="Arial" w:eastAsiaTheme="minorEastAsia" w:hAnsi="Arial" w:cs="Arial"/>
          <w:color w:val="000000"/>
          <w:lang w:eastAsia="en-GB"/>
        </w:rPr>
        <w:t>RA 4963 Modifications and Repairs (MRP part M Sub Part C)</w:t>
      </w:r>
    </w:p>
    <w:p w14:paraId="787FB41B" w14:textId="77777777" w:rsidR="00602C69" w:rsidRPr="00602C69" w:rsidRDefault="00602C69" w:rsidP="00602C69">
      <w:pPr>
        <w:widowControl w:val="0"/>
        <w:autoSpaceDE w:val="0"/>
        <w:autoSpaceDN w:val="0"/>
        <w:adjustRightInd w:val="0"/>
        <w:spacing w:after="0" w:line="276" w:lineRule="auto"/>
        <w:ind w:left="709" w:right="113"/>
        <w:rPr>
          <w:rFonts w:ascii="Arial" w:eastAsiaTheme="minorEastAsia" w:hAnsi="Arial" w:cs="Arial"/>
          <w:color w:val="000000"/>
          <w:lang w:eastAsia="en-GB"/>
        </w:rPr>
      </w:pPr>
      <w:r w:rsidRPr="00602C69">
        <w:rPr>
          <w:rFonts w:ascii="Arial" w:eastAsiaTheme="minorEastAsia" w:hAnsi="Arial" w:cs="Arial"/>
          <w:color w:val="000000"/>
          <w:lang w:eastAsia="en-GB"/>
        </w:rPr>
        <w:t>RA 4964 - Continuing airworthiness management records MRP Part M Sub Part C</w:t>
      </w:r>
    </w:p>
    <w:p w14:paraId="562D6898" w14:textId="77777777" w:rsidR="00602C69" w:rsidRPr="00602C69" w:rsidRDefault="00602C69" w:rsidP="00602C69">
      <w:pPr>
        <w:widowControl w:val="0"/>
        <w:autoSpaceDE w:val="0"/>
        <w:autoSpaceDN w:val="0"/>
        <w:adjustRightInd w:val="0"/>
        <w:spacing w:after="0" w:line="276" w:lineRule="auto"/>
        <w:ind w:left="709" w:right="113"/>
        <w:rPr>
          <w:rFonts w:ascii="Arial" w:eastAsiaTheme="minorEastAsia" w:hAnsi="Arial" w:cs="Arial"/>
          <w:color w:val="000000"/>
          <w:lang w:eastAsia="en-GB"/>
        </w:rPr>
      </w:pPr>
      <w:r w:rsidRPr="00602C69">
        <w:rPr>
          <w:rFonts w:ascii="Arial" w:eastAsiaTheme="minorEastAsia" w:hAnsi="Arial" w:cs="Arial"/>
          <w:color w:val="000000"/>
          <w:lang w:eastAsia="en-GB"/>
        </w:rPr>
        <w:t>RA 4965 - Local manufacture assurance - MRP Part M Sub Part C</w:t>
      </w:r>
    </w:p>
    <w:p w14:paraId="27126191" w14:textId="77777777" w:rsidR="00602C69" w:rsidRPr="00602C69" w:rsidRDefault="00602C69" w:rsidP="00602C69">
      <w:pPr>
        <w:widowControl w:val="0"/>
        <w:autoSpaceDE w:val="0"/>
        <w:autoSpaceDN w:val="0"/>
        <w:adjustRightInd w:val="0"/>
        <w:spacing w:after="0" w:line="276" w:lineRule="auto"/>
        <w:ind w:left="709" w:right="113"/>
        <w:rPr>
          <w:rFonts w:ascii="Arial" w:eastAsiaTheme="minorEastAsia" w:hAnsi="Arial" w:cs="Arial"/>
          <w:color w:val="000000"/>
          <w:lang w:eastAsia="en-GB"/>
        </w:rPr>
      </w:pPr>
      <w:r w:rsidRPr="00602C69">
        <w:rPr>
          <w:rFonts w:ascii="Arial" w:eastAsiaTheme="minorEastAsia" w:hAnsi="Arial" w:cs="Arial"/>
          <w:color w:val="000000"/>
          <w:lang w:eastAsia="en-GB"/>
        </w:rPr>
        <w:t>RA 4966 – Military Continuing Airworthiness Management Organization Instructions (with effect from) 29 Nov 2019</w:t>
      </w:r>
    </w:p>
    <w:p w14:paraId="0735C30F" w14:textId="77777777" w:rsidR="00602C69" w:rsidRPr="00602C69" w:rsidRDefault="00602C69" w:rsidP="00602C69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Arial" w:eastAsiaTheme="minorEastAsia" w:hAnsi="Arial" w:cs="Arial"/>
          <w:color w:val="000000"/>
          <w:lang w:eastAsia="en-GB"/>
        </w:rPr>
      </w:pPr>
    </w:p>
    <w:p w14:paraId="3488BF96" w14:textId="77777777" w:rsidR="00602C69" w:rsidRPr="00602C69" w:rsidRDefault="00602C69" w:rsidP="00602C69">
      <w:pPr>
        <w:widowControl w:val="0"/>
        <w:autoSpaceDE w:val="0"/>
        <w:autoSpaceDN w:val="0"/>
        <w:adjustRightInd w:val="0"/>
        <w:spacing w:after="200" w:line="276" w:lineRule="auto"/>
        <w:ind w:left="120" w:right="114"/>
        <w:rPr>
          <w:rFonts w:ascii="Arial" w:eastAsiaTheme="minorEastAsia" w:hAnsi="Arial" w:cs="Arial"/>
          <w:sz w:val="24"/>
          <w:szCs w:val="24"/>
          <w:lang w:eastAsia="en-GB"/>
        </w:rPr>
      </w:pPr>
      <w:r w:rsidRPr="00602C69">
        <w:rPr>
          <w:rFonts w:ascii="Arial" w:eastAsiaTheme="minorEastAsia" w:hAnsi="Arial" w:cs="Arial"/>
          <w:color w:val="000000"/>
          <w:lang w:eastAsia="en-GB"/>
        </w:rPr>
        <w:t>C.</w:t>
      </w:r>
      <w:r w:rsidRPr="00602C69">
        <w:rPr>
          <w:rFonts w:ascii="Arial" w:eastAsiaTheme="minorEastAsia" w:hAnsi="Arial" w:cs="Arial"/>
          <w:color w:val="000000"/>
          <w:lang w:eastAsia="en-GB"/>
        </w:rPr>
        <w:tab/>
        <w:t>Manuals</w:t>
      </w:r>
    </w:p>
    <w:p w14:paraId="7D2AAC9D" w14:textId="77777777" w:rsidR="00602C69" w:rsidRPr="00602C69" w:rsidRDefault="00602C69" w:rsidP="00602C69">
      <w:pPr>
        <w:widowControl w:val="0"/>
        <w:autoSpaceDE w:val="0"/>
        <w:autoSpaceDN w:val="0"/>
        <w:adjustRightInd w:val="0"/>
        <w:spacing w:after="0" w:line="276" w:lineRule="auto"/>
        <w:ind w:left="709" w:right="113"/>
        <w:rPr>
          <w:rFonts w:ascii="Arial" w:eastAsiaTheme="minorEastAsia" w:hAnsi="Arial" w:cs="Arial"/>
          <w:color w:val="000000"/>
          <w:lang w:eastAsia="en-GB"/>
        </w:rPr>
      </w:pPr>
      <w:r w:rsidRPr="00602C69">
        <w:rPr>
          <w:rFonts w:ascii="Arial" w:eastAsiaTheme="minorEastAsia" w:hAnsi="Arial" w:cs="Arial"/>
          <w:color w:val="000000"/>
          <w:lang w:eastAsia="en-GB"/>
        </w:rPr>
        <w:t>Manual of Maintenance and Airworthiness Processes (MAP-01) and Supplement (MAP-02)</w:t>
      </w:r>
    </w:p>
    <w:p w14:paraId="692CFC0B" w14:textId="77777777" w:rsidR="00602C69" w:rsidRPr="00602C69" w:rsidRDefault="00602C69" w:rsidP="00602C69">
      <w:pPr>
        <w:widowControl w:val="0"/>
        <w:autoSpaceDE w:val="0"/>
        <w:autoSpaceDN w:val="0"/>
        <w:adjustRightInd w:val="0"/>
        <w:spacing w:after="0" w:line="276" w:lineRule="auto"/>
        <w:ind w:left="709" w:right="113"/>
        <w:rPr>
          <w:rFonts w:ascii="Arial" w:eastAsiaTheme="minorEastAsia" w:hAnsi="Arial" w:cs="Arial"/>
          <w:color w:val="000000"/>
          <w:lang w:eastAsia="en-GB"/>
        </w:rPr>
      </w:pPr>
      <w:r w:rsidRPr="00602C69">
        <w:rPr>
          <w:rFonts w:ascii="Arial" w:eastAsiaTheme="minorEastAsia" w:hAnsi="Arial" w:cs="Arial"/>
          <w:color w:val="000000"/>
          <w:lang w:eastAsia="en-GB"/>
        </w:rPr>
        <w:t>Manual of Airworthiness Maintenance-Processes (MAM-P) Manual of Airworthiness Maintenance - Documents (MAM-D)</w:t>
      </w:r>
    </w:p>
    <w:p w14:paraId="4A40E333" w14:textId="77777777" w:rsidR="00B7178F" w:rsidRDefault="00B7178F"/>
    <w:sectPr w:rsidR="00B7178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A05582" w14:textId="77777777" w:rsidR="00602C69" w:rsidRDefault="00602C69" w:rsidP="00602C69">
      <w:pPr>
        <w:spacing w:after="0" w:line="240" w:lineRule="auto"/>
      </w:pPr>
      <w:r>
        <w:separator/>
      </w:r>
    </w:p>
  </w:endnote>
  <w:endnote w:type="continuationSeparator" w:id="0">
    <w:p w14:paraId="0A0D9EC4" w14:textId="77777777" w:rsidR="00602C69" w:rsidRDefault="00602C69" w:rsidP="00602C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CF3EE3" w14:textId="77777777" w:rsidR="00602C69" w:rsidRDefault="00602C69" w:rsidP="00602C69">
      <w:pPr>
        <w:spacing w:after="0" w:line="240" w:lineRule="auto"/>
      </w:pPr>
      <w:r>
        <w:separator/>
      </w:r>
    </w:p>
  </w:footnote>
  <w:footnote w:type="continuationSeparator" w:id="0">
    <w:p w14:paraId="7AC45433" w14:textId="77777777" w:rsidR="00602C69" w:rsidRDefault="00602C69" w:rsidP="00602C6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C69"/>
    <w:rsid w:val="00602C69"/>
    <w:rsid w:val="00B71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2B4D68"/>
  <w15:chartTrackingRefBased/>
  <w15:docId w15:val="{F8E8E295-1D11-450A-974E-727FDAE37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487</Words>
  <Characters>2782</Characters>
  <Application>Microsoft Office Word</Application>
  <DocSecurity>0</DocSecurity>
  <Lines>23</Lines>
  <Paragraphs>6</Paragraphs>
  <ScaleCrop>false</ScaleCrop>
  <Company/>
  <LinksUpToDate>false</LinksUpToDate>
  <CharactersWithSpaces>3263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Parish, Graham  (DES AS-AirISTAR Comrcl TAA-1)</dc:creator>
  <cp:keywords/>
  <dc:description/>
  <cp:lastModifiedBy>Parish, Graham  (DES AS-AirISTAR Comrcl TAA-1)</cp:lastModifiedBy>
  <cp:revision>1</cp:revision>
  <dcterms:created xsi:type="dcterms:W3CDTF">2022-06-22T15:10:00Z</dcterms:created>
  <dcterms:modified xsi:type="dcterms:W3CDTF">2022-06-22T15:13:00Z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a60473-494b-4586-a1bb-b0e663054676_Enabled">
    <vt:lpwstr>true</vt:lpwstr>
  </property>
  <property fmtid="{D5CDD505-2E9C-101B-9397-08002B2CF9AE}" pid="3" name="MSIP_Label_d8a60473-494b-4586-a1bb-b0e663054676_SetDate">
    <vt:lpwstr>2022-06-22T15:13:49Z</vt:lpwstr>
  </property>
  <property fmtid="{D5CDD505-2E9C-101B-9397-08002B2CF9AE}" pid="4" name="MSIP_Label_d8a60473-494b-4586-a1bb-b0e663054676_Method">
    <vt:lpwstr>Privileged</vt:lpwstr>
  </property>
  <property fmtid="{D5CDD505-2E9C-101B-9397-08002B2CF9AE}" pid="5" name="MSIP_Label_d8a60473-494b-4586-a1bb-b0e663054676_Name">
    <vt:lpwstr>MOD-1-O-‘UNMARKED’</vt:lpwstr>
  </property>
  <property fmtid="{D5CDD505-2E9C-101B-9397-08002B2CF9AE}" pid="6" name="MSIP_Label_d8a60473-494b-4586-a1bb-b0e663054676_SiteId">
    <vt:lpwstr>be7760ed-5953-484b-ae95-d0a16dfa09e5</vt:lpwstr>
  </property>
  <property fmtid="{D5CDD505-2E9C-101B-9397-08002B2CF9AE}" pid="7" name="MSIP_Label_d8a60473-494b-4586-a1bb-b0e663054676_ActionId">
    <vt:lpwstr>ca672fe8-3d6d-4c18-8b7f-389ebc917e61</vt:lpwstr>
  </property>
  <property fmtid="{D5CDD505-2E9C-101B-9397-08002B2CF9AE}" pid="8" name="MSIP_Label_d8a60473-494b-4586-a1bb-b0e663054676_ContentBits">
    <vt:lpwstr>0</vt:lpwstr>
  </property>
</Properties>
</file>