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119" w:rsidRDefault="00CA6119"/>
    <w:tbl>
      <w:tblPr>
        <w:tblW w:w="9565" w:type="dxa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775"/>
        <w:gridCol w:w="4032"/>
        <w:gridCol w:w="2758"/>
      </w:tblGrid>
      <w:tr w:rsidR="001E2461" w:rsidTr="00CA6119">
        <w:trPr>
          <w:trHeight w:val="1862"/>
          <w:jc w:val="center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i/>
                <w:kern w:val="22"/>
                <w:sz w:val="18"/>
                <w:lang w:eastAsia="en-US"/>
              </w:rPr>
            </w:pPr>
            <w:r>
              <w:rPr>
                <w:rFonts w:ascii="Arial" w:hAnsi="Arial"/>
                <w:i/>
                <w:kern w:val="22"/>
                <w:sz w:val="18"/>
                <w:lang w:eastAsia="en-US"/>
              </w:rPr>
              <w:t>Contractor Name and Address:</w:t>
            </w:r>
          </w:p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kern w:val="22"/>
                <w:lang w:eastAsia="en-US"/>
              </w:rPr>
            </w:pPr>
          </w:p>
          <w:p w:rsidR="001E2461" w:rsidRDefault="000724D6" w:rsidP="005F7CCB">
            <w:pPr>
              <w:rPr>
                <w:rFonts w:ascii="Calibri" w:hAnsi="Calibri" w:cs="Arial"/>
                <w:color w:val="17365D"/>
                <w:sz w:val="22"/>
                <w:szCs w:val="22"/>
              </w:rPr>
            </w:pPr>
            <w:r>
              <w:rPr>
                <w:rFonts w:ascii="Calibri" w:hAnsi="Calibri" w:cs="Arial"/>
                <w:color w:val="17365D"/>
                <w:sz w:val="22"/>
                <w:szCs w:val="22"/>
              </w:rPr>
              <w:t>RFD Beaufort</w:t>
            </w:r>
            <w:r w:rsidR="00062E56">
              <w:rPr>
                <w:rFonts w:ascii="Calibri" w:hAnsi="Calibri" w:cs="Arial"/>
                <w:color w:val="17365D"/>
                <w:sz w:val="22"/>
                <w:szCs w:val="22"/>
              </w:rPr>
              <w:t xml:space="preserve"> Ltd</w:t>
            </w:r>
          </w:p>
          <w:p w:rsidR="000724D6" w:rsidRDefault="000724D6" w:rsidP="005F7CCB">
            <w:pPr>
              <w:rPr>
                <w:rFonts w:ascii="Calibri" w:hAnsi="Calibri" w:cs="Arial"/>
                <w:color w:val="17365D"/>
                <w:sz w:val="22"/>
                <w:szCs w:val="22"/>
              </w:rPr>
            </w:pPr>
            <w:r>
              <w:rPr>
                <w:rFonts w:ascii="Calibri" w:hAnsi="Calibri" w:cs="Arial"/>
                <w:color w:val="17365D"/>
                <w:sz w:val="22"/>
                <w:szCs w:val="22"/>
              </w:rPr>
              <w:t>1-5 Beaufort Road</w:t>
            </w:r>
          </w:p>
          <w:p w:rsidR="000724D6" w:rsidRDefault="000724D6" w:rsidP="005F7CCB">
            <w:pPr>
              <w:rPr>
                <w:rFonts w:ascii="Calibri" w:hAnsi="Calibri" w:cs="Arial"/>
                <w:color w:val="17365D"/>
                <w:sz w:val="22"/>
                <w:szCs w:val="22"/>
              </w:rPr>
            </w:pPr>
            <w:r>
              <w:rPr>
                <w:rFonts w:ascii="Calibri" w:hAnsi="Calibri" w:cs="Arial"/>
                <w:color w:val="17365D"/>
                <w:sz w:val="22"/>
                <w:szCs w:val="22"/>
              </w:rPr>
              <w:t>Birkenhead</w:t>
            </w:r>
          </w:p>
          <w:p w:rsidR="000724D6" w:rsidRDefault="000724D6" w:rsidP="005F7CCB">
            <w:pPr>
              <w:rPr>
                <w:rFonts w:ascii="Calibri" w:hAnsi="Calibri" w:cs="Arial"/>
                <w:color w:val="17365D"/>
                <w:sz w:val="22"/>
                <w:szCs w:val="22"/>
              </w:rPr>
            </w:pPr>
            <w:r>
              <w:rPr>
                <w:rFonts w:ascii="Calibri" w:hAnsi="Calibri" w:cs="Arial"/>
                <w:color w:val="17365D"/>
                <w:sz w:val="22"/>
                <w:szCs w:val="22"/>
              </w:rPr>
              <w:t>Merseyside</w:t>
            </w:r>
          </w:p>
          <w:p w:rsidR="000724D6" w:rsidRPr="00DC1B88" w:rsidRDefault="000724D6" w:rsidP="005F7C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color w:val="17365D"/>
                <w:sz w:val="22"/>
                <w:szCs w:val="22"/>
              </w:rPr>
              <w:t>CH41 1HQ</w:t>
            </w:r>
          </w:p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kern w:val="22"/>
                <w:lang w:eastAsia="en-US"/>
              </w:rPr>
            </w:pP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kern w:val="22"/>
                <w:sz w:val="24"/>
                <w:szCs w:val="24"/>
                <w:lang w:eastAsia="en-US"/>
              </w:rPr>
            </w:pPr>
            <w:r w:rsidRPr="001700F9">
              <w:rPr>
                <w:rFonts w:ascii="Calibri" w:hAnsi="Calibri"/>
                <w:b/>
                <w:kern w:val="22"/>
                <w:sz w:val="24"/>
                <w:szCs w:val="24"/>
                <w:lang w:eastAsia="en-US"/>
              </w:rPr>
              <w:t>MINISTRY OF DEFENCE</w:t>
            </w:r>
          </w:p>
          <w:p w:rsidR="001E2461" w:rsidRPr="001700F9" w:rsidRDefault="001E2461" w:rsidP="00BC71B1">
            <w:pPr>
              <w:pStyle w:val="ListParagraph"/>
              <w:ind w:left="636"/>
              <w:rPr>
                <w:rFonts w:ascii="Calibri" w:hAnsi="Calibri"/>
                <w:sz w:val="22"/>
                <w:szCs w:val="22"/>
              </w:rPr>
            </w:pPr>
            <w:r w:rsidRPr="001700F9">
              <w:rPr>
                <w:rFonts w:ascii="Calibri" w:hAnsi="Calibri"/>
                <w:sz w:val="22"/>
                <w:szCs w:val="22"/>
              </w:rPr>
              <w:t>Schedule of Requirements for:</w:t>
            </w:r>
          </w:p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i/>
                <w:kern w:val="22"/>
                <w:sz w:val="22"/>
                <w:szCs w:val="22"/>
                <w:lang w:eastAsia="en-US"/>
              </w:rPr>
            </w:pPr>
          </w:p>
          <w:p w:rsidR="001E2461" w:rsidRPr="001700F9" w:rsidRDefault="001E2461" w:rsidP="005F7CCB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352"/>
              <w:jc w:val="center"/>
              <w:textAlignment w:val="baseline"/>
              <w:rPr>
                <w:rFonts w:ascii="Calibri" w:hAnsi="Calibri" w:cs="Arial"/>
                <w:kern w:val="22"/>
                <w:sz w:val="28"/>
                <w:szCs w:val="28"/>
                <w:lang w:eastAsia="en-US"/>
              </w:rPr>
            </w:pPr>
            <w:r w:rsidRPr="001700F9">
              <w:rPr>
                <w:rFonts w:ascii="Calibri" w:hAnsi="Calibri" w:cs="Arial"/>
                <w:kern w:val="22"/>
                <w:sz w:val="28"/>
                <w:szCs w:val="28"/>
                <w:lang w:eastAsia="en-US"/>
              </w:rPr>
              <w:t xml:space="preserve">Spares Exclusive Upkeep: </w:t>
            </w:r>
            <w:r w:rsidR="005F7CCB">
              <w:rPr>
                <w:rFonts w:ascii="Calibri" w:hAnsi="Calibri" w:cs="Arial"/>
                <w:kern w:val="22"/>
                <w:sz w:val="28"/>
                <w:szCs w:val="28"/>
                <w:lang w:eastAsia="en-US"/>
              </w:rPr>
              <w:t>Water Safety Equipment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i/>
                <w:kern w:val="22"/>
                <w:sz w:val="18"/>
                <w:lang w:eastAsia="en-US"/>
              </w:rPr>
            </w:pPr>
          </w:p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i/>
                <w:kern w:val="22"/>
                <w:sz w:val="18"/>
                <w:lang w:eastAsia="en-US"/>
              </w:rPr>
            </w:pPr>
            <w:r>
              <w:rPr>
                <w:rFonts w:ascii="Arial" w:hAnsi="Arial"/>
                <w:i/>
                <w:kern w:val="22"/>
                <w:sz w:val="18"/>
                <w:lang w:eastAsia="en-US"/>
              </w:rPr>
              <w:t>Contract Number:</w:t>
            </w:r>
          </w:p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kern w:val="22"/>
                <w:lang w:eastAsia="en-US"/>
              </w:rPr>
            </w:pPr>
          </w:p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kern w:val="22"/>
                <w:sz w:val="24"/>
                <w:szCs w:val="24"/>
                <w:lang w:eastAsia="en-US"/>
              </w:rPr>
            </w:pPr>
            <w:r w:rsidRPr="001700F9">
              <w:rPr>
                <w:rFonts w:ascii="Calibri" w:hAnsi="Calibri" w:cs="Arial"/>
                <w:kern w:val="22"/>
                <w:sz w:val="24"/>
                <w:szCs w:val="24"/>
                <w:lang w:eastAsia="en-US"/>
              </w:rPr>
              <w:t>M</w:t>
            </w:r>
            <w:r w:rsidR="005F7CCB">
              <w:rPr>
                <w:rFonts w:ascii="Calibri" w:hAnsi="Calibri" w:cs="Arial"/>
                <w:kern w:val="22"/>
                <w:sz w:val="24"/>
                <w:szCs w:val="24"/>
                <w:lang w:eastAsia="en-US"/>
              </w:rPr>
              <w:t>S</w:t>
            </w:r>
            <w:r w:rsidRPr="001700F9">
              <w:rPr>
                <w:rFonts w:ascii="Calibri" w:hAnsi="Calibri" w:cs="Arial"/>
                <w:kern w:val="22"/>
                <w:sz w:val="24"/>
                <w:szCs w:val="24"/>
                <w:lang w:eastAsia="en-US"/>
              </w:rPr>
              <w:t>S/0</w:t>
            </w:r>
            <w:r w:rsidR="005F7CCB">
              <w:rPr>
                <w:rFonts w:ascii="Calibri" w:hAnsi="Calibri" w:cs="Arial"/>
                <w:kern w:val="22"/>
                <w:sz w:val="24"/>
                <w:szCs w:val="24"/>
                <w:lang w:eastAsia="en-US"/>
              </w:rPr>
              <w:t>5</w:t>
            </w:r>
            <w:r w:rsidR="000724D6">
              <w:rPr>
                <w:rFonts w:ascii="Calibri" w:hAnsi="Calibri" w:cs="Arial"/>
                <w:kern w:val="22"/>
                <w:sz w:val="24"/>
                <w:szCs w:val="24"/>
                <w:lang w:eastAsia="en-US"/>
              </w:rPr>
              <w:t>2</w:t>
            </w:r>
          </w:p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kern w:val="22"/>
                <w:lang w:eastAsia="en-US"/>
              </w:rPr>
            </w:pPr>
          </w:p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kern w:val="22"/>
                <w:lang w:eastAsia="en-US"/>
              </w:rPr>
            </w:pPr>
          </w:p>
          <w:p w:rsidR="001E2461" w:rsidRPr="00CA6119" w:rsidRDefault="00CA6119" w:rsidP="00CA6119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i/>
                <w:kern w:val="22"/>
                <w:lang w:eastAsia="en-US"/>
              </w:rPr>
            </w:pPr>
            <w:r w:rsidRPr="00CA6119">
              <w:rPr>
                <w:rFonts w:ascii="Arial" w:hAnsi="Arial"/>
                <w:i/>
                <w:kern w:val="22"/>
                <w:lang w:eastAsia="en-US"/>
              </w:rPr>
              <w:t>Issued with Offer of Contract dated 14</w:t>
            </w:r>
            <w:r w:rsidRPr="00CA6119">
              <w:rPr>
                <w:rFonts w:ascii="Arial" w:hAnsi="Arial"/>
                <w:i/>
                <w:kern w:val="22"/>
                <w:vertAlign w:val="superscript"/>
                <w:lang w:eastAsia="en-US"/>
              </w:rPr>
              <w:t>th</w:t>
            </w:r>
            <w:r w:rsidRPr="00CA6119">
              <w:rPr>
                <w:rFonts w:ascii="Arial" w:hAnsi="Arial"/>
                <w:i/>
                <w:kern w:val="22"/>
                <w:lang w:eastAsia="en-US"/>
              </w:rPr>
              <w:t xml:space="preserve"> June 2018</w:t>
            </w:r>
            <w:bookmarkStart w:id="0" w:name="_GoBack"/>
            <w:bookmarkEnd w:id="0"/>
          </w:p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kern w:val="22"/>
                <w:lang w:eastAsia="en-US"/>
              </w:rPr>
            </w:pPr>
          </w:p>
        </w:tc>
      </w:tr>
      <w:tr w:rsidR="001E2461" w:rsidTr="00CA6119">
        <w:trPr>
          <w:trHeight w:val="500"/>
          <w:jc w:val="center"/>
        </w:trPr>
        <w:tc>
          <w:tcPr>
            <w:tcW w:w="9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461" w:rsidRPr="001700F9" w:rsidRDefault="001E2461" w:rsidP="00BC71B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overflowPunct w:val="0"/>
              <w:autoSpaceDE w:val="0"/>
              <w:autoSpaceDN w:val="0"/>
              <w:adjustRightInd w:val="0"/>
              <w:ind w:left="4321" w:hanging="4321"/>
              <w:textAlignment w:val="baseline"/>
              <w:rPr>
                <w:rFonts w:ascii="Calibri" w:hAnsi="Calibri"/>
                <w:kern w:val="22"/>
                <w:sz w:val="22"/>
                <w:szCs w:val="22"/>
                <w:lang w:eastAsia="en-US"/>
              </w:rPr>
            </w:pPr>
            <w:r w:rsidRPr="001700F9">
              <w:rPr>
                <w:rFonts w:ascii="Calibri" w:hAnsi="Calibri"/>
                <w:i/>
                <w:kern w:val="22"/>
                <w:sz w:val="22"/>
                <w:szCs w:val="22"/>
                <w:lang w:eastAsia="en-US"/>
              </w:rPr>
              <w:t>Ship/Service Application</w:t>
            </w:r>
            <w:r w:rsidRPr="001700F9">
              <w:rPr>
                <w:rFonts w:ascii="Calibri" w:hAnsi="Calibri"/>
                <w:kern w:val="22"/>
                <w:sz w:val="22"/>
                <w:szCs w:val="22"/>
                <w:lang w:eastAsia="en-US"/>
              </w:rPr>
              <w:t>:   Ships and Submarines</w:t>
            </w:r>
          </w:p>
        </w:tc>
      </w:tr>
    </w:tbl>
    <w:p w:rsidR="001E2461" w:rsidRDefault="001E2461" w:rsidP="001E2461">
      <w:pPr>
        <w:tabs>
          <w:tab w:val="left" w:pos="-720"/>
        </w:tabs>
        <w:suppressAutoHyphens/>
        <w:jc w:val="center"/>
        <w:rPr>
          <w:rFonts w:ascii="Arial" w:hAnsi="Arial"/>
          <w:b/>
          <w:sz w:val="32"/>
        </w:rPr>
      </w:pPr>
    </w:p>
    <w:p w:rsidR="001E2461" w:rsidRPr="001700F9" w:rsidRDefault="001E2461" w:rsidP="001E2461">
      <w:pPr>
        <w:tabs>
          <w:tab w:val="left" w:pos="-720"/>
        </w:tabs>
        <w:suppressAutoHyphens/>
        <w:jc w:val="center"/>
        <w:rPr>
          <w:rFonts w:ascii="Calibri" w:hAnsi="Calibri"/>
          <w:b/>
          <w:sz w:val="32"/>
        </w:rPr>
      </w:pPr>
      <w:r w:rsidRPr="001700F9">
        <w:rPr>
          <w:rFonts w:ascii="Calibri" w:hAnsi="Calibri"/>
          <w:b/>
          <w:sz w:val="32"/>
        </w:rPr>
        <w:t>SCHEDULE OF REQUIREMENTS</w:t>
      </w:r>
    </w:p>
    <w:p w:rsidR="001E2461" w:rsidRPr="001700F9" w:rsidRDefault="001E2461" w:rsidP="001E2461">
      <w:pPr>
        <w:overflowPunct w:val="0"/>
        <w:autoSpaceDE w:val="0"/>
        <w:autoSpaceDN w:val="0"/>
        <w:adjustRightInd w:val="0"/>
        <w:textAlignment w:val="baseline"/>
        <w:rPr>
          <w:rFonts w:ascii="Calibri" w:hAnsi="Calibri"/>
          <w:kern w:val="22"/>
          <w:sz w:val="22"/>
          <w:lang w:eastAsia="en-U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6938"/>
        <w:gridCol w:w="1688"/>
      </w:tblGrid>
      <w:tr w:rsidR="001E2461" w:rsidRPr="001700F9" w:rsidTr="00BC71B1">
        <w:trPr>
          <w:trHeight w:val="839"/>
          <w:tblHeader/>
          <w:jc w:val="center"/>
        </w:trPr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color w:val="000000"/>
                <w:kern w:val="22"/>
                <w:sz w:val="24"/>
                <w:szCs w:val="24"/>
                <w:lang w:eastAsia="en-US"/>
              </w:rPr>
            </w:pPr>
            <w:r w:rsidRPr="001700F9">
              <w:rPr>
                <w:rFonts w:ascii="Calibri" w:hAnsi="Calibri"/>
                <w:b/>
                <w:color w:val="000000"/>
                <w:kern w:val="22"/>
                <w:sz w:val="24"/>
                <w:szCs w:val="24"/>
                <w:lang w:eastAsia="en-US"/>
              </w:rPr>
              <w:t>ITEM No</w:t>
            </w:r>
          </w:p>
        </w:tc>
        <w:tc>
          <w:tcPr>
            <w:tcW w:w="693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color w:val="000000"/>
                <w:kern w:val="22"/>
                <w:sz w:val="24"/>
                <w:szCs w:val="24"/>
                <w:lang w:eastAsia="en-US"/>
              </w:rPr>
            </w:pPr>
            <w:r w:rsidRPr="001700F9">
              <w:rPr>
                <w:rFonts w:ascii="Calibri" w:hAnsi="Calibri"/>
                <w:b/>
                <w:color w:val="000000"/>
                <w:kern w:val="22"/>
                <w:sz w:val="24"/>
                <w:szCs w:val="24"/>
                <w:lang w:eastAsia="en-US"/>
              </w:rPr>
              <w:t>DESCRIPTION</w:t>
            </w:r>
          </w:p>
        </w:tc>
        <w:tc>
          <w:tcPr>
            <w:tcW w:w="168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color w:val="000000"/>
                <w:kern w:val="22"/>
                <w:sz w:val="24"/>
                <w:szCs w:val="24"/>
                <w:lang w:eastAsia="en-US"/>
              </w:rPr>
            </w:pPr>
            <w:r w:rsidRPr="001700F9">
              <w:rPr>
                <w:rFonts w:ascii="Calibri" w:hAnsi="Calibri"/>
                <w:b/>
                <w:color w:val="000000"/>
                <w:kern w:val="22"/>
                <w:sz w:val="24"/>
                <w:szCs w:val="24"/>
                <w:lang w:eastAsia="en-US"/>
              </w:rPr>
              <w:t>£</w:t>
            </w:r>
          </w:p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color w:val="000000"/>
                <w:kern w:val="22"/>
                <w:sz w:val="24"/>
                <w:szCs w:val="24"/>
                <w:lang w:eastAsia="en-US"/>
              </w:rPr>
            </w:pPr>
            <w:r w:rsidRPr="001700F9">
              <w:rPr>
                <w:rFonts w:ascii="Calibri" w:hAnsi="Calibri"/>
                <w:b/>
                <w:color w:val="000000"/>
                <w:kern w:val="22"/>
                <w:sz w:val="24"/>
                <w:szCs w:val="24"/>
                <w:lang w:eastAsia="en-US"/>
              </w:rPr>
              <w:t>(ex VAT)</w:t>
            </w:r>
          </w:p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color w:val="000000"/>
                <w:kern w:val="22"/>
                <w:sz w:val="24"/>
                <w:szCs w:val="24"/>
                <w:lang w:eastAsia="en-US"/>
              </w:rPr>
            </w:pPr>
            <w:r w:rsidRPr="001700F9">
              <w:rPr>
                <w:rFonts w:ascii="Calibri" w:hAnsi="Calibri"/>
                <w:b/>
                <w:color w:val="000000"/>
                <w:kern w:val="22"/>
                <w:sz w:val="24"/>
                <w:szCs w:val="24"/>
                <w:lang w:eastAsia="en-US"/>
              </w:rPr>
              <w:t>Ex Works</w:t>
            </w:r>
          </w:p>
        </w:tc>
      </w:tr>
      <w:tr w:rsidR="001E2461" w:rsidRPr="001700F9" w:rsidTr="00BC71B1">
        <w:trPr>
          <w:cantSplit/>
          <w:trHeight w:val="891"/>
          <w:jc w:val="center"/>
        </w:trPr>
        <w:tc>
          <w:tcPr>
            <w:tcW w:w="96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</w:pPr>
          </w:p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</w:pPr>
          </w:p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</w:pPr>
          </w:p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</w:pPr>
          </w:p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</w:pPr>
          </w:p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</w:pPr>
            <w:r w:rsidRPr="001700F9"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  <w:t>1.</w:t>
            </w:r>
          </w:p>
          <w:p w:rsidR="005F7CCB" w:rsidRDefault="005F7CCB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</w:pPr>
          </w:p>
          <w:p w:rsidR="005F7CCB" w:rsidRDefault="005F7CCB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  <w:t xml:space="preserve">2. </w:t>
            </w:r>
          </w:p>
          <w:p w:rsidR="005F7CCB" w:rsidRDefault="005F7CCB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</w:pPr>
          </w:p>
          <w:p w:rsidR="001E2461" w:rsidRDefault="005F7CCB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  <w:t>3.</w:t>
            </w:r>
          </w:p>
          <w:p w:rsidR="005F7CCB" w:rsidRPr="001700F9" w:rsidRDefault="005F7CCB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</w:pPr>
          </w:p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</w:pPr>
            <w:r w:rsidRPr="001700F9"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  <w:t>4.</w:t>
            </w:r>
          </w:p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</w:pPr>
          </w:p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</w:pPr>
          </w:p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Calibri" w:hAnsi="Calibri" w:cs="Arial"/>
                <w:kern w:val="22"/>
                <w:sz w:val="22"/>
                <w:szCs w:val="22"/>
                <w:lang w:eastAsia="en-US"/>
              </w:rPr>
            </w:pPr>
          </w:p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b/>
                <w:kern w:val="22"/>
                <w:lang w:eastAsia="en-US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7CCB" w:rsidRDefault="005F7CCB" w:rsidP="005F7CCB">
            <w:pPr>
              <w:keepLines/>
              <w:ind w:left="147" w:right="113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E2461" w:rsidRPr="001700F9" w:rsidRDefault="001E2461" w:rsidP="005F7CCB">
            <w:pPr>
              <w:keepLines/>
              <w:ind w:left="147" w:right="113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700F9">
              <w:rPr>
                <w:rFonts w:ascii="Calibri" w:hAnsi="Calibri" w:cs="Arial"/>
                <w:sz w:val="22"/>
                <w:szCs w:val="22"/>
              </w:rPr>
              <w:t xml:space="preserve">In accordance with the Terms and Conditions of Contract and the Statement of </w:t>
            </w:r>
            <w:r>
              <w:rPr>
                <w:rFonts w:ascii="Calibri" w:hAnsi="Calibri" w:cs="Arial"/>
                <w:sz w:val="22"/>
                <w:szCs w:val="22"/>
              </w:rPr>
              <w:t xml:space="preserve">Support </w:t>
            </w:r>
            <w:r w:rsidRPr="001700F9">
              <w:rPr>
                <w:rFonts w:ascii="Calibri" w:hAnsi="Calibri" w:cs="Arial"/>
                <w:sz w:val="22"/>
                <w:szCs w:val="22"/>
              </w:rPr>
              <w:t xml:space="preserve">Requirements </w:t>
            </w:r>
            <w:r>
              <w:rPr>
                <w:rFonts w:ascii="Calibri" w:hAnsi="Calibri" w:cs="Arial"/>
                <w:sz w:val="22"/>
                <w:szCs w:val="22"/>
              </w:rPr>
              <w:t xml:space="preserve">enclosed herewith, </w:t>
            </w:r>
            <w:r w:rsidRPr="001700F9">
              <w:rPr>
                <w:rFonts w:ascii="Calibri" w:hAnsi="Calibri" w:cs="Arial"/>
                <w:sz w:val="22"/>
                <w:szCs w:val="22"/>
              </w:rPr>
              <w:t xml:space="preserve"> the Contractor shall deliver the requirements defined in </w:t>
            </w:r>
            <w:r>
              <w:rPr>
                <w:rFonts w:ascii="Calibri" w:hAnsi="Calibri" w:cs="Arial"/>
                <w:sz w:val="22"/>
                <w:szCs w:val="22"/>
              </w:rPr>
              <w:t>Activities 1 to 4:</w:t>
            </w:r>
          </w:p>
          <w:p w:rsidR="005F7CCB" w:rsidRDefault="005F7CCB" w:rsidP="005F7CCB">
            <w:pPr>
              <w:keepLines/>
              <w:ind w:left="1313" w:right="113" w:hanging="1163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1E2461" w:rsidRPr="001700F9" w:rsidRDefault="001E2461" w:rsidP="005F7CCB">
            <w:pPr>
              <w:keepLines/>
              <w:ind w:left="1313" w:right="113" w:hanging="1163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ACTIVITY 1</w:t>
            </w:r>
            <w:r w:rsidRPr="001700F9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Service Management</w:t>
            </w:r>
            <w:r w:rsidRPr="001700F9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:rsidR="005F7CCB" w:rsidRDefault="005F7CCB" w:rsidP="005F7CCB">
            <w:pPr>
              <w:keepLines/>
              <w:ind w:left="150" w:right="113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1E2461" w:rsidRDefault="001E2461" w:rsidP="005F7CCB">
            <w:pPr>
              <w:keepLines/>
              <w:ind w:left="150" w:right="113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ACTIVITY 2</w:t>
            </w:r>
            <w:r w:rsidRPr="001700F9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Supply Support</w:t>
            </w:r>
          </w:p>
          <w:p w:rsidR="005F7CCB" w:rsidRPr="001700F9" w:rsidRDefault="005F7CCB" w:rsidP="005F7CCB">
            <w:pPr>
              <w:keepLines/>
              <w:ind w:left="150" w:right="113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1E2461" w:rsidRDefault="001E2461" w:rsidP="005F7CCB">
            <w:pPr>
              <w:keepLines/>
              <w:ind w:left="150" w:right="113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ACTIVITY 3</w:t>
            </w:r>
            <w:r w:rsidRPr="001700F9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Equipment Upkeep Management</w:t>
            </w:r>
          </w:p>
          <w:p w:rsidR="005F7CCB" w:rsidRPr="001700F9" w:rsidRDefault="005F7CCB" w:rsidP="005F7CCB">
            <w:pPr>
              <w:keepLines/>
              <w:ind w:left="150" w:right="113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1E2461" w:rsidRDefault="001E2461" w:rsidP="005F7CCB">
            <w:pPr>
              <w:keepLines/>
              <w:ind w:left="150" w:right="113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ACTIVITY 4: Provision of Post Design and Technical Services</w:t>
            </w:r>
          </w:p>
          <w:p w:rsidR="005F7CCB" w:rsidRDefault="00E767F4" w:rsidP="00E767F4">
            <w:pPr>
              <w:keepLines/>
              <w:ind w:left="1134" w:right="113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: Travel and Subsistence Rates</w:t>
            </w:r>
          </w:p>
          <w:p w:rsidR="001E2461" w:rsidRPr="001700F9" w:rsidRDefault="001E2461" w:rsidP="00BC71B1">
            <w:pPr>
              <w:keepLines/>
              <w:spacing w:before="240"/>
              <w:ind w:left="1148" w:right="116" w:hanging="992"/>
              <w:rPr>
                <w:rFonts w:ascii="Calibri" w:hAnsi="Calibri"/>
                <w:kern w:val="22"/>
                <w:lang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000000" w:fill="FFFFFF"/>
          </w:tcPr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90" w:after="54"/>
              <w:textAlignment w:val="baseline"/>
              <w:rPr>
                <w:rFonts w:ascii="Calibri" w:hAnsi="Calibri" w:cs="Arial"/>
                <w:kern w:val="22"/>
                <w:lang w:eastAsia="en-US"/>
              </w:rPr>
            </w:pPr>
          </w:p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90" w:after="54"/>
              <w:textAlignment w:val="baseline"/>
              <w:rPr>
                <w:rFonts w:ascii="Calibri" w:hAnsi="Calibri" w:cs="Arial"/>
                <w:kern w:val="22"/>
                <w:lang w:eastAsia="en-US"/>
              </w:rPr>
            </w:pPr>
          </w:p>
          <w:p w:rsidR="005F7CCB" w:rsidRDefault="005F7CCB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90" w:after="54"/>
              <w:textAlignment w:val="baseline"/>
              <w:rPr>
                <w:rFonts w:ascii="Calibri" w:hAnsi="Calibri" w:cs="Arial"/>
                <w:kern w:val="22"/>
                <w:lang w:eastAsia="en-US"/>
              </w:rPr>
            </w:pPr>
          </w:p>
          <w:p w:rsidR="005F7CCB" w:rsidRDefault="005F7CCB" w:rsidP="005F7CCB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kern w:val="22"/>
                <w:lang w:eastAsia="en-US"/>
              </w:rPr>
            </w:pPr>
          </w:p>
          <w:p w:rsidR="000724D6" w:rsidRDefault="000724D6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90" w:after="54"/>
              <w:textAlignment w:val="baseline"/>
              <w:rPr>
                <w:rFonts w:ascii="Calibri" w:hAnsi="Calibri" w:cs="Arial"/>
                <w:kern w:val="22"/>
                <w:lang w:eastAsia="en-US"/>
              </w:rPr>
            </w:pPr>
          </w:p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90" w:after="54"/>
              <w:textAlignment w:val="baseline"/>
              <w:rPr>
                <w:rFonts w:ascii="Calibri" w:hAnsi="Calibri" w:cs="Arial"/>
                <w:kern w:val="22"/>
                <w:lang w:eastAsia="en-US"/>
              </w:rPr>
            </w:pPr>
            <w:r w:rsidRPr="001700F9">
              <w:rPr>
                <w:rFonts w:ascii="Calibri" w:hAnsi="Calibri" w:cs="Arial"/>
                <w:kern w:val="22"/>
                <w:lang w:eastAsia="en-US"/>
              </w:rPr>
              <w:t>Firm Prices are entered in the Price Schedule at Annex</w:t>
            </w:r>
            <w:r>
              <w:rPr>
                <w:rFonts w:ascii="Calibri" w:hAnsi="Calibri" w:cs="Arial"/>
                <w:kern w:val="22"/>
                <w:lang w:eastAsia="en-US"/>
              </w:rPr>
              <w:t>es B</w:t>
            </w:r>
            <w:r w:rsidR="000724D6">
              <w:rPr>
                <w:rFonts w:ascii="Calibri" w:hAnsi="Calibri" w:cs="Arial"/>
                <w:kern w:val="22"/>
                <w:lang w:eastAsia="en-US"/>
              </w:rPr>
              <w:t>1-B6</w:t>
            </w:r>
          </w:p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90" w:after="54"/>
              <w:textAlignment w:val="baseline"/>
              <w:rPr>
                <w:rFonts w:ascii="Calibri" w:hAnsi="Calibri" w:cs="Arial"/>
                <w:kern w:val="22"/>
                <w:lang w:eastAsia="en-US"/>
              </w:rPr>
            </w:pPr>
          </w:p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90" w:after="54"/>
              <w:textAlignment w:val="baseline"/>
              <w:rPr>
                <w:rFonts w:ascii="Calibri" w:hAnsi="Calibri" w:cs="Arial"/>
                <w:kern w:val="22"/>
                <w:lang w:eastAsia="en-US"/>
              </w:rPr>
            </w:pPr>
          </w:p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90" w:after="54"/>
              <w:textAlignment w:val="baseline"/>
              <w:rPr>
                <w:rFonts w:ascii="Calibri" w:hAnsi="Calibri" w:cs="Arial"/>
                <w:kern w:val="22"/>
                <w:lang w:eastAsia="en-US"/>
              </w:rPr>
            </w:pPr>
          </w:p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90" w:after="54"/>
              <w:textAlignment w:val="baseline"/>
              <w:rPr>
                <w:rFonts w:ascii="Calibri" w:hAnsi="Calibri" w:cs="Arial"/>
                <w:kern w:val="22"/>
                <w:lang w:eastAsia="en-US"/>
              </w:rPr>
            </w:pPr>
          </w:p>
          <w:p w:rsidR="001E2461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90" w:after="54"/>
              <w:textAlignment w:val="baseline"/>
              <w:rPr>
                <w:rFonts w:ascii="Calibri" w:hAnsi="Calibri" w:cs="Arial"/>
                <w:kern w:val="22"/>
                <w:lang w:eastAsia="en-US"/>
              </w:rPr>
            </w:pPr>
          </w:p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90" w:after="54"/>
              <w:textAlignment w:val="baseline"/>
              <w:rPr>
                <w:rFonts w:ascii="Calibri" w:hAnsi="Calibri"/>
              </w:rPr>
            </w:pPr>
          </w:p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90" w:after="54"/>
              <w:textAlignment w:val="baseline"/>
              <w:rPr>
                <w:rFonts w:ascii="Calibri" w:hAnsi="Calibri"/>
              </w:rPr>
            </w:pPr>
          </w:p>
        </w:tc>
      </w:tr>
      <w:tr w:rsidR="001E2461" w:rsidRPr="001700F9" w:rsidTr="00BC71B1">
        <w:trPr>
          <w:cantSplit/>
          <w:trHeight w:val="518"/>
          <w:jc w:val="center"/>
        </w:trPr>
        <w:tc>
          <w:tcPr>
            <w:tcW w:w="96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kern w:val="22"/>
                <w:sz w:val="18"/>
                <w:szCs w:val="18"/>
                <w:lang w:eastAsia="en-US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1E2461" w:rsidRPr="001700F9" w:rsidRDefault="001E2461" w:rsidP="00BC71B1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kern w:val="22"/>
                <w:lang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12" w:color="000000" w:fill="FFFFFF"/>
          </w:tcPr>
          <w:p w:rsidR="001E2461" w:rsidRPr="001700F9" w:rsidRDefault="001E2461" w:rsidP="00BC71B1">
            <w:pPr>
              <w:widowControl w:val="0"/>
              <w:tabs>
                <w:tab w:val="left" w:pos="-720"/>
              </w:tabs>
              <w:suppressAutoHyphens/>
              <w:ind w:left="380"/>
              <w:rPr>
                <w:rFonts w:ascii="Calibri" w:hAnsi="Calibri"/>
              </w:rPr>
            </w:pPr>
          </w:p>
        </w:tc>
      </w:tr>
    </w:tbl>
    <w:p w:rsidR="001E2461" w:rsidRDefault="001E2461" w:rsidP="001E2461">
      <w:pPr>
        <w:overflowPunct w:val="0"/>
        <w:autoSpaceDE w:val="0"/>
        <w:autoSpaceDN w:val="0"/>
        <w:adjustRightInd w:val="0"/>
        <w:ind w:left="142" w:right="330"/>
        <w:textAlignment w:val="baseline"/>
        <w:rPr>
          <w:rFonts w:ascii="Calibri" w:hAnsi="Calibri"/>
          <w:b/>
          <w:kern w:val="22"/>
          <w:sz w:val="24"/>
          <w:szCs w:val="24"/>
          <w:lang w:eastAsia="en-US"/>
        </w:rPr>
      </w:pPr>
      <w:r w:rsidRPr="001700F9">
        <w:rPr>
          <w:rFonts w:ascii="Calibri" w:hAnsi="Calibri"/>
          <w:b/>
          <w:kern w:val="22"/>
          <w:sz w:val="22"/>
          <w:szCs w:val="22"/>
          <w:lang w:eastAsia="en-US"/>
        </w:rPr>
        <w:t xml:space="preserve">The Contract will be subject to the Statement of </w:t>
      </w:r>
      <w:r>
        <w:rPr>
          <w:rFonts w:ascii="Calibri" w:hAnsi="Calibri"/>
          <w:b/>
          <w:kern w:val="22"/>
          <w:sz w:val="22"/>
          <w:szCs w:val="22"/>
          <w:lang w:eastAsia="en-US"/>
        </w:rPr>
        <w:t xml:space="preserve">Support </w:t>
      </w:r>
      <w:r w:rsidRPr="001700F9">
        <w:rPr>
          <w:rFonts w:ascii="Calibri" w:hAnsi="Calibri"/>
          <w:b/>
          <w:kern w:val="22"/>
          <w:sz w:val="22"/>
          <w:szCs w:val="22"/>
          <w:lang w:eastAsia="en-US"/>
        </w:rPr>
        <w:t>Requirements and the Terms and Conditions of Contract</w:t>
      </w:r>
      <w:r w:rsidRPr="001700F9">
        <w:rPr>
          <w:rFonts w:ascii="Calibri" w:hAnsi="Calibri"/>
          <w:b/>
          <w:kern w:val="22"/>
          <w:sz w:val="24"/>
          <w:szCs w:val="24"/>
          <w:lang w:eastAsia="en-US"/>
        </w:rPr>
        <w:t xml:space="preserve">. </w:t>
      </w:r>
    </w:p>
    <w:p w:rsidR="00B43FB7" w:rsidRDefault="00B43FB7"/>
    <w:sectPr w:rsidR="00B43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6F6"/>
    <w:multiLevelType w:val="hybridMultilevel"/>
    <w:tmpl w:val="20B42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2430B"/>
    <w:multiLevelType w:val="hybridMultilevel"/>
    <w:tmpl w:val="93BC3F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61"/>
    <w:rsid w:val="00062E56"/>
    <w:rsid w:val="000724D6"/>
    <w:rsid w:val="001E2461"/>
    <w:rsid w:val="005F7CCB"/>
    <w:rsid w:val="00B43FB7"/>
    <w:rsid w:val="00CA6119"/>
    <w:rsid w:val="00CF6169"/>
    <w:rsid w:val="00E7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BBA1E"/>
  <w15:chartTrackingRefBased/>
  <w15:docId w15:val="{E12F4D8F-55F7-4CD4-A9BB-43A43DCF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E2461"/>
    <w:pPr>
      <w:ind w:left="720"/>
      <w:contextualSpacing/>
    </w:pPr>
    <w:rPr>
      <w:sz w:val="24"/>
      <w:szCs w:val="24"/>
      <w:lang w:val="en-US" w:eastAsia="en-US"/>
    </w:rPr>
  </w:style>
  <w:style w:type="character" w:styleId="BookTitle">
    <w:name w:val="Book Title"/>
    <w:qFormat/>
    <w:rsid w:val="001E2461"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Kim  (DES Ships Comrcl-MPS-CI-PES)</dc:creator>
  <cp:keywords/>
  <dc:description/>
  <cp:lastModifiedBy>Morgan, Kim  (DES Ships Comrcl-MPS-CI-PES)</cp:lastModifiedBy>
  <cp:revision>2</cp:revision>
  <dcterms:created xsi:type="dcterms:W3CDTF">2018-06-14T11:52:00Z</dcterms:created>
  <dcterms:modified xsi:type="dcterms:W3CDTF">2018-06-14T11:52:00Z</dcterms:modified>
</cp:coreProperties>
</file>