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475EA411" w14:textId="446C18DC" w:rsidR="00EB23A0" w:rsidRPr="00812225" w:rsidRDefault="006F2F78" w:rsidP="00EB23A0">
      <w:pPr>
        <w:rPr>
          <w:rStyle w:val="Important"/>
        </w:rPr>
      </w:pPr>
      <w:r>
        <w:t>Moss Side and Chat Moss Drain Diversions Survey and Report</w:t>
      </w:r>
    </w:p>
    <w:p w14:paraId="14C9028F" w14:textId="09CFCF82" w:rsidR="00EB23A0" w:rsidRPr="006F2F78" w:rsidRDefault="006F2F78" w:rsidP="00EB23A0">
      <w:r w:rsidRPr="006F2F78">
        <w:rPr>
          <w:rStyle w:val="Important"/>
          <w:color w:val="auto"/>
        </w:rPr>
        <w:t>20 November 2023</w:t>
      </w:r>
    </w:p>
    <w:p w14:paraId="7E73EE61" w14:textId="77777777" w:rsidR="00EB23A0" w:rsidRPr="00812225" w:rsidRDefault="00EB23A0" w:rsidP="00EB23A0">
      <w:pPr>
        <w:pStyle w:val="CommentText"/>
        <w:rPr>
          <w:rStyle w:val="Important"/>
        </w:rPr>
      </w:pPr>
    </w:p>
    <w:p w14:paraId="518E9015" w14:textId="51868B30" w:rsidR="00EB23A0" w:rsidRDefault="00EB23A0" w:rsidP="006F2F78">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3BDDCA70" w14:textId="77777777" w:rsidR="006F2F78" w:rsidRPr="006F2F78" w:rsidRDefault="006F2F78" w:rsidP="00EB23A0">
      <w:pPr>
        <w:rPr>
          <w:b/>
          <w:bCs/>
        </w:rPr>
      </w:pPr>
      <w:r w:rsidRPr="006F2F78">
        <w:rPr>
          <w:b/>
          <w:bCs/>
        </w:rPr>
        <w:t>Moss Side and Chat Moss Drain Diversions Survey and Report</w:t>
      </w:r>
      <w:r w:rsidRPr="006F2F78">
        <w:rPr>
          <w:b/>
          <w:bCs/>
        </w:rPr>
        <w:t>.</w:t>
      </w:r>
    </w:p>
    <w:p w14:paraId="23249935" w14:textId="5BF0B1B1"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7B63DFBF" w14:textId="77777777" w:rsidR="006F2F78" w:rsidRPr="00513530" w:rsidRDefault="006F2F78" w:rsidP="006F2F78">
      <w:pPr>
        <w:rPr>
          <w:rFonts w:cs="Arial"/>
          <w:szCs w:val="24"/>
        </w:rPr>
      </w:pPr>
      <w:r w:rsidRPr="00513530">
        <w:rPr>
          <w:rFonts w:cs="Arial"/>
          <w:szCs w:val="24"/>
        </w:rPr>
        <w:t>Email: christopher.evans@naturalengland.org.uk</w:t>
      </w:r>
    </w:p>
    <w:p w14:paraId="418BAD27" w14:textId="77777777" w:rsidR="006F2F78" w:rsidRPr="00513530" w:rsidRDefault="006F2F78" w:rsidP="006F2F78">
      <w:pPr>
        <w:rPr>
          <w:rFonts w:cs="Arial"/>
          <w:szCs w:val="24"/>
        </w:rPr>
      </w:pPr>
      <w:r w:rsidRPr="00513530">
        <w:rPr>
          <w:rFonts w:cs="Arial"/>
          <w:szCs w:val="24"/>
        </w:rPr>
        <w:t>Date: 5</w:t>
      </w:r>
      <w:r w:rsidRPr="00513530">
        <w:rPr>
          <w:rFonts w:cs="Arial"/>
          <w:szCs w:val="24"/>
          <w:vertAlign w:val="superscript"/>
        </w:rPr>
        <w:t>th</w:t>
      </w:r>
      <w:r w:rsidRPr="00513530">
        <w:rPr>
          <w:rFonts w:cs="Arial"/>
          <w:szCs w:val="24"/>
        </w:rPr>
        <w:t xml:space="preserve"> January 2024</w:t>
      </w:r>
    </w:p>
    <w:p w14:paraId="267E9A4B" w14:textId="77777777" w:rsidR="006F2F78" w:rsidRPr="00513530" w:rsidRDefault="006F2F78" w:rsidP="006F2F78">
      <w:pPr>
        <w:rPr>
          <w:rFonts w:cs="Arial"/>
          <w:szCs w:val="24"/>
        </w:rPr>
      </w:pPr>
      <w:r w:rsidRPr="00513530">
        <w:rPr>
          <w:rFonts w:cs="Arial"/>
          <w:szCs w:val="24"/>
        </w:rPr>
        <w:t>Time: 23:59</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77777777" w:rsidR="00EB23A0" w:rsidRDefault="00EB23A0" w:rsidP="00EB23A0">
      <w:r w:rsidRPr="00A77416">
        <w:rPr>
          <w:rStyle w:val="Important"/>
        </w:rPr>
        <w:t>[</w:t>
      </w:r>
      <w:r>
        <w:rPr>
          <w:rStyle w:val="Important"/>
        </w:rPr>
        <w:t>Insert</w:t>
      </w:r>
      <w:r w:rsidRPr="00A77416">
        <w:rPr>
          <w:rStyle w:val="Important"/>
        </w:rPr>
        <w:t xml:space="preserve"> contact name]</w:t>
      </w:r>
      <w:r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3BD05A8E" w14:textId="77777777" w:rsidR="00EB23A0" w:rsidRPr="00A77416" w:rsidRDefault="00EB23A0" w:rsidP="00EB23A0">
      <w:r w:rsidRPr="00A77416">
        <w:rPr>
          <w:rStyle w:val="Important"/>
        </w:rPr>
        <w:t>[</w:t>
      </w:r>
      <w:r>
        <w:rPr>
          <w:rStyle w:val="Important"/>
        </w:rPr>
        <w:t>Insert</w:t>
      </w:r>
      <w:r w:rsidRPr="00A77416">
        <w:rPr>
          <w:rStyle w:val="Important"/>
        </w:rPr>
        <w:t xml:space="preserve"> </w:t>
      </w:r>
      <w:r>
        <w:rPr>
          <w:rStyle w:val="Important"/>
        </w:rPr>
        <w:t>date details in below table highlighted in red</w:t>
      </w:r>
      <w:r w:rsidRPr="00A77416">
        <w:rPr>
          <w:rStyle w:val="Important"/>
        </w:rPr>
        <w:t>]</w:t>
      </w:r>
    </w:p>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6F2F78" w14:paraId="0A74A764" w14:textId="77777777" w:rsidTr="00A706D8">
        <w:tc>
          <w:tcPr>
            <w:tcW w:w="4318" w:type="dxa"/>
          </w:tcPr>
          <w:p w14:paraId="44869832" w14:textId="77777777" w:rsidR="006F2F78" w:rsidRPr="009F2992" w:rsidRDefault="006F2F78" w:rsidP="006F2F78">
            <w:r w:rsidRPr="00A77416">
              <w:t>Date of issue of RFQ</w:t>
            </w:r>
          </w:p>
        </w:tc>
        <w:tc>
          <w:tcPr>
            <w:tcW w:w="4319" w:type="dxa"/>
          </w:tcPr>
          <w:p w14:paraId="7A899060" w14:textId="23A6CE70" w:rsidR="006F2F78" w:rsidRPr="009F2992" w:rsidRDefault="006F2F78" w:rsidP="006F2F78">
            <w:r w:rsidRPr="00513530">
              <w:rPr>
                <w:rFonts w:cs="Arial"/>
              </w:rPr>
              <w:t>[20-Nov-2023]</w:t>
            </w:r>
          </w:p>
        </w:tc>
      </w:tr>
      <w:tr w:rsidR="006F2F78" w14:paraId="72D08BFC" w14:textId="77777777" w:rsidTr="008F3F63">
        <w:tc>
          <w:tcPr>
            <w:tcW w:w="4318" w:type="dxa"/>
          </w:tcPr>
          <w:p w14:paraId="38466C30" w14:textId="77777777" w:rsidR="006F2F78" w:rsidRPr="009F2992" w:rsidRDefault="006F2F78" w:rsidP="006F2F78">
            <w:r w:rsidRPr="00A77416">
              <w:t>Deadline for clarifications questions</w:t>
            </w:r>
          </w:p>
        </w:tc>
        <w:tc>
          <w:tcPr>
            <w:tcW w:w="4319" w:type="dxa"/>
            <w:shd w:val="nil"/>
          </w:tcPr>
          <w:p w14:paraId="6370A0AA" w14:textId="2C139D5C" w:rsidR="006F2F78" w:rsidRPr="009F2992" w:rsidRDefault="006F2F78" w:rsidP="006F2F78">
            <w:pPr>
              <w:rPr>
                <w:rStyle w:val="Important"/>
              </w:rPr>
            </w:pPr>
            <w:r w:rsidRPr="00513530">
              <w:rPr>
                <w:rFonts w:cs="Arial"/>
              </w:rPr>
              <w:t>[15-Dec-2023] at [17:00]</w:t>
            </w:r>
          </w:p>
        </w:tc>
      </w:tr>
      <w:tr w:rsidR="006F2F78" w14:paraId="0A5AF447" w14:textId="77777777" w:rsidTr="008F3F63">
        <w:tc>
          <w:tcPr>
            <w:tcW w:w="4318" w:type="dxa"/>
          </w:tcPr>
          <w:p w14:paraId="45972C32" w14:textId="77777777" w:rsidR="006F2F78" w:rsidRPr="009F2992" w:rsidRDefault="006F2F78" w:rsidP="006F2F78">
            <w:r w:rsidRPr="00A77416">
              <w:t>Deadline for receipt of Quotation</w:t>
            </w:r>
          </w:p>
        </w:tc>
        <w:tc>
          <w:tcPr>
            <w:tcW w:w="4319" w:type="dxa"/>
            <w:shd w:val="nil"/>
          </w:tcPr>
          <w:p w14:paraId="5387587F" w14:textId="217ED56D" w:rsidR="006F2F78" w:rsidRPr="009F2992" w:rsidRDefault="006F2F78" w:rsidP="006F2F78">
            <w:r w:rsidRPr="00513530">
              <w:rPr>
                <w:rFonts w:cs="Arial"/>
              </w:rPr>
              <w:t>[05-Jan-2024] at [23:59]</w:t>
            </w:r>
          </w:p>
        </w:tc>
      </w:tr>
      <w:tr w:rsidR="006F2F78" w14:paraId="6AEEC4A7" w14:textId="77777777" w:rsidTr="008F3F63">
        <w:tc>
          <w:tcPr>
            <w:tcW w:w="4318" w:type="dxa"/>
          </w:tcPr>
          <w:p w14:paraId="5E5A1019" w14:textId="77777777" w:rsidR="006F2F78" w:rsidRPr="009F2992" w:rsidRDefault="006F2F78" w:rsidP="006F2F78">
            <w:r w:rsidRPr="00A77416">
              <w:t>Intended date of Contract Award</w:t>
            </w:r>
          </w:p>
        </w:tc>
        <w:tc>
          <w:tcPr>
            <w:tcW w:w="4319" w:type="dxa"/>
            <w:shd w:val="nil"/>
          </w:tcPr>
          <w:p w14:paraId="402873C9" w14:textId="239C34F7" w:rsidR="006F2F78" w:rsidRPr="009F2992" w:rsidRDefault="006F2F78" w:rsidP="006F2F78">
            <w:pPr>
              <w:rPr>
                <w:rStyle w:val="Important"/>
              </w:rPr>
            </w:pPr>
            <w:r w:rsidRPr="00513530">
              <w:rPr>
                <w:rFonts w:cs="Arial"/>
              </w:rPr>
              <w:t>[09-Jan-2024]</w:t>
            </w:r>
          </w:p>
        </w:tc>
      </w:tr>
      <w:tr w:rsidR="006F2F78" w14:paraId="3828A79E" w14:textId="77777777" w:rsidTr="008F3F63">
        <w:tc>
          <w:tcPr>
            <w:tcW w:w="4318" w:type="dxa"/>
          </w:tcPr>
          <w:p w14:paraId="64FB2451" w14:textId="77777777" w:rsidR="006F2F78" w:rsidRPr="009F2992" w:rsidRDefault="006F2F78" w:rsidP="006F2F78">
            <w:r w:rsidRPr="00A77416">
              <w:t>Intended Contract Start Date</w:t>
            </w:r>
          </w:p>
        </w:tc>
        <w:tc>
          <w:tcPr>
            <w:tcW w:w="4319" w:type="dxa"/>
            <w:shd w:val="nil"/>
          </w:tcPr>
          <w:p w14:paraId="11AD15C3" w14:textId="75EBDD28" w:rsidR="006F2F78" w:rsidRPr="009F2992" w:rsidRDefault="006F2F78" w:rsidP="006F2F78">
            <w:pPr>
              <w:rPr>
                <w:rStyle w:val="Important"/>
              </w:rPr>
            </w:pPr>
            <w:r w:rsidRPr="00513530">
              <w:rPr>
                <w:rFonts w:cs="Arial"/>
              </w:rPr>
              <w:t>[12-Jan-2024]</w:t>
            </w:r>
          </w:p>
        </w:tc>
      </w:tr>
      <w:tr w:rsidR="006F2F78" w14:paraId="68C43D5A" w14:textId="77777777" w:rsidTr="008F3F63">
        <w:tc>
          <w:tcPr>
            <w:tcW w:w="4318" w:type="dxa"/>
          </w:tcPr>
          <w:p w14:paraId="0AB320B5" w14:textId="77777777" w:rsidR="006F2F78" w:rsidRPr="009F2992" w:rsidRDefault="006F2F78" w:rsidP="006F2F78">
            <w:r w:rsidRPr="00A77416">
              <w:t xml:space="preserve">Intended Delivery Date / Contract Duration </w:t>
            </w:r>
          </w:p>
        </w:tc>
        <w:tc>
          <w:tcPr>
            <w:tcW w:w="4319" w:type="dxa"/>
            <w:shd w:val="nil"/>
          </w:tcPr>
          <w:p w14:paraId="5F087E70" w14:textId="77777777" w:rsidR="006F2F78" w:rsidRPr="00513530" w:rsidRDefault="006F2F78" w:rsidP="006F2F78">
            <w:pPr>
              <w:rPr>
                <w:rFonts w:cs="Arial"/>
              </w:rPr>
            </w:pPr>
            <w:r w:rsidRPr="00513530">
              <w:rPr>
                <w:rFonts w:cs="Arial"/>
              </w:rPr>
              <w:t>[31-Mar-2024]</w:t>
            </w:r>
          </w:p>
          <w:p w14:paraId="14FA7E19" w14:textId="74904DE0" w:rsidR="006F2F78" w:rsidRPr="009F2992" w:rsidRDefault="006F2F78" w:rsidP="006F2F78"/>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647E6094" w:rsidR="00EB23A0" w:rsidRPr="009F2992" w:rsidRDefault="006F2F78" w:rsidP="00A706D8">
            <w:r>
              <w:t>m</w:t>
            </w:r>
            <w:r w:rsidR="00EB23A0" w:rsidRPr="007A28B8">
              <w:t>eans</w:t>
            </w:r>
            <w:r>
              <w:t xml:space="preserve"> Natural England </w:t>
            </w:r>
            <w:r w:rsidR="00EB23A0"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7F40089F" w14:textId="77777777" w:rsidR="006F2F78" w:rsidRDefault="006F2F78" w:rsidP="00EB23A0">
      <w:pPr>
        <w:pStyle w:val="Subheading"/>
      </w:pPr>
    </w:p>
    <w:p w14:paraId="1671A023" w14:textId="77777777" w:rsidR="006F2F78" w:rsidRDefault="006F2F78" w:rsidP="00EB23A0">
      <w:pPr>
        <w:pStyle w:val="Subheading"/>
      </w:pPr>
    </w:p>
    <w:p w14:paraId="2D19962F" w14:textId="5697BE70"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9E43EA1" w14:textId="58956D5C" w:rsidR="00EB23A0" w:rsidRPr="006F2F78" w:rsidRDefault="00EB23A0" w:rsidP="00EB23A0">
      <w:pPr>
        <w:rPr>
          <w:szCs w:val="24"/>
        </w:rPr>
      </w:pPr>
      <w:r w:rsidRPr="007A28B8">
        <w:t xml:space="preserve">The Authority’s </w:t>
      </w:r>
      <w:r w:rsidRPr="00EB23A0">
        <w:rPr>
          <w:szCs w:val="24"/>
        </w:rPr>
        <w:t>Standard Good and Services Terms &amp; Conditions (used for purchases under £50k)</w:t>
      </w:r>
      <w:r w:rsidR="006F2F78">
        <w:rPr>
          <w:szCs w:val="24"/>
        </w:rPr>
        <w:t xml:space="preserve"> </w:t>
      </w:r>
      <w:r>
        <w:t xml:space="preserve">can be located on the </w:t>
      </w:r>
      <w:hyperlink r:id="rId12" w:history="1">
        <w:r>
          <w:t>Natural England Website</w:t>
        </w:r>
      </w:hyperlink>
      <w:r w:rsidR="006F2F78">
        <w:t xml:space="preserve"> </w:t>
      </w:r>
      <w:hyperlink r:id="rId13" w:history="1">
        <w:r w:rsidR="006F2F78">
          <w:rPr>
            <w:rStyle w:val="Hyperlink"/>
          </w:rPr>
          <w:t>Natural England terms and conditions for goods and services - GOV.UK (www.gov.uk)</w:t>
        </w:r>
      </w:hyperlink>
      <w:r w:rsidR="006F2F78">
        <w:rPr>
          <w:szCs w:val="24"/>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1D034282" w:rsidR="00EB23A0" w:rsidRPr="007A28B8" w:rsidRDefault="00EB23A0" w:rsidP="00EB23A0">
      <w:r w:rsidRPr="007A28B8">
        <w:t xml:space="preserve">All Central Government Departments, their Executive Agencies and </w:t>
      </w:r>
      <w:r w:rsidR="006F2F78" w:rsidRPr="007A28B8">
        <w:t>Non-Departmental</w:t>
      </w:r>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0B5DE7C5" w:rsidR="00EB23A0" w:rsidRPr="007A28B8" w:rsidRDefault="00EB23A0" w:rsidP="00EB23A0">
      <w:proofErr w:type="gramStart"/>
      <w:r w:rsidRPr="007A28B8">
        <w:t>For the purpose of</w:t>
      </w:r>
      <w:proofErr w:type="gramEnd"/>
      <w:r w:rsidRPr="007A28B8">
        <w:t xml:space="preserve"> this RFQ the Authority is classified as a </w:t>
      </w:r>
      <w:r w:rsidRPr="006F2F78">
        <w:rPr>
          <w:rStyle w:val="Important"/>
          <w:color w:val="auto"/>
        </w:rPr>
        <w:t xml:space="preserve">Central Contracting Authority </w:t>
      </w:r>
      <w:r w:rsidRPr="0069589A">
        <w:rPr>
          <w:rStyle w:val="Text"/>
        </w:rPr>
        <w:t>with a publication threshold of</w:t>
      </w:r>
      <w:r w:rsidR="006F2F78">
        <w:rPr>
          <w:rStyle w:val="Text"/>
        </w:rPr>
        <w:t xml:space="preserve"> </w:t>
      </w:r>
      <w:r w:rsidRPr="006F2F78">
        <w:rPr>
          <w:rStyle w:val="Important"/>
          <w:color w:val="auto"/>
        </w:rPr>
        <w:t>£12,000</w:t>
      </w:r>
      <w:r w:rsidR="006F2F78" w:rsidRPr="006F2F78">
        <w:rPr>
          <w:rStyle w:val="Important"/>
          <w:color w:val="auto"/>
        </w:rPr>
        <w:t xml:space="preserve"> </w:t>
      </w:r>
      <w:r w:rsidRPr="007A28B8">
        <w:t xml:space="preserve">inclusive of VAT. </w:t>
      </w:r>
    </w:p>
    <w:p w14:paraId="6D8BA0DC" w14:textId="77777777" w:rsidR="00EB23A0" w:rsidRPr="007A28B8" w:rsidRDefault="00EB23A0" w:rsidP="00EB23A0">
      <w:r w:rsidRPr="007A28B8">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lastRenderedPageBreak/>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E2F45A6" w:rsidR="00EB23A0" w:rsidRPr="001F5026" w:rsidRDefault="00EB23A0" w:rsidP="00EB23A0">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w:t>
      </w:r>
      <w:r w:rsidR="006F2F78">
        <w:t xml:space="preserve">h </w:t>
      </w:r>
      <w:r w:rsidR="006F2F78" w:rsidRPr="006F2F78">
        <w:rPr>
          <w:b/>
          <w:bCs/>
        </w:rPr>
        <w:t>Natural England</w:t>
      </w:r>
      <w:r w:rsidR="006F2F78">
        <w:t xml:space="preserve"> </w:t>
      </w:r>
      <w:r w:rsidRPr="001F5026">
        <w:t>staff and service users.</w:t>
      </w:r>
    </w:p>
    <w:p w14:paraId="0B35A2D4" w14:textId="7856BAD2" w:rsidR="00EB23A0" w:rsidRPr="001F5026" w:rsidRDefault="00EB23A0" w:rsidP="00EB23A0">
      <w:r w:rsidRPr="001F5026">
        <w:t>Suppliers are expected to</w:t>
      </w:r>
      <w:r w:rsidR="006F2F78">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4"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5" w:history="1">
        <w:r w:rsidRPr="00A206B2">
          <w:rPr>
            <w:rStyle w:val="Hyperlink"/>
            <w:sz w:val="24"/>
            <w:szCs w:val="24"/>
          </w:rPr>
          <w:t>Government’s Supplier Code of Conduct</w:t>
        </w:r>
      </w:hyperlink>
    </w:p>
    <w:p w14:paraId="2EC46CC5" w14:textId="16FA6850" w:rsidR="00EB23A0" w:rsidRPr="00A206B2" w:rsidRDefault="00EB23A0" w:rsidP="00EB23A0">
      <w:pPr>
        <w:pStyle w:val="BulletText1"/>
        <w:rPr>
          <w:sz w:val="24"/>
          <w:szCs w:val="24"/>
        </w:rPr>
      </w:pPr>
      <w:r w:rsidRPr="00A206B2">
        <w:rPr>
          <w:sz w:val="24"/>
          <w:szCs w:val="24"/>
        </w:rPr>
        <w:t xml:space="preserve">work with Defra group to ensure equality, diversity and inclusion impacts are addressed (positive and negative) in the goods, services and works we procure, barriers are </w:t>
      </w:r>
      <w:r w:rsidR="006F2F78" w:rsidRPr="00A206B2">
        <w:rPr>
          <w:sz w:val="24"/>
          <w:szCs w:val="24"/>
        </w:rPr>
        <w:t>removed,</w:t>
      </w:r>
      <w:r w:rsidRPr="00A206B2">
        <w:rPr>
          <w:sz w:val="24"/>
          <w:szCs w:val="24"/>
        </w:rPr>
        <w:t xml:space="preserve">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lastRenderedPageBreak/>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1F80777E" w:rsidR="00EB23A0" w:rsidRDefault="00EB23A0" w:rsidP="00EB23A0">
      <w:pPr>
        <w:pStyle w:val="Subheading"/>
      </w:pPr>
      <w:r w:rsidRPr="001F5026">
        <w:t xml:space="preserve">Specification of Requirements </w:t>
      </w:r>
    </w:p>
    <w:bookmarkStart w:id="1" w:name="_MON_1761982652"/>
    <w:bookmarkEnd w:id="1"/>
    <w:p w14:paraId="1E74D99E" w14:textId="4EE0B979" w:rsidR="006F2F78" w:rsidRPr="001F5026" w:rsidRDefault="006F2F78" w:rsidP="00EB23A0">
      <w:pPr>
        <w:pStyle w:val="Subheading"/>
      </w:pPr>
      <w:r>
        <w:object w:dxaOrig="1534" w:dyaOrig="994" w14:anchorId="1E383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6" o:title=""/>
          </v:shape>
          <o:OLEObject Type="Embed" ProgID="Word.Document.12" ShapeID="_x0000_i1025" DrawAspect="Icon" ObjectID="_1761983848" r:id="rId17">
            <o:FieldCodes>\s</o:FieldCodes>
          </o:OLEObject>
        </w:objec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32125B9D" w:rsidR="00EB23A0" w:rsidRPr="00AD0B2A" w:rsidRDefault="00EB23A0" w:rsidP="00EB23A0">
      <w:pPr>
        <w:rPr>
          <w:rStyle w:val="Important"/>
        </w:rPr>
      </w:pPr>
      <w:r w:rsidRPr="001F5026">
        <w:t>The Authority’s preference is for all invoices to be sent electronically, quoting a valid Purchase Order number.</w:t>
      </w:r>
      <w:r w:rsidR="006F2F78">
        <w:t xml:space="preserve">  One final invoice when work is completed is expected.</w:t>
      </w:r>
    </w:p>
    <w:p w14:paraId="3BED45BE" w14:textId="7CE412C3" w:rsidR="00EB23A0" w:rsidRPr="001F5026" w:rsidRDefault="00EB23A0" w:rsidP="00EB23A0">
      <w:r w:rsidRPr="001F5026">
        <w:t>It is anticipated that this contract will be awarded for a period</w:t>
      </w:r>
      <w:r w:rsidRPr="0013471E">
        <w:rPr>
          <w:rStyle w:val="Text"/>
        </w:rPr>
        <w:t xml:space="preserve"> of</w:t>
      </w:r>
      <w:r w:rsidR="006F2F78">
        <w:rPr>
          <w:rStyle w:val="Text"/>
        </w:rPr>
        <w:t xml:space="preserve"> </w:t>
      </w:r>
      <w:r w:rsidR="006F2F78" w:rsidRPr="00513530">
        <w:rPr>
          <w:rFonts w:cs="Arial"/>
          <w:szCs w:val="24"/>
        </w:rPr>
        <w:t xml:space="preserve">11 weeks to end no later than 31/03/24.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2143EDD2" w:rsidR="00EB23A0" w:rsidRPr="001F5026" w:rsidRDefault="00EB23A0" w:rsidP="00EB23A0">
      <w:r w:rsidRPr="001F5026">
        <w:t xml:space="preserve">Technical </w:t>
      </w:r>
      <w:r w:rsidR="006519DB">
        <w:t>– 50%</w:t>
      </w:r>
    </w:p>
    <w:p w14:paraId="422FE966" w14:textId="4167825D" w:rsidR="00EB23A0" w:rsidRPr="001F5026" w:rsidRDefault="00EB23A0" w:rsidP="00EB23A0">
      <w:r w:rsidRPr="001F5026">
        <w:t xml:space="preserve">Commercial </w:t>
      </w:r>
      <w:r w:rsidR="006519DB">
        <w:t>– 50%</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7D327BB8" w:rsidR="00EB23A0" w:rsidRDefault="00EB23A0" w:rsidP="00EB23A0">
      <w:r w:rsidRPr="001F5026">
        <w:t>Evaluation weightings ar</w:t>
      </w:r>
      <w:r w:rsidR="006519DB">
        <w:t>e 50%</w:t>
      </w:r>
      <w:r w:rsidRPr="001F5026">
        <w:t xml:space="preserve"> technical and</w:t>
      </w:r>
      <w:r w:rsidR="006519DB">
        <w:t xml:space="preserve"> 50% </w:t>
      </w:r>
      <w:r w:rsidRPr="001F5026">
        <w:t>commercial, the winning tenderer will be the highest scoring combined score.</w:t>
      </w:r>
    </w:p>
    <w:p w14:paraId="6DF79C2B" w14:textId="4F315384"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A706D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A706D8">
            <w:r w:rsidRPr="00415608">
              <w:t>Award Criteria</w:t>
            </w:r>
          </w:p>
        </w:tc>
        <w:tc>
          <w:tcPr>
            <w:tcW w:w="1701" w:type="dxa"/>
          </w:tcPr>
          <w:p w14:paraId="5B05B717" w14:textId="77777777" w:rsidR="00EB23A0" w:rsidRPr="009F2992" w:rsidRDefault="00EB23A0" w:rsidP="00A706D8">
            <w:r w:rsidRPr="00415608">
              <w:t>Weighting (%)</w:t>
            </w:r>
          </w:p>
        </w:tc>
        <w:tc>
          <w:tcPr>
            <w:tcW w:w="2126" w:type="dxa"/>
          </w:tcPr>
          <w:p w14:paraId="054DC553" w14:textId="77777777" w:rsidR="00EB23A0" w:rsidRPr="009F2992" w:rsidRDefault="00EB23A0" w:rsidP="00A706D8">
            <w:r w:rsidRPr="00415608">
              <w:t>Evaluation Topic &amp; Weighting</w:t>
            </w:r>
          </w:p>
        </w:tc>
        <w:tc>
          <w:tcPr>
            <w:tcW w:w="1843" w:type="dxa"/>
          </w:tcPr>
          <w:p w14:paraId="1397BE12" w14:textId="77777777" w:rsidR="00EB23A0" w:rsidRPr="009F2992" w:rsidRDefault="00EB23A0" w:rsidP="00A706D8">
            <w:r w:rsidRPr="00415608">
              <w:t>Sub-Criteria</w:t>
            </w:r>
          </w:p>
        </w:tc>
        <w:tc>
          <w:tcPr>
            <w:tcW w:w="2816" w:type="dxa"/>
          </w:tcPr>
          <w:p w14:paraId="3F6385DE" w14:textId="77777777" w:rsidR="00EB23A0" w:rsidRPr="009F2992" w:rsidRDefault="00EB23A0" w:rsidP="00A706D8">
            <w:r w:rsidRPr="00415608">
              <w:t>Weighted Question</w:t>
            </w:r>
          </w:p>
        </w:tc>
      </w:tr>
      <w:tr w:rsidR="00EB23A0" w14:paraId="082F02A6" w14:textId="77777777" w:rsidTr="00A706D8">
        <w:trPr>
          <w:trHeight w:val="1736"/>
        </w:trPr>
        <w:tc>
          <w:tcPr>
            <w:tcW w:w="1838" w:type="dxa"/>
            <w:vMerge w:val="restart"/>
          </w:tcPr>
          <w:p w14:paraId="4984044B" w14:textId="77777777" w:rsidR="00EB23A0" w:rsidRPr="006519DB" w:rsidRDefault="00EB23A0" w:rsidP="00A706D8">
            <w:pPr>
              <w:rPr>
                <w:rStyle w:val="Important"/>
                <w:color w:val="auto"/>
              </w:rPr>
            </w:pPr>
            <w:r w:rsidRPr="006519DB">
              <w:rPr>
                <w:rStyle w:val="Important"/>
                <w:color w:val="auto"/>
              </w:rPr>
              <w:t>Technical</w:t>
            </w:r>
          </w:p>
        </w:tc>
        <w:tc>
          <w:tcPr>
            <w:tcW w:w="1701" w:type="dxa"/>
            <w:vMerge w:val="restart"/>
          </w:tcPr>
          <w:p w14:paraId="68A58DA1" w14:textId="3D85A670" w:rsidR="00EB23A0" w:rsidRPr="006519DB" w:rsidRDefault="006519DB" w:rsidP="00A706D8">
            <w:pPr>
              <w:rPr>
                <w:rStyle w:val="Important"/>
                <w:color w:val="auto"/>
              </w:rPr>
            </w:pPr>
            <w:r>
              <w:rPr>
                <w:rStyle w:val="Important"/>
                <w:color w:val="auto"/>
              </w:rPr>
              <w:t>50</w:t>
            </w:r>
            <w:r w:rsidR="00EB23A0" w:rsidRPr="006519DB">
              <w:rPr>
                <w:rStyle w:val="Important"/>
                <w:color w:val="auto"/>
              </w:rPr>
              <w:t>%</w:t>
            </w:r>
          </w:p>
        </w:tc>
        <w:tc>
          <w:tcPr>
            <w:tcW w:w="2126" w:type="dxa"/>
            <w:vMerge w:val="restart"/>
          </w:tcPr>
          <w:p w14:paraId="32375845" w14:textId="77777777" w:rsidR="00EB23A0" w:rsidRPr="006519DB" w:rsidRDefault="00EB23A0" w:rsidP="00A706D8">
            <w:pPr>
              <w:rPr>
                <w:rStyle w:val="Important"/>
                <w:color w:val="auto"/>
              </w:rPr>
            </w:pPr>
            <w:r w:rsidRPr="006519DB">
              <w:rPr>
                <w:rStyle w:val="Important"/>
                <w:color w:val="auto"/>
              </w:rPr>
              <w:t>Service / Product Proposal</w:t>
            </w:r>
          </w:p>
        </w:tc>
        <w:tc>
          <w:tcPr>
            <w:tcW w:w="1843" w:type="dxa"/>
          </w:tcPr>
          <w:p w14:paraId="10420F6F" w14:textId="77777777" w:rsidR="00EB23A0" w:rsidRPr="006519DB" w:rsidRDefault="00EB23A0" w:rsidP="00A706D8">
            <w:pPr>
              <w:rPr>
                <w:rStyle w:val="Important"/>
                <w:color w:val="auto"/>
              </w:rPr>
            </w:pPr>
            <w:r w:rsidRPr="006519DB">
              <w:rPr>
                <w:rStyle w:val="Important"/>
                <w:color w:val="auto"/>
              </w:rPr>
              <w:t>Methodology</w:t>
            </w:r>
          </w:p>
        </w:tc>
        <w:tc>
          <w:tcPr>
            <w:tcW w:w="2816" w:type="dxa"/>
          </w:tcPr>
          <w:p w14:paraId="0D4AC332" w14:textId="488FC97B" w:rsidR="00EB23A0" w:rsidRPr="006519DB" w:rsidRDefault="006519DB" w:rsidP="00A706D8">
            <w:pPr>
              <w:rPr>
                <w:rStyle w:val="Important"/>
                <w:color w:val="auto"/>
              </w:rPr>
            </w:pPr>
            <w:r w:rsidRPr="00513530">
              <w:rPr>
                <w:rFonts w:cs="Arial"/>
                <w:szCs w:val="24"/>
                <w:lang w:val="en-US"/>
              </w:rPr>
              <w:t xml:space="preserve">Please submit </w:t>
            </w:r>
            <w:r>
              <w:rPr>
                <w:rFonts w:cs="Arial"/>
                <w:szCs w:val="24"/>
                <w:lang w:val="en-US"/>
              </w:rPr>
              <w:t>o</w:t>
            </w:r>
            <w:r w:rsidRPr="00513530">
              <w:rPr>
                <w:rFonts w:cs="Arial"/>
                <w:szCs w:val="24"/>
                <w:lang w:val="en-US"/>
              </w:rPr>
              <w:t>utline method of how you propose to deliver the services.</w:t>
            </w:r>
          </w:p>
        </w:tc>
      </w:tr>
      <w:tr w:rsidR="00EB23A0" w14:paraId="2A9634C1" w14:textId="77777777" w:rsidTr="00A706D8">
        <w:trPr>
          <w:trHeight w:val="1396"/>
        </w:trPr>
        <w:tc>
          <w:tcPr>
            <w:tcW w:w="1838" w:type="dxa"/>
            <w:vMerge/>
          </w:tcPr>
          <w:p w14:paraId="0E855799" w14:textId="77777777" w:rsidR="00EB23A0" w:rsidRPr="006519DB" w:rsidRDefault="00EB23A0" w:rsidP="00A706D8">
            <w:pPr>
              <w:rPr>
                <w:rStyle w:val="Important"/>
                <w:color w:val="auto"/>
              </w:rPr>
            </w:pPr>
          </w:p>
        </w:tc>
        <w:tc>
          <w:tcPr>
            <w:tcW w:w="1701" w:type="dxa"/>
            <w:vMerge/>
          </w:tcPr>
          <w:p w14:paraId="2C7E5263" w14:textId="77777777" w:rsidR="00EB23A0" w:rsidRPr="006519DB" w:rsidRDefault="00EB23A0" w:rsidP="00A706D8">
            <w:pPr>
              <w:rPr>
                <w:rStyle w:val="Important"/>
                <w:color w:val="auto"/>
              </w:rPr>
            </w:pPr>
          </w:p>
        </w:tc>
        <w:tc>
          <w:tcPr>
            <w:tcW w:w="2126" w:type="dxa"/>
            <w:vMerge/>
          </w:tcPr>
          <w:p w14:paraId="052B7696" w14:textId="77777777" w:rsidR="00EB23A0" w:rsidRPr="006519DB" w:rsidRDefault="00EB23A0" w:rsidP="00A706D8">
            <w:pPr>
              <w:rPr>
                <w:rStyle w:val="Important"/>
                <w:color w:val="auto"/>
              </w:rPr>
            </w:pPr>
          </w:p>
        </w:tc>
        <w:tc>
          <w:tcPr>
            <w:tcW w:w="1843" w:type="dxa"/>
          </w:tcPr>
          <w:p w14:paraId="6F710B11" w14:textId="77777777" w:rsidR="00EB23A0" w:rsidRPr="006519DB" w:rsidRDefault="00EB23A0" w:rsidP="00A706D8">
            <w:pPr>
              <w:rPr>
                <w:rStyle w:val="Important"/>
                <w:color w:val="auto"/>
              </w:rPr>
            </w:pPr>
            <w:r w:rsidRPr="006519DB">
              <w:rPr>
                <w:rStyle w:val="Important"/>
                <w:color w:val="auto"/>
              </w:rPr>
              <w:t>Key personnel</w:t>
            </w:r>
          </w:p>
        </w:tc>
        <w:tc>
          <w:tcPr>
            <w:tcW w:w="2816" w:type="dxa"/>
          </w:tcPr>
          <w:p w14:paraId="6628140D" w14:textId="5C3E1057" w:rsidR="00EB23A0" w:rsidRPr="006519DB" w:rsidRDefault="006519DB" w:rsidP="00A706D8">
            <w:pPr>
              <w:rPr>
                <w:rStyle w:val="Important"/>
                <w:color w:val="auto"/>
              </w:rPr>
            </w:pPr>
            <w:r>
              <w:rPr>
                <w:rFonts w:cs="Arial"/>
                <w:szCs w:val="24"/>
                <w:lang w:val="en-US"/>
              </w:rPr>
              <w:t>P</w:t>
            </w:r>
            <w:r w:rsidRPr="00513530">
              <w:rPr>
                <w:rFonts w:cs="Arial"/>
                <w:szCs w:val="24"/>
                <w:lang w:val="en-US"/>
              </w:rPr>
              <w:t>lease submit pen portraits.</w:t>
            </w:r>
          </w:p>
        </w:tc>
      </w:tr>
      <w:tr w:rsidR="00EB23A0" w14:paraId="1CD97117" w14:textId="77777777" w:rsidTr="00A706D8">
        <w:trPr>
          <w:trHeight w:val="1383"/>
        </w:trPr>
        <w:tc>
          <w:tcPr>
            <w:tcW w:w="1838" w:type="dxa"/>
          </w:tcPr>
          <w:p w14:paraId="45865825" w14:textId="77777777" w:rsidR="00EB23A0" w:rsidRPr="006519DB" w:rsidRDefault="00EB23A0" w:rsidP="00A706D8">
            <w:pPr>
              <w:rPr>
                <w:rStyle w:val="Important"/>
                <w:color w:val="auto"/>
              </w:rPr>
            </w:pPr>
            <w:r w:rsidRPr="006519DB">
              <w:rPr>
                <w:rStyle w:val="Important"/>
                <w:color w:val="auto"/>
              </w:rPr>
              <w:t>Commercial</w:t>
            </w:r>
          </w:p>
        </w:tc>
        <w:tc>
          <w:tcPr>
            <w:tcW w:w="1701" w:type="dxa"/>
          </w:tcPr>
          <w:p w14:paraId="4DF04D9F" w14:textId="4A13C685" w:rsidR="00EB23A0" w:rsidRPr="006519DB" w:rsidRDefault="006519DB" w:rsidP="00A706D8">
            <w:pPr>
              <w:rPr>
                <w:rStyle w:val="Important"/>
                <w:color w:val="auto"/>
              </w:rPr>
            </w:pPr>
            <w:r>
              <w:rPr>
                <w:rStyle w:val="Important"/>
                <w:color w:val="auto"/>
              </w:rPr>
              <w:t>50</w:t>
            </w:r>
            <w:r w:rsidR="00EB23A0" w:rsidRPr="006519DB">
              <w:rPr>
                <w:rStyle w:val="Important"/>
                <w:color w:val="auto"/>
              </w:rPr>
              <w:t>%</w:t>
            </w:r>
          </w:p>
        </w:tc>
        <w:tc>
          <w:tcPr>
            <w:tcW w:w="2126" w:type="dxa"/>
          </w:tcPr>
          <w:p w14:paraId="16DE9FDC" w14:textId="77777777" w:rsidR="00EB23A0" w:rsidRPr="006519DB" w:rsidRDefault="00EB23A0" w:rsidP="00A706D8">
            <w:pPr>
              <w:rPr>
                <w:rStyle w:val="Important"/>
                <w:color w:val="auto"/>
              </w:rPr>
            </w:pPr>
            <w:r w:rsidRPr="006519DB">
              <w:rPr>
                <w:rStyle w:val="Important"/>
                <w:color w:val="auto"/>
              </w:rPr>
              <w:t>Whole life cost of the proposed Contract</w:t>
            </w:r>
          </w:p>
        </w:tc>
        <w:tc>
          <w:tcPr>
            <w:tcW w:w="1843" w:type="dxa"/>
          </w:tcPr>
          <w:p w14:paraId="75A77F41" w14:textId="77777777" w:rsidR="00EB23A0" w:rsidRPr="006519DB" w:rsidRDefault="00EB23A0" w:rsidP="00A706D8">
            <w:pPr>
              <w:rPr>
                <w:rStyle w:val="Important"/>
                <w:color w:val="auto"/>
              </w:rPr>
            </w:pPr>
            <w:r w:rsidRPr="006519DB">
              <w:rPr>
                <w:rStyle w:val="Important"/>
                <w:color w:val="auto"/>
              </w:rPr>
              <w:t>Commercial Model</w:t>
            </w:r>
          </w:p>
        </w:tc>
        <w:tc>
          <w:tcPr>
            <w:tcW w:w="2816" w:type="dxa"/>
          </w:tcPr>
          <w:p w14:paraId="1AC89A70" w14:textId="5E7F64CC" w:rsidR="00EB23A0" w:rsidRPr="006519DB" w:rsidRDefault="006519DB" w:rsidP="00A706D8">
            <w:pPr>
              <w:rPr>
                <w:rStyle w:val="Important"/>
                <w:b w:val="0"/>
                <w:bCs/>
                <w:color w:val="auto"/>
              </w:rPr>
            </w:pPr>
            <w:r>
              <w:rPr>
                <w:rStyle w:val="Important"/>
                <w:b w:val="0"/>
                <w:bCs/>
                <w:color w:val="auto"/>
              </w:rPr>
              <w:t>Please submit full cost of completing scope/specification.</w:t>
            </w:r>
          </w:p>
        </w:tc>
      </w:tr>
    </w:tbl>
    <w:p w14:paraId="5CD42DE2" w14:textId="77777777" w:rsidR="00EB23A0" w:rsidRDefault="00EB23A0" w:rsidP="00EB23A0"/>
    <w:p w14:paraId="52F12F96" w14:textId="4388ECCE" w:rsidR="00EB23A0" w:rsidRPr="00A57295" w:rsidRDefault="00EB23A0" w:rsidP="00EB23A0">
      <w:pPr>
        <w:pStyle w:val="Subheading"/>
        <w:rPr>
          <w:rStyle w:val="Important"/>
        </w:rPr>
      </w:pPr>
      <w:r w:rsidRPr="00415608">
        <w:t xml:space="preserve">Technical </w:t>
      </w:r>
      <w:r w:rsidR="006519DB">
        <w:t>(50</w:t>
      </w:r>
      <w:r w:rsidRPr="00415608">
        <w:t>%)</w:t>
      </w:r>
    </w:p>
    <w:p w14:paraId="09BB6A55" w14:textId="325DD502"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A706D8">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3294" w:type="dxa"/>
          </w:tcPr>
          <w:p w14:paraId="51ADFB3D" w14:textId="77777777" w:rsidR="00EB23A0" w:rsidRPr="009F2992" w:rsidRDefault="00EB23A0" w:rsidP="00A706D8">
            <w:r>
              <w:t xml:space="preserve">Score </w:t>
            </w:r>
          </w:p>
        </w:tc>
        <w:tc>
          <w:tcPr>
            <w:tcW w:w="5223" w:type="dxa"/>
          </w:tcPr>
          <w:p w14:paraId="1A8C3073" w14:textId="77777777" w:rsidR="00EB23A0" w:rsidRPr="009F2992" w:rsidRDefault="00EB23A0" w:rsidP="00A706D8">
            <w:r>
              <w:t>Definition</w:t>
            </w:r>
          </w:p>
        </w:tc>
      </w:tr>
      <w:tr w:rsidR="00EB23A0" w14:paraId="7A8DA3B3" w14:textId="77777777" w:rsidTr="00A706D8">
        <w:tc>
          <w:tcPr>
            <w:tcW w:w="1684" w:type="dxa"/>
          </w:tcPr>
          <w:p w14:paraId="0EC3E8D9" w14:textId="77777777" w:rsidR="00EB23A0" w:rsidRPr="009F2992" w:rsidRDefault="00EB23A0" w:rsidP="00A706D8">
            <w:r w:rsidRPr="00415608">
              <w:t xml:space="preserve">Very good </w:t>
            </w:r>
          </w:p>
        </w:tc>
        <w:tc>
          <w:tcPr>
            <w:tcW w:w="3294" w:type="dxa"/>
          </w:tcPr>
          <w:p w14:paraId="0CC885EE" w14:textId="77777777" w:rsidR="00EB23A0" w:rsidRPr="009F2992" w:rsidRDefault="00EB23A0" w:rsidP="00A706D8">
            <w:r w:rsidRPr="00415608">
              <w:t>100</w:t>
            </w:r>
          </w:p>
        </w:tc>
        <w:tc>
          <w:tcPr>
            <w:tcW w:w="5223"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A706D8">
        <w:tc>
          <w:tcPr>
            <w:tcW w:w="1684" w:type="dxa"/>
          </w:tcPr>
          <w:p w14:paraId="26CDF45A" w14:textId="77777777" w:rsidR="00EB23A0" w:rsidRPr="009F2992" w:rsidRDefault="00EB23A0" w:rsidP="00A706D8">
            <w:r w:rsidRPr="00415608">
              <w:t>Good</w:t>
            </w:r>
          </w:p>
        </w:tc>
        <w:tc>
          <w:tcPr>
            <w:tcW w:w="3294" w:type="dxa"/>
          </w:tcPr>
          <w:p w14:paraId="4623F0F2" w14:textId="77777777" w:rsidR="00EB23A0" w:rsidRPr="009F2992" w:rsidRDefault="00EB23A0" w:rsidP="00A706D8">
            <w:r w:rsidRPr="00415608">
              <w:t>70</w:t>
            </w:r>
          </w:p>
        </w:tc>
        <w:tc>
          <w:tcPr>
            <w:tcW w:w="5223" w:type="dxa"/>
          </w:tcPr>
          <w:p w14:paraId="6BDF3BFE" w14:textId="77777777" w:rsidR="00EB23A0" w:rsidRPr="009F2992" w:rsidRDefault="00EB23A0" w:rsidP="00A706D8">
            <w:r w:rsidRPr="00415608">
              <w:t xml:space="preserve">Addresses all the Authority’s requirements with all the relevant supporting information set out in the RFQ. The response contains minor weaknesses and therefore the tender response gives the Authority confidence </w:t>
            </w:r>
            <w:r w:rsidRPr="00415608">
              <w:lastRenderedPageBreak/>
              <w:t>that all the requirements will be met to a good standard. </w:t>
            </w:r>
          </w:p>
        </w:tc>
      </w:tr>
      <w:tr w:rsidR="00EB23A0" w14:paraId="7D4575F2" w14:textId="77777777" w:rsidTr="00A706D8">
        <w:tc>
          <w:tcPr>
            <w:tcW w:w="1684" w:type="dxa"/>
          </w:tcPr>
          <w:p w14:paraId="155F0E66" w14:textId="77777777" w:rsidR="00EB23A0" w:rsidRPr="009F2992" w:rsidRDefault="00EB23A0" w:rsidP="00A706D8">
            <w:r w:rsidRPr="00415608">
              <w:lastRenderedPageBreak/>
              <w:t>Moderate</w:t>
            </w:r>
          </w:p>
        </w:tc>
        <w:tc>
          <w:tcPr>
            <w:tcW w:w="3294" w:type="dxa"/>
          </w:tcPr>
          <w:p w14:paraId="7AB82842" w14:textId="77777777" w:rsidR="00EB23A0" w:rsidRPr="009F2992" w:rsidRDefault="00EB23A0" w:rsidP="00A706D8">
            <w:r w:rsidRPr="00415608">
              <w:t>50</w:t>
            </w:r>
          </w:p>
        </w:tc>
        <w:tc>
          <w:tcPr>
            <w:tcW w:w="5223"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A706D8">
        <w:tc>
          <w:tcPr>
            <w:tcW w:w="1684" w:type="dxa"/>
          </w:tcPr>
          <w:p w14:paraId="6CCAB30E" w14:textId="77777777" w:rsidR="00EB23A0" w:rsidRPr="009F2992" w:rsidRDefault="00EB23A0" w:rsidP="00A706D8">
            <w:r w:rsidRPr="00415608">
              <w:t xml:space="preserve">Weak </w:t>
            </w:r>
          </w:p>
        </w:tc>
        <w:tc>
          <w:tcPr>
            <w:tcW w:w="3294" w:type="dxa"/>
          </w:tcPr>
          <w:p w14:paraId="374420E3" w14:textId="77777777" w:rsidR="00EB23A0" w:rsidRPr="009F2992" w:rsidRDefault="00EB23A0" w:rsidP="00A706D8">
            <w:r w:rsidRPr="00415608">
              <w:t>20</w:t>
            </w:r>
          </w:p>
        </w:tc>
        <w:tc>
          <w:tcPr>
            <w:tcW w:w="5223"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A706D8">
        <w:tc>
          <w:tcPr>
            <w:tcW w:w="1684" w:type="dxa"/>
          </w:tcPr>
          <w:p w14:paraId="4162988F" w14:textId="77777777" w:rsidR="00EB23A0" w:rsidRPr="009F2992" w:rsidRDefault="00EB23A0" w:rsidP="00A706D8">
            <w:r w:rsidRPr="00415608">
              <w:t>Unacceptable</w:t>
            </w:r>
          </w:p>
        </w:tc>
        <w:tc>
          <w:tcPr>
            <w:tcW w:w="3294" w:type="dxa"/>
          </w:tcPr>
          <w:p w14:paraId="7E837C44" w14:textId="77777777" w:rsidR="00EB23A0" w:rsidRPr="009F2992" w:rsidRDefault="00EB23A0" w:rsidP="00A706D8">
            <w:r w:rsidRPr="00415608">
              <w:t>0</w:t>
            </w:r>
          </w:p>
        </w:tc>
        <w:tc>
          <w:tcPr>
            <w:tcW w:w="5223"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54C17056"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009CC069" w:rsidR="00EB23A0" w:rsidRPr="009F2992" w:rsidRDefault="00EB23A0" w:rsidP="00A706D8">
            <w:pPr>
              <w:rPr>
                <w:rStyle w:val="Important"/>
              </w:rPr>
            </w:pPr>
            <w:r w:rsidRPr="006519DB">
              <w:rPr>
                <w:rStyle w:val="Important"/>
                <w:color w:val="auto"/>
              </w:rPr>
              <w:t xml:space="preserve">Methodology </w:t>
            </w:r>
          </w:p>
        </w:tc>
        <w:tc>
          <w:tcPr>
            <w:tcW w:w="4319" w:type="dxa"/>
          </w:tcPr>
          <w:p w14:paraId="2C19F3F6" w14:textId="77777777" w:rsidR="00EB23A0" w:rsidRPr="009F2992" w:rsidRDefault="00EB23A0" w:rsidP="00A706D8">
            <w:r w:rsidRPr="007309B9">
              <w:t>Detailed Evaluation Criteria</w:t>
            </w:r>
          </w:p>
        </w:tc>
      </w:tr>
      <w:tr w:rsidR="00EB23A0" w14:paraId="3C375C47" w14:textId="77777777" w:rsidTr="00A706D8">
        <w:tc>
          <w:tcPr>
            <w:tcW w:w="4318" w:type="dxa"/>
          </w:tcPr>
          <w:p w14:paraId="6220A889" w14:textId="727A33B2" w:rsidR="00EB23A0" w:rsidRPr="009F2992" w:rsidRDefault="006519DB" w:rsidP="00A706D8">
            <w:pPr>
              <w:rPr>
                <w:rStyle w:val="Important"/>
              </w:rPr>
            </w:pPr>
            <w:r w:rsidRPr="00513530">
              <w:rPr>
                <w:rFonts w:cs="Arial"/>
                <w:szCs w:val="24"/>
                <w:lang w:val="en-US"/>
              </w:rPr>
              <w:t xml:space="preserve">Please submit </w:t>
            </w:r>
            <w:r>
              <w:rPr>
                <w:rFonts w:cs="Arial"/>
                <w:szCs w:val="24"/>
                <w:lang w:val="en-US"/>
              </w:rPr>
              <w:t>o</w:t>
            </w:r>
            <w:r w:rsidRPr="00513530">
              <w:rPr>
                <w:rFonts w:cs="Arial"/>
                <w:szCs w:val="24"/>
                <w:lang w:val="en-US"/>
              </w:rPr>
              <w:t>utline method of how you propose to deliver the services.</w:t>
            </w:r>
          </w:p>
        </w:tc>
        <w:tc>
          <w:tcPr>
            <w:tcW w:w="4319" w:type="dxa"/>
          </w:tcPr>
          <w:p w14:paraId="19EE74DA" w14:textId="77777777" w:rsidR="00EB23A0" w:rsidRPr="006519DB" w:rsidRDefault="00EB23A0" w:rsidP="00A706D8">
            <w:pPr>
              <w:rPr>
                <w:rStyle w:val="Important"/>
                <w:b w:val="0"/>
                <w:bCs/>
                <w:color w:val="auto"/>
              </w:rPr>
            </w:pPr>
            <w:r w:rsidRPr="006519DB">
              <w:rPr>
                <w:rStyle w:val="Important"/>
                <w:b w:val="0"/>
                <w:bCs/>
                <w:color w:val="auto"/>
              </w:rPr>
              <w:t>Your response should:</w:t>
            </w:r>
          </w:p>
          <w:p w14:paraId="6C0583F1" w14:textId="77777777" w:rsidR="00EB23A0" w:rsidRPr="006519DB" w:rsidRDefault="00EB23A0" w:rsidP="00A706D8">
            <w:pPr>
              <w:rPr>
                <w:rStyle w:val="Important"/>
                <w:b w:val="0"/>
                <w:bCs/>
                <w:color w:val="auto"/>
              </w:rPr>
            </w:pPr>
            <w:r w:rsidRPr="006519DB">
              <w:rPr>
                <w:rStyle w:val="Important"/>
                <w:b w:val="0"/>
                <w:bCs/>
                <w:color w:val="auto"/>
              </w:rPr>
              <w:t>1) Demonstrate a clear understanding of the nature of the requirements.</w:t>
            </w:r>
          </w:p>
          <w:p w14:paraId="2AA3AFF6" w14:textId="77777777" w:rsidR="00EB23A0" w:rsidRPr="006519DB" w:rsidRDefault="00EB23A0" w:rsidP="00A706D8">
            <w:pPr>
              <w:rPr>
                <w:rStyle w:val="Important"/>
                <w:b w:val="0"/>
                <w:bCs/>
                <w:color w:val="auto"/>
              </w:rPr>
            </w:pPr>
            <w:r w:rsidRPr="006519DB">
              <w:rPr>
                <w:rStyle w:val="Important"/>
                <w:b w:val="0"/>
                <w:bCs/>
                <w:color w:val="auto"/>
              </w:rPr>
              <w:t>2) Be a clear, practical, achievable, and cost-effective methodology to deliver these requirements.</w:t>
            </w:r>
          </w:p>
          <w:p w14:paraId="64A22A23" w14:textId="77777777" w:rsidR="00EB23A0" w:rsidRPr="006519DB" w:rsidRDefault="00EB23A0" w:rsidP="00A706D8">
            <w:pPr>
              <w:rPr>
                <w:b/>
                <w:bCs/>
              </w:rPr>
            </w:pPr>
            <w:r w:rsidRPr="006519DB">
              <w:rPr>
                <w:rStyle w:val="Important"/>
                <w:b w:val="0"/>
                <w:bCs/>
                <w:color w:val="auto"/>
              </w:rPr>
              <w:lastRenderedPageBreak/>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4CF0826D" w:rsidR="00EB23A0" w:rsidRPr="009F2992" w:rsidRDefault="006519DB" w:rsidP="00A706D8">
            <w:pPr>
              <w:rPr>
                <w:rStyle w:val="Important"/>
              </w:rPr>
            </w:pPr>
            <w:r w:rsidRPr="006519DB">
              <w:rPr>
                <w:rStyle w:val="Important"/>
                <w:color w:val="auto"/>
              </w:rPr>
              <w:t>Key personnel</w:t>
            </w:r>
          </w:p>
        </w:tc>
        <w:tc>
          <w:tcPr>
            <w:tcW w:w="4319" w:type="dxa"/>
          </w:tcPr>
          <w:p w14:paraId="58E62509" w14:textId="77777777" w:rsidR="00EB23A0" w:rsidRPr="009F2992" w:rsidRDefault="00EB23A0" w:rsidP="00A706D8">
            <w:r w:rsidRPr="007309B9">
              <w:t>Detailed Evaluation Criteria</w:t>
            </w:r>
          </w:p>
        </w:tc>
      </w:tr>
      <w:tr w:rsidR="006519DB" w14:paraId="22D4F64A" w14:textId="77777777" w:rsidTr="00A706D8">
        <w:tc>
          <w:tcPr>
            <w:tcW w:w="4318" w:type="dxa"/>
          </w:tcPr>
          <w:p w14:paraId="5ECF1550" w14:textId="126849AB" w:rsidR="006519DB" w:rsidRPr="009F2992" w:rsidRDefault="006519DB" w:rsidP="006519DB">
            <w:pPr>
              <w:rPr>
                <w:rStyle w:val="Important"/>
              </w:rPr>
            </w:pPr>
            <w:r>
              <w:rPr>
                <w:rFonts w:cs="Arial"/>
                <w:szCs w:val="24"/>
                <w:lang w:val="en-US"/>
              </w:rPr>
              <w:t>P</w:t>
            </w:r>
            <w:r w:rsidRPr="00513530">
              <w:rPr>
                <w:rFonts w:cs="Arial"/>
                <w:szCs w:val="24"/>
                <w:lang w:val="en-US"/>
              </w:rPr>
              <w:t>lease submit pen portraits.</w:t>
            </w:r>
          </w:p>
        </w:tc>
        <w:tc>
          <w:tcPr>
            <w:tcW w:w="4319" w:type="dxa"/>
          </w:tcPr>
          <w:p w14:paraId="1D1FB5B0" w14:textId="77777777" w:rsidR="006519DB" w:rsidRDefault="009C19A4" w:rsidP="006519DB">
            <w:r>
              <w:t>Your response should:</w:t>
            </w:r>
          </w:p>
          <w:p w14:paraId="497183AA" w14:textId="4DA1079A" w:rsidR="009C19A4" w:rsidRPr="009C19A4" w:rsidRDefault="009C19A4" w:rsidP="009C19A4">
            <w:pPr>
              <w:pStyle w:val="ListParagraph"/>
              <w:numPr>
                <w:ilvl w:val="0"/>
                <w:numId w:val="16"/>
              </w:numPr>
            </w:pPr>
            <w:r>
              <w:t>Demonstrate staff have the correct skills, knowledge and qualifications required to undertake this work.</w:t>
            </w:r>
          </w:p>
        </w:tc>
      </w:tr>
    </w:tbl>
    <w:p w14:paraId="18FE6FD0" w14:textId="77777777" w:rsidR="00EB23A0" w:rsidRDefault="00EB23A0" w:rsidP="00EB23A0"/>
    <w:p w14:paraId="74143C73" w14:textId="22017483" w:rsidR="00EB23A0" w:rsidRPr="009C19A4" w:rsidRDefault="00EB23A0" w:rsidP="00EB23A0">
      <w:pPr>
        <w:pStyle w:val="Subheading"/>
      </w:pPr>
      <w:r w:rsidRPr="009C19A4">
        <w:t>Commercial (</w:t>
      </w:r>
      <w:r w:rsidR="009C19A4" w:rsidRPr="009C19A4">
        <w:rPr>
          <w:rStyle w:val="Important"/>
          <w:color w:val="auto"/>
        </w:rPr>
        <w:t>50%</w:t>
      </w:r>
      <w:r w:rsidRPr="009C19A4">
        <w:t xml:space="preserve">) </w:t>
      </w:r>
    </w:p>
    <w:p w14:paraId="47600954" w14:textId="670232F2" w:rsidR="00EB23A0" w:rsidRPr="007309B9" w:rsidRDefault="00EB23A0" w:rsidP="00EB23A0">
      <w:r w:rsidRPr="007309B9">
        <w:t xml:space="preserve">The Contract is to be awarded as </w:t>
      </w:r>
      <w:r w:rsidR="009C19A4">
        <w:t xml:space="preserve">a fixed price </w:t>
      </w:r>
      <w:r w:rsidRPr="007309B9">
        <w:t>which will be paid according to the completion of the deliverables stated in the Specification of Requirements.</w:t>
      </w:r>
    </w:p>
    <w:p w14:paraId="05066691" w14:textId="1D5B1413" w:rsidR="00EB23A0" w:rsidRPr="007309B9" w:rsidRDefault="00EB23A0" w:rsidP="00EB23A0">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9C19A4" w:rsidRPr="009C19A4">
        <w:rPr>
          <w:rStyle w:val="Important"/>
          <w:b w:val="0"/>
          <w:bCs/>
          <w:color w:val="auto"/>
        </w:rPr>
        <w:t>each deliverable</w:t>
      </w:r>
      <w:r w:rsidR="009C19A4" w:rsidRPr="009C19A4">
        <w:rPr>
          <w:rStyle w:val="Important"/>
          <w:color w:val="auto"/>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4A1DCD88" w:rsidR="00EB23A0" w:rsidRDefault="00EB23A0" w:rsidP="00EB23A0">
      <w:r w:rsidRPr="007309B9">
        <w:t>The method for calculating the weighted scores is as follows:</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29A48ED5" w:rsidR="00EB23A0" w:rsidRPr="007309B9" w:rsidRDefault="00EB23A0" w:rsidP="00EB23A0">
      <w:r w:rsidRPr="007309B9">
        <w:t xml:space="preserve">Score </w:t>
      </w:r>
      <w:r w:rsidR="009C19A4" w:rsidRPr="007309B9">
        <w:t>= (</w:t>
      </w:r>
      <w:r w:rsidRPr="007309B9">
        <w:t>Lowest Quotation Price</w:t>
      </w:r>
      <w:r>
        <w:t xml:space="preserve"> / </w:t>
      </w:r>
      <w:r w:rsidRPr="007309B9">
        <w:t xml:space="preserve">Supplier’s Quotation </w:t>
      </w:r>
      <w:r w:rsidR="009C19A4" w:rsidRPr="007309B9">
        <w:t>Price</w:t>
      </w:r>
      <w:r w:rsidR="009C19A4">
        <w:t>)</w:t>
      </w:r>
      <w:r>
        <w:t xml:space="preserve"> </w:t>
      </w:r>
      <w:r w:rsidR="009C19A4">
        <w:t>x 50% (</w:t>
      </w:r>
      <w:r w:rsidRPr="007309B9">
        <w:t>Maximum available marks)</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79EDFC5B" w:rsidR="00EB23A0" w:rsidRPr="007309B9" w:rsidRDefault="00EB23A0" w:rsidP="00EB23A0">
      <w:r w:rsidRPr="007309B9">
        <w:t xml:space="preserve">Score = </w:t>
      </w:r>
      <w:r>
        <w:t>(</w:t>
      </w:r>
      <w:r w:rsidRPr="007309B9">
        <w:t>Bidder’s Total Technical Score</w:t>
      </w:r>
      <w:r>
        <w:t xml:space="preserve"> / </w:t>
      </w:r>
      <w:r w:rsidRPr="007309B9">
        <w:t xml:space="preserve">Highest Technical </w:t>
      </w:r>
      <w:r w:rsidR="009C19A4" w:rsidRPr="007309B9">
        <w:t>Score</w:t>
      </w:r>
      <w:r w:rsidR="009C19A4">
        <w:t>)</w:t>
      </w:r>
      <w:r w:rsidR="009C19A4" w:rsidRPr="007309B9">
        <w:t xml:space="preserve"> x</w:t>
      </w:r>
      <w:r w:rsidR="009C19A4">
        <w:t xml:space="preserve"> 50% (</w:t>
      </w:r>
      <w:r w:rsidRPr="007309B9">
        <w:t>Maximum available marks)</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57A6D413" w14:textId="77777777" w:rsidR="009C19A4" w:rsidRDefault="009C19A4" w:rsidP="00EB23A0">
      <w:pPr>
        <w:pStyle w:val="Subheading"/>
      </w:pPr>
    </w:p>
    <w:p w14:paraId="25C7F0BC" w14:textId="39F719D5" w:rsidR="00EB23A0" w:rsidRPr="007309B9" w:rsidRDefault="00EB23A0" w:rsidP="00EB23A0">
      <w:pPr>
        <w:pStyle w:val="Subheading"/>
      </w:pPr>
      <w:r w:rsidRPr="007309B9">
        <w:lastRenderedPageBreak/>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3B1154F6" w:rsidR="00EB23A0" w:rsidRPr="009C19A4" w:rsidRDefault="009C19A4" w:rsidP="00EB23A0">
      <w:pPr>
        <w:rPr>
          <w:rStyle w:val="Important"/>
          <w:b w:val="0"/>
          <w:bCs/>
          <w:color w:val="auto"/>
        </w:rPr>
      </w:pPr>
      <w:r w:rsidRPr="009C19A4">
        <w:rPr>
          <w:rStyle w:val="Important"/>
          <w:b w:val="0"/>
          <w:bCs/>
          <w:color w:val="auto"/>
        </w:rPr>
        <w:t xml:space="preserve">The </w:t>
      </w:r>
      <w:r w:rsidR="00EB23A0" w:rsidRPr="009C19A4">
        <w:rPr>
          <w:rStyle w:val="Important"/>
          <w:b w:val="0"/>
          <w:bCs/>
          <w:color w:val="auto"/>
        </w:rPr>
        <w:t xml:space="preserve">successful supplier will be issued the contract via a Purchase Order.  </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18"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013DD347" w:rsidR="00EB23A0" w:rsidRPr="00E30A4F" w:rsidRDefault="00EB23A0" w:rsidP="00EB23A0">
      <w:r w:rsidRPr="00E30A4F">
        <w:t xml:space="preserve">By submitting a quotation to this RFQ I declare that to the best of my knowledge the answers </w:t>
      </w:r>
      <w:r w:rsidR="009C19A4"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Identity of who has been convicted</w:t>
            </w:r>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19"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20"/>
          <w:headerReference w:type="first" r:id="rId21"/>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2">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C12482"/>
    <w:multiLevelType w:val="hybridMultilevel"/>
    <w:tmpl w:val="D834E2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 w:numId="16" w16cid:durableId="209145929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3E36"/>
    <w:rsid w:val="00624575"/>
    <w:rsid w:val="00625411"/>
    <w:rsid w:val="0063049D"/>
    <w:rsid w:val="00635AFC"/>
    <w:rsid w:val="00640EF5"/>
    <w:rsid w:val="00642E9F"/>
    <w:rsid w:val="00646B20"/>
    <w:rsid w:val="006519DB"/>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C66D0"/>
    <w:rsid w:val="006D681F"/>
    <w:rsid w:val="006D7832"/>
    <w:rsid w:val="006E4F4C"/>
    <w:rsid w:val="006F1522"/>
    <w:rsid w:val="006F2F78"/>
    <w:rsid w:val="006F39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19A4"/>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ural-england-terms-and-conditions-for-goods-and-services" TargetMode="External"/><Relationship Id="rId18" Type="http://schemas.openxmlformats.org/officeDocument/2006/relationships/hyperlink" Target="https://ec.europa.eu/growth/smes/business-friendly-environment/sme-definition_e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supplier-code-of-conduc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4.xml><?xml version="1.0" encoding="utf-8"?>
<?mso-contentType ?>
<SharedContentType xmlns="Microsoft.SharePoint.Taxonomy.ContentTypeSync" SourceId="d1117845-93f6-4da3-abaa-fcb4fa669c78"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4.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5.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0</TotalTime>
  <Pages>19</Pages>
  <Words>4006</Words>
  <Characters>22837</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26790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Evans, Christopher</cp:lastModifiedBy>
  <cp:revision>2</cp:revision>
  <cp:lastPrinted>2018-08-21T14:39:00Z</cp:lastPrinted>
  <dcterms:created xsi:type="dcterms:W3CDTF">2023-11-20T11:11:00Z</dcterms:created>
  <dcterms:modified xsi:type="dcterms:W3CDTF">2023-11-20T11:11:00Z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