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1604C" w:rsidRDefault="00A550F8">
      <w:pPr>
        <w:pStyle w:val="Heading1"/>
        <w:numPr>
          <w:ilvl w:val="0"/>
          <w:numId w:val="1"/>
        </w:numPr>
        <w:tabs>
          <w:tab w:val="left" w:pos="0"/>
        </w:tabs>
      </w:pPr>
      <w:r>
        <w:t>Call-Off Schedule 5 (Pricing Details)</w:t>
      </w:r>
    </w:p>
    <w:p w14:paraId="00000002" w14:textId="77777777" w:rsidR="00F1604C" w:rsidRDefault="00F1604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4513"/>
          <w:tab w:val="right" w:pos="9026"/>
        </w:tabs>
        <w:spacing w:after="0"/>
        <w:ind w:right="-720"/>
        <w:jc w:val="both"/>
        <w:rPr>
          <w:b/>
          <w:color w:val="000000"/>
          <w:sz w:val="24"/>
          <w:szCs w:val="24"/>
        </w:rPr>
      </w:pPr>
    </w:p>
    <w:p w14:paraId="5FF0AB23" w14:textId="77777777" w:rsidR="004432BF" w:rsidRDefault="004432BF" w:rsidP="004432BF">
      <w:pPr>
        <w:pStyle w:val="Heading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927"/>
        <w:jc w:val="both"/>
        <w:textAlignment w:val="baseline"/>
        <w:rPr>
          <w:u w:val="single"/>
        </w:rPr>
      </w:pPr>
      <w:bookmarkStart w:id="0" w:name="_GoBack"/>
      <w:bookmarkEnd w:id="0"/>
      <w:r>
        <w:rPr>
          <w:b w:val="0"/>
          <w:bCs/>
          <w:color w:val="0B0C0C"/>
          <w:sz w:val="22"/>
          <w:szCs w:val="22"/>
        </w:rPr>
        <w:t> </w:t>
      </w:r>
      <w:r>
        <w:rPr>
          <w:color w:val="FF0000"/>
          <w:sz w:val="22"/>
          <w:szCs w:val="22"/>
        </w:rPr>
        <w:t>REDACTED TEXT under FOIA Section 43 Commercial Interests</w:t>
      </w:r>
      <w:r>
        <w:rPr>
          <w:b w:val="0"/>
          <w:bCs/>
          <w:color w:val="FF0000"/>
          <w:sz w:val="22"/>
          <w:szCs w:val="22"/>
        </w:rPr>
        <w:t>.</w:t>
      </w:r>
      <w:r>
        <w:rPr>
          <w:b w:val="0"/>
          <w:bCs/>
          <w:color w:val="0B0C0C"/>
          <w:sz w:val="22"/>
          <w:szCs w:val="22"/>
        </w:rPr>
        <w:t> </w:t>
      </w:r>
    </w:p>
    <w:p w14:paraId="00000003" w14:textId="1626BB05" w:rsidR="00F1604C" w:rsidRDefault="00F1604C" w:rsidP="00D929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F160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C1EDD" w14:textId="77777777" w:rsidR="00AC3967" w:rsidRDefault="00AC3967">
      <w:pPr>
        <w:spacing w:after="0"/>
      </w:pPr>
      <w:r>
        <w:separator/>
      </w:r>
    </w:p>
  </w:endnote>
  <w:endnote w:type="continuationSeparator" w:id="0">
    <w:p w14:paraId="4135CAF2" w14:textId="77777777" w:rsidR="00AC3967" w:rsidRDefault="00AC3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5" w14:textId="09166724" w:rsidR="00F1604C" w:rsidRDefault="00A550F8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291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BB08F" w14:textId="77777777" w:rsidR="00AC3967" w:rsidRDefault="00AC3967">
      <w:pPr>
        <w:spacing w:after="0"/>
      </w:pPr>
      <w:r>
        <w:separator/>
      </w:r>
    </w:p>
  </w:footnote>
  <w:footnote w:type="continuationSeparator" w:id="0">
    <w:p w14:paraId="3F91C14D" w14:textId="77777777" w:rsidR="00AC3967" w:rsidRDefault="00AC39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4" w14:textId="77777777" w:rsidR="00F1604C" w:rsidRDefault="00A550F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>Call-Off Schedule 5 (Pricing Details)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07FA"/>
    <w:multiLevelType w:val="multilevel"/>
    <w:tmpl w:val="6120912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6E856BD"/>
    <w:multiLevelType w:val="multilevel"/>
    <w:tmpl w:val="D7B0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4C"/>
    <w:rsid w:val="00111FFB"/>
    <w:rsid w:val="00297703"/>
    <w:rsid w:val="002D439C"/>
    <w:rsid w:val="004432BF"/>
    <w:rsid w:val="00570C90"/>
    <w:rsid w:val="00A550F8"/>
    <w:rsid w:val="00AC3967"/>
    <w:rsid w:val="00C34ECC"/>
    <w:rsid w:val="00D92915"/>
    <w:rsid w:val="00DA3141"/>
    <w:rsid w:val="00F1604C"/>
    <w:rsid w:val="00F6658C"/>
    <w:rsid w:val="00F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ADA"/>
  <w15:docId w15:val="{E77D774B-283B-4968-950F-68251DC8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color w:val="000000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line="360" w:lineRule="auto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line="360" w:lineRule="auto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80" w:line="360" w:lineRule="auto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rFonts w:ascii="Calibri" w:eastAsia="Calibri" w:hAnsi="Calibri" w:cs="Calibri"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rFonts w:ascii="Calibri" w:eastAsia="Calibri" w:hAnsi="Calibri" w:cs="Calibri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360" w:after="240" w:line="480" w:lineRule="auto"/>
      <w:ind w:left="431" w:hanging="431"/>
    </w:pPr>
    <w:rPr>
      <w:b/>
      <w:color w:val="000000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Cureton</cp:lastModifiedBy>
  <cp:revision>7</cp:revision>
  <dcterms:created xsi:type="dcterms:W3CDTF">2023-02-08T05:47:00Z</dcterms:created>
  <dcterms:modified xsi:type="dcterms:W3CDTF">2023-04-21T10:34:00Z</dcterms:modified>
</cp:coreProperties>
</file>