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EB875" w14:textId="77777777" w:rsidR="00EC57DA" w:rsidRDefault="00EC57DA" w:rsidP="00EC57D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1"/>
      <w:r>
        <w:rPr>
          <w:rFonts w:ascii="Arial" w:hAnsi="Arial" w:cs="Arial"/>
          <w:b/>
          <w:bCs/>
          <w:color w:val="000000"/>
          <w:sz w:val="28"/>
          <w:szCs w:val="28"/>
        </w:rPr>
        <w:t>SC2 Schedules</w:t>
      </w:r>
      <w:bookmarkEnd w:id="0"/>
    </w:p>
    <w:p w14:paraId="0997449D" w14:textId="77777777" w:rsidR="00EC57DA" w:rsidRDefault="00EC57DA" w:rsidP="00EC57D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2FE1ED" w14:textId="77777777" w:rsidR="00EC57DA" w:rsidRDefault="00EC57DA" w:rsidP="00EC57DA">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1_1"/>
      <w:r>
        <w:rPr>
          <w:rFonts w:ascii="Arial" w:hAnsi="Arial" w:cs="Arial"/>
          <w:b/>
          <w:bCs/>
          <w:color w:val="000000"/>
        </w:rPr>
        <w:t>Schedule 1 - Definitions of Contract</w:t>
      </w:r>
      <w:bookmarkEnd w:id="1"/>
    </w:p>
    <w:p w14:paraId="46FAFEFD" w14:textId="77777777" w:rsidR="00EC57DA" w:rsidRDefault="00EC57DA" w:rsidP="00EC57DA">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EC57DA" w14:paraId="48D21000" w14:textId="77777777" w:rsidTr="00974BFC">
        <w:tc>
          <w:tcPr>
            <w:tcW w:w="5000" w:type="dxa"/>
            <w:tcBorders>
              <w:top w:val="nil"/>
              <w:left w:val="nil"/>
              <w:bottom w:val="nil"/>
              <w:right w:val="nil"/>
            </w:tcBorders>
            <w:shd w:val="clear" w:color="auto" w:fill="FFFFFF"/>
          </w:tcPr>
          <w:p w14:paraId="26150B1A"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5000" w:type="dxa"/>
            <w:tcBorders>
              <w:top w:val="nil"/>
              <w:left w:val="nil"/>
              <w:bottom w:val="nil"/>
              <w:right w:val="nil"/>
            </w:tcBorders>
            <w:shd w:val="clear" w:color="auto" w:fill="FFFFFF"/>
          </w:tcPr>
          <w:p w14:paraId="10579A19"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0BBF66A9"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EC662C5" w14:textId="77777777" w:rsidTr="00974BFC">
        <w:tc>
          <w:tcPr>
            <w:tcW w:w="5000" w:type="dxa"/>
            <w:tcBorders>
              <w:top w:val="nil"/>
              <w:left w:val="nil"/>
              <w:bottom w:val="nil"/>
              <w:right w:val="nil"/>
            </w:tcBorders>
            <w:shd w:val="clear" w:color="auto" w:fill="FFFFFF"/>
          </w:tcPr>
          <w:p w14:paraId="3DBCA917"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Ariticles</w:t>
            </w:r>
          </w:p>
        </w:tc>
        <w:tc>
          <w:tcPr>
            <w:tcW w:w="5000" w:type="dxa"/>
            <w:tcBorders>
              <w:top w:val="nil"/>
              <w:left w:val="nil"/>
              <w:bottom w:val="nil"/>
              <w:right w:val="nil"/>
            </w:tcBorders>
            <w:shd w:val="clear" w:color="auto" w:fill="FFFFFF"/>
          </w:tcPr>
          <w:p w14:paraId="09AFB013"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34027EC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EB6B3D1" w14:textId="77777777" w:rsidTr="00974BFC">
        <w:tc>
          <w:tcPr>
            <w:tcW w:w="5000" w:type="dxa"/>
            <w:tcBorders>
              <w:top w:val="nil"/>
              <w:left w:val="nil"/>
              <w:bottom w:val="nil"/>
              <w:right w:val="nil"/>
            </w:tcBorders>
            <w:shd w:val="clear" w:color="auto" w:fill="FFFFFF"/>
          </w:tcPr>
          <w:p w14:paraId="7BC80E88"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14:paraId="44E277FC"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3F21CCB3"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2933754" w14:textId="77777777" w:rsidTr="00974BFC">
        <w:tc>
          <w:tcPr>
            <w:tcW w:w="5000" w:type="dxa"/>
            <w:tcBorders>
              <w:top w:val="nil"/>
              <w:left w:val="nil"/>
              <w:bottom w:val="nil"/>
              <w:right w:val="nil"/>
            </w:tcBorders>
            <w:shd w:val="clear" w:color="auto" w:fill="FFFFFF"/>
          </w:tcPr>
          <w:p w14:paraId="121D02AA"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 Representative(s)</w:t>
            </w:r>
          </w:p>
        </w:tc>
        <w:tc>
          <w:tcPr>
            <w:tcW w:w="5000" w:type="dxa"/>
            <w:tcBorders>
              <w:top w:val="nil"/>
              <w:left w:val="nil"/>
              <w:bottom w:val="nil"/>
              <w:right w:val="nil"/>
            </w:tcBorders>
            <w:shd w:val="clear" w:color="auto" w:fill="FFFFFF"/>
          </w:tcPr>
          <w:p w14:paraId="7DFBEDE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44E28EF5"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8510238" w14:textId="77777777" w:rsidTr="00974BFC">
        <w:tc>
          <w:tcPr>
            <w:tcW w:w="5000" w:type="dxa"/>
            <w:tcBorders>
              <w:top w:val="nil"/>
              <w:left w:val="nil"/>
              <w:bottom w:val="nil"/>
              <w:right w:val="nil"/>
            </w:tcBorders>
            <w:shd w:val="clear" w:color="auto" w:fill="FFFFFF"/>
          </w:tcPr>
          <w:p w14:paraId="24BE61B1"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14:paraId="36B6846A"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1302AA6E"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25E22E94" w14:textId="77777777" w:rsidTr="00974BFC">
        <w:tc>
          <w:tcPr>
            <w:tcW w:w="5000" w:type="dxa"/>
            <w:tcBorders>
              <w:top w:val="nil"/>
              <w:left w:val="nil"/>
              <w:bottom w:val="nil"/>
              <w:right w:val="nil"/>
            </w:tcBorders>
            <w:shd w:val="clear" w:color="auto" w:fill="FFFFFF"/>
          </w:tcPr>
          <w:p w14:paraId="06CF0A65"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4FCE755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E77A035"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Government Department;</w:t>
            </w:r>
          </w:p>
          <w:p w14:paraId="0E49EDCB"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
          <w:p w14:paraId="453444BC"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lastRenderedPageBreak/>
              <w:t>c.      Non-Ministerial Department; or</w:t>
            </w:r>
          </w:p>
          <w:p w14:paraId="013DBEC9"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Executive Agency;</w:t>
            </w:r>
          </w:p>
          <w:p w14:paraId="38CCDA5F" w14:textId="77777777" w:rsidR="00EC57DA" w:rsidRDefault="00EC57DA" w:rsidP="00974BFC">
            <w:pPr>
              <w:widowControl w:val="0"/>
              <w:autoSpaceDE w:val="0"/>
              <w:autoSpaceDN w:val="0"/>
              <w:adjustRightInd w:val="0"/>
              <w:spacing w:after="0" w:line="240" w:lineRule="auto"/>
              <w:ind w:left="828"/>
              <w:rPr>
                <w:rFonts w:ascii="Arial" w:hAnsi="Arial" w:cs="Arial"/>
                <w:sz w:val="24"/>
                <w:szCs w:val="24"/>
              </w:rPr>
            </w:pPr>
          </w:p>
        </w:tc>
      </w:tr>
      <w:tr w:rsidR="00EC57DA" w14:paraId="51EDDE01" w14:textId="77777777" w:rsidTr="00974BFC">
        <w:tc>
          <w:tcPr>
            <w:tcW w:w="5000" w:type="dxa"/>
            <w:tcBorders>
              <w:top w:val="nil"/>
              <w:left w:val="nil"/>
              <w:bottom w:val="nil"/>
              <w:right w:val="nil"/>
            </w:tcBorders>
            <w:shd w:val="clear" w:color="auto" w:fill="FFFFFF"/>
          </w:tcPr>
          <w:p w14:paraId="7121AE51"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34294F5D"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2FD6790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C0649B1" w14:textId="77777777" w:rsidTr="00974BFC">
        <w:tc>
          <w:tcPr>
            <w:tcW w:w="5000" w:type="dxa"/>
            <w:tcBorders>
              <w:top w:val="nil"/>
              <w:left w:val="nil"/>
              <w:bottom w:val="nil"/>
              <w:right w:val="nil"/>
            </w:tcBorders>
            <w:shd w:val="clear" w:color="auto" w:fill="FFFFFF"/>
          </w:tcPr>
          <w:p w14:paraId="2D6AABC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704BA0FD"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206C0B9D"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0AF8323" w14:textId="77777777" w:rsidTr="00974BFC">
        <w:tc>
          <w:tcPr>
            <w:tcW w:w="5000" w:type="dxa"/>
            <w:tcBorders>
              <w:top w:val="nil"/>
              <w:left w:val="nil"/>
              <w:bottom w:val="nil"/>
              <w:right w:val="nil"/>
            </w:tcBorders>
            <w:shd w:val="clear" w:color="auto" w:fill="FFFFFF"/>
          </w:tcPr>
          <w:p w14:paraId="48460C54"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14:paraId="4253C443"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14:paraId="229D1EB3"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049A8BE" w14:textId="77777777" w:rsidTr="00974BFC">
        <w:tc>
          <w:tcPr>
            <w:tcW w:w="5000" w:type="dxa"/>
            <w:tcBorders>
              <w:top w:val="nil"/>
              <w:left w:val="nil"/>
              <w:bottom w:val="nil"/>
              <w:right w:val="nil"/>
            </w:tcBorders>
            <w:shd w:val="clear" w:color="auto" w:fill="FFFFFF"/>
          </w:tcPr>
          <w:p w14:paraId="68467B7A"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14:paraId="72FBE623"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4B8CAD2"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341ABB9" w14:textId="77777777" w:rsidTr="00974BFC">
        <w:tc>
          <w:tcPr>
            <w:tcW w:w="5000" w:type="dxa"/>
            <w:tcBorders>
              <w:top w:val="nil"/>
              <w:left w:val="nil"/>
              <w:bottom w:val="nil"/>
              <w:right w:val="nil"/>
            </w:tcBorders>
            <w:shd w:val="clear" w:color="auto" w:fill="FFFFFF"/>
          </w:tcPr>
          <w:p w14:paraId="24DB3B52"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14:paraId="097F7869"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7A3AF7CF"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3AFF226" w14:textId="77777777" w:rsidTr="00974BFC">
        <w:tc>
          <w:tcPr>
            <w:tcW w:w="5000" w:type="dxa"/>
            <w:tcBorders>
              <w:top w:val="nil"/>
              <w:left w:val="nil"/>
              <w:bottom w:val="nil"/>
              <w:right w:val="nil"/>
            </w:tcBorders>
            <w:shd w:val="clear" w:color="auto" w:fill="FFFFFF"/>
          </w:tcPr>
          <w:p w14:paraId="4965A4DC"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14:paraId="5B725ECB"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 Formal Amendments to the Contract);</w:t>
            </w:r>
          </w:p>
          <w:p w14:paraId="4DAB678A"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187299ED" w14:textId="77777777" w:rsidTr="00974BFC">
        <w:tc>
          <w:tcPr>
            <w:tcW w:w="5000" w:type="dxa"/>
            <w:tcBorders>
              <w:top w:val="nil"/>
              <w:left w:val="nil"/>
              <w:bottom w:val="nil"/>
              <w:right w:val="nil"/>
            </w:tcBorders>
            <w:shd w:val="clear" w:color="auto" w:fill="FFFFFF"/>
          </w:tcPr>
          <w:p w14:paraId="4FE96D8D"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14:paraId="491C9A95"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963103B"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84D8AFE" w14:textId="77777777" w:rsidTr="00974BFC">
        <w:tc>
          <w:tcPr>
            <w:tcW w:w="5000" w:type="dxa"/>
            <w:tcBorders>
              <w:top w:val="nil"/>
              <w:left w:val="nil"/>
              <w:bottom w:val="nil"/>
              <w:right w:val="nil"/>
            </w:tcBorders>
            <w:shd w:val="clear" w:color="auto" w:fill="FFFFFF"/>
          </w:tcPr>
          <w:p w14:paraId="7F87E18D"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14:paraId="1AE4D0DE"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72D84D4"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36A6FABF" w14:textId="77777777" w:rsidTr="00974BFC">
        <w:tc>
          <w:tcPr>
            <w:tcW w:w="5000" w:type="dxa"/>
            <w:tcBorders>
              <w:top w:val="nil"/>
              <w:left w:val="nil"/>
              <w:bottom w:val="nil"/>
              <w:right w:val="nil"/>
            </w:tcBorders>
            <w:shd w:val="clear" w:color="auto" w:fill="FFFFFF"/>
          </w:tcPr>
          <w:p w14:paraId="21D9DAD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3DAC1B4E"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0EA04C9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2CF03B0" w14:textId="77777777" w:rsidTr="00974BFC">
        <w:tc>
          <w:tcPr>
            <w:tcW w:w="5000" w:type="dxa"/>
            <w:tcBorders>
              <w:top w:val="nil"/>
              <w:left w:val="nil"/>
              <w:bottom w:val="nil"/>
              <w:right w:val="nil"/>
            </w:tcBorders>
            <w:shd w:val="clear" w:color="auto" w:fill="FFFFFF"/>
          </w:tcPr>
          <w:p w14:paraId="3EEE4C93"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5000" w:type="dxa"/>
            <w:tcBorders>
              <w:top w:val="nil"/>
              <w:left w:val="nil"/>
              <w:bottom w:val="nil"/>
              <w:right w:val="nil"/>
            </w:tcBorders>
            <w:shd w:val="clear" w:color="auto" w:fill="FFFFFF"/>
          </w:tcPr>
          <w:p w14:paraId="56FC7F6A"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FB0E17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2FC5A76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4CB333B1"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11D2E605"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3FD475BD" w14:textId="77777777" w:rsidTr="00974BFC">
        <w:tc>
          <w:tcPr>
            <w:tcW w:w="5000" w:type="dxa"/>
            <w:tcBorders>
              <w:top w:val="nil"/>
              <w:left w:val="nil"/>
              <w:bottom w:val="nil"/>
              <w:right w:val="nil"/>
            </w:tcBorders>
            <w:shd w:val="clear" w:color="auto" w:fill="FFFFFF"/>
          </w:tcPr>
          <w:p w14:paraId="3ACD67C8"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14:paraId="75132C4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B95E08D"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24DE653" w14:textId="77777777" w:rsidTr="00974BFC">
        <w:tc>
          <w:tcPr>
            <w:tcW w:w="5000" w:type="dxa"/>
            <w:tcBorders>
              <w:top w:val="nil"/>
              <w:left w:val="nil"/>
              <w:bottom w:val="nil"/>
              <w:right w:val="nil"/>
            </w:tcBorders>
            <w:shd w:val="clear" w:color="auto" w:fill="FFFFFF"/>
          </w:tcPr>
          <w:p w14:paraId="54B59885"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14:paraId="55A8FD6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F0D74FD"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p>
        </w:tc>
      </w:tr>
      <w:tr w:rsidR="00EC57DA" w14:paraId="7DD7BD9F" w14:textId="77777777" w:rsidTr="00974BFC">
        <w:tc>
          <w:tcPr>
            <w:tcW w:w="5000" w:type="dxa"/>
            <w:tcBorders>
              <w:top w:val="nil"/>
              <w:left w:val="nil"/>
              <w:bottom w:val="nil"/>
              <w:right w:val="nil"/>
            </w:tcBorders>
            <w:shd w:val="clear" w:color="auto" w:fill="FFFFFF"/>
          </w:tcPr>
          <w:p w14:paraId="1189E4E2"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14:paraId="721E66B3"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1356CE80"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043CC684"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
          <w:p w14:paraId="2A986A68"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
          <w:p w14:paraId="3436D0F4"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International Maritime Dangerous Goods (IMDG) Code;</w:t>
            </w:r>
          </w:p>
          <w:p w14:paraId="35FAEAD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lastRenderedPageBreak/>
              <w:t>e.      International Civil Aviation Organisation (ICAO) Technical Instructions for the Safe Transport of Dangerous Goods by Air;</w:t>
            </w:r>
          </w:p>
          <w:p w14:paraId="760F4D6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4418934D" w14:textId="77777777" w:rsidR="00EC57DA" w:rsidRDefault="00EC57DA" w:rsidP="00974BFC">
            <w:pPr>
              <w:widowControl w:val="0"/>
              <w:autoSpaceDE w:val="0"/>
              <w:autoSpaceDN w:val="0"/>
              <w:adjustRightInd w:val="0"/>
              <w:spacing w:after="0" w:line="240" w:lineRule="auto"/>
              <w:ind w:left="828"/>
              <w:rPr>
                <w:rFonts w:ascii="Arial" w:hAnsi="Arial" w:cs="Arial"/>
                <w:sz w:val="24"/>
                <w:szCs w:val="24"/>
              </w:rPr>
            </w:pPr>
          </w:p>
        </w:tc>
      </w:tr>
      <w:tr w:rsidR="00EC57DA" w14:paraId="40135559" w14:textId="77777777" w:rsidTr="00974BFC">
        <w:tc>
          <w:tcPr>
            <w:tcW w:w="5000" w:type="dxa"/>
            <w:tcBorders>
              <w:top w:val="nil"/>
              <w:left w:val="nil"/>
              <w:bottom w:val="nil"/>
              <w:right w:val="nil"/>
            </w:tcBorders>
            <w:shd w:val="clear" w:color="auto" w:fill="FFFFFF"/>
          </w:tcPr>
          <w:p w14:paraId="589275FF"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05C58D95"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06D54DB9"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E7C5522" w14:textId="77777777" w:rsidTr="00974BFC">
        <w:tc>
          <w:tcPr>
            <w:tcW w:w="5000" w:type="dxa"/>
            <w:tcBorders>
              <w:top w:val="nil"/>
              <w:left w:val="nil"/>
              <w:bottom w:val="nil"/>
              <w:right w:val="nil"/>
            </w:tcBorders>
            <w:shd w:val="clear" w:color="auto" w:fill="FFFFFF"/>
          </w:tcPr>
          <w:p w14:paraId="40BE187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14:paraId="57BC6A1C"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4" w:history="1">
              <w:r>
                <w:rPr>
                  <w:rFonts w:ascii="Arial" w:hAnsi="Arial" w:cs="Arial"/>
                  <w:color w:val="0000FF"/>
                  <w:u w:val="single"/>
                </w:rPr>
                <w:t>https://www.kid.mod.uk</w:t>
              </w:r>
            </w:hyperlink>
            <w:r>
              <w:rPr>
                <w:rFonts w:ascii="Arial" w:hAnsi="Arial" w:cs="Arial"/>
                <w:color w:val="000000"/>
              </w:rPr>
              <w:t>;</w:t>
            </w:r>
          </w:p>
          <w:p w14:paraId="723FA3D0"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710FFC2" w14:textId="77777777" w:rsidTr="00974BFC">
        <w:tc>
          <w:tcPr>
            <w:tcW w:w="5000" w:type="dxa"/>
            <w:tcBorders>
              <w:top w:val="nil"/>
              <w:left w:val="nil"/>
              <w:bottom w:val="nil"/>
              <w:right w:val="nil"/>
            </w:tcBorders>
            <w:shd w:val="clear" w:color="auto" w:fill="FFFFFF"/>
          </w:tcPr>
          <w:p w14:paraId="52DAA27D"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14:paraId="28986489"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5" w:history="1">
              <w:r>
                <w:rPr>
                  <w:rFonts w:ascii="Arial" w:hAnsi="Arial" w:cs="Arial"/>
                  <w:color w:val="0000FF"/>
                  <w:u w:val="single"/>
                </w:rPr>
                <w:t>https://www.dstan.mod.uk</w:t>
              </w:r>
            </w:hyperlink>
            <w:r>
              <w:rPr>
                <w:rFonts w:ascii="Arial" w:hAnsi="Arial" w:cs="Arial"/>
                <w:color w:val="000000"/>
              </w:rPr>
              <w:t>;</w:t>
            </w:r>
          </w:p>
          <w:p w14:paraId="7955AE6A"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F5B2FE4" w14:textId="77777777" w:rsidTr="00974BFC">
        <w:tc>
          <w:tcPr>
            <w:tcW w:w="5000" w:type="dxa"/>
            <w:tcBorders>
              <w:top w:val="nil"/>
              <w:left w:val="nil"/>
              <w:bottom w:val="nil"/>
              <w:right w:val="nil"/>
            </w:tcBorders>
            <w:shd w:val="clear" w:color="auto" w:fill="FFFFFF"/>
          </w:tcPr>
          <w:p w14:paraId="12309B02"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14:paraId="6DB753EC"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D1B676B"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39D4256D" w14:textId="77777777" w:rsidTr="00974BFC">
        <w:tc>
          <w:tcPr>
            <w:tcW w:w="5000" w:type="dxa"/>
            <w:tcBorders>
              <w:top w:val="nil"/>
              <w:left w:val="nil"/>
              <w:bottom w:val="nil"/>
              <w:right w:val="nil"/>
            </w:tcBorders>
            <w:shd w:val="clear" w:color="auto" w:fill="FFFFFF"/>
          </w:tcPr>
          <w:p w14:paraId="38490443"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DeliveryDate</w:t>
            </w:r>
          </w:p>
        </w:tc>
        <w:tc>
          <w:tcPr>
            <w:tcW w:w="5000" w:type="dxa"/>
            <w:tcBorders>
              <w:top w:val="nil"/>
              <w:left w:val="nil"/>
              <w:bottom w:val="nil"/>
              <w:right w:val="nil"/>
            </w:tcBorders>
            <w:shd w:val="clear" w:color="auto" w:fill="FFFFFF"/>
          </w:tcPr>
          <w:p w14:paraId="64354E49"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C093F74"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01248B3" w14:textId="77777777" w:rsidTr="00974BFC">
        <w:tc>
          <w:tcPr>
            <w:tcW w:w="5000" w:type="dxa"/>
            <w:tcBorders>
              <w:top w:val="nil"/>
              <w:left w:val="nil"/>
              <w:bottom w:val="nil"/>
              <w:right w:val="nil"/>
            </w:tcBorders>
            <w:shd w:val="clear" w:color="auto" w:fill="FFFFFF"/>
          </w:tcPr>
          <w:p w14:paraId="1AAC89D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682FA16A"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065049D6"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p>
          <w:p w14:paraId="512D408D"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5531411" w14:textId="77777777" w:rsidTr="00974BFC">
        <w:tc>
          <w:tcPr>
            <w:tcW w:w="5000" w:type="dxa"/>
            <w:tcBorders>
              <w:top w:val="nil"/>
              <w:left w:val="nil"/>
              <w:bottom w:val="nil"/>
              <w:right w:val="nil"/>
            </w:tcBorders>
            <w:shd w:val="clear" w:color="auto" w:fill="FFFFFF"/>
          </w:tcPr>
          <w:p w14:paraId="687BCEF2"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14:paraId="70BF0489"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6B1DE7D0"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4C73185" w14:textId="77777777" w:rsidTr="00974BFC">
        <w:tc>
          <w:tcPr>
            <w:tcW w:w="5000" w:type="dxa"/>
            <w:tcBorders>
              <w:top w:val="nil"/>
              <w:left w:val="nil"/>
              <w:bottom w:val="nil"/>
              <w:right w:val="nil"/>
            </w:tcBorders>
            <w:shd w:val="clear" w:color="auto" w:fill="FFFFFF"/>
          </w:tcPr>
          <w:p w14:paraId="0F35B39C"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14:paraId="1A381CA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75AFCFE3"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111CB8E" w14:textId="77777777" w:rsidTr="00974BFC">
        <w:tc>
          <w:tcPr>
            <w:tcW w:w="5000" w:type="dxa"/>
            <w:tcBorders>
              <w:top w:val="nil"/>
              <w:left w:val="nil"/>
              <w:bottom w:val="nil"/>
              <w:right w:val="nil"/>
            </w:tcBorders>
            <w:shd w:val="clear" w:color="auto" w:fill="FFFFFF"/>
          </w:tcPr>
          <w:p w14:paraId="18C3B77A"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EffectiveDate of Contract</w:t>
            </w:r>
          </w:p>
        </w:tc>
        <w:tc>
          <w:tcPr>
            <w:tcW w:w="5000" w:type="dxa"/>
            <w:tcBorders>
              <w:top w:val="nil"/>
              <w:left w:val="nil"/>
              <w:bottom w:val="nil"/>
              <w:right w:val="nil"/>
            </w:tcBorders>
            <w:shd w:val="clear" w:color="auto" w:fill="FFFFFF"/>
          </w:tcPr>
          <w:p w14:paraId="2762760C"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upon which both Parties have signed the Contract;</w:t>
            </w:r>
          </w:p>
          <w:p w14:paraId="07578314"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p>
          <w:p w14:paraId="434C4C24"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75D55D6" w14:textId="77777777" w:rsidTr="00974BFC">
        <w:tc>
          <w:tcPr>
            <w:tcW w:w="5000" w:type="dxa"/>
            <w:tcBorders>
              <w:top w:val="nil"/>
              <w:left w:val="nil"/>
              <w:bottom w:val="nil"/>
              <w:right w:val="nil"/>
            </w:tcBorders>
            <w:shd w:val="clear" w:color="auto" w:fill="FFFFFF"/>
          </w:tcPr>
          <w:p w14:paraId="02BAF58F"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5000" w:type="dxa"/>
            <w:tcBorders>
              <w:top w:val="nil"/>
              <w:left w:val="nil"/>
              <w:bottom w:val="nil"/>
              <w:right w:val="nil"/>
            </w:tcBorders>
            <w:shd w:val="clear" w:color="auto" w:fill="FFFFFF"/>
          </w:tcPr>
          <w:p w14:paraId="596B22CC"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7E22E09F"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1B1035EA"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lastRenderedPageBreak/>
              <w:t>b.      other robust Evidence of sustainability or FLEGT licensed origin, as advised by CPET;</w:t>
            </w:r>
          </w:p>
          <w:p w14:paraId="57F1191D" w14:textId="77777777" w:rsidR="00EC57DA" w:rsidRDefault="00EC57DA" w:rsidP="00974BFC">
            <w:pPr>
              <w:widowControl w:val="0"/>
              <w:autoSpaceDE w:val="0"/>
              <w:autoSpaceDN w:val="0"/>
              <w:adjustRightInd w:val="0"/>
              <w:spacing w:after="0" w:line="240" w:lineRule="auto"/>
              <w:ind w:left="468"/>
              <w:rPr>
                <w:rFonts w:ascii="Arial" w:hAnsi="Arial" w:cs="Arial"/>
                <w:sz w:val="24"/>
                <w:szCs w:val="24"/>
              </w:rPr>
            </w:pPr>
          </w:p>
        </w:tc>
      </w:tr>
      <w:tr w:rsidR="00EC57DA" w14:paraId="1675924B" w14:textId="77777777" w:rsidTr="00974BFC">
        <w:tc>
          <w:tcPr>
            <w:tcW w:w="5000" w:type="dxa"/>
            <w:tcBorders>
              <w:top w:val="nil"/>
              <w:left w:val="nil"/>
              <w:bottom w:val="nil"/>
              <w:right w:val="nil"/>
            </w:tcBorders>
            <w:shd w:val="clear" w:color="auto" w:fill="FFFFFF"/>
          </w:tcPr>
          <w:p w14:paraId="32B2C697"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0F794C2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3B6B179C"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256E6C7" w14:textId="77777777" w:rsidTr="00974BFC">
        <w:tc>
          <w:tcPr>
            <w:tcW w:w="5000" w:type="dxa"/>
            <w:tcBorders>
              <w:top w:val="nil"/>
              <w:left w:val="nil"/>
              <w:bottom w:val="nil"/>
              <w:right w:val="nil"/>
            </w:tcBorders>
            <w:shd w:val="clear" w:color="auto" w:fill="FFFFFF"/>
          </w:tcPr>
          <w:p w14:paraId="3779F9D3"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5000" w:type="dxa"/>
            <w:tcBorders>
              <w:top w:val="nil"/>
              <w:left w:val="nil"/>
              <w:bottom w:val="nil"/>
              <w:right w:val="nil"/>
            </w:tcBorders>
            <w:shd w:val="clear" w:color="auto" w:fill="FFFFFF"/>
          </w:tcPr>
          <w:p w14:paraId="5D71DE6E"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746F0670"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414BA82" w14:textId="77777777" w:rsidTr="00974BFC">
        <w:tc>
          <w:tcPr>
            <w:tcW w:w="5000" w:type="dxa"/>
            <w:tcBorders>
              <w:top w:val="nil"/>
              <w:left w:val="nil"/>
              <w:bottom w:val="nil"/>
              <w:right w:val="nil"/>
            </w:tcBorders>
            <w:shd w:val="clear" w:color="auto" w:fill="FFFFFF"/>
          </w:tcPr>
          <w:p w14:paraId="3AE0564E"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B5BCB6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1B96D276"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224B6B49" w14:textId="77777777" w:rsidTr="00974BFC">
        <w:tc>
          <w:tcPr>
            <w:tcW w:w="5000" w:type="dxa"/>
            <w:tcBorders>
              <w:top w:val="nil"/>
              <w:left w:val="nil"/>
              <w:bottom w:val="nil"/>
              <w:right w:val="nil"/>
            </w:tcBorders>
            <w:shd w:val="clear" w:color="auto" w:fill="FFFFFF"/>
          </w:tcPr>
          <w:p w14:paraId="2A43C533"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04F1034F"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D188FA5"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FA30F8E" w14:textId="77777777" w:rsidTr="00974BFC">
        <w:tc>
          <w:tcPr>
            <w:tcW w:w="5000" w:type="dxa"/>
            <w:tcBorders>
              <w:top w:val="nil"/>
              <w:left w:val="nil"/>
              <w:bottom w:val="nil"/>
              <w:right w:val="nil"/>
            </w:tcBorders>
            <w:shd w:val="clear" w:color="auto" w:fill="FFFFFF"/>
          </w:tcPr>
          <w:p w14:paraId="425F87CA"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65E93A08"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F64231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DE4424B" w14:textId="77777777" w:rsidTr="00974BFC">
        <w:tc>
          <w:tcPr>
            <w:tcW w:w="5000" w:type="dxa"/>
            <w:tcBorders>
              <w:top w:val="nil"/>
              <w:left w:val="nil"/>
              <w:bottom w:val="nil"/>
              <w:right w:val="nil"/>
            </w:tcBorders>
            <w:shd w:val="clear" w:color="auto" w:fill="FFFFFF"/>
          </w:tcPr>
          <w:p w14:paraId="2D98B18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14:paraId="55DE392A"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4943ECE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1798D3D2" w14:textId="77777777" w:rsidTr="00974BFC">
        <w:tc>
          <w:tcPr>
            <w:tcW w:w="5000" w:type="dxa"/>
            <w:tcBorders>
              <w:top w:val="nil"/>
              <w:left w:val="nil"/>
              <w:bottom w:val="nil"/>
              <w:right w:val="nil"/>
            </w:tcBorders>
            <w:shd w:val="clear" w:color="auto" w:fill="FFFFFF"/>
          </w:tcPr>
          <w:p w14:paraId="48D0120F"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14:paraId="7151A8FB"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64CC95B9"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654D4F2" w14:textId="77777777" w:rsidTr="00974BFC">
        <w:tc>
          <w:tcPr>
            <w:tcW w:w="5000" w:type="dxa"/>
            <w:tcBorders>
              <w:top w:val="nil"/>
              <w:left w:val="nil"/>
              <w:bottom w:val="nil"/>
              <w:right w:val="nil"/>
            </w:tcBorders>
            <w:shd w:val="clear" w:color="auto" w:fill="FFFFFF"/>
          </w:tcPr>
          <w:p w14:paraId="5D02CB32"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4F3A27F0"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w:t>
            </w:r>
            <w:r>
              <w:rPr>
                <w:rFonts w:ascii="Arial" w:hAnsi="Arial" w:cs="Arial"/>
                <w:color w:val="000000"/>
              </w:rPr>
              <w:lastRenderedPageBreak/>
              <w:t>current on the day the Contract documents are issued by the Authority shall apply;</w:t>
            </w:r>
          </w:p>
          <w:p w14:paraId="051AF5D0"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F938E08" w14:textId="77777777" w:rsidTr="00974BFC">
        <w:tc>
          <w:tcPr>
            <w:tcW w:w="5000" w:type="dxa"/>
            <w:tcBorders>
              <w:top w:val="nil"/>
              <w:left w:val="nil"/>
              <w:bottom w:val="nil"/>
              <w:right w:val="nil"/>
            </w:tcBorders>
            <w:shd w:val="clear" w:color="auto" w:fill="FFFFFF"/>
          </w:tcPr>
          <w:p w14:paraId="2F7A4472"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00A09F10"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2D02CD8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381A332" w14:textId="77777777" w:rsidTr="00974BFC">
        <w:tc>
          <w:tcPr>
            <w:tcW w:w="5000" w:type="dxa"/>
            <w:tcBorders>
              <w:top w:val="nil"/>
              <w:left w:val="nil"/>
              <w:bottom w:val="nil"/>
              <w:right w:val="nil"/>
            </w:tcBorders>
            <w:shd w:val="clear" w:color="auto" w:fill="FFFFFF"/>
          </w:tcPr>
          <w:p w14:paraId="3ABCB404"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7452DD35"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29FD3FB4"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62AF0B5" w14:textId="77777777" w:rsidTr="00974BFC">
        <w:tc>
          <w:tcPr>
            <w:tcW w:w="5000" w:type="dxa"/>
            <w:tcBorders>
              <w:top w:val="nil"/>
              <w:left w:val="nil"/>
              <w:bottom w:val="nil"/>
              <w:right w:val="nil"/>
            </w:tcBorders>
            <w:shd w:val="clear" w:color="auto" w:fill="FFFFFF"/>
          </w:tcPr>
          <w:p w14:paraId="4F5EA7F4" w14:textId="77777777" w:rsidR="00EC57DA" w:rsidRDefault="00EC57DA" w:rsidP="00974BFC">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7D5E1FF7" w14:textId="77777777" w:rsidR="00EC57DA" w:rsidRDefault="00EC57DA" w:rsidP="00974BFC">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1EFD4F41"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76D6224A"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Packagingdesigners and register organisations, as capable of producing acceptable Services Packaging Instruction Sheet (SPIS) designs in accordance with Defence Standard (Def Stan) 81-041 (Part 4);</w:t>
            </w:r>
          </w:p>
          <w:p w14:paraId="0FEE5B22"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p>
        </w:tc>
      </w:tr>
    </w:tbl>
    <w:p w14:paraId="786122EC" w14:textId="77777777" w:rsidR="00EC57DA" w:rsidRDefault="00EC57DA" w:rsidP="00EC57DA">
      <w:pPr>
        <w:widowControl w:val="0"/>
        <w:autoSpaceDE w:val="0"/>
        <w:autoSpaceDN w:val="0"/>
        <w:adjustRightInd w:val="0"/>
        <w:spacing w:after="200" w:line="276" w:lineRule="auto"/>
        <w:ind w:left="120" w:right="114"/>
        <w:rPr>
          <w:rFonts w:ascii="Arial" w:hAnsi="Arial" w:cs="Arial"/>
          <w:sz w:val="24"/>
          <w:szCs w:val="24"/>
        </w:rPr>
      </w:pPr>
    </w:p>
    <w:p w14:paraId="4185A967" w14:textId="77777777" w:rsidR="00EC57DA" w:rsidRDefault="00EC57DA" w:rsidP="00EC57D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FC09D06" w14:textId="77777777" w:rsidR="00EC57DA" w:rsidRDefault="00EC57DA" w:rsidP="00EC57DA">
      <w:pPr>
        <w:widowControl w:val="0"/>
        <w:autoSpaceDE w:val="0"/>
        <w:autoSpaceDN w:val="0"/>
        <w:adjustRightInd w:val="0"/>
        <w:spacing w:after="60" w:line="240" w:lineRule="auto"/>
        <w:ind w:left="120"/>
        <w:rPr>
          <w:rFonts w:ascii="Arial" w:hAnsi="Arial" w:cs="Arial"/>
          <w:color w:val="00000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EC57DA" w14:paraId="09B1A3A1" w14:textId="77777777" w:rsidTr="00974BFC">
        <w:tc>
          <w:tcPr>
            <w:tcW w:w="5000" w:type="dxa"/>
            <w:tcBorders>
              <w:top w:val="nil"/>
              <w:left w:val="nil"/>
              <w:bottom w:val="nil"/>
              <w:right w:val="nil"/>
            </w:tcBorders>
            <w:shd w:val="clear" w:color="auto" w:fill="FFFFFF"/>
          </w:tcPr>
          <w:p w14:paraId="5B54C964"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EBEF5D7"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5EEA244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p>
          <w:p w14:paraId="577DA1B6"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F8CA54C" w14:textId="77777777" w:rsidTr="00974BFC">
        <w:tc>
          <w:tcPr>
            <w:tcW w:w="5000" w:type="dxa"/>
            <w:tcBorders>
              <w:top w:val="nil"/>
              <w:left w:val="nil"/>
              <w:bottom w:val="nil"/>
              <w:right w:val="nil"/>
            </w:tcBorders>
            <w:shd w:val="clear" w:color="auto" w:fill="FFFFFF"/>
          </w:tcPr>
          <w:p w14:paraId="7EDF092A"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5000" w:type="dxa"/>
            <w:tcBorders>
              <w:top w:val="nil"/>
              <w:left w:val="nil"/>
              <w:bottom w:val="nil"/>
              <w:right w:val="nil"/>
            </w:tcBorders>
            <w:shd w:val="clear" w:color="auto" w:fill="FFFFFF"/>
          </w:tcPr>
          <w:p w14:paraId="4D6F7A81"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mixture or solution composed of two or more substances;</w:t>
            </w:r>
          </w:p>
          <w:p w14:paraId="48BB9695"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28729C54" w14:textId="77777777" w:rsidTr="00974BFC">
        <w:tc>
          <w:tcPr>
            <w:tcW w:w="5000" w:type="dxa"/>
            <w:tcBorders>
              <w:top w:val="nil"/>
              <w:left w:val="nil"/>
              <w:bottom w:val="nil"/>
              <w:right w:val="nil"/>
            </w:tcBorders>
            <w:shd w:val="clear" w:color="auto" w:fill="FFFFFF"/>
          </w:tcPr>
          <w:p w14:paraId="31AE4647"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05CADA54"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52267566"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F884777" w14:textId="77777777" w:rsidTr="00974BFC">
        <w:tc>
          <w:tcPr>
            <w:tcW w:w="5000" w:type="dxa"/>
            <w:tcBorders>
              <w:top w:val="nil"/>
              <w:left w:val="nil"/>
              <w:bottom w:val="nil"/>
              <w:right w:val="nil"/>
            </w:tcBorders>
            <w:shd w:val="clear" w:color="auto" w:fill="FFFFFF"/>
          </w:tcPr>
          <w:p w14:paraId="4FE406ED"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79EA85B7"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3518B298"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38071D1B" w14:textId="77777777" w:rsidTr="00974BFC">
        <w:tc>
          <w:tcPr>
            <w:tcW w:w="5000" w:type="dxa"/>
            <w:tcBorders>
              <w:top w:val="nil"/>
              <w:left w:val="nil"/>
              <w:bottom w:val="nil"/>
              <w:right w:val="nil"/>
            </w:tcBorders>
            <w:shd w:val="clear" w:color="auto" w:fill="FFFFFF"/>
          </w:tcPr>
          <w:p w14:paraId="7A2A5653"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14:paraId="453EB3E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1188613D"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248CD78" w14:textId="77777777" w:rsidTr="00974BFC">
        <w:tc>
          <w:tcPr>
            <w:tcW w:w="5000" w:type="dxa"/>
            <w:tcBorders>
              <w:top w:val="nil"/>
              <w:left w:val="nil"/>
              <w:bottom w:val="nil"/>
              <w:right w:val="nil"/>
            </w:tcBorders>
            <w:shd w:val="clear" w:color="auto" w:fill="FFFFFF"/>
          </w:tcPr>
          <w:p w14:paraId="03F45447"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14:paraId="4F51D580"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117861B3"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E94B617" w14:textId="77777777" w:rsidTr="00974BFC">
        <w:tc>
          <w:tcPr>
            <w:tcW w:w="5000" w:type="dxa"/>
            <w:tcBorders>
              <w:top w:val="nil"/>
              <w:left w:val="nil"/>
              <w:bottom w:val="nil"/>
              <w:right w:val="nil"/>
            </w:tcBorders>
            <w:shd w:val="clear" w:color="auto" w:fill="FFFFFF"/>
          </w:tcPr>
          <w:p w14:paraId="4DFF4C56"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5000" w:type="dxa"/>
            <w:tcBorders>
              <w:top w:val="nil"/>
              <w:left w:val="nil"/>
              <w:bottom w:val="nil"/>
              <w:right w:val="nil"/>
            </w:tcBorders>
            <w:shd w:val="clear" w:color="auto" w:fill="FFFFFF"/>
          </w:tcPr>
          <w:p w14:paraId="56204D9E"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304E801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1369DE4" w14:textId="77777777" w:rsidTr="00974BFC">
        <w:tc>
          <w:tcPr>
            <w:tcW w:w="5000" w:type="dxa"/>
            <w:tcBorders>
              <w:top w:val="nil"/>
              <w:left w:val="nil"/>
              <w:bottom w:val="nil"/>
              <w:right w:val="nil"/>
            </w:tcBorders>
            <w:shd w:val="clear" w:color="auto" w:fill="FFFFFF"/>
          </w:tcPr>
          <w:p w14:paraId="3A1A71FD"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14:paraId="2393C463"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76E1DCC2"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51DEF3AA"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DEDEC9F" w14:textId="77777777" w:rsidTr="00974BFC">
        <w:tc>
          <w:tcPr>
            <w:tcW w:w="5000" w:type="dxa"/>
            <w:tcBorders>
              <w:top w:val="nil"/>
              <w:left w:val="nil"/>
              <w:bottom w:val="nil"/>
              <w:right w:val="nil"/>
            </w:tcBorders>
            <w:shd w:val="clear" w:color="auto" w:fill="FFFFFF"/>
          </w:tcPr>
          <w:p w14:paraId="57542B9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3181757"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E445140"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20251610" w14:textId="77777777" w:rsidTr="00974BFC">
        <w:tc>
          <w:tcPr>
            <w:tcW w:w="5000" w:type="dxa"/>
            <w:tcBorders>
              <w:top w:val="nil"/>
              <w:left w:val="nil"/>
              <w:bottom w:val="nil"/>
              <w:right w:val="nil"/>
            </w:tcBorders>
            <w:shd w:val="clear" w:color="auto" w:fill="FFFFFF"/>
          </w:tcPr>
          <w:p w14:paraId="2B9B90F1"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14:paraId="0A1426BA"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421E5163"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96BFDAB" w14:textId="77777777" w:rsidTr="00974BFC">
        <w:tc>
          <w:tcPr>
            <w:tcW w:w="5000" w:type="dxa"/>
            <w:tcBorders>
              <w:top w:val="nil"/>
              <w:left w:val="nil"/>
              <w:bottom w:val="nil"/>
              <w:right w:val="nil"/>
            </w:tcBorders>
            <w:shd w:val="clear" w:color="auto" w:fill="FFFFFF"/>
          </w:tcPr>
          <w:p w14:paraId="49CC2826"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5000" w:type="dxa"/>
            <w:tcBorders>
              <w:top w:val="nil"/>
              <w:left w:val="nil"/>
              <w:bottom w:val="nil"/>
              <w:right w:val="nil"/>
            </w:tcBorders>
            <w:shd w:val="clear" w:color="auto" w:fill="FFFFFF"/>
          </w:tcPr>
          <w:p w14:paraId="382D0675"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same meaning as set out in Part 2 of the Finance Act 2021 together with any associated secondary legislation;</w:t>
            </w:r>
          </w:p>
          <w:p w14:paraId="325D8960"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AA4E82C" w14:textId="77777777" w:rsidTr="00974BFC">
        <w:tc>
          <w:tcPr>
            <w:tcW w:w="5000" w:type="dxa"/>
            <w:tcBorders>
              <w:top w:val="nil"/>
              <w:left w:val="nil"/>
              <w:bottom w:val="nil"/>
              <w:right w:val="nil"/>
            </w:tcBorders>
            <w:shd w:val="clear" w:color="auto" w:fill="FFFFFF"/>
          </w:tcPr>
          <w:p w14:paraId="4EEF6223"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PPT</w:t>
            </w:r>
          </w:p>
        </w:tc>
        <w:tc>
          <w:tcPr>
            <w:tcW w:w="5000" w:type="dxa"/>
            <w:tcBorders>
              <w:top w:val="nil"/>
              <w:left w:val="nil"/>
              <w:bottom w:val="nil"/>
              <w:right w:val="nil"/>
            </w:tcBorders>
            <w:shd w:val="clear" w:color="auto" w:fill="FFFFFF"/>
          </w:tcPr>
          <w:p w14:paraId="5094AA7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2021; </w:t>
            </w:r>
          </w:p>
          <w:p w14:paraId="725C5139"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DBD17A2" w14:textId="77777777" w:rsidTr="00974BFC">
        <w:tc>
          <w:tcPr>
            <w:tcW w:w="5000" w:type="dxa"/>
            <w:tcBorders>
              <w:top w:val="nil"/>
              <w:left w:val="nil"/>
              <w:bottom w:val="nil"/>
              <w:right w:val="nil"/>
            </w:tcBorders>
            <w:shd w:val="clear" w:color="auto" w:fill="FFFFFF"/>
          </w:tcPr>
          <w:p w14:paraId="036BD28E"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5000" w:type="dxa"/>
            <w:tcBorders>
              <w:top w:val="nil"/>
              <w:left w:val="nil"/>
              <w:bottom w:val="nil"/>
              <w:right w:val="nil"/>
            </w:tcBorders>
            <w:shd w:val="clear" w:color="auto" w:fill="FFFFFF"/>
          </w:tcPr>
          <w:p w14:paraId="5A793AA5"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77CBBA75"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D6C11BE" w14:textId="77777777" w:rsidTr="00974BFC">
        <w:tc>
          <w:tcPr>
            <w:tcW w:w="5000" w:type="dxa"/>
            <w:tcBorders>
              <w:top w:val="nil"/>
              <w:left w:val="nil"/>
              <w:bottom w:val="nil"/>
              <w:right w:val="nil"/>
            </w:tcBorders>
            <w:shd w:val="clear" w:color="auto" w:fill="FFFFFF"/>
          </w:tcPr>
          <w:p w14:paraId="3A4088E1"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58CFF03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C3F249B"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53ACD477" w14:textId="77777777" w:rsidTr="00974BFC">
        <w:tc>
          <w:tcPr>
            <w:tcW w:w="5000" w:type="dxa"/>
            <w:tcBorders>
              <w:top w:val="nil"/>
              <w:left w:val="nil"/>
              <w:bottom w:val="nil"/>
              <w:right w:val="nil"/>
            </w:tcBorders>
            <w:shd w:val="clear" w:color="auto" w:fill="FFFFFF"/>
          </w:tcPr>
          <w:p w14:paraId="15F19226"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5000" w:type="dxa"/>
            <w:tcBorders>
              <w:top w:val="nil"/>
              <w:left w:val="nil"/>
              <w:bottom w:val="nil"/>
              <w:right w:val="nil"/>
            </w:tcBorders>
            <w:shd w:val="clear" w:color="auto" w:fill="FFFFFF"/>
          </w:tcPr>
          <w:p w14:paraId="6F80736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2DD807B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bl>
    <w:p w14:paraId="285FC308" w14:textId="77777777" w:rsidR="00EC57DA" w:rsidRDefault="00EC57DA" w:rsidP="00EC57DA">
      <w:pPr>
        <w:widowControl w:val="0"/>
        <w:autoSpaceDE w:val="0"/>
        <w:autoSpaceDN w:val="0"/>
        <w:adjustRightInd w:val="0"/>
        <w:spacing w:after="200" w:line="276" w:lineRule="auto"/>
        <w:ind w:left="120" w:right="114"/>
        <w:rPr>
          <w:rFonts w:ascii="Arial" w:hAnsi="Arial" w:cs="Arial"/>
          <w:sz w:val="24"/>
          <w:szCs w:val="24"/>
        </w:rPr>
      </w:pPr>
    </w:p>
    <w:p w14:paraId="7CC9CFA9" w14:textId="77777777" w:rsidR="00EC57DA" w:rsidRDefault="00EC57DA" w:rsidP="00EC57D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5308AB7" w14:textId="77777777" w:rsidR="00EC57DA" w:rsidRDefault="00EC57DA" w:rsidP="00EC57DA">
      <w:pPr>
        <w:widowControl w:val="0"/>
        <w:autoSpaceDE w:val="0"/>
        <w:autoSpaceDN w:val="0"/>
        <w:adjustRightInd w:val="0"/>
        <w:spacing w:after="60" w:line="240" w:lineRule="auto"/>
        <w:ind w:left="120"/>
        <w:rPr>
          <w:rFonts w:ascii="Arial" w:hAnsi="Arial" w:cs="Arial"/>
          <w:color w:val="00000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EC57DA" w14:paraId="27663B60" w14:textId="77777777" w:rsidTr="00974BFC">
        <w:tc>
          <w:tcPr>
            <w:tcW w:w="5000" w:type="dxa"/>
            <w:tcBorders>
              <w:top w:val="nil"/>
              <w:left w:val="nil"/>
              <w:bottom w:val="nil"/>
              <w:right w:val="nil"/>
            </w:tcBorders>
            <w:shd w:val="clear" w:color="auto" w:fill="FFFFFF"/>
          </w:tcPr>
          <w:p w14:paraId="1246864B"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14:paraId="369AAFBB"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67547385"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14:paraId="2DE0A64F"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14:paraId="1E58FB3E"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c.reclaimed timber abandoned or confiscated at least ten years previously;</w:t>
            </w:r>
          </w:p>
          <w:p w14:paraId="56AB4B7E"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047C160A"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F74FCEC" w14:textId="77777777" w:rsidTr="00974BFC">
        <w:tc>
          <w:tcPr>
            <w:tcW w:w="5000" w:type="dxa"/>
            <w:tcBorders>
              <w:top w:val="nil"/>
              <w:left w:val="nil"/>
              <w:bottom w:val="nil"/>
              <w:right w:val="nil"/>
            </w:tcBorders>
            <w:shd w:val="clear" w:color="auto" w:fill="FFFFFF"/>
          </w:tcPr>
          <w:p w14:paraId="18009F21"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5000" w:type="dxa"/>
            <w:tcBorders>
              <w:top w:val="nil"/>
              <w:left w:val="nil"/>
              <w:bottom w:val="nil"/>
              <w:right w:val="nil"/>
            </w:tcBorders>
            <w:shd w:val="clear" w:color="auto" w:fill="FFFFFF"/>
          </w:tcPr>
          <w:p w14:paraId="6AE572E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EC57DA" w14:paraId="45701D43" w14:textId="77777777" w:rsidTr="00974BFC">
        <w:tc>
          <w:tcPr>
            <w:tcW w:w="5000" w:type="dxa"/>
            <w:tcBorders>
              <w:top w:val="nil"/>
              <w:left w:val="nil"/>
              <w:bottom w:val="nil"/>
              <w:right w:val="nil"/>
            </w:tcBorders>
            <w:shd w:val="clear" w:color="auto" w:fill="FFFFFF"/>
          </w:tcPr>
          <w:p w14:paraId="4617EC2F"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0" w:type="dxa"/>
            <w:tcBorders>
              <w:top w:val="nil"/>
              <w:left w:val="nil"/>
              <w:bottom w:val="nil"/>
              <w:right w:val="nil"/>
            </w:tcBorders>
            <w:shd w:val="clear" w:color="auto" w:fill="FFFFFF"/>
          </w:tcPr>
          <w:p w14:paraId="1ECCAA0F"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2CA4B2E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2A0551D0" w14:textId="77777777" w:rsidTr="00974BFC">
        <w:tc>
          <w:tcPr>
            <w:tcW w:w="5000" w:type="dxa"/>
            <w:tcBorders>
              <w:top w:val="nil"/>
              <w:left w:val="nil"/>
              <w:bottom w:val="nil"/>
              <w:right w:val="nil"/>
            </w:tcBorders>
            <w:shd w:val="clear" w:color="auto" w:fill="FFFFFF"/>
          </w:tcPr>
          <w:p w14:paraId="791F68E8"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50876C1"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70C0A84C"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031E1679" w14:textId="77777777" w:rsidTr="00974BFC">
        <w:tc>
          <w:tcPr>
            <w:tcW w:w="5000" w:type="dxa"/>
            <w:tcBorders>
              <w:top w:val="nil"/>
              <w:left w:val="nil"/>
              <w:bottom w:val="nil"/>
              <w:right w:val="nil"/>
            </w:tcBorders>
            <w:shd w:val="clear" w:color="auto" w:fill="FFFFFF"/>
          </w:tcPr>
          <w:p w14:paraId="2920691D"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5000" w:type="dxa"/>
            <w:tcBorders>
              <w:top w:val="nil"/>
              <w:left w:val="nil"/>
              <w:bottom w:val="nil"/>
              <w:right w:val="nil"/>
            </w:tcBorders>
            <w:shd w:val="clear" w:color="auto" w:fill="FFFFFF"/>
          </w:tcPr>
          <w:p w14:paraId="5B6D3B20"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0882204E"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17420EB1" w14:textId="77777777" w:rsidTr="00974BFC">
        <w:tc>
          <w:tcPr>
            <w:tcW w:w="5000" w:type="dxa"/>
            <w:tcBorders>
              <w:top w:val="nil"/>
              <w:left w:val="nil"/>
              <w:bottom w:val="nil"/>
              <w:right w:val="nil"/>
            </w:tcBorders>
            <w:shd w:val="clear" w:color="auto" w:fill="FFFFFF"/>
          </w:tcPr>
          <w:p w14:paraId="3450D409"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1BE319F7"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7267E827"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42BCBA60" w14:textId="77777777" w:rsidTr="00974BFC">
        <w:tc>
          <w:tcPr>
            <w:tcW w:w="5000" w:type="dxa"/>
            <w:tcBorders>
              <w:top w:val="nil"/>
              <w:left w:val="nil"/>
              <w:bottom w:val="nil"/>
              <w:right w:val="nil"/>
            </w:tcBorders>
            <w:shd w:val="clear" w:color="auto" w:fill="FFFFFF"/>
          </w:tcPr>
          <w:p w14:paraId="5C3A4CC7"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5000" w:type="dxa"/>
            <w:tcBorders>
              <w:top w:val="nil"/>
              <w:left w:val="nil"/>
              <w:bottom w:val="nil"/>
              <w:right w:val="nil"/>
            </w:tcBorders>
            <w:shd w:val="clear" w:color="auto" w:fill="FFFFFF"/>
          </w:tcPr>
          <w:p w14:paraId="43A05C23"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w:t>
            </w:r>
            <w:r>
              <w:rPr>
                <w:rFonts w:ascii="Arial" w:hAnsi="Arial" w:cs="Arial"/>
                <w:color w:val="000000"/>
              </w:rPr>
              <w:lastRenderedPageBreak/>
              <w:t>under the Contract shall conform in all respects with the Specification;</w:t>
            </w:r>
          </w:p>
          <w:p w14:paraId="79FB8F7D"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1641CCE" w14:textId="77777777" w:rsidTr="00974BFC">
        <w:tc>
          <w:tcPr>
            <w:tcW w:w="5000" w:type="dxa"/>
            <w:tcBorders>
              <w:top w:val="nil"/>
              <w:left w:val="nil"/>
              <w:bottom w:val="nil"/>
              <w:right w:val="nil"/>
            </w:tcBorders>
            <w:shd w:val="clear" w:color="auto" w:fill="FFFFFF"/>
          </w:tcPr>
          <w:p w14:paraId="5D46DA67"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02357FFB"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6" w:history="1">
              <w:r>
                <w:rPr>
                  <w:rFonts w:ascii="Arial" w:hAnsi="Arial" w:cs="Arial"/>
                  <w:color w:val="0000FF"/>
                  <w:u w:val="single"/>
                </w:rPr>
                <w:t>https://www.dstan.mod.uk/faqs.html</w:t>
              </w:r>
            </w:hyperlink>
            <w:r>
              <w:rPr>
                <w:rFonts w:ascii="Arial" w:hAnsi="Arial" w:cs="Arial"/>
                <w:color w:val="000000"/>
              </w:rPr>
              <w:t>;</w:t>
            </w:r>
          </w:p>
          <w:p w14:paraId="597B7C80"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13A7FD75" w14:textId="77777777" w:rsidTr="00974BFC">
        <w:tc>
          <w:tcPr>
            <w:tcW w:w="5000" w:type="dxa"/>
            <w:tcBorders>
              <w:top w:val="nil"/>
              <w:left w:val="nil"/>
              <w:bottom w:val="nil"/>
              <w:right w:val="nil"/>
            </w:tcBorders>
            <w:shd w:val="clear" w:color="auto" w:fill="FFFFFF"/>
          </w:tcPr>
          <w:p w14:paraId="28B207AB"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14:paraId="50DCF646"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7E0BC63"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7086FB15" w14:textId="77777777" w:rsidTr="00974BFC">
        <w:tc>
          <w:tcPr>
            <w:tcW w:w="5000" w:type="dxa"/>
            <w:tcBorders>
              <w:top w:val="nil"/>
              <w:left w:val="nil"/>
              <w:bottom w:val="nil"/>
              <w:right w:val="nil"/>
            </w:tcBorders>
            <w:shd w:val="clear" w:color="auto" w:fill="FFFFFF"/>
          </w:tcPr>
          <w:p w14:paraId="2EB31CAA"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5000" w:type="dxa"/>
            <w:tcBorders>
              <w:top w:val="nil"/>
              <w:left w:val="nil"/>
              <w:bottom w:val="nil"/>
              <w:right w:val="nil"/>
            </w:tcBorders>
            <w:shd w:val="clear" w:color="auto" w:fill="FFFFFF"/>
          </w:tcPr>
          <w:p w14:paraId="285F7136"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EC57DA" w14:paraId="140BAD82" w14:textId="77777777" w:rsidTr="00974BFC">
        <w:tc>
          <w:tcPr>
            <w:tcW w:w="5000" w:type="dxa"/>
            <w:tcBorders>
              <w:top w:val="nil"/>
              <w:left w:val="nil"/>
              <w:bottom w:val="nil"/>
              <w:right w:val="nil"/>
            </w:tcBorders>
            <w:shd w:val="clear" w:color="auto" w:fill="FFFFFF"/>
          </w:tcPr>
          <w:p w14:paraId="055B4600"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19991ABC"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21A362A2"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E10DF42" w14:textId="77777777" w:rsidTr="00974BFC">
        <w:tc>
          <w:tcPr>
            <w:tcW w:w="5000" w:type="dxa"/>
            <w:tcBorders>
              <w:top w:val="nil"/>
              <w:left w:val="nil"/>
              <w:bottom w:val="nil"/>
              <w:right w:val="nil"/>
            </w:tcBorders>
            <w:shd w:val="clear" w:color="auto" w:fill="FFFFFF"/>
          </w:tcPr>
          <w:p w14:paraId="1F0C00BC"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TransparencyInformation</w:t>
            </w:r>
          </w:p>
        </w:tc>
        <w:tc>
          <w:tcPr>
            <w:tcW w:w="5000" w:type="dxa"/>
            <w:tcBorders>
              <w:top w:val="nil"/>
              <w:left w:val="nil"/>
              <w:bottom w:val="nil"/>
              <w:right w:val="nil"/>
            </w:tcBorders>
            <w:shd w:val="clear" w:color="auto" w:fill="FFFFFF"/>
          </w:tcPr>
          <w:p w14:paraId="2A850217"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4BAE055F"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r w:rsidR="00EC57DA" w14:paraId="62285D1A" w14:textId="77777777" w:rsidTr="00974BFC">
        <w:tc>
          <w:tcPr>
            <w:tcW w:w="5000" w:type="dxa"/>
            <w:tcBorders>
              <w:top w:val="nil"/>
              <w:left w:val="nil"/>
              <w:bottom w:val="nil"/>
              <w:right w:val="nil"/>
            </w:tcBorders>
            <w:shd w:val="clear" w:color="auto" w:fill="FFFFFF"/>
          </w:tcPr>
          <w:p w14:paraId="1851C756" w14:textId="77777777" w:rsidR="00EC57DA" w:rsidRDefault="00EC57DA" w:rsidP="00974BF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14:paraId="1458F880" w14:textId="77777777" w:rsidR="00EC57DA" w:rsidRDefault="00EC57DA" w:rsidP="00974BF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3441FA34" w14:textId="77777777" w:rsidR="00EC57DA" w:rsidRDefault="00EC57DA" w:rsidP="00974BFC">
            <w:pPr>
              <w:widowControl w:val="0"/>
              <w:autoSpaceDE w:val="0"/>
              <w:autoSpaceDN w:val="0"/>
              <w:adjustRightInd w:val="0"/>
              <w:spacing w:after="0" w:line="240" w:lineRule="auto"/>
              <w:ind w:left="108"/>
              <w:rPr>
                <w:rFonts w:ascii="Arial" w:hAnsi="Arial" w:cs="Arial"/>
                <w:sz w:val="24"/>
                <w:szCs w:val="24"/>
              </w:rPr>
            </w:pPr>
          </w:p>
        </w:tc>
      </w:tr>
    </w:tbl>
    <w:p w14:paraId="4188A1D6" w14:textId="77777777" w:rsidR="00EC57DA" w:rsidRDefault="00EC57DA" w:rsidP="00EC57DA">
      <w:pPr>
        <w:widowControl w:val="0"/>
        <w:autoSpaceDE w:val="0"/>
        <w:autoSpaceDN w:val="0"/>
        <w:adjustRightInd w:val="0"/>
        <w:spacing w:after="60" w:line="240" w:lineRule="auto"/>
        <w:ind w:left="120"/>
        <w:rPr>
          <w:rFonts w:ascii="Arial" w:hAnsi="Arial" w:cs="Arial"/>
          <w:sz w:val="24"/>
          <w:szCs w:val="24"/>
        </w:rPr>
      </w:pPr>
    </w:p>
    <w:p w14:paraId="31B55E18" w14:textId="77777777" w:rsidR="00EC57DA" w:rsidRDefault="00EC57DA" w:rsidP="00EC57D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0847401C" w14:textId="77777777" w:rsidR="00A33B84" w:rsidRDefault="00A33B84"/>
    <w:sectPr w:rsidR="00A33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DA"/>
    <w:rsid w:val="006B0203"/>
    <w:rsid w:val="00A33B84"/>
    <w:rsid w:val="00E93E51"/>
    <w:rsid w:val="00EC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1893"/>
  <w15:chartTrackingRefBased/>
  <w15:docId w15:val="{34B8F10F-BC1C-4A12-9A11-B171B0B3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DA"/>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stan.mod.uk/faqs.html" TargetMode="External"/><Relationship Id="rId5" Type="http://schemas.openxmlformats.org/officeDocument/2006/relationships/hyperlink" Target="http://www.dstan.mod.uk" TargetMode="External"/><Relationship Id="rId4" Type="http://schemas.openxmlformats.org/officeDocument/2006/relationships/hyperlink" Target="https://www.kid.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2565</Words>
  <Characters>14625</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Tom CON * (Army StratCen-Comrcl-CommDP4)</dc:creator>
  <cp:keywords/>
  <dc:description/>
  <cp:lastModifiedBy>Shields, Tom CON * (Army StratCen-Comrcl-CommDP4)</cp:lastModifiedBy>
  <cp:revision>1</cp:revision>
  <dcterms:created xsi:type="dcterms:W3CDTF">2023-06-26T14:37:00Z</dcterms:created>
  <dcterms:modified xsi:type="dcterms:W3CDTF">2023-06-26T14:38:00Z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2023-06-26T14:38:05Z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97fc8cff-e1f7-4eaa-a248-eb4f98fd0d91</vt:lpwstr>
  </property>
  <property fmtid="{D5CDD505-2E9C-101B-9397-08002B2CF9AE}" pid="8" name="MSIP_Label_d8a60473-494b-4586-a1bb-b0e663054676_ContentBits">
    <vt:lpwstr>0</vt:lpwstr>
  </property>
</Properties>
</file>