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9D2EC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9D2ECA">
            <w:pPr>
              <w:pStyle w:val="Heading1"/>
            </w:pPr>
            <w:r>
              <w:t>MC/NWST/AMES/254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be confirmed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02/12/2016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Stone Row Head, Lancaster - Due Dilgence Report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9D2ECA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undertake a series of ecology, environmental and building heritage surveys </w:t>
            </w:r>
          </w:p>
          <w:p w:rsidR="009D2ECA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form a comprehensive "due diligence" pack for the purpose of marketing and </w:t>
            </w:r>
          </w:p>
          <w:p w:rsidR="009D2ECA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disposing of the HCA land and property in accordance with the attached brief </w:t>
            </w:r>
          </w:p>
          <w:p w:rsidR="009D2ECA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dated 6th October 2016.</w:t>
            </w:r>
          </w:p>
          <w:p w:rsidR="001F37EE" w:rsidRDefault="009D2EC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Fee includes £1000 provision for commissioning utility undertakers reports.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9D2EC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9D2ECA">
              <w:rPr>
                <w:rFonts w:ascii="Arial" w:hAnsi="Arial"/>
                <w:sz w:val="20"/>
              </w:rPr>
              <w:t>16/12/2016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9D2ECA">
              <w:rPr>
                <w:rFonts w:ascii="Arial" w:hAnsi="Arial"/>
                <w:sz w:val="20"/>
              </w:rPr>
              <w:t>16/12/2016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9D2ECA">
              <w:rPr>
                <w:rFonts w:ascii="Arial" w:hAnsi="Arial"/>
                <w:sz w:val="20"/>
              </w:rPr>
              <w:t>Michael Gilbert has been notifed of this appointment.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9D2ECA">
              <w:rPr>
                <w:rFonts w:ascii="Arial" w:hAnsi="Arial"/>
                <w:sz w:val="20"/>
              </w:rPr>
              <w:t>16300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9D2ECA">
              <w:rPr>
                <w:rFonts w:ascii="Arial" w:hAnsi="Arial"/>
                <w:sz w:val="20"/>
              </w:rPr>
              <w:t>16300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9D2ECA">
              <w:rPr>
                <w:rFonts w:ascii="Arial" w:hAnsi="Arial"/>
                <w:sz w:val="20"/>
              </w:rPr>
              <w:t>IT72336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9D2ECA">
              <w:rPr>
                <w:rFonts w:ascii="Arial" w:hAnsi="Arial"/>
                <w:sz w:val="20"/>
              </w:rPr>
              <w:t>Nick Alderson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9D2ECA">
              <w:rPr>
                <w:rFonts w:ascii="Arial" w:hAnsi="Arial"/>
                <w:sz w:val="20"/>
              </w:rPr>
              <w:t>Nick Alderson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9D2EC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CA" w:rsidRDefault="009D2ECA" w:rsidP="009D2ECA">
      <w:r>
        <w:separator/>
      </w:r>
    </w:p>
  </w:endnote>
  <w:endnote w:type="continuationSeparator" w:id="0">
    <w:p w:rsidR="009D2ECA" w:rsidRDefault="009D2ECA" w:rsidP="009D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 w:rsidP="009D2ECA">
    <w:pPr>
      <w:pStyle w:val="Footer"/>
    </w:pPr>
    <w:bookmarkStart w:id="1" w:name="aliashAdvancedFooterprot1FooterEvenPages"/>
  </w:p>
  <w:bookmarkEnd w:id="1"/>
  <w:p w:rsidR="009D2ECA" w:rsidRDefault="009D2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 w:rsidP="009D2ECA">
    <w:pPr>
      <w:pStyle w:val="Footer"/>
    </w:pPr>
    <w:bookmarkStart w:id="2" w:name="aliashAdvancedFooterprotec1FooterPrimary"/>
  </w:p>
  <w:bookmarkEnd w:id="2"/>
  <w:p w:rsidR="009D2ECA" w:rsidRDefault="009D2E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 w:rsidP="009D2ECA">
    <w:pPr>
      <w:pStyle w:val="Footer"/>
    </w:pPr>
    <w:bookmarkStart w:id="3" w:name="aliashAdvancedFooterprot1FooterFirstPage"/>
  </w:p>
  <w:bookmarkEnd w:id="3"/>
  <w:p w:rsidR="009D2ECA" w:rsidRDefault="009D2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CA" w:rsidRDefault="009D2ECA" w:rsidP="009D2ECA">
      <w:r>
        <w:separator/>
      </w:r>
    </w:p>
  </w:footnote>
  <w:footnote w:type="continuationSeparator" w:id="0">
    <w:p w:rsidR="009D2ECA" w:rsidRDefault="009D2ECA" w:rsidP="009D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CA" w:rsidRDefault="009D2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CA"/>
    <w:rsid w:val="00073A5C"/>
    <w:rsid w:val="001F37EE"/>
    <w:rsid w:val="00240F54"/>
    <w:rsid w:val="00482F9E"/>
    <w:rsid w:val="00502966"/>
    <w:rsid w:val="009760C2"/>
    <w:rsid w:val="009D2ECA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D2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2E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D2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2EC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D2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2E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D2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2E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2017-01-09T12:35:00Z</dcterms:created>
  <dcterms:modified xsi:type="dcterms:W3CDTF">2017-01-09T13:00:00Z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be1e83dd-df2e-4812-9e7f-15f8e6150160</vt:lpwstr>
  </property>
  <property fmtid="{D5CDD505-2E9C-101B-9397-08002B2CF9AE}" pid="3" name="HCAGPMS">
    <vt:lpwstr>OFFICIAL</vt:lpwstr>
  </property>
</Properties>
</file>