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66DE6" w14:textId="74D31068" w:rsidR="00542254" w:rsidRPr="002D4CBE" w:rsidRDefault="002D4CBE" w:rsidP="002D4CBE">
      <w:pPr>
        <w:ind w:left="567"/>
        <w:rPr>
          <w:rFonts w:ascii="Verdana" w:hAnsi="Verdana"/>
          <w:b/>
          <w:bCs/>
          <w:u w:val="single"/>
        </w:rPr>
      </w:pPr>
      <w:r w:rsidRPr="002D4CBE">
        <w:rPr>
          <w:rFonts w:ascii="Verdana" w:hAnsi="Verdana"/>
          <w:b/>
          <w:bCs/>
          <w:u w:val="single"/>
        </w:rPr>
        <w:t>Clarifications</w:t>
      </w:r>
    </w:p>
    <w:p w14:paraId="53D405C6" w14:textId="07EE4F0E" w:rsidR="002D4CBE" w:rsidRDefault="002D4CBE"/>
    <w:p w14:paraId="5C5B828F" w14:textId="5ECDBD4E" w:rsidR="002D4CBE" w:rsidRPr="002D4CBE" w:rsidRDefault="002D4CBE" w:rsidP="002D4CBE">
      <w:pPr>
        <w:ind w:left="567"/>
        <w:rPr>
          <w:rFonts w:ascii="Verdana" w:hAnsi="Verdana"/>
        </w:rPr>
      </w:pPr>
      <w:r w:rsidRPr="002D4CBE">
        <w:rPr>
          <w:rFonts w:ascii="Verdana" w:hAnsi="Verdana"/>
        </w:rPr>
        <w:t>Revised timetable in Section 5 of the ITT has been amended thus:</w:t>
      </w:r>
    </w:p>
    <w:p w14:paraId="1E499091" w14:textId="073BC187" w:rsidR="002D4CBE" w:rsidRDefault="002D4CBE"/>
    <w:tbl>
      <w:tblPr>
        <w:tblW w:w="10801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11"/>
        <w:gridCol w:w="2694"/>
        <w:gridCol w:w="2296"/>
      </w:tblGrid>
      <w:tr w:rsidR="002D4CBE" w:rsidRPr="00043839" w14:paraId="47F464B0" w14:textId="427395DA" w:rsidTr="002D4CBE">
        <w:trPr>
          <w:trHeight w:hRule="exact" w:val="317"/>
        </w:trPr>
        <w:tc>
          <w:tcPr>
            <w:tcW w:w="5811" w:type="dxa"/>
          </w:tcPr>
          <w:p w14:paraId="4575005A" w14:textId="77777777" w:rsidR="002D4CBE" w:rsidRPr="00043839" w:rsidRDefault="002D4CBE" w:rsidP="00BF116C">
            <w:pPr>
              <w:pStyle w:val="TableParagraph"/>
              <w:kinsoku w:val="0"/>
              <w:overflowPunct w:val="0"/>
              <w:ind w:left="102"/>
              <w:rPr>
                <w:rFonts w:ascii="Verdana" w:hAnsi="Verdana"/>
                <w:sz w:val="22"/>
                <w:szCs w:val="22"/>
              </w:rPr>
            </w:pPr>
            <w:r w:rsidRPr="00043839">
              <w:rPr>
                <w:rFonts w:ascii="Verdana" w:hAnsi="Verdana" w:cs="Verdana"/>
                <w:b/>
                <w:bCs/>
                <w:spacing w:val="-1"/>
                <w:sz w:val="22"/>
                <w:szCs w:val="22"/>
              </w:rPr>
              <w:t>Milestone</w:t>
            </w:r>
          </w:p>
        </w:tc>
        <w:tc>
          <w:tcPr>
            <w:tcW w:w="2694" w:type="dxa"/>
          </w:tcPr>
          <w:p w14:paraId="349B6166" w14:textId="77777777" w:rsidR="002D4CBE" w:rsidRPr="00043839" w:rsidRDefault="002D4CBE" w:rsidP="00BF116C">
            <w:pPr>
              <w:pStyle w:val="TableParagraph"/>
              <w:kinsoku w:val="0"/>
              <w:overflowPunct w:val="0"/>
              <w:ind w:left="102"/>
              <w:rPr>
                <w:rFonts w:ascii="Verdana" w:hAnsi="Verdana"/>
                <w:sz w:val="22"/>
                <w:szCs w:val="22"/>
              </w:rPr>
            </w:pPr>
            <w:r w:rsidRPr="00043839">
              <w:rPr>
                <w:rFonts w:ascii="Verdana" w:hAnsi="Verdana" w:cs="Verdana"/>
                <w:b/>
                <w:bCs/>
                <w:spacing w:val="-1"/>
                <w:sz w:val="22"/>
                <w:szCs w:val="22"/>
              </w:rPr>
              <w:t>Date</w:t>
            </w:r>
          </w:p>
        </w:tc>
        <w:tc>
          <w:tcPr>
            <w:tcW w:w="2296" w:type="dxa"/>
          </w:tcPr>
          <w:p w14:paraId="6748AD27" w14:textId="0FEF8C96" w:rsidR="002D4CBE" w:rsidRPr="00043839" w:rsidRDefault="002D4CBE" w:rsidP="002D4CBE">
            <w:pPr>
              <w:pStyle w:val="TableParagraph"/>
              <w:kinsoku w:val="0"/>
              <w:overflowPunct w:val="0"/>
              <w:ind w:left="102" w:right="290"/>
              <w:rPr>
                <w:rFonts w:ascii="Verdana" w:hAnsi="Verdana" w:cs="Verdana"/>
                <w:b/>
                <w:bCs/>
                <w:spacing w:val="-1"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spacing w:val="-1"/>
                <w:sz w:val="22"/>
                <w:szCs w:val="22"/>
              </w:rPr>
              <w:t>Revised</w:t>
            </w:r>
          </w:p>
        </w:tc>
      </w:tr>
      <w:tr w:rsidR="002D4CBE" w:rsidRPr="003313CA" w14:paraId="41B1100D" w14:textId="6A278CA7" w:rsidTr="002D4CBE">
        <w:trPr>
          <w:trHeight w:hRule="exact" w:val="837"/>
        </w:trPr>
        <w:tc>
          <w:tcPr>
            <w:tcW w:w="5811" w:type="dxa"/>
            <w:shd w:val="clear" w:color="auto" w:fill="auto"/>
          </w:tcPr>
          <w:p w14:paraId="05C79D97" w14:textId="77777777" w:rsidR="002D4CBE" w:rsidRPr="00231011" w:rsidRDefault="002D4CBE" w:rsidP="00BF116C">
            <w:pPr>
              <w:pStyle w:val="TableParagraph"/>
              <w:kinsoku w:val="0"/>
              <w:overflowPunct w:val="0"/>
              <w:ind w:left="102"/>
              <w:rPr>
                <w:rFonts w:ascii="Verdana" w:hAnsi="Verdana"/>
                <w:sz w:val="22"/>
                <w:szCs w:val="22"/>
              </w:rPr>
            </w:pPr>
            <w:r w:rsidRPr="00231011">
              <w:rPr>
                <w:rFonts w:ascii="Verdana" w:hAnsi="Verdana"/>
                <w:sz w:val="22"/>
                <w:szCs w:val="22"/>
              </w:rPr>
              <w:t>Date ITT available on Contracts Finder</w:t>
            </w:r>
          </w:p>
        </w:tc>
        <w:tc>
          <w:tcPr>
            <w:tcW w:w="2694" w:type="dxa"/>
            <w:shd w:val="clear" w:color="auto" w:fill="auto"/>
          </w:tcPr>
          <w:p w14:paraId="55F561AD" w14:textId="77777777" w:rsidR="002D4CBE" w:rsidRPr="003313CA" w:rsidRDefault="002D4CBE" w:rsidP="00BF116C">
            <w:pPr>
              <w:pStyle w:val="TableParagraph"/>
              <w:kinsoku w:val="0"/>
              <w:overflowPunct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25 September 2023</w:t>
            </w:r>
          </w:p>
        </w:tc>
        <w:tc>
          <w:tcPr>
            <w:tcW w:w="2296" w:type="dxa"/>
          </w:tcPr>
          <w:p w14:paraId="0A4BDA8F" w14:textId="77777777" w:rsidR="002D4CBE" w:rsidRDefault="002D4CBE" w:rsidP="002D4CBE">
            <w:pPr>
              <w:pStyle w:val="TableParagraph"/>
              <w:kinsoku w:val="0"/>
              <w:overflowPunct w:val="0"/>
              <w:ind w:right="290"/>
              <w:rPr>
                <w:rFonts w:ascii="Verdana" w:hAnsi="Verdana"/>
                <w:sz w:val="22"/>
                <w:szCs w:val="22"/>
              </w:rPr>
            </w:pPr>
          </w:p>
        </w:tc>
      </w:tr>
      <w:tr w:rsidR="002D4CBE" w:rsidRPr="00231011" w14:paraId="53C37F7E" w14:textId="1B0C450B" w:rsidTr="002D4CBE">
        <w:trPr>
          <w:trHeight w:hRule="exact" w:val="429"/>
        </w:trPr>
        <w:tc>
          <w:tcPr>
            <w:tcW w:w="5811" w:type="dxa"/>
            <w:shd w:val="clear" w:color="auto" w:fill="auto"/>
          </w:tcPr>
          <w:p w14:paraId="40C19345" w14:textId="77777777" w:rsidR="002D4CBE" w:rsidRPr="00231011" w:rsidRDefault="002D4CBE" w:rsidP="00BF116C">
            <w:pPr>
              <w:pStyle w:val="TableParagraph"/>
              <w:kinsoku w:val="0"/>
              <w:overflowPunct w:val="0"/>
              <w:ind w:left="102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Site Visit</w:t>
            </w:r>
          </w:p>
        </w:tc>
        <w:tc>
          <w:tcPr>
            <w:tcW w:w="2694" w:type="dxa"/>
            <w:shd w:val="clear" w:color="auto" w:fill="auto"/>
          </w:tcPr>
          <w:p w14:paraId="5D3BA205" w14:textId="77777777" w:rsidR="002D4CBE" w:rsidRPr="00231011" w:rsidRDefault="002D4CBE" w:rsidP="00BF116C">
            <w:pPr>
              <w:pStyle w:val="TableParagraph"/>
              <w:kinsoku w:val="0"/>
              <w:overflowPunct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 October 2023</w:t>
            </w:r>
          </w:p>
        </w:tc>
        <w:tc>
          <w:tcPr>
            <w:tcW w:w="2296" w:type="dxa"/>
          </w:tcPr>
          <w:p w14:paraId="40C1671A" w14:textId="77777777" w:rsidR="002D4CBE" w:rsidRDefault="002D4CBE" w:rsidP="002D4CBE">
            <w:pPr>
              <w:pStyle w:val="TableParagraph"/>
              <w:kinsoku w:val="0"/>
              <w:overflowPunct w:val="0"/>
              <w:ind w:right="290"/>
              <w:rPr>
                <w:rFonts w:ascii="Verdana" w:hAnsi="Verdana"/>
                <w:sz w:val="22"/>
                <w:szCs w:val="22"/>
              </w:rPr>
            </w:pPr>
          </w:p>
        </w:tc>
      </w:tr>
      <w:tr w:rsidR="002D4CBE" w:rsidRPr="00231011" w14:paraId="67EB3DEB" w14:textId="569D1B73" w:rsidTr="002D4CBE">
        <w:trPr>
          <w:trHeight w:hRule="exact" w:val="697"/>
        </w:trPr>
        <w:tc>
          <w:tcPr>
            <w:tcW w:w="5811" w:type="dxa"/>
            <w:shd w:val="clear" w:color="auto" w:fill="auto"/>
          </w:tcPr>
          <w:p w14:paraId="0DFEF146" w14:textId="77777777" w:rsidR="002D4CBE" w:rsidRPr="00231011" w:rsidRDefault="002D4CBE" w:rsidP="00BF116C">
            <w:pPr>
              <w:pStyle w:val="TableParagraph"/>
              <w:kinsoku w:val="0"/>
              <w:overflowPunct w:val="0"/>
              <w:ind w:left="102"/>
              <w:rPr>
                <w:rFonts w:ascii="Verdana" w:hAnsi="Verdana" w:cs="Verdana"/>
                <w:spacing w:val="-1"/>
                <w:sz w:val="22"/>
                <w:szCs w:val="22"/>
              </w:rPr>
            </w:pPr>
            <w:r w:rsidRPr="00231011">
              <w:rPr>
                <w:rFonts w:ascii="Verdana" w:hAnsi="Verdana"/>
                <w:sz w:val="22"/>
                <w:szCs w:val="22"/>
              </w:rPr>
              <w:t>Last  date for raising queries</w:t>
            </w:r>
          </w:p>
        </w:tc>
        <w:tc>
          <w:tcPr>
            <w:tcW w:w="2694" w:type="dxa"/>
            <w:shd w:val="clear" w:color="auto" w:fill="auto"/>
          </w:tcPr>
          <w:p w14:paraId="087ABE82" w14:textId="77777777" w:rsidR="002D4CBE" w:rsidRPr="00231011" w:rsidRDefault="002D4CBE" w:rsidP="00BF116C">
            <w:pPr>
              <w:pStyle w:val="TableParagraph"/>
              <w:kinsoku w:val="0"/>
              <w:overflowPunct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1700: 15 October 2023</w:t>
            </w:r>
          </w:p>
        </w:tc>
        <w:tc>
          <w:tcPr>
            <w:tcW w:w="2296" w:type="dxa"/>
          </w:tcPr>
          <w:p w14:paraId="6432DDCC" w14:textId="16B98CFA" w:rsidR="002D4CBE" w:rsidRDefault="002D4CBE" w:rsidP="002D4CBE">
            <w:pPr>
              <w:pStyle w:val="TableParagraph"/>
              <w:kinsoku w:val="0"/>
              <w:overflowPunct w:val="0"/>
              <w:ind w:right="29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1700: 3 November 2023</w:t>
            </w:r>
          </w:p>
        </w:tc>
      </w:tr>
      <w:tr w:rsidR="002D4CBE" w:rsidRPr="00231011" w14:paraId="14F86C0F" w14:textId="0E73BED8" w:rsidTr="002D4CBE">
        <w:trPr>
          <w:trHeight w:hRule="exact" w:val="720"/>
        </w:trPr>
        <w:tc>
          <w:tcPr>
            <w:tcW w:w="5811" w:type="dxa"/>
            <w:shd w:val="clear" w:color="auto" w:fill="auto"/>
          </w:tcPr>
          <w:p w14:paraId="46B33F28" w14:textId="77777777" w:rsidR="002D4CBE" w:rsidRPr="00231011" w:rsidRDefault="002D4CBE" w:rsidP="00BF116C">
            <w:pPr>
              <w:pStyle w:val="TableParagraph"/>
              <w:kinsoku w:val="0"/>
              <w:overflowPunct w:val="0"/>
              <w:ind w:left="102"/>
              <w:rPr>
                <w:rFonts w:ascii="Verdana" w:hAnsi="Verdana"/>
                <w:sz w:val="22"/>
                <w:szCs w:val="22"/>
              </w:rPr>
            </w:pPr>
            <w:r w:rsidRPr="00231011">
              <w:rPr>
                <w:rFonts w:ascii="Verdana" w:hAnsi="Verdana"/>
                <w:sz w:val="22"/>
                <w:szCs w:val="22"/>
              </w:rPr>
              <w:t>Last date for clarifications to queries</w:t>
            </w:r>
          </w:p>
        </w:tc>
        <w:tc>
          <w:tcPr>
            <w:tcW w:w="2694" w:type="dxa"/>
            <w:shd w:val="clear" w:color="auto" w:fill="auto"/>
          </w:tcPr>
          <w:p w14:paraId="658AB2C0" w14:textId="77777777" w:rsidR="002D4CBE" w:rsidRPr="00231011" w:rsidRDefault="002D4CBE" w:rsidP="00BF116C">
            <w:pPr>
              <w:pStyle w:val="TableParagraph"/>
              <w:kinsoku w:val="0"/>
              <w:overflowPunct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1700: 17 October 2023</w:t>
            </w:r>
          </w:p>
        </w:tc>
        <w:tc>
          <w:tcPr>
            <w:tcW w:w="2296" w:type="dxa"/>
          </w:tcPr>
          <w:p w14:paraId="096D0EE2" w14:textId="6506AB4A" w:rsidR="002D4CBE" w:rsidRDefault="002D4CBE" w:rsidP="002D4CBE">
            <w:pPr>
              <w:pStyle w:val="TableParagraph"/>
              <w:kinsoku w:val="0"/>
              <w:overflowPunct w:val="0"/>
              <w:ind w:right="29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1700: 6 November 2023</w:t>
            </w:r>
          </w:p>
        </w:tc>
      </w:tr>
      <w:tr w:rsidR="002D4CBE" w:rsidRPr="00231011" w14:paraId="6119C0D2" w14:textId="37E0A03C" w:rsidTr="002D4CBE">
        <w:trPr>
          <w:trHeight w:hRule="exact" w:val="578"/>
        </w:trPr>
        <w:tc>
          <w:tcPr>
            <w:tcW w:w="5811" w:type="dxa"/>
            <w:shd w:val="clear" w:color="auto" w:fill="auto"/>
          </w:tcPr>
          <w:p w14:paraId="19563C0A" w14:textId="77777777" w:rsidR="002D4CBE" w:rsidRPr="00231011" w:rsidRDefault="002D4CBE" w:rsidP="00BF116C">
            <w:pPr>
              <w:pStyle w:val="TableParagraph"/>
              <w:kinsoku w:val="0"/>
              <w:overflowPunct w:val="0"/>
              <w:ind w:left="102"/>
              <w:rPr>
                <w:rFonts w:ascii="Verdana" w:hAnsi="Verdana"/>
                <w:b/>
                <w:sz w:val="22"/>
                <w:szCs w:val="22"/>
              </w:rPr>
            </w:pPr>
            <w:r w:rsidRPr="00231011">
              <w:rPr>
                <w:rFonts w:ascii="Verdana" w:hAnsi="Verdana"/>
                <w:sz w:val="22"/>
                <w:szCs w:val="22"/>
              </w:rPr>
              <w:t>Deadline to return ITT</w:t>
            </w:r>
          </w:p>
        </w:tc>
        <w:tc>
          <w:tcPr>
            <w:tcW w:w="2694" w:type="dxa"/>
            <w:shd w:val="clear" w:color="auto" w:fill="auto"/>
          </w:tcPr>
          <w:p w14:paraId="1C4A1524" w14:textId="77777777" w:rsidR="002D4CBE" w:rsidRPr="00231011" w:rsidRDefault="002D4CBE" w:rsidP="00BF116C">
            <w:pPr>
              <w:pStyle w:val="TableParagraph"/>
              <w:kinsoku w:val="0"/>
              <w:overflowPunct w:val="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1700: 30 October 2023</w:t>
            </w:r>
          </w:p>
        </w:tc>
        <w:tc>
          <w:tcPr>
            <w:tcW w:w="2296" w:type="dxa"/>
          </w:tcPr>
          <w:p w14:paraId="3F6FF71D" w14:textId="578AF49F" w:rsidR="002D4CBE" w:rsidRDefault="002D4CBE" w:rsidP="002D4CBE">
            <w:pPr>
              <w:pStyle w:val="TableParagraph"/>
              <w:kinsoku w:val="0"/>
              <w:overflowPunct w:val="0"/>
              <w:ind w:right="29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15 November 2023</w:t>
            </w:r>
          </w:p>
        </w:tc>
      </w:tr>
      <w:tr w:rsidR="002D4CBE" w:rsidRPr="00231011" w14:paraId="2C992F0B" w14:textId="4567DACB" w:rsidTr="002D4CBE">
        <w:trPr>
          <w:trHeight w:hRule="exact" w:val="870"/>
        </w:trPr>
        <w:tc>
          <w:tcPr>
            <w:tcW w:w="5811" w:type="dxa"/>
            <w:shd w:val="clear" w:color="auto" w:fill="auto"/>
          </w:tcPr>
          <w:p w14:paraId="340721B7" w14:textId="77777777" w:rsidR="002D4CBE" w:rsidRPr="00231011" w:rsidRDefault="002D4CBE" w:rsidP="00BF116C">
            <w:pPr>
              <w:pStyle w:val="TableParagraph"/>
              <w:kinsoku w:val="0"/>
              <w:overflowPunct w:val="0"/>
              <w:ind w:left="102"/>
              <w:rPr>
                <w:rFonts w:ascii="Verdana" w:hAnsi="Verdana"/>
                <w:sz w:val="22"/>
                <w:szCs w:val="22"/>
              </w:rPr>
            </w:pPr>
            <w:r w:rsidRPr="00231011">
              <w:rPr>
                <w:rFonts w:ascii="Verdana" w:hAnsi="Verdana"/>
                <w:sz w:val="22"/>
                <w:szCs w:val="22"/>
              </w:rPr>
              <w:t>Evaluation of ITT</w:t>
            </w:r>
          </w:p>
        </w:tc>
        <w:tc>
          <w:tcPr>
            <w:tcW w:w="2694" w:type="dxa"/>
            <w:shd w:val="clear" w:color="auto" w:fill="auto"/>
          </w:tcPr>
          <w:p w14:paraId="10A532C3" w14:textId="77777777" w:rsidR="002D4CBE" w:rsidRPr="00231011" w:rsidRDefault="002D4CBE" w:rsidP="00BF116C">
            <w:pPr>
              <w:pStyle w:val="TableParagraph"/>
              <w:kinsoku w:val="0"/>
              <w:overflowPunct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1-3 November 2023</w:t>
            </w:r>
          </w:p>
        </w:tc>
        <w:tc>
          <w:tcPr>
            <w:tcW w:w="2296" w:type="dxa"/>
          </w:tcPr>
          <w:p w14:paraId="3C416D9F" w14:textId="173C3AE2" w:rsidR="002D4CBE" w:rsidRDefault="002D4CBE" w:rsidP="002D4CBE">
            <w:pPr>
              <w:pStyle w:val="TableParagraph"/>
              <w:kinsoku w:val="0"/>
              <w:overflowPunct w:val="0"/>
              <w:ind w:right="29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16-17 November 2023</w:t>
            </w:r>
          </w:p>
        </w:tc>
      </w:tr>
      <w:tr w:rsidR="002D4CBE" w:rsidRPr="00231011" w14:paraId="3FBC5618" w14:textId="3517385E" w:rsidTr="002D4CBE">
        <w:trPr>
          <w:trHeight w:hRule="exact" w:val="699"/>
        </w:trPr>
        <w:tc>
          <w:tcPr>
            <w:tcW w:w="5811" w:type="dxa"/>
            <w:shd w:val="clear" w:color="auto" w:fill="auto"/>
          </w:tcPr>
          <w:p w14:paraId="0BAE886C" w14:textId="77777777" w:rsidR="002D4CBE" w:rsidRPr="00231011" w:rsidRDefault="002D4CBE" w:rsidP="00BF116C">
            <w:pPr>
              <w:pStyle w:val="TableParagraph"/>
              <w:kinsoku w:val="0"/>
              <w:overflowPunct w:val="0"/>
              <w:ind w:left="102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Preferred supplier notified</w:t>
            </w:r>
            <w:r w:rsidRPr="00231011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14:paraId="41B45F64" w14:textId="77777777" w:rsidR="002D4CBE" w:rsidRPr="00231011" w:rsidRDefault="002D4CBE" w:rsidP="00BF116C">
            <w:pPr>
              <w:pStyle w:val="TableParagraph"/>
              <w:kinsoku w:val="0"/>
              <w:overflowPunct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 November 2023</w:t>
            </w:r>
          </w:p>
        </w:tc>
        <w:tc>
          <w:tcPr>
            <w:tcW w:w="2296" w:type="dxa"/>
          </w:tcPr>
          <w:p w14:paraId="56DA2C30" w14:textId="4B5774F7" w:rsidR="002D4CBE" w:rsidRDefault="002D4CBE" w:rsidP="002D4CBE">
            <w:pPr>
              <w:pStyle w:val="TableParagraph"/>
              <w:kinsoku w:val="0"/>
              <w:overflowPunct w:val="0"/>
              <w:ind w:right="29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20 November 2023</w:t>
            </w:r>
          </w:p>
        </w:tc>
      </w:tr>
      <w:tr w:rsidR="002D4CBE" w:rsidRPr="00043839" w14:paraId="35BCB921" w14:textId="0ADE1691" w:rsidTr="002D4CBE">
        <w:trPr>
          <w:trHeight w:hRule="exact" w:val="411"/>
        </w:trPr>
        <w:tc>
          <w:tcPr>
            <w:tcW w:w="5811" w:type="dxa"/>
          </w:tcPr>
          <w:p w14:paraId="373FBD99" w14:textId="77777777" w:rsidR="002D4CBE" w:rsidRPr="00043839" w:rsidRDefault="002D4CBE" w:rsidP="002D4CBE">
            <w:pPr>
              <w:pStyle w:val="TableParagraph"/>
              <w:kinsoku w:val="0"/>
              <w:overflowPunct w:val="0"/>
              <w:ind w:left="102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Contract start date and commencement of work</w:t>
            </w:r>
          </w:p>
        </w:tc>
        <w:tc>
          <w:tcPr>
            <w:tcW w:w="2694" w:type="dxa"/>
          </w:tcPr>
          <w:p w14:paraId="2359591F" w14:textId="77777777" w:rsidR="002D4CBE" w:rsidRPr="00043839" w:rsidRDefault="002D4CBE" w:rsidP="002D4CBE">
            <w:pPr>
              <w:pStyle w:val="TableParagraph"/>
              <w:kinsoku w:val="0"/>
              <w:overflowPunct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 January 2024</w:t>
            </w:r>
          </w:p>
        </w:tc>
        <w:tc>
          <w:tcPr>
            <w:tcW w:w="2296" w:type="dxa"/>
          </w:tcPr>
          <w:p w14:paraId="05146616" w14:textId="54D74167" w:rsidR="002D4CBE" w:rsidRDefault="002D4CBE" w:rsidP="002D4CBE">
            <w:pPr>
              <w:pStyle w:val="TableParagraph"/>
              <w:kinsoku w:val="0"/>
              <w:overflowPunct w:val="0"/>
              <w:ind w:right="29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 January 2024</w:t>
            </w:r>
          </w:p>
        </w:tc>
      </w:tr>
      <w:tr w:rsidR="002D4CBE" w:rsidRPr="00043839" w14:paraId="4EAEE71D" w14:textId="7A9D1050" w:rsidTr="002D4CBE">
        <w:trPr>
          <w:trHeight w:hRule="exact" w:val="577"/>
        </w:trPr>
        <w:tc>
          <w:tcPr>
            <w:tcW w:w="5811" w:type="dxa"/>
          </w:tcPr>
          <w:p w14:paraId="2416E9AD" w14:textId="77777777" w:rsidR="002D4CBE" w:rsidRPr="00043839" w:rsidRDefault="002D4CBE" w:rsidP="002D4CBE">
            <w:pPr>
              <w:pStyle w:val="TableParagraph"/>
              <w:kinsoku w:val="0"/>
              <w:overflowPunct w:val="0"/>
              <w:ind w:left="102"/>
              <w:rPr>
                <w:rFonts w:ascii="Verdana" w:hAnsi="Verdana" w:cs="Verdana"/>
                <w:spacing w:val="-1"/>
                <w:sz w:val="22"/>
                <w:szCs w:val="22"/>
              </w:rPr>
            </w:pPr>
            <w:r>
              <w:rPr>
                <w:rFonts w:ascii="Verdana" w:hAnsi="Verdana" w:cs="Verdana"/>
                <w:spacing w:val="-1"/>
                <w:sz w:val="22"/>
                <w:szCs w:val="22"/>
              </w:rPr>
              <w:t>Work complete</w:t>
            </w:r>
          </w:p>
        </w:tc>
        <w:tc>
          <w:tcPr>
            <w:tcW w:w="2694" w:type="dxa"/>
          </w:tcPr>
          <w:p w14:paraId="1E0F5EA7" w14:textId="77777777" w:rsidR="002D4CBE" w:rsidRPr="00043839" w:rsidRDefault="002D4CBE" w:rsidP="002D4CBE">
            <w:pPr>
              <w:pStyle w:val="TableParagraph"/>
              <w:kinsoku w:val="0"/>
              <w:overflowPunct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30 June 2024</w:t>
            </w:r>
          </w:p>
        </w:tc>
        <w:tc>
          <w:tcPr>
            <w:tcW w:w="2296" w:type="dxa"/>
          </w:tcPr>
          <w:p w14:paraId="7687C159" w14:textId="60F4EC79" w:rsidR="002D4CBE" w:rsidRDefault="002D4CBE" w:rsidP="002D4CBE">
            <w:pPr>
              <w:pStyle w:val="TableParagraph"/>
              <w:kinsoku w:val="0"/>
              <w:overflowPunct w:val="0"/>
              <w:ind w:right="29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30 June 2024</w:t>
            </w:r>
          </w:p>
        </w:tc>
      </w:tr>
    </w:tbl>
    <w:p w14:paraId="1A7C0A06" w14:textId="4E2ABE19" w:rsidR="002D4CBE" w:rsidRDefault="002D4CBE" w:rsidP="009419BF">
      <w:pPr>
        <w:ind w:left="567"/>
      </w:pPr>
    </w:p>
    <w:p w14:paraId="58CB98ED" w14:textId="549B201C" w:rsidR="009419BF" w:rsidRPr="009419BF" w:rsidRDefault="009419BF" w:rsidP="009419BF">
      <w:pPr>
        <w:ind w:left="567"/>
        <w:rPr>
          <w:rFonts w:ascii="Verdana" w:hAnsi="Verdana"/>
        </w:rPr>
      </w:pPr>
      <w:r w:rsidRPr="009419BF">
        <w:rPr>
          <w:rFonts w:ascii="Verdana" w:hAnsi="Verdana"/>
        </w:rPr>
        <w:t>Amended Bill of materials to Enclosure 9 Rev A 30102023</w:t>
      </w:r>
    </w:p>
    <w:sectPr w:rsidR="009419BF" w:rsidRPr="009419BF" w:rsidSect="002D4CBE">
      <w:headerReference w:type="default" r:id="rId6"/>
      <w:pgSz w:w="11906" w:h="16838"/>
      <w:pgMar w:top="1440" w:right="1440" w:bottom="144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7D430" w14:textId="77777777" w:rsidR="002D4CBE" w:rsidRDefault="002D4CBE" w:rsidP="002D4CBE">
      <w:r>
        <w:separator/>
      </w:r>
    </w:p>
  </w:endnote>
  <w:endnote w:type="continuationSeparator" w:id="0">
    <w:p w14:paraId="74675F81" w14:textId="77777777" w:rsidR="002D4CBE" w:rsidRDefault="002D4CBE" w:rsidP="002D4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9012D" w14:textId="77777777" w:rsidR="002D4CBE" w:rsidRDefault="002D4CBE" w:rsidP="002D4CBE">
      <w:r>
        <w:separator/>
      </w:r>
    </w:p>
  </w:footnote>
  <w:footnote w:type="continuationSeparator" w:id="0">
    <w:p w14:paraId="697CB139" w14:textId="77777777" w:rsidR="002D4CBE" w:rsidRDefault="002D4CBE" w:rsidP="002D4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7C121" w14:textId="09C582E8" w:rsidR="002D4CBE" w:rsidRDefault="002D4CB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93BABC2" wp14:editId="09B943D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942d454aac8860c099a070e9" descr="{&quot;HashCode&quot;:-37993070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1F0DD8" w14:textId="65A0611A" w:rsidR="002D4CBE" w:rsidRPr="002D4CBE" w:rsidRDefault="002D4CBE" w:rsidP="002D4CBE">
                          <w:pPr>
                            <w:jc w:val="right"/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</w:pPr>
                          <w:r w:rsidRPr="002D4CBE"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3BABC2" id="_x0000_t202" coordsize="21600,21600" o:spt="202" path="m,l,21600r21600,l21600,xe">
              <v:stroke joinstyle="miter"/>
              <v:path gradientshapeok="t" o:connecttype="rect"/>
            </v:shapetype>
            <v:shape id="MSIPCM942d454aac8860c099a070e9" o:spid="_x0000_s1026" type="#_x0000_t202" alt="{&quot;HashCode&quot;:-379930704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fill o:detectmouseclick="t"/>
              <v:textbox inset=",0,20pt,0">
                <w:txbxContent>
                  <w:p w14:paraId="321F0DD8" w14:textId="65A0611A" w:rsidR="002D4CBE" w:rsidRPr="002D4CBE" w:rsidRDefault="002D4CBE" w:rsidP="002D4CBE">
                    <w:pPr>
                      <w:jc w:val="right"/>
                      <w:rPr>
                        <w:rFonts w:ascii="Calibri" w:hAnsi="Calibri" w:cs="Calibri"/>
                        <w:color w:val="317100"/>
                        <w:sz w:val="20"/>
                      </w:rPr>
                    </w:pPr>
                    <w:r w:rsidRPr="002D4CBE">
                      <w:rPr>
                        <w:rFonts w:ascii="Calibri" w:hAnsi="Calibri" w:cs="Calibri"/>
                        <w:color w:val="317100"/>
                        <w:sz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BE"/>
    <w:rsid w:val="002D4CBE"/>
    <w:rsid w:val="00542254"/>
    <w:rsid w:val="0094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D374C1"/>
  <w15:chartTrackingRefBased/>
  <w15:docId w15:val="{B343E661-7331-4F7B-B2C7-660DDB83D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D4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rsid w:val="002D4CBE"/>
  </w:style>
  <w:style w:type="paragraph" w:styleId="Header">
    <w:name w:val="header"/>
    <w:basedOn w:val="Normal"/>
    <w:link w:val="HeaderChar"/>
    <w:uiPriority w:val="99"/>
    <w:unhideWhenUsed/>
    <w:rsid w:val="002D4C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4CBE"/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D4C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CBE"/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Cornwall Council</dc:creator>
  <cp:keywords/>
  <dc:description/>
  <cp:lastModifiedBy>Cornwall Council</cp:lastModifiedBy>
  <cp:revision>2</cp:revision>
  <dcterms:created xsi:type="dcterms:W3CDTF">2023-10-30T15:54:00Z</dcterms:created>
  <dcterms:modified xsi:type="dcterms:W3CDTF">2023-10-30T16:01:00Z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e4c20f-5817-432f-84ac-80a373257ed1_Enabled">
    <vt:lpwstr>true</vt:lpwstr>
  </property>
  <property fmtid="{D5CDD505-2E9C-101B-9397-08002B2CF9AE}" pid="3" name="MSIP_Label_bee4c20f-5817-432f-84ac-80a373257ed1_SetDate">
    <vt:lpwstr>2023-10-30T16:01:32Z</vt:lpwstr>
  </property>
  <property fmtid="{D5CDD505-2E9C-101B-9397-08002B2CF9AE}" pid="4" name="MSIP_Label_bee4c20f-5817-432f-84ac-80a373257ed1_Method">
    <vt:lpwstr>Privileged</vt:lpwstr>
  </property>
  <property fmtid="{D5CDD505-2E9C-101B-9397-08002B2CF9AE}" pid="5" name="MSIP_Label_bee4c20f-5817-432f-84ac-80a373257ed1_Name">
    <vt:lpwstr>bee4c20f-5817-432f-84ac-80a373257ed1</vt:lpwstr>
  </property>
  <property fmtid="{D5CDD505-2E9C-101B-9397-08002B2CF9AE}" pid="6" name="MSIP_Label_bee4c20f-5817-432f-84ac-80a373257ed1_SiteId">
    <vt:lpwstr>efaa16aa-d1de-4d58-ba2e-2833fdfdd29f</vt:lpwstr>
  </property>
  <property fmtid="{D5CDD505-2E9C-101B-9397-08002B2CF9AE}" pid="7" name="MSIP_Label_bee4c20f-5817-432f-84ac-80a373257ed1_ActionId">
    <vt:lpwstr>2b8b3bb0-b6df-44ac-97e9-3fed19b6f23a</vt:lpwstr>
  </property>
  <property fmtid="{D5CDD505-2E9C-101B-9397-08002B2CF9AE}" pid="8" name="MSIP_Label_bee4c20f-5817-432f-84ac-80a373257ed1_ContentBits">
    <vt:lpwstr>1</vt:lpwstr>
  </property>
</Properties>
</file>