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AAF08" w14:textId="77777777" w:rsidR="00A5665B" w:rsidRPr="003476AC" w:rsidRDefault="00A5665B" w:rsidP="00A5665B">
      <w:pPr>
        <w:jc w:val="center"/>
        <w:rPr>
          <w:rFonts w:ascii="Arial" w:hAnsi="Arial" w:cs="Arial"/>
          <w:b/>
          <w:sz w:val="26"/>
          <w:szCs w:val="26"/>
        </w:rPr>
      </w:pPr>
      <w:r w:rsidRPr="003476AC">
        <w:rPr>
          <w:rFonts w:ascii="Arial" w:hAnsi="Arial" w:cs="Arial"/>
          <w:b/>
          <w:sz w:val="26"/>
          <w:szCs w:val="26"/>
        </w:rPr>
        <w:t>Agriculture and Horticulture Development Board</w:t>
      </w:r>
    </w:p>
    <w:p w14:paraId="6699BE77" w14:textId="4A6CE7F5" w:rsidR="00A5665B" w:rsidRPr="003476AC" w:rsidRDefault="00A5665B" w:rsidP="00A5665B">
      <w:pPr>
        <w:spacing w:after="0" w:line="240" w:lineRule="auto"/>
        <w:jc w:val="center"/>
        <w:rPr>
          <w:rFonts w:ascii="Arial" w:hAnsi="Arial" w:cs="Arial"/>
          <w:b/>
          <w:sz w:val="26"/>
          <w:szCs w:val="26"/>
        </w:rPr>
      </w:pPr>
      <w:r w:rsidRPr="003476AC">
        <w:rPr>
          <w:rFonts w:ascii="Arial" w:hAnsi="Arial" w:cs="Arial"/>
          <w:b/>
          <w:sz w:val="26"/>
          <w:szCs w:val="26"/>
        </w:rPr>
        <w:t xml:space="preserve">Specification for stand build for </w:t>
      </w:r>
      <w:r w:rsidR="00390D60">
        <w:rPr>
          <w:rFonts w:ascii="Arial" w:hAnsi="Arial" w:cs="Arial"/>
          <w:b/>
          <w:sz w:val="26"/>
          <w:szCs w:val="26"/>
        </w:rPr>
        <w:t xml:space="preserve">SIRHA </w:t>
      </w:r>
      <w:r w:rsidR="007F2D1A">
        <w:rPr>
          <w:rFonts w:ascii="Arial" w:hAnsi="Arial" w:cs="Arial"/>
          <w:b/>
          <w:sz w:val="26"/>
          <w:szCs w:val="26"/>
        </w:rPr>
        <w:t>202</w:t>
      </w:r>
      <w:r w:rsidR="008C1329">
        <w:rPr>
          <w:rFonts w:ascii="Arial" w:hAnsi="Arial" w:cs="Arial"/>
          <w:b/>
          <w:sz w:val="26"/>
          <w:szCs w:val="26"/>
        </w:rPr>
        <w:t>3</w:t>
      </w:r>
      <w:r w:rsidR="007F2D1A">
        <w:rPr>
          <w:rFonts w:ascii="Arial" w:hAnsi="Arial" w:cs="Arial"/>
          <w:b/>
          <w:sz w:val="26"/>
          <w:szCs w:val="26"/>
        </w:rPr>
        <w:t>.</w:t>
      </w:r>
      <w:r w:rsidRPr="003476AC">
        <w:rPr>
          <w:rFonts w:ascii="Arial" w:hAnsi="Arial" w:cs="Arial"/>
          <w:b/>
          <w:sz w:val="26"/>
          <w:szCs w:val="26"/>
        </w:rPr>
        <w:t xml:space="preserve"> </w:t>
      </w:r>
    </w:p>
    <w:p w14:paraId="56AC73E1" w14:textId="77777777" w:rsidR="00A5665B" w:rsidRPr="003476AC" w:rsidRDefault="00A5665B" w:rsidP="00A5665B">
      <w:pPr>
        <w:rPr>
          <w:rFonts w:ascii="Arial" w:hAnsi="Arial" w:cs="Arial"/>
        </w:rPr>
      </w:pPr>
    </w:p>
    <w:p w14:paraId="14F7E775" w14:textId="71EE9C87" w:rsidR="001F0A15" w:rsidRPr="001F0A15" w:rsidRDefault="001F0A15" w:rsidP="001F0A15">
      <w:pPr>
        <w:ind w:left="4253" w:hanging="4253"/>
        <w:rPr>
          <w:rFonts w:cstheme="minorHAnsi"/>
          <w:szCs w:val="32"/>
        </w:rPr>
      </w:pPr>
      <w:r w:rsidRPr="001F0A15">
        <w:rPr>
          <w:rFonts w:cstheme="minorHAnsi"/>
          <w:b/>
          <w:szCs w:val="32"/>
        </w:rPr>
        <w:t>Contact Name:</w:t>
      </w:r>
      <w:r w:rsidRPr="001F0A15">
        <w:rPr>
          <w:rFonts w:cstheme="minorHAnsi"/>
          <w:szCs w:val="32"/>
        </w:rPr>
        <w:t xml:space="preserve"> Amanda.Tomlin</w:t>
      </w:r>
      <w:r w:rsidR="00707ED4">
        <w:rPr>
          <w:rFonts w:cstheme="minorHAnsi"/>
          <w:szCs w:val="32"/>
        </w:rPr>
        <w:t>s</w:t>
      </w:r>
      <w:r w:rsidRPr="001F0A15">
        <w:rPr>
          <w:rFonts w:cstheme="minorHAnsi"/>
          <w:szCs w:val="32"/>
        </w:rPr>
        <w:t>on@ahdb.org.uk</w:t>
      </w:r>
      <w:r w:rsidRPr="001F0A15">
        <w:rPr>
          <w:rFonts w:cstheme="minorHAnsi"/>
          <w:szCs w:val="32"/>
        </w:rPr>
        <w:tab/>
      </w:r>
      <w:r w:rsidRPr="001F0A15">
        <w:rPr>
          <w:rFonts w:cstheme="minorHAnsi"/>
          <w:b/>
          <w:szCs w:val="32"/>
        </w:rPr>
        <w:t xml:space="preserve">Email: </w:t>
      </w:r>
      <w:hyperlink r:id="rId7" w:history="1">
        <w:r w:rsidRPr="001F0A15">
          <w:rPr>
            <w:rStyle w:val="Hyperlink"/>
            <w:rFonts w:cstheme="minorHAnsi"/>
            <w:i/>
            <w:iCs/>
            <w:szCs w:val="32"/>
          </w:rPr>
          <w:t>amanda.tomlinson@ahdb.org.uk</w:t>
        </w:r>
      </w:hyperlink>
    </w:p>
    <w:p w14:paraId="5DC42DF7" w14:textId="39BFD84A" w:rsidR="001F0A15" w:rsidRPr="001F0A15" w:rsidRDefault="001F0A15" w:rsidP="001F0A15">
      <w:pPr>
        <w:ind w:left="5040" w:hanging="5040"/>
        <w:rPr>
          <w:rFonts w:cstheme="minorHAnsi"/>
          <w:szCs w:val="32"/>
        </w:rPr>
      </w:pPr>
      <w:r w:rsidRPr="001F0A15">
        <w:rPr>
          <w:rFonts w:cstheme="minorHAnsi"/>
          <w:b/>
          <w:szCs w:val="32"/>
        </w:rPr>
        <w:t>Company Name:</w:t>
      </w:r>
      <w:r w:rsidRPr="001F0A15">
        <w:rPr>
          <w:rFonts w:cstheme="minorHAnsi"/>
          <w:szCs w:val="32"/>
        </w:rPr>
        <w:t xml:space="preserve"> AHDB </w:t>
      </w:r>
      <w:r w:rsidRPr="001F0A15">
        <w:rPr>
          <w:rFonts w:cstheme="minorHAnsi"/>
          <w:szCs w:val="32"/>
        </w:rPr>
        <w:tab/>
      </w:r>
      <w:r w:rsidRPr="001F0A15">
        <w:rPr>
          <w:rFonts w:cstheme="minorHAnsi"/>
          <w:b/>
          <w:szCs w:val="32"/>
        </w:rPr>
        <w:t>Website:</w:t>
      </w:r>
      <w:r w:rsidRPr="001F0A15">
        <w:rPr>
          <w:rFonts w:cstheme="minorHAnsi"/>
          <w:szCs w:val="32"/>
        </w:rPr>
        <w:t xml:space="preserve"> </w:t>
      </w:r>
      <w:hyperlink r:id="rId8" w:history="1">
        <w:r w:rsidRPr="001F0A15">
          <w:rPr>
            <w:rStyle w:val="Hyperlink"/>
            <w:rFonts w:cstheme="minorHAnsi"/>
            <w:szCs w:val="32"/>
          </w:rPr>
          <w:t>www.ahdb.org.uk</w:t>
        </w:r>
      </w:hyperlink>
    </w:p>
    <w:p w14:paraId="6E929F91" w14:textId="5D675F0F" w:rsidR="001F0A15" w:rsidRPr="001F0A15" w:rsidRDefault="001F0A15" w:rsidP="001F0A15">
      <w:pPr>
        <w:rPr>
          <w:rFonts w:cstheme="minorHAnsi"/>
          <w:szCs w:val="32"/>
        </w:rPr>
      </w:pPr>
      <w:r w:rsidRPr="001F0A15">
        <w:rPr>
          <w:rFonts w:cstheme="minorHAnsi"/>
          <w:b/>
          <w:szCs w:val="32"/>
        </w:rPr>
        <w:t>Address</w:t>
      </w:r>
      <w:r w:rsidRPr="001F0A15">
        <w:rPr>
          <w:rFonts w:cstheme="minorHAnsi"/>
          <w:szCs w:val="32"/>
        </w:rPr>
        <w:t xml:space="preserve">: Stoneleigh Park, Kenilworth, Warwickshire, CV8 2TL, United Kingdom </w:t>
      </w:r>
    </w:p>
    <w:p w14:paraId="38A53B88" w14:textId="2DB41A90" w:rsidR="001F0A15" w:rsidRPr="001F0A15" w:rsidRDefault="001F0A15" w:rsidP="001F0A15">
      <w:pPr>
        <w:rPr>
          <w:rFonts w:cstheme="minorHAnsi"/>
          <w:szCs w:val="32"/>
        </w:rPr>
      </w:pPr>
      <w:r w:rsidRPr="001F0A15">
        <w:rPr>
          <w:rFonts w:cstheme="minorHAnsi"/>
          <w:b/>
          <w:szCs w:val="32"/>
        </w:rPr>
        <w:t>Show Name:</w:t>
      </w:r>
      <w:r>
        <w:rPr>
          <w:rFonts w:cstheme="minorHAnsi"/>
          <w:szCs w:val="32"/>
        </w:rPr>
        <w:t xml:space="preserve"> </w:t>
      </w:r>
      <w:proofErr w:type="spellStart"/>
      <w:r w:rsidRPr="001F0A15">
        <w:rPr>
          <w:rFonts w:cstheme="minorHAnsi"/>
          <w:szCs w:val="32"/>
        </w:rPr>
        <w:t>Sirha</w:t>
      </w:r>
      <w:proofErr w:type="spellEnd"/>
      <w:r w:rsidRPr="001F0A15">
        <w:rPr>
          <w:rFonts w:cstheme="minorHAnsi"/>
          <w:szCs w:val="32"/>
        </w:rPr>
        <w:t xml:space="preserve"> 2023</w:t>
      </w:r>
      <w:r w:rsidRPr="001F0A15">
        <w:rPr>
          <w:rFonts w:cstheme="minorHAnsi"/>
          <w:szCs w:val="32"/>
        </w:rPr>
        <w:tab/>
      </w:r>
      <w:r w:rsidRPr="001F0A15">
        <w:rPr>
          <w:rFonts w:cstheme="minorHAnsi"/>
          <w:szCs w:val="32"/>
        </w:rPr>
        <w:tab/>
      </w:r>
      <w:r w:rsidRPr="001F0A15">
        <w:rPr>
          <w:rFonts w:cstheme="minorHAnsi"/>
          <w:szCs w:val="32"/>
        </w:rPr>
        <w:tab/>
      </w:r>
      <w:r w:rsidRPr="001F0A15">
        <w:rPr>
          <w:rFonts w:cstheme="minorHAnsi"/>
          <w:szCs w:val="32"/>
        </w:rPr>
        <w:tab/>
      </w:r>
      <w:r>
        <w:rPr>
          <w:rFonts w:cstheme="minorHAnsi"/>
          <w:szCs w:val="32"/>
        </w:rPr>
        <w:tab/>
      </w:r>
      <w:r w:rsidRPr="001F0A15">
        <w:rPr>
          <w:rFonts w:cstheme="minorHAnsi"/>
          <w:b/>
          <w:szCs w:val="32"/>
        </w:rPr>
        <w:t xml:space="preserve">Show Dates: </w:t>
      </w:r>
      <w:r w:rsidRPr="001F0A15">
        <w:rPr>
          <w:rFonts w:cstheme="minorHAnsi"/>
          <w:szCs w:val="32"/>
        </w:rPr>
        <w:t>19 – 23 January 2023</w:t>
      </w:r>
    </w:p>
    <w:p w14:paraId="5F51EEC6" w14:textId="18045F65" w:rsidR="001F0A15" w:rsidRPr="00CC28C8" w:rsidRDefault="001F0A15" w:rsidP="001F0A15">
      <w:pPr>
        <w:rPr>
          <w:rFonts w:cstheme="minorHAnsi"/>
          <w:szCs w:val="32"/>
        </w:rPr>
      </w:pPr>
      <w:r w:rsidRPr="00CC28C8">
        <w:rPr>
          <w:rFonts w:cstheme="minorHAnsi"/>
          <w:b/>
          <w:szCs w:val="32"/>
        </w:rPr>
        <w:t>Hall:</w:t>
      </w:r>
      <w:r w:rsidRPr="00CC28C8">
        <w:rPr>
          <w:rFonts w:cstheme="minorHAnsi"/>
          <w:szCs w:val="32"/>
        </w:rPr>
        <w:t xml:space="preserve"> </w:t>
      </w:r>
      <w:r w:rsidR="00CC28C8" w:rsidRPr="00CC28C8">
        <w:rPr>
          <w:rFonts w:cstheme="minorHAnsi"/>
          <w:szCs w:val="32"/>
        </w:rPr>
        <w:t>2.2</w:t>
      </w:r>
      <w:r w:rsidRPr="00CC28C8">
        <w:rPr>
          <w:rFonts w:cstheme="minorHAnsi"/>
          <w:szCs w:val="32"/>
        </w:rPr>
        <w:tab/>
      </w:r>
      <w:r w:rsidRPr="00CC28C8">
        <w:rPr>
          <w:rFonts w:cstheme="minorHAnsi"/>
          <w:szCs w:val="32"/>
        </w:rPr>
        <w:tab/>
      </w:r>
      <w:r w:rsidRPr="00CC28C8">
        <w:rPr>
          <w:rFonts w:cstheme="minorHAnsi"/>
          <w:szCs w:val="32"/>
        </w:rPr>
        <w:tab/>
      </w:r>
      <w:r w:rsidRPr="00CC28C8">
        <w:rPr>
          <w:rFonts w:cstheme="minorHAnsi"/>
          <w:szCs w:val="32"/>
        </w:rPr>
        <w:tab/>
      </w:r>
      <w:r w:rsidRPr="00CC28C8">
        <w:rPr>
          <w:rFonts w:cstheme="minorHAnsi"/>
          <w:szCs w:val="32"/>
        </w:rPr>
        <w:tab/>
      </w:r>
      <w:r w:rsidRPr="00CC28C8">
        <w:rPr>
          <w:rFonts w:cstheme="minorHAnsi"/>
          <w:szCs w:val="32"/>
        </w:rPr>
        <w:tab/>
      </w:r>
      <w:r w:rsidRPr="00CC28C8">
        <w:rPr>
          <w:rFonts w:cstheme="minorHAnsi"/>
          <w:b/>
          <w:szCs w:val="32"/>
        </w:rPr>
        <w:t>Stand Number:</w:t>
      </w:r>
      <w:r w:rsidRPr="00CC28C8">
        <w:rPr>
          <w:rFonts w:cstheme="minorHAnsi"/>
          <w:szCs w:val="32"/>
        </w:rPr>
        <w:t xml:space="preserve"> </w:t>
      </w:r>
      <w:r w:rsidR="00CC28C8" w:rsidRPr="00CC28C8">
        <w:rPr>
          <w:rFonts w:eastAsia="Times New Roman" w:cstheme="minorHAnsi"/>
        </w:rPr>
        <w:t>2.2</w:t>
      </w:r>
      <w:r w:rsidR="00CC28C8" w:rsidRPr="00CC28C8">
        <w:rPr>
          <w:rFonts w:eastAsia="Times New Roman" w:cstheme="minorHAnsi"/>
          <w:vertAlign w:val="superscript"/>
        </w:rPr>
        <w:t>E</w:t>
      </w:r>
      <w:r w:rsidR="00CC28C8" w:rsidRPr="00CC28C8">
        <w:rPr>
          <w:rFonts w:eastAsia="Times New Roman" w:cstheme="minorHAnsi"/>
        </w:rPr>
        <w:t>80</w:t>
      </w:r>
    </w:p>
    <w:p w14:paraId="321F06D0" w14:textId="37553D79" w:rsidR="001F0A15" w:rsidRPr="001F0A15" w:rsidRDefault="001F0A15" w:rsidP="001F0A15">
      <w:pPr>
        <w:rPr>
          <w:rFonts w:cstheme="minorHAnsi"/>
          <w:szCs w:val="32"/>
        </w:rPr>
      </w:pPr>
      <w:r w:rsidRPr="00CC28C8">
        <w:rPr>
          <w:rFonts w:cstheme="minorHAnsi"/>
          <w:b/>
          <w:szCs w:val="32"/>
        </w:rPr>
        <w:t>Stand Size:</w:t>
      </w:r>
      <w:r w:rsidRPr="00CC28C8">
        <w:rPr>
          <w:rFonts w:cstheme="minorHAnsi"/>
          <w:szCs w:val="32"/>
        </w:rPr>
        <w:t xml:space="preserve"> </w:t>
      </w:r>
      <w:r w:rsidR="00CC28C8" w:rsidRPr="00CC28C8">
        <w:rPr>
          <w:rFonts w:cstheme="minorHAnsi"/>
          <w:szCs w:val="32"/>
        </w:rPr>
        <w:t>54</w:t>
      </w:r>
      <w:r w:rsidRPr="00CC28C8">
        <w:rPr>
          <w:rFonts w:cstheme="minorHAnsi"/>
          <w:szCs w:val="32"/>
        </w:rPr>
        <w:t>m²</w:t>
      </w:r>
      <w:r w:rsidRPr="00CC28C8">
        <w:rPr>
          <w:rFonts w:cstheme="minorHAnsi"/>
          <w:szCs w:val="32"/>
        </w:rPr>
        <w:tab/>
      </w:r>
      <w:r w:rsidRPr="00CC28C8">
        <w:rPr>
          <w:rFonts w:cstheme="minorHAnsi"/>
          <w:szCs w:val="32"/>
        </w:rPr>
        <w:tab/>
      </w:r>
      <w:r w:rsidRPr="00CC28C8">
        <w:rPr>
          <w:rFonts w:cstheme="minorHAnsi"/>
          <w:szCs w:val="32"/>
        </w:rPr>
        <w:tab/>
      </w:r>
      <w:r w:rsidRPr="00CC28C8">
        <w:rPr>
          <w:rFonts w:cstheme="minorHAnsi"/>
          <w:szCs w:val="32"/>
        </w:rPr>
        <w:tab/>
      </w:r>
      <w:r w:rsidRPr="00CC28C8">
        <w:rPr>
          <w:rFonts w:cstheme="minorHAnsi"/>
          <w:szCs w:val="32"/>
        </w:rPr>
        <w:tab/>
      </w:r>
      <w:r w:rsidRPr="00CC28C8">
        <w:rPr>
          <w:rFonts w:cstheme="minorHAnsi"/>
          <w:b/>
          <w:szCs w:val="32"/>
        </w:rPr>
        <w:t>Open Sides:</w:t>
      </w:r>
      <w:r w:rsidRPr="00CC28C8">
        <w:rPr>
          <w:rFonts w:cstheme="minorHAnsi"/>
          <w:szCs w:val="32"/>
        </w:rPr>
        <w:t xml:space="preserve">  </w:t>
      </w:r>
      <w:r w:rsidR="00CC28C8" w:rsidRPr="00CC28C8">
        <w:rPr>
          <w:rFonts w:cstheme="minorHAnsi"/>
          <w:szCs w:val="32"/>
        </w:rPr>
        <w:t>2</w:t>
      </w:r>
    </w:p>
    <w:p w14:paraId="3DF82FB8" w14:textId="31EB0428" w:rsidR="001F0A15" w:rsidRPr="001F0A15" w:rsidRDefault="001F0A15" w:rsidP="001F0A15">
      <w:pPr>
        <w:rPr>
          <w:rFonts w:cstheme="minorHAnsi"/>
          <w:szCs w:val="32"/>
        </w:rPr>
      </w:pPr>
      <w:r w:rsidRPr="001F0A15">
        <w:rPr>
          <w:rFonts w:cstheme="minorHAnsi"/>
          <w:b/>
          <w:szCs w:val="32"/>
        </w:rPr>
        <w:t>Budget:</w:t>
      </w:r>
      <w:r w:rsidRPr="001F0A15">
        <w:rPr>
          <w:rFonts w:cstheme="minorHAnsi"/>
          <w:szCs w:val="32"/>
        </w:rPr>
        <w:t xml:space="preserve"> £45,000 inc. VAT</w:t>
      </w:r>
    </w:p>
    <w:p w14:paraId="6E511884" w14:textId="0894B362" w:rsidR="001F0A15" w:rsidRPr="001F0A15" w:rsidRDefault="001F0A15" w:rsidP="001F0A15">
      <w:pPr>
        <w:rPr>
          <w:rFonts w:cstheme="minorHAnsi"/>
          <w:szCs w:val="32"/>
        </w:rPr>
      </w:pPr>
      <w:r w:rsidRPr="001F0A15">
        <w:rPr>
          <w:rFonts w:cstheme="minorHAnsi"/>
          <w:b/>
          <w:szCs w:val="32"/>
        </w:rPr>
        <w:t>Show Venue:</w:t>
      </w:r>
      <w:r w:rsidRPr="001F0A15">
        <w:rPr>
          <w:rFonts w:cstheme="minorHAnsi"/>
          <w:szCs w:val="32"/>
        </w:rPr>
        <w:tab/>
        <w:t xml:space="preserve">Eurexpo Lyon, France </w:t>
      </w:r>
    </w:p>
    <w:p w14:paraId="37BED3E6" w14:textId="18D055ED" w:rsidR="001F0A15" w:rsidRPr="00CC28C8" w:rsidRDefault="001F0A15" w:rsidP="001F0A15">
      <w:pPr>
        <w:ind w:left="-567" w:firstLine="567"/>
        <w:rPr>
          <w:rFonts w:cstheme="minorHAnsi"/>
          <w:b/>
          <w:szCs w:val="32"/>
        </w:rPr>
      </w:pPr>
      <w:r w:rsidRPr="001F0A15">
        <w:rPr>
          <w:rFonts w:cstheme="minorHAnsi"/>
          <w:b/>
          <w:szCs w:val="32"/>
        </w:rPr>
        <w:t xml:space="preserve">Deadlines: </w:t>
      </w:r>
      <w:r w:rsidRPr="001F0A15">
        <w:rPr>
          <w:rFonts w:cstheme="minorHAnsi"/>
          <w:b/>
          <w:szCs w:val="32"/>
        </w:rPr>
        <w:tab/>
      </w:r>
      <w:r w:rsidRPr="00CC28C8">
        <w:rPr>
          <w:rFonts w:cstheme="minorHAnsi"/>
          <w:bCs/>
          <w:szCs w:val="32"/>
        </w:rPr>
        <w:t>Latest date for</w:t>
      </w:r>
      <w:r w:rsidRPr="00CC28C8">
        <w:rPr>
          <w:rFonts w:cstheme="minorHAnsi"/>
          <w:b/>
          <w:szCs w:val="32"/>
        </w:rPr>
        <w:t xml:space="preserve"> </w:t>
      </w:r>
      <w:r w:rsidRPr="00CC28C8">
        <w:rPr>
          <w:rFonts w:cstheme="minorHAnsi"/>
          <w:bCs/>
          <w:szCs w:val="32"/>
        </w:rPr>
        <w:t xml:space="preserve">questions/clarifications </w:t>
      </w:r>
      <w:r w:rsidR="00CC28C8" w:rsidRPr="00CC28C8">
        <w:rPr>
          <w:rFonts w:cstheme="minorHAnsi"/>
          <w:bCs/>
          <w:szCs w:val="32"/>
        </w:rPr>
        <w:t>: 23 November 2022</w:t>
      </w:r>
    </w:p>
    <w:p w14:paraId="15F2A099" w14:textId="3D660E7B" w:rsidR="001F0A15" w:rsidRPr="00CC28C8" w:rsidRDefault="001F0A15" w:rsidP="001F0A15">
      <w:pPr>
        <w:ind w:left="153" w:firstLine="1287"/>
        <w:rPr>
          <w:rFonts w:cstheme="minorHAnsi"/>
          <w:szCs w:val="32"/>
        </w:rPr>
      </w:pPr>
      <w:r w:rsidRPr="00CC28C8">
        <w:rPr>
          <w:rFonts w:cstheme="minorHAnsi"/>
          <w:szCs w:val="32"/>
        </w:rPr>
        <w:t xml:space="preserve">Date quotation to be received by </w:t>
      </w:r>
      <w:r w:rsidR="00CC28C8" w:rsidRPr="00CC28C8">
        <w:rPr>
          <w:rFonts w:cstheme="minorHAnsi"/>
          <w:szCs w:val="32"/>
        </w:rPr>
        <w:t>: 25 November 2022</w:t>
      </w:r>
    </w:p>
    <w:p w14:paraId="7DBF8005" w14:textId="2C166F93" w:rsidR="001F0A15" w:rsidRPr="00CC28C8" w:rsidRDefault="001F0A15" w:rsidP="001F0A15">
      <w:pPr>
        <w:ind w:left="720" w:firstLine="720"/>
        <w:rPr>
          <w:rFonts w:cstheme="minorHAnsi"/>
          <w:szCs w:val="32"/>
        </w:rPr>
      </w:pPr>
      <w:r w:rsidRPr="00CC28C8">
        <w:rPr>
          <w:rFonts w:cstheme="minorHAnsi"/>
          <w:szCs w:val="32"/>
        </w:rPr>
        <w:t>Award notification date</w:t>
      </w:r>
      <w:r w:rsidR="00CC28C8" w:rsidRPr="00CC28C8">
        <w:rPr>
          <w:rFonts w:cstheme="minorHAnsi"/>
          <w:szCs w:val="32"/>
        </w:rPr>
        <w:t xml:space="preserve"> : </w:t>
      </w:r>
      <w:r w:rsidR="00CC28C8">
        <w:rPr>
          <w:rFonts w:cstheme="minorHAnsi"/>
          <w:szCs w:val="32"/>
        </w:rPr>
        <w:t>1 December 2022</w:t>
      </w:r>
    </w:p>
    <w:p w14:paraId="02A6134D" w14:textId="21B4D064" w:rsidR="001F0A15" w:rsidRPr="001F0A15" w:rsidRDefault="001F0A15" w:rsidP="001F0A15">
      <w:pPr>
        <w:rPr>
          <w:rFonts w:cstheme="minorHAnsi"/>
          <w:i/>
          <w:iCs/>
          <w:color w:val="808080"/>
          <w:szCs w:val="32"/>
        </w:rPr>
      </w:pPr>
      <w:r w:rsidRPr="00CC28C8">
        <w:rPr>
          <w:rFonts w:cstheme="minorHAnsi"/>
          <w:b/>
          <w:szCs w:val="32"/>
        </w:rPr>
        <w:t>Contract Period:</w:t>
      </w:r>
      <w:r w:rsidRPr="00CC28C8">
        <w:rPr>
          <w:rFonts w:cstheme="minorHAnsi"/>
          <w:szCs w:val="32"/>
        </w:rPr>
        <w:t xml:space="preserve"> </w:t>
      </w:r>
      <w:r w:rsidR="00CC28C8" w:rsidRPr="00CC28C8">
        <w:rPr>
          <w:rFonts w:cstheme="minorHAnsi"/>
          <w:szCs w:val="32"/>
        </w:rPr>
        <w:t xml:space="preserve">1 December 2022 – </w:t>
      </w:r>
      <w:r w:rsidR="00707ED4">
        <w:rPr>
          <w:rFonts w:cstheme="minorHAnsi"/>
          <w:szCs w:val="32"/>
        </w:rPr>
        <w:t>3 February</w:t>
      </w:r>
      <w:r w:rsidRPr="00CC28C8">
        <w:rPr>
          <w:rFonts w:cstheme="minorHAnsi"/>
          <w:szCs w:val="32"/>
        </w:rPr>
        <w:t xml:space="preserve"> 2023</w:t>
      </w:r>
      <w:r w:rsidRPr="001F0A15">
        <w:rPr>
          <w:rFonts w:cstheme="minorHAnsi"/>
          <w:i/>
          <w:iCs/>
          <w:color w:val="808080"/>
          <w:szCs w:val="32"/>
        </w:rPr>
        <w:t xml:space="preserve"> </w:t>
      </w:r>
    </w:p>
    <w:p w14:paraId="646F1391" w14:textId="77777777" w:rsidR="001F0A15" w:rsidRDefault="001F0A15" w:rsidP="001F0A15">
      <w:pPr>
        <w:rPr>
          <w:rFonts w:ascii="Arial" w:hAnsi="Arial" w:cs="Arial"/>
          <w:b/>
          <w:sz w:val="24"/>
        </w:rPr>
      </w:pPr>
    </w:p>
    <w:p w14:paraId="30E66F5B" w14:textId="76E9CE8E" w:rsidR="00A5665B" w:rsidRPr="003476AC" w:rsidRDefault="00A5665B" w:rsidP="00A5665B">
      <w:pPr>
        <w:pStyle w:val="Level1"/>
        <w:numPr>
          <w:ilvl w:val="0"/>
          <w:numId w:val="0"/>
        </w:numPr>
        <w:ind w:left="851" w:hanging="851"/>
        <w:rPr>
          <w:rFonts w:ascii="Arial" w:hAnsi="Arial" w:cs="Arial"/>
          <w:b/>
          <w:sz w:val="24"/>
        </w:rPr>
      </w:pPr>
      <w:r w:rsidRPr="003476AC">
        <w:rPr>
          <w:rFonts w:ascii="Arial" w:hAnsi="Arial" w:cs="Arial"/>
          <w:b/>
          <w:sz w:val="24"/>
        </w:rPr>
        <w:t>Introduction</w:t>
      </w:r>
    </w:p>
    <w:p w14:paraId="5BA26FC8" w14:textId="08192DF2" w:rsidR="00137659" w:rsidRPr="000A682C" w:rsidRDefault="00137659" w:rsidP="00137659">
      <w:pPr>
        <w:rPr>
          <w:rFonts w:cstheme="minorHAnsi"/>
          <w:b/>
        </w:rPr>
      </w:pPr>
      <w:r w:rsidRPr="000A682C">
        <w:rPr>
          <w:rFonts w:cstheme="minorHAnsi"/>
        </w:rPr>
        <w:t xml:space="preserve">This document is an invitation to tender for the provision of a stand build for AHDB Exports to </w:t>
      </w:r>
      <w:r w:rsidR="00390D60">
        <w:rPr>
          <w:rFonts w:cstheme="minorHAnsi"/>
        </w:rPr>
        <w:t>exhibit at</w:t>
      </w:r>
      <w:r w:rsidR="00390D60" w:rsidRPr="000A682C">
        <w:rPr>
          <w:rFonts w:cstheme="minorHAnsi"/>
        </w:rPr>
        <w:t xml:space="preserve"> </w:t>
      </w:r>
      <w:r w:rsidRPr="000A682C">
        <w:rPr>
          <w:rFonts w:cstheme="minorHAnsi"/>
        </w:rPr>
        <w:t>SIRHA 202</w:t>
      </w:r>
      <w:r w:rsidR="008C1329">
        <w:rPr>
          <w:rFonts w:cstheme="minorHAnsi"/>
        </w:rPr>
        <w:t>3</w:t>
      </w:r>
      <w:r w:rsidRPr="000A682C">
        <w:rPr>
          <w:rFonts w:cstheme="minorHAnsi"/>
        </w:rPr>
        <w:t xml:space="preserve"> held in Lyon, France. </w:t>
      </w:r>
    </w:p>
    <w:p w14:paraId="04A3E752" w14:textId="1D8ABC13" w:rsidR="00137659" w:rsidRPr="000A682C" w:rsidRDefault="00137659" w:rsidP="00137659">
      <w:pPr>
        <w:rPr>
          <w:rFonts w:cstheme="minorHAnsi"/>
        </w:rPr>
      </w:pPr>
      <w:r w:rsidRPr="000A682C">
        <w:rPr>
          <w:rFonts w:cstheme="minorHAnsi"/>
        </w:rPr>
        <w:t>AHDB Exports are part of AHDB (Agriculture</w:t>
      </w:r>
      <w:r w:rsidR="00F63551">
        <w:rPr>
          <w:rFonts w:cstheme="minorHAnsi"/>
        </w:rPr>
        <w:t xml:space="preserve"> and </w:t>
      </w:r>
      <w:r w:rsidRPr="000A682C">
        <w:rPr>
          <w:rFonts w:cstheme="minorHAnsi"/>
        </w:rPr>
        <w:t xml:space="preserve">Horticulture Development Board) based in Warwickshire, England. For further information, please visit – </w:t>
      </w:r>
      <w:hyperlink r:id="rId9" w:history="1">
        <w:r w:rsidRPr="000A682C">
          <w:rPr>
            <w:rStyle w:val="Hyperlink"/>
            <w:rFonts w:cstheme="minorHAnsi"/>
          </w:rPr>
          <w:t>www.ahdb.org.uk</w:t>
        </w:r>
      </w:hyperlink>
    </w:p>
    <w:p w14:paraId="2875B00E" w14:textId="5E7F0146" w:rsidR="00137659" w:rsidRPr="000A682C" w:rsidRDefault="00137659" w:rsidP="00137659">
      <w:pPr>
        <w:rPr>
          <w:rFonts w:cstheme="minorHAnsi"/>
        </w:rPr>
      </w:pPr>
      <w:r w:rsidRPr="000A682C">
        <w:rPr>
          <w:rFonts w:cstheme="minorHAnsi"/>
        </w:rPr>
        <w:t xml:space="preserve">We are a non-departmental Government public body working to promote English Beef and Lamb both at home and abroad. </w:t>
      </w:r>
    </w:p>
    <w:p w14:paraId="4F911DB6" w14:textId="67762686" w:rsidR="00850F7D" w:rsidRPr="000A682C" w:rsidRDefault="00137659" w:rsidP="00137659">
      <w:pPr>
        <w:rPr>
          <w:rFonts w:cstheme="minorHAnsi"/>
        </w:rPr>
      </w:pPr>
      <w:r w:rsidRPr="000A682C">
        <w:rPr>
          <w:rFonts w:cstheme="minorHAnsi"/>
        </w:rPr>
        <w:t xml:space="preserve">AHDB are looking for a supplier to provide the design, production, build and dismantling of </w:t>
      </w:r>
      <w:r w:rsidRPr="00CC28C8">
        <w:rPr>
          <w:rFonts w:cstheme="minorHAnsi"/>
        </w:rPr>
        <w:t xml:space="preserve">a </w:t>
      </w:r>
      <w:r w:rsidR="00CC28C8" w:rsidRPr="00CC28C8">
        <w:rPr>
          <w:rFonts w:cstheme="minorHAnsi"/>
        </w:rPr>
        <w:t>54</w:t>
      </w:r>
      <w:r w:rsidR="007002A2" w:rsidRPr="00CC28C8">
        <w:rPr>
          <w:rFonts w:cstheme="minorHAnsi"/>
        </w:rPr>
        <w:t xml:space="preserve"> sqm</w:t>
      </w:r>
      <w:r w:rsidR="007002A2" w:rsidRPr="000A682C">
        <w:rPr>
          <w:rFonts w:cstheme="minorHAnsi"/>
        </w:rPr>
        <w:t xml:space="preserve"> </w:t>
      </w:r>
      <w:r w:rsidRPr="000A682C">
        <w:rPr>
          <w:rFonts w:cstheme="minorHAnsi"/>
        </w:rPr>
        <w:t xml:space="preserve">stand, to include all equipment hire and associated services. </w:t>
      </w:r>
    </w:p>
    <w:p w14:paraId="1B118BAE" w14:textId="5F620CC7" w:rsidR="00137659" w:rsidRPr="000A682C" w:rsidRDefault="00137659" w:rsidP="00137659">
      <w:pPr>
        <w:rPr>
          <w:rFonts w:cstheme="minorHAnsi"/>
        </w:rPr>
      </w:pPr>
      <w:r w:rsidRPr="000A682C">
        <w:rPr>
          <w:rFonts w:cstheme="minorHAnsi"/>
        </w:rPr>
        <w:t>The scope of this procurement does not include exhibition space.</w:t>
      </w:r>
    </w:p>
    <w:p w14:paraId="22C9E554" w14:textId="0D2DACC8" w:rsidR="00137659" w:rsidRPr="000A682C" w:rsidRDefault="00137659" w:rsidP="00137659">
      <w:pPr>
        <w:rPr>
          <w:rFonts w:cstheme="minorHAnsi"/>
        </w:rPr>
      </w:pPr>
      <w:r w:rsidRPr="000A682C">
        <w:rPr>
          <w:rFonts w:cstheme="minorHAnsi"/>
        </w:rPr>
        <w:t xml:space="preserve">All suppliers must show understanding of the task and be innovative and creative whilst offering good value for money and attention to detail. Suppliers must be fluent in English and French to support and communicate with AHDB staff, other suppliers and the show organisers, both before during and after the event. </w:t>
      </w:r>
    </w:p>
    <w:p w14:paraId="198E4578" w14:textId="77777777" w:rsidR="00A5665B" w:rsidRPr="003476AC" w:rsidRDefault="00A5665B" w:rsidP="00A5665B">
      <w:pPr>
        <w:pStyle w:val="Level1"/>
        <w:numPr>
          <w:ilvl w:val="0"/>
          <w:numId w:val="0"/>
        </w:numPr>
        <w:rPr>
          <w:rFonts w:ascii="Arial" w:hAnsi="Arial" w:cs="Arial"/>
          <w:b/>
          <w:sz w:val="24"/>
        </w:rPr>
      </w:pPr>
      <w:r w:rsidRPr="003476AC">
        <w:rPr>
          <w:rFonts w:ascii="Arial" w:hAnsi="Arial" w:cs="Arial"/>
          <w:b/>
          <w:sz w:val="24"/>
        </w:rPr>
        <w:t>Scope</w:t>
      </w:r>
    </w:p>
    <w:p w14:paraId="1D575638" w14:textId="3166FDFD" w:rsidR="003B42FE" w:rsidRPr="000A682C" w:rsidRDefault="003B42FE" w:rsidP="003B42FE">
      <w:pPr>
        <w:rPr>
          <w:rFonts w:cstheme="minorHAnsi"/>
        </w:rPr>
      </w:pPr>
      <w:r w:rsidRPr="000A682C">
        <w:rPr>
          <w:rFonts w:cstheme="minorHAnsi"/>
        </w:rPr>
        <w:t xml:space="preserve">The purpose of the stand </w:t>
      </w:r>
      <w:r w:rsidR="008C1329">
        <w:rPr>
          <w:rFonts w:cstheme="minorHAnsi"/>
        </w:rPr>
        <w:t xml:space="preserve">is </w:t>
      </w:r>
      <w:r w:rsidRPr="000A682C">
        <w:rPr>
          <w:rFonts w:cstheme="minorHAnsi"/>
        </w:rPr>
        <w:t>for AHDB</w:t>
      </w:r>
      <w:r w:rsidR="008C1329">
        <w:rPr>
          <w:rFonts w:cstheme="minorHAnsi"/>
        </w:rPr>
        <w:t xml:space="preserve"> </w:t>
      </w:r>
      <w:r w:rsidRPr="000A682C">
        <w:rPr>
          <w:rFonts w:cstheme="minorHAnsi"/>
        </w:rPr>
        <w:t xml:space="preserve">to highlight and showcase the quality of British meat products, providing an opportunity for visitors to see and taste the products and for the stand to act as a networking and meeting place for new and existing clients. </w:t>
      </w:r>
    </w:p>
    <w:p w14:paraId="4588FA56" w14:textId="77777777" w:rsidR="003B42FE" w:rsidRPr="000A682C" w:rsidRDefault="003B42FE" w:rsidP="003B42FE">
      <w:pPr>
        <w:rPr>
          <w:rFonts w:cstheme="minorHAnsi"/>
        </w:rPr>
      </w:pPr>
      <w:r w:rsidRPr="000A682C">
        <w:rPr>
          <w:rFonts w:cstheme="minorHAnsi"/>
        </w:rPr>
        <w:lastRenderedPageBreak/>
        <w:t>The successful supplier will be responsible for the design, production, construction, dismantling and disposal of the stand, along with any AV requirements and any other associated production services.</w:t>
      </w:r>
    </w:p>
    <w:p w14:paraId="0775CFF8" w14:textId="419C8DBA" w:rsidR="000F3501" w:rsidRPr="003476AC" w:rsidRDefault="000F3501" w:rsidP="00A5665B">
      <w:pPr>
        <w:rPr>
          <w:rFonts w:ascii="Arial" w:hAnsi="Arial" w:cs="Arial"/>
        </w:rPr>
      </w:pPr>
    </w:p>
    <w:p w14:paraId="19D3ED32" w14:textId="77777777" w:rsidR="00A5665B" w:rsidRPr="003476AC" w:rsidRDefault="00A5665B" w:rsidP="00A5665B">
      <w:pPr>
        <w:pStyle w:val="Level1"/>
        <w:tabs>
          <w:tab w:val="clear" w:pos="851"/>
          <w:tab w:val="num" w:pos="0"/>
        </w:tabs>
        <w:rPr>
          <w:rFonts w:ascii="Arial" w:hAnsi="Arial" w:cs="Arial"/>
          <w:b/>
        </w:rPr>
      </w:pPr>
      <w:r w:rsidRPr="003476AC">
        <w:rPr>
          <w:rFonts w:ascii="Arial" w:hAnsi="Arial" w:cs="Arial"/>
          <w:b/>
        </w:rPr>
        <w:t>Event</w:t>
      </w:r>
    </w:p>
    <w:p w14:paraId="58D07FF3" w14:textId="23483D7C" w:rsidR="00301750" w:rsidRPr="000A682C" w:rsidRDefault="00A5665B" w:rsidP="00A5665B">
      <w:pPr>
        <w:pStyle w:val="Level1"/>
        <w:numPr>
          <w:ilvl w:val="0"/>
          <w:numId w:val="0"/>
        </w:numPr>
        <w:rPr>
          <w:rFonts w:cstheme="minorHAnsi"/>
        </w:rPr>
      </w:pPr>
      <w:r w:rsidRPr="000A682C">
        <w:rPr>
          <w:rFonts w:cstheme="minorHAnsi"/>
        </w:rPr>
        <w:t xml:space="preserve">The stand is required for AHDB’s attendance at </w:t>
      </w:r>
      <w:r w:rsidR="00390D60">
        <w:rPr>
          <w:rFonts w:cstheme="minorHAnsi"/>
        </w:rPr>
        <w:t>SIRHA</w:t>
      </w:r>
      <w:r w:rsidR="00390D60" w:rsidRPr="000A682C">
        <w:rPr>
          <w:rFonts w:cstheme="minorHAnsi"/>
        </w:rPr>
        <w:t xml:space="preserve"> </w:t>
      </w:r>
      <w:r w:rsidRPr="000A682C">
        <w:rPr>
          <w:rFonts w:cstheme="minorHAnsi"/>
        </w:rPr>
        <w:t>202</w:t>
      </w:r>
      <w:r w:rsidR="008C1329">
        <w:rPr>
          <w:rFonts w:cstheme="minorHAnsi"/>
        </w:rPr>
        <w:t>3</w:t>
      </w:r>
      <w:r w:rsidR="00390D60">
        <w:rPr>
          <w:rFonts w:cstheme="minorHAnsi"/>
        </w:rPr>
        <w:t>, which takes place</w:t>
      </w:r>
      <w:r w:rsidR="002141B6" w:rsidRPr="000A682C">
        <w:rPr>
          <w:rFonts w:cstheme="minorHAnsi"/>
        </w:rPr>
        <w:t xml:space="preserve"> on </w:t>
      </w:r>
      <w:r w:rsidR="00390D60">
        <w:rPr>
          <w:rFonts w:cstheme="minorHAnsi"/>
        </w:rPr>
        <w:t xml:space="preserve">the </w:t>
      </w:r>
      <w:r w:rsidR="008C1329">
        <w:rPr>
          <w:rFonts w:cstheme="minorHAnsi"/>
        </w:rPr>
        <w:t>19 – 23 January 2023</w:t>
      </w:r>
      <w:r w:rsidR="00390D60">
        <w:rPr>
          <w:rFonts w:cstheme="minorHAnsi"/>
        </w:rPr>
        <w:t>,</w:t>
      </w:r>
      <w:r w:rsidR="002141B6" w:rsidRPr="000A682C">
        <w:rPr>
          <w:rFonts w:cstheme="minorHAnsi"/>
        </w:rPr>
        <w:t xml:space="preserve"> </w:t>
      </w:r>
      <w:r w:rsidR="00C2191B" w:rsidRPr="000A682C">
        <w:rPr>
          <w:rFonts w:cstheme="minorHAnsi"/>
        </w:rPr>
        <w:t xml:space="preserve">the exhibition will be held at </w:t>
      </w:r>
      <w:proofErr w:type="spellStart"/>
      <w:r w:rsidR="00C2191B" w:rsidRPr="000A682C">
        <w:rPr>
          <w:rFonts w:cstheme="minorHAnsi"/>
        </w:rPr>
        <w:t>Eurexpo</w:t>
      </w:r>
      <w:proofErr w:type="spellEnd"/>
      <w:r w:rsidR="0064493A">
        <w:rPr>
          <w:rFonts w:cstheme="minorHAnsi"/>
        </w:rPr>
        <w:t xml:space="preserve">, 69680 </w:t>
      </w:r>
      <w:proofErr w:type="spellStart"/>
      <w:r w:rsidR="0064493A">
        <w:rPr>
          <w:rFonts w:cstheme="minorHAnsi"/>
        </w:rPr>
        <w:t>Chassieu</w:t>
      </w:r>
      <w:proofErr w:type="spellEnd"/>
      <w:r w:rsidR="0064493A">
        <w:rPr>
          <w:rFonts w:cstheme="minorHAnsi"/>
        </w:rPr>
        <w:t>,</w:t>
      </w:r>
      <w:r w:rsidR="00C2191B" w:rsidRPr="000A682C">
        <w:rPr>
          <w:rFonts w:cstheme="minorHAnsi"/>
        </w:rPr>
        <w:t xml:space="preserve"> Lyon, France. </w:t>
      </w:r>
    </w:p>
    <w:p w14:paraId="60BB9372" w14:textId="0B13B95F" w:rsidR="00A5665B" w:rsidRPr="000A682C" w:rsidRDefault="00A5665B" w:rsidP="00A5665B">
      <w:pPr>
        <w:pStyle w:val="Level1"/>
        <w:numPr>
          <w:ilvl w:val="0"/>
          <w:numId w:val="0"/>
        </w:numPr>
        <w:ind w:left="851" w:hanging="851"/>
        <w:rPr>
          <w:rFonts w:cstheme="minorHAnsi"/>
        </w:rPr>
      </w:pPr>
      <w:r w:rsidRPr="000A682C">
        <w:rPr>
          <w:rFonts w:cstheme="minorHAnsi"/>
        </w:rPr>
        <w:t xml:space="preserve">For further information, please visit – </w:t>
      </w:r>
      <w:hyperlink r:id="rId10" w:history="1">
        <w:r w:rsidR="00C2191B" w:rsidRPr="000A682C">
          <w:rPr>
            <w:rStyle w:val="Hyperlink"/>
            <w:rFonts w:cstheme="minorHAnsi"/>
          </w:rPr>
          <w:t>https://www.sirha.com/en</w:t>
        </w:r>
      </w:hyperlink>
    </w:p>
    <w:p w14:paraId="0399AC07" w14:textId="77777777" w:rsidR="00A5665B" w:rsidRPr="003476AC" w:rsidRDefault="00A5665B" w:rsidP="00A5665B">
      <w:pPr>
        <w:pStyle w:val="Level1"/>
        <w:numPr>
          <w:ilvl w:val="0"/>
          <w:numId w:val="0"/>
        </w:numPr>
        <w:rPr>
          <w:rFonts w:ascii="Arial" w:hAnsi="Arial" w:cs="Arial"/>
          <w:b/>
        </w:rPr>
      </w:pPr>
    </w:p>
    <w:p w14:paraId="396936D9" w14:textId="5E012F8B" w:rsidR="00A5665B" w:rsidRPr="003476AC" w:rsidRDefault="00A5665B" w:rsidP="00A5665B">
      <w:pPr>
        <w:pStyle w:val="Level1"/>
        <w:rPr>
          <w:rFonts w:ascii="Arial" w:hAnsi="Arial" w:cs="Arial"/>
          <w:b/>
        </w:rPr>
      </w:pPr>
      <w:r w:rsidRPr="003476AC">
        <w:rPr>
          <w:rFonts w:ascii="Arial" w:hAnsi="Arial" w:cs="Arial"/>
          <w:b/>
        </w:rPr>
        <w:t>Stand management</w:t>
      </w:r>
    </w:p>
    <w:p w14:paraId="44D036A3" w14:textId="55018DCC" w:rsidR="00971600" w:rsidRPr="000A682C" w:rsidRDefault="00A5665B" w:rsidP="00A5665B">
      <w:pPr>
        <w:rPr>
          <w:rFonts w:cstheme="minorHAnsi"/>
        </w:rPr>
      </w:pPr>
      <w:r w:rsidRPr="000A682C">
        <w:rPr>
          <w:rFonts w:cstheme="minorHAnsi"/>
        </w:rPr>
        <w:t>The successful supplier will be required to contact the organiser (</w:t>
      </w:r>
      <w:hyperlink r:id="rId11" w:history="1">
        <w:r w:rsidR="002209B0" w:rsidRPr="000A682C">
          <w:rPr>
            <w:rStyle w:val="Hyperlink"/>
            <w:rFonts w:cstheme="minorHAnsi"/>
            <w:lang w:val="en-US"/>
          </w:rPr>
          <w:t>services@eurexpo.com</w:t>
        </w:r>
      </w:hyperlink>
      <w:r w:rsidRPr="000A682C">
        <w:rPr>
          <w:rFonts w:cstheme="minorHAnsi"/>
        </w:rPr>
        <w:t xml:space="preserve">)  for further details and to make any specific arrangements. </w:t>
      </w:r>
    </w:p>
    <w:p w14:paraId="146A066A" w14:textId="3014D2D8" w:rsidR="00A5665B" w:rsidRPr="000A682C" w:rsidRDefault="00A5665B" w:rsidP="00A5665B">
      <w:pPr>
        <w:rPr>
          <w:rFonts w:cstheme="minorHAnsi"/>
        </w:rPr>
      </w:pPr>
      <w:r w:rsidRPr="000A682C">
        <w:rPr>
          <w:rFonts w:cstheme="minorHAnsi"/>
        </w:rPr>
        <w:t xml:space="preserve">It is essential for the successful supplier to be able to communicate in English to key members of AHDB staff and co-exhibitors on site, and fluent </w:t>
      </w:r>
      <w:r w:rsidR="002209B0" w:rsidRPr="000A682C">
        <w:rPr>
          <w:rFonts w:cstheme="minorHAnsi"/>
        </w:rPr>
        <w:t xml:space="preserve">French </w:t>
      </w:r>
      <w:r w:rsidRPr="000A682C">
        <w:rPr>
          <w:rFonts w:cstheme="minorHAnsi"/>
        </w:rPr>
        <w:t xml:space="preserve">to communicate with the show organisers and services suppliers (technicians) working on </w:t>
      </w:r>
      <w:r w:rsidR="002209B0" w:rsidRPr="000A682C">
        <w:rPr>
          <w:rFonts w:cstheme="minorHAnsi"/>
        </w:rPr>
        <w:t>S</w:t>
      </w:r>
      <w:r w:rsidR="00881BC4">
        <w:rPr>
          <w:rFonts w:cstheme="minorHAnsi"/>
        </w:rPr>
        <w:t>IRHA</w:t>
      </w:r>
      <w:r w:rsidRPr="000A682C">
        <w:rPr>
          <w:rFonts w:cstheme="minorHAnsi"/>
        </w:rPr>
        <w:t xml:space="preserve">. </w:t>
      </w:r>
    </w:p>
    <w:p w14:paraId="4284D358" w14:textId="5901F230" w:rsidR="00A5665B" w:rsidRPr="000A682C" w:rsidRDefault="00A5665B" w:rsidP="00A5665B">
      <w:pPr>
        <w:rPr>
          <w:rFonts w:cstheme="minorHAnsi"/>
        </w:rPr>
      </w:pPr>
      <w:r w:rsidRPr="00AF575A">
        <w:rPr>
          <w:rFonts w:cstheme="minorHAnsi"/>
        </w:rPr>
        <w:t xml:space="preserve">The Project Manager of the successful suppliers’ team must be available for the duration of this project, from </w:t>
      </w:r>
      <w:r w:rsidR="00FE58FF" w:rsidRPr="00AF575A">
        <w:rPr>
          <w:rFonts w:cstheme="minorHAnsi"/>
        </w:rPr>
        <w:t xml:space="preserve">design and </w:t>
      </w:r>
      <w:r w:rsidRPr="00AF575A">
        <w:rPr>
          <w:rFonts w:cstheme="minorHAnsi"/>
        </w:rPr>
        <w:t>construction</w:t>
      </w:r>
      <w:r w:rsidR="00FE58FF" w:rsidRPr="00AF575A">
        <w:rPr>
          <w:rFonts w:cstheme="minorHAnsi"/>
        </w:rPr>
        <w:t>,</w:t>
      </w:r>
      <w:r w:rsidRPr="00AF575A">
        <w:rPr>
          <w:rFonts w:cstheme="minorHAnsi"/>
        </w:rPr>
        <w:t xml:space="preserve"> through to dismantling of the stand and must be capable of dealing with any eventuality. A nominated deputy shall be available during any absence of the Project Manager</w:t>
      </w:r>
      <w:r w:rsidR="00971600" w:rsidRPr="00AF575A">
        <w:rPr>
          <w:rFonts w:cstheme="minorHAnsi"/>
        </w:rPr>
        <w:t>.</w:t>
      </w:r>
      <w:r w:rsidR="00971600" w:rsidRPr="000A682C">
        <w:rPr>
          <w:rFonts w:cstheme="minorHAnsi"/>
        </w:rPr>
        <w:t xml:space="preserve"> </w:t>
      </w:r>
    </w:p>
    <w:p w14:paraId="7CACB1B4" w14:textId="137CC6AA" w:rsidR="00A5665B" w:rsidRPr="000A682C" w:rsidRDefault="00FE58FF" w:rsidP="00A5665B">
      <w:pPr>
        <w:rPr>
          <w:rFonts w:cstheme="minorHAnsi"/>
          <w:i/>
        </w:rPr>
      </w:pPr>
      <w:r w:rsidRPr="000A682C">
        <w:rPr>
          <w:rFonts w:cstheme="minorHAnsi"/>
        </w:rPr>
        <w:t xml:space="preserve">Please note: </w:t>
      </w:r>
      <w:r w:rsidR="00A5665B" w:rsidRPr="000A682C">
        <w:rPr>
          <w:rFonts w:cstheme="minorHAnsi"/>
        </w:rPr>
        <w:t>It is the successful supplier’s responsibility to submit all designs and paperwork in a timely manner to avoid any penalties/restrictions that the exhibition organisers may impose. Any such penalties/restriction imposed by the exhibition organisers shall be borne by the successful supplier.</w:t>
      </w:r>
    </w:p>
    <w:p w14:paraId="082A4553" w14:textId="25EB96E1" w:rsidR="00A5665B" w:rsidRPr="003476AC" w:rsidRDefault="00A5665B" w:rsidP="00A5665B">
      <w:pPr>
        <w:rPr>
          <w:rFonts w:ascii="Arial" w:hAnsi="Arial" w:cs="Arial"/>
        </w:rPr>
      </w:pPr>
    </w:p>
    <w:p w14:paraId="58B2293D" w14:textId="6E89C155" w:rsidR="00A5665B" w:rsidRPr="003476AC" w:rsidRDefault="00A5665B" w:rsidP="00A5665B">
      <w:pPr>
        <w:pStyle w:val="Level1"/>
        <w:rPr>
          <w:rFonts w:ascii="Arial" w:hAnsi="Arial" w:cs="Arial"/>
          <w:b/>
        </w:rPr>
      </w:pPr>
      <w:r w:rsidRPr="003476AC">
        <w:rPr>
          <w:rFonts w:ascii="Arial" w:hAnsi="Arial" w:cs="Arial"/>
          <w:b/>
        </w:rPr>
        <w:t>Stand build and breakdown</w:t>
      </w:r>
    </w:p>
    <w:p w14:paraId="4E44F683" w14:textId="76887972" w:rsidR="000A682C" w:rsidRPr="000A682C" w:rsidRDefault="000A682C" w:rsidP="000A682C">
      <w:pPr>
        <w:pStyle w:val="Level1"/>
        <w:numPr>
          <w:ilvl w:val="0"/>
          <w:numId w:val="0"/>
        </w:numPr>
        <w:rPr>
          <w:rFonts w:cstheme="minorHAnsi"/>
        </w:rPr>
      </w:pPr>
      <w:r w:rsidRPr="000A682C">
        <w:rPr>
          <w:rFonts w:cstheme="minorHAnsi"/>
        </w:rPr>
        <w:t>All construction and dismantling of the stand must be within the time frames indicated by the event organisers. P</w:t>
      </w:r>
      <w:proofErr w:type="spellStart"/>
      <w:r w:rsidRPr="000A682C">
        <w:rPr>
          <w:rFonts w:cstheme="minorHAnsi"/>
          <w:lang w:val="en-US"/>
        </w:rPr>
        <w:t>lease</w:t>
      </w:r>
      <w:proofErr w:type="spellEnd"/>
      <w:r w:rsidRPr="000A682C">
        <w:rPr>
          <w:rFonts w:cstheme="minorHAnsi"/>
          <w:lang w:val="en-US"/>
        </w:rPr>
        <w:t xml:space="preserve"> contact the exhibition organizer - </w:t>
      </w:r>
      <w:bookmarkStart w:id="0" w:name="_Hlk66781663"/>
      <w:r w:rsidRPr="000A682C">
        <w:rPr>
          <w:rFonts w:cstheme="minorHAnsi"/>
        </w:rPr>
        <w:fldChar w:fldCharType="begin"/>
      </w:r>
      <w:r w:rsidRPr="000A682C">
        <w:rPr>
          <w:rFonts w:cstheme="minorHAnsi"/>
        </w:rPr>
        <w:instrText xml:space="preserve"> HYPERLINK "mailto:services@eurexpo.com" </w:instrText>
      </w:r>
      <w:r w:rsidRPr="000A682C">
        <w:rPr>
          <w:rFonts w:cstheme="minorHAnsi"/>
        </w:rPr>
      </w:r>
      <w:r w:rsidRPr="000A682C">
        <w:rPr>
          <w:rFonts w:cstheme="minorHAnsi"/>
        </w:rPr>
        <w:fldChar w:fldCharType="separate"/>
      </w:r>
      <w:r w:rsidRPr="000A682C">
        <w:rPr>
          <w:rStyle w:val="Hyperlink"/>
          <w:rFonts w:cstheme="minorHAnsi"/>
          <w:lang w:val="en-US"/>
        </w:rPr>
        <w:t>services@eurexpo.com</w:t>
      </w:r>
      <w:r w:rsidRPr="000A682C">
        <w:rPr>
          <w:rFonts w:cstheme="minorHAnsi"/>
        </w:rPr>
        <w:fldChar w:fldCharType="end"/>
      </w:r>
      <w:r w:rsidRPr="000A682C">
        <w:rPr>
          <w:rFonts w:cstheme="minorHAnsi"/>
        </w:rPr>
        <w:t xml:space="preserve"> </w:t>
      </w:r>
      <w:bookmarkEnd w:id="0"/>
      <w:r w:rsidRPr="000A682C">
        <w:rPr>
          <w:rFonts w:cstheme="minorHAnsi"/>
        </w:rPr>
        <w:t>for the confirmed stand build and breakdown dates</w:t>
      </w:r>
      <w:r w:rsidR="00390D60">
        <w:rPr>
          <w:rFonts w:cstheme="minorHAnsi"/>
        </w:rPr>
        <w:t>, it is your responsibility to make yourself aware of these details and abide by the timings provided</w:t>
      </w:r>
      <w:r w:rsidRPr="000A682C">
        <w:rPr>
          <w:rFonts w:cstheme="minorHAnsi"/>
        </w:rPr>
        <w:t xml:space="preserve">. </w:t>
      </w:r>
    </w:p>
    <w:p w14:paraId="31B82E12" w14:textId="5BB071C0" w:rsidR="000A682C" w:rsidRPr="000A682C" w:rsidRDefault="000A682C" w:rsidP="000A682C">
      <w:pPr>
        <w:pStyle w:val="Level1"/>
        <w:numPr>
          <w:ilvl w:val="0"/>
          <w:numId w:val="0"/>
        </w:numPr>
        <w:rPr>
          <w:rFonts w:cstheme="minorHAnsi"/>
        </w:rPr>
      </w:pPr>
      <w:r w:rsidRPr="000A682C">
        <w:rPr>
          <w:rFonts w:cstheme="minorHAnsi"/>
        </w:rPr>
        <w:t xml:space="preserve">Transportation, maintenance, and disposal of stand </w:t>
      </w:r>
      <w:r w:rsidR="00390D60">
        <w:rPr>
          <w:rFonts w:cstheme="minorHAnsi"/>
        </w:rPr>
        <w:t xml:space="preserve">rest with the supplier and </w:t>
      </w:r>
      <w:r w:rsidRPr="000A682C">
        <w:rPr>
          <w:rFonts w:cstheme="minorHAnsi"/>
        </w:rPr>
        <w:t>are not the responsibility of AHDB. Shipping and delivery, including costs, of the stand and associated products are the contactor’s responsibility.</w:t>
      </w:r>
    </w:p>
    <w:p w14:paraId="01CC3EDC" w14:textId="64DDF4E7" w:rsidR="000A682C" w:rsidRDefault="000A682C" w:rsidP="000A682C">
      <w:pPr>
        <w:pStyle w:val="Level1"/>
        <w:numPr>
          <w:ilvl w:val="0"/>
          <w:numId w:val="0"/>
        </w:numPr>
        <w:rPr>
          <w:rStyle w:val="Hyperlink"/>
          <w:rFonts w:cstheme="minorHAnsi"/>
        </w:rPr>
      </w:pPr>
      <w:r w:rsidRPr="000A682C">
        <w:rPr>
          <w:rFonts w:cstheme="minorHAnsi"/>
        </w:rPr>
        <w:t xml:space="preserve">The contractor must ensure they have all relevant licenses and documentation to travel and work in the EU if they are UK based. – Further details on your individual circumstances can be found at - </w:t>
      </w:r>
      <w:hyperlink r:id="rId12" w:history="1">
        <w:r w:rsidRPr="000A682C">
          <w:rPr>
            <w:rStyle w:val="Hyperlink"/>
            <w:rFonts w:cstheme="minorHAnsi"/>
          </w:rPr>
          <w:t>https://www.gov.uk/transition</w:t>
        </w:r>
      </w:hyperlink>
    </w:p>
    <w:p w14:paraId="375588CD" w14:textId="0CC1AB1B" w:rsidR="00381A71" w:rsidRPr="000A682C" w:rsidRDefault="00381A71" w:rsidP="000A682C">
      <w:pPr>
        <w:pStyle w:val="Level1"/>
        <w:numPr>
          <w:ilvl w:val="0"/>
          <w:numId w:val="0"/>
        </w:numPr>
        <w:rPr>
          <w:rFonts w:cstheme="minorHAnsi"/>
        </w:rPr>
      </w:pPr>
    </w:p>
    <w:p w14:paraId="4A1E2D0D" w14:textId="253ED87C" w:rsidR="00A5665B" w:rsidRPr="003476AC" w:rsidRDefault="00A5665B" w:rsidP="00A5665B">
      <w:pPr>
        <w:pStyle w:val="Level1"/>
        <w:rPr>
          <w:rFonts w:ascii="Arial" w:hAnsi="Arial" w:cs="Arial"/>
          <w:b/>
        </w:rPr>
      </w:pPr>
      <w:r w:rsidRPr="003476AC">
        <w:rPr>
          <w:rFonts w:ascii="Arial" w:hAnsi="Arial" w:cs="Arial"/>
          <w:b/>
        </w:rPr>
        <w:t>Structure of the stand</w:t>
      </w:r>
    </w:p>
    <w:p w14:paraId="1E5A9E6C" w14:textId="74F66CBB" w:rsidR="00010CEA" w:rsidRPr="00CC28C8" w:rsidRDefault="00010CEA" w:rsidP="00010CEA">
      <w:pPr>
        <w:rPr>
          <w:rFonts w:cstheme="minorHAnsi"/>
        </w:rPr>
      </w:pPr>
      <w:r w:rsidRPr="00CC28C8">
        <w:rPr>
          <w:rFonts w:cstheme="minorHAnsi"/>
          <w:b/>
          <w:bCs/>
        </w:rPr>
        <w:t>Stand number:</w:t>
      </w:r>
      <w:r w:rsidRPr="00CC28C8">
        <w:rPr>
          <w:rFonts w:cstheme="minorHAnsi"/>
        </w:rPr>
        <w:t xml:space="preserve"> </w:t>
      </w:r>
      <w:r w:rsidR="00E33E14" w:rsidRPr="00CC28C8">
        <w:rPr>
          <w:rFonts w:cstheme="minorHAnsi"/>
        </w:rPr>
        <w:t xml:space="preserve">Hall 2.2 </w:t>
      </w:r>
      <w:r w:rsidR="00707ED4">
        <w:rPr>
          <w:rFonts w:cstheme="minorHAnsi"/>
        </w:rPr>
        <w:t xml:space="preserve">Stand </w:t>
      </w:r>
      <w:r w:rsidR="00CC28C8" w:rsidRPr="00CC28C8">
        <w:rPr>
          <w:rFonts w:eastAsia="Times New Roman" w:cstheme="minorHAnsi"/>
        </w:rPr>
        <w:t>2.2</w:t>
      </w:r>
      <w:r w:rsidR="00CC28C8" w:rsidRPr="00CC28C8">
        <w:rPr>
          <w:rFonts w:eastAsia="Times New Roman" w:cstheme="minorHAnsi"/>
          <w:vertAlign w:val="superscript"/>
        </w:rPr>
        <w:t>E</w:t>
      </w:r>
      <w:r w:rsidR="00CC28C8" w:rsidRPr="00CC28C8">
        <w:rPr>
          <w:rFonts w:eastAsia="Times New Roman" w:cstheme="minorHAnsi"/>
        </w:rPr>
        <w:t>80</w:t>
      </w:r>
    </w:p>
    <w:p w14:paraId="157C63E9" w14:textId="527218F6" w:rsidR="00010CEA" w:rsidRDefault="00010CEA" w:rsidP="00010CEA">
      <w:pPr>
        <w:rPr>
          <w:rFonts w:cstheme="minorHAnsi"/>
        </w:rPr>
      </w:pPr>
      <w:r w:rsidRPr="00CC28C8">
        <w:rPr>
          <w:rFonts w:cstheme="minorHAnsi"/>
          <w:b/>
          <w:bCs/>
        </w:rPr>
        <w:t>Stand space &amp; dimensions:</w:t>
      </w:r>
      <w:r w:rsidRPr="00CC28C8">
        <w:rPr>
          <w:rFonts w:cstheme="minorHAnsi"/>
        </w:rPr>
        <w:t xml:space="preserve"> </w:t>
      </w:r>
      <w:r w:rsidR="005B2764" w:rsidRPr="00CC28C8">
        <w:rPr>
          <w:rFonts w:cstheme="minorHAnsi"/>
        </w:rPr>
        <w:t xml:space="preserve">A total floor space of </w:t>
      </w:r>
      <w:r w:rsidR="00CC28C8" w:rsidRPr="00CC28C8">
        <w:rPr>
          <w:rFonts w:cstheme="minorHAnsi"/>
        </w:rPr>
        <w:t xml:space="preserve">54sqm </w:t>
      </w:r>
      <w:r w:rsidR="005B2764" w:rsidRPr="00CC28C8">
        <w:rPr>
          <w:rFonts w:cstheme="minorHAnsi"/>
        </w:rPr>
        <w:t xml:space="preserve">with </w:t>
      </w:r>
      <w:r w:rsidR="00CC28C8" w:rsidRPr="00CC28C8">
        <w:rPr>
          <w:rFonts w:cstheme="minorHAnsi"/>
        </w:rPr>
        <w:t>2</w:t>
      </w:r>
      <w:r w:rsidR="00556230" w:rsidRPr="00CC28C8">
        <w:rPr>
          <w:rFonts w:cstheme="minorHAnsi"/>
        </w:rPr>
        <w:t xml:space="preserve"> open sides.</w:t>
      </w:r>
    </w:p>
    <w:p w14:paraId="7CAA6167" w14:textId="6FBF9991" w:rsidR="00DF7D14" w:rsidRDefault="00DF7D14" w:rsidP="00642040">
      <w:pPr>
        <w:rPr>
          <w:rFonts w:cstheme="minorHAnsi"/>
        </w:rPr>
      </w:pPr>
      <w:r w:rsidRPr="00DF7D14">
        <w:rPr>
          <w:rFonts w:cstheme="minorHAnsi"/>
          <w:noProof/>
        </w:rPr>
        <w:lastRenderedPageBreak/>
        <w:drawing>
          <wp:anchor distT="0" distB="0" distL="114300" distR="114300" simplePos="0" relativeHeight="251658240" behindDoc="1" locked="0" layoutInCell="1" allowOverlap="1" wp14:anchorId="1793DA30" wp14:editId="247338E1">
            <wp:simplePos x="0" y="0"/>
            <wp:positionH relativeFrom="margin">
              <wp:align>center</wp:align>
            </wp:positionH>
            <wp:positionV relativeFrom="paragraph">
              <wp:posOffset>28575</wp:posOffset>
            </wp:positionV>
            <wp:extent cx="4895850" cy="3914775"/>
            <wp:effectExtent l="19050" t="19050" r="19050" b="28575"/>
            <wp:wrapTight wrapText="bothSides">
              <wp:wrapPolygon edited="0">
                <wp:start x="-84" y="-105"/>
                <wp:lineTo x="-84" y="21653"/>
                <wp:lineTo x="21600" y="21653"/>
                <wp:lineTo x="21600" y="-105"/>
                <wp:lineTo x="-84" y="-10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5850" cy="3914775"/>
                    </a:xfrm>
                    <a:prstGeom prst="rect">
                      <a:avLst/>
                    </a:prstGeom>
                    <a:noFill/>
                    <a:ln>
                      <a:solidFill>
                        <a:srgbClr val="002060"/>
                      </a:solidFill>
                    </a:ln>
                  </pic:spPr>
                </pic:pic>
              </a:graphicData>
            </a:graphic>
            <wp14:sizeRelH relativeFrom="page">
              <wp14:pctWidth>0</wp14:pctWidth>
            </wp14:sizeRelH>
            <wp14:sizeRelV relativeFrom="page">
              <wp14:pctHeight>0</wp14:pctHeight>
            </wp14:sizeRelV>
          </wp:anchor>
        </w:drawing>
      </w:r>
    </w:p>
    <w:p w14:paraId="3895333B" w14:textId="50809421" w:rsidR="00DF7D14" w:rsidRDefault="00DF7D14" w:rsidP="00642040">
      <w:pPr>
        <w:rPr>
          <w:rFonts w:cstheme="minorHAnsi"/>
        </w:rPr>
      </w:pPr>
    </w:p>
    <w:p w14:paraId="47C06CFE" w14:textId="77777777" w:rsidR="00DF7D14" w:rsidRDefault="00DF7D14" w:rsidP="00642040">
      <w:pPr>
        <w:rPr>
          <w:rFonts w:cstheme="minorHAnsi"/>
        </w:rPr>
      </w:pPr>
    </w:p>
    <w:p w14:paraId="07C6398F" w14:textId="77777777" w:rsidR="00DF7D14" w:rsidRDefault="00DF7D14" w:rsidP="00642040">
      <w:pPr>
        <w:rPr>
          <w:rFonts w:cstheme="minorHAnsi"/>
        </w:rPr>
      </w:pPr>
    </w:p>
    <w:p w14:paraId="042BE23A" w14:textId="77777777" w:rsidR="00DF7D14" w:rsidRDefault="00DF7D14" w:rsidP="00642040">
      <w:pPr>
        <w:rPr>
          <w:rFonts w:cstheme="minorHAnsi"/>
        </w:rPr>
      </w:pPr>
    </w:p>
    <w:p w14:paraId="68587AAD" w14:textId="7359C41C" w:rsidR="00DF7D14" w:rsidRDefault="00DF7D14" w:rsidP="00642040">
      <w:pPr>
        <w:rPr>
          <w:rFonts w:cstheme="minorHAnsi"/>
        </w:rPr>
      </w:pPr>
    </w:p>
    <w:p w14:paraId="55C56519" w14:textId="57430222" w:rsidR="00DF7D14" w:rsidRDefault="00DF7D14" w:rsidP="00642040">
      <w:pPr>
        <w:rPr>
          <w:rFonts w:cstheme="minorHAnsi"/>
        </w:rPr>
      </w:pPr>
      <w:r w:rsidRPr="00DF7D14">
        <w:rPr>
          <w:rFonts w:cstheme="minorHAnsi"/>
          <w:noProof/>
        </w:rPr>
        <mc:AlternateContent>
          <mc:Choice Requires="wps">
            <w:drawing>
              <wp:anchor distT="45720" distB="45720" distL="114300" distR="114300" simplePos="0" relativeHeight="251661312" behindDoc="0" locked="0" layoutInCell="1" allowOverlap="1" wp14:anchorId="12BE8E17" wp14:editId="044B6DD5">
                <wp:simplePos x="0" y="0"/>
                <wp:positionH relativeFrom="column">
                  <wp:posOffset>-695325</wp:posOffset>
                </wp:positionH>
                <wp:positionV relativeFrom="paragraph">
                  <wp:posOffset>267335</wp:posOffset>
                </wp:positionV>
                <wp:extent cx="9906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95275"/>
                        </a:xfrm>
                        <a:prstGeom prst="rect">
                          <a:avLst/>
                        </a:prstGeom>
                        <a:solidFill>
                          <a:srgbClr val="FFFFFF"/>
                        </a:solidFill>
                        <a:ln w="9525">
                          <a:noFill/>
                          <a:miter lim="800000"/>
                          <a:headEnd/>
                          <a:tailEnd/>
                        </a:ln>
                      </wps:spPr>
                      <wps:txbx>
                        <w:txbxContent>
                          <w:p w14:paraId="2263F304" w14:textId="6A92850B" w:rsidR="00DF7D14" w:rsidRDefault="00DF7D14">
                            <w:r>
                              <w:t>AHDB Stand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E8E17" id="_x0000_t202" coordsize="21600,21600" o:spt="202" path="m,l,21600r21600,l21600,xe">
                <v:stroke joinstyle="miter"/>
                <v:path gradientshapeok="t" o:connecttype="rect"/>
              </v:shapetype>
              <v:shape id="Text Box 2" o:spid="_x0000_s1026" type="#_x0000_t202" style="position:absolute;margin-left:-54.75pt;margin-top:21.05pt;width:78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" stroked="f">
                <v:textbox>
                  <w:txbxContent>
                    <w:p w14:paraId="2263F304" w14:textId="6A92850B" w:rsidR="00DF7D14" w:rsidRDefault="00DF7D14">
                      <w:r>
                        <w:t>AHDB Stand</w:t>
                      </w:r>
                    </w:p>
                  </w:txbxContent>
                </v:textbox>
                <w10:wrap type="square"/>
              </v:shape>
            </w:pict>
          </mc:Fallback>
        </mc:AlternateContent>
      </w:r>
    </w:p>
    <w:p w14:paraId="70017935" w14:textId="135617FA" w:rsidR="00DF7D14" w:rsidRDefault="00DF7D14" w:rsidP="00642040">
      <w:pPr>
        <w:rPr>
          <w:rFonts w:cstheme="minorHAnsi"/>
        </w:rPr>
      </w:pPr>
    </w:p>
    <w:p w14:paraId="57D8380C" w14:textId="4CB8A2DF" w:rsidR="00DF7D14" w:rsidRDefault="00DF7D14" w:rsidP="00642040">
      <w:pP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705E9CC7" wp14:editId="1134AD7A">
                <wp:simplePos x="0" y="0"/>
                <wp:positionH relativeFrom="column">
                  <wp:posOffset>19050</wp:posOffset>
                </wp:positionH>
                <wp:positionV relativeFrom="paragraph">
                  <wp:posOffset>10160</wp:posOffset>
                </wp:positionV>
                <wp:extent cx="1428750" cy="752475"/>
                <wp:effectExtent l="0" t="0" r="76200" b="47625"/>
                <wp:wrapNone/>
                <wp:docPr id="3" name="Straight Arrow Connector 3"/>
                <wp:cNvGraphicFramePr/>
                <a:graphic xmlns:a="http://schemas.openxmlformats.org/drawingml/2006/main">
                  <a:graphicData uri="http://schemas.microsoft.com/office/word/2010/wordprocessingShape">
                    <wps:wsp>
                      <wps:cNvCnPr/>
                      <wps:spPr>
                        <a:xfrm>
                          <a:off x="0" y="0"/>
                          <a:ext cx="1428750" cy="752475"/>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6280E2" id="_x0000_t32" coordsize="21600,21600" o:spt="32" o:oned="t" path="m,l21600,21600e" filled="f">
                <v:path arrowok="t" fillok="f" o:connecttype="none"/>
                <o:lock v:ext="edit" shapetype="t"/>
              </v:shapetype>
              <v:shape id="Straight Arrow Connector 3" o:spid="_x0000_s1026" type="#_x0000_t32" style="position:absolute;margin-left:1.5pt;margin-top:.8pt;width:112.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" strokecolor="#002060" strokeweight=".5pt">
                <v:stroke endarrow="block" joinstyle="miter"/>
              </v:shape>
            </w:pict>
          </mc:Fallback>
        </mc:AlternateContent>
      </w:r>
    </w:p>
    <w:p w14:paraId="7E185CD8" w14:textId="04B36D8D" w:rsidR="00DF7D14" w:rsidRDefault="00DF7D14" w:rsidP="00642040">
      <w:pPr>
        <w:rPr>
          <w:rFonts w:cstheme="minorHAnsi"/>
        </w:rPr>
      </w:pPr>
    </w:p>
    <w:p w14:paraId="54E77995" w14:textId="4F30267D" w:rsidR="00DF7D14" w:rsidRDefault="00DF7D14" w:rsidP="00642040">
      <w:pPr>
        <w:rPr>
          <w:rFonts w:cstheme="minorHAnsi"/>
        </w:rPr>
      </w:pPr>
    </w:p>
    <w:p w14:paraId="05416FB1" w14:textId="69E6D33F" w:rsidR="00DF7D14" w:rsidRDefault="00DF7D14" w:rsidP="00642040">
      <w:pPr>
        <w:rPr>
          <w:rFonts w:cstheme="minorHAnsi"/>
        </w:rPr>
      </w:pPr>
    </w:p>
    <w:p w14:paraId="0ADA63FA" w14:textId="773A2D82" w:rsidR="00DF7D14" w:rsidRDefault="00DF7D14" w:rsidP="00642040">
      <w:pPr>
        <w:rPr>
          <w:rFonts w:cstheme="minorHAnsi"/>
        </w:rPr>
      </w:pPr>
    </w:p>
    <w:p w14:paraId="0DF0BD34" w14:textId="77777777" w:rsidR="00DF7D14" w:rsidRDefault="00DF7D14" w:rsidP="00642040">
      <w:pPr>
        <w:rPr>
          <w:rFonts w:cstheme="minorHAnsi"/>
        </w:rPr>
      </w:pPr>
    </w:p>
    <w:p w14:paraId="03835790" w14:textId="77777777" w:rsidR="00DF7D14" w:rsidRDefault="00DF7D14" w:rsidP="00642040">
      <w:pPr>
        <w:rPr>
          <w:rFonts w:cstheme="minorHAnsi"/>
        </w:rPr>
      </w:pPr>
    </w:p>
    <w:p w14:paraId="0CA966B8" w14:textId="256735B0" w:rsidR="00642040" w:rsidRPr="00642040" w:rsidRDefault="00642040" w:rsidP="00642040">
      <w:pPr>
        <w:rPr>
          <w:rFonts w:cstheme="minorHAnsi"/>
        </w:rPr>
      </w:pPr>
      <w:r w:rsidRPr="00642040">
        <w:rPr>
          <w:rFonts w:cstheme="minorHAnsi"/>
        </w:rPr>
        <w:t>The look and feel of our stand is important and must portray the quality of British meat and be clearly British.  The stand will need to be seen from a distance and be visually appealing</w:t>
      </w:r>
      <w:r w:rsidR="00476012">
        <w:rPr>
          <w:rFonts w:cstheme="minorHAnsi"/>
        </w:rPr>
        <w:t xml:space="preserve"> whilst being light, modern and welcoming, thinking about the visitor flow throughout the stand. </w:t>
      </w:r>
    </w:p>
    <w:p w14:paraId="0EACDC9E" w14:textId="3826715F" w:rsidR="00642040" w:rsidRPr="00642040" w:rsidRDefault="00F87F2B" w:rsidP="00642040">
      <w:pPr>
        <w:rPr>
          <w:rFonts w:cstheme="minorHAnsi"/>
        </w:rPr>
      </w:pPr>
      <w:r>
        <w:rPr>
          <w:rFonts w:cstheme="minorHAnsi"/>
        </w:rPr>
        <w:t>The stand design must</w:t>
      </w:r>
      <w:r w:rsidR="002C4346">
        <w:rPr>
          <w:rFonts w:cstheme="minorHAnsi"/>
        </w:rPr>
        <w:t xml:space="preserve"> provide </w:t>
      </w:r>
      <w:r w:rsidR="008C1329">
        <w:rPr>
          <w:rFonts w:cstheme="minorHAnsi"/>
        </w:rPr>
        <w:t xml:space="preserve">ample </w:t>
      </w:r>
      <w:r w:rsidR="002C4346">
        <w:rPr>
          <w:rFonts w:cstheme="minorHAnsi"/>
        </w:rPr>
        <w:t>networking space</w:t>
      </w:r>
      <w:r w:rsidR="008C1329">
        <w:rPr>
          <w:rFonts w:cstheme="minorHAnsi"/>
        </w:rPr>
        <w:t xml:space="preserve">, a </w:t>
      </w:r>
      <w:r w:rsidR="00642040" w:rsidRPr="00642040">
        <w:rPr>
          <w:rFonts w:cstheme="minorHAnsi"/>
        </w:rPr>
        <w:t xml:space="preserve">cookery and butchery counter and a lockable store room. </w:t>
      </w:r>
    </w:p>
    <w:p w14:paraId="2961D5AA" w14:textId="34760D14" w:rsidR="00642040" w:rsidRPr="00642040" w:rsidRDefault="0091160E" w:rsidP="00642040">
      <w:pPr>
        <w:rPr>
          <w:rFonts w:cstheme="minorHAnsi"/>
          <w:highlight w:val="yellow"/>
        </w:rPr>
      </w:pPr>
      <w:r>
        <w:rPr>
          <w:rFonts w:cstheme="minorHAnsi"/>
        </w:rPr>
        <w:t>A</w:t>
      </w:r>
      <w:r w:rsidR="00642040" w:rsidRPr="00642040">
        <w:rPr>
          <w:rFonts w:cstheme="minorHAnsi"/>
        </w:rPr>
        <w:t xml:space="preserve"> lampshade </w:t>
      </w:r>
      <w:r w:rsidR="00481961">
        <w:rPr>
          <w:rFonts w:cstheme="minorHAnsi"/>
        </w:rPr>
        <w:t xml:space="preserve">(see </w:t>
      </w:r>
      <w:r w:rsidR="002C20B8">
        <w:rPr>
          <w:rFonts w:cstheme="minorHAnsi"/>
        </w:rPr>
        <w:t>A</w:t>
      </w:r>
      <w:r w:rsidR="00481961">
        <w:rPr>
          <w:rFonts w:cstheme="minorHAnsi"/>
        </w:rPr>
        <w:t>ppendix</w:t>
      </w:r>
      <w:r w:rsidR="002C20B8">
        <w:rPr>
          <w:rFonts w:cstheme="minorHAnsi"/>
        </w:rPr>
        <w:t xml:space="preserve"> One</w:t>
      </w:r>
      <w:r w:rsidR="00481961">
        <w:rPr>
          <w:rFonts w:cstheme="minorHAnsi"/>
        </w:rPr>
        <w:t xml:space="preserve">) </w:t>
      </w:r>
      <w:r w:rsidR="00642040" w:rsidRPr="00642040">
        <w:rPr>
          <w:rFonts w:cstheme="minorHAnsi"/>
        </w:rPr>
        <w:t xml:space="preserve">for our </w:t>
      </w:r>
      <w:r w:rsidR="00492757">
        <w:rPr>
          <w:rFonts w:cstheme="minorHAnsi"/>
        </w:rPr>
        <w:t>GREAT</w:t>
      </w:r>
      <w:r w:rsidR="00642040" w:rsidRPr="00642040">
        <w:rPr>
          <w:rFonts w:cstheme="minorHAnsi"/>
        </w:rPr>
        <w:t xml:space="preserve"> branding </w:t>
      </w:r>
      <w:r>
        <w:rPr>
          <w:rFonts w:cstheme="minorHAnsi"/>
        </w:rPr>
        <w:t xml:space="preserve">is required </w:t>
      </w:r>
      <w:r w:rsidR="00642040" w:rsidRPr="00642040">
        <w:rPr>
          <w:rFonts w:cstheme="minorHAnsi"/>
        </w:rPr>
        <w:t xml:space="preserve">to clearly distinguish who we are, which can be seen from a distance and draw people to our stand. </w:t>
      </w:r>
    </w:p>
    <w:p w14:paraId="26FD814E" w14:textId="2471F42D" w:rsidR="00A5665B" w:rsidRPr="00A20275" w:rsidRDefault="00A5665B" w:rsidP="00A5665B">
      <w:pPr>
        <w:rPr>
          <w:rFonts w:cstheme="minorHAnsi"/>
        </w:rPr>
      </w:pPr>
      <w:r w:rsidRPr="00A20275">
        <w:rPr>
          <w:rFonts w:cstheme="minorHAnsi"/>
        </w:rPr>
        <w:t>Flooring should offer wheelchair access</w:t>
      </w:r>
      <w:r w:rsidR="0029540D" w:rsidRPr="00A20275">
        <w:rPr>
          <w:rFonts w:cstheme="minorHAnsi"/>
        </w:rPr>
        <w:t xml:space="preserve">, </w:t>
      </w:r>
      <w:r w:rsidRPr="00A20275">
        <w:rPr>
          <w:rFonts w:cstheme="minorHAnsi"/>
        </w:rPr>
        <w:t xml:space="preserve">be consistent with the design and easy to maintain (avoiding white and light colours as these easily mark).  </w:t>
      </w:r>
    </w:p>
    <w:p w14:paraId="66565B69" w14:textId="7292EC1B" w:rsidR="00A5665B" w:rsidRPr="00A20275" w:rsidRDefault="00A5665B" w:rsidP="00A5665B">
      <w:pPr>
        <w:rPr>
          <w:rFonts w:cstheme="minorHAnsi"/>
        </w:rPr>
      </w:pPr>
      <w:r w:rsidRPr="00A20275">
        <w:rPr>
          <w:rFonts w:cstheme="minorHAnsi"/>
        </w:rPr>
        <w:t>Lighting should be low heat creating, and the stand design should offer</w:t>
      </w:r>
      <w:r w:rsidR="005879AD">
        <w:rPr>
          <w:rFonts w:cstheme="minorHAnsi"/>
        </w:rPr>
        <w:t xml:space="preserve"> various </w:t>
      </w:r>
      <w:r w:rsidRPr="00A20275">
        <w:rPr>
          <w:rFonts w:cstheme="minorHAnsi"/>
        </w:rPr>
        <w:t xml:space="preserve"> graphic opportunities. </w:t>
      </w:r>
    </w:p>
    <w:p w14:paraId="68F1D62A" w14:textId="6274C34A" w:rsidR="0029540D" w:rsidRPr="00A20275" w:rsidRDefault="0029540D" w:rsidP="00A5665B">
      <w:pPr>
        <w:rPr>
          <w:rFonts w:cstheme="minorHAnsi"/>
        </w:rPr>
      </w:pPr>
      <w:r w:rsidRPr="00A20275">
        <w:rPr>
          <w:rFonts w:cstheme="minorHAnsi"/>
        </w:rPr>
        <w:t xml:space="preserve">All furniture is to be hired and </w:t>
      </w:r>
      <w:r w:rsidR="00D66D37">
        <w:rPr>
          <w:rFonts w:cstheme="minorHAnsi"/>
        </w:rPr>
        <w:t>must</w:t>
      </w:r>
      <w:r w:rsidR="00D66D37" w:rsidRPr="00A20275">
        <w:rPr>
          <w:rFonts w:cstheme="minorHAnsi"/>
        </w:rPr>
        <w:t xml:space="preserve"> </w:t>
      </w:r>
      <w:r w:rsidRPr="00A20275">
        <w:rPr>
          <w:rFonts w:cstheme="minorHAnsi"/>
        </w:rPr>
        <w:t>be available and interchangeable to meet AHDB needs.</w:t>
      </w:r>
    </w:p>
    <w:p w14:paraId="19FDAF54" w14:textId="386E1DD5" w:rsidR="00A5665B" w:rsidRDefault="0029540D" w:rsidP="00A5665B">
      <w:pPr>
        <w:rPr>
          <w:rFonts w:cstheme="minorHAnsi"/>
        </w:rPr>
      </w:pPr>
      <w:r w:rsidRPr="00A20275">
        <w:rPr>
          <w:rFonts w:cstheme="minorHAnsi"/>
        </w:rPr>
        <w:t xml:space="preserve">AHDB may need to make </w:t>
      </w:r>
      <w:r w:rsidR="00A5665B" w:rsidRPr="00A20275">
        <w:rPr>
          <w:rFonts w:cstheme="minorHAnsi"/>
        </w:rPr>
        <w:t>alterations</w:t>
      </w:r>
      <w:r w:rsidRPr="00A20275">
        <w:rPr>
          <w:rFonts w:cstheme="minorHAnsi"/>
        </w:rPr>
        <w:t xml:space="preserve"> </w:t>
      </w:r>
      <w:r w:rsidR="00A5665B" w:rsidRPr="00A20275">
        <w:rPr>
          <w:rFonts w:cstheme="minorHAnsi"/>
        </w:rPr>
        <w:t>to the designs submitted by the winning bidder</w:t>
      </w:r>
      <w:r w:rsidR="00D66D37">
        <w:rPr>
          <w:rFonts w:cstheme="minorHAnsi"/>
        </w:rPr>
        <w:t>, therefore</w:t>
      </w:r>
      <w:r w:rsidRPr="00A20275">
        <w:rPr>
          <w:rFonts w:cstheme="minorHAnsi"/>
        </w:rPr>
        <w:t xml:space="preserve"> s</w:t>
      </w:r>
      <w:r w:rsidR="00A5665B" w:rsidRPr="00A20275">
        <w:rPr>
          <w:rFonts w:cstheme="minorHAnsi"/>
        </w:rPr>
        <w:t xml:space="preserve">uppliers must take this eventuality into account </w:t>
      </w:r>
      <w:r w:rsidR="00D66D37">
        <w:rPr>
          <w:rFonts w:cstheme="minorHAnsi"/>
        </w:rPr>
        <w:t>when quoting.</w:t>
      </w:r>
      <w:r w:rsidRPr="00A20275">
        <w:rPr>
          <w:rFonts w:cstheme="minorHAnsi"/>
        </w:rPr>
        <w:t xml:space="preserve"> </w:t>
      </w:r>
      <w:r w:rsidR="00A5665B" w:rsidRPr="00A20275">
        <w:rPr>
          <w:rFonts w:cstheme="minorHAnsi"/>
        </w:rPr>
        <w:t xml:space="preserve"> </w:t>
      </w:r>
    </w:p>
    <w:p w14:paraId="57C297AE" w14:textId="10C743C1" w:rsidR="0058561C" w:rsidRDefault="0058561C" w:rsidP="00A5665B">
      <w:pPr>
        <w:rPr>
          <w:rFonts w:cstheme="minorHAnsi"/>
        </w:rPr>
      </w:pPr>
      <w:r w:rsidRPr="00046E06">
        <w:rPr>
          <w:rFonts w:cstheme="minorHAnsi"/>
        </w:rPr>
        <w:t xml:space="preserve">For the architectural rules and </w:t>
      </w:r>
      <w:r w:rsidR="00967814" w:rsidRPr="00046E06">
        <w:rPr>
          <w:rFonts w:cstheme="minorHAnsi"/>
        </w:rPr>
        <w:t>regulations</w:t>
      </w:r>
      <w:r w:rsidRPr="00046E06">
        <w:rPr>
          <w:rFonts w:cstheme="minorHAnsi"/>
        </w:rPr>
        <w:t xml:space="preserve"> for the stand design, please view </w:t>
      </w:r>
      <w:r w:rsidR="00046E06" w:rsidRPr="00046E06">
        <w:rPr>
          <w:rFonts w:cstheme="minorHAnsi"/>
        </w:rPr>
        <w:t>Appendix Two</w:t>
      </w:r>
    </w:p>
    <w:p w14:paraId="4C97EA57" w14:textId="77777777" w:rsidR="0029540D" w:rsidRPr="003476AC" w:rsidRDefault="0029540D" w:rsidP="00A5665B">
      <w:pPr>
        <w:rPr>
          <w:rFonts w:ascii="Arial" w:hAnsi="Arial" w:cs="Arial"/>
        </w:rPr>
      </w:pPr>
    </w:p>
    <w:p w14:paraId="13DD9082" w14:textId="77777777" w:rsidR="00A5665B" w:rsidRPr="003476AC" w:rsidRDefault="00A5665B" w:rsidP="00A5665B">
      <w:pPr>
        <w:pStyle w:val="Level1"/>
        <w:rPr>
          <w:rFonts w:ascii="Arial" w:hAnsi="Arial" w:cs="Arial"/>
          <w:b/>
        </w:rPr>
      </w:pPr>
      <w:r w:rsidRPr="003476AC">
        <w:rPr>
          <w:rFonts w:ascii="Arial" w:hAnsi="Arial" w:cs="Arial"/>
          <w:b/>
        </w:rPr>
        <w:t>Elements of the stand</w:t>
      </w:r>
    </w:p>
    <w:p w14:paraId="175F1A84" w14:textId="494F0BED" w:rsidR="00445F76" w:rsidRDefault="00A5665B" w:rsidP="00A5665B">
      <w:pPr>
        <w:rPr>
          <w:rFonts w:cstheme="minorHAnsi"/>
          <w:bCs/>
        </w:rPr>
      </w:pPr>
      <w:r w:rsidRPr="00445F76">
        <w:rPr>
          <w:rFonts w:cstheme="minorHAnsi"/>
          <w:bCs/>
        </w:rPr>
        <w:t xml:space="preserve">The responsibility of applying for the provision of electricity, water, </w:t>
      </w:r>
      <w:r w:rsidR="00010CEA" w:rsidRPr="00445F76">
        <w:rPr>
          <w:rFonts w:cstheme="minorHAnsi"/>
          <w:bCs/>
        </w:rPr>
        <w:t>waste,</w:t>
      </w:r>
      <w:r w:rsidR="00FD27A1">
        <w:rPr>
          <w:rFonts w:cstheme="minorHAnsi"/>
          <w:bCs/>
        </w:rPr>
        <w:t xml:space="preserve"> </w:t>
      </w:r>
      <w:proofErr w:type="spellStart"/>
      <w:r w:rsidR="00850BF2">
        <w:rPr>
          <w:rFonts w:cstheme="minorHAnsi"/>
          <w:bCs/>
        </w:rPr>
        <w:t>WiFi</w:t>
      </w:r>
      <w:proofErr w:type="spellEnd"/>
      <w:r w:rsidR="00FD27A1">
        <w:rPr>
          <w:rFonts w:cstheme="minorHAnsi"/>
          <w:bCs/>
        </w:rPr>
        <w:t xml:space="preserve"> </w:t>
      </w:r>
      <w:r w:rsidRPr="00445F76">
        <w:rPr>
          <w:rFonts w:cstheme="minorHAnsi"/>
          <w:bCs/>
        </w:rPr>
        <w:t xml:space="preserve">and any rigging requirements will lay with the successful supplier who will need to coordinate with the exhibition </w:t>
      </w:r>
      <w:r w:rsidRPr="00EB5F44">
        <w:rPr>
          <w:rFonts w:cstheme="minorHAnsi"/>
          <w:bCs/>
        </w:rPr>
        <w:lastRenderedPageBreak/>
        <w:t xml:space="preserve">organisers. </w:t>
      </w:r>
      <w:r w:rsidR="00BA220E" w:rsidRPr="00EB5F44">
        <w:rPr>
          <w:rFonts w:cstheme="minorHAnsi"/>
          <w:bCs/>
        </w:rPr>
        <w:t>All related costs, excluding water and electricity costs consumed by AHDB during the exhibition, shall be borne by the successful contractor, and reclaimed upon the presentation of invoices. (This</w:t>
      </w:r>
      <w:r w:rsidR="00BA220E" w:rsidRPr="00445F76">
        <w:rPr>
          <w:rFonts w:cstheme="minorHAnsi"/>
          <w:bCs/>
        </w:rPr>
        <w:t xml:space="preserve"> should be budgeted for in the overall budget)</w:t>
      </w:r>
      <w:r w:rsidR="00445F76">
        <w:rPr>
          <w:rFonts w:cstheme="minorHAnsi"/>
          <w:bCs/>
        </w:rPr>
        <w:t>.</w:t>
      </w:r>
      <w:r w:rsidR="00573F3F">
        <w:rPr>
          <w:rFonts w:cstheme="minorHAnsi"/>
          <w:bCs/>
        </w:rPr>
        <w:t xml:space="preserve"> </w:t>
      </w:r>
      <w:r w:rsidR="00573F3F" w:rsidRPr="00881BC4">
        <w:rPr>
          <w:rFonts w:cstheme="minorHAnsi"/>
          <w:bCs/>
        </w:rPr>
        <w:t>These costs must be in accordance with the technical manual, and costs cannot be inflated for contractors own economic gain.</w:t>
      </w:r>
    </w:p>
    <w:p w14:paraId="18B451E0" w14:textId="12E5911C" w:rsidR="00A5665B" w:rsidRDefault="00A5665B" w:rsidP="00A5665B">
      <w:pPr>
        <w:pStyle w:val="ListParagraph"/>
        <w:tabs>
          <w:tab w:val="left" w:pos="567"/>
          <w:tab w:val="left" w:leader="dot" w:pos="851"/>
        </w:tabs>
        <w:spacing w:after="120"/>
        <w:ind w:left="0"/>
        <w:jc w:val="both"/>
        <w:rPr>
          <w:rFonts w:cstheme="minorHAnsi"/>
          <w:bCs/>
        </w:rPr>
      </w:pPr>
      <w:r w:rsidRPr="00445F76">
        <w:rPr>
          <w:rFonts w:cstheme="minorHAnsi"/>
          <w:bCs/>
        </w:rPr>
        <w:t xml:space="preserve">Electricity for all refrigeration is to be constantly on for the duration of the </w:t>
      </w:r>
      <w:r w:rsidR="00010CEA" w:rsidRPr="00445F76">
        <w:rPr>
          <w:rFonts w:cstheme="minorHAnsi"/>
          <w:bCs/>
        </w:rPr>
        <w:t>event and</w:t>
      </w:r>
      <w:r w:rsidR="00031AB7" w:rsidRPr="00445F76">
        <w:rPr>
          <w:rFonts w:cstheme="minorHAnsi"/>
          <w:bCs/>
        </w:rPr>
        <w:t xml:space="preserve"> must be tested a</w:t>
      </w:r>
      <w:r w:rsidR="00C0743E" w:rsidRPr="00445F76">
        <w:rPr>
          <w:rFonts w:cstheme="minorHAnsi"/>
          <w:bCs/>
        </w:rPr>
        <w:t xml:space="preserve">nd operational by Wednesday </w:t>
      </w:r>
      <w:r w:rsidR="008C1329">
        <w:rPr>
          <w:rFonts w:cstheme="minorHAnsi"/>
          <w:bCs/>
        </w:rPr>
        <w:t>18 January 2023</w:t>
      </w:r>
      <w:r w:rsidR="00C0743E" w:rsidRPr="00445F76">
        <w:rPr>
          <w:rFonts w:cstheme="minorHAnsi"/>
          <w:bCs/>
        </w:rPr>
        <w:t>, ready to receive all edible consumables</w:t>
      </w:r>
      <w:r w:rsidRPr="00445F76">
        <w:rPr>
          <w:rFonts w:cstheme="minorHAnsi"/>
          <w:bCs/>
        </w:rPr>
        <w:t xml:space="preserve">. </w:t>
      </w:r>
      <w:r w:rsidR="00031AB7" w:rsidRPr="00445F76">
        <w:rPr>
          <w:rFonts w:cstheme="minorHAnsi"/>
          <w:bCs/>
        </w:rPr>
        <w:t>Sign off documents acknowledging working order must be completed by both supplier and AHDB</w:t>
      </w:r>
      <w:r w:rsidR="00010CEA" w:rsidRPr="00445F76">
        <w:rPr>
          <w:rFonts w:cstheme="minorHAnsi"/>
          <w:bCs/>
        </w:rPr>
        <w:t xml:space="preserve">. </w:t>
      </w:r>
    </w:p>
    <w:p w14:paraId="0BF2F964" w14:textId="035630DF" w:rsidR="0052159A" w:rsidRDefault="0052159A" w:rsidP="00A5665B">
      <w:pPr>
        <w:pStyle w:val="ListParagraph"/>
        <w:tabs>
          <w:tab w:val="left" w:pos="567"/>
          <w:tab w:val="left" w:leader="dot" w:pos="851"/>
        </w:tabs>
        <w:spacing w:after="120"/>
        <w:ind w:left="0"/>
        <w:jc w:val="both"/>
        <w:rPr>
          <w:rFonts w:cstheme="minorHAnsi"/>
          <w:bCs/>
        </w:rPr>
      </w:pPr>
    </w:p>
    <w:p w14:paraId="1C9D8FB0" w14:textId="541BF36C" w:rsidR="0052159A" w:rsidRDefault="000A1556" w:rsidP="00A5665B">
      <w:pPr>
        <w:pStyle w:val="ListParagraph"/>
        <w:tabs>
          <w:tab w:val="left" w:pos="567"/>
          <w:tab w:val="left" w:leader="dot" w:pos="851"/>
        </w:tabs>
        <w:spacing w:after="120"/>
        <w:ind w:left="0"/>
        <w:jc w:val="both"/>
        <w:rPr>
          <w:rFonts w:cstheme="minorHAnsi"/>
          <w:bCs/>
        </w:rPr>
      </w:pPr>
      <w:r>
        <w:rPr>
          <w:rFonts w:cstheme="minorHAnsi"/>
          <w:bCs/>
        </w:rPr>
        <w:t xml:space="preserve">The successful supplier will be responsible for booking daily cleaning of the stand and </w:t>
      </w:r>
      <w:r w:rsidR="00E25E5B">
        <w:rPr>
          <w:rFonts w:cstheme="minorHAnsi"/>
          <w:bCs/>
        </w:rPr>
        <w:t xml:space="preserve">providing </w:t>
      </w:r>
      <w:r>
        <w:rPr>
          <w:rFonts w:cstheme="minorHAnsi"/>
          <w:bCs/>
        </w:rPr>
        <w:t>all sundry supply cleaning materials and cloths</w:t>
      </w:r>
      <w:r w:rsidR="00914FA8">
        <w:rPr>
          <w:rFonts w:cstheme="minorHAnsi"/>
          <w:bCs/>
        </w:rPr>
        <w:t xml:space="preserve"> for the stand.</w:t>
      </w:r>
      <w:r w:rsidR="008C1329">
        <w:rPr>
          <w:rFonts w:cstheme="minorHAnsi"/>
          <w:bCs/>
        </w:rPr>
        <w:t xml:space="preserve"> The successful supplier will also be responsible for arranging night security for the stand. </w:t>
      </w:r>
    </w:p>
    <w:p w14:paraId="3B01D22E" w14:textId="77777777" w:rsidR="00445F76" w:rsidRPr="00445F76" w:rsidRDefault="00445F76" w:rsidP="00445F76">
      <w:pPr>
        <w:rPr>
          <w:rFonts w:cstheme="minorHAnsi"/>
          <w:bCs/>
        </w:rPr>
      </w:pPr>
      <w:r w:rsidRPr="00445F76">
        <w:rPr>
          <w:rFonts w:cstheme="minorHAnsi"/>
          <w:bCs/>
        </w:rPr>
        <w:t xml:space="preserve">These costs must be in accordance with the technical manual, and costs cannot be inflated for contractors own economic gain. Exhibitor space information can be found here </w:t>
      </w:r>
      <w:hyperlink r:id="rId14" w:history="1">
        <w:r w:rsidRPr="00445F76">
          <w:rPr>
            <w:rStyle w:val="Hyperlink"/>
            <w:rFonts w:cstheme="minorHAnsi"/>
            <w:bCs/>
          </w:rPr>
          <w:t>https://www.eurexpo.com/en/exhibitor-space</w:t>
        </w:r>
      </w:hyperlink>
    </w:p>
    <w:p w14:paraId="6387243F" w14:textId="77777777" w:rsidR="00010CEA" w:rsidRPr="003476AC" w:rsidRDefault="00010CEA" w:rsidP="00A5665B">
      <w:pPr>
        <w:pStyle w:val="ListParagraph"/>
        <w:tabs>
          <w:tab w:val="left" w:pos="567"/>
          <w:tab w:val="left" w:leader="dot" w:pos="851"/>
        </w:tabs>
        <w:spacing w:after="120"/>
        <w:ind w:left="0"/>
        <w:jc w:val="both"/>
        <w:rPr>
          <w:rFonts w:ascii="Arial" w:hAnsi="Arial" w:cs="Arial"/>
          <w:bCs/>
        </w:rPr>
      </w:pPr>
    </w:p>
    <w:p w14:paraId="7ABEA559" w14:textId="68F9EB44" w:rsidR="00A5665B" w:rsidRPr="003476AC" w:rsidRDefault="00F47351" w:rsidP="00A5665B">
      <w:pPr>
        <w:pStyle w:val="Level1"/>
        <w:rPr>
          <w:rFonts w:ascii="Arial" w:hAnsi="Arial" w:cs="Arial"/>
          <w:b/>
        </w:rPr>
      </w:pPr>
      <w:r>
        <w:rPr>
          <w:rFonts w:ascii="Arial" w:hAnsi="Arial" w:cs="Arial"/>
          <w:b/>
        </w:rPr>
        <w:t>Graphics</w:t>
      </w:r>
    </w:p>
    <w:p w14:paraId="7A3C080D" w14:textId="723C687D" w:rsidR="00F47351" w:rsidRPr="00DF4987" w:rsidRDefault="00F47351" w:rsidP="00F47351">
      <w:pPr>
        <w:pStyle w:val="Level1"/>
        <w:numPr>
          <w:ilvl w:val="0"/>
          <w:numId w:val="0"/>
        </w:numPr>
      </w:pPr>
      <w:r w:rsidRPr="00DF4987">
        <w:t xml:space="preserve">AHDB will provide full and print ready artwork for all graphics panels, you will not be required to provide artwork for production - this will be produced by our design team. </w:t>
      </w:r>
    </w:p>
    <w:p w14:paraId="6741AE1F" w14:textId="77777777" w:rsidR="00F47351" w:rsidRPr="00DF4987" w:rsidRDefault="00F47351" w:rsidP="00F47351">
      <w:pPr>
        <w:pStyle w:val="Level1"/>
        <w:numPr>
          <w:ilvl w:val="0"/>
          <w:numId w:val="0"/>
        </w:numPr>
        <w:ind w:left="851" w:hanging="851"/>
      </w:pPr>
      <w:r w:rsidRPr="00787F93">
        <w:t>As a guide our design hierarchy is:</w:t>
      </w:r>
    </w:p>
    <w:p w14:paraId="70DF37F8" w14:textId="77777777" w:rsidR="00F47351" w:rsidRPr="00DF4987" w:rsidRDefault="00F47351" w:rsidP="00F47351">
      <w:pPr>
        <w:pStyle w:val="Level1"/>
        <w:numPr>
          <w:ilvl w:val="0"/>
          <w:numId w:val="0"/>
        </w:numPr>
        <w:ind w:left="851" w:hanging="851"/>
      </w:pPr>
      <w:r w:rsidRPr="00DF4987">
        <w:t xml:space="preserve">- First (high) level: </w:t>
      </w:r>
      <w:r>
        <w:t>Food Is GREAT (</w:t>
      </w:r>
      <w:r w:rsidRPr="00DF4987">
        <w:t>FIG</w:t>
      </w:r>
      <w:r>
        <w:t>)</w:t>
      </w:r>
      <w:r w:rsidRPr="00DF4987">
        <w:t xml:space="preserve"> branding.</w:t>
      </w:r>
    </w:p>
    <w:p w14:paraId="3E731A0F" w14:textId="77777777" w:rsidR="00F47351" w:rsidRDefault="00F47351" w:rsidP="00F47351">
      <w:pPr>
        <w:pStyle w:val="Level1"/>
        <w:numPr>
          <w:ilvl w:val="0"/>
          <w:numId w:val="0"/>
        </w:numPr>
        <w:ind w:left="851" w:hanging="851"/>
      </w:pPr>
      <w:r w:rsidRPr="00DF4987">
        <w:t xml:space="preserve">- Second level: </w:t>
      </w:r>
      <w:r>
        <w:t>Quality message.</w:t>
      </w:r>
    </w:p>
    <w:p w14:paraId="60BB79C1" w14:textId="77777777" w:rsidR="00F47351" w:rsidRDefault="00F47351" w:rsidP="00F47351">
      <w:pPr>
        <w:pStyle w:val="Level1"/>
        <w:numPr>
          <w:ilvl w:val="0"/>
          <w:numId w:val="0"/>
        </w:numPr>
        <w:ind w:left="851" w:hanging="851"/>
      </w:pPr>
      <w:r>
        <w:t xml:space="preserve">- Third level: </w:t>
      </w:r>
      <w:r w:rsidRPr="00DF4987">
        <w:t xml:space="preserve">AHDB </w:t>
      </w:r>
      <w:r>
        <w:t>and partner logos</w:t>
      </w:r>
      <w:r w:rsidRPr="00DF4987">
        <w:t>.</w:t>
      </w:r>
    </w:p>
    <w:p w14:paraId="00E5749A" w14:textId="0B431A95" w:rsidR="00F47351" w:rsidRDefault="00F47351" w:rsidP="00F47351">
      <w:pPr>
        <w:pStyle w:val="Level1"/>
        <w:numPr>
          <w:ilvl w:val="0"/>
          <w:numId w:val="0"/>
        </w:numPr>
        <w:ind w:left="851" w:hanging="851"/>
      </w:pPr>
      <w:r>
        <w:rPr>
          <w:noProof/>
        </w:rPr>
        <w:drawing>
          <wp:inline distT="0" distB="0" distL="0" distR="0" wp14:anchorId="57EB2928" wp14:editId="2080E0F7">
            <wp:extent cx="4032250" cy="3416300"/>
            <wp:effectExtent l="0" t="0" r="635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2250" cy="3416300"/>
                    </a:xfrm>
                    <a:prstGeom prst="rect">
                      <a:avLst/>
                    </a:prstGeom>
                    <a:noFill/>
                  </pic:spPr>
                </pic:pic>
              </a:graphicData>
            </a:graphic>
          </wp:inline>
        </w:drawing>
      </w:r>
    </w:p>
    <w:p w14:paraId="7DB6EFC3" w14:textId="77777777" w:rsidR="00F47351" w:rsidRDefault="00F47351" w:rsidP="00F47351">
      <w:pPr>
        <w:pStyle w:val="Level1"/>
        <w:numPr>
          <w:ilvl w:val="0"/>
          <w:numId w:val="0"/>
        </w:numPr>
      </w:pPr>
    </w:p>
    <w:p w14:paraId="6E191867" w14:textId="77777777" w:rsidR="00F47351" w:rsidRDefault="00F47351" w:rsidP="00F47351">
      <w:pPr>
        <w:pStyle w:val="NoSpacing"/>
      </w:pPr>
    </w:p>
    <w:p w14:paraId="2017F898" w14:textId="77777777" w:rsidR="00F47351" w:rsidRDefault="00F47351" w:rsidP="00F47351">
      <w:pPr>
        <w:pStyle w:val="NoSpacing"/>
      </w:pPr>
      <w:r w:rsidRPr="008359A7">
        <w:t>Note that AHDB will produce and provide all print</w:t>
      </w:r>
      <w:r>
        <w:t xml:space="preserve"> </w:t>
      </w:r>
      <w:r w:rsidRPr="008359A7">
        <w:t>ready artwork, you are not required to undertake</w:t>
      </w:r>
    </w:p>
    <w:p w14:paraId="53CA29DE" w14:textId="4546A454" w:rsidR="00F47351" w:rsidRDefault="00F47351" w:rsidP="00F47351">
      <w:pPr>
        <w:pStyle w:val="NoSpacing"/>
      </w:pPr>
      <w:r w:rsidRPr="008359A7">
        <w:t xml:space="preserve">this work. The above information is </w:t>
      </w:r>
      <w:r>
        <w:t>a guide for laying out panels and providing visual renders.</w:t>
      </w:r>
    </w:p>
    <w:p w14:paraId="421B0BEC" w14:textId="22A53BAC" w:rsidR="00D941F0" w:rsidRDefault="00D941F0" w:rsidP="00F47351">
      <w:pPr>
        <w:pStyle w:val="NoSpacing"/>
      </w:pPr>
    </w:p>
    <w:p w14:paraId="392492DB" w14:textId="77777777" w:rsidR="00D941F0" w:rsidRDefault="00D941F0" w:rsidP="00D941F0">
      <w:r>
        <w:t xml:space="preserve">Although the AHDB Design Team will be providing all the print-ready artwork for their AHDB-Export-branded design, please bear in mind the hierarchy shown in the graphic above and provide adequate, usable spaces/facets/panels for the Design team to brand the stand. Please refer to the </w:t>
      </w:r>
      <w:r w:rsidRPr="00707ED4">
        <w:t>AHDB Export Guidelines, where</w:t>
      </w:r>
      <w:r>
        <w:t xml:space="preserve"> you will find examples of previous stand designs.</w:t>
      </w:r>
    </w:p>
    <w:p w14:paraId="37EEEE48" w14:textId="77777777" w:rsidR="00D941F0" w:rsidRDefault="00D941F0" w:rsidP="00F47351">
      <w:pPr>
        <w:pStyle w:val="NoSpacing"/>
      </w:pPr>
    </w:p>
    <w:p w14:paraId="08CA7F96" w14:textId="77777777" w:rsidR="00F47351" w:rsidRPr="008359A7" w:rsidRDefault="00F47351" w:rsidP="00F47351">
      <w:pPr>
        <w:pStyle w:val="NoSpacing"/>
      </w:pPr>
    </w:p>
    <w:p w14:paraId="06BF3ADC" w14:textId="32ED21E6" w:rsidR="001740FF" w:rsidRPr="001740FF" w:rsidRDefault="00A5665B" w:rsidP="001740FF">
      <w:pPr>
        <w:pStyle w:val="Level1"/>
        <w:rPr>
          <w:rFonts w:ascii="Arial" w:hAnsi="Arial" w:cs="Arial"/>
          <w:b/>
        </w:rPr>
      </w:pPr>
      <w:r w:rsidRPr="003476AC">
        <w:rPr>
          <w:rFonts w:ascii="Arial" w:hAnsi="Arial" w:cs="Arial"/>
          <w:b/>
        </w:rPr>
        <w:t>Areas of the stand</w:t>
      </w:r>
    </w:p>
    <w:p w14:paraId="74062569" w14:textId="276112A0" w:rsidR="00A5665B" w:rsidRPr="00607E26" w:rsidRDefault="00A5665B" w:rsidP="00A5665B">
      <w:pPr>
        <w:pStyle w:val="Level1"/>
        <w:numPr>
          <w:ilvl w:val="0"/>
          <w:numId w:val="0"/>
        </w:numPr>
        <w:rPr>
          <w:rFonts w:cstheme="minorHAnsi"/>
        </w:rPr>
      </w:pPr>
      <w:r w:rsidRPr="00607E26">
        <w:rPr>
          <w:rFonts w:cstheme="minorHAnsi"/>
        </w:rPr>
        <w:t>The concept of the stand needs to include the following key areas.</w:t>
      </w:r>
    </w:p>
    <w:p w14:paraId="034E8CD6" w14:textId="55EAEB01" w:rsidR="00010CEA" w:rsidRPr="00607E26" w:rsidRDefault="00BC3EAB" w:rsidP="00607E26">
      <w:pPr>
        <w:pStyle w:val="ListParagraph"/>
        <w:numPr>
          <w:ilvl w:val="0"/>
          <w:numId w:val="30"/>
        </w:numPr>
        <w:spacing w:after="0" w:line="240" w:lineRule="auto"/>
        <w:rPr>
          <w:b/>
          <w:bCs/>
        </w:rPr>
      </w:pPr>
      <w:r>
        <w:t xml:space="preserve">Cookery and butchery demonstration platform </w:t>
      </w:r>
    </w:p>
    <w:p w14:paraId="27292F58" w14:textId="6BD4F527" w:rsidR="00010CEA" w:rsidRDefault="008C1329" w:rsidP="00607E26">
      <w:pPr>
        <w:pStyle w:val="ListParagraph"/>
        <w:numPr>
          <w:ilvl w:val="0"/>
          <w:numId w:val="30"/>
        </w:numPr>
        <w:spacing w:after="0" w:line="240" w:lineRule="auto"/>
      </w:pPr>
      <w:r>
        <w:t>N</w:t>
      </w:r>
      <w:r w:rsidR="00BC3EAB">
        <w:t>etworking space</w:t>
      </w:r>
      <w:r>
        <w:t xml:space="preserve"> for our exporters to host meetings</w:t>
      </w:r>
    </w:p>
    <w:p w14:paraId="1B092E2A" w14:textId="5EC9AE67" w:rsidR="00607E26" w:rsidRPr="00607E26" w:rsidRDefault="00607E26" w:rsidP="00607E26">
      <w:pPr>
        <w:pStyle w:val="ListParagraph"/>
        <w:numPr>
          <w:ilvl w:val="0"/>
          <w:numId w:val="30"/>
        </w:numPr>
        <w:spacing w:after="0" w:line="240" w:lineRule="auto"/>
        <w:rPr>
          <w:b/>
          <w:bCs/>
        </w:rPr>
      </w:pPr>
      <w:r>
        <w:t xml:space="preserve">Lockable storeroom </w:t>
      </w:r>
    </w:p>
    <w:p w14:paraId="0D9E0C67" w14:textId="3581ADEA" w:rsidR="00010CEA" w:rsidRDefault="00010CEA" w:rsidP="00A5665B">
      <w:pPr>
        <w:pStyle w:val="Level1"/>
        <w:numPr>
          <w:ilvl w:val="0"/>
          <w:numId w:val="0"/>
        </w:numPr>
        <w:rPr>
          <w:rFonts w:ascii="Arial" w:hAnsi="Arial" w:cs="Arial"/>
        </w:rPr>
      </w:pPr>
    </w:p>
    <w:p w14:paraId="0E1791B3" w14:textId="7F9D42B8" w:rsidR="00010CEA" w:rsidRPr="00D2193A" w:rsidRDefault="00707ED4" w:rsidP="00010CEA">
      <w:pPr>
        <w:pStyle w:val="Level2"/>
        <w:rPr>
          <w:rFonts w:ascii="Arial" w:hAnsi="Arial" w:cs="Arial"/>
          <w:b/>
          <w:bCs/>
        </w:rPr>
      </w:pPr>
      <w:r>
        <w:rPr>
          <w:rFonts w:ascii="Arial" w:hAnsi="Arial" w:cs="Arial"/>
          <w:b/>
          <w:bCs/>
        </w:rPr>
        <w:t>B</w:t>
      </w:r>
      <w:r w:rsidR="00966EE8">
        <w:rPr>
          <w:rFonts w:ascii="Arial" w:hAnsi="Arial" w:cs="Arial"/>
          <w:b/>
          <w:bCs/>
        </w:rPr>
        <w:t xml:space="preserve">utchery demonstration </w:t>
      </w:r>
    </w:p>
    <w:p w14:paraId="27915F4C" w14:textId="2689643D" w:rsidR="008A1EF2" w:rsidRPr="008A1EF2" w:rsidRDefault="008A1EF2" w:rsidP="008A1EF2">
      <w:pPr>
        <w:rPr>
          <w:rFonts w:cstheme="minorHAnsi"/>
        </w:rPr>
      </w:pPr>
      <w:r w:rsidRPr="008A1EF2">
        <w:rPr>
          <w:rFonts w:cstheme="minorHAnsi"/>
        </w:rPr>
        <w:t xml:space="preserve">This </w:t>
      </w:r>
      <w:r w:rsidR="00CC5AD4">
        <w:rPr>
          <w:rFonts w:cstheme="minorHAnsi"/>
        </w:rPr>
        <w:t>must</w:t>
      </w:r>
      <w:r w:rsidRPr="008A1EF2">
        <w:rPr>
          <w:rFonts w:cstheme="minorHAnsi"/>
        </w:rPr>
        <w:t xml:space="preserve"> include the following elements</w:t>
      </w:r>
    </w:p>
    <w:p w14:paraId="4F7EC369" w14:textId="4C2200F3" w:rsidR="007B640F" w:rsidRPr="007B640F" w:rsidRDefault="00302953" w:rsidP="007B640F">
      <w:pPr>
        <w:numPr>
          <w:ilvl w:val="0"/>
          <w:numId w:val="45"/>
        </w:numPr>
        <w:spacing w:after="0" w:line="240" w:lineRule="auto"/>
        <w:rPr>
          <w:rFonts w:cstheme="minorHAnsi"/>
        </w:rPr>
      </w:pPr>
      <w:r>
        <w:rPr>
          <w:rFonts w:cstheme="minorHAnsi"/>
          <w:bCs/>
        </w:rPr>
        <w:t>C</w:t>
      </w:r>
      <w:r w:rsidR="007B640F" w:rsidRPr="007B640F">
        <w:rPr>
          <w:rFonts w:cstheme="minorHAnsi"/>
          <w:bCs/>
        </w:rPr>
        <w:t>ounter</w:t>
      </w:r>
      <w:r>
        <w:rPr>
          <w:rFonts w:cstheme="minorHAnsi"/>
          <w:bCs/>
        </w:rPr>
        <w:t xml:space="preserve"> (at least 1.8m H)</w:t>
      </w:r>
      <w:r w:rsidR="007B640F" w:rsidRPr="007B640F">
        <w:rPr>
          <w:rFonts w:cstheme="minorHAnsi"/>
          <w:bCs/>
        </w:rPr>
        <w:t xml:space="preserve"> with a low safety glass across the counter facing the visitors </w:t>
      </w:r>
    </w:p>
    <w:p w14:paraId="4D1B626B" w14:textId="77777777" w:rsidR="007B640F" w:rsidRPr="007B640F" w:rsidRDefault="007B640F" w:rsidP="007B640F">
      <w:pPr>
        <w:pStyle w:val="ListParagraph"/>
        <w:numPr>
          <w:ilvl w:val="0"/>
          <w:numId w:val="45"/>
        </w:numPr>
        <w:spacing w:after="0" w:line="240" w:lineRule="auto"/>
        <w:contextualSpacing w:val="0"/>
        <w:rPr>
          <w:rFonts w:cstheme="minorHAnsi"/>
        </w:rPr>
      </w:pPr>
      <w:r w:rsidRPr="007B640F">
        <w:rPr>
          <w:rFonts w:cstheme="minorHAnsi"/>
        </w:rPr>
        <w:t>1x Induction hob</w:t>
      </w:r>
    </w:p>
    <w:p w14:paraId="2E9B8374" w14:textId="7D9213CC" w:rsidR="007B640F" w:rsidRPr="007B640F" w:rsidRDefault="007B640F" w:rsidP="007B640F">
      <w:pPr>
        <w:pStyle w:val="ListParagraph"/>
        <w:numPr>
          <w:ilvl w:val="0"/>
          <w:numId w:val="45"/>
        </w:numPr>
        <w:spacing w:after="0" w:line="240" w:lineRule="auto"/>
        <w:contextualSpacing w:val="0"/>
        <w:rPr>
          <w:rFonts w:cstheme="minorHAnsi"/>
        </w:rPr>
      </w:pPr>
      <w:r w:rsidRPr="007B640F">
        <w:rPr>
          <w:rFonts w:cstheme="minorHAnsi"/>
        </w:rPr>
        <w:t xml:space="preserve">3x Induction pans </w:t>
      </w:r>
    </w:p>
    <w:p w14:paraId="680E6A53" w14:textId="176EAA02" w:rsidR="007B640F" w:rsidRPr="007B640F" w:rsidRDefault="007B640F" w:rsidP="007B640F">
      <w:pPr>
        <w:pStyle w:val="ListParagraph"/>
        <w:numPr>
          <w:ilvl w:val="0"/>
          <w:numId w:val="45"/>
        </w:numPr>
        <w:spacing w:after="0" w:line="240" w:lineRule="auto"/>
        <w:contextualSpacing w:val="0"/>
        <w:rPr>
          <w:rFonts w:cstheme="minorHAnsi"/>
        </w:rPr>
      </w:pPr>
      <w:r w:rsidRPr="007B640F">
        <w:rPr>
          <w:rFonts w:cstheme="minorHAnsi"/>
        </w:rPr>
        <w:t>X1 H9 electric hot plate (Lowe Refrigeration or equivalent)</w:t>
      </w:r>
    </w:p>
    <w:p w14:paraId="1F0ED827" w14:textId="77777777" w:rsidR="007B640F" w:rsidRPr="007B640F" w:rsidRDefault="007B640F" w:rsidP="007B640F">
      <w:pPr>
        <w:pStyle w:val="ListParagraph"/>
        <w:numPr>
          <w:ilvl w:val="0"/>
          <w:numId w:val="45"/>
        </w:numPr>
        <w:spacing w:after="0" w:line="240" w:lineRule="auto"/>
        <w:contextualSpacing w:val="0"/>
        <w:rPr>
          <w:rFonts w:cstheme="minorHAnsi"/>
        </w:rPr>
      </w:pPr>
      <w:r w:rsidRPr="007B640F">
        <w:rPr>
          <w:rFonts w:cstheme="minorHAnsi"/>
        </w:rPr>
        <w:t xml:space="preserve">1x undercounter fridge </w:t>
      </w:r>
    </w:p>
    <w:p w14:paraId="337B0D68" w14:textId="77777777" w:rsidR="007B640F" w:rsidRPr="007B640F" w:rsidRDefault="007B640F" w:rsidP="007B640F">
      <w:pPr>
        <w:pStyle w:val="ListParagraph"/>
        <w:numPr>
          <w:ilvl w:val="0"/>
          <w:numId w:val="45"/>
        </w:numPr>
        <w:spacing w:after="0" w:line="240" w:lineRule="auto"/>
        <w:contextualSpacing w:val="0"/>
        <w:rPr>
          <w:rFonts w:cstheme="minorHAnsi"/>
        </w:rPr>
      </w:pPr>
      <w:r w:rsidRPr="007B640F">
        <w:rPr>
          <w:rFonts w:cstheme="minorHAnsi"/>
        </w:rPr>
        <w:t xml:space="preserve">Surface/food hygiene cleaning equipment </w:t>
      </w:r>
    </w:p>
    <w:p w14:paraId="12BE107F" w14:textId="77777777" w:rsidR="007B640F" w:rsidRPr="007B640F" w:rsidRDefault="007B640F" w:rsidP="007B640F">
      <w:pPr>
        <w:pStyle w:val="ListParagraph"/>
        <w:numPr>
          <w:ilvl w:val="0"/>
          <w:numId w:val="45"/>
        </w:numPr>
        <w:spacing w:after="0" w:line="240" w:lineRule="auto"/>
        <w:contextualSpacing w:val="0"/>
        <w:rPr>
          <w:rFonts w:cstheme="minorHAnsi"/>
        </w:rPr>
      </w:pPr>
      <w:r w:rsidRPr="007B640F">
        <w:rPr>
          <w:rFonts w:cstheme="minorHAnsi"/>
        </w:rPr>
        <w:t xml:space="preserve">Red resin cutting board approx. 600x450mm – raw products </w:t>
      </w:r>
    </w:p>
    <w:p w14:paraId="208B9714" w14:textId="77777777" w:rsidR="007B640F" w:rsidRPr="007B640F" w:rsidRDefault="007B640F" w:rsidP="007B640F">
      <w:pPr>
        <w:pStyle w:val="ListParagraph"/>
        <w:numPr>
          <w:ilvl w:val="0"/>
          <w:numId w:val="45"/>
        </w:numPr>
        <w:spacing w:after="0" w:line="240" w:lineRule="auto"/>
        <w:contextualSpacing w:val="0"/>
        <w:rPr>
          <w:rFonts w:cstheme="minorHAnsi"/>
        </w:rPr>
      </w:pPr>
      <w:r w:rsidRPr="007B640F">
        <w:rPr>
          <w:rFonts w:cstheme="minorHAnsi"/>
        </w:rPr>
        <w:t>Yellow resin cutting board approx. 600x450mm - cooked product</w:t>
      </w:r>
    </w:p>
    <w:p w14:paraId="262FA3EC" w14:textId="77777777" w:rsidR="007B640F" w:rsidRPr="007B640F" w:rsidRDefault="007B640F" w:rsidP="007B640F">
      <w:pPr>
        <w:pStyle w:val="ListParagraph"/>
        <w:numPr>
          <w:ilvl w:val="0"/>
          <w:numId w:val="45"/>
        </w:numPr>
        <w:spacing w:after="0" w:line="240" w:lineRule="auto"/>
        <w:contextualSpacing w:val="0"/>
        <w:rPr>
          <w:rFonts w:cstheme="minorHAnsi"/>
        </w:rPr>
      </w:pPr>
      <w:r w:rsidRPr="007B640F">
        <w:rPr>
          <w:rFonts w:cstheme="minorHAnsi"/>
        </w:rPr>
        <w:t>Anti-slip matt for cutting boards</w:t>
      </w:r>
    </w:p>
    <w:p w14:paraId="0CB05D6B" w14:textId="77777777" w:rsidR="007B640F" w:rsidRPr="007B640F" w:rsidRDefault="007B640F" w:rsidP="007B640F">
      <w:pPr>
        <w:pStyle w:val="ListParagraph"/>
        <w:numPr>
          <w:ilvl w:val="0"/>
          <w:numId w:val="45"/>
        </w:numPr>
        <w:spacing w:after="0" w:line="240" w:lineRule="auto"/>
        <w:contextualSpacing w:val="0"/>
        <w:rPr>
          <w:rFonts w:cstheme="minorHAnsi"/>
        </w:rPr>
      </w:pPr>
      <w:r w:rsidRPr="007B640F">
        <w:rPr>
          <w:rFonts w:cstheme="minorHAnsi"/>
        </w:rPr>
        <w:t>2x blue roll</w:t>
      </w:r>
    </w:p>
    <w:p w14:paraId="64FC8CB0" w14:textId="77777777" w:rsidR="007B640F" w:rsidRPr="007B640F" w:rsidRDefault="007B640F" w:rsidP="007B640F">
      <w:pPr>
        <w:pStyle w:val="ListParagraph"/>
        <w:numPr>
          <w:ilvl w:val="0"/>
          <w:numId w:val="45"/>
        </w:numPr>
        <w:spacing w:after="0" w:line="240" w:lineRule="auto"/>
        <w:contextualSpacing w:val="0"/>
        <w:rPr>
          <w:rFonts w:cstheme="minorHAnsi"/>
        </w:rPr>
      </w:pPr>
      <w:r w:rsidRPr="007B640F">
        <w:rPr>
          <w:rFonts w:cstheme="minorHAnsi"/>
        </w:rPr>
        <w:t>300x cocktail sticks</w:t>
      </w:r>
    </w:p>
    <w:p w14:paraId="47AE2C54" w14:textId="77777777" w:rsidR="007B640F" w:rsidRPr="007B640F" w:rsidRDefault="007B640F" w:rsidP="007B640F">
      <w:pPr>
        <w:pStyle w:val="ListParagraph"/>
        <w:numPr>
          <w:ilvl w:val="0"/>
          <w:numId w:val="45"/>
        </w:numPr>
        <w:spacing w:after="0" w:line="240" w:lineRule="auto"/>
        <w:contextualSpacing w:val="0"/>
        <w:rPr>
          <w:rFonts w:cstheme="minorHAnsi"/>
        </w:rPr>
      </w:pPr>
      <w:r w:rsidRPr="007B640F">
        <w:rPr>
          <w:rFonts w:cstheme="minorHAnsi"/>
        </w:rPr>
        <w:t>Tin foil</w:t>
      </w:r>
    </w:p>
    <w:p w14:paraId="7FE77E09" w14:textId="77777777" w:rsidR="007B640F" w:rsidRPr="007B640F" w:rsidRDefault="007B640F" w:rsidP="007B640F">
      <w:pPr>
        <w:pStyle w:val="ListParagraph"/>
        <w:numPr>
          <w:ilvl w:val="0"/>
          <w:numId w:val="45"/>
        </w:numPr>
        <w:spacing w:after="0" w:line="240" w:lineRule="auto"/>
        <w:contextualSpacing w:val="0"/>
        <w:rPr>
          <w:rFonts w:cstheme="minorHAnsi"/>
        </w:rPr>
      </w:pPr>
      <w:r w:rsidRPr="007B640F">
        <w:rPr>
          <w:rFonts w:cstheme="minorHAnsi"/>
        </w:rPr>
        <w:t>X2 plates – standard white plates for resting meat</w:t>
      </w:r>
    </w:p>
    <w:p w14:paraId="65566DAB" w14:textId="77777777" w:rsidR="007B640F" w:rsidRPr="007B640F" w:rsidRDefault="007B640F" w:rsidP="007B640F">
      <w:pPr>
        <w:pStyle w:val="ListParagraph"/>
        <w:numPr>
          <w:ilvl w:val="0"/>
          <w:numId w:val="45"/>
        </w:numPr>
        <w:spacing w:after="0" w:line="240" w:lineRule="auto"/>
        <w:contextualSpacing w:val="0"/>
        <w:rPr>
          <w:rFonts w:cstheme="minorHAnsi"/>
        </w:rPr>
      </w:pPr>
      <w:r w:rsidRPr="007B640F">
        <w:rPr>
          <w:rFonts w:cstheme="minorHAnsi"/>
        </w:rPr>
        <w:t>Waste bin and bags (for waste product from cutting table)</w:t>
      </w:r>
    </w:p>
    <w:p w14:paraId="3FBA210C" w14:textId="77777777" w:rsidR="007B640F" w:rsidRPr="007B640F" w:rsidRDefault="007B640F" w:rsidP="007B640F">
      <w:pPr>
        <w:pStyle w:val="ListParagraph"/>
        <w:numPr>
          <w:ilvl w:val="0"/>
          <w:numId w:val="45"/>
        </w:numPr>
        <w:spacing w:after="0" w:line="240" w:lineRule="auto"/>
        <w:contextualSpacing w:val="0"/>
        <w:rPr>
          <w:rFonts w:cstheme="minorHAnsi"/>
        </w:rPr>
      </w:pPr>
      <w:r w:rsidRPr="007B640F">
        <w:rPr>
          <w:rFonts w:cstheme="minorHAnsi"/>
        </w:rPr>
        <w:t xml:space="preserve">Counter to have underneath lockable storage cupboards with shelves for cooking pans/ingredients and graphics on the front </w:t>
      </w:r>
    </w:p>
    <w:p w14:paraId="6292A0B9" w14:textId="44B571A2" w:rsidR="007B640F" w:rsidRPr="007B640F" w:rsidRDefault="007B640F" w:rsidP="007B640F">
      <w:pPr>
        <w:pStyle w:val="ListParagraph"/>
        <w:numPr>
          <w:ilvl w:val="0"/>
          <w:numId w:val="45"/>
        </w:numPr>
        <w:spacing w:after="0" w:line="240" w:lineRule="auto"/>
        <w:contextualSpacing w:val="0"/>
        <w:rPr>
          <w:rFonts w:cstheme="minorHAnsi"/>
        </w:rPr>
      </w:pPr>
      <w:r w:rsidRPr="007B640F">
        <w:rPr>
          <w:rFonts w:eastAsia="Calibri" w:cstheme="minorHAnsi"/>
          <w:bCs/>
        </w:rPr>
        <w:t>There should be electric power points for appliances in the kitchen/prep area, and cable extensions where needed</w:t>
      </w:r>
    </w:p>
    <w:p w14:paraId="4A15CF38" w14:textId="77777777" w:rsidR="007B640F" w:rsidRPr="007B640F" w:rsidRDefault="007B640F" w:rsidP="007B640F">
      <w:pPr>
        <w:spacing w:after="0" w:line="240" w:lineRule="auto"/>
        <w:rPr>
          <w:rFonts w:cstheme="minorHAnsi"/>
        </w:rPr>
      </w:pPr>
    </w:p>
    <w:p w14:paraId="247B7CDC" w14:textId="616155A3" w:rsidR="00010CEA" w:rsidRPr="00D2193A" w:rsidRDefault="00623865" w:rsidP="00A5665B">
      <w:pPr>
        <w:pStyle w:val="Level2"/>
        <w:rPr>
          <w:rFonts w:ascii="Arial" w:hAnsi="Arial" w:cs="Arial"/>
          <w:b/>
          <w:bCs/>
        </w:rPr>
      </w:pPr>
      <w:r>
        <w:rPr>
          <w:rFonts w:ascii="Arial" w:hAnsi="Arial" w:cs="Arial"/>
          <w:b/>
          <w:bCs/>
        </w:rPr>
        <w:t xml:space="preserve">Networking spaces </w:t>
      </w:r>
    </w:p>
    <w:p w14:paraId="5B200988" w14:textId="3F24918C" w:rsidR="00AF3A82" w:rsidRPr="00501A40" w:rsidRDefault="00AF3A82" w:rsidP="00DD72DE">
      <w:pPr>
        <w:rPr>
          <w:rFonts w:cstheme="minorHAnsi"/>
        </w:rPr>
      </w:pPr>
      <w:r w:rsidRPr="00501A40">
        <w:rPr>
          <w:rFonts w:cstheme="minorHAnsi"/>
        </w:rPr>
        <w:t>Th</w:t>
      </w:r>
      <w:r w:rsidR="00C92E0B">
        <w:rPr>
          <w:rFonts w:cstheme="minorHAnsi"/>
        </w:rPr>
        <w:t xml:space="preserve">e </w:t>
      </w:r>
      <w:r w:rsidRPr="00501A40">
        <w:rPr>
          <w:rFonts w:cstheme="minorHAnsi"/>
        </w:rPr>
        <w:t>networking space</w:t>
      </w:r>
      <w:r w:rsidR="00C92E0B">
        <w:rPr>
          <w:rFonts w:cstheme="minorHAnsi"/>
        </w:rPr>
        <w:t xml:space="preserve"> must include </w:t>
      </w:r>
    </w:p>
    <w:p w14:paraId="2B741752" w14:textId="186EDF47" w:rsidR="00DD72DE" w:rsidRPr="00B733E7" w:rsidRDefault="00F626B3" w:rsidP="00B733E7">
      <w:pPr>
        <w:pStyle w:val="ListParagraph"/>
        <w:numPr>
          <w:ilvl w:val="0"/>
          <w:numId w:val="37"/>
        </w:numPr>
        <w:spacing w:after="0" w:line="240" w:lineRule="auto"/>
        <w:rPr>
          <w:rFonts w:cstheme="minorHAnsi"/>
        </w:rPr>
      </w:pPr>
      <w:r>
        <w:rPr>
          <w:rFonts w:cstheme="minorHAnsi"/>
        </w:rPr>
        <w:t>2</w:t>
      </w:r>
      <w:r w:rsidR="00DD72DE" w:rsidRPr="00B733E7">
        <w:rPr>
          <w:rFonts w:cstheme="minorHAnsi"/>
        </w:rPr>
        <w:t xml:space="preserve"> x A1 display chiller with display grass (Lowe Refrigeration</w:t>
      </w:r>
      <w:r w:rsidR="005157AA">
        <w:rPr>
          <w:rFonts w:cstheme="minorHAnsi"/>
        </w:rPr>
        <w:t xml:space="preserve"> </w:t>
      </w:r>
      <w:r w:rsidR="005157AA" w:rsidRPr="00282473">
        <w:t>or equivalent</w:t>
      </w:r>
      <w:r w:rsidR="00DD72DE" w:rsidRPr="00B733E7">
        <w:rPr>
          <w:rFonts w:cstheme="minorHAnsi"/>
        </w:rPr>
        <w:t>) with 24 hour power</w:t>
      </w:r>
    </w:p>
    <w:p w14:paraId="1FAF6215" w14:textId="30DAA034" w:rsidR="00DD72DE" w:rsidRPr="00B733E7" w:rsidRDefault="007B640F" w:rsidP="00B733E7">
      <w:pPr>
        <w:pStyle w:val="ListParagraph"/>
        <w:numPr>
          <w:ilvl w:val="0"/>
          <w:numId w:val="37"/>
        </w:numPr>
        <w:spacing w:after="0" w:line="240" w:lineRule="auto"/>
        <w:rPr>
          <w:rFonts w:cstheme="minorHAnsi"/>
        </w:rPr>
      </w:pPr>
      <w:r>
        <w:rPr>
          <w:rFonts w:cstheme="minorHAnsi"/>
        </w:rPr>
        <w:t xml:space="preserve">2 x </w:t>
      </w:r>
      <w:r w:rsidR="00DD72DE" w:rsidRPr="00B733E7">
        <w:rPr>
          <w:rFonts w:cstheme="minorHAnsi"/>
        </w:rPr>
        <w:t>Chiller wrap</w:t>
      </w:r>
    </w:p>
    <w:p w14:paraId="2652896F" w14:textId="78F07435" w:rsidR="00DD72DE" w:rsidRPr="00B733E7" w:rsidRDefault="00DD72DE" w:rsidP="00B733E7">
      <w:pPr>
        <w:pStyle w:val="ListParagraph"/>
        <w:numPr>
          <w:ilvl w:val="0"/>
          <w:numId w:val="37"/>
        </w:numPr>
        <w:spacing w:after="0" w:line="240" w:lineRule="auto"/>
        <w:rPr>
          <w:rFonts w:cstheme="minorHAnsi"/>
        </w:rPr>
      </w:pPr>
      <w:r w:rsidRPr="00B733E7">
        <w:rPr>
          <w:rFonts w:cstheme="minorHAnsi"/>
        </w:rPr>
        <w:t xml:space="preserve">Multiples of low tables with 3 chairs each to provide meeting points. Please note the number of tables and chairs is dependent on visitors being able to walk around the stand freely and without obstruction </w:t>
      </w:r>
    </w:p>
    <w:p w14:paraId="476F3DF1" w14:textId="77777777" w:rsidR="00DD72DE" w:rsidRPr="00B733E7" w:rsidRDefault="00DD72DE" w:rsidP="00B733E7">
      <w:pPr>
        <w:pStyle w:val="ListParagraph"/>
        <w:numPr>
          <w:ilvl w:val="0"/>
          <w:numId w:val="37"/>
        </w:numPr>
        <w:spacing w:after="0" w:line="240" w:lineRule="auto"/>
        <w:rPr>
          <w:rFonts w:cstheme="minorHAnsi"/>
        </w:rPr>
      </w:pPr>
      <w:r w:rsidRPr="00B733E7">
        <w:rPr>
          <w:rFonts w:cstheme="minorHAnsi"/>
        </w:rPr>
        <w:lastRenderedPageBreak/>
        <w:t>Bin</w:t>
      </w:r>
    </w:p>
    <w:p w14:paraId="79CCEF8C" w14:textId="3ECFA5AC" w:rsidR="00DD72DE" w:rsidRPr="00B733E7" w:rsidRDefault="00DD72DE" w:rsidP="00B733E7">
      <w:pPr>
        <w:pStyle w:val="ListParagraph"/>
        <w:numPr>
          <w:ilvl w:val="0"/>
          <w:numId w:val="37"/>
        </w:numPr>
        <w:spacing w:after="0" w:line="240" w:lineRule="auto"/>
        <w:rPr>
          <w:rFonts w:cstheme="minorHAnsi"/>
        </w:rPr>
      </w:pPr>
      <w:r w:rsidRPr="00B733E7">
        <w:rPr>
          <w:rFonts w:cstheme="minorHAnsi"/>
        </w:rPr>
        <w:t xml:space="preserve">A </w:t>
      </w:r>
      <w:r w:rsidR="00707ED4">
        <w:rPr>
          <w:rFonts w:cstheme="minorHAnsi"/>
        </w:rPr>
        <w:t>reception desk to include</w:t>
      </w:r>
      <w:r w:rsidRPr="00B733E7">
        <w:rPr>
          <w:rFonts w:cstheme="minorHAnsi"/>
        </w:rPr>
        <w:t>;</w:t>
      </w:r>
    </w:p>
    <w:p w14:paraId="460ED8B4" w14:textId="12D3C66C" w:rsidR="00DD72DE" w:rsidRPr="00B733E7" w:rsidRDefault="00DD72DE" w:rsidP="00B733E7">
      <w:pPr>
        <w:pStyle w:val="ListParagraph"/>
        <w:numPr>
          <w:ilvl w:val="1"/>
          <w:numId w:val="37"/>
        </w:numPr>
        <w:spacing w:after="0" w:line="240" w:lineRule="auto"/>
        <w:rPr>
          <w:rFonts w:cstheme="minorHAnsi"/>
        </w:rPr>
      </w:pPr>
      <w:r w:rsidRPr="00B733E7">
        <w:rPr>
          <w:rFonts w:cstheme="minorHAnsi"/>
        </w:rPr>
        <w:t>Electrical sockets for charging items</w:t>
      </w:r>
      <w:r w:rsidR="00707ED4">
        <w:rPr>
          <w:rFonts w:cstheme="minorHAnsi"/>
        </w:rPr>
        <w:t xml:space="preserve"> (UK &amp; Europe sockets)</w:t>
      </w:r>
    </w:p>
    <w:p w14:paraId="429C3B32" w14:textId="77777777" w:rsidR="00DD72DE" w:rsidRPr="00B733E7" w:rsidRDefault="00DD72DE" w:rsidP="00B733E7">
      <w:pPr>
        <w:pStyle w:val="ListParagraph"/>
        <w:numPr>
          <w:ilvl w:val="1"/>
          <w:numId w:val="37"/>
        </w:numPr>
        <w:spacing w:after="0" w:line="240" w:lineRule="auto"/>
        <w:rPr>
          <w:rFonts w:cstheme="minorHAnsi"/>
        </w:rPr>
      </w:pPr>
      <w:r w:rsidRPr="00B733E7">
        <w:rPr>
          <w:rFonts w:cstheme="minorHAnsi"/>
        </w:rPr>
        <w:t xml:space="preserve">Space to display literature </w:t>
      </w:r>
    </w:p>
    <w:p w14:paraId="4A309AA8" w14:textId="77777777" w:rsidR="001154FA" w:rsidRDefault="001154FA" w:rsidP="00DD72DE">
      <w:pPr>
        <w:pStyle w:val="Level2"/>
        <w:numPr>
          <w:ilvl w:val="0"/>
          <w:numId w:val="0"/>
        </w:numPr>
        <w:rPr>
          <w:rFonts w:ascii="Arial" w:hAnsi="Arial" w:cs="Arial"/>
        </w:rPr>
      </w:pPr>
    </w:p>
    <w:p w14:paraId="1AF397E9" w14:textId="1B38628B" w:rsidR="00010CEA" w:rsidRPr="00D2193A" w:rsidRDefault="00E92988" w:rsidP="00A5665B">
      <w:pPr>
        <w:pStyle w:val="Level2"/>
        <w:rPr>
          <w:rFonts w:ascii="Arial" w:hAnsi="Arial" w:cs="Arial"/>
          <w:b/>
          <w:bCs/>
        </w:rPr>
      </w:pPr>
      <w:r>
        <w:rPr>
          <w:rFonts w:ascii="Arial" w:hAnsi="Arial" w:cs="Arial"/>
          <w:b/>
          <w:bCs/>
        </w:rPr>
        <w:t xml:space="preserve">Lockable storeroom </w:t>
      </w:r>
    </w:p>
    <w:p w14:paraId="3E0585AE" w14:textId="77777777" w:rsidR="007B640F" w:rsidRPr="007B640F" w:rsidRDefault="007B640F" w:rsidP="007B640F">
      <w:pPr>
        <w:pStyle w:val="ListParagraph"/>
        <w:numPr>
          <w:ilvl w:val="0"/>
          <w:numId w:val="46"/>
        </w:numPr>
        <w:spacing w:after="0" w:line="240" w:lineRule="auto"/>
        <w:contextualSpacing w:val="0"/>
        <w:rPr>
          <w:rFonts w:cstheme="minorHAnsi"/>
        </w:rPr>
      </w:pPr>
      <w:r w:rsidRPr="007B640F">
        <w:rPr>
          <w:rFonts w:cstheme="minorHAnsi"/>
        </w:rPr>
        <w:t>Lockable door</w:t>
      </w:r>
    </w:p>
    <w:p w14:paraId="74E631E9" w14:textId="77777777" w:rsidR="007B640F" w:rsidRPr="007B640F" w:rsidRDefault="007B640F" w:rsidP="007B640F">
      <w:pPr>
        <w:pStyle w:val="ListParagraph"/>
        <w:numPr>
          <w:ilvl w:val="0"/>
          <w:numId w:val="46"/>
        </w:numPr>
        <w:spacing w:after="0" w:line="240" w:lineRule="auto"/>
        <w:contextualSpacing w:val="0"/>
        <w:rPr>
          <w:rFonts w:cstheme="minorHAnsi"/>
        </w:rPr>
      </w:pPr>
      <w:r w:rsidRPr="007B640F">
        <w:rPr>
          <w:rFonts w:cstheme="minorHAnsi"/>
        </w:rPr>
        <w:t>Preparation area containing 1 large sink with both hot and cold water for food prep and washing utensils</w:t>
      </w:r>
    </w:p>
    <w:p w14:paraId="2992D902" w14:textId="77777777" w:rsidR="007B640F" w:rsidRPr="007B640F" w:rsidRDefault="007B640F" w:rsidP="007B640F">
      <w:pPr>
        <w:pStyle w:val="ListParagraph"/>
        <w:numPr>
          <w:ilvl w:val="0"/>
          <w:numId w:val="46"/>
        </w:numPr>
        <w:spacing w:after="0" w:line="240" w:lineRule="auto"/>
        <w:contextualSpacing w:val="0"/>
        <w:rPr>
          <w:rFonts w:cstheme="minorHAnsi"/>
        </w:rPr>
      </w:pPr>
      <w:r w:rsidRPr="007B640F">
        <w:rPr>
          <w:rFonts w:cstheme="minorHAnsi"/>
        </w:rPr>
        <w:t xml:space="preserve">One small hand basin with hot and cold water for hand washing </w:t>
      </w:r>
    </w:p>
    <w:p w14:paraId="019BE88A" w14:textId="77777777" w:rsidR="007B640F" w:rsidRPr="007B640F" w:rsidRDefault="007B640F" w:rsidP="007B640F">
      <w:pPr>
        <w:pStyle w:val="ListParagraph"/>
        <w:numPr>
          <w:ilvl w:val="0"/>
          <w:numId w:val="46"/>
        </w:numPr>
        <w:spacing w:after="0" w:line="240" w:lineRule="auto"/>
        <w:contextualSpacing w:val="0"/>
        <w:rPr>
          <w:rFonts w:cstheme="minorHAnsi"/>
        </w:rPr>
      </w:pPr>
      <w:r w:rsidRPr="007B640F">
        <w:rPr>
          <w:rFonts w:cstheme="minorHAnsi"/>
        </w:rPr>
        <w:t>Countertop work services for food preparation, shelving for kitchen utensils</w:t>
      </w:r>
    </w:p>
    <w:p w14:paraId="55349C32" w14:textId="77777777" w:rsidR="007B640F" w:rsidRPr="007B640F" w:rsidRDefault="007B640F" w:rsidP="007B640F">
      <w:pPr>
        <w:pStyle w:val="ListParagraph"/>
        <w:numPr>
          <w:ilvl w:val="0"/>
          <w:numId w:val="46"/>
        </w:numPr>
        <w:spacing w:after="0" w:line="240" w:lineRule="auto"/>
        <w:contextualSpacing w:val="0"/>
        <w:rPr>
          <w:rFonts w:cstheme="minorHAnsi"/>
        </w:rPr>
      </w:pPr>
      <w:r w:rsidRPr="007B640F">
        <w:rPr>
          <w:rFonts w:cstheme="minorHAnsi"/>
        </w:rPr>
        <w:t>2 x H3A fridge underneath the counter (Lowe refrigeration or equivalent) for meat and drinks  – 24 hour power</w:t>
      </w:r>
    </w:p>
    <w:p w14:paraId="5E590E7E" w14:textId="77777777" w:rsidR="007B640F" w:rsidRPr="007B640F" w:rsidRDefault="007B640F" w:rsidP="007B640F">
      <w:pPr>
        <w:pStyle w:val="ListParagraph"/>
        <w:numPr>
          <w:ilvl w:val="0"/>
          <w:numId w:val="46"/>
        </w:numPr>
        <w:spacing w:after="0" w:line="240" w:lineRule="auto"/>
        <w:contextualSpacing w:val="0"/>
        <w:rPr>
          <w:rFonts w:cstheme="minorHAnsi"/>
        </w:rPr>
      </w:pPr>
      <w:r w:rsidRPr="007B640F">
        <w:rPr>
          <w:rFonts w:cstheme="minorHAnsi"/>
        </w:rPr>
        <w:t>Wall shelving for literature storage</w:t>
      </w:r>
    </w:p>
    <w:p w14:paraId="198DE565" w14:textId="77777777" w:rsidR="007B640F" w:rsidRPr="007B640F" w:rsidRDefault="007B640F" w:rsidP="007B640F">
      <w:pPr>
        <w:pStyle w:val="ListParagraph"/>
        <w:numPr>
          <w:ilvl w:val="0"/>
          <w:numId w:val="46"/>
        </w:numPr>
        <w:spacing w:after="0" w:line="240" w:lineRule="auto"/>
        <w:contextualSpacing w:val="0"/>
        <w:rPr>
          <w:rFonts w:cstheme="minorHAnsi"/>
        </w:rPr>
      </w:pPr>
      <w:r w:rsidRPr="007B640F">
        <w:rPr>
          <w:rFonts w:cstheme="minorHAnsi"/>
        </w:rPr>
        <w:t>Additional double electrical socket</w:t>
      </w:r>
    </w:p>
    <w:p w14:paraId="73A62390" w14:textId="77777777" w:rsidR="007B640F" w:rsidRPr="007B640F" w:rsidRDefault="007B640F" w:rsidP="007B640F">
      <w:pPr>
        <w:pStyle w:val="ListParagraph"/>
        <w:numPr>
          <w:ilvl w:val="0"/>
          <w:numId w:val="46"/>
        </w:numPr>
        <w:spacing w:after="0" w:line="240" w:lineRule="auto"/>
        <w:contextualSpacing w:val="0"/>
        <w:rPr>
          <w:rFonts w:cstheme="minorHAnsi"/>
        </w:rPr>
      </w:pPr>
      <w:r w:rsidRPr="007B640F">
        <w:rPr>
          <w:rFonts w:cstheme="minorHAnsi"/>
        </w:rPr>
        <w:t xml:space="preserve">Coat hooks / rack </w:t>
      </w:r>
    </w:p>
    <w:p w14:paraId="47AF3D47" w14:textId="31A57072" w:rsidR="007B640F" w:rsidRPr="007B640F" w:rsidRDefault="007B640F" w:rsidP="007B640F">
      <w:pPr>
        <w:pStyle w:val="ListParagraph"/>
        <w:numPr>
          <w:ilvl w:val="0"/>
          <w:numId w:val="46"/>
        </w:numPr>
        <w:spacing w:after="0" w:line="240" w:lineRule="auto"/>
        <w:contextualSpacing w:val="0"/>
        <w:rPr>
          <w:rFonts w:cstheme="minorHAnsi"/>
        </w:rPr>
      </w:pPr>
      <w:r w:rsidRPr="007B640F">
        <w:rPr>
          <w:rFonts w:cstheme="minorHAnsi"/>
        </w:rPr>
        <w:t>Coffee machine – facilities to make a tea and coffee for those on the stand (approx. 150 servings per day)</w:t>
      </w:r>
    </w:p>
    <w:p w14:paraId="28CEB146" w14:textId="77777777" w:rsidR="007B640F" w:rsidRPr="007B640F" w:rsidRDefault="007B640F" w:rsidP="007B640F">
      <w:pPr>
        <w:pStyle w:val="ListParagraph"/>
        <w:numPr>
          <w:ilvl w:val="0"/>
          <w:numId w:val="46"/>
        </w:numPr>
        <w:autoSpaceDE w:val="0"/>
        <w:autoSpaceDN w:val="0"/>
        <w:adjustRightInd w:val="0"/>
        <w:spacing w:after="0" w:line="240" w:lineRule="auto"/>
        <w:contextualSpacing w:val="0"/>
        <w:rPr>
          <w:rFonts w:eastAsia="Calibri" w:cstheme="minorHAnsi"/>
        </w:rPr>
      </w:pPr>
      <w:r w:rsidRPr="007B640F">
        <w:rPr>
          <w:rFonts w:eastAsia="Calibri" w:cstheme="minorHAnsi"/>
        </w:rPr>
        <w:t>Space for storing luggage/valuables/laptops etc.</w:t>
      </w:r>
    </w:p>
    <w:p w14:paraId="1C739429" w14:textId="77777777" w:rsidR="007B640F" w:rsidRPr="007B640F" w:rsidRDefault="007B640F" w:rsidP="007B640F">
      <w:pPr>
        <w:pStyle w:val="ListParagraph"/>
        <w:numPr>
          <w:ilvl w:val="0"/>
          <w:numId w:val="46"/>
        </w:numPr>
        <w:autoSpaceDE w:val="0"/>
        <w:autoSpaceDN w:val="0"/>
        <w:adjustRightInd w:val="0"/>
        <w:spacing w:after="0" w:line="240" w:lineRule="auto"/>
        <w:contextualSpacing w:val="0"/>
        <w:rPr>
          <w:rFonts w:eastAsia="Calibri" w:cstheme="minorHAnsi"/>
        </w:rPr>
      </w:pPr>
      <w:r w:rsidRPr="007B640F">
        <w:rPr>
          <w:rFonts w:eastAsia="Calibri" w:cstheme="minorHAnsi"/>
        </w:rPr>
        <w:t>Power for recharging mobile/cell phones (UK adaptors)</w:t>
      </w:r>
    </w:p>
    <w:p w14:paraId="1907B88C" w14:textId="32D7A0D4" w:rsidR="007B640F" w:rsidRPr="007B640F" w:rsidRDefault="007B640F" w:rsidP="007B640F">
      <w:pPr>
        <w:pStyle w:val="ListParagraph"/>
        <w:numPr>
          <w:ilvl w:val="0"/>
          <w:numId w:val="46"/>
        </w:numPr>
        <w:spacing w:after="0" w:line="240" w:lineRule="auto"/>
        <w:contextualSpacing w:val="0"/>
        <w:rPr>
          <w:rFonts w:cstheme="minorHAnsi"/>
        </w:rPr>
      </w:pPr>
      <w:r w:rsidRPr="007B640F">
        <w:rPr>
          <w:rFonts w:cstheme="minorHAnsi"/>
        </w:rPr>
        <w:t xml:space="preserve">Water dispenser with hot and cold water. </w:t>
      </w:r>
    </w:p>
    <w:p w14:paraId="1541AF92" w14:textId="5079D1D1" w:rsidR="007B640F" w:rsidRPr="007B640F" w:rsidRDefault="007B640F" w:rsidP="007B640F">
      <w:pPr>
        <w:pStyle w:val="ListParagraph"/>
        <w:numPr>
          <w:ilvl w:val="0"/>
          <w:numId w:val="46"/>
        </w:numPr>
        <w:spacing w:after="0" w:line="240" w:lineRule="auto"/>
        <w:contextualSpacing w:val="0"/>
        <w:rPr>
          <w:rFonts w:cstheme="minorHAnsi"/>
        </w:rPr>
      </w:pPr>
      <w:r w:rsidRPr="007B640F">
        <w:rPr>
          <w:rFonts w:cstheme="minorHAnsi"/>
        </w:rPr>
        <w:t>Waste bin</w:t>
      </w:r>
    </w:p>
    <w:p w14:paraId="583F898E" w14:textId="77777777" w:rsidR="007B640F" w:rsidRPr="007B640F" w:rsidRDefault="007B640F" w:rsidP="007B640F">
      <w:pPr>
        <w:pStyle w:val="ListParagraph"/>
        <w:numPr>
          <w:ilvl w:val="0"/>
          <w:numId w:val="46"/>
        </w:numPr>
        <w:spacing w:after="0" w:line="240" w:lineRule="auto"/>
        <w:contextualSpacing w:val="0"/>
        <w:rPr>
          <w:rFonts w:cstheme="minorHAnsi"/>
        </w:rPr>
      </w:pPr>
      <w:r w:rsidRPr="007B640F">
        <w:rPr>
          <w:rFonts w:cstheme="minorHAnsi"/>
        </w:rPr>
        <w:t xml:space="preserve">Cleaning equipment </w:t>
      </w:r>
    </w:p>
    <w:p w14:paraId="188CFD5B" w14:textId="77777777" w:rsidR="007B640F" w:rsidRPr="007B640F" w:rsidRDefault="007B640F" w:rsidP="007B640F">
      <w:pPr>
        <w:numPr>
          <w:ilvl w:val="1"/>
          <w:numId w:val="46"/>
        </w:numPr>
        <w:spacing w:after="0" w:line="240" w:lineRule="auto"/>
        <w:ind w:right="-880"/>
        <w:rPr>
          <w:rFonts w:cstheme="minorHAnsi"/>
          <w:bCs/>
        </w:rPr>
      </w:pPr>
      <w:r w:rsidRPr="007B640F">
        <w:rPr>
          <w:rFonts w:cstheme="minorHAnsi"/>
          <w:bCs/>
        </w:rPr>
        <w:t>Hand sanitiser for each table/reception desk</w:t>
      </w:r>
    </w:p>
    <w:p w14:paraId="73E04DB1" w14:textId="77777777" w:rsidR="007B640F" w:rsidRPr="007B640F" w:rsidRDefault="007B640F" w:rsidP="007B640F">
      <w:pPr>
        <w:numPr>
          <w:ilvl w:val="1"/>
          <w:numId w:val="46"/>
        </w:numPr>
        <w:spacing w:after="0" w:line="240" w:lineRule="auto"/>
        <w:ind w:right="-880"/>
        <w:rPr>
          <w:rFonts w:cstheme="minorHAnsi"/>
          <w:bCs/>
        </w:rPr>
      </w:pPr>
      <w:r w:rsidRPr="007B640F">
        <w:rPr>
          <w:rFonts w:cstheme="minorHAnsi"/>
          <w:bCs/>
        </w:rPr>
        <w:t>Box of disposable latex gloves</w:t>
      </w:r>
    </w:p>
    <w:p w14:paraId="7F1183FF" w14:textId="77777777" w:rsidR="007B640F" w:rsidRPr="007B640F" w:rsidRDefault="007B640F" w:rsidP="007B640F">
      <w:pPr>
        <w:numPr>
          <w:ilvl w:val="1"/>
          <w:numId w:val="46"/>
        </w:numPr>
        <w:spacing w:after="0" w:line="240" w:lineRule="auto"/>
        <w:ind w:right="-880"/>
        <w:rPr>
          <w:rFonts w:cstheme="minorHAnsi"/>
          <w:bCs/>
        </w:rPr>
      </w:pPr>
      <w:r w:rsidRPr="007B640F">
        <w:rPr>
          <w:rFonts w:cstheme="minorHAnsi"/>
          <w:bCs/>
        </w:rPr>
        <w:t>Box of disposable masks</w:t>
      </w:r>
    </w:p>
    <w:p w14:paraId="5E01C1D9" w14:textId="77777777" w:rsidR="007B640F" w:rsidRPr="007B640F" w:rsidRDefault="007B640F" w:rsidP="007B640F">
      <w:pPr>
        <w:pStyle w:val="ListParagraph"/>
        <w:numPr>
          <w:ilvl w:val="1"/>
          <w:numId w:val="46"/>
        </w:numPr>
        <w:autoSpaceDE w:val="0"/>
        <w:autoSpaceDN w:val="0"/>
        <w:adjustRightInd w:val="0"/>
        <w:spacing w:after="0" w:line="240" w:lineRule="auto"/>
        <w:contextualSpacing w:val="0"/>
        <w:rPr>
          <w:rFonts w:eastAsia="Calibri" w:cstheme="minorHAnsi"/>
        </w:rPr>
      </w:pPr>
      <w:r w:rsidRPr="007B640F">
        <w:rPr>
          <w:rFonts w:eastAsia="Calibri" w:cstheme="minorHAnsi"/>
        </w:rPr>
        <w:t xml:space="preserve">Cloths and </w:t>
      </w:r>
      <w:proofErr w:type="spellStart"/>
      <w:r w:rsidRPr="007B640F">
        <w:rPr>
          <w:rFonts w:eastAsia="Calibri" w:cstheme="minorHAnsi"/>
        </w:rPr>
        <w:t>teatowels</w:t>
      </w:r>
      <w:proofErr w:type="spellEnd"/>
      <w:r w:rsidRPr="007B640F">
        <w:rPr>
          <w:rFonts w:eastAsia="Calibri" w:cstheme="minorHAnsi"/>
        </w:rPr>
        <w:t xml:space="preserve"> for cleaning the surfaces</w:t>
      </w:r>
    </w:p>
    <w:p w14:paraId="0476978C" w14:textId="77777777" w:rsidR="007B640F" w:rsidRPr="007B640F" w:rsidRDefault="007B640F" w:rsidP="007B640F">
      <w:pPr>
        <w:numPr>
          <w:ilvl w:val="1"/>
          <w:numId w:val="46"/>
        </w:numPr>
        <w:spacing w:after="0" w:line="240" w:lineRule="auto"/>
        <w:ind w:right="-880"/>
        <w:rPr>
          <w:rFonts w:cstheme="minorHAnsi"/>
          <w:bCs/>
        </w:rPr>
      </w:pPr>
      <w:r w:rsidRPr="007B640F">
        <w:rPr>
          <w:rFonts w:cstheme="minorHAnsi"/>
          <w:bCs/>
        </w:rPr>
        <w:t xml:space="preserve">Cleaning fluids for washing equipment </w:t>
      </w:r>
    </w:p>
    <w:p w14:paraId="54A0970C" w14:textId="77777777" w:rsidR="007B640F" w:rsidRPr="007B640F" w:rsidRDefault="007B640F" w:rsidP="007B640F">
      <w:pPr>
        <w:numPr>
          <w:ilvl w:val="1"/>
          <w:numId w:val="46"/>
        </w:numPr>
        <w:spacing w:after="0" w:line="240" w:lineRule="auto"/>
        <w:ind w:right="-880"/>
        <w:rPr>
          <w:rFonts w:cstheme="minorHAnsi"/>
          <w:bCs/>
        </w:rPr>
      </w:pPr>
      <w:r w:rsidRPr="007B640F">
        <w:rPr>
          <w:rFonts w:cstheme="minorHAnsi"/>
          <w:bCs/>
        </w:rPr>
        <w:t xml:space="preserve">Anti-bacterial spray </w:t>
      </w:r>
    </w:p>
    <w:p w14:paraId="2FCF8240" w14:textId="77777777" w:rsidR="007B640F" w:rsidRPr="007B640F" w:rsidRDefault="007B640F" w:rsidP="007B640F">
      <w:pPr>
        <w:numPr>
          <w:ilvl w:val="1"/>
          <w:numId w:val="46"/>
        </w:numPr>
        <w:spacing w:after="0" w:line="240" w:lineRule="auto"/>
        <w:ind w:right="-880"/>
        <w:rPr>
          <w:rFonts w:cstheme="minorHAnsi"/>
          <w:bCs/>
        </w:rPr>
      </w:pPr>
      <w:r w:rsidRPr="007B640F">
        <w:rPr>
          <w:rFonts w:cstheme="minorHAnsi"/>
          <w:bCs/>
        </w:rPr>
        <w:t xml:space="preserve">Waste bins and bags </w:t>
      </w:r>
    </w:p>
    <w:p w14:paraId="46C49163" w14:textId="77777777" w:rsidR="007B640F" w:rsidRPr="007B640F" w:rsidRDefault="007B640F" w:rsidP="007B640F">
      <w:pPr>
        <w:numPr>
          <w:ilvl w:val="1"/>
          <w:numId w:val="46"/>
        </w:numPr>
        <w:spacing w:after="0" w:line="240" w:lineRule="auto"/>
        <w:ind w:right="-880"/>
        <w:rPr>
          <w:rFonts w:cstheme="minorHAnsi"/>
          <w:bCs/>
        </w:rPr>
      </w:pPr>
      <w:r w:rsidRPr="007B640F">
        <w:rPr>
          <w:rFonts w:cstheme="minorHAnsi"/>
          <w:bCs/>
        </w:rPr>
        <w:t>Soap for handwashing</w:t>
      </w:r>
    </w:p>
    <w:p w14:paraId="151FE5E9" w14:textId="77777777" w:rsidR="007B640F" w:rsidRDefault="007B640F" w:rsidP="007B640F">
      <w:pPr>
        <w:pStyle w:val="ListParagraph"/>
        <w:numPr>
          <w:ilvl w:val="0"/>
          <w:numId w:val="36"/>
        </w:numPr>
        <w:spacing w:after="0" w:line="240" w:lineRule="auto"/>
        <w:rPr>
          <w:rFonts w:cstheme="minorHAnsi"/>
        </w:rPr>
      </w:pPr>
      <w:r w:rsidRPr="00B733E7">
        <w:rPr>
          <w:rFonts w:cstheme="minorHAnsi"/>
        </w:rPr>
        <w:t>Disposable cutlery, plates and napkins (approx.100 each per day)</w:t>
      </w:r>
    </w:p>
    <w:p w14:paraId="45F03C79" w14:textId="045837C8" w:rsidR="005A19E1" w:rsidRDefault="005A19E1" w:rsidP="005A19E1">
      <w:pPr>
        <w:pStyle w:val="Level2"/>
        <w:numPr>
          <w:ilvl w:val="0"/>
          <w:numId w:val="0"/>
        </w:numPr>
        <w:ind w:left="851" w:hanging="851"/>
        <w:rPr>
          <w:rFonts w:ascii="Arial" w:hAnsi="Arial" w:cs="Arial"/>
        </w:rPr>
      </w:pPr>
    </w:p>
    <w:p w14:paraId="4760A08A" w14:textId="504AE6F6" w:rsidR="005A19E1" w:rsidRPr="005A19E1" w:rsidRDefault="005A19E1" w:rsidP="005A19E1">
      <w:pPr>
        <w:pStyle w:val="Level2"/>
        <w:rPr>
          <w:rFonts w:ascii="Arial" w:hAnsi="Arial" w:cs="Arial"/>
          <w:b/>
          <w:bCs/>
        </w:rPr>
      </w:pPr>
      <w:r w:rsidRPr="005A19E1">
        <w:rPr>
          <w:rFonts w:ascii="Arial" w:hAnsi="Arial" w:cs="Arial"/>
          <w:b/>
          <w:bCs/>
        </w:rPr>
        <w:t>General</w:t>
      </w:r>
    </w:p>
    <w:p w14:paraId="4EEF6036" w14:textId="3BA718FA" w:rsidR="005A19E1" w:rsidRDefault="005A19E1" w:rsidP="00501A40">
      <w:pPr>
        <w:pStyle w:val="Level2"/>
        <w:numPr>
          <w:ilvl w:val="0"/>
          <w:numId w:val="41"/>
        </w:numPr>
      </w:pPr>
      <w:r>
        <w:t xml:space="preserve">Plasma tv to be located on the stand </w:t>
      </w:r>
    </w:p>
    <w:p w14:paraId="3E6E0136" w14:textId="77777777" w:rsidR="00DD3889" w:rsidRPr="00DD3889" w:rsidRDefault="00DD3889" w:rsidP="00DD3889">
      <w:pPr>
        <w:spacing w:after="0" w:line="240" w:lineRule="auto"/>
        <w:jc w:val="both"/>
        <w:rPr>
          <w:rFonts w:ascii="Arial" w:hAnsi="Arial" w:cs="Arial"/>
        </w:rPr>
      </w:pPr>
    </w:p>
    <w:p w14:paraId="5A59D2FE" w14:textId="5DF7A6FB" w:rsidR="00821FB0" w:rsidRDefault="00821FB0" w:rsidP="001740FF">
      <w:pPr>
        <w:pStyle w:val="ListParagraph"/>
        <w:numPr>
          <w:ilvl w:val="0"/>
          <w:numId w:val="12"/>
        </w:numPr>
        <w:spacing w:after="0" w:line="240" w:lineRule="auto"/>
        <w:jc w:val="both"/>
        <w:rPr>
          <w:rFonts w:ascii="Arial" w:hAnsi="Arial" w:cs="Arial"/>
          <w:b/>
        </w:rPr>
      </w:pPr>
      <w:r>
        <w:rPr>
          <w:rFonts w:ascii="Arial" w:hAnsi="Arial" w:cs="Arial"/>
          <w:b/>
        </w:rPr>
        <w:t>Measurement of visitor numbers</w:t>
      </w:r>
    </w:p>
    <w:p w14:paraId="00CDE519" w14:textId="77777777" w:rsidR="00501A40" w:rsidRDefault="00501A40" w:rsidP="00501A40">
      <w:pPr>
        <w:pStyle w:val="ListParagraph"/>
        <w:spacing w:after="0" w:line="240" w:lineRule="auto"/>
        <w:ind w:left="851"/>
        <w:jc w:val="both"/>
        <w:rPr>
          <w:rFonts w:ascii="Arial" w:hAnsi="Arial" w:cs="Arial"/>
          <w:b/>
        </w:rPr>
      </w:pPr>
    </w:p>
    <w:p w14:paraId="638A9D0D" w14:textId="583F3990" w:rsidR="00010707" w:rsidRPr="00F416A8" w:rsidRDefault="00C92E0B" w:rsidP="00010707">
      <w:pPr>
        <w:rPr>
          <w:rFonts w:cstheme="minorHAnsi"/>
        </w:rPr>
      </w:pPr>
      <w:r>
        <w:rPr>
          <w:rFonts w:cstheme="minorHAnsi"/>
          <w:color w:val="000000"/>
        </w:rPr>
        <w:t xml:space="preserve">The stand </w:t>
      </w:r>
      <w:r w:rsidR="00201351" w:rsidRPr="00F416A8">
        <w:rPr>
          <w:rFonts w:cstheme="minorHAnsi"/>
          <w:color w:val="000000"/>
        </w:rPr>
        <w:t xml:space="preserve">requires the incorporation of stand analytics software that can provide live data on visitor numbers, dwell time, visitor flow and heat mapping on the stand. </w:t>
      </w:r>
      <w:r w:rsidR="00010707" w:rsidRPr="00F416A8">
        <w:rPr>
          <w:rFonts w:cstheme="minorHAnsi"/>
          <w:color w:val="000000"/>
        </w:rPr>
        <w:t xml:space="preserve">This should be budgeted in the </w:t>
      </w:r>
      <w:r w:rsidR="00010707" w:rsidRPr="00C92E0B">
        <w:rPr>
          <w:rFonts w:cstheme="minorHAnsi"/>
          <w:color w:val="000000"/>
        </w:rPr>
        <w:t>overall £</w:t>
      </w:r>
      <w:r w:rsidRPr="00C92E0B">
        <w:rPr>
          <w:rFonts w:cstheme="minorHAnsi"/>
          <w:color w:val="000000"/>
        </w:rPr>
        <w:t>4</w:t>
      </w:r>
      <w:r w:rsidR="00F626B3">
        <w:rPr>
          <w:rFonts w:cstheme="minorHAnsi"/>
          <w:color w:val="000000"/>
        </w:rPr>
        <w:t>5</w:t>
      </w:r>
      <w:r w:rsidR="00010707" w:rsidRPr="00C92E0B">
        <w:rPr>
          <w:rFonts w:cstheme="minorHAnsi"/>
          <w:color w:val="000000"/>
        </w:rPr>
        <w:t>k</w:t>
      </w:r>
      <w:r w:rsidR="00077FE6">
        <w:rPr>
          <w:rFonts w:cstheme="minorHAnsi"/>
          <w:color w:val="000000"/>
        </w:rPr>
        <w:t xml:space="preserve"> inc. VAT </w:t>
      </w:r>
      <w:r w:rsidR="00010707" w:rsidRPr="00C92E0B">
        <w:rPr>
          <w:rFonts w:cstheme="minorHAnsi"/>
          <w:color w:val="000000"/>
        </w:rPr>
        <w:t xml:space="preserve"> budget.</w:t>
      </w:r>
      <w:r w:rsidR="00010707" w:rsidRPr="00F416A8">
        <w:rPr>
          <w:rFonts w:cstheme="minorHAnsi"/>
          <w:color w:val="000000"/>
        </w:rPr>
        <w:t xml:space="preserve"> </w:t>
      </w:r>
    </w:p>
    <w:p w14:paraId="1F243463" w14:textId="77777777" w:rsidR="00821FB0" w:rsidRPr="00821FB0" w:rsidRDefault="00821FB0" w:rsidP="00821FB0">
      <w:pPr>
        <w:spacing w:after="0" w:line="240" w:lineRule="auto"/>
        <w:jc w:val="both"/>
        <w:rPr>
          <w:rFonts w:ascii="Arial" w:hAnsi="Arial" w:cs="Arial"/>
          <w:b/>
        </w:rPr>
      </w:pPr>
    </w:p>
    <w:p w14:paraId="03BD29C1" w14:textId="62F7E004" w:rsidR="001740FF" w:rsidRDefault="001740FF" w:rsidP="001740FF">
      <w:pPr>
        <w:pStyle w:val="ListParagraph"/>
        <w:numPr>
          <w:ilvl w:val="0"/>
          <w:numId w:val="12"/>
        </w:numPr>
        <w:spacing w:after="0" w:line="240" w:lineRule="auto"/>
        <w:jc w:val="both"/>
        <w:rPr>
          <w:rFonts w:ascii="Arial" w:hAnsi="Arial" w:cs="Arial"/>
          <w:b/>
        </w:rPr>
      </w:pPr>
      <w:r w:rsidRPr="003476AC">
        <w:rPr>
          <w:rFonts w:ascii="Arial" w:hAnsi="Arial" w:cs="Arial"/>
          <w:b/>
        </w:rPr>
        <w:t>AHDB Key Personal</w:t>
      </w:r>
    </w:p>
    <w:p w14:paraId="26B8345A" w14:textId="77777777" w:rsidR="001740FF" w:rsidRDefault="001740FF" w:rsidP="0005335C">
      <w:pPr>
        <w:spacing w:after="0" w:line="240" w:lineRule="auto"/>
        <w:jc w:val="both"/>
        <w:rPr>
          <w:rFonts w:ascii="Arial" w:hAnsi="Arial" w:cs="Arial"/>
        </w:rPr>
      </w:pPr>
    </w:p>
    <w:p w14:paraId="41D02504" w14:textId="06FC672A" w:rsidR="00A5665B" w:rsidRPr="006D12A8" w:rsidRDefault="0005335C" w:rsidP="0005335C">
      <w:pPr>
        <w:spacing w:after="0" w:line="240" w:lineRule="auto"/>
        <w:jc w:val="both"/>
        <w:rPr>
          <w:rFonts w:cstheme="minorHAnsi"/>
        </w:rPr>
      </w:pPr>
      <w:r w:rsidRPr="006D12A8">
        <w:rPr>
          <w:rFonts w:cstheme="minorHAnsi"/>
        </w:rPr>
        <w:t xml:space="preserve">The </w:t>
      </w:r>
      <w:r w:rsidR="00A5665B" w:rsidRPr="006D12A8">
        <w:rPr>
          <w:rFonts w:cstheme="minorHAnsi"/>
        </w:rPr>
        <w:t xml:space="preserve">winning supplier will be notified of details after </w:t>
      </w:r>
      <w:r w:rsidR="001740FF" w:rsidRPr="006D12A8">
        <w:rPr>
          <w:rFonts w:cstheme="minorHAnsi"/>
        </w:rPr>
        <w:t xml:space="preserve">the </w:t>
      </w:r>
      <w:r w:rsidR="00A5665B" w:rsidRPr="006D12A8">
        <w:rPr>
          <w:rFonts w:cstheme="minorHAnsi"/>
        </w:rPr>
        <w:t>award.</w:t>
      </w:r>
    </w:p>
    <w:p w14:paraId="0AE1C133" w14:textId="77777777" w:rsidR="001740FF" w:rsidRDefault="001740FF" w:rsidP="00A5665B">
      <w:pPr>
        <w:spacing w:after="0" w:line="240" w:lineRule="auto"/>
        <w:jc w:val="both"/>
        <w:rPr>
          <w:rFonts w:ascii="Arial" w:hAnsi="Arial" w:cs="Arial"/>
        </w:rPr>
      </w:pPr>
    </w:p>
    <w:p w14:paraId="276F9F23" w14:textId="7A46D837" w:rsidR="00A5665B" w:rsidRPr="003476AC" w:rsidRDefault="00A5665B" w:rsidP="00A5665B">
      <w:pPr>
        <w:spacing w:after="0" w:line="240" w:lineRule="auto"/>
        <w:jc w:val="both"/>
        <w:rPr>
          <w:rFonts w:ascii="Arial" w:hAnsi="Arial" w:cs="Arial"/>
        </w:rPr>
      </w:pPr>
      <w:r>
        <w:rPr>
          <w:rFonts w:ascii="Arial" w:hAnsi="Arial" w:cs="Arial"/>
        </w:rPr>
        <w:t xml:space="preserve"> </w:t>
      </w:r>
    </w:p>
    <w:p w14:paraId="0038C0F5" w14:textId="77777777" w:rsidR="00A5665B" w:rsidRPr="003476AC" w:rsidRDefault="00A5665B" w:rsidP="00821FB0">
      <w:pPr>
        <w:pStyle w:val="ListParagraph"/>
        <w:numPr>
          <w:ilvl w:val="0"/>
          <w:numId w:val="15"/>
        </w:numPr>
        <w:spacing w:after="0" w:line="240" w:lineRule="auto"/>
        <w:jc w:val="both"/>
        <w:rPr>
          <w:rFonts w:ascii="Arial" w:hAnsi="Arial" w:cs="Arial"/>
          <w:b/>
        </w:rPr>
      </w:pPr>
      <w:r w:rsidRPr="003476AC">
        <w:rPr>
          <w:rFonts w:ascii="Arial" w:hAnsi="Arial" w:cs="Arial"/>
          <w:b/>
        </w:rPr>
        <w:lastRenderedPageBreak/>
        <w:t>Account / Contract management</w:t>
      </w:r>
    </w:p>
    <w:p w14:paraId="1C4F362C" w14:textId="77777777" w:rsidR="00A5665B" w:rsidRPr="003476AC" w:rsidRDefault="00A5665B" w:rsidP="00A5665B">
      <w:pPr>
        <w:pStyle w:val="ListParagraph"/>
        <w:spacing w:after="0" w:line="240" w:lineRule="auto"/>
        <w:ind w:left="0"/>
        <w:jc w:val="both"/>
        <w:rPr>
          <w:rFonts w:ascii="Arial" w:hAnsi="Arial" w:cs="Arial"/>
          <w:b/>
        </w:rPr>
      </w:pPr>
    </w:p>
    <w:p w14:paraId="25DDEE2F" w14:textId="5A7933DD" w:rsidR="00A5665B" w:rsidRPr="006D12A8" w:rsidRDefault="00A5665B" w:rsidP="00A5665B">
      <w:pPr>
        <w:rPr>
          <w:rFonts w:cstheme="minorHAnsi"/>
        </w:rPr>
      </w:pPr>
      <w:r w:rsidRPr="006D12A8">
        <w:rPr>
          <w:rFonts w:cstheme="minorHAnsi"/>
        </w:rPr>
        <w:t>AHDB’s operational lead can order reasonable additions or reduce from the service specified. These amendments (and any additional/reduction to costings) shall be requested in writing and agreed by both parties</w:t>
      </w:r>
      <w:r w:rsidR="00CF600B">
        <w:rPr>
          <w:rFonts w:cstheme="minorHAnsi"/>
        </w:rPr>
        <w:t>, where a quote will be requested to agree pricing</w:t>
      </w:r>
      <w:r w:rsidRPr="006D12A8">
        <w:rPr>
          <w:rFonts w:cstheme="minorHAnsi"/>
        </w:rPr>
        <w:t>.</w:t>
      </w:r>
    </w:p>
    <w:p w14:paraId="3401D5CA" w14:textId="77777777" w:rsidR="007F2D1A" w:rsidRPr="003476AC" w:rsidRDefault="007F2D1A" w:rsidP="00A5665B">
      <w:pPr>
        <w:pStyle w:val="ListParagraph"/>
        <w:spacing w:after="0" w:line="240" w:lineRule="auto"/>
        <w:ind w:left="851"/>
        <w:jc w:val="both"/>
        <w:rPr>
          <w:rFonts w:ascii="Arial" w:hAnsi="Arial" w:cs="Arial"/>
          <w:b/>
        </w:rPr>
      </w:pPr>
    </w:p>
    <w:p w14:paraId="08F2EECF" w14:textId="77777777" w:rsidR="00A5665B" w:rsidRPr="003476AC" w:rsidRDefault="00A5665B" w:rsidP="00821FB0">
      <w:pPr>
        <w:pStyle w:val="ListParagraph"/>
        <w:numPr>
          <w:ilvl w:val="0"/>
          <w:numId w:val="16"/>
        </w:numPr>
        <w:spacing w:after="0" w:line="240" w:lineRule="auto"/>
        <w:jc w:val="both"/>
        <w:rPr>
          <w:rFonts w:ascii="Arial" w:hAnsi="Arial" w:cs="Arial"/>
          <w:b/>
        </w:rPr>
      </w:pPr>
      <w:r w:rsidRPr="003476AC">
        <w:rPr>
          <w:rFonts w:ascii="Arial" w:hAnsi="Arial" w:cs="Arial"/>
          <w:b/>
        </w:rPr>
        <w:t>Pricing</w:t>
      </w:r>
    </w:p>
    <w:p w14:paraId="6AC022AF" w14:textId="77777777" w:rsidR="00A5665B" w:rsidRPr="003476AC" w:rsidRDefault="00A5665B" w:rsidP="00A5665B">
      <w:pPr>
        <w:pStyle w:val="ListParagraph"/>
        <w:spacing w:after="0" w:line="240" w:lineRule="auto"/>
        <w:ind w:left="851"/>
        <w:jc w:val="both"/>
        <w:rPr>
          <w:rFonts w:ascii="Arial" w:hAnsi="Arial" w:cs="Arial"/>
        </w:rPr>
      </w:pPr>
    </w:p>
    <w:p w14:paraId="67FF8936" w14:textId="536E2346" w:rsidR="00A5665B" w:rsidRPr="006D12A8" w:rsidRDefault="00A5665B" w:rsidP="00A5665B">
      <w:pPr>
        <w:spacing w:after="0" w:line="240" w:lineRule="auto"/>
        <w:jc w:val="both"/>
        <w:rPr>
          <w:rFonts w:cstheme="minorHAnsi"/>
        </w:rPr>
      </w:pPr>
      <w:r w:rsidRPr="00C92E0B">
        <w:rPr>
          <w:rFonts w:cstheme="minorHAnsi"/>
        </w:rPr>
        <w:t xml:space="preserve">The budget is </w:t>
      </w:r>
      <w:r w:rsidR="00227C50" w:rsidRPr="00C92E0B">
        <w:rPr>
          <w:rFonts w:cstheme="minorHAnsi"/>
        </w:rPr>
        <w:t>£</w:t>
      </w:r>
      <w:r w:rsidR="00C92E0B" w:rsidRPr="00C92E0B">
        <w:rPr>
          <w:rFonts w:cstheme="minorHAnsi"/>
        </w:rPr>
        <w:t>4</w:t>
      </w:r>
      <w:r w:rsidR="00F626B3">
        <w:rPr>
          <w:rFonts w:cstheme="minorHAnsi"/>
        </w:rPr>
        <w:t>5</w:t>
      </w:r>
      <w:r w:rsidR="00227C50" w:rsidRPr="00C92E0B">
        <w:rPr>
          <w:rFonts w:cstheme="minorHAnsi"/>
        </w:rPr>
        <w:t>k</w:t>
      </w:r>
      <w:r w:rsidR="00301B4A">
        <w:rPr>
          <w:rFonts w:cstheme="minorHAnsi"/>
        </w:rPr>
        <w:t xml:space="preserve"> inc. VAT</w:t>
      </w:r>
      <w:r w:rsidR="00DD3889" w:rsidRPr="00C92E0B">
        <w:rPr>
          <w:rFonts w:cstheme="minorHAnsi"/>
        </w:rPr>
        <w:t>.</w:t>
      </w:r>
      <w:r w:rsidR="00214001" w:rsidRPr="006D12A8">
        <w:rPr>
          <w:rFonts w:cstheme="minorHAnsi"/>
        </w:rPr>
        <w:t xml:space="preserve"> </w:t>
      </w:r>
    </w:p>
    <w:p w14:paraId="513FBD33" w14:textId="77777777" w:rsidR="00A5665B" w:rsidRPr="003476AC" w:rsidRDefault="00A5665B" w:rsidP="00A5665B">
      <w:pPr>
        <w:spacing w:after="0" w:line="240" w:lineRule="auto"/>
        <w:jc w:val="both"/>
        <w:rPr>
          <w:rFonts w:ascii="Arial" w:hAnsi="Arial" w:cs="Arial"/>
        </w:rPr>
      </w:pPr>
    </w:p>
    <w:p w14:paraId="3A3A6623" w14:textId="77777777" w:rsidR="00A5665B" w:rsidRPr="003476AC" w:rsidRDefault="00A5665B" w:rsidP="00A5665B">
      <w:pPr>
        <w:pStyle w:val="ListParagraph"/>
        <w:spacing w:after="0" w:line="240" w:lineRule="auto"/>
        <w:ind w:left="851"/>
        <w:jc w:val="both"/>
        <w:rPr>
          <w:rFonts w:ascii="Arial" w:hAnsi="Arial" w:cs="Arial"/>
          <w:b/>
        </w:rPr>
      </w:pPr>
    </w:p>
    <w:p w14:paraId="6D6D0E6D" w14:textId="77777777" w:rsidR="00A5665B" w:rsidRPr="003476AC" w:rsidRDefault="00A5665B" w:rsidP="00A5665B">
      <w:pPr>
        <w:pStyle w:val="ListParagraph"/>
        <w:numPr>
          <w:ilvl w:val="0"/>
          <w:numId w:val="16"/>
        </w:numPr>
        <w:spacing w:after="0" w:line="240" w:lineRule="auto"/>
        <w:jc w:val="both"/>
        <w:rPr>
          <w:rFonts w:ascii="Arial" w:hAnsi="Arial" w:cs="Arial"/>
          <w:b/>
        </w:rPr>
      </w:pPr>
      <w:r w:rsidRPr="003476AC">
        <w:rPr>
          <w:rFonts w:ascii="Arial" w:hAnsi="Arial" w:cs="Arial"/>
          <w:b/>
        </w:rPr>
        <w:t>Technical Materials and Equipment</w:t>
      </w:r>
    </w:p>
    <w:p w14:paraId="0BCF50E7" w14:textId="77777777" w:rsidR="00A5665B" w:rsidRPr="003476AC" w:rsidRDefault="00A5665B" w:rsidP="00A5665B">
      <w:pPr>
        <w:spacing w:after="0" w:line="240" w:lineRule="auto"/>
        <w:jc w:val="both"/>
        <w:rPr>
          <w:rFonts w:ascii="Arial" w:hAnsi="Arial" w:cs="Arial"/>
          <w:b/>
        </w:rPr>
      </w:pPr>
    </w:p>
    <w:p w14:paraId="736505CF" w14:textId="15226872" w:rsidR="00A5665B" w:rsidRPr="00BF378F" w:rsidRDefault="00A5665B" w:rsidP="00BF378F">
      <w:pPr>
        <w:spacing w:after="0" w:line="240" w:lineRule="auto"/>
        <w:jc w:val="both"/>
        <w:rPr>
          <w:rFonts w:cstheme="minorHAnsi"/>
        </w:rPr>
      </w:pPr>
      <w:r w:rsidRPr="00BF378F">
        <w:rPr>
          <w:rFonts w:cstheme="minorHAnsi"/>
        </w:rPr>
        <w:t xml:space="preserve">The successful </w:t>
      </w:r>
      <w:r w:rsidRPr="00BF378F">
        <w:rPr>
          <w:rFonts w:cstheme="minorHAnsi"/>
          <w:bCs/>
        </w:rPr>
        <w:t>supplier</w:t>
      </w:r>
      <w:r w:rsidRPr="00BF378F">
        <w:rPr>
          <w:rFonts w:cstheme="minorHAnsi"/>
        </w:rPr>
        <w:t xml:space="preserve"> is responsible for supplying all materials, </w:t>
      </w:r>
      <w:r w:rsidR="001740FF" w:rsidRPr="00BF378F">
        <w:rPr>
          <w:rFonts w:cstheme="minorHAnsi"/>
        </w:rPr>
        <w:t>equipment,</w:t>
      </w:r>
      <w:r w:rsidRPr="00BF378F">
        <w:rPr>
          <w:rFonts w:cstheme="minorHAnsi"/>
        </w:rPr>
        <w:t xml:space="preserve"> and ancillary’s, except for the artwork for graphics on the stand - (production is the responsibility of the </w:t>
      </w:r>
      <w:r w:rsidRPr="00BF378F">
        <w:rPr>
          <w:rFonts w:cstheme="minorHAnsi"/>
          <w:bCs/>
        </w:rPr>
        <w:t>supplier</w:t>
      </w:r>
      <w:r w:rsidRPr="00BF378F">
        <w:rPr>
          <w:rFonts w:cstheme="minorHAnsi"/>
        </w:rPr>
        <w:t>)</w:t>
      </w:r>
      <w:r w:rsidR="00BF378F">
        <w:rPr>
          <w:rFonts w:cstheme="minorHAnsi"/>
        </w:rPr>
        <w:t>.</w:t>
      </w:r>
    </w:p>
    <w:p w14:paraId="71BAF119" w14:textId="77777777" w:rsidR="00A5665B" w:rsidRPr="003476AC" w:rsidRDefault="00A5665B" w:rsidP="00A5665B">
      <w:pPr>
        <w:pStyle w:val="ListParagraph"/>
        <w:spacing w:after="0" w:line="240" w:lineRule="auto"/>
        <w:ind w:left="851"/>
        <w:jc w:val="both"/>
        <w:rPr>
          <w:rFonts w:ascii="Arial" w:hAnsi="Arial" w:cs="Arial"/>
        </w:rPr>
      </w:pPr>
    </w:p>
    <w:p w14:paraId="2BC047B7" w14:textId="570A8530" w:rsidR="00A5665B" w:rsidRDefault="00A5665B" w:rsidP="00A5665B">
      <w:pPr>
        <w:pStyle w:val="ListParagraph"/>
        <w:numPr>
          <w:ilvl w:val="0"/>
          <w:numId w:val="16"/>
        </w:numPr>
        <w:spacing w:after="0" w:line="240" w:lineRule="auto"/>
        <w:jc w:val="both"/>
        <w:rPr>
          <w:rFonts w:ascii="Arial" w:hAnsi="Arial" w:cs="Arial"/>
          <w:b/>
        </w:rPr>
      </w:pPr>
      <w:r w:rsidRPr="003476AC">
        <w:rPr>
          <w:rFonts w:ascii="Arial" w:hAnsi="Arial" w:cs="Arial"/>
          <w:b/>
        </w:rPr>
        <w:t>Format and content of Submission</w:t>
      </w:r>
    </w:p>
    <w:p w14:paraId="49A45EAD" w14:textId="77777777" w:rsidR="00817167" w:rsidRPr="003476AC" w:rsidRDefault="00817167" w:rsidP="00817167">
      <w:pPr>
        <w:pStyle w:val="ListParagraph"/>
        <w:spacing w:after="0" w:line="240" w:lineRule="auto"/>
        <w:ind w:left="851"/>
        <w:jc w:val="both"/>
        <w:rPr>
          <w:rFonts w:ascii="Arial" w:hAnsi="Arial" w:cs="Arial"/>
          <w:b/>
        </w:rPr>
      </w:pPr>
    </w:p>
    <w:p w14:paraId="0A8C119F" w14:textId="465288DB" w:rsidR="00A5665B" w:rsidRPr="0052027A" w:rsidRDefault="003D106C" w:rsidP="00A5665B">
      <w:pPr>
        <w:spacing w:after="0" w:line="240" w:lineRule="auto"/>
        <w:jc w:val="both"/>
        <w:rPr>
          <w:rFonts w:cstheme="minorHAnsi"/>
        </w:rPr>
      </w:pPr>
      <w:r w:rsidRPr="0052027A">
        <w:rPr>
          <w:rFonts w:cstheme="minorHAnsi"/>
        </w:rPr>
        <w:t>All s</w:t>
      </w:r>
      <w:r w:rsidR="00A5665B" w:rsidRPr="0052027A">
        <w:rPr>
          <w:rFonts w:cstheme="minorHAnsi"/>
        </w:rPr>
        <w:t>ubmissions</w:t>
      </w:r>
      <w:r w:rsidRPr="0052027A">
        <w:rPr>
          <w:rFonts w:cstheme="minorHAnsi"/>
        </w:rPr>
        <w:t xml:space="preserve"> must be written in English and</w:t>
      </w:r>
      <w:r w:rsidR="00A5665B" w:rsidRPr="0052027A">
        <w:rPr>
          <w:rFonts w:cstheme="minorHAnsi"/>
        </w:rPr>
        <w:t xml:space="preserve"> should contain the following.</w:t>
      </w:r>
    </w:p>
    <w:p w14:paraId="3A8CC7F2" w14:textId="77777777" w:rsidR="00A5665B" w:rsidRPr="0052027A" w:rsidRDefault="00A5665B" w:rsidP="00A5665B">
      <w:pPr>
        <w:pStyle w:val="ListParagraph"/>
        <w:spacing w:after="0" w:line="240" w:lineRule="auto"/>
        <w:ind w:left="709"/>
        <w:contextualSpacing w:val="0"/>
        <w:jc w:val="both"/>
        <w:rPr>
          <w:rFonts w:cstheme="minorHAnsi"/>
        </w:rPr>
      </w:pPr>
    </w:p>
    <w:p w14:paraId="45DF57D2" w14:textId="100D1B7C" w:rsidR="00A5665B" w:rsidRPr="0052027A" w:rsidRDefault="00A5665B" w:rsidP="00A5665B">
      <w:pPr>
        <w:pStyle w:val="ListParagraph"/>
        <w:numPr>
          <w:ilvl w:val="0"/>
          <w:numId w:val="11"/>
        </w:numPr>
        <w:spacing w:after="0" w:line="240" w:lineRule="auto"/>
        <w:ind w:left="709" w:hanging="425"/>
        <w:jc w:val="both"/>
        <w:rPr>
          <w:rFonts w:cstheme="minorHAnsi"/>
        </w:rPr>
      </w:pPr>
      <w:r w:rsidRPr="0052027A">
        <w:rPr>
          <w:rFonts w:cstheme="minorHAnsi"/>
        </w:rPr>
        <w:t>Full proposal based on brief, including methods on ensuring delivery within stated budget</w:t>
      </w:r>
      <w:r w:rsidR="00DD3889" w:rsidRPr="0052027A">
        <w:rPr>
          <w:rFonts w:cstheme="minorHAnsi"/>
        </w:rPr>
        <w:t xml:space="preserve"> and within the regulations outlined by the event organiser.</w:t>
      </w:r>
    </w:p>
    <w:p w14:paraId="2438E304" w14:textId="731AE28A" w:rsidR="00A5665B" w:rsidRPr="0052027A" w:rsidRDefault="00A5665B" w:rsidP="00A5665B">
      <w:pPr>
        <w:pStyle w:val="ListParagraph"/>
        <w:numPr>
          <w:ilvl w:val="0"/>
          <w:numId w:val="11"/>
        </w:numPr>
        <w:spacing w:after="0" w:line="240" w:lineRule="auto"/>
        <w:ind w:left="709" w:hanging="425"/>
        <w:jc w:val="both"/>
        <w:rPr>
          <w:rFonts w:cstheme="minorHAnsi"/>
        </w:rPr>
      </w:pPr>
      <w:r w:rsidRPr="0052027A">
        <w:rPr>
          <w:rFonts w:cstheme="minorHAnsi"/>
        </w:rPr>
        <w:t>To scale designs / drawings (CAD and 3D)</w:t>
      </w:r>
      <w:r w:rsidR="00DD3889" w:rsidRPr="0052027A">
        <w:rPr>
          <w:rFonts w:cstheme="minorHAnsi"/>
        </w:rPr>
        <w:t>.</w:t>
      </w:r>
    </w:p>
    <w:p w14:paraId="3569CE1F" w14:textId="1B1720C6" w:rsidR="00A5665B" w:rsidRPr="00881BC4" w:rsidRDefault="00A5665B" w:rsidP="00A5665B">
      <w:pPr>
        <w:pStyle w:val="ListParagraph"/>
        <w:numPr>
          <w:ilvl w:val="0"/>
          <w:numId w:val="11"/>
        </w:numPr>
        <w:spacing w:after="0" w:line="240" w:lineRule="auto"/>
        <w:ind w:left="709" w:hanging="425"/>
        <w:jc w:val="both"/>
        <w:rPr>
          <w:rFonts w:cstheme="minorHAnsi"/>
        </w:rPr>
      </w:pPr>
      <w:r w:rsidRPr="00881BC4">
        <w:rPr>
          <w:rFonts w:cstheme="minorHAnsi"/>
        </w:rPr>
        <w:t xml:space="preserve">Proposed timetable </w:t>
      </w:r>
      <w:r w:rsidR="006C6070" w:rsidRPr="00881BC4">
        <w:rPr>
          <w:rFonts w:cstheme="minorHAnsi"/>
        </w:rPr>
        <w:t xml:space="preserve">including key milestones </w:t>
      </w:r>
      <w:r w:rsidRPr="00881BC4">
        <w:rPr>
          <w:rFonts w:cstheme="minorHAnsi"/>
        </w:rPr>
        <w:t xml:space="preserve">(taking into consideration time restraints imposed by </w:t>
      </w:r>
      <w:r w:rsidR="0005335C" w:rsidRPr="00881BC4">
        <w:rPr>
          <w:rFonts w:cstheme="minorHAnsi"/>
        </w:rPr>
        <w:t xml:space="preserve">the event </w:t>
      </w:r>
      <w:r w:rsidRPr="00881BC4">
        <w:rPr>
          <w:rFonts w:cstheme="minorHAnsi"/>
        </w:rPr>
        <w:t xml:space="preserve">organiser) </w:t>
      </w:r>
    </w:p>
    <w:p w14:paraId="3715418C" w14:textId="7C832DAC" w:rsidR="00A5665B" w:rsidRPr="00881BC4" w:rsidRDefault="00A5665B" w:rsidP="00A5665B">
      <w:pPr>
        <w:pStyle w:val="ListParagraph"/>
        <w:numPr>
          <w:ilvl w:val="0"/>
          <w:numId w:val="11"/>
        </w:numPr>
        <w:spacing w:after="0" w:line="240" w:lineRule="auto"/>
        <w:ind w:left="709" w:hanging="425"/>
        <w:jc w:val="both"/>
        <w:rPr>
          <w:rFonts w:cstheme="minorHAnsi"/>
        </w:rPr>
      </w:pPr>
      <w:r w:rsidRPr="00881BC4">
        <w:rPr>
          <w:rFonts w:cstheme="minorHAnsi"/>
        </w:rPr>
        <w:t>Complet</w:t>
      </w:r>
      <w:r w:rsidR="0005335C" w:rsidRPr="00881BC4">
        <w:rPr>
          <w:rFonts w:cstheme="minorHAnsi"/>
        </w:rPr>
        <w:t>ion</w:t>
      </w:r>
      <w:r w:rsidRPr="00881BC4">
        <w:rPr>
          <w:rFonts w:cstheme="minorHAnsi"/>
        </w:rPr>
        <w:t xml:space="preserve"> of</w:t>
      </w:r>
      <w:r w:rsidR="0005335C" w:rsidRPr="00881BC4">
        <w:rPr>
          <w:rFonts w:cstheme="minorHAnsi"/>
        </w:rPr>
        <w:t xml:space="preserve"> the</w:t>
      </w:r>
      <w:r w:rsidRPr="00881BC4">
        <w:rPr>
          <w:rFonts w:cstheme="minorHAnsi"/>
        </w:rPr>
        <w:t xml:space="preserve"> Pricing Schedule</w:t>
      </w:r>
      <w:r w:rsidR="00526BC8" w:rsidRPr="00881BC4">
        <w:rPr>
          <w:rFonts w:cstheme="minorHAnsi"/>
        </w:rPr>
        <w:t xml:space="preserve">, itemised by area </w:t>
      </w:r>
    </w:p>
    <w:p w14:paraId="458059DF" w14:textId="7A2A8C1B" w:rsidR="00A5665B" w:rsidRPr="00881BC4" w:rsidRDefault="00A5665B" w:rsidP="00A5665B">
      <w:pPr>
        <w:pStyle w:val="ListParagraph"/>
        <w:numPr>
          <w:ilvl w:val="0"/>
          <w:numId w:val="11"/>
        </w:numPr>
        <w:spacing w:after="0" w:line="240" w:lineRule="auto"/>
        <w:ind w:left="709" w:hanging="425"/>
        <w:jc w:val="both"/>
        <w:rPr>
          <w:rFonts w:cstheme="minorHAnsi"/>
        </w:rPr>
      </w:pPr>
      <w:r w:rsidRPr="00881BC4">
        <w:rPr>
          <w:rFonts w:cstheme="minorHAnsi"/>
        </w:rPr>
        <w:t>Methodology for liaising with AHDB staff, other suppliers, and event organisers</w:t>
      </w:r>
    </w:p>
    <w:p w14:paraId="68049AD3" w14:textId="77777777" w:rsidR="00A5665B" w:rsidRPr="00881BC4" w:rsidRDefault="00A5665B" w:rsidP="00A5665B">
      <w:pPr>
        <w:pStyle w:val="ListParagraph"/>
        <w:numPr>
          <w:ilvl w:val="0"/>
          <w:numId w:val="11"/>
        </w:numPr>
        <w:spacing w:after="0" w:line="240" w:lineRule="auto"/>
        <w:ind w:left="709" w:hanging="425"/>
        <w:jc w:val="both"/>
        <w:rPr>
          <w:rFonts w:cstheme="minorHAnsi"/>
        </w:rPr>
      </w:pPr>
      <w:r w:rsidRPr="00881BC4">
        <w:rPr>
          <w:rFonts w:cstheme="minorHAnsi"/>
        </w:rPr>
        <w:t>Proposals and solutions to any unforeseen challenges</w:t>
      </w:r>
    </w:p>
    <w:p w14:paraId="13B47030" w14:textId="31ED8B9F" w:rsidR="00A5665B" w:rsidRPr="0052027A" w:rsidRDefault="00252574" w:rsidP="00A5665B">
      <w:pPr>
        <w:pStyle w:val="ListParagraph"/>
        <w:numPr>
          <w:ilvl w:val="0"/>
          <w:numId w:val="11"/>
        </w:numPr>
        <w:spacing w:after="0" w:line="240" w:lineRule="auto"/>
        <w:ind w:left="709" w:hanging="425"/>
        <w:jc w:val="both"/>
        <w:rPr>
          <w:rFonts w:cstheme="minorHAnsi"/>
        </w:rPr>
      </w:pPr>
      <w:r w:rsidRPr="0052027A">
        <w:rPr>
          <w:rFonts w:cstheme="minorHAnsi"/>
        </w:rPr>
        <w:t>P</w:t>
      </w:r>
      <w:r w:rsidR="00A5665B" w:rsidRPr="0052027A">
        <w:rPr>
          <w:rFonts w:cstheme="minorHAnsi"/>
        </w:rPr>
        <w:t>roject plans/checklists to ensure full delivery of service.</w:t>
      </w:r>
    </w:p>
    <w:p w14:paraId="0C40AB9F" w14:textId="77777777" w:rsidR="00A5665B" w:rsidRPr="0052027A" w:rsidRDefault="00A5665B" w:rsidP="00A5665B">
      <w:pPr>
        <w:pStyle w:val="ListParagraph"/>
        <w:numPr>
          <w:ilvl w:val="0"/>
          <w:numId w:val="11"/>
        </w:numPr>
        <w:spacing w:after="0" w:line="240" w:lineRule="auto"/>
        <w:ind w:left="709" w:hanging="425"/>
        <w:jc w:val="both"/>
        <w:rPr>
          <w:rFonts w:cstheme="minorHAnsi"/>
        </w:rPr>
      </w:pPr>
      <w:r w:rsidRPr="0052027A">
        <w:rPr>
          <w:rFonts w:cstheme="minorHAnsi"/>
        </w:rPr>
        <w:t>Risk assessments/Method statements in relation to this project</w:t>
      </w:r>
    </w:p>
    <w:p w14:paraId="28049F7F" w14:textId="61510745" w:rsidR="00A5665B" w:rsidRPr="0052027A" w:rsidRDefault="00A5665B" w:rsidP="00A5665B">
      <w:pPr>
        <w:pStyle w:val="ListParagraph"/>
        <w:numPr>
          <w:ilvl w:val="0"/>
          <w:numId w:val="11"/>
        </w:numPr>
        <w:spacing w:after="0" w:line="240" w:lineRule="auto"/>
        <w:ind w:left="709" w:hanging="425"/>
        <w:jc w:val="both"/>
        <w:rPr>
          <w:rFonts w:cstheme="minorHAnsi"/>
        </w:rPr>
      </w:pPr>
      <w:r w:rsidRPr="0052027A">
        <w:rPr>
          <w:rFonts w:cstheme="minorHAnsi"/>
        </w:rPr>
        <w:t>Health &amp; Safety policy and details of any key issues for this project</w:t>
      </w:r>
    </w:p>
    <w:p w14:paraId="7C90DCDF" w14:textId="3591B0D0" w:rsidR="006C6070" w:rsidRPr="0052027A" w:rsidRDefault="006C6070" w:rsidP="00A5665B">
      <w:pPr>
        <w:pStyle w:val="ListParagraph"/>
        <w:numPr>
          <w:ilvl w:val="0"/>
          <w:numId w:val="11"/>
        </w:numPr>
        <w:spacing w:after="0" w:line="240" w:lineRule="auto"/>
        <w:ind w:left="709" w:hanging="425"/>
        <w:jc w:val="both"/>
        <w:rPr>
          <w:rFonts w:cstheme="minorHAnsi"/>
        </w:rPr>
      </w:pPr>
      <w:r w:rsidRPr="0052027A">
        <w:rPr>
          <w:rFonts w:cstheme="minorHAnsi"/>
        </w:rPr>
        <w:t xml:space="preserve">Details of licenses and documentation </w:t>
      </w:r>
      <w:r w:rsidR="00E82980" w:rsidRPr="0052027A">
        <w:rPr>
          <w:rFonts w:cstheme="minorHAnsi"/>
        </w:rPr>
        <w:t xml:space="preserve">in place ensuring transport to and from the EU and the right to work in the EU if the contractor is UK based.  </w:t>
      </w:r>
    </w:p>
    <w:p w14:paraId="3138E9F0" w14:textId="7EB1EFA7" w:rsidR="007304AE" w:rsidRPr="00881BC4" w:rsidRDefault="007304AE" w:rsidP="00A5665B">
      <w:pPr>
        <w:pStyle w:val="ListParagraph"/>
        <w:numPr>
          <w:ilvl w:val="0"/>
          <w:numId w:val="11"/>
        </w:numPr>
        <w:spacing w:after="0" w:line="240" w:lineRule="auto"/>
        <w:ind w:left="709" w:hanging="425"/>
        <w:jc w:val="both"/>
        <w:rPr>
          <w:rFonts w:cstheme="minorHAnsi"/>
        </w:rPr>
      </w:pPr>
      <w:r w:rsidRPr="00881BC4">
        <w:rPr>
          <w:rFonts w:cstheme="minorHAnsi"/>
        </w:rPr>
        <w:t xml:space="preserve">Overview of the proposed project team including key skills and </w:t>
      </w:r>
      <w:r w:rsidR="00DD3889" w:rsidRPr="00881BC4">
        <w:rPr>
          <w:rFonts w:cstheme="minorHAnsi"/>
        </w:rPr>
        <w:t>experience.</w:t>
      </w:r>
    </w:p>
    <w:p w14:paraId="54678F78" w14:textId="47F2069F" w:rsidR="00A5665B" w:rsidRPr="00881BC4" w:rsidRDefault="00E66D7F" w:rsidP="00A5665B">
      <w:pPr>
        <w:pStyle w:val="ListParagraph"/>
        <w:numPr>
          <w:ilvl w:val="0"/>
          <w:numId w:val="11"/>
        </w:numPr>
        <w:ind w:left="709" w:hanging="425"/>
        <w:rPr>
          <w:rFonts w:cstheme="minorHAnsi"/>
        </w:rPr>
      </w:pPr>
      <w:r>
        <w:rPr>
          <w:rFonts w:cstheme="minorHAnsi"/>
        </w:rPr>
        <w:t xml:space="preserve">Confirmation of a </w:t>
      </w:r>
      <w:r w:rsidR="00F52442">
        <w:rPr>
          <w:rFonts w:cstheme="minorHAnsi"/>
        </w:rPr>
        <w:t>French speaking</w:t>
      </w:r>
      <w:r w:rsidR="007B777D">
        <w:rPr>
          <w:rFonts w:cstheme="minorHAnsi"/>
        </w:rPr>
        <w:t xml:space="preserve"> project team</w:t>
      </w:r>
      <w:r w:rsidR="002A34A4">
        <w:rPr>
          <w:rFonts w:cstheme="minorHAnsi"/>
        </w:rPr>
        <w:t xml:space="preserve"> member</w:t>
      </w:r>
      <w:r w:rsidR="00F52442">
        <w:rPr>
          <w:rFonts w:cstheme="minorHAnsi"/>
        </w:rPr>
        <w:t xml:space="preserve"> </w:t>
      </w:r>
      <w:r w:rsidR="007B777D">
        <w:rPr>
          <w:rFonts w:cstheme="minorHAnsi"/>
        </w:rPr>
        <w:t xml:space="preserve">(which will be assessed </w:t>
      </w:r>
      <w:r w:rsidR="00E3771F" w:rsidRPr="00881BC4">
        <w:rPr>
          <w:rFonts w:cstheme="minorHAnsi"/>
        </w:rPr>
        <w:t>via a phone</w:t>
      </w:r>
      <w:r w:rsidR="00881BC4">
        <w:rPr>
          <w:rFonts w:cstheme="minorHAnsi"/>
        </w:rPr>
        <w:t>/Skype</w:t>
      </w:r>
      <w:r w:rsidR="00E3771F" w:rsidRPr="00881BC4">
        <w:rPr>
          <w:rFonts w:cstheme="minorHAnsi"/>
        </w:rPr>
        <w:t xml:space="preserve"> call</w:t>
      </w:r>
      <w:r w:rsidR="007B777D">
        <w:rPr>
          <w:rFonts w:cstheme="minorHAnsi"/>
        </w:rPr>
        <w:t>)</w:t>
      </w:r>
    </w:p>
    <w:p w14:paraId="23F7E19C" w14:textId="77777777" w:rsidR="00A5665B" w:rsidRPr="003476AC" w:rsidRDefault="00A5665B" w:rsidP="00A5665B">
      <w:pPr>
        <w:pStyle w:val="ListParagraph"/>
        <w:spacing w:after="0" w:line="240" w:lineRule="auto"/>
        <w:jc w:val="both"/>
        <w:rPr>
          <w:rFonts w:ascii="Arial" w:hAnsi="Arial" w:cs="Arial"/>
        </w:rPr>
      </w:pPr>
    </w:p>
    <w:p w14:paraId="0FC12640" w14:textId="77777777" w:rsidR="00A5665B" w:rsidRPr="003476AC" w:rsidRDefault="00A5665B" w:rsidP="00A5665B">
      <w:pPr>
        <w:pStyle w:val="ListParagraph"/>
        <w:spacing w:after="0" w:line="240" w:lineRule="auto"/>
        <w:ind w:left="0"/>
        <w:contextualSpacing w:val="0"/>
        <w:jc w:val="both"/>
        <w:rPr>
          <w:rFonts w:ascii="Arial" w:hAnsi="Arial" w:cs="Arial"/>
        </w:rPr>
      </w:pPr>
    </w:p>
    <w:p w14:paraId="7FE52217" w14:textId="77777777" w:rsidR="00A5665B" w:rsidRPr="003476AC" w:rsidRDefault="00A5665B" w:rsidP="00A5665B">
      <w:pPr>
        <w:pStyle w:val="ListParagraph"/>
        <w:numPr>
          <w:ilvl w:val="0"/>
          <w:numId w:val="16"/>
        </w:numPr>
        <w:spacing w:after="0" w:line="240" w:lineRule="auto"/>
        <w:contextualSpacing w:val="0"/>
        <w:jc w:val="both"/>
        <w:rPr>
          <w:rFonts w:ascii="Arial" w:hAnsi="Arial" w:cs="Arial"/>
          <w:b/>
        </w:rPr>
      </w:pPr>
      <w:r w:rsidRPr="003476AC">
        <w:rPr>
          <w:rFonts w:ascii="Arial" w:hAnsi="Arial" w:cs="Arial"/>
          <w:b/>
        </w:rPr>
        <w:t>Evaluation of the tender process</w:t>
      </w:r>
    </w:p>
    <w:p w14:paraId="1459B914" w14:textId="55C1EB5F" w:rsidR="00A5665B" w:rsidRPr="00817167" w:rsidRDefault="00A5665B" w:rsidP="00A5665B">
      <w:pPr>
        <w:rPr>
          <w:rFonts w:cstheme="minorHAnsi"/>
          <w:b/>
        </w:rPr>
      </w:pPr>
      <w:r w:rsidRPr="00817167">
        <w:rPr>
          <w:rFonts w:cstheme="minorHAnsi"/>
        </w:rPr>
        <w:t xml:space="preserve">The evaluation of tenders will be assessed using the following </w:t>
      </w:r>
      <w:r w:rsidR="00C90993" w:rsidRPr="00817167">
        <w:rPr>
          <w:rFonts w:cstheme="minorHAnsi"/>
        </w:rPr>
        <w:t xml:space="preserve">award evaluation </w:t>
      </w:r>
      <w:r w:rsidRPr="00817167">
        <w:rPr>
          <w:rFonts w:cstheme="minorHAnsi"/>
        </w:rPr>
        <w:t xml:space="preserve">criteria: </w:t>
      </w:r>
    </w:p>
    <w:p w14:paraId="5B25BB16" w14:textId="77777777" w:rsidR="0063420D" w:rsidRPr="00817167" w:rsidRDefault="0063420D" w:rsidP="00A5665B">
      <w:pPr>
        <w:spacing w:after="0" w:line="240" w:lineRule="auto"/>
        <w:rPr>
          <w:rFonts w:cstheme="minorHAnsi"/>
        </w:rPr>
      </w:pPr>
    </w:p>
    <w:p w14:paraId="40BE2599" w14:textId="4A0B37C7" w:rsidR="0063420D" w:rsidRPr="00EB53E8" w:rsidRDefault="00A9441D" w:rsidP="0063420D">
      <w:pPr>
        <w:rPr>
          <w:rFonts w:ascii="Arial" w:hAnsi="Arial" w:cs="Arial"/>
          <w:b/>
          <w:bCs/>
          <w:sz w:val="20"/>
          <w:szCs w:val="20"/>
          <w:u w:val="single"/>
        </w:rPr>
      </w:pPr>
      <w:bookmarkStart w:id="1" w:name="_Hlk63298182"/>
      <w:r>
        <w:rPr>
          <w:rFonts w:ascii="Arial" w:hAnsi="Arial" w:cs="Arial"/>
          <w:b/>
          <w:bCs/>
          <w:sz w:val="20"/>
          <w:szCs w:val="20"/>
          <w:u w:val="single"/>
        </w:rPr>
        <w:t>S</w:t>
      </w:r>
      <w:r w:rsidR="00182416">
        <w:rPr>
          <w:rFonts w:ascii="Arial" w:hAnsi="Arial" w:cs="Arial"/>
          <w:b/>
          <w:bCs/>
          <w:sz w:val="20"/>
          <w:szCs w:val="20"/>
          <w:u w:val="single"/>
        </w:rPr>
        <w:t>IRHA</w:t>
      </w:r>
      <w:r w:rsidR="0063420D" w:rsidRPr="00EB53E8">
        <w:rPr>
          <w:rFonts w:ascii="Arial" w:hAnsi="Arial" w:cs="Arial"/>
          <w:b/>
          <w:bCs/>
          <w:sz w:val="20"/>
          <w:szCs w:val="20"/>
          <w:u w:val="single"/>
        </w:rPr>
        <w:t xml:space="preserve"> 2021 – Award Criteria</w:t>
      </w:r>
    </w:p>
    <w:tbl>
      <w:tblPr>
        <w:tblStyle w:val="TableGrid"/>
        <w:tblW w:w="0" w:type="auto"/>
        <w:tblInd w:w="-572" w:type="dxa"/>
        <w:tblLook w:val="04A0" w:firstRow="1" w:lastRow="0" w:firstColumn="1" w:lastColumn="0" w:noHBand="0" w:noVBand="1"/>
      </w:tblPr>
      <w:tblGrid>
        <w:gridCol w:w="1092"/>
        <w:gridCol w:w="1945"/>
        <w:gridCol w:w="5546"/>
        <w:gridCol w:w="1005"/>
      </w:tblGrid>
      <w:tr w:rsidR="0063420D" w:rsidRPr="00251A92" w14:paraId="71540FF0" w14:textId="77777777" w:rsidTr="00AB7D59">
        <w:trPr>
          <w:trHeight w:val="20"/>
        </w:trPr>
        <w:tc>
          <w:tcPr>
            <w:tcW w:w="0" w:type="auto"/>
          </w:tcPr>
          <w:p w14:paraId="59B53AAB" w14:textId="77777777" w:rsidR="0063420D" w:rsidRPr="00251A92" w:rsidRDefault="0063420D" w:rsidP="00AB7D59">
            <w:pPr>
              <w:pStyle w:val="Level1"/>
              <w:numPr>
                <w:ilvl w:val="0"/>
                <w:numId w:val="0"/>
              </w:numPr>
              <w:spacing w:after="120"/>
              <w:rPr>
                <w:sz w:val="18"/>
                <w:szCs w:val="18"/>
                <w:u w:val="single"/>
              </w:rPr>
            </w:pPr>
            <w:r w:rsidRPr="00251A92">
              <w:rPr>
                <w:sz w:val="18"/>
                <w:szCs w:val="18"/>
                <w:u w:val="single"/>
              </w:rPr>
              <w:t>Criteria</w:t>
            </w:r>
          </w:p>
        </w:tc>
        <w:tc>
          <w:tcPr>
            <w:tcW w:w="0" w:type="auto"/>
          </w:tcPr>
          <w:p w14:paraId="18989507" w14:textId="77777777" w:rsidR="0063420D" w:rsidRPr="00251A92" w:rsidRDefault="0063420D" w:rsidP="00AB7D59">
            <w:pPr>
              <w:pStyle w:val="Level1"/>
              <w:numPr>
                <w:ilvl w:val="0"/>
                <w:numId w:val="0"/>
              </w:numPr>
              <w:spacing w:after="120"/>
              <w:rPr>
                <w:sz w:val="18"/>
                <w:szCs w:val="18"/>
                <w:u w:val="single"/>
              </w:rPr>
            </w:pPr>
            <w:r w:rsidRPr="00251A92">
              <w:rPr>
                <w:sz w:val="18"/>
                <w:szCs w:val="18"/>
                <w:u w:val="single"/>
              </w:rPr>
              <w:t>Sub Criteria</w:t>
            </w:r>
          </w:p>
        </w:tc>
        <w:tc>
          <w:tcPr>
            <w:tcW w:w="0" w:type="auto"/>
          </w:tcPr>
          <w:p w14:paraId="3099FE64" w14:textId="77777777" w:rsidR="0063420D" w:rsidRPr="00251A92" w:rsidRDefault="0063420D" w:rsidP="00AB7D59">
            <w:pPr>
              <w:pStyle w:val="Level1"/>
              <w:numPr>
                <w:ilvl w:val="0"/>
                <w:numId w:val="0"/>
              </w:numPr>
              <w:spacing w:after="120"/>
              <w:rPr>
                <w:sz w:val="18"/>
                <w:szCs w:val="18"/>
                <w:u w:val="single"/>
              </w:rPr>
            </w:pPr>
          </w:p>
        </w:tc>
        <w:tc>
          <w:tcPr>
            <w:tcW w:w="0" w:type="auto"/>
          </w:tcPr>
          <w:p w14:paraId="1EC11BCB" w14:textId="77777777" w:rsidR="0063420D" w:rsidRPr="00251A92" w:rsidRDefault="0063420D" w:rsidP="00AB7D59">
            <w:pPr>
              <w:pStyle w:val="Level1"/>
              <w:numPr>
                <w:ilvl w:val="0"/>
                <w:numId w:val="0"/>
              </w:numPr>
              <w:spacing w:after="120"/>
              <w:rPr>
                <w:sz w:val="18"/>
                <w:szCs w:val="18"/>
                <w:u w:val="single"/>
              </w:rPr>
            </w:pPr>
            <w:r w:rsidRPr="00251A92">
              <w:rPr>
                <w:sz w:val="18"/>
                <w:szCs w:val="18"/>
                <w:u w:val="single"/>
              </w:rPr>
              <w:t>Weighting</w:t>
            </w:r>
          </w:p>
        </w:tc>
      </w:tr>
      <w:tr w:rsidR="0063420D" w:rsidRPr="00251A92" w14:paraId="553A14F8" w14:textId="77777777" w:rsidTr="00AB7D59">
        <w:trPr>
          <w:trHeight w:val="20"/>
        </w:trPr>
        <w:tc>
          <w:tcPr>
            <w:tcW w:w="0" w:type="auto"/>
            <w:vAlign w:val="bottom"/>
          </w:tcPr>
          <w:p w14:paraId="40F4582F" w14:textId="77777777" w:rsidR="0063420D" w:rsidRPr="00251A92" w:rsidRDefault="0063420D" w:rsidP="00AB7D59">
            <w:pPr>
              <w:pStyle w:val="Level1"/>
              <w:numPr>
                <w:ilvl w:val="0"/>
                <w:numId w:val="0"/>
              </w:numPr>
              <w:spacing w:after="120"/>
              <w:rPr>
                <w:bCs/>
                <w:sz w:val="18"/>
                <w:szCs w:val="18"/>
              </w:rPr>
            </w:pPr>
          </w:p>
        </w:tc>
        <w:tc>
          <w:tcPr>
            <w:tcW w:w="0" w:type="auto"/>
            <w:vAlign w:val="bottom"/>
          </w:tcPr>
          <w:p w14:paraId="78E7CF6C" w14:textId="77777777" w:rsidR="0063420D" w:rsidRPr="00251A92" w:rsidRDefault="0063420D" w:rsidP="00AB7D59">
            <w:pPr>
              <w:pStyle w:val="Level1"/>
              <w:numPr>
                <w:ilvl w:val="0"/>
                <w:numId w:val="0"/>
              </w:numPr>
              <w:spacing w:after="120"/>
              <w:rPr>
                <w:b/>
                <w:sz w:val="18"/>
                <w:szCs w:val="18"/>
              </w:rPr>
            </w:pPr>
            <w:r>
              <w:rPr>
                <w:bCs/>
                <w:sz w:val="18"/>
                <w:szCs w:val="18"/>
              </w:rPr>
              <w:t>Language</w:t>
            </w:r>
          </w:p>
        </w:tc>
        <w:tc>
          <w:tcPr>
            <w:tcW w:w="0" w:type="auto"/>
          </w:tcPr>
          <w:p w14:paraId="700D65F5" w14:textId="04E97FB8" w:rsidR="0063420D" w:rsidRDefault="0063420D" w:rsidP="00AB7D59">
            <w:pPr>
              <w:pStyle w:val="Level1"/>
              <w:numPr>
                <w:ilvl w:val="0"/>
                <w:numId w:val="0"/>
              </w:numPr>
              <w:spacing w:after="120"/>
              <w:rPr>
                <w:b/>
                <w:sz w:val="18"/>
                <w:szCs w:val="18"/>
              </w:rPr>
            </w:pPr>
            <w:r>
              <w:rPr>
                <w:b/>
                <w:sz w:val="18"/>
                <w:szCs w:val="18"/>
              </w:rPr>
              <w:t xml:space="preserve">Who on the project team can fluently communicate in both English and </w:t>
            </w:r>
            <w:r w:rsidR="00A9441D">
              <w:rPr>
                <w:b/>
                <w:sz w:val="18"/>
                <w:szCs w:val="18"/>
              </w:rPr>
              <w:t>French</w:t>
            </w:r>
            <w:r>
              <w:rPr>
                <w:b/>
                <w:sz w:val="18"/>
                <w:szCs w:val="18"/>
              </w:rPr>
              <w:t xml:space="preserve">? </w:t>
            </w:r>
          </w:p>
          <w:p w14:paraId="2033E16D" w14:textId="77777777" w:rsidR="0063420D" w:rsidRDefault="0063420D" w:rsidP="00AB7D59">
            <w:pPr>
              <w:pStyle w:val="Level1"/>
              <w:numPr>
                <w:ilvl w:val="0"/>
                <w:numId w:val="0"/>
              </w:numPr>
              <w:spacing w:after="120"/>
              <w:rPr>
                <w:b/>
                <w:sz w:val="18"/>
                <w:szCs w:val="18"/>
              </w:rPr>
            </w:pPr>
            <w:r>
              <w:rPr>
                <w:b/>
                <w:sz w:val="18"/>
                <w:szCs w:val="18"/>
              </w:rPr>
              <w:t xml:space="preserve">Outline how you can facilitate the requirement to fluently </w:t>
            </w:r>
            <w:r w:rsidRPr="00365301">
              <w:rPr>
                <w:b/>
                <w:sz w:val="18"/>
                <w:szCs w:val="18"/>
              </w:rPr>
              <w:t xml:space="preserve">communicate in English and </w:t>
            </w:r>
            <w:r w:rsidR="00A9441D">
              <w:rPr>
                <w:b/>
                <w:sz w:val="18"/>
                <w:szCs w:val="18"/>
              </w:rPr>
              <w:t>French</w:t>
            </w:r>
            <w:r w:rsidRPr="00365301">
              <w:rPr>
                <w:b/>
                <w:sz w:val="18"/>
                <w:szCs w:val="18"/>
              </w:rPr>
              <w:t xml:space="preserve"> throughout the project to enable communication between AHDB staff/co-exhibitors and the event organisers.</w:t>
            </w:r>
          </w:p>
          <w:p w14:paraId="015BD031" w14:textId="77777777" w:rsidR="005076EF" w:rsidRPr="005076EF" w:rsidRDefault="005076EF" w:rsidP="005076EF">
            <w:pPr>
              <w:pStyle w:val="Level1"/>
              <w:numPr>
                <w:ilvl w:val="0"/>
                <w:numId w:val="0"/>
              </w:numPr>
              <w:spacing w:after="120"/>
              <w:rPr>
                <w:rFonts w:cstheme="minorHAnsi"/>
                <w:b/>
                <w:sz w:val="18"/>
                <w:szCs w:val="18"/>
              </w:rPr>
            </w:pPr>
            <w:r w:rsidRPr="005076EF">
              <w:rPr>
                <w:rFonts w:cstheme="minorHAnsi"/>
                <w:sz w:val="18"/>
                <w:szCs w:val="18"/>
              </w:rPr>
              <w:lastRenderedPageBreak/>
              <w:t>Suppliers will be tested on their language skills via a conference call/Skype call.</w:t>
            </w:r>
          </w:p>
          <w:p w14:paraId="4D0D4E6E" w14:textId="1CD48660" w:rsidR="005076EF" w:rsidRPr="00251A92" w:rsidRDefault="005076EF" w:rsidP="00AB7D59">
            <w:pPr>
              <w:pStyle w:val="Level1"/>
              <w:numPr>
                <w:ilvl w:val="0"/>
                <w:numId w:val="0"/>
              </w:numPr>
              <w:spacing w:after="120"/>
              <w:rPr>
                <w:b/>
                <w:sz w:val="18"/>
                <w:szCs w:val="18"/>
              </w:rPr>
            </w:pPr>
          </w:p>
        </w:tc>
        <w:tc>
          <w:tcPr>
            <w:tcW w:w="0" w:type="auto"/>
            <w:vAlign w:val="bottom"/>
          </w:tcPr>
          <w:p w14:paraId="1286B77E" w14:textId="77777777" w:rsidR="0063420D" w:rsidRPr="00251A92" w:rsidRDefault="0063420D" w:rsidP="00AB7D59">
            <w:pPr>
              <w:pStyle w:val="Level1"/>
              <w:numPr>
                <w:ilvl w:val="0"/>
                <w:numId w:val="0"/>
              </w:numPr>
              <w:spacing w:after="120"/>
              <w:rPr>
                <w:b/>
                <w:sz w:val="18"/>
                <w:szCs w:val="18"/>
              </w:rPr>
            </w:pPr>
            <w:r>
              <w:rPr>
                <w:b/>
                <w:sz w:val="18"/>
                <w:szCs w:val="18"/>
              </w:rPr>
              <w:lastRenderedPageBreak/>
              <w:t>Pass/Fail</w:t>
            </w:r>
          </w:p>
        </w:tc>
      </w:tr>
      <w:tr w:rsidR="0063420D" w:rsidRPr="00251A92" w14:paraId="04B6775D" w14:textId="77777777" w:rsidTr="00AB7D59">
        <w:trPr>
          <w:trHeight w:val="20"/>
        </w:trPr>
        <w:tc>
          <w:tcPr>
            <w:tcW w:w="0" w:type="auto"/>
            <w:vAlign w:val="bottom"/>
          </w:tcPr>
          <w:p w14:paraId="304350C7" w14:textId="77777777" w:rsidR="0063420D" w:rsidRPr="00251A92" w:rsidRDefault="0063420D" w:rsidP="00AB7D59">
            <w:pPr>
              <w:pStyle w:val="Level1"/>
              <w:numPr>
                <w:ilvl w:val="0"/>
                <w:numId w:val="0"/>
              </w:numPr>
              <w:spacing w:after="120"/>
              <w:rPr>
                <w:bCs/>
                <w:sz w:val="18"/>
                <w:szCs w:val="18"/>
              </w:rPr>
            </w:pPr>
            <w:r w:rsidRPr="00251A92">
              <w:rPr>
                <w:bCs/>
                <w:sz w:val="18"/>
                <w:szCs w:val="18"/>
              </w:rPr>
              <w:t>Price</w:t>
            </w:r>
          </w:p>
        </w:tc>
        <w:tc>
          <w:tcPr>
            <w:tcW w:w="0" w:type="auto"/>
            <w:vAlign w:val="bottom"/>
          </w:tcPr>
          <w:p w14:paraId="217E9E3D" w14:textId="77777777" w:rsidR="0063420D" w:rsidRPr="00251A92" w:rsidRDefault="0063420D" w:rsidP="00AB7D59">
            <w:pPr>
              <w:pStyle w:val="Level1"/>
              <w:numPr>
                <w:ilvl w:val="0"/>
                <w:numId w:val="0"/>
              </w:numPr>
              <w:spacing w:after="120"/>
              <w:rPr>
                <w:b/>
                <w:sz w:val="18"/>
                <w:szCs w:val="18"/>
              </w:rPr>
            </w:pPr>
            <w:r w:rsidRPr="00251A92">
              <w:rPr>
                <w:sz w:val="18"/>
                <w:szCs w:val="18"/>
              </w:rPr>
              <w:t xml:space="preserve">Pricing Schedule </w:t>
            </w:r>
          </w:p>
        </w:tc>
        <w:tc>
          <w:tcPr>
            <w:tcW w:w="0" w:type="auto"/>
          </w:tcPr>
          <w:p w14:paraId="118949A1" w14:textId="6F653FBD" w:rsidR="0063420D" w:rsidRPr="00251A92" w:rsidRDefault="0063420D" w:rsidP="00CC5DA0">
            <w:pPr>
              <w:pStyle w:val="Level1"/>
              <w:numPr>
                <w:ilvl w:val="0"/>
                <w:numId w:val="0"/>
              </w:numPr>
              <w:spacing w:after="120"/>
              <w:rPr>
                <w:b/>
                <w:sz w:val="18"/>
                <w:szCs w:val="18"/>
              </w:rPr>
            </w:pPr>
            <w:r w:rsidRPr="00251A92">
              <w:rPr>
                <w:sz w:val="18"/>
                <w:szCs w:val="18"/>
              </w:rPr>
              <w:t>Complete pricing schedule</w:t>
            </w:r>
          </w:p>
        </w:tc>
        <w:tc>
          <w:tcPr>
            <w:tcW w:w="0" w:type="auto"/>
            <w:vAlign w:val="bottom"/>
          </w:tcPr>
          <w:p w14:paraId="5ADA5331" w14:textId="77777777" w:rsidR="0063420D" w:rsidRPr="00251A92" w:rsidRDefault="0063420D" w:rsidP="00AB7D59">
            <w:pPr>
              <w:pStyle w:val="Level1"/>
              <w:numPr>
                <w:ilvl w:val="0"/>
                <w:numId w:val="0"/>
              </w:numPr>
              <w:spacing w:after="120"/>
              <w:rPr>
                <w:b/>
                <w:sz w:val="18"/>
                <w:szCs w:val="18"/>
              </w:rPr>
            </w:pPr>
            <w:r w:rsidRPr="00251A92">
              <w:rPr>
                <w:sz w:val="18"/>
                <w:szCs w:val="18"/>
              </w:rPr>
              <w:t>15%</w:t>
            </w:r>
          </w:p>
        </w:tc>
      </w:tr>
      <w:tr w:rsidR="0063420D" w:rsidRPr="00251A92" w14:paraId="7A839C78" w14:textId="77777777" w:rsidTr="00AB7D59">
        <w:trPr>
          <w:trHeight w:val="20"/>
        </w:trPr>
        <w:tc>
          <w:tcPr>
            <w:tcW w:w="0" w:type="auto"/>
            <w:shd w:val="clear" w:color="auto" w:fill="D9D9D9" w:themeFill="background1" w:themeFillShade="D9"/>
            <w:vAlign w:val="bottom"/>
          </w:tcPr>
          <w:p w14:paraId="670DE839" w14:textId="77777777" w:rsidR="0063420D" w:rsidRPr="00251A92" w:rsidRDefault="0063420D" w:rsidP="00AB7D59">
            <w:pPr>
              <w:pStyle w:val="Level1"/>
              <w:numPr>
                <w:ilvl w:val="0"/>
                <w:numId w:val="0"/>
              </w:numPr>
              <w:spacing w:after="120"/>
              <w:rPr>
                <w:b/>
                <w:sz w:val="18"/>
                <w:szCs w:val="18"/>
              </w:rPr>
            </w:pPr>
          </w:p>
        </w:tc>
        <w:tc>
          <w:tcPr>
            <w:tcW w:w="0" w:type="auto"/>
            <w:shd w:val="clear" w:color="auto" w:fill="D9D9D9" w:themeFill="background1" w:themeFillShade="D9"/>
            <w:vAlign w:val="bottom"/>
          </w:tcPr>
          <w:p w14:paraId="1B92D0D0" w14:textId="77777777" w:rsidR="0063420D" w:rsidRPr="00251A92" w:rsidRDefault="0063420D" w:rsidP="00AB7D59">
            <w:pPr>
              <w:pStyle w:val="Level1"/>
              <w:numPr>
                <w:ilvl w:val="0"/>
                <w:numId w:val="0"/>
              </w:numPr>
              <w:spacing w:after="120"/>
              <w:rPr>
                <w:sz w:val="18"/>
                <w:szCs w:val="18"/>
              </w:rPr>
            </w:pPr>
            <w:r w:rsidRPr="00251A92">
              <w:rPr>
                <w:sz w:val="18"/>
                <w:szCs w:val="18"/>
              </w:rPr>
              <w:t>TOTAL AVAILABLE SCORE FOR PRICE</w:t>
            </w:r>
          </w:p>
        </w:tc>
        <w:tc>
          <w:tcPr>
            <w:tcW w:w="0" w:type="auto"/>
            <w:shd w:val="clear" w:color="auto" w:fill="D9D9D9" w:themeFill="background1" w:themeFillShade="D9"/>
          </w:tcPr>
          <w:p w14:paraId="6A6189EF" w14:textId="77777777" w:rsidR="0063420D" w:rsidRPr="00251A92" w:rsidRDefault="0063420D" w:rsidP="00AB7D59">
            <w:pPr>
              <w:pStyle w:val="Level1"/>
              <w:numPr>
                <w:ilvl w:val="0"/>
                <w:numId w:val="0"/>
              </w:numPr>
              <w:spacing w:after="120"/>
              <w:rPr>
                <w:b/>
                <w:sz w:val="18"/>
                <w:szCs w:val="18"/>
              </w:rPr>
            </w:pPr>
          </w:p>
        </w:tc>
        <w:tc>
          <w:tcPr>
            <w:tcW w:w="0" w:type="auto"/>
            <w:shd w:val="clear" w:color="auto" w:fill="D9D9D9" w:themeFill="background1" w:themeFillShade="D9"/>
            <w:vAlign w:val="bottom"/>
          </w:tcPr>
          <w:p w14:paraId="3AF595E1" w14:textId="77777777" w:rsidR="0063420D" w:rsidRPr="00251A92" w:rsidRDefault="0063420D" w:rsidP="00AB7D59">
            <w:pPr>
              <w:pStyle w:val="Level1"/>
              <w:numPr>
                <w:ilvl w:val="0"/>
                <w:numId w:val="0"/>
              </w:numPr>
              <w:spacing w:after="120"/>
              <w:rPr>
                <w:sz w:val="18"/>
                <w:szCs w:val="18"/>
              </w:rPr>
            </w:pPr>
            <w:r w:rsidRPr="00251A92">
              <w:rPr>
                <w:sz w:val="18"/>
                <w:szCs w:val="18"/>
              </w:rPr>
              <w:t>15%</w:t>
            </w:r>
          </w:p>
        </w:tc>
      </w:tr>
      <w:tr w:rsidR="0063420D" w:rsidRPr="00251A92" w14:paraId="26A18742" w14:textId="77777777" w:rsidTr="00AB7D59">
        <w:trPr>
          <w:trHeight w:val="84"/>
        </w:trPr>
        <w:tc>
          <w:tcPr>
            <w:tcW w:w="0" w:type="auto"/>
            <w:vAlign w:val="bottom"/>
          </w:tcPr>
          <w:p w14:paraId="2616AF97" w14:textId="77777777" w:rsidR="0063420D" w:rsidRPr="00251A92" w:rsidRDefault="0063420D" w:rsidP="00AB7D59">
            <w:pPr>
              <w:pStyle w:val="Level1"/>
              <w:numPr>
                <w:ilvl w:val="0"/>
                <w:numId w:val="0"/>
              </w:numPr>
              <w:spacing w:after="120"/>
              <w:rPr>
                <w:sz w:val="18"/>
                <w:szCs w:val="18"/>
              </w:rPr>
            </w:pPr>
            <w:r w:rsidRPr="00251A92">
              <w:rPr>
                <w:sz w:val="18"/>
                <w:szCs w:val="18"/>
              </w:rPr>
              <w:t>Quality</w:t>
            </w:r>
          </w:p>
        </w:tc>
        <w:tc>
          <w:tcPr>
            <w:tcW w:w="0" w:type="auto"/>
            <w:shd w:val="clear" w:color="auto" w:fill="auto"/>
            <w:vAlign w:val="bottom"/>
          </w:tcPr>
          <w:p w14:paraId="4F5B0168" w14:textId="77777777" w:rsidR="0063420D" w:rsidRPr="00251A92" w:rsidRDefault="0063420D" w:rsidP="00AB7D59">
            <w:pPr>
              <w:pStyle w:val="Level1"/>
              <w:numPr>
                <w:ilvl w:val="0"/>
                <w:numId w:val="0"/>
              </w:numPr>
              <w:spacing w:after="120"/>
              <w:rPr>
                <w:b/>
                <w:sz w:val="18"/>
                <w:szCs w:val="18"/>
              </w:rPr>
            </w:pPr>
            <w:r w:rsidRPr="00251A92">
              <w:rPr>
                <w:sz w:val="18"/>
                <w:szCs w:val="18"/>
              </w:rPr>
              <w:t>Brief response</w:t>
            </w:r>
          </w:p>
        </w:tc>
        <w:tc>
          <w:tcPr>
            <w:tcW w:w="0" w:type="auto"/>
          </w:tcPr>
          <w:p w14:paraId="7151CC8B" w14:textId="77777777" w:rsidR="0063420D" w:rsidRPr="00251A92" w:rsidRDefault="0063420D" w:rsidP="00AB7D59">
            <w:pPr>
              <w:pStyle w:val="ListParagraph"/>
              <w:ind w:left="355" w:hanging="296"/>
              <w:jc w:val="both"/>
              <w:rPr>
                <w:rFonts w:cs="Arial"/>
                <w:sz w:val="18"/>
                <w:szCs w:val="18"/>
              </w:rPr>
            </w:pPr>
            <w:r w:rsidRPr="00251A92">
              <w:rPr>
                <w:rFonts w:cs="Arial"/>
                <w:sz w:val="18"/>
                <w:szCs w:val="18"/>
              </w:rPr>
              <w:t>Your brief response must include:</w:t>
            </w:r>
          </w:p>
          <w:p w14:paraId="6A20E190" w14:textId="77777777" w:rsidR="0063420D" w:rsidRPr="00251A92" w:rsidRDefault="0063420D" w:rsidP="00AB7D59">
            <w:pPr>
              <w:pStyle w:val="ListParagraph"/>
              <w:ind w:left="355" w:hanging="296"/>
              <w:jc w:val="both"/>
              <w:rPr>
                <w:rFonts w:cs="Arial"/>
                <w:color w:val="FF0000"/>
                <w:sz w:val="18"/>
                <w:szCs w:val="18"/>
              </w:rPr>
            </w:pPr>
          </w:p>
          <w:p w14:paraId="0A7A2EE7" w14:textId="77777777" w:rsidR="0063420D" w:rsidRPr="00251A92" w:rsidRDefault="0063420D" w:rsidP="0063420D">
            <w:pPr>
              <w:pStyle w:val="ListParagraph"/>
              <w:numPr>
                <w:ilvl w:val="0"/>
                <w:numId w:val="23"/>
              </w:numPr>
              <w:ind w:left="355" w:hanging="296"/>
              <w:jc w:val="both"/>
              <w:rPr>
                <w:rFonts w:cs="Arial"/>
                <w:sz w:val="18"/>
                <w:szCs w:val="18"/>
              </w:rPr>
            </w:pPr>
            <w:r w:rsidRPr="00251A92">
              <w:rPr>
                <w:rFonts w:cs="Arial"/>
                <w:sz w:val="18"/>
                <w:szCs w:val="18"/>
              </w:rPr>
              <w:t>Demonstrate your ability to meet the requirements of the brief, provide an outlined evaluation of the brief and how you can support AHDB’s overall objectives.</w:t>
            </w:r>
          </w:p>
          <w:p w14:paraId="0C660261" w14:textId="77777777" w:rsidR="0063420D" w:rsidRPr="00251A92" w:rsidRDefault="0063420D" w:rsidP="0063420D">
            <w:pPr>
              <w:pStyle w:val="ListParagraph"/>
              <w:numPr>
                <w:ilvl w:val="0"/>
                <w:numId w:val="23"/>
              </w:numPr>
              <w:ind w:left="355" w:hanging="296"/>
              <w:jc w:val="both"/>
              <w:rPr>
                <w:rFonts w:cs="Arial"/>
                <w:sz w:val="18"/>
                <w:szCs w:val="18"/>
              </w:rPr>
            </w:pPr>
            <w:r w:rsidRPr="00251A92">
              <w:rPr>
                <w:rFonts w:cs="Arial"/>
                <w:sz w:val="18"/>
                <w:szCs w:val="18"/>
              </w:rPr>
              <w:t>How you would engage with key staff during the planning and implementation stage; and how you would maintain strong relationships for the duration of the event and contract term.</w:t>
            </w:r>
          </w:p>
          <w:p w14:paraId="77E2353F" w14:textId="44F714FF" w:rsidR="00DD3889" w:rsidRPr="000F3501" w:rsidRDefault="0063420D" w:rsidP="000F3501">
            <w:pPr>
              <w:pStyle w:val="ListParagraph"/>
              <w:numPr>
                <w:ilvl w:val="0"/>
                <w:numId w:val="23"/>
              </w:numPr>
              <w:ind w:left="355" w:hanging="296"/>
              <w:jc w:val="both"/>
              <w:rPr>
                <w:rFonts w:cs="Arial"/>
                <w:sz w:val="18"/>
                <w:szCs w:val="18"/>
              </w:rPr>
            </w:pPr>
            <w:r w:rsidRPr="00251A92">
              <w:rPr>
                <w:rFonts w:cs="Arial"/>
                <w:sz w:val="18"/>
                <w:szCs w:val="18"/>
              </w:rPr>
              <w:t>How you would manage the logistics of this project</w:t>
            </w:r>
          </w:p>
          <w:p w14:paraId="06533581" w14:textId="77777777" w:rsidR="0063420D" w:rsidRPr="00251A92" w:rsidRDefault="0063420D" w:rsidP="00AB7D59">
            <w:pPr>
              <w:pStyle w:val="ListParagraph"/>
              <w:rPr>
                <w:rFonts w:cs="Arial"/>
                <w:color w:val="FF0000"/>
                <w:sz w:val="18"/>
                <w:szCs w:val="18"/>
              </w:rPr>
            </w:pPr>
          </w:p>
          <w:p w14:paraId="41384AFD" w14:textId="77777777" w:rsidR="0063420D" w:rsidRPr="00251A92" w:rsidRDefault="0063420D" w:rsidP="00AB7D59">
            <w:pPr>
              <w:rPr>
                <w:rFonts w:ascii="Arial" w:hAnsi="Arial" w:cs="Arial"/>
                <w:iCs/>
                <w:sz w:val="18"/>
                <w:szCs w:val="18"/>
                <w:highlight w:val="green"/>
              </w:rPr>
            </w:pPr>
            <w:r w:rsidRPr="00251A92">
              <w:rPr>
                <w:rFonts w:ascii="Arial" w:hAnsi="Arial" w:cs="Arial"/>
                <w:iCs/>
                <w:sz w:val="18"/>
                <w:szCs w:val="18"/>
              </w:rPr>
              <w:t>Please be aware that attention to detail will be judged within your proposal, as this is an important factor for the evaluation of this project</w:t>
            </w:r>
          </w:p>
        </w:tc>
        <w:tc>
          <w:tcPr>
            <w:tcW w:w="0" w:type="auto"/>
            <w:shd w:val="clear" w:color="auto" w:fill="auto"/>
          </w:tcPr>
          <w:p w14:paraId="27A19D6F" w14:textId="77777777" w:rsidR="0063420D" w:rsidRDefault="0063420D" w:rsidP="00AB7D59">
            <w:pPr>
              <w:rPr>
                <w:rFonts w:ascii="Arial" w:hAnsi="Arial" w:cs="Arial"/>
                <w:sz w:val="18"/>
                <w:szCs w:val="18"/>
              </w:rPr>
            </w:pPr>
          </w:p>
          <w:p w14:paraId="7E2176C6" w14:textId="77777777" w:rsidR="0063420D" w:rsidRDefault="0063420D" w:rsidP="00AB7D59">
            <w:pPr>
              <w:rPr>
                <w:rFonts w:ascii="Arial" w:hAnsi="Arial" w:cs="Arial"/>
                <w:sz w:val="18"/>
                <w:szCs w:val="18"/>
              </w:rPr>
            </w:pPr>
          </w:p>
          <w:p w14:paraId="64D686C2" w14:textId="77777777" w:rsidR="0063420D" w:rsidRDefault="0063420D" w:rsidP="00AB7D59">
            <w:pPr>
              <w:rPr>
                <w:rFonts w:ascii="Arial" w:hAnsi="Arial" w:cs="Arial"/>
                <w:sz w:val="18"/>
                <w:szCs w:val="18"/>
              </w:rPr>
            </w:pPr>
          </w:p>
          <w:p w14:paraId="14FCB1FF" w14:textId="77777777" w:rsidR="0063420D" w:rsidRDefault="0063420D" w:rsidP="00AB7D59">
            <w:pPr>
              <w:rPr>
                <w:rFonts w:ascii="Arial" w:hAnsi="Arial" w:cs="Arial"/>
                <w:sz w:val="18"/>
                <w:szCs w:val="18"/>
              </w:rPr>
            </w:pPr>
          </w:p>
          <w:p w14:paraId="3D453E3B" w14:textId="77777777" w:rsidR="0063420D" w:rsidRDefault="0063420D" w:rsidP="00AB7D59">
            <w:pPr>
              <w:rPr>
                <w:rFonts w:ascii="Arial" w:hAnsi="Arial" w:cs="Arial"/>
                <w:sz w:val="18"/>
                <w:szCs w:val="18"/>
              </w:rPr>
            </w:pPr>
          </w:p>
          <w:p w14:paraId="247138EC" w14:textId="77777777" w:rsidR="0063420D" w:rsidRPr="00251A92" w:rsidRDefault="0063420D" w:rsidP="00AB7D59">
            <w:pPr>
              <w:rPr>
                <w:rFonts w:ascii="Arial" w:hAnsi="Arial" w:cs="Arial"/>
                <w:sz w:val="18"/>
                <w:szCs w:val="18"/>
              </w:rPr>
            </w:pPr>
            <w:r w:rsidRPr="00251A92">
              <w:rPr>
                <w:rFonts w:ascii="Arial" w:hAnsi="Arial" w:cs="Arial"/>
                <w:sz w:val="18"/>
                <w:szCs w:val="18"/>
              </w:rPr>
              <w:t>1</w:t>
            </w:r>
            <w:r>
              <w:rPr>
                <w:rFonts w:ascii="Arial" w:hAnsi="Arial" w:cs="Arial"/>
                <w:sz w:val="18"/>
                <w:szCs w:val="18"/>
              </w:rPr>
              <w:t>0%</w:t>
            </w:r>
          </w:p>
        </w:tc>
      </w:tr>
      <w:tr w:rsidR="0063420D" w:rsidRPr="00251A92" w14:paraId="00840EB0" w14:textId="77777777" w:rsidTr="00AB7D59">
        <w:trPr>
          <w:trHeight w:val="84"/>
        </w:trPr>
        <w:tc>
          <w:tcPr>
            <w:tcW w:w="0" w:type="auto"/>
            <w:vAlign w:val="bottom"/>
          </w:tcPr>
          <w:p w14:paraId="1DCEBA6F" w14:textId="77777777" w:rsidR="0063420D" w:rsidRPr="00251A92" w:rsidRDefault="0063420D" w:rsidP="00AB7D59">
            <w:pPr>
              <w:pStyle w:val="Level1"/>
              <w:numPr>
                <w:ilvl w:val="0"/>
                <w:numId w:val="0"/>
              </w:numPr>
              <w:spacing w:after="120"/>
              <w:rPr>
                <w:sz w:val="18"/>
                <w:szCs w:val="18"/>
              </w:rPr>
            </w:pPr>
          </w:p>
        </w:tc>
        <w:tc>
          <w:tcPr>
            <w:tcW w:w="0" w:type="auto"/>
            <w:shd w:val="clear" w:color="auto" w:fill="auto"/>
            <w:vAlign w:val="bottom"/>
          </w:tcPr>
          <w:p w14:paraId="1ED2E46E" w14:textId="77777777" w:rsidR="0063420D" w:rsidRPr="00251A92" w:rsidRDefault="0063420D" w:rsidP="00AB7D59">
            <w:pPr>
              <w:pStyle w:val="Level1"/>
              <w:numPr>
                <w:ilvl w:val="0"/>
                <w:numId w:val="0"/>
              </w:numPr>
              <w:spacing w:after="120"/>
              <w:rPr>
                <w:b/>
                <w:sz w:val="18"/>
                <w:szCs w:val="18"/>
              </w:rPr>
            </w:pPr>
            <w:r w:rsidRPr="00251A92">
              <w:rPr>
                <w:sz w:val="18"/>
                <w:szCs w:val="18"/>
              </w:rPr>
              <w:t xml:space="preserve">Project Management </w:t>
            </w:r>
            <w:r>
              <w:rPr>
                <w:sz w:val="18"/>
                <w:szCs w:val="18"/>
              </w:rPr>
              <w:t>and</w:t>
            </w:r>
            <w:r w:rsidRPr="00251A92">
              <w:rPr>
                <w:sz w:val="18"/>
                <w:szCs w:val="18"/>
              </w:rPr>
              <w:t xml:space="preserve"> Key skills</w:t>
            </w:r>
          </w:p>
        </w:tc>
        <w:tc>
          <w:tcPr>
            <w:tcW w:w="0" w:type="auto"/>
          </w:tcPr>
          <w:p w14:paraId="1B921AF7" w14:textId="77777777" w:rsidR="0063420D" w:rsidRDefault="0063420D" w:rsidP="00AB7D59">
            <w:pPr>
              <w:rPr>
                <w:rFonts w:ascii="Arial" w:hAnsi="Arial" w:cs="Arial"/>
                <w:sz w:val="18"/>
                <w:szCs w:val="18"/>
              </w:rPr>
            </w:pPr>
            <w:r w:rsidRPr="00251A92">
              <w:rPr>
                <w:rFonts w:ascii="Arial" w:hAnsi="Arial" w:cs="Arial"/>
                <w:sz w:val="18"/>
                <w:szCs w:val="18"/>
              </w:rPr>
              <w:t xml:space="preserve">Detail your project management for this project, before, during and after, demonstrating your ability to meet the requirements set out within the brief. Including key skills and experience of the project team particularly highlighting the ability to meet and understand the language requirements. </w:t>
            </w:r>
          </w:p>
          <w:p w14:paraId="4F2148C0" w14:textId="5C49A8C3" w:rsidR="0063420D" w:rsidRPr="00251A92" w:rsidRDefault="0063420D" w:rsidP="00AB7D59">
            <w:pPr>
              <w:rPr>
                <w:rFonts w:ascii="Arial" w:hAnsi="Arial" w:cs="Arial"/>
                <w:sz w:val="18"/>
                <w:szCs w:val="18"/>
              </w:rPr>
            </w:pPr>
            <w:r w:rsidRPr="005076EF">
              <w:rPr>
                <w:rFonts w:ascii="Arial" w:hAnsi="Arial" w:cs="Arial"/>
                <w:sz w:val="18"/>
                <w:szCs w:val="18"/>
              </w:rPr>
              <w:t>Suppliers will be tested on their language skills via a conference call/Skype call. Suppliers</w:t>
            </w:r>
            <w:r w:rsidRPr="00251A92">
              <w:rPr>
                <w:rFonts w:ascii="Arial" w:hAnsi="Arial" w:cs="Arial"/>
                <w:sz w:val="18"/>
                <w:szCs w:val="18"/>
              </w:rPr>
              <w:t xml:space="preserve"> will need to be able to communicate in English and </w:t>
            </w:r>
            <w:r w:rsidR="00677B19">
              <w:rPr>
                <w:rFonts w:ascii="Arial" w:hAnsi="Arial" w:cs="Arial"/>
                <w:sz w:val="18"/>
                <w:szCs w:val="18"/>
              </w:rPr>
              <w:t>French</w:t>
            </w:r>
            <w:r w:rsidRPr="00251A92">
              <w:rPr>
                <w:rFonts w:ascii="Arial" w:hAnsi="Arial" w:cs="Arial"/>
                <w:sz w:val="18"/>
                <w:szCs w:val="18"/>
              </w:rPr>
              <w:t xml:space="preserve"> throughout the project to enable communication between AHDB staff/co-exhibitors and </w:t>
            </w:r>
            <w:r>
              <w:rPr>
                <w:rFonts w:ascii="Arial" w:hAnsi="Arial" w:cs="Arial"/>
                <w:sz w:val="18"/>
                <w:szCs w:val="18"/>
              </w:rPr>
              <w:t xml:space="preserve">the </w:t>
            </w:r>
            <w:r w:rsidRPr="00251A92">
              <w:rPr>
                <w:rFonts w:ascii="Arial" w:hAnsi="Arial" w:cs="Arial"/>
                <w:sz w:val="18"/>
                <w:szCs w:val="18"/>
              </w:rPr>
              <w:t>event organiser</w:t>
            </w:r>
            <w:r>
              <w:rPr>
                <w:rFonts w:ascii="Arial" w:hAnsi="Arial" w:cs="Arial"/>
                <w:sz w:val="18"/>
                <w:szCs w:val="18"/>
              </w:rPr>
              <w:t>s</w:t>
            </w:r>
            <w:r w:rsidRPr="00251A92">
              <w:rPr>
                <w:rFonts w:ascii="Arial" w:hAnsi="Arial" w:cs="Arial"/>
                <w:sz w:val="18"/>
                <w:szCs w:val="18"/>
              </w:rPr>
              <w:t>.</w:t>
            </w:r>
          </w:p>
        </w:tc>
        <w:tc>
          <w:tcPr>
            <w:tcW w:w="0" w:type="auto"/>
            <w:shd w:val="clear" w:color="auto" w:fill="auto"/>
          </w:tcPr>
          <w:p w14:paraId="4AF0D17B" w14:textId="77777777" w:rsidR="0063420D" w:rsidRDefault="0063420D" w:rsidP="00AB7D59">
            <w:pPr>
              <w:rPr>
                <w:rFonts w:ascii="Arial" w:hAnsi="Arial" w:cs="Arial"/>
                <w:sz w:val="18"/>
                <w:szCs w:val="18"/>
              </w:rPr>
            </w:pPr>
          </w:p>
          <w:p w14:paraId="13A12C76" w14:textId="77777777" w:rsidR="0063420D" w:rsidRDefault="0063420D" w:rsidP="00AB7D59">
            <w:pPr>
              <w:rPr>
                <w:rFonts w:ascii="Arial" w:hAnsi="Arial" w:cs="Arial"/>
                <w:sz w:val="18"/>
                <w:szCs w:val="18"/>
              </w:rPr>
            </w:pPr>
          </w:p>
          <w:p w14:paraId="29335700" w14:textId="77777777" w:rsidR="0063420D" w:rsidRDefault="0063420D" w:rsidP="00AB7D59">
            <w:pPr>
              <w:rPr>
                <w:rFonts w:ascii="Arial" w:hAnsi="Arial" w:cs="Arial"/>
                <w:sz w:val="18"/>
                <w:szCs w:val="18"/>
              </w:rPr>
            </w:pPr>
          </w:p>
          <w:p w14:paraId="319D7451" w14:textId="77777777" w:rsidR="0063420D" w:rsidRPr="00251A92" w:rsidRDefault="0063420D" w:rsidP="00AB7D59">
            <w:pPr>
              <w:rPr>
                <w:rFonts w:ascii="Arial" w:hAnsi="Arial" w:cs="Arial"/>
                <w:sz w:val="18"/>
                <w:szCs w:val="18"/>
              </w:rPr>
            </w:pPr>
            <w:r>
              <w:rPr>
                <w:rFonts w:ascii="Arial" w:hAnsi="Arial" w:cs="Arial"/>
                <w:sz w:val="18"/>
                <w:szCs w:val="18"/>
              </w:rPr>
              <w:t>10%</w:t>
            </w:r>
          </w:p>
        </w:tc>
      </w:tr>
      <w:tr w:rsidR="0063420D" w:rsidRPr="00251A92" w14:paraId="05592970" w14:textId="77777777" w:rsidTr="00AB7D59">
        <w:trPr>
          <w:trHeight w:val="84"/>
        </w:trPr>
        <w:tc>
          <w:tcPr>
            <w:tcW w:w="0" w:type="auto"/>
            <w:vAlign w:val="bottom"/>
          </w:tcPr>
          <w:p w14:paraId="65341F72" w14:textId="77777777" w:rsidR="0063420D" w:rsidRPr="00251A92" w:rsidRDefault="0063420D" w:rsidP="00AB7D59">
            <w:pPr>
              <w:pStyle w:val="Level1"/>
              <w:numPr>
                <w:ilvl w:val="0"/>
                <w:numId w:val="0"/>
              </w:numPr>
              <w:spacing w:after="120"/>
              <w:rPr>
                <w:sz w:val="18"/>
                <w:szCs w:val="18"/>
              </w:rPr>
            </w:pPr>
          </w:p>
        </w:tc>
        <w:tc>
          <w:tcPr>
            <w:tcW w:w="0" w:type="auto"/>
            <w:shd w:val="clear" w:color="auto" w:fill="auto"/>
            <w:vAlign w:val="bottom"/>
          </w:tcPr>
          <w:p w14:paraId="1BA74A62" w14:textId="77777777" w:rsidR="0063420D" w:rsidRPr="00251A92" w:rsidRDefault="0063420D" w:rsidP="00AB7D59">
            <w:pPr>
              <w:pStyle w:val="Level1"/>
              <w:numPr>
                <w:ilvl w:val="0"/>
                <w:numId w:val="0"/>
              </w:numPr>
              <w:spacing w:after="120"/>
              <w:rPr>
                <w:b/>
                <w:sz w:val="18"/>
                <w:szCs w:val="18"/>
              </w:rPr>
            </w:pPr>
            <w:r w:rsidRPr="00251A92">
              <w:rPr>
                <w:sz w:val="18"/>
                <w:szCs w:val="18"/>
              </w:rPr>
              <w:t>Gantt charts/timescales</w:t>
            </w:r>
          </w:p>
        </w:tc>
        <w:tc>
          <w:tcPr>
            <w:tcW w:w="0" w:type="auto"/>
          </w:tcPr>
          <w:p w14:paraId="7BDD5B1A" w14:textId="77777777" w:rsidR="0063420D" w:rsidRPr="00251A92" w:rsidRDefault="0063420D" w:rsidP="00AB7D59">
            <w:pPr>
              <w:rPr>
                <w:rFonts w:ascii="Arial" w:hAnsi="Arial" w:cs="Arial"/>
                <w:sz w:val="18"/>
                <w:szCs w:val="18"/>
              </w:rPr>
            </w:pPr>
            <w:r w:rsidRPr="00251A92">
              <w:rPr>
                <w:rFonts w:ascii="Arial" w:hAnsi="Arial" w:cs="Arial"/>
                <w:sz w:val="18"/>
                <w:szCs w:val="18"/>
              </w:rPr>
              <w:t>Provide a detailed Gantt chart or timetable of project planning</w:t>
            </w:r>
            <w:r>
              <w:rPr>
                <w:rFonts w:ascii="Arial" w:hAnsi="Arial" w:cs="Arial"/>
                <w:sz w:val="18"/>
                <w:szCs w:val="18"/>
              </w:rPr>
              <w:t xml:space="preserve"> – identifying key project milestones. </w:t>
            </w:r>
          </w:p>
        </w:tc>
        <w:tc>
          <w:tcPr>
            <w:tcW w:w="0" w:type="auto"/>
            <w:shd w:val="clear" w:color="auto" w:fill="auto"/>
          </w:tcPr>
          <w:p w14:paraId="75FCFBEA" w14:textId="77777777" w:rsidR="0063420D" w:rsidRPr="00251A92" w:rsidRDefault="0063420D" w:rsidP="00AB7D59">
            <w:pPr>
              <w:rPr>
                <w:rFonts w:ascii="Arial" w:hAnsi="Arial" w:cs="Arial"/>
                <w:sz w:val="18"/>
                <w:szCs w:val="18"/>
              </w:rPr>
            </w:pPr>
            <w:r>
              <w:rPr>
                <w:rFonts w:ascii="Arial" w:hAnsi="Arial" w:cs="Arial"/>
                <w:sz w:val="18"/>
                <w:szCs w:val="18"/>
              </w:rPr>
              <w:t>10%</w:t>
            </w:r>
          </w:p>
        </w:tc>
      </w:tr>
      <w:tr w:rsidR="0063420D" w:rsidRPr="00251A92" w14:paraId="27CCAB5D" w14:textId="77777777" w:rsidTr="005076EF">
        <w:trPr>
          <w:trHeight w:val="84"/>
        </w:trPr>
        <w:tc>
          <w:tcPr>
            <w:tcW w:w="0" w:type="auto"/>
            <w:vAlign w:val="bottom"/>
          </w:tcPr>
          <w:p w14:paraId="489750AE" w14:textId="77777777" w:rsidR="0063420D" w:rsidRPr="00251A92" w:rsidRDefault="0063420D" w:rsidP="00AB7D59">
            <w:pPr>
              <w:pStyle w:val="Level1"/>
              <w:numPr>
                <w:ilvl w:val="0"/>
                <w:numId w:val="0"/>
              </w:numPr>
              <w:spacing w:after="120"/>
              <w:rPr>
                <w:sz w:val="18"/>
                <w:szCs w:val="18"/>
              </w:rPr>
            </w:pPr>
          </w:p>
        </w:tc>
        <w:tc>
          <w:tcPr>
            <w:tcW w:w="0" w:type="auto"/>
            <w:shd w:val="clear" w:color="auto" w:fill="auto"/>
            <w:vAlign w:val="bottom"/>
          </w:tcPr>
          <w:p w14:paraId="6FFEF661" w14:textId="77777777" w:rsidR="0063420D" w:rsidRPr="005076EF" w:rsidRDefault="0063420D" w:rsidP="00AB7D59">
            <w:pPr>
              <w:pStyle w:val="Level1"/>
              <w:numPr>
                <w:ilvl w:val="0"/>
                <w:numId w:val="0"/>
              </w:numPr>
              <w:spacing w:after="120"/>
              <w:rPr>
                <w:b/>
                <w:sz w:val="18"/>
                <w:szCs w:val="18"/>
              </w:rPr>
            </w:pPr>
            <w:r w:rsidRPr="005076EF">
              <w:rPr>
                <w:sz w:val="18"/>
                <w:szCs w:val="18"/>
              </w:rPr>
              <w:t>Experience</w:t>
            </w:r>
          </w:p>
        </w:tc>
        <w:tc>
          <w:tcPr>
            <w:tcW w:w="0" w:type="auto"/>
            <w:shd w:val="clear" w:color="auto" w:fill="auto"/>
          </w:tcPr>
          <w:p w14:paraId="233ED8E8" w14:textId="515B7CAC" w:rsidR="0063420D" w:rsidRPr="005076EF" w:rsidRDefault="0063420D" w:rsidP="00AB7D59">
            <w:pPr>
              <w:rPr>
                <w:rFonts w:ascii="Arial" w:hAnsi="Arial" w:cs="Arial"/>
                <w:sz w:val="18"/>
                <w:szCs w:val="18"/>
              </w:rPr>
            </w:pPr>
            <w:r w:rsidRPr="005076EF">
              <w:rPr>
                <w:rFonts w:ascii="Arial" w:hAnsi="Arial" w:cs="Arial"/>
                <w:sz w:val="18"/>
                <w:szCs w:val="18"/>
              </w:rPr>
              <w:t xml:space="preserve">Provide details of similar projects where you have delivered to the brief specification and to budget. If possible, include a project build showing your ability to design and build a stand with a </w:t>
            </w:r>
            <w:r w:rsidR="002461F1" w:rsidRPr="005076EF">
              <w:rPr>
                <w:rFonts w:ascii="Arial" w:hAnsi="Arial" w:cs="Arial"/>
                <w:sz w:val="18"/>
                <w:szCs w:val="18"/>
              </w:rPr>
              <w:t xml:space="preserve">cookery area </w:t>
            </w:r>
          </w:p>
        </w:tc>
        <w:tc>
          <w:tcPr>
            <w:tcW w:w="0" w:type="auto"/>
            <w:shd w:val="clear" w:color="auto" w:fill="auto"/>
          </w:tcPr>
          <w:p w14:paraId="3D1404E3" w14:textId="77777777" w:rsidR="0063420D" w:rsidRDefault="0063420D" w:rsidP="00AB7D59">
            <w:pPr>
              <w:rPr>
                <w:rFonts w:ascii="Arial" w:hAnsi="Arial" w:cs="Arial"/>
                <w:sz w:val="18"/>
                <w:szCs w:val="18"/>
              </w:rPr>
            </w:pPr>
          </w:p>
          <w:p w14:paraId="440C52AE" w14:textId="77777777" w:rsidR="0063420D" w:rsidRPr="00251A92" w:rsidRDefault="0063420D" w:rsidP="00AB7D59">
            <w:pPr>
              <w:rPr>
                <w:rFonts w:ascii="Arial" w:hAnsi="Arial" w:cs="Arial"/>
                <w:sz w:val="18"/>
                <w:szCs w:val="18"/>
              </w:rPr>
            </w:pPr>
            <w:r w:rsidRPr="00251A92">
              <w:rPr>
                <w:rFonts w:ascii="Arial" w:hAnsi="Arial" w:cs="Arial"/>
                <w:sz w:val="18"/>
                <w:szCs w:val="18"/>
              </w:rPr>
              <w:t>5</w:t>
            </w:r>
            <w:r>
              <w:rPr>
                <w:rFonts w:ascii="Arial" w:hAnsi="Arial" w:cs="Arial"/>
                <w:sz w:val="18"/>
                <w:szCs w:val="18"/>
              </w:rPr>
              <w:t>%</w:t>
            </w:r>
          </w:p>
        </w:tc>
      </w:tr>
      <w:tr w:rsidR="0063420D" w:rsidRPr="00251A92" w14:paraId="5BF3B09F" w14:textId="77777777" w:rsidTr="00AB7D59">
        <w:trPr>
          <w:trHeight w:val="84"/>
        </w:trPr>
        <w:tc>
          <w:tcPr>
            <w:tcW w:w="0" w:type="auto"/>
            <w:vAlign w:val="bottom"/>
          </w:tcPr>
          <w:p w14:paraId="71D6D391" w14:textId="77777777" w:rsidR="0063420D" w:rsidRPr="00251A92" w:rsidRDefault="0063420D" w:rsidP="00AB7D59">
            <w:pPr>
              <w:pStyle w:val="Level1"/>
              <w:numPr>
                <w:ilvl w:val="0"/>
                <w:numId w:val="0"/>
              </w:numPr>
              <w:spacing w:after="120"/>
              <w:rPr>
                <w:sz w:val="18"/>
                <w:szCs w:val="18"/>
              </w:rPr>
            </w:pPr>
          </w:p>
        </w:tc>
        <w:tc>
          <w:tcPr>
            <w:tcW w:w="0" w:type="auto"/>
            <w:shd w:val="clear" w:color="auto" w:fill="auto"/>
            <w:vAlign w:val="bottom"/>
          </w:tcPr>
          <w:p w14:paraId="597F5823" w14:textId="77777777" w:rsidR="0063420D" w:rsidRPr="00251A92" w:rsidRDefault="0063420D" w:rsidP="00AB7D59">
            <w:pPr>
              <w:pStyle w:val="Level1"/>
              <w:numPr>
                <w:ilvl w:val="0"/>
                <w:numId w:val="0"/>
              </w:numPr>
              <w:spacing w:after="120"/>
              <w:rPr>
                <w:b/>
                <w:sz w:val="18"/>
                <w:szCs w:val="18"/>
              </w:rPr>
            </w:pPr>
            <w:r w:rsidRPr="00251A92">
              <w:rPr>
                <w:sz w:val="18"/>
                <w:szCs w:val="18"/>
              </w:rPr>
              <w:t>Business Continuity</w:t>
            </w:r>
          </w:p>
        </w:tc>
        <w:tc>
          <w:tcPr>
            <w:tcW w:w="0" w:type="auto"/>
          </w:tcPr>
          <w:p w14:paraId="0565174D" w14:textId="5F835C82" w:rsidR="0063420D" w:rsidRPr="00251A92" w:rsidRDefault="0063420D" w:rsidP="00AB7D59">
            <w:pPr>
              <w:rPr>
                <w:rFonts w:ascii="Arial" w:hAnsi="Arial" w:cs="Arial"/>
                <w:sz w:val="18"/>
                <w:szCs w:val="18"/>
              </w:rPr>
            </w:pPr>
            <w:r w:rsidRPr="00251A92">
              <w:rPr>
                <w:rFonts w:ascii="Arial" w:hAnsi="Arial" w:cs="Arial"/>
                <w:sz w:val="18"/>
                <w:szCs w:val="18"/>
              </w:rPr>
              <w:t xml:space="preserve">Please provide details of your business continuity arrangements to support the delivery of events i.e., </w:t>
            </w:r>
            <w:r w:rsidR="007F2D1A" w:rsidRPr="00251A92">
              <w:rPr>
                <w:rFonts w:ascii="Arial" w:hAnsi="Arial" w:cs="Arial"/>
                <w:sz w:val="18"/>
                <w:szCs w:val="18"/>
              </w:rPr>
              <w:t>COVID-19</w:t>
            </w:r>
            <w:r w:rsidRPr="00251A92">
              <w:rPr>
                <w:rFonts w:ascii="Arial" w:hAnsi="Arial" w:cs="Arial"/>
                <w:sz w:val="18"/>
                <w:szCs w:val="18"/>
              </w:rPr>
              <w:t xml:space="preserve"> restrictions, failure of systems, resource, supply chain, logistics etc</w:t>
            </w:r>
          </w:p>
        </w:tc>
        <w:tc>
          <w:tcPr>
            <w:tcW w:w="0" w:type="auto"/>
            <w:shd w:val="clear" w:color="auto" w:fill="auto"/>
          </w:tcPr>
          <w:p w14:paraId="123B9D9F" w14:textId="77777777" w:rsidR="0063420D" w:rsidRDefault="0063420D" w:rsidP="00AB7D59">
            <w:pPr>
              <w:rPr>
                <w:rFonts w:ascii="Arial" w:hAnsi="Arial" w:cs="Arial"/>
                <w:sz w:val="18"/>
                <w:szCs w:val="18"/>
              </w:rPr>
            </w:pPr>
          </w:p>
          <w:p w14:paraId="141A9C87" w14:textId="77777777" w:rsidR="0063420D" w:rsidRPr="00251A92" w:rsidRDefault="0063420D" w:rsidP="00AB7D59">
            <w:pPr>
              <w:rPr>
                <w:rFonts w:ascii="Arial" w:hAnsi="Arial" w:cs="Arial"/>
                <w:sz w:val="18"/>
                <w:szCs w:val="18"/>
              </w:rPr>
            </w:pPr>
            <w:r w:rsidRPr="00251A92">
              <w:rPr>
                <w:rFonts w:ascii="Arial" w:hAnsi="Arial" w:cs="Arial"/>
                <w:sz w:val="18"/>
                <w:szCs w:val="18"/>
              </w:rPr>
              <w:t>5</w:t>
            </w:r>
            <w:r>
              <w:rPr>
                <w:rFonts w:ascii="Arial" w:hAnsi="Arial" w:cs="Arial"/>
                <w:sz w:val="18"/>
                <w:szCs w:val="18"/>
              </w:rPr>
              <w:t>%</w:t>
            </w:r>
          </w:p>
        </w:tc>
      </w:tr>
      <w:tr w:rsidR="0063420D" w:rsidRPr="00251A92" w14:paraId="1C98C789" w14:textId="77777777" w:rsidTr="00AB7D59">
        <w:trPr>
          <w:trHeight w:val="84"/>
        </w:trPr>
        <w:tc>
          <w:tcPr>
            <w:tcW w:w="0" w:type="auto"/>
            <w:shd w:val="clear" w:color="auto" w:fill="auto"/>
            <w:vAlign w:val="bottom"/>
          </w:tcPr>
          <w:p w14:paraId="2ECBABD7" w14:textId="77777777" w:rsidR="0063420D" w:rsidRPr="00251A92" w:rsidRDefault="0063420D" w:rsidP="00AB7D59">
            <w:pPr>
              <w:pStyle w:val="Level1"/>
              <w:numPr>
                <w:ilvl w:val="0"/>
                <w:numId w:val="0"/>
              </w:numPr>
              <w:spacing w:after="120"/>
              <w:rPr>
                <w:sz w:val="18"/>
                <w:szCs w:val="18"/>
              </w:rPr>
            </w:pPr>
          </w:p>
        </w:tc>
        <w:tc>
          <w:tcPr>
            <w:tcW w:w="0" w:type="auto"/>
            <w:shd w:val="clear" w:color="auto" w:fill="auto"/>
            <w:vAlign w:val="bottom"/>
          </w:tcPr>
          <w:p w14:paraId="568C160B" w14:textId="77777777" w:rsidR="0063420D" w:rsidRPr="00251A92" w:rsidRDefault="0063420D" w:rsidP="00AB7D59">
            <w:pPr>
              <w:pStyle w:val="Level1"/>
              <w:numPr>
                <w:ilvl w:val="0"/>
                <w:numId w:val="0"/>
              </w:numPr>
              <w:spacing w:after="120"/>
              <w:rPr>
                <w:sz w:val="18"/>
                <w:szCs w:val="18"/>
              </w:rPr>
            </w:pPr>
            <w:r w:rsidRPr="00251A92">
              <w:rPr>
                <w:sz w:val="18"/>
                <w:szCs w:val="18"/>
              </w:rPr>
              <w:t>Sustainability Policies and Procedures</w:t>
            </w:r>
          </w:p>
        </w:tc>
        <w:tc>
          <w:tcPr>
            <w:tcW w:w="0" w:type="auto"/>
            <w:shd w:val="clear" w:color="auto" w:fill="auto"/>
          </w:tcPr>
          <w:p w14:paraId="57369403" w14:textId="77777777" w:rsidR="0063420D" w:rsidRPr="00251A92" w:rsidRDefault="0063420D" w:rsidP="00AB7D59">
            <w:pPr>
              <w:rPr>
                <w:rFonts w:ascii="Arial" w:hAnsi="Arial" w:cs="Arial"/>
                <w:sz w:val="18"/>
                <w:szCs w:val="18"/>
              </w:rPr>
            </w:pPr>
            <w:r w:rsidRPr="00251A92">
              <w:rPr>
                <w:rFonts w:ascii="Arial" w:hAnsi="Arial" w:cs="Arial"/>
                <w:sz w:val="18"/>
                <w:szCs w:val="18"/>
              </w:rPr>
              <w:t>Describe your approach to sustainability, providing details of your environmental policy and procedures</w:t>
            </w:r>
          </w:p>
        </w:tc>
        <w:tc>
          <w:tcPr>
            <w:tcW w:w="0" w:type="auto"/>
            <w:shd w:val="clear" w:color="auto" w:fill="auto"/>
          </w:tcPr>
          <w:p w14:paraId="63D92622" w14:textId="77777777" w:rsidR="0063420D" w:rsidRDefault="0063420D" w:rsidP="00AB7D59">
            <w:pPr>
              <w:rPr>
                <w:rFonts w:ascii="Arial" w:hAnsi="Arial" w:cs="Arial"/>
                <w:sz w:val="18"/>
                <w:szCs w:val="18"/>
              </w:rPr>
            </w:pPr>
            <w:r w:rsidRPr="00251A92">
              <w:rPr>
                <w:rFonts w:ascii="Arial" w:hAnsi="Arial" w:cs="Arial"/>
                <w:sz w:val="18"/>
                <w:szCs w:val="18"/>
              </w:rPr>
              <w:t>INFO ONLY</w:t>
            </w:r>
          </w:p>
        </w:tc>
      </w:tr>
      <w:tr w:rsidR="0063420D" w:rsidRPr="00251A92" w14:paraId="4D5D7B33" w14:textId="77777777" w:rsidTr="00AB7D59">
        <w:trPr>
          <w:trHeight w:val="84"/>
        </w:trPr>
        <w:tc>
          <w:tcPr>
            <w:tcW w:w="0" w:type="auto"/>
            <w:shd w:val="clear" w:color="auto" w:fill="auto"/>
            <w:vAlign w:val="bottom"/>
          </w:tcPr>
          <w:p w14:paraId="2C2B9CCD" w14:textId="77777777" w:rsidR="0063420D" w:rsidRPr="00251A92" w:rsidRDefault="0063420D" w:rsidP="00AB7D59">
            <w:pPr>
              <w:pStyle w:val="Level1"/>
              <w:numPr>
                <w:ilvl w:val="0"/>
                <w:numId w:val="0"/>
              </w:numPr>
              <w:spacing w:after="120"/>
              <w:rPr>
                <w:sz w:val="18"/>
                <w:szCs w:val="18"/>
              </w:rPr>
            </w:pPr>
          </w:p>
        </w:tc>
        <w:tc>
          <w:tcPr>
            <w:tcW w:w="0" w:type="auto"/>
            <w:shd w:val="clear" w:color="auto" w:fill="auto"/>
            <w:vAlign w:val="bottom"/>
          </w:tcPr>
          <w:p w14:paraId="202B29A2" w14:textId="77777777" w:rsidR="0063420D" w:rsidRPr="00251A92" w:rsidRDefault="0063420D" w:rsidP="00AB7D59">
            <w:pPr>
              <w:pStyle w:val="Level1"/>
              <w:numPr>
                <w:ilvl w:val="0"/>
                <w:numId w:val="0"/>
              </w:numPr>
              <w:spacing w:after="120"/>
              <w:rPr>
                <w:sz w:val="18"/>
                <w:szCs w:val="18"/>
              </w:rPr>
            </w:pPr>
            <w:r w:rsidRPr="00251A92">
              <w:rPr>
                <w:sz w:val="18"/>
                <w:szCs w:val="18"/>
              </w:rPr>
              <w:t>Risks</w:t>
            </w:r>
          </w:p>
        </w:tc>
        <w:tc>
          <w:tcPr>
            <w:tcW w:w="0" w:type="auto"/>
            <w:shd w:val="clear" w:color="auto" w:fill="auto"/>
          </w:tcPr>
          <w:p w14:paraId="32E8F86E" w14:textId="77777777" w:rsidR="0063420D" w:rsidRPr="00251A92" w:rsidRDefault="0063420D" w:rsidP="00AB7D59">
            <w:pPr>
              <w:rPr>
                <w:rFonts w:ascii="Arial" w:hAnsi="Arial" w:cs="Arial"/>
                <w:sz w:val="18"/>
                <w:szCs w:val="18"/>
              </w:rPr>
            </w:pPr>
            <w:r w:rsidRPr="00251A92">
              <w:rPr>
                <w:rFonts w:ascii="Arial" w:hAnsi="Arial" w:cs="Arial"/>
                <w:sz w:val="18"/>
                <w:szCs w:val="18"/>
              </w:rPr>
              <w:t>Please detail medium to high level risks associated with this type of event by providing a risk assessment</w:t>
            </w:r>
          </w:p>
        </w:tc>
        <w:tc>
          <w:tcPr>
            <w:tcW w:w="0" w:type="auto"/>
            <w:shd w:val="clear" w:color="auto" w:fill="auto"/>
          </w:tcPr>
          <w:p w14:paraId="2E8F5FDD" w14:textId="77777777" w:rsidR="0063420D" w:rsidRDefault="0063420D" w:rsidP="00AB7D59">
            <w:pPr>
              <w:rPr>
                <w:rFonts w:ascii="Arial" w:hAnsi="Arial" w:cs="Arial"/>
                <w:sz w:val="18"/>
                <w:szCs w:val="18"/>
              </w:rPr>
            </w:pPr>
            <w:r w:rsidRPr="00251A92">
              <w:rPr>
                <w:rFonts w:ascii="Arial" w:hAnsi="Arial" w:cs="Arial"/>
                <w:sz w:val="18"/>
                <w:szCs w:val="18"/>
              </w:rPr>
              <w:t>INFO ONLY</w:t>
            </w:r>
          </w:p>
        </w:tc>
      </w:tr>
      <w:tr w:rsidR="0063420D" w:rsidRPr="00251A92" w14:paraId="3B78CB8A" w14:textId="77777777" w:rsidTr="00AB7D59">
        <w:trPr>
          <w:trHeight w:val="84"/>
        </w:trPr>
        <w:tc>
          <w:tcPr>
            <w:tcW w:w="0" w:type="auto"/>
            <w:shd w:val="clear" w:color="auto" w:fill="auto"/>
            <w:vAlign w:val="bottom"/>
          </w:tcPr>
          <w:p w14:paraId="164C2C2C" w14:textId="77777777" w:rsidR="0063420D" w:rsidRPr="00251A92" w:rsidRDefault="0063420D" w:rsidP="00AB7D59">
            <w:pPr>
              <w:pStyle w:val="Level1"/>
              <w:numPr>
                <w:ilvl w:val="0"/>
                <w:numId w:val="0"/>
              </w:numPr>
              <w:spacing w:after="120"/>
              <w:rPr>
                <w:sz w:val="18"/>
                <w:szCs w:val="18"/>
              </w:rPr>
            </w:pPr>
          </w:p>
        </w:tc>
        <w:tc>
          <w:tcPr>
            <w:tcW w:w="0" w:type="auto"/>
            <w:shd w:val="clear" w:color="auto" w:fill="auto"/>
            <w:vAlign w:val="bottom"/>
          </w:tcPr>
          <w:p w14:paraId="034742E5" w14:textId="77777777" w:rsidR="0063420D" w:rsidRPr="00251A92" w:rsidRDefault="0063420D" w:rsidP="00AB7D59">
            <w:pPr>
              <w:pStyle w:val="Level1"/>
              <w:numPr>
                <w:ilvl w:val="0"/>
                <w:numId w:val="0"/>
              </w:numPr>
              <w:spacing w:after="120"/>
              <w:rPr>
                <w:sz w:val="18"/>
                <w:szCs w:val="18"/>
              </w:rPr>
            </w:pPr>
            <w:r w:rsidRPr="00251A92">
              <w:rPr>
                <w:sz w:val="18"/>
                <w:szCs w:val="18"/>
              </w:rPr>
              <w:t>Health &amp; Safety</w:t>
            </w:r>
          </w:p>
        </w:tc>
        <w:tc>
          <w:tcPr>
            <w:tcW w:w="0" w:type="auto"/>
            <w:shd w:val="clear" w:color="auto" w:fill="auto"/>
          </w:tcPr>
          <w:p w14:paraId="5FDDF36D" w14:textId="77777777" w:rsidR="0063420D" w:rsidRPr="00251A92" w:rsidRDefault="0063420D" w:rsidP="00AB7D59">
            <w:pPr>
              <w:rPr>
                <w:rFonts w:ascii="Arial" w:hAnsi="Arial" w:cs="Arial"/>
                <w:sz w:val="18"/>
                <w:szCs w:val="18"/>
              </w:rPr>
            </w:pPr>
            <w:r w:rsidRPr="00251A92">
              <w:rPr>
                <w:rFonts w:ascii="Arial" w:hAnsi="Arial" w:cs="Arial"/>
                <w:sz w:val="18"/>
                <w:szCs w:val="18"/>
              </w:rPr>
              <w:t>Provide your Health &amp; Safety policy</w:t>
            </w:r>
          </w:p>
        </w:tc>
        <w:tc>
          <w:tcPr>
            <w:tcW w:w="0" w:type="auto"/>
            <w:shd w:val="clear" w:color="auto" w:fill="auto"/>
          </w:tcPr>
          <w:p w14:paraId="60D08B31" w14:textId="77777777" w:rsidR="0063420D" w:rsidRDefault="0063420D" w:rsidP="00AB7D59">
            <w:pPr>
              <w:rPr>
                <w:rFonts w:ascii="Arial" w:hAnsi="Arial" w:cs="Arial"/>
                <w:sz w:val="18"/>
                <w:szCs w:val="18"/>
              </w:rPr>
            </w:pPr>
            <w:r w:rsidRPr="00251A92">
              <w:rPr>
                <w:rFonts w:ascii="Arial" w:hAnsi="Arial" w:cs="Arial"/>
                <w:sz w:val="18"/>
                <w:szCs w:val="18"/>
              </w:rPr>
              <w:t>INFO ONLY</w:t>
            </w:r>
          </w:p>
        </w:tc>
      </w:tr>
      <w:tr w:rsidR="00110B45" w:rsidRPr="00251A92" w14:paraId="306B1E3F" w14:textId="77777777" w:rsidTr="00AB7D59">
        <w:trPr>
          <w:trHeight w:val="84"/>
        </w:trPr>
        <w:tc>
          <w:tcPr>
            <w:tcW w:w="0" w:type="auto"/>
            <w:shd w:val="clear" w:color="auto" w:fill="auto"/>
            <w:vAlign w:val="bottom"/>
          </w:tcPr>
          <w:p w14:paraId="0B795CA0" w14:textId="77777777" w:rsidR="00110B45" w:rsidRPr="00251A92" w:rsidRDefault="00110B45" w:rsidP="00AB7D59">
            <w:pPr>
              <w:pStyle w:val="Level1"/>
              <w:numPr>
                <w:ilvl w:val="0"/>
                <w:numId w:val="0"/>
              </w:numPr>
              <w:spacing w:after="120"/>
              <w:rPr>
                <w:sz w:val="18"/>
                <w:szCs w:val="18"/>
              </w:rPr>
            </w:pPr>
          </w:p>
        </w:tc>
        <w:tc>
          <w:tcPr>
            <w:tcW w:w="0" w:type="auto"/>
            <w:shd w:val="clear" w:color="auto" w:fill="auto"/>
            <w:vAlign w:val="bottom"/>
          </w:tcPr>
          <w:p w14:paraId="49E31A93" w14:textId="78794EB7" w:rsidR="00110B45" w:rsidRPr="005076EF" w:rsidRDefault="00110B45" w:rsidP="00AB7D59">
            <w:pPr>
              <w:pStyle w:val="Level1"/>
              <w:numPr>
                <w:ilvl w:val="0"/>
                <w:numId w:val="0"/>
              </w:numPr>
              <w:spacing w:after="120"/>
              <w:rPr>
                <w:sz w:val="18"/>
                <w:szCs w:val="18"/>
              </w:rPr>
            </w:pPr>
            <w:r w:rsidRPr="005076EF">
              <w:rPr>
                <w:sz w:val="18"/>
                <w:szCs w:val="18"/>
              </w:rPr>
              <w:t>Stand Analytics</w:t>
            </w:r>
          </w:p>
        </w:tc>
        <w:tc>
          <w:tcPr>
            <w:tcW w:w="0" w:type="auto"/>
            <w:shd w:val="clear" w:color="auto" w:fill="auto"/>
          </w:tcPr>
          <w:p w14:paraId="287F58F0" w14:textId="347B2248" w:rsidR="00110B45" w:rsidRPr="005076EF" w:rsidRDefault="00110B45" w:rsidP="00AB7D59">
            <w:pPr>
              <w:rPr>
                <w:rFonts w:ascii="Arial" w:hAnsi="Arial" w:cs="Arial"/>
                <w:sz w:val="18"/>
                <w:szCs w:val="18"/>
              </w:rPr>
            </w:pPr>
            <w:r w:rsidRPr="005076EF">
              <w:rPr>
                <w:rFonts w:ascii="Arial" w:hAnsi="Arial" w:cs="Arial"/>
                <w:sz w:val="18"/>
                <w:szCs w:val="18"/>
              </w:rPr>
              <w:t xml:space="preserve">Please detail how the </w:t>
            </w:r>
            <w:r w:rsidR="005B7B83">
              <w:rPr>
                <w:rFonts w:ascii="Arial" w:hAnsi="Arial" w:cs="Arial"/>
                <w:sz w:val="18"/>
                <w:szCs w:val="18"/>
              </w:rPr>
              <w:t xml:space="preserve">stand </w:t>
            </w:r>
            <w:r w:rsidR="00E418F6" w:rsidRPr="005076EF">
              <w:rPr>
                <w:rFonts w:ascii="Arial" w:hAnsi="Arial" w:cs="Arial"/>
                <w:sz w:val="18"/>
                <w:szCs w:val="18"/>
              </w:rPr>
              <w:t>analytics will be delivered during and post event</w:t>
            </w:r>
          </w:p>
        </w:tc>
        <w:tc>
          <w:tcPr>
            <w:tcW w:w="0" w:type="auto"/>
            <w:shd w:val="clear" w:color="auto" w:fill="auto"/>
          </w:tcPr>
          <w:p w14:paraId="2AB624DD" w14:textId="77777777" w:rsidR="00110B45" w:rsidRPr="005076EF" w:rsidRDefault="00E418F6" w:rsidP="00AB7D59">
            <w:pPr>
              <w:rPr>
                <w:rFonts w:ascii="Arial" w:hAnsi="Arial" w:cs="Arial"/>
                <w:sz w:val="18"/>
                <w:szCs w:val="18"/>
              </w:rPr>
            </w:pPr>
            <w:r w:rsidRPr="005076EF">
              <w:rPr>
                <w:rFonts w:ascii="Arial" w:hAnsi="Arial" w:cs="Arial"/>
                <w:sz w:val="18"/>
                <w:szCs w:val="18"/>
              </w:rPr>
              <w:t>INFO</w:t>
            </w:r>
          </w:p>
          <w:p w14:paraId="3883B95E" w14:textId="6653B61C" w:rsidR="00E418F6" w:rsidRPr="005076EF" w:rsidRDefault="00E418F6" w:rsidP="00AB7D59">
            <w:pPr>
              <w:rPr>
                <w:rFonts w:ascii="Arial" w:hAnsi="Arial" w:cs="Arial"/>
                <w:sz w:val="18"/>
                <w:szCs w:val="18"/>
              </w:rPr>
            </w:pPr>
            <w:r w:rsidRPr="005076EF">
              <w:rPr>
                <w:rFonts w:ascii="Arial" w:hAnsi="Arial" w:cs="Arial"/>
                <w:sz w:val="18"/>
                <w:szCs w:val="18"/>
              </w:rPr>
              <w:t xml:space="preserve">ONLY </w:t>
            </w:r>
          </w:p>
        </w:tc>
      </w:tr>
      <w:tr w:rsidR="0063420D" w:rsidRPr="00251A92" w14:paraId="196EFFB7" w14:textId="77777777" w:rsidTr="00AB7D59">
        <w:trPr>
          <w:trHeight w:val="84"/>
        </w:trPr>
        <w:tc>
          <w:tcPr>
            <w:tcW w:w="0" w:type="auto"/>
            <w:shd w:val="clear" w:color="auto" w:fill="D9D9D9" w:themeFill="background1" w:themeFillShade="D9"/>
            <w:vAlign w:val="bottom"/>
          </w:tcPr>
          <w:p w14:paraId="242546D3" w14:textId="77777777" w:rsidR="0063420D" w:rsidRPr="00251A92" w:rsidRDefault="0063420D" w:rsidP="00AB7D59">
            <w:pPr>
              <w:pStyle w:val="Level1"/>
              <w:numPr>
                <w:ilvl w:val="0"/>
                <w:numId w:val="0"/>
              </w:numPr>
              <w:spacing w:after="120"/>
              <w:rPr>
                <w:sz w:val="18"/>
                <w:szCs w:val="18"/>
              </w:rPr>
            </w:pPr>
          </w:p>
        </w:tc>
        <w:tc>
          <w:tcPr>
            <w:tcW w:w="0" w:type="auto"/>
            <w:shd w:val="clear" w:color="auto" w:fill="D9D9D9" w:themeFill="background1" w:themeFillShade="D9"/>
            <w:vAlign w:val="bottom"/>
          </w:tcPr>
          <w:p w14:paraId="451AD063" w14:textId="77777777" w:rsidR="0063420D" w:rsidRPr="00251A92" w:rsidRDefault="0063420D" w:rsidP="00AB7D59">
            <w:pPr>
              <w:pStyle w:val="Level1"/>
              <w:numPr>
                <w:ilvl w:val="0"/>
                <w:numId w:val="0"/>
              </w:numPr>
              <w:spacing w:after="120"/>
              <w:rPr>
                <w:b/>
                <w:sz w:val="18"/>
                <w:szCs w:val="18"/>
              </w:rPr>
            </w:pPr>
            <w:r w:rsidRPr="00251A92">
              <w:rPr>
                <w:sz w:val="18"/>
                <w:szCs w:val="18"/>
              </w:rPr>
              <w:t>TOTAL AVAILABLE SCORE FOR QUALITY</w:t>
            </w:r>
          </w:p>
        </w:tc>
        <w:tc>
          <w:tcPr>
            <w:tcW w:w="0" w:type="auto"/>
            <w:shd w:val="clear" w:color="auto" w:fill="D9D9D9" w:themeFill="background1" w:themeFillShade="D9"/>
          </w:tcPr>
          <w:p w14:paraId="30B94799" w14:textId="77777777" w:rsidR="0063420D" w:rsidRPr="00251A92" w:rsidRDefault="0063420D" w:rsidP="00AB7D59">
            <w:pPr>
              <w:rPr>
                <w:rFonts w:ascii="Arial" w:hAnsi="Arial" w:cs="Arial"/>
                <w:sz w:val="18"/>
                <w:szCs w:val="18"/>
              </w:rPr>
            </w:pPr>
          </w:p>
        </w:tc>
        <w:tc>
          <w:tcPr>
            <w:tcW w:w="0" w:type="auto"/>
            <w:shd w:val="clear" w:color="auto" w:fill="D9D9D9" w:themeFill="background1" w:themeFillShade="D9"/>
          </w:tcPr>
          <w:p w14:paraId="4EFC860F" w14:textId="77777777" w:rsidR="0063420D" w:rsidRDefault="0063420D" w:rsidP="00AB7D59">
            <w:pPr>
              <w:rPr>
                <w:rFonts w:ascii="Arial" w:hAnsi="Arial" w:cs="Arial"/>
                <w:b/>
                <w:bCs/>
                <w:sz w:val="18"/>
                <w:szCs w:val="18"/>
              </w:rPr>
            </w:pPr>
          </w:p>
          <w:p w14:paraId="48AFC03F" w14:textId="77777777" w:rsidR="0063420D" w:rsidRPr="00F73FEC" w:rsidRDefault="0063420D" w:rsidP="00AB7D59">
            <w:pPr>
              <w:rPr>
                <w:rFonts w:ascii="Arial" w:hAnsi="Arial" w:cs="Arial"/>
                <w:b/>
                <w:bCs/>
                <w:sz w:val="18"/>
                <w:szCs w:val="18"/>
              </w:rPr>
            </w:pPr>
            <w:r w:rsidRPr="00F73FEC">
              <w:rPr>
                <w:rFonts w:ascii="Arial" w:hAnsi="Arial" w:cs="Arial"/>
                <w:b/>
                <w:bCs/>
                <w:sz w:val="18"/>
                <w:szCs w:val="18"/>
              </w:rPr>
              <w:t>40%</w:t>
            </w:r>
          </w:p>
        </w:tc>
      </w:tr>
      <w:tr w:rsidR="0063420D" w:rsidRPr="00251A92" w14:paraId="7E19DDB3" w14:textId="77777777" w:rsidTr="00AB7D59">
        <w:trPr>
          <w:trHeight w:val="84"/>
        </w:trPr>
        <w:tc>
          <w:tcPr>
            <w:tcW w:w="0" w:type="auto"/>
            <w:vAlign w:val="bottom"/>
          </w:tcPr>
          <w:p w14:paraId="5254C641" w14:textId="77777777" w:rsidR="0063420D" w:rsidRPr="00251A92" w:rsidRDefault="0063420D" w:rsidP="00AB7D59">
            <w:pPr>
              <w:pStyle w:val="Level1"/>
              <w:numPr>
                <w:ilvl w:val="0"/>
                <w:numId w:val="0"/>
              </w:numPr>
              <w:spacing w:after="120"/>
              <w:rPr>
                <w:sz w:val="18"/>
                <w:szCs w:val="18"/>
              </w:rPr>
            </w:pPr>
            <w:r w:rsidRPr="00251A92">
              <w:rPr>
                <w:sz w:val="18"/>
                <w:szCs w:val="18"/>
              </w:rPr>
              <w:t>Innovative thinking</w:t>
            </w:r>
          </w:p>
        </w:tc>
        <w:tc>
          <w:tcPr>
            <w:tcW w:w="0" w:type="auto"/>
            <w:shd w:val="clear" w:color="auto" w:fill="auto"/>
            <w:vAlign w:val="bottom"/>
          </w:tcPr>
          <w:p w14:paraId="19467CFD" w14:textId="77777777" w:rsidR="0063420D" w:rsidRPr="00251A92" w:rsidRDefault="0063420D" w:rsidP="00AB7D59">
            <w:pPr>
              <w:pStyle w:val="Level1"/>
              <w:numPr>
                <w:ilvl w:val="0"/>
                <w:numId w:val="0"/>
              </w:numPr>
              <w:spacing w:after="120"/>
              <w:rPr>
                <w:b/>
                <w:sz w:val="18"/>
                <w:szCs w:val="18"/>
              </w:rPr>
            </w:pPr>
            <w:r w:rsidRPr="00251A92">
              <w:rPr>
                <w:sz w:val="18"/>
                <w:szCs w:val="18"/>
              </w:rPr>
              <w:t>Design</w:t>
            </w:r>
            <w:r>
              <w:rPr>
                <w:sz w:val="18"/>
                <w:szCs w:val="18"/>
              </w:rPr>
              <w:t xml:space="preserve"> and drawings</w:t>
            </w:r>
          </w:p>
        </w:tc>
        <w:tc>
          <w:tcPr>
            <w:tcW w:w="0" w:type="auto"/>
          </w:tcPr>
          <w:p w14:paraId="5A613A02" w14:textId="77777777" w:rsidR="000F3501" w:rsidRDefault="0063420D" w:rsidP="000F3501">
            <w:pPr>
              <w:rPr>
                <w:rFonts w:ascii="Arial" w:hAnsi="Arial" w:cs="Arial"/>
                <w:sz w:val="18"/>
                <w:szCs w:val="18"/>
              </w:rPr>
            </w:pPr>
            <w:r w:rsidRPr="000F3501">
              <w:rPr>
                <w:rFonts w:ascii="Arial" w:hAnsi="Arial" w:cs="Arial"/>
                <w:sz w:val="18"/>
                <w:szCs w:val="18"/>
              </w:rPr>
              <w:t xml:space="preserve">Originality and innovation of the proposed design. </w:t>
            </w:r>
          </w:p>
          <w:p w14:paraId="3179AABA" w14:textId="56C18D94" w:rsidR="000F3501" w:rsidRDefault="0063420D" w:rsidP="000F3501">
            <w:pPr>
              <w:rPr>
                <w:rFonts w:ascii="Arial" w:hAnsi="Arial" w:cs="Arial"/>
                <w:sz w:val="18"/>
                <w:szCs w:val="18"/>
              </w:rPr>
            </w:pPr>
            <w:r w:rsidRPr="000F3501">
              <w:rPr>
                <w:rFonts w:ascii="Arial" w:hAnsi="Arial" w:cs="Arial"/>
                <w:sz w:val="18"/>
                <w:szCs w:val="18"/>
              </w:rPr>
              <w:t xml:space="preserve">Must </w:t>
            </w:r>
            <w:r w:rsidR="000F3501" w:rsidRPr="000F3501">
              <w:rPr>
                <w:rFonts w:ascii="Arial" w:hAnsi="Arial" w:cs="Arial"/>
                <w:sz w:val="18"/>
                <w:szCs w:val="18"/>
              </w:rPr>
              <w:t>include</w:t>
            </w:r>
            <w:r w:rsidR="000F3501">
              <w:rPr>
                <w:rFonts w:ascii="Arial" w:hAnsi="Arial" w:cs="Arial"/>
                <w:sz w:val="18"/>
                <w:szCs w:val="18"/>
              </w:rPr>
              <w:t>:</w:t>
            </w:r>
          </w:p>
          <w:p w14:paraId="0EF0C56C" w14:textId="5EFB575C" w:rsidR="0063420D" w:rsidRDefault="0063420D" w:rsidP="000F3501">
            <w:pPr>
              <w:pStyle w:val="ListParagraph"/>
              <w:numPr>
                <w:ilvl w:val="0"/>
                <w:numId w:val="26"/>
              </w:numPr>
              <w:rPr>
                <w:rFonts w:ascii="Arial" w:hAnsi="Arial" w:cs="Arial"/>
                <w:sz w:val="18"/>
                <w:szCs w:val="18"/>
              </w:rPr>
            </w:pPr>
            <w:r w:rsidRPr="000F3501">
              <w:rPr>
                <w:rFonts w:ascii="Arial" w:hAnsi="Arial" w:cs="Arial"/>
                <w:sz w:val="18"/>
                <w:szCs w:val="18"/>
              </w:rPr>
              <w:t xml:space="preserve">CAD 3D images that showcase how the design fulfils the requirements set out within the </w:t>
            </w:r>
            <w:r w:rsidR="000F3501" w:rsidRPr="000F3501">
              <w:rPr>
                <w:rFonts w:ascii="Arial" w:hAnsi="Arial" w:cs="Arial"/>
                <w:sz w:val="18"/>
                <w:szCs w:val="18"/>
              </w:rPr>
              <w:t>brief.</w:t>
            </w:r>
            <w:r w:rsidRPr="000F3501">
              <w:rPr>
                <w:rFonts w:ascii="Arial" w:hAnsi="Arial" w:cs="Arial"/>
                <w:sz w:val="18"/>
                <w:szCs w:val="18"/>
              </w:rPr>
              <w:t xml:space="preserve"> </w:t>
            </w:r>
          </w:p>
          <w:p w14:paraId="6B534F31" w14:textId="272153C3" w:rsidR="000F3501" w:rsidRDefault="000F3501" w:rsidP="000F3501">
            <w:pPr>
              <w:pStyle w:val="ListParagraph"/>
              <w:numPr>
                <w:ilvl w:val="0"/>
                <w:numId w:val="26"/>
              </w:numPr>
              <w:rPr>
                <w:rFonts w:ascii="Arial" w:hAnsi="Arial" w:cs="Arial"/>
                <w:sz w:val="18"/>
                <w:szCs w:val="18"/>
              </w:rPr>
            </w:pPr>
            <w:r>
              <w:rPr>
                <w:rFonts w:ascii="Arial" w:hAnsi="Arial" w:cs="Arial"/>
                <w:sz w:val="18"/>
                <w:szCs w:val="18"/>
              </w:rPr>
              <w:t>A drawing of how the design complies with social distancing rules</w:t>
            </w:r>
            <w:r w:rsidR="00AB3398">
              <w:rPr>
                <w:rFonts w:ascii="Arial" w:hAnsi="Arial" w:cs="Arial"/>
                <w:sz w:val="18"/>
                <w:szCs w:val="18"/>
              </w:rPr>
              <w:t xml:space="preserve"> </w:t>
            </w:r>
            <w:r w:rsidR="00AB3398" w:rsidRPr="00AB3398">
              <w:rPr>
                <w:rFonts w:ascii="Arial" w:hAnsi="Arial" w:cs="Arial"/>
                <w:sz w:val="18"/>
                <w:szCs w:val="18"/>
              </w:rPr>
              <w:t>including the total number of people allowed on the stand at any one time.</w:t>
            </w:r>
          </w:p>
          <w:p w14:paraId="260AED56" w14:textId="0A16A7D6" w:rsidR="000F3501" w:rsidRPr="000F3501" w:rsidRDefault="000F3501" w:rsidP="000F3501">
            <w:pPr>
              <w:pStyle w:val="ListParagraph"/>
              <w:numPr>
                <w:ilvl w:val="0"/>
                <w:numId w:val="26"/>
              </w:numPr>
              <w:rPr>
                <w:rFonts w:ascii="Arial" w:hAnsi="Arial" w:cs="Arial"/>
                <w:sz w:val="18"/>
                <w:szCs w:val="18"/>
              </w:rPr>
            </w:pPr>
            <w:r>
              <w:rPr>
                <w:rFonts w:ascii="Arial" w:hAnsi="Arial" w:cs="Arial"/>
                <w:sz w:val="18"/>
                <w:szCs w:val="18"/>
              </w:rPr>
              <w:t xml:space="preserve">A description of how the design meets the </w:t>
            </w:r>
            <w:r w:rsidRPr="000F3501">
              <w:rPr>
                <w:rFonts w:ascii="Arial" w:hAnsi="Arial" w:cs="Arial"/>
                <w:sz w:val="18"/>
                <w:szCs w:val="18"/>
              </w:rPr>
              <w:t>Coronavirus Protection</w:t>
            </w:r>
            <w:r>
              <w:rPr>
                <w:rFonts w:ascii="Arial" w:hAnsi="Arial" w:cs="Arial"/>
                <w:sz w:val="18"/>
                <w:szCs w:val="18"/>
              </w:rPr>
              <w:t xml:space="preserve"> rules outlined by the organiser.</w:t>
            </w:r>
          </w:p>
          <w:p w14:paraId="4035B36D" w14:textId="55ED62B6" w:rsidR="000F3501" w:rsidRPr="00251A92" w:rsidRDefault="000F3501" w:rsidP="00AB7D59">
            <w:pPr>
              <w:rPr>
                <w:rFonts w:ascii="Arial" w:hAnsi="Arial" w:cs="Arial"/>
                <w:sz w:val="18"/>
                <w:szCs w:val="18"/>
              </w:rPr>
            </w:pPr>
          </w:p>
        </w:tc>
        <w:tc>
          <w:tcPr>
            <w:tcW w:w="0" w:type="auto"/>
            <w:shd w:val="clear" w:color="auto" w:fill="auto"/>
          </w:tcPr>
          <w:p w14:paraId="67313B4E" w14:textId="77777777" w:rsidR="0063420D" w:rsidRDefault="0063420D" w:rsidP="00AB7D59">
            <w:pPr>
              <w:rPr>
                <w:rFonts w:ascii="Arial" w:hAnsi="Arial" w:cs="Arial"/>
                <w:sz w:val="18"/>
                <w:szCs w:val="18"/>
              </w:rPr>
            </w:pPr>
          </w:p>
          <w:p w14:paraId="66BD0FF3" w14:textId="77777777" w:rsidR="0063420D" w:rsidRPr="00251A92" w:rsidRDefault="0063420D" w:rsidP="00AB7D59">
            <w:pPr>
              <w:rPr>
                <w:rFonts w:ascii="Arial" w:hAnsi="Arial" w:cs="Arial"/>
                <w:sz w:val="18"/>
                <w:szCs w:val="18"/>
              </w:rPr>
            </w:pPr>
            <w:r>
              <w:rPr>
                <w:rFonts w:ascii="Arial" w:hAnsi="Arial" w:cs="Arial"/>
                <w:sz w:val="18"/>
                <w:szCs w:val="18"/>
              </w:rPr>
              <w:t>4</w:t>
            </w:r>
            <w:r w:rsidRPr="00251A92">
              <w:rPr>
                <w:rFonts w:ascii="Arial" w:hAnsi="Arial" w:cs="Arial"/>
                <w:sz w:val="18"/>
                <w:szCs w:val="18"/>
              </w:rPr>
              <w:t>0%</w:t>
            </w:r>
          </w:p>
        </w:tc>
      </w:tr>
      <w:tr w:rsidR="0063420D" w:rsidRPr="00251A92" w14:paraId="3B0D6CCC" w14:textId="77777777" w:rsidTr="00AB7D59">
        <w:trPr>
          <w:trHeight w:val="84"/>
        </w:trPr>
        <w:tc>
          <w:tcPr>
            <w:tcW w:w="0" w:type="auto"/>
            <w:vAlign w:val="bottom"/>
          </w:tcPr>
          <w:p w14:paraId="415B28F8" w14:textId="77777777" w:rsidR="0063420D" w:rsidRPr="00251A92" w:rsidRDefault="0063420D" w:rsidP="00AB7D59">
            <w:pPr>
              <w:pStyle w:val="Level1"/>
              <w:numPr>
                <w:ilvl w:val="0"/>
                <w:numId w:val="0"/>
              </w:numPr>
              <w:spacing w:after="120"/>
              <w:rPr>
                <w:sz w:val="18"/>
                <w:szCs w:val="18"/>
              </w:rPr>
            </w:pPr>
          </w:p>
        </w:tc>
        <w:tc>
          <w:tcPr>
            <w:tcW w:w="0" w:type="auto"/>
            <w:shd w:val="clear" w:color="auto" w:fill="auto"/>
            <w:vAlign w:val="bottom"/>
          </w:tcPr>
          <w:p w14:paraId="613F7F31" w14:textId="77777777" w:rsidR="0063420D" w:rsidRPr="00251A92" w:rsidRDefault="0063420D" w:rsidP="00AB7D59">
            <w:pPr>
              <w:pStyle w:val="Level1"/>
              <w:numPr>
                <w:ilvl w:val="0"/>
                <w:numId w:val="0"/>
              </w:numPr>
              <w:spacing w:after="120"/>
              <w:rPr>
                <w:b/>
                <w:sz w:val="18"/>
                <w:szCs w:val="18"/>
                <w:highlight w:val="green"/>
              </w:rPr>
            </w:pPr>
            <w:r w:rsidRPr="00251A92">
              <w:rPr>
                <w:sz w:val="18"/>
                <w:szCs w:val="18"/>
              </w:rPr>
              <w:t>Unforeseen challenges</w:t>
            </w:r>
          </w:p>
        </w:tc>
        <w:tc>
          <w:tcPr>
            <w:tcW w:w="0" w:type="auto"/>
          </w:tcPr>
          <w:p w14:paraId="5BFF777B" w14:textId="77777777" w:rsidR="0063420D" w:rsidRPr="00251A92" w:rsidRDefault="0063420D" w:rsidP="00AB7D59">
            <w:pPr>
              <w:rPr>
                <w:rFonts w:ascii="Arial" w:hAnsi="Arial" w:cs="Arial"/>
                <w:sz w:val="18"/>
                <w:szCs w:val="18"/>
                <w:highlight w:val="green"/>
              </w:rPr>
            </w:pPr>
            <w:r w:rsidRPr="00251A92">
              <w:rPr>
                <w:rFonts w:ascii="Arial" w:hAnsi="Arial" w:cs="Arial"/>
                <w:sz w:val="18"/>
                <w:szCs w:val="18"/>
              </w:rPr>
              <w:t>Proposals and solutions to any unforeseen challenges</w:t>
            </w:r>
            <w:r>
              <w:rPr>
                <w:rFonts w:ascii="Arial" w:hAnsi="Arial" w:cs="Arial"/>
                <w:sz w:val="18"/>
                <w:szCs w:val="18"/>
              </w:rPr>
              <w:t xml:space="preserve"> identified from the brief. </w:t>
            </w:r>
          </w:p>
        </w:tc>
        <w:tc>
          <w:tcPr>
            <w:tcW w:w="0" w:type="auto"/>
            <w:shd w:val="clear" w:color="auto" w:fill="auto"/>
          </w:tcPr>
          <w:p w14:paraId="72978D1C" w14:textId="77777777" w:rsidR="0063420D" w:rsidRPr="00251A92" w:rsidRDefault="0063420D" w:rsidP="00AB7D59">
            <w:pPr>
              <w:rPr>
                <w:rFonts w:ascii="Arial" w:hAnsi="Arial" w:cs="Arial"/>
                <w:sz w:val="18"/>
                <w:szCs w:val="18"/>
              </w:rPr>
            </w:pPr>
            <w:r>
              <w:rPr>
                <w:rFonts w:ascii="Arial" w:hAnsi="Arial" w:cs="Arial"/>
                <w:sz w:val="18"/>
                <w:szCs w:val="18"/>
              </w:rPr>
              <w:t>5%</w:t>
            </w:r>
          </w:p>
        </w:tc>
      </w:tr>
      <w:tr w:rsidR="0063420D" w:rsidRPr="00251A92" w14:paraId="53974D5E" w14:textId="77777777" w:rsidTr="00AB7D59">
        <w:trPr>
          <w:trHeight w:val="20"/>
        </w:trPr>
        <w:tc>
          <w:tcPr>
            <w:tcW w:w="0" w:type="auto"/>
            <w:shd w:val="clear" w:color="auto" w:fill="D9D9D9" w:themeFill="background1" w:themeFillShade="D9"/>
            <w:vAlign w:val="bottom"/>
          </w:tcPr>
          <w:p w14:paraId="0D13B13E" w14:textId="77777777" w:rsidR="0063420D" w:rsidRPr="00251A92" w:rsidRDefault="0063420D" w:rsidP="00AB7D59">
            <w:pPr>
              <w:pStyle w:val="Level1"/>
              <w:numPr>
                <w:ilvl w:val="0"/>
                <w:numId w:val="0"/>
              </w:numPr>
              <w:spacing w:after="120"/>
              <w:rPr>
                <w:b/>
                <w:sz w:val="18"/>
                <w:szCs w:val="18"/>
              </w:rPr>
            </w:pPr>
          </w:p>
        </w:tc>
        <w:tc>
          <w:tcPr>
            <w:tcW w:w="0" w:type="auto"/>
            <w:shd w:val="clear" w:color="auto" w:fill="D9D9D9" w:themeFill="background1" w:themeFillShade="D9"/>
            <w:vAlign w:val="bottom"/>
          </w:tcPr>
          <w:p w14:paraId="478356EA" w14:textId="77777777" w:rsidR="0063420D" w:rsidRPr="00251A92" w:rsidRDefault="0063420D" w:rsidP="00AB7D59">
            <w:pPr>
              <w:pStyle w:val="Level1"/>
              <w:numPr>
                <w:ilvl w:val="0"/>
                <w:numId w:val="0"/>
              </w:numPr>
              <w:spacing w:after="120"/>
              <w:rPr>
                <w:sz w:val="18"/>
                <w:szCs w:val="18"/>
              </w:rPr>
            </w:pPr>
            <w:r w:rsidRPr="00251A92">
              <w:rPr>
                <w:sz w:val="18"/>
                <w:szCs w:val="18"/>
              </w:rPr>
              <w:t xml:space="preserve">TOTAL AVAILABLE SCORE FOR </w:t>
            </w:r>
            <w:r>
              <w:rPr>
                <w:sz w:val="18"/>
                <w:szCs w:val="18"/>
              </w:rPr>
              <w:t>INNOVATIVE THINKING</w:t>
            </w:r>
          </w:p>
        </w:tc>
        <w:tc>
          <w:tcPr>
            <w:tcW w:w="0" w:type="auto"/>
            <w:shd w:val="clear" w:color="auto" w:fill="D9D9D9" w:themeFill="background1" w:themeFillShade="D9"/>
          </w:tcPr>
          <w:p w14:paraId="14AA1C1D" w14:textId="77777777" w:rsidR="0063420D" w:rsidRPr="00251A92" w:rsidRDefault="0063420D" w:rsidP="00AB7D59">
            <w:pPr>
              <w:rPr>
                <w:rFonts w:ascii="Arial" w:hAnsi="Arial" w:cs="Arial"/>
                <w:b/>
                <w:sz w:val="18"/>
                <w:szCs w:val="18"/>
              </w:rPr>
            </w:pPr>
          </w:p>
        </w:tc>
        <w:tc>
          <w:tcPr>
            <w:tcW w:w="0" w:type="auto"/>
            <w:shd w:val="clear" w:color="auto" w:fill="D9D9D9" w:themeFill="background1" w:themeFillShade="D9"/>
          </w:tcPr>
          <w:p w14:paraId="5D05347D" w14:textId="77777777" w:rsidR="0063420D" w:rsidRDefault="0063420D" w:rsidP="00AB7D59">
            <w:pPr>
              <w:rPr>
                <w:rFonts w:ascii="Arial" w:hAnsi="Arial" w:cs="Arial"/>
                <w:b/>
                <w:sz w:val="18"/>
                <w:szCs w:val="18"/>
              </w:rPr>
            </w:pPr>
          </w:p>
          <w:p w14:paraId="2BBB82D7" w14:textId="77777777" w:rsidR="0063420D" w:rsidRPr="00251A92" w:rsidRDefault="0063420D" w:rsidP="00AB7D59">
            <w:pPr>
              <w:rPr>
                <w:rFonts w:ascii="Arial" w:hAnsi="Arial" w:cs="Arial"/>
                <w:b/>
                <w:sz w:val="18"/>
                <w:szCs w:val="18"/>
              </w:rPr>
            </w:pPr>
            <w:r>
              <w:rPr>
                <w:rFonts w:ascii="Arial" w:hAnsi="Arial" w:cs="Arial"/>
                <w:b/>
                <w:sz w:val="18"/>
                <w:szCs w:val="18"/>
              </w:rPr>
              <w:t>45</w:t>
            </w:r>
            <w:r w:rsidRPr="00251A92">
              <w:rPr>
                <w:rFonts w:ascii="Arial" w:hAnsi="Arial" w:cs="Arial"/>
                <w:b/>
                <w:sz w:val="18"/>
                <w:szCs w:val="18"/>
              </w:rPr>
              <w:t>%</w:t>
            </w:r>
          </w:p>
        </w:tc>
      </w:tr>
      <w:tr w:rsidR="0063420D" w:rsidRPr="00251A92" w14:paraId="4C45F344" w14:textId="77777777" w:rsidTr="00AB7D59">
        <w:trPr>
          <w:trHeight w:val="20"/>
        </w:trPr>
        <w:tc>
          <w:tcPr>
            <w:tcW w:w="0" w:type="auto"/>
            <w:shd w:val="clear" w:color="auto" w:fill="ACB9CA" w:themeFill="text2" w:themeFillTint="66"/>
            <w:vAlign w:val="bottom"/>
          </w:tcPr>
          <w:p w14:paraId="6E7FF220" w14:textId="77777777" w:rsidR="0063420D" w:rsidRPr="00251A92" w:rsidRDefault="0063420D" w:rsidP="00AB7D59">
            <w:pPr>
              <w:pStyle w:val="Level1"/>
              <w:numPr>
                <w:ilvl w:val="0"/>
                <w:numId w:val="0"/>
              </w:numPr>
              <w:spacing w:after="120"/>
              <w:rPr>
                <w:b/>
                <w:sz w:val="18"/>
                <w:szCs w:val="18"/>
              </w:rPr>
            </w:pPr>
          </w:p>
        </w:tc>
        <w:tc>
          <w:tcPr>
            <w:tcW w:w="0" w:type="auto"/>
            <w:shd w:val="clear" w:color="auto" w:fill="ACB9CA" w:themeFill="text2" w:themeFillTint="66"/>
            <w:vAlign w:val="bottom"/>
          </w:tcPr>
          <w:p w14:paraId="3D78B3CE" w14:textId="77777777" w:rsidR="0063420D" w:rsidRPr="00251A92" w:rsidRDefault="0063420D" w:rsidP="00AB7D59">
            <w:pPr>
              <w:pStyle w:val="Level1"/>
              <w:numPr>
                <w:ilvl w:val="0"/>
                <w:numId w:val="0"/>
              </w:numPr>
              <w:spacing w:after="120"/>
              <w:rPr>
                <w:sz w:val="18"/>
                <w:szCs w:val="18"/>
              </w:rPr>
            </w:pPr>
            <w:r w:rsidRPr="00251A92">
              <w:rPr>
                <w:sz w:val="18"/>
                <w:szCs w:val="18"/>
              </w:rPr>
              <w:t>TOTAL OVERALL SCORE AVAILABLE</w:t>
            </w:r>
          </w:p>
        </w:tc>
        <w:tc>
          <w:tcPr>
            <w:tcW w:w="0" w:type="auto"/>
            <w:shd w:val="clear" w:color="auto" w:fill="ACB9CA" w:themeFill="text2" w:themeFillTint="66"/>
          </w:tcPr>
          <w:p w14:paraId="5A96BB2E" w14:textId="77777777" w:rsidR="0063420D" w:rsidRPr="00251A92" w:rsidRDefault="0063420D" w:rsidP="00AB7D59">
            <w:pPr>
              <w:rPr>
                <w:rFonts w:ascii="Arial" w:hAnsi="Arial" w:cs="Arial"/>
                <w:b/>
                <w:sz w:val="18"/>
                <w:szCs w:val="18"/>
              </w:rPr>
            </w:pPr>
          </w:p>
        </w:tc>
        <w:tc>
          <w:tcPr>
            <w:tcW w:w="0" w:type="auto"/>
            <w:shd w:val="clear" w:color="auto" w:fill="ACB9CA" w:themeFill="text2" w:themeFillTint="66"/>
          </w:tcPr>
          <w:p w14:paraId="6397A947" w14:textId="77777777" w:rsidR="0063420D" w:rsidRPr="00251A92" w:rsidRDefault="0063420D" w:rsidP="00AB7D59">
            <w:pPr>
              <w:rPr>
                <w:rFonts w:ascii="Arial" w:hAnsi="Arial" w:cs="Arial"/>
                <w:b/>
                <w:sz w:val="18"/>
                <w:szCs w:val="18"/>
              </w:rPr>
            </w:pPr>
            <w:r w:rsidRPr="00251A92">
              <w:rPr>
                <w:rFonts w:ascii="Arial" w:hAnsi="Arial" w:cs="Arial"/>
                <w:b/>
                <w:sz w:val="18"/>
                <w:szCs w:val="18"/>
              </w:rPr>
              <w:t>100%</w:t>
            </w:r>
          </w:p>
        </w:tc>
      </w:tr>
      <w:bookmarkEnd w:id="1"/>
    </w:tbl>
    <w:p w14:paraId="329255D0" w14:textId="77777777" w:rsidR="0063420D" w:rsidRPr="00251A92" w:rsidRDefault="0063420D" w:rsidP="0063420D">
      <w:pPr>
        <w:rPr>
          <w:rFonts w:ascii="Arial" w:hAnsi="Arial" w:cs="Arial"/>
          <w:sz w:val="18"/>
          <w:szCs w:val="18"/>
        </w:rPr>
      </w:pPr>
    </w:p>
    <w:p w14:paraId="345BCC6C" w14:textId="77777777" w:rsidR="0063420D" w:rsidRDefault="0063420D" w:rsidP="00A5665B">
      <w:pPr>
        <w:spacing w:after="0" w:line="240" w:lineRule="auto"/>
        <w:rPr>
          <w:rFonts w:ascii="Arial" w:hAnsi="Arial" w:cs="Arial"/>
        </w:rPr>
      </w:pPr>
    </w:p>
    <w:p w14:paraId="1A858C8E" w14:textId="48431A4C" w:rsidR="00C90993" w:rsidRDefault="00C90993" w:rsidP="00A5665B">
      <w:pPr>
        <w:spacing w:after="0" w:line="240" w:lineRule="auto"/>
        <w:rPr>
          <w:rFonts w:ascii="Arial" w:hAnsi="Arial" w:cs="Arial"/>
        </w:rPr>
      </w:pPr>
    </w:p>
    <w:p w14:paraId="6C8D8B96" w14:textId="0D30ED2F" w:rsidR="0023432B" w:rsidRPr="00707ED4" w:rsidRDefault="0023432B" w:rsidP="00A5665B">
      <w:pPr>
        <w:spacing w:after="0" w:line="240" w:lineRule="auto"/>
      </w:pPr>
    </w:p>
    <w:p w14:paraId="069951BA" w14:textId="2CB62657" w:rsidR="0023432B" w:rsidRPr="00817167" w:rsidRDefault="0023432B" w:rsidP="00A5665B">
      <w:pPr>
        <w:spacing w:after="0" w:line="240" w:lineRule="auto"/>
        <w:rPr>
          <w:rFonts w:ascii="Arial" w:hAnsi="Arial" w:cs="Arial"/>
          <w:highlight w:val="yellow"/>
        </w:rPr>
      </w:pPr>
    </w:p>
    <w:p w14:paraId="7C8395EA" w14:textId="28AB4E50" w:rsidR="009351FD" w:rsidRDefault="009351FD" w:rsidP="009351FD">
      <w:pPr>
        <w:rPr>
          <w:rFonts w:cstheme="minorHAnsi"/>
        </w:rPr>
      </w:pPr>
    </w:p>
    <w:sectPr w:rsidR="009351FD">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BBC6" w14:textId="77777777" w:rsidR="0013310D" w:rsidRDefault="0013310D">
      <w:pPr>
        <w:spacing w:after="0" w:line="240" w:lineRule="auto"/>
      </w:pPr>
      <w:r>
        <w:separator/>
      </w:r>
    </w:p>
  </w:endnote>
  <w:endnote w:type="continuationSeparator" w:id="0">
    <w:p w14:paraId="40301064" w14:textId="77777777" w:rsidR="0013310D" w:rsidRDefault="0013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7612"/>
      <w:docPartObj>
        <w:docPartGallery w:val="Page Numbers (Bottom of Page)"/>
        <w:docPartUnique/>
      </w:docPartObj>
    </w:sdtPr>
    <w:sdtEndPr>
      <w:rPr>
        <w:noProof/>
      </w:rPr>
    </w:sdtEndPr>
    <w:sdtContent>
      <w:p w14:paraId="7E4BB973" w14:textId="51195E71" w:rsidR="007A69AA" w:rsidRDefault="00A0323E">
        <w:pPr>
          <w:pStyle w:val="Footer"/>
        </w:pPr>
        <w:r>
          <w:t xml:space="preserve">Page | </w:t>
        </w:r>
        <w:r>
          <w:fldChar w:fldCharType="begin"/>
        </w:r>
        <w:r>
          <w:instrText xml:space="preserve"> PAGE   \* MERGEFORMAT </w:instrText>
        </w:r>
        <w:r>
          <w:fldChar w:fldCharType="separate"/>
        </w:r>
        <w:r w:rsidR="00284BB7">
          <w:rPr>
            <w:noProof/>
          </w:rPr>
          <w:t>10</w:t>
        </w:r>
        <w:r>
          <w:rPr>
            <w:noProof/>
          </w:rPr>
          <w:fldChar w:fldCharType="end"/>
        </w:r>
        <w:r>
          <w:rPr>
            <w:noProof/>
          </w:rPr>
          <w:tab/>
        </w:r>
        <w:r>
          <w:rPr>
            <w:noProof/>
          </w:rPr>
          <w:tab/>
        </w:r>
      </w:p>
    </w:sdtContent>
  </w:sdt>
  <w:p w14:paraId="3A167C5F" w14:textId="77777777" w:rsidR="007A69AA" w:rsidRDefault="00CA2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36CCB" w14:textId="77777777" w:rsidR="0013310D" w:rsidRDefault="0013310D">
      <w:pPr>
        <w:spacing w:after="0" w:line="240" w:lineRule="auto"/>
      </w:pPr>
      <w:r>
        <w:separator/>
      </w:r>
    </w:p>
  </w:footnote>
  <w:footnote w:type="continuationSeparator" w:id="0">
    <w:p w14:paraId="17EDBC7A" w14:textId="77777777" w:rsidR="0013310D" w:rsidRDefault="00133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B96"/>
    <w:multiLevelType w:val="multilevel"/>
    <w:tmpl w:val="C4602A94"/>
    <w:lvl w:ilvl="0">
      <w:start w:val="12"/>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76"/>
        </w:tabs>
        <w:ind w:left="3176"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 w15:restartNumberingAfterBreak="0">
    <w:nsid w:val="004927D4"/>
    <w:multiLevelType w:val="multilevel"/>
    <w:tmpl w:val="3C90D634"/>
    <w:lvl w:ilvl="0">
      <w:start w:val="1"/>
      <w:numFmt w:val="decimal"/>
      <w:lvlText w:val="%1."/>
      <w:lvlJc w:val="left"/>
      <w:pPr>
        <w:tabs>
          <w:tab w:val="num" w:pos="850"/>
        </w:tabs>
        <w:ind w:left="850" w:hanging="85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DD3D0C"/>
    <w:multiLevelType w:val="hybridMultilevel"/>
    <w:tmpl w:val="6CA8DBFC"/>
    <w:lvl w:ilvl="0" w:tplc="E03A8B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023C2"/>
    <w:multiLevelType w:val="hybridMultilevel"/>
    <w:tmpl w:val="1C823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35CB2"/>
    <w:multiLevelType w:val="hybridMultilevel"/>
    <w:tmpl w:val="D22A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E1277F"/>
    <w:multiLevelType w:val="hybridMultilevel"/>
    <w:tmpl w:val="F2649C2C"/>
    <w:lvl w:ilvl="0" w:tplc="69DA4F8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540FF2"/>
    <w:multiLevelType w:val="hybridMultilevel"/>
    <w:tmpl w:val="F8B86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97A85"/>
    <w:multiLevelType w:val="hybridMultilevel"/>
    <w:tmpl w:val="4970B8EC"/>
    <w:lvl w:ilvl="0" w:tplc="69DA4F8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366C5"/>
    <w:multiLevelType w:val="multilevel"/>
    <w:tmpl w:val="C6320D34"/>
    <w:lvl w:ilvl="0">
      <w:start w:val="1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76"/>
        </w:tabs>
        <w:ind w:left="3176"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1A584855"/>
    <w:multiLevelType w:val="hybridMultilevel"/>
    <w:tmpl w:val="708AF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C05BED"/>
    <w:multiLevelType w:val="hybridMultilevel"/>
    <w:tmpl w:val="C638F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7010A"/>
    <w:multiLevelType w:val="hybridMultilevel"/>
    <w:tmpl w:val="36FE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92C44"/>
    <w:multiLevelType w:val="hybridMultilevel"/>
    <w:tmpl w:val="E8F2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BF1FCB"/>
    <w:multiLevelType w:val="hybridMultilevel"/>
    <w:tmpl w:val="DAE2A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C912FB"/>
    <w:multiLevelType w:val="multilevel"/>
    <w:tmpl w:val="9864D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BB1852"/>
    <w:multiLevelType w:val="hybridMultilevel"/>
    <w:tmpl w:val="721E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24450F"/>
    <w:multiLevelType w:val="hybridMultilevel"/>
    <w:tmpl w:val="40F8F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8597D"/>
    <w:multiLevelType w:val="hybridMultilevel"/>
    <w:tmpl w:val="D8421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FB0125"/>
    <w:multiLevelType w:val="hybridMultilevel"/>
    <w:tmpl w:val="36861826"/>
    <w:lvl w:ilvl="0" w:tplc="08090001">
      <w:start w:val="1"/>
      <w:numFmt w:val="bullet"/>
      <w:lvlText w:val=""/>
      <w:lvlJc w:val="left"/>
      <w:pPr>
        <w:ind w:left="7165"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2F62BB"/>
    <w:multiLevelType w:val="hybridMultilevel"/>
    <w:tmpl w:val="DCD2FF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677ECE"/>
    <w:multiLevelType w:val="hybridMultilevel"/>
    <w:tmpl w:val="0E48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A2F23"/>
    <w:multiLevelType w:val="hybridMultilevel"/>
    <w:tmpl w:val="20F6C08C"/>
    <w:lvl w:ilvl="0" w:tplc="6D9421A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EF6013"/>
    <w:multiLevelType w:val="multilevel"/>
    <w:tmpl w:val="6DDE6934"/>
    <w:lvl w:ilvl="0">
      <w:start w:val="9"/>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76"/>
        </w:tabs>
        <w:ind w:left="3176"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3" w15:restartNumberingAfterBreak="0">
    <w:nsid w:val="3EC2485F"/>
    <w:multiLevelType w:val="hybridMultilevel"/>
    <w:tmpl w:val="5898209A"/>
    <w:lvl w:ilvl="0" w:tplc="6D9421A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9B0ED2"/>
    <w:multiLevelType w:val="hybridMultilevel"/>
    <w:tmpl w:val="76868530"/>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25" w15:restartNumberingAfterBreak="0">
    <w:nsid w:val="41A50AA9"/>
    <w:multiLevelType w:val="hybridMultilevel"/>
    <w:tmpl w:val="5B88D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60A90"/>
    <w:multiLevelType w:val="hybridMultilevel"/>
    <w:tmpl w:val="D4BCD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4E554F5"/>
    <w:multiLevelType w:val="hybridMultilevel"/>
    <w:tmpl w:val="EFE6C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D50253"/>
    <w:multiLevelType w:val="hybridMultilevel"/>
    <w:tmpl w:val="A7C0E680"/>
    <w:lvl w:ilvl="0" w:tplc="6D9421A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174281"/>
    <w:multiLevelType w:val="hybridMultilevel"/>
    <w:tmpl w:val="2C5C2012"/>
    <w:lvl w:ilvl="0" w:tplc="F70E948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A240B3"/>
    <w:multiLevelType w:val="multilevel"/>
    <w:tmpl w:val="C3648A62"/>
    <w:lvl w:ilvl="0">
      <w:numFmt w:val="bullet"/>
      <w:lvlText w:val="-"/>
      <w:lvlJc w:val="left"/>
      <w:pPr>
        <w:tabs>
          <w:tab w:val="num" w:pos="851"/>
        </w:tabs>
        <w:ind w:left="851" w:hanging="851"/>
      </w:pPr>
      <w:rPr>
        <w:rFonts w:ascii="Calibri" w:eastAsiaTheme="minorHAnsi" w:hAnsi="Calibri" w:cs="Calibri"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76"/>
        </w:tabs>
        <w:ind w:left="3176"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1" w15:restartNumberingAfterBreak="0">
    <w:nsid w:val="54ED596B"/>
    <w:multiLevelType w:val="hybridMultilevel"/>
    <w:tmpl w:val="4036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55200A"/>
    <w:multiLevelType w:val="hybridMultilevel"/>
    <w:tmpl w:val="BA9EE8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F60238"/>
    <w:multiLevelType w:val="hybridMultilevel"/>
    <w:tmpl w:val="B1EC4D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5C2708FB"/>
    <w:multiLevelType w:val="hybridMultilevel"/>
    <w:tmpl w:val="76DC5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B24319"/>
    <w:multiLevelType w:val="hybridMultilevel"/>
    <w:tmpl w:val="BB204714"/>
    <w:lvl w:ilvl="0" w:tplc="B5C62518">
      <w:start w:val="1"/>
      <w:numFmt w:val="bullet"/>
      <w:lvlText w:val=""/>
      <w:lvlJc w:val="left"/>
      <w:pPr>
        <w:tabs>
          <w:tab w:val="num" w:pos="1701"/>
        </w:tabs>
        <w:ind w:left="1701" w:hanging="567"/>
      </w:pPr>
      <w:rPr>
        <w:rFonts w:ascii="Symbol" w:hAnsi="Symbol" w:hint="default"/>
      </w:rPr>
    </w:lvl>
    <w:lvl w:ilvl="1" w:tplc="240085D6">
      <w:start w:val="1"/>
      <w:numFmt w:val="decimal"/>
      <w:lvlText w:val="%2."/>
      <w:lvlJc w:val="left"/>
      <w:pPr>
        <w:tabs>
          <w:tab w:val="num" w:pos="1844"/>
        </w:tabs>
        <w:ind w:left="1844" w:hanging="284"/>
      </w:pPr>
      <w:rPr>
        <w:rFonts w:hint="default"/>
        <w:b w:val="0"/>
        <w:i w:val="0"/>
      </w:rPr>
    </w:lvl>
    <w:lvl w:ilvl="2" w:tplc="C53C3F58">
      <w:start w:val="1"/>
      <w:numFmt w:val="bullet"/>
      <w:lvlText w:val=""/>
      <w:lvlJc w:val="left"/>
      <w:pPr>
        <w:tabs>
          <w:tab w:val="num" w:pos="1418"/>
        </w:tabs>
        <w:ind w:left="1418" w:hanging="284"/>
      </w:pPr>
      <w:rPr>
        <w:rFonts w:ascii="Symbol" w:hAnsi="Symbol" w:hint="default"/>
      </w:rPr>
    </w:lvl>
    <w:lvl w:ilvl="3" w:tplc="040C000F">
      <w:start w:val="1"/>
      <w:numFmt w:val="decimal"/>
      <w:lvlText w:val="%4."/>
      <w:lvlJc w:val="left"/>
      <w:pPr>
        <w:tabs>
          <w:tab w:val="num" w:pos="1418"/>
        </w:tabs>
        <w:ind w:left="1418" w:hanging="284"/>
      </w:pPr>
      <w:rPr>
        <w:rFonts w:hint="default"/>
      </w:rPr>
    </w:lvl>
    <w:lvl w:ilvl="4" w:tplc="4F5CFB04">
      <w:start w:val="1"/>
      <w:numFmt w:val="decimal"/>
      <w:lvlText w:val="%5."/>
      <w:lvlJc w:val="left"/>
      <w:pPr>
        <w:tabs>
          <w:tab w:val="num" w:pos="1985"/>
        </w:tabs>
        <w:ind w:left="1985" w:hanging="284"/>
      </w:pPr>
      <w:rPr>
        <w:rFonts w:hint="default"/>
        <w:b w:val="0"/>
        <w:i w:val="0"/>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0841FE"/>
    <w:multiLevelType w:val="hybridMultilevel"/>
    <w:tmpl w:val="BDF04604"/>
    <w:lvl w:ilvl="0" w:tplc="69DA4F8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196707"/>
    <w:multiLevelType w:val="hybridMultilevel"/>
    <w:tmpl w:val="6BEE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1511CB"/>
    <w:multiLevelType w:val="hybridMultilevel"/>
    <w:tmpl w:val="78A2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856402"/>
    <w:multiLevelType w:val="multilevel"/>
    <w:tmpl w:val="6DDE6934"/>
    <w:lvl w:ilvl="0">
      <w:start w:val="9"/>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76"/>
        </w:tabs>
        <w:ind w:left="3176"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0" w15:restartNumberingAfterBreak="0">
    <w:nsid w:val="74C86F47"/>
    <w:multiLevelType w:val="multilevel"/>
    <w:tmpl w:val="5B844082"/>
    <w:lvl w:ilvl="0">
      <w:start w:val="1"/>
      <w:numFmt w:val="decimal"/>
      <w:pStyle w:val="Level1"/>
      <w:lvlText w:val="%1."/>
      <w:lvlJc w:val="left"/>
      <w:pPr>
        <w:tabs>
          <w:tab w:val="num" w:pos="993"/>
        </w:tabs>
        <w:ind w:left="993"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1" w15:restartNumberingAfterBreak="0">
    <w:nsid w:val="755F1CDC"/>
    <w:multiLevelType w:val="multilevel"/>
    <w:tmpl w:val="F9FA9D6E"/>
    <w:lvl w:ilvl="0">
      <w:start w:val="9"/>
      <w:numFmt w:val="decimal"/>
      <w:lvlText w:val="%1."/>
      <w:lvlJc w:val="left"/>
      <w:pPr>
        <w:tabs>
          <w:tab w:val="num" w:pos="851"/>
        </w:tabs>
        <w:ind w:left="851" w:hanging="851"/>
      </w:pPr>
      <w:rPr>
        <w:rFonts w:hint="default"/>
        <w:b w:val="0"/>
        <w:i w:val="0"/>
        <w:u w:val="none"/>
      </w:rPr>
    </w:lvl>
    <w:lvl w:ilvl="1">
      <w:start w:val="1"/>
      <w:numFmt w:val="none"/>
      <w:lvlText w:val="8.6"/>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76"/>
        </w:tabs>
        <w:ind w:left="3176"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757B511D"/>
    <w:multiLevelType w:val="hybridMultilevel"/>
    <w:tmpl w:val="875C4EB6"/>
    <w:lvl w:ilvl="0" w:tplc="69DA4F88">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3" w15:restartNumberingAfterBreak="0">
    <w:nsid w:val="7DAE46AF"/>
    <w:multiLevelType w:val="hybridMultilevel"/>
    <w:tmpl w:val="C48E2346"/>
    <w:lvl w:ilvl="0" w:tplc="6D9421A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E75A5E"/>
    <w:multiLevelType w:val="hybridMultilevel"/>
    <w:tmpl w:val="5FAC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6383330">
    <w:abstractNumId w:val="21"/>
  </w:num>
  <w:num w:numId="2" w16cid:durableId="23096006">
    <w:abstractNumId w:val="43"/>
  </w:num>
  <w:num w:numId="3" w16cid:durableId="1518304233">
    <w:abstractNumId w:val="28"/>
  </w:num>
  <w:num w:numId="4" w16cid:durableId="1732342413">
    <w:abstractNumId w:val="23"/>
  </w:num>
  <w:num w:numId="5" w16cid:durableId="150175103">
    <w:abstractNumId w:val="19"/>
  </w:num>
  <w:num w:numId="6" w16cid:durableId="356204527">
    <w:abstractNumId w:val="35"/>
  </w:num>
  <w:num w:numId="7" w16cid:durableId="1534414332">
    <w:abstractNumId w:val="44"/>
  </w:num>
  <w:num w:numId="8" w16cid:durableId="1613171925">
    <w:abstractNumId w:val="33"/>
  </w:num>
  <w:num w:numId="9" w16cid:durableId="585652986">
    <w:abstractNumId w:val="24"/>
  </w:num>
  <w:num w:numId="10" w16cid:durableId="206836171">
    <w:abstractNumId w:val="40"/>
  </w:num>
  <w:num w:numId="11" w16cid:durableId="1180975270">
    <w:abstractNumId w:val="18"/>
  </w:num>
  <w:num w:numId="12" w16cid:durableId="202328563">
    <w:abstractNumId w:val="22"/>
  </w:num>
  <w:num w:numId="13" w16cid:durableId="2056344031">
    <w:abstractNumId w:val="38"/>
  </w:num>
  <w:num w:numId="14" w16cid:durableId="995230536">
    <w:abstractNumId w:val="6"/>
  </w:num>
  <w:num w:numId="15" w16cid:durableId="593519178">
    <w:abstractNumId w:val="8"/>
  </w:num>
  <w:num w:numId="16" w16cid:durableId="552155178">
    <w:abstractNumId w:val="0"/>
  </w:num>
  <w:num w:numId="17" w16cid:durableId="1393389778">
    <w:abstractNumId w:val="4"/>
  </w:num>
  <w:num w:numId="18" w16cid:durableId="1544907932">
    <w:abstractNumId w:val="3"/>
  </w:num>
  <w:num w:numId="19" w16cid:durableId="990451768">
    <w:abstractNumId w:val="26"/>
  </w:num>
  <w:num w:numId="20" w16cid:durableId="1519612826">
    <w:abstractNumId w:val="42"/>
  </w:num>
  <w:num w:numId="21" w16cid:durableId="809370796">
    <w:abstractNumId w:val="13"/>
  </w:num>
  <w:num w:numId="22" w16cid:durableId="585650496">
    <w:abstractNumId w:val="1"/>
  </w:num>
  <w:num w:numId="23" w16cid:durableId="743188207">
    <w:abstractNumId w:val="15"/>
  </w:num>
  <w:num w:numId="24" w16cid:durableId="1232275978">
    <w:abstractNumId w:val="14"/>
  </w:num>
  <w:num w:numId="25" w16cid:durableId="1638366389">
    <w:abstractNumId w:val="31"/>
  </w:num>
  <w:num w:numId="26" w16cid:durableId="491677532">
    <w:abstractNumId w:val="11"/>
  </w:num>
  <w:num w:numId="27" w16cid:durableId="1202522116">
    <w:abstractNumId w:val="39"/>
  </w:num>
  <w:num w:numId="28" w16cid:durableId="1960069044">
    <w:abstractNumId w:val="41"/>
  </w:num>
  <w:num w:numId="29" w16cid:durableId="917832822">
    <w:abstractNumId w:val="12"/>
  </w:num>
  <w:num w:numId="30" w16cid:durableId="1967466616">
    <w:abstractNumId w:val="37"/>
  </w:num>
  <w:num w:numId="31" w16cid:durableId="2105297781">
    <w:abstractNumId w:val="42"/>
  </w:num>
  <w:num w:numId="32" w16cid:durableId="457794286">
    <w:abstractNumId w:val="29"/>
  </w:num>
  <w:num w:numId="33" w16cid:durableId="966737586">
    <w:abstractNumId w:val="36"/>
  </w:num>
  <w:num w:numId="34" w16cid:durableId="161286774">
    <w:abstractNumId w:val="30"/>
  </w:num>
  <w:num w:numId="35" w16cid:durableId="1859082768">
    <w:abstractNumId w:val="2"/>
  </w:num>
  <w:num w:numId="36" w16cid:durableId="1631402380">
    <w:abstractNumId w:val="20"/>
  </w:num>
  <w:num w:numId="37" w16cid:durableId="2129271247">
    <w:abstractNumId w:val="16"/>
  </w:num>
  <w:num w:numId="38" w16cid:durableId="1270161539">
    <w:abstractNumId w:val="25"/>
  </w:num>
  <w:num w:numId="39" w16cid:durableId="1408531175">
    <w:abstractNumId w:val="17"/>
  </w:num>
  <w:num w:numId="40" w16cid:durableId="2029138096">
    <w:abstractNumId w:val="34"/>
  </w:num>
  <w:num w:numId="41" w16cid:durableId="698626948">
    <w:abstractNumId w:val="10"/>
  </w:num>
  <w:num w:numId="42" w16cid:durableId="509107413">
    <w:abstractNumId w:val="9"/>
  </w:num>
  <w:num w:numId="43" w16cid:durableId="279531915">
    <w:abstractNumId w:val="7"/>
  </w:num>
  <w:num w:numId="44" w16cid:durableId="365250992">
    <w:abstractNumId w:val="5"/>
  </w:num>
  <w:num w:numId="45" w16cid:durableId="1327513846">
    <w:abstractNumId w:val="32"/>
  </w:num>
  <w:num w:numId="46" w16cid:durableId="13156434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5B"/>
    <w:rsid w:val="00001695"/>
    <w:rsid w:val="00010707"/>
    <w:rsid w:val="00010CEA"/>
    <w:rsid w:val="00031AB7"/>
    <w:rsid w:val="00046E06"/>
    <w:rsid w:val="0005335C"/>
    <w:rsid w:val="000665F8"/>
    <w:rsid w:val="00072E05"/>
    <w:rsid w:val="00077FE6"/>
    <w:rsid w:val="00081093"/>
    <w:rsid w:val="000860CB"/>
    <w:rsid w:val="000A1556"/>
    <w:rsid w:val="000A682C"/>
    <w:rsid w:val="000E3921"/>
    <w:rsid w:val="000F3501"/>
    <w:rsid w:val="00110B45"/>
    <w:rsid w:val="001154FA"/>
    <w:rsid w:val="001201B7"/>
    <w:rsid w:val="0013310D"/>
    <w:rsid w:val="00137659"/>
    <w:rsid w:val="00165D90"/>
    <w:rsid w:val="001740FF"/>
    <w:rsid w:val="00182416"/>
    <w:rsid w:val="00186423"/>
    <w:rsid w:val="001C5D0F"/>
    <w:rsid w:val="001E3F3B"/>
    <w:rsid w:val="001E700D"/>
    <w:rsid w:val="001F0A15"/>
    <w:rsid w:val="00201351"/>
    <w:rsid w:val="00214001"/>
    <w:rsid w:val="002141B6"/>
    <w:rsid w:val="002209B0"/>
    <w:rsid w:val="00221BB0"/>
    <w:rsid w:val="00227C50"/>
    <w:rsid w:val="0023432B"/>
    <w:rsid w:val="002461F1"/>
    <w:rsid w:val="00252574"/>
    <w:rsid w:val="00262B4E"/>
    <w:rsid w:val="00277884"/>
    <w:rsid w:val="00282679"/>
    <w:rsid w:val="00284BB7"/>
    <w:rsid w:val="0029540D"/>
    <w:rsid w:val="002A34A4"/>
    <w:rsid w:val="002B4EC9"/>
    <w:rsid w:val="002C20B8"/>
    <w:rsid w:val="002C2408"/>
    <w:rsid w:val="002C4346"/>
    <w:rsid w:val="002D40A7"/>
    <w:rsid w:val="002E1240"/>
    <w:rsid w:val="00301750"/>
    <w:rsid w:val="00301B4A"/>
    <w:rsid w:val="00302953"/>
    <w:rsid w:val="003415E6"/>
    <w:rsid w:val="003715A3"/>
    <w:rsid w:val="00381A71"/>
    <w:rsid w:val="00386CB8"/>
    <w:rsid w:val="00390D60"/>
    <w:rsid w:val="003B42FE"/>
    <w:rsid w:val="003C05F5"/>
    <w:rsid w:val="003D106C"/>
    <w:rsid w:val="00436959"/>
    <w:rsid w:val="00436F73"/>
    <w:rsid w:val="00443C55"/>
    <w:rsid w:val="00445F76"/>
    <w:rsid w:val="00453719"/>
    <w:rsid w:val="00453DD7"/>
    <w:rsid w:val="00476012"/>
    <w:rsid w:val="00481961"/>
    <w:rsid w:val="00490D59"/>
    <w:rsid w:val="0049144D"/>
    <w:rsid w:val="00492757"/>
    <w:rsid w:val="004977C7"/>
    <w:rsid w:val="004A4F2D"/>
    <w:rsid w:val="004A5423"/>
    <w:rsid w:val="004D365D"/>
    <w:rsid w:val="004F6E04"/>
    <w:rsid w:val="00501A40"/>
    <w:rsid w:val="005076EF"/>
    <w:rsid w:val="005157AA"/>
    <w:rsid w:val="0052027A"/>
    <w:rsid w:val="0052159A"/>
    <w:rsid w:val="00526BC8"/>
    <w:rsid w:val="00536F81"/>
    <w:rsid w:val="00556230"/>
    <w:rsid w:val="00563074"/>
    <w:rsid w:val="00573F3F"/>
    <w:rsid w:val="0058561C"/>
    <w:rsid w:val="005879AD"/>
    <w:rsid w:val="005A19E1"/>
    <w:rsid w:val="005B2764"/>
    <w:rsid w:val="005B7B83"/>
    <w:rsid w:val="00607BEC"/>
    <w:rsid w:val="00607E26"/>
    <w:rsid w:val="00616FC0"/>
    <w:rsid w:val="00623865"/>
    <w:rsid w:val="0063420D"/>
    <w:rsid w:val="00642040"/>
    <w:rsid w:val="0064493A"/>
    <w:rsid w:val="00677B19"/>
    <w:rsid w:val="006A4080"/>
    <w:rsid w:val="006A72B2"/>
    <w:rsid w:val="006C4969"/>
    <w:rsid w:val="006C6070"/>
    <w:rsid w:val="006D12A8"/>
    <w:rsid w:val="007002A2"/>
    <w:rsid w:val="00707ED4"/>
    <w:rsid w:val="007304AE"/>
    <w:rsid w:val="00730FCA"/>
    <w:rsid w:val="00744AF1"/>
    <w:rsid w:val="00745E74"/>
    <w:rsid w:val="00782FA9"/>
    <w:rsid w:val="0079017D"/>
    <w:rsid w:val="00791D32"/>
    <w:rsid w:val="007A28EF"/>
    <w:rsid w:val="007B4036"/>
    <w:rsid w:val="007B640F"/>
    <w:rsid w:val="007B777D"/>
    <w:rsid w:val="007F2D1A"/>
    <w:rsid w:val="008035B5"/>
    <w:rsid w:val="00817167"/>
    <w:rsid w:val="00821FB0"/>
    <w:rsid w:val="0083000C"/>
    <w:rsid w:val="00841B07"/>
    <w:rsid w:val="00850BF2"/>
    <w:rsid w:val="00850F7D"/>
    <w:rsid w:val="00881BC4"/>
    <w:rsid w:val="008A1EF2"/>
    <w:rsid w:val="008B13B1"/>
    <w:rsid w:val="008C1329"/>
    <w:rsid w:val="009001C5"/>
    <w:rsid w:val="009052FC"/>
    <w:rsid w:val="0091160E"/>
    <w:rsid w:val="00914FA8"/>
    <w:rsid w:val="009240AD"/>
    <w:rsid w:val="009351FD"/>
    <w:rsid w:val="00966EE8"/>
    <w:rsid w:val="00967814"/>
    <w:rsid w:val="00971600"/>
    <w:rsid w:val="009A7029"/>
    <w:rsid w:val="009F3CCB"/>
    <w:rsid w:val="009F6974"/>
    <w:rsid w:val="00A0128F"/>
    <w:rsid w:val="00A0323E"/>
    <w:rsid w:val="00A147F6"/>
    <w:rsid w:val="00A16B99"/>
    <w:rsid w:val="00A20275"/>
    <w:rsid w:val="00A4267F"/>
    <w:rsid w:val="00A477E5"/>
    <w:rsid w:val="00A5665B"/>
    <w:rsid w:val="00A66474"/>
    <w:rsid w:val="00A9441D"/>
    <w:rsid w:val="00AB3398"/>
    <w:rsid w:val="00AF3A82"/>
    <w:rsid w:val="00AF575A"/>
    <w:rsid w:val="00AF62BB"/>
    <w:rsid w:val="00B3265E"/>
    <w:rsid w:val="00B34701"/>
    <w:rsid w:val="00B431CA"/>
    <w:rsid w:val="00B61C86"/>
    <w:rsid w:val="00B723A6"/>
    <w:rsid w:val="00B733E7"/>
    <w:rsid w:val="00B7513D"/>
    <w:rsid w:val="00BA220E"/>
    <w:rsid w:val="00BC3EAB"/>
    <w:rsid w:val="00BD0917"/>
    <w:rsid w:val="00BF378F"/>
    <w:rsid w:val="00C0743E"/>
    <w:rsid w:val="00C2191B"/>
    <w:rsid w:val="00C31519"/>
    <w:rsid w:val="00C36353"/>
    <w:rsid w:val="00C90993"/>
    <w:rsid w:val="00C92E0B"/>
    <w:rsid w:val="00CA2EAB"/>
    <w:rsid w:val="00CB611F"/>
    <w:rsid w:val="00CC28C8"/>
    <w:rsid w:val="00CC5AD4"/>
    <w:rsid w:val="00CC5DA0"/>
    <w:rsid w:val="00CF600B"/>
    <w:rsid w:val="00D07679"/>
    <w:rsid w:val="00D16C4E"/>
    <w:rsid w:val="00D20D50"/>
    <w:rsid w:val="00D2193A"/>
    <w:rsid w:val="00D553BB"/>
    <w:rsid w:val="00D66D37"/>
    <w:rsid w:val="00D80C7A"/>
    <w:rsid w:val="00D87CF9"/>
    <w:rsid w:val="00D941F0"/>
    <w:rsid w:val="00DD3889"/>
    <w:rsid w:val="00DD72DE"/>
    <w:rsid w:val="00DE7CFD"/>
    <w:rsid w:val="00DF7D14"/>
    <w:rsid w:val="00E25E5B"/>
    <w:rsid w:val="00E32F6C"/>
    <w:rsid w:val="00E33E14"/>
    <w:rsid w:val="00E3771F"/>
    <w:rsid w:val="00E418F6"/>
    <w:rsid w:val="00E448B1"/>
    <w:rsid w:val="00E66D7F"/>
    <w:rsid w:val="00E82980"/>
    <w:rsid w:val="00E91142"/>
    <w:rsid w:val="00E92988"/>
    <w:rsid w:val="00EB5F44"/>
    <w:rsid w:val="00EB69E3"/>
    <w:rsid w:val="00EF6AC2"/>
    <w:rsid w:val="00F416A8"/>
    <w:rsid w:val="00F47351"/>
    <w:rsid w:val="00F52442"/>
    <w:rsid w:val="00F626B3"/>
    <w:rsid w:val="00F63551"/>
    <w:rsid w:val="00F87F2B"/>
    <w:rsid w:val="00FB7A8B"/>
    <w:rsid w:val="00FD27A1"/>
    <w:rsid w:val="00FE5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3F197DE"/>
  <w15:chartTrackingRefBased/>
  <w15:docId w15:val="{BCBFDABA-2EDD-43A4-B84D-59E11073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665B"/>
    <w:pPr>
      <w:ind w:left="720"/>
      <w:contextualSpacing/>
    </w:pPr>
  </w:style>
  <w:style w:type="character" w:styleId="Hyperlink">
    <w:name w:val="Hyperlink"/>
    <w:basedOn w:val="DefaultParagraphFont"/>
    <w:uiPriority w:val="99"/>
    <w:unhideWhenUsed/>
    <w:rsid w:val="00A5665B"/>
    <w:rPr>
      <w:color w:val="0000FF"/>
      <w:u w:val="single"/>
    </w:rPr>
  </w:style>
  <w:style w:type="paragraph" w:customStyle="1" w:styleId="Level1">
    <w:name w:val="Level 1"/>
    <w:basedOn w:val="Normal"/>
    <w:rsid w:val="00A5665B"/>
    <w:pPr>
      <w:numPr>
        <w:numId w:val="10"/>
      </w:numPr>
      <w:tabs>
        <w:tab w:val="clear" w:pos="993"/>
        <w:tab w:val="num" w:pos="851"/>
      </w:tabs>
      <w:ind w:left="851"/>
    </w:pPr>
  </w:style>
  <w:style w:type="paragraph" w:customStyle="1" w:styleId="Level2">
    <w:name w:val="Level 2"/>
    <w:basedOn w:val="Normal"/>
    <w:rsid w:val="00A5665B"/>
    <w:pPr>
      <w:numPr>
        <w:ilvl w:val="1"/>
        <w:numId w:val="10"/>
      </w:numPr>
    </w:pPr>
  </w:style>
  <w:style w:type="paragraph" w:customStyle="1" w:styleId="Level3">
    <w:name w:val="Level 3"/>
    <w:basedOn w:val="Normal"/>
    <w:rsid w:val="00A5665B"/>
    <w:pPr>
      <w:numPr>
        <w:ilvl w:val="2"/>
        <w:numId w:val="10"/>
      </w:numPr>
    </w:pPr>
  </w:style>
  <w:style w:type="paragraph" w:customStyle="1" w:styleId="Level4">
    <w:name w:val="Level 4"/>
    <w:basedOn w:val="Normal"/>
    <w:rsid w:val="00A5665B"/>
    <w:pPr>
      <w:numPr>
        <w:ilvl w:val="3"/>
        <w:numId w:val="10"/>
      </w:numPr>
    </w:pPr>
  </w:style>
  <w:style w:type="paragraph" w:customStyle="1" w:styleId="Level5">
    <w:name w:val="Level 5"/>
    <w:basedOn w:val="Normal"/>
    <w:rsid w:val="00A5665B"/>
    <w:pPr>
      <w:numPr>
        <w:ilvl w:val="4"/>
        <w:numId w:val="10"/>
      </w:numPr>
    </w:pPr>
  </w:style>
  <w:style w:type="paragraph" w:styleId="Header">
    <w:name w:val="header"/>
    <w:basedOn w:val="Normal"/>
    <w:link w:val="HeaderChar"/>
    <w:uiPriority w:val="99"/>
    <w:unhideWhenUsed/>
    <w:rsid w:val="00A56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65B"/>
  </w:style>
  <w:style w:type="paragraph" w:styleId="Footer">
    <w:name w:val="footer"/>
    <w:basedOn w:val="Normal"/>
    <w:link w:val="FooterChar"/>
    <w:uiPriority w:val="99"/>
    <w:unhideWhenUsed/>
    <w:rsid w:val="00A56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65B"/>
  </w:style>
  <w:style w:type="character" w:styleId="CommentReference">
    <w:name w:val="annotation reference"/>
    <w:basedOn w:val="DefaultParagraphFont"/>
    <w:uiPriority w:val="99"/>
    <w:semiHidden/>
    <w:unhideWhenUsed/>
    <w:rsid w:val="00A5665B"/>
    <w:rPr>
      <w:sz w:val="16"/>
      <w:szCs w:val="16"/>
    </w:rPr>
  </w:style>
  <w:style w:type="paragraph" w:styleId="CommentText">
    <w:name w:val="annotation text"/>
    <w:basedOn w:val="Normal"/>
    <w:link w:val="CommentTextChar"/>
    <w:uiPriority w:val="99"/>
    <w:semiHidden/>
    <w:unhideWhenUsed/>
    <w:rsid w:val="00A5665B"/>
    <w:pPr>
      <w:spacing w:line="240" w:lineRule="auto"/>
    </w:pPr>
    <w:rPr>
      <w:sz w:val="20"/>
      <w:szCs w:val="20"/>
    </w:rPr>
  </w:style>
  <w:style w:type="character" w:customStyle="1" w:styleId="CommentTextChar">
    <w:name w:val="Comment Text Char"/>
    <w:basedOn w:val="DefaultParagraphFont"/>
    <w:link w:val="CommentText"/>
    <w:uiPriority w:val="99"/>
    <w:semiHidden/>
    <w:rsid w:val="00A5665B"/>
    <w:rPr>
      <w:sz w:val="20"/>
      <w:szCs w:val="20"/>
    </w:rPr>
  </w:style>
  <w:style w:type="paragraph" w:styleId="BalloonText">
    <w:name w:val="Balloon Text"/>
    <w:basedOn w:val="Normal"/>
    <w:link w:val="BalloonTextChar"/>
    <w:uiPriority w:val="99"/>
    <w:semiHidden/>
    <w:unhideWhenUsed/>
    <w:rsid w:val="00A56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65B"/>
    <w:rPr>
      <w:rFonts w:ascii="Segoe UI" w:hAnsi="Segoe UI" w:cs="Segoe UI"/>
      <w:sz w:val="18"/>
      <w:szCs w:val="18"/>
    </w:rPr>
  </w:style>
  <w:style w:type="character" w:customStyle="1" w:styleId="UnresolvedMention1">
    <w:name w:val="Unresolved Mention1"/>
    <w:basedOn w:val="DefaultParagraphFont"/>
    <w:uiPriority w:val="99"/>
    <w:semiHidden/>
    <w:unhideWhenUsed/>
    <w:rsid w:val="0083000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E58FF"/>
    <w:rPr>
      <w:b/>
      <w:bCs/>
    </w:rPr>
  </w:style>
  <w:style w:type="character" w:customStyle="1" w:styleId="CommentSubjectChar">
    <w:name w:val="Comment Subject Char"/>
    <w:basedOn w:val="CommentTextChar"/>
    <w:link w:val="CommentSubject"/>
    <w:uiPriority w:val="99"/>
    <w:semiHidden/>
    <w:rsid w:val="00FE58FF"/>
    <w:rPr>
      <w:b/>
      <w:bCs/>
      <w:sz w:val="20"/>
      <w:szCs w:val="20"/>
    </w:rPr>
  </w:style>
  <w:style w:type="paragraph" w:styleId="Title">
    <w:name w:val="Title"/>
    <w:basedOn w:val="Normal"/>
    <w:next w:val="Normal"/>
    <w:link w:val="TitleChar"/>
    <w:uiPriority w:val="10"/>
    <w:qFormat/>
    <w:rsid w:val="00563074"/>
    <w:pPr>
      <w:spacing w:after="0" w:line="240" w:lineRule="auto"/>
      <w:contextualSpacing/>
      <w:jc w:val="right"/>
    </w:pPr>
    <w:rPr>
      <w:rFonts w:ascii="Arial" w:eastAsia="MS PGothic" w:hAnsi="Arial" w:cs="Times New Roman"/>
      <w:color w:val="005A9B"/>
      <w:kern w:val="28"/>
      <w:sz w:val="72"/>
      <w:szCs w:val="52"/>
    </w:rPr>
  </w:style>
  <w:style w:type="character" w:customStyle="1" w:styleId="TitleChar">
    <w:name w:val="Title Char"/>
    <w:basedOn w:val="DefaultParagraphFont"/>
    <w:link w:val="Title"/>
    <w:uiPriority w:val="10"/>
    <w:rsid w:val="00563074"/>
    <w:rPr>
      <w:rFonts w:ascii="Arial" w:eastAsia="MS PGothic" w:hAnsi="Arial" w:cs="Times New Roman"/>
      <w:color w:val="005A9B"/>
      <w:kern w:val="28"/>
      <w:sz w:val="72"/>
      <w:szCs w:val="52"/>
    </w:rPr>
  </w:style>
  <w:style w:type="character" w:customStyle="1" w:styleId="UnresolvedMention2">
    <w:name w:val="Unresolved Mention2"/>
    <w:basedOn w:val="DefaultParagraphFont"/>
    <w:uiPriority w:val="99"/>
    <w:semiHidden/>
    <w:unhideWhenUsed/>
    <w:rsid w:val="00A4267F"/>
    <w:rPr>
      <w:color w:val="605E5C"/>
      <w:shd w:val="clear" w:color="auto" w:fill="E1DFDD"/>
    </w:rPr>
  </w:style>
  <w:style w:type="paragraph" w:styleId="TOC2">
    <w:name w:val="toc 2"/>
    <w:basedOn w:val="Normal"/>
    <w:next w:val="Normal"/>
    <w:semiHidden/>
    <w:rsid w:val="00EB69E3"/>
    <w:pPr>
      <w:spacing w:after="0" w:line="240" w:lineRule="auto"/>
      <w:jc w:val="both"/>
    </w:pPr>
    <w:rPr>
      <w:rFonts w:ascii="Arial" w:eastAsia="Times New Roman" w:hAnsi="Arial" w:cs="Times New Roman"/>
      <w:b/>
      <w:i/>
      <w:color w:val="3366FF"/>
      <w:szCs w:val="20"/>
    </w:rPr>
  </w:style>
  <w:style w:type="table" w:styleId="TableGrid">
    <w:name w:val="Table Grid"/>
    <w:basedOn w:val="TableNormal"/>
    <w:rsid w:val="00CB6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B611F"/>
  </w:style>
  <w:style w:type="character" w:styleId="FollowedHyperlink">
    <w:name w:val="FollowedHyperlink"/>
    <w:basedOn w:val="DefaultParagraphFont"/>
    <w:uiPriority w:val="99"/>
    <w:semiHidden/>
    <w:unhideWhenUsed/>
    <w:rsid w:val="0029540D"/>
    <w:rPr>
      <w:color w:val="954F72" w:themeColor="followedHyperlink"/>
      <w:u w:val="single"/>
    </w:rPr>
  </w:style>
  <w:style w:type="paragraph" w:styleId="NoSpacing">
    <w:name w:val="No Spacing"/>
    <w:uiPriority w:val="1"/>
    <w:qFormat/>
    <w:rsid w:val="00072E05"/>
    <w:pPr>
      <w:spacing w:after="0" w:line="240" w:lineRule="auto"/>
    </w:pPr>
  </w:style>
  <w:style w:type="character" w:styleId="UnresolvedMention">
    <w:name w:val="Unresolved Mention"/>
    <w:basedOn w:val="DefaultParagraphFont"/>
    <w:uiPriority w:val="99"/>
    <w:semiHidden/>
    <w:unhideWhenUsed/>
    <w:rsid w:val="001F0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651">
      <w:bodyDiv w:val="1"/>
      <w:marLeft w:val="0"/>
      <w:marRight w:val="0"/>
      <w:marTop w:val="0"/>
      <w:marBottom w:val="0"/>
      <w:divBdr>
        <w:top w:val="none" w:sz="0" w:space="0" w:color="auto"/>
        <w:left w:val="none" w:sz="0" w:space="0" w:color="auto"/>
        <w:bottom w:val="none" w:sz="0" w:space="0" w:color="auto"/>
        <w:right w:val="none" w:sz="0" w:space="0" w:color="auto"/>
      </w:divBdr>
    </w:div>
    <w:div w:id="1215003043">
      <w:bodyDiv w:val="1"/>
      <w:marLeft w:val="0"/>
      <w:marRight w:val="0"/>
      <w:marTop w:val="0"/>
      <w:marBottom w:val="0"/>
      <w:divBdr>
        <w:top w:val="none" w:sz="0" w:space="0" w:color="auto"/>
        <w:left w:val="none" w:sz="0" w:space="0" w:color="auto"/>
        <w:bottom w:val="none" w:sz="0" w:space="0" w:color="auto"/>
        <w:right w:val="none" w:sz="0" w:space="0" w:color="auto"/>
      </w:divBdr>
    </w:div>
    <w:div w:id="1604681175">
      <w:bodyDiv w:val="1"/>
      <w:marLeft w:val="0"/>
      <w:marRight w:val="0"/>
      <w:marTop w:val="0"/>
      <w:marBottom w:val="0"/>
      <w:divBdr>
        <w:top w:val="none" w:sz="0" w:space="0" w:color="auto"/>
        <w:left w:val="none" w:sz="0" w:space="0" w:color="auto"/>
        <w:bottom w:val="none" w:sz="0" w:space="0" w:color="auto"/>
        <w:right w:val="none" w:sz="0" w:space="0" w:color="auto"/>
      </w:divBdr>
    </w:div>
    <w:div w:id="204979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db.org.uk"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anda.tomlinson@ahdb.org.uk" TargetMode="External"/><Relationship Id="rId12" Type="http://schemas.openxmlformats.org/officeDocument/2006/relationships/hyperlink" Target="https://www.gov.uk/transi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es@eurexpo.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sirha.com/en" TargetMode="External"/><Relationship Id="rId4" Type="http://schemas.openxmlformats.org/officeDocument/2006/relationships/webSettings" Target="webSettings.xml"/><Relationship Id="rId9" Type="http://schemas.openxmlformats.org/officeDocument/2006/relationships/hyperlink" Target="http://www.ahdb.org.uk" TargetMode="External"/><Relationship Id="rId14" Type="http://schemas.openxmlformats.org/officeDocument/2006/relationships/hyperlink" Target="https://www.eurexpo.com/en/exhibitor-s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2463</Words>
  <Characters>14044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Hanson</dc:creator>
  <cp:keywords/>
  <dc:description/>
  <cp:lastModifiedBy>Sarah Waters</cp:lastModifiedBy>
  <cp:revision>3</cp:revision>
  <dcterms:created xsi:type="dcterms:W3CDTF">2022-11-03T11:21:00Z</dcterms:created>
  <dcterms:modified xsi:type="dcterms:W3CDTF">2022-11-03T11:27:00Z</dcterms:modified>
</cp:coreProperties>
</file>