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2E1E" w14:textId="32F82AF3" w:rsidR="00023F4F" w:rsidRDefault="004F2B07" w:rsidP="004F2B07">
      <w:bookmarkStart w:id="0" w:name="_GoBack"/>
      <w:bookmarkEnd w:id="0"/>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1" w:name="_Toc32303547"/>
    </w:p>
    <w:p w14:paraId="6DFF171D" w14:textId="21166D81" w:rsidR="00884EFA" w:rsidRPr="00023F4F" w:rsidRDefault="002D3F52" w:rsidP="00347A9E">
      <w:pPr>
        <w:pStyle w:val="Heading1"/>
      </w:pPr>
      <w:bookmarkStart w:id="2" w:name="_Toc33176231"/>
      <w:r w:rsidRPr="00023F4F">
        <w:t>G-Cloud 12 Call-Off Contract</w:t>
      </w:r>
      <w:bookmarkEnd w:id="1"/>
      <w:bookmarkEnd w:id="2"/>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3DFF21F1"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2</w:t>
      </w:r>
      <w:r w:rsidRPr="004914DC">
        <w:rPr>
          <w:rFonts w:ascii="Arial" w:hAnsi="Arial"/>
          <w:b w:val="0"/>
          <w:noProof/>
        </w:rPr>
        <w:fldChar w:fldCharType="end"/>
      </w:r>
    </w:p>
    <w:p w14:paraId="47CDC9CA" w14:textId="685A30B4"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12</w:t>
      </w:r>
      <w:r w:rsidRPr="004914DC">
        <w:rPr>
          <w:rFonts w:ascii="Arial" w:hAnsi="Arial"/>
          <w:b w:val="0"/>
          <w:noProof/>
        </w:rPr>
        <w:fldChar w:fldCharType="end"/>
      </w:r>
    </w:p>
    <w:p w14:paraId="3CC31B3B" w14:textId="3B604395"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12</w:t>
      </w:r>
      <w:r w:rsidRPr="004914DC">
        <w:rPr>
          <w:rFonts w:ascii="Arial" w:hAnsi="Arial"/>
          <w:b w:val="0"/>
          <w:noProof/>
        </w:rPr>
        <w:fldChar w:fldCharType="end"/>
      </w:r>
    </w:p>
    <w:p w14:paraId="23F87FE6" w14:textId="5B0F42A5"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13</w:t>
      </w:r>
      <w:r w:rsidRPr="004914DC">
        <w:rPr>
          <w:rFonts w:ascii="Arial" w:hAnsi="Arial"/>
          <w:b w:val="0"/>
          <w:noProof/>
        </w:rPr>
        <w:fldChar w:fldCharType="end"/>
      </w:r>
    </w:p>
    <w:p w14:paraId="0F4F6FC0" w14:textId="1034D6D8"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32</w:t>
      </w:r>
      <w:r w:rsidRPr="004914DC">
        <w:rPr>
          <w:rFonts w:ascii="Arial" w:hAnsi="Arial"/>
          <w:b w:val="0"/>
          <w:noProof/>
        </w:rPr>
        <w:fldChar w:fldCharType="end"/>
      </w:r>
    </w:p>
    <w:p w14:paraId="757EE061" w14:textId="10C9C601"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43</w:t>
      </w:r>
      <w:r w:rsidRPr="004914DC">
        <w:rPr>
          <w:rFonts w:ascii="Arial" w:hAnsi="Arial"/>
          <w:b w:val="0"/>
          <w:noProof/>
        </w:rPr>
        <w:fldChar w:fldCharType="end"/>
      </w:r>
    </w:p>
    <w:p w14:paraId="1F72DBF5" w14:textId="35BC9F62"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48</w:t>
      </w:r>
      <w:r w:rsidRPr="004914DC">
        <w:rPr>
          <w:rFonts w:ascii="Arial" w:hAnsi="Arial"/>
          <w:b w:val="0"/>
          <w:noProof/>
        </w:rPr>
        <w:fldChar w:fldCharType="end"/>
      </w:r>
    </w:p>
    <w:p w14:paraId="146CFD14" w14:textId="1CC56A2D"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56</w:t>
      </w:r>
      <w:r w:rsidRPr="004914DC">
        <w:rPr>
          <w:rFonts w:ascii="Arial" w:hAnsi="Arial"/>
          <w:b w:val="0"/>
          <w:noProof/>
        </w:rPr>
        <w:fldChar w:fldCharType="end"/>
      </w:r>
    </w:p>
    <w:p w14:paraId="3435AF26" w14:textId="41306CB8"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8F150F">
        <w:rPr>
          <w:rFonts w:ascii="Arial" w:hAnsi="Arial"/>
          <w:b w:val="0"/>
          <w:noProof/>
        </w:rPr>
        <w:t>67</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3" w:name="_Toc33176232"/>
      <w:r w:rsidRPr="00023F4F">
        <w:lastRenderedPageBreak/>
        <w:t>Part A</w:t>
      </w:r>
      <w:r w:rsidR="00080FFF" w:rsidRPr="00023F4F">
        <w:t>:</w:t>
      </w:r>
      <w:r w:rsidRPr="00023F4F">
        <w:t xml:space="preserve"> Order Form</w:t>
      </w:r>
      <w:bookmarkEnd w:id="3"/>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[Enter 15 digit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5F429CAF" w:rsidR="00884EFA" w:rsidRPr="00DB3E29" w:rsidRDefault="002D3F52" w:rsidP="00D63534">
      <w:pPr>
        <w:spacing w:before="240"/>
      </w:pPr>
      <w:r w:rsidRPr="00DB3E29">
        <w:t xml:space="preserve">The Order Form cannot be used to alter existing terms or add any extra terms that materially change the </w:t>
      </w:r>
      <w:r w:rsidR="00D92A73">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0DAE824E" w14:textId="77777777" w:rsidR="00843BA4"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p>
          <w:p w14:paraId="468DFF07" w14:textId="7CC9CB19" w:rsidR="00884EFA" w:rsidRPr="00DB3E29" w:rsidRDefault="00D75A9D">
            <w:pPr>
              <w:spacing w:before="240"/>
            </w:pPr>
            <w:hyperlink r:id="rId9" w:history="1">
              <w:r w:rsidR="00843BA4">
                <w:rPr>
                  <w:rStyle w:val="Hyperlink"/>
                </w:rPr>
                <w:t>https://www.gov.uk/service-manual/agile-delivery/spend-controls-check-if-you-need-approval-to-spend-money-on-a-service</w:t>
              </w:r>
            </w:hyperlink>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48AB3E25" w:rsidR="00884EFA" w:rsidRPr="00DB3E29" w:rsidRDefault="002D3F52">
            <w:pPr>
              <w:spacing w:before="240"/>
            </w:pPr>
            <w:r w:rsidRPr="00DB3E29">
              <w:t xml:space="preserve">[If relevant, include details of incidental </w:t>
            </w:r>
            <w:r w:rsidR="00156954">
              <w:t>A</w:t>
            </w:r>
            <w:r w:rsidRPr="00DB3E29">
              <w:t xml:space="preserve">dditional </w:t>
            </w:r>
            <w:r w:rsidR="00D92A73">
              <w:t>S</w:t>
            </w:r>
            <w:r w:rsidRPr="00DB3E29">
              <w:t xml:space="preserve">ervices to be provided and if an </w:t>
            </w:r>
            <w:r w:rsidR="00D92A73">
              <w:t>I</w:t>
            </w:r>
            <w:r w:rsidRPr="00DB3E29">
              <w:t xml:space="preserve">mplementation </w:t>
            </w:r>
            <w:r w:rsidR="00D92A73">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address(es)]</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14A71C97" w:rsidR="00884EFA" w:rsidRPr="00DB3E29" w:rsidRDefault="002D3F52">
            <w:pPr>
              <w:spacing w:before="240"/>
            </w:pPr>
            <w:r w:rsidRPr="00DB3E29">
              <w:t>[</w:t>
            </w:r>
            <w:r w:rsidR="00AE754D">
              <w:t>Provide information a</w:t>
            </w:r>
            <w:r w:rsidRPr="00DB3E29">
              <w:t xml:space="preserve">s detailed in the relevant Service Description, and </w:t>
            </w:r>
            <w:r w:rsidR="00AE754D">
              <w:t xml:space="preserve">you should </w:t>
            </w:r>
            <w:r w:rsidRPr="00DB3E29">
              <w:t>on</w:t>
            </w:r>
            <w:r w:rsidR="00AE754D">
              <w:t>ly use</w:t>
            </w:r>
            <w:r w:rsidRPr="00DB3E29">
              <w:t xml:space="preserve"> those quality standards </w:t>
            </w:r>
            <w:r w:rsidR="00AE754D">
              <w:t xml:space="preserve">that were </w:t>
            </w:r>
            <w:r w:rsidRPr="00DB3E29">
              <w:t>used</w:t>
            </w:r>
            <w:r w:rsidR="00AE754D">
              <w:t xml:space="preserve"> as</w:t>
            </w:r>
            <w:r w:rsidRPr="00DB3E29">
              <w:t xml:space="preserve">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69E1109C" w:rsidR="00884EFA" w:rsidRPr="00DB3E29" w:rsidRDefault="002D3F52">
            <w:pPr>
              <w:spacing w:before="240"/>
            </w:pPr>
            <w:r w:rsidRPr="00DB3E29">
              <w:t xml:space="preserve">[This may include an </w:t>
            </w:r>
            <w:r w:rsidR="00D92A73">
              <w:t>I</w:t>
            </w:r>
            <w:r w:rsidRPr="00DB3E29">
              <w:t xml:space="preserve">mplementation </w:t>
            </w:r>
            <w:r w:rsidR="00D92A73">
              <w:t>P</w:t>
            </w:r>
            <w:r w:rsidRPr="00DB3E29">
              <w:t>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2853EEE9" w:rsidR="00884EFA" w:rsidRPr="00DB3E29" w:rsidRDefault="002D3F52" w:rsidP="00A0619F">
            <w:pPr>
              <w:spacing w:before="240"/>
            </w:pPr>
            <w:r w:rsidRPr="00DB3E29">
              <w:t xml:space="preserve">The annual total liability of either Party for all Property </w:t>
            </w:r>
            <w:r w:rsidR="001F1236">
              <w:t>D</w:t>
            </w:r>
            <w:r w:rsidRPr="00DB3E29">
              <w:t>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37012D12" w:rsidR="00884EFA" w:rsidRPr="00DB3E29" w:rsidRDefault="002D3F52">
            <w:pPr>
              <w:spacing w:before="240"/>
            </w:pPr>
            <w:r w:rsidRPr="00DB3E29">
              <w:t xml:space="preserve">The annual total liability for Buyer Data </w:t>
            </w:r>
            <w:r w:rsidR="001F1236">
              <w:t>D</w:t>
            </w:r>
            <w:r w:rsidRPr="00DB3E29">
              <w:t>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32AEFDE"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 xml:space="preserve">Buyer Data </w:t>
            </w:r>
            <w:r w:rsidR="001F1236">
              <w:t>D</w:t>
            </w:r>
            <w:r w:rsidR="002D3F52" w:rsidRPr="00347A9E">
              <w:t>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6140F9CE" w:rsidR="00E26FD2" w:rsidRDefault="002D3F52">
            <w:pPr>
              <w:spacing w:before="240"/>
            </w:pPr>
            <w:r w:rsidRPr="00DB3E29">
              <w:t xml:space="preserve">The annual total liability for all other </w:t>
            </w:r>
            <w:r w:rsidR="001F1236">
              <w:t>D</w:t>
            </w:r>
            <w:r w:rsidRPr="00DB3E29">
              <w:t>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14BC2BBB" w:rsidR="00884EFA" w:rsidRPr="00DB3E29" w:rsidRDefault="00E26FD2">
            <w:pPr>
              <w:spacing w:before="240"/>
            </w:pPr>
            <w:r>
              <w:t>[</w:t>
            </w:r>
            <w:r w:rsidR="002D3F52" w:rsidRPr="00DB3E29">
              <w:t xml:space="preserve">Clause 24.1 in Part B below provides a definition of Other </w:t>
            </w:r>
            <w:r w:rsidR="001F1236">
              <w:t>D</w:t>
            </w:r>
            <w:r w:rsidR="002D3F52" w:rsidRPr="00DB3E29">
              <w:t>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1550B3E6" w:rsidR="00884EFA" w:rsidRPr="00DB3E29" w:rsidRDefault="002D3F52">
            <w:pPr>
              <w:spacing w:before="240"/>
            </w:pPr>
            <w:r w:rsidRPr="00DB3E29">
              <w:t xml:space="preserve">[Supplier day rates should only be used to calculate the Charges for performance of the service and </w:t>
            </w:r>
            <w:r w:rsidR="00D92A73">
              <w:t>D</w:t>
            </w:r>
            <w:r w:rsidRPr="00DB3E29">
              <w:t xml:space="preserve">eliverables. All invoiced Charges will be for delivery of the service and </w:t>
            </w:r>
            <w:r w:rsidR="00D92A73">
              <w:t>D</w:t>
            </w:r>
            <w:r w:rsidRPr="00DB3E29">
              <w:t>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5AA89C79" w:rsidR="00884EFA" w:rsidRPr="00DB3E29" w:rsidRDefault="002D3F52">
            <w:pPr>
              <w:spacing w:before="240"/>
              <w:rPr>
                <w:b/>
              </w:rPr>
            </w:pPr>
            <w:r w:rsidRPr="00DB3E29">
              <w:rPr>
                <w:b/>
              </w:rPr>
              <w:t xml:space="preserve">Performance of the </w:t>
            </w:r>
            <w:r w:rsidR="00D92A73">
              <w:rPr>
                <w:b/>
              </w:rPr>
              <w:t>S</w:t>
            </w:r>
            <w:r w:rsidRPr="00DB3E29">
              <w:rPr>
                <w:b/>
              </w:rPr>
              <w:t xml:space="preserve">ervice and </w:t>
            </w:r>
            <w:r w:rsidR="00D92A73">
              <w:rPr>
                <w:b/>
              </w:rPr>
              <w:t>D</w:t>
            </w:r>
            <w:r w:rsidRPr="00DB3E29">
              <w:rPr>
                <w:b/>
              </w:rPr>
              <w:t>eliverables</w:t>
            </w:r>
          </w:p>
        </w:tc>
        <w:tc>
          <w:tcPr>
            <w:tcW w:w="6255" w:type="dxa"/>
            <w:shd w:val="clear" w:color="auto" w:fill="auto"/>
            <w:tcMar>
              <w:top w:w="100" w:type="dxa"/>
              <w:left w:w="100" w:type="dxa"/>
              <w:bottom w:w="100" w:type="dxa"/>
              <w:right w:w="100" w:type="dxa"/>
            </w:tcMar>
          </w:tcPr>
          <w:p w14:paraId="28891743" w14:textId="1BF25225" w:rsidR="00984A0E" w:rsidRDefault="002D3F52" w:rsidP="00984A0E">
            <w:pPr>
              <w:spacing w:before="240"/>
            </w:pPr>
            <w:r w:rsidRPr="00DB3E29">
              <w:t xml:space="preserve">This Call-Off Contract will include the following </w:t>
            </w:r>
            <w:r w:rsidR="00D92A73">
              <w:t>I</w:t>
            </w:r>
            <w:r w:rsidRPr="00DB3E29">
              <w:t xml:space="preserve">mplementation </w:t>
            </w:r>
            <w:r w:rsidR="00D92A73">
              <w:t>P</w:t>
            </w:r>
            <w:r w:rsidRPr="00DB3E29">
              <w:t>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304EBD50" w:rsidR="00884EFA" w:rsidRPr="00DB3E29" w:rsidRDefault="002D3F52">
            <w:pPr>
              <w:spacing w:before="240"/>
            </w:pPr>
            <w:r w:rsidRPr="00DB3E29">
              <w:t xml:space="preserve">[Consider setting milestones with associated </w:t>
            </w:r>
            <w:r w:rsidR="00D92A73">
              <w:t>D</w:t>
            </w:r>
            <w:r w:rsidRPr="00DB3E29">
              <w:t xml:space="preserve">eliverables and agreeing payments against those </w:t>
            </w:r>
            <w:r w:rsidR="00D92A73">
              <w:t>D</w:t>
            </w:r>
            <w:r w:rsidRPr="00DB3E29">
              <w:t>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4" w:name="_Toc33176233"/>
      <w:r w:rsidRPr="009F20B9">
        <w:t>Schedule 1</w:t>
      </w:r>
      <w:r w:rsidR="00014117" w:rsidRPr="009F20B9">
        <w:t>:</w:t>
      </w:r>
      <w:r w:rsidRPr="009F20B9">
        <w:t xml:space="preserve"> Services</w:t>
      </w:r>
      <w:bookmarkEnd w:id="4"/>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5" w:name="_Toc33176234"/>
      <w:r w:rsidRPr="00BC4585">
        <w:t>Schedule 2</w:t>
      </w:r>
      <w:r w:rsidR="00014117" w:rsidRPr="00BC4585">
        <w:t>:</w:t>
      </w:r>
      <w:r w:rsidRPr="00BC4585">
        <w:t xml:space="preserve"> Call-Off Contract charges</w:t>
      </w:r>
      <w:bookmarkEnd w:id="5"/>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7777777" w:rsidR="009F460F" w:rsidRDefault="009F460F">
      <w:pPr>
        <w:rPr>
          <w:sz w:val="32"/>
          <w:szCs w:val="32"/>
        </w:rPr>
      </w:pPr>
    </w:p>
    <w:p w14:paraId="79F8E1D0" w14:textId="77777777" w:rsidR="009F460F" w:rsidRDefault="009F460F">
      <w:pPr>
        <w:rPr>
          <w:sz w:val="32"/>
          <w:szCs w:val="32"/>
        </w:rPr>
      </w:pPr>
      <w:bookmarkStart w:id="6" w:name="_Toc33176235"/>
      <w:r>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6"/>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01AB444D" w:rsidR="00884EFA" w:rsidRPr="00DB3E29"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employers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lastRenderedPageBreak/>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673C6E59" w:rsidR="00884EFA" w:rsidRDefault="002D3F52" w:rsidP="002F1C40">
      <w:pPr>
        <w:ind w:left="720" w:hanging="720"/>
      </w:pPr>
      <w:r w:rsidRPr="00DB3E29">
        <w:t>10.1</w:t>
      </w:r>
      <w:r w:rsidRPr="00DB3E29">
        <w:tab/>
        <w:t xml:space="preserve">Subject to clause 24.1 the Supplier must during and after the Term keep the Buyer fully indemnified against all Losses, damages, costs or expenses and other liabilities (including legal fees) arising from any breach of the Supplier's obligations under the </w:t>
      </w:r>
      <w:r w:rsidR="0010087A">
        <w:t xml:space="preserve">Data Protection Legislation </w:t>
      </w:r>
      <w:r w:rsidRPr="00DB3E29">
        <w:t>or under incorporated Framework Agreement clauses 8.80 to 8.88. The indemnity doesn’t apply to the extent that the Supplier breach is due to a Buyer’s instruction.</w:t>
      </w: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lastRenderedPageBreak/>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27BB5A45" w:rsidR="00884EFA" w:rsidRPr="00DB3E29" w:rsidRDefault="002D3F52" w:rsidP="00C12968">
      <w:pPr>
        <w:ind w:left="1440" w:hanging="720"/>
      </w:pPr>
      <w:r w:rsidRPr="00DB3E29">
        <w:t>11.6.1</w:t>
      </w:r>
      <w:r w:rsidRPr="00DB3E29">
        <w:tab/>
        <w:t>modify the relevant part of the Services without reducing its functionality or Performance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lastRenderedPageBreak/>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0">
        <w:r w:rsidRPr="00DB3E29">
          <w:rPr>
            <w:color w:val="1155CC"/>
            <w:u w:val="single"/>
          </w:rPr>
          <w:t xml:space="preserve"> </w:t>
        </w:r>
      </w:hyperlink>
    </w:p>
    <w:p w14:paraId="6EC27956" w14:textId="4ADFC3AE" w:rsidR="000522F2" w:rsidRDefault="00D75A9D">
      <w:pPr>
        <w:ind w:left="1440"/>
      </w:pPr>
      <w:hyperlink r:id="rId11"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2">
        <w:r w:rsidR="008E66FF">
          <w:rPr>
            <w:color w:val="1155CC"/>
            <w:u w:val="single"/>
          </w:rPr>
          <w:t>:</w:t>
        </w:r>
      </w:hyperlink>
    </w:p>
    <w:p w14:paraId="5914A135" w14:textId="35B5CCC2" w:rsidR="00884EFA" w:rsidRPr="00DB3E29" w:rsidRDefault="00D75A9D">
      <w:pPr>
        <w:ind w:left="720" w:firstLine="720"/>
      </w:pPr>
      <w:hyperlink r:id="rId13">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4">
        <w:r w:rsidRPr="00DB3E29">
          <w:rPr>
            <w:color w:val="1155CC"/>
            <w:u w:val="single"/>
          </w:rPr>
          <w:t xml:space="preserve"> </w:t>
        </w:r>
      </w:hyperlink>
    </w:p>
    <w:p w14:paraId="55F46E2E" w14:textId="77777777" w:rsidR="00884EFA" w:rsidRPr="00DB3E29" w:rsidRDefault="00D75A9D">
      <w:pPr>
        <w:ind w:left="720" w:firstLine="720"/>
      </w:pPr>
      <w:hyperlink r:id="rId15">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631E1CD7" w14:textId="77777777" w:rsidR="00884EFA" w:rsidRPr="00DB3E29" w:rsidRDefault="002D3F52">
      <w:pPr>
        <w:ind w:firstLine="720"/>
      </w:pPr>
      <w:r w:rsidRPr="00DB3E29">
        <w:t>13.6.3</w:t>
      </w:r>
      <w:r w:rsidRPr="00DB3E29">
        <w:tab/>
        <w:t xml:space="preserve">the National Cyber Security Centre’s (NCSC) information risk management </w:t>
      </w:r>
    </w:p>
    <w:p w14:paraId="1545619D" w14:textId="5943AFBF" w:rsidR="00884EFA" w:rsidRPr="00DB3E29" w:rsidRDefault="002D3F52">
      <w:pPr>
        <w:ind w:left="720" w:firstLine="720"/>
      </w:pPr>
      <w:r w:rsidRPr="00DB3E29">
        <w:t>guidance</w:t>
      </w:r>
      <w:hyperlink r:id="rId16">
        <w:r w:rsidR="008E66FF">
          <w:rPr>
            <w:color w:val="1155CC"/>
            <w:u w:val="single"/>
          </w:rPr>
          <w:t>:</w:t>
        </w:r>
      </w:hyperlink>
    </w:p>
    <w:p w14:paraId="21BE8107" w14:textId="77777777" w:rsidR="00884EFA" w:rsidRPr="00DB3E29" w:rsidRDefault="00D75A9D">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D75A9D"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D75A9D"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D75A9D">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lastRenderedPageBreak/>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1F1C00F8" w:rsidR="00884EFA" w:rsidRPr="00DB3E29" w:rsidRDefault="002D3F52" w:rsidP="0044667D">
      <w:pPr>
        <w:ind w:left="720" w:hanging="720"/>
      </w:pPr>
      <w:r w:rsidRPr="00DB3E29">
        <w:t>16.5</w:t>
      </w:r>
      <w:r w:rsidRPr="00DB3E29">
        <w:tab/>
        <w:t xml:space="preserve">The Supplier will immediately notify </w:t>
      </w:r>
      <w:r w:rsidR="002B1E57">
        <w:t>the Buyer</w:t>
      </w:r>
      <w:r w:rsidRPr="00DB3E29">
        <w:t xml:space="preserve"> of any breach of security of </w:t>
      </w:r>
      <w:r w:rsidR="002B1E57">
        <w:t xml:space="preserve">Buyer’s </w:t>
      </w:r>
      <w:r w:rsidRPr="00DB3E29">
        <w:t>Confidential Information (and the Buyer of any Buyer Confidential Information breach). Where the breach occurred because of a Supplier Default, the Supplier will recover the Buyer</w:t>
      </w:r>
      <w:r w:rsidR="002B1E57">
        <w:t>’s</w:t>
      </w:r>
      <w:r w:rsidRPr="00DB3E29">
        <w:t xml:space="preserve">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D75A9D">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79EBC863" w:rsidR="00884EFA" w:rsidRPr="00DB3E29" w:rsidRDefault="002D3F52" w:rsidP="0044667D">
      <w:pPr>
        <w:ind w:left="720" w:hanging="720"/>
      </w:pPr>
      <w:r w:rsidRPr="00DB3E29">
        <w:t>18.3</w:t>
      </w:r>
      <w:r w:rsidRPr="00DB3E29">
        <w:tab/>
        <w:t xml:space="preserve">Subject to clause 24 (Liability), if the Buyer Ends this Call-Off Contract under clause </w:t>
      </w:r>
      <w:r w:rsidR="00AC42E8">
        <w:t>1</w:t>
      </w:r>
      <w:r w:rsidRPr="00DB3E29">
        <w:t>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t>18.6</w:t>
      </w:r>
      <w:r w:rsidRPr="00DB3E29">
        <w:tab/>
        <w:t xml:space="preserve">If the Buyer fails to pay the Supplier undisputed sums of money when due, the Supplier must notify the Buyer and allow the Buyer 5 Working Days to pay. If the Buyer doesn’t pay </w:t>
      </w:r>
      <w:r w:rsidRPr="00DB3E29">
        <w:lastRenderedPageBreak/>
        <w:t>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lastRenderedPageBreak/>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44667D">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373DD189" w:rsidR="00884EFA" w:rsidRPr="00DB3E29" w:rsidRDefault="002D3F52" w:rsidP="0044667D">
      <w:pPr>
        <w:ind w:left="1440" w:hanging="720"/>
      </w:pPr>
      <w:r w:rsidRPr="00DB3E29">
        <w:t>26.6.1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77777777" w:rsidR="00884EFA" w:rsidRPr="00DB3E29" w:rsidRDefault="002D3F52">
      <w:pPr>
        <w:ind w:firstLine="720"/>
      </w:pPr>
      <w:r w:rsidRPr="00DB3E29">
        <w:t>26.6.2</w:t>
      </w:r>
      <w:r w:rsidRPr="00DB3E29">
        <w:tab/>
        <w:t>there will be no adverse impact on service continuity</w:t>
      </w:r>
    </w:p>
    <w:p w14:paraId="2E0E306C" w14:textId="77777777" w:rsidR="00884EFA" w:rsidRPr="00DB3E29" w:rsidRDefault="00884EFA">
      <w:pPr>
        <w:ind w:firstLine="720"/>
      </w:pPr>
    </w:p>
    <w:p w14:paraId="71645DCC" w14:textId="0C4CD1F6" w:rsidR="00884EFA" w:rsidRPr="00DB3E29" w:rsidRDefault="002D3F52">
      <w:pPr>
        <w:ind w:firstLine="720"/>
      </w:pPr>
      <w:r w:rsidRPr="00DB3E29">
        <w:t>26.6.3</w:t>
      </w:r>
      <w:r w:rsidRPr="00DB3E29">
        <w:tab/>
        <w:t>there is no vendor lock-in to the Supplier’s Service at exit</w:t>
      </w:r>
    </w:p>
    <w:p w14:paraId="326F4EA6" w14:textId="77777777" w:rsidR="00884EFA" w:rsidRPr="00DB3E29" w:rsidRDefault="00884EFA"/>
    <w:p w14:paraId="09E726E9" w14:textId="49B458FD" w:rsidR="00884EFA" w:rsidRPr="00DB3E29" w:rsidRDefault="002D3F52" w:rsidP="00882B29">
      <w:pPr>
        <w:ind w:firstLine="720"/>
      </w:pPr>
      <w:r w:rsidRPr="00DB3E29">
        <w:t>26.6.4</w:t>
      </w:r>
      <w:r w:rsidRPr="00DB3E29">
        <w:tab/>
        <w:t>it enables the Buyer to meet its obligations under the Technology Code Of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4D39618C" w:rsidR="00884EFA" w:rsidRPr="00DB3E29" w:rsidRDefault="002D3F52" w:rsidP="0044667D">
      <w:pPr>
        <w:ind w:left="720" w:hanging="720"/>
      </w:pPr>
      <w:r w:rsidRPr="00DB3E29">
        <w:t>24.1</w:t>
      </w:r>
      <w:r w:rsidRPr="00DB3E29">
        <w:tab/>
        <w:t xml:space="preserve">Subject to incorporated Framework Agreement clauses 4.2 to 4.7, each Party's Yearly total liability for </w:t>
      </w:r>
      <w:r w:rsidR="001F1236">
        <w:t>D</w:t>
      </w:r>
      <w:r w:rsidRPr="00DB3E29">
        <w:t>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D6022B5" w:rsidR="00884EFA" w:rsidRPr="00DB3E29" w:rsidRDefault="002D3F52" w:rsidP="0044667D">
      <w:pPr>
        <w:ind w:left="1440" w:hanging="720"/>
      </w:pPr>
      <w:r w:rsidRPr="00DB3E29">
        <w:t>24.1.1</w:t>
      </w:r>
      <w:r w:rsidRPr="00DB3E29">
        <w:tab/>
        <w:t xml:space="preserve">Property: for all </w:t>
      </w:r>
      <w:r w:rsidR="001F1236">
        <w:t>D</w:t>
      </w:r>
      <w:r w:rsidRPr="00DB3E29">
        <w:t>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C205457" w:rsidR="00884EFA" w:rsidRPr="00DB3E29" w:rsidRDefault="002D3F52" w:rsidP="0044667D">
      <w:pPr>
        <w:ind w:left="1440" w:hanging="720"/>
      </w:pPr>
      <w:r w:rsidRPr="00DB3E29">
        <w:t>24.1.2</w:t>
      </w:r>
      <w:r w:rsidRPr="00DB3E29">
        <w:tab/>
        <w:t xml:space="preserve">Buyer Data: for all </w:t>
      </w:r>
      <w:r w:rsidR="001F1236">
        <w:t>D</w:t>
      </w:r>
      <w:r w:rsidRPr="00DB3E29">
        <w:t>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2E158A20" w:rsidR="00884EFA" w:rsidRPr="00DB3E29" w:rsidRDefault="002D3F52" w:rsidP="0044667D">
      <w:pPr>
        <w:ind w:left="1440" w:hanging="720"/>
      </w:pPr>
      <w:r w:rsidRPr="00DB3E29">
        <w:t>24.1.3</w:t>
      </w:r>
      <w:r w:rsidRPr="00DB3E29">
        <w:tab/>
        <w:t xml:space="preserve">Other </w:t>
      </w:r>
      <w:r w:rsidR="001F1236">
        <w:t>D</w:t>
      </w:r>
      <w:r w:rsidRPr="00DB3E29">
        <w:t xml:space="preserve">efaults: for all other </w:t>
      </w:r>
      <w:r w:rsidR="001F1236">
        <w:t>D</w:t>
      </w:r>
      <w:r w:rsidRPr="00DB3E29">
        <w:t>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0BBCE21" w:rsidR="00884EFA" w:rsidRPr="00DB3E29" w:rsidRDefault="002D3F52" w:rsidP="005D186D">
      <w:r w:rsidRPr="00DB3E29">
        <w:t>25.3</w:t>
      </w:r>
      <w:r w:rsidRPr="00DB3E29">
        <w:tab/>
        <w:t>The Supplier will vacate the Buyer’s premises when the Call-Off Contract Ends or Expires.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57C180A6"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r w:rsidR="0078086D">
        <w:t xml:space="preserve"> </w:t>
      </w:r>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r End this Call-Off Contract by giving 30 days notice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7" w:name="_Toc33176236"/>
      <w:r w:rsidRPr="00BC4585">
        <w:lastRenderedPageBreak/>
        <w:t>Schedule 3</w:t>
      </w:r>
      <w:r w:rsidR="006307F9">
        <w:t>:</w:t>
      </w:r>
      <w:r w:rsidRPr="00BC4585">
        <w:t xml:space="preserve"> Collaboration agreement</w:t>
      </w:r>
      <w:bookmarkEnd w:id="7"/>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0B60BF9A" w:rsidR="00884EFA" w:rsidRPr="00DB3E29" w:rsidRDefault="002D3F52" w:rsidP="00B94E22">
      <w:pPr>
        <w:ind w:left="1440" w:hanging="720"/>
      </w:pPr>
      <w:r w:rsidRPr="00DB3E29">
        <w:t>1.1.7</w:t>
      </w:r>
      <w:r w:rsidRPr="00DB3E29">
        <w:tab/>
        <w:t xml:space="preserve">“Default” means any breach of the obligations of any Collaboration Supplier or any </w:t>
      </w:r>
      <w:r w:rsidR="00520275">
        <w:t>D</w:t>
      </w:r>
      <w:r w:rsidRPr="00DB3E29">
        <w:t>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singular includes the plural and the other way round</w:t>
      </w:r>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77777777" w:rsidR="00884EFA" w:rsidRPr="00DB3E29" w:rsidRDefault="002D3F52" w:rsidP="00FD2495">
      <w:pPr>
        <w:spacing w:line="36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pPr>
        <w:rPr>
          <w:b/>
        </w:rPr>
      </w:pPr>
      <w:r w:rsidRPr="00DB3E29">
        <w:rPr>
          <w:b/>
        </w:rPr>
        <w:t>For and on behalf of the [Company name]</w:t>
      </w:r>
    </w:p>
    <w:p w14:paraId="50E64E4C" w14:textId="77777777" w:rsidR="00884EFA" w:rsidRPr="00DB3E29" w:rsidRDefault="002D3F52" w:rsidP="00FD2495">
      <w:pPr>
        <w:spacing w:line="36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pPr>
        <w:rPr>
          <w:b/>
        </w:rPr>
      </w:pPr>
      <w:r w:rsidRPr="00DB3E29">
        <w:rPr>
          <w:b/>
        </w:rPr>
        <w:t>For and on behalf of the [Company name]</w:t>
      </w:r>
    </w:p>
    <w:p w14:paraId="575458B2" w14:textId="77777777" w:rsidR="00884EFA" w:rsidRPr="00DB3E29" w:rsidRDefault="002D3F52" w:rsidP="00FD2495">
      <w:pPr>
        <w:spacing w:line="36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pPr>
        <w:rPr>
          <w:b/>
        </w:rPr>
      </w:pPr>
      <w:r w:rsidRPr="00DB3E29">
        <w:rPr>
          <w:b/>
        </w:rPr>
        <w:t>For and on behalf of the [Company name]</w:t>
      </w:r>
    </w:p>
    <w:p w14:paraId="1A317680" w14:textId="77777777" w:rsidR="00884EFA" w:rsidRPr="00DB3E29" w:rsidRDefault="002D3F52" w:rsidP="00FD2495">
      <w:pPr>
        <w:spacing w:line="36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2CC5F541" w14:textId="77777777" w:rsidR="00884EFA" w:rsidRPr="00DB3E29" w:rsidRDefault="002D3F52">
      <w:pPr>
        <w:rPr>
          <w:b/>
        </w:rPr>
      </w:pPr>
      <w:r w:rsidRPr="00DB3E29">
        <w:rPr>
          <w:b/>
        </w:rPr>
        <w:t>For and on behalf of the [Company name]</w:t>
      </w:r>
    </w:p>
    <w:p w14:paraId="415E7D8E" w14:textId="77777777" w:rsidR="00884EFA" w:rsidRPr="00DB3E29" w:rsidRDefault="002D3F52" w:rsidP="00FD2495">
      <w:pPr>
        <w:spacing w:line="36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pPr>
        <w:rPr>
          <w:b/>
        </w:rPr>
      </w:pPr>
      <w:r w:rsidRPr="00DB3E29">
        <w:rPr>
          <w:b/>
        </w:rPr>
        <w:lastRenderedPageBreak/>
        <w:t>For and on behalf of the [Company name]</w:t>
      </w:r>
    </w:p>
    <w:p w14:paraId="7418B432" w14:textId="77777777" w:rsidR="00884EFA" w:rsidRPr="00DB3E29" w:rsidRDefault="002D3F52" w:rsidP="00FD2495">
      <w:pPr>
        <w:spacing w:line="36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pPr>
        <w:rPr>
          <w:b/>
        </w:rPr>
      </w:pPr>
      <w:r w:rsidRPr="00DB3E29">
        <w:rPr>
          <w:b/>
        </w:rPr>
        <w:t>For and on behalf of the [Company name]</w:t>
      </w:r>
    </w:p>
    <w:p w14:paraId="6E173EAB" w14:textId="77777777" w:rsidR="00884EFA" w:rsidRPr="00DB3E29" w:rsidRDefault="002D3F52" w:rsidP="00FD2495">
      <w:pPr>
        <w:spacing w:line="36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468259AF" w14:textId="69D92CB3" w:rsidR="00884EFA" w:rsidRPr="00BA7214" w:rsidRDefault="002D3F52" w:rsidP="00A95E66">
      <w:pPr>
        <w:pStyle w:val="Heading3"/>
      </w:pPr>
      <w:r w:rsidRPr="00BA7214">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8" w:name="_Toc33176237"/>
      <w:r w:rsidRPr="00BC4585">
        <w:lastRenderedPageBreak/>
        <w:t>Schedule 4</w:t>
      </w:r>
      <w:r w:rsidR="006307F9">
        <w:t>:</w:t>
      </w:r>
      <w:r w:rsidRPr="00BC4585">
        <w:t xml:space="preserve"> Alternative clauses</w:t>
      </w:r>
      <w:bookmarkEnd w:id="8"/>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232C7733" w:rsidR="007A4D5E" w:rsidRDefault="002D3F52" w:rsidP="007A4D5E">
      <w:pPr>
        <w:pStyle w:val="ListParagraph"/>
        <w:numPr>
          <w:ilvl w:val="0"/>
          <w:numId w:val="14"/>
        </w:numPr>
      </w:pPr>
      <w:r w:rsidRPr="00DB3E29">
        <w:t>Fair Employment and Treatment (Northern Ireland) )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267046BD" w14:textId="7FA1B919" w:rsidR="007A4D5E" w:rsidRDefault="002D3F52" w:rsidP="007A4D5E">
      <w:pPr>
        <w:pStyle w:val="ListParagraph"/>
        <w:numPr>
          <w:ilvl w:val="0"/>
          <w:numId w:val="14"/>
        </w:numPr>
      </w:pPr>
      <w:r w:rsidRPr="00DB3E29">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7F5CC893" w:rsidR="007A4D5E" w:rsidRDefault="002D3F52" w:rsidP="007A4D5E">
      <w:pPr>
        <w:pStyle w:val="ListParagraph"/>
        <w:numPr>
          <w:ilvl w:val="0"/>
          <w:numId w:val="14"/>
        </w:numPr>
      </w:pPr>
      <w:r w:rsidRPr="00DB3E29">
        <w:t>Employment Relations (Northern Ireland) Order 200</w:t>
      </w:r>
      <w:r w:rsidR="00395E86">
        <w:t>4</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19A31F7C" w:rsidR="00884EFA" w:rsidRPr="00DB3E29" w:rsidRDefault="002D3F52" w:rsidP="008B0C67">
      <w:pPr>
        <w:ind w:left="2160" w:hanging="720"/>
      </w:pPr>
      <w:r w:rsidRPr="00DB3E29">
        <w:t>B.</w:t>
      </w:r>
      <w:r w:rsidRPr="00DB3E29">
        <w:tab/>
        <w:t xml:space="preserve">any finding of unlawful discrimination (or any offence under the Legislation mentioned in clause 2.3 above) being made against the Supplier or its Subcontractors during the Call-Off Contract Period by any Industrial or Fair Employment Tribunal or </w:t>
      </w:r>
      <w:r w:rsidR="007C7761">
        <w:t>c</w:t>
      </w:r>
      <w:r w:rsidRPr="00DB3E29">
        <w:t>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7777777" w:rsidR="003718F2" w:rsidRDefault="003718F2">
      <w:pPr>
        <w:rPr>
          <w:b/>
        </w:rPr>
      </w:pPr>
      <w:r>
        <w:rPr>
          <w:b/>
        </w:rPr>
        <w:br w:type="page"/>
      </w:r>
    </w:p>
    <w:p w14:paraId="2F89145E" w14:textId="08D0BE36" w:rsidR="00884EFA" w:rsidRPr="009F20B9" w:rsidRDefault="002D3F52" w:rsidP="00A95E66">
      <w:pPr>
        <w:pStyle w:val="Heading2"/>
      </w:pPr>
      <w:bookmarkStart w:id="9" w:name="_Toc33176238"/>
      <w:r w:rsidRPr="009F20B9">
        <w:lastRenderedPageBreak/>
        <w:t>Schedule 5</w:t>
      </w:r>
      <w:r w:rsidR="009F20B9">
        <w:t>:</w:t>
      </w:r>
      <w:r w:rsidRPr="009F20B9">
        <w:t xml:space="preserve"> Guarantee</w:t>
      </w:r>
      <w:bookmarkEnd w:id="9"/>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pPr>
        <w:numPr>
          <w:ilvl w:val="1"/>
          <w:numId w:val="7"/>
        </w:numPr>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10" w:name="_Toc33176239"/>
      <w:r w:rsidRPr="00BC4585">
        <w:lastRenderedPageBreak/>
        <w:t>Schedule 6</w:t>
      </w:r>
      <w:r w:rsidR="009F20B9">
        <w:t>:</w:t>
      </w:r>
      <w:r w:rsidRPr="00BC4585">
        <w:t xml:space="preserve"> Glossary and interpretations</w:t>
      </w:r>
      <w:bookmarkEnd w:id="10"/>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3571514C" w:rsidR="00884EFA" w:rsidRPr="00DB3E29" w:rsidRDefault="002D3F52">
            <w:pPr>
              <w:spacing w:before="240"/>
              <w:rPr>
                <w:sz w:val="20"/>
                <w:szCs w:val="20"/>
              </w:rPr>
            </w:pPr>
            <w:r w:rsidRPr="00DB3E29">
              <w:rPr>
                <w:sz w:val="20"/>
                <w:szCs w:val="20"/>
              </w:rPr>
              <w:t xml:space="preserve">The </w:t>
            </w:r>
            <w:r w:rsidR="00156954">
              <w:rPr>
                <w:sz w:val="20"/>
                <w:szCs w:val="20"/>
              </w:rPr>
              <w:t>Personal Data</w:t>
            </w:r>
            <w:r w:rsidRPr="00DB3E29">
              <w:rPr>
                <w:sz w:val="20"/>
                <w:szCs w:val="20"/>
              </w:rPr>
              <w:t xml:space="preserve">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5748A727" w:rsidR="00884EFA" w:rsidRPr="00DB3E29" w:rsidRDefault="002D3F52">
            <w:pPr>
              <w:spacing w:before="240"/>
              <w:rPr>
                <w:sz w:val="20"/>
                <w:szCs w:val="20"/>
              </w:rPr>
            </w:pPr>
            <w:r w:rsidRPr="00DB3E29">
              <w:rPr>
                <w:sz w:val="20"/>
                <w:szCs w:val="20"/>
              </w:rPr>
              <w:t xml:space="preserve">Data, </w:t>
            </w:r>
            <w:r w:rsidR="00156954">
              <w:rPr>
                <w:sz w:val="20"/>
                <w:szCs w:val="20"/>
              </w:rPr>
              <w:t>Personal Data</w:t>
            </w:r>
            <w:r w:rsidRPr="00DB3E29">
              <w:rPr>
                <w:sz w:val="20"/>
                <w:szCs w:val="20"/>
              </w:rPr>
              <w:t xml:space="preserve">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other information clearly designated as being confidential or which ought reasonably be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19415524" w:rsidR="00884EFA" w:rsidRPr="00DB3E29" w:rsidRDefault="00156954">
            <w:pPr>
              <w:spacing w:before="240"/>
              <w:rPr>
                <w:sz w:val="20"/>
                <w:szCs w:val="20"/>
              </w:rPr>
            </w:pPr>
            <w:r>
              <w:rPr>
                <w:sz w:val="20"/>
                <w:szCs w:val="20"/>
              </w:rPr>
              <w:t>E</w:t>
            </w:r>
            <w:r w:rsidR="002D3F52" w:rsidRPr="00DB3E29">
              <w:rPr>
                <w:sz w:val="20"/>
                <w:szCs w:val="20"/>
              </w:rPr>
              <w:t>vent that results, or may result, in unauthorised access to Personal Data held by the Processor under this Framework Agreement and/or actual or potential loss and/or destruction of Personal Data in breach of this Agreement, including any Personal Data Breach</w:t>
            </w:r>
            <w:r>
              <w:rPr>
                <w:sz w:val="20"/>
                <w:szCs w:val="20"/>
              </w:rPr>
              <w:t>.</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 xml:space="preserve">(i) the GDPR, the LED and any applicable national implementing </w:t>
            </w:r>
            <w:r w:rsidR="00A95E66">
              <w:rPr>
                <w:sz w:val="20"/>
                <w:szCs w:val="20"/>
              </w:rPr>
              <w:t>L</w:t>
            </w:r>
            <w:r w:rsidRPr="00DB3E29">
              <w:rPr>
                <w:sz w:val="20"/>
                <w:szCs w:val="20"/>
              </w:rPr>
              <w:t>aws as amended from time to time</w:t>
            </w:r>
          </w:p>
          <w:p w14:paraId="19EB91A9" w14:textId="1F6D9EED" w:rsidR="00884EFA" w:rsidRPr="00DB3E29" w:rsidRDefault="002D3F52" w:rsidP="00A95E66">
            <w:pPr>
              <w:ind w:left="720" w:hanging="720"/>
              <w:rPr>
                <w:sz w:val="20"/>
                <w:szCs w:val="20"/>
              </w:rPr>
            </w:pPr>
            <w:r w:rsidRPr="00DB3E29">
              <w:rPr>
                <w:sz w:val="20"/>
                <w:szCs w:val="20"/>
              </w:rPr>
              <w:t xml:space="preserve">(ii) the DPA 2018 to the extent that it relates to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w:t>
            </w:r>
          </w:p>
          <w:p w14:paraId="7D3FB7D7" w14:textId="2464B597" w:rsidR="00884EFA" w:rsidRPr="00DB3E29" w:rsidRDefault="002D3F52" w:rsidP="00A95E66">
            <w:pPr>
              <w:ind w:left="720" w:hanging="720"/>
              <w:rPr>
                <w:sz w:val="20"/>
                <w:szCs w:val="20"/>
              </w:rPr>
            </w:pPr>
            <w:r w:rsidRPr="00DB3E29">
              <w:rPr>
                <w:sz w:val="20"/>
                <w:szCs w:val="20"/>
              </w:rPr>
              <w:t xml:space="preserve">(iii) all applicable Law about the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21FB95CA" w:rsidR="00884EFA" w:rsidRPr="00B22835" w:rsidRDefault="002D3F52" w:rsidP="00B22835">
            <w:pPr>
              <w:pStyle w:val="ListParagraph"/>
              <w:numPr>
                <w:ilvl w:val="0"/>
                <w:numId w:val="31"/>
              </w:numPr>
              <w:rPr>
                <w:sz w:val="20"/>
                <w:szCs w:val="20"/>
              </w:rPr>
            </w:pPr>
            <w:r w:rsidRPr="00B22835">
              <w:rPr>
                <w:sz w:val="20"/>
                <w:szCs w:val="20"/>
              </w:rPr>
              <w:t xml:space="preserve">other </w:t>
            </w:r>
            <w:r w:rsidR="00520275">
              <w:rPr>
                <w:sz w:val="20"/>
                <w:szCs w:val="20"/>
              </w:rPr>
              <w:t>D</w:t>
            </w:r>
            <w:r w:rsidRPr="00B22835">
              <w:rPr>
                <w:sz w:val="20"/>
                <w:szCs w:val="20"/>
              </w:rPr>
              <w:t>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The 14 digit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D75A9D"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Freedom of Information Act or FoIA</w:t>
            </w:r>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469716AE" w:rsidR="00884EFA" w:rsidRPr="00DB3E29" w:rsidRDefault="002D3F52">
            <w:pPr>
              <w:spacing w:before="240"/>
              <w:rPr>
                <w:b/>
                <w:sz w:val="20"/>
                <w:szCs w:val="20"/>
              </w:rPr>
            </w:pPr>
            <w:r w:rsidRPr="00DB3E29">
              <w:rPr>
                <w:b/>
                <w:sz w:val="20"/>
                <w:szCs w:val="20"/>
              </w:rPr>
              <w:t xml:space="preserve">Implementation </w:t>
            </w:r>
            <w:r w:rsidR="00D92A7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Has the meaning given under section 84 of the Freedom of Information Act 2000.</w:t>
            </w:r>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484303B0" w:rsidR="00884EFA" w:rsidRPr="00025DB3" w:rsidRDefault="00025DB3" w:rsidP="00025DB3">
            <w:pPr>
              <w:rPr>
                <w:sz w:val="20"/>
                <w:szCs w:val="20"/>
              </w:rPr>
            </w:pPr>
            <w:r w:rsidRPr="00025DB3">
              <w:rPr>
                <w:color w:val="000000"/>
                <w:sz w:val="20"/>
                <w:szCs w:val="20"/>
                <w:shd w:val="clear" w:color="auto" w:fill="FFFFFF"/>
              </w:rPr>
              <w:t>A</w:t>
            </w:r>
            <w:r w:rsidR="0052301C" w:rsidRPr="00025DB3">
              <w:rPr>
                <w:color w:val="000000"/>
                <w:sz w:val="20"/>
                <w:szCs w:val="20"/>
                <w:shd w:val="clear" w:color="auto" w:fill="FFFFFF"/>
              </w:rPr>
              <w:t>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RPr="00025DB3">
              <w:rPr>
                <w:color w:val="000000"/>
                <w:sz w:val="20"/>
                <w:szCs w:val="20"/>
                <w:shd w:val="clear" w:color="auto" w:fill="FFFFFF"/>
              </w:rPr>
              <w:t>.</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74FFB21A" w:rsidR="00884EFA" w:rsidRPr="00DB3E29" w:rsidRDefault="002D3F52">
            <w:pPr>
              <w:spacing w:before="240"/>
              <w:rPr>
                <w:sz w:val="20"/>
                <w:szCs w:val="20"/>
              </w:rPr>
            </w:pPr>
            <w:r w:rsidRPr="00DB3E29">
              <w:rPr>
                <w:sz w:val="20"/>
                <w:szCs w:val="20"/>
              </w:rPr>
              <w:t xml:space="preserve">Those breaches which have been expressly set out as a </w:t>
            </w:r>
            <w:r w:rsidR="008D5299">
              <w:rPr>
                <w:sz w:val="20"/>
                <w:szCs w:val="20"/>
              </w:rPr>
              <w:t>M</w:t>
            </w:r>
            <w:r w:rsidRPr="00DB3E29">
              <w:rPr>
                <w:sz w:val="20"/>
                <w:szCs w:val="20"/>
              </w:rPr>
              <w:t xml:space="preserve">aterial </w:t>
            </w:r>
            <w:r w:rsidR="008D5299">
              <w:rPr>
                <w:sz w:val="20"/>
                <w:szCs w:val="20"/>
              </w:rPr>
              <w:t>B</w:t>
            </w:r>
            <w:r w:rsidRPr="00DB3E29">
              <w:rPr>
                <w:sz w:val="20"/>
                <w:szCs w:val="20"/>
              </w:rPr>
              <w:t>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Contractual engagements which would be determined to not be within the scope of the IR35 intermediaries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2D4DED39"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37B1EA"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 xml:space="preserve">ata </w:t>
            </w:r>
            <w:r w:rsidR="00304746">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4FB110BC" w:rsidR="00884EFA" w:rsidRPr="00DB3E29" w:rsidRDefault="002D3F52">
            <w:pPr>
              <w:spacing w:before="240"/>
              <w:rPr>
                <w:b/>
                <w:sz w:val="20"/>
                <w:szCs w:val="20"/>
              </w:rPr>
            </w:pPr>
            <w:r w:rsidRPr="00DB3E29">
              <w:rPr>
                <w:b/>
                <w:sz w:val="20"/>
                <w:szCs w:val="20"/>
              </w:rPr>
              <w:t xml:space="preserve">Protective </w:t>
            </w:r>
            <w:r w:rsidR="00156954">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4A87B054"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304746">
              <w:rPr>
                <w:sz w:val="20"/>
                <w:szCs w:val="20"/>
              </w:rPr>
              <w:t>P</w:t>
            </w:r>
            <w:r w:rsidRPr="00DB3E29">
              <w:rPr>
                <w:sz w:val="20"/>
                <w:szCs w:val="20"/>
              </w:rPr>
              <w:t xml:space="preserve">ersonal </w:t>
            </w:r>
            <w:r w:rsidR="00304746">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9240F3E" w:rsidR="00884EFA" w:rsidRPr="00DB3E29" w:rsidRDefault="002D3F52">
            <w:pPr>
              <w:spacing w:before="240"/>
              <w:rPr>
                <w:b/>
                <w:sz w:val="20"/>
                <w:szCs w:val="20"/>
              </w:rPr>
            </w:pPr>
            <w:r w:rsidRPr="00DB3E29">
              <w:rPr>
                <w:b/>
                <w:sz w:val="20"/>
                <w:szCs w:val="20"/>
              </w:rPr>
              <w:t xml:space="preserve">Service </w:t>
            </w:r>
            <w:r w:rsidR="00304746">
              <w:rPr>
                <w:b/>
                <w:sz w:val="20"/>
                <w:szCs w:val="20"/>
              </w:rPr>
              <w:t>P</w:t>
            </w:r>
            <w:r w:rsidRPr="00DB3E29">
              <w:rPr>
                <w:b/>
                <w:sz w:val="20"/>
                <w:szCs w:val="20"/>
              </w:rPr>
              <w:t xml:space="preserve">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r w:rsidRPr="00DB3E29">
              <w:rPr>
                <w:b/>
                <w:sz w:val="20"/>
                <w:szCs w:val="20"/>
              </w:rPr>
              <w:t>Subprocessor</w:t>
            </w:r>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1" w:name="_Toc33176240"/>
      <w:r w:rsidRPr="00BC4585">
        <w:lastRenderedPageBreak/>
        <w:t>Schedule 7</w:t>
      </w:r>
      <w:r w:rsidR="009F20B9">
        <w:t>:</w:t>
      </w:r>
      <w:r w:rsidRPr="00BC4585">
        <w:t xml:space="preserve"> GDPR Information</w:t>
      </w:r>
      <w:bookmarkEnd w:id="11"/>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376997BD" w:rsidR="00884EFA" w:rsidRPr="00DB3E29" w:rsidRDefault="002D3F52" w:rsidP="0047265A">
      <w:pPr>
        <w:ind w:left="720" w:hanging="720"/>
      </w:pPr>
      <w:r w:rsidRPr="00DB3E29">
        <w:t>1.3</w:t>
      </w:r>
      <w:r w:rsidRPr="00DB3E29">
        <w:tab/>
        <w:t xml:space="preserve">The Processor shall comply with any further written instructions with respect to </w:t>
      </w:r>
      <w:r w:rsidR="00FF3BC7">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1D7AB0A3"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A819C5">
              <w:rPr>
                <w:b/>
              </w:rPr>
              <w:t>Pr</w:t>
            </w:r>
            <w:r w:rsidRPr="00690CD1">
              <w:rPr>
                <w:b/>
              </w:rPr>
              <w:t>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06D7211B"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61DABA7" w:rsidR="00884EFA" w:rsidRPr="00DB3E29" w:rsidRDefault="002D3F52">
            <w:p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7C54D9D0" w:rsidR="00884EFA" w:rsidRPr="00DB3E29" w:rsidRDefault="002D3F52">
            <w:pPr>
              <w:numPr>
                <w:ilvl w:val="0"/>
                <w:numId w:val="9"/>
              </w:numPr>
              <w:spacing w:line="240" w:lineRule="auto"/>
            </w:pPr>
            <w:r w:rsidRPr="00DB3E29">
              <w:t>[</w:t>
            </w:r>
            <w:r w:rsidRPr="00690CD1">
              <w:rPr>
                <w:b/>
              </w:rPr>
              <w:t xml:space="preserve">Insert the scope of other </w:t>
            </w:r>
            <w:r w:rsidR="00304746">
              <w:rPr>
                <w:b/>
              </w:rPr>
              <w:t>P</w:t>
            </w:r>
            <w:r w:rsidRPr="00690CD1">
              <w:rPr>
                <w:b/>
              </w:rPr>
              <w:t xml:space="preserve">ersonal </w:t>
            </w:r>
            <w:r w:rsidR="00304746">
              <w:rPr>
                <w:b/>
              </w:rPr>
              <w:t>D</w:t>
            </w:r>
            <w:r w:rsidRPr="00690CD1">
              <w:rPr>
                <w:b/>
              </w:rPr>
              <w:t xml:space="preserve">ata provided by one Party who is Controller to the other Party who will separately determine the nature and purposes of its </w:t>
            </w:r>
            <w:r w:rsidR="00FF3BC7">
              <w:rPr>
                <w:b/>
              </w:rPr>
              <w:t>P</w:t>
            </w:r>
            <w:r w:rsidRPr="00690CD1">
              <w:rPr>
                <w:b/>
              </w:rPr>
              <w:t xml:space="preserve">rocessing the </w:t>
            </w:r>
            <w:r w:rsidR="00304746">
              <w:rPr>
                <w:b/>
              </w:rPr>
              <w:t>P</w:t>
            </w:r>
            <w:r w:rsidRPr="00690CD1">
              <w:rPr>
                <w:b/>
              </w:rPr>
              <w:t xml:space="preserve">ersonal </w:t>
            </w:r>
            <w:r w:rsidR="00304746">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304746">
              <w:rPr>
                <w:b/>
              </w:rPr>
              <w:t>P</w:t>
            </w:r>
            <w:r w:rsidRPr="00690CD1">
              <w:rPr>
                <w:b/>
              </w:rPr>
              <w:t xml:space="preserve">ersonal </w:t>
            </w:r>
            <w:r w:rsidR="00304746">
              <w:rPr>
                <w:b/>
              </w:rPr>
              <w:t>D</w:t>
            </w:r>
            <w:r w:rsidRPr="00690CD1">
              <w:rPr>
                <w:b/>
              </w:rPr>
              <w:t xml:space="preserve">ata is processed by the Supplier, or (3) where the Supplier comes to the transaction with </w:t>
            </w:r>
            <w:r w:rsidR="00304746">
              <w:rPr>
                <w:b/>
              </w:rPr>
              <w:t>P</w:t>
            </w:r>
            <w:r w:rsidRPr="00690CD1">
              <w:rPr>
                <w:b/>
              </w:rPr>
              <w:t xml:space="preserve">ersonal </w:t>
            </w:r>
            <w:r w:rsidR="00304746">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5E34E989" w:rsidR="00884EFA" w:rsidRPr="00DB3E29" w:rsidRDefault="002D3F52">
            <w:pPr>
              <w:spacing w:line="240" w:lineRule="auto"/>
            </w:pPr>
            <w:r w:rsidRPr="00DB3E29">
              <w:lastRenderedPageBreak/>
              <w:t xml:space="preserve">Duration of the </w:t>
            </w:r>
            <w:r w:rsidR="00FF3BC7">
              <w:t>P</w:t>
            </w:r>
            <w:r w:rsidRPr="00DB3E29">
              <w:t>rocessing</w:t>
            </w:r>
          </w:p>
        </w:tc>
        <w:tc>
          <w:tcPr>
            <w:tcW w:w="4930" w:type="dxa"/>
            <w:shd w:val="clear" w:color="auto" w:fill="auto"/>
            <w:tcMar>
              <w:top w:w="100" w:type="dxa"/>
              <w:left w:w="100" w:type="dxa"/>
              <w:bottom w:w="100" w:type="dxa"/>
              <w:right w:w="100" w:type="dxa"/>
            </w:tcMar>
          </w:tcPr>
          <w:p w14:paraId="5FBF32BA" w14:textId="2EF0190B" w:rsidR="00884EFA" w:rsidRPr="00DB3E29" w:rsidRDefault="002D3F52">
            <w:pPr>
              <w:spacing w:line="240" w:lineRule="auto"/>
              <w:rPr>
                <w:i/>
              </w:rPr>
            </w:pPr>
            <w:r w:rsidRPr="00690CD1">
              <w:t>[</w:t>
            </w:r>
            <w:r w:rsidRPr="00690CD1">
              <w:rPr>
                <w:b/>
              </w:rPr>
              <w:t xml:space="preserve">Clearly set out the duration of the </w:t>
            </w:r>
            <w:r w:rsidR="00FF3BC7">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BFD8087" w:rsidR="00884EFA" w:rsidRPr="00DB3E29" w:rsidRDefault="002D3F52">
            <w:pPr>
              <w:spacing w:line="240" w:lineRule="auto"/>
            </w:pPr>
            <w:r w:rsidRPr="00DB3E29">
              <w:t xml:space="preserve">Nature and purposes of the </w:t>
            </w:r>
            <w:r w:rsidR="00FF3BC7">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5738AA76" w:rsidR="00884EFA" w:rsidRPr="00DB3E29" w:rsidRDefault="002D3F52">
            <w:pPr>
              <w:spacing w:line="240" w:lineRule="auto"/>
            </w:pPr>
            <w:r w:rsidRPr="00DB3E29">
              <w:t xml:space="preserve">The nature of the </w:t>
            </w:r>
            <w:r w:rsidR="00FF3BC7">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33F04E87" w:rsidR="00884EFA" w:rsidRPr="00DB3E29" w:rsidRDefault="002D3F52">
            <w:pPr>
              <w:spacing w:line="240" w:lineRule="auto"/>
            </w:pPr>
            <w:r w:rsidRPr="00DB3E29">
              <w:t xml:space="preserve">The purpose might include: employment </w:t>
            </w:r>
            <w:r w:rsidR="00FF3BC7">
              <w:t>P</w:t>
            </w:r>
            <w:r w:rsidRPr="00DB3E29">
              <w:t>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25016CD5" w:rsidR="00884EFA" w:rsidRPr="00DB3E29" w:rsidRDefault="002D3F52">
            <w:pPr>
              <w:spacing w:line="240" w:lineRule="auto"/>
            </w:pPr>
            <w:r w:rsidRPr="00DB3E29">
              <w:t xml:space="preserve">Plan for return and destruction of the data once the </w:t>
            </w:r>
            <w:r w:rsidR="00FF3BC7">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30BB074A"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FF3BC7">
        <w:t>P</w:t>
      </w:r>
      <w:r w:rsidRPr="00DB3E29">
        <w:t xml:space="preserve">rocessing of such </w:t>
      </w:r>
      <w:r w:rsidR="00304746">
        <w:t>P</w:t>
      </w:r>
      <w:r w:rsidRPr="00DB3E29">
        <w:t xml:space="preserve">ersonal </w:t>
      </w:r>
      <w:r w:rsidR="00304746">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0C28ABCD"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FF3BC7">
        <w:t>P</w:t>
      </w:r>
      <w:r w:rsidRPr="00DB3E29">
        <w:t xml:space="preserve">rocessing in connection with the Services where consent is the relevant legal basis for that </w:t>
      </w:r>
      <w:r w:rsidR="00FF3BC7">
        <w:t>P</w:t>
      </w:r>
      <w:r w:rsidRPr="00DB3E29">
        <w:t>rocessing; and</w:t>
      </w:r>
    </w:p>
    <w:p w14:paraId="5622D5DA" w14:textId="77777777" w:rsidR="00884EFA" w:rsidRPr="00DB3E29" w:rsidRDefault="00884EFA"/>
    <w:p w14:paraId="5B9871D2" w14:textId="15A13FF3" w:rsidR="00884EFA" w:rsidRPr="00DB3E29" w:rsidRDefault="002D3F52" w:rsidP="00020958">
      <w:pPr>
        <w:ind w:left="1440" w:hanging="720"/>
      </w:pPr>
      <w:r w:rsidRPr="00DB3E29">
        <w:t>(e)</w:t>
      </w:r>
      <w:r w:rsidRPr="00DB3E29">
        <w:tab/>
        <w:t xml:space="preserve">shall make available to </w:t>
      </w:r>
      <w:r w:rsidR="00156954">
        <w:t>D</w:t>
      </w:r>
      <w:r w:rsidRPr="00DB3E29">
        <w:t xml:space="preserve">ata </w:t>
      </w:r>
      <w:r w:rsidR="00156954">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6213B1B1"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156954">
        <w:t>D</w:t>
      </w:r>
      <w:r w:rsidRPr="00DB3E29">
        <w:t xml:space="preserve">ata </w:t>
      </w:r>
      <w:r w:rsidR="00156954">
        <w:t>P</w:t>
      </w:r>
      <w:r w:rsidRPr="00DB3E29">
        <w:t xml:space="preserve">rotection </w:t>
      </w:r>
      <w:r w:rsidR="00156954">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(i)</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 xml:space="preserve">notify each other immediately if it receives any request, complaint or communication made as referred to in Clauses 2.1(a)(i)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60977F08" w:rsidR="00884EFA" w:rsidRPr="00DB3E29" w:rsidRDefault="002D3F52" w:rsidP="00020958">
      <w:pPr>
        <w:ind w:left="1440" w:hanging="720"/>
      </w:pPr>
      <w:r w:rsidRPr="00DB3E29">
        <w:t>(f)</w:t>
      </w:r>
      <w:r w:rsidRPr="00DB3E29">
        <w:tab/>
        <w:t xml:space="preserve">ensure that at all times it has in place appropriate </w:t>
      </w:r>
      <w:r w:rsidR="00156954">
        <w:t>P</w:t>
      </w:r>
      <w:r w:rsidRPr="00DB3E29">
        <w:t xml:space="preserve">rotective </w:t>
      </w:r>
      <w:r w:rsidR="00156954">
        <w:t>M</w:t>
      </w:r>
      <w:r w:rsidRPr="00DB3E29">
        <w:t xml:space="preserve">easures to guard against unauthorised or unlawful </w:t>
      </w:r>
      <w:r w:rsidR="00FF3BC7">
        <w:t>P</w:t>
      </w:r>
      <w:r w:rsidRPr="00DB3E29">
        <w:t xml:space="preserve">rocessing of the </w:t>
      </w:r>
      <w:r w:rsidR="00304746">
        <w:t>P</w:t>
      </w:r>
      <w:r w:rsidRPr="00DB3E29">
        <w:t xml:space="preserve">ersonal </w:t>
      </w:r>
      <w:r w:rsidR="00304746">
        <w:t>D</w:t>
      </w:r>
      <w:r w:rsidRPr="00DB3E29">
        <w:t xml:space="preserve">ata and/or accidental loss, destruction or damage to the </w:t>
      </w:r>
      <w:r w:rsidR="00304746">
        <w:t>P</w:t>
      </w:r>
      <w:r w:rsidRPr="00DB3E29">
        <w:t xml:space="preserve">ersonal </w:t>
      </w:r>
      <w:r w:rsidR="00304746">
        <w:t>D</w:t>
      </w:r>
      <w:r w:rsidRPr="00DB3E29">
        <w:t xml:space="preserve">ata and unauthorised or unlawful disclosure of or access to the </w:t>
      </w:r>
      <w:r w:rsidR="00304746">
        <w:t>P</w:t>
      </w:r>
      <w:r w:rsidRPr="00DB3E29">
        <w:t xml:space="preserve">ersonal </w:t>
      </w:r>
      <w:r w:rsidR="00304746">
        <w:t>D</w:t>
      </w:r>
      <w:r w:rsidRPr="00DB3E29">
        <w:t>ata;</w:t>
      </w:r>
    </w:p>
    <w:p w14:paraId="46F7D6F2" w14:textId="77777777" w:rsidR="00884EFA" w:rsidRPr="00DB3E29" w:rsidRDefault="00884EFA"/>
    <w:p w14:paraId="24865E6C" w14:textId="7759B1B1"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304746">
        <w:t>P</w:t>
      </w:r>
      <w:r w:rsidRPr="00DB3E29">
        <w:t xml:space="preserve">ersonal </w:t>
      </w:r>
      <w:r w:rsidR="00304746">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63A762B9" w:rsidR="00884EFA" w:rsidRPr="00DB3E29" w:rsidRDefault="002D3F52" w:rsidP="00020958">
      <w:pPr>
        <w:ind w:left="2160" w:hanging="720"/>
      </w:pPr>
      <w:r w:rsidRPr="00DB3E29">
        <w:t>(i)</w:t>
      </w:r>
      <w:r w:rsidRPr="00DB3E29">
        <w:tab/>
        <w:t xml:space="preserve">are aware of and comply with their ’s duties under this Annex 2 (Joint Controller Agreement) and those in respect of </w:t>
      </w:r>
      <w:r w:rsidR="00791D82">
        <w:t>C</w:t>
      </w:r>
      <w:r w:rsidRPr="00DB3E29">
        <w:t xml:space="preserve">onfidential </w:t>
      </w:r>
      <w:r w:rsidR="00791D82">
        <w:t>I</w:t>
      </w:r>
      <w:r w:rsidRPr="00DB3E29">
        <w:t xml:space="preserve">nformation </w:t>
      </w:r>
    </w:p>
    <w:p w14:paraId="1E4C008F" w14:textId="77777777" w:rsidR="00884EFA" w:rsidRPr="00DB3E29" w:rsidRDefault="00884EFA" w:rsidP="003718F2"/>
    <w:p w14:paraId="1BC679EF" w14:textId="50F1DF33" w:rsidR="00884EFA" w:rsidRPr="00DB3E29" w:rsidRDefault="002D3F52" w:rsidP="00020958">
      <w:pPr>
        <w:ind w:left="2160" w:hanging="720"/>
      </w:pPr>
      <w:r w:rsidRPr="00DB3E29">
        <w:t>(ii)</w:t>
      </w:r>
      <w:r w:rsidRPr="00DB3E29">
        <w:tab/>
        <w:t xml:space="preserve">are informed of the confidential nature of the </w:t>
      </w:r>
      <w:r w:rsidR="00304746">
        <w:t>P</w:t>
      </w:r>
      <w:r w:rsidRPr="00DB3E29">
        <w:t xml:space="preserve">ersonal </w:t>
      </w:r>
      <w:r w:rsidR="00304746">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7A57ADBE"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w:t>
      </w:r>
      <w:r w:rsidR="00304746">
        <w:t>P</w:t>
      </w:r>
      <w:r w:rsidRPr="00DB3E29">
        <w:t xml:space="preserve">ersonal </w:t>
      </w:r>
      <w:r w:rsidR="00304746">
        <w:t>D</w:t>
      </w:r>
      <w:r w:rsidRPr="00DB3E29">
        <w:t xml:space="preserve">ata as required by the applicable </w:t>
      </w:r>
      <w:r w:rsidR="00156954">
        <w:t>D</w:t>
      </w:r>
      <w:r w:rsidRPr="00DB3E29">
        <w:t xml:space="preserve">ata </w:t>
      </w:r>
      <w:r w:rsidR="00156954">
        <w:t>P</w:t>
      </w:r>
      <w:r w:rsidRPr="00DB3E29">
        <w:t xml:space="preserve">rotection </w:t>
      </w:r>
      <w:r w:rsidR="00156954">
        <w:t>L</w:t>
      </w:r>
      <w:r w:rsidRPr="00DB3E29">
        <w:t>egislation;</w:t>
      </w:r>
    </w:p>
    <w:p w14:paraId="62978BE0" w14:textId="77777777" w:rsidR="00884EFA" w:rsidRPr="00DB3E29" w:rsidRDefault="00884EFA">
      <w:pPr>
        <w:ind w:left="2160"/>
      </w:pPr>
    </w:p>
    <w:p w14:paraId="5F2FA8FC" w14:textId="057613E1" w:rsidR="00884EFA" w:rsidRPr="00DB3E29" w:rsidRDefault="002D3F52" w:rsidP="00020958">
      <w:pPr>
        <w:ind w:left="1440" w:hanging="720"/>
      </w:pPr>
      <w:r w:rsidRPr="00DB3E29">
        <w:t>(h)</w:t>
      </w:r>
      <w:r w:rsidRPr="00DB3E29">
        <w:tab/>
        <w:t xml:space="preserve">ensure that it has in place </w:t>
      </w:r>
      <w:r w:rsidR="00156954">
        <w:t>P</w:t>
      </w:r>
      <w:r w:rsidRPr="00DB3E29">
        <w:t xml:space="preserve">rotective </w:t>
      </w:r>
      <w:r w:rsidR="00156954">
        <w:t>M</w:t>
      </w:r>
      <w:r w:rsidRPr="00DB3E29">
        <w:t xml:space="preserve">easures as appropriate to protect against a </w:t>
      </w:r>
      <w:r w:rsidR="00156954">
        <w:t>D</w:t>
      </w:r>
      <w:r w:rsidRPr="00DB3E29">
        <w:t xml:space="preserve">ata </w:t>
      </w:r>
      <w:r w:rsidR="00156954">
        <w:t>L</w:t>
      </w:r>
      <w:r w:rsidRPr="00DB3E29">
        <w:t xml:space="preserve">oss </w:t>
      </w:r>
      <w:r w:rsidR="00156954">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(i)</w:t>
      </w:r>
      <w:r w:rsidR="003718F2">
        <w:tab/>
      </w:r>
      <w:r w:rsidRPr="00DB3E29">
        <w:t>nature of the data to be protected;</w:t>
      </w:r>
    </w:p>
    <w:p w14:paraId="5D7B6E36" w14:textId="21F8DC98" w:rsidR="00884EFA" w:rsidRPr="00DB3E29" w:rsidRDefault="002D3F52">
      <w:pPr>
        <w:ind w:left="720" w:firstLine="720"/>
      </w:pPr>
      <w:r w:rsidRPr="00DB3E29">
        <w:t>(ii)</w:t>
      </w:r>
      <w:r w:rsidR="003718F2">
        <w:tab/>
      </w:r>
      <w:r w:rsidRPr="00DB3E29">
        <w:t xml:space="preserve">harm that might result from a </w:t>
      </w:r>
      <w:r w:rsidR="00156954">
        <w:t>D</w:t>
      </w:r>
      <w:r w:rsidRPr="00DB3E29">
        <w:t xml:space="preserve">ata </w:t>
      </w:r>
      <w:r w:rsidR="00156954">
        <w:t>L</w:t>
      </w:r>
      <w:r w:rsidRPr="00DB3E29">
        <w:t xml:space="preserve">oss </w:t>
      </w:r>
      <w:r w:rsidR="00156954">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32BC6C4C" w:rsidR="00884EFA" w:rsidRPr="00DB3E29" w:rsidRDefault="002D3F52" w:rsidP="00020958">
      <w:pPr>
        <w:ind w:left="1440" w:hanging="720"/>
      </w:pPr>
      <w:r w:rsidRPr="00DB3E29">
        <w:t>(i)</w:t>
      </w:r>
      <w:r w:rsidRPr="00DB3E29">
        <w:tab/>
        <w:t xml:space="preserve">ensure that it has the capability (whether technological or otherwise), to the extent required by </w:t>
      </w:r>
      <w:r w:rsidR="00304746">
        <w:t>D</w:t>
      </w:r>
      <w:r w:rsidRPr="00DB3E29">
        <w:t xml:space="preserve">ata </w:t>
      </w:r>
      <w:r w:rsidR="00304746">
        <w:t>P</w:t>
      </w:r>
      <w:r w:rsidRPr="00DB3E29">
        <w:t xml:space="preserve">rotection </w:t>
      </w:r>
      <w:r w:rsidR="00304746">
        <w:t>L</w:t>
      </w:r>
      <w:r w:rsidRPr="00DB3E29">
        <w:t xml:space="preserve">egislation, to provide or correct or delete at the request of a </w:t>
      </w:r>
      <w:r w:rsidR="00304746">
        <w:t>D</w:t>
      </w:r>
      <w:r w:rsidRPr="00DB3E29">
        <w:t xml:space="preserve">ata </w:t>
      </w:r>
      <w:r w:rsidR="00304746">
        <w:t>S</w:t>
      </w:r>
      <w:r w:rsidRPr="00DB3E29">
        <w:t xml:space="preserve">ubject all the </w:t>
      </w:r>
      <w:r w:rsidR="00304746">
        <w:t>P</w:t>
      </w:r>
      <w:r w:rsidRPr="00DB3E29">
        <w:t xml:space="preserve">ersonal </w:t>
      </w:r>
      <w:r w:rsidR="00304746">
        <w:t>D</w:t>
      </w:r>
      <w:r w:rsidRPr="00DB3E29">
        <w:t xml:space="preserve">ata relating to that </w:t>
      </w:r>
      <w:r w:rsidR="00304746">
        <w:t>D</w:t>
      </w:r>
      <w:r w:rsidRPr="00DB3E29">
        <w:t xml:space="preserve">ata </w:t>
      </w:r>
      <w:r w:rsidR="00304746">
        <w:t>S</w:t>
      </w:r>
      <w:r w:rsidRPr="00DB3E29">
        <w:t>ubject that the Supplier holds; and</w:t>
      </w:r>
    </w:p>
    <w:p w14:paraId="2FA990ED" w14:textId="77777777" w:rsidR="00884EFA" w:rsidRPr="00DB3E29" w:rsidRDefault="00884EFA">
      <w:pPr>
        <w:ind w:left="1440"/>
      </w:pPr>
    </w:p>
    <w:p w14:paraId="30D831D7" w14:textId="25FE890F" w:rsidR="00884EFA" w:rsidRPr="00DB3E29" w:rsidRDefault="002D3F52" w:rsidP="003718F2">
      <w:pPr>
        <w:ind w:left="1440"/>
      </w:pPr>
      <w:r w:rsidRPr="00DB3E29">
        <w:t>(i)</w:t>
      </w:r>
      <w:r w:rsidRPr="00DB3E29">
        <w:tab/>
        <w:t xml:space="preserve">ensure that it notifies the other Party as soon as it becomes aware of a </w:t>
      </w:r>
      <w:r w:rsidR="00304746">
        <w:t>D</w:t>
      </w:r>
      <w:r w:rsidRPr="00DB3E29">
        <w:t xml:space="preserve">ata </w:t>
      </w:r>
      <w:r w:rsidR="00304746">
        <w:t>L</w:t>
      </w:r>
      <w:r w:rsidRPr="00DB3E29">
        <w:t xml:space="preserve">oss </w:t>
      </w:r>
      <w:r w:rsidR="00304746">
        <w:t>E</w:t>
      </w:r>
      <w:r w:rsidRPr="00DB3E29">
        <w:t xml:space="preserve">vent. </w:t>
      </w:r>
    </w:p>
    <w:p w14:paraId="70FCD8DF" w14:textId="77777777" w:rsidR="00884EFA" w:rsidRPr="00DB3E29" w:rsidRDefault="00884EFA">
      <w:pPr>
        <w:ind w:left="1440" w:firstLine="720"/>
      </w:pPr>
    </w:p>
    <w:p w14:paraId="279E25C6" w14:textId="48C15293"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304746">
        <w:t>D</w:t>
      </w:r>
      <w:r w:rsidRPr="00DB3E29">
        <w:t xml:space="preserve">ata </w:t>
      </w:r>
      <w:r w:rsidR="00304746">
        <w:t>P</w:t>
      </w:r>
      <w:r w:rsidRPr="00DB3E29">
        <w:t xml:space="preserve">rotection </w:t>
      </w:r>
      <w:r w:rsidR="00304746">
        <w:t>L</w:t>
      </w:r>
      <w:r w:rsidRPr="00DB3E29">
        <w:t xml:space="preserve">egislation and shall not perform its obligations under this Annex in such a way as to cause the other Joint Controller to breach any of its obligations under applicable </w:t>
      </w:r>
      <w:r w:rsidR="00156954">
        <w:t>D</w:t>
      </w:r>
      <w:r w:rsidRPr="00DB3E29">
        <w:t xml:space="preserve">ata </w:t>
      </w:r>
      <w:r w:rsidR="00156954">
        <w:t>P</w:t>
      </w:r>
      <w:r w:rsidRPr="00DB3E29">
        <w:t xml:space="preserve">rotection </w:t>
      </w:r>
      <w:r w:rsidR="00156954">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421D5CCA"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304746">
        <w:t>P</w:t>
      </w:r>
      <w:r w:rsidRPr="00DB3E29">
        <w:t xml:space="preserve">ersonal </w:t>
      </w:r>
      <w:r w:rsidR="00304746">
        <w:t>D</w:t>
      </w:r>
      <w:r w:rsidRPr="00DB3E29">
        <w:t xml:space="preserve">ata </w:t>
      </w:r>
      <w:r w:rsidR="00304746">
        <w:t>B</w:t>
      </w:r>
      <w:r w:rsidRPr="00DB3E29">
        <w:t xml:space="preserve">reach or circumstances that are likely to give rise to a </w:t>
      </w:r>
      <w:r w:rsidR="00304746">
        <w:t>P</w:t>
      </w:r>
      <w:r w:rsidRPr="00DB3E29">
        <w:t xml:space="preserve">ersonal </w:t>
      </w:r>
      <w:r w:rsidR="00304746">
        <w:t>D</w:t>
      </w:r>
      <w:r w:rsidRPr="00DB3E29">
        <w:t xml:space="preserve">ata </w:t>
      </w:r>
      <w:r w:rsidR="00304746">
        <w:t>B</w:t>
      </w:r>
      <w:r w:rsidRPr="00DB3E29">
        <w:t>reach, providing the other Party and its advisors with:</w:t>
      </w:r>
    </w:p>
    <w:p w14:paraId="580CBD01" w14:textId="77777777" w:rsidR="00884EFA" w:rsidRPr="00DB3E29" w:rsidRDefault="00884EFA"/>
    <w:p w14:paraId="461602B9" w14:textId="66C16B3A" w:rsidR="00884EFA" w:rsidRPr="00DB3E29" w:rsidRDefault="002D3F52" w:rsidP="00020958">
      <w:pPr>
        <w:ind w:left="1440" w:hanging="720"/>
      </w:pPr>
      <w:r w:rsidRPr="00DB3E29">
        <w:t xml:space="preserve">(a) </w:t>
      </w:r>
      <w:r w:rsidRPr="00DB3E29">
        <w:tab/>
        <w:t xml:space="preserve">sufficient information and in a timescale which allows the other Party to meet any obligations to report a </w:t>
      </w:r>
      <w:r w:rsidR="00304746">
        <w:t>P</w:t>
      </w:r>
      <w:r w:rsidRPr="00DB3E29">
        <w:t xml:space="preserve">ersonal </w:t>
      </w:r>
      <w:r w:rsidR="00304746">
        <w:t>D</w:t>
      </w:r>
      <w:r w:rsidRPr="00DB3E29">
        <w:t xml:space="preserve">ata </w:t>
      </w:r>
      <w:r w:rsidR="00304746">
        <w:t>B</w:t>
      </w:r>
      <w:r w:rsidRPr="00DB3E29">
        <w:t xml:space="preserve">reach under the </w:t>
      </w:r>
      <w:r w:rsidR="00304746">
        <w:t>D</w:t>
      </w:r>
      <w:r w:rsidRPr="00DB3E29">
        <w:t xml:space="preserve">ata </w:t>
      </w:r>
      <w:r w:rsidR="00304746">
        <w:t>P</w:t>
      </w:r>
      <w:r w:rsidRPr="00DB3E29">
        <w:t xml:space="preserve">rotection </w:t>
      </w:r>
      <w:r w:rsidR="00304746">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39CE99E2" w:rsidR="00884EFA" w:rsidRPr="00DB3E29" w:rsidRDefault="002D3F52" w:rsidP="00020958">
      <w:pPr>
        <w:ind w:left="2160" w:hanging="720"/>
      </w:pPr>
      <w:r w:rsidRPr="00DB3E29">
        <w:t>(i)</w:t>
      </w:r>
      <w:r w:rsidRPr="00DB3E29">
        <w:tab/>
        <w:t xml:space="preserve">co-operation with the other Party and the Information Commissioner investigating the </w:t>
      </w:r>
      <w:r w:rsidR="00304746">
        <w:t>P</w:t>
      </w:r>
      <w:r w:rsidRPr="00DB3E29">
        <w:t xml:space="preserve">ersonal </w:t>
      </w:r>
      <w:r w:rsidR="00304746">
        <w:t>D</w:t>
      </w:r>
      <w:r w:rsidRPr="00DB3E29">
        <w:t xml:space="preserve">ata </w:t>
      </w:r>
      <w:r w:rsidR="00304746">
        <w:t>B</w:t>
      </w:r>
      <w:r w:rsidRPr="00DB3E29">
        <w:t xml:space="preserve">reach and its cause, containing and recovering the compromised </w:t>
      </w:r>
      <w:r w:rsidR="00304746">
        <w:t>P</w:t>
      </w:r>
      <w:r w:rsidRPr="00DB3E29">
        <w:t xml:space="preserve">ersonal </w:t>
      </w:r>
      <w:r w:rsidR="00304746">
        <w:t>D</w:t>
      </w:r>
      <w:r w:rsidRPr="00DB3E29">
        <w:t>ata and compliance with the applicable guidance;</w:t>
      </w:r>
    </w:p>
    <w:p w14:paraId="45C0C1B0" w14:textId="77777777" w:rsidR="00884EFA" w:rsidRPr="00DB3E29" w:rsidRDefault="00884EFA">
      <w:pPr>
        <w:ind w:left="2160"/>
      </w:pPr>
    </w:p>
    <w:p w14:paraId="38516CC9" w14:textId="79C98AA8"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304746">
        <w:t>P</w:t>
      </w:r>
      <w:r w:rsidRPr="00DB3E29">
        <w:t xml:space="preserve">ersonal </w:t>
      </w:r>
      <w:r w:rsidR="00304746">
        <w:t>D</w:t>
      </w:r>
      <w:r w:rsidRPr="00DB3E29">
        <w:t xml:space="preserve">ata </w:t>
      </w:r>
      <w:r w:rsidR="00304746">
        <w:t>B</w:t>
      </w:r>
      <w:r w:rsidRPr="00DB3E29">
        <w:t>reach;</w:t>
      </w:r>
    </w:p>
    <w:p w14:paraId="26C72F2A" w14:textId="77777777" w:rsidR="00884EFA" w:rsidRPr="00DB3E29" w:rsidRDefault="00884EFA"/>
    <w:p w14:paraId="598009EB" w14:textId="014053E1"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w:t>
      </w:r>
      <w:r w:rsidR="00156954">
        <w:t xml:space="preserve">Personal Data </w:t>
      </w:r>
      <w:r w:rsidRPr="00DB3E29">
        <w:t xml:space="preserve">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7700E81D" w:rsidR="00884EFA" w:rsidRPr="00DB3E29" w:rsidRDefault="002D3F52" w:rsidP="00A819C5">
      <w:pPr>
        <w:ind w:left="2160" w:hanging="720"/>
      </w:pPr>
      <w:r w:rsidRPr="00DB3E29">
        <w:t>(iv)</w:t>
      </w:r>
      <w:r w:rsidRPr="00DB3E29">
        <w:tab/>
        <w:t xml:space="preserve">providing the other Party and to the extent instructed by the other Party to do so, and/or the Information Commissioner investigating the </w:t>
      </w:r>
      <w:r w:rsidR="00304746">
        <w:t>Personal Data</w:t>
      </w:r>
      <w:r w:rsidRPr="00DB3E29">
        <w:t xml:space="preserve"> </w:t>
      </w:r>
      <w:r w:rsidR="00156954">
        <w:t>B</w:t>
      </w:r>
      <w:r w:rsidRPr="00DB3E29">
        <w:t xml:space="preserve">reach, with complete information relating to the </w:t>
      </w:r>
      <w:r w:rsidR="00304746">
        <w:t>Personal Data</w:t>
      </w:r>
      <w:r w:rsidRPr="00DB3E29">
        <w:t xml:space="preserve"> </w:t>
      </w:r>
      <w:r w:rsidR="00A819C5">
        <w:t>B</w:t>
      </w:r>
      <w:r w:rsidRPr="00DB3E29">
        <w:t>reach, including, without limitation, the information set out in Clause 3.2.</w:t>
      </w:r>
    </w:p>
    <w:p w14:paraId="25F90FF8" w14:textId="77777777" w:rsidR="00884EFA" w:rsidRPr="00DB3E29" w:rsidRDefault="00884EFA">
      <w:pPr>
        <w:ind w:left="2160"/>
      </w:pPr>
    </w:p>
    <w:p w14:paraId="07F01E1D" w14:textId="4C747820" w:rsidR="00884EFA" w:rsidRPr="00DB3E29" w:rsidRDefault="002D3F52" w:rsidP="00020958">
      <w:pPr>
        <w:ind w:left="720" w:hanging="720"/>
      </w:pPr>
      <w:r w:rsidRPr="00DB3E29">
        <w:t>3.2</w:t>
      </w:r>
      <w:r w:rsidRPr="00DB3E29">
        <w:tab/>
        <w:t xml:space="preserve">Each Party shall take all steps to restore, re-constitute and/or reconstruct any </w:t>
      </w:r>
      <w:r w:rsidR="00304746">
        <w:t>Personal Data</w:t>
      </w:r>
      <w:r w:rsidRPr="00DB3E29">
        <w:t xml:space="preserve"> where it has lost, damaged, destroyed, altered or corrupted as a result of a </w:t>
      </w:r>
      <w:r w:rsidR="00304746">
        <w:t>Personal Data</w:t>
      </w:r>
      <w:r w:rsidRPr="00DB3E29">
        <w:t xml:space="preserve"> </w:t>
      </w:r>
      <w:r w:rsidR="00A819C5">
        <w:t>B</w:t>
      </w:r>
      <w:r w:rsidRPr="00DB3E29">
        <w:t xml:space="preserve">reach as it was that Party’s own data at its own cost with all possible speed and shall provide the other Party with all reasonable assistance in respect of any such </w:t>
      </w:r>
      <w:r w:rsidR="00304746">
        <w:t>Personal Data</w:t>
      </w:r>
      <w:r w:rsidRPr="00DB3E29">
        <w:t xml:space="preserve"> </w:t>
      </w:r>
      <w:r w:rsidR="00156954">
        <w:t>B</w:t>
      </w:r>
      <w:r w:rsidRPr="00DB3E29">
        <w:t xml:space="preserve">reach, including providing the other Party, as soon as possible and within 48 hours of the </w:t>
      </w:r>
      <w:r w:rsidR="00304746">
        <w:t>Personal Data</w:t>
      </w:r>
      <w:r w:rsidRPr="00DB3E29">
        <w:t xml:space="preserve"> </w:t>
      </w:r>
      <w:r w:rsidR="00156954">
        <w:t>B</w:t>
      </w:r>
      <w:r w:rsidRPr="00DB3E29">
        <w:t xml:space="preserve">reach relating to the </w:t>
      </w:r>
      <w:r w:rsidR="00304746">
        <w:t>Personal Data</w:t>
      </w:r>
      <w:r w:rsidRPr="00DB3E29">
        <w:t xml:space="preserve"> </w:t>
      </w:r>
      <w:r w:rsidR="00156954">
        <w:t>B</w:t>
      </w:r>
      <w:r w:rsidRPr="00DB3E29">
        <w:t>reach, in particular:</w:t>
      </w:r>
    </w:p>
    <w:p w14:paraId="21BFE9D9" w14:textId="77777777" w:rsidR="00884EFA" w:rsidRPr="00DB3E29" w:rsidRDefault="00884EFA">
      <w:pPr>
        <w:ind w:left="720"/>
      </w:pPr>
    </w:p>
    <w:p w14:paraId="5A7ADCDB" w14:textId="21FD599E" w:rsidR="00884EFA" w:rsidRPr="00DB3E29" w:rsidRDefault="002D3F52">
      <w:pPr>
        <w:ind w:left="720"/>
      </w:pPr>
      <w:r w:rsidRPr="00DB3E29">
        <w:t>(a)</w:t>
      </w:r>
      <w:r w:rsidRPr="00DB3E29">
        <w:tab/>
        <w:t xml:space="preserve">the nature of the </w:t>
      </w:r>
      <w:r w:rsidR="00304746">
        <w:t>Personal Data</w:t>
      </w:r>
      <w:r w:rsidRPr="00DB3E29">
        <w:t xml:space="preserve"> </w:t>
      </w:r>
      <w:r w:rsidR="00156954">
        <w:t>B</w:t>
      </w:r>
      <w:r w:rsidRPr="00DB3E29">
        <w:t xml:space="preserve">reach; </w:t>
      </w:r>
    </w:p>
    <w:p w14:paraId="3677B226" w14:textId="77777777" w:rsidR="00884EFA" w:rsidRPr="00DB3E29" w:rsidRDefault="00884EFA">
      <w:pPr>
        <w:ind w:left="720"/>
      </w:pPr>
    </w:p>
    <w:p w14:paraId="28FA278F" w14:textId="3B465529" w:rsidR="00884EFA" w:rsidRPr="00DB3E29" w:rsidRDefault="002D3F52">
      <w:pPr>
        <w:ind w:firstLine="720"/>
      </w:pPr>
      <w:r w:rsidRPr="00DB3E29">
        <w:t>(b)</w:t>
      </w:r>
      <w:r w:rsidRPr="00DB3E29">
        <w:tab/>
        <w:t xml:space="preserve">the nature of </w:t>
      </w:r>
      <w:r w:rsidR="00304746">
        <w:t>Personal Data</w:t>
      </w:r>
      <w:r w:rsidRPr="00DB3E29">
        <w:t xml:space="preserve"> affected;</w:t>
      </w:r>
    </w:p>
    <w:p w14:paraId="1FCC64EE" w14:textId="77777777" w:rsidR="00884EFA" w:rsidRPr="00DB3E29" w:rsidRDefault="00884EFA">
      <w:pPr>
        <w:ind w:firstLine="720"/>
      </w:pPr>
    </w:p>
    <w:p w14:paraId="7F48B8FA" w14:textId="25BFB555" w:rsidR="00884EFA" w:rsidRPr="00DB3E29" w:rsidRDefault="002D3F52">
      <w:pPr>
        <w:ind w:firstLine="720"/>
      </w:pPr>
      <w:r w:rsidRPr="00DB3E29">
        <w:t>(c)</w:t>
      </w:r>
      <w:r w:rsidRPr="00DB3E29">
        <w:tab/>
        <w:t xml:space="preserve">the categories and number of </w:t>
      </w:r>
      <w:r w:rsidR="00156954">
        <w:t>D</w:t>
      </w:r>
      <w:r w:rsidRPr="00DB3E29">
        <w:t xml:space="preserve">ata </w:t>
      </w:r>
      <w:r w:rsidR="00156954">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3DA10F61" w:rsidR="00884EFA" w:rsidRPr="00DB3E29" w:rsidRDefault="002D3F52" w:rsidP="003718F2">
      <w:pPr>
        <w:ind w:firstLine="720"/>
      </w:pPr>
      <w:r w:rsidRPr="00DB3E29">
        <w:t>(e)</w:t>
      </w:r>
      <w:r w:rsidRPr="00DB3E29">
        <w:tab/>
        <w:t xml:space="preserve">measures taken or proposed to be taken to address the </w:t>
      </w:r>
      <w:r w:rsidR="00304746">
        <w:t>Personal Data</w:t>
      </w:r>
      <w:r w:rsidRPr="00DB3E29">
        <w:t xml:space="preserve"> </w:t>
      </w:r>
      <w:r w:rsidR="00156954">
        <w:t>B</w:t>
      </w:r>
      <w:r w:rsidRPr="00DB3E29">
        <w:t>reach; and</w:t>
      </w:r>
    </w:p>
    <w:p w14:paraId="319154DE" w14:textId="77777777" w:rsidR="00884EFA" w:rsidRPr="00DB3E29" w:rsidRDefault="00884EFA">
      <w:pPr>
        <w:ind w:left="720" w:firstLine="720"/>
      </w:pPr>
    </w:p>
    <w:p w14:paraId="2F718D5C" w14:textId="3FC0141A" w:rsidR="00884EFA" w:rsidRPr="00DB3E29" w:rsidRDefault="002D3F52">
      <w:pPr>
        <w:ind w:firstLine="720"/>
      </w:pPr>
      <w:r w:rsidRPr="00DB3E29">
        <w:t>(f)</w:t>
      </w:r>
      <w:r w:rsidRPr="00DB3E29">
        <w:tab/>
        <w:t xml:space="preserve">describe the likely consequences of the </w:t>
      </w:r>
      <w:r w:rsidR="00304746">
        <w:t>Personal Data</w:t>
      </w:r>
      <w:r w:rsidRPr="00DB3E29">
        <w:t xml:space="preserve"> </w:t>
      </w:r>
      <w:r w:rsidR="00156954">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48A6B016"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304746">
        <w:t>Personal Data</w:t>
      </w:r>
      <w:r w:rsidRPr="00DB3E29">
        <w:t xml:space="preserve">, its compliance with this Annex 2 and the </w:t>
      </w:r>
      <w:r w:rsidR="00156954">
        <w:t>D</w:t>
      </w:r>
      <w:r w:rsidRPr="00DB3E29">
        <w:t xml:space="preserve">ata </w:t>
      </w:r>
      <w:r w:rsidR="00156954">
        <w:t>P</w:t>
      </w:r>
      <w:r w:rsidRPr="00DB3E29">
        <w:t xml:space="preserve">rotection </w:t>
      </w:r>
      <w:r w:rsidR="00156954">
        <w:t>L</w:t>
      </w:r>
      <w:r w:rsidRPr="00DB3E29">
        <w:t>egislation; and/or</w:t>
      </w:r>
    </w:p>
    <w:p w14:paraId="6FBB4A0C" w14:textId="77777777" w:rsidR="00884EFA" w:rsidRPr="00DB3E29" w:rsidRDefault="00884EFA"/>
    <w:p w14:paraId="2CA6B306" w14:textId="0DE521BE"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304746">
        <w:t>Personal Data</w:t>
      </w:r>
      <w:r w:rsidRPr="00DB3E29">
        <w:t xml:space="preserve">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7789E04F" w:rsidR="00884EFA" w:rsidRPr="00DB3E29" w:rsidRDefault="002D3F52" w:rsidP="00020958">
      <w:pPr>
        <w:ind w:left="1440" w:hanging="720"/>
      </w:pPr>
      <w:r w:rsidRPr="00DB3E29">
        <w:t>(b)</w:t>
      </w:r>
      <w:r w:rsidRPr="00DB3E29">
        <w:tab/>
        <w:t xml:space="preserve">maintain full and complete records of all </w:t>
      </w:r>
      <w:r w:rsidR="00FF3BC7">
        <w:t>P</w:t>
      </w:r>
      <w:r w:rsidR="009B6253">
        <w:t>r</w:t>
      </w:r>
      <w:r w:rsidRPr="00DB3E29">
        <w:t xml:space="preserve">ocessing carried out in respect of the </w:t>
      </w:r>
      <w:r w:rsidR="00304746">
        <w:t>Personal Data</w:t>
      </w:r>
      <w:r w:rsidRPr="00DB3E29">
        <w:t xml:space="preserve">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are likely to be hindered by the contractual limitation of liability provisions] </w:t>
      </w:r>
    </w:p>
    <w:p w14:paraId="7C247481" w14:textId="77777777" w:rsidR="00884EFA" w:rsidRPr="00DB3E29" w:rsidRDefault="00884EFA"/>
    <w:p w14:paraId="44B3CEA2" w14:textId="5A73F248" w:rsidR="00FA1CB1" w:rsidRPr="00FA1CB1" w:rsidRDefault="00FA1CB1" w:rsidP="00FA1CB1">
      <w:pPr>
        <w:pStyle w:val="NormalWeb"/>
        <w:shd w:val="clear" w:color="auto" w:fill="FFFFFF"/>
        <w:spacing w:before="0" w:beforeAutospacing="0" w:after="0" w:afterAutospacing="0"/>
        <w:ind w:left="720" w:hanging="720"/>
      </w:pPr>
      <w:r w:rsidRPr="00FA1CB1">
        <w:rPr>
          <w:rFonts w:ascii="Arial" w:hAnsi="Arial" w:cs="Arial"/>
          <w:color w:val="000000"/>
          <w:sz w:val="22"/>
          <w:szCs w:val="22"/>
        </w:rPr>
        <w:t xml:space="preserve">7.1 </w:t>
      </w:r>
      <w:r>
        <w:rPr>
          <w:rFonts w:ascii="Arial" w:hAnsi="Arial" w:cs="Arial"/>
          <w:color w:val="000000"/>
          <w:sz w:val="22"/>
          <w:szCs w:val="22"/>
        </w:rPr>
        <w:tab/>
      </w:r>
      <w:r w:rsidRPr="00FA1CB1">
        <w:rPr>
          <w:rFonts w:ascii="Arial" w:hAnsi="Arial" w:cs="Arial"/>
          <w:color w:val="000000"/>
          <w:sz w:val="22"/>
          <w:szCs w:val="22"/>
        </w:rPr>
        <w:t xml:space="preserve">If </w:t>
      </w:r>
      <w:r w:rsidR="00C86B88">
        <w:rPr>
          <w:rFonts w:ascii="Arial" w:hAnsi="Arial" w:cs="Arial"/>
          <w:color w:val="000000"/>
          <w:sz w:val="22"/>
          <w:szCs w:val="22"/>
        </w:rPr>
        <w:t>f</w:t>
      </w:r>
      <w:r w:rsidRPr="00FA1CB1">
        <w:rPr>
          <w:rFonts w:ascii="Arial" w:hAnsi="Arial" w:cs="Arial"/>
          <w:color w:val="000000"/>
          <w:sz w:val="22"/>
          <w:szCs w:val="22"/>
        </w:rPr>
        <w:t xml:space="preserve">inancial </w:t>
      </w:r>
      <w:r w:rsidR="00C86B88">
        <w:rPr>
          <w:rFonts w:ascii="Arial" w:hAnsi="Arial" w:cs="Arial"/>
          <w:color w:val="000000"/>
          <w:sz w:val="22"/>
          <w:szCs w:val="22"/>
        </w:rPr>
        <w:t>p</w:t>
      </w:r>
      <w:r w:rsidRPr="00FA1CB1">
        <w:rPr>
          <w:rFonts w:ascii="Arial" w:hAnsi="Arial" w:cs="Arial"/>
          <w:color w:val="000000"/>
          <w:sz w:val="22"/>
          <w:szCs w:val="22"/>
        </w:rPr>
        <w:t>enalties are imposed by the Information Commissioner on either the Buyer or the Supplier for a Personal Data Breach ("Financial Penalties") then the following shall occur:</w:t>
      </w:r>
    </w:p>
    <w:p w14:paraId="374C11FF" w14:textId="77777777" w:rsidR="00FA1CB1" w:rsidRDefault="00FA1CB1" w:rsidP="00FA1CB1">
      <w:pPr>
        <w:shd w:val="clear" w:color="auto" w:fill="FFFFFF"/>
        <w:spacing w:line="240" w:lineRule="auto"/>
        <w:rPr>
          <w:rFonts w:eastAsia="Times New Roman"/>
          <w:color w:val="000000"/>
          <w:lang w:eastAsia="en-US"/>
        </w:rPr>
      </w:pPr>
    </w:p>
    <w:p w14:paraId="410AF6EA" w14:textId="4D9A661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14FBA24" w14:textId="77777777" w:rsidR="00FA1CB1" w:rsidRDefault="00FA1CB1" w:rsidP="00FA1CB1">
      <w:pPr>
        <w:shd w:val="clear" w:color="auto" w:fill="FFFFFF"/>
        <w:spacing w:line="240" w:lineRule="auto"/>
        <w:rPr>
          <w:rFonts w:eastAsia="Times New Roman"/>
          <w:color w:val="000000"/>
          <w:lang w:eastAsia="en-US"/>
        </w:rPr>
      </w:pPr>
    </w:p>
    <w:p w14:paraId="5CAF5595" w14:textId="7C5B300F"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1318A90" w14:textId="77777777" w:rsidR="00FA1CB1" w:rsidRDefault="00FA1CB1" w:rsidP="00FA1CB1">
      <w:pPr>
        <w:shd w:val="clear" w:color="auto" w:fill="FFFFFF"/>
        <w:spacing w:line="240" w:lineRule="auto"/>
        <w:rPr>
          <w:rFonts w:eastAsia="Times New Roman"/>
          <w:color w:val="000000"/>
          <w:lang w:eastAsia="en-US"/>
        </w:rPr>
      </w:pPr>
    </w:p>
    <w:p w14:paraId="4D732885" w14:textId="7AA4D94E"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25B6BEA5" w14:textId="77777777" w:rsidR="00FA1CB1" w:rsidRDefault="00FA1CB1" w:rsidP="00FA1CB1">
      <w:pPr>
        <w:shd w:val="clear" w:color="auto" w:fill="FFFFFF"/>
        <w:spacing w:line="240" w:lineRule="auto"/>
        <w:rPr>
          <w:rFonts w:eastAsia="Times New Roman"/>
          <w:color w:val="000000"/>
          <w:lang w:eastAsia="en-US"/>
        </w:rPr>
      </w:pPr>
    </w:p>
    <w:p w14:paraId="55E645AA" w14:textId="4BA2E104"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7.2 </w:t>
      </w:r>
      <w:r>
        <w:rPr>
          <w:rFonts w:eastAsia="Times New Roman"/>
          <w:color w:val="000000"/>
          <w:lang w:eastAsia="en-US"/>
        </w:rPr>
        <w:tab/>
      </w:r>
      <w:r w:rsidRPr="00FA1CB1">
        <w:rPr>
          <w:rFonts w:eastAsia="Times New Roman"/>
          <w:color w:val="000000"/>
          <w:lang w:eastAsia="en-US"/>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F6DD87D" w14:textId="77777777" w:rsidR="00FA1CB1" w:rsidRDefault="00FA1CB1" w:rsidP="00FA1CB1">
      <w:pPr>
        <w:shd w:val="clear" w:color="auto" w:fill="FFFFFF"/>
        <w:spacing w:line="240" w:lineRule="auto"/>
        <w:rPr>
          <w:rFonts w:eastAsia="Times New Roman"/>
          <w:color w:val="000000"/>
          <w:lang w:eastAsia="en-US"/>
        </w:rPr>
      </w:pPr>
    </w:p>
    <w:p w14:paraId="7E0B724E" w14:textId="429F3CCE"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7.3 </w:t>
      </w:r>
      <w:r>
        <w:rPr>
          <w:rFonts w:eastAsia="Times New Roman"/>
          <w:color w:val="000000"/>
          <w:lang w:eastAsia="en-US"/>
        </w:rPr>
        <w:tab/>
      </w:r>
      <w:r w:rsidRPr="00FA1CB1">
        <w:rPr>
          <w:rFonts w:eastAsia="Times New Roman"/>
          <w:color w:val="000000"/>
          <w:lang w:eastAsia="en-US"/>
        </w:rPr>
        <w:t>In respect of any losses, cost claims or expenses incurred by either Party as a result of a Personal Data Breach (the “Claim Losses”):</w:t>
      </w:r>
    </w:p>
    <w:p w14:paraId="1A5CEA81" w14:textId="77777777" w:rsidR="00FA1CB1" w:rsidRDefault="00FA1CB1" w:rsidP="00FA1CB1">
      <w:pPr>
        <w:shd w:val="clear" w:color="auto" w:fill="FFFFFF"/>
        <w:spacing w:line="240" w:lineRule="auto"/>
        <w:ind w:left="720" w:firstLine="720"/>
        <w:rPr>
          <w:rFonts w:eastAsia="Times New Roman"/>
          <w:color w:val="000000"/>
          <w:lang w:eastAsia="en-US"/>
        </w:rPr>
      </w:pPr>
    </w:p>
    <w:p w14:paraId="182D1B97" w14:textId="71EC8951"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the Buyer is responsible for the relevant Personal Data Breach, then the Buyer shall be responsible for the Claim Losses;</w:t>
      </w:r>
    </w:p>
    <w:p w14:paraId="1A85678E" w14:textId="77777777" w:rsidR="00FA1CB1" w:rsidRDefault="00FA1CB1" w:rsidP="00FA1CB1">
      <w:pPr>
        <w:shd w:val="clear" w:color="auto" w:fill="FFFFFF"/>
        <w:spacing w:line="240" w:lineRule="auto"/>
        <w:ind w:left="720" w:firstLine="720"/>
        <w:rPr>
          <w:rFonts w:eastAsia="Times New Roman"/>
          <w:color w:val="000000"/>
          <w:lang w:eastAsia="en-US"/>
        </w:rPr>
      </w:pPr>
    </w:p>
    <w:p w14:paraId="15883012" w14:textId="799D16E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the Supplier is responsible for the relevant Personal Data Breach, then the Supplier shall be responsible for the Claim Losses: and </w:t>
      </w:r>
    </w:p>
    <w:p w14:paraId="2A21C91B" w14:textId="77777777" w:rsidR="00FA1CB1" w:rsidRDefault="00FA1CB1" w:rsidP="00FA1CB1">
      <w:pPr>
        <w:shd w:val="clear" w:color="auto" w:fill="FFFFFF"/>
        <w:spacing w:line="240" w:lineRule="auto"/>
        <w:rPr>
          <w:rFonts w:eastAsia="Times New Roman"/>
          <w:color w:val="000000"/>
          <w:lang w:eastAsia="en-US"/>
        </w:rPr>
      </w:pPr>
    </w:p>
    <w:p w14:paraId="461602E2" w14:textId="6F2CF43C" w:rsid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responsibility for the relevant Personal Data Breach is unclear, then the Buyer and the Supplier shall be responsible for the Claim Losses equally.</w:t>
      </w:r>
    </w:p>
    <w:p w14:paraId="2AA2836E" w14:textId="77777777"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p>
    <w:p w14:paraId="6F50EC60" w14:textId="452B036F" w:rsidR="00884EFA" w:rsidRDefault="00FA1CB1" w:rsidP="00744065">
      <w:pPr>
        <w:shd w:val="clear" w:color="auto" w:fill="FFFFFF"/>
        <w:spacing w:after="120" w:line="240" w:lineRule="auto"/>
        <w:ind w:left="720" w:hanging="720"/>
        <w:rPr>
          <w:rFonts w:eastAsia="Times New Roman"/>
          <w:color w:val="000000"/>
          <w:lang w:eastAsia="en-US"/>
        </w:rPr>
      </w:pPr>
      <w:r w:rsidRPr="00FA1CB1">
        <w:rPr>
          <w:rFonts w:eastAsia="Times New Roman"/>
          <w:color w:val="000000"/>
          <w:lang w:eastAsia="en-US"/>
        </w:rPr>
        <w:t xml:space="preserve">7.4 </w:t>
      </w:r>
      <w:r w:rsidR="00A819C5">
        <w:rPr>
          <w:rFonts w:eastAsia="Times New Roman"/>
          <w:color w:val="000000"/>
          <w:lang w:eastAsia="en-US"/>
        </w:rPr>
        <w:tab/>
      </w:r>
      <w:r w:rsidRPr="00FA1CB1">
        <w:rPr>
          <w:rFonts w:eastAsia="Times New Roman"/>
          <w:color w:val="000000"/>
          <w:lang w:eastAsia="en-US"/>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E2F9FAE" w14:textId="77777777" w:rsidR="00744065" w:rsidRPr="00744065" w:rsidRDefault="00744065" w:rsidP="00744065">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442BD28" w14:textId="35E7CC4F" w:rsidR="00744065" w:rsidRDefault="00744065" w:rsidP="00744065">
      <w:pPr>
        <w:pStyle w:val="Heading4"/>
        <w:spacing w:before="0" w:after="0" w:line="480" w:lineRule="auto"/>
      </w:pPr>
      <w:r>
        <w:t xml:space="preserve">8. </w:t>
      </w:r>
      <w:r>
        <w:tab/>
        <w:t>Not used</w:t>
      </w:r>
    </w:p>
    <w:p w14:paraId="3E296C0D" w14:textId="038A1B37" w:rsidR="00884EFA" w:rsidRPr="00DB3E29" w:rsidRDefault="002D3F52" w:rsidP="004F15F1">
      <w:pPr>
        <w:pStyle w:val="Heading4"/>
      </w:pPr>
      <w:r w:rsidRPr="00DB3E29">
        <w:t>9.</w:t>
      </w:r>
      <w:r w:rsidRPr="00DB3E29">
        <w:tab/>
        <w:t>Termination</w:t>
      </w:r>
    </w:p>
    <w:p w14:paraId="0A9B0B8A" w14:textId="4F91D2E1" w:rsidR="00884EFA" w:rsidRPr="00DB3E29" w:rsidRDefault="002D3F52" w:rsidP="00020958">
      <w:pPr>
        <w:ind w:left="720" w:hanging="720"/>
      </w:pPr>
      <w:r w:rsidRPr="00DB3E29">
        <w:t>9.1</w:t>
      </w:r>
      <w:r w:rsidRPr="00DB3E29">
        <w:tab/>
        <w:t xml:space="preserve">If the Supplier is in material </w:t>
      </w:r>
      <w:r w:rsidR="00520275">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171B8DD6" w:rsidR="00884EFA" w:rsidRPr="00DB3E29" w:rsidRDefault="002D3F52" w:rsidP="00020958">
      <w:pPr>
        <w:ind w:left="720" w:hanging="720"/>
      </w:pPr>
      <w:r w:rsidRPr="00DB3E29">
        <w:t>10.1</w:t>
      </w:r>
      <w:r w:rsidRPr="00DB3E29">
        <w:tab/>
        <w:t xml:space="preserve">In respect of any </w:t>
      </w:r>
      <w:r w:rsidR="00FF3BC7">
        <w:t>P</w:t>
      </w:r>
      <w:r w:rsidRPr="00DB3E29">
        <w:t xml:space="preserve">rocessing of </w:t>
      </w:r>
      <w:r w:rsidR="00304746">
        <w:t>Personal Data</w:t>
      </w:r>
      <w:r w:rsidRPr="00DB3E29">
        <w:t xml:space="preserve"> performed by a third party on behalf of a Party, that Party shall:</w:t>
      </w:r>
    </w:p>
    <w:p w14:paraId="191B9B90" w14:textId="77777777" w:rsidR="00884EFA" w:rsidRPr="00DB3E29" w:rsidRDefault="00884EFA"/>
    <w:p w14:paraId="5D0EE285" w14:textId="43620554"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304746">
        <w:t>Personal Data</w:t>
      </w:r>
      <w:r w:rsidRPr="00DB3E29">
        <w:t xml:space="preserve"> as is required by the </w:t>
      </w:r>
      <w:r w:rsidR="001E1DD7">
        <w:t>c</w:t>
      </w:r>
      <w:r w:rsidRPr="00DB3E29">
        <w:t>ontract, and provide evidence of such due diligence to the other Party where reasonably requested; and</w:t>
      </w:r>
    </w:p>
    <w:p w14:paraId="1F14E215" w14:textId="77777777" w:rsidR="00884EFA" w:rsidRPr="00DB3E29" w:rsidRDefault="00884EFA">
      <w:pPr>
        <w:ind w:left="1440"/>
      </w:pPr>
    </w:p>
    <w:p w14:paraId="3DC33C64" w14:textId="6F5B1DB8"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56954">
        <w:t>D</w:t>
      </w:r>
      <w:r w:rsidRPr="00DB3E29">
        <w:t xml:space="preserve">ata </w:t>
      </w:r>
      <w:r w:rsidR="00156954">
        <w:t>P</w:t>
      </w:r>
      <w:r w:rsidRPr="00DB3E29">
        <w:t xml:space="preserve">rotection </w:t>
      </w:r>
      <w:r w:rsidR="00156954">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11B996D2" w:rsidR="00884EFA" w:rsidRDefault="002D3F52" w:rsidP="00020958">
      <w:pPr>
        <w:ind w:left="720" w:hanging="720"/>
      </w:pPr>
      <w:r w:rsidRPr="00DB3E29">
        <w:t>11.1</w:t>
      </w:r>
      <w:r w:rsidRPr="00DB3E29">
        <w:tab/>
        <w:t xml:space="preserve">The Parties agree to erase </w:t>
      </w:r>
      <w:r w:rsidR="00304746">
        <w:t>Personal Data</w:t>
      </w:r>
      <w:r w:rsidRPr="00DB3E29">
        <w:t xml:space="preserve"> from any computers, storage devices and storage media that are to be retained as soon as practicable after it has ceased to be necessary for them to retain such </w:t>
      </w:r>
      <w:r w:rsidR="00304746">
        <w:t>Personal Data</w:t>
      </w:r>
      <w:r w:rsidRPr="00DB3E29">
        <w:t xml:space="preserve"> under applicable </w:t>
      </w:r>
      <w:r w:rsidR="00156954">
        <w:t>D</w:t>
      </w:r>
      <w:r w:rsidRPr="00DB3E29">
        <w:t xml:space="preserve">ata </w:t>
      </w:r>
      <w:r w:rsidR="00156954">
        <w:t>P</w:t>
      </w:r>
      <w:r w:rsidRPr="00DB3E29">
        <w:t xml:space="preserve">rotection </w:t>
      </w:r>
      <w:r w:rsidR="00156954">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156954">
        <w:t>D</w:t>
      </w:r>
      <w:r w:rsidRPr="00DB3E29">
        <w:t xml:space="preserve">ata </w:t>
      </w:r>
      <w:r w:rsidR="00156954">
        <w:t>P</w:t>
      </w:r>
      <w:r w:rsidRPr="00DB3E29">
        <w:t xml:space="preserve">rotection </w:t>
      </w:r>
      <w:r w:rsidR="00156954">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DDB2" w14:textId="77777777" w:rsidR="00D75A9D" w:rsidRDefault="00D75A9D" w:rsidP="00DB3E29">
      <w:pPr>
        <w:spacing w:line="240" w:lineRule="auto"/>
      </w:pPr>
      <w:r>
        <w:separator/>
      </w:r>
    </w:p>
  </w:endnote>
  <w:endnote w:type="continuationSeparator" w:id="0">
    <w:p w14:paraId="236447E4" w14:textId="77777777" w:rsidR="00D75A9D" w:rsidRDefault="00D75A9D"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189289"/>
      <w:docPartObj>
        <w:docPartGallery w:val="Page Numbers (Bottom of Page)"/>
        <w:docPartUnique/>
      </w:docPartObj>
    </w:sdtPr>
    <w:sdtEndPr>
      <w:rPr>
        <w:rStyle w:val="PageNumber"/>
      </w:rPr>
    </w:sdtEndPr>
    <w:sdtContent>
      <w:p w14:paraId="5F56E0DC" w14:textId="67EEE60D"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FD6989" w:rsidRDefault="00FD6989">
    <w:pPr>
      <w:pStyle w:val="Footer"/>
      <w:ind w:right="360"/>
      <w:pPrChange w:id="12"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7200133"/>
      <w:docPartObj>
        <w:docPartGallery w:val="Page Numbers (Bottom of Page)"/>
        <w:docPartUnique/>
      </w:docPartObj>
    </w:sdtPr>
    <w:sdtEndPr>
      <w:rPr>
        <w:rStyle w:val="PageNumber"/>
      </w:rPr>
    </w:sdtEndPr>
    <w:sdtContent>
      <w:p w14:paraId="32E5D1C5" w14:textId="59156169"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150F">
          <w:rPr>
            <w:rStyle w:val="PageNumber"/>
            <w:noProof/>
          </w:rPr>
          <w:t>1</w:t>
        </w:r>
        <w:r>
          <w:rPr>
            <w:rStyle w:val="PageNumber"/>
          </w:rPr>
          <w:fldChar w:fldCharType="end"/>
        </w:r>
      </w:p>
    </w:sdtContent>
  </w:sdt>
  <w:p w14:paraId="4F3EAFA9" w14:textId="77777777" w:rsidR="00FD6989" w:rsidRDefault="00FD6989"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D888A" w14:textId="77777777" w:rsidR="00D75A9D" w:rsidRDefault="00D75A9D" w:rsidP="00DB3E29">
      <w:pPr>
        <w:spacing w:line="240" w:lineRule="auto"/>
      </w:pPr>
      <w:r>
        <w:separator/>
      </w:r>
    </w:p>
  </w:footnote>
  <w:footnote w:type="continuationSeparator" w:id="0">
    <w:p w14:paraId="16C11B95" w14:textId="77777777" w:rsidR="00D75A9D" w:rsidRDefault="00D75A9D"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FA"/>
    <w:rsid w:val="0000113D"/>
    <w:rsid w:val="00014117"/>
    <w:rsid w:val="000152B5"/>
    <w:rsid w:val="00020958"/>
    <w:rsid w:val="000213E6"/>
    <w:rsid w:val="00023F4F"/>
    <w:rsid w:val="00025DB3"/>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4E43"/>
    <w:rsid w:val="000E56BF"/>
    <w:rsid w:val="000F394C"/>
    <w:rsid w:val="000F526B"/>
    <w:rsid w:val="000F6C67"/>
    <w:rsid w:val="0010087A"/>
    <w:rsid w:val="00100CB7"/>
    <w:rsid w:val="0011180B"/>
    <w:rsid w:val="0013097E"/>
    <w:rsid w:val="00132DF9"/>
    <w:rsid w:val="0014143F"/>
    <w:rsid w:val="00151F1F"/>
    <w:rsid w:val="00154630"/>
    <w:rsid w:val="00156954"/>
    <w:rsid w:val="001B18F9"/>
    <w:rsid w:val="001B67B0"/>
    <w:rsid w:val="001D58E2"/>
    <w:rsid w:val="001E1367"/>
    <w:rsid w:val="001E1DD7"/>
    <w:rsid w:val="001E5B46"/>
    <w:rsid w:val="001F1236"/>
    <w:rsid w:val="001F199F"/>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B1E57"/>
    <w:rsid w:val="002D3F52"/>
    <w:rsid w:val="002E1220"/>
    <w:rsid w:val="002F1C40"/>
    <w:rsid w:val="00304746"/>
    <w:rsid w:val="003337BC"/>
    <w:rsid w:val="003434C5"/>
    <w:rsid w:val="00347A9E"/>
    <w:rsid w:val="00356321"/>
    <w:rsid w:val="003718F2"/>
    <w:rsid w:val="00395E86"/>
    <w:rsid w:val="00397153"/>
    <w:rsid w:val="003A5B88"/>
    <w:rsid w:val="003B0F36"/>
    <w:rsid w:val="003B471E"/>
    <w:rsid w:val="003F04F0"/>
    <w:rsid w:val="004118DF"/>
    <w:rsid w:val="00421015"/>
    <w:rsid w:val="00426708"/>
    <w:rsid w:val="00430BFD"/>
    <w:rsid w:val="0044667D"/>
    <w:rsid w:val="004550B2"/>
    <w:rsid w:val="0047265A"/>
    <w:rsid w:val="004914DC"/>
    <w:rsid w:val="004A2EBA"/>
    <w:rsid w:val="004C4094"/>
    <w:rsid w:val="004D14B3"/>
    <w:rsid w:val="004E31A7"/>
    <w:rsid w:val="004E757D"/>
    <w:rsid w:val="004F15F1"/>
    <w:rsid w:val="004F2B07"/>
    <w:rsid w:val="00503C2B"/>
    <w:rsid w:val="0050648B"/>
    <w:rsid w:val="00520275"/>
    <w:rsid w:val="00521E2E"/>
    <w:rsid w:val="0052301C"/>
    <w:rsid w:val="00526164"/>
    <w:rsid w:val="00552A50"/>
    <w:rsid w:val="005A0198"/>
    <w:rsid w:val="005C0B69"/>
    <w:rsid w:val="005C3211"/>
    <w:rsid w:val="005D186D"/>
    <w:rsid w:val="005F5236"/>
    <w:rsid w:val="005F6641"/>
    <w:rsid w:val="00607257"/>
    <w:rsid w:val="006307F9"/>
    <w:rsid w:val="00661D39"/>
    <w:rsid w:val="00663666"/>
    <w:rsid w:val="006737EA"/>
    <w:rsid w:val="00684A88"/>
    <w:rsid w:val="00687400"/>
    <w:rsid w:val="00690CD1"/>
    <w:rsid w:val="006962FA"/>
    <w:rsid w:val="006B548D"/>
    <w:rsid w:val="006D0E34"/>
    <w:rsid w:val="006D21EF"/>
    <w:rsid w:val="006D2500"/>
    <w:rsid w:val="006D2E8F"/>
    <w:rsid w:val="006D6A9C"/>
    <w:rsid w:val="006D6B45"/>
    <w:rsid w:val="006E7309"/>
    <w:rsid w:val="007101F2"/>
    <w:rsid w:val="007239B6"/>
    <w:rsid w:val="00727D3D"/>
    <w:rsid w:val="00744065"/>
    <w:rsid w:val="007478E8"/>
    <w:rsid w:val="0078086D"/>
    <w:rsid w:val="0078324E"/>
    <w:rsid w:val="00791D82"/>
    <w:rsid w:val="007A2DB1"/>
    <w:rsid w:val="007A4D5E"/>
    <w:rsid w:val="007B76E0"/>
    <w:rsid w:val="007C3BFE"/>
    <w:rsid w:val="007C5333"/>
    <w:rsid w:val="007C7761"/>
    <w:rsid w:val="007F1970"/>
    <w:rsid w:val="0081095D"/>
    <w:rsid w:val="0081355B"/>
    <w:rsid w:val="00815511"/>
    <w:rsid w:val="00822E16"/>
    <w:rsid w:val="00843BA4"/>
    <w:rsid w:val="00857AEA"/>
    <w:rsid w:val="00862546"/>
    <w:rsid w:val="00862EAF"/>
    <w:rsid w:val="00882B29"/>
    <w:rsid w:val="00884EFA"/>
    <w:rsid w:val="00892FF1"/>
    <w:rsid w:val="0089448E"/>
    <w:rsid w:val="008B0C67"/>
    <w:rsid w:val="008C11C5"/>
    <w:rsid w:val="008C231D"/>
    <w:rsid w:val="008C3BD5"/>
    <w:rsid w:val="008D0363"/>
    <w:rsid w:val="008D5299"/>
    <w:rsid w:val="008E296E"/>
    <w:rsid w:val="008E66FF"/>
    <w:rsid w:val="008F150F"/>
    <w:rsid w:val="008F7C51"/>
    <w:rsid w:val="00902E9F"/>
    <w:rsid w:val="00925E0B"/>
    <w:rsid w:val="00934F26"/>
    <w:rsid w:val="00935A59"/>
    <w:rsid w:val="009762C2"/>
    <w:rsid w:val="00984A0E"/>
    <w:rsid w:val="009A6ED0"/>
    <w:rsid w:val="009B438F"/>
    <w:rsid w:val="009B6253"/>
    <w:rsid w:val="009C0321"/>
    <w:rsid w:val="009D7485"/>
    <w:rsid w:val="009F20B9"/>
    <w:rsid w:val="009F460F"/>
    <w:rsid w:val="00A0619F"/>
    <w:rsid w:val="00A140EC"/>
    <w:rsid w:val="00A27A8D"/>
    <w:rsid w:val="00A56907"/>
    <w:rsid w:val="00A56ED7"/>
    <w:rsid w:val="00A61372"/>
    <w:rsid w:val="00A66A98"/>
    <w:rsid w:val="00A819C5"/>
    <w:rsid w:val="00A95E66"/>
    <w:rsid w:val="00AA5AA5"/>
    <w:rsid w:val="00AB2157"/>
    <w:rsid w:val="00AC42E8"/>
    <w:rsid w:val="00AE754D"/>
    <w:rsid w:val="00B02CED"/>
    <w:rsid w:val="00B22835"/>
    <w:rsid w:val="00B24CAA"/>
    <w:rsid w:val="00B40DB9"/>
    <w:rsid w:val="00B56128"/>
    <w:rsid w:val="00B57916"/>
    <w:rsid w:val="00B608C0"/>
    <w:rsid w:val="00B736A2"/>
    <w:rsid w:val="00B75FBD"/>
    <w:rsid w:val="00B94E22"/>
    <w:rsid w:val="00BA4D9C"/>
    <w:rsid w:val="00BA7214"/>
    <w:rsid w:val="00BB398D"/>
    <w:rsid w:val="00BB7D64"/>
    <w:rsid w:val="00BC4585"/>
    <w:rsid w:val="00BC56D6"/>
    <w:rsid w:val="00C1136A"/>
    <w:rsid w:val="00C12968"/>
    <w:rsid w:val="00C16374"/>
    <w:rsid w:val="00C568DF"/>
    <w:rsid w:val="00C65CF4"/>
    <w:rsid w:val="00C67E4D"/>
    <w:rsid w:val="00C70770"/>
    <w:rsid w:val="00C735F2"/>
    <w:rsid w:val="00C853BF"/>
    <w:rsid w:val="00C86B88"/>
    <w:rsid w:val="00CA2588"/>
    <w:rsid w:val="00CB2A60"/>
    <w:rsid w:val="00CC4707"/>
    <w:rsid w:val="00CD681D"/>
    <w:rsid w:val="00CE57F0"/>
    <w:rsid w:val="00CE5AEB"/>
    <w:rsid w:val="00CE65A5"/>
    <w:rsid w:val="00D37430"/>
    <w:rsid w:val="00D41DE2"/>
    <w:rsid w:val="00D62DE2"/>
    <w:rsid w:val="00D63534"/>
    <w:rsid w:val="00D65147"/>
    <w:rsid w:val="00D65597"/>
    <w:rsid w:val="00D661C6"/>
    <w:rsid w:val="00D75A9D"/>
    <w:rsid w:val="00D90B97"/>
    <w:rsid w:val="00D92A73"/>
    <w:rsid w:val="00D95528"/>
    <w:rsid w:val="00DA3EA9"/>
    <w:rsid w:val="00DB3E29"/>
    <w:rsid w:val="00DD01CF"/>
    <w:rsid w:val="00DE60F7"/>
    <w:rsid w:val="00E26FD2"/>
    <w:rsid w:val="00E734F5"/>
    <w:rsid w:val="00E87A3A"/>
    <w:rsid w:val="00EA1D46"/>
    <w:rsid w:val="00EA5199"/>
    <w:rsid w:val="00EB46DF"/>
    <w:rsid w:val="00EC046A"/>
    <w:rsid w:val="00ED0B7E"/>
    <w:rsid w:val="00ED4F0D"/>
    <w:rsid w:val="00EF365A"/>
    <w:rsid w:val="00F010A8"/>
    <w:rsid w:val="00F225E6"/>
    <w:rsid w:val="00F46B61"/>
    <w:rsid w:val="00F7081F"/>
    <w:rsid w:val="00FA1CB1"/>
    <w:rsid w:val="00FC1DEF"/>
    <w:rsid w:val="00FD2495"/>
    <w:rsid w:val="00FD6989"/>
    <w:rsid w:val="00FF3BC7"/>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customStyle="1" w:styleId="UnresolvedMention">
    <w:name w:val="Unresolved Mention"/>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 w:type="paragraph" w:styleId="NormalWeb">
    <w:name w:val="Normal (Web)"/>
    <w:basedOn w:val="Normal"/>
    <w:uiPriority w:val="99"/>
    <w:semiHidden/>
    <w:unhideWhenUsed/>
    <w:rsid w:val="00FA1CB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675">
      <w:bodyDiv w:val="1"/>
      <w:marLeft w:val="0"/>
      <w:marRight w:val="0"/>
      <w:marTop w:val="0"/>
      <w:marBottom w:val="0"/>
      <w:divBdr>
        <w:top w:val="none" w:sz="0" w:space="0" w:color="auto"/>
        <w:left w:val="none" w:sz="0" w:space="0" w:color="auto"/>
        <w:bottom w:val="none" w:sz="0" w:space="0" w:color="auto"/>
        <w:right w:val="none" w:sz="0" w:space="0" w:color="auto"/>
      </w:divBdr>
    </w:div>
    <w:div w:id="222526395">
      <w:bodyDiv w:val="1"/>
      <w:marLeft w:val="0"/>
      <w:marRight w:val="0"/>
      <w:marTop w:val="0"/>
      <w:marBottom w:val="0"/>
      <w:divBdr>
        <w:top w:val="none" w:sz="0" w:space="0" w:color="auto"/>
        <w:left w:val="none" w:sz="0" w:space="0" w:color="auto"/>
        <w:bottom w:val="none" w:sz="0" w:space="0" w:color="auto"/>
        <w:right w:val="none" w:sz="0" w:space="0" w:color="auto"/>
      </w:divBdr>
    </w:div>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271277476">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0687-5A07-4FB0-A2B6-66F6AD8E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22711</Words>
  <Characters>129459</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G-Cloud 12 Call-off Contract</vt:lpstr>
    </vt:vector>
  </TitlesOfParts>
  <Manager/>
  <Company>Cabinet Office</Company>
  <LinksUpToDate>false</LinksUpToDate>
  <CharactersWithSpaces>151867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Paul Sergison</cp:lastModifiedBy>
  <cp:revision>4</cp:revision>
  <cp:lastPrinted>2020-05-05T09:25:00Z</cp:lastPrinted>
  <dcterms:created xsi:type="dcterms:W3CDTF">2020-05-05T09:25:00Z</dcterms:created>
  <dcterms:modified xsi:type="dcterms:W3CDTF">2020-05-05T09:26:00Z</dcterms:modified>
  <cp:category/>
</cp:coreProperties>
</file>