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1B1D92" w14:textId="424F06F1" w:rsidR="00DC1D31" w:rsidRDefault="00DC1D31" w:rsidP="00DC1D31">
      <w:pPr>
        <w:ind w:left="1440"/>
        <w:jc w:val="center"/>
        <w:rPr>
          <w:rFonts w:asciiTheme="minorHAnsi" w:hAnsiTheme="minorHAnsi" w:cs="Calibri"/>
          <w:b/>
        </w:rPr>
      </w:pPr>
      <w:r>
        <w:rPr>
          <w:rFonts w:asciiTheme="minorHAnsi" w:hAnsiTheme="minorHAnsi" w:cs="Calibri"/>
          <w:b/>
        </w:rPr>
        <w:t>High Intensity User Service (CSESCA South)</w:t>
      </w:r>
    </w:p>
    <w:p w14:paraId="455A439C" w14:textId="39D2EF38" w:rsidR="00936F93" w:rsidRDefault="00DC1D31" w:rsidP="00DC1D31">
      <w:pPr>
        <w:jc w:val="center"/>
        <w:rPr>
          <w:rFonts w:asciiTheme="minorHAnsi" w:hAnsiTheme="minorHAnsi" w:cs="Calibri"/>
          <w:b/>
        </w:rPr>
      </w:pPr>
      <w:r>
        <w:rPr>
          <w:rFonts w:asciiTheme="minorHAnsi" w:hAnsiTheme="minorHAnsi" w:cs="Calibri"/>
          <w:b/>
        </w:rPr>
        <w:t>NHS Brighton and Hove Clinical Commissioning Group</w:t>
      </w:r>
      <w:r w:rsidR="003B638D">
        <w:rPr>
          <w:rFonts w:asciiTheme="minorHAnsi" w:hAnsiTheme="minorHAnsi" w:cs="Calibri"/>
          <w:b/>
        </w:rPr>
        <w:t xml:space="preserve">, and High Weald Lewes Havens Clinical Commissioning Group </w:t>
      </w:r>
    </w:p>
    <w:p w14:paraId="455A439D" w14:textId="03462BAA" w:rsidR="005C4CE1" w:rsidRPr="00D51DC3" w:rsidRDefault="00DC1D31" w:rsidP="00DC1D31">
      <w:pPr>
        <w:jc w:val="center"/>
        <w:rPr>
          <w:rFonts w:asciiTheme="minorHAnsi" w:hAnsiTheme="minorHAnsi" w:cs="Calibri"/>
          <w:b/>
        </w:rPr>
      </w:pPr>
      <w:r>
        <w:rPr>
          <w:rFonts w:asciiTheme="minorHAnsi" w:hAnsiTheme="minorHAnsi" w:cs="Calibri"/>
          <w:b/>
        </w:rPr>
        <w:t>Request for Information (RFI)</w:t>
      </w:r>
    </w:p>
    <w:p w14:paraId="455A439E" w14:textId="77777777" w:rsidR="005C4CE1" w:rsidRPr="00D51DC3" w:rsidRDefault="005C4CE1" w:rsidP="00DC1D31">
      <w:pPr>
        <w:jc w:val="center"/>
        <w:rPr>
          <w:rFonts w:asciiTheme="minorHAnsi" w:hAnsiTheme="minorHAnsi" w:cs="Calibri"/>
          <w:b/>
        </w:rPr>
      </w:pPr>
    </w:p>
    <w:p w14:paraId="58DBF37E" w14:textId="77777777" w:rsidR="00F91888" w:rsidRDefault="00F91888" w:rsidP="00BA66FA">
      <w:pPr>
        <w:jc w:val="both"/>
        <w:rPr>
          <w:rFonts w:asciiTheme="minorHAnsi" w:hAnsiTheme="minorHAnsi" w:cs="Arial"/>
        </w:rPr>
      </w:pPr>
    </w:p>
    <w:p w14:paraId="455A439F" w14:textId="18E5B65C" w:rsidR="00BA66FA" w:rsidRPr="00A23016" w:rsidRDefault="00A7312C" w:rsidP="00BA66FA">
      <w:pPr>
        <w:jc w:val="both"/>
        <w:rPr>
          <w:rFonts w:asciiTheme="minorHAnsi" w:hAnsiTheme="minorHAnsi" w:cs="Arial"/>
        </w:rPr>
      </w:pPr>
      <w:r w:rsidRPr="00A23016">
        <w:rPr>
          <w:rFonts w:asciiTheme="minorHAnsi" w:hAnsiTheme="minorHAnsi" w:cs="Arial"/>
        </w:rPr>
        <w:t xml:space="preserve">The Commissioner </w:t>
      </w:r>
      <w:r w:rsidR="00B87CF2">
        <w:rPr>
          <w:rFonts w:asciiTheme="minorHAnsi" w:hAnsiTheme="minorHAnsi" w:cs="Arial"/>
        </w:rPr>
        <w:t>is seeking</w:t>
      </w:r>
      <w:r w:rsidR="00621F0B">
        <w:rPr>
          <w:rFonts w:asciiTheme="minorHAnsi" w:hAnsiTheme="minorHAnsi" w:cs="Arial"/>
        </w:rPr>
        <w:t xml:space="preserve"> </w:t>
      </w:r>
      <w:r w:rsidR="00830C90" w:rsidRPr="00A23016">
        <w:rPr>
          <w:rFonts w:asciiTheme="minorHAnsi" w:hAnsiTheme="minorHAnsi" w:cs="Arial"/>
        </w:rPr>
        <w:t>the</w:t>
      </w:r>
      <w:r w:rsidR="00BA66FA" w:rsidRPr="00A23016">
        <w:rPr>
          <w:rFonts w:asciiTheme="minorHAnsi" w:hAnsiTheme="minorHAnsi" w:cs="Arial"/>
        </w:rPr>
        <w:t xml:space="preserve"> views</w:t>
      </w:r>
      <w:r w:rsidRPr="00A23016">
        <w:rPr>
          <w:rFonts w:asciiTheme="minorHAnsi" w:hAnsiTheme="minorHAnsi" w:cs="Arial"/>
        </w:rPr>
        <w:t xml:space="preserve"> </w:t>
      </w:r>
      <w:r w:rsidR="00830C90" w:rsidRPr="00A23016">
        <w:rPr>
          <w:rFonts w:asciiTheme="minorHAnsi" w:hAnsiTheme="minorHAnsi" w:cs="Arial"/>
        </w:rPr>
        <w:t>of Health</w:t>
      </w:r>
      <w:r w:rsidR="00B87CF2">
        <w:rPr>
          <w:rFonts w:asciiTheme="minorHAnsi" w:hAnsiTheme="minorHAnsi" w:cs="Arial"/>
        </w:rPr>
        <w:t xml:space="preserve"> and Social C</w:t>
      </w:r>
      <w:r w:rsidR="00830C90" w:rsidRPr="00A23016">
        <w:rPr>
          <w:rFonts w:asciiTheme="minorHAnsi" w:hAnsiTheme="minorHAnsi" w:cs="Arial"/>
        </w:rPr>
        <w:t xml:space="preserve">are Providers </w:t>
      </w:r>
      <w:r w:rsidRPr="00A23016">
        <w:rPr>
          <w:rFonts w:asciiTheme="minorHAnsi" w:hAnsiTheme="minorHAnsi" w:cs="Arial"/>
        </w:rPr>
        <w:t xml:space="preserve">for </w:t>
      </w:r>
      <w:r w:rsidR="00B87CF2">
        <w:rPr>
          <w:rFonts w:asciiTheme="minorHAnsi" w:hAnsiTheme="minorHAnsi" w:cs="Arial"/>
        </w:rPr>
        <w:t xml:space="preserve">a High Intensity User Service. Your answers to the </w:t>
      </w:r>
      <w:r w:rsidR="008A326F">
        <w:rPr>
          <w:rFonts w:asciiTheme="minorHAnsi" w:hAnsiTheme="minorHAnsi" w:cs="Arial"/>
        </w:rPr>
        <w:t>questions below</w:t>
      </w:r>
      <w:r w:rsidR="00B87CF2">
        <w:rPr>
          <w:rFonts w:asciiTheme="minorHAnsi" w:hAnsiTheme="minorHAnsi" w:cs="Arial"/>
        </w:rPr>
        <w:t xml:space="preserve"> will assist us in preparing this offer for the market. S</w:t>
      </w:r>
      <w:r w:rsidR="00BA66FA" w:rsidRPr="00A23016">
        <w:rPr>
          <w:rFonts w:asciiTheme="minorHAnsi" w:hAnsiTheme="minorHAnsi" w:cs="Arial"/>
        </w:rPr>
        <w:t xml:space="preserve">ome </w:t>
      </w:r>
      <w:r w:rsidR="00B87CF2">
        <w:rPr>
          <w:rFonts w:asciiTheme="minorHAnsi" w:hAnsiTheme="minorHAnsi" w:cs="Arial"/>
        </w:rPr>
        <w:t xml:space="preserve">questions may seem </w:t>
      </w:r>
      <w:r w:rsidR="00BA66FA" w:rsidRPr="00A23016">
        <w:rPr>
          <w:rFonts w:asciiTheme="minorHAnsi" w:hAnsiTheme="minorHAnsi" w:cs="Arial"/>
        </w:rPr>
        <w:t>more relevant and easier to respon</w:t>
      </w:r>
      <w:r w:rsidR="008A326F">
        <w:rPr>
          <w:rFonts w:asciiTheme="minorHAnsi" w:hAnsiTheme="minorHAnsi" w:cs="Arial"/>
        </w:rPr>
        <w:t xml:space="preserve">d to than others at the moment. </w:t>
      </w:r>
      <w:r w:rsidR="00BA66FA" w:rsidRPr="00A23016">
        <w:rPr>
          <w:rFonts w:asciiTheme="minorHAnsi" w:hAnsiTheme="minorHAnsi" w:cs="Arial"/>
        </w:rPr>
        <w:t xml:space="preserve">Please try to </w:t>
      </w:r>
      <w:r w:rsidR="00621F0B">
        <w:rPr>
          <w:rFonts w:asciiTheme="minorHAnsi" w:hAnsiTheme="minorHAnsi" w:cs="Arial"/>
        </w:rPr>
        <w:t xml:space="preserve">respond to as many as you can </w:t>
      </w:r>
      <w:r w:rsidR="00B87CF2">
        <w:rPr>
          <w:rFonts w:asciiTheme="minorHAnsi" w:hAnsiTheme="minorHAnsi" w:cs="Arial"/>
        </w:rPr>
        <w:t xml:space="preserve">as </w:t>
      </w:r>
      <w:r w:rsidR="00BA66FA" w:rsidRPr="00A23016">
        <w:rPr>
          <w:rFonts w:asciiTheme="minorHAnsi" w:hAnsiTheme="minorHAnsi" w:cs="Arial"/>
        </w:rPr>
        <w:t>your views are valuable whether or not you have come across all of the aspects covered.</w:t>
      </w:r>
    </w:p>
    <w:p w14:paraId="2DDE6223" w14:textId="77777777" w:rsidR="004D269B" w:rsidRDefault="004D269B" w:rsidP="002F776E">
      <w:pPr>
        <w:jc w:val="both"/>
        <w:rPr>
          <w:rFonts w:asciiTheme="minorHAnsi" w:hAnsiTheme="minorHAnsi" w:cs="Arial"/>
        </w:rPr>
      </w:pPr>
    </w:p>
    <w:p w14:paraId="72614919" w14:textId="6B99788A" w:rsidR="002F776E" w:rsidRDefault="004D269B" w:rsidP="002F776E">
      <w:pPr>
        <w:jc w:val="both"/>
        <w:rPr>
          <w:rFonts w:asciiTheme="minorHAnsi" w:hAnsiTheme="minorHAnsi" w:cs="Arial"/>
        </w:rPr>
      </w:pPr>
      <w:r w:rsidRPr="00A23016">
        <w:rPr>
          <w:rFonts w:asciiTheme="minorHAnsi" w:hAnsiTheme="minorHAnsi" w:cs="Arial"/>
        </w:rPr>
        <w:t>This is a process designed to help the Commissioner form a view of the best way to commission the service and is not the beginning of a Tender exercise.   A further Tender advertisement will be issued at the appropriate time where required.  Your feedback at this point will not have a bearing on any future Tender submissions you may wish to offer at a later date. You will not be disadvantaged if you choose not to respond to this RFI but it will be helpful to understand your views at this early stage, so you are encouraged to respond as fully as you can.</w:t>
      </w:r>
    </w:p>
    <w:p w14:paraId="79B22969" w14:textId="77777777" w:rsidR="004D269B" w:rsidRPr="00A23016" w:rsidRDefault="004D269B" w:rsidP="002F776E">
      <w:pPr>
        <w:jc w:val="both"/>
        <w:rPr>
          <w:rFonts w:asciiTheme="minorHAnsi" w:hAnsiTheme="minorHAnsi" w:cs="Calibri"/>
        </w:rPr>
      </w:pPr>
    </w:p>
    <w:p w14:paraId="43162C3D" w14:textId="17C7F7AE" w:rsidR="008C24A2" w:rsidRDefault="00621F0B" w:rsidP="004860EC">
      <w:pPr>
        <w:jc w:val="both"/>
        <w:rPr>
          <w:rFonts w:asciiTheme="minorHAnsi" w:hAnsiTheme="minorHAnsi" w:cs="Calibri"/>
          <w:b/>
          <w:color w:val="B94441"/>
        </w:rPr>
      </w:pPr>
      <w:r>
        <w:rPr>
          <w:rFonts w:asciiTheme="minorHAnsi" w:hAnsiTheme="minorHAnsi" w:cs="Calibri"/>
        </w:rPr>
        <w:t>Please c</w:t>
      </w:r>
      <w:r w:rsidR="00B67922" w:rsidRPr="00A23016">
        <w:rPr>
          <w:rFonts w:asciiTheme="minorHAnsi" w:hAnsiTheme="minorHAnsi" w:cs="Calibri"/>
        </w:rPr>
        <w:t xml:space="preserve">omplete your response and return </w:t>
      </w:r>
      <w:r w:rsidR="008C24A2">
        <w:rPr>
          <w:rFonts w:asciiTheme="minorHAnsi" w:hAnsiTheme="minorHAnsi" w:cs="Calibri"/>
        </w:rPr>
        <w:t xml:space="preserve">by email to </w:t>
      </w:r>
      <w:hyperlink r:id="rId12" w:history="1">
        <w:r w:rsidR="008C24A2" w:rsidRPr="00244B19">
          <w:rPr>
            <w:rStyle w:val="Hyperlink"/>
            <w:rFonts w:asciiTheme="minorHAnsi" w:hAnsiTheme="minorHAnsi" w:cs="Calibri"/>
          </w:rPr>
          <w:t>christopher.mccarthy@soeprocurement.nhs.uk</w:t>
        </w:r>
      </w:hyperlink>
      <w:r w:rsidR="008C24A2">
        <w:rPr>
          <w:rFonts w:asciiTheme="minorHAnsi" w:hAnsiTheme="minorHAnsi" w:cs="Calibri"/>
        </w:rPr>
        <w:t xml:space="preserve"> </w:t>
      </w:r>
      <w:r w:rsidR="00BE1E27">
        <w:rPr>
          <w:rFonts w:asciiTheme="minorHAnsi" w:hAnsiTheme="minorHAnsi" w:cs="Calibri"/>
        </w:rPr>
        <w:t xml:space="preserve">and cc. </w:t>
      </w:r>
      <w:hyperlink r:id="rId13" w:history="1">
        <w:r w:rsidR="00BE1E27">
          <w:rPr>
            <w:rStyle w:val="Hyperlink"/>
            <w:rFonts w:asciiTheme="minorHAnsi" w:hAnsiTheme="minorHAnsi" w:cs="Calibri"/>
          </w:rPr>
          <w:t>andrew.elliott@soeprocurement.nhs.uk</w:t>
        </w:r>
      </w:hyperlink>
      <w:r w:rsidR="00BE1E27">
        <w:rPr>
          <w:rFonts w:asciiTheme="minorHAnsi" w:hAnsiTheme="minorHAnsi" w:cs="Calibri"/>
        </w:rPr>
        <w:t xml:space="preserve"> </w:t>
      </w:r>
      <w:r w:rsidR="00B67922" w:rsidRPr="00A23016">
        <w:rPr>
          <w:rFonts w:asciiTheme="minorHAnsi" w:hAnsiTheme="minorHAnsi" w:cs="Calibri"/>
        </w:rPr>
        <w:t>by</w:t>
      </w:r>
      <w:r w:rsidR="00B67922" w:rsidRPr="00A23016">
        <w:rPr>
          <w:rFonts w:asciiTheme="minorHAnsi" w:hAnsiTheme="minorHAnsi" w:cs="Calibri"/>
          <w:b/>
        </w:rPr>
        <w:t xml:space="preserve"> </w:t>
      </w:r>
      <w:r w:rsidR="00BA66FA" w:rsidRPr="00A23016">
        <w:rPr>
          <w:rFonts w:asciiTheme="minorHAnsi" w:hAnsiTheme="minorHAnsi" w:cs="Calibri"/>
          <w:b/>
          <w:color w:val="B94441"/>
        </w:rPr>
        <w:t>Midday</w:t>
      </w:r>
      <w:r w:rsidR="00397215" w:rsidRPr="00A23016">
        <w:rPr>
          <w:rFonts w:asciiTheme="minorHAnsi" w:hAnsiTheme="minorHAnsi" w:cs="Calibri"/>
          <w:b/>
          <w:color w:val="B94441"/>
        </w:rPr>
        <w:t xml:space="preserve"> on </w:t>
      </w:r>
      <w:r w:rsidR="00DD0447">
        <w:rPr>
          <w:rFonts w:asciiTheme="minorHAnsi" w:hAnsiTheme="minorHAnsi" w:cs="Calibri"/>
          <w:b/>
          <w:color w:val="B94441"/>
        </w:rPr>
        <w:t xml:space="preserve">Wednesday </w:t>
      </w:r>
      <w:r w:rsidR="006917D0">
        <w:rPr>
          <w:rFonts w:asciiTheme="minorHAnsi" w:hAnsiTheme="minorHAnsi" w:cs="Calibri"/>
          <w:b/>
          <w:color w:val="B94441"/>
        </w:rPr>
        <w:t>1</w:t>
      </w:r>
      <w:r w:rsidR="00DD0447">
        <w:rPr>
          <w:rFonts w:asciiTheme="minorHAnsi" w:hAnsiTheme="minorHAnsi" w:cs="Calibri"/>
          <w:b/>
          <w:color w:val="B94441"/>
        </w:rPr>
        <w:t>2</w:t>
      </w:r>
      <w:r w:rsidR="006917D0" w:rsidRPr="006917D0">
        <w:rPr>
          <w:rFonts w:asciiTheme="minorHAnsi" w:hAnsiTheme="minorHAnsi" w:cs="Calibri"/>
          <w:b/>
          <w:color w:val="B94441"/>
          <w:vertAlign w:val="superscript"/>
        </w:rPr>
        <w:t>th</w:t>
      </w:r>
      <w:r w:rsidR="006917D0">
        <w:rPr>
          <w:rFonts w:asciiTheme="minorHAnsi" w:hAnsiTheme="minorHAnsi" w:cs="Calibri"/>
          <w:b/>
          <w:color w:val="B94441"/>
        </w:rPr>
        <w:t xml:space="preserve"> June</w:t>
      </w:r>
      <w:r w:rsidR="008C24A2">
        <w:rPr>
          <w:rFonts w:asciiTheme="minorHAnsi" w:hAnsiTheme="minorHAnsi" w:cs="Calibri"/>
          <w:b/>
          <w:color w:val="B94441"/>
        </w:rPr>
        <w:t xml:space="preserve"> 2019.</w:t>
      </w:r>
    </w:p>
    <w:p w14:paraId="2440ACC6" w14:textId="77777777" w:rsidR="00621F0B" w:rsidRDefault="00621F0B" w:rsidP="004860EC">
      <w:pPr>
        <w:jc w:val="both"/>
        <w:rPr>
          <w:rFonts w:asciiTheme="minorHAnsi" w:hAnsiTheme="minorHAnsi" w:cs="Calibri"/>
          <w:b/>
          <w:color w:val="D99594" w:themeColor="accent2" w:themeTint="99"/>
        </w:rPr>
      </w:pPr>
    </w:p>
    <w:p w14:paraId="5C065885" w14:textId="6ED5DC72" w:rsidR="004860EC" w:rsidRPr="00D51DC3" w:rsidRDefault="00342C15" w:rsidP="004860EC">
      <w:pPr>
        <w:jc w:val="both"/>
        <w:rPr>
          <w:rFonts w:asciiTheme="minorHAnsi" w:hAnsiTheme="minorHAnsi" w:cs="Arial"/>
        </w:rPr>
      </w:pPr>
      <w:r w:rsidRPr="00A23016">
        <w:rPr>
          <w:rFonts w:asciiTheme="minorHAnsi" w:hAnsiTheme="minorHAnsi" w:cs="Calibri"/>
        </w:rPr>
        <w:t>Thank you for your participation</w:t>
      </w:r>
      <w:r w:rsidR="00B51068" w:rsidRPr="00A23016">
        <w:rPr>
          <w:rFonts w:asciiTheme="minorHAnsi" w:hAnsiTheme="minorHAnsi" w:cs="Calibri"/>
        </w:rPr>
        <w:t xml:space="preserve"> </w:t>
      </w:r>
      <w:r w:rsidR="002F776E">
        <w:rPr>
          <w:rFonts w:asciiTheme="minorHAnsi" w:hAnsiTheme="minorHAnsi" w:cs="Calibri"/>
        </w:rPr>
        <w:t>–</w:t>
      </w:r>
      <w:r w:rsidR="00B51068" w:rsidRPr="00A23016">
        <w:rPr>
          <w:rFonts w:asciiTheme="minorHAnsi" w:hAnsiTheme="minorHAnsi" w:cs="Calibri"/>
        </w:rPr>
        <w:t xml:space="preserve"> </w:t>
      </w:r>
      <w:r w:rsidR="002F776E">
        <w:rPr>
          <w:rFonts w:asciiTheme="minorHAnsi" w:hAnsiTheme="minorHAnsi" w:cs="Arial"/>
        </w:rPr>
        <w:t xml:space="preserve">we </w:t>
      </w:r>
      <w:r w:rsidR="009C50D8" w:rsidRPr="00A23016">
        <w:rPr>
          <w:rFonts w:asciiTheme="minorHAnsi" w:hAnsiTheme="minorHAnsi" w:cs="Arial"/>
        </w:rPr>
        <w:t>appreciate</w:t>
      </w:r>
      <w:r w:rsidRPr="00A23016">
        <w:rPr>
          <w:rFonts w:asciiTheme="minorHAnsi" w:hAnsiTheme="minorHAnsi" w:cs="Arial"/>
        </w:rPr>
        <w:t xml:space="preserve"> your time </w:t>
      </w:r>
      <w:r w:rsidR="00B51068" w:rsidRPr="00A23016">
        <w:rPr>
          <w:rFonts w:asciiTheme="minorHAnsi" w:hAnsiTheme="minorHAnsi" w:cs="Arial"/>
        </w:rPr>
        <w:t>and effort in completing this RFI</w:t>
      </w:r>
      <w:r w:rsidR="00051000">
        <w:rPr>
          <w:rFonts w:asciiTheme="minorHAnsi" w:hAnsiTheme="minorHAnsi" w:cs="Arial"/>
        </w:rPr>
        <w:t>.</w:t>
      </w:r>
      <w:r w:rsidR="004860EC" w:rsidRPr="00D51DC3">
        <w:rPr>
          <w:rFonts w:asciiTheme="minorHAnsi" w:hAnsiTheme="minorHAnsi" w:cs="Arial"/>
        </w:rPr>
        <w:tab/>
      </w:r>
      <w:r w:rsidR="004860EC" w:rsidRPr="00D51DC3">
        <w:rPr>
          <w:rFonts w:asciiTheme="minorHAnsi" w:hAnsiTheme="minorHAnsi" w:cs="Arial"/>
        </w:rPr>
        <w:tab/>
      </w:r>
      <w:r w:rsidR="004860EC" w:rsidRPr="00D51DC3">
        <w:rPr>
          <w:rFonts w:asciiTheme="minorHAnsi" w:hAnsiTheme="minorHAnsi" w:cs="Arial"/>
        </w:rPr>
        <w:tab/>
      </w:r>
      <w:r w:rsidR="004860EC" w:rsidRPr="00D51DC3">
        <w:rPr>
          <w:rFonts w:asciiTheme="minorHAnsi" w:hAnsiTheme="minorHAnsi" w:cs="Arial"/>
        </w:rPr>
        <w:tab/>
      </w:r>
      <w:r w:rsidR="004860EC" w:rsidRPr="00D51DC3">
        <w:rPr>
          <w:rFonts w:asciiTheme="minorHAnsi" w:hAnsiTheme="minorHAnsi" w:cs="Arial"/>
        </w:rPr>
        <w:tab/>
      </w:r>
      <w:r w:rsidR="004860EC" w:rsidRPr="00D51DC3">
        <w:rPr>
          <w:rFonts w:asciiTheme="minorHAnsi" w:hAnsiTheme="minorHAnsi" w:cs="Arial"/>
        </w:rPr>
        <w:tab/>
      </w:r>
    </w:p>
    <w:p w14:paraId="542E1EE9" w14:textId="77777777" w:rsidR="00D51DC3" w:rsidRDefault="00D51DC3" w:rsidP="004860EC">
      <w:pPr>
        <w:jc w:val="center"/>
        <w:rPr>
          <w:rFonts w:asciiTheme="minorHAnsi" w:hAnsiTheme="minorHAnsi" w:cs="Calibri"/>
          <w:b/>
        </w:rPr>
      </w:pPr>
    </w:p>
    <w:p w14:paraId="534DF342" w14:textId="77777777" w:rsidR="006F22D3" w:rsidRDefault="006F22D3" w:rsidP="00F91888">
      <w:pPr>
        <w:rPr>
          <w:rFonts w:asciiTheme="minorHAnsi" w:hAnsiTheme="minorHAnsi" w:cs="Calibri"/>
          <w:b/>
        </w:rPr>
      </w:pPr>
    </w:p>
    <w:p w14:paraId="707A07A9" w14:textId="1484D2B0" w:rsidR="006F22D3" w:rsidRDefault="006F22D3">
      <w:pPr>
        <w:rPr>
          <w:rFonts w:asciiTheme="minorHAnsi" w:hAnsiTheme="minorHAnsi" w:cs="Calibri"/>
          <w:b/>
        </w:rPr>
      </w:pPr>
      <w:r>
        <w:rPr>
          <w:rFonts w:asciiTheme="minorHAnsi" w:hAnsiTheme="minorHAnsi" w:cs="Calibri"/>
          <w:b/>
        </w:rPr>
        <w:br w:type="page"/>
      </w:r>
      <w:bookmarkStart w:id="0" w:name="_GoBack"/>
      <w:bookmarkEnd w:id="0"/>
    </w:p>
    <w:p w14:paraId="469359D1" w14:textId="77777777" w:rsidR="006F22D3" w:rsidRDefault="006F22D3" w:rsidP="004860EC">
      <w:pPr>
        <w:jc w:val="center"/>
        <w:rPr>
          <w:rFonts w:asciiTheme="minorHAnsi" w:hAnsiTheme="minorHAnsi" w:cs="Calibri"/>
          <w:b/>
        </w:rPr>
      </w:pPr>
    </w:p>
    <w:p w14:paraId="26B25CCA" w14:textId="35DBCB04" w:rsidR="006F22D3" w:rsidRDefault="00472BDD" w:rsidP="006F22D3">
      <w:pPr>
        <w:rPr>
          <w:rFonts w:asciiTheme="minorHAnsi" w:hAnsiTheme="minorHAnsi" w:cs="Calibri"/>
          <w:b/>
        </w:rPr>
      </w:pPr>
      <w:r w:rsidRPr="00472BDD">
        <w:rPr>
          <w:rFonts w:asciiTheme="minorHAnsi" w:hAnsiTheme="minorHAnsi" w:cs="Calibri"/>
          <w:b/>
        </w:rPr>
        <w:t>High Intensity User</w:t>
      </w:r>
      <w:r>
        <w:rPr>
          <w:rFonts w:asciiTheme="minorHAnsi" w:hAnsiTheme="minorHAnsi" w:cs="Calibri"/>
          <w:b/>
        </w:rPr>
        <w:t xml:space="preserve"> Service</w:t>
      </w:r>
      <w:r w:rsidR="003D33CF">
        <w:rPr>
          <w:rFonts w:asciiTheme="minorHAnsi" w:hAnsiTheme="minorHAnsi" w:cs="Calibri"/>
          <w:b/>
        </w:rPr>
        <w:t xml:space="preserve"> - </w:t>
      </w:r>
      <w:r w:rsidR="008C24A2">
        <w:rPr>
          <w:rFonts w:asciiTheme="minorHAnsi" w:hAnsiTheme="minorHAnsi" w:cs="Calibri"/>
          <w:b/>
        </w:rPr>
        <w:t>Service Requirement</w:t>
      </w:r>
    </w:p>
    <w:p w14:paraId="69E79E62" w14:textId="4F742C48" w:rsidR="00472BDD" w:rsidRDefault="00472BDD" w:rsidP="006F22D3">
      <w:pPr>
        <w:rPr>
          <w:rFonts w:asciiTheme="minorHAnsi" w:hAnsiTheme="minorHAnsi" w:cs="Calibri"/>
          <w:b/>
        </w:rPr>
      </w:pPr>
    </w:p>
    <w:p w14:paraId="235943C7" w14:textId="6F9DE6AF" w:rsidR="00250256" w:rsidRDefault="00811761" w:rsidP="00811761">
      <w:pPr>
        <w:pStyle w:val="NormalWeb"/>
        <w:spacing w:before="0" w:beforeAutospacing="0" w:after="0" w:afterAutospacing="0"/>
        <w:rPr>
          <w:rFonts w:ascii="Calibri" w:hAnsi="Calibri" w:cs="Calibri"/>
        </w:rPr>
      </w:pPr>
      <w:r w:rsidRPr="00811761">
        <w:rPr>
          <w:rFonts w:ascii="Calibri" w:hAnsi="Calibri" w:cs="Calibri"/>
        </w:rPr>
        <w:t>The Central Sussex and East</w:t>
      </w:r>
      <w:r w:rsidR="00250256">
        <w:rPr>
          <w:rFonts w:ascii="Calibri" w:hAnsi="Calibri" w:cs="Calibri"/>
        </w:rPr>
        <w:t xml:space="preserve"> Surrey Commissioning Alliance South Place CCGs (</w:t>
      </w:r>
      <w:r w:rsidRPr="00811761">
        <w:rPr>
          <w:rFonts w:ascii="Calibri" w:hAnsi="Calibri" w:cs="Calibri"/>
        </w:rPr>
        <w:t xml:space="preserve">Brighton and Hove CCG and High Weald Lewes Havens CCG) are looking to commission a High Intensity User Service based on the Blackpool model as published in the Commissioning for Value Casebook, February 2015. </w:t>
      </w:r>
      <w:r w:rsidR="00250256">
        <w:rPr>
          <w:rFonts w:ascii="Calibri" w:hAnsi="Calibri" w:cs="Calibri"/>
        </w:rPr>
        <w:t xml:space="preserve">The NHS </w:t>
      </w:r>
      <w:proofErr w:type="spellStart"/>
      <w:r w:rsidR="00250256">
        <w:rPr>
          <w:rFonts w:ascii="Calibri" w:hAnsi="Calibri" w:cs="Calibri"/>
        </w:rPr>
        <w:t>RightCare</w:t>
      </w:r>
      <w:proofErr w:type="spellEnd"/>
      <w:r w:rsidR="00250256">
        <w:rPr>
          <w:rFonts w:ascii="Calibri" w:hAnsi="Calibri" w:cs="Calibri"/>
        </w:rPr>
        <w:t xml:space="preserve"> national service specification for a High Intensity User Service will be developed into a service specification that is specific for the local population of Brighton and Hove and High Weald Lewes Havens.  </w:t>
      </w:r>
    </w:p>
    <w:p w14:paraId="5AC3DE1D" w14:textId="77777777" w:rsidR="00250256" w:rsidRDefault="00250256" w:rsidP="00811761">
      <w:pPr>
        <w:pStyle w:val="NormalWeb"/>
        <w:spacing w:before="0" w:beforeAutospacing="0" w:after="0" w:afterAutospacing="0"/>
        <w:rPr>
          <w:rFonts w:ascii="Calibri" w:hAnsi="Calibri" w:cs="Calibri"/>
        </w:rPr>
      </w:pPr>
    </w:p>
    <w:p w14:paraId="16ED82BE" w14:textId="4DC6CF41" w:rsidR="00250256" w:rsidRDefault="00DD0447" w:rsidP="00250256">
      <w:pPr>
        <w:pStyle w:val="NormalWeb"/>
        <w:spacing w:before="0" w:beforeAutospacing="0" w:after="0" w:afterAutospacing="0"/>
        <w:rPr>
          <w:rStyle w:val="Hyperlink"/>
          <w:rFonts w:asciiTheme="minorHAnsi" w:hAnsiTheme="minorHAnsi" w:cs="Calibri"/>
        </w:rPr>
      </w:pPr>
      <w:hyperlink r:id="rId14" w:history="1">
        <w:r w:rsidR="00250256" w:rsidRPr="007B5C5B">
          <w:rPr>
            <w:rStyle w:val="Hyperlink"/>
            <w:rFonts w:asciiTheme="minorHAnsi" w:hAnsiTheme="minorHAnsi" w:cs="Calibri"/>
          </w:rPr>
          <w:t>https://www.england.nhs.uk/rightcare/workstreams/high-intensity-user-programme/</w:t>
        </w:r>
      </w:hyperlink>
    </w:p>
    <w:p w14:paraId="5F09E281" w14:textId="77777777" w:rsidR="00734BAF" w:rsidRDefault="00734BAF" w:rsidP="00250256">
      <w:pPr>
        <w:pStyle w:val="NormalWeb"/>
        <w:spacing w:before="0" w:beforeAutospacing="0" w:after="0" w:afterAutospacing="0"/>
        <w:rPr>
          <w:rFonts w:asciiTheme="minorHAnsi" w:hAnsiTheme="minorHAnsi" w:cs="Calibri"/>
        </w:rPr>
      </w:pPr>
    </w:p>
    <w:p w14:paraId="135F7179" w14:textId="33732979" w:rsidR="00250256" w:rsidRDefault="00734BAF" w:rsidP="00734BAF">
      <w:pPr>
        <w:rPr>
          <w:rFonts w:asciiTheme="minorHAnsi" w:hAnsiTheme="minorHAnsi" w:cs="Calibri"/>
        </w:rPr>
      </w:pPr>
      <w:r>
        <w:rPr>
          <w:rFonts w:asciiTheme="minorHAnsi" w:hAnsiTheme="minorHAnsi" w:cs="Calibri"/>
        </w:rPr>
        <w:object w:dxaOrig="1539" w:dyaOrig="997" w14:anchorId="6AE5B6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5" o:title=""/>
          </v:shape>
          <o:OLEObject Type="Embed" ProgID="AcroExch.Document.DC" ShapeID="_x0000_i1025" DrawAspect="Icon" ObjectID="_1620209722" r:id="rId16"/>
        </w:object>
      </w:r>
      <w:r>
        <w:rPr>
          <w:rFonts w:asciiTheme="minorHAnsi" w:hAnsiTheme="minorHAnsi" w:cs="Calibri"/>
        </w:rPr>
        <w:tab/>
      </w:r>
      <w:r>
        <w:rPr>
          <w:rFonts w:asciiTheme="minorHAnsi" w:hAnsiTheme="minorHAnsi" w:cs="Calibri"/>
        </w:rPr>
        <w:object w:dxaOrig="1539" w:dyaOrig="997" w14:anchorId="1FC1CE2B">
          <v:shape id="_x0000_i1026" type="#_x0000_t75" style="width:77.25pt;height:49.5pt" o:ole="">
            <v:imagedata r:id="rId17" o:title=""/>
          </v:shape>
          <o:OLEObject Type="Embed" ProgID="AcroExch.Document.DC" ShapeID="_x0000_i1026" DrawAspect="Icon" ObjectID="_1620209723" r:id="rId18"/>
        </w:object>
      </w:r>
      <w:r>
        <w:rPr>
          <w:rFonts w:asciiTheme="minorHAnsi" w:hAnsiTheme="minorHAnsi" w:cs="Calibri"/>
        </w:rPr>
        <w:tab/>
      </w:r>
      <w:bookmarkStart w:id="1" w:name="_MON_1620030823"/>
      <w:bookmarkEnd w:id="1"/>
      <w:r>
        <w:rPr>
          <w:rFonts w:asciiTheme="minorHAnsi" w:hAnsiTheme="minorHAnsi" w:cs="Calibri"/>
        </w:rPr>
        <w:object w:dxaOrig="1539" w:dyaOrig="997" w14:anchorId="7D750D6E">
          <v:shape id="_x0000_i1027" type="#_x0000_t75" style="width:77.25pt;height:49.5pt" o:ole="">
            <v:imagedata r:id="rId19" o:title=""/>
          </v:shape>
          <o:OLEObject Type="Embed" ProgID="Word.Document.12" ShapeID="_x0000_i1027" DrawAspect="Icon" ObjectID="_1620209724" r:id="rId20">
            <o:FieldCodes>\s</o:FieldCodes>
          </o:OLEObject>
        </w:object>
      </w:r>
      <w:r>
        <w:rPr>
          <w:rStyle w:val="FootnoteReference"/>
          <w:rFonts w:asciiTheme="minorHAnsi" w:hAnsiTheme="minorHAnsi" w:cs="Calibri"/>
        </w:rPr>
        <w:footnoteReference w:id="2"/>
      </w:r>
    </w:p>
    <w:p w14:paraId="2B48D6CF" w14:textId="77777777" w:rsidR="00250256" w:rsidRDefault="00250256" w:rsidP="00250256">
      <w:pPr>
        <w:pStyle w:val="NormalWeb"/>
        <w:spacing w:before="0" w:beforeAutospacing="0" w:after="0" w:afterAutospacing="0"/>
        <w:rPr>
          <w:rFonts w:ascii="Calibri" w:hAnsi="Calibri" w:cs="Calibri"/>
        </w:rPr>
      </w:pPr>
    </w:p>
    <w:p w14:paraId="2B08D68C" w14:textId="620496B1" w:rsidR="00811761" w:rsidRPr="00811761" w:rsidRDefault="00811761" w:rsidP="00811761">
      <w:pPr>
        <w:pStyle w:val="NormalWeb"/>
        <w:spacing w:before="0" w:beforeAutospacing="0" w:after="0" w:afterAutospacing="0"/>
        <w:rPr>
          <w:rFonts w:ascii="Calibri" w:hAnsi="Calibri" w:cs="Calibri"/>
        </w:rPr>
      </w:pPr>
      <w:r w:rsidRPr="00811761">
        <w:rPr>
          <w:rFonts w:ascii="Calibri" w:hAnsi="Calibri" w:cs="Calibri"/>
        </w:rPr>
        <w:t>Two band 6 WTE High Intensity User Leads will be commissioned to work with frequent attenders from Brighton and Hove CCG and High Weald Lewes H</w:t>
      </w:r>
      <w:r w:rsidR="006F51F9">
        <w:rPr>
          <w:rFonts w:ascii="Calibri" w:hAnsi="Calibri" w:cs="Calibri"/>
        </w:rPr>
        <w:t>avens CCG, who present at</w:t>
      </w:r>
      <w:r w:rsidRPr="00811761">
        <w:rPr>
          <w:rFonts w:ascii="Calibri" w:hAnsi="Calibri" w:cs="Calibri"/>
        </w:rPr>
        <w:t xml:space="preserve"> the Royal Sussex County Hospital (Brighton) or the Princess Royal Hospital (Haywards Heath) Emergency Departments. The contract term will be 3 years</w:t>
      </w:r>
      <w:r w:rsidR="00605D27">
        <w:rPr>
          <w:rFonts w:ascii="Calibri" w:hAnsi="Calibri" w:cs="Calibri"/>
        </w:rPr>
        <w:t xml:space="preserve"> with an option to extend for up to a further 24 months</w:t>
      </w:r>
      <w:r w:rsidRPr="00811761">
        <w:rPr>
          <w:rFonts w:ascii="Calibri" w:hAnsi="Calibri" w:cs="Calibri"/>
        </w:rPr>
        <w:t>.</w:t>
      </w:r>
      <w:r w:rsidR="00605D27">
        <w:rPr>
          <w:rFonts w:ascii="Calibri" w:hAnsi="Calibri" w:cs="Calibri"/>
        </w:rPr>
        <w:t xml:space="preserve"> The envisaged contract value is £120,452 for the first year of service </w:t>
      </w:r>
      <w:r w:rsidR="00235AD2">
        <w:rPr>
          <w:rFonts w:ascii="Calibri" w:hAnsi="Calibri" w:cs="Calibri"/>
        </w:rPr>
        <w:t xml:space="preserve">(which includes £7,000 pass through costs for service development and mentoring) </w:t>
      </w:r>
      <w:r w:rsidR="00605D27">
        <w:rPr>
          <w:rFonts w:ascii="Calibri" w:hAnsi="Calibri" w:cs="Calibri"/>
        </w:rPr>
        <w:t xml:space="preserve">reducing to £113,452 for all subsequent years. </w:t>
      </w:r>
    </w:p>
    <w:p w14:paraId="0D1B8B0F" w14:textId="77777777" w:rsidR="00811761" w:rsidRPr="00811761" w:rsidRDefault="00811761" w:rsidP="00811761">
      <w:pPr>
        <w:pStyle w:val="NormalWeb"/>
        <w:spacing w:before="0" w:beforeAutospacing="0" w:after="0" w:afterAutospacing="0"/>
        <w:rPr>
          <w:rFonts w:ascii="Calibri" w:hAnsi="Calibri" w:cs="Calibri"/>
        </w:rPr>
      </w:pPr>
      <w:r w:rsidRPr="00811761">
        <w:rPr>
          <w:rFonts w:ascii="Calibri" w:hAnsi="Calibri" w:cs="Calibri"/>
        </w:rPr>
        <w:t> </w:t>
      </w:r>
    </w:p>
    <w:p w14:paraId="74B27BE3" w14:textId="77777777" w:rsidR="00811761" w:rsidRPr="00811761" w:rsidRDefault="00811761" w:rsidP="00811761">
      <w:pPr>
        <w:pStyle w:val="NormalWeb"/>
        <w:spacing w:before="0" w:beforeAutospacing="0" w:after="0" w:afterAutospacing="0"/>
        <w:rPr>
          <w:rFonts w:ascii="Calibri" w:hAnsi="Calibri" w:cs="Calibri"/>
        </w:rPr>
      </w:pPr>
      <w:r w:rsidRPr="00811761">
        <w:rPr>
          <w:rFonts w:ascii="Calibri" w:hAnsi="Calibri" w:cs="Calibri"/>
        </w:rPr>
        <w:t>A relatively small percentage of patients are known to generate a disproportionately high percentage of Emergency Department (ED) attendances and non-elective (NEL) hospital admissions. This places high demand on ambulance and unscheduled care services. It can also seriously impact upon the availability of emergency ambulances within our communities.</w:t>
      </w:r>
    </w:p>
    <w:p w14:paraId="7E47B191" w14:textId="77777777" w:rsidR="00811761" w:rsidRPr="00811761" w:rsidRDefault="00811761" w:rsidP="00811761">
      <w:pPr>
        <w:pStyle w:val="NormalWeb"/>
        <w:spacing w:before="0" w:beforeAutospacing="0" w:after="0" w:afterAutospacing="0"/>
        <w:rPr>
          <w:rFonts w:ascii="Calibri" w:hAnsi="Calibri" w:cs="Calibri"/>
        </w:rPr>
      </w:pPr>
      <w:r w:rsidRPr="00811761">
        <w:rPr>
          <w:rFonts w:ascii="Calibri" w:hAnsi="Calibri" w:cs="Calibri"/>
        </w:rPr>
        <w:t> </w:t>
      </w:r>
    </w:p>
    <w:p w14:paraId="1F73FC7E" w14:textId="40272029" w:rsidR="00811761" w:rsidRDefault="00811761" w:rsidP="00811761">
      <w:pPr>
        <w:pStyle w:val="NormalWeb"/>
        <w:spacing w:before="0" w:beforeAutospacing="0" w:after="0" w:afterAutospacing="0"/>
        <w:rPr>
          <w:rFonts w:ascii="Calibri" w:hAnsi="Calibri" w:cs="Calibri"/>
        </w:rPr>
      </w:pPr>
      <w:r w:rsidRPr="00811761">
        <w:rPr>
          <w:rFonts w:ascii="Calibri" w:hAnsi="Calibri" w:cs="Calibri"/>
        </w:rPr>
        <w:t xml:space="preserve">The High Intensity User Leads will work with the top 50 most frequent attenders at the </w:t>
      </w:r>
      <w:r w:rsidR="00235AD2">
        <w:rPr>
          <w:rFonts w:ascii="Calibri" w:hAnsi="Calibri" w:cs="Calibri"/>
        </w:rPr>
        <w:t xml:space="preserve">two </w:t>
      </w:r>
      <w:r w:rsidRPr="00811761">
        <w:rPr>
          <w:rFonts w:ascii="Calibri" w:hAnsi="Calibri" w:cs="Calibri"/>
        </w:rPr>
        <w:t xml:space="preserve">Emergency Departments; managing a caseload of 50 patients per worker per year. Lead workers will be expected to work in a non-medicalised model that deals with the underlying </w:t>
      </w:r>
      <w:r w:rsidR="006F51F9" w:rsidRPr="00811761">
        <w:rPr>
          <w:rFonts w:ascii="Calibri" w:hAnsi="Calibri" w:cs="Calibri"/>
        </w:rPr>
        <w:t>psychosocial</w:t>
      </w:r>
      <w:r w:rsidRPr="00811761">
        <w:rPr>
          <w:rFonts w:ascii="Calibri" w:hAnsi="Calibri" w:cs="Calibri"/>
        </w:rPr>
        <w:t xml:space="preserve"> causes of inappropriate attendance at Emergency Departments. The majority of contact with service users will be by phone and will focus on identifying and de-medicalising the individual's needs, re-connecting the individual with local community support and developing de-escalation strategies. </w:t>
      </w:r>
    </w:p>
    <w:p w14:paraId="38098A94" w14:textId="092A8E58" w:rsidR="00235AD2" w:rsidRDefault="00235AD2" w:rsidP="00811761">
      <w:pPr>
        <w:pStyle w:val="NormalWeb"/>
        <w:spacing w:before="0" w:beforeAutospacing="0" w:after="0" w:afterAutospacing="0"/>
        <w:rPr>
          <w:rFonts w:ascii="Calibri" w:hAnsi="Calibri" w:cs="Calibri"/>
        </w:rPr>
      </w:pPr>
    </w:p>
    <w:p w14:paraId="40A37CBE" w14:textId="069E0A99" w:rsidR="00235AD2" w:rsidRDefault="00235AD2" w:rsidP="00811761">
      <w:pPr>
        <w:pStyle w:val="NormalWeb"/>
        <w:spacing w:before="0" w:beforeAutospacing="0" w:after="0" w:afterAutospacing="0"/>
        <w:rPr>
          <w:rFonts w:ascii="Calibri" w:hAnsi="Calibri" w:cs="Calibri"/>
        </w:rPr>
      </w:pPr>
      <w:r>
        <w:rPr>
          <w:rFonts w:ascii="Calibri" w:hAnsi="Calibri" w:cs="Calibri"/>
        </w:rPr>
        <w:t>The main expected outcomes of the service are</w:t>
      </w:r>
      <w:r w:rsidR="00563613">
        <w:rPr>
          <w:rFonts w:ascii="Calibri" w:hAnsi="Calibri" w:cs="Calibri"/>
        </w:rPr>
        <w:t>:</w:t>
      </w:r>
    </w:p>
    <w:p w14:paraId="50D8F30F" w14:textId="6860F645" w:rsidR="00235AD2" w:rsidRDefault="00235AD2" w:rsidP="00563613">
      <w:pPr>
        <w:pStyle w:val="NormalWeb"/>
        <w:numPr>
          <w:ilvl w:val="0"/>
          <w:numId w:val="24"/>
        </w:numPr>
        <w:spacing w:before="0" w:beforeAutospacing="0" w:after="0" w:afterAutospacing="0"/>
        <w:rPr>
          <w:rFonts w:ascii="Calibri" w:hAnsi="Calibri" w:cs="Calibri"/>
        </w:rPr>
      </w:pPr>
      <w:r>
        <w:rPr>
          <w:rFonts w:ascii="Calibri" w:hAnsi="Calibri" w:cs="Calibri"/>
        </w:rPr>
        <w:t>Improved quality of life for the patients</w:t>
      </w:r>
    </w:p>
    <w:p w14:paraId="3D203306" w14:textId="186821DA" w:rsidR="00734BAF" w:rsidRPr="00734BAF" w:rsidRDefault="00734BAF" w:rsidP="00090BD2">
      <w:pPr>
        <w:pStyle w:val="NormalWeb"/>
        <w:numPr>
          <w:ilvl w:val="0"/>
          <w:numId w:val="24"/>
        </w:numPr>
        <w:spacing w:before="0" w:beforeAutospacing="0" w:after="0" w:afterAutospacing="0"/>
        <w:rPr>
          <w:rFonts w:asciiTheme="minorHAnsi" w:hAnsiTheme="minorHAnsi" w:cs="Calibri"/>
        </w:rPr>
      </w:pPr>
      <w:r>
        <w:rPr>
          <w:rFonts w:ascii="Calibri" w:hAnsi="Calibri" w:cs="Calibri"/>
        </w:rPr>
        <w:t>Reduced A&amp;E attendance by 40% for the cohort of patients</w:t>
      </w:r>
    </w:p>
    <w:p w14:paraId="3D983654" w14:textId="00862E81" w:rsidR="00734BAF" w:rsidRPr="00734BAF" w:rsidRDefault="00734BAF" w:rsidP="00734BAF">
      <w:pPr>
        <w:pStyle w:val="NormalWeb"/>
        <w:numPr>
          <w:ilvl w:val="0"/>
          <w:numId w:val="24"/>
        </w:numPr>
        <w:spacing w:before="0" w:beforeAutospacing="0" w:after="0" w:afterAutospacing="0"/>
        <w:rPr>
          <w:rFonts w:asciiTheme="minorHAnsi" w:hAnsiTheme="minorHAnsi" w:cs="Calibri"/>
        </w:rPr>
      </w:pPr>
      <w:r>
        <w:rPr>
          <w:rFonts w:ascii="Calibri" w:hAnsi="Calibri" w:cs="Calibri"/>
        </w:rPr>
        <w:t>Reduced n</w:t>
      </w:r>
      <w:r w:rsidRPr="00563613">
        <w:rPr>
          <w:rFonts w:ascii="Calibri" w:hAnsi="Calibri" w:cs="Calibri"/>
        </w:rPr>
        <w:t>on-elective stays in hospital</w:t>
      </w:r>
      <w:r>
        <w:rPr>
          <w:rFonts w:ascii="Calibri" w:hAnsi="Calibri" w:cs="Calibri"/>
        </w:rPr>
        <w:t xml:space="preserve"> by 40% for the cohort of patients</w:t>
      </w:r>
    </w:p>
    <w:p w14:paraId="7D0070C2" w14:textId="34F13A05" w:rsidR="00D83DBF" w:rsidRPr="00563613" w:rsidRDefault="00734BAF" w:rsidP="00090BD2">
      <w:pPr>
        <w:pStyle w:val="NormalWeb"/>
        <w:numPr>
          <w:ilvl w:val="0"/>
          <w:numId w:val="24"/>
        </w:numPr>
        <w:spacing w:before="0" w:beforeAutospacing="0" w:after="0" w:afterAutospacing="0"/>
        <w:rPr>
          <w:rFonts w:asciiTheme="minorHAnsi" w:hAnsiTheme="minorHAnsi" w:cs="Calibri"/>
        </w:rPr>
      </w:pPr>
      <w:r>
        <w:rPr>
          <w:rFonts w:ascii="Calibri" w:hAnsi="Calibri" w:cs="Calibri"/>
        </w:rPr>
        <w:t xml:space="preserve">Reduced </w:t>
      </w:r>
      <w:r w:rsidR="00235AD2" w:rsidRPr="00563613">
        <w:rPr>
          <w:rFonts w:ascii="Calibri" w:hAnsi="Calibri" w:cs="Calibri"/>
        </w:rPr>
        <w:t xml:space="preserve">999 calls </w:t>
      </w:r>
      <w:r>
        <w:rPr>
          <w:rFonts w:ascii="Calibri" w:hAnsi="Calibri" w:cs="Calibri"/>
        </w:rPr>
        <w:t>by</w:t>
      </w:r>
      <w:r w:rsidR="00235AD2" w:rsidRPr="00563613">
        <w:rPr>
          <w:rFonts w:ascii="Calibri" w:hAnsi="Calibri" w:cs="Calibri"/>
        </w:rPr>
        <w:t xml:space="preserve"> 40% for the cohort of patients</w:t>
      </w:r>
    </w:p>
    <w:p w14:paraId="425F0BA1" w14:textId="27E430CD" w:rsidR="006F22D3" w:rsidRPr="007B5C5B" w:rsidRDefault="006F22D3">
      <w:pPr>
        <w:rPr>
          <w:rFonts w:asciiTheme="minorHAnsi" w:hAnsiTheme="minorHAnsi" w:cs="Calibri"/>
        </w:rPr>
      </w:pPr>
      <w:r w:rsidRPr="007B5C5B">
        <w:rPr>
          <w:rFonts w:asciiTheme="minorHAnsi" w:hAnsiTheme="minorHAnsi" w:cs="Calibri"/>
        </w:rPr>
        <w:br w:type="page"/>
      </w:r>
    </w:p>
    <w:p w14:paraId="455A43A5" w14:textId="2FC56276" w:rsidR="002550C6" w:rsidRDefault="00D51DC3" w:rsidP="004860EC">
      <w:pPr>
        <w:jc w:val="center"/>
        <w:rPr>
          <w:rFonts w:asciiTheme="minorHAnsi" w:hAnsiTheme="minorHAnsi" w:cs="Calibri"/>
          <w:b/>
        </w:rPr>
      </w:pPr>
      <w:r>
        <w:rPr>
          <w:rFonts w:asciiTheme="minorHAnsi" w:hAnsiTheme="minorHAnsi" w:cs="Calibri"/>
          <w:b/>
        </w:rPr>
        <w:lastRenderedPageBreak/>
        <w:t>Please p</w:t>
      </w:r>
      <w:r w:rsidR="002550C6" w:rsidRPr="00D51DC3">
        <w:rPr>
          <w:rFonts w:asciiTheme="minorHAnsi" w:hAnsiTheme="minorHAnsi" w:cs="Calibri"/>
          <w:b/>
        </w:rPr>
        <w:t xml:space="preserve">rovide your </w:t>
      </w:r>
      <w:r w:rsidR="00A874BE" w:rsidRPr="00D51DC3">
        <w:rPr>
          <w:rFonts w:asciiTheme="minorHAnsi" w:hAnsiTheme="minorHAnsi" w:cs="Calibri"/>
          <w:b/>
        </w:rPr>
        <w:t>company</w:t>
      </w:r>
      <w:r w:rsidR="00575235" w:rsidRPr="00D51DC3">
        <w:rPr>
          <w:rFonts w:asciiTheme="minorHAnsi" w:hAnsiTheme="minorHAnsi" w:cs="Calibri"/>
          <w:b/>
        </w:rPr>
        <w:t xml:space="preserve"> details:</w:t>
      </w:r>
    </w:p>
    <w:p w14:paraId="07EBECCB" w14:textId="77777777" w:rsidR="00F91888" w:rsidRPr="00D51DC3" w:rsidRDefault="00F91888" w:rsidP="00F91888">
      <w:pPr>
        <w:jc w:val="center"/>
        <w:rPr>
          <w:rFonts w:asciiTheme="minorHAnsi" w:hAnsiTheme="minorHAnsi" w:cs="Arial"/>
          <w:b/>
          <w:color w:val="FF0000"/>
        </w:rPr>
      </w:pPr>
      <w:r w:rsidRPr="00D51DC3">
        <w:rPr>
          <w:rFonts w:asciiTheme="minorHAnsi" w:hAnsiTheme="minorHAnsi" w:cs="Arial"/>
          <w:b/>
          <w:color w:val="FF0000"/>
        </w:rPr>
        <w:t>NB:   This is not an Expression of Interest for any Tender at this time</w:t>
      </w:r>
    </w:p>
    <w:p w14:paraId="455A43A6" w14:textId="77777777" w:rsidR="005C4CE1" w:rsidRPr="00D51DC3" w:rsidRDefault="005C4CE1" w:rsidP="0045316D">
      <w:pPr>
        <w:jc w:val="center"/>
        <w:rPr>
          <w:rFonts w:asciiTheme="minorHAnsi" w:hAnsiTheme="minorHAnsi" w:cs="Calibri"/>
          <w:b/>
          <w:lang w:val="en-GB"/>
        </w:rPr>
      </w:pPr>
    </w:p>
    <w:tbl>
      <w:tblPr>
        <w:tblW w:w="0" w:type="auto"/>
        <w:tblInd w:w="817"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Look w:val="01E0" w:firstRow="1" w:lastRow="1" w:firstColumn="1" w:lastColumn="1" w:noHBand="0" w:noVBand="0"/>
      </w:tblPr>
      <w:tblGrid>
        <w:gridCol w:w="3544"/>
        <w:gridCol w:w="7796"/>
      </w:tblGrid>
      <w:tr w:rsidR="00FD6887" w:rsidRPr="00D51DC3" w14:paraId="455A43A9" w14:textId="77777777" w:rsidTr="001918E5">
        <w:tc>
          <w:tcPr>
            <w:tcW w:w="3544" w:type="dxa"/>
            <w:shd w:val="clear" w:color="auto" w:fill="E5B8B7" w:themeFill="accent2" w:themeFillTint="66"/>
          </w:tcPr>
          <w:p w14:paraId="455A43A7" w14:textId="77777777" w:rsidR="00FD6887" w:rsidRPr="00D51DC3" w:rsidRDefault="00FD6887" w:rsidP="00B51068">
            <w:pPr>
              <w:spacing w:before="60" w:after="60"/>
              <w:rPr>
                <w:rFonts w:asciiTheme="minorHAnsi" w:hAnsiTheme="minorHAnsi" w:cs="Calibri"/>
                <w:b/>
              </w:rPr>
            </w:pPr>
            <w:r w:rsidRPr="00D51DC3">
              <w:rPr>
                <w:rFonts w:asciiTheme="minorHAnsi" w:hAnsiTheme="minorHAnsi" w:cs="Calibri"/>
                <w:b/>
                <w:lang w:val="en-GB"/>
              </w:rPr>
              <w:t>Organisation</w:t>
            </w:r>
            <w:r w:rsidRPr="00D51DC3">
              <w:rPr>
                <w:rFonts w:asciiTheme="minorHAnsi" w:hAnsiTheme="minorHAnsi" w:cs="Calibri"/>
                <w:b/>
              </w:rPr>
              <w:t xml:space="preserve"> Name</w:t>
            </w:r>
          </w:p>
        </w:tc>
        <w:tc>
          <w:tcPr>
            <w:tcW w:w="7796" w:type="dxa"/>
          </w:tcPr>
          <w:p w14:paraId="455A43A8" w14:textId="77777777" w:rsidR="00FD6887" w:rsidRPr="00D51DC3" w:rsidRDefault="00FD6887" w:rsidP="00B51068">
            <w:pPr>
              <w:spacing w:before="60" w:after="60"/>
              <w:rPr>
                <w:rFonts w:asciiTheme="minorHAnsi" w:hAnsiTheme="minorHAnsi" w:cs="Calibri"/>
              </w:rPr>
            </w:pPr>
          </w:p>
        </w:tc>
      </w:tr>
      <w:tr w:rsidR="00FD6887" w:rsidRPr="00D51DC3" w14:paraId="455A43AC" w14:textId="77777777" w:rsidTr="001918E5">
        <w:tc>
          <w:tcPr>
            <w:tcW w:w="3544" w:type="dxa"/>
            <w:shd w:val="clear" w:color="auto" w:fill="E5B8B7" w:themeFill="accent2" w:themeFillTint="66"/>
          </w:tcPr>
          <w:p w14:paraId="455A43AA" w14:textId="77777777" w:rsidR="00FD6887" w:rsidRPr="00D51DC3" w:rsidRDefault="00A874BE" w:rsidP="00B51068">
            <w:pPr>
              <w:spacing w:before="60" w:after="60"/>
              <w:rPr>
                <w:rFonts w:asciiTheme="minorHAnsi" w:hAnsiTheme="minorHAnsi" w:cs="Calibri"/>
                <w:b/>
              </w:rPr>
            </w:pPr>
            <w:r w:rsidRPr="00D51DC3">
              <w:rPr>
                <w:rFonts w:asciiTheme="minorHAnsi" w:hAnsiTheme="minorHAnsi" w:cs="Calibri"/>
                <w:b/>
              </w:rPr>
              <w:t>Name of R</w:t>
            </w:r>
            <w:r w:rsidR="00FD6887" w:rsidRPr="00D51DC3">
              <w:rPr>
                <w:rFonts w:asciiTheme="minorHAnsi" w:hAnsiTheme="minorHAnsi" w:cs="Calibri"/>
                <w:b/>
              </w:rPr>
              <w:t>espondent</w:t>
            </w:r>
          </w:p>
        </w:tc>
        <w:tc>
          <w:tcPr>
            <w:tcW w:w="7796" w:type="dxa"/>
          </w:tcPr>
          <w:p w14:paraId="455A43AB" w14:textId="77777777" w:rsidR="00FD6887" w:rsidRPr="00D51DC3" w:rsidRDefault="00FD6887" w:rsidP="00B51068">
            <w:pPr>
              <w:spacing w:before="60" w:after="60"/>
              <w:rPr>
                <w:rFonts w:asciiTheme="minorHAnsi" w:hAnsiTheme="minorHAnsi" w:cs="Calibri"/>
              </w:rPr>
            </w:pPr>
          </w:p>
        </w:tc>
      </w:tr>
      <w:tr w:rsidR="00FD6887" w:rsidRPr="00D51DC3" w14:paraId="455A43AF" w14:textId="77777777" w:rsidTr="001918E5">
        <w:tc>
          <w:tcPr>
            <w:tcW w:w="3544" w:type="dxa"/>
            <w:shd w:val="clear" w:color="auto" w:fill="E5B8B7" w:themeFill="accent2" w:themeFillTint="66"/>
          </w:tcPr>
          <w:p w14:paraId="455A43AD" w14:textId="77777777" w:rsidR="00FD6887" w:rsidRPr="00D51DC3" w:rsidRDefault="00A874BE" w:rsidP="00B51068">
            <w:pPr>
              <w:spacing w:before="60" w:after="60"/>
              <w:rPr>
                <w:rFonts w:asciiTheme="minorHAnsi" w:hAnsiTheme="minorHAnsi" w:cs="Calibri"/>
                <w:b/>
              </w:rPr>
            </w:pPr>
            <w:r w:rsidRPr="00D51DC3">
              <w:rPr>
                <w:rFonts w:asciiTheme="minorHAnsi" w:hAnsiTheme="minorHAnsi" w:cs="Calibri"/>
                <w:b/>
              </w:rPr>
              <w:t>Respondent Email</w:t>
            </w:r>
          </w:p>
        </w:tc>
        <w:tc>
          <w:tcPr>
            <w:tcW w:w="7796" w:type="dxa"/>
          </w:tcPr>
          <w:p w14:paraId="455A43AE" w14:textId="77777777" w:rsidR="00FD6887" w:rsidRPr="00D51DC3" w:rsidRDefault="00FD6887" w:rsidP="00B51068">
            <w:pPr>
              <w:spacing w:before="60" w:after="60"/>
              <w:rPr>
                <w:rFonts w:asciiTheme="minorHAnsi" w:hAnsiTheme="minorHAnsi" w:cs="Calibri"/>
              </w:rPr>
            </w:pPr>
          </w:p>
        </w:tc>
      </w:tr>
      <w:tr w:rsidR="00A874BE" w:rsidRPr="00D51DC3" w14:paraId="455A43B2" w14:textId="77777777" w:rsidTr="001918E5">
        <w:tc>
          <w:tcPr>
            <w:tcW w:w="3544" w:type="dxa"/>
            <w:shd w:val="clear" w:color="auto" w:fill="E5B8B7" w:themeFill="accent2" w:themeFillTint="66"/>
          </w:tcPr>
          <w:p w14:paraId="455A43B0" w14:textId="77777777" w:rsidR="00A874BE" w:rsidRPr="00D51DC3" w:rsidRDefault="00A874BE" w:rsidP="00B51068">
            <w:pPr>
              <w:spacing w:before="60" w:after="60"/>
              <w:rPr>
                <w:rFonts w:asciiTheme="minorHAnsi" w:hAnsiTheme="minorHAnsi" w:cs="Calibri"/>
                <w:b/>
              </w:rPr>
            </w:pPr>
            <w:r w:rsidRPr="00D51DC3">
              <w:rPr>
                <w:rFonts w:asciiTheme="minorHAnsi" w:hAnsiTheme="minorHAnsi" w:cs="Calibri"/>
                <w:b/>
              </w:rPr>
              <w:t>Respondent telephone contact</w:t>
            </w:r>
          </w:p>
        </w:tc>
        <w:tc>
          <w:tcPr>
            <w:tcW w:w="7796" w:type="dxa"/>
          </w:tcPr>
          <w:p w14:paraId="455A43B1" w14:textId="77777777" w:rsidR="00A874BE" w:rsidRPr="00D51DC3" w:rsidRDefault="00A874BE" w:rsidP="00B51068">
            <w:pPr>
              <w:spacing w:before="60" w:after="60"/>
              <w:rPr>
                <w:rFonts w:asciiTheme="minorHAnsi" w:hAnsiTheme="minorHAnsi" w:cs="Calibri"/>
              </w:rPr>
            </w:pPr>
          </w:p>
        </w:tc>
      </w:tr>
    </w:tbl>
    <w:p w14:paraId="455A43B3" w14:textId="77777777" w:rsidR="00265FEC" w:rsidRPr="00D51DC3" w:rsidRDefault="00265FEC" w:rsidP="0045316D">
      <w:pPr>
        <w:jc w:val="center"/>
        <w:rPr>
          <w:rFonts w:asciiTheme="minorHAnsi" w:hAnsiTheme="minorHAnsi" w:cs="Calibri"/>
          <w:b/>
        </w:rPr>
      </w:pPr>
    </w:p>
    <w:tbl>
      <w:tblPr>
        <w:tblStyle w:val="TableGrid"/>
        <w:tblpPr w:leftFromText="180" w:rightFromText="180" w:vertAnchor="text" w:tblpX="817" w:tblpY="1"/>
        <w:tblOverlap w:val="never"/>
        <w:tblW w:w="0" w:type="auto"/>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Look w:val="04A0" w:firstRow="1" w:lastRow="0" w:firstColumn="1" w:lastColumn="0" w:noHBand="0" w:noVBand="1"/>
      </w:tblPr>
      <w:tblGrid>
        <w:gridCol w:w="2268"/>
        <w:gridCol w:w="3260"/>
        <w:gridCol w:w="1276"/>
        <w:gridCol w:w="3402"/>
        <w:gridCol w:w="1134"/>
      </w:tblGrid>
      <w:tr w:rsidR="00343AAA" w:rsidRPr="00D51DC3" w14:paraId="455A43B9" w14:textId="77777777" w:rsidTr="00E90D89">
        <w:tc>
          <w:tcPr>
            <w:tcW w:w="2268" w:type="dxa"/>
            <w:vMerge w:val="restart"/>
            <w:shd w:val="clear" w:color="auto" w:fill="E5B8B7" w:themeFill="accent2" w:themeFillTint="66"/>
          </w:tcPr>
          <w:p w14:paraId="455A43B4" w14:textId="24AD6345" w:rsidR="00343AAA" w:rsidRPr="00D51DC3" w:rsidRDefault="00830C90" w:rsidP="00830C90">
            <w:pPr>
              <w:spacing w:before="60" w:after="60"/>
              <w:rPr>
                <w:rFonts w:asciiTheme="minorHAnsi" w:hAnsiTheme="minorHAnsi" w:cs="Calibri"/>
                <w:b/>
              </w:rPr>
            </w:pPr>
            <w:r>
              <w:rPr>
                <w:rFonts w:asciiTheme="minorHAnsi" w:hAnsiTheme="minorHAnsi" w:cs="Calibri"/>
                <w:b/>
              </w:rPr>
              <w:t xml:space="preserve">Healthcare Provider </w:t>
            </w:r>
            <w:r w:rsidR="00343AAA" w:rsidRPr="00D51DC3">
              <w:rPr>
                <w:rFonts w:asciiTheme="minorHAnsi" w:hAnsiTheme="minorHAnsi" w:cs="Calibri"/>
                <w:b/>
              </w:rPr>
              <w:t xml:space="preserve"> Type – place “X” in one box</w:t>
            </w:r>
          </w:p>
        </w:tc>
        <w:tc>
          <w:tcPr>
            <w:tcW w:w="3260" w:type="dxa"/>
            <w:shd w:val="clear" w:color="auto" w:fill="F2DBDB" w:themeFill="accent2" w:themeFillTint="33"/>
          </w:tcPr>
          <w:p w14:paraId="455A43B5" w14:textId="77777777" w:rsidR="00343AAA" w:rsidRPr="00D51DC3" w:rsidRDefault="00343AAA" w:rsidP="00E90D89">
            <w:pPr>
              <w:spacing w:before="60" w:after="60"/>
              <w:rPr>
                <w:rFonts w:asciiTheme="minorHAnsi" w:hAnsiTheme="minorHAnsi" w:cs="Calibri"/>
              </w:rPr>
            </w:pPr>
            <w:r w:rsidRPr="00D51DC3">
              <w:rPr>
                <w:rFonts w:asciiTheme="minorHAnsi" w:hAnsiTheme="minorHAnsi" w:cs="Calibri"/>
              </w:rPr>
              <w:t>NHS Trust / Foundation Trust</w:t>
            </w:r>
          </w:p>
        </w:tc>
        <w:tc>
          <w:tcPr>
            <w:tcW w:w="1276" w:type="dxa"/>
          </w:tcPr>
          <w:p w14:paraId="455A43B6" w14:textId="77777777" w:rsidR="00343AAA" w:rsidRPr="00D51DC3" w:rsidRDefault="00343AAA" w:rsidP="00E90D89">
            <w:pPr>
              <w:spacing w:before="60" w:after="60"/>
              <w:rPr>
                <w:rFonts w:asciiTheme="minorHAnsi" w:hAnsiTheme="minorHAnsi" w:cs="Calibri"/>
                <w:b/>
              </w:rPr>
            </w:pPr>
          </w:p>
        </w:tc>
        <w:tc>
          <w:tcPr>
            <w:tcW w:w="3402" w:type="dxa"/>
            <w:shd w:val="clear" w:color="auto" w:fill="F2DBDB" w:themeFill="accent2" w:themeFillTint="33"/>
          </w:tcPr>
          <w:p w14:paraId="455A43B7" w14:textId="5DF83382" w:rsidR="00343AAA" w:rsidRPr="00D51DC3" w:rsidRDefault="0039769E" w:rsidP="00E90D89">
            <w:pPr>
              <w:spacing w:before="60" w:after="60"/>
              <w:rPr>
                <w:rFonts w:asciiTheme="minorHAnsi" w:hAnsiTheme="minorHAnsi" w:cs="Calibri"/>
              </w:rPr>
            </w:pPr>
            <w:r>
              <w:rPr>
                <w:rFonts w:asciiTheme="minorHAnsi" w:hAnsiTheme="minorHAnsi" w:cs="Calibri"/>
              </w:rPr>
              <w:t>Not-for-profit organis</w:t>
            </w:r>
            <w:r w:rsidR="002F776E">
              <w:rPr>
                <w:rFonts w:asciiTheme="minorHAnsi" w:hAnsiTheme="minorHAnsi" w:cs="Calibri"/>
              </w:rPr>
              <w:t>ation</w:t>
            </w:r>
          </w:p>
        </w:tc>
        <w:tc>
          <w:tcPr>
            <w:tcW w:w="1134" w:type="dxa"/>
          </w:tcPr>
          <w:p w14:paraId="455A43B8" w14:textId="77777777" w:rsidR="00343AAA" w:rsidRPr="00D51DC3" w:rsidRDefault="00343AAA" w:rsidP="00E90D89">
            <w:pPr>
              <w:spacing w:before="60" w:after="60"/>
              <w:rPr>
                <w:rFonts w:asciiTheme="minorHAnsi" w:hAnsiTheme="minorHAnsi" w:cs="Calibri"/>
                <w:b/>
              </w:rPr>
            </w:pPr>
          </w:p>
        </w:tc>
      </w:tr>
      <w:tr w:rsidR="00343AAA" w:rsidRPr="00D51DC3" w14:paraId="455A43BF" w14:textId="77777777" w:rsidTr="00E90D89">
        <w:tc>
          <w:tcPr>
            <w:tcW w:w="2268" w:type="dxa"/>
            <w:vMerge/>
            <w:shd w:val="clear" w:color="auto" w:fill="E5B8B7" w:themeFill="accent2" w:themeFillTint="66"/>
          </w:tcPr>
          <w:p w14:paraId="455A43BA" w14:textId="77777777" w:rsidR="00343AAA" w:rsidRPr="00D51DC3" w:rsidRDefault="00343AAA" w:rsidP="00E90D89">
            <w:pPr>
              <w:spacing w:before="60" w:after="60"/>
              <w:rPr>
                <w:rFonts w:asciiTheme="minorHAnsi" w:hAnsiTheme="minorHAnsi" w:cs="Calibri"/>
                <w:b/>
              </w:rPr>
            </w:pPr>
          </w:p>
        </w:tc>
        <w:tc>
          <w:tcPr>
            <w:tcW w:w="3260" w:type="dxa"/>
            <w:shd w:val="clear" w:color="auto" w:fill="F2DBDB" w:themeFill="accent2" w:themeFillTint="33"/>
          </w:tcPr>
          <w:p w14:paraId="455A43BB" w14:textId="77777777" w:rsidR="00343AAA" w:rsidRPr="00D51DC3" w:rsidRDefault="008778FD" w:rsidP="00E90D89">
            <w:pPr>
              <w:spacing w:before="60" w:after="60"/>
              <w:rPr>
                <w:rFonts w:asciiTheme="minorHAnsi" w:hAnsiTheme="minorHAnsi" w:cs="Calibri"/>
              </w:rPr>
            </w:pPr>
            <w:r w:rsidRPr="00D51DC3">
              <w:rPr>
                <w:rFonts w:asciiTheme="minorHAnsi" w:hAnsiTheme="minorHAnsi" w:cs="Calibri"/>
              </w:rPr>
              <w:t>Limited Liability Partnership</w:t>
            </w:r>
          </w:p>
        </w:tc>
        <w:tc>
          <w:tcPr>
            <w:tcW w:w="1276" w:type="dxa"/>
          </w:tcPr>
          <w:p w14:paraId="455A43BC" w14:textId="77777777" w:rsidR="00343AAA" w:rsidRPr="00D51DC3" w:rsidRDefault="00343AAA" w:rsidP="00E90D89">
            <w:pPr>
              <w:spacing w:before="60" w:after="60"/>
              <w:rPr>
                <w:rFonts w:asciiTheme="minorHAnsi" w:hAnsiTheme="minorHAnsi" w:cs="Calibri"/>
                <w:b/>
              </w:rPr>
            </w:pPr>
          </w:p>
        </w:tc>
        <w:tc>
          <w:tcPr>
            <w:tcW w:w="3402" w:type="dxa"/>
            <w:shd w:val="clear" w:color="auto" w:fill="F2DBDB" w:themeFill="accent2" w:themeFillTint="33"/>
          </w:tcPr>
          <w:p w14:paraId="455A43BD" w14:textId="77777777" w:rsidR="00343AAA" w:rsidRPr="00D51DC3" w:rsidRDefault="00343AAA" w:rsidP="00E90D89">
            <w:pPr>
              <w:spacing w:before="60" w:after="60"/>
              <w:rPr>
                <w:rFonts w:asciiTheme="minorHAnsi" w:hAnsiTheme="minorHAnsi" w:cs="Calibri"/>
              </w:rPr>
            </w:pPr>
            <w:r w:rsidRPr="00D51DC3">
              <w:rPr>
                <w:rFonts w:asciiTheme="minorHAnsi" w:hAnsiTheme="minorHAnsi" w:cs="Calibri"/>
              </w:rPr>
              <w:t>PRIVATE Limited Company</w:t>
            </w:r>
          </w:p>
        </w:tc>
        <w:tc>
          <w:tcPr>
            <w:tcW w:w="1134" w:type="dxa"/>
          </w:tcPr>
          <w:p w14:paraId="455A43BE" w14:textId="77777777" w:rsidR="00343AAA" w:rsidRPr="00D51DC3" w:rsidRDefault="00343AAA" w:rsidP="00E90D89">
            <w:pPr>
              <w:spacing w:before="60" w:after="60"/>
              <w:rPr>
                <w:rFonts w:asciiTheme="minorHAnsi" w:hAnsiTheme="minorHAnsi" w:cs="Calibri"/>
                <w:b/>
              </w:rPr>
            </w:pPr>
          </w:p>
        </w:tc>
      </w:tr>
      <w:tr w:rsidR="00343AAA" w:rsidRPr="00D51DC3" w14:paraId="455A43C5" w14:textId="77777777" w:rsidTr="00E90D89">
        <w:tc>
          <w:tcPr>
            <w:tcW w:w="2268" w:type="dxa"/>
            <w:vMerge/>
            <w:shd w:val="clear" w:color="auto" w:fill="E5B8B7" w:themeFill="accent2" w:themeFillTint="66"/>
          </w:tcPr>
          <w:p w14:paraId="455A43C0" w14:textId="77777777" w:rsidR="00343AAA" w:rsidRPr="00D51DC3" w:rsidRDefault="00343AAA" w:rsidP="00E90D89">
            <w:pPr>
              <w:spacing w:before="60" w:after="60"/>
              <w:rPr>
                <w:rFonts w:asciiTheme="minorHAnsi" w:hAnsiTheme="minorHAnsi" w:cs="Calibri"/>
                <w:b/>
              </w:rPr>
            </w:pPr>
          </w:p>
        </w:tc>
        <w:tc>
          <w:tcPr>
            <w:tcW w:w="3260" w:type="dxa"/>
            <w:shd w:val="clear" w:color="auto" w:fill="F2DBDB" w:themeFill="accent2" w:themeFillTint="33"/>
          </w:tcPr>
          <w:p w14:paraId="455A43C1" w14:textId="77777777" w:rsidR="00343AAA" w:rsidRPr="00D51DC3" w:rsidRDefault="008778FD" w:rsidP="00E90D89">
            <w:pPr>
              <w:spacing w:before="60" w:after="60"/>
              <w:rPr>
                <w:rFonts w:asciiTheme="minorHAnsi" w:hAnsiTheme="minorHAnsi" w:cs="Calibri"/>
              </w:rPr>
            </w:pPr>
            <w:r w:rsidRPr="00D51DC3">
              <w:rPr>
                <w:rFonts w:asciiTheme="minorHAnsi" w:hAnsiTheme="minorHAnsi" w:cs="Calibri"/>
              </w:rPr>
              <w:t>Social Enterprise</w:t>
            </w:r>
          </w:p>
        </w:tc>
        <w:tc>
          <w:tcPr>
            <w:tcW w:w="1276" w:type="dxa"/>
          </w:tcPr>
          <w:p w14:paraId="455A43C2" w14:textId="77777777" w:rsidR="00343AAA" w:rsidRPr="00D51DC3" w:rsidRDefault="00343AAA" w:rsidP="00E90D89">
            <w:pPr>
              <w:spacing w:before="60" w:after="60"/>
              <w:rPr>
                <w:rFonts w:asciiTheme="minorHAnsi" w:hAnsiTheme="minorHAnsi" w:cs="Calibri"/>
                <w:b/>
              </w:rPr>
            </w:pPr>
          </w:p>
        </w:tc>
        <w:tc>
          <w:tcPr>
            <w:tcW w:w="3402" w:type="dxa"/>
            <w:shd w:val="clear" w:color="auto" w:fill="F2DBDB" w:themeFill="accent2" w:themeFillTint="33"/>
          </w:tcPr>
          <w:p w14:paraId="455A43C3" w14:textId="77777777" w:rsidR="00343AAA" w:rsidRPr="00D51DC3" w:rsidRDefault="00343AAA" w:rsidP="00E90D89">
            <w:pPr>
              <w:spacing w:before="60" w:after="60"/>
              <w:rPr>
                <w:rFonts w:asciiTheme="minorHAnsi" w:hAnsiTheme="minorHAnsi" w:cs="Calibri"/>
              </w:rPr>
            </w:pPr>
            <w:r w:rsidRPr="00D51DC3">
              <w:rPr>
                <w:rFonts w:asciiTheme="minorHAnsi" w:hAnsiTheme="minorHAnsi" w:cs="Calibri"/>
              </w:rPr>
              <w:t>PUBLIC Limited Company</w:t>
            </w:r>
          </w:p>
        </w:tc>
        <w:tc>
          <w:tcPr>
            <w:tcW w:w="1134" w:type="dxa"/>
          </w:tcPr>
          <w:p w14:paraId="455A43C4" w14:textId="77777777" w:rsidR="00343AAA" w:rsidRPr="00D51DC3" w:rsidRDefault="00343AAA" w:rsidP="00E90D89">
            <w:pPr>
              <w:spacing w:before="60" w:after="60"/>
              <w:rPr>
                <w:rFonts w:asciiTheme="minorHAnsi" w:hAnsiTheme="minorHAnsi" w:cs="Calibri"/>
                <w:b/>
              </w:rPr>
            </w:pPr>
          </w:p>
        </w:tc>
      </w:tr>
      <w:tr w:rsidR="008778FD" w:rsidRPr="00D51DC3" w14:paraId="455A43C9" w14:textId="77777777" w:rsidTr="00E90D89">
        <w:tc>
          <w:tcPr>
            <w:tcW w:w="2268" w:type="dxa"/>
            <w:vMerge/>
            <w:shd w:val="clear" w:color="auto" w:fill="E5B8B7" w:themeFill="accent2" w:themeFillTint="66"/>
          </w:tcPr>
          <w:p w14:paraId="455A43C6" w14:textId="77777777" w:rsidR="008778FD" w:rsidRPr="00D51DC3" w:rsidRDefault="008778FD" w:rsidP="00E90D89">
            <w:pPr>
              <w:spacing w:before="60" w:after="60"/>
              <w:rPr>
                <w:rFonts w:asciiTheme="minorHAnsi" w:hAnsiTheme="minorHAnsi" w:cs="Calibri"/>
                <w:b/>
              </w:rPr>
            </w:pPr>
          </w:p>
        </w:tc>
        <w:tc>
          <w:tcPr>
            <w:tcW w:w="3260" w:type="dxa"/>
            <w:shd w:val="clear" w:color="auto" w:fill="F2DBDB" w:themeFill="accent2" w:themeFillTint="33"/>
          </w:tcPr>
          <w:p w14:paraId="455A43C7" w14:textId="77777777" w:rsidR="008778FD" w:rsidRPr="00D51DC3" w:rsidRDefault="008778FD" w:rsidP="00E90D89">
            <w:pPr>
              <w:spacing w:before="60" w:after="60"/>
              <w:rPr>
                <w:rFonts w:asciiTheme="minorHAnsi" w:hAnsiTheme="minorHAnsi" w:cs="Calibri"/>
              </w:rPr>
            </w:pPr>
            <w:r w:rsidRPr="00D51DC3">
              <w:rPr>
                <w:rFonts w:asciiTheme="minorHAnsi" w:hAnsiTheme="minorHAnsi" w:cs="Calibri"/>
              </w:rPr>
              <w:t>Other – please state:</w:t>
            </w:r>
          </w:p>
        </w:tc>
        <w:tc>
          <w:tcPr>
            <w:tcW w:w="5812" w:type="dxa"/>
            <w:gridSpan w:val="3"/>
          </w:tcPr>
          <w:p w14:paraId="455A43C8" w14:textId="77777777" w:rsidR="008778FD" w:rsidRPr="00D51DC3" w:rsidRDefault="008778FD" w:rsidP="00E90D89">
            <w:pPr>
              <w:spacing w:before="60" w:after="60"/>
              <w:rPr>
                <w:rFonts w:asciiTheme="minorHAnsi" w:hAnsiTheme="minorHAnsi" w:cs="Calibri"/>
                <w:b/>
              </w:rPr>
            </w:pPr>
          </w:p>
        </w:tc>
      </w:tr>
    </w:tbl>
    <w:p w14:paraId="2F145750" w14:textId="033873A2" w:rsidR="004860EC" w:rsidRPr="00D51DC3" w:rsidRDefault="00E90D89" w:rsidP="004860EC">
      <w:pPr>
        <w:rPr>
          <w:rFonts w:asciiTheme="minorHAnsi" w:hAnsiTheme="minorHAnsi" w:cs="Calibri"/>
          <w:b/>
        </w:rPr>
      </w:pPr>
      <w:r w:rsidRPr="00D51DC3">
        <w:rPr>
          <w:rFonts w:asciiTheme="minorHAnsi" w:hAnsiTheme="minorHAnsi" w:cs="Calibri"/>
          <w:b/>
        </w:rPr>
        <w:br w:type="textWrapping" w:clear="all"/>
      </w:r>
    </w:p>
    <w:tbl>
      <w:tblPr>
        <w:tblW w:w="0" w:type="auto"/>
        <w:tblInd w:w="817"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Look w:val="01E0" w:firstRow="1" w:lastRow="1" w:firstColumn="1" w:lastColumn="1" w:noHBand="0" w:noVBand="0"/>
      </w:tblPr>
      <w:tblGrid>
        <w:gridCol w:w="9781"/>
        <w:gridCol w:w="1559"/>
      </w:tblGrid>
      <w:tr w:rsidR="003066D0" w:rsidRPr="00D51DC3" w14:paraId="455A43CD" w14:textId="77777777" w:rsidTr="001918E5">
        <w:tc>
          <w:tcPr>
            <w:tcW w:w="9781" w:type="dxa"/>
            <w:shd w:val="clear" w:color="auto" w:fill="E5B8B7" w:themeFill="accent2" w:themeFillTint="66"/>
          </w:tcPr>
          <w:p w14:paraId="455A43CB" w14:textId="75062892" w:rsidR="003066D0" w:rsidRPr="00D51DC3" w:rsidRDefault="002D42CB" w:rsidP="008778FD">
            <w:pPr>
              <w:spacing w:before="60" w:after="60"/>
              <w:rPr>
                <w:rFonts w:asciiTheme="minorHAnsi" w:hAnsiTheme="minorHAnsi" w:cs="Calibri"/>
                <w:b/>
              </w:rPr>
            </w:pPr>
            <w:r w:rsidRPr="00D51DC3">
              <w:rPr>
                <w:rFonts w:asciiTheme="minorHAnsi" w:hAnsiTheme="minorHAnsi" w:cs="Calibri"/>
                <w:b/>
              </w:rPr>
              <w:t>Is the organisa</w:t>
            </w:r>
            <w:r w:rsidR="00BA4FD5">
              <w:rPr>
                <w:rFonts w:asciiTheme="minorHAnsi" w:hAnsiTheme="minorHAnsi" w:cs="Calibri"/>
                <w:b/>
              </w:rPr>
              <w:t>tion a small</w:t>
            </w:r>
            <w:r w:rsidR="002F776E">
              <w:rPr>
                <w:rFonts w:asciiTheme="minorHAnsi" w:hAnsiTheme="minorHAnsi" w:cs="Calibri"/>
                <w:b/>
              </w:rPr>
              <w:t>/</w:t>
            </w:r>
            <w:r w:rsidR="00BA4FD5">
              <w:rPr>
                <w:rFonts w:asciiTheme="minorHAnsi" w:hAnsiTheme="minorHAnsi" w:cs="Calibri"/>
                <w:b/>
              </w:rPr>
              <w:t xml:space="preserve"> medium enterprise?</w:t>
            </w:r>
            <w:r w:rsidRPr="00D51DC3">
              <w:rPr>
                <w:rFonts w:asciiTheme="minorHAnsi" w:hAnsiTheme="minorHAnsi" w:cs="Calibri"/>
                <w:b/>
              </w:rPr>
              <w:t xml:space="preserve"> </w:t>
            </w:r>
            <w:r w:rsidRPr="00D51DC3">
              <w:rPr>
                <w:rFonts w:asciiTheme="minorHAnsi" w:hAnsiTheme="minorHAnsi" w:cs="Calibri"/>
              </w:rPr>
              <w:t>(</w:t>
            </w:r>
            <w:r w:rsidR="00FA5809" w:rsidRPr="00D51DC3">
              <w:rPr>
                <w:rFonts w:asciiTheme="minorHAnsi" w:hAnsiTheme="minorHAnsi" w:cs="Calibri"/>
              </w:rPr>
              <w:t xml:space="preserve">SME </w:t>
            </w:r>
            <w:r w:rsidRPr="00D51DC3">
              <w:rPr>
                <w:rFonts w:asciiTheme="minorHAnsi" w:hAnsiTheme="minorHAnsi" w:cs="Calibri"/>
              </w:rPr>
              <w:t xml:space="preserve">defined as employing fewer than 250 people and </w:t>
            </w:r>
            <w:r w:rsidR="00FA5809" w:rsidRPr="00D51DC3">
              <w:rPr>
                <w:rFonts w:asciiTheme="minorHAnsi" w:hAnsiTheme="minorHAnsi" w:cs="Calibri"/>
              </w:rPr>
              <w:t xml:space="preserve">where </w:t>
            </w:r>
            <w:r w:rsidRPr="00D51DC3">
              <w:rPr>
                <w:rFonts w:asciiTheme="minorHAnsi" w:hAnsiTheme="minorHAnsi" w:cs="Calibri"/>
              </w:rPr>
              <w:t>annual</w:t>
            </w:r>
            <w:r w:rsidR="00FA5809" w:rsidRPr="00D51DC3">
              <w:rPr>
                <w:rFonts w:asciiTheme="minorHAnsi" w:hAnsiTheme="minorHAnsi" w:cs="Calibri"/>
              </w:rPr>
              <w:t xml:space="preserve"> turnover does not exceed </w:t>
            </w:r>
            <w:r w:rsidR="000B516B" w:rsidRPr="00D51DC3">
              <w:rPr>
                <w:rFonts w:asciiTheme="minorHAnsi" w:hAnsiTheme="minorHAnsi" w:cs="Calibri"/>
              </w:rPr>
              <w:t xml:space="preserve">circa £42m)  </w:t>
            </w:r>
            <w:r w:rsidR="000B516B" w:rsidRPr="00D51DC3">
              <w:rPr>
                <w:rFonts w:asciiTheme="minorHAnsi" w:hAnsiTheme="minorHAnsi" w:cs="Calibri"/>
                <w:b/>
              </w:rPr>
              <w:t>Please state “Yes” or “No”</w:t>
            </w:r>
          </w:p>
        </w:tc>
        <w:tc>
          <w:tcPr>
            <w:tcW w:w="1559" w:type="dxa"/>
          </w:tcPr>
          <w:p w14:paraId="455A43CC" w14:textId="77777777" w:rsidR="003066D0" w:rsidRPr="00D51DC3" w:rsidRDefault="003066D0" w:rsidP="00A80247">
            <w:pPr>
              <w:spacing w:before="120" w:after="120"/>
              <w:jc w:val="center"/>
              <w:rPr>
                <w:rFonts w:asciiTheme="minorHAnsi" w:hAnsiTheme="minorHAnsi" w:cs="Calibri"/>
                <w:b/>
              </w:rPr>
            </w:pPr>
          </w:p>
        </w:tc>
      </w:tr>
    </w:tbl>
    <w:p w14:paraId="5274E445" w14:textId="18213075" w:rsidR="004860EC" w:rsidRPr="00D51DC3" w:rsidRDefault="004860EC" w:rsidP="004860EC">
      <w:pPr>
        <w:rPr>
          <w:rFonts w:asciiTheme="minorHAnsi" w:hAnsiTheme="minorHAnsi" w:cs="Calibri"/>
          <w:b/>
        </w:rPr>
      </w:pPr>
    </w:p>
    <w:tbl>
      <w:tblPr>
        <w:tblW w:w="12900" w:type="dxa"/>
        <w:tblInd w:w="108"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left w:w="0" w:type="dxa"/>
          <w:right w:w="0" w:type="dxa"/>
        </w:tblCellMar>
        <w:tblLook w:val="00A0" w:firstRow="1" w:lastRow="0" w:firstColumn="1" w:lastColumn="0" w:noHBand="0" w:noVBand="0"/>
      </w:tblPr>
      <w:tblGrid>
        <w:gridCol w:w="2835"/>
        <w:gridCol w:w="10065"/>
      </w:tblGrid>
      <w:tr w:rsidR="002376F7" w:rsidRPr="00D51DC3" w14:paraId="455A43D0" w14:textId="77777777" w:rsidTr="001918E5">
        <w:trPr>
          <w:cantSplit/>
          <w:trHeight w:val="277"/>
        </w:trPr>
        <w:tc>
          <w:tcPr>
            <w:tcW w:w="12900" w:type="dxa"/>
            <w:gridSpan w:val="2"/>
            <w:shd w:val="clear" w:color="auto" w:fill="E5B8B7" w:themeFill="accent2" w:themeFillTint="66"/>
            <w:tcMar>
              <w:top w:w="0" w:type="dxa"/>
              <w:left w:w="108" w:type="dxa"/>
              <w:bottom w:w="0" w:type="dxa"/>
              <w:right w:w="108" w:type="dxa"/>
            </w:tcMar>
          </w:tcPr>
          <w:p w14:paraId="455A43CF" w14:textId="41EF4A22" w:rsidR="002376F7" w:rsidRPr="00D51DC3" w:rsidRDefault="008C24A2" w:rsidP="002376F7">
            <w:pPr>
              <w:pStyle w:val="PQQindent"/>
              <w:ind w:left="34"/>
              <w:rPr>
                <w:rFonts w:asciiTheme="minorHAnsi" w:hAnsiTheme="minorHAnsi"/>
                <w:b/>
                <w:sz w:val="24"/>
              </w:rPr>
            </w:pPr>
            <w:r>
              <w:rPr>
                <w:rFonts w:asciiTheme="minorHAnsi" w:hAnsiTheme="minorHAnsi"/>
                <w:b/>
                <w:sz w:val="24"/>
              </w:rPr>
              <w:t xml:space="preserve">Provider </w:t>
            </w:r>
            <w:r w:rsidR="002376F7" w:rsidRPr="00D51DC3">
              <w:rPr>
                <w:rFonts w:asciiTheme="minorHAnsi" w:hAnsiTheme="minorHAnsi"/>
                <w:b/>
                <w:sz w:val="24"/>
              </w:rPr>
              <w:t xml:space="preserve">Experience – </w:t>
            </w:r>
            <w:r w:rsidR="002376F7" w:rsidRPr="00D51DC3">
              <w:rPr>
                <w:rFonts w:asciiTheme="minorHAnsi" w:hAnsiTheme="minorHAnsi"/>
                <w:sz w:val="24"/>
              </w:rPr>
              <w:t>to p</w:t>
            </w:r>
            <w:r w:rsidR="002B51F3">
              <w:rPr>
                <w:rFonts w:asciiTheme="minorHAnsi" w:hAnsiTheme="minorHAnsi"/>
                <w:sz w:val="24"/>
              </w:rPr>
              <w:t>rovide background information about</w:t>
            </w:r>
            <w:r w:rsidR="002376F7" w:rsidRPr="00D51DC3">
              <w:rPr>
                <w:rFonts w:asciiTheme="minorHAnsi" w:hAnsiTheme="minorHAnsi"/>
                <w:sz w:val="24"/>
              </w:rPr>
              <w:t xml:space="preserve"> your organisation in this market place</w:t>
            </w:r>
          </w:p>
        </w:tc>
      </w:tr>
      <w:tr w:rsidR="002376F7" w:rsidRPr="00D51DC3" w14:paraId="455A43D2" w14:textId="77777777" w:rsidTr="001918E5">
        <w:trPr>
          <w:cantSplit/>
          <w:trHeight w:val="277"/>
        </w:trPr>
        <w:tc>
          <w:tcPr>
            <w:tcW w:w="12900" w:type="dxa"/>
            <w:gridSpan w:val="2"/>
            <w:shd w:val="clear" w:color="auto" w:fill="E5B8B7" w:themeFill="accent2" w:themeFillTint="66"/>
            <w:tcMar>
              <w:top w:w="0" w:type="dxa"/>
              <w:left w:w="108" w:type="dxa"/>
              <w:bottom w:w="0" w:type="dxa"/>
              <w:right w:w="108" w:type="dxa"/>
            </w:tcMar>
          </w:tcPr>
          <w:p w14:paraId="5A37ACBD" w14:textId="7EA7325B" w:rsidR="0094067D" w:rsidRDefault="002376F7" w:rsidP="0094067D">
            <w:pPr>
              <w:pStyle w:val="PQQindent"/>
              <w:ind w:left="34"/>
              <w:rPr>
                <w:rFonts w:asciiTheme="minorHAnsi" w:hAnsiTheme="minorHAnsi"/>
                <w:sz w:val="24"/>
              </w:rPr>
            </w:pPr>
            <w:r w:rsidRPr="00D51DC3">
              <w:rPr>
                <w:rFonts w:asciiTheme="minorHAnsi" w:hAnsiTheme="minorHAnsi"/>
                <w:sz w:val="24"/>
              </w:rPr>
              <w:t xml:space="preserve">Please </w:t>
            </w:r>
            <w:r w:rsidR="0094067D">
              <w:rPr>
                <w:rFonts w:asciiTheme="minorHAnsi" w:hAnsiTheme="minorHAnsi"/>
                <w:sz w:val="24"/>
              </w:rPr>
              <w:t>provide brief information of</w:t>
            </w:r>
            <w:r w:rsidR="00382900">
              <w:rPr>
                <w:rFonts w:asciiTheme="minorHAnsi" w:hAnsiTheme="minorHAnsi"/>
                <w:sz w:val="24"/>
              </w:rPr>
              <w:t xml:space="preserve"> any of the following</w:t>
            </w:r>
            <w:r w:rsidR="00563613">
              <w:rPr>
                <w:rFonts w:asciiTheme="minorHAnsi" w:hAnsiTheme="minorHAnsi"/>
                <w:sz w:val="24"/>
              </w:rPr>
              <w:t>:</w:t>
            </w:r>
          </w:p>
          <w:p w14:paraId="70D16717" w14:textId="26EF11B6" w:rsidR="0094067D" w:rsidRPr="0094067D" w:rsidRDefault="00563613" w:rsidP="0094067D">
            <w:pPr>
              <w:pStyle w:val="PQQindent"/>
              <w:numPr>
                <w:ilvl w:val="0"/>
                <w:numId w:val="21"/>
              </w:numPr>
              <w:rPr>
                <w:rFonts w:asciiTheme="minorHAnsi" w:hAnsiTheme="minorHAnsi"/>
                <w:b/>
                <w:sz w:val="24"/>
              </w:rPr>
            </w:pPr>
            <w:r>
              <w:rPr>
                <w:rFonts w:asciiTheme="minorHAnsi" w:hAnsiTheme="minorHAnsi"/>
                <w:sz w:val="24"/>
              </w:rPr>
              <w:t>W</w:t>
            </w:r>
            <w:r w:rsidR="0094067D">
              <w:rPr>
                <w:rFonts w:asciiTheme="minorHAnsi" w:hAnsiTheme="minorHAnsi"/>
                <w:sz w:val="24"/>
              </w:rPr>
              <w:t>here you provide or have provided this service</w:t>
            </w:r>
          </w:p>
          <w:p w14:paraId="1B96DD07" w14:textId="04DC37F2" w:rsidR="0094067D" w:rsidRPr="0094067D" w:rsidRDefault="00563613" w:rsidP="0094067D">
            <w:pPr>
              <w:pStyle w:val="PQQindent"/>
              <w:numPr>
                <w:ilvl w:val="0"/>
                <w:numId w:val="21"/>
              </w:numPr>
              <w:rPr>
                <w:rFonts w:asciiTheme="minorHAnsi" w:hAnsiTheme="minorHAnsi"/>
                <w:b/>
                <w:sz w:val="24"/>
              </w:rPr>
            </w:pPr>
            <w:r>
              <w:rPr>
                <w:rFonts w:asciiTheme="minorHAnsi" w:hAnsiTheme="minorHAnsi"/>
                <w:sz w:val="24"/>
              </w:rPr>
              <w:t>W</w:t>
            </w:r>
            <w:r w:rsidR="0094067D">
              <w:rPr>
                <w:rFonts w:asciiTheme="minorHAnsi" w:hAnsiTheme="minorHAnsi"/>
                <w:sz w:val="24"/>
              </w:rPr>
              <w:t xml:space="preserve">here you have experience of providing a similar </w:t>
            </w:r>
            <w:r w:rsidR="005D111A">
              <w:rPr>
                <w:rFonts w:asciiTheme="minorHAnsi" w:hAnsiTheme="minorHAnsi"/>
                <w:sz w:val="24"/>
              </w:rPr>
              <w:t xml:space="preserve">type of </w:t>
            </w:r>
            <w:r w:rsidR="0094067D">
              <w:rPr>
                <w:rFonts w:asciiTheme="minorHAnsi" w:hAnsiTheme="minorHAnsi"/>
                <w:sz w:val="24"/>
              </w:rPr>
              <w:t>service</w:t>
            </w:r>
          </w:p>
          <w:p w14:paraId="5D97E49E" w14:textId="2751817E" w:rsidR="0094067D" w:rsidRPr="0094067D" w:rsidRDefault="00563613" w:rsidP="0094067D">
            <w:pPr>
              <w:pStyle w:val="PQQindent"/>
              <w:numPr>
                <w:ilvl w:val="0"/>
                <w:numId w:val="21"/>
              </w:numPr>
              <w:rPr>
                <w:rFonts w:asciiTheme="minorHAnsi" w:hAnsiTheme="minorHAnsi"/>
                <w:b/>
                <w:sz w:val="24"/>
              </w:rPr>
            </w:pPr>
            <w:r>
              <w:rPr>
                <w:rFonts w:asciiTheme="minorHAnsi" w:hAnsiTheme="minorHAnsi"/>
                <w:sz w:val="24"/>
              </w:rPr>
              <w:t>I</w:t>
            </w:r>
            <w:r w:rsidR="0094067D">
              <w:rPr>
                <w:rFonts w:asciiTheme="minorHAnsi" w:hAnsiTheme="minorHAnsi"/>
                <w:sz w:val="24"/>
              </w:rPr>
              <w:t xml:space="preserve">f you haven’t provided this service (or similar) before, please let us know why you </w:t>
            </w:r>
            <w:r w:rsidR="00382900">
              <w:rPr>
                <w:rFonts w:asciiTheme="minorHAnsi" w:hAnsiTheme="minorHAnsi"/>
                <w:sz w:val="24"/>
              </w:rPr>
              <w:t xml:space="preserve">think </w:t>
            </w:r>
            <w:r w:rsidR="0094067D">
              <w:rPr>
                <w:rFonts w:asciiTheme="minorHAnsi" w:hAnsiTheme="minorHAnsi"/>
                <w:sz w:val="24"/>
              </w:rPr>
              <w:t>your organisation would be able to do so in the future</w:t>
            </w:r>
          </w:p>
          <w:p w14:paraId="455A43D1" w14:textId="57751CEB" w:rsidR="002376F7" w:rsidRPr="0094067D" w:rsidRDefault="002376F7" w:rsidP="0094067D">
            <w:pPr>
              <w:pStyle w:val="PQQindent"/>
              <w:ind w:left="394"/>
              <w:rPr>
                <w:rFonts w:asciiTheme="minorHAnsi" w:hAnsiTheme="minorHAnsi"/>
                <w:b/>
                <w:sz w:val="24"/>
              </w:rPr>
            </w:pPr>
          </w:p>
        </w:tc>
      </w:tr>
      <w:tr w:rsidR="0094067D" w:rsidRPr="00D51DC3" w14:paraId="455A43EE" w14:textId="77777777" w:rsidTr="00AE718E">
        <w:trPr>
          <w:cantSplit/>
          <w:trHeight w:val="620"/>
        </w:trPr>
        <w:tc>
          <w:tcPr>
            <w:tcW w:w="2835" w:type="dxa"/>
            <w:shd w:val="clear" w:color="auto" w:fill="F2DBDB" w:themeFill="accent2" w:themeFillTint="33"/>
            <w:tcMar>
              <w:top w:w="0" w:type="dxa"/>
              <w:left w:w="108" w:type="dxa"/>
              <w:bottom w:w="0" w:type="dxa"/>
              <w:right w:w="108" w:type="dxa"/>
            </w:tcMar>
          </w:tcPr>
          <w:p w14:paraId="455A43EA" w14:textId="68EDBD5B" w:rsidR="0094067D" w:rsidRPr="00D51DC3" w:rsidRDefault="0094067D" w:rsidP="00FB6E1D">
            <w:pPr>
              <w:rPr>
                <w:rFonts w:asciiTheme="minorHAnsi" w:hAnsiTheme="minorHAnsi" w:cs="Arial"/>
                <w:color w:val="0D0D0D"/>
              </w:rPr>
            </w:pPr>
            <w:r w:rsidRPr="00D51DC3">
              <w:rPr>
                <w:rFonts w:asciiTheme="minorHAnsi" w:hAnsiTheme="minorHAnsi" w:cs="Calibri"/>
                <w:b/>
              </w:rPr>
              <w:t>RESPONSE</w:t>
            </w:r>
          </w:p>
        </w:tc>
        <w:tc>
          <w:tcPr>
            <w:tcW w:w="10065" w:type="dxa"/>
            <w:shd w:val="clear" w:color="auto" w:fill="auto"/>
            <w:tcMar>
              <w:top w:w="0" w:type="dxa"/>
              <w:left w:w="108" w:type="dxa"/>
              <w:bottom w:w="0" w:type="dxa"/>
              <w:right w:w="108" w:type="dxa"/>
            </w:tcMar>
          </w:tcPr>
          <w:p w14:paraId="455A43ED" w14:textId="77777777" w:rsidR="0094067D" w:rsidRPr="00D51DC3" w:rsidRDefault="0094067D" w:rsidP="00FB6E1D">
            <w:pPr>
              <w:jc w:val="both"/>
              <w:rPr>
                <w:rFonts w:asciiTheme="minorHAnsi" w:hAnsiTheme="minorHAnsi" w:cs="Arial"/>
              </w:rPr>
            </w:pPr>
          </w:p>
        </w:tc>
      </w:tr>
    </w:tbl>
    <w:p w14:paraId="455A4430" w14:textId="1C76D67F" w:rsidR="00397B7C" w:rsidRPr="00D51DC3" w:rsidRDefault="00397B7C" w:rsidP="00B141E9">
      <w:pPr>
        <w:rPr>
          <w:rFonts w:asciiTheme="minorHAnsi" w:hAnsiTheme="minorHAnsi" w:cs="Calibri"/>
          <w:b/>
        </w:rPr>
      </w:pPr>
    </w:p>
    <w:p w14:paraId="455A4431" w14:textId="77777777" w:rsidR="00397B7C" w:rsidRPr="00D51DC3" w:rsidRDefault="00397B7C" w:rsidP="0082542D">
      <w:pPr>
        <w:tabs>
          <w:tab w:val="left" w:pos="1080"/>
        </w:tabs>
        <w:ind w:left="1080" w:hanging="1080"/>
        <w:rPr>
          <w:rFonts w:asciiTheme="minorHAnsi" w:hAnsiTheme="minorHAnsi" w:cs="Calibri"/>
          <w:b/>
        </w:rPr>
      </w:pPr>
    </w:p>
    <w:p w14:paraId="455A4447" w14:textId="3E0C24CC" w:rsidR="002525F9" w:rsidRPr="00D51DC3" w:rsidRDefault="002525F9">
      <w:pPr>
        <w:rPr>
          <w:rFonts w:asciiTheme="minorHAnsi" w:hAnsiTheme="minorHAnsi" w:cs="Calibri"/>
        </w:rPr>
      </w:pPr>
    </w:p>
    <w:p w14:paraId="455A4448" w14:textId="77777777" w:rsidR="00DD7B25" w:rsidRPr="00D51DC3" w:rsidRDefault="00DD7B25">
      <w:pPr>
        <w:rPr>
          <w:rFonts w:asciiTheme="minorHAnsi" w:hAnsiTheme="minorHAnsi" w:cs="Calibri"/>
        </w:rPr>
      </w:pPr>
    </w:p>
    <w:tbl>
      <w:tblPr>
        <w:tblStyle w:val="TableGrid"/>
        <w:tblW w:w="0" w:type="auto"/>
        <w:tblInd w:w="108"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Look w:val="04A0" w:firstRow="1" w:lastRow="0" w:firstColumn="1" w:lastColumn="0" w:noHBand="0" w:noVBand="1"/>
      </w:tblPr>
      <w:tblGrid>
        <w:gridCol w:w="424"/>
        <w:gridCol w:w="12418"/>
      </w:tblGrid>
      <w:tr w:rsidR="00A874BE" w:rsidRPr="00D51DC3" w14:paraId="455A444F" w14:textId="77777777" w:rsidTr="00734BAF">
        <w:tc>
          <w:tcPr>
            <w:tcW w:w="424" w:type="dxa"/>
            <w:vMerge w:val="restart"/>
            <w:shd w:val="clear" w:color="auto" w:fill="E5B8B7" w:themeFill="accent2" w:themeFillTint="66"/>
          </w:tcPr>
          <w:p w14:paraId="455A4449" w14:textId="50ED912D" w:rsidR="00A874BE" w:rsidRPr="00A23016" w:rsidRDefault="0094067D" w:rsidP="00FB6E1D">
            <w:pPr>
              <w:tabs>
                <w:tab w:val="left" w:pos="1080"/>
              </w:tabs>
              <w:rPr>
                <w:rFonts w:asciiTheme="minorHAnsi" w:hAnsiTheme="minorHAnsi" w:cs="Calibri"/>
                <w:b/>
              </w:rPr>
            </w:pPr>
            <w:r>
              <w:rPr>
                <w:rFonts w:asciiTheme="minorHAnsi" w:hAnsiTheme="minorHAnsi" w:cs="Calibri"/>
                <w:b/>
              </w:rPr>
              <w:t>1</w:t>
            </w:r>
          </w:p>
        </w:tc>
        <w:tc>
          <w:tcPr>
            <w:tcW w:w="12418" w:type="dxa"/>
            <w:shd w:val="clear" w:color="auto" w:fill="E5B8B7" w:themeFill="accent2" w:themeFillTint="66"/>
          </w:tcPr>
          <w:p w14:paraId="455A444A" w14:textId="77777777" w:rsidR="00A874BE" w:rsidRPr="00A23016" w:rsidRDefault="00A874BE" w:rsidP="002525F9">
            <w:pPr>
              <w:rPr>
                <w:rFonts w:asciiTheme="minorHAnsi" w:hAnsiTheme="minorHAnsi" w:cs="Calibri"/>
                <w:b/>
              </w:rPr>
            </w:pPr>
            <w:r w:rsidRPr="00A23016">
              <w:rPr>
                <w:rFonts w:asciiTheme="minorHAnsi" w:hAnsiTheme="minorHAnsi" w:cs="Calibri"/>
                <w:b/>
              </w:rPr>
              <w:t>Service Model</w:t>
            </w:r>
          </w:p>
          <w:p w14:paraId="455A444E" w14:textId="77777777" w:rsidR="00A874BE" w:rsidRPr="00A23016" w:rsidRDefault="00A874BE" w:rsidP="003228DC">
            <w:pPr>
              <w:rPr>
                <w:rFonts w:asciiTheme="minorHAnsi" w:hAnsiTheme="minorHAnsi" w:cs="Calibri"/>
                <w:b/>
              </w:rPr>
            </w:pPr>
          </w:p>
        </w:tc>
      </w:tr>
      <w:tr w:rsidR="003228DC" w:rsidRPr="00D51DC3" w14:paraId="2686ED7D" w14:textId="77777777" w:rsidTr="00734BAF">
        <w:tc>
          <w:tcPr>
            <w:tcW w:w="424" w:type="dxa"/>
            <w:vMerge/>
            <w:shd w:val="clear" w:color="auto" w:fill="FDE9D9" w:themeFill="accent6" w:themeFillTint="33"/>
          </w:tcPr>
          <w:p w14:paraId="14D26D0D" w14:textId="77777777" w:rsidR="003228DC" w:rsidRPr="00D51DC3" w:rsidRDefault="003228DC" w:rsidP="00FB6E1D">
            <w:pPr>
              <w:tabs>
                <w:tab w:val="left" w:pos="1080"/>
              </w:tabs>
              <w:rPr>
                <w:rFonts w:asciiTheme="minorHAnsi" w:hAnsiTheme="minorHAnsi" w:cs="Calibri"/>
                <w:b/>
              </w:rPr>
            </w:pPr>
          </w:p>
        </w:tc>
        <w:tc>
          <w:tcPr>
            <w:tcW w:w="12418" w:type="dxa"/>
            <w:shd w:val="clear" w:color="auto" w:fill="F2DBDB" w:themeFill="accent2" w:themeFillTint="33"/>
          </w:tcPr>
          <w:p w14:paraId="0C656930" w14:textId="77777777" w:rsidR="003228DC" w:rsidRDefault="003228DC" w:rsidP="003228DC">
            <w:pPr>
              <w:rPr>
                <w:rFonts w:asciiTheme="minorHAnsi" w:hAnsiTheme="minorHAnsi" w:cs="Calibri"/>
              </w:rPr>
            </w:pPr>
            <w:r w:rsidRPr="003228DC">
              <w:rPr>
                <w:rFonts w:asciiTheme="minorHAnsi" w:hAnsiTheme="minorHAnsi" w:cs="Calibri"/>
              </w:rPr>
              <w:t>a)</w:t>
            </w:r>
            <w:r>
              <w:rPr>
                <w:rFonts w:asciiTheme="minorHAnsi" w:hAnsiTheme="minorHAnsi" w:cs="Calibri"/>
              </w:rPr>
              <w:t xml:space="preserve"> What do you consider to be the key attributes of this service model? Please explain why you consider the attributes detailed to be important.</w:t>
            </w:r>
          </w:p>
          <w:p w14:paraId="67AE5886" w14:textId="0C6B5340" w:rsidR="003844C8" w:rsidRPr="003228DC" w:rsidRDefault="003844C8" w:rsidP="003228DC">
            <w:pPr>
              <w:rPr>
                <w:rFonts w:asciiTheme="minorHAnsi" w:hAnsiTheme="minorHAnsi" w:cs="Calibri"/>
              </w:rPr>
            </w:pPr>
          </w:p>
        </w:tc>
      </w:tr>
      <w:tr w:rsidR="003844C8" w:rsidRPr="00D51DC3" w14:paraId="3D022CA0" w14:textId="77777777" w:rsidTr="00734BAF">
        <w:tc>
          <w:tcPr>
            <w:tcW w:w="424" w:type="dxa"/>
            <w:vMerge/>
            <w:shd w:val="clear" w:color="auto" w:fill="FDE9D9" w:themeFill="accent6" w:themeFillTint="33"/>
          </w:tcPr>
          <w:p w14:paraId="18FF3AA0" w14:textId="77777777" w:rsidR="003844C8" w:rsidRPr="00D51DC3" w:rsidRDefault="003844C8" w:rsidP="00FB6E1D">
            <w:pPr>
              <w:tabs>
                <w:tab w:val="left" w:pos="1080"/>
              </w:tabs>
              <w:rPr>
                <w:rFonts w:asciiTheme="minorHAnsi" w:hAnsiTheme="minorHAnsi" w:cs="Calibri"/>
                <w:b/>
              </w:rPr>
            </w:pPr>
          </w:p>
        </w:tc>
        <w:tc>
          <w:tcPr>
            <w:tcW w:w="12418" w:type="dxa"/>
            <w:shd w:val="clear" w:color="auto" w:fill="FFFFFF" w:themeFill="background1"/>
          </w:tcPr>
          <w:p w14:paraId="651EBA29" w14:textId="77777777" w:rsidR="003844C8" w:rsidRDefault="003844C8" w:rsidP="002525F9">
            <w:pPr>
              <w:rPr>
                <w:rFonts w:asciiTheme="minorHAnsi" w:hAnsiTheme="minorHAnsi" w:cs="Calibri"/>
              </w:rPr>
            </w:pPr>
          </w:p>
          <w:p w14:paraId="1278BD48" w14:textId="0412ED1A" w:rsidR="003844C8" w:rsidRPr="003228DC" w:rsidRDefault="003844C8" w:rsidP="002525F9">
            <w:pPr>
              <w:rPr>
                <w:rFonts w:asciiTheme="minorHAnsi" w:hAnsiTheme="minorHAnsi" w:cs="Calibri"/>
              </w:rPr>
            </w:pPr>
          </w:p>
        </w:tc>
      </w:tr>
      <w:tr w:rsidR="00A874BE" w:rsidRPr="00D51DC3" w14:paraId="455A4452" w14:textId="77777777" w:rsidTr="00734BAF">
        <w:tc>
          <w:tcPr>
            <w:tcW w:w="424" w:type="dxa"/>
            <w:vMerge/>
            <w:shd w:val="clear" w:color="auto" w:fill="FDE9D9" w:themeFill="accent6" w:themeFillTint="33"/>
          </w:tcPr>
          <w:p w14:paraId="455A4450" w14:textId="77777777" w:rsidR="00A874BE" w:rsidRPr="00D51DC3" w:rsidRDefault="00A874BE" w:rsidP="00FB6E1D">
            <w:pPr>
              <w:tabs>
                <w:tab w:val="left" w:pos="1080"/>
              </w:tabs>
              <w:rPr>
                <w:rFonts w:asciiTheme="minorHAnsi" w:hAnsiTheme="minorHAnsi" w:cs="Calibri"/>
                <w:b/>
              </w:rPr>
            </w:pPr>
          </w:p>
        </w:tc>
        <w:tc>
          <w:tcPr>
            <w:tcW w:w="12418" w:type="dxa"/>
            <w:shd w:val="clear" w:color="auto" w:fill="F2DBDB" w:themeFill="accent2" w:themeFillTint="33"/>
          </w:tcPr>
          <w:p w14:paraId="18CF2AB4" w14:textId="77777777" w:rsidR="00A874BE" w:rsidRDefault="003844C8" w:rsidP="002525F9">
            <w:pPr>
              <w:rPr>
                <w:rFonts w:asciiTheme="minorHAnsi" w:hAnsiTheme="minorHAnsi" w:cs="Calibri"/>
              </w:rPr>
            </w:pPr>
            <w:r>
              <w:rPr>
                <w:rFonts w:asciiTheme="minorHAnsi" w:hAnsiTheme="minorHAnsi" w:cs="Calibri"/>
              </w:rPr>
              <w:t>b</w:t>
            </w:r>
            <w:r w:rsidR="003228DC" w:rsidRPr="003228DC">
              <w:rPr>
                <w:rFonts w:asciiTheme="minorHAnsi" w:hAnsiTheme="minorHAnsi" w:cs="Calibri"/>
              </w:rPr>
              <w:t>)</w:t>
            </w:r>
            <w:r w:rsidR="003228DC">
              <w:rPr>
                <w:rFonts w:asciiTheme="minorHAnsi" w:hAnsiTheme="minorHAnsi" w:cs="Calibri"/>
              </w:rPr>
              <w:t xml:space="preserve"> </w:t>
            </w:r>
            <w:r w:rsidR="003228DC" w:rsidRPr="003228DC">
              <w:rPr>
                <w:rFonts w:asciiTheme="minorHAnsi" w:hAnsiTheme="minorHAnsi" w:cs="Calibri"/>
              </w:rPr>
              <w:t xml:space="preserve">What do you envisage to be the most significant local challenges in delivering the requirement as set out in the </w:t>
            </w:r>
            <w:r w:rsidR="003228DC">
              <w:rPr>
                <w:rFonts w:asciiTheme="minorHAnsi" w:hAnsiTheme="minorHAnsi" w:cs="Calibri"/>
              </w:rPr>
              <w:t>information provided?</w:t>
            </w:r>
          </w:p>
          <w:p w14:paraId="455A4451" w14:textId="2E694D81" w:rsidR="003844C8" w:rsidRPr="003228DC" w:rsidRDefault="003844C8" w:rsidP="002525F9">
            <w:pPr>
              <w:rPr>
                <w:rFonts w:asciiTheme="minorHAnsi" w:hAnsiTheme="minorHAnsi" w:cs="Calibri"/>
              </w:rPr>
            </w:pPr>
          </w:p>
        </w:tc>
      </w:tr>
      <w:tr w:rsidR="00A874BE" w:rsidRPr="00D51DC3" w14:paraId="455A4456" w14:textId="77777777" w:rsidTr="00734BAF">
        <w:tc>
          <w:tcPr>
            <w:tcW w:w="424" w:type="dxa"/>
            <w:vMerge/>
            <w:shd w:val="clear" w:color="auto" w:fill="DBE5F1" w:themeFill="accent1" w:themeFillTint="33"/>
          </w:tcPr>
          <w:p w14:paraId="455A4453" w14:textId="77777777" w:rsidR="00A874BE" w:rsidRPr="00D51DC3" w:rsidRDefault="00A874BE" w:rsidP="00FB6E1D">
            <w:pPr>
              <w:tabs>
                <w:tab w:val="left" w:pos="1080"/>
              </w:tabs>
              <w:rPr>
                <w:rFonts w:asciiTheme="minorHAnsi" w:hAnsiTheme="minorHAnsi" w:cs="Calibri"/>
                <w:b/>
              </w:rPr>
            </w:pPr>
          </w:p>
        </w:tc>
        <w:tc>
          <w:tcPr>
            <w:tcW w:w="12418" w:type="dxa"/>
            <w:shd w:val="clear" w:color="auto" w:fill="auto"/>
          </w:tcPr>
          <w:p w14:paraId="455A4454" w14:textId="77777777" w:rsidR="00A874BE" w:rsidRPr="00D51DC3" w:rsidRDefault="00A874BE" w:rsidP="002525F9">
            <w:pPr>
              <w:rPr>
                <w:rFonts w:asciiTheme="minorHAnsi" w:hAnsiTheme="minorHAnsi" w:cs="Calibri"/>
              </w:rPr>
            </w:pPr>
          </w:p>
          <w:p w14:paraId="455A4455" w14:textId="77777777" w:rsidR="00A874BE" w:rsidRPr="00D51DC3" w:rsidRDefault="00A874BE" w:rsidP="002525F9">
            <w:pPr>
              <w:rPr>
                <w:rFonts w:asciiTheme="minorHAnsi" w:hAnsiTheme="minorHAnsi" w:cs="Calibri"/>
              </w:rPr>
            </w:pPr>
          </w:p>
        </w:tc>
      </w:tr>
    </w:tbl>
    <w:p w14:paraId="455A4487" w14:textId="77777777" w:rsidR="00F22F15" w:rsidRPr="00D51DC3" w:rsidRDefault="00F22F15" w:rsidP="00F22F15">
      <w:pPr>
        <w:rPr>
          <w:rFonts w:asciiTheme="minorHAnsi" w:hAnsiTheme="minorHAnsi" w:cs="Calibri"/>
        </w:rPr>
      </w:pPr>
    </w:p>
    <w:p w14:paraId="455A4488" w14:textId="77777777" w:rsidR="00425AE1" w:rsidRPr="00D51DC3" w:rsidRDefault="00425AE1" w:rsidP="00425AE1">
      <w:pPr>
        <w:rPr>
          <w:rFonts w:asciiTheme="minorHAnsi" w:hAnsiTheme="minorHAnsi" w:cs="Calibri"/>
        </w:rPr>
      </w:pPr>
    </w:p>
    <w:tbl>
      <w:tblPr>
        <w:tblStyle w:val="TableGrid"/>
        <w:tblW w:w="0" w:type="auto"/>
        <w:tblInd w:w="108"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Look w:val="04A0" w:firstRow="1" w:lastRow="0" w:firstColumn="1" w:lastColumn="0" w:noHBand="0" w:noVBand="1"/>
      </w:tblPr>
      <w:tblGrid>
        <w:gridCol w:w="426"/>
        <w:gridCol w:w="12642"/>
      </w:tblGrid>
      <w:tr w:rsidR="00F22F15" w:rsidRPr="00D51DC3" w14:paraId="455A448D" w14:textId="77777777" w:rsidTr="001918E5">
        <w:tc>
          <w:tcPr>
            <w:tcW w:w="426" w:type="dxa"/>
            <w:vMerge w:val="restart"/>
            <w:shd w:val="clear" w:color="auto" w:fill="E5B8B7" w:themeFill="accent2" w:themeFillTint="66"/>
          </w:tcPr>
          <w:p w14:paraId="455A4489" w14:textId="7B65A60D" w:rsidR="00F22F15" w:rsidRPr="00D51DC3" w:rsidRDefault="00FA062A" w:rsidP="00FB6E1D">
            <w:pPr>
              <w:tabs>
                <w:tab w:val="left" w:pos="1080"/>
              </w:tabs>
              <w:rPr>
                <w:rFonts w:asciiTheme="minorHAnsi" w:hAnsiTheme="minorHAnsi" w:cs="Calibri"/>
                <w:b/>
              </w:rPr>
            </w:pPr>
            <w:r>
              <w:rPr>
                <w:rFonts w:asciiTheme="minorHAnsi" w:hAnsiTheme="minorHAnsi" w:cs="Calibri"/>
                <w:b/>
              </w:rPr>
              <w:t>2</w:t>
            </w:r>
          </w:p>
        </w:tc>
        <w:tc>
          <w:tcPr>
            <w:tcW w:w="12642" w:type="dxa"/>
            <w:shd w:val="clear" w:color="auto" w:fill="E5B8B7" w:themeFill="accent2" w:themeFillTint="66"/>
          </w:tcPr>
          <w:p w14:paraId="455A448A" w14:textId="2CBC3685" w:rsidR="00B37844" w:rsidRPr="00D51DC3" w:rsidRDefault="00B37844" w:rsidP="00B37844">
            <w:pPr>
              <w:rPr>
                <w:rFonts w:asciiTheme="minorHAnsi" w:hAnsiTheme="minorHAnsi" w:cs="Calibri"/>
                <w:b/>
              </w:rPr>
            </w:pPr>
            <w:r w:rsidRPr="00D51DC3">
              <w:rPr>
                <w:rFonts w:asciiTheme="minorHAnsi" w:hAnsiTheme="minorHAnsi" w:cs="Calibri"/>
                <w:b/>
              </w:rPr>
              <w:t xml:space="preserve">Risk </w:t>
            </w:r>
            <w:r w:rsidR="00FA062A">
              <w:rPr>
                <w:rFonts w:asciiTheme="minorHAnsi" w:hAnsiTheme="minorHAnsi" w:cs="Calibri"/>
                <w:b/>
              </w:rPr>
              <w:t>to the Service Provider</w:t>
            </w:r>
          </w:p>
          <w:p w14:paraId="455A448B" w14:textId="05A03DDB" w:rsidR="00B37844" w:rsidRPr="00D51DC3" w:rsidRDefault="00B37844" w:rsidP="00B37844">
            <w:pPr>
              <w:rPr>
                <w:rFonts w:asciiTheme="minorHAnsi" w:hAnsiTheme="minorHAnsi" w:cs="Calibri"/>
              </w:rPr>
            </w:pPr>
            <w:r w:rsidRPr="00D51DC3">
              <w:rPr>
                <w:rFonts w:asciiTheme="minorHAnsi" w:hAnsiTheme="minorHAnsi" w:cs="Calibri"/>
              </w:rPr>
              <w:t>Please indicate the areas you consid</w:t>
            </w:r>
            <w:r w:rsidR="00910568">
              <w:rPr>
                <w:rFonts w:asciiTheme="minorHAnsi" w:hAnsiTheme="minorHAnsi" w:cs="Calibri"/>
              </w:rPr>
              <w:t>er to be of potential risk for this service</w:t>
            </w:r>
            <w:r w:rsidR="00C31200">
              <w:rPr>
                <w:rFonts w:asciiTheme="minorHAnsi" w:hAnsiTheme="minorHAnsi" w:cs="Calibri"/>
              </w:rPr>
              <w:t xml:space="preserve">. </w:t>
            </w:r>
            <w:r w:rsidRPr="00D51DC3">
              <w:rPr>
                <w:rFonts w:asciiTheme="minorHAnsi" w:hAnsiTheme="minorHAnsi" w:cs="Calibri"/>
              </w:rPr>
              <w:t>Is there any information that the Commissioners can provide to reduce this risk</w:t>
            </w:r>
            <w:r w:rsidR="00910568">
              <w:rPr>
                <w:rFonts w:asciiTheme="minorHAnsi" w:hAnsiTheme="minorHAnsi" w:cs="Calibri"/>
              </w:rPr>
              <w:t>?</w:t>
            </w:r>
          </w:p>
          <w:p w14:paraId="455A448C" w14:textId="77777777" w:rsidR="00F22F15" w:rsidRPr="00D51DC3" w:rsidRDefault="00F22F15" w:rsidP="00FB6E1D">
            <w:pPr>
              <w:tabs>
                <w:tab w:val="left" w:pos="1080"/>
              </w:tabs>
              <w:rPr>
                <w:rFonts w:asciiTheme="minorHAnsi" w:hAnsiTheme="minorHAnsi" w:cs="Calibri"/>
                <w:b/>
              </w:rPr>
            </w:pPr>
          </w:p>
        </w:tc>
      </w:tr>
      <w:tr w:rsidR="00FA062A" w:rsidRPr="00D51DC3" w14:paraId="455A4491" w14:textId="77777777" w:rsidTr="003D7FCF">
        <w:tc>
          <w:tcPr>
            <w:tcW w:w="426" w:type="dxa"/>
            <w:vMerge/>
            <w:shd w:val="clear" w:color="auto" w:fill="FDE9D9" w:themeFill="accent6" w:themeFillTint="33"/>
          </w:tcPr>
          <w:p w14:paraId="455A448E" w14:textId="77777777" w:rsidR="00FA062A" w:rsidRPr="00D51DC3" w:rsidRDefault="00FA062A" w:rsidP="00FB6E1D">
            <w:pPr>
              <w:tabs>
                <w:tab w:val="left" w:pos="1080"/>
              </w:tabs>
              <w:rPr>
                <w:rFonts w:asciiTheme="minorHAnsi" w:hAnsiTheme="minorHAnsi" w:cs="Calibri"/>
                <w:b/>
              </w:rPr>
            </w:pPr>
          </w:p>
        </w:tc>
        <w:tc>
          <w:tcPr>
            <w:tcW w:w="12642" w:type="dxa"/>
            <w:shd w:val="clear" w:color="auto" w:fill="F2DBDB" w:themeFill="accent2" w:themeFillTint="33"/>
          </w:tcPr>
          <w:p w14:paraId="455A4490" w14:textId="6DBFF9C6" w:rsidR="00FA062A" w:rsidRPr="00D51DC3" w:rsidRDefault="00FA062A" w:rsidP="00B37844">
            <w:pPr>
              <w:rPr>
                <w:rFonts w:asciiTheme="minorHAnsi" w:hAnsiTheme="minorHAnsi" w:cs="Calibri"/>
                <w:b/>
              </w:rPr>
            </w:pPr>
            <w:r>
              <w:rPr>
                <w:rFonts w:asciiTheme="minorHAnsi" w:hAnsiTheme="minorHAnsi" w:cs="Calibri"/>
                <w:b/>
              </w:rPr>
              <w:t>RESPONSE</w:t>
            </w:r>
          </w:p>
        </w:tc>
      </w:tr>
      <w:tr w:rsidR="00FA062A" w:rsidRPr="00D51DC3" w14:paraId="455A4497" w14:textId="77777777" w:rsidTr="00033974">
        <w:tc>
          <w:tcPr>
            <w:tcW w:w="426" w:type="dxa"/>
            <w:vMerge/>
            <w:shd w:val="clear" w:color="auto" w:fill="DBE5F1" w:themeFill="accent1" w:themeFillTint="33"/>
          </w:tcPr>
          <w:p w14:paraId="455A4492" w14:textId="77777777" w:rsidR="00FA062A" w:rsidRPr="00D51DC3" w:rsidRDefault="00FA062A" w:rsidP="00FB6E1D">
            <w:pPr>
              <w:tabs>
                <w:tab w:val="left" w:pos="1080"/>
              </w:tabs>
              <w:rPr>
                <w:rFonts w:asciiTheme="minorHAnsi" w:hAnsiTheme="minorHAnsi" w:cs="Calibri"/>
                <w:b/>
              </w:rPr>
            </w:pPr>
          </w:p>
        </w:tc>
        <w:tc>
          <w:tcPr>
            <w:tcW w:w="12642" w:type="dxa"/>
            <w:shd w:val="clear" w:color="auto" w:fill="auto"/>
          </w:tcPr>
          <w:p w14:paraId="4D7E8643" w14:textId="77777777" w:rsidR="00FA062A" w:rsidRDefault="00FA062A" w:rsidP="00B37844">
            <w:pPr>
              <w:rPr>
                <w:rFonts w:asciiTheme="minorHAnsi" w:hAnsiTheme="minorHAnsi" w:cs="Calibri"/>
              </w:rPr>
            </w:pPr>
          </w:p>
          <w:p w14:paraId="455A4496" w14:textId="77777777" w:rsidR="00FA062A" w:rsidRPr="00D51DC3" w:rsidRDefault="00FA062A" w:rsidP="00B37844">
            <w:pPr>
              <w:rPr>
                <w:rFonts w:asciiTheme="minorHAnsi" w:hAnsiTheme="minorHAnsi" w:cs="Calibri"/>
              </w:rPr>
            </w:pPr>
          </w:p>
        </w:tc>
      </w:tr>
    </w:tbl>
    <w:p w14:paraId="455A44A9" w14:textId="77777777" w:rsidR="00B37844" w:rsidRPr="00D51DC3" w:rsidRDefault="00B37844" w:rsidP="00B37844">
      <w:pPr>
        <w:rPr>
          <w:rFonts w:asciiTheme="minorHAnsi" w:hAnsiTheme="minorHAnsi" w:cs="Calibri"/>
        </w:rPr>
      </w:pPr>
    </w:p>
    <w:p w14:paraId="455A44AA" w14:textId="77777777" w:rsidR="00B37844" w:rsidRPr="00D51DC3" w:rsidRDefault="00B37844" w:rsidP="00B37844">
      <w:pPr>
        <w:rPr>
          <w:rFonts w:asciiTheme="minorHAnsi" w:hAnsiTheme="minorHAnsi" w:cs="Calibri"/>
        </w:rPr>
      </w:pPr>
    </w:p>
    <w:tbl>
      <w:tblPr>
        <w:tblStyle w:val="TableGrid"/>
        <w:tblW w:w="0" w:type="auto"/>
        <w:tblInd w:w="108"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Look w:val="04A0" w:firstRow="1" w:lastRow="0" w:firstColumn="1" w:lastColumn="0" w:noHBand="0" w:noVBand="1"/>
      </w:tblPr>
      <w:tblGrid>
        <w:gridCol w:w="426"/>
        <w:gridCol w:w="12642"/>
      </w:tblGrid>
      <w:tr w:rsidR="00B37844" w:rsidRPr="00D51DC3" w14:paraId="455A44AF" w14:textId="77777777" w:rsidTr="001918E5">
        <w:tc>
          <w:tcPr>
            <w:tcW w:w="426" w:type="dxa"/>
            <w:vMerge w:val="restart"/>
            <w:shd w:val="clear" w:color="auto" w:fill="E5B8B7" w:themeFill="accent2" w:themeFillTint="66"/>
          </w:tcPr>
          <w:p w14:paraId="455A44AB" w14:textId="79284A2D" w:rsidR="00B37844" w:rsidRPr="00D51DC3" w:rsidRDefault="00FA062A" w:rsidP="00FB6E1D">
            <w:pPr>
              <w:tabs>
                <w:tab w:val="left" w:pos="1080"/>
              </w:tabs>
              <w:rPr>
                <w:rFonts w:asciiTheme="minorHAnsi" w:hAnsiTheme="minorHAnsi" w:cs="Calibri"/>
                <w:b/>
              </w:rPr>
            </w:pPr>
            <w:r>
              <w:rPr>
                <w:rFonts w:asciiTheme="minorHAnsi" w:hAnsiTheme="minorHAnsi" w:cs="Calibri"/>
                <w:b/>
              </w:rPr>
              <w:t>3</w:t>
            </w:r>
          </w:p>
        </w:tc>
        <w:tc>
          <w:tcPr>
            <w:tcW w:w="12642" w:type="dxa"/>
            <w:shd w:val="clear" w:color="auto" w:fill="E5B8B7" w:themeFill="accent2" w:themeFillTint="66"/>
          </w:tcPr>
          <w:p w14:paraId="455A44AC" w14:textId="77777777" w:rsidR="00B37844" w:rsidRPr="00D51DC3" w:rsidRDefault="00B37844" w:rsidP="00B37844">
            <w:pPr>
              <w:rPr>
                <w:rFonts w:asciiTheme="minorHAnsi" w:hAnsiTheme="minorHAnsi" w:cs="Calibri"/>
                <w:b/>
              </w:rPr>
            </w:pPr>
            <w:r w:rsidRPr="00D51DC3">
              <w:rPr>
                <w:rFonts w:asciiTheme="minorHAnsi" w:hAnsiTheme="minorHAnsi" w:cs="Calibri"/>
                <w:b/>
              </w:rPr>
              <w:t>Social Value Act 2012</w:t>
            </w:r>
          </w:p>
          <w:p w14:paraId="455A44AD" w14:textId="4403C652" w:rsidR="00B37844" w:rsidRPr="00D51DC3" w:rsidRDefault="00B37844" w:rsidP="00B37844">
            <w:pPr>
              <w:rPr>
                <w:rFonts w:asciiTheme="minorHAnsi" w:hAnsiTheme="minorHAnsi" w:cs="Calibri"/>
              </w:rPr>
            </w:pPr>
            <w:r w:rsidRPr="00D51DC3">
              <w:rPr>
                <w:rFonts w:asciiTheme="minorHAnsi" w:hAnsiTheme="minorHAnsi" w:cs="Calibri"/>
              </w:rPr>
              <w:t xml:space="preserve">How could the service be delivered </w:t>
            </w:r>
            <w:r w:rsidR="00910568">
              <w:rPr>
                <w:rFonts w:asciiTheme="minorHAnsi" w:hAnsiTheme="minorHAnsi" w:cs="Calibri"/>
              </w:rPr>
              <w:t xml:space="preserve">to </w:t>
            </w:r>
            <w:proofErr w:type="spellStart"/>
            <w:r w:rsidR="00910568">
              <w:rPr>
                <w:rFonts w:asciiTheme="minorHAnsi" w:hAnsiTheme="minorHAnsi" w:cs="Calibri"/>
              </w:rPr>
              <w:t>maximis</w:t>
            </w:r>
            <w:r w:rsidRPr="00D51DC3">
              <w:rPr>
                <w:rFonts w:asciiTheme="minorHAnsi" w:hAnsiTheme="minorHAnsi" w:cs="Calibri"/>
              </w:rPr>
              <w:t>e</w:t>
            </w:r>
            <w:proofErr w:type="spellEnd"/>
            <w:r w:rsidRPr="00D51DC3">
              <w:rPr>
                <w:rFonts w:asciiTheme="minorHAnsi" w:hAnsiTheme="minorHAnsi" w:cs="Calibri"/>
              </w:rPr>
              <w:t xml:space="preserve"> the social value from the contract? </w:t>
            </w:r>
          </w:p>
          <w:p w14:paraId="455A44AE" w14:textId="77777777" w:rsidR="00B37844" w:rsidRPr="00D51DC3" w:rsidRDefault="00B37844" w:rsidP="00FB6E1D">
            <w:pPr>
              <w:tabs>
                <w:tab w:val="left" w:pos="1080"/>
              </w:tabs>
              <w:rPr>
                <w:rFonts w:asciiTheme="minorHAnsi" w:hAnsiTheme="minorHAnsi" w:cs="Calibri"/>
                <w:b/>
              </w:rPr>
            </w:pPr>
          </w:p>
        </w:tc>
      </w:tr>
      <w:tr w:rsidR="00FA062A" w:rsidRPr="00D51DC3" w14:paraId="455A44B3" w14:textId="77777777" w:rsidTr="00D81739">
        <w:tc>
          <w:tcPr>
            <w:tcW w:w="426" w:type="dxa"/>
            <w:vMerge/>
            <w:shd w:val="clear" w:color="auto" w:fill="FDE9D9" w:themeFill="accent6" w:themeFillTint="33"/>
          </w:tcPr>
          <w:p w14:paraId="455A44B0" w14:textId="77777777" w:rsidR="00FA062A" w:rsidRPr="00D51DC3" w:rsidRDefault="00FA062A" w:rsidP="00FB6E1D">
            <w:pPr>
              <w:tabs>
                <w:tab w:val="left" w:pos="1080"/>
              </w:tabs>
              <w:rPr>
                <w:rFonts w:asciiTheme="minorHAnsi" w:hAnsiTheme="minorHAnsi" w:cs="Calibri"/>
                <w:b/>
              </w:rPr>
            </w:pPr>
          </w:p>
        </w:tc>
        <w:tc>
          <w:tcPr>
            <w:tcW w:w="12642" w:type="dxa"/>
            <w:shd w:val="clear" w:color="auto" w:fill="F2DBDB" w:themeFill="accent2" w:themeFillTint="33"/>
          </w:tcPr>
          <w:p w14:paraId="455A44B2" w14:textId="6A6C4B5D" w:rsidR="00FA062A" w:rsidRPr="00D51DC3" w:rsidRDefault="00FA062A" w:rsidP="00FB6E1D">
            <w:pPr>
              <w:rPr>
                <w:rFonts w:asciiTheme="minorHAnsi" w:hAnsiTheme="minorHAnsi" w:cs="Calibri"/>
                <w:b/>
              </w:rPr>
            </w:pPr>
            <w:r>
              <w:rPr>
                <w:rFonts w:asciiTheme="minorHAnsi" w:hAnsiTheme="minorHAnsi" w:cs="Calibri"/>
                <w:b/>
              </w:rPr>
              <w:t>RESPONSE</w:t>
            </w:r>
          </w:p>
        </w:tc>
      </w:tr>
      <w:tr w:rsidR="00FA062A" w:rsidRPr="00D51DC3" w14:paraId="455A44B9" w14:textId="77777777" w:rsidTr="00B036C6">
        <w:tc>
          <w:tcPr>
            <w:tcW w:w="426" w:type="dxa"/>
            <w:vMerge/>
            <w:shd w:val="clear" w:color="auto" w:fill="DBE5F1" w:themeFill="accent1" w:themeFillTint="33"/>
          </w:tcPr>
          <w:p w14:paraId="455A44B4" w14:textId="77777777" w:rsidR="00FA062A" w:rsidRPr="00D51DC3" w:rsidRDefault="00FA062A" w:rsidP="00FB6E1D">
            <w:pPr>
              <w:tabs>
                <w:tab w:val="left" w:pos="1080"/>
              </w:tabs>
              <w:rPr>
                <w:rFonts w:asciiTheme="minorHAnsi" w:hAnsiTheme="minorHAnsi" w:cs="Calibri"/>
                <w:b/>
              </w:rPr>
            </w:pPr>
          </w:p>
        </w:tc>
        <w:tc>
          <w:tcPr>
            <w:tcW w:w="12642" w:type="dxa"/>
            <w:shd w:val="clear" w:color="auto" w:fill="auto"/>
          </w:tcPr>
          <w:p w14:paraId="0AD36E44" w14:textId="77777777" w:rsidR="00FA062A" w:rsidRPr="00D51DC3" w:rsidRDefault="00FA062A" w:rsidP="00FB6E1D">
            <w:pPr>
              <w:rPr>
                <w:rFonts w:asciiTheme="minorHAnsi" w:hAnsiTheme="minorHAnsi" w:cs="Calibri"/>
              </w:rPr>
            </w:pPr>
          </w:p>
          <w:p w14:paraId="455A44B7" w14:textId="77777777" w:rsidR="00FA062A" w:rsidRPr="00D51DC3" w:rsidRDefault="00FA062A" w:rsidP="00FB6E1D">
            <w:pPr>
              <w:rPr>
                <w:rFonts w:asciiTheme="minorHAnsi" w:hAnsiTheme="minorHAnsi" w:cs="Calibri"/>
              </w:rPr>
            </w:pPr>
          </w:p>
          <w:p w14:paraId="455A44B8" w14:textId="77777777" w:rsidR="00FA062A" w:rsidRPr="00D51DC3" w:rsidRDefault="00FA062A" w:rsidP="00FB6E1D">
            <w:pPr>
              <w:rPr>
                <w:rFonts w:asciiTheme="minorHAnsi" w:hAnsiTheme="minorHAnsi" w:cs="Calibri"/>
              </w:rPr>
            </w:pPr>
          </w:p>
        </w:tc>
      </w:tr>
    </w:tbl>
    <w:p w14:paraId="455A44BA" w14:textId="77777777" w:rsidR="00B37844" w:rsidRPr="00D51DC3" w:rsidRDefault="00B37844" w:rsidP="00B37844">
      <w:pPr>
        <w:rPr>
          <w:rFonts w:asciiTheme="minorHAnsi" w:hAnsiTheme="minorHAnsi" w:cs="Calibri"/>
        </w:rPr>
      </w:pPr>
    </w:p>
    <w:p w14:paraId="455A44BB" w14:textId="77777777" w:rsidR="00805C90" w:rsidRPr="00D51DC3" w:rsidRDefault="00805C90">
      <w:pPr>
        <w:rPr>
          <w:rFonts w:asciiTheme="minorHAnsi" w:hAnsiTheme="minorHAnsi" w:cs="Calibri"/>
        </w:rPr>
      </w:pPr>
    </w:p>
    <w:tbl>
      <w:tblPr>
        <w:tblStyle w:val="TableGrid"/>
        <w:tblW w:w="0" w:type="auto"/>
        <w:tblInd w:w="108"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Look w:val="04A0" w:firstRow="1" w:lastRow="0" w:firstColumn="1" w:lastColumn="0" w:noHBand="0" w:noVBand="1"/>
      </w:tblPr>
      <w:tblGrid>
        <w:gridCol w:w="424"/>
        <w:gridCol w:w="12418"/>
      </w:tblGrid>
      <w:tr w:rsidR="00136059" w:rsidRPr="00D51DC3" w14:paraId="455A44BF" w14:textId="77777777" w:rsidTr="00382900">
        <w:tc>
          <w:tcPr>
            <w:tcW w:w="424" w:type="dxa"/>
            <w:vMerge w:val="restart"/>
            <w:shd w:val="clear" w:color="auto" w:fill="E5B8B7" w:themeFill="accent2" w:themeFillTint="66"/>
          </w:tcPr>
          <w:p w14:paraId="455A44BC" w14:textId="6805A246" w:rsidR="00136059" w:rsidRPr="00D51DC3" w:rsidRDefault="00FA062A" w:rsidP="00FB6E1D">
            <w:pPr>
              <w:tabs>
                <w:tab w:val="left" w:pos="1080"/>
              </w:tabs>
              <w:rPr>
                <w:rFonts w:asciiTheme="minorHAnsi" w:hAnsiTheme="minorHAnsi" w:cs="Calibri"/>
                <w:b/>
              </w:rPr>
            </w:pPr>
            <w:r>
              <w:rPr>
                <w:rFonts w:asciiTheme="minorHAnsi" w:hAnsiTheme="minorHAnsi" w:cs="Calibri"/>
                <w:b/>
              </w:rPr>
              <w:t>4</w:t>
            </w:r>
          </w:p>
        </w:tc>
        <w:tc>
          <w:tcPr>
            <w:tcW w:w="12418" w:type="dxa"/>
            <w:shd w:val="clear" w:color="auto" w:fill="E5B8B7" w:themeFill="accent2" w:themeFillTint="66"/>
          </w:tcPr>
          <w:p w14:paraId="455A44BD" w14:textId="77777777" w:rsidR="00136059" w:rsidRPr="00D51DC3" w:rsidRDefault="00136059" w:rsidP="00FB6E1D">
            <w:pPr>
              <w:rPr>
                <w:rFonts w:asciiTheme="minorHAnsi" w:hAnsiTheme="minorHAnsi" w:cs="Calibri"/>
                <w:b/>
              </w:rPr>
            </w:pPr>
            <w:r w:rsidRPr="00D51DC3">
              <w:rPr>
                <w:rFonts w:asciiTheme="minorHAnsi" w:hAnsiTheme="minorHAnsi" w:cs="Calibri"/>
                <w:b/>
              </w:rPr>
              <w:t>Mobilisation</w:t>
            </w:r>
          </w:p>
          <w:p w14:paraId="455A44BE" w14:textId="77777777" w:rsidR="00136059" w:rsidRPr="00D51DC3" w:rsidRDefault="00136059" w:rsidP="00A52068">
            <w:pPr>
              <w:rPr>
                <w:rFonts w:asciiTheme="minorHAnsi" w:hAnsiTheme="minorHAnsi" w:cs="Calibri"/>
                <w:b/>
              </w:rPr>
            </w:pPr>
          </w:p>
        </w:tc>
      </w:tr>
      <w:tr w:rsidR="00136059" w:rsidRPr="00D51DC3" w14:paraId="455A44C3" w14:textId="77777777" w:rsidTr="00382900">
        <w:tc>
          <w:tcPr>
            <w:tcW w:w="424" w:type="dxa"/>
            <w:vMerge/>
            <w:shd w:val="clear" w:color="auto" w:fill="FDE9D9" w:themeFill="accent6" w:themeFillTint="33"/>
          </w:tcPr>
          <w:p w14:paraId="455A44C0" w14:textId="77777777" w:rsidR="00136059" w:rsidRPr="00D51DC3" w:rsidRDefault="00136059" w:rsidP="00FB6E1D">
            <w:pPr>
              <w:tabs>
                <w:tab w:val="left" w:pos="1080"/>
              </w:tabs>
              <w:rPr>
                <w:rFonts w:asciiTheme="minorHAnsi" w:hAnsiTheme="minorHAnsi" w:cs="Calibri"/>
                <w:b/>
              </w:rPr>
            </w:pPr>
          </w:p>
        </w:tc>
        <w:tc>
          <w:tcPr>
            <w:tcW w:w="12418" w:type="dxa"/>
            <w:shd w:val="clear" w:color="auto" w:fill="F2DBDB" w:themeFill="accent2" w:themeFillTint="33"/>
          </w:tcPr>
          <w:p w14:paraId="455A44C1" w14:textId="1080A102" w:rsidR="00136059" w:rsidRPr="005C02F7" w:rsidRDefault="00136059" w:rsidP="00136059">
            <w:pPr>
              <w:overflowPunct w:val="0"/>
              <w:autoSpaceDE w:val="0"/>
              <w:autoSpaceDN w:val="0"/>
              <w:adjustRightInd w:val="0"/>
              <w:textAlignment w:val="baseline"/>
              <w:rPr>
                <w:rFonts w:asciiTheme="minorHAnsi" w:hAnsiTheme="minorHAnsi" w:cs="Calibri"/>
                <w:bCs/>
              </w:rPr>
            </w:pPr>
            <w:r w:rsidRPr="005C02F7">
              <w:rPr>
                <w:rFonts w:asciiTheme="minorHAnsi" w:hAnsiTheme="minorHAnsi" w:cs="Calibri"/>
                <w:bCs/>
              </w:rPr>
              <w:t xml:space="preserve">a) Do you consider </w:t>
            </w:r>
            <w:r w:rsidR="00910568">
              <w:rPr>
                <w:rFonts w:asciiTheme="minorHAnsi" w:hAnsiTheme="minorHAnsi" w:cs="Calibri"/>
                <w:bCs/>
              </w:rPr>
              <w:t>three</w:t>
            </w:r>
            <w:r w:rsidRPr="00E17E4F">
              <w:rPr>
                <w:rFonts w:asciiTheme="minorHAnsi" w:hAnsiTheme="minorHAnsi" w:cs="Calibri"/>
                <w:bCs/>
              </w:rPr>
              <w:t xml:space="preserve"> months</w:t>
            </w:r>
            <w:r w:rsidRPr="005C02F7">
              <w:rPr>
                <w:rFonts w:asciiTheme="minorHAnsi" w:hAnsiTheme="minorHAnsi" w:cs="Calibri"/>
                <w:bCs/>
              </w:rPr>
              <w:t xml:space="preserve"> to be a reasonable length of time to</w:t>
            </w:r>
            <w:r w:rsidRPr="005C02F7">
              <w:rPr>
                <w:rFonts w:asciiTheme="minorHAnsi" w:hAnsiTheme="minorHAnsi" w:cs="Calibri"/>
                <w:bCs/>
                <w:lang w:val="en-GB"/>
              </w:rPr>
              <w:t xml:space="preserve"> mobilise</w:t>
            </w:r>
            <w:r w:rsidRPr="005C02F7">
              <w:rPr>
                <w:rFonts w:asciiTheme="minorHAnsi" w:hAnsiTheme="minorHAnsi" w:cs="Calibri"/>
                <w:bCs/>
              </w:rPr>
              <w:t xml:space="preserve"> the service</w:t>
            </w:r>
            <w:r w:rsidR="00910568">
              <w:rPr>
                <w:rFonts w:asciiTheme="minorHAnsi" w:hAnsiTheme="minorHAnsi" w:cs="Calibri"/>
                <w:bCs/>
              </w:rPr>
              <w:t xml:space="preserve">? </w:t>
            </w:r>
            <w:r w:rsidRPr="005C02F7">
              <w:rPr>
                <w:rFonts w:asciiTheme="minorHAnsi" w:hAnsiTheme="minorHAnsi" w:cs="Calibri"/>
                <w:bCs/>
              </w:rPr>
              <w:t>If not,</w:t>
            </w:r>
            <w:r w:rsidR="00910568">
              <w:rPr>
                <w:rFonts w:asciiTheme="minorHAnsi" w:hAnsiTheme="minorHAnsi" w:cs="Calibri"/>
                <w:bCs/>
              </w:rPr>
              <w:t xml:space="preserve"> please state reasons for this.</w:t>
            </w:r>
          </w:p>
          <w:p w14:paraId="455A44C2" w14:textId="77777777" w:rsidR="00136059" w:rsidRPr="00D51DC3" w:rsidRDefault="00136059" w:rsidP="00FB6E1D">
            <w:pPr>
              <w:rPr>
                <w:rFonts w:asciiTheme="minorHAnsi" w:hAnsiTheme="minorHAnsi" w:cs="Calibri"/>
                <w:b/>
              </w:rPr>
            </w:pPr>
          </w:p>
        </w:tc>
      </w:tr>
      <w:tr w:rsidR="00136059" w:rsidRPr="00D51DC3" w14:paraId="455A44C7" w14:textId="77777777" w:rsidTr="00382900">
        <w:tc>
          <w:tcPr>
            <w:tcW w:w="424" w:type="dxa"/>
            <w:vMerge/>
            <w:shd w:val="clear" w:color="auto" w:fill="DBE5F1" w:themeFill="accent1" w:themeFillTint="33"/>
          </w:tcPr>
          <w:p w14:paraId="455A44C4" w14:textId="77777777" w:rsidR="00136059" w:rsidRPr="00D51DC3" w:rsidRDefault="00136059" w:rsidP="00FB6E1D">
            <w:pPr>
              <w:tabs>
                <w:tab w:val="left" w:pos="1080"/>
              </w:tabs>
              <w:rPr>
                <w:rFonts w:asciiTheme="minorHAnsi" w:hAnsiTheme="minorHAnsi" w:cs="Calibri"/>
                <w:b/>
              </w:rPr>
            </w:pPr>
          </w:p>
        </w:tc>
        <w:tc>
          <w:tcPr>
            <w:tcW w:w="12418" w:type="dxa"/>
            <w:shd w:val="clear" w:color="auto" w:fill="auto"/>
          </w:tcPr>
          <w:p w14:paraId="455A44C5" w14:textId="77777777" w:rsidR="00136059" w:rsidRPr="00D51DC3" w:rsidRDefault="00136059" w:rsidP="00FB6E1D">
            <w:pPr>
              <w:rPr>
                <w:rFonts w:asciiTheme="minorHAnsi" w:hAnsiTheme="minorHAnsi" w:cs="Calibri"/>
              </w:rPr>
            </w:pPr>
          </w:p>
          <w:p w14:paraId="455A44C6" w14:textId="77777777" w:rsidR="00136059" w:rsidRPr="00D51DC3" w:rsidRDefault="00136059" w:rsidP="00FB6E1D">
            <w:pPr>
              <w:rPr>
                <w:rFonts w:asciiTheme="minorHAnsi" w:hAnsiTheme="minorHAnsi" w:cs="Calibri"/>
              </w:rPr>
            </w:pPr>
          </w:p>
        </w:tc>
      </w:tr>
    </w:tbl>
    <w:p w14:paraId="455A44E8" w14:textId="77777777" w:rsidR="00A7637D" w:rsidRPr="00D51DC3" w:rsidRDefault="00A7637D" w:rsidP="009212A8">
      <w:pPr>
        <w:rPr>
          <w:rFonts w:asciiTheme="minorHAnsi" w:hAnsiTheme="minorHAnsi" w:cs="Calibri"/>
        </w:rPr>
      </w:pPr>
    </w:p>
    <w:p w14:paraId="455A44E9" w14:textId="77777777" w:rsidR="00A7637D" w:rsidRPr="00D51DC3" w:rsidRDefault="00A7637D" w:rsidP="009212A8">
      <w:pPr>
        <w:rPr>
          <w:rFonts w:asciiTheme="minorHAnsi" w:hAnsiTheme="minorHAnsi" w:cs="Calibri"/>
        </w:rPr>
      </w:pPr>
    </w:p>
    <w:tbl>
      <w:tblPr>
        <w:tblStyle w:val="TableGrid"/>
        <w:tblW w:w="0" w:type="auto"/>
        <w:tblInd w:w="108"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Look w:val="04A0" w:firstRow="1" w:lastRow="0" w:firstColumn="1" w:lastColumn="0" w:noHBand="0" w:noVBand="1"/>
      </w:tblPr>
      <w:tblGrid>
        <w:gridCol w:w="426"/>
        <w:gridCol w:w="12642"/>
      </w:tblGrid>
      <w:tr w:rsidR="00F24F45" w:rsidRPr="00D51DC3" w14:paraId="455A44F0" w14:textId="77777777" w:rsidTr="001918E5">
        <w:tc>
          <w:tcPr>
            <w:tcW w:w="426" w:type="dxa"/>
            <w:vMerge w:val="restart"/>
            <w:shd w:val="clear" w:color="auto" w:fill="E5B8B7" w:themeFill="accent2" w:themeFillTint="66"/>
          </w:tcPr>
          <w:p w14:paraId="455A44EA" w14:textId="11DB66FB" w:rsidR="00F24F45" w:rsidRPr="00D51DC3" w:rsidRDefault="00A76F5F" w:rsidP="00FB6E1D">
            <w:pPr>
              <w:tabs>
                <w:tab w:val="left" w:pos="1080"/>
              </w:tabs>
              <w:rPr>
                <w:rFonts w:asciiTheme="minorHAnsi" w:hAnsiTheme="minorHAnsi" w:cs="Calibri"/>
                <w:b/>
              </w:rPr>
            </w:pPr>
            <w:r>
              <w:rPr>
                <w:rFonts w:asciiTheme="minorHAnsi" w:hAnsiTheme="minorHAnsi" w:cs="Calibri"/>
                <w:b/>
              </w:rPr>
              <w:t>5</w:t>
            </w:r>
          </w:p>
        </w:tc>
        <w:tc>
          <w:tcPr>
            <w:tcW w:w="12642" w:type="dxa"/>
            <w:shd w:val="clear" w:color="auto" w:fill="E5B8B7" w:themeFill="accent2" w:themeFillTint="66"/>
          </w:tcPr>
          <w:p w14:paraId="455A44EB" w14:textId="0BAA3209" w:rsidR="00F24F45" w:rsidRPr="00D51DC3" w:rsidRDefault="00F24F45" w:rsidP="00FB6E1D">
            <w:pPr>
              <w:rPr>
                <w:rFonts w:asciiTheme="minorHAnsi" w:hAnsiTheme="minorHAnsi" w:cs="Calibri"/>
                <w:b/>
              </w:rPr>
            </w:pPr>
            <w:r w:rsidRPr="00D51DC3">
              <w:rPr>
                <w:rFonts w:asciiTheme="minorHAnsi" w:hAnsiTheme="minorHAnsi" w:cs="Calibri"/>
                <w:b/>
              </w:rPr>
              <w:t xml:space="preserve">Other Feedback – </w:t>
            </w:r>
            <w:r w:rsidRPr="00D51DC3">
              <w:rPr>
                <w:rFonts w:asciiTheme="minorHAnsi" w:hAnsiTheme="minorHAnsi" w:cs="Calibri"/>
                <w:b/>
                <w:color w:val="FF0000"/>
              </w:rPr>
              <w:t>Maximum 750 words</w:t>
            </w:r>
          </w:p>
          <w:p w14:paraId="455A44EC" w14:textId="77777777" w:rsidR="00F24F45" w:rsidRPr="00D51DC3" w:rsidRDefault="00F24F45" w:rsidP="00FB6E1D">
            <w:pPr>
              <w:rPr>
                <w:rFonts w:asciiTheme="minorHAnsi" w:hAnsiTheme="minorHAnsi" w:cs="Calibri"/>
              </w:rPr>
            </w:pPr>
            <w:r w:rsidRPr="00D51DC3">
              <w:rPr>
                <w:rFonts w:asciiTheme="minorHAnsi" w:hAnsiTheme="minorHAnsi" w:cs="Calibri"/>
              </w:rPr>
              <w:t>Use the space below to inform Commissioners of any other points you feel would inform this process.</w:t>
            </w:r>
          </w:p>
          <w:p w14:paraId="455A44ED" w14:textId="77777777" w:rsidR="00F24F45" w:rsidRPr="00D51DC3" w:rsidRDefault="00F24F45" w:rsidP="00FB6E1D">
            <w:pPr>
              <w:rPr>
                <w:rFonts w:asciiTheme="minorHAnsi" w:hAnsiTheme="minorHAnsi" w:cs="Calibri"/>
              </w:rPr>
            </w:pPr>
          </w:p>
          <w:p w14:paraId="455A44EE" w14:textId="605BAD2F" w:rsidR="00F24F45" w:rsidRPr="00D51DC3" w:rsidRDefault="00AC37E7" w:rsidP="00FB6E1D">
            <w:pPr>
              <w:rPr>
                <w:rFonts w:asciiTheme="minorHAnsi" w:hAnsiTheme="minorHAnsi" w:cs="Calibri"/>
              </w:rPr>
            </w:pPr>
            <w:r>
              <w:rPr>
                <w:rFonts w:asciiTheme="minorHAnsi" w:hAnsiTheme="minorHAnsi" w:cs="Calibri"/>
              </w:rPr>
              <w:t xml:space="preserve">NB: </w:t>
            </w:r>
            <w:r w:rsidR="00F24F45" w:rsidRPr="00D51DC3">
              <w:rPr>
                <w:rFonts w:asciiTheme="minorHAnsi" w:hAnsiTheme="minorHAnsi" w:cs="Calibri"/>
              </w:rPr>
              <w:t>Please adhere to the requested word count - only the first 750 words of your answer will be forwarded to Commissioners.</w:t>
            </w:r>
          </w:p>
          <w:p w14:paraId="455A44EF" w14:textId="77777777" w:rsidR="00F24F45" w:rsidRPr="00D51DC3" w:rsidRDefault="00F24F45" w:rsidP="00FB6E1D">
            <w:pPr>
              <w:tabs>
                <w:tab w:val="left" w:pos="1080"/>
              </w:tabs>
              <w:rPr>
                <w:rFonts w:asciiTheme="minorHAnsi" w:hAnsiTheme="minorHAnsi" w:cs="Calibri"/>
                <w:b/>
              </w:rPr>
            </w:pPr>
          </w:p>
        </w:tc>
      </w:tr>
      <w:tr w:rsidR="00F24F45" w:rsidRPr="00D51DC3" w14:paraId="455A44F3" w14:textId="77777777" w:rsidTr="001918E5">
        <w:tc>
          <w:tcPr>
            <w:tcW w:w="426" w:type="dxa"/>
            <w:vMerge/>
            <w:shd w:val="clear" w:color="auto" w:fill="FDE9D9" w:themeFill="accent6" w:themeFillTint="33"/>
          </w:tcPr>
          <w:p w14:paraId="455A44F1" w14:textId="77777777" w:rsidR="00F24F45" w:rsidRPr="00D51DC3" w:rsidRDefault="00F24F45" w:rsidP="00FB6E1D">
            <w:pPr>
              <w:tabs>
                <w:tab w:val="left" w:pos="1080"/>
              </w:tabs>
              <w:rPr>
                <w:rFonts w:asciiTheme="minorHAnsi" w:hAnsiTheme="minorHAnsi" w:cs="Calibri"/>
                <w:b/>
              </w:rPr>
            </w:pPr>
          </w:p>
        </w:tc>
        <w:tc>
          <w:tcPr>
            <w:tcW w:w="12642" w:type="dxa"/>
            <w:shd w:val="clear" w:color="auto" w:fill="F2DBDB" w:themeFill="accent2" w:themeFillTint="33"/>
          </w:tcPr>
          <w:p w14:paraId="455A44F2" w14:textId="77777777" w:rsidR="00F24F45" w:rsidRPr="00D51DC3" w:rsidRDefault="00F24F45" w:rsidP="00FB6E1D">
            <w:pPr>
              <w:rPr>
                <w:rFonts w:asciiTheme="minorHAnsi" w:hAnsiTheme="minorHAnsi" w:cs="Calibri"/>
                <w:b/>
              </w:rPr>
            </w:pPr>
            <w:r w:rsidRPr="00D51DC3">
              <w:rPr>
                <w:rFonts w:asciiTheme="minorHAnsi" w:hAnsiTheme="minorHAnsi" w:cs="Calibri"/>
                <w:b/>
              </w:rPr>
              <w:t>RESPONSE</w:t>
            </w:r>
          </w:p>
        </w:tc>
      </w:tr>
      <w:tr w:rsidR="00F24F45" w:rsidRPr="00D51DC3" w14:paraId="455A44F7" w14:textId="77777777" w:rsidTr="001918E5">
        <w:tc>
          <w:tcPr>
            <w:tcW w:w="426" w:type="dxa"/>
            <w:vMerge/>
            <w:shd w:val="clear" w:color="auto" w:fill="DBE5F1" w:themeFill="accent1" w:themeFillTint="33"/>
          </w:tcPr>
          <w:p w14:paraId="455A44F4" w14:textId="77777777" w:rsidR="00F24F45" w:rsidRPr="00D51DC3" w:rsidRDefault="00F24F45" w:rsidP="00FB6E1D">
            <w:pPr>
              <w:tabs>
                <w:tab w:val="left" w:pos="1080"/>
              </w:tabs>
              <w:rPr>
                <w:rFonts w:asciiTheme="minorHAnsi" w:hAnsiTheme="minorHAnsi" w:cs="Calibri"/>
                <w:b/>
              </w:rPr>
            </w:pPr>
          </w:p>
        </w:tc>
        <w:tc>
          <w:tcPr>
            <w:tcW w:w="12642" w:type="dxa"/>
            <w:shd w:val="clear" w:color="auto" w:fill="auto"/>
          </w:tcPr>
          <w:p w14:paraId="455A44F5" w14:textId="77777777" w:rsidR="00F24F45" w:rsidRPr="00D51DC3" w:rsidRDefault="00F24F45" w:rsidP="00FB6E1D">
            <w:pPr>
              <w:rPr>
                <w:rFonts w:asciiTheme="minorHAnsi" w:hAnsiTheme="minorHAnsi" w:cs="Calibri"/>
                <w:b/>
              </w:rPr>
            </w:pPr>
          </w:p>
          <w:p w14:paraId="455A44F6" w14:textId="77777777" w:rsidR="00F24F45" w:rsidRPr="00D51DC3" w:rsidRDefault="00F24F45" w:rsidP="00FB6E1D">
            <w:pPr>
              <w:rPr>
                <w:rFonts w:asciiTheme="minorHAnsi" w:hAnsiTheme="minorHAnsi" w:cs="Calibri"/>
                <w:b/>
              </w:rPr>
            </w:pPr>
          </w:p>
        </w:tc>
      </w:tr>
    </w:tbl>
    <w:p w14:paraId="6332F642" w14:textId="77777777" w:rsidR="00340BCF" w:rsidRDefault="00340BCF" w:rsidP="009212A8">
      <w:pPr>
        <w:rPr>
          <w:rFonts w:asciiTheme="minorHAnsi" w:hAnsiTheme="minorHAnsi" w:cs="Calibri"/>
        </w:rPr>
      </w:pPr>
    </w:p>
    <w:p w14:paraId="351E3092" w14:textId="77777777" w:rsidR="00340BCF" w:rsidRPr="00D51DC3" w:rsidRDefault="00340BCF" w:rsidP="009212A8">
      <w:pPr>
        <w:rPr>
          <w:rFonts w:asciiTheme="minorHAnsi" w:hAnsiTheme="minorHAnsi" w:cs="Calibri"/>
        </w:rPr>
      </w:pPr>
    </w:p>
    <w:sectPr w:rsidR="00340BCF" w:rsidRPr="00D51DC3" w:rsidSect="00397215">
      <w:headerReference w:type="default" r:id="rId21"/>
      <w:footerReference w:type="default" r:id="rId22"/>
      <w:headerReference w:type="first" r:id="rId23"/>
      <w:footerReference w:type="first" r:id="rId24"/>
      <w:pgSz w:w="15840" w:h="12240" w:orient="landscape" w:code="1"/>
      <w:pgMar w:top="1134" w:right="1440" w:bottom="907" w:left="1440" w:header="567"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0676C1" w14:textId="77777777" w:rsidR="0092644C" w:rsidRDefault="0092644C">
      <w:r>
        <w:separator/>
      </w:r>
    </w:p>
  </w:endnote>
  <w:endnote w:type="continuationSeparator" w:id="0">
    <w:p w14:paraId="41255E49" w14:textId="77777777" w:rsidR="0092644C" w:rsidRDefault="0092644C">
      <w:r>
        <w:continuationSeparator/>
      </w:r>
    </w:p>
  </w:endnote>
  <w:endnote w:type="continuationNotice" w:id="1">
    <w:p w14:paraId="56CE89BE" w14:textId="77777777" w:rsidR="0092644C" w:rsidRDefault="009264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562D2C" w14:textId="210EF7EB" w:rsidR="004860EC" w:rsidRDefault="004860EC" w:rsidP="004860EC">
    <w:pPr>
      <w:pStyle w:val="Footer"/>
      <w:tabs>
        <w:tab w:val="left" w:pos="9330"/>
      </w:tabs>
      <w:rPr>
        <w:rFonts w:asciiTheme="minorHAnsi" w:hAnsiTheme="minorHAnsi"/>
        <w:sz w:val="20"/>
        <w:szCs w:val="20"/>
      </w:rPr>
    </w:pPr>
  </w:p>
  <w:p w14:paraId="38659E8E" w14:textId="6D955AC4" w:rsidR="004860EC" w:rsidRDefault="00AC1FA9" w:rsidP="004860EC">
    <w:pPr>
      <w:pStyle w:val="Footer"/>
      <w:tabs>
        <w:tab w:val="left" w:pos="9330"/>
      </w:tabs>
      <w:rPr>
        <w:rFonts w:asciiTheme="minorHAnsi" w:hAnsiTheme="minorHAnsi"/>
        <w:sz w:val="20"/>
        <w:szCs w:val="20"/>
      </w:rPr>
    </w:pPr>
    <w:r>
      <w:rPr>
        <w:rFonts w:asciiTheme="minorHAnsi" w:hAnsiTheme="minorHAnsi"/>
        <w:noProof/>
        <w:sz w:val="20"/>
        <w:szCs w:val="20"/>
        <w:lang w:val="en-GB" w:eastAsia="en-GB"/>
      </w:rPr>
      <w:drawing>
        <wp:anchor distT="0" distB="0" distL="114300" distR="114300" simplePos="0" relativeHeight="251665408" behindDoc="0" locked="0" layoutInCell="1" allowOverlap="1" wp14:anchorId="5DBBFA65" wp14:editId="57D9A991">
          <wp:simplePos x="0" y="0"/>
          <wp:positionH relativeFrom="column">
            <wp:posOffset>4552950</wp:posOffset>
          </wp:positionH>
          <wp:positionV relativeFrom="paragraph">
            <wp:posOffset>134620</wp:posOffset>
          </wp:positionV>
          <wp:extent cx="5761355" cy="12065"/>
          <wp:effectExtent l="0" t="0" r="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12065"/>
                  </a:xfrm>
                  <a:prstGeom prst="rect">
                    <a:avLst/>
                  </a:prstGeom>
                  <a:noFill/>
                </pic:spPr>
              </pic:pic>
            </a:graphicData>
          </a:graphic>
          <wp14:sizeRelH relativeFrom="page">
            <wp14:pctWidth>0</wp14:pctWidth>
          </wp14:sizeRelH>
          <wp14:sizeRelV relativeFrom="page">
            <wp14:pctHeight>0</wp14:pctHeight>
          </wp14:sizeRelV>
        </wp:anchor>
      </w:drawing>
    </w:r>
    <w:r w:rsidR="004860EC">
      <w:rPr>
        <w:rFonts w:ascii="Arial" w:hAnsi="Arial" w:cs="Arial"/>
        <w:noProof/>
        <w:lang w:val="en-GB" w:eastAsia="en-GB"/>
      </w:rPr>
      <mc:AlternateContent>
        <mc:Choice Requires="wps">
          <w:drawing>
            <wp:anchor distT="0" distB="0" distL="114300" distR="114300" simplePos="0" relativeHeight="251662336" behindDoc="0" locked="0" layoutInCell="1" allowOverlap="1" wp14:anchorId="7B1E7B3F" wp14:editId="5B6B0916">
              <wp:simplePos x="0" y="0"/>
              <wp:positionH relativeFrom="column">
                <wp:posOffset>266700</wp:posOffset>
              </wp:positionH>
              <wp:positionV relativeFrom="paragraph">
                <wp:posOffset>3317240</wp:posOffset>
              </wp:positionV>
              <wp:extent cx="5762625" cy="0"/>
              <wp:effectExtent l="0" t="0" r="9525" b="19050"/>
              <wp:wrapNone/>
              <wp:docPr id="4" name="Straight Connector 4"/>
              <wp:cNvGraphicFramePr/>
              <a:graphic xmlns:a="http://schemas.openxmlformats.org/drawingml/2006/main">
                <a:graphicData uri="http://schemas.microsoft.com/office/word/2010/wordprocessingShape">
                  <wps:wsp>
                    <wps:cNvCnPr/>
                    <wps:spPr>
                      <a:xfrm>
                        <a:off x="0" y="0"/>
                        <a:ext cx="5762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05C9C95" id="Straight Connector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261.2pt" to="474.75pt,2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" strokecolor="#4579b8 [3044]"/>
          </w:pict>
        </mc:Fallback>
      </mc:AlternateContent>
    </w:r>
    <w:r w:rsidR="004860EC">
      <w:rPr>
        <w:rFonts w:ascii="Arial" w:hAnsi="Arial" w:cs="Arial"/>
        <w:noProof/>
        <w:lang w:val="en-GB" w:eastAsia="en-GB"/>
      </w:rPr>
      <mc:AlternateContent>
        <mc:Choice Requires="wps">
          <w:drawing>
            <wp:anchor distT="0" distB="0" distL="114300" distR="114300" simplePos="0" relativeHeight="251660288" behindDoc="0" locked="0" layoutInCell="1" allowOverlap="1" wp14:anchorId="363459A4" wp14:editId="115FC6B1">
              <wp:simplePos x="0" y="0"/>
              <wp:positionH relativeFrom="column">
                <wp:posOffset>114300</wp:posOffset>
              </wp:positionH>
              <wp:positionV relativeFrom="paragraph">
                <wp:posOffset>3164840</wp:posOffset>
              </wp:positionV>
              <wp:extent cx="5762625" cy="0"/>
              <wp:effectExtent l="0" t="0" r="9525" b="19050"/>
              <wp:wrapNone/>
              <wp:docPr id="100" name="Straight Connector 100"/>
              <wp:cNvGraphicFramePr/>
              <a:graphic xmlns:a="http://schemas.openxmlformats.org/drawingml/2006/main">
                <a:graphicData uri="http://schemas.microsoft.com/office/word/2010/wordprocessingShape">
                  <wps:wsp>
                    <wps:cNvCnPr/>
                    <wps:spPr>
                      <a:xfrm>
                        <a:off x="0" y="0"/>
                        <a:ext cx="5762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8AEE377" id="Straight Connector 10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249.2pt" to="462.75pt,2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" strokecolor="#4579b8 [3044]"/>
          </w:pict>
        </mc:Fallback>
      </mc:AlternateContent>
    </w:r>
    <w:r w:rsidR="004860EC">
      <w:rPr>
        <w:rFonts w:asciiTheme="minorHAnsi" w:hAnsiTheme="minorHAnsi"/>
        <w:noProof/>
        <w:sz w:val="20"/>
        <w:szCs w:val="20"/>
        <w:lang w:val="en-GB" w:eastAsia="en-GB"/>
      </w:rPr>
      <w:drawing>
        <wp:inline distT="0" distB="0" distL="0" distR="0" wp14:anchorId="482735D9" wp14:editId="3066D75A">
          <wp:extent cx="5761355" cy="120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12065"/>
                  </a:xfrm>
                  <a:prstGeom prst="rect">
                    <a:avLst/>
                  </a:prstGeom>
                  <a:noFill/>
                </pic:spPr>
              </pic:pic>
            </a:graphicData>
          </a:graphic>
        </wp:inline>
      </w:drawing>
    </w:r>
  </w:p>
  <w:p w14:paraId="2F1E91E4" w14:textId="4AEC09B4" w:rsidR="004860EC" w:rsidRPr="004860EC" w:rsidRDefault="004860EC" w:rsidP="004860EC">
    <w:pPr>
      <w:pStyle w:val="Footer"/>
      <w:tabs>
        <w:tab w:val="left" w:pos="9330"/>
      </w:tabs>
      <w:rPr>
        <w:rFonts w:asciiTheme="minorHAnsi" w:hAnsiTheme="minorHAnsi"/>
        <w:sz w:val="20"/>
        <w:szCs w:val="20"/>
      </w:rPr>
    </w:pPr>
    <w:r w:rsidRPr="004860EC">
      <w:rPr>
        <w:rFonts w:asciiTheme="minorHAnsi" w:hAnsiTheme="minorHAnsi"/>
        <w:sz w:val="20"/>
        <w:szCs w:val="20"/>
      </w:rPr>
      <w:t>© 201</w:t>
    </w:r>
    <w:r w:rsidR="005C0E40">
      <w:rPr>
        <w:rFonts w:asciiTheme="minorHAnsi" w:hAnsiTheme="minorHAnsi"/>
        <w:sz w:val="20"/>
        <w:szCs w:val="20"/>
      </w:rPr>
      <w:t>7</w:t>
    </w:r>
    <w:r w:rsidRPr="004860EC">
      <w:rPr>
        <w:rFonts w:asciiTheme="minorHAnsi" w:hAnsiTheme="minorHAnsi"/>
        <w:sz w:val="20"/>
        <w:szCs w:val="20"/>
      </w:rPr>
      <w:t>/201</w:t>
    </w:r>
    <w:r w:rsidR="005C0E40">
      <w:rPr>
        <w:rFonts w:asciiTheme="minorHAnsi" w:hAnsiTheme="minorHAnsi"/>
        <w:sz w:val="20"/>
        <w:szCs w:val="20"/>
      </w:rPr>
      <w:t>8</w:t>
    </w:r>
    <w:r w:rsidRPr="004860EC">
      <w:rPr>
        <w:rFonts w:asciiTheme="minorHAnsi" w:hAnsiTheme="minorHAnsi"/>
        <w:sz w:val="20"/>
        <w:szCs w:val="20"/>
      </w:rPr>
      <w:t xml:space="preserve"> NHS South of England Procurement Services</w:t>
    </w:r>
    <w:r w:rsidRPr="004860EC">
      <w:rPr>
        <w:rFonts w:asciiTheme="minorHAnsi" w:hAnsiTheme="minorHAnsi"/>
        <w:sz w:val="20"/>
        <w:szCs w:val="20"/>
      </w:rPr>
      <w:tab/>
    </w:r>
    <w:r w:rsidRPr="004860EC">
      <w:rPr>
        <w:rFonts w:asciiTheme="minorHAnsi" w:hAnsiTheme="minorHAnsi"/>
        <w:sz w:val="20"/>
        <w:szCs w:val="20"/>
      </w:rPr>
      <w:tab/>
    </w:r>
  </w:p>
  <w:p w14:paraId="455A4529" w14:textId="2D0A7595" w:rsidR="00FB6E1D" w:rsidRPr="004860EC" w:rsidRDefault="004860EC" w:rsidP="004860EC">
    <w:pPr>
      <w:tabs>
        <w:tab w:val="center" w:pos="6379"/>
        <w:tab w:val="right" w:pos="12900"/>
      </w:tabs>
      <w:rPr>
        <w:rFonts w:asciiTheme="minorHAnsi" w:hAnsiTheme="minorHAnsi"/>
        <w:color w:val="5F497A" w:themeColor="accent4" w:themeShade="BF"/>
      </w:rPr>
    </w:pPr>
    <w:r w:rsidRPr="004860EC">
      <w:rPr>
        <w:rFonts w:asciiTheme="minorHAnsi" w:hAnsiTheme="minorHAnsi"/>
        <w:sz w:val="20"/>
        <w:szCs w:val="20"/>
      </w:rPr>
      <w:tab/>
    </w:r>
    <w:r w:rsidRPr="004860EC">
      <w:rPr>
        <w:rFonts w:asciiTheme="minorHAnsi" w:hAnsiTheme="minorHAnsi"/>
        <w:sz w:val="20"/>
        <w:szCs w:val="20"/>
      </w:rPr>
      <w:fldChar w:fldCharType="begin"/>
    </w:r>
    <w:r w:rsidRPr="004860EC">
      <w:rPr>
        <w:rFonts w:asciiTheme="minorHAnsi" w:hAnsiTheme="minorHAnsi"/>
        <w:sz w:val="20"/>
        <w:szCs w:val="20"/>
      </w:rPr>
      <w:instrText xml:space="preserve"> PAGE </w:instrText>
    </w:r>
    <w:r w:rsidRPr="004860EC">
      <w:rPr>
        <w:rFonts w:asciiTheme="minorHAnsi" w:hAnsiTheme="minorHAnsi"/>
        <w:sz w:val="20"/>
        <w:szCs w:val="20"/>
      </w:rPr>
      <w:fldChar w:fldCharType="separate"/>
    </w:r>
    <w:r w:rsidR="006917D0">
      <w:rPr>
        <w:rFonts w:asciiTheme="minorHAnsi" w:hAnsiTheme="minorHAnsi"/>
        <w:noProof/>
        <w:sz w:val="20"/>
        <w:szCs w:val="20"/>
      </w:rPr>
      <w:t>2</w:t>
    </w:r>
    <w:r w:rsidRPr="004860EC">
      <w:rPr>
        <w:rFonts w:asciiTheme="minorHAnsi" w:hAnsiTheme="minorHAnsi"/>
        <w:sz w:val="20"/>
        <w:szCs w:val="20"/>
      </w:rPr>
      <w:fldChar w:fldCharType="end"/>
    </w:r>
    <w:r w:rsidRPr="004860EC">
      <w:rPr>
        <w:rFonts w:asciiTheme="minorHAnsi" w:hAnsiTheme="minorHAnsi"/>
        <w:sz w:val="20"/>
        <w:szCs w:val="20"/>
      </w:rPr>
      <w:t xml:space="preserve"> of </w:t>
    </w:r>
    <w:r w:rsidRPr="004860EC">
      <w:rPr>
        <w:rFonts w:asciiTheme="minorHAnsi" w:hAnsiTheme="minorHAnsi"/>
        <w:sz w:val="20"/>
        <w:szCs w:val="20"/>
      </w:rPr>
      <w:fldChar w:fldCharType="begin"/>
    </w:r>
    <w:r w:rsidRPr="004860EC">
      <w:rPr>
        <w:rFonts w:asciiTheme="minorHAnsi" w:hAnsiTheme="minorHAnsi"/>
        <w:sz w:val="20"/>
        <w:szCs w:val="20"/>
      </w:rPr>
      <w:instrText xml:space="preserve"> NUMPAGES </w:instrText>
    </w:r>
    <w:r w:rsidRPr="004860EC">
      <w:rPr>
        <w:rFonts w:asciiTheme="minorHAnsi" w:hAnsiTheme="minorHAnsi"/>
        <w:sz w:val="20"/>
        <w:szCs w:val="20"/>
      </w:rPr>
      <w:fldChar w:fldCharType="separate"/>
    </w:r>
    <w:r w:rsidR="006917D0">
      <w:rPr>
        <w:rFonts w:asciiTheme="minorHAnsi" w:hAnsiTheme="minorHAnsi"/>
        <w:noProof/>
        <w:sz w:val="20"/>
        <w:szCs w:val="20"/>
      </w:rPr>
      <w:t>6</w:t>
    </w:r>
    <w:r w:rsidRPr="004860EC">
      <w:rPr>
        <w:rFonts w:asciiTheme="minorHAnsi" w:hAnsiTheme="minorHAnsi"/>
        <w:sz w:val="20"/>
        <w:szCs w:val="20"/>
      </w:rPr>
      <w:fldChar w:fldCharType="end"/>
    </w:r>
  </w:p>
  <w:p w14:paraId="455A452A" w14:textId="77777777" w:rsidR="00FB6E1D" w:rsidRPr="00397215" w:rsidRDefault="00FB6E1D" w:rsidP="00397215">
    <w:pPr>
      <w:pStyle w:val="Footer"/>
      <w:tabs>
        <w:tab w:val="clear" w:pos="4320"/>
        <w:tab w:val="clear" w:pos="8640"/>
        <w:tab w:val="center" w:pos="6521"/>
        <w:tab w:val="right" w:pos="1275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DB0EAA" w14:textId="541F2ADA" w:rsidR="004860EC" w:rsidRDefault="00AC1FA9" w:rsidP="004860EC">
    <w:pPr>
      <w:pStyle w:val="Footer"/>
      <w:tabs>
        <w:tab w:val="left" w:pos="9330"/>
      </w:tabs>
      <w:rPr>
        <w:rFonts w:asciiTheme="minorHAnsi" w:hAnsiTheme="minorHAnsi"/>
        <w:sz w:val="20"/>
        <w:szCs w:val="20"/>
      </w:rPr>
    </w:pPr>
    <w:r>
      <w:rPr>
        <w:rFonts w:asciiTheme="minorHAnsi" w:hAnsiTheme="minorHAnsi"/>
        <w:noProof/>
        <w:sz w:val="20"/>
        <w:szCs w:val="20"/>
        <w:lang w:val="en-GB" w:eastAsia="en-GB"/>
      </w:rPr>
      <w:drawing>
        <wp:anchor distT="0" distB="0" distL="114300" distR="114300" simplePos="0" relativeHeight="251668480" behindDoc="0" locked="0" layoutInCell="1" allowOverlap="1" wp14:anchorId="20275C43" wp14:editId="05325635">
          <wp:simplePos x="0" y="0"/>
          <wp:positionH relativeFrom="column">
            <wp:posOffset>4596765</wp:posOffset>
          </wp:positionH>
          <wp:positionV relativeFrom="paragraph">
            <wp:posOffset>134620</wp:posOffset>
          </wp:positionV>
          <wp:extent cx="5761355" cy="12065"/>
          <wp:effectExtent l="0" t="0" r="0"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1206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noProof/>
        <w:sz w:val="20"/>
        <w:szCs w:val="20"/>
        <w:lang w:val="en-GB" w:eastAsia="en-GB"/>
      </w:rPr>
      <w:drawing>
        <wp:inline distT="0" distB="0" distL="0" distR="0" wp14:anchorId="28F11C4B" wp14:editId="156238D8">
          <wp:extent cx="5761355" cy="120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12065"/>
                  </a:xfrm>
                  <a:prstGeom prst="rect">
                    <a:avLst/>
                  </a:prstGeom>
                  <a:noFill/>
                </pic:spPr>
              </pic:pic>
            </a:graphicData>
          </a:graphic>
        </wp:inline>
      </w:drawing>
    </w:r>
    <w:r>
      <w:rPr>
        <w:rFonts w:ascii="Arial" w:hAnsi="Arial" w:cs="Arial"/>
        <w:noProof/>
        <w:lang w:val="en-GB" w:eastAsia="en-GB"/>
      </w:rPr>
      <mc:AlternateContent>
        <mc:Choice Requires="wps">
          <w:drawing>
            <wp:anchor distT="0" distB="0" distL="114300" distR="114300" simplePos="0" relativeHeight="251667456" behindDoc="0" locked="0" layoutInCell="1" allowOverlap="1" wp14:anchorId="6E51240A" wp14:editId="39E090D7">
              <wp:simplePos x="0" y="0"/>
              <wp:positionH relativeFrom="column">
                <wp:posOffset>266700</wp:posOffset>
              </wp:positionH>
              <wp:positionV relativeFrom="paragraph">
                <wp:posOffset>3162300</wp:posOffset>
              </wp:positionV>
              <wp:extent cx="5762625" cy="0"/>
              <wp:effectExtent l="0" t="0" r="9525" b="19050"/>
              <wp:wrapNone/>
              <wp:docPr id="6" name="Straight Connector 6"/>
              <wp:cNvGraphicFramePr/>
              <a:graphic xmlns:a="http://schemas.openxmlformats.org/drawingml/2006/main">
                <a:graphicData uri="http://schemas.microsoft.com/office/word/2010/wordprocessingShape">
                  <wps:wsp>
                    <wps:cNvCnPr/>
                    <wps:spPr>
                      <a:xfrm>
                        <a:off x="0" y="0"/>
                        <a:ext cx="5762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73D955F" id="Straight Connector 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249pt" to="474.7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" strokecolor="#4579b8 [3044]"/>
          </w:pict>
        </mc:Fallback>
      </mc:AlternateContent>
    </w:r>
    <w:r>
      <w:rPr>
        <w:rFonts w:ascii="Arial" w:hAnsi="Arial" w:cs="Arial"/>
        <w:noProof/>
        <w:lang w:val="en-GB" w:eastAsia="en-GB"/>
      </w:rPr>
      <mc:AlternateContent>
        <mc:Choice Requires="wps">
          <w:drawing>
            <wp:anchor distT="0" distB="0" distL="114300" distR="114300" simplePos="0" relativeHeight="251664384" behindDoc="0" locked="0" layoutInCell="1" allowOverlap="1" wp14:anchorId="41C6EE61" wp14:editId="07B3C6CC">
              <wp:simplePos x="0" y="0"/>
              <wp:positionH relativeFrom="column">
                <wp:posOffset>114300</wp:posOffset>
              </wp:positionH>
              <wp:positionV relativeFrom="paragraph">
                <wp:posOffset>3009900</wp:posOffset>
              </wp:positionV>
              <wp:extent cx="576262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5762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AF9D86C" id="Straight Connector 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237pt" to="462.7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" strokecolor="#4579b8 [3044]"/>
          </w:pict>
        </mc:Fallback>
      </mc:AlternateContent>
    </w:r>
  </w:p>
  <w:p w14:paraId="0EEC5170" w14:textId="40427FA4" w:rsidR="004860EC" w:rsidRPr="004860EC" w:rsidRDefault="005C0E40" w:rsidP="004860EC">
    <w:pPr>
      <w:pStyle w:val="Footer"/>
      <w:tabs>
        <w:tab w:val="left" w:pos="9330"/>
      </w:tabs>
      <w:rPr>
        <w:rFonts w:asciiTheme="minorHAnsi" w:hAnsiTheme="minorHAnsi"/>
        <w:sz w:val="20"/>
        <w:szCs w:val="20"/>
      </w:rPr>
    </w:pPr>
    <w:r>
      <w:rPr>
        <w:rFonts w:asciiTheme="minorHAnsi" w:hAnsiTheme="minorHAnsi"/>
        <w:sz w:val="20"/>
        <w:szCs w:val="20"/>
      </w:rPr>
      <w:t>© 201</w:t>
    </w:r>
    <w:r w:rsidR="00DC422D">
      <w:rPr>
        <w:rFonts w:asciiTheme="minorHAnsi" w:hAnsiTheme="minorHAnsi"/>
        <w:sz w:val="20"/>
        <w:szCs w:val="20"/>
      </w:rPr>
      <w:t>8</w:t>
    </w:r>
    <w:r>
      <w:rPr>
        <w:rFonts w:asciiTheme="minorHAnsi" w:hAnsiTheme="minorHAnsi"/>
        <w:sz w:val="20"/>
        <w:szCs w:val="20"/>
      </w:rPr>
      <w:t>/201</w:t>
    </w:r>
    <w:r w:rsidR="00DC422D">
      <w:rPr>
        <w:rFonts w:asciiTheme="minorHAnsi" w:hAnsiTheme="minorHAnsi"/>
        <w:sz w:val="20"/>
        <w:szCs w:val="20"/>
      </w:rPr>
      <w:t>9</w:t>
    </w:r>
    <w:r w:rsidR="004860EC" w:rsidRPr="004860EC">
      <w:rPr>
        <w:rFonts w:asciiTheme="minorHAnsi" w:hAnsiTheme="minorHAnsi"/>
        <w:sz w:val="20"/>
        <w:szCs w:val="20"/>
      </w:rPr>
      <w:t xml:space="preserve"> NHS South of England Procurement Services</w:t>
    </w:r>
    <w:r w:rsidR="004860EC" w:rsidRPr="004860EC">
      <w:rPr>
        <w:rFonts w:asciiTheme="minorHAnsi" w:hAnsiTheme="minorHAnsi"/>
        <w:sz w:val="20"/>
        <w:szCs w:val="20"/>
      </w:rPr>
      <w:tab/>
    </w:r>
    <w:r w:rsidR="004860EC" w:rsidRPr="004860EC">
      <w:rPr>
        <w:rFonts w:asciiTheme="minorHAnsi" w:hAnsiTheme="minorHAnsi"/>
        <w:sz w:val="20"/>
        <w:szCs w:val="20"/>
      </w:rPr>
      <w:tab/>
    </w:r>
  </w:p>
  <w:p w14:paraId="1AFCE0EC" w14:textId="582EC2BC" w:rsidR="004860EC" w:rsidRPr="004860EC" w:rsidRDefault="004860EC" w:rsidP="004860EC">
    <w:pPr>
      <w:tabs>
        <w:tab w:val="center" w:pos="6379"/>
        <w:tab w:val="right" w:pos="12900"/>
      </w:tabs>
      <w:rPr>
        <w:rFonts w:asciiTheme="minorHAnsi" w:hAnsiTheme="minorHAnsi"/>
        <w:color w:val="5F497A" w:themeColor="accent4" w:themeShade="BF"/>
      </w:rPr>
    </w:pPr>
    <w:r w:rsidRPr="004860EC">
      <w:rPr>
        <w:rFonts w:asciiTheme="minorHAnsi" w:hAnsiTheme="minorHAnsi"/>
        <w:sz w:val="20"/>
        <w:szCs w:val="20"/>
      </w:rPr>
      <w:tab/>
    </w:r>
    <w:r w:rsidRPr="004860EC">
      <w:rPr>
        <w:rFonts w:asciiTheme="minorHAnsi" w:hAnsiTheme="minorHAnsi"/>
        <w:sz w:val="20"/>
        <w:szCs w:val="20"/>
      </w:rPr>
      <w:fldChar w:fldCharType="begin"/>
    </w:r>
    <w:r w:rsidRPr="004860EC">
      <w:rPr>
        <w:rFonts w:asciiTheme="minorHAnsi" w:hAnsiTheme="minorHAnsi"/>
        <w:sz w:val="20"/>
        <w:szCs w:val="20"/>
      </w:rPr>
      <w:instrText xml:space="preserve"> PAGE </w:instrText>
    </w:r>
    <w:r w:rsidRPr="004860EC">
      <w:rPr>
        <w:rFonts w:asciiTheme="minorHAnsi" w:hAnsiTheme="minorHAnsi"/>
        <w:sz w:val="20"/>
        <w:szCs w:val="20"/>
      </w:rPr>
      <w:fldChar w:fldCharType="separate"/>
    </w:r>
    <w:r w:rsidR="00DD0447">
      <w:rPr>
        <w:rFonts w:asciiTheme="minorHAnsi" w:hAnsiTheme="minorHAnsi"/>
        <w:noProof/>
        <w:sz w:val="20"/>
        <w:szCs w:val="20"/>
      </w:rPr>
      <w:t>1</w:t>
    </w:r>
    <w:r w:rsidRPr="004860EC">
      <w:rPr>
        <w:rFonts w:asciiTheme="minorHAnsi" w:hAnsiTheme="minorHAnsi"/>
        <w:sz w:val="20"/>
        <w:szCs w:val="20"/>
      </w:rPr>
      <w:fldChar w:fldCharType="end"/>
    </w:r>
    <w:r w:rsidRPr="004860EC">
      <w:rPr>
        <w:rFonts w:asciiTheme="minorHAnsi" w:hAnsiTheme="minorHAnsi"/>
        <w:sz w:val="20"/>
        <w:szCs w:val="20"/>
      </w:rPr>
      <w:t xml:space="preserve"> of </w:t>
    </w:r>
    <w:r w:rsidRPr="004860EC">
      <w:rPr>
        <w:rFonts w:asciiTheme="minorHAnsi" w:hAnsiTheme="minorHAnsi"/>
        <w:sz w:val="20"/>
        <w:szCs w:val="20"/>
      </w:rPr>
      <w:fldChar w:fldCharType="begin"/>
    </w:r>
    <w:r w:rsidRPr="004860EC">
      <w:rPr>
        <w:rFonts w:asciiTheme="minorHAnsi" w:hAnsiTheme="minorHAnsi"/>
        <w:sz w:val="20"/>
        <w:szCs w:val="20"/>
      </w:rPr>
      <w:instrText xml:space="preserve"> NUMPAGES </w:instrText>
    </w:r>
    <w:r w:rsidRPr="004860EC">
      <w:rPr>
        <w:rFonts w:asciiTheme="minorHAnsi" w:hAnsiTheme="minorHAnsi"/>
        <w:sz w:val="20"/>
        <w:szCs w:val="20"/>
      </w:rPr>
      <w:fldChar w:fldCharType="separate"/>
    </w:r>
    <w:r w:rsidR="00DD0447">
      <w:rPr>
        <w:rFonts w:asciiTheme="minorHAnsi" w:hAnsiTheme="minorHAnsi"/>
        <w:noProof/>
        <w:sz w:val="20"/>
        <w:szCs w:val="20"/>
      </w:rPr>
      <w:t>6</w:t>
    </w:r>
    <w:r w:rsidRPr="004860EC">
      <w:rPr>
        <w:rFonts w:asciiTheme="minorHAnsi" w:hAnsiTheme="minorHAnsi"/>
        <w:sz w:val="20"/>
        <w:szCs w:val="20"/>
      </w:rPr>
      <w:fldChar w:fldCharType="end"/>
    </w:r>
  </w:p>
  <w:p w14:paraId="51CFFE60" w14:textId="38920038" w:rsidR="004860EC" w:rsidRDefault="004860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74D688" w14:textId="77777777" w:rsidR="0092644C" w:rsidRDefault="0092644C">
      <w:r>
        <w:separator/>
      </w:r>
    </w:p>
  </w:footnote>
  <w:footnote w:type="continuationSeparator" w:id="0">
    <w:p w14:paraId="21B7A629" w14:textId="77777777" w:rsidR="0092644C" w:rsidRDefault="0092644C">
      <w:r>
        <w:continuationSeparator/>
      </w:r>
    </w:p>
  </w:footnote>
  <w:footnote w:type="continuationNotice" w:id="1">
    <w:p w14:paraId="289A1B77" w14:textId="77777777" w:rsidR="0092644C" w:rsidRDefault="0092644C"/>
  </w:footnote>
  <w:footnote w:id="2">
    <w:p w14:paraId="640AE451" w14:textId="2F9C2120" w:rsidR="00734BAF" w:rsidRPr="00734BAF" w:rsidRDefault="00734BAF">
      <w:pPr>
        <w:pStyle w:val="FootnoteText"/>
        <w:rPr>
          <w:lang w:val="en-GB"/>
        </w:rPr>
      </w:pPr>
      <w:r>
        <w:rPr>
          <w:rStyle w:val="FootnoteReference"/>
        </w:rPr>
        <w:footnoteRef/>
      </w:r>
      <w:r>
        <w:t xml:space="preserve"> </w:t>
      </w:r>
      <w:r>
        <w:rPr>
          <w:rFonts w:ascii="Calibri" w:hAnsi="Calibri" w:cs="Calibri"/>
        </w:rPr>
        <w:t>Please note that the current national resource pack and materials are in the process of being reviewed and updated.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A4528" w14:textId="7F903AAD" w:rsidR="00FB6E1D" w:rsidRPr="00397215" w:rsidRDefault="00FB6E1D" w:rsidP="00425AE1">
    <w:pPr>
      <w:tabs>
        <w:tab w:val="left" w:pos="0"/>
        <w:tab w:val="right" w:pos="13041"/>
      </w:tabs>
      <w:rPr>
        <w:rFonts w:ascii="Calibri" w:hAnsi="Calibri" w:cs="Calibri"/>
        <w:b/>
        <w:color w:val="5F497A" w:themeColor="accent4" w:themeShade="BF"/>
        <w:sz w:val="28"/>
        <w:szCs w:val="28"/>
      </w:rPr>
    </w:pPr>
    <w:r w:rsidRPr="00397215">
      <w:rPr>
        <w:rFonts w:ascii="Calibri" w:hAnsi="Calibri" w:cs="Calibri"/>
        <w:b/>
        <w:color w:val="5F497A" w:themeColor="accent4" w:themeShade="BF"/>
      </w:rPr>
      <w:tab/>
    </w:r>
    <w:r w:rsidR="00472BDD">
      <w:rPr>
        <w:rFonts w:ascii="Calibri" w:hAnsi="Calibri" w:cs="Calibri"/>
        <w:b/>
        <w:color w:val="5F497A" w:themeColor="accent4" w:themeShade="BF"/>
      </w:rPr>
      <w:t>High Intensity User Service -</w:t>
    </w:r>
    <w:r w:rsidRPr="00397215">
      <w:rPr>
        <w:rFonts w:ascii="Calibri" w:hAnsi="Calibri" w:cs="Calibri"/>
        <w:b/>
        <w:color w:val="5F497A" w:themeColor="accent4" w:themeShade="BF"/>
      </w:rPr>
      <w:t xml:space="preserve"> R</w:t>
    </w:r>
    <w:r w:rsidR="00051000">
      <w:rPr>
        <w:rFonts w:ascii="Calibri" w:hAnsi="Calibri" w:cs="Calibri"/>
        <w:b/>
        <w:color w:val="5F497A" w:themeColor="accent4" w:themeShade="BF"/>
      </w:rPr>
      <w:t>EQUEST FOR INFORMATION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A452B" w14:textId="02361257" w:rsidR="00FB6E1D" w:rsidRPr="00397215" w:rsidRDefault="004860EC" w:rsidP="004860EC">
    <w:pPr>
      <w:pStyle w:val="Header"/>
      <w:rPr>
        <w:rFonts w:ascii="Calibri" w:hAnsi="Calibri"/>
        <w:b/>
        <w:color w:val="5F497A" w:themeColor="accent4" w:themeShade="BF"/>
      </w:rPr>
    </w:pPr>
    <w:r>
      <w:rPr>
        <w:noProof/>
        <w:lang w:val="en-GB" w:eastAsia="en-GB"/>
      </w:rPr>
      <w:drawing>
        <wp:anchor distT="0" distB="0" distL="114300" distR="114300" simplePos="0" relativeHeight="251658240" behindDoc="0" locked="0" layoutInCell="1" allowOverlap="1" wp14:anchorId="53E24867" wp14:editId="6F6A48F4">
          <wp:simplePos x="0" y="0"/>
          <wp:positionH relativeFrom="column">
            <wp:posOffset>7372350</wp:posOffset>
          </wp:positionH>
          <wp:positionV relativeFrom="paragraph">
            <wp:posOffset>-293370</wp:posOffset>
          </wp:positionV>
          <wp:extent cx="1518285" cy="802640"/>
          <wp:effectExtent l="0" t="0" r="5715" b="0"/>
          <wp:wrapSquare wrapText="bothSides"/>
          <wp:docPr id="2" name="Picture 2" descr="\\phtsolent\solent_users$\rojasn\!UV\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tsolent\solent_users$\rojasn\!UV\Desktop\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8285" cy="802640"/>
                  </a:xfrm>
                  <a:prstGeom prst="rect">
                    <a:avLst/>
                  </a:prstGeom>
                  <a:noFill/>
                  <a:ln>
                    <a:noFill/>
                  </a:ln>
                </pic:spPr>
              </pic:pic>
            </a:graphicData>
          </a:graphic>
          <wp14:sizeRelH relativeFrom="page">
            <wp14:pctWidth>0</wp14:pctWidth>
          </wp14:sizeRelH>
          <wp14:sizeRelV relativeFrom="page">
            <wp14:pctHeight>0</wp14:pctHeight>
          </wp14:sizeRelV>
        </wp:anchor>
      </w:drawing>
    </w:r>
    <w:r w:rsidR="00FB6E1D" w:rsidRPr="001918E5">
      <w:rPr>
        <w:rFonts w:ascii="Calibri" w:hAnsi="Calibri"/>
        <w:b/>
        <w:color w:val="B94441"/>
      </w:rPr>
      <w:t>COMMERCIAL IN CONFIDENCE</w:t>
    </w:r>
    <w:r w:rsidR="00FB6E1D">
      <w:rPr>
        <w:rFonts w:ascii="Calibri" w:hAnsi="Calibri"/>
        <w:b/>
        <w:color w:val="5F497A" w:themeColor="accent4" w:themeShade="BF"/>
      </w:rPr>
      <w:tab/>
    </w:r>
    <w:r w:rsidR="00FB6E1D">
      <w:rPr>
        <w:rFonts w:ascii="Calibri" w:hAnsi="Calibri"/>
        <w:b/>
        <w:color w:val="5F497A" w:themeColor="accent4" w:themeShade="BF"/>
      </w:rPr>
      <w:tab/>
    </w:r>
    <w:r w:rsidR="00FB6E1D">
      <w:rPr>
        <w:rFonts w:ascii="Calibri" w:hAnsi="Calibri"/>
        <w:b/>
        <w:color w:val="5F497A" w:themeColor="accent4" w:themeShade="BF"/>
      </w:rPr>
      <w:tab/>
    </w:r>
    <w:r w:rsidR="00FB6E1D">
      <w:rPr>
        <w:rFonts w:ascii="Calibri" w:hAnsi="Calibri"/>
        <w:b/>
        <w:color w:val="5F497A" w:themeColor="accent4" w:themeShade="BF"/>
      </w:rPr>
      <w:tab/>
    </w:r>
    <w:r w:rsidR="00FB6E1D">
      <w:rPr>
        <w:rFonts w:ascii="Calibri" w:hAnsi="Calibri"/>
        <w:b/>
        <w:color w:val="5F497A" w:themeColor="accent4" w:themeShade="BF"/>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A403F"/>
    <w:multiLevelType w:val="hybridMultilevel"/>
    <w:tmpl w:val="00B47BD2"/>
    <w:lvl w:ilvl="0" w:tplc="F832542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C402AF4"/>
    <w:multiLevelType w:val="hybridMultilevel"/>
    <w:tmpl w:val="23CEF6BE"/>
    <w:lvl w:ilvl="0" w:tplc="08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C542300"/>
    <w:multiLevelType w:val="hybridMultilevel"/>
    <w:tmpl w:val="611CEE74"/>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0FC40581"/>
    <w:multiLevelType w:val="hybridMultilevel"/>
    <w:tmpl w:val="E0B64666"/>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4890F75"/>
    <w:multiLevelType w:val="hybridMultilevel"/>
    <w:tmpl w:val="611CEE74"/>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1A7D5919"/>
    <w:multiLevelType w:val="hybridMultilevel"/>
    <w:tmpl w:val="E95AE27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C075F1C"/>
    <w:multiLevelType w:val="hybridMultilevel"/>
    <w:tmpl w:val="5C56CA7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0602A68"/>
    <w:multiLevelType w:val="hybridMultilevel"/>
    <w:tmpl w:val="FE5E017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12D025C"/>
    <w:multiLevelType w:val="hybridMultilevel"/>
    <w:tmpl w:val="B0B249C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52F3C3C"/>
    <w:multiLevelType w:val="hybridMultilevel"/>
    <w:tmpl w:val="142A071C"/>
    <w:lvl w:ilvl="0" w:tplc="1A84780A">
      <w:start w:val="1"/>
      <w:numFmt w:val="bullet"/>
      <w:lvlText w:val=""/>
      <w:lvlJc w:val="left"/>
      <w:pPr>
        <w:tabs>
          <w:tab w:val="num" w:pos="992"/>
        </w:tabs>
        <w:ind w:left="1049" w:hanging="57"/>
      </w:pPr>
      <w:rPr>
        <w:rFonts w:ascii="Symbol" w:hAnsi="Symbol" w:hint="default"/>
      </w:rPr>
    </w:lvl>
    <w:lvl w:ilvl="1" w:tplc="08090003" w:tentative="1">
      <w:start w:val="1"/>
      <w:numFmt w:val="bullet"/>
      <w:lvlText w:val="o"/>
      <w:lvlJc w:val="left"/>
      <w:pPr>
        <w:tabs>
          <w:tab w:val="num" w:pos="2432"/>
        </w:tabs>
        <w:ind w:left="2432" w:hanging="360"/>
      </w:pPr>
      <w:rPr>
        <w:rFonts w:ascii="Courier New" w:hAnsi="Courier New" w:cs="Courier New" w:hint="default"/>
      </w:rPr>
    </w:lvl>
    <w:lvl w:ilvl="2" w:tplc="08090005" w:tentative="1">
      <w:start w:val="1"/>
      <w:numFmt w:val="bullet"/>
      <w:lvlText w:val=""/>
      <w:lvlJc w:val="left"/>
      <w:pPr>
        <w:tabs>
          <w:tab w:val="num" w:pos="3152"/>
        </w:tabs>
        <w:ind w:left="3152" w:hanging="360"/>
      </w:pPr>
      <w:rPr>
        <w:rFonts w:ascii="Wingdings" w:hAnsi="Wingdings" w:hint="default"/>
      </w:rPr>
    </w:lvl>
    <w:lvl w:ilvl="3" w:tplc="08090001" w:tentative="1">
      <w:start w:val="1"/>
      <w:numFmt w:val="bullet"/>
      <w:lvlText w:val=""/>
      <w:lvlJc w:val="left"/>
      <w:pPr>
        <w:tabs>
          <w:tab w:val="num" w:pos="3872"/>
        </w:tabs>
        <w:ind w:left="3872" w:hanging="360"/>
      </w:pPr>
      <w:rPr>
        <w:rFonts w:ascii="Symbol" w:hAnsi="Symbol" w:hint="default"/>
      </w:rPr>
    </w:lvl>
    <w:lvl w:ilvl="4" w:tplc="08090003" w:tentative="1">
      <w:start w:val="1"/>
      <w:numFmt w:val="bullet"/>
      <w:lvlText w:val="o"/>
      <w:lvlJc w:val="left"/>
      <w:pPr>
        <w:tabs>
          <w:tab w:val="num" w:pos="4592"/>
        </w:tabs>
        <w:ind w:left="4592" w:hanging="360"/>
      </w:pPr>
      <w:rPr>
        <w:rFonts w:ascii="Courier New" w:hAnsi="Courier New" w:cs="Courier New" w:hint="default"/>
      </w:rPr>
    </w:lvl>
    <w:lvl w:ilvl="5" w:tplc="08090005" w:tentative="1">
      <w:start w:val="1"/>
      <w:numFmt w:val="bullet"/>
      <w:lvlText w:val=""/>
      <w:lvlJc w:val="left"/>
      <w:pPr>
        <w:tabs>
          <w:tab w:val="num" w:pos="5312"/>
        </w:tabs>
        <w:ind w:left="5312" w:hanging="360"/>
      </w:pPr>
      <w:rPr>
        <w:rFonts w:ascii="Wingdings" w:hAnsi="Wingdings" w:hint="default"/>
      </w:rPr>
    </w:lvl>
    <w:lvl w:ilvl="6" w:tplc="08090001" w:tentative="1">
      <w:start w:val="1"/>
      <w:numFmt w:val="bullet"/>
      <w:lvlText w:val=""/>
      <w:lvlJc w:val="left"/>
      <w:pPr>
        <w:tabs>
          <w:tab w:val="num" w:pos="6032"/>
        </w:tabs>
        <w:ind w:left="6032" w:hanging="360"/>
      </w:pPr>
      <w:rPr>
        <w:rFonts w:ascii="Symbol" w:hAnsi="Symbol" w:hint="default"/>
      </w:rPr>
    </w:lvl>
    <w:lvl w:ilvl="7" w:tplc="08090003" w:tentative="1">
      <w:start w:val="1"/>
      <w:numFmt w:val="bullet"/>
      <w:lvlText w:val="o"/>
      <w:lvlJc w:val="left"/>
      <w:pPr>
        <w:tabs>
          <w:tab w:val="num" w:pos="6752"/>
        </w:tabs>
        <w:ind w:left="6752" w:hanging="360"/>
      </w:pPr>
      <w:rPr>
        <w:rFonts w:ascii="Courier New" w:hAnsi="Courier New" w:cs="Courier New" w:hint="default"/>
      </w:rPr>
    </w:lvl>
    <w:lvl w:ilvl="8" w:tplc="08090005" w:tentative="1">
      <w:start w:val="1"/>
      <w:numFmt w:val="bullet"/>
      <w:lvlText w:val=""/>
      <w:lvlJc w:val="left"/>
      <w:pPr>
        <w:tabs>
          <w:tab w:val="num" w:pos="7472"/>
        </w:tabs>
        <w:ind w:left="7472" w:hanging="360"/>
      </w:pPr>
      <w:rPr>
        <w:rFonts w:ascii="Wingdings" w:hAnsi="Wingdings" w:hint="default"/>
      </w:rPr>
    </w:lvl>
  </w:abstractNum>
  <w:abstractNum w:abstractNumId="10">
    <w:nsid w:val="2CCF4F4C"/>
    <w:multiLevelType w:val="hybridMultilevel"/>
    <w:tmpl w:val="567670D8"/>
    <w:lvl w:ilvl="0" w:tplc="FB801B80">
      <w:start w:val="5"/>
      <w:numFmt w:val="bullet"/>
      <w:lvlText w:val="-"/>
      <w:lvlJc w:val="left"/>
      <w:pPr>
        <w:ind w:left="394" w:hanging="360"/>
      </w:pPr>
      <w:rPr>
        <w:rFonts w:ascii="Calibri" w:eastAsia="Arial" w:hAnsi="Calibri" w:cs="Arial" w:hint="default"/>
        <w:b w:val="0"/>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11">
    <w:nsid w:val="2FA22756"/>
    <w:multiLevelType w:val="hybridMultilevel"/>
    <w:tmpl w:val="F1D29E7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347529BC"/>
    <w:multiLevelType w:val="hybridMultilevel"/>
    <w:tmpl w:val="5D20EB3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B2C4D02"/>
    <w:multiLevelType w:val="hybridMultilevel"/>
    <w:tmpl w:val="01009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E0A4D6B"/>
    <w:multiLevelType w:val="hybridMultilevel"/>
    <w:tmpl w:val="5762BA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FDE7C27"/>
    <w:multiLevelType w:val="hybridMultilevel"/>
    <w:tmpl w:val="0124FB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1E93CC8"/>
    <w:multiLevelType w:val="hybridMultilevel"/>
    <w:tmpl w:val="611CEE74"/>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42E17118"/>
    <w:multiLevelType w:val="hybridMultilevel"/>
    <w:tmpl w:val="04208ACE"/>
    <w:lvl w:ilvl="0" w:tplc="F832542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555535D"/>
    <w:multiLevelType w:val="hybridMultilevel"/>
    <w:tmpl w:val="47E69E0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8056273"/>
    <w:multiLevelType w:val="hybridMultilevel"/>
    <w:tmpl w:val="45E4C08C"/>
    <w:lvl w:ilvl="0" w:tplc="0409000F">
      <w:start w:val="2"/>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0">
    <w:nsid w:val="6C9C5F8A"/>
    <w:multiLevelType w:val="hybridMultilevel"/>
    <w:tmpl w:val="7256DFA6"/>
    <w:lvl w:ilvl="0" w:tplc="5F106F90">
      <w:start w:val="1"/>
      <w:numFmt w:val="lowerLetter"/>
      <w:lvlText w:val="%1)"/>
      <w:lvlJc w:val="left"/>
      <w:pPr>
        <w:tabs>
          <w:tab w:val="num" w:pos="720"/>
        </w:tabs>
        <w:ind w:left="720" w:hanging="360"/>
      </w:pPr>
      <w:rPr>
        <w:rFonts w:hint="default"/>
        <w:b w:val="0"/>
        <w:i w:val="0"/>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79D81F62"/>
    <w:multiLevelType w:val="hybridMultilevel"/>
    <w:tmpl w:val="B8ECBEF2"/>
    <w:lvl w:ilvl="0" w:tplc="08090011">
      <w:start w:val="1"/>
      <w:numFmt w:val="decimal"/>
      <w:lvlText w:val="%1)"/>
      <w:lvlJc w:val="left"/>
      <w:pPr>
        <w:tabs>
          <w:tab w:val="num" w:pos="720"/>
        </w:tabs>
        <w:ind w:left="720" w:hanging="360"/>
      </w:pPr>
      <w:rPr>
        <w:rFonts w:hint="default"/>
      </w:rPr>
    </w:lvl>
    <w:lvl w:ilvl="1" w:tplc="F8325422">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7AF7382F"/>
    <w:multiLevelType w:val="hybridMultilevel"/>
    <w:tmpl w:val="5C8015B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C9B12A2"/>
    <w:multiLevelType w:val="hybridMultilevel"/>
    <w:tmpl w:val="49A467B2"/>
    <w:lvl w:ilvl="0" w:tplc="08090011">
      <w:start w:val="1"/>
      <w:numFmt w:val="decimal"/>
      <w:lvlText w:val="%1)"/>
      <w:lvlJc w:val="left"/>
      <w:pPr>
        <w:ind w:left="720" w:hanging="360"/>
      </w:pPr>
      <w:rPr>
        <w:rFonts w:hint="default"/>
      </w:rPr>
    </w:lvl>
    <w:lvl w:ilvl="1" w:tplc="8006F04C">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4"/>
  </w:num>
  <w:num w:numId="3">
    <w:abstractNumId w:val="11"/>
  </w:num>
  <w:num w:numId="4">
    <w:abstractNumId w:val="7"/>
  </w:num>
  <w:num w:numId="5">
    <w:abstractNumId w:val="9"/>
  </w:num>
  <w:num w:numId="6">
    <w:abstractNumId w:val="23"/>
  </w:num>
  <w:num w:numId="7">
    <w:abstractNumId w:val="6"/>
  </w:num>
  <w:num w:numId="8">
    <w:abstractNumId w:val="12"/>
  </w:num>
  <w:num w:numId="9">
    <w:abstractNumId w:val="1"/>
  </w:num>
  <w:num w:numId="10">
    <w:abstractNumId w:val="17"/>
  </w:num>
  <w:num w:numId="11">
    <w:abstractNumId w:val="0"/>
  </w:num>
  <w:num w:numId="12">
    <w:abstractNumId w:val="19"/>
  </w:num>
  <w:num w:numId="13">
    <w:abstractNumId w:val="18"/>
  </w:num>
  <w:num w:numId="14">
    <w:abstractNumId w:val="14"/>
  </w:num>
  <w:num w:numId="15">
    <w:abstractNumId w:val="16"/>
  </w:num>
  <w:num w:numId="16">
    <w:abstractNumId w:val="22"/>
  </w:num>
  <w:num w:numId="17">
    <w:abstractNumId w:val="3"/>
  </w:num>
  <w:num w:numId="18">
    <w:abstractNumId w:val="2"/>
  </w:num>
  <w:num w:numId="19">
    <w:abstractNumId w:val="20"/>
  </w:num>
  <w:num w:numId="20">
    <w:abstractNumId w:val="8"/>
  </w:num>
  <w:num w:numId="21">
    <w:abstractNumId w:val="10"/>
  </w:num>
  <w:num w:numId="22">
    <w:abstractNumId w:val="5"/>
  </w:num>
  <w:num w:numId="23">
    <w:abstractNumId w:val="15"/>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16D"/>
    <w:rsid w:val="000124AC"/>
    <w:rsid w:val="00021785"/>
    <w:rsid w:val="00031FDE"/>
    <w:rsid w:val="0004192C"/>
    <w:rsid w:val="00051000"/>
    <w:rsid w:val="00061316"/>
    <w:rsid w:val="00091509"/>
    <w:rsid w:val="00092F2D"/>
    <w:rsid w:val="0009712E"/>
    <w:rsid w:val="000B516B"/>
    <w:rsid w:val="000B5F7A"/>
    <w:rsid w:val="000C168C"/>
    <w:rsid w:val="000D0C55"/>
    <w:rsid w:val="000D21BE"/>
    <w:rsid w:val="000D33C1"/>
    <w:rsid w:val="000E59EF"/>
    <w:rsid w:val="000F3000"/>
    <w:rsid w:val="000F746F"/>
    <w:rsid w:val="001164F8"/>
    <w:rsid w:val="0013437C"/>
    <w:rsid w:val="00136059"/>
    <w:rsid w:val="0014355B"/>
    <w:rsid w:val="00164E96"/>
    <w:rsid w:val="00173D69"/>
    <w:rsid w:val="00182C61"/>
    <w:rsid w:val="0018703F"/>
    <w:rsid w:val="001918E5"/>
    <w:rsid w:val="001A0DFA"/>
    <w:rsid w:val="001C2A4B"/>
    <w:rsid w:val="001E67FC"/>
    <w:rsid w:val="001E7762"/>
    <w:rsid w:val="001F2862"/>
    <w:rsid w:val="001F3D22"/>
    <w:rsid w:val="001F7768"/>
    <w:rsid w:val="002006B1"/>
    <w:rsid w:val="00202BDB"/>
    <w:rsid w:val="00217F94"/>
    <w:rsid w:val="00230527"/>
    <w:rsid w:val="00235AD2"/>
    <w:rsid w:val="002376F7"/>
    <w:rsid w:val="00250256"/>
    <w:rsid w:val="002525F9"/>
    <w:rsid w:val="002550C6"/>
    <w:rsid w:val="00260C5C"/>
    <w:rsid w:val="00265FEC"/>
    <w:rsid w:val="00267712"/>
    <w:rsid w:val="002810A2"/>
    <w:rsid w:val="00283561"/>
    <w:rsid w:val="002B0A76"/>
    <w:rsid w:val="002B4551"/>
    <w:rsid w:val="002B51F3"/>
    <w:rsid w:val="002B597A"/>
    <w:rsid w:val="002D34AB"/>
    <w:rsid w:val="002D42CB"/>
    <w:rsid w:val="002D6816"/>
    <w:rsid w:val="002E3571"/>
    <w:rsid w:val="002F776E"/>
    <w:rsid w:val="00300BB2"/>
    <w:rsid w:val="00301DDA"/>
    <w:rsid w:val="00303EED"/>
    <w:rsid w:val="003066D0"/>
    <w:rsid w:val="00311427"/>
    <w:rsid w:val="00315882"/>
    <w:rsid w:val="003228DC"/>
    <w:rsid w:val="003264AC"/>
    <w:rsid w:val="00340BCF"/>
    <w:rsid w:val="00342C15"/>
    <w:rsid w:val="00343AAA"/>
    <w:rsid w:val="00345B33"/>
    <w:rsid w:val="00347EAD"/>
    <w:rsid w:val="00355206"/>
    <w:rsid w:val="003623E4"/>
    <w:rsid w:val="00363E5A"/>
    <w:rsid w:val="00380E47"/>
    <w:rsid w:val="00382900"/>
    <w:rsid w:val="003844C8"/>
    <w:rsid w:val="00390E45"/>
    <w:rsid w:val="00397215"/>
    <w:rsid w:val="0039769E"/>
    <w:rsid w:val="00397B7C"/>
    <w:rsid w:val="003B2477"/>
    <w:rsid w:val="003B51E3"/>
    <w:rsid w:val="003B638D"/>
    <w:rsid w:val="003C5F79"/>
    <w:rsid w:val="003D33CF"/>
    <w:rsid w:val="003D7B74"/>
    <w:rsid w:val="004030BE"/>
    <w:rsid w:val="00405421"/>
    <w:rsid w:val="0040781E"/>
    <w:rsid w:val="00416BE0"/>
    <w:rsid w:val="00422987"/>
    <w:rsid w:val="00423C47"/>
    <w:rsid w:val="00425AE1"/>
    <w:rsid w:val="00434382"/>
    <w:rsid w:val="004449F1"/>
    <w:rsid w:val="0045293A"/>
    <w:rsid w:val="0045316D"/>
    <w:rsid w:val="004570AA"/>
    <w:rsid w:val="00472BDD"/>
    <w:rsid w:val="00483029"/>
    <w:rsid w:val="004860EC"/>
    <w:rsid w:val="0048765C"/>
    <w:rsid w:val="004B3A8E"/>
    <w:rsid w:val="004C0EAD"/>
    <w:rsid w:val="004C32B6"/>
    <w:rsid w:val="004C6B3F"/>
    <w:rsid w:val="004D269B"/>
    <w:rsid w:val="004D4917"/>
    <w:rsid w:val="004F20DF"/>
    <w:rsid w:val="004F6653"/>
    <w:rsid w:val="00514842"/>
    <w:rsid w:val="00524B88"/>
    <w:rsid w:val="00527368"/>
    <w:rsid w:val="005363CD"/>
    <w:rsid w:val="00544719"/>
    <w:rsid w:val="0055086D"/>
    <w:rsid w:val="005534FC"/>
    <w:rsid w:val="00563613"/>
    <w:rsid w:val="00575235"/>
    <w:rsid w:val="00576A31"/>
    <w:rsid w:val="005804EC"/>
    <w:rsid w:val="005919CC"/>
    <w:rsid w:val="005924A5"/>
    <w:rsid w:val="005A2AF0"/>
    <w:rsid w:val="005C02F7"/>
    <w:rsid w:val="005C0E40"/>
    <w:rsid w:val="005C4CE1"/>
    <w:rsid w:val="005C7EE1"/>
    <w:rsid w:val="005D111A"/>
    <w:rsid w:val="005E64CF"/>
    <w:rsid w:val="005F5FB6"/>
    <w:rsid w:val="0060146C"/>
    <w:rsid w:val="006016E3"/>
    <w:rsid w:val="00605D27"/>
    <w:rsid w:val="00606B3C"/>
    <w:rsid w:val="00607A46"/>
    <w:rsid w:val="00615E62"/>
    <w:rsid w:val="00617506"/>
    <w:rsid w:val="00621F0B"/>
    <w:rsid w:val="00627865"/>
    <w:rsid w:val="00641342"/>
    <w:rsid w:val="0064300B"/>
    <w:rsid w:val="006473F0"/>
    <w:rsid w:val="00647D5E"/>
    <w:rsid w:val="00656764"/>
    <w:rsid w:val="006571D5"/>
    <w:rsid w:val="00665069"/>
    <w:rsid w:val="00666CAA"/>
    <w:rsid w:val="006731EF"/>
    <w:rsid w:val="00676B1D"/>
    <w:rsid w:val="006917D0"/>
    <w:rsid w:val="006943D8"/>
    <w:rsid w:val="006A2FC0"/>
    <w:rsid w:val="006A6D15"/>
    <w:rsid w:val="006B0D96"/>
    <w:rsid w:val="006C71B3"/>
    <w:rsid w:val="006F22D3"/>
    <w:rsid w:val="006F51F9"/>
    <w:rsid w:val="00713670"/>
    <w:rsid w:val="00723858"/>
    <w:rsid w:val="007274EE"/>
    <w:rsid w:val="0072796D"/>
    <w:rsid w:val="007312F7"/>
    <w:rsid w:val="00734BAF"/>
    <w:rsid w:val="00751C50"/>
    <w:rsid w:val="00760BD3"/>
    <w:rsid w:val="00770DF5"/>
    <w:rsid w:val="00776A7F"/>
    <w:rsid w:val="007770B6"/>
    <w:rsid w:val="0078074E"/>
    <w:rsid w:val="007A435E"/>
    <w:rsid w:val="007B5C5B"/>
    <w:rsid w:val="007C1997"/>
    <w:rsid w:val="007C5520"/>
    <w:rsid w:val="007C7C69"/>
    <w:rsid w:val="007E2B04"/>
    <w:rsid w:val="007E39F8"/>
    <w:rsid w:val="007E6D20"/>
    <w:rsid w:val="007E6DA3"/>
    <w:rsid w:val="007E72EF"/>
    <w:rsid w:val="00801EB2"/>
    <w:rsid w:val="00805C90"/>
    <w:rsid w:val="00811761"/>
    <w:rsid w:val="00811BFB"/>
    <w:rsid w:val="00812B61"/>
    <w:rsid w:val="00817D68"/>
    <w:rsid w:val="0082542D"/>
    <w:rsid w:val="00830C90"/>
    <w:rsid w:val="008604A8"/>
    <w:rsid w:val="00865B4D"/>
    <w:rsid w:val="008741CB"/>
    <w:rsid w:val="008778FD"/>
    <w:rsid w:val="00890735"/>
    <w:rsid w:val="00897397"/>
    <w:rsid w:val="008A326F"/>
    <w:rsid w:val="008A6232"/>
    <w:rsid w:val="008B5832"/>
    <w:rsid w:val="008C00F4"/>
    <w:rsid w:val="008C24A2"/>
    <w:rsid w:val="008E6748"/>
    <w:rsid w:val="00900CAD"/>
    <w:rsid w:val="00910568"/>
    <w:rsid w:val="00916060"/>
    <w:rsid w:val="00920184"/>
    <w:rsid w:val="009212A8"/>
    <w:rsid w:val="00925B78"/>
    <w:rsid w:val="0092644C"/>
    <w:rsid w:val="009355BE"/>
    <w:rsid w:val="00936F93"/>
    <w:rsid w:val="0094067D"/>
    <w:rsid w:val="00941EFF"/>
    <w:rsid w:val="009519A3"/>
    <w:rsid w:val="00951BBD"/>
    <w:rsid w:val="009846F3"/>
    <w:rsid w:val="00990DBD"/>
    <w:rsid w:val="0099200D"/>
    <w:rsid w:val="009A67B7"/>
    <w:rsid w:val="009B7ADF"/>
    <w:rsid w:val="009C0BB8"/>
    <w:rsid w:val="009C12F2"/>
    <w:rsid w:val="009C1D83"/>
    <w:rsid w:val="009C41BE"/>
    <w:rsid w:val="009C50D8"/>
    <w:rsid w:val="009C5852"/>
    <w:rsid w:val="009C7CD3"/>
    <w:rsid w:val="009D2841"/>
    <w:rsid w:val="009D7C7B"/>
    <w:rsid w:val="009E042D"/>
    <w:rsid w:val="009E1673"/>
    <w:rsid w:val="009E4F29"/>
    <w:rsid w:val="009E6381"/>
    <w:rsid w:val="00A05D5E"/>
    <w:rsid w:val="00A1657E"/>
    <w:rsid w:val="00A227F5"/>
    <w:rsid w:val="00A23016"/>
    <w:rsid w:val="00A31946"/>
    <w:rsid w:val="00A31E8C"/>
    <w:rsid w:val="00A34EE3"/>
    <w:rsid w:val="00A452B3"/>
    <w:rsid w:val="00A46B12"/>
    <w:rsid w:val="00A52068"/>
    <w:rsid w:val="00A6026E"/>
    <w:rsid w:val="00A666CA"/>
    <w:rsid w:val="00A7312C"/>
    <w:rsid w:val="00A7637D"/>
    <w:rsid w:val="00A76F5F"/>
    <w:rsid w:val="00A80247"/>
    <w:rsid w:val="00A874BE"/>
    <w:rsid w:val="00A93A2B"/>
    <w:rsid w:val="00AB6BC8"/>
    <w:rsid w:val="00AC1FA9"/>
    <w:rsid w:val="00AC37E7"/>
    <w:rsid w:val="00AC669F"/>
    <w:rsid w:val="00AD3839"/>
    <w:rsid w:val="00AE0E5C"/>
    <w:rsid w:val="00AF2B1E"/>
    <w:rsid w:val="00AF3631"/>
    <w:rsid w:val="00B02A0F"/>
    <w:rsid w:val="00B141E9"/>
    <w:rsid w:val="00B33568"/>
    <w:rsid w:val="00B37844"/>
    <w:rsid w:val="00B379B9"/>
    <w:rsid w:val="00B43C9C"/>
    <w:rsid w:val="00B51068"/>
    <w:rsid w:val="00B52DF9"/>
    <w:rsid w:val="00B56CE5"/>
    <w:rsid w:val="00B607C7"/>
    <w:rsid w:val="00B60FFF"/>
    <w:rsid w:val="00B623DA"/>
    <w:rsid w:val="00B666DE"/>
    <w:rsid w:val="00B6673B"/>
    <w:rsid w:val="00B67922"/>
    <w:rsid w:val="00B720C5"/>
    <w:rsid w:val="00B83C65"/>
    <w:rsid w:val="00B87CF2"/>
    <w:rsid w:val="00BA4FD5"/>
    <w:rsid w:val="00BA66FA"/>
    <w:rsid w:val="00BB509C"/>
    <w:rsid w:val="00BD2B89"/>
    <w:rsid w:val="00BD35A1"/>
    <w:rsid w:val="00BE1E27"/>
    <w:rsid w:val="00BE3E2C"/>
    <w:rsid w:val="00BE621C"/>
    <w:rsid w:val="00BF3142"/>
    <w:rsid w:val="00C0341B"/>
    <w:rsid w:val="00C11F9B"/>
    <w:rsid w:val="00C16C39"/>
    <w:rsid w:val="00C22C72"/>
    <w:rsid w:val="00C24354"/>
    <w:rsid w:val="00C27D3C"/>
    <w:rsid w:val="00C31200"/>
    <w:rsid w:val="00C55FE0"/>
    <w:rsid w:val="00C561AF"/>
    <w:rsid w:val="00C6687E"/>
    <w:rsid w:val="00CA48A3"/>
    <w:rsid w:val="00CB0AD5"/>
    <w:rsid w:val="00CB4121"/>
    <w:rsid w:val="00CB68A4"/>
    <w:rsid w:val="00CC78AF"/>
    <w:rsid w:val="00CE1B2F"/>
    <w:rsid w:val="00CE35AA"/>
    <w:rsid w:val="00CF22F8"/>
    <w:rsid w:val="00CF36E4"/>
    <w:rsid w:val="00CF431F"/>
    <w:rsid w:val="00CF508E"/>
    <w:rsid w:val="00D15994"/>
    <w:rsid w:val="00D201F9"/>
    <w:rsid w:val="00D25021"/>
    <w:rsid w:val="00D2575F"/>
    <w:rsid w:val="00D2604A"/>
    <w:rsid w:val="00D27B4A"/>
    <w:rsid w:val="00D44C5A"/>
    <w:rsid w:val="00D47E62"/>
    <w:rsid w:val="00D51DC3"/>
    <w:rsid w:val="00D52A69"/>
    <w:rsid w:val="00D7132F"/>
    <w:rsid w:val="00D76358"/>
    <w:rsid w:val="00D76467"/>
    <w:rsid w:val="00D83DBF"/>
    <w:rsid w:val="00DA38B8"/>
    <w:rsid w:val="00DA6148"/>
    <w:rsid w:val="00DB431B"/>
    <w:rsid w:val="00DC1D31"/>
    <w:rsid w:val="00DC2AC5"/>
    <w:rsid w:val="00DC422D"/>
    <w:rsid w:val="00DC5129"/>
    <w:rsid w:val="00DD0447"/>
    <w:rsid w:val="00DD2F19"/>
    <w:rsid w:val="00DD7B25"/>
    <w:rsid w:val="00DE0DFD"/>
    <w:rsid w:val="00E028DC"/>
    <w:rsid w:val="00E17E4F"/>
    <w:rsid w:val="00E26E23"/>
    <w:rsid w:val="00E3069C"/>
    <w:rsid w:val="00E36433"/>
    <w:rsid w:val="00E62A68"/>
    <w:rsid w:val="00E74090"/>
    <w:rsid w:val="00E75EA9"/>
    <w:rsid w:val="00E80C99"/>
    <w:rsid w:val="00E8191C"/>
    <w:rsid w:val="00E90D89"/>
    <w:rsid w:val="00E975C2"/>
    <w:rsid w:val="00EA2665"/>
    <w:rsid w:val="00EA7A8A"/>
    <w:rsid w:val="00EC2138"/>
    <w:rsid w:val="00ED197E"/>
    <w:rsid w:val="00ED243E"/>
    <w:rsid w:val="00EE6230"/>
    <w:rsid w:val="00EE6434"/>
    <w:rsid w:val="00EE7B0E"/>
    <w:rsid w:val="00EF0A1B"/>
    <w:rsid w:val="00F03694"/>
    <w:rsid w:val="00F05A29"/>
    <w:rsid w:val="00F068D8"/>
    <w:rsid w:val="00F22F15"/>
    <w:rsid w:val="00F24F45"/>
    <w:rsid w:val="00F261A6"/>
    <w:rsid w:val="00F26EAD"/>
    <w:rsid w:val="00F300F7"/>
    <w:rsid w:val="00F374A2"/>
    <w:rsid w:val="00F62548"/>
    <w:rsid w:val="00F6390C"/>
    <w:rsid w:val="00F726F4"/>
    <w:rsid w:val="00F77E4A"/>
    <w:rsid w:val="00F91888"/>
    <w:rsid w:val="00F957F9"/>
    <w:rsid w:val="00FA062A"/>
    <w:rsid w:val="00FA3359"/>
    <w:rsid w:val="00FA5809"/>
    <w:rsid w:val="00FB6E1D"/>
    <w:rsid w:val="00FC4156"/>
    <w:rsid w:val="00FC4355"/>
    <w:rsid w:val="00FD6887"/>
    <w:rsid w:val="00FE087D"/>
    <w:rsid w:val="00FF521F"/>
    <w:rsid w:val="00FF55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55A4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5316D"/>
    <w:pPr>
      <w:tabs>
        <w:tab w:val="center" w:pos="4320"/>
        <w:tab w:val="right" w:pos="8640"/>
      </w:tabs>
    </w:pPr>
  </w:style>
  <w:style w:type="paragraph" w:styleId="Footer">
    <w:name w:val="footer"/>
    <w:basedOn w:val="Normal"/>
    <w:link w:val="FooterChar"/>
    <w:uiPriority w:val="99"/>
    <w:rsid w:val="0045316D"/>
    <w:pPr>
      <w:tabs>
        <w:tab w:val="center" w:pos="4320"/>
        <w:tab w:val="right" w:pos="8640"/>
      </w:tabs>
    </w:pPr>
  </w:style>
  <w:style w:type="table" w:styleId="TableGrid">
    <w:name w:val="Table Grid"/>
    <w:basedOn w:val="TableNormal"/>
    <w:rsid w:val="004531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2B4551"/>
  </w:style>
  <w:style w:type="paragraph" w:styleId="BalloonText">
    <w:name w:val="Balloon Text"/>
    <w:basedOn w:val="Normal"/>
    <w:link w:val="BalloonTextChar"/>
    <w:rsid w:val="00C11F9B"/>
    <w:rPr>
      <w:rFonts w:ascii="Tahoma" w:hAnsi="Tahoma"/>
      <w:sz w:val="16"/>
      <w:szCs w:val="16"/>
    </w:rPr>
  </w:style>
  <w:style w:type="character" w:customStyle="1" w:styleId="BalloonTextChar">
    <w:name w:val="Balloon Text Char"/>
    <w:link w:val="BalloonText"/>
    <w:rsid w:val="00C11F9B"/>
    <w:rPr>
      <w:rFonts w:ascii="Tahoma" w:hAnsi="Tahoma" w:cs="Tahoma"/>
      <w:sz w:val="16"/>
      <w:szCs w:val="16"/>
      <w:lang w:val="en-US" w:eastAsia="en-US"/>
    </w:rPr>
  </w:style>
  <w:style w:type="character" w:styleId="CommentReference">
    <w:name w:val="annotation reference"/>
    <w:rsid w:val="0082542D"/>
    <w:rPr>
      <w:sz w:val="16"/>
      <w:szCs w:val="16"/>
    </w:rPr>
  </w:style>
  <w:style w:type="paragraph" w:styleId="CommentText">
    <w:name w:val="annotation text"/>
    <w:basedOn w:val="Normal"/>
    <w:link w:val="CommentTextChar"/>
    <w:rsid w:val="0082542D"/>
    <w:rPr>
      <w:rFonts w:ascii="Arial" w:hAnsi="Arial"/>
      <w:sz w:val="20"/>
      <w:szCs w:val="20"/>
      <w:lang w:val="x-none" w:eastAsia="x-none"/>
    </w:rPr>
  </w:style>
  <w:style w:type="character" w:customStyle="1" w:styleId="CommentTextChar">
    <w:name w:val="Comment Text Char"/>
    <w:link w:val="CommentText"/>
    <w:rsid w:val="0082542D"/>
    <w:rPr>
      <w:rFonts w:ascii="Arial" w:hAnsi="Arial"/>
    </w:rPr>
  </w:style>
  <w:style w:type="paragraph" w:customStyle="1" w:styleId="StyleBodyTextJustifiedBefore125cm">
    <w:name w:val="Style Body Text + Justified Before:  1.25 cm"/>
    <w:basedOn w:val="Header"/>
    <w:rsid w:val="0082542D"/>
    <w:pPr>
      <w:tabs>
        <w:tab w:val="clear" w:pos="4320"/>
        <w:tab w:val="clear" w:pos="8640"/>
      </w:tabs>
      <w:overflowPunct w:val="0"/>
      <w:autoSpaceDE w:val="0"/>
      <w:autoSpaceDN w:val="0"/>
      <w:adjustRightInd w:val="0"/>
      <w:spacing w:before="100" w:after="100"/>
      <w:ind w:left="709"/>
      <w:jc w:val="both"/>
      <w:textAlignment w:val="baseline"/>
    </w:pPr>
    <w:rPr>
      <w:sz w:val="22"/>
      <w:szCs w:val="20"/>
      <w:lang w:val="en-GB"/>
    </w:rPr>
  </w:style>
  <w:style w:type="paragraph" w:styleId="BodyText">
    <w:name w:val="Body Text"/>
    <w:basedOn w:val="Normal"/>
    <w:link w:val="BodyTextChar"/>
    <w:rsid w:val="0082542D"/>
    <w:pPr>
      <w:spacing w:after="120"/>
    </w:pPr>
  </w:style>
  <w:style w:type="character" w:customStyle="1" w:styleId="BodyTextChar">
    <w:name w:val="Body Text Char"/>
    <w:link w:val="BodyText"/>
    <w:rsid w:val="0082542D"/>
    <w:rPr>
      <w:sz w:val="24"/>
      <w:szCs w:val="24"/>
      <w:lang w:val="en-US" w:eastAsia="en-US"/>
    </w:rPr>
  </w:style>
  <w:style w:type="paragraph" w:styleId="ListParagraph">
    <w:name w:val="List Paragraph"/>
    <w:basedOn w:val="Normal"/>
    <w:uiPriority w:val="34"/>
    <w:qFormat/>
    <w:rsid w:val="00031FDE"/>
    <w:pPr>
      <w:ind w:left="720"/>
    </w:pPr>
  </w:style>
  <w:style w:type="paragraph" w:customStyle="1" w:styleId="MOIText">
    <w:name w:val="MOI Text"/>
    <w:basedOn w:val="Normal"/>
    <w:rsid w:val="005C4CE1"/>
    <w:pPr>
      <w:spacing w:before="60" w:after="60"/>
      <w:ind w:left="720"/>
      <w:jc w:val="both"/>
    </w:pPr>
    <w:rPr>
      <w:rFonts w:ascii="Arial" w:hAnsi="Arial" w:cs="Arial"/>
      <w:sz w:val="22"/>
      <w:szCs w:val="22"/>
      <w:lang w:val="en-GB" w:eastAsia="en-GB"/>
    </w:rPr>
  </w:style>
  <w:style w:type="paragraph" w:customStyle="1" w:styleId="CharCharChar">
    <w:name w:val="Char Char Char"/>
    <w:basedOn w:val="Normal"/>
    <w:rsid w:val="00FD6887"/>
    <w:pPr>
      <w:spacing w:after="120" w:line="240" w:lineRule="exact"/>
    </w:pPr>
    <w:rPr>
      <w:rFonts w:ascii="Verdana" w:hAnsi="Verdana"/>
      <w:sz w:val="20"/>
      <w:szCs w:val="20"/>
    </w:rPr>
  </w:style>
  <w:style w:type="paragraph" w:styleId="CommentSubject">
    <w:name w:val="annotation subject"/>
    <w:basedOn w:val="CommentText"/>
    <w:next w:val="CommentText"/>
    <w:link w:val="CommentSubjectChar"/>
    <w:rsid w:val="00D52A69"/>
    <w:rPr>
      <w:b/>
      <w:bCs/>
      <w:lang w:val="en-US" w:eastAsia="en-US"/>
    </w:rPr>
  </w:style>
  <w:style w:type="character" w:customStyle="1" w:styleId="CommentSubjectChar">
    <w:name w:val="Comment Subject Char"/>
    <w:link w:val="CommentSubject"/>
    <w:rsid w:val="00D52A69"/>
    <w:rPr>
      <w:rFonts w:ascii="Arial" w:hAnsi="Arial"/>
      <w:b/>
      <w:bCs/>
      <w:lang w:val="en-US" w:eastAsia="en-US"/>
    </w:rPr>
  </w:style>
  <w:style w:type="character" w:styleId="Hyperlink">
    <w:name w:val="Hyperlink"/>
    <w:rsid w:val="00265FEC"/>
    <w:rPr>
      <w:color w:val="0000FF"/>
      <w:u w:val="single"/>
    </w:rPr>
  </w:style>
  <w:style w:type="character" w:customStyle="1" w:styleId="FooterChar">
    <w:name w:val="Footer Char"/>
    <w:link w:val="Footer"/>
    <w:uiPriority w:val="99"/>
    <w:rsid w:val="009E4F29"/>
    <w:rPr>
      <w:sz w:val="24"/>
      <w:szCs w:val="24"/>
      <w:lang w:val="en-US" w:eastAsia="en-US"/>
    </w:rPr>
  </w:style>
  <w:style w:type="character" w:styleId="Emphasis">
    <w:name w:val="Emphasis"/>
    <w:basedOn w:val="DefaultParagraphFont"/>
    <w:qFormat/>
    <w:rsid w:val="00260C5C"/>
    <w:rPr>
      <w:i/>
      <w:iCs/>
    </w:rPr>
  </w:style>
  <w:style w:type="paragraph" w:styleId="Subtitle">
    <w:name w:val="Subtitle"/>
    <w:basedOn w:val="Normal"/>
    <w:link w:val="SubtitleChar"/>
    <w:qFormat/>
    <w:rsid w:val="00AB6BC8"/>
    <w:pPr>
      <w:jc w:val="center"/>
    </w:pPr>
    <w:rPr>
      <w:b/>
      <w:bCs/>
      <w:sz w:val="32"/>
      <w:szCs w:val="32"/>
      <w:lang w:val="en-GB" w:eastAsia="en-GB"/>
    </w:rPr>
  </w:style>
  <w:style w:type="character" w:customStyle="1" w:styleId="SubtitleChar">
    <w:name w:val="Subtitle Char"/>
    <w:basedOn w:val="DefaultParagraphFont"/>
    <w:link w:val="Subtitle"/>
    <w:rsid w:val="00AB6BC8"/>
    <w:rPr>
      <w:b/>
      <w:bCs/>
      <w:sz w:val="32"/>
      <w:szCs w:val="32"/>
    </w:rPr>
  </w:style>
  <w:style w:type="paragraph" w:customStyle="1" w:styleId="PQQindent">
    <w:name w:val="PQQ indent"/>
    <w:basedOn w:val="Normal"/>
    <w:link w:val="PQQindentChar"/>
    <w:rsid w:val="001C2A4B"/>
    <w:pPr>
      <w:spacing w:before="60" w:after="60"/>
      <w:ind w:left="709"/>
      <w:jc w:val="both"/>
      <w:outlineLvl w:val="0"/>
    </w:pPr>
    <w:rPr>
      <w:rFonts w:ascii="Arial" w:eastAsia="Arial" w:hAnsi="Arial" w:cs="Arial"/>
      <w:bCs/>
      <w:kern w:val="32"/>
      <w:sz w:val="22"/>
      <w:lang w:val="en-GB" w:eastAsia="en-GB"/>
    </w:rPr>
  </w:style>
  <w:style w:type="character" w:customStyle="1" w:styleId="PQQindentChar">
    <w:name w:val="PQQ indent Char"/>
    <w:basedOn w:val="DefaultParagraphFont"/>
    <w:link w:val="PQQindent"/>
    <w:rsid w:val="001C2A4B"/>
    <w:rPr>
      <w:rFonts w:ascii="Arial" w:eastAsia="Arial" w:hAnsi="Arial" w:cs="Arial"/>
      <w:bCs/>
      <w:kern w:val="32"/>
      <w:sz w:val="22"/>
      <w:szCs w:val="24"/>
    </w:rPr>
  </w:style>
  <w:style w:type="paragraph" w:customStyle="1" w:styleId="Style10ptBold">
    <w:name w:val="Style 10 pt Bold"/>
    <w:basedOn w:val="Normal"/>
    <w:rsid w:val="001C2A4B"/>
    <w:pPr>
      <w:spacing w:before="60" w:after="60"/>
    </w:pPr>
    <w:rPr>
      <w:rFonts w:ascii="Arial" w:hAnsi="Arial"/>
      <w:b/>
      <w:bCs/>
      <w:sz w:val="20"/>
      <w:szCs w:val="20"/>
      <w:lang w:val="en-GB" w:eastAsia="en-GB"/>
    </w:rPr>
  </w:style>
  <w:style w:type="paragraph" w:customStyle="1" w:styleId="ResponseTable">
    <w:name w:val="Response Table"/>
    <w:basedOn w:val="Normal"/>
    <w:rsid w:val="001C2A4B"/>
    <w:pPr>
      <w:spacing w:before="60" w:after="60"/>
    </w:pPr>
    <w:rPr>
      <w:rFonts w:ascii="Arial" w:hAnsi="Arial"/>
      <w:color w:val="0000FF"/>
      <w:sz w:val="20"/>
      <w:szCs w:val="20"/>
      <w:lang w:val="en-GB" w:eastAsia="en-GB"/>
    </w:rPr>
  </w:style>
  <w:style w:type="paragraph" w:styleId="NormalWeb">
    <w:name w:val="Normal (Web)"/>
    <w:basedOn w:val="Normal"/>
    <w:uiPriority w:val="99"/>
    <w:unhideWhenUsed/>
    <w:rsid w:val="00811761"/>
    <w:pPr>
      <w:spacing w:before="100" w:beforeAutospacing="1" w:after="100" w:afterAutospacing="1"/>
    </w:pPr>
    <w:rPr>
      <w:lang w:val="en-GB" w:eastAsia="en-GB"/>
    </w:rPr>
  </w:style>
  <w:style w:type="paragraph" w:styleId="FootnoteText">
    <w:name w:val="footnote text"/>
    <w:basedOn w:val="Normal"/>
    <w:link w:val="FootnoteTextChar"/>
    <w:semiHidden/>
    <w:unhideWhenUsed/>
    <w:rsid w:val="00734BAF"/>
    <w:rPr>
      <w:sz w:val="20"/>
      <w:szCs w:val="20"/>
    </w:rPr>
  </w:style>
  <w:style w:type="character" w:customStyle="1" w:styleId="FootnoteTextChar">
    <w:name w:val="Footnote Text Char"/>
    <w:basedOn w:val="DefaultParagraphFont"/>
    <w:link w:val="FootnoteText"/>
    <w:semiHidden/>
    <w:rsid w:val="00734BAF"/>
    <w:rPr>
      <w:lang w:val="en-US" w:eastAsia="en-US"/>
    </w:rPr>
  </w:style>
  <w:style w:type="character" w:styleId="FootnoteReference">
    <w:name w:val="footnote reference"/>
    <w:basedOn w:val="DefaultParagraphFont"/>
    <w:semiHidden/>
    <w:unhideWhenUsed/>
    <w:rsid w:val="00734BA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5316D"/>
    <w:pPr>
      <w:tabs>
        <w:tab w:val="center" w:pos="4320"/>
        <w:tab w:val="right" w:pos="8640"/>
      </w:tabs>
    </w:pPr>
  </w:style>
  <w:style w:type="paragraph" w:styleId="Footer">
    <w:name w:val="footer"/>
    <w:basedOn w:val="Normal"/>
    <w:link w:val="FooterChar"/>
    <w:uiPriority w:val="99"/>
    <w:rsid w:val="0045316D"/>
    <w:pPr>
      <w:tabs>
        <w:tab w:val="center" w:pos="4320"/>
        <w:tab w:val="right" w:pos="8640"/>
      </w:tabs>
    </w:pPr>
  </w:style>
  <w:style w:type="table" w:styleId="TableGrid">
    <w:name w:val="Table Grid"/>
    <w:basedOn w:val="TableNormal"/>
    <w:rsid w:val="004531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2B4551"/>
  </w:style>
  <w:style w:type="paragraph" w:styleId="BalloonText">
    <w:name w:val="Balloon Text"/>
    <w:basedOn w:val="Normal"/>
    <w:link w:val="BalloonTextChar"/>
    <w:rsid w:val="00C11F9B"/>
    <w:rPr>
      <w:rFonts w:ascii="Tahoma" w:hAnsi="Tahoma"/>
      <w:sz w:val="16"/>
      <w:szCs w:val="16"/>
    </w:rPr>
  </w:style>
  <w:style w:type="character" w:customStyle="1" w:styleId="BalloonTextChar">
    <w:name w:val="Balloon Text Char"/>
    <w:link w:val="BalloonText"/>
    <w:rsid w:val="00C11F9B"/>
    <w:rPr>
      <w:rFonts w:ascii="Tahoma" w:hAnsi="Tahoma" w:cs="Tahoma"/>
      <w:sz w:val="16"/>
      <w:szCs w:val="16"/>
      <w:lang w:val="en-US" w:eastAsia="en-US"/>
    </w:rPr>
  </w:style>
  <w:style w:type="character" w:styleId="CommentReference">
    <w:name w:val="annotation reference"/>
    <w:rsid w:val="0082542D"/>
    <w:rPr>
      <w:sz w:val="16"/>
      <w:szCs w:val="16"/>
    </w:rPr>
  </w:style>
  <w:style w:type="paragraph" w:styleId="CommentText">
    <w:name w:val="annotation text"/>
    <w:basedOn w:val="Normal"/>
    <w:link w:val="CommentTextChar"/>
    <w:rsid w:val="0082542D"/>
    <w:rPr>
      <w:rFonts w:ascii="Arial" w:hAnsi="Arial"/>
      <w:sz w:val="20"/>
      <w:szCs w:val="20"/>
      <w:lang w:val="x-none" w:eastAsia="x-none"/>
    </w:rPr>
  </w:style>
  <w:style w:type="character" w:customStyle="1" w:styleId="CommentTextChar">
    <w:name w:val="Comment Text Char"/>
    <w:link w:val="CommentText"/>
    <w:rsid w:val="0082542D"/>
    <w:rPr>
      <w:rFonts w:ascii="Arial" w:hAnsi="Arial"/>
    </w:rPr>
  </w:style>
  <w:style w:type="paragraph" w:customStyle="1" w:styleId="StyleBodyTextJustifiedBefore125cm">
    <w:name w:val="Style Body Text + Justified Before:  1.25 cm"/>
    <w:basedOn w:val="Header"/>
    <w:rsid w:val="0082542D"/>
    <w:pPr>
      <w:tabs>
        <w:tab w:val="clear" w:pos="4320"/>
        <w:tab w:val="clear" w:pos="8640"/>
      </w:tabs>
      <w:overflowPunct w:val="0"/>
      <w:autoSpaceDE w:val="0"/>
      <w:autoSpaceDN w:val="0"/>
      <w:adjustRightInd w:val="0"/>
      <w:spacing w:before="100" w:after="100"/>
      <w:ind w:left="709"/>
      <w:jc w:val="both"/>
      <w:textAlignment w:val="baseline"/>
    </w:pPr>
    <w:rPr>
      <w:sz w:val="22"/>
      <w:szCs w:val="20"/>
      <w:lang w:val="en-GB"/>
    </w:rPr>
  </w:style>
  <w:style w:type="paragraph" w:styleId="BodyText">
    <w:name w:val="Body Text"/>
    <w:basedOn w:val="Normal"/>
    <w:link w:val="BodyTextChar"/>
    <w:rsid w:val="0082542D"/>
    <w:pPr>
      <w:spacing w:after="120"/>
    </w:pPr>
  </w:style>
  <w:style w:type="character" w:customStyle="1" w:styleId="BodyTextChar">
    <w:name w:val="Body Text Char"/>
    <w:link w:val="BodyText"/>
    <w:rsid w:val="0082542D"/>
    <w:rPr>
      <w:sz w:val="24"/>
      <w:szCs w:val="24"/>
      <w:lang w:val="en-US" w:eastAsia="en-US"/>
    </w:rPr>
  </w:style>
  <w:style w:type="paragraph" w:styleId="ListParagraph">
    <w:name w:val="List Paragraph"/>
    <w:basedOn w:val="Normal"/>
    <w:uiPriority w:val="34"/>
    <w:qFormat/>
    <w:rsid w:val="00031FDE"/>
    <w:pPr>
      <w:ind w:left="720"/>
    </w:pPr>
  </w:style>
  <w:style w:type="paragraph" w:customStyle="1" w:styleId="MOIText">
    <w:name w:val="MOI Text"/>
    <w:basedOn w:val="Normal"/>
    <w:rsid w:val="005C4CE1"/>
    <w:pPr>
      <w:spacing w:before="60" w:after="60"/>
      <w:ind w:left="720"/>
      <w:jc w:val="both"/>
    </w:pPr>
    <w:rPr>
      <w:rFonts w:ascii="Arial" w:hAnsi="Arial" w:cs="Arial"/>
      <w:sz w:val="22"/>
      <w:szCs w:val="22"/>
      <w:lang w:val="en-GB" w:eastAsia="en-GB"/>
    </w:rPr>
  </w:style>
  <w:style w:type="paragraph" w:customStyle="1" w:styleId="CharCharChar">
    <w:name w:val="Char Char Char"/>
    <w:basedOn w:val="Normal"/>
    <w:rsid w:val="00FD6887"/>
    <w:pPr>
      <w:spacing w:after="120" w:line="240" w:lineRule="exact"/>
    </w:pPr>
    <w:rPr>
      <w:rFonts w:ascii="Verdana" w:hAnsi="Verdana"/>
      <w:sz w:val="20"/>
      <w:szCs w:val="20"/>
    </w:rPr>
  </w:style>
  <w:style w:type="paragraph" w:styleId="CommentSubject">
    <w:name w:val="annotation subject"/>
    <w:basedOn w:val="CommentText"/>
    <w:next w:val="CommentText"/>
    <w:link w:val="CommentSubjectChar"/>
    <w:rsid w:val="00D52A69"/>
    <w:rPr>
      <w:b/>
      <w:bCs/>
      <w:lang w:val="en-US" w:eastAsia="en-US"/>
    </w:rPr>
  </w:style>
  <w:style w:type="character" w:customStyle="1" w:styleId="CommentSubjectChar">
    <w:name w:val="Comment Subject Char"/>
    <w:link w:val="CommentSubject"/>
    <w:rsid w:val="00D52A69"/>
    <w:rPr>
      <w:rFonts w:ascii="Arial" w:hAnsi="Arial"/>
      <w:b/>
      <w:bCs/>
      <w:lang w:val="en-US" w:eastAsia="en-US"/>
    </w:rPr>
  </w:style>
  <w:style w:type="character" w:styleId="Hyperlink">
    <w:name w:val="Hyperlink"/>
    <w:rsid w:val="00265FEC"/>
    <w:rPr>
      <w:color w:val="0000FF"/>
      <w:u w:val="single"/>
    </w:rPr>
  </w:style>
  <w:style w:type="character" w:customStyle="1" w:styleId="FooterChar">
    <w:name w:val="Footer Char"/>
    <w:link w:val="Footer"/>
    <w:uiPriority w:val="99"/>
    <w:rsid w:val="009E4F29"/>
    <w:rPr>
      <w:sz w:val="24"/>
      <w:szCs w:val="24"/>
      <w:lang w:val="en-US" w:eastAsia="en-US"/>
    </w:rPr>
  </w:style>
  <w:style w:type="character" w:styleId="Emphasis">
    <w:name w:val="Emphasis"/>
    <w:basedOn w:val="DefaultParagraphFont"/>
    <w:qFormat/>
    <w:rsid w:val="00260C5C"/>
    <w:rPr>
      <w:i/>
      <w:iCs/>
    </w:rPr>
  </w:style>
  <w:style w:type="paragraph" w:styleId="Subtitle">
    <w:name w:val="Subtitle"/>
    <w:basedOn w:val="Normal"/>
    <w:link w:val="SubtitleChar"/>
    <w:qFormat/>
    <w:rsid w:val="00AB6BC8"/>
    <w:pPr>
      <w:jc w:val="center"/>
    </w:pPr>
    <w:rPr>
      <w:b/>
      <w:bCs/>
      <w:sz w:val="32"/>
      <w:szCs w:val="32"/>
      <w:lang w:val="en-GB" w:eastAsia="en-GB"/>
    </w:rPr>
  </w:style>
  <w:style w:type="character" w:customStyle="1" w:styleId="SubtitleChar">
    <w:name w:val="Subtitle Char"/>
    <w:basedOn w:val="DefaultParagraphFont"/>
    <w:link w:val="Subtitle"/>
    <w:rsid w:val="00AB6BC8"/>
    <w:rPr>
      <w:b/>
      <w:bCs/>
      <w:sz w:val="32"/>
      <w:szCs w:val="32"/>
    </w:rPr>
  </w:style>
  <w:style w:type="paragraph" w:customStyle="1" w:styleId="PQQindent">
    <w:name w:val="PQQ indent"/>
    <w:basedOn w:val="Normal"/>
    <w:link w:val="PQQindentChar"/>
    <w:rsid w:val="001C2A4B"/>
    <w:pPr>
      <w:spacing w:before="60" w:after="60"/>
      <w:ind w:left="709"/>
      <w:jc w:val="both"/>
      <w:outlineLvl w:val="0"/>
    </w:pPr>
    <w:rPr>
      <w:rFonts w:ascii="Arial" w:eastAsia="Arial" w:hAnsi="Arial" w:cs="Arial"/>
      <w:bCs/>
      <w:kern w:val="32"/>
      <w:sz w:val="22"/>
      <w:lang w:val="en-GB" w:eastAsia="en-GB"/>
    </w:rPr>
  </w:style>
  <w:style w:type="character" w:customStyle="1" w:styleId="PQQindentChar">
    <w:name w:val="PQQ indent Char"/>
    <w:basedOn w:val="DefaultParagraphFont"/>
    <w:link w:val="PQQindent"/>
    <w:rsid w:val="001C2A4B"/>
    <w:rPr>
      <w:rFonts w:ascii="Arial" w:eastAsia="Arial" w:hAnsi="Arial" w:cs="Arial"/>
      <w:bCs/>
      <w:kern w:val="32"/>
      <w:sz w:val="22"/>
      <w:szCs w:val="24"/>
    </w:rPr>
  </w:style>
  <w:style w:type="paragraph" w:customStyle="1" w:styleId="Style10ptBold">
    <w:name w:val="Style 10 pt Bold"/>
    <w:basedOn w:val="Normal"/>
    <w:rsid w:val="001C2A4B"/>
    <w:pPr>
      <w:spacing w:before="60" w:after="60"/>
    </w:pPr>
    <w:rPr>
      <w:rFonts w:ascii="Arial" w:hAnsi="Arial"/>
      <w:b/>
      <w:bCs/>
      <w:sz w:val="20"/>
      <w:szCs w:val="20"/>
      <w:lang w:val="en-GB" w:eastAsia="en-GB"/>
    </w:rPr>
  </w:style>
  <w:style w:type="paragraph" w:customStyle="1" w:styleId="ResponseTable">
    <w:name w:val="Response Table"/>
    <w:basedOn w:val="Normal"/>
    <w:rsid w:val="001C2A4B"/>
    <w:pPr>
      <w:spacing w:before="60" w:after="60"/>
    </w:pPr>
    <w:rPr>
      <w:rFonts w:ascii="Arial" w:hAnsi="Arial"/>
      <w:color w:val="0000FF"/>
      <w:sz w:val="20"/>
      <w:szCs w:val="20"/>
      <w:lang w:val="en-GB" w:eastAsia="en-GB"/>
    </w:rPr>
  </w:style>
  <w:style w:type="paragraph" w:styleId="NormalWeb">
    <w:name w:val="Normal (Web)"/>
    <w:basedOn w:val="Normal"/>
    <w:uiPriority w:val="99"/>
    <w:unhideWhenUsed/>
    <w:rsid w:val="00811761"/>
    <w:pPr>
      <w:spacing w:before="100" w:beforeAutospacing="1" w:after="100" w:afterAutospacing="1"/>
    </w:pPr>
    <w:rPr>
      <w:lang w:val="en-GB" w:eastAsia="en-GB"/>
    </w:rPr>
  </w:style>
  <w:style w:type="paragraph" w:styleId="FootnoteText">
    <w:name w:val="footnote text"/>
    <w:basedOn w:val="Normal"/>
    <w:link w:val="FootnoteTextChar"/>
    <w:semiHidden/>
    <w:unhideWhenUsed/>
    <w:rsid w:val="00734BAF"/>
    <w:rPr>
      <w:sz w:val="20"/>
      <w:szCs w:val="20"/>
    </w:rPr>
  </w:style>
  <w:style w:type="character" w:customStyle="1" w:styleId="FootnoteTextChar">
    <w:name w:val="Footnote Text Char"/>
    <w:basedOn w:val="DefaultParagraphFont"/>
    <w:link w:val="FootnoteText"/>
    <w:semiHidden/>
    <w:rsid w:val="00734BAF"/>
    <w:rPr>
      <w:lang w:val="en-US" w:eastAsia="en-US"/>
    </w:rPr>
  </w:style>
  <w:style w:type="character" w:styleId="FootnoteReference">
    <w:name w:val="footnote reference"/>
    <w:basedOn w:val="DefaultParagraphFont"/>
    <w:semiHidden/>
    <w:unhideWhenUsed/>
    <w:rsid w:val="00734BA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804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ndrew.elliott@soeprocurement.nhs.uk" TargetMode="External"/><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hyperlink" Target="mailto:christopher.mccarthy@soeprocurement.nhs.uk" TargetMode="External"/><Relationship Id="rId17" Type="http://schemas.openxmlformats.org/officeDocument/2006/relationships/image" Target="media/image2.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england.nhs.uk/rightcare/workstreams/high-intensity-user-programme/"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2D408482AAA84785D158225E55829C" ma:contentTypeVersion="1" ma:contentTypeDescription="Create a new document." ma:contentTypeScope="" ma:versionID="4835b5dacd69721718559f7527aaa183">
  <xsd:schema xmlns:xsd="http://www.w3.org/2001/XMLSchema" xmlns:xs="http://www.w3.org/2001/XMLSchema" xmlns:p="http://schemas.microsoft.com/office/2006/metadata/properties" xmlns:ns2="2f17c210-0a44-4a5b-a729-4f64fb581cb8" targetNamespace="http://schemas.microsoft.com/office/2006/metadata/properties" ma:root="true" ma:fieldsID="bc3e423f913659ad0953e7192b713689" ns2:_="">
    <xsd:import namespace="2f17c210-0a44-4a5b-a729-4f64fb581cb8"/>
    <xsd:element name="properties">
      <xsd:complexType>
        <xsd:sequence>
          <xsd:element name="documentManagement">
            <xsd:complexType>
              <xsd:all>
                <xsd:element ref="ns2:Review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7c210-0a44-4a5b-a729-4f64fb581cb8" elementFormDefault="qualified">
    <xsd:import namespace="http://schemas.microsoft.com/office/2006/documentManagement/types"/>
    <xsd:import namespace="http://schemas.microsoft.com/office/infopath/2007/PartnerControls"/>
    <xsd:element name="Review_x0020_Date" ma:index="8" nillable="true" ma:displayName="Review Date" ma:format="DateOnly" ma:internalName="Review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Review_x0020_Date xmlns="2f17c210-0a44-4a5b-a729-4f64fb581cb8"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027F04-1D90-4943-8E4B-5A452F92EB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17c210-0a44-4a5b-a729-4f64fb581c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157B56-F41A-4BBA-B716-44E30FAD2433}">
  <ds:schemaRefs>
    <ds:schemaRef ds:uri="http://schemas.microsoft.com/sharepoint/v3/contenttype/forms"/>
  </ds:schemaRefs>
</ds:datastoreItem>
</file>

<file path=customXml/itemProps3.xml><?xml version="1.0" encoding="utf-8"?>
<ds:datastoreItem xmlns:ds="http://schemas.openxmlformats.org/officeDocument/2006/customXml" ds:itemID="{9EEB6092-E924-4F81-B596-A62160FF4310}">
  <ds:schemaRefs>
    <ds:schemaRef ds:uri="http://schemas.microsoft.com/office/2006/documentManagement/types"/>
    <ds:schemaRef ds:uri="http://purl.org/dc/elements/1.1/"/>
    <ds:schemaRef ds:uri="http://purl.org/dc/dcmitype/"/>
    <ds:schemaRef ds:uri="http://schemas.microsoft.com/office/infopath/2007/PartnerControls"/>
    <ds:schemaRef ds:uri="2f17c210-0a44-4a5b-a729-4f64fb581cb8"/>
    <ds:schemaRef ds:uri="http://purl.org/dc/terms/"/>
    <ds:schemaRef ds:uri="http://schemas.microsoft.com/office/2006/metadata/properti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1C786C95-80EC-4A58-B7C2-6DF3625FB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6</Pages>
  <Words>939</Words>
  <Characters>5414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Transforming Community Services</vt:lpstr>
    </vt:vector>
  </TitlesOfParts>
  <Company>Tees ICT</Company>
  <LinksUpToDate>false</LinksUpToDate>
  <CharactersWithSpaces>6341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Transforming Community Services</dc:title>
  <dc:creator>ict team</dc:creator>
  <cp:lastModifiedBy>ANON</cp:lastModifiedBy>
  <cp:revision>4</cp:revision>
  <cp:lastPrinted>2014-03-26T13:23:00Z</cp:lastPrinted>
  <dcterms:created xsi:type="dcterms:W3CDTF">2019-05-22T11:01:00Z</dcterms:created>
  <dcterms:modified xsi:type="dcterms:W3CDTF">2019-05-24T12:29:00Z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0x010100B22D408482AAA84785D158225E55829C</vt:lpwstr>
  </property>
</Properties>
</file>