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BB3A2F">
        <w:rPr>
          <w:rFonts w:cs="Arial"/>
          <w:b/>
        </w:rPr>
        <w:t xml:space="preserve">167 HR_Payroll System </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BB3A2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F3468"/>
    <w:rsid w:val="005163A4"/>
    <w:rsid w:val="0079549E"/>
    <w:rsid w:val="007A4B2A"/>
    <w:rsid w:val="00BB3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9967E"/>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6</cp:revision>
  <dcterms:created xsi:type="dcterms:W3CDTF">2018-05-31T11:21:00Z</dcterms:created>
  <dcterms:modified xsi:type="dcterms:W3CDTF">2020-12-18T08:47:00Z</dcterms:modified>
</cp:coreProperties>
</file>