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2262AF99" w:rsidR="0084655D" w:rsidRPr="00F610EE" w:rsidRDefault="00F610EE" w:rsidP="00F610EE">
      <w:pPr>
        <w:pStyle w:val="NoSpacing"/>
        <w:rPr>
          <w:rFonts w:ascii="Arial" w:hAnsi="Arial" w:cs="Arial"/>
          <w:lang w:eastAsia="en-GB"/>
        </w:rPr>
      </w:pPr>
      <w:r w:rsidRPr="00F610EE">
        <w:rPr>
          <w:rFonts w:ascii="Arial" w:hAnsi="Arial" w:cs="Arial"/>
          <w:lang w:eastAsia="en-GB"/>
        </w:rPr>
        <w:t>Deloitte LLP</w:t>
      </w:r>
      <w:r w:rsidR="0084655D" w:rsidRPr="00F610EE">
        <w:rPr>
          <w:rFonts w:ascii="Arial" w:hAnsi="Arial" w:cs="Arial"/>
          <w:lang w:eastAsia="en-GB"/>
        </w:rPr>
        <w:br/>
      </w:r>
      <w:r w:rsidRPr="00F610EE">
        <w:rPr>
          <w:rFonts w:ascii="Arial" w:hAnsi="Arial" w:cs="Arial"/>
          <w:lang w:eastAsia="en-GB"/>
        </w:rPr>
        <w:t>Stone</w:t>
      </w:r>
      <w:r>
        <w:rPr>
          <w:rFonts w:ascii="Arial" w:hAnsi="Arial" w:cs="Arial"/>
          <w:lang w:eastAsia="en-GB"/>
        </w:rPr>
        <w:t>c</w:t>
      </w:r>
      <w:r w:rsidRPr="00F610EE">
        <w:rPr>
          <w:rFonts w:ascii="Arial" w:hAnsi="Arial" w:cs="Arial"/>
          <w:lang w:eastAsia="en-GB"/>
        </w:rPr>
        <w:t>utter Court</w:t>
      </w:r>
    </w:p>
    <w:p w14:paraId="67D1EB29" w14:textId="17A634DE" w:rsidR="00F610EE" w:rsidRPr="00F610EE" w:rsidRDefault="00F610EE" w:rsidP="00F610EE">
      <w:pPr>
        <w:pStyle w:val="NoSpacing"/>
        <w:rPr>
          <w:rFonts w:ascii="Arial" w:hAnsi="Arial" w:cs="Arial"/>
          <w:lang w:eastAsia="en-GB"/>
        </w:rPr>
      </w:pPr>
      <w:r w:rsidRPr="00F610EE">
        <w:rPr>
          <w:rFonts w:ascii="Arial" w:hAnsi="Arial" w:cs="Arial"/>
          <w:lang w:eastAsia="en-GB"/>
        </w:rPr>
        <w:t>London</w:t>
      </w:r>
    </w:p>
    <w:p w14:paraId="7B376838" w14:textId="28C1035C" w:rsidR="00F610EE" w:rsidRPr="00F610EE" w:rsidRDefault="00F610EE" w:rsidP="00F610EE">
      <w:pPr>
        <w:pStyle w:val="NoSpacing"/>
        <w:rPr>
          <w:rFonts w:ascii="Arial" w:hAnsi="Arial" w:cs="Arial"/>
          <w:lang w:eastAsia="en-GB"/>
        </w:rPr>
      </w:pPr>
      <w:r w:rsidRPr="00F610EE">
        <w:rPr>
          <w:rFonts w:ascii="Arial" w:hAnsi="Arial" w:cs="Arial"/>
          <w:lang w:eastAsia="en-GB"/>
        </w:rPr>
        <w:t>EC4A 4TR</w:t>
      </w:r>
    </w:p>
    <w:p w14:paraId="19FB074C" w14:textId="3433673F" w:rsidR="0084655D" w:rsidRPr="00F610E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016BF">
        <w:rPr>
          <w:rFonts w:ascii="Arial" w:eastAsia="Times New Roman" w:hAnsi="Arial" w:cs="Arial"/>
          <w:lang w:eastAsia="en-GB"/>
        </w:rPr>
        <w:t xml:space="preserve">REDACTED </w:t>
      </w:r>
    </w:p>
    <w:p w14:paraId="78CE409A" w14:textId="058581B5" w:rsidR="0066537B" w:rsidRPr="00F610EE" w:rsidRDefault="008016B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REDACTED </w:t>
      </w:r>
    </w:p>
    <w:p w14:paraId="4E53B5CA" w14:textId="6C00357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0677A3">
        <w:rPr>
          <w:rFonts w:ascii="Arial" w:eastAsia="Times New Roman" w:hAnsi="Arial" w:cs="Arial"/>
        </w:rPr>
        <w:t>11</w:t>
      </w:r>
      <w:r w:rsidR="00F610EE" w:rsidRPr="00F610EE">
        <w:rPr>
          <w:rFonts w:ascii="Arial" w:eastAsia="Times New Roman" w:hAnsi="Arial" w:cs="Arial"/>
          <w:vertAlign w:val="superscript"/>
        </w:rPr>
        <w:t>th</w:t>
      </w:r>
      <w:r w:rsidR="00F610EE">
        <w:rPr>
          <w:rFonts w:ascii="Arial" w:eastAsia="Times New Roman" w:hAnsi="Arial" w:cs="Arial"/>
        </w:rPr>
        <w:t xml:space="preserve"> July 2018</w:t>
      </w:r>
    </w:p>
    <w:p w14:paraId="7C71F5A6" w14:textId="5D45594C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F610EE">
        <w:rPr>
          <w:rFonts w:ascii="Arial" w:eastAsia="Times New Roman" w:hAnsi="Arial" w:cs="Arial"/>
        </w:rPr>
        <w:t>CCCC18A50</w:t>
      </w:r>
    </w:p>
    <w:p w14:paraId="3AE9D764" w14:textId="094D1D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016BF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2DFED26" w:rsidR="0084655D" w:rsidRPr="00F610EE" w:rsidRDefault="00F610EE" w:rsidP="00F610EE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F610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provision of</w:t>
      </w:r>
      <w:r w:rsidR="0084655D" w:rsidRPr="00F610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F610EE">
        <w:rPr>
          <w:rFonts w:ascii="Arial" w:eastAsia="Times New Roman" w:hAnsi="Arial" w:cs="Arial"/>
          <w:b/>
          <w:bCs/>
          <w:spacing w:val="-4"/>
          <w:u w:val="single"/>
        </w:rPr>
        <w:t>Consultancy for Transformation of the JEWOSC Operating Model – Initial Gate Development</w:t>
      </w:r>
    </w:p>
    <w:p w14:paraId="65CFBEB4" w14:textId="3CC2702C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</w:t>
      </w:r>
      <w:r w:rsidR="00F610EE">
        <w:rPr>
          <w:rFonts w:ascii="Arial" w:hAnsi="Arial" w:cs="Arial"/>
          <w:color w:val="auto"/>
          <w:sz w:val="22"/>
          <w:szCs w:val="22"/>
        </w:rPr>
        <w:t xml:space="preserve">urther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F610EE">
        <w:rPr>
          <w:rFonts w:ascii="Arial" w:hAnsi="Arial" w:cs="Arial"/>
          <w:color w:val="auto"/>
          <w:sz w:val="22"/>
          <w:szCs w:val="22"/>
        </w:rPr>
        <w:t xml:space="preserve">Ministry of </w:t>
      </w:r>
      <w:r w:rsidR="00F610EE" w:rsidRPr="00F610EE">
        <w:rPr>
          <w:rFonts w:ascii="Arial" w:hAnsi="Arial" w:cs="Arial"/>
          <w:color w:val="auto"/>
          <w:sz w:val="22"/>
          <w:szCs w:val="22"/>
        </w:rPr>
        <w:t xml:space="preserve">Defence </w:t>
      </w:r>
      <w:r w:rsidR="006B3C65" w:rsidRPr="00F610EE">
        <w:rPr>
          <w:rFonts w:ascii="Arial" w:hAnsi="Arial" w:cs="Arial"/>
          <w:color w:val="auto"/>
          <w:sz w:val="22"/>
          <w:szCs w:val="22"/>
        </w:rPr>
        <w:t>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F610EE">
        <w:rPr>
          <w:rFonts w:ascii="Arial" w:hAnsi="Arial" w:cs="Arial"/>
          <w:color w:val="auto"/>
          <w:sz w:val="22"/>
          <w:szCs w:val="22"/>
        </w:rPr>
        <w:t>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BE14D06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8AA3C3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677A3">
        <w:rPr>
          <w:rFonts w:ascii="Arial" w:eastAsiaTheme="minorEastAsia" w:hAnsi="Arial" w:cs="Arial"/>
        </w:rPr>
        <w:t>16</w:t>
      </w:r>
      <w:r w:rsidR="000677A3" w:rsidRPr="000677A3">
        <w:rPr>
          <w:rFonts w:ascii="Arial" w:eastAsiaTheme="minorEastAsia" w:hAnsi="Arial" w:cs="Arial"/>
          <w:vertAlign w:val="superscript"/>
        </w:rPr>
        <w:t>th</w:t>
      </w:r>
      <w:r w:rsidR="000677A3">
        <w:rPr>
          <w:rFonts w:ascii="Arial" w:eastAsiaTheme="minorEastAsia" w:hAnsi="Arial" w:cs="Arial"/>
        </w:rPr>
        <w:t xml:space="preserve"> day of July</w:t>
      </w:r>
      <w:r w:rsidRPr="00F25935">
        <w:rPr>
          <w:rFonts w:ascii="Arial" w:eastAsiaTheme="minorEastAsia" w:hAnsi="Arial" w:cs="Arial"/>
        </w:rPr>
        <w:t xml:space="preserve"> 20</w:t>
      </w:r>
      <w:r w:rsidR="000677A3">
        <w:rPr>
          <w:rFonts w:ascii="Arial" w:eastAsiaTheme="minorEastAsia" w:hAnsi="Arial" w:cs="Arial"/>
        </w:rPr>
        <w:t>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677A3">
        <w:rPr>
          <w:rFonts w:ascii="Arial" w:eastAsiaTheme="minorEastAsia" w:hAnsi="Arial" w:cs="Arial"/>
        </w:rPr>
        <w:t>15</w:t>
      </w:r>
      <w:r w:rsidR="000677A3" w:rsidRPr="000677A3">
        <w:rPr>
          <w:rFonts w:ascii="Arial" w:eastAsiaTheme="minorEastAsia" w:hAnsi="Arial" w:cs="Arial"/>
          <w:vertAlign w:val="superscript"/>
        </w:rPr>
        <w:t>th</w:t>
      </w:r>
      <w:r w:rsidR="000677A3">
        <w:rPr>
          <w:rFonts w:ascii="Arial" w:eastAsiaTheme="minorEastAsia" w:hAnsi="Arial" w:cs="Arial"/>
        </w:rPr>
        <w:t xml:space="preserve"> </w:t>
      </w:r>
      <w:r w:rsidR="00E13BE1" w:rsidRPr="00F25935">
        <w:rPr>
          <w:rFonts w:ascii="Arial" w:eastAsiaTheme="minorEastAsia" w:hAnsi="Arial" w:cs="Arial"/>
        </w:rPr>
        <w:t xml:space="preserve">day of </w:t>
      </w:r>
      <w:r w:rsidR="000677A3" w:rsidRPr="000677A3">
        <w:rPr>
          <w:rFonts w:ascii="Arial" w:eastAsiaTheme="minorEastAsia" w:hAnsi="Arial" w:cs="Arial"/>
        </w:rPr>
        <w:t xml:space="preserve">April </w:t>
      </w:r>
      <w:r w:rsidR="000677A3">
        <w:rPr>
          <w:rFonts w:ascii="Arial" w:eastAsiaTheme="minorEastAsia" w:hAnsi="Arial" w:cs="Arial"/>
        </w:rPr>
        <w:t xml:space="preserve">2019.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0677A3">
        <w:rPr>
          <w:rFonts w:ascii="Arial" w:eastAsiaTheme="minorEastAsia" w:hAnsi="Arial" w:cs="Arial"/>
        </w:rPr>
        <w:t>contract value shall be £649,098.00 (</w:t>
      </w:r>
      <w:proofErr w:type="spellStart"/>
      <w:r w:rsidR="000677A3">
        <w:rPr>
          <w:rFonts w:ascii="Arial" w:eastAsiaTheme="minorEastAsia" w:hAnsi="Arial" w:cs="Arial"/>
        </w:rPr>
        <w:t>Exc</w:t>
      </w:r>
      <w:proofErr w:type="spellEnd"/>
      <w:r w:rsidR="000677A3">
        <w:rPr>
          <w:rFonts w:ascii="Arial" w:eastAsiaTheme="minorEastAsia" w:hAnsi="Arial" w:cs="Arial"/>
        </w:rPr>
        <w:t xml:space="preserve"> VAT).</w:t>
      </w:r>
      <w:r w:rsidR="009F11F4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A4804B0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0677A3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</w:t>
      </w:r>
      <w:r w:rsidR="00B64FC7">
        <w:rPr>
          <w:rFonts w:ascii="Arial" w:eastAsiaTheme="minorEastAsia" w:hAnsi="Arial" w:cs="Arial"/>
        </w:rPr>
        <w:t>Framework RM3745 Management Consultancy, Lot 2 Finance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0B87250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0677A3">
        <w:rPr>
          <w:rFonts w:ascii="Arial" w:eastAsiaTheme="minorEastAsia" w:hAnsi="Arial" w:cs="Arial"/>
        </w:rPr>
        <w:t>Friday 13</w:t>
      </w:r>
      <w:r w:rsidR="000677A3" w:rsidRPr="000677A3">
        <w:rPr>
          <w:rFonts w:ascii="Arial" w:eastAsiaTheme="minorEastAsia" w:hAnsi="Arial" w:cs="Arial"/>
          <w:vertAlign w:val="superscript"/>
        </w:rPr>
        <w:t>th</w:t>
      </w:r>
      <w:r w:rsidR="000677A3">
        <w:rPr>
          <w:rFonts w:ascii="Arial" w:eastAsiaTheme="minorEastAsia" w:hAnsi="Arial" w:cs="Arial"/>
        </w:rPr>
        <w:t xml:space="preserve"> July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0677A3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0677A3">
        <w:rPr>
          <w:rFonts w:ascii="Arial" w:eastAsiaTheme="minorEastAsia" w:hAnsi="Arial" w:cs="Arial"/>
        </w:rPr>
        <w:t>the signed contract is received</w:t>
      </w:r>
      <w:r w:rsidR="007829CE" w:rsidRPr="000677A3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201B0C3" w:rsidR="0084655D" w:rsidRPr="0084655D" w:rsidRDefault="000677A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8056B19" w:rsidR="0084655D" w:rsidRPr="0084655D" w:rsidRDefault="0084655D" w:rsidP="000677A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677A3">
              <w:rPr>
                <w:rFonts w:ascii="Arial" w:eastAsia="Times New Roman" w:hAnsi="Arial" w:cs="Arial"/>
                <w:bCs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4E2E517" w:rsidR="000677A3" w:rsidRPr="0084655D" w:rsidRDefault="008016B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REDACTED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F7B65F8" w:rsidR="000677A3" w:rsidRPr="0084655D" w:rsidRDefault="000677A3" w:rsidP="00B64FC7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3B32B9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B43F1" w14:textId="77777777" w:rsidR="00E2332F" w:rsidRDefault="00E2332F" w:rsidP="0071513A">
      <w:pPr>
        <w:spacing w:after="0" w:line="240" w:lineRule="auto"/>
      </w:pPr>
      <w:r>
        <w:separator/>
      </w:r>
    </w:p>
  </w:endnote>
  <w:endnote w:type="continuationSeparator" w:id="0">
    <w:p w14:paraId="275D400D" w14:textId="77777777" w:rsidR="00E2332F" w:rsidRDefault="00E2332F" w:rsidP="0071513A">
      <w:pPr>
        <w:spacing w:after="0" w:line="240" w:lineRule="auto"/>
      </w:pPr>
      <w:r>
        <w:continuationSeparator/>
      </w:r>
    </w:p>
  </w:endnote>
  <w:endnote w:type="continuationNotice" w:id="1">
    <w:p w14:paraId="1D39FBED" w14:textId="77777777" w:rsidR="00E2332F" w:rsidRDefault="00E233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01E6C" w:rsidRDefault="00701E6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01E6C" w:rsidRDefault="00701E6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01E6C" w:rsidRDefault="00701E6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A00AC84" w:rsidR="00701E6C" w:rsidRPr="00F00F8A" w:rsidRDefault="00701E6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</w:t>
    </w:r>
    <w:r w:rsidRPr="000677A3">
      <w:rPr>
        <w:rFonts w:ascii="Arial" w:hAnsi="Arial" w:cs="Arial"/>
        <w:sz w:val="20"/>
        <w:szCs w:val="20"/>
      </w:rPr>
      <w:t xml:space="preserve"> </w:t>
    </w:r>
    <w:r w:rsidR="008016BF">
      <w:rPr>
        <w:rFonts w:ascii="Arial" w:hAnsi="Arial" w:cs="Arial"/>
        <w:sz w:val="20"/>
        <w:szCs w:val="20"/>
      </w:rPr>
      <w:t>11/07/2018</w:t>
    </w:r>
  </w:p>
  <w:p w14:paraId="7A33ADE1" w14:textId="77777777" w:rsidR="00701E6C" w:rsidRPr="00F00F8A" w:rsidRDefault="00E2332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1E6C" w:rsidRPr="00F00F8A">
          <w:rPr>
            <w:rFonts w:ascii="Arial" w:hAnsi="Arial" w:cs="Arial"/>
            <w:sz w:val="20"/>
            <w:szCs w:val="20"/>
          </w:rPr>
          <w:fldChar w:fldCharType="begin"/>
        </w:r>
        <w:r w:rsidR="00701E6C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01E6C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016BF">
          <w:rPr>
            <w:rFonts w:ascii="Arial" w:hAnsi="Arial" w:cs="Arial"/>
            <w:noProof/>
            <w:sz w:val="20"/>
            <w:szCs w:val="20"/>
          </w:rPr>
          <w:t>1</w:t>
        </w:r>
        <w:r w:rsidR="00701E6C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01E6C" w:rsidRDefault="00701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F10C" w14:textId="77777777" w:rsidR="00E2332F" w:rsidRDefault="00E2332F" w:rsidP="0071513A">
      <w:pPr>
        <w:spacing w:after="0" w:line="240" w:lineRule="auto"/>
      </w:pPr>
      <w:r>
        <w:separator/>
      </w:r>
    </w:p>
  </w:footnote>
  <w:footnote w:type="continuationSeparator" w:id="0">
    <w:p w14:paraId="34220ECA" w14:textId="77777777" w:rsidR="00E2332F" w:rsidRDefault="00E2332F" w:rsidP="0071513A">
      <w:pPr>
        <w:spacing w:after="0" w:line="240" w:lineRule="auto"/>
      </w:pPr>
      <w:r>
        <w:continuationSeparator/>
      </w:r>
    </w:p>
  </w:footnote>
  <w:footnote w:type="continuationNotice" w:id="1">
    <w:p w14:paraId="631C7805" w14:textId="77777777" w:rsidR="00E2332F" w:rsidRDefault="00E233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01E6C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01E6C" w:rsidRPr="0071513A" w:rsidRDefault="00701E6C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01E6C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01E6C" w:rsidRPr="0071513A" w:rsidRDefault="00701E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01E6C" w:rsidRPr="0071513A" w:rsidRDefault="00701E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01E6C" w:rsidRPr="0071513A" w:rsidRDefault="00701E6C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01E6C" w:rsidRDefault="00701E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01E6C" w:rsidRDefault="00701E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01E6C" w:rsidRPr="0071513A" w:rsidRDefault="00701E6C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01E6C" w:rsidRPr="006035D2" w:rsidRDefault="00701E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01E6C" w:rsidRPr="006035D2" w:rsidRDefault="00701E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01E6C" w:rsidRPr="006035D2" w:rsidRDefault="00701E6C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01E6C" w:rsidRPr="006035D2" w:rsidRDefault="00701E6C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01E6C" w:rsidRPr="006035D2" w:rsidRDefault="00E2332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01E6C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01E6C" w:rsidRDefault="00701E6C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77A3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3047BD"/>
    <w:rsid w:val="003206F0"/>
    <w:rsid w:val="00331FE5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1E6C"/>
    <w:rsid w:val="0071513A"/>
    <w:rsid w:val="007203B3"/>
    <w:rsid w:val="00737181"/>
    <w:rsid w:val="007669E5"/>
    <w:rsid w:val="00770272"/>
    <w:rsid w:val="007829CE"/>
    <w:rsid w:val="00785C69"/>
    <w:rsid w:val="007D7A84"/>
    <w:rsid w:val="007F7964"/>
    <w:rsid w:val="008016BF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E1B9C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4FC7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6650E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332F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35487"/>
    <w:rsid w:val="00F610E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F61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2018-07-20T06:58:00Z</dcterms:created>
  <dcterms:modified xsi:type="dcterms:W3CDTF">2018-07-20T07:00:00Z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