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2E5C" w14:textId="77777777" w:rsidR="00921A7B" w:rsidRDefault="00921A7B">
      <w:pPr>
        <w:pStyle w:val="NBSheading"/>
      </w:pPr>
      <w:r>
        <w:t>M10</w:t>
      </w:r>
      <w:r>
        <w:tab/>
        <w:t>CEMENT BASED LEVELLING/ WEARING SCREEDS</w:t>
      </w:r>
    </w:p>
    <w:p w14:paraId="11466DA5" w14:textId="77777777" w:rsidR="00921A7B" w:rsidRDefault="00921A7B">
      <w:pPr>
        <w:pStyle w:val="NBSminorclause"/>
      </w:pPr>
    </w:p>
    <w:p w14:paraId="55E90DD6" w14:textId="77777777" w:rsidR="00921A7B" w:rsidRPr="00526AEC" w:rsidRDefault="00921A7B">
      <w:pPr>
        <w:pStyle w:val="NBSminorclause"/>
        <w:rPr>
          <w:color w:val="00B050"/>
        </w:rPr>
      </w:pPr>
      <w:r>
        <w:rPr>
          <w:vanish/>
        </w:rPr>
        <w:t>M10/</w:t>
      </w:r>
      <w:r w:rsidR="00526AEC" w:rsidRPr="00526AEC">
        <w:rPr>
          <w:color w:val="00B050"/>
        </w:rPr>
        <w:t>REFER TO SE DETAILS WHERE ANY SCREEDS MIGHT BE REQUIRED</w:t>
      </w:r>
    </w:p>
    <w:p w14:paraId="68C49BBD" w14:textId="77777777" w:rsidR="00921A7B" w:rsidRDefault="00921A7B" w:rsidP="00C46EC5">
      <w:pPr>
        <w:pStyle w:val="NBSminorclause"/>
      </w:pPr>
    </w:p>
    <w:p w14:paraId="4079EB47" w14:textId="77777777" w:rsidR="00921A7B" w:rsidRDefault="00921A7B" w:rsidP="00EA6BB3">
      <w:pPr>
        <w:pStyle w:val="NBSminorclause"/>
        <w:ind w:left="0" w:firstLine="0"/>
      </w:pPr>
    </w:p>
    <w:p w14:paraId="2043D1FF" w14:textId="01A5FE59" w:rsidR="00921A7B" w:rsidRPr="00C46EC5" w:rsidRDefault="00921A7B">
      <w:pPr>
        <w:pStyle w:val="NBSminorclause"/>
        <w:rPr>
          <w:color w:val="00B050"/>
        </w:rPr>
      </w:pPr>
      <w:r>
        <w:rPr>
          <w:vanish/>
        </w:rPr>
        <w:t>M10/</w:t>
      </w:r>
      <w:r>
        <w:t>07</w:t>
      </w:r>
      <w:r>
        <w:tab/>
      </w:r>
      <w:r w:rsidRPr="00C46EC5">
        <w:rPr>
          <w:color w:val="00B050"/>
        </w:rPr>
        <w:t xml:space="preserve">PROPRIETARY QUICK DRYING LEVELLING SCREEDS </w:t>
      </w:r>
      <w:r w:rsidR="00C46EC5" w:rsidRPr="00C46EC5">
        <w:rPr>
          <w:color w:val="00B050"/>
        </w:rPr>
        <w:t>–</w:t>
      </w:r>
      <w:r w:rsidR="00EA6BB3">
        <w:rPr>
          <w:color w:val="00B050"/>
        </w:rPr>
        <w:t xml:space="preserve"> REFURBISHED WC GROUND FLOOR</w:t>
      </w:r>
      <w:r w:rsidR="00E36CB8">
        <w:rPr>
          <w:color w:val="00B050"/>
        </w:rPr>
        <w:t xml:space="preserve"> G10 &amp; 11</w:t>
      </w:r>
    </w:p>
    <w:p w14:paraId="64DBD6E3" w14:textId="24703BE9" w:rsidR="00921A7B" w:rsidRDefault="00921A7B">
      <w:pPr>
        <w:pStyle w:val="NBSminorclause"/>
      </w:pPr>
      <w:r>
        <w:tab/>
        <w:t>-</w:t>
      </w:r>
      <w:r>
        <w:tab/>
        <w:t xml:space="preserve">Substrate: </w:t>
      </w:r>
      <w:r w:rsidR="00EA6BB3">
        <w:rPr>
          <w:color w:val="00B050"/>
        </w:rPr>
        <w:t>concrete slab free of dust</w:t>
      </w:r>
    </w:p>
    <w:p w14:paraId="60CFA598" w14:textId="4BCBF035" w:rsidR="00921A7B" w:rsidRDefault="00921A7B">
      <w:pPr>
        <w:pStyle w:val="NBSminorclause"/>
      </w:pPr>
      <w:r>
        <w:tab/>
        <w:t>-</w:t>
      </w:r>
      <w:r>
        <w:tab/>
        <w:t xml:space="preserve">Screed manufacturer: </w:t>
      </w:r>
      <w:r w:rsidR="00EA6BB3">
        <w:rPr>
          <w:color w:val="00B050"/>
        </w:rPr>
        <w:t>Sika</w:t>
      </w:r>
    </w:p>
    <w:p w14:paraId="19109DF9" w14:textId="7D46D5B1" w:rsidR="00921A7B" w:rsidRDefault="00921A7B">
      <w:pPr>
        <w:pStyle w:val="NBSsub-indent"/>
      </w:pPr>
      <w:r>
        <w:tab/>
      </w:r>
      <w:r>
        <w:tab/>
        <w:t>-</w:t>
      </w:r>
      <w:r>
        <w:tab/>
        <w:t xml:space="preserve">Product reference: </w:t>
      </w:r>
      <w:r w:rsidR="00EA6BB3">
        <w:rPr>
          <w:color w:val="00B050"/>
        </w:rPr>
        <w:t>Latex levelling screed</w:t>
      </w:r>
    </w:p>
    <w:p w14:paraId="2D89268F" w14:textId="77777777" w:rsidR="00921A7B" w:rsidRDefault="00921A7B">
      <w:pPr>
        <w:pStyle w:val="NBSminorclause"/>
      </w:pPr>
      <w:r>
        <w:tab/>
        <w:t>-</w:t>
      </w:r>
      <w:r>
        <w:tab/>
        <w:t xml:space="preserve">Screed construction: </w:t>
      </w:r>
      <w:r w:rsidR="00C46EC5" w:rsidRPr="00C46EC5">
        <w:rPr>
          <w:color w:val="00B050"/>
        </w:rPr>
        <w:t>note as above</w:t>
      </w:r>
    </w:p>
    <w:p w14:paraId="01991245" w14:textId="77777777" w:rsidR="00921A7B" w:rsidRDefault="00921A7B">
      <w:pPr>
        <w:pStyle w:val="NBSminorclause"/>
      </w:pPr>
      <w:r>
        <w:tab/>
        <w:t>-</w:t>
      </w:r>
      <w:r>
        <w:tab/>
        <w:t>Thickness:</w:t>
      </w:r>
    </w:p>
    <w:p w14:paraId="685E9E21" w14:textId="58F6D5BD" w:rsidR="00921A7B" w:rsidRDefault="00921A7B">
      <w:pPr>
        <w:pStyle w:val="NBSsub-indent"/>
      </w:pPr>
      <w:r>
        <w:tab/>
      </w:r>
      <w:r>
        <w:tab/>
        <w:t>-</w:t>
      </w:r>
      <w:r>
        <w:tab/>
        <w:t xml:space="preserve">Nominal: </w:t>
      </w:r>
      <w:r w:rsidR="00EA6BB3">
        <w:rPr>
          <w:color w:val="00B050"/>
        </w:rPr>
        <w:t>2-4mm</w:t>
      </w:r>
    </w:p>
    <w:p w14:paraId="6F009485" w14:textId="1072996A" w:rsidR="00921A7B" w:rsidRDefault="00921A7B" w:rsidP="00EA6BB3">
      <w:pPr>
        <w:pStyle w:val="NBSsub-indent"/>
      </w:pPr>
      <w:r>
        <w:tab/>
      </w:r>
      <w:r>
        <w:tab/>
      </w:r>
    </w:p>
    <w:p w14:paraId="044E9F7E" w14:textId="77777777" w:rsidR="00921A7B" w:rsidRDefault="00921A7B">
      <w:pPr>
        <w:pStyle w:val="NBSminorclause"/>
      </w:pPr>
    </w:p>
    <w:p w14:paraId="57494AE9" w14:textId="77777777" w:rsidR="00921A7B" w:rsidRPr="00EA6BB3" w:rsidRDefault="00921A7B">
      <w:pPr>
        <w:pStyle w:val="NBSminorclause"/>
        <w:rPr>
          <w:strike/>
        </w:rPr>
      </w:pPr>
      <w:r w:rsidRPr="00EA6BB3">
        <w:rPr>
          <w:strike/>
          <w:vanish/>
        </w:rPr>
        <w:t>M10/</w:t>
      </w:r>
      <w:r w:rsidRPr="00EA6BB3">
        <w:rPr>
          <w:strike/>
        </w:rPr>
        <w:t>45</w:t>
      </w:r>
      <w:r w:rsidRPr="00EA6BB3">
        <w:rPr>
          <w:strike/>
        </w:rPr>
        <w:tab/>
        <w:t>AGGREGATES AND CEMENTS</w:t>
      </w:r>
    </w:p>
    <w:p w14:paraId="31CBB7F1" w14:textId="77777777" w:rsidR="00921A7B" w:rsidRPr="00EA6BB3" w:rsidRDefault="00921A7B">
      <w:pPr>
        <w:pStyle w:val="NBSminorclause"/>
        <w:rPr>
          <w:strike/>
        </w:rPr>
      </w:pPr>
      <w:r w:rsidRPr="00EA6BB3">
        <w:rPr>
          <w:strike/>
        </w:rPr>
        <w:tab/>
        <w:t>-</w:t>
      </w:r>
      <w:r w:rsidRPr="00EA6BB3">
        <w:rPr>
          <w:strike/>
        </w:rPr>
        <w:tab/>
        <w:t>Sand: To BS EN 13139.</w:t>
      </w:r>
    </w:p>
    <w:p w14:paraId="6F5C7695" w14:textId="77777777" w:rsidR="00921A7B" w:rsidRPr="00EA6BB3" w:rsidRDefault="00921A7B">
      <w:pPr>
        <w:pStyle w:val="NBSsub-indent"/>
        <w:rPr>
          <w:strike/>
        </w:rPr>
      </w:pPr>
      <w:r w:rsidRPr="00EA6BB3">
        <w:rPr>
          <w:strike/>
        </w:rPr>
        <w:tab/>
      </w:r>
      <w:r w:rsidRPr="00EA6BB3">
        <w:rPr>
          <w:strike/>
        </w:rPr>
        <w:tab/>
        <w:t>-</w:t>
      </w:r>
      <w:r w:rsidRPr="00EA6BB3">
        <w:rPr>
          <w:strike/>
        </w:rPr>
        <w:tab/>
        <w:t>Grading limits: In accordance with BS 8204-1, Table B.1.</w:t>
      </w:r>
    </w:p>
    <w:p w14:paraId="493E30C2" w14:textId="77777777" w:rsidR="00921A7B" w:rsidRPr="00EA6BB3" w:rsidRDefault="00921A7B">
      <w:pPr>
        <w:pStyle w:val="NBSminorclause"/>
        <w:rPr>
          <w:strike/>
        </w:rPr>
      </w:pPr>
      <w:r w:rsidRPr="00EA6BB3">
        <w:rPr>
          <w:strike/>
        </w:rPr>
        <w:tab/>
        <w:t>-</w:t>
      </w:r>
      <w:r w:rsidRPr="00EA6BB3">
        <w:rPr>
          <w:strike/>
        </w:rPr>
        <w:tab/>
        <w:t>Coarse aggregates:</w:t>
      </w:r>
    </w:p>
    <w:p w14:paraId="71E15B6A" w14:textId="77777777" w:rsidR="00921A7B" w:rsidRPr="00EA6BB3" w:rsidRDefault="00921A7B">
      <w:pPr>
        <w:pStyle w:val="NBSsub-indent"/>
        <w:rPr>
          <w:strike/>
        </w:rPr>
      </w:pPr>
      <w:r w:rsidRPr="00EA6BB3">
        <w:rPr>
          <w:strike/>
        </w:rPr>
        <w:tab/>
      </w:r>
      <w:r w:rsidRPr="00EA6BB3">
        <w:rPr>
          <w:strike/>
        </w:rPr>
        <w:tab/>
        <w:t>-</w:t>
      </w:r>
      <w:r w:rsidRPr="00EA6BB3">
        <w:rPr>
          <w:strike/>
        </w:rPr>
        <w:tab/>
        <w:t>Standard: To BS EN 12620.</w:t>
      </w:r>
    </w:p>
    <w:p w14:paraId="6D7CE2A6" w14:textId="77777777" w:rsidR="00921A7B" w:rsidRPr="00EA6BB3" w:rsidRDefault="00921A7B">
      <w:pPr>
        <w:pStyle w:val="NBSminorclause"/>
        <w:rPr>
          <w:strike/>
        </w:rPr>
      </w:pPr>
      <w:r w:rsidRPr="00EA6BB3">
        <w:rPr>
          <w:strike/>
        </w:rPr>
        <w:tab/>
        <w:t>-</w:t>
      </w:r>
      <w:r w:rsidRPr="00EA6BB3">
        <w:rPr>
          <w:strike/>
        </w:rPr>
        <w:tab/>
        <w:t>Cement:</w:t>
      </w:r>
    </w:p>
    <w:p w14:paraId="6B0FDEEE" w14:textId="77777777" w:rsidR="00921A7B" w:rsidRPr="00EA6BB3" w:rsidRDefault="00921A7B">
      <w:pPr>
        <w:pStyle w:val="NBSsub-indent"/>
        <w:rPr>
          <w:strike/>
        </w:rPr>
      </w:pPr>
      <w:r w:rsidRPr="00EA6BB3">
        <w:rPr>
          <w:strike/>
        </w:rPr>
        <w:tab/>
      </w:r>
      <w:r w:rsidRPr="00EA6BB3">
        <w:rPr>
          <w:strike/>
        </w:rPr>
        <w:tab/>
        <w:t>-</w:t>
      </w:r>
      <w:r w:rsidRPr="00EA6BB3">
        <w:rPr>
          <w:strike/>
        </w:rPr>
        <w:tab/>
        <w:t>Cement types: In accordance with BS 8204-1, clause 5.1.3.</w:t>
      </w:r>
    </w:p>
    <w:p w14:paraId="5AE84E90" w14:textId="77777777" w:rsidR="00921A7B" w:rsidRPr="00EA6BB3" w:rsidRDefault="00921A7B">
      <w:pPr>
        <w:pStyle w:val="NBSminorclause"/>
        <w:rPr>
          <w:strike/>
        </w:rPr>
      </w:pPr>
    </w:p>
    <w:p w14:paraId="1D1ADF21" w14:textId="77777777" w:rsidR="00921A7B" w:rsidRPr="00EA6BB3" w:rsidRDefault="00921A7B">
      <w:pPr>
        <w:pStyle w:val="NBSminorclause"/>
        <w:rPr>
          <w:strike/>
        </w:rPr>
      </w:pPr>
      <w:r w:rsidRPr="00EA6BB3">
        <w:rPr>
          <w:strike/>
          <w:vanish/>
        </w:rPr>
        <w:t>M10/</w:t>
      </w:r>
      <w:r w:rsidRPr="00EA6BB3">
        <w:rPr>
          <w:strike/>
        </w:rPr>
        <w:t>47</w:t>
      </w:r>
      <w:r w:rsidRPr="00EA6BB3">
        <w:rPr>
          <w:strike/>
        </w:rPr>
        <w:tab/>
        <w:t>ADMIXTURES</w:t>
      </w:r>
    </w:p>
    <w:p w14:paraId="2AEEAF49" w14:textId="77777777" w:rsidR="00921A7B" w:rsidRPr="00EA6BB3" w:rsidRDefault="00921A7B">
      <w:pPr>
        <w:pStyle w:val="NBSminorclause"/>
        <w:rPr>
          <w:strike/>
        </w:rPr>
      </w:pPr>
      <w:r w:rsidRPr="00EA6BB3">
        <w:rPr>
          <w:strike/>
        </w:rPr>
        <w:tab/>
        <w:t>-</w:t>
      </w:r>
      <w:r w:rsidRPr="00EA6BB3">
        <w:rPr>
          <w:strike/>
        </w:rPr>
        <w:tab/>
        <w:t>Standards; In accordance with BS 8204-1, Table 1.</w:t>
      </w:r>
    </w:p>
    <w:p w14:paraId="21C74323" w14:textId="77777777" w:rsidR="00921A7B" w:rsidRPr="00EA6BB3" w:rsidRDefault="00921A7B">
      <w:pPr>
        <w:pStyle w:val="NBSminorclause"/>
        <w:rPr>
          <w:strike/>
        </w:rPr>
      </w:pPr>
      <w:r w:rsidRPr="00EA6BB3">
        <w:rPr>
          <w:strike/>
        </w:rPr>
        <w:tab/>
        <w:t>-</w:t>
      </w:r>
      <w:r w:rsidRPr="00EA6BB3">
        <w:rPr>
          <w:strike/>
        </w:rPr>
        <w:tab/>
        <w:t>Calcium chloride: Do not use in admixtures.</w:t>
      </w:r>
    </w:p>
    <w:p w14:paraId="7467515B" w14:textId="77777777" w:rsidR="00921A7B" w:rsidRPr="00EA6BB3" w:rsidRDefault="00921A7B">
      <w:pPr>
        <w:pStyle w:val="NBSminorclause"/>
        <w:rPr>
          <w:strike/>
        </w:rPr>
      </w:pPr>
    </w:p>
    <w:p w14:paraId="3AA90060" w14:textId="77777777" w:rsidR="00921A7B" w:rsidRPr="00EA6BB3" w:rsidRDefault="00921A7B">
      <w:pPr>
        <w:pStyle w:val="NBSminorclause"/>
        <w:rPr>
          <w:strike/>
        </w:rPr>
      </w:pPr>
      <w:r w:rsidRPr="00EA6BB3">
        <w:rPr>
          <w:strike/>
          <w:vanish/>
        </w:rPr>
        <w:t>M10/</w:t>
      </w:r>
      <w:r w:rsidRPr="00EA6BB3">
        <w:rPr>
          <w:strike/>
        </w:rPr>
        <w:t>50</w:t>
      </w:r>
      <w:r w:rsidRPr="00EA6BB3">
        <w:rPr>
          <w:strike/>
        </w:rPr>
        <w:tab/>
        <w:t>MIXING</w:t>
      </w:r>
    </w:p>
    <w:p w14:paraId="00804782" w14:textId="77777777" w:rsidR="00921A7B" w:rsidRPr="00EA6BB3" w:rsidRDefault="00921A7B">
      <w:pPr>
        <w:pStyle w:val="NBSminorclause"/>
        <w:rPr>
          <w:strike/>
        </w:rPr>
      </w:pPr>
      <w:r w:rsidRPr="00EA6BB3">
        <w:rPr>
          <w:strike/>
        </w:rPr>
        <w:tab/>
        <w:t>-</w:t>
      </w:r>
      <w:r w:rsidRPr="00EA6BB3">
        <w:rPr>
          <w:strike/>
        </w:rPr>
        <w:tab/>
        <w:t>Water content: Minimum necessary to achieve full compaction.</w:t>
      </w:r>
    </w:p>
    <w:p w14:paraId="5443F787" w14:textId="77777777" w:rsidR="00921A7B" w:rsidRPr="00EA6BB3" w:rsidRDefault="00921A7B">
      <w:pPr>
        <w:pStyle w:val="NBSminorclause"/>
        <w:rPr>
          <w:strike/>
        </w:rPr>
      </w:pPr>
      <w:r w:rsidRPr="00EA6BB3">
        <w:rPr>
          <w:strike/>
        </w:rPr>
        <w:tab/>
        <w:t>-</w:t>
      </w:r>
      <w:r w:rsidRPr="00EA6BB3">
        <w:rPr>
          <w:strike/>
        </w:rPr>
        <w:tab/>
        <w:t>Mixing: Mix materials thoroughly to uniform consistency in a suitable forced action mechanical mixer.</w:t>
      </w:r>
    </w:p>
    <w:p w14:paraId="4E7BE3D0" w14:textId="77777777" w:rsidR="00921A7B" w:rsidRPr="00EA6BB3" w:rsidRDefault="00921A7B">
      <w:pPr>
        <w:pStyle w:val="NBSminorclause"/>
        <w:rPr>
          <w:strike/>
        </w:rPr>
      </w:pPr>
    </w:p>
    <w:p w14:paraId="01DF8BD7" w14:textId="77777777" w:rsidR="00921A7B" w:rsidRPr="00EA6BB3" w:rsidRDefault="00921A7B">
      <w:pPr>
        <w:pStyle w:val="NBSminorclause"/>
        <w:rPr>
          <w:strike/>
        </w:rPr>
      </w:pPr>
      <w:r w:rsidRPr="00EA6BB3">
        <w:rPr>
          <w:strike/>
          <w:vanish/>
        </w:rPr>
        <w:t>M10/</w:t>
      </w:r>
      <w:r w:rsidRPr="00EA6BB3">
        <w:rPr>
          <w:strike/>
        </w:rPr>
        <w:t>52</w:t>
      </w:r>
      <w:r w:rsidRPr="00EA6BB3">
        <w:rPr>
          <w:strike/>
        </w:rPr>
        <w:tab/>
        <w:t>COMPACTION</w:t>
      </w:r>
    </w:p>
    <w:p w14:paraId="78047272" w14:textId="77777777" w:rsidR="00921A7B" w:rsidRPr="00EA6BB3" w:rsidRDefault="00921A7B">
      <w:pPr>
        <w:pStyle w:val="NBSminorclause"/>
        <w:rPr>
          <w:strike/>
        </w:rPr>
      </w:pPr>
      <w:r w:rsidRPr="00EA6BB3">
        <w:rPr>
          <w:strike/>
        </w:rPr>
        <w:tab/>
        <w:t>-</w:t>
      </w:r>
      <w:r w:rsidRPr="00EA6BB3">
        <w:rPr>
          <w:strike/>
        </w:rPr>
        <w:tab/>
        <w:t>General: Compact thoroughly over entire area.</w:t>
      </w:r>
    </w:p>
    <w:p w14:paraId="5DA77A39" w14:textId="77777777" w:rsidR="00921A7B" w:rsidRPr="00EA6BB3" w:rsidRDefault="00921A7B">
      <w:pPr>
        <w:pStyle w:val="NBSminorclause"/>
        <w:rPr>
          <w:strike/>
        </w:rPr>
      </w:pPr>
      <w:r w:rsidRPr="00EA6BB3">
        <w:rPr>
          <w:strike/>
        </w:rPr>
        <w:tab/>
        <w:t>-</w:t>
      </w:r>
      <w:r w:rsidRPr="00EA6BB3">
        <w:rPr>
          <w:strike/>
        </w:rPr>
        <w:tab/>
        <w:t>Screeds over 50 mm thick: Lay in two layers of equal thickness. Roughen surface of compacted lower layer then immediately lay upper layer.</w:t>
      </w:r>
    </w:p>
    <w:p w14:paraId="7D08C262" w14:textId="77777777" w:rsidR="00921A7B" w:rsidRPr="00EA6BB3" w:rsidRDefault="00921A7B">
      <w:pPr>
        <w:pStyle w:val="NBSminorclause"/>
        <w:rPr>
          <w:strike/>
        </w:rPr>
      </w:pPr>
    </w:p>
    <w:p w14:paraId="54161619" w14:textId="77777777" w:rsidR="00921A7B" w:rsidRPr="00EA6BB3" w:rsidRDefault="00921A7B">
      <w:pPr>
        <w:pStyle w:val="NBSminorclause"/>
        <w:rPr>
          <w:strike/>
        </w:rPr>
      </w:pPr>
      <w:r w:rsidRPr="00EA6BB3">
        <w:rPr>
          <w:strike/>
          <w:vanish/>
        </w:rPr>
        <w:t>M10/</w:t>
      </w:r>
      <w:r w:rsidRPr="00EA6BB3">
        <w:rPr>
          <w:strike/>
        </w:rPr>
        <w:t>55</w:t>
      </w:r>
      <w:r w:rsidRPr="00EA6BB3">
        <w:rPr>
          <w:strike/>
        </w:rPr>
        <w:tab/>
        <w:t>JOINTS IN LEVELLING SCREEDS</w:t>
      </w:r>
    </w:p>
    <w:p w14:paraId="6E5A9785" w14:textId="77777777" w:rsidR="00921A7B" w:rsidRPr="00EA6BB3" w:rsidRDefault="00921A7B">
      <w:pPr>
        <w:pStyle w:val="NBSminorclause"/>
        <w:rPr>
          <w:strike/>
        </w:rPr>
      </w:pPr>
      <w:r w:rsidRPr="00EA6BB3">
        <w:rPr>
          <w:strike/>
        </w:rPr>
        <w:tab/>
        <w:t>-</w:t>
      </w:r>
      <w:r w:rsidRPr="00EA6BB3">
        <w:rPr>
          <w:strike/>
        </w:rPr>
        <w:tab/>
        <w:t>Laying screeds: Lay continuously using 'wet screeds' between strips or bays. Minimize defined joints.</w:t>
      </w:r>
    </w:p>
    <w:p w14:paraId="2473AC60" w14:textId="77777777" w:rsidR="00921A7B" w:rsidRPr="00EA6BB3" w:rsidRDefault="00921A7B" w:rsidP="00FD1DD3">
      <w:pPr>
        <w:pStyle w:val="NBSminorclause"/>
        <w:ind w:left="0" w:firstLine="0"/>
        <w:rPr>
          <w:strike/>
        </w:rPr>
      </w:pPr>
    </w:p>
    <w:p w14:paraId="04A89773" w14:textId="77777777" w:rsidR="00921A7B" w:rsidRPr="00EA6BB3" w:rsidRDefault="00921A7B">
      <w:pPr>
        <w:pStyle w:val="NBSminorclause"/>
        <w:rPr>
          <w:strike/>
        </w:rPr>
      </w:pPr>
      <w:r w:rsidRPr="00EA6BB3">
        <w:rPr>
          <w:strike/>
          <w:vanish/>
        </w:rPr>
        <w:t>M10/</w:t>
      </w:r>
      <w:r w:rsidRPr="00EA6BB3">
        <w:rPr>
          <w:strike/>
        </w:rPr>
        <w:t>70</w:t>
      </w:r>
      <w:r w:rsidRPr="00EA6BB3">
        <w:rPr>
          <w:strike/>
        </w:rPr>
        <w:tab/>
        <w:t>SMOOTH FLOATED FINISH</w:t>
      </w:r>
    </w:p>
    <w:p w14:paraId="52C6CF92" w14:textId="77777777" w:rsidR="00921A7B" w:rsidRPr="00EA6BB3" w:rsidRDefault="00921A7B">
      <w:pPr>
        <w:pStyle w:val="NBSminorclause"/>
        <w:rPr>
          <w:strike/>
        </w:rPr>
      </w:pPr>
      <w:r w:rsidRPr="00EA6BB3">
        <w:rPr>
          <w:strike/>
        </w:rPr>
        <w:tab/>
        <w:t>-</w:t>
      </w:r>
      <w:r w:rsidRPr="00EA6BB3">
        <w:rPr>
          <w:strike/>
        </w:rPr>
        <w:tab/>
        <w:t>Finish: Even texture with no ridges or steps.</w:t>
      </w:r>
    </w:p>
    <w:p w14:paraId="3016081B" w14:textId="77777777" w:rsidR="00921A7B" w:rsidRPr="00EA6BB3" w:rsidRDefault="00921A7B">
      <w:pPr>
        <w:pStyle w:val="NBSminorclause"/>
        <w:rPr>
          <w:strike/>
        </w:rPr>
      </w:pPr>
    </w:p>
    <w:p w14:paraId="5841B525" w14:textId="77777777" w:rsidR="00921A7B" w:rsidRPr="00EA6BB3" w:rsidRDefault="00921A7B">
      <w:pPr>
        <w:pStyle w:val="NBSminorclause"/>
        <w:rPr>
          <w:strike/>
        </w:rPr>
      </w:pPr>
      <w:r w:rsidRPr="00EA6BB3">
        <w:rPr>
          <w:strike/>
          <w:vanish/>
        </w:rPr>
        <w:t>M10/</w:t>
      </w:r>
      <w:r w:rsidRPr="00EA6BB3">
        <w:rPr>
          <w:strike/>
        </w:rPr>
        <w:t>75</w:t>
      </w:r>
      <w:r w:rsidRPr="00EA6BB3">
        <w:rPr>
          <w:strike/>
        </w:rPr>
        <w:tab/>
        <w:t>TROWELLED FINISH TO LEVELLING SCREEDS</w:t>
      </w:r>
    </w:p>
    <w:p w14:paraId="6BCF3544" w14:textId="77777777" w:rsidR="00921A7B" w:rsidRPr="00EA6BB3" w:rsidRDefault="00921A7B">
      <w:pPr>
        <w:pStyle w:val="NBSminorclause"/>
        <w:rPr>
          <w:strike/>
        </w:rPr>
      </w:pPr>
      <w:r w:rsidRPr="00EA6BB3">
        <w:rPr>
          <w:strike/>
        </w:rPr>
        <w:tab/>
        <w:t>-</w:t>
      </w:r>
      <w:r w:rsidRPr="00EA6BB3">
        <w:rPr>
          <w:strike/>
        </w:rPr>
        <w:tab/>
        <w:t>Floating: To an even texture with no ridges or steps.</w:t>
      </w:r>
    </w:p>
    <w:p w14:paraId="073B4FF7" w14:textId="77777777" w:rsidR="00921A7B" w:rsidRPr="00EA6BB3" w:rsidRDefault="00921A7B">
      <w:pPr>
        <w:pStyle w:val="NBSminorclause"/>
        <w:rPr>
          <w:strike/>
        </w:rPr>
      </w:pPr>
      <w:r w:rsidRPr="00EA6BB3">
        <w:rPr>
          <w:strike/>
        </w:rPr>
        <w:tab/>
        <w:t>-</w:t>
      </w:r>
      <w:r w:rsidRPr="00EA6BB3">
        <w:rPr>
          <w:strike/>
        </w:rPr>
        <w:tab/>
        <w:t>Trowelling: To a uniform smooth surface, free from trowel marks and other blemishes, and suitable to receive specified flooring material.</w:t>
      </w:r>
    </w:p>
    <w:p w14:paraId="09777DB1" w14:textId="77777777" w:rsidR="00921A7B" w:rsidRDefault="00921A7B" w:rsidP="00FD1DD3">
      <w:pPr>
        <w:pStyle w:val="NBSminorclause"/>
        <w:ind w:left="0" w:firstLine="0"/>
      </w:pPr>
    </w:p>
    <w:p w14:paraId="481DA34D" w14:textId="77777777" w:rsidR="00921A7B" w:rsidRDefault="00921A7B">
      <w:pPr>
        <w:pStyle w:val="NBSminorclause"/>
      </w:pPr>
      <w:r>
        <w:rPr>
          <w:vanish/>
        </w:rPr>
        <w:t>M10/</w:t>
      </w:r>
      <w:r>
        <w:t>90</w:t>
      </w:r>
      <w:r>
        <w:tab/>
        <w:t>CURING</w:t>
      </w:r>
    </w:p>
    <w:p w14:paraId="340E9D10" w14:textId="77777777" w:rsidR="00921A7B" w:rsidRDefault="00921A7B">
      <w:pPr>
        <w:pStyle w:val="NBSminorclause"/>
      </w:pPr>
      <w:r>
        <w:tab/>
        <w:t>-</w:t>
      </w:r>
      <w:r>
        <w:tab/>
        <w:t>Curing period (minimum): As soon as screed has set sufficiently, closely cover with polyethylene sheeting for ______ .</w:t>
      </w:r>
    </w:p>
    <w:p w14:paraId="2FAC2B5B" w14:textId="77777777" w:rsidR="00921A7B" w:rsidRDefault="00921A7B">
      <w:pPr>
        <w:pStyle w:val="NBSminorclause"/>
      </w:pPr>
      <w:r>
        <w:tab/>
        <w:t>-</w:t>
      </w:r>
      <w:r>
        <w:tab/>
        <w:t>Drying after curing: Allow screeds to dry gradually.</w:t>
      </w:r>
    </w:p>
    <w:p w14:paraId="7B0812E7" w14:textId="77777777" w:rsidR="00921A7B" w:rsidRDefault="00921A7B">
      <w:pPr>
        <w:pStyle w:val="NBSminorclause"/>
      </w:pPr>
    </w:p>
    <w:p w14:paraId="7FCA27BE" w14:textId="77777777" w:rsidR="00921A7B" w:rsidRDefault="00921A7B" w:rsidP="00526AEC">
      <w:pPr>
        <w:pStyle w:val="NBSheading"/>
        <w:ind w:left="0" w:firstLine="0"/>
      </w:pPr>
    </w:p>
    <w:p w14:paraId="09639FBC" w14:textId="77777777" w:rsidR="00921A7B" w:rsidRDefault="00921A7B">
      <w:pPr>
        <w:pStyle w:val="NBSminorclause"/>
      </w:pPr>
    </w:p>
    <w:p w14:paraId="4DF39E93" w14:textId="77777777" w:rsidR="00921A7B" w:rsidRDefault="00921A7B">
      <w:pPr>
        <w:pStyle w:val="NBSheading"/>
      </w:pPr>
      <w:r>
        <w:br w:type="page"/>
      </w:r>
      <w:r>
        <w:lastRenderedPageBreak/>
        <w:t>M20</w:t>
      </w:r>
      <w:r>
        <w:tab/>
        <w:t>PLASTERED/ RENDERED/ ROUGHCAST COATING</w:t>
      </w:r>
    </w:p>
    <w:p w14:paraId="16175ED9" w14:textId="77777777" w:rsidR="00921A7B" w:rsidRDefault="00921A7B">
      <w:pPr>
        <w:pStyle w:val="NBSminorclause"/>
      </w:pPr>
    </w:p>
    <w:p w14:paraId="199E5E76" w14:textId="77777777" w:rsidR="00921A7B" w:rsidRDefault="00921A7B" w:rsidP="00FD1DD3">
      <w:pPr>
        <w:pStyle w:val="NBSminorclause"/>
        <w:ind w:left="0" w:firstLine="0"/>
      </w:pPr>
    </w:p>
    <w:p w14:paraId="6B9A8E1C" w14:textId="77777777" w:rsidR="00921A7B" w:rsidRDefault="00921A7B">
      <w:pPr>
        <w:pStyle w:val="NBSminorclause"/>
      </w:pPr>
      <w:r>
        <w:rPr>
          <w:vanish/>
        </w:rPr>
        <w:t>M20/</w:t>
      </w:r>
      <w:r>
        <w:t>50</w:t>
      </w:r>
      <w:r>
        <w:tab/>
        <w:t>GYPSUM PLASTER SKIM COAT ON</w:t>
      </w:r>
      <w:r w:rsidR="00372209">
        <w:t xml:space="preserve"> NEW</w:t>
      </w:r>
      <w:r>
        <w:t xml:space="preserve"> PLASTERBOARD</w:t>
      </w:r>
    </w:p>
    <w:p w14:paraId="234ABFAF" w14:textId="77777777" w:rsidR="00921A7B" w:rsidRDefault="00921A7B">
      <w:pPr>
        <w:pStyle w:val="NBSminorclause"/>
      </w:pPr>
      <w:r>
        <w:tab/>
        <w:t>-</w:t>
      </w:r>
      <w:r>
        <w:tab/>
        <w:t>Plasterboard manufact</w:t>
      </w:r>
      <w:r w:rsidR="00FD1DD3">
        <w:t>urer: British Gypsum</w:t>
      </w:r>
    </w:p>
    <w:p w14:paraId="05A86BA1" w14:textId="77777777" w:rsidR="00921A7B" w:rsidRDefault="00921A7B">
      <w:pPr>
        <w:pStyle w:val="NBSsub-indent"/>
      </w:pPr>
      <w:r>
        <w:tab/>
      </w:r>
      <w:r>
        <w:tab/>
        <w:t>-</w:t>
      </w:r>
      <w:r>
        <w:tab/>
        <w:t xml:space="preserve">Product reference: </w:t>
      </w:r>
      <w:r w:rsidR="00FD1DD3">
        <w:t>Refer to section K10 for the various types of plasterboard</w:t>
      </w:r>
      <w:r>
        <w:t xml:space="preserve"> </w:t>
      </w:r>
    </w:p>
    <w:p w14:paraId="2935A4CE" w14:textId="77777777" w:rsidR="00921A7B" w:rsidRDefault="00921A7B">
      <w:pPr>
        <w:pStyle w:val="NBSminorclause"/>
      </w:pPr>
      <w:r>
        <w:tab/>
        <w:t>-</w:t>
      </w:r>
      <w:r>
        <w:tab/>
        <w:t xml:space="preserve">Plaster: Board finish plaster to BS EN 13279-1, class B. </w:t>
      </w:r>
    </w:p>
    <w:p w14:paraId="0A0037D9" w14:textId="77777777" w:rsidR="00921A7B" w:rsidRDefault="00921A7B">
      <w:pPr>
        <w:pStyle w:val="NBSsub-indent"/>
      </w:pPr>
      <w:r>
        <w:tab/>
      </w:r>
      <w:r>
        <w:tab/>
        <w:t>-</w:t>
      </w:r>
      <w:r>
        <w:tab/>
        <w:t xml:space="preserve">Manufacturer: </w:t>
      </w:r>
      <w:r w:rsidR="00683A06">
        <w:t>British Gypsum</w:t>
      </w:r>
      <w:r>
        <w:t xml:space="preserve"> </w:t>
      </w:r>
    </w:p>
    <w:p w14:paraId="456B3E79" w14:textId="77777777" w:rsidR="00921A7B" w:rsidRDefault="00921A7B">
      <w:pPr>
        <w:pStyle w:val="NBSsub-indent"/>
      </w:pPr>
      <w:r>
        <w:tab/>
      </w:r>
      <w:r>
        <w:tab/>
      </w:r>
      <w:r>
        <w:tab/>
        <w:t xml:space="preserve">Product reference: </w:t>
      </w:r>
      <w:r w:rsidR="00683A06">
        <w:t>Thistle Plaster</w:t>
      </w:r>
      <w:r>
        <w:t xml:space="preserve"> </w:t>
      </w:r>
    </w:p>
    <w:p w14:paraId="3E487C1A" w14:textId="77777777" w:rsidR="00921A7B" w:rsidRDefault="00921A7B">
      <w:pPr>
        <w:pStyle w:val="NBSsub-indent"/>
      </w:pPr>
      <w:r>
        <w:tab/>
      </w:r>
      <w:r>
        <w:tab/>
        <w:t>-</w:t>
      </w:r>
      <w:r>
        <w:tab/>
        <w:t xml:space="preserve">Thickness: </w:t>
      </w:r>
      <w:r w:rsidR="00683A06">
        <w:t>2-5mm following manufacturers recommendation</w:t>
      </w:r>
      <w:r>
        <w:t xml:space="preserve"> </w:t>
      </w:r>
    </w:p>
    <w:p w14:paraId="7DCDCA9B" w14:textId="77777777" w:rsidR="00921A7B" w:rsidRDefault="00921A7B">
      <w:pPr>
        <w:pStyle w:val="NBSsub-indent"/>
      </w:pPr>
      <w:r>
        <w:tab/>
      </w:r>
      <w:r>
        <w:tab/>
        <w:t>-</w:t>
      </w:r>
      <w:r>
        <w:tab/>
        <w:t xml:space="preserve">Finish: Smooth. </w:t>
      </w:r>
    </w:p>
    <w:p w14:paraId="5AE2A25B" w14:textId="77777777" w:rsidR="00921A7B" w:rsidRDefault="00921A7B">
      <w:pPr>
        <w:pStyle w:val="NBSminorclause"/>
      </w:pPr>
    </w:p>
    <w:p w14:paraId="437B5540" w14:textId="77777777" w:rsidR="0004135E" w:rsidRDefault="0004135E">
      <w:pPr>
        <w:pStyle w:val="NBSminorclause"/>
      </w:pPr>
    </w:p>
    <w:p w14:paraId="6D824A12" w14:textId="77777777" w:rsidR="0004135E" w:rsidRDefault="0004135E" w:rsidP="0004135E">
      <w:pPr>
        <w:pStyle w:val="NBSminorclause"/>
      </w:pPr>
      <w:r>
        <w:t>160</w:t>
      </w:r>
      <w:r>
        <w:tab/>
        <w:t>LIME PLASTER</w:t>
      </w:r>
      <w:r w:rsidR="00D3789E">
        <w:t xml:space="preserve"> SPECIFICATION TO ALL INTERNAL WALLS &amp; INTERNAL FACES OF EXTERNAL WALLS</w:t>
      </w:r>
    </w:p>
    <w:p w14:paraId="3A607BDE" w14:textId="77777777" w:rsidR="0004135E" w:rsidRDefault="0004135E" w:rsidP="0004135E">
      <w:pPr>
        <w:pStyle w:val="NBSminorclause"/>
      </w:pPr>
    </w:p>
    <w:p w14:paraId="4AD3CDD5" w14:textId="71D3C3C4" w:rsidR="00A751FD" w:rsidRDefault="00D3789E" w:rsidP="00A751FD">
      <w:pPr>
        <w:pStyle w:val="NBSminorclause"/>
      </w:pPr>
      <w:r>
        <w:tab/>
      </w:r>
      <w:r>
        <w:tab/>
      </w:r>
      <w:r w:rsidR="004E6E48" w:rsidRPr="00A751FD">
        <w:rPr>
          <w:b/>
          <w:bCs/>
        </w:rPr>
        <w:t>OPTION1</w:t>
      </w:r>
      <w:r w:rsidR="0004135E">
        <w:t xml:space="preserve"> – </w:t>
      </w:r>
      <w:r w:rsidR="00A751FD" w:rsidRPr="00A751FD">
        <w:t xml:space="preserve">For internal plastering on damp walls using lime plaster, a three-coat system is </w:t>
      </w:r>
      <w:r w:rsidR="00A751FD">
        <w:t>applied</w:t>
      </w:r>
      <w:r w:rsidR="00A751FD" w:rsidRPr="00A751FD">
        <w:t xml:space="preserve">: a scratch coat, a float coat, and a finish coat. The scratch coat provides a key for subsequent layers, while the float coat levels the surface, and the finish coat provides a smooth surface. Natural Hydraulic Lime (NHL) </w:t>
      </w:r>
      <w:r w:rsidR="00A751FD">
        <w:t>2 or 3.5 is</w:t>
      </w:r>
      <w:r w:rsidR="00A751FD" w:rsidRPr="00A751FD">
        <w:t xml:space="preserve"> preferred for its breathability and ability to manage moisture. The sand used should be coarse and well-graded. </w:t>
      </w:r>
    </w:p>
    <w:p w14:paraId="6DBC78E0" w14:textId="77777777" w:rsidR="00A751FD" w:rsidRPr="00A751FD" w:rsidRDefault="00A751FD" w:rsidP="00A751FD">
      <w:pPr>
        <w:pStyle w:val="NBSminorclause"/>
      </w:pPr>
    </w:p>
    <w:p w14:paraId="3A8C3048" w14:textId="77777777" w:rsidR="00A751FD" w:rsidRDefault="00A751FD" w:rsidP="00A751FD">
      <w:pPr>
        <w:pStyle w:val="NBSminorclause"/>
      </w:pPr>
      <w:r w:rsidRPr="00A751FD">
        <w:t>Detailed Specification:</w:t>
      </w:r>
    </w:p>
    <w:p w14:paraId="0155EF30" w14:textId="77777777" w:rsidR="00A751FD" w:rsidRPr="00A751FD" w:rsidRDefault="00A751FD" w:rsidP="00A751FD">
      <w:pPr>
        <w:pStyle w:val="NBSminorclause"/>
      </w:pPr>
    </w:p>
    <w:p w14:paraId="2F251412" w14:textId="77777777" w:rsidR="00A751FD" w:rsidRPr="00A751FD" w:rsidRDefault="00A751FD" w:rsidP="00A751FD">
      <w:pPr>
        <w:pStyle w:val="NBSminorclause"/>
      </w:pPr>
      <w:r w:rsidRPr="00A751FD">
        <w:t>1. Preparation:</w:t>
      </w:r>
    </w:p>
    <w:p w14:paraId="3C7FCF2E" w14:textId="77777777" w:rsidR="00A751FD" w:rsidRPr="00A751FD" w:rsidRDefault="00A751FD" w:rsidP="00A751FD">
      <w:pPr>
        <w:pStyle w:val="NBSminorclause"/>
        <w:numPr>
          <w:ilvl w:val="0"/>
          <w:numId w:val="4"/>
        </w:numPr>
      </w:pPr>
      <w:r w:rsidRPr="00A751FD">
        <w:rPr>
          <w:b/>
          <w:bCs/>
        </w:rPr>
        <w:t>Assess the dampness:</w:t>
      </w:r>
    </w:p>
    <w:p w14:paraId="0E3BECFC" w14:textId="77777777" w:rsidR="00A751FD" w:rsidRPr="00A751FD" w:rsidRDefault="00A751FD" w:rsidP="00A751FD">
      <w:pPr>
        <w:pStyle w:val="NBSminorclause"/>
      </w:pPr>
      <w:r w:rsidRPr="00A751FD">
        <w:t>Determine the source and extent of the dampness. If significant rising damp is present, address the underlying issue first. </w:t>
      </w:r>
    </w:p>
    <w:p w14:paraId="2BFF27C9" w14:textId="77777777" w:rsidR="00A751FD" w:rsidRPr="00A751FD" w:rsidRDefault="00A751FD" w:rsidP="00A751FD">
      <w:pPr>
        <w:pStyle w:val="NBSminorclause"/>
        <w:numPr>
          <w:ilvl w:val="0"/>
          <w:numId w:val="4"/>
        </w:numPr>
      </w:pPr>
      <w:r w:rsidRPr="00A751FD">
        <w:rPr>
          <w:b/>
          <w:bCs/>
        </w:rPr>
        <w:t>Remove existing plaster:</w:t>
      </w:r>
    </w:p>
    <w:p w14:paraId="76A6123F" w14:textId="77777777" w:rsidR="00A751FD" w:rsidRPr="00A751FD" w:rsidRDefault="00A751FD" w:rsidP="00A751FD">
      <w:pPr>
        <w:pStyle w:val="NBSminorclause"/>
      </w:pPr>
      <w:r w:rsidRPr="00A751FD">
        <w:t>Remove any existing gypsum or non-breathable plaster to allow the lime plaster to breathe. </w:t>
      </w:r>
    </w:p>
    <w:p w14:paraId="5C16FEFC" w14:textId="77777777" w:rsidR="00A751FD" w:rsidRPr="00A751FD" w:rsidRDefault="00A751FD" w:rsidP="00A751FD">
      <w:pPr>
        <w:pStyle w:val="NBSminorclause"/>
        <w:numPr>
          <w:ilvl w:val="0"/>
          <w:numId w:val="4"/>
        </w:numPr>
      </w:pPr>
      <w:r w:rsidRPr="00A751FD">
        <w:rPr>
          <w:b/>
          <w:bCs/>
        </w:rPr>
        <w:t>Prepare the surface:</w:t>
      </w:r>
    </w:p>
    <w:p w14:paraId="7940EC60" w14:textId="77777777" w:rsidR="00A751FD" w:rsidRPr="00A751FD" w:rsidRDefault="00A751FD" w:rsidP="00A751FD">
      <w:pPr>
        <w:pStyle w:val="NBSminorclause"/>
      </w:pPr>
      <w:r w:rsidRPr="00A751FD">
        <w:t>Clean the walls thoroughly and ensure they are stable. If necessary, dub out (fill in large holes and irregularities) with a lime-based mortar. </w:t>
      </w:r>
    </w:p>
    <w:p w14:paraId="4AB90F1E" w14:textId="77777777" w:rsidR="00A751FD" w:rsidRPr="00A751FD" w:rsidRDefault="00A751FD" w:rsidP="00A751FD">
      <w:pPr>
        <w:pStyle w:val="NBSminorclause"/>
        <w:numPr>
          <w:ilvl w:val="0"/>
          <w:numId w:val="4"/>
        </w:numPr>
      </w:pPr>
      <w:r w:rsidRPr="00A751FD">
        <w:rPr>
          <w:b/>
          <w:bCs/>
        </w:rPr>
        <w:t>Consider lathing:</w:t>
      </w:r>
    </w:p>
    <w:p w14:paraId="3885CFA2" w14:textId="77777777" w:rsidR="00A751FD" w:rsidRDefault="00A751FD" w:rsidP="00A751FD">
      <w:pPr>
        <w:pStyle w:val="NBSminorclause"/>
      </w:pPr>
      <w:r w:rsidRPr="00A751FD">
        <w:t>If the walls are uneven or made of materials like timber or brick, lathing may be required to create a suitable key for the plaster. </w:t>
      </w:r>
    </w:p>
    <w:p w14:paraId="767A09AA" w14:textId="77777777" w:rsidR="00A751FD" w:rsidRPr="00A751FD" w:rsidRDefault="00A751FD" w:rsidP="00A751FD">
      <w:pPr>
        <w:pStyle w:val="NBSminorclause"/>
      </w:pPr>
    </w:p>
    <w:p w14:paraId="007B5C9C" w14:textId="77777777" w:rsidR="00A751FD" w:rsidRPr="00A751FD" w:rsidRDefault="00A751FD" w:rsidP="00A751FD">
      <w:pPr>
        <w:pStyle w:val="NBSminorclause"/>
      </w:pPr>
      <w:r w:rsidRPr="00A751FD">
        <w:t>2. Base Coat (Scratch Coat):</w:t>
      </w:r>
    </w:p>
    <w:p w14:paraId="179C8F96" w14:textId="77777777" w:rsidR="00A751FD" w:rsidRPr="00A751FD" w:rsidRDefault="00A751FD" w:rsidP="00A751FD">
      <w:pPr>
        <w:pStyle w:val="NBSminorclause"/>
        <w:numPr>
          <w:ilvl w:val="0"/>
          <w:numId w:val="5"/>
        </w:numPr>
      </w:pPr>
      <w:r w:rsidRPr="00A751FD">
        <w:rPr>
          <w:b/>
          <w:bCs/>
        </w:rPr>
        <w:t>Lime Type:</w:t>
      </w:r>
    </w:p>
    <w:p w14:paraId="6C3D28D6" w14:textId="77777777" w:rsidR="00A751FD" w:rsidRPr="00A751FD" w:rsidRDefault="00A751FD" w:rsidP="00A751FD">
      <w:pPr>
        <w:pStyle w:val="NBSminorclause"/>
      </w:pPr>
      <w:r w:rsidRPr="00A751FD">
        <w:t>Use NHL 2 or NHL 3.5 for internal plastering. </w:t>
      </w:r>
    </w:p>
    <w:p w14:paraId="015479B1" w14:textId="77777777" w:rsidR="00A751FD" w:rsidRPr="00A751FD" w:rsidRDefault="00A751FD" w:rsidP="00A751FD">
      <w:pPr>
        <w:pStyle w:val="NBSminorclause"/>
        <w:numPr>
          <w:ilvl w:val="0"/>
          <w:numId w:val="5"/>
        </w:numPr>
      </w:pPr>
      <w:r w:rsidRPr="00A751FD">
        <w:rPr>
          <w:b/>
          <w:bCs/>
        </w:rPr>
        <w:t>Mix:</w:t>
      </w:r>
    </w:p>
    <w:p w14:paraId="20CD3260" w14:textId="77777777" w:rsidR="00A751FD" w:rsidRPr="00A751FD" w:rsidRDefault="00A751FD" w:rsidP="00A751FD">
      <w:pPr>
        <w:pStyle w:val="NBSminorclause"/>
      </w:pPr>
      <w:r w:rsidRPr="00A751FD">
        <w:t>A typical mix is one part lime putty to two and a half parts coarse, sharp, well-graded sand. </w:t>
      </w:r>
    </w:p>
    <w:p w14:paraId="7B1253C1" w14:textId="77777777" w:rsidR="00A751FD" w:rsidRPr="00A751FD" w:rsidRDefault="00A751FD" w:rsidP="00A751FD">
      <w:pPr>
        <w:pStyle w:val="NBSminorclause"/>
        <w:numPr>
          <w:ilvl w:val="0"/>
          <w:numId w:val="5"/>
        </w:numPr>
      </w:pPr>
      <w:r w:rsidRPr="00A751FD">
        <w:rPr>
          <w:b/>
          <w:bCs/>
        </w:rPr>
        <w:t>Application:</w:t>
      </w:r>
    </w:p>
    <w:p w14:paraId="09241860" w14:textId="77777777" w:rsidR="00A751FD" w:rsidRPr="00A751FD" w:rsidRDefault="00A751FD" w:rsidP="00A751FD">
      <w:pPr>
        <w:pStyle w:val="NBSminorclause"/>
      </w:pPr>
      <w:r w:rsidRPr="00A751FD">
        <w:t>Apply the scratch coat with a criss-cross scratch to create a key for the next coat. The thickness should be between 10-12mm, but not exceeding 15mm. </w:t>
      </w:r>
    </w:p>
    <w:p w14:paraId="48C7E37B" w14:textId="77777777" w:rsidR="00A751FD" w:rsidRPr="00A751FD" w:rsidRDefault="00A751FD" w:rsidP="00A751FD">
      <w:pPr>
        <w:pStyle w:val="NBSminorclause"/>
        <w:numPr>
          <w:ilvl w:val="0"/>
          <w:numId w:val="5"/>
        </w:numPr>
      </w:pPr>
      <w:r w:rsidRPr="00A751FD">
        <w:rPr>
          <w:b/>
          <w:bCs/>
        </w:rPr>
        <w:t>Drying Time:</w:t>
      </w:r>
    </w:p>
    <w:p w14:paraId="376EBFE6" w14:textId="77777777" w:rsidR="00A751FD" w:rsidRDefault="00A751FD" w:rsidP="00A751FD">
      <w:pPr>
        <w:pStyle w:val="NBSminorclause"/>
      </w:pPr>
      <w:r w:rsidRPr="00A751FD">
        <w:t>Allow the scratch coat to dry and shrink before applying the next coat. This can take several weeks, especially in damp conditions. </w:t>
      </w:r>
    </w:p>
    <w:p w14:paraId="33DA016F" w14:textId="77777777" w:rsidR="00A751FD" w:rsidRPr="00A751FD" w:rsidRDefault="00A751FD" w:rsidP="00A751FD">
      <w:pPr>
        <w:pStyle w:val="NBSminorclause"/>
      </w:pPr>
    </w:p>
    <w:p w14:paraId="2EC4A8B5" w14:textId="77777777" w:rsidR="00A751FD" w:rsidRPr="00A751FD" w:rsidRDefault="00A751FD" w:rsidP="00A751FD">
      <w:pPr>
        <w:pStyle w:val="NBSminorclause"/>
      </w:pPr>
      <w:r w:rsidRPr="00A751FD">
        <w:t>3. Float Coat (Main Coat):</w:t>
      </w:r>
    </w:p>
    <w:p w14:paraId="4988EC8A" w14:textId="77777777" w:rsidR="00A751FD" w:rsidRPr="00A751FD" w:rsidRDefault="00A751FD" w:rsidP="00A751FD">
      <w:pPr>
        <w:pStyle w:val="NBSminorclause"/>
        <w:numPr>
          <w:ilvl w:val="0"/>
          <w:numId w:val="6"/>
        </w:numPr>
      </w:pPr>
      <w:r w:rsidRPr="00A751FD">
        <w:rPr>
          <w:b/>
          <w:bCs/>
        </w:rPr>
        <w:t>Lime Type:</w:t>
      </w:r>
      <w:r w:rsidRPr="00A751FD">
        <w:t> Use NHL 2 or NHL 3.5. </w:t>
      </w:r>
    </w:p>
    <w:p w14:paraId="24E73A3C" w14:textId="77777777" w:rsidR="00A751FD" w:rsidRPr="00A751FD" w:rsidRDefault="00A751FD" w:rsidP="00A751FD">
      <w:pPr>
        <w:pStyle w:val="NBSminorclause"/>
        <w:numPr>
          <w:ilvl w:val="0"/>
          <w:numId w:val="6"/>
        </w:numPr>
      </w:pPr>
      <w:r w:rsidRPr="00A751FD">
        <w:rPr>
          <w:b/>
          <w:bCs/>
        </w:rPr>
        <w:t>Mix:</w:t>
      </w:r>
      <w:r w:rsidRPr="00A751FD">
        <w:t> Similar to the scratch coat, but may have a slightly finer sand. </w:t>
      </w:r>
    </w:p>
    <w:p w14:paraId="55B1C9F1" w14:textId="77777777" w:rsidR="00A751FD" w:rsidRPr="00A751FD" w:rsidRDefault="00A751FD" w:rsidP="00A751FD">
      <w:pPr>
        <w:pStyle w:val="NBSminorclause"/>
        <w:numPr>
          <w:ilvl w:val="0"/>
          <w:numId w:val="6"/>
        </w:numPr>
      </w:pPr>
      <w:r w:rsidRPr="00A751FD">
        <w:rPr>
          <w:b/>
          <w:bCs/>
        </w:rPr>
        <w:lastRenderedPageBreak/>
        <w:t>Application:</w:t>
      </w:r>
      <w:r w:rsidRPr="00A751FD">
        <w:t> Apply the float coat after the scratch coat is firm but still slightly damp. Level the surface using a straight edge and screeds. </w:t>
      </w:r>
    </w:p>
    <w:p w14:paraId="209CFA98" w14:textId="77777777" w:rsidR="00A751FD" w:rsidRDefault="00A751FD" w:rsidP="00A751FD">
      <w:pPr>
        <w:pStyle w:val="NBSminorclause"/>
        <w:numPr>
          <w:ilvl w:val="0"/>
          <w:numId w:val="6"/>
        </w:numPr>
      </w:pPr>
      <w:r w:rsidRPr="00A751FD">
        <w:rPr>
          <w:b/>
          <w:bCs/>
        </w:rPr>
        <w:t>Thickness:</w:t>
      </w:r>
      <w:r w:rsidRPr="00A751FD">
        <w:t> The float coat should be between 9 and 11mm thick. </w:t>
      </w:r>
    </w:p>
    <w:p w14:paraId="39A95981" w14:textId="77777777" w:rsidR="00A751FD" w:rsidRPr="00A751FD" w:rsidRDefault="00A751FD" w:rsidP="00A751FD">
      <w:pPr>
        <w:pStyle w:val="NBSminorclause"/>
        <w:ind w:left="720" w:firstLine="0"/>
      </w:pPr>
    </w:p>
    <w:p w14:paraId="41465D1B" w14:textId="77777777" w:rsidR="00A751FD" w:rsidRPr="00A751FD" w:rsidRDefault="00A751FD" w:rsidP="00A751FD">
      <w:pPr>
        <w:pStyle w:val="NBSminorclause"/>
      </w:pPr>
      <w:r w:rsidRPr="00A751FD">
        <w:t>4. Finish Coat (Optional):</w:t>
      </w:r>
    </w:p>
    <w:p w14:paraId="436E9E03" w14:textId="77777777" w:rsidR="00A751FD" w:rsidRPr="00A751FD" w:rsidRDefault="00A751FD" w:rsidP="00A751FD">
      <w:pPr>
        <w:pStyle w:val="NBSminorclause"/>
        <w:numPr>
          <w:ilvl w:val="0"/>
          <w:numId w:val="7"/>
        </w:numPr>
      </w:pPr>
      <w:r w:rsidRPr="00A751FD">
        <w:rPr>
          <w:b/>
          <w:bCs/>
        </w:rPr>
        <w:t>Lime Type:</w:t>
      </w:r>
      <w:r w:rsidRPr="00A751FD">
        <w:t> A fine lime finish can be used for a smoother surface. </w:t>
      </w:r>
    </w:p>
    <w:p w14:paraId="05B0C4B1" w14:textId="77777777" w:rsidR="00A751FD" w:rsidRPr="00A751FD" w:rsidRDefault="00A751FD" w:rsidP="00A751FD">
      <w:pPr>
        <w:pStyle w:val="NBSminorclause"/>
        <w:numPr>
          <w:ilvl w:val="0"/>
          <w:numId w:val="7"/>
        </w:numPr>
      </w:pPr>
      <w:r w:rsidRPr="00A751FD">
        <w:rPr>
          <w:b/>
          <w:bCs/>
        </w:rPr>
        <w:t>Mix:</w:t>
      </w:r>
      <w:r w:rsidRPr="00A751FD">
        <w:t> A fine lime finish can be used. </w:t>
      </w:r>
    </w:p>
    <w:p w14:paraId="6976677B" w14:textId="77777777" w:rsidR="00A751FD" w:rsidRPr="00A751FD" w:rsidRDefault="00A751FD" w:rsidP="00A751FD">
      <w:pPr>
        <w:pStyle w:val="NBSminorclause"/>
        <w:numPr>
          <w:ilvl w:val="0"/>
          <w:numId w:val="7"/>
        </w:numPr>
      </w:pPr>
      <w:r w:rsidRPr="00A751FD">
        <w:rPr>
          <w:b/>
          <w:bCs/>
        </w:rPr>
        <w:t>Application:</w:t>
      </w:r>
      <w:r w:rsidRPr="00A751FD">
        <w:t> Apply the finish coat when the float coat is sufficiently dry and firm. </w:t>
      </w:r>
    </w:p>
    <w:p w14:paraId="2D2EC692" w14:textId="77777777" w:rsidR="00A751FD" w:rsidRDefault="00A751FD" w:rsidP="00A751FD">
      <w:pPr>
        <w:pStyle w:val="NBSminorclause"/>
        <w:numPr>
          <w:ilvl w:val="0"/>
          <w:numId w:val="7"/>
        </w:numPr>
      </w:pPr>
      <w:r w:rsidRPr="00A751FD">
        <w:rPr>
          <w:b/>
          <w:bCs/>
        </w:rPr>
        <w:t>Thickness:</w:t>
      </w:r>
      <w:r w:rsidRPr="00A751FD">
        <w:t> Apply a thin layer, typically around 3mm.</w:t>
      </w:r>
    </w:p>
    <w:p w14:paraId="7E6CC7D3" w14:textId="1BB295F0" w:rsidR="00A751FD" w:rsidRPr="00A751FD" w:rsidRDefault="00A751FD" w:rsidP="00A751FD">
      <w:pPr>
        <w:pStyle w:val="NBSminorclause"/>
        <w:ind w:left="720" w:firstLine="0"/>
      </w:pPr>
      <w:r w:rsidRPr="00A751FD">
        <w:t> </w:t>
      </w:r>
    </w:p>
    <w:p w14:paraId="227CB9B5" w14:textId="5710D6C9" w:rsidR="0004135E" w:rsidRDefault="00A751FD" w:rsidP="00D3789E">
      <w:pPr>
        <w:pStyle w:val="NBSminorclause"/>
      </w:pPr>
      <w:r>
        <w:tab/>
      </w:r>
      <w:r>
        <w:tab/>
      </w:r>
      <w:r w:rsidR="0004135E">
        <w:t xml:space="preserve">Contact Phil Brown </w:t>
      </w:r>
      <w:r w:rsidR="00D3789E">
        <w:t xml:space="preserve">(Tel. 01208 79779) </w:t>
      </w:r>
      <w:r w:rsidR="0004135E">
        <w:t>from Cornish Lime to assess plaster type and make recommendations</w:t>
      </w:r>
      <w:r w:rsidR="004E6E48">
        <w:t xml:space="preserve"> following site inspections</w:t>
      </w:r>
    </w:p>
    <w:p w14:paraId="25ED283A" w14:textId="77777777" w:rsidR="004E6E48" w:rsidRDefault="004E6E48" w:rsidP="004E6E48">
      <w:pPr>
        <w:pStyle w:val="NBSminorclause"/>
        <w:ind w:left="1440"/>
      </w:pPr>
    </w:p>
    <w:p w14:paraId="162CF9E3" w14:textId="3D1DDDBE" w:rsidR="004E6E48" w:rsidRPr="00A751FD" w:rsidRDefault="00A751FD" w:rsidP="00A751FD">
      <w:pPr>
        <w:pStyle w:val="NBSminorclause"/>
        <w:rPr>
          <w:b/>
          <w:bCs/>
        </w:rPr>
      </w:pPr>
      <w:r>
        <w:tab/>
      </w:r>
      <w:r>
        <w:tab/>
      </w:r>
      <w:r w:rsidR="004E6E48" w:rsidRPr="00A751FD">
        <w:rPr>
          <w:b/>
          <w:bCs/>
        </w:rPr>
        <w:t>OPTION 2 – Proprietary Plaster system by Safeguard Europe Ltd</w:t>
      </w:r>
      <w:r w:rsidR="00EA6BB3" w:rsidRPr="00A751FD">
        <w:rPr>
          <w:b/>
          <w:bCs/>
        </w:rPr>
        <w:t>. See below</w:t>
      </w:r>
    </w:p>
    <w:p w14:paraId="4F274355" w14:textId="77777777" w:rsidR="004E6E48" w:rsidRDefault="004E6E48" w:rsidP="00A751FD">
      <w:pPr>
        <w:pStyle w:val="NBSminorclause"/>
        <w:ind w:left="0" w:firstLine="0"/>
      </w:pPr>
    </w:p>
    <w:p w14:paraId="304EFE6E" w14:textId="77777777" w:rsidR="004E6E48" w:rsidRPr="004E6E48" w:rsidRDefault="004E6E48" w:rsidP="004E6E48">
      <w:pPr>
        <w:pStyle w:val="NBSminorclause"/>
        <w:ind w:left="1440"/>
        <w:rPr>
          <w:b/>
          <w:u w:val="single"/>
        </w:rPr>
      </w:pPr>
      <w:r w:rsidRPr="004E6E48">
        <w:rPr>
          <w:rFonts w:cs="Arial"/>
          <w:b/>
          <w:color w:val="333333"/>
          <w:szCs w:val="22"/>
          <w:u w:val="single"/>
        </w:rPr>
        <w:t>Vandex Refurbishment Plaster White.</w:t>
      </w:r>
      <w:r>
        <w:rPr>
          <w:rFonts w:cs="Arial"/>
          <w:b/>
          <w:color w:val="333333"/>
          <w:szCs w:val="22"/>
          <w:u w:val="single"/>
        </w:rPr>
        <w:t xml:space="preserve"> – Information taken from website</w:t>
      </w:r>
    </w:p>
    <w:p w14:paraId="618380AD" w14:textId="77777777" w:rsidR="0004135E" w:rsidRPr="0004135E" w:rsidRDefault="0004135E" w:rsidP="0004135E">
      <w:pPr>
        <w:pStyle w:val="NormalWeb"/>
        <w:shd w:val="clear" w:color="auto" w:fill="FFFFFF"/>
        <w:spacing w:line="360" w:lineRule="atLeast"/>
        <w:rPr>
          <w:rFonts w:ascii="Arial" w:hAnsi="Arial" w:cs="Arial"/>
          <w:color w:val="333333"/>
          <w:sz w:val="22"/>
          <w:szCs w:val="22"/>
        </w:rPr>
      </w:pPr>
      <w:r w:rsidRPr="0004135E">
        <w:rPr>
          <w:rFonts w:ascii="Arial" w:hAnsi="Arial" w:cs="Arial"/>
          <w:color w:val="333333"/>
          <w:sz w:val="22"/>
          <w:szCs w:val="22"/>
        </w:rPr>
        <w:t xml:space="preserve">A premixed white lime-cement plaster in accordance with DIN 18 557, mortar group PII pursuant to DIN 18 550, providing a hydrophobic, aerated plaster with a high vapour diffusion, for </w:t>
      </w:r>
      <w:r w:rsidRPr="00D3789E">
        <w:rPr>
          <w:rFonts w:ascii="Arial" w:hAnsi="Arial" w:cs="Arial"/>
          <w:b/>
          <w:color w:val="333333"/>
          <w:sz w:val="22"/>
          <w:szCs w:val="22"/>
        </w:rPr>
        <w:t>building refurbishment.</w:t>
      </w:r>
      <w:r w:rsidRPr="0004135E">
        <w:rPr>
          <w:rFonts w:ascii="Arial" w:hAnsi="Arial" w:cs="Arial"/>
          <w:color w:val="333333"/>
          <w:sz w:val="22"/>
          <w:szCs w:val="22"/>
        </w:rPr>
        <w:t xml:space="preserve"> Vandex Refurbishment Plaster White provides a durable plaster for damp and salt contaminated masonry. It is ideal for refurbishment of basements, vaults, and old structures. It produces a dry efflorescent free surface. Because of its lime content, Vandex Refurbishment Plaster White is ideally suited to plaster refurbishment in historic buildings. It is equally suitable for use on damp areas in both new and existing structures. It has thermal insulation properties and is effective in reducing or eliminating condensation. Vandex Refurbishment Plaster White is ideal for use after the insertion of a damp proof course.</w:t>
      </w:r>
    </w:p>
    <w:p w14:paraId="0CEC47F7" w14:textId="77777777" w:rsidR="0004135E" w:rsidRDefault="0004135E" w:rsidP="0004135E">
      <w:pPr>
        <w:pStyle w:val="NormalWeb"/>
        <w:shd w:val="clear" w:color="auto" w:fill="FFFFFF"/>
        <w:spacing w:line="360" w:lineRule="atLeast"/>
        <w:rPr>
          <w:rFonts w:ascii="Arial" w:hAnsi="Arial" w:cs="Arial"/>
          <w:color w:val="333333"/>
          <w:sz w:val="22"/>
          <w:szCs w:val="22"/>
        </w:rPr>
      </w:pPr>
      <w:r w:rsidRPr="0004135E">
        <w:rPr>
          <w:rFonts w:ascii="Arial" w:hAnsi="Arial" w:cs="Arial"/>
          <w:color w:val="333333"/>
          <w:sz w:val="22"/>
          <w:szCs w:val="22"/>
        </w:rPr>
        <w:t>Consult Safeguard Europe Ltd technical literature for details. Safeguard Europe Ltd can also provide a design and specification service and it is recommended that they are consulted early in the design process.</w:t>
      </w:r>
    </w:p>
    <w:p w14:paraId="5F917D69" w14:textId="77777777" w:rsidR="0004135E" w:rsidRDefault="0004135E" w:rsidP="0004135E">
      <w:pPr>
        <w:pStyle w:val="NormalWeb"/>
        <w:shd w:val="clear" w:color="auto" w:fill="FFFFFF"/>
        <w:spacing w:line="360" w:lineRule="atLeast"/>
        <w:rPr>
          <w:rFonts w:ascii="Arial" w:hAnsi="Arial" w:cs="Arial"/>
          <w:color w:val="333333"/>
          <w:sz w:val="22"/>
          <w:szCs w:val="22"/>
          <w:shd w:val="clear" w:color="auto" w:fill="FFFFFF"/>
        </w:rPr>
      </w:pPr>
      <w:r w:rsidRPr="0004135E">
        <w:rPr>
          <w:rFonts w:ascii="Arial" w:hAnsi="Arial" w:cs="Arial"/>
          <w:color w:val="333333"/>
          <w:sz w:val="22"/>
          <w:szCs w:val="22"/>
          <w:shd w:val="clear" w:color="auto" w:fill="FFFFFF"/>
        </w:rPr>
        <w:t>Vandex Refurbishment Plaster is covered by BBA certificate number 10/4793.</w:t>
      </w:r>
    </w:p>
    <w:p w14:paraId="6B850533" w14:textId="77777777" w:rsidR="0004135E" w:rsidRPr="00333E0C" w:rsidRDefault="0004135E" w:rsidP="0004135E">
      <w:pPr>
        <w:pStyle w:val="Heading2"/>
        <w:shd w:val="clear" w:color="auto" w:fill="FFFFFF"/>
        <w:rPr>
          <w:rFonts w:ascii="Impact" w:hAnsi="Impact"/>
          <w:color w:val="436DAA"/>
        </w:rPr>
      </w:pPr>
      <w:r>
        <w:rPr>
          <w:rFonts w:ascii="Impact" w:hAnsi="Impact"/>
          <w:color w:val="436DAA"/>
        </w:rPr>
        <w:fldChar w:fldCharType="begin"/>
      </w:r>
      <w:r>
        <w:rPr>
          <w:rFonts w:ascii="Impact" w:hAnsi="Impact"/>
          <w:color w:val="436DAA"/>
        </w:rPr>
        <w:instrText xml:space="preserve"> INCLUDEPICTURE "http://static.safeguardeurope.com/images/logos/bba_50.gif" \* MERGEFORMATINET </w:instrText>
      </w:r>
      <w:r>
        <w:rPr>
          <w:rFonts w:ascii="Impact" w:hAnsi="Impact"/>
          <w:color w:val="436DAA"/>
        </w:rPr>
        <w:fldChar w:fldCharType="separate"/>
      </w:r>
      <w:r w:rsidR="00C6749C">
        <w:rPr>
          <w:rFonts w:ascii="Impact" w:hAnsi="Impact"/>
          <w:color w:val="436DAA"/>
        </w:rPr>
        <w:fldChar w:fldCharType="begin"/>
      </w:r>
      <w:r w:rsidR="00C6749C">
        <w:rPr>
          <w:rFonts w:ascii="Impact" w:hAnsi="Impact"/>
          <w:color w:val="436DAA"/>
        </w:rPr>
        <w:instrText xml:space="preserve"> INCLUDEPICTURE  "http://static.safeguardeurope.com/images/logos/bba_50.gif" \* MERGEFORMATINET </w:instrText>
      </w:r>
      <w:r w:rsidR="00C6749C">
        <w:rPr>
          <w:rFonts w:ascii="Impact" w:hAnsi="Impact"/>
          <w:color w:val="436DAA"/>
        </w:rPr>
        <w:fldChar w:fldCharType="separate"/>
      </w:r>
      <w:r w:rsidR="00EF13B4">
        <w:rPr>
          <w:rFonts w:ascii="Impact" w:hAnsi="Impact"/>
          <w:color w:val="436DAA"/>
        </w:rPr>
        <w:fldChar w:fldCharType="begin"/>
      </w:r>
      <w:r w:rsidR="00EF13B4">
        <w:rPr>
          <w:rFonts w:ascii="Impact" w:hAnsi="Impact"/>
          <w:color w:val="436DAA"/>
        </w:rPr>
        <w:instrText xml:space="preserve"> INCLUDEPICTURE  "http://static.safeguardeurope.com/images/logos/bba_50.gif" \* MERGEFORMATINET </w:instrText>
      </w:r>
      <w:r w:rsidR="00EF13B4">
        <w:rPr>
          <w:rFonts w:ascii="Impact" w:hAnsi="Impact"/>
          <w:color w:val="436DAA"/>
        </w:rPr>
        <w:fldChar w:fldCharType="separate"/>
      </w:r>
      <w:r w:rsidR="00E36CB8">
        <w:rPr>
          <w:rFonts w:ascii="Impact" w:hAnsi="Impact"/>
          <w:color w:val="436DAA"/>
        </w:rPr>
        <w:fldChar w:fldCharType="begin"/>
      </w:r>
      <w:r w:rsidR="00E36CB8">
        <w:rPr>
          <w:rFonts w:ascii="Impact" w:hAnsi="Impact"/>
          <w:color w:val="436DAA"/>
        </w:rPr>
        <w:instrText xml:space="preserve"> </w:instrText>
      </w:r>
      <w:r w:rsidR="00E36CB8">
        <w:rPr>
          <w:rFonts w:ascii="Impact" w:hAnsi="Impact"/>
          <w:color w:val="436DAA"/>
        </w:rPr>
        <w:instrText>INCLUDEPICTURE  "http://static.safeguardeurope.com/images/logos/bba_50.gif" \* MERGEFORMATINET</w:instrText>
      </w:r>
      <w:r w:rsidR="00E36CB8">
        <w:rPr>
          <w:rFonts w:ascii="Impact" w:hAnsi="Impact"/>
          <w:color w:val="436DAA"/>
        </w:rPr>
        <w:instrText xml:space="preserve"> </w:instrText>
      </w:r>
      <w:r w:rsidR="00E36CB8">
        <w:rPr>
          <w:rFonts w:ascii="Impact" w:hAnsi="Impact"/>
          <w:color w:val="436DAA"/>
        </w:rPr>
        <w:fldChar w:fldCharType="separate"/>
      </w:r>
      <w:r w:rsidR="00E36CB8">
        <w:rPr>
          <w:rFonts w:ascii="Impact" w:hAnsi="Impact"/>
          <w:color w:val="436DAA"/>
        </w:rPr>
        <w:pict w14:anchorId="75322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BA certified" style="width:37.5pt;height:21pt">
            <v:imagedata r:id="rId7" r:href="rId8"/>
          </v:shape>
        </w:pict>
      </w:r>
      <w:r w:rsidR="00E36CB8">
        <w:rPr>
          <w:rFonts w:ascii="Impact" w:hAnsi="Impact"/>
          <w:color w:val="436DAA"/>
        </w:rPr>
        <w:fldChar w:fldCharType="end"/>
      </w:r>
      <w:r w:rsidR="00EF13B4">
        <w:rPr>
          <w:rFonts w:ascii="Impact" w:hAnsi="Impact"/>
          <w:color w:val="436DAA"/>
        </w:rPr>
        <w:fldChar w:fldCharType="end"/>
      </w:r>
      <w:r w:rsidR="00C6749C">
        <w:rPr>
          <w:rFonts w:ascii="Impact" w:hAnsi="Impact"/>
          <w:color w:val="436DAA"/>
        </w:rPr>
        <w:fldChar w:fldCharType="end"/>
      </w:r>
      <w:r>
        <w:rPr>
          <w:rFonts w:ascii="Impact" w:hAnsi="Impact"/>
          <w:color w:val="436DAA"/>
        </w:rPr>
        <w:fldChar w:fldCharType="end"/>
      </w:r>
      <w:r>
        <w:rPr>
          <w:rStyle w:val="apple-converted-space"/>
          <w:rFonts w:ascii="Impact" w:hAnsi="Impact"/>
          <w:color w:val="436DAA"/>
        </w:rPr>
        <w:t> </w:t>
      </w:r>
      <w:r>
        <w:rPr>
          <w:rFonts w:ascii="Impact" w:hAnsi="Impact"/>
          <w:color w:val="436DAA"/>
        </w:rPr>
        <w:t>BBA Approved</w:t>
      </w:r>
    </w:p>
    <w:p w14:paraId="6925707C" w14:textId="77777777" w:rsidR="0004135E" w:rsidRPr="0004135E" w:rsidRDefault="0004135E" w:rsidP="0004135E">
      <w:pPr>
        <w:pStyle w:val="NormalWeb"/>
        <w:shd w:val="clear" w:color="auto" w:fill="FFFFFF"/>
        <w:spacing w:line="360" w:lineRule="atLeast"/>
        <w:rPr>
          <w:rFonts w:ascii="Arial" w:hAnsi="Arial" w:cs="Arial"/>
          <w:color w:val="333333"/>
          <w:sz w:val="22"/>
          <w:szCs w:val="22"/>
        </w:rPr>
      </w:pPr>
      <w:r w:rsidRPr="0004135E">
        <w:rPr>
          <w:rStyle w:val="Strong"/>
          <w:rFonts w:ascii="Arial" w:hAnsi="Arial" w:cs="Arial"/>
          <w:color w:val="333333"/>
          <w:sz w:val="22"/>
          <w:szCs w:val="22"/>
        </w:rPr>
        <w:t>Backgrounds:</w:t>
      </w:r>
    </w:p>
    <w:p w14:paraId="5C5921BB" w14:textId="33620E64" w:rsidR="0004135E" w:rsidRPr="0004135E" w:rsidRDefault="00EA6BB3" w:rsidP="0004135E">
      <w:pPr>
        <w:pStyle w:val="NormalWeb"/>
        <w:shd w:val="clear" w:color="auto" w:fill="FFFFFF"/>
        <w:rPr>
          <w:rFonts w:ascii="Arial" w:hAnsi="Arial" w:cs="Arial"/>
          <w:color w:val="333333"/>
          <w:sz w:val="22"/>
          <w:szCs w:val="22"/>
        </w:rPr>
      </w:pPr>
      <w:r>
        <w:rPr>
          <w:rFonts w:ascii="Arial" w:hAnsi="Arial" w:cs="Arial"/>
          <w:iCs/>
          <w:color w:val="333333"/>
          <w:sz w:val="22"/>
          <w:szCs w:val="22"/>
        </w:rPr>
        <w:t xml:space="preserve">Coursed </w:t>
      </w:r>
      <w:r w:rsidR="0004135E" w:rsidRPr="0004135E">
        <w:rPr>
          <w:rFonts w:ascii="Arial" w:hAnsi="Arial" w:cs="Arial"/>
          <w:iCs/>
          <w:color w:val="333333"/>
          <w:sz w:val="22"/>
          <w:szCs w:val="22"/>
        </w:rPr>
        <w:t>Rubble stone &amp; brickwork</w:t>
      </w:r>
      <w:r>
        <w:rPr>
          <w:rFonts w:ascii="Arial" w:hAnsi="Arial" w:cs="Arial"/>
          <w:iCs/>
          <w:color w:val="333333"/>
          <w:sz w:val="22"/>
          <w:szCs w:val="22"/>
        </w:rPr>
        <w:t>, dressed granite areas</w:t>
      </w:r>
    </w:p>
    <w:p w14:paraId="626FF738" w14:textId="77777777" w:rsidR="0004135E" w:rsidRDefault="0004135E" w:rsidP="0004135E">
      <w:pPr>
        <w:pStyle w:val="NormalWeb"/>
        <w:shd w:val="clear" w:color="auto" w:fill="FFFFFF"/>
        <w:spacing w:line="360" w:lineRule="atLeast"/>
        <w:rPr>
          <w:rStyle w:val="Strong"/>
          <w:rFonts w:ascii="Arial" w:hAnsi="Arial" w:cs="Arial"/>
          <w:color w:val="333333"/>
          <w:sz w:val="22"/>
          <w:szCs w:val="22"/>
        </w:rPr>
      </w:pPr>
    </w:p>
    <w:p w14:paraId="7C6C1BF2" w14:textId="77777777" w:rsidR="0004135E" w:rsidRPr="0004135E" w:rsidRDefault="0004135E" w:rsidP="0004135E">
      <w:pPr>
        <w:pStyle w:val="NormalWeb"/>
        <w:shd w:val="clear" w:color="auto" w:fill="FFFFFF"/>
        <w:spacing w:line="360" w:lineRule="atLeast"/>
        <w:rPr>
          <w:rFonts w:ascii="Arial" w:hAnsi="Arial" w:cs="Arial"/>
          <w:color w:val="333333"/>
          <w:sz w:val="22"/>
          <w:szCs w:val="22"/>
        </w:rPr>
      </w:pPr>
      <w:r w:rsidRPr="0004135E">
        <w:rPr>
          <w:rStyle w:val="Strong"/>
          <w:rFonts w:ascii="Arial" w:hAnsi="Arial" w:cs="Arial"/>
          <w:color w:val="333333"/>
          <w:sz w:val="22"/>
          <w:szCs w:val="22"/>
        </w:rPr>
        <w:t>Preparation:</w:t>
      </w:r>
    </w:p>
    <w:p w14:paraId="5A7915BD" w14:textId="77777777" w:rsidR="0004135E" w:rsidRPr="0004135E" w:rsidRDefault="0004135E" w:rsidP="0004135E">
      <w:pPr>
        <w:pStyle w:val="NormalWeb"/>
        <w:shd w:val="clear" w:color="auto" w:fill="FFFFFF"/>
        <w:rPr>
          <w:rFonts w:ascii="Arial" w:hAnsi="Arial" w:cs="Arial"/>
          <w:color w:val="333333"/>
          <w:sz w:val="22"/>
          <w:szCs w:val="22"/>
        </w:rPr>
      </w:pPr>
      <w:r w:rsidRPr="0004135E">
        <w:rPr>
          <w:rFonts w:ascii="Arial" w:hAnsi="Arial" w:cs="Arial"/>
          <w:color w:val="333333"/>
          <w:sz w:val="22"/>
          <w:szCs w:val="22"/>
        </w:rPr>
        <w:t>The substrate must be sound and free of any foreign substances which could reduce the bonding of the Vandex Refurbishment Pla</w:t>
      </w:r>
      <w:r>
        <w:rPr>
          <w:rFonts w:ascii="Arial" w:hAnsi="Arial" w:cs="Arial"/>
          <w:color w:val="333333"/>
          <w:sz w:val="22"/>
          <w:szCs w:val="22"/>
        </w:rPr>
        <w:t>s</w:t>
      </w:r>
      <w:r w:rsidRPr="0004135E">
        <w:rPr>
          <w:rFonts w:ascii="Arial" w:hAnsi="Arial" w:cs="Arial"/>
          <w:color w:val="333333"/>
          <w:sz w:val="22"/>
          <w:szCs w:val="22"/>
        </w:rPr>
        <w:t xml:space="preserve">ter White. Any remaining plaster, render or </w:t>
      </w:r>
      <w:r w:rsidRPr="0004135E">
        <w:rPr>
          <w:rFonts w:ascii="Arial" w:hAnsi="Arial" w:cs="Arial"/>
          <w:color w:val="333333"/>
          <w:sz w:val="22"/>
          <w:szCs w:val="22"/>
        </w:rPr>
        <w:lastRenderedPageBreak/>
        <w:t>other bond-inhibiting substances should be removed by appropriate means. Loose pointing material should be routed out and the substrate cleaned thoroughly.</w:t>
      </w:r>
    </w:p>
    <w:p w14:paraId="7243D331" w14:textId="77777777" w:rsidR="0004135E" w:rsidRPr="0004135E" w:rsidRDefault="0004135E" w:rsidP="0004135E">
      <w:pPr>
        <w:pStyle w:val="NormalWeb"/>
        <w:shd w:val="clear" w:color="auto" w:fill="FFFFFF"/>
        <w:spacing w:line="360" w:lineRule="atLeast"/>
        <w:rPr>
          <w:rFonts w:ascii="Arial" w:hAnsi="Arial" w:cs="Arial"/>
          <w:color w:val="333333"/>
          <w:sz w:val="22"/>
          <w:szCs w:val="22"/>
        </w:rPr>
      </w:pPr>
      <w:r w:rsidRPr="0004135E">
        <w:rPr>
          <w:rStyle w:val="Strong"/>
          <w:rFonts w:ascii="Arial" w:hAnsi="Arial" w:cs="Arial"/>
          <w:color w:val="333333"/>
          <w:sz w:val="22"/>
          <w:szCs w:val="22"/>
        </w:rPr>
        <w:t>Manufacturer:</w:t>
      </w:r>
    </w:p>
    <w:p w14:paraId="2F09EF58" w14:textId="77777777" w:rsidR="0004135E" w:rsidRPr="0004135E" w:rsidRDefault="0004135E" w:rsidP="0004135E">
      <w:pPr>
        <w:pStyle w:val="NormalWeb"/>
        <w:shd w:val="clear" w:color="auto" w:fill="FFFFFF"/>
        <w:textAlignment w:val="top"/>
        <w:rPr>
          <w:rFonts w:ascii="Arial" w:hAnsi="Arial" w:cs="Arial"/>
          <w:color w:val="333333"/>
          <w:sz w:val="22"/>
          <w:szCs w:val="22"/>
        </w:rPr>
      </w:pPr>
      <w:r w:rsidRPr="0004135E">
        <w:rPr>
          <w:rFonts w:ascii="Arial" w:hAnsi="Arial" w:cs="Arial"/>
          <w:color w:val="333333"/>
          <w:sz w:val="22"/>
          <w:szCs w:val="22"/>
        </w:rPr>
        <w:t>Safeguard Europe Ltd.</w:t>
      </w:r>
      <w:r w:rsidRPr="0004135E">
        <w:rPr>
          <w:rFonts w:ascii="Arial" w:hAnsi="Arial" w:cs="Arial"/>
          <w:color w:val="333333"/>
          <w:sz w:val="22"/>
          <w:szCs w:val="22"/>
        </w:rPr>
        <w:br/>
        <w:t>Redkiln Close,</w:t>
      </w:r>
      <w:r w:rsidRPr="0004135E">
        <w:rPr>
          <w:rFonts w:ascii="Arial" w:hAnsi="Arial" w:cs="Arial"/>
          <w:color w:val="333333"/>
          <w:sz w:val="22"/>
          <w:szCs w:val="22"/>
        </w:rPr>
        <w:br/>
        <w:t>Redkiln Way,</w:t>
      </w:r>
      <w:r w:rsidRPr="0004135E">
        <w:rPr>
          <w:rFonts w:ascii="Arial" w:hAnsi="Arial" w:cs="Arial"/>
          <w:color w:val="333333"/>
          <w:sz w:val="22"/>
          <w:szCs w:val="22"/>
        </w:rPr>
        <w:br/>
        <w:t>Horsham,</w:t>
      </w:r>
      <w:r w:rsidRPr="0004135E">
        <w:rPr>
          <w:rFonts w:ascii="Arial" w:hAnsi="Arial" w:cs="Arial"/>
          <w:color w:val="333333"/>
          <w:sz w:val="22"/>
          <w:szCs w:val="22"/>
        </w:rPr>
        <w:br/>
        <w:t>West Sussex,</w:t>
      </w:r>
      <w:r w:rsidRPr="0004135E">
        <w:rPr>
          <w:rFonts w:ascii="Arial" w:hAnsi="Arial" w:cs="Arial"/>
          <w:color w:val="333333"/>
          <w:sz w:val="22"/>
          <w:szCs w:val="22"/>
        </w:rPr>
        <w:br/>
        <w:t>RH13 5QL</w:t>
      </w:r>
    </w:p>
    <w:p w14:paraId="2B2FD637" w14:textId="77777777" w:rsidR="0004135E" w:rsidRPr="0004135E" w:rsidRDefault="0004135E" w:rsidP="0004135E">
      <w:pPr>
        <w:pStyle w:val="NormalWeb"/>
        <w:shd w:val="clear" w:color="auto" w:fill="FFFFFF"/>
        <w:textAlignment w:val="top"/>
        <w:rPr>
          <w:rFonts w:ascii="Arial" w:hAnsi="Arial" w:cs="Arial"/>
          <w:color w:val="333333"/>
          <w:sz w:val="22"/>
          <w:szCs w:val="22"/>
        </w:rPr>
      </w:pPr>
      <w:r w:rsidRPr="0004135E">
        <w:rPr>
          <w:rFonts w:ascii="Arial" w:hAnsi="Arial" w:cs="Arial"/>
          <w:color w:val="333333"/>
          <w:sz w:val="22"/>
          <w:szCs w:val="22"/>
        </w:rPr>
        <w:t>Tel:</w:t>
      </w:r>
      <w:r w:rsidRPr="0004135E">
        <w:rPr>
          <w:rStyle w:val="apple-converted-space"/>
          <w:rFonts w:ascii="Arial" w:hAnsi="Arial" w:cs="Arial"/>
          <w:color w:val="333333"/>
          <w:sz w:val="22"/>
          <w:szCs w:val="22"/>
        </w:rPr>
        <w:t> </w:t>
      </w:r>
      <w:hyperlink r:id="rId9" w:history="1">
        <w:r w:rsidRPr="0004135E">
          <w:rPr>
            <w:rStyle w:val="Hyperlink"/>
            <w:rFonts w:ascii="Arial" w:hAnsi="Arial" w:cs="Arial"/>
            <w:sz w:val="22"/>
            <w:szCs w:val="22"/>
          </w:rPr>
          <w:t>01403 210204</w:t>
        </w:r>
      </w:hyperlink>
      <w:r w:rsidRPr="0004135E">
        <w:rPr>
          <w:rFonts w:ascii="Arial" w:hAnsi="Arial" w:cs="Arial"/>
          <w:color w:val="333333"/>
          <w:sz w:val="22"/>
          <w:szCs w:val="22"/>
        </w:rPr>
        <w:br/>
        <w:t>Fax: 01403 217529</w:t>
      </w:r>
      <w:r w:rsidRPr="0004135E">
        <w:rPr>
          <w:rFonts w:ascii="Arial" w:hAnsi="Arial" w:cs="Arial"/>
          <w:color w:val="333333"/>
          <w:sz w:val="22"/>
          <w:szCs w:val="22"/>
        </w:rPr>
        <w:br/>
        <w:t>Email:</w:t>
      </w:r>
      <w:r w:rsidRPr="0004135E">
        <w:rPr>
          <w:rStyle w:val="apple-converted-space"/>
          <w:rFonts w:ascii="Arial" w:hAnsi="Arial" w:cs="Arial"/>
          <w:color w:val="333333"/>
          <w:sz w:val="22"/>
          <w:szCs w:val="22"/>
        </w:rPr>
        <w:t> </w:t>
      </w:r>
      <w:hyperlink r:id="rId10" w:history="1">
        <w:r w:rsidRPr="0004135E">
          <w:rPr>
            <w:rStyle w:val="Hyperlink"/>
            <w:rFonts w:ascii="Arial" w:hAnsi="Arial" w:cs="Arial"/>
            <w:sz w:val="22"/>
            <w:szCs w:val="22"/>
          </w:rPr>
          <w:t>info@safeguardeurope.com</w:t>
        </w:r>
      </w:hyperlink>
      <w:r w:rsidRPr="0004135E">
        <w:rPr>
          <w:rFonts w:ascii="Arial" w:hAnsi="Arial" w:cs="Arial"/>
          <w:color w:val="333333"/>
          <w:sz w:val="22"/>
          <w:szCs w:val="22"/>
        </w:rPr>
        <w:br/>
        <w:t>Web:</w:t>
      </w:r>
      <w:r w:rsidRPr="0004135E">
        <w:rPr>
          <w:rStyle w:val="apple-converted-space"/>
          <w:rFonts w:ascii="Arial" w:hAnsi="Arial" w:cs="Arial"/>
          <w:color w:val="333333"/>
          <w:sz w:val="22"/>
          <w:szCs w:val="22"/>
        </w:rPr>
        <w:t> </w:t>
      </w:r>
      <w:hyperlink r:id="rId11" w:tgtFrame="_blank" w:history="1">
        <w:r w:rsidRPr="0004135E">
          <w:rPr>
            <w:rStyle w:val="Hyperlink"/>
            <w:rFonts w:ascii="Arial" w:hAnsi="Arial" w:cs="Arial"/>
            <w:sz w:val="22"/>
            <w:szCs w:val="22"/>
          </w:rPr>
          <w:t>www.safeguardeurope.com</w:t>
        </w:r>
      </w:hyperlink>
    </w:p>
    <w:p w14:paraId="6539CE40" w14:textId="77777777" w:rsidR="0004135E" w:rsidRPr="0004135E" w:rsidRDefault="0004135E" w:rsidP="0004135E">
      <w:pPr>
        <w:pStyle w:val="NormalWeb"/>
        <w:shd w:val="clear" w:color="auto" w:fill="FFFFFF"/>
        <w:spacing w:line="360" w:lineRule="atLeast"/>
        <w:rPr>
          <w:rFonts w:ascii="Arial" w:hAnsi="Arial" w:cs="Arial"/>
          <w:color w:val="333333"/>
          <w:sz w:val="22"/>
          <w:szCs w:val="22"/>
        </w:rPr>
      </w:pPr>
      <w:r w:rsidRPr="0004135E">
        <w:rPr>
          <w:rStyle w:val="Strong"/>
          <w:rFonts w:ascii="Arial" w:hAnsi="Arial" w:cs="Arial"/>
          <w:color w:val="333333"/>
          <w:sz w:val="22"/>
          <w:szCs w:val="22"/>
        </w:rPr>
        <w:t>Product reference:</w:t>
      </w:r>
    </w:p>
    <w:p w14:paraId="75AA5805" w14:textId="77777777" w:rsidR="0004135E" w:rsidRPr="004E6E48" w:rsidRDefault="0004135E" w:rsidP="004E6E48">
      <w:pPr>
        <w:pStyle w:val="NormalWeb"/>
        <w:shd w:val="clear" w:color="auto" w:fill="FFFFFF"/>
        <w:rPr>
          <w:rFonts w:ascii="Arial" w:hAnsi="Arial" w:cs="Arial"/>
          <w:color w:val="333333"/>
          <w:sz w:val="22"/>
          <w:szCs w:val="22"/>
        </w:rPr>
      </w:pPr>
      <w:r w:rsidRPr="0004135E">
        <w:rPr>
          <w:rFonts w:ascii="Arial" w:hAnsi="Arial" w:cs="Arial"/>
          <w:color w:val="333333"/>
          <w:sz w:val="22"/>
          <w:szCs w:val="22"/>
        </w:rPr>
        <w:t>Vandex Refurbishment Plaster White.</w:t>
      </w:r>
    </w:p>
    <w:p w14:paraId="22FFB1CD" w14:textId="77777777" w:rsidR="0004135E" w:rsidRPr="0004135E" w:rsidRDefault="0004135E" w:rsidP="0004135E">
      <w:pPr>
        <w:shd w:val="clear" w:color="auto" w:fill="FFFFFF"/>
        <w:spacing w:before="100" w:beforeAutospacing="1" w:after="100" w:afterAutospacing="1" w:line="360" w:lineRule="atLeast"/>
        <w:rPr>
          <w:rFonts w:ascii="Arial" w:hAnsi="Arial" w:cs="Arial"/>
          <w:color w:val="333333"/>
          <w:sz w:val="22"/>
          <w:szCs w:val="22"/>
          <w:lang w:eastAsia="en-GB"/>
        </w:rPr>
      </w:pPr>
      <w:r w:rsidRPr="0004135E">
        <w:rPr>
          <w:rFonts w:ascii="Arial" w:hAnsi="Arial" w:cs="Arial"/>
          <w:b/>
          <w:bCs/>
          <w:color w:val="333333"/>
          <w:sz w:val="22"/>
          <w:szCs w:val="22"/>
          <w:lang w:eastAsia="en-GB"/>
        </w:rPr>
        <w:t>Finish:</w:t>
      </w:r>
    </w:p>
    <w:p w14:paraId="4654D439" w14:textId="77777777" w:rsidR="0004135E" w:rsidRPr="0004135E" w:rsidRDefault="0004135E" w:rsidP="0004135E">
      <w:pPr>
        <w:shd w:val="clear" w:color="auto" w:fill="FFFFFF"/>
        <w:spacing w:before="100" w:beforeAutospacing="1" w:after="100" w:afterAutospacing="1"/>
        <w:rPr>
          <w:rFonts w:ascii="Arial" w:hAnsi="Arial" w:cs="Arial"/>
          <w:color w:val="333333"/>
          <w:sz w:val="22"/>
          <w:szCs w:val="22"/>
          <w:lang w:eastAsia="en-GB"/>
        </w:rPr>
      </w:pPr>
      <w:r w:rsidRPr="0004135E">
        <w:rPr>
          <w:rFonts w:ascii="Arial" w:hAnsi="Arial" w:cs="Arial"/>
          <w:color w:val="333333"/>
          <w:sz w:val="22"/>
          <w:szCs w:val="22"/>
          <w:lang w:eastAsia="en-GB"/>
        </w:rPr>
        <w:t>One coat Vandex Refurbishment Plaster White / Two coats Vandex Refurbishment Plaster White (on very damp substrates and in the case of medium to high salt contamination)</w:t>
      </w:r>
    </w:p>
    <w:p w14:paraId="3F5E64E0" w14:textId="77777777" w:rsidR="0004135E" w:rsidRPr="0004135E" w:rsidRDefault="0004135E" w:rsidP="0004135E">
      <w:pPr>
        <w:shd w:val="clear" w:color="auto" w:fill="FFFFFF"/>
        <w:spacing w:before="100" w:beforeAutospacing="1" w:after="100" w:afterAutospacing="1" w:line="360" w:lineRule="atLeast"/>
        <w:rPr>
          <w:rFonts w:ascii="Arial" w:hAnsi="Arial" w:cs="Arial"/>
          <w:color w:val="333333"/>
          <w:sz w:val="22"/>
          <w:szCs w:val="22"/>
          <w:lang w:eastAsia="en-GB"/>
        </w:rPr>
      </w:pPr>
      <w:r w:rsidRPr="0004135E">
        <w:rPr>
          <w:rFonts w:ascii="Arial" w:hAnsi="Arial" w:cs="Arial"/>
          <w:b/>
          <w:bCs/>
          <w:color w:val="333333"/>
          <w:sz w:val="22"/>
          <w:szCs w:val="22"/>
          <w:lang w:eastAsia="en-GB"/>
        </w:rPr>
        <w:t>Application:</w:t>
      </w:r>
    </w:p>
    <w:p w14:paraId="2350BADF" w14:textId="77777777" w:rsidR="0004135E" w:rsidRPr="0004135E" w:rsidRDefault="0004135E" w:rsidP="0004135E">
      <w:pPr>
        <w:shd w:val="clear" w:color="auto" w:fill="FFFFFF"/>
        <w:spacing w:before="100" w:beforeAutospacing="1" w:after="100" w:afterAutospacing="1"/>
        <w:rPr>
          <w:rFonts w:ascii="Arial" w:hAnsi="Arial" w:cs="Arial"/>
          <w:color w:val="333333"/>
          <w:sz w:val="22"/>
          <w:szCs w:val="22"/>
          <w:lang w:eastAsia="en-GB"/>
        </w:rPr>
      </w:pPr>
      <w:r w:rsidRPr="0004135E">
        <w:rPr>
          <w:rFonts w:ascii="Arial" w:hAnsi="Arial" w:cs="Arial"/>
          <w:color w:val="333333"/>
          <w:sz w:val="22"/>
          <w:szCs w:val="22"/>
          <w:lang w:eastAsia="en-GB"/>
        </w:rPr>
        <w:t>Prior to applying Vandex Refurbishment Plaster White, rinse carefully all the surfaces to be treated and pre-water with clean water. Pre-water several times so that the surfaces are thoroughly saturated. When Vandex Refurbishment Plaster White is applied the surface should be damp but not wet. Apply 2-4 days after preceding layers have been completed. Trowel or spray apply in layers of 15-20mm thickness.</w:t>
      </w:r>
    </w:p>
    <w:p w14:paraId="6B1DBA27" w14:textId="77777777" w:rsidR="0004135E" w:rsidRPr="0004135E" w:rsidRDefault="0004135E" w:rsidP="0004135E">
      <w:pPr>
        <w:shd w:val="clear" w:color="auto" w:fill="FFFFFF"/>
        <w:spacing w:before="100" w:beforeAutospacing="1" w:after="100" w:afterAutospacing="1" w:line="360" w:lineRule="atLeast"/>
        <w:rPr>
          <w:rFonts w:ascii="Arial" w:hAnsi="Arial" w:cs="Arial"/>
          <w:b/>
          <w:bCs/>
          <w:color w:val="333333"/>
          <w:sz w:val="22"/>
          <w:szCs w:val="22"/>
          <w:lang w:eastAsia="en-GB"/>
        </w:rPr>
      </w:pPr>
      <w:r w:rsidRPr="0004135E">
        <w:rPr>
          <w:rFonts w:ascii="Arial" w:hAnsi="Arial" w:cs="Arial"/>
          <w:b/>
          <w:bCs/>
          <w:color w:val="333333"/>
          <w:sz w:val="22"/>
          <w:szCs w:val="22"/>
          <w:lang w:eastAsia="en-GB"/>
        </w:rPr>
        <w:t xml:space="preserve">On very damp substrates and in </w:t>
      </w:r>
      <w:r w:rsidR="004E6E48">
        <w:rPr>
          <w:rFonts w:ascii="Arial" w:hAnsi="Arial" w:cs="Arial"/>
          <w:b/>
          <w:bCs/>
          <w:color w:val="333333"/>
          <w:sz w:val="22"/>
          <w:szCs w:val="22"/>
          <w:lang w:eastAsia="en-GB"/>
        </w:rPr>
        <w:t>the case of medium to high salt contamination:</w:t>
      </w:r>
    </w:p>
    <w:p w14:paraId="6E7B4C65" w14:textId="77777777" w:rsidR="0004135E" w:rsidRPr="0004135E" w:rsidRDefault="0004135E" w:rsidP="0004135E">
      <w:pPr>
        <w:shd w:val="clear" w:color="auto" w:fill="FFFFFF"/>
        <w:spacing w:before="100" w:beforeAutospacing="1" w:after="100" w:afterAutospacing="1"/>
        <w:rPr>
          <w:rFonts w:ascii="Arial" w:hAnsi="Arial" w:cs="Arial"/>
          <w:color w:val="333333"/>
          <w:sz w:val="22"/>
          <w:szCs w:val="22"/>
          <w:lang w:eastAsia="en-GB"/>
        </w:rPr>
      </w:pPr>
      <w:r w:rsidRPr="0004135E">
        <w:rPr>
          <w:rFonts w:ascii="Arial" w:hAnsi="Arial" w:cs="Arial"/>
          <w:color w:val="333333"/>
          <w:sz w:val="22"/>
          <w:szCs w:val="22"/>
          <w:lang w:eastAsia="en-GB"/>
        </w:rPr>
        <w:t>Apply second layer of Vandex Refurbishment Plaster White. Waiting time between layers is at least 4 hours. If the layer of Vandex Refurbishment Plaster White exceeds a total thickness of 20mm, allow 1 day/mm extra before applying any following layers.</w:t>
      </w:r>
    </w:p>
    <w:p w14:paraId="0B2EC3FE" w14:textId="77777777" w:rsidR="0004135E" w:rsidRPr="0004135E" w:rsidRDefault="0004135E" w:rsidP="0004135E">
      <w:pPr>
        <w:shd w:val="clear" w:color="auto" w:fill="FFFFFF"/>
        <w:spacing w:before="100" w:beforeAutospacing="1" w:after="100" w:afterAutospacing="1" w:line="360" w:lineRule="atLeast"/>
        <w:rPr>
          <w:rFonts w:ascii="Arial" w:hAnsi="Arial" w:cs="Arial"/>
          <w:color w:val="333333"/>
          <w:sz w:val="22"/>
          <w:szCs w:val="22"/>
          <w:lang w:eastAsia="en-GB"/>
        </w:rPr>
      </w:pPr>
      <w:r w:rsidRPr="0004135E">
        <w:rPr>
          <w:rFonts w:ascii="Arial" w:hAnsi="Arial" w:cs="Arial"/>
          <w:b/>
          <w:bCs/>
          <w:color w:val="333333"/>
          <w:sz w:val="22"/>
          <w:szCs w:val="22"/>
          <w:lang w:eastAsia="en-GB"/>
        </w:rPr>
        <w:t>Where Vandex Refurbishment Plaster White is left as a finish:</w:t>
      </w:r>
    </w:p>
    <w:p w14:paraId="1C21A026" w14:textId="77777777" w:rsidR="0004135E" w:rsidRPr="0004135E" w:rsidRDefault="0004135E" w:rsidP="0004135E">
      <w:pPr>
        <w:shd w:val="clear" w:color="auto" w:fill="FFFFFF"/>
        <w:spacing w:before="100" w:beforeAutospacing="1" w:after="100" w:afterAutospacing="1"/>
        <w:rPr>
          <w:rFonts w:ascii="Arial" w:hAnsi="Arial" w:cs="Arial"/>
          <w:color w:val="333333"/>
          <w:sz w:val="22"/>
          <w:szCs w:val="22"/>
          <w:lang w:eastAsia="en-GB"/>
        </w:rPr>
      </w:pPr>
      <w:r w:rsidRPr="0004135E">
        <w:rPr>
          <w:rFonts w:ascii="Arial" w:hAnsi="Arial" w:cs="Arial"/>
          <w:color w:val="333333"/>
          <w:sz w:val="22"/>
          <w:szCs w:val="22"/>
          <w:lang w:eastAsia="en-GB"/>
        </w:rPr>
        <w:t>Strike and level with an aluminium straightedge, allow to set and finish with a wood float.</w:t>
      </w:r>
    </w:p>
    <w:p w14:paraId="5109801C" w14:textId="77777777" w:rsidR="004E6E48" w:rsidRPr="004E6E48" w:rsidRDefault="004E6E48" w:rsidP="004E6E48">
      <w:pPr>
        <w:pStyle w:val="NBSClause0"/>
        <w:rPr>
          <w:rFonts w:cs="Arial"/>
        </w:rPr>
      </w:pPr>
      <w:r w:rsidRPr="004E6E48">
        <w:rPr>
          <w:rFonts w:cs="Arial"/>
          <w:vanish/>
        </w:rPr>
        <w:t>M20/</w:t>
      </w:r>
      <w:r w:rsidRPr="004E6E48">
        <w:rPr>
          <w:rFonts w:cs="Arial"/>
        </w:rPr>
        <w:t>566</w:t>
      </w:r>
      <w:r w:rsidRPr="004E6E48">
        <w:rPr>
          <w:rFonts w:cs="Arial"/>
        </w:rPr>
        <w:tab/>
        <w:t>REPAIRING EXISTING PLASTER:</w:t>
      </w:r>
    </w:p>
    <w:p w14:paraId="748495C0" w14:textId="77777777" w:rsidR="004E6E48" w:rsidRPr="004E6E48" w:rsidRDefault="004E6E48" w:rsidP="004E6E48">
      <w:pPr>
        <w:pStyle w:val="NBSClause0"/>
        <w:rPr>
          <w:rFonts w:cs="Arial"/>
        </w:rPr>
      </w:pPr>
      <w:r w:rsidRPr="004E6E48">
        <w:rPr>
          <w:rFonts w:cs="Arial"/>
        </w:rPr>
        <w:tab/>
        <w:t>-</w:t>
      </w:r>
      <w:r w:rsidRPr="004E6E48">
        <w:rPr>
          <w:rFonts w:cs="Arial"/>
        </w:rPr>
        <w:tab/>
        <w:t>Remove plaster that is loose, soft, friable, badly cracked or affected by efflorescence. Gently tap all remaining intact surfaces and remove hollow sounding areas of plaster, unless otherwise agreed with the CA.</w:t>
      </w:r>
    </w:p>
    <w:p w14:paraId="1D71CFF4" w14:textId="77777777" w:rsidR="004E6E48" w:rsidRPr="004E6E48" w:rsidRDefault="004E6E48" w:rsidP="004E6E48">
      <w:pPr>
        <w:pStyle w:val="NBSClause0"/>
        <w:rPr>
          <w:rFonts w:cs="Arial"/>
        </w:rPr>
      </w:pPr>
      <w:r w:rsidRPr="004E6E48">
        <w:rPr>
          <w:rFonts w:cs="Arial"/>
        </w:rPr>
        <w:tab/>
        <w:t>-</w:t>
      </w:r>
      <w:r w:rsidRPr="004E6E48">
        <w:rPr>
          <w:rFonts w:cs="Arial"/>
        </w:rPr>
        <w:tab/>
        <w:t>Remove stained plaster to 300 mm beyond last point of visible staining, unless otherwise agreed with the CA.</w:t>
      </w:r>
    </w:p>
    <w:p w14:paraId="32437804" w14:textId="77777777" w:rsidR="004E6E48" w:rsidRPr="004E6E48" w:rsidRDefault="004E6E48" w:rsidP="004E6E48">
      <w:pPr>
        <w:pStyle w:val="NBSClause0"/>
        <w:rPr>
          <w:rFonts w:cs="Arial"/>
        </w:rPr>
      </w:pPr>
      <w:r w:rsidRPr="004E6E48">
        <w:rPr>
          <w:rFonts w:cs="Arial"/>
        </w:rPr>
        <w:tab/>
        <w:t>-</w:t>
      </w:r>
      <w:r w:rsidRPr="004E6E48">
        <w:rPr>
          <w:rFonts w:cs="Arial"/>
        </w:rPr>
        <w:tab/>
        <w:t>Cut back to straight horizontal and vertical edges.</w:t>
      </w:r>
    </w:p>
    <w:p w14:paraId="61600A04" w14:textId="77777777" w:rsidR="004E6E48" w:rsidRPr="004E6E48" w:rsidRDefault="004E6E48" w:rsidP="004E6E48">
      <w:pPr>
        <w:pStyle w:val="NBSClause0"/>
        <w:rPr>
          <w:rFonts w:cs="Arial"/>
        </w:rPr>
      </w:pPr>
      <w:r w:rsidRPr="004E6E48">
        <w:rPr>
          <w:rFonts w:cs="Arial"/>
        </w:rPr>
        <w:lastRenderedPageBreak/>
        <w:tab/>
        <w:t>-</w:t>
      </w:r>
      <w:r w:rsidRPr="004E6E48">
        <w:rPr>
          <w:rFonts w:cs="Arial"/>
        </w:rPr>
        <w:tab/>
        <w:t>Advise CA if any built-in timbers, structural deficiencies or sources of damp are revealed.</w:t>
      </w:r>
    </w:p>
    <w:p w14:paraId="3C6D301E" w14:textId="77777777" w:rsidR="004E6E48" w:rsidRPr="004E6E48" w:rsidRDefault="004E6E48" w:rsidP="004E6E48">
      <w:pPr>
        <w:pStyle w:val="NBSClause0"/>
        <w:rPr>
          <w:rFonts w:cs="Arial"/>
        </w:rPr>
      </w:pPr>
      <w:r w:rsidRPr="004E6E48">
        <w:rPr>
          <w:rFonts w:cs="Arial"/>
        </w:rPr>
        <w:tab/>
        <w:t>-</w:t>
      </w:r>
      <w:r w:rsidRPr="004E6E48">
        <w:rPr>
          <w:rFonts w:cs="Arial"/>
        </w:rPr>
        <w:tab/>
        <w:t>Thoroughly dry brush the background and edges to remove dust, loose material and efflorescence.</w:t>
      </w:r>
    </w:p>
    <w:p w14:paraId="43DBC19F" w14:textId="77777777" w:rsidR="004E6E48" w:rsidRPr="004E6E48" w:rsidRDefault="004E6E48" w:rsidP="004E6E48">
      <w:pPr>
        <w:pStyle w:val="NBSClause0"/>
        <w:rPr>
          <w:rFonts w:cs="Arial"/>
        </w:rPr>
      </w:pPr>
    </w:p>
    <w:p w14:paraId="609FB89E" w14:textId="77777777" w:rsidR="004E6E48" w:rsidRPr="004E6E48" w:rsidRDefault="004E6E48" w:rsidP="004E6E48">
      <w:pPr>
        <w:pStyle w:val="NBSClause0"/>
        <w:rPr>
          <w:rFonts w:cs="Arial"/>
        </w:rPr>
      </w:pPr>
    </w:p>
    <w:p w14:paraId="6A7A66A7" w14:textId="77777777" w:rsidR="004E6E48" w:rsidRPr="004E6E48" w:rsidRDefault="004E6E48" w:rsidP="004E6E48">
      <w:pPr>
        <w:pStyle w:val="NBSClause0"/>
        <w:rPr>
          <w:rFonts w:cs="Arial"/>
        </w:rPr>
      </w:pPr>
    </w:p>
    <w:p w14:paraId="74C10C07" w14:textId="77777777" w:rsidR="004E6E48" w:rsidRPr="004E6E48" w:rsidRDefault="004E6E48" w:rsidP="004E6E48">
      <w:pPr>
        <w:pStyle w:val="NBSClause0"/>
        <w:rPr>
          <w:rFonts w:cs="Arial"/>
        </w:rPr>
      </w:pPr>
      <w:r w:rsidRPr="004E6E48">
        <w:rPr>
          <w:rFonts w:cs="Arial"/>
          <w:vanish/>
        </w:rPr>
        <w:t>M20/</w:t>
      </w:r>
      <w:r w:rsidRPr="004E6E48">
        <w:rPr>
          <w:rFonts w:cs="Arial"/>
        </w:rPr>
        <w:t>568</w:t>
      </w:r>
      <w:r w:rsidRPr="004E6E48">
        <w:rPr>
          <w:rFonts w:cs="Arial"/>
        </w:rPr>
        <w:tab/>
        <w:t>REPAIRING EXISTING DAMP AFFECTED PLASTER:</w:t>
      </w:r>
    </w:p>
    <w:p w14:paraId="2CF74FF2" w14:textId="77777777" w:rsidR="004E6E48" w:rsidRPr="004E6E48" w:rsidRDefault="004E6E48" w:rsidP="004E6E48">
      <w:pPr>
        <w:pStyle w:val="NBSClause0"/>
        <w:rPr>
          <w:rFonts w:cs="Arial"/>
        </w:rPr>
      </w:pPr>
      <w:r w:rsidRPr="004E6E48">
        <w:rPr>
          <w:rFonts w:cs="Arial"/>
        </w:rPr>
        <w:tab/>
        <w:t>-</w:t>
      </w:r>
      <w:r w:rsidRPr="004E6E48">
        <w:rPr>
          <w:rFonts w:cs="Arial"/>
        </w:rPr>
        <w:tab/>
        <w:t>Remove plaster on walls affected by rising damp up to a height of 300 mm above the highest point reached by the damp or 1 m above the dpc, whichever is higher.</w:t>
      </w:r>
    </w:p>
    <w:p w14:paraId="26C2C3DE" w14:textId="77777777" w:rsidR="004E6E48" w:rsidRPr="004E6E48" w:rsidRDefault="004E6E48" w:rsidP="004E6E48">
      <w:pPr>
        <w:pStyle w:val="NBSClause0"/>
        <w:rPr>
          <w:rFonts w:cs="Arial"/>
        </w:rPr>
      </w:pPr>
      <w:r w:rsidRPr="004E6E48">
        <w:rPr>
          <w:rFonts w:cs="Arial"/>
        </w:rPr>
        <w:tab/>
        <w:t>-</w:t>
      </w:r>
      <w:r w:rsidRPr="004E6E48">
        <w:rPr>
          <w:rFonts w:cs="Arial"/>
        </w:rPr>
        <w:tab/>
        <w:t xml:space="preserve">Rake out perished and salt contaminated mortar joints and cut out and renew any heavily salt contaminated bricks or blocks in the background. </w:t>
      </w:r>
    </w:p>
    <w:p w14:paraId="18E0E408" w14:textId="77777777" w:rsidR="004E6E48" w:rsidRPr="004E6E48" w:rsidRDefault="004E6E48" w:rsidP="004E6E48">
      <w:pPr>
        <w:pStyle w:val="NBSClause0"/>
        <w:rPr>
          <w:rFonts w:cs="Arial"/>
        </w:rPr>
      </w:pPr>
      <w:r w:rsidRPr="004E6E48">
        <w:rPr>
          <w:rFonts w:cs="Arial"/>
        </w:rPr>
        <w:tab/>
        <w:t>-</w:t>
      </w:r>
      <w:r w:rsidRPr="004E6E48">
        <w:rPr>
          <w:rFonts w:cs="Arial"/>
        </w:rPr>
        <w:tab/>
        <w:t>Advise CA if any built-in timbers, structural deficiencies or additional sources of damp are revealed.</w:t>
      </w:r>
    </w:p>
    <w:p w14:paraId="0698CC38" w14:textId="77777777" w:rsidR="004E6E48" w:rsidRPr="004E6E48" w:rsidRDefault="004E6E48" w:rsidP="004E6E48">
      <w:pPr>
        <w:pStyle w:val="NBSClause0"/>
        <w:rPr>
          <w:rFonts w:cs="Arial"/>
        </w:rPr>
      </w:pPr>
      <w:r w:rsidRPr="004E6E48">
        <w:rPr>
          <w:rFonts w:cs="Arial"/>
        </w:rPr>
        <w:tab/>
        <w:t>-</w:t>
      </w:r>
      <w:r w:rsidRPr="004E6E48">
        <w:rPr>
          <w:rFonts w:cs="Arial"/>
        </w:rPr>
        <w:tab/>
        <w:t xml:space="preserve">Provide the maximum ventilation possible and leave walls to dry for as long as possible before applying new plaster. </w:t>
      </w:r>
    </w:p>
    <w:p w14:paraId="2EDF347F" w14:textId="77777777" w:rsidR="004E6E48" w:rsidRDefault="004E6E48" w:rsidP="004E6E48">
      <w:pPr>
        <w:pStyle w:val="NBSClause0"/>
        <w:rPr>
          <w:rFonts w:cs="Arial"/>
        </w:rPr>
      </w:pPr>
      <w:r w:rsidRPr="004E6E48">
        <w:rPr>
          <w:rFonts w:cs="Arial"/>
        </w:rPr>
        <w:tab/>
        <w:t>-</w:t>
      </w:r>
      <w:r w:rsidRPr="004E6E48">
        <w:rPr>
          <w:rFonts w:cs="Arial"/>
        </w:rPr>
        <w:tab/>
        <w:t>Thoroughly dry brush background to remove dust, loose material and efflorescence.</w:t>
      </w:r>
    </w:p>
    <w:p w14:paraId="43EDAFCC" w14:textId="77777777" w:rsidR="004E6E48" w:rsidRDefault="004E6E48" w:rsidP="004E6E48">
      <w:pPr>
        <w:pStyle w:val="NBSClause0"/>
        <w:rPr>
          <w:rFonts w:cs="Arial"/>
        </w:rPr>
      </w:pPr>
    </w:p>
    <w:p w14:paraId="107DFFC7" w14:textId="77777777" w:rsidR="004E6E48" w:rsidRDefault="004E6E48" w:rsidP="004E6E48">
      <w:pPr>
        <w:pStyle w:val="NBSHeading0"/>
        <w:rPr>
          <w:rFonts w:cs="Arial"/>
        </w:rPr>
      </w:pPr>
    </w:p>
    <w:p w14:paraId="4CCA2087" w14:textId="77777777" w:rsidR="004E6E48" w:rsidRPr="004E6E48" w:rsidRDefault="004E6E48" w:rsidP="004E6E48">
      <w:pPr>
        <w:pStyle w:val="NBSHeading0"/>
        <w:rPr>
          <w:rFonts w:cs="Arial"/>
        </w:rPr>
      </w:pPr>
      <w:r w:rsidRPr="004E6E48">
        <w:rPr>
          <w:rFonts w:cs="Arial"/>
        </w:rPr>
        <w:t>BACKINGS/BEADS/JOINTS</w:t>
      </w:r>
    </w:p>
    <w:p w14:paraId="014EAD78" w14:textId="77777777" w:rsidR="004E6E48" w:rsidRPr="004E6E48" w:rsidRDefault="004E6E48" w:rsidP="004E6E48">
      <w:pPr>
        <w:pStyle w:val="NBSClause0"/>
        <w:rPr>
          <w:rFonts w:cs="Arial"/>
        </w:rPr>
      </w:pPr>
    </w:p>
    <w:p w14:paraId="42618094" w14:textId="77777777" w:rsidR="004E6E48" w:rsidRPr="004E6E48" w:rsidRDefault="004E6E48" w:rsidP="004E6E48">
      <w:pPr>
        <w:pStyle w:val="NBSClause0"/>
        <w:rPr>
          <w:rFonts w:cs="Arial"/>
        </w:rPr>
      </w:pPr>
    </w:p>
    <w:p w14:paraId="318E7925" w14:textId="77777777" w:rsidR="004E6E48" w:rsidRPr="004E6E48" w:rsidRDefault="004E6E48" w:rsidP="004E6E48">
      <w:pPr>
        <w:pStyle w:val="NBSClause0"/>
        <w:rPr>
          <w:rFonts w:cs="Arial"/>
        </w:rPr>
      </w:pPr>
      <w:r w:rsidRPr="004E6E48">
        <w:rPr>
          <w:rFonts w:cs="Arial"/>
          <w:vanish/>
        </w:rPr>
        <w:t>M20/</w:t>
      </w:r>
      <w:r w:rsidRPr="004E6E48">
        <w:rPr>
          <w:rFonts w:cs="Arial"/>
        </w:rPr>
        <w:t>636</w:t>
      </w:r>
      <w:r w:rsidRPr="004E6E48">
        <w:rPr>
          <w:rFonts w:cs="Arial"/>
        </w:rPr>
        <w:tab/>
        <w:t>BEADS/STOPS FOR EXTERNAL USE :</w:t>
      </w:r>
    </w:p>
    <w:p w14:paraId="41CA5B68" w14:textId="77777777" w:rsidR="004E6E48" w:rsidRPr="004E6E48" w:rsidRDefault="004E6E48" w:rsidP="004E6E48">
      <w:pPr>
        <w:pStyle w:val="NBSClause0"/>
        <w:numPr>
          <w:ilvl w:val="0"/>
          <w:numId w:val="3"/>
        </w:numPr>
        <w:rPr>
          <w:rFonts w:cs="Arial"/>
        </w:rPr>
      </w:pPr>
      <w:r w:rsidRPr="004E6E48">
        <w:rPr>
          <w:rFonts w:cs="Arial"/>
        </w:rPr>
        <w:t xml:space="preserve">Stainless steel : To BS EN 10088-1, number 1.4301 (name X5CrNi18-10) </w:t>
      </w:r>
    </w:p>
    <w:p w14:paraId="0B216BE4" w14:textId="77777777" w:rsidR="004E6E48" w:rsidRPr="004E6E48" w:rsidRDefault="004E6E48" w:rsidP="004E6E48">
      <w:pPr>
        <w:pStyle w:val="NBSClause0"/>
        <w:ind w:left="680" w:firstLine="0"/>
        <w:rPr>
          <w:rFonts w:cs="Arial"/>
        </w:rPr>
      </w:pPr>
      <w:r w:rsidRPr="004E6E48">
        <w:rPr>
          <w:rFonts w:cs="Arial"/>
        </w:rPr>
        <w:t xml:space="preserve">Manufacturer and reference: </w:t>
      </w:r>
      <w:smartTag w:uri="urn:schemas-microsoft-com:office:smarttags" w:element="place">
        <w:smartTag w:uri="urn:schemas-microsoft-com:office:smarttags" w:element="PlaceName">
          <w:r w:rsidRPr="004E6E48">
            <w:rPr>
              <w:rFonts w:cs="Arial"/>
            </w:rPr>
            <w:t>Expamet</w:t>
          </w:r>
        </w:smartTag>
        <w:r w:rsidRPr="004E6E48">
          <w:rPr>
            <w:rFonts w:cs="Arial"/>
          </w:rPr>
          <w:t xml:space="preserve"> </w:t>
        </w:r>
        <w:smartTag w:uri="urn:schemas-microsoft-com:office:smarttags" w:element="PlaceType">
          <w:r w:rsidRPr="004E6E48">
            <w:rPr>
              <w:rFonts w:cs="Arial"/>
            </w:rPr>
            <w:t>Building</w:t>
          </w:r>
        </w:smartTag>
      </w:smartTag>
      <w:r w:rsidRPr="004E6E48">
        <w:rPr>
          <w:rFonts w:cs="Arial"/>
        </w:rPr>
        <w:t xml:space="preserve"> Products. T: 01429 866655, metal plaster beads</w:t>
      </w:r>
    </w:p>
    <w:p w14:paraId="1C34CBC4" w14:textId="77777777" w:rsidR="004E6E48" w:rsidRPr="004E6E48" w:rsidRDefault="004E6E48" w:rsidP="004E6E48">
      <w:pPr>
        <w:pStyle w:val="NBSClause0"/>
        <w:rPr>
          <w:rFonts w:cs="Arial"/>
        </w:rPr>
      </w:pPr>
    </w:p>
    <w:p w14:paraId="3079F20D" w14:textId="77777777" w:rsidR="004E6E48" w:rsidRPr="004E6E48" w:rsidRDefault="004E6E48" w:rsidP="004E6E48">
      <w:pPr>
        <w:pStyle w:val="NBSClause0"/>
        <w:rPr>
          <w:rFonts w:cs="Arial"/>
        </w:rPr>
      </w:pPr>
    </w:p>
    <w:p w14:paraId="51479A03" w14:textId="77777777" w:rsidR="004E6E48" w:rsidRPr="004E6E48" w:rsidRDefault="004E6E48" w:rsidP="004E6E48">
      <w:pPr>
        <w:pStyle w:val="NBSClause0"/>
        <w:rPr>
          <w:rFonts w:cs="Arial"/>
        </w:rPr>
      </w:pPr>
      <w:r w:rsidRPr="004E6E48">
        <w:rPr>
          <w:rFonts w:cs="Arial"/>
          <w:vanish/>
        </w:rPr>
        <w:t>M20/</w:t>
      </w:r>
      <w:r w:rsidRPr="004E6E48">
        <w:rPr>
          <w:rFonts w:cs="Arial"/>
        </w:rPr>
        <w:t>640</w:t>
      </w:r>
      <w:r w:rsidRPr="004E6E48">
        <w:rPr>
          <w:rFonts w:cs="Arial"/>
        </w:rPr>
        <w:tab/>
        <w:t>BEADS/STOPS GENERALLY:</w:t>
      </w:r>
    </w:p>
    <w:p w14:paraId="42EC5542" w14:textId="77777777" w:rsidR="004E6E48" w:rsidRPr="004E6E48" w:rsidRDefault="004E6E48" w:rsidP="004E6E48">
      <w:pPr>
        <w:pStyle w:val="NBSClause0"/>
        <w:rPr>
          <w:rFonts w:cs="Arial"/>
        </w:rPr>
      </w:pPr>
      <w:r w:rsidRPr="004E6E48">
        <w:rPr>
          <w:rFonts w:cs="Arial"/>
        </w:rPr>
        <w:tab/>
        <w:t>-</w:t>
      </w:r>
      <w:r w:rsidRPr="004E6E48">
        <w:rPr>
          <w:rFonts w:cs="Arial"/>
        </w:rPr>
        <w:tab/>
        <w:t>Provide beads/stops at all external angles and stop ends except where specified otherwise.</w:t>
      </w:r>
    </w:p>
    <w:p w14:paraId="7F8F9B97" w14:textId="77777777" w:rsidR="004E6E48" w:rsidRPr="004E6E48" w:rsidRDefault="004E6E48" w:rsidP="004E6E48">
      <w:pPr>
        <w:pStyle w:val="NBSClause0"/>
        <w:rPr>
          <w:rFonts w:cs="Arial"/>
        </w:rPr>
      </w:pPr>
      <w:r w:rsidRPr="004E6E48">
        <w:rPr>
          <w:rFonts w:cs="Arial"/>
        </w:rPr>
        <w:tab/>
        <w:t>-</w:t>
      </w:r>
      <w:r w:rsidRPr="004E6E48">
        <w:rPr>
          <w:rFonts w:cs="Arial"/>
        </w:rPr>
        <w:tab/>
        <w:t xml:space="preserve">Cut neatly, form mitres at return angles and remove sharp edges, swarf and other potentially dangerous projections. </w:t>
      </w:r>
    </w:p>
    <w:p w14:paraId="4350EF29" w14:textId="77777777" w:rsidR="004E6E48" w:rsidRPr="004E6E48" w:rsidRDefault="004E6E48" w:rsidP="004E6E48">
      <w:pPr>
        <w:pStyle w:val="NBSClause0"/>
        <w:rPr>
          <w:rFonts w:cs="Arial"/>
        </w:rPr>
      </w:pPr>
      <w:r w:rsidRPr="004E6E48">
        <w:rPr>
          <w:rFonts w:cs="Arial"/>
        </w:rPr>
        <w:tab/>
        <w:t>-</w:t>
      </w:r>
      <w:r w:rsidRPr="004E6E48">
        <w:rPr>
          <w:rFonts w:cs="Arial"/>
        </w:rPr>
        <w:tab/>
        <w:t>Fix securely, using the longest possible lengths, plumb, square and true to line and level, ensuring full contact of wings with background. Use mechanical fixings for external beads/stops.</w:t>
      </w:r>
    </w:p>
    <w:p w14:paraId="12F3C2C0" w14:textId="77777777" w:rsidR="004E6E48" w:rsidRPr="004E6E48" w:rsidRDefault="004E6E48" w:rsidP="004E6E48">
      <w:pPr>
        <w:pStyle w:val="NBSClause0"/>
        <w:rPr>
          <w:rFonts w:cs="Arial"/>
        </w:rPr>
      </w:pPr>
      <w:r w:rsidRPr="004E6E48">
        <w:rPr>
          <w:rFonts w:cs="Arial"/>
        </w:rPr>
        <w:tab/>
        <w:t>-</w:t>
      </w:r>
      <w:r w:rsidRPr="004E6E48">
        <w:rPr>
          <w:rFonts w:cs="Arial"/>
        </w:rPr>
        <w:tab/>
        <w:t>After coatings have been applied, remove coating material while still wet from surfaces of beads/stops which are to be exposed to view.</w:t>
      </w:r>
    </w:p>
    <w:p w14:paraId="2C8304D6" w14:textId="77777777" w:rsidR="004E6E48" w:rsidRPr="004E6E48" w:rsidRDefault="004E6E48" w:rsidP="004E6E48">
      <w:pPr>
        <w:pStyle w:val="NBSClause0"/>
        <w:rPr>
          <w:rFonts w:cs="Arial"/>
        </w:rPr>
      </w:pPr>
    </w:p>
    <w:p w14:paraId="395D4B5A" w14:textId="77777777" w:rsidR="004E6E48" w:rsidRPr="004E6E48" w:rsidRDefault="004E6E48" w:rsidP="004E6E48">
      <w:pPr>
        <w:pStyle w:val="NBSClause0"/>
        <w:rPr>
          <w:rFonts w:cs="Arial"/>
        </w:rPr>
      </w:pPr>
      <w:r w:rsidRPr="004E6E48">
        <w:rPr>
          <w:rFonts w:cs="Arial"/>
          <w:vanish/>
        </w:rPr>
        <w:t>M20/</w:t>
      </w:r>
      <w:r w:rsidRPr="004E6E48">
        <w:rPr>
          <w:rFonts w:cs="Arial"/>
        </w:rPr>
        <w:t>645</w:t>
      </w:r>
      <w:r w:rsidRPr="004E6E48">
        <w:rPr>
          <w:rFonts w:cs="Arial"/>
        </w:rPr>
        <w:tab/>
        <w:t>DISSIMILAR SOLID BACKGROUNDS FOR PLASTERING: Where plaster is to be continued without break and without change of plane across the face of a column/beam/lintel which is not wider than 450 mm and is rigidly bonded or tied to the surrounding background:</w:t>
      </w:r>
    </w:p>
    <w:p w14:paraId="4B208BB8" w14:textId="77777777" w:rsidR="004E6E48" w:rsidRPr="004E6E48" w:rsidRDefault="004E6E48" w:rsidP="004E6E48">
      <w:pPr>
        <w:pStyle w:val="NBSClause0"/>
        <w:rPr>
          <w:rFonts w:cs="Arial"/>
        </w:rPr>
      </w:pPr>
      <w:r w:rsidRPr="004E6E48">
        <w:rPr>
          <w:rFonts w:cs="Arial"/>
        </w:rPr>
        <w:tab/>
        <w:t>-</w:t>
      </w:r>
      <w:r w:rsidRPr="004E6E48">
        <w:rPr>
          <w:rFonts w:cs="Arial"/>
        </w:rPr>
        <w:tab/>
        <w:t>Cover the face of the column/beam/lintel with building paper to BS 1521 extending not less than 25 mm on to the adjacent background.</w:t>
      </w:r>
    </w:p>
    <w:p w14:paraId="3A9CEB62" w14:textId="77777777" w:rsidR="004E6E48" w:rsidRPr="004E6E48" w:rsidRDefault="004E6E48" w:rsidP="004E6E48">
      <w:pPr>
        <w:pStyle w:val="NBSClause0"/>
        <w:rPr>
          <w:rFonts w:cs="Arial"/>
        </w:rPr>
      </w:pPr>
      <w:r w:rsidRPr="004E6E48">
        <w:rPr>
          <w:rFonts w:cs="Arial"/>
        </w:rPr>
        <w:tab/>
        <w:t>-</w:t>
      </w:r>
      <w:r w:rsidRPr="004E6E48">
        <w:rPr>
          <w:rFonts w:cs="Arial"/>
        </w:rPr>
        <w:tab/>
        <w:t>Overlay with expanded stainless steel lathing extending not less than 100 mm beyond the edges of the paper. Orientate lathing in accordance with manufacturer's recommendations and fix securely at 300 mm staggered centres along both edges using stainless steel screws with spacers.</w:t>
      </w:r>
    </w:p>
    <w:p w14:paraId="30FEEAC4" w14:textId="77777777" w:rsidR="004E6E48" w:rsidRPr="004E6E48" w:rsidRDefault="004E6E48" w:rsidP="004E6E48">
      <w:pPr>
        <w:pStyle w:val="NBSClause0"/>
        <w:rPr>
          <w:rFonts w:cs="Arial"/>
        </w:rPr>
      </w:pPr>
    </w:p>
    <w:p w14:paraId="3E8124B7" w14:textId="77777777" w:rsidR="004E6E48" w:rsidRPr="004E6E48" w:rsidRDefault="004E6E48" w:rsidP="004E6E48">
      <w:pPr>
        <w:pStyle w:val="NBSClause0"/>
        <w:rPr>
          <w:rFonts w:cs="Arial"/>
        </w:rPr>
      </w:pPr>
      <w:r w:rsidRPr="004E6E48">
        <w:rPr>
          <w:rFonts w:cs="Arial"/>
          <w:vanish/>
        </w:rPr>
        <w:t>M20/</w:t>
      </w:r>
      <w:r w:rsidRPr="004E6E48">
        <w:rPr>
          <w:rFonts w:cs="Arial"/>
        </w:rPr>
        <w:t>648</w:t>
      </w:r>
      <w:r w:rsidRPr="004E6E48">
        <w:rPr>
          <w:rFonts w:cs="Arial"/>
        </w:rPr>
        <w:tab/>
        <w:t xml:space="preserve">DISSIMILAR SOLID BACKGROUNDS FOR PLASTERING/ RENDERING: Where coating is to be continued without break across joints between dissimilar solid backgrounds which are in the same plane and rigidly bonded or tied together, cover joints with a 150 mm wide strip of building paper to BS 1521 and overlay with 300 </w:t>
      </w:r>
      <w:r w:rsidRPr="004E6E48">
        <w:rPr>
          <w:rFonts w:cs="Arial"/>
        </w:rPr>
        <w:lastRenderedPageBreak/>
        <w:t>mm wide expanded stainless steel lathing. Orientate lathing in accordance with manufacturer's recommendations and fix securely at 300 mm staggered centres along both edges using stainless steel screws with spacers.</w:t>
      </w:r>
    </w:p>
    <w:p w14:paraId="7B6A4D34" w14:textId="77777777" w:rsidR="004E6E48" w:rsidRPr="004E6E48" w:rsidRDefault="004E6E48" w:rsidP="004E6E48">
      <w:pPr>
        <w:pStyle w:val="NBSClause0"/>
        <w:rPr>
          <w:rFonts w:cs="Arial"/>
        </w:rPr>
      </w:pPr>
    </w:p>
    <w:p w14:paraId="3820C418" w14:textId="77777777" w:rsidR="004E6E48" w:rsidRPr="004E6E48" w:rsidRDefault="004E6E48" w:rsidP="004E6E48">
      <w:pPr>
        <w:pStyle w:val="NBSClause0"/>
        <w:rPr>
          <w:rFonts w:cs="Arial"/>
        </w:rPr>
      </w:pPr>
      <w:r w:rsidRPr="004E6E48">
        <w:rPr>
          <w:rFonts w:cs="Arial"/>
          <w:vanish/>
        </w:rPr>
        <w:t>M20/</w:t>
      </w:r>
      <w:r w:rsidRPr="004E6E48">
        <w:rPr>
          <w:rFonts w:cs="Arial"/>
        </w:rPr>
        <w:t>659</w:t>
      </w:r>
      <w:r w:rsidRPr="004E6E48">
        <w:rPr>
          <w:rFonts w:cs="Arial"/>
        </w:rPr>
        <w:tab/>
        <w:t>TAPING JOINTS: Fill and tape (scrim) the following joints between boards (except where coincident with a metal bead): all joints and angles.</w:t>
      </w:r>
    </w:p>
    <w:p w14:paraId="5C0F9E77" w14:textId="77777777" w:rsidR="004E6E48" w:rsidRPr="004E6E48" w:rsidRDefault="004E6E48" w:rsidP="004E6E48">
      <w:pPr>
        <w:pStyle w:val="NBSClause0"/>
        <w:rPr>
          <w:rFonts w:cs="Arial"/>
        </w:rPr>
      </w:pPr>
      <w:r w:rsidRPr="004E6E48">
        <w:rPr>
          <w:rFonts w:cs="Arial"/>
        </w:rPr>
        <w:tab/>
      </w:r>
      <w:r w:rsidRPr="004E6E48">
        <w:rPr>
          <w:rFonts w:cs="Arial"/>
        </w:rPr>
        <w:tab/>
        <w:t>Bed tape centrally over joints using same plaster as following coat. Do not lap ends. Press well in, trowel flat and smooth and allow to set but not dry out before applying coating.</w:t>
      </w:r>
    </w:p>
    <w:p w14:paraId="5E3F1B96" w14:textId="77777777" w:rsidR="004E6E48" w:rsidRPr="004E6E48" w:rsidRDefault="004E6E48" w:rsidP="004E6E48">
      <w:pPr>
        <w:pStyle w:val="NBSClause0"/>
        <w:rPr>
          <w:rFonts w:cs="Arial"/>
        </w:rPr>
      </w:pPr>
    </w:p>
    <w:p w14:paraId="361239F6" w14:textId="77777777" w:rsidR="004E6E48" w:rsidRPr="004E6E48" w:rsidRDefault="004E6E48" w:rsidP="004E6E48">
      <w:pPr>
        <w:pStyle w:val="NBSClause0"/>
        <w:rPr>
          <w:rFonts w:cs="Arial"/>
        </w:rPr>
      </w:pPr>
      <w:r w:rsidRPr="004E6E48">
        <w:rPr>
          <w:rFonts w:cs="Arial"/>
          <w:vanish/>
        </w:rPr>
        <w:t>M20/</w:t>
      </w:r>
      <w:r w:rsidRPr="004E6E48">
        <w:rPr>
          <w:rFonts w:cs="Arial"/>
        </w:rPr>
        <w:t>662</w:t>
      </w:r>
      <w:r w:rsidRPr="004E6E48">
        <w:rPr>
          <w:rFonts w:cs="Arial"/>
        </w:rPr>
        <w:tab/>
        <w:t>JOINTS BETWEEN BOARDS AND SOLID BACKGROUNDS that are both to be plastered: Fill and tape (scrim) unless specified otherwise.</w:t>
      </w:r>
    </w:p>
    <w:p w14:paraId="74465E7E" w14:textId="77777777" w:rsidR="004E6E48" w:rsidRPr="004E6E48" w:rsidRDefault="004E6E48" w:rsidP="004E6E48">
      <w:pPr>
        <w:pStyle w:val="NBSClause0"/>
        <w:rPr>
          <w:rFonts w:cs="Arial"/>
        </w:rPr>
      </w:pPr>
    </w:p>
    <w:p w14:paraId="4AA3F698" w14:textId="77777777" w:rsidR="004E6E48" w:rsidRDefault="004E6E48" w:rsidP="004E6E48">
      <w:pPr>
        <w:pStyle w:val="NBSClause0"/>
        <w:ind w:left="0" w:firstLine="0"/>
        <w:rPr>
          <w:rFonts w:cs="Arial"/>
        </w:rPr>
      </w:pPr>
    </w:p>
    <w:p w14:paraId="0F37F193" w14:textId="77777777" w:rsidR="004E6E48" w:rsidRDefault="004E6E48" w:rsidP="004E6E48">
      <w:pPr>
        <w:pStyle w:val="NBSClause0"/>
        <w:rPr>
          <w:rFonts w:ascii="Century Gothic" w:hAnsi="Century Gothic"/>
        </w:rPr>
      </w:pPr>
    </w:p>
    <w:p w14:paraId="703B4B66" w14:textId="77777777" w:rsidR="004E6E48" w:rsidRPr="00A43198" w:rsidRDefault="004E6E48" w:rsidP="004E6E48">
      <w:pPr>
        <w:pStyle w:val="NBSHeading0"/>
        <w:rPr>
          <w:rFonts w:cs="Arial"/>
        </w:rPr>
      </w:pPr>
      <w:r w:rsidRPr="004606DA">
        <w:rPr>
          <w:rFonts w:ascii="Century Gothic" w:hAnsi="Century Gothic"/>
        </w:rPr>
        <w:tab/>
      </w:r>
      <w:r w:rsidRPr="00A43198">
        <w:rPr>
          <w:rFonts w:cs="Arial"/>
        </w:rPr>
        <w:tab/>
        <w:t>MOULDINGS/DECORATIVE PLASTERWORK</w:t>
      </w:r>
    </w:p>
    <w:p w14:paraId="2DC86E55" w14:textId="77777777" w:rsidR="004E6E48" w:rsidRPr="00A43198" w:rsidRDefault="004E6E48" w:rsidP="004E6E48">
      <w:pPr>
        <w:pStyle w:val="NBSClause0"/>
        <w:rPr>
          <w:rFonts w:cs="Arial"/>
        </w:rPr>
      </w:pPr>
    </w:p>
    <w:p w14:paraId="7D3D8A77" w14:textId="03BD813E" w:rsidR="004E6E48" w:rsidRPr="00A43198" w:rsidRDefault="004E6E48" w:rsidP="004E6E48">
      <w:pPr>
        <w:pStyle w:val="NBSClause0"/>
        <w:rPr>
          <w:rFonts w:cs="Arial"/>
        </w:rPr>
      </w:pPr>
      <w:r w:rsidRPr="00A43198">
        <w:rPr>
          <w:rFonts w:cs="Arial"/>
          <w:vanish/>
        </w:rPr>
        <w:t>M20/</w:t>
      </w:r>
      <w:r w:rsidRPr="00A43198">
        <w:rPr>
          <w:rFonts w:cs="Arial"/>
        </w:rPr>
        <w:t>680</w:t>
      </w:r>
      <w:r w:rsidRPr="00A43198">
        <w:rPr>
          <w:rFonts w:cs="Arial"/>
        </w:rPr>
        <w:tab/>
        <w:t>FI</w:t>
      </w:r>
      <w:r w:rsidR="00EA6BB3">
        <w:rPr>
          <w:rFonts w:cs="Arial"/>
        </w:rPr>
        <w:t>B</w:t>
      </w:r>
      <w:r w:rsidRPr="00A43198">
        <w:rPr>
          <w:rFonts w:cs="Arial"/>
        </w:rPr>
        <w:t>ROUS PLASTER MOULDINGS</w:t>
      </w:r>
      <w:r w:rsidR="00EA6BB3">
        <w:rPr>
          <w:rFonts w:cs="Arial"/>
        </w:rPr>
        <w:t xml:space="preserve"> / CORNICES</w:t>
      </w:r>
      <w:r w:rsidR="00A43198">
        <w:rPr>
          <w:rFonts w:cs="Arial"/>
        </w:rPr>
        <w:t xml:space="preserve"> – </w:t>
      </w:r>
      <w:r w:rsidR="00EA6BB3">
        <w:rPr>
          <w:rFonts w:cs="Arial"/>
        </w:rPr>
        <w:t>ALL AREAS</w:t>
      </w:r>
    </w:p>
    <w:p w14:paraId="3CF60465" w14:textId="5B6C97FB" w:rsidR="004E6E48" w:rsidRPr="00A43198" w:rsidRDefault="004E6E48" w:rsidP="004E6E48">
      <w:pPr>
        <w:pStyle w:val="NBSClause0"/>
        <w:rPr>
          <w:rFonts w:cs="Arial"/>
        </w:rPr>
      </w:pPr>
      <w:r w:rsidRPr="00A43198">
        <w:rPr>
          <w:rFonts w:cs="Arial"/>
        </w:rPr>
        <w:tab/>
        <w:t>-</w:t>
      </w:r>
      <w:r w:rsidRPr="00A43198">
        <w:rPr>
          <w:rFonts w:cs="Arial"/>
        </w:rPr>
        <w:tab/>
        <w:t xml:space="preserve">Type: </w:t>
      </w:r>
      <w:r w:rsidR="00EA6BB3" w:rsidRPr="00EA6BB3">
        <w:rPr>
          <w:rFonts w:cs="Arial"/>
          <w:color w:val="00B050"/>
        </w:rPr>
        <w:t>Fibrous Plaster profiles to match existing</w:t>
      </w:r>
    </w:p>
    <w:p w14:paraId="4513789F" w14:textId="77777777" w:rsidR="004E6E48" w:rsidRPr="00A43198" w:rsidRDefault="004E6E48" w:rsidP="004E6E48">
      <w:pPr>
        <w:pStyle w:val="NBSClause0"/>
        <w:rPr>
          <w:rFonts w:cs="Arial"/>
        </w:rPr>
      </w:pPr>
      <w:r w:rsidRPr="00A43198">
        <w:rPr>
          <w:rFonts w:cs="Arial"/>
        </w:rPr>
        <w:tab/>
        <w:t>-</w:t>
      </w:r>
      <w:r w:rsidRPr="00A43198">
        <w:rPr>
          <w:rFonts w:cs="Arial"/>
        </w:rPr>
        <w:tab/>
        <w:t>Noggings, bearers, etc. to support mouldings: Accurately position and securely fix.</w:t>
      </w:r>
    </w:p>
    <w:p w14:paraId="1707551D" w14:textId="77777777" w:rsidR="004E6E48" w:rsidRPr="00A43198" w:rsidRDefault="004E6E48" w:rsidP="004E6E48">
      <w:pPr>
        <w:pStyle w:val="NBSClause0"/>
        <w:rPr>
          <w:rFonts w:cs="Arial"/>
        </w:rPr>
      </w:pPr>
      <w:r w:rsidRPr="00A43198">
        <w:rPr>
          <w:rFonts w:cs="Arial"/>
        </w:rPr>
        <w:tab/>
        <w:t>-</w:t>
      </w:r>
      <w:r w:rsidRPr="00A43198">
        <w:rPr>
          <w:rFonts w:cs="Arial"/>
        </w:rPr>
        <w:tab/>
        <w:t>Installation: True to line and level.</w:t>
      </w:r>
    </w:p>
    <w:p w14:paraId="0F58FBDA" w14:textId="77777777" w:rsidR="004E6E48" w:rsidRPr="00A43198" w:rsidRDefault="004E6E48" w:rsidP="004E6E48">
      <w:pPr>
        <w:pStyle w:val="NBSClause0"/>
        <w:rPr>
          <w:rFonts w:cs="Arial"/>
        </w:rPr>
      </w:pPr>
      <w:r w:rsidRPr="00A43198">
        <w:rPr>
          <w:rFonts w:cs="Arial"/>
        </w:rPr>
        <w:tab/>
      </w:r>
      <w:r w:rsidRPr="00A43198">
        <w:rPr>
          <w:rFonts w:cs="Arial"/>
        </w:rPr>
        <w:tab/>
      </w:r>
      <w:r w:rsidRPr="00A43198">
        <w:rPr>
          <w:rFonts w:cs="Arial"/>
        </w:rPr>
        <w:tab/>
        <w:t>- Fixing: To timber grounds on suspended metal lath ceiling and masonry wall.</w:t>
      </w:r>
    </w:p>
    <w:p w14:paraId="63C28427" w14:textId="77777777" w:rsidR="004E6E48" w:rsidRPr="00A43198" w:rsidRDefault="004E6E48" w:rsidP="004E6E48">
      <w:pPr>
        <w:pStyle w:val="NBSClause0"/>
        <w:rPr>
          <w:rFonts w:cs="Arial"/>
        </w:rPr>
      </w:pPr>
      <w:r w:rsidRPr="00A43198">
        <w:rPr>
          <w:rFonts w:cs="Arial"/>
        </w:rPr>
        <w:tab/>
      </w:r>
      <w:r w:rsidRPr="00A43198">
        <w:rPr>
          <w:rFonts w:cs="Arial"/>
        </w:rPr>
        <w:tab/>
      </w:r>
      <w:r w:rsidRPr="00A43198">
        <w:rPr>
          <w:rFonts w:cs="Arial"/>
        </w:rPr>
        <w:tab/>
        <w:t>- Framing, fixing points and joints: Reinforce.</w:t>
      </w:r>
    </w:p>
    <w:p w14:paraId="3854C195" w14:textId="77777777" w:rsidR="004E6E48" w:rsidRPr="00A43198" w:rsidRDefault="004E6E48" w:rsidP="004E6E48">
      <w:pPr>
        <w:pStyle w:val="NBSClause0"/>
        <w:rPr>
          <w:rFonts w:cs="Arial"/>
        </w:rPr>
      </w:pPr>
      <w:r w:rsidRPr="00A43198">
        <w:rPr>
          <w:rFonts w:cs="Arial"/>
        </w:rPr>
        <w:tab/>
        <w:t>-</w:t>
      </w:r>
      <w:r w:rsidRPr="00A43198">
        <w:rPr>
          <w:rFonts w:cs="Arial"/>
        </w:rPr>
        <w:tab/>
        <w:t>Finish: Smooth, to correct profile and with flush joints.</w:t>
      </w:r>
    </w:p>
    <w:p w14:paraId="26933CCF" w14:textId="77777777" w:rsidR="004E6E48" w:rsidRDefault="004E6E48" w:rsidP="004E6E48">
      <w:pPr>
        <w:pStyle w:val="NBSClause0"/>
        <w:ind w:left="0" w:firstLine="0"/>
        <w:rPr>
          <w:rFonts w:cs="Arial"/>
        </w:rPr>
      </w:pPr>
    </w:p>
    <w:p w14:paraId="79909634" w14:textId="77777777" w:rsidR="004E6E48" w:rsidRDefault="004E6E48" w:rsidP="004E6E48">
      <w:pPr>
        <w:pStyle w:val="NBSClause0"/>
        <w:ind w:left="0" w:firstLine="0"/>
        <w:rPr>
          <w:rFonts w:cs="Arial"/>
        </w:rPr>
      </w:pPr>
    </w:p>
    <w:p w14:paraId="3ADF5442" w14:textId="77777777" w:rsidR="004E6E48" w:rsidRPr="004E6E48" w:rsidRDefault="004E6E48" w:rsidP="004E6E48">
      <w:pPr>
        <w:pStyle w:val="NBSClause0"/>
        <w:ind w:left="0" w:firstLine="0"/>
        <w:rPr>
          <w:rFonts w:cs="Arial"/>
        </w:rPr>
      </w:pPr>
    </w:p>
    <w:p w14:paraId="24B03C1F" w14:textId="77777777" w:rsidR="004E6E48" w:rsidRPr="004E6E48" w:rsidRDefault="004E6E48" w:rsidP="004E6E48">
      <w:pPr>
        <w:pStyle w:val="NBSHeading0"/>
        <w:rPr>
          <w:rFonts w:cs="Arial"/>
        </w:rPr>
      </w:pPr>
      <w:r w:rsidRPr="004E6E48">
        <w:rPr>
          <w:rFonts w:cs="Arial"/>
        </w:rPr>
        <w:tab/>
      </w:r>
      <w:r w:rsidRPr="004E6E48">
        <w:rPr>
          <w:rFonts w:cs="Arial"/>
        </w:rPr>
        <w:tab/>
        <w:t>PLASTERING</w:t>
      </w:r>
    </w:p>
    <w:p w14:paraId="17FF4A6E" w14:textId="77777777" w:rsidR="004E6E48" w:rsidRPr="004E6E48" w:rsidRDefault="004E6E48" w:rsidP="004E6E48">
      <w:pPr>
        <w:pStyle w:val="NBSClause0"/>
        <w:rPr>
          <w:rFonts w:cs="Arial"/>
        </w:rPr>
      </w:pPr>
    </w:p>
    <w:p w14:paraId="37D71748" w14:textId="77777777" w:rsidR="004E6E48" w:rsidRPr="004E6E48" w:rsidRDefault="004E6E48" w:rsidP="004E6E48">
      <w:pPr>
        <w:pStyle w:val="NBSClause0"/>
        <w:rPr>
          <w:rFonts w:cs="Arial"/>
        </w:rPr>
      </w:pPr>
      <w:r w:rsidRPr="004E6E48">
        <w:rPr>
          <w:rFonts w:cs="Arial"/>
          <w:vanish/>
        </w:rPr>
        <w:t>M20/</w:t>
      </w:r>
      <w:r w:rsidRPr="004E6E48">
        <w:rPr>
          <w:rFonts w:cs="Arial"/>
        </w:rPr>
        <w:t>710</w:t>
      </w:r>
      <w:r w:rsidRPr="004E6E48">
        <w:rPr>
          <w:rFonts w:cs="Arial"/>
        </w:rPr>
        <w:tab/>
        <w:t>APPLICATION GENERALLY:</w:t>
      </w:r>
    </w:p>
    <w:p w14:paraId="51A4FD45" w14:textId="77777777" w:rsidR="004E6E48" w:rsidRPr="004E6E48" w:rsidRDefault="004E6E48" w:rsidP="004E6E48">
      <w:pPr>
        <w:pStyle w:val="NBSClause0"/>
        <w:rPr>
          <w:rFonts w:cs="Arial"/>
        </w:rPr>
      </w:pPr>
      <w:r w:rsidRPr="004E6E48">
        <w:rPr>
          <w:rFonts w:cs="Arial"/>
        </w:rPr>
        <w:tab/>
        <w:t>-</w:t>
      </w:r>
      <w:r w:rsidRPr="004E6E48">
        <w:rPr>
          <w:rFonts w:cs="Arial"/>
        </w:rPr>
        <w:tab/>
        <w:t>Apply each coating firmly to achieve good adhesion and in one continuous operation between angles and joints.</w:t>
      </w:r>
    </w:p>
    <w:p w14:paraId="41953149" w14:textId="77777777" w:rsidR="004E6E48" w:rsidRPr="004E6E48" w:rsidRDefault="004E6E48" w:rsidP="004E6E48">
      <w:pPr>
        <w:pStyle w:val="NBSClause0"/>
        <w:rPr>
          <w:rFonts w:cs="Arial"/>
        </w:rPr>
      </w:pPr>
      <w:r w:rsidRPr="004E6E48">
        <w:rPr>
          <w:rFonts w:cs="Arial"/>
        </w:rPr>
        <w:tab/>
        <w:t>-</w:t>
      </w:r>
      <w:r w:rsidRPr="004E6E48">
        <w:rPr>
          <w:rFonts w:cs="Arial"/>
        </w:rPr>
        <w:tab/>
        <w:t>All coatings to be not less than the thickness specified, firmly bonded, of even and consistent appearance, free from rippling, hollows, ridges, cracks and crazing.</w:t>
      </w:r>
    </w:p>
    <w:p w14:paraId="1390829B" w14:textId="77777777" w:rsidR="004E6E48" w:rsidRPr="004E6E48" w:rsidRDefault="004E6E48" w:rsidP="004E6E48">
      <w:pPr>
        <w:pStyle w:val="NBSClause0"/>
        <w:rPr>
          <w:rFonts w:cs="Arial"/>
        </w:rPr>
      </w:pPr>
      <w:r w:rsidRPr="004E6E48">
        <w:rPr>
          <w:rFonts w:cs="Arial"/>
        </w:rPr>
        <w:tab/>
        <w:t>-</w:t>
      </w:r>
      <w:r w:rsidRPr="004E6E48">
        <w:rPr>
          <w:rFonts w:cs="Arial"/>
        </w:rPr>
        <w:tab/>
        <w:t>Finish surfaces to a true plane, to correct line and level, with all angles and corners to a right angle unless specified otherwise, and with walls and reveals plumb and square.</w:t>
      </w:r>
    </w:p>
    <w:p w14:paraId="29EF39EB" w14:textId="77777777" w:rsidR="004E6E48" w:rsidRPr="004E6E48" w:rsidRDefault="004E6E48" w:rsidP="004E6E48">
      <w:pPr>
        <w:pStyle w:val="NBSClause0"/>
        <w:rPr>
          <w:rFonts w:cs="Arial"/>
        </w:rPr>
      </w:pPr>
      <w:r w:rsidRPr="004E6E48">
        <w:rPr>
          <w:rFonts w:cs="Arial"/>
        </w:rPr>
        <w:tab/>
        <w:t>-</w:t>
      </w:r>
      <w:r w:rsidRPr="004E6E48">
        <w:rPr>
          <w:rFonts w:cs="Arial"/>
        </w:rPr>
        <w:tab/>
        <w:t>Prevent excessively rapid or localised drying out.</w:t>
      </w:r>
    </w:p>
    <w:p w14:paraId="598DBC65" w14:textId="77777777" w:rsidR="004E6E48" w:rsidRPr="004E6E48" w:rsidRDefault="004E6E48" w:rsidP="004E6E48">
      <w:pPr>
        <w:pStyle w:val="NBSClause0"/>
        <w:rPr>
          <w:rFonts w:cs="Arial"/>
        </w:rPr>
      </w:pPr>
    </w:p>
    <w:p w14:paraId="2D81483B" w14:textId="77777777" w:rsidR="004E6E48" w:rsidRPr="004E6E48" w:rsidRDefault="004E6E48" w:rsidP="004E6E48">
      <w:pPr>
        <w:pStyle w:val="NBSClause0"/>
        <w:rPr>
          <w:rFonts w:cs="Arial"/>
        </w:rPr>
      </w:pPr>
      <w:r w:rsidRPr="004E6E48">
        <w:rPr>
          <w:rFonts w:cs="Arial"/>
          <w:vanish/>
        </w:rPr>
        <w:t>M20/</w:t>
      </w:r>
      <w:r w:rsidRPr="004E6E48">
        <w:rPr>
          <w:rFonts w:cs="Arial"/>
        </w:rPr>
        <w:t>715</w:t>
      </w:r>
      <w:r w:rsidRPr="004E6E48">
        <w:rPr>
          <w:rFonts w:cs="Arial"/>
        </w:rPr>
        <w:tab/>
        <w:t>ACCURACY of plaster 13 mm thick or more: The variation in gap under 1.8 m straight edge (with feet) placed anywhere on the surface to be not more than 3 mm.</w:t>
      </w:r>
    </w:p>
    <w:p w14:paraId="53BCDB98" w14:textId="77777777" w:rsidR="004E6E48" w:rsidRPr="004E6E48" w:rsidRDefault="004E6E48" w:rsidP="004E6E48">
      <w:pPr>
        <w:pStyle w:val="NBSClause0"/>
        <w:rPr>
          <w:rFonts w:cs="Arial"/>
        </w:rPr>
      </w:pPr>
    </w:p>
    <w:p w14:paraId="0F414019" w14:textId="77777777" w:rsidR="004E6E48" w:rsidRPr="004E6E48" w:rsidRDefault="004E6E48" w:rsidP="004E6E48">
      <w:pPr>
        <w:pStyle w:val="NBSClause0"/>
        <w:rPr>
          <w:rFonts w:cs="Arial"/>
        </w:rPr>
      </w:pPr>
      <w:r w:rsidRPr="004E6E48">
        <w:rPr>
          <w:rFonts w:cs="Arial"/>
          <w:vanish/>
        </w:rPr>
        <w:t>M20/</w:t>
      </w:r>
      <w:r w:rsidRPr="004E6E48">
        <w:rPr>
          <w:rFonts w:cs="Arial"/>
        </w:rPr>
        <w:t>720</w:t>
      </w:r>
      <w:r w:rsidRPr="004E6E48">
        <w:rPr>
          <w:rFonts w:cs="Arial"/>
        </w:rPr>
        <w:tab/>
        <w:t>DUBBING OUT: If necessary to correct background inaccuracies, dub out in thicknesses of not more than10 mm in same mix as first coat. Allow each coat to set sufficiently before the next is applied. Cross scratch surface of each dubbing out coat.</w:t>
      </w:r>
    </w:p>
    <w:p w14:paraId="5544A572" w14:textId="77777777" w:rsidR="004E6E48" w:rsidRPr="004E6E48" w:rsidRDefault="004E6E48" w:rsidP="004E6E48">
      <w:pPr>
        <w:pStyle w:val="NBSClause0"/>
        <w:rPr>
          <w:rFonts w:cs="Arial"/>
        </w:rPr>
      </w:pPr>
    </w:p>
    <w:p w14:paraId="458BE041" w14:textId="77777777" w:rsidR="004E6E48" w:rsidRPr="004E6E48" w:rsidRDefault="004E6E48" w:rsidP="004E6E48">
      <w:pPr>
        <w:pStyle w:val="NBSClause0"/>
        <w:rPr>
          <w:rFonts w:cs="Arial"/>
        </w:rPr>
      </w:pPr>
      <w:r w:rsidRPr="004E6E48">
        <w:rPr>
          <w:rFonts w:cs="Arial"/>
          <w:vanish/>
        </w:rPr>
        <w:t>M20/</w:t>
      </w:r>
      <w:r w:rsidRPr="004E6E48">
        <w:rPr>
          <w:rFonts w:cs="Arial"/>
        </w:rPr>
        <w:t>731</w:t>
      </w:r>
      <w:r w:rsidRPr="004E6E48">
        <w:rPr>
          <w:rFonts w:cs="Arial"/>
        </w:rPr>
        <w:tab/>
        <w:t>UNDERCOATS GENERALLY: Apply firmly, rule to an even surface and cross scratch each coat to provide a key for the next coat.</w:t>
      </w:r>
    </w:p>
    <w:p w14:paraId="2226EF4A" w14:textId="77777777" w:rsidR="004E6E48" w:rsidRPr="004E6E48" w:rsidRDefault="004E6E48" w:rsidP="004E6E48">
      <w:pPr>
        <w:pStyle w:val="NBSClause0"/>
        <w:ind w:left="0" w:firstLine="0"/>
        <w:rPr>
          <w:rFonts w:cs="Arial"/>
        </w:rPr>
      </w:pPr>
    </w:p>
    <w:p w14:paraId="4AB69CE9" w14:textId="77777777" w:rsidR="004E6E48" w:rsidRPr="004E6E48" w:rsidRDefault="004E6E48" w:rsidP="004E6E48">
      <w:pPr>
        <w:pStyle w:val="NBSClause0"/>
        <w:rPr>
          <w:rFonts w:cs="Arial"/>
        </w:rPr>
      </w:pPr>
      <w:r w:rsidRPr="004E6E48">
        <w:rPr>
          <w:rFonts w:cs="Arial"/>
          <w:vanish/>
        </w:rPr>
        <w:t>M20/</w:t>
      </w:r>
      <w:r w:rsidRPr="004E6E48">
        <w:rPr>
          <w:rFonts w:cs="Arial"/>
        </w:rPr>
        <w:t>767</w:t>
      </w:r>
      <w:r w:rsidRPr="004E6E48">
        <w:rPr>
          <w:rFonts w:cs="Arial"/>
        </w:rPr>
        <w:tab/>
        <w:t>DISSIMILAR BACKGROUNDS: Where tape (scrim) or lathing or beads are not specified, cut through plaster with a fine blade in a neat, straight line at junctions of:</w:t>
      </w:r>
    </w:p>
    <w:p w14:paraId="5AAE64DE" w14:textId="77777777" w:rsidR="004E6E48" w:rsidRPr="004E6E48" w:rsidRDefault="004E6E48" w:rsidP="004E6E48">
      <w:pPr>
        <w:pStyle w:val="NBSClause0"/>
        <w:rPr>
          <w:rFonts w:cs="Arial"/>
        </w:rPr>
      </w:pPr>
      <w:r w:rsidRPr="004E6E48">
        <w:rPr>
          <w:rFonts w:cs="Arial"/>
        </w:rPr>
        <w:tab/>
        <w:t>-</w:t>
      </w:r>
      <w:r w:rsidRPr="004E6E48">
        <w:rPr>
          <w:rFonts w:cs="Arial"/>
        </w:rPr>
        <w:tab/>
        <w:t>Plastered rigid sheet and plastered solid backgrounds</w:t>
      </w:r>
    </w:p>
    <w:p w14:paraId="6F608AC3" w14:textId="77777777" w:rsidR="004E6E48" w:rsidRPr="004E6E48" w:rsidRDefault="004E6E48" w:rsidP="004E6E48">
      <w:pPr>
        <w:pStyle w:val="NBSClause0"/>
        <w:rPr>
          <w:rFonts w:cs="Arial"/>
        </w:rPr>
      </w:pPr>
      <w:r w:rsidRPr="004E6E48">
        <w:rPr>
          <w:rFonts w:cs="Arial"/>
        </w:rPr>
        <w:tab/>
        <w:t>-</w:t>
      </w:r>
      <w:r w:rsidRPr="004E6E48">
        <w:rPr>
          <w:rFonts w:cs="Arial"/>
        </w:rPr>
        <w:tab/>
        <w:t>Dissimilar solid backgrounds.</w:t>
      </w:r>
    </w:p>
    <w:p w14:paraId="65B84D2E" w14:textId="77777777" w:rsidR="004E6E48" w:rsidRPr="004E6E48" w:rsidRDefault="004E6E48" w:rsidP="004E6E48">
      <w:pPr>
        <w:pStyle w:val="NBSClause0"/>
        <w:rPr>
          <w:rFonts w:cs="Arial"/>
        </w:rPr>
      </w:pPr>
    </w:p>
    <w:p w14:paraId="6A75BEBE" w14:textId="77777777" w:rsidR="004E6E48" w:rsidRPr="004E6E48" w:rsidRDefault="004E6E48" w:rsidP="004E6E48">
      <w:pPr>
        <w:pStyle w:val="NBSClause0"/>
        <w:rPr>
          <w:rFonts w:cs="Arial"/>
        </w:rPr>
      </w:pPr>
      <w:r w:rsidRPr="004E6E48">
        <w:rPr>
          <w:rFonts w:cs="Arial"/>
          <w:vanish/>
        </w:rPr>
        <w:t>M20/</w:t>
      </w:r>
      <w:r w:rsidRPr="004E6E48">
        <w:rPr>
          <w:rFonts w:cs="Arial"/>
        </w:rPr>
        <w:t>777</w:t>
      </w:r>
      <w:r w:rsidRPr="004E6E48">
        <w:rPr>
          <w:rFonts w:cs="Arial"/>
        </w:rPr>
        <w:tab/>
        <w:t>SMOOTH FINISH: Trowel or float to produce a tight, matt, smooth surface with no hollows, abrupt changes of level or trowel marks. Do not use water brush and avoid excessive trowelling and over polishing.</w:t>
      </w:r>
    </w:p>
    <w:p w14:paraId="4223617B" w14:textId="77777777" w:rsidR="004E6E48" w:rsidRPr="004E6E48" w:rsidRDefault="004E6E48" w:rsidP="004E6E48">
      <w:pPr>
        <w:pStyle w:val="NBSClause0"/>
        <w:rPr>
          <w:rFonts w:cs="Arial"/>
        </w:rPr>
      </w:pPr>
    </w:p>
    <w:p w14:paraId="625F7915" w14:textId="77777777" w:rsidR="004E6E48" w:rsidRPr="004E6E48" w:rsidRDefault="004E6E48" w:rsidP="004E6E48">
      <w:pPr>
        <w:pStyle w:val="NBSClause0"/>
        <w:rPr>
          <w:rFonts w:cs="Arial"/>
        </w:rPr>
      </w:pPr>
      <w:r w:rsidRPr="004E6E48">
        <w:rPr>
          <w:rFonts w:cs="Arial"/>
          <w:vanish/>
        </w:rPr>
        <w:t>M20/</w:t>
      </w:r>
      <w:r w:rsidRPr="004E6E48">
        <w:rPr>
          <w:rFonts w:cs="Arial"/>
        </w:rPr>
        <w:t>778</w:t>
      </w:r>
      <w:r w:rsidRPr="004E6E48">
        <w:rPr>
          <w:rFonts w:cs="Arial"/>
        </w:rPr>
        <w:tab/>
        <w:t>WOOD FLOAT FINISH: Finish with a dry wood float as soon as wet sheen has disappeared from surface to give an even overall texture.</w:t>
      </w:r>
    </w:p>
    <w:p w14:paraId="03B50CD3" w14:textId="77777777" w:rsidR="00921A7B" w:rsidRDefault="00921A7B" w:rsidP="00C46EC5">
      <w:pPr>
        <w:pStyle w:val="NBSheading"/>
        <w:ind w:left="0" w:firstLine="0"/>
      </w:pPr>
    </w:p>
    <w:p w14:paraId="53B9A73C" w14:textId="77777777" w:rsidR="00921A7B" w:rsidRDefault="00921A7B">
      <w:pPr>
        <w:pStyle w:val="NBSheading"/>
      </w:pPr>
      <w:r>
        <w:br w:type="page"/>
      </w:r>
    </w:p>
    <w:p w14:paraId="14518590" w14:textId="77777777" w:rsidR="00921A7B" w:rsidRDefault="00921A7B">
      <w:pPr>
        <w:pStyle w:val="NBSheading"/>
      </w:pPr>
      <w:r>
        <w:t>M50</w:t>
      </w:r>
      <w:r>
        <w:tab/>
        <w:t xml:space="preserve">CAPRET TILING/ </w:t>
      </w:r>
      <w:r w:rsidR="00623E16">
        <w:t xml:space="preserve">VINYL FLOORING / </w:t>
      </w:r>
      <w:r>
        <w:t>SHEETING</w:t>
      </w:r>
    </w:p>
    <w:p w14:paraId="167D93D9" w14:textId="77777777" w:rsidR="00921A7B" w:rsidRDefault="00921A7B">
      <w:pPr>
        <w:pStyle w:val="NBSminorclause"/>
      </w:pPr>
    </w:p>
    <w:p w14:paraId="6A9D9796" w14:textId="77777777" w:rsidR="00921A7B" w:rsidRDefault="00921A7B">
      <w:pPr>
        <w:pStyle w:val="NBSminorclause"/>
      </w:pPr>
    </w:p>
    <w:p w14:paraId="3ACD58B1" w14:textId="50297C81" w:rsidR="00921A7B" w:rsidRPr="00773E84" w:rsidRDefault="00921A7B">
      <w:pPr>
        <w:pStyle w:val="NBSminorclause"/>
        <w:rPr>
          <w:color w:val="00B050"/>
        </w:rPr>
      </w:pPr>
      <w:r>
        <w:rPr>
          <w:vanish/>
        </w:rPr>
        <w:t>M50/</w:t>
      </w:r>
      <w:r>
        <w:t>15</w:t>
      </w:r>
      <w:r>
        <w:tab/>
        <w:t>CARPET TILING</w:t>
      </w:r>
      <w:r w:rsidR="00A751FD">
        <w:t xml:space="preserve"> / BROADLOOM</w:t>
      </w:r>
      <w:r>
        <w:t xml:space="preserve"> </w:t>
      </w:r>
      <w:r w:rsidR="00A01D08">
        <w:t xml:space="preserve"> - </w:t>
      </w:r>
      <w:r w:rsidR="00A01D08" w:rsidRPr="00773E84">
        <w:rPr>
          <w:color w:val="00B050"/>
        </w:rPr>
        <w:t>REFER TO DRAWINGS FOR LOCATION</w:t>
      </w:r>
      <w:r w:rsidR="00A751FD">
        <w:rPr>
          <w:color w:val="00B050"/>
        </w:rPr>
        <w:t>S</w:t>
      </w:r>
      <w:r w:rsidR="00204E61">
        <w:rPr>
          <w:color w:val="00B050"/>
        </w:rPr>
        <w:t xml:space="preserve"> WHERE CARPET NOTED.</w:t>
      </w:r>
    </w:p>
    <w:p w14:paraId="72D05A29" w14:textId="2CCFAC4D" w:rsidR="00921A7B" w:rsidRDefault="00921A7B">
      <w:pPr>
        <w:pStyle w:val="NBSminorclause"/>
      </w:pPr>
      <w:r>
        <w:tab/>
        <w:t>-</w:t>
      </w:r>
      <w:r>
        <w:tab/>
        <w:t xml:space="preserve">Base: </w:t>
      </w:r>
      <w:r w:rsidR="00A01D08" w:rsidRPr="00A01D08">
        <w:rPr>
          <w:color w:val="00B050"/>
        </w:rPr>
        <w:t>25mm T&amp;G (existing) flooring / Concrete</w:t>
      </w:r>
      <w:r w:rsidR="00A01D08">
        <w:t xml:space="preserve"> </w:t>
      </w:r>
      <w:r w:rsidR="00A01D08" w:rsidRPr="00A751FD">
        <w:rPr>
          <w:color w:val="00B050"/>
        </w:rPr>
        <w:t>slab</w:t>
      </w:r>
    </w:p>
    <w:p w14:paraId="3E1FCB42" w14:textId="42767388" w:rsidR="00921A7B" w:rsidRDefault="00921A7B">
      <w:pPr>
        <w:pStyle w:val="NBSsub-indent"/>
      </w:pPr>
      <w:r>
        <w:tab/>
      </w:r>
      <w:r>
        <w:tab/>
        <w:t>-</w:t>
      </w:r>
      <w:r>
        <w:tab/>
        <w:t xml:space="preserve">Preparation: </w:t>
      </w:r>
      <w:r w:rsidR="00773E84" w:rsidRPr="00773E84">
        <w:rPr>
          <w:color w:val="00B050"/>
        </w:rPr>
        <w:t xml:space="preserve">In accordance with </w:t>
      </w:r>
      <w:r w:rsidR="00A751FD">
        <w:rPr>
          <w:color w:val="00B050"/>
        </w:rPr>
        <w:t>Manufacturer</w:t>
      </w:r>
      <w:r w:rsidR="00773E84" w:rsidRPr="00773E84">
        <w:rPr>
          <w:color w:val="00B050"/>
        </w:rPr>
        <w:t xml:space="preserve"> recommendations</w:t>
      </w:r>
      <w:r>
        <w:t xml:space="preserve"> </w:t>
      </w:r>
    </w:p>
    <w:p w14:paraId="64C58043" w14:textId="77777777" w:rsidR="00921A7B" w:rsidRDefault="00921A7B">
      <w:pPr>
        <w:pStyle w:val="NBSminorclause"/>
      </w:pPr>
      <w:r>
        <w:tab/>
        <w:t>-</w:t>
      </w:r>
      <w:r>
        <w:tab/>
        <w:t xml:space="preserve">Fabricated underlay: </w:t>
      </w:r>
      <w:r w:rsidR="00773E84" w:rsidRPr="00773E84">
        <w:rPr>
          <w:color w:val="00B050"/>
        </w:rPr>
        <w:t>to suit tiles and as recommended by Gradus</w:t>
      </w:r>
    </w:p>
    <w:p w14:paraId="07D669A7" w14:textId="77777777" w:rsidR="00921A7B" w:rsidRDefault="00921A7B">
      <w:pPr>
        <w:pStyle w:val="NBSminorclause"/>
      </w:pPr>
      <w:r>
        <w:tab/>
        <w:t>-</w:t>
      </w:r>
      <w:r>
        <w:tab/>
        <w:t xml:space="preserve">Carpet tiles: </w:t>
      </w:r>
    </w:p>
    <w:p w14:paraId="479FE0F1" w14:textId="38187680" w:rsidR="00921A7B" w:rsidRDefault="00921A7B">
      <w:pPr>
        <w:pStyle w:val="NBSsub-indent"/>
      </w:pPr>
      <w:r>
        <w:tab/>
      </w:r>
      <w:r>
        <w:tab/>
        <w:t>-</w:t>
      </w:r>
      <w:r>
        <w:tab/>
        <w:t xml:space="preserve">Manufacturer: </w:t>
      </w:r>
      <w:r w:rsidR="00A751FD">
        <w:rPr>
          <w:color w:val="00B050"/>
        </w:rPr>
        <w:t>Brintons or similar</w:t>
      </w:r>
    </w:p>
    <w:p w14:paraId="5B855D02" w14:textId="77777777" w:rsidR="00921A7B" w:rsidRDefault="00921A7B">
      <w:pPr>
        <w:pStyle w:val="NBSsub-indent"/>
      </w:pPr>
      <w:r>
        <w:tab/>
      </w:r>
      <w:r>
        <w:tab/>
      </w:r>
      <w:r>
        <w:tab/>
        <w:t xml:space="preserve">Product reference: </w:t>
      </w:r>
      <w:r w:rsidR="00C113DE" w:rsidRPr="00C113DE">
        <w:rPr>
          <w:color w:val="00B050"/>
        </w:rPr>
        <w:t>TBC</w:t>
      </w:r>
    </w:p>
    <w:p w14:paraId="264DFF4D" w14:textId="77777777" w:rsidR="00921A7B" w:rsidRDefault="00921A7B">
      <w:pPr>
        <w:pStyle w:val="NBSsub-indent"/>
      </w:pPr>
      <w:r>
        <w:tab/>
      </w:r>
      <w:r>
        <w:tab/>
        <w:t>-</w:t>
      </w:r>
      <w:r>
        <w:tab/>
        <w:t>Recycled content: ______ .</w:t>
      </w:r>
    </w:p>
    <w:p w14:paraId="19480431" w14:textId="77777777" w:rsidR="00921A7B" w:rsidRDefault="00921A7B">
      <w:pPr>
        <w:pStyle w:val="NBSsub-indent"/>
      </w:pPr>
      <w:r>
        <w:tab/>
      </w:r>
      <w:r>
        <w:tab/>
        <w:t>-</w:t>
      </w:r>
      <w:r>
        <w:tab/>
        <w:t>Size: ______ .</w:t>
      </w:r>
    </w:p>
    <w:p w14:paraId="7AD58FC2" w14:textId="77777777" w:rsidR="00921A7B" w:rsidRDefault="00921A7B">
      <w:pPr>
        <w:pStyle w:val="NBSsub-indent"/>
      </w:pPr>
      <w:r>
        <w:tab/>
      </w:r>
      <w:r>
        <w:tab/>
        <w:t>-</w:t>
      </w:r>
      <w:r>
        <w:tab/>
        <w:t xml:space="preserve">Colour/ pattern: </w:t>
      </w:r>
      <w:r w:rsidR="00C113DE" w:rsidRPr="00C113DE">
        <w:rPr>
          <w:color w:val="00B050"/>
        </w:rPr>
        <w:t>TBC</w:t>
      </w:r>
    </w:p>
    <w:p w14:paraId="6DF8FC03" w14:textId="77777777" w:rsidR="00921A7B" w:rsidRDefault="00921A7B">
      <w:pPr>
        <w:pStyle w:val="NBSminorclause"/>
      </w:pPr>
      <w:r>
        <w:tab/>
        <w:t>-</w:t>
      </w:r>
      <w:r>
        <w:tab/>
        <w:t xml:space="preserve">Method of laying: </w:t>
      </w:r>
      <w:r w:rsidR="00C113DE" w:rsidRPr="00C113DE">
        <w:rPr>
          <w:color w:val="00B050"/>
        </w:rPr>
        <w:t>TBC</w:t>
      </w:r>
    </w:p>
    <w:p w14:paraId="03E8E6B8" w14:textId="77777777" w:rsidR="00773E84" w:rsidRDefault="00773E84">
      <w:pPr>
        <w:pStyle w:val="NBSminorclause"/>
      </w:pPr>
    </w:p>
    <w:p w14:paraId="18E7DC6A" w14:textId="77777777" w:rsidR="00204E61" w:rsidRDefault="00204E61" w:rsidP="00204E61">
      <w:pPr>
        <w:pStyle w:val="NBSminorclause"/>
      </w:pPr>
    </w:p>
    <w:p w14:paraId="11FF917F" w14:textId="677B261B" w:rsidR="00204E61" w:rsidRPr="00773E84" w:rsidRDefault="00204E61" w:rsidP="00204E61">
      <w:pPr>
        <w:pStyle w:val="NBSminorclause"/>
        <w:rPr>
          <w:color w:val="00B050"/>
        </w:rPr>
      </w:pPr>
      <w:r>
        <w:rPr>
          <w:vanish/>
        </w:rPr>
        <w:t>M50/</w:t>
      </w:r>
      <w:r>
        <w:t>15</w:t>
      </w:r>
      <w:r>
        <w:tab/>
      </w:r>
      <w:r w:rsidR="006F11E5">
        <w:t xml:space="preserve">SECONDARY </w:t>
      </w:r>
      <w:r>
        <w:t xml:space="preserve">BARRIER MATTING  - </w:t>
      </w:r>
      <w:r w:rsidRPr="00204E61">
        <w:rPr>
          <w:color w:val="00B050"/>
        </w:rPr>
        <w:t>ROOM</w:t>
      </w:r>
      <w:r>
        <w:t xml:space="preserve"> </w:t>
      </w:r>
      <w:r>
        <w:rPr>
          <w:color w:val="00B050"/>
        </w:rPr>
        <w:t>G</w:t>
      </w:r>
      <w:r w:rsidR="00EC767F">
        <w:rPr>
          <w:color w:val="00B050"/>
        </w:rPr>
        <w:t>09</w:t>
      </w:r>
    </w:p>
    <w:p w14:paraId="147D7774" w14:textId="5CCF29FC" w:rsidR="00204E61" w:rsidRDefault="00204E61" w:rsidP="00204E61">
      <w:pPr>
        <w:pStyle w:val="NBSminorclause"/>
      </w:pPr>
      <w:r>
        <w:tab/>
        <w:t>-</w:t>
      </w:r>
      <w:r>
        <w:tab/>
        <w:t xml:space="preserve">Base: </w:t>
      </w:r>
      <w:r w:rsidRPr="00A01D08">
        <w:rPr>
          <w:color w:val="00B050"/>
        </w:rPr>
        <w:t>25mm T&amp;G (existing) flooring / existing chipboard T&amp;G flooring / Concrete</w:t>
      </w:r>
      <w:r>
        <w:t xml:space="preserve"> </w:t>
      </w:r>
      <w:r w:rsidRPr="00EC767F">
        <w:rPr>
          <w:color w:val="00B050"/>
        </w:rPr>
        <w:t>slab</w:t>
      </w:r>
      <w:r w:rsidR="00EC767F">
        <w:rPr>
          <w:color w:val="00B050"/>
        </w:rPr>
        <w:t xml:space="preserve"> (TBC)</w:t>
      </w:r>
    </w:p>
    <w:p w14:paraId="2C5C471A" w14:textId="77777777" w:rsidR="00204E61" w:rsidRDefault="00204E61" w:rsidP="00204E61">
      <w:pPr>
        <w:pStyle w:val="NBSsub-indent"/>
      </w:pPr>
      <w:r>
        <w:tab/>
      </w:r>
      <w:r>
        <w:tab/>
        <w:t>-</w:t>
      </w:r>
      <w:r>
        <w:tab/>
        <w:t xml:space="preserve">Preparation: </w:t>
      </w:r>
      <w:r w:rsidRPr="00773E84">
        <w:rPr>
          <w:color w:val="00B050"/>
        </w:rPr>
        <w:t>In accordance with Gradus recommendations</w:t>
      </w:r>
      <w:r>
        <w:t xml:space="preserve"> </w:t>
      </w:r>
    </w:p>
    <w:p w14:paraId="6B207F7E" w14:textId="77777777" w:rsidR="00204E61" w:rsidRDefault="00204E61" w:rsidP="00204E61">
      <w:pPr>
        <w:pStyle w:val="NBSminorclause"/>
      </w:pPr>
      <w:r>
        <w:tab/>
        <w:t>-</w:t>
      </w:r>
      <w:r>
        <w:tab/>
        <w:t xml:space="preserve">Fabricated underlay: </w:t>
      </w:r>
      <w:r w:rsidRPr="00773E84">
        <w:rPr>
          <w:color w:val="00B050"/>
        </w:rPr>
        <w:t>to suit tiles and as recommended by Gradus</w:t>
      </w:r>
    </w:p>
    <w:p w14:paraId="58C7F6D0" w14:textId="77777777" w:rsidR="00204E61" w:rsidRDefault="00204E61" w:rsidP="00204E61">
      <w:pPr>
        <w:pStyle w:val="NBSminorclause"/>
      </w:pPr>
      <w:r>
        <w:tab/>
        <w:t>-</w:t>
      </w:r>
      <w:r>
        <w:tab/>
        <w:t xml:space="preserve">Carpet tiles: </w:t>
      </w:r>
      <w:r w:rsidR="00727D47">
        <w:rPr>
          <w:color w:val="00B050"/>
        </w:rPr>
        <w:t>500 x 500mm</w:t>
      </w:r>
    </w:p>
    <w:p w14:paraId="0A547517" w14:textId="77777777" w:rsidR="00204E61" w:rsidRDefault="00204E61" w:rsidP="00204E61">
      <w:pPr>
        <w:pStyle w:val="NBSsub-indent"/>
      </w:pPr>
      <w:r>
        <w:tab/>
      </w:r>
      <w:r>
        <w:tab/>
        <w:t>-</w:t>
      </w:r>
      <w:r>
        <w:tab/>
        <w:t xml:space="preserve">Manufacturer: </w:t>
      </w:r>
      <w:r w:rsidRPr="00A01D08">
        <w:rPr>
          <w:color w:val="00B050"/>
        </w:rPr>
        <w:t>Gradus</w:t>
      </w:r>
      <w:r>
        <w:rPr>
          <w:color w:val="00B050"/>
        </w:rPr>
        <w:t xml:space="preserve">, contact Andrew Davies </w:t>
      </w:r>
    </w:p>
    <w:p w14:paraId="651C9991" w14:textId="77777777" w:rsidR="00204E61" w:rsidRDefault="00204E61" w:rsidP="00204E61">
      <w:pPr>
        <w:pStyle w:val="NBSsub-indent"/>
      </w:pPr>
      <w:r>
        <w:tab/>
      </w:r>
      <w:r>
        <w:tab/>
      </w:r>
      <w:r>
        <w:tab/>
        <w:t xml:space="preserve">Product reference: </w:t>
      </w:r>
      <w:r w:rsidR="00727D47">
        <w:rPr>
          <w:color w:val="00B050"/>
        </w:rPr>
        <w:t>Boulevard 6000</w:t>
      </w:r>
    </w:p>
    <w:p w14:paraId="153C41F2" w14:textId="77777777" w:rsidR="00204E61" w:rsidRDefault="00204E61" w:rsidP="00204E61">
      <w:pPr>
        <w:pStyle w:val="NBSsub-indent"/>
      </w:pPr>
      <w:r>
        <w:tab/>
      </w:r>
      <w:r>
        <w:tab/>
        <w:t>-</w:t>
      </w:r>
      <w:r>
        <w:tab/>
        <w:t>Recycled content: ______ .</w:t>
      </w:r>
    </w:p>
    <w:p w14:paraId="43BA9477" w14:textId="77777777" w:rsidR="00204E61" w:rsidRDefault="00204E61" w:rsidP="00204E61">
      <w:pPr>
        <w:pStyle w:val="NBSsub-indent"/>
      </w:pPr>
      <w:r>
        <w:tab/>
      </w:r>
      <w:r>
        <w:tab/>
        <w:t>-</w:t>
      </w:r>
      <w:r>
        <w:tab/>
        <w:t xml:space="preserve">Size: </w:t>
      </w:r>
      <w:r w:rsidR="00727D47">
        <w:t>tile 9mm thick</w:t>
      </w:r>
    </w:p>
    <w:p w14:paraId="67DE71DE" w14:textId="77777777" w:rsidR="00204E61" w:rsidRDefault="00204E61" w:rsidP="00204E61">
      <w:pPr>
        <w:pStyle w:val="NBSsub-indent"/>
      </w:pPr>
      <w:r>
        <w:tab/>
      </w:r>
      <w:r>
        <w:tab/>
        <w:t>-</w:t>
      </w:r>
      <w:r>
        <w:tab/>
        <w:t xml:space="preserve">Colour/ pattern: </w:t>
      </w:r>
      <w:r w:rsidRPr="00204E61">
        <w:rPr>
          <w:color w:val="00B050"/>
        </w:rPr>
        <w:t>TBC</w:t>
      </w:r>
    </w:p>
    <w:p w14:paraId="5BC34D47" w14:textId="77777777" w:rsidR="00204E61" w:rsidRDefault="00204E61" w:rsidP="00204E61">
      <w:pPr>
        <w:pStyle w:val="NBSminorclause"/>
      </w:pPr>
      <w:r>
        <w:tab/>
        <w:t>-</w:t>
      </w:r>
      <w:r>
        <w:tab/>
        <w:t xml:space="preserve">Method of laying: </w:t>
      </w:r>
      <w:r w:rsidRPr="00204E61">
        <w:rPr>
          <w:color w:val="00B050"/>
        </w:rPr>
        <w:t>TBC</w:t>
      </w:r>
    </w:p>
    <w:p w14:paraId="6E7891C1" w14:textId="77777777" w:rsidR="00204E61" w:rsidRDefault="00204E61" w:rsidP="00204E61">
      <w:pPr>
        <w:pStyle w:val="NBSminorclause"/>
        <w:ind w:left="0" w:firstLine="0"/>
      </w:pPr>
    </w:p>
    <w:p w14:paraId="1582D9B5" w14:textId="77777777" w:rsidR="00623E16" w:rsidRDefault="00623E16" w:rsidP="00EC767F">
      <w:pPr>
        <w:pStyle w:val="NBSminorclause"/>
        <w:ind w:left="0" w:firstLine="0"/>
        <w:rPr>
          <w:color w:val="00B050"/>
        </w:rPr>
      </w:pPr>
    </w:p>
    <w:p w14:paraId="57E6A12F" w14:textId="47A91CE1" w:rsidR="00623E16" w:rsidRDefault="00623E16" w:rsidP="00204E61">
      <w:pPr>
        <w:pStyle w:val="NBSminorclause"/>
      </w:pPr>
      <w:r w:rsidRPr="00623E16">
        <w:t>35</w:t>
      </w:r>
      <w:r>
        <w:tab/>
        <w:t>VINYL</w:t>
      </w:r>
      <w:r w:rsidR="00EC767F">
        <w:t xml:space="preserve"> / LINOLEUM</w:t>
      </w:r>
      <w:r>
        <w:t xml:space="preserve"> FLOORING TO LOCATIONS NOTED ON DRAWINGS</w:t>
      </w:r>
    </w:p>
    <w:p w14:paraId="45C27D43" w14:textId="06692B4B" w:rsidR="00623E16" w:rsidRDefault="00623E16" w:rsidP="00204E61">
      <w:pPr>
        <w:pStyle w:val="NBSminorclause"/>
      </w:pPr>
      <w:r>
        <w:tab/>
      </w:r>
      <w:r>
        <w:tab/>
        <w:t xml:space="preserve">Manufacturer: </w:t>
      </w:r>
      <w:r w:rsidR="00EC767F">
        <w:rPr>
          <w:color w:val="00B050"/>
        </w:rPr>
        <w:t>Forbo</w:t>
      </w:r>
    </w:p>
    <w:p w14:paraId="514C507A" w14:textId="67BBCD1F" w:rsidR="00623E16" w:rsidRPr="00623E16" w:rsidRDefault="00623E16" w:rsidP="00204E61">
      <w:pPr>
        <w:pStyle w:val="NBSminorclause"/>
      </w:pPr>
      <w:r>
        <w:tab/>
      </w:r>
      <w:r>
        <w:tab/>
        <w:t xml:space="preserve">Product reference: </w:t>
      </w:r>
      <w:r w:rsidR="00EC767F" w:rsidRPr="00EC767F">
        <w:rPr>
          <w:color w:val="00B050"/>
        </w:rPr>
        <w:t>Marmoleum</w:t>
      </w:r>
    </w:p>
    <w:p w14:paraId="77B829B0" w14:textId="77777777" w:rsidR="00921A7B" w:rsidRDefault="00921A7B">
      <w:pPr>
        <w:pStyle w:val="NBSminorclause"/>
      </w:pPr>
    </w:p>
    <w:p w14:paraId="6F244F2D" w14:textId="77777777" w:rsidR="00921A7B" w:rsidRDefault="00921A7B" w:rsidP="00A01D08">
      <w:pPr>
        <w:pStyle w:val="NBSminorclause"/>
        <w:ind w:left="0" w:firstLine="0"/>
      </w:pPr>
    </w:p>
    <w:p w14:paraId="5EFE767E" w14:textId="77777777" w:rsidR="00921A7B" w:rsidRDefault="00921A7B">
      <w:pPr>
        <w:pStyle w:val="NBSminorclause"/>
      </w:pPr>
      <w:r>
        <w:rPr>
          <w:vanish/>
        </w:rPr>
        <w:t>M50/</w:t>
      </w:r>
      <w:r>
        <w:t>40</w:t>
      </w:r>
      <w:r>
        <w:tab/>
        <w:t>LAYING COVERINGS ON NEW WET LAID BASES</w:t>
      </w:r>
    </w:p>
    <w:p w14:paraId="6314B76F" w14:textId="77777777" w:rsidR="00921A7B" w:rsidRDefault="00921A7B">
      <w:pPr>
        <w:pStyle w:val="NBSminorclause"/>
      </w:pPr>
      <w:r>
        <w:tab/>
        <w:t>-</w:t>
      </w:r>
      <w:r>
        <w:tab/>
        <w:t>Base drying aids: Not used for at least four days prior to moisture content test.</w:t>
      </w:r>
    </w:p>
    <w:p w14:paraId="2CCDFA3D" w14:textId="77777777" w:rsidR="00921A7B" w:rsidRDefault="00921A7B">
      <w:pPr>
        <w:pStyle w:val="NBSminorclause"/>
      </w:pPr>
      <w:r>
        <w:tab/>
        <w:t>-</w:t>
      </w:r>
      <w:r>
        <w:tab/>
        <w:t>Base moisture content test: Carry out in accordance with BS 5325, Annexe A or BS 8203, Annexe A.</w:t>
      </w:r>
    </w:p>
    <w:p w14:paraId="7505B2A0" w14:textId="77777777" w:rsidR="00921A7B" w:rsidRDefault="00921A7B">
      <w:pPr>
        <w:pStyle w:val="NBSminorclause"/>
      </w:pPr>
      <w:r>
        <w:tab/>
        <w:t>-</w:t>
      </w:r>
      <w:r>
        <w:tab/>
        <w:t>Commencement of laying coverings: Not until all readings show 75% relative humidity or less.</w:t>
      </w:r>
    </w:p>
    <w:p w14:paraId="76A2945D" w14:textId="77777777" w:rsidR="00921A7B" w:rsidRDefault="00921A7B">
      <w:pPr>
        <w:pStyle w:val="NBSminorclause"/>
      </w:pPr>
    </w:p>
    <w:p w14:paraId="5622B7E2" w14:textId="77777777" w:rsidR="00921A7B" w:rsidRDefault="00921A7B">
      <w:pPr>
        <w:pStyle w:val="NBSminorclause"/>
      </w:pPr>
      <w:r>
        <w:rPr>
          <w:vanish/>
        </w:rPr>
        <w:t>M50/</w:t>
      </w:r>
      <w:r>
        <w:t>45</w:t>
      </w:r>
      <w:r>
        <w:tab/>
        <w:t>EXISTING FLOOR COVERING REMOVED</w:t>
      </w:r>
    </w:p>
    <w:p w14:paraId="0CF53BEF" w14:textId="77777777" w:rsidR="00921A7B" w:rsidRDefault="00921A7B">
      <w:pPr>
        <w:pStyle w:val="NBSminorclause"/>
      </w:pPr>
      <w:r>
        <w:tab/>
        <w:t>-</w:t>
      </w:r>
      <w:r>
        <w:tab/>
        <w:t>Substrate: Clear of covering and as much adhesive as possible. Skim with smoothing compound to give smooth, even surface.</w:t>
      </w:r>
    </w:p>
    <w:p w14:paraId="2EC06D40" w14:textId="77777777" w:rsidR="00921A7B" w:rsidRDefault="00921A7B" w:rsidP="00EC767F">
      <w:pPr>
        <w:pStyle w:val="NBSminorclause"/>
        <w:ind w:left="0" w:firstLine="0"/>
      </w:pPr>
    </w:p>
    <w:p w14:paraId="272BECCB" w14:textId="47B08641" w:rsidR="00921A7B" w:rsidRDefault="00921A7B">
      <w:pPr>
        <w:pStyle w:val="NBSminorclause"/>
      </w:pPr>
      <w:r>
        <w:rPr>
          <w:vanish/>
        </w:rPr>
        <w:t>M50/</w:t>
      </w:r>
      <w:r>
        <w:t>55</w:t>
      </w:r>
      <w:r>
        <w:tab/>
        <w:t>PLYWOOD UNDERLAY</w:t>
      </w:r>
      <w:r w:rsidR="00EC767F">
        <w:t xml:space="preserve"> FOR TIMBER FLOORS</w:t>
      </w:r>
    </w:p>
    <w:p w14:paraId="5B27F898" w14:textId="77777777" w:rsidR="00921A7B" w:rsidRDefault="00921A7B">
      <w:pPr>
        <w:pStyle w:val="NBSminorclause"/>
      </w:pPr>
      <w:r>
        <w:tab/>
        <w:t>-</w:t>
      </w:r>
      <w:r>
        <w:tab/>
        <w:t>Standard: An approved national standard.</w:t>
      </w:r>
    </w:p>
    <w:p w14:paraId="2778B8AF" w14:textId="77777777" w:rsidR="00921A7B" w:rsidRDefault="00921A7B">
      <w:pPr>
        <w:pStyle w:val="NBSminorclause"/>
      </w:pPr>
      <w:r>
        <w:tab/>
        <w:t>-</w:t>
      </w:r>
      <w:r>
        <w:tab/>
        <w:t>Bonding quality: To BS EN 314-2 class ______ .</w:t>
      </w:r>
    </w:p>
    <w:p w14:paraId="5D51E6C4" w14:textId="77777777" w:rsidR="00921A7B" w:rsidRDefault="00921A7B">
      <w:pPr>
        <w:pStyle w:val="NBSminorclause"/>
      </w:pPr>
      <w:r>
        <w:tab/>
        <w:t>-</w:t>
      </w:r>
      <w:r>
        <w:tab/>
        <w:t>Appearance: To BS EN 635 class ______ .</w:t>
      </w:r>
    </w:p>
    <w:p w14:paraId="2A0EDB33" w14:textId="10A088BB" w:rsidR="00921A7B" w:rsidRDefault="00921A7B">
      <w:pPr>
        <w:pStyle w:val="NBSminorclause"/>
      </w:pPr>
      <w:r>
        <w:tab/>
        <w:t>-</w:t>
      </w:r>
      <w:r>
        <w:tab/>
        <w:t xml:space="preserve">Finish: </w:t>
      </w:r>
      <w:r w:rsidR="00EC767F">
        <w:t>WBP</w:t>
      </w:r>
    </w:p>
    <w:p w14:paraId="16FBFFE2" w14:textId="6CC0049D" w:rsidR="00921A7B" w:rsidRDefault="00921A7B">
      <w:pPr>
        <w:pStyle w:val="NBSminorclause"/>
      </w:pPr>
      <w:r>
        <w:tab/>
        <w:t>-</w:t>
      </w:r>
      <w:r>
        <w:tab/>
        <w:t xml:space="preserve">Thickness: </w:t>
      </w:r>
      <w:r w:rsidR="00EC767F">
        <w:t>9mm</w:t>
      </w:r>
    </w:p>
    <w:p w14:paraId="5C943819" w14:textId="77777777" w:rsidR="00921A7B" w:rsidRDefault="00921A7B">
      <w:pPr>
        <w:pStyle w:val="NBSminorclause"/>
      </w:pPr>
      <w:r>
        <w:lastRenderedPageBreak/>
        <w:tab/>
        <w:t>-</w:t>
      </w:r>
      <w:r>
        <w:tab/>
        <w:t>Sheet size: ______ .</w:t>
      </w:r>
    </w:p>
    <w:p w14:paraId="3D38FD5C" w14:textId="77777777" w:rsidR="00921A7B" w:rsidRDefault="00921A7B">
      <w:pPr>
        <w:pStyle w:val="NBSminorclause"/>
      </w:pPr>
      <w:r>
        <w:tab/>
        <w:t>-</w:t>
      </w:r>
      <w:r>
        <w:tab/>
        <w:t>Substrate: Existing floorboards securely fixed and level with no gross irregularities or protruding fasteners.</w:t>
      </w:r>
    </w:p>
    <w:p w14:paraId="4E5C89F0" w14:textId="77777777" w:rsidR="00921A7B" w:rsidRDefault="00921A7B">
      <w:pPr>
        <w:pStyle w:val="NBSminorclause"/>
      </w:pPr>
      <w:r>
        <w:tab/>
        <w:t>-</w:t>
      </w:r>
      <w:r>
        <w:tab/>
        <w:t>Laying sheets:</w:t>
      </w:r>
    </w:p>
    <w:p w14:paraId="4F249C05" w14:textId="77777777" w:rsidR="00921A7B" w:rsidRDefault="00921A7B">
      <w:pPr>
        <w:pStyle w:val="NBSsub-indent"/>
      </w:pPr>
      <w:r>
        <w:tab/>
      </w:r>
      <w:r>
        <w:tab/>
        <w:t>-</w:t>
      </w:r>
      <w:r>
        <w:tab/>
        <w:t>Cross joints: Staggered with none coincident with joints in base.</w:t>
      </w:r>
    </w:p>
    <w:p w14:paraId="4A8251DE" w14:textId="77777777" w:rsidR="00921A7B" w:rsidRDefault="00921A7B">
      <w:pPr>
        <w:pStyle w:val="NBSsub-indent"/>
      </w:pPr>
      <w:r>
        <w:tab/>
      </w:r>
      <w:r>
        <w:tab/>
      </w:r>
      <w:r>
        <w:tab/>
        <w:t>Joint width: 0.5-1 mm.</w:t>
      </w:r>
    </w:p>
    <w:p w14:paraId="048B9AA0" w14:textId="77777777" w:rsidR="00921A7B" w:rsidRDefault="00921A7B">
      <w:pPr>
        <w:pStyle w:val="NBSminorclause"/>
      </w:pPr>
      <w:r>
        <w:tab/>
        <w:t>-</w:t>
      </w:r>
      <w:r>
        <w:tab/>
        <w:t>Fasteners: 25 mm annular ring shanked or twisted shank nails or divergent staples.</w:t>
      </w:r>
    </w:p>
    <w:p w14:paraId="7AB7B1F4" w14:textId="77777777" w:rsidR="00921A7B" w:rsidRDefault="00921A7B">
      <w:pPr>
        <w:pStyle w:val="NBSsub-indent"/>
      </w:pPr>
      <w:r>
        <w:tab/>
      </w:r>
      <w:r>
        <w:tab/>
        <w:t>-</w:t>
      </w:r>
      <w:r>
        <w:tab/>
        <w:t>Location: Commencing at centre of one side of each sheet, at 150 mm grid centres over area and 100 mm centres along perimeter, set in 12 mm from edge.</w:t>
      </w:r>
    </w:p>
    <w:p w14:paraId="7432E8EE" w14:textId="77777777" w:rsidR="00921A7B" w:rsidRDefault="00921A7B">
      <w:pPr>
        <w:pStyle w:val="NBSsub-indent"/>
      </w:pPr>
      <w:r>
        <w:tab/>
      </w:r>
      <w:r>
        <w:tab/>
        <w:t>-</w:t>
      </w:r>
      <w:r>
        <w:tab/>
        <w:t>Placement: Driven with heads set flush with surface and not projecting through underside of base. Not deformed.</w:t>
      </w:r>
    </w:p>
    <w:p w14:paraId="601EE613" w14:textId="77777777" w:rsidR="00921A7B" w:rsidRDefault="00921A7B">
      <w:pPr>
        <w:pStyle w:val="NBSminorclause"/>
      </w:pPr>
    </w:p>
    <w:p w14:paraId="1C6D4B3C" w14:textId="77777777" w:rsidR="00921A7B" w:rsidRDefault="00921A7B">
      <w:pPr>
        <w:pStyle w:val="NBSminorclause"/>
      </w:pPr>
      <w:r>
        <w:rPr>
          <w:vanish/>
        </w:rPr>
        <w:t>M50/</w:t>
      </w:r>
      <w:r>
        <w:t>60</w:t>
      </w:r>
      <w:r>
        <w:tab/>
        <w:t>SETTING OUT TILES</w:t>
      </w:r>
    </w:p>
    <w:p w14:paraId="27EBF897" w14:textId="77777777" w:rsidR="00921A7B" w:rsidRDefault="00921A7B">
      <w:pPr>
        <w:pStyle w:val="NBSminorclause"/>
      </w:pPr>
      <w:r>
        <w:tab/>
        <w:t>-</w:t>
      </w:r>
      <w:r>
        <w:tab/>
        <w:t>Method: Set out from centre of area/ room so that wherever possible:</w:t>
      </w:r>
    </w:p>
    <w:p w14:paraId="22AC90C0" w14:textId="77777777" w:rsidR="00921A7B" w:rsidRDefault="00921A7B">
      <w:pPr>
        <w:pStyle w:val="NBSsub-indent"/>
      </w:pPr>
      <w:r>
        <w:tab/>
      </w:r>
      <w:r>
        <w:tab/>
        <w:t>-</w:t>
      </w:r>
      <w:r>
        <w:tab/>
        <w:t>Tiles along opposite edges are of equal size.</w:t>
      </w:r>
    </w:p>
    <w:p w14:paraId="5139CBB3" w14:textId="77777777" w:rsidR="00921A7B" w:rsidRDefault="00921A7B">
      <w:pPr>
        <w:pStyle w:val="NBSsub-indent"/>
      </w:pPr>
      <w:r>
        <w:tab/>
      </w:r>
      <w:r>
        <w:tab/>
        <w:t>-</w:t>
      </w:r>
      <w:r>
        <w:tab/>
        <w:t>Edge tiles are more than 50% of full tile width.</w:t>
      </w:r>
    </w:p>
    <w:p w14:paraId="3148637A" w14:textId="77777777" w:rsidR="00921A7B" w:rsidRDefault="00921A7B">
      <w:pPr>
        <w:pStyle w:val="NBSminorclause"/>
      </w:pPr>
    </w:p>
    <w:p w14:paraId="411D03CE" w14:textId="77777777" w:rsidR="00921A7B" w:rsidRDefault="00921A7B">
      <w:pPr>
        <w:pStyle w:val="NBSminorclause"/>
      </w:pPr>
      <w:r>
        <w:rPr>
          <w:vanish/>
        </w:rPr>
        <w:t>M50/</w:t>
      </w:r>
      <w:r>
        <w:t>65</w:t>
      </w:r>
      <w:r>
        <w:tab/>
        <w:t>LAYING COVERINGS</w:t>
      </w:r>
    </w:p>
    <w:p w14:paraId="1127D06D" w14:textId="77777777" w:rsidR="00921A7B" w:rsidRDefault="00921A7B">
      <w:pPr>
        <w:pStyle w:val="NBSminorclause"/>
      </w:pPr>
      <w:r>
        <w:tab/>
        <w:t>-</w:t>
      </w:r>
      <w:r>
        <w:tab/>
        <w:t>Base/ substrate condition: Rigid, dry, smooth, free from grease, dirt and other contaminants.</w:t>
      </w:r>
    </w:p>
    <w:p w14:paraId="3F73B03A" w14:textId="77777777" w:rsidR="00921A7B" w:rsidRDefault="00921A7B">
      <w:pPr>
        <w:pStyle w:val="NBSminorclause"/>
      </w:pPr>
      <w:r>
        <w:tab/>
        <w:t>-</w:t>
      </w:r>
      <w:r>
        <w:tab/>
        <w:t>Use a primer where recommended by adhesive manufacturer. Allow to dry thoroughly.</w:t>
      </w:r>
    </w:p>
    <w:p w14:paraId="543C779D" w14:textId="77777777" w:rsidR="00921A7B" w:rsidRDefault="00921A7B">
      <w:pPr>
        <w:pStyle w:val="NBSminorclause"/>
      </w:pPr>
      <w:r>
        <w:tab/>
        <w:t>-</w:t>
      </w:r>
      <w:r>
        <w:tab/>
        <w:t>Adhesive: As specified, as recommended by covering manufacturer or, as approved.</w:t>
      </w:r>
    </w:p>
    <w:p w14:paraId="2EC59402" w14:textId="77777777" w:rsidR="00921A7B" w:rsidRDefault="00921A7B">
      <w:pPr>
        <w:pStyle w:val="NBSminorclause"/>
      </w:pPr>
      <w:r>
        <w:tab/>
        <w:t>-</w:t>
      </w:r>
      <w:r>
        <w:tab/>
        <w:t>Conditioning of materials prior to laying: As recommended by manufacturer.</w:t>
      </w:r>
    </w:p>
    <w:p w14:paraId="6CCBDFA0" w14:textId="77777777" w:rsidR="00921A7B" w:rsidRDefault="00921A7B">
      <w:pPr>
        <w:pStyle w:val="NBSminorclause"/>
      </w:pPr>
      <w:r>
        <w:tab/>
        <w:t>-</w:t>
      </w:r>
      <w:r>
        <w:tab/>
        <w:t>Environment: Before, during and after laying, provide adequate ventilation and maintain temperature and humidity approximately at levels which will prevail after building is occupied.</w:t>
      </w:r>
    </w:p>
    <w:p w14:paraId="644EE13A" w14:textId="77777777" w:rsidR="00921A7B" w:rsidRDefault="00921A7B">
      <w:pPr>
        <w:pStyle w:val="NBSminorclause"/>
      </w:pPr>
      <w:r>
        <w:tab/>
        <w:t>-</w:t>
      </w:r>
      <w:r>
        <w:tab/>
        <w:t>Finished coverings: Accurately fitted, tightly jointed, securely bonded, smooth and free from air bubbles, rippling, adhesive marks, stains, trowel ridges and high spots.</w:t>
      </w:r>
    </w:p>
    <w:p w14:paraId="412361AF" w14:textId="77777777" w:rsidR="00921A7B" w:rsidRDefault="00921A7B">
      <w:pPr>
        <w:pStyle w:val="NBSminorclause"/>
      </w:pPr>
    </w:p>
    <w:p w14:paraId="05675AD5" w14:textId="77777777" w:rsidR="00921A7B" w:rsidRDefault="00921A7B">
      <w:pPr>
        <w:pStyle w:val="NBSminorclause"/>
      </w:pPr>
      <w:r>
        <w:rPr>
          <w:vanish/>
        </w:rPr>
        <w:t>M50/</w:t>
      </w:r>
      <w:r>
        <w:t>70</w:t>
      </w:r>
      <w:r>
        <w:tab/>
        <w:t>EDGINGS AND COVER STRIPS</w:t>
      </w:r>
    </w:p>
    <w:p w14:paraId="69145234" w14:textId="3C025F98" w:rsidR="00921A7B" w:rsidRDefault="00921A7B">
      <w:pPr>
        <w:pStyle w:val="NBSminorclause"/>
      </w:pPr>
      <w:r>
        <w:tab/>
        <w:t>-</w:t>
      </w:r>
      <w:r>
        <w:tab/>
        <w:t xml:space="preserve">Manufacturer: </w:t>
      </w:r>
      <w:r w:rsidR="00EC767F">
        <w:t>Forbo Marmoleum</w:t>
      </w:r>
    </w:p>
    <w:p w14:paraId="4BA270E7" w14:textId="77777777" w:rsidR="00921A7B" w:rsidRDefault="00921A7B">
      <w:pPr>
        <w:pStyle w:val="NBSsub-indent"/>
      </w:pPr>
      <w:r>
        <w:tab/>
      </w:r>
      <w:r>
        <w:tab/>
        <w:t>-</w:t>
      </w:r>
      <w:r>
        <w:tab/>
        <w:t>Product reference: ______ .</w:t>
      </w:r>
    </w:p>
    <w:p w14:paraId="31D229DB" w14:textId="77777777" w:rsidR="00921A7B" w:rsidRDefault="00921A7B">
      <w:pPr>
        <w:pStyle w:val="NBSminorclause"/>
      </w:pPr>
      <w:r>
        <w:tab/>
        <w:t>-</w:t>
      </w:r>
      <w:r>
        <w:tab/>
        <w:t>Material/ finish: ______ .</w:t>
      </w:r>
    </w:p>
    <w:p w14:paraId="669C8B86" w14:textId="77777777" w:rsidR="00921A7B" w:rsidRDefault="00921A7B">
      <w:pPr>
        <w:pStyle w:val="NBSminorclause"/>
      </w:pPr>
      <w:r>
        <w:tab/>
        <w:t>-</w:t>
      </w:r>
      <w:r>
        <w:tab/>
        <w:t>Fixing: Secure (using matching fasteners where exposed to view) with edge of covering gripped.</w:t>
      </w:r>
    </w:p>
    <w:p w14:paraId="1EA19323" w14:textId="77777777" w:rsidR="00921A7B" w:rsidRDefault="00921A7B">
      <w:pPr>
        <w:pStyle w:val="NBSminorclause"/>
      </w:pPr>
    </w:p>
    <w:p w14:paraId="37965811" w14:textId="40785DB0" w:rsidR="00921A7B" w:rsidRDefault="00921A7B">
      <w:pPr>
        <w:pStyle w:val="NBSminorclause"/>
      </w:pPr>
      <w:r>
        <w:rPr>
          <w:vanish/>
        </w:rPr>
        <w:t>M50/</w:t>
      </w:r>
      <w:r>
        <w:t>75</w:t>
      </w:r>
      <w:r>
        <w:tab/>
        <w:t>STAIR NOSINGS AND TRIMS</w:t>
      </w:r>
      <w:r w:rsidR="00C113DE">
        <w:t xml:space="preserve"> </w:t>
      </w:r>
      <w:r w:rsidR="00C113DE" w:rsidRPr="00C113DE">
        <w:rPr>
          <w:color w:val="00B050"/>
        </w:rPr>
        <w:t>TO EXISTING</w:t>
      </w:r>
      <w:r w:rsidR="00EC767F">
        <w:rPr>
          <w:color w:val="00B050"/>
        </w:rPr>
        <w:t xml:space="preserve"> TIMBER</w:t>
      </w:r>
      <w:r w:rsidR="00C113DE" w:rsidRPr="00C113DE">
        <w:rPr>
          <w:color w:val="00B050"/>
        </w:rPr>
        <w:t xml:space="preserve"> STEPS</w:t>
      </w:r>
    </w:p>
    <w:p w14:paraId="1DBD606A" w14:textId="77777777" w:rsidR="00921A7B" w:rsidRDefault="00921A7B">
      <w:pPr>
        <w:pStyle w:val="NBSminorclause"/>
      </w:pPr>
      <w:r>
        <w:tab/>
        <w:t>-</w:t>
      </w:r>
      <w:r>
        <w:tab/>
        <w:t xml:space="preserve">Manufacturer: </w:t>
      </w:r>
      <w:r w:rsidR="00C113DE" w:rsidRPr="00C113DE">
        <w:rPr>
          <w:color w:val="00B050"/>
        </w:rPr>
        <w:t>Gradus</w:t>
      </w:r>
    </w:p>
    <w:p w14:paraId="05288CFE" w14:textId="77777777" w:rsidR="00921A7B" w:rsidRDefault="00921A7B">
      <w:pPr>
        <w:pStyle w:val="NBSsub-indent"/>
      </w:pPr>
      <w:r>
        <w:tab/>
      </w:r>
      <w:r>
        <w:tab/>
        <w:t>-</w:t>
      </w:r>
      <w:r>
        <w:tab/>
        <w:t xml:space="preserve">Product reference: </w:t>
      </w:r>
      <w:r w:rsidR="00C113DE" w:rsidRPr="00C113DE">
        <w:rPr>
          <w:color w:val="00B050"/>
        </w:rPr>
        <w:t>TBC</w:t>
      </w:r>
    </w:p>
    <w:p w14:paraId="7FB58E83" w14:textId="77777777" w:rsidR="00921A7B" w:rsidRDefault="00921A7B">
      <w:pPr>
        <w:pStyle w:val="NBSminorclause"/>
      </w:pPr>
      <w:r>
        <w:tab/>
        <w:t>-</w:t>
      </w:r>
      <w:r>
        <w:tab/>
        <w:t xml:space="preserve">Material/ finish: </w:t>
      </w:r>
      <w:r w:rsidR="00C113DE" w:rsidRPr="00C113DE">
        <w:rPr>
          <w:color w:val="00B050"/>
        </w:rPr>
        <w:t>TBC</w:t>
      </w:r>
    </w:p>
    <w:p w14:paraId="7329382A" w14:textId="77777777" w:rsidR="00921A7B" w:rsidRDefault="00921A7B">
      <w:pPr>
        <w:pStyle w:val="NBSminorclause"/>
      </w:pPr>
      <w:r>
        <w:tab/>
        <w:t>-</w:t>
      </w:r>
      <w:r>
        <w:tab/>
        <w:t xml:space="preserve">Fixing: Secure, level with mitred joints. Adjusted to suit thickness of covering with continuous strips of hardboard or plywood. Packing strips and nosings bedded in gap-filling adhesive. </w:t>
      </w:r>
    </w:p>
    <w:p w14:paraId="0F5C97C6" w14:textId="77777777" w:rsidR="00921A7B" w:rsidRDefault="00921A7B">
      <w:pPr>
        <w:pStyle w:val="NBSsub-indent"/>
      </w:pPr>
      <w:r>
        <w:tab/>
      </w:r>
      <w:r>
        <w:tab/>
        <w:t>-</w:t>
      </w:r>
      <w:r>
        <w:tab/>
        <w:t>Screw fixing with matching plugs: ______ .</w:t>
      </w:r>
    </w:p>
    <w:p w14:paraId="627F4BE8" w14:textId="77777777" w:rsidR="00921A7B" w:rsidRDefault="00921A7B" w:rsidP="00EC767F">
      <w:pPr>
        <w:pStyle w:val="NBSminorclause"/>
        <w:ind w:left="0" w:firstLine="0"/>
      </w:pPr>
    </w:p>
    <w:p w14:paraId="4890013C" w14:textId="77777777" w:rsidR="00BE6D28" w:rsidRDefault="00BE6D28">
      <w:pPr>
        <w:pStyle w:val="NBSminorclause"/>
      </w:pPr>
    </w:p>
    <w:p w14:paraId="578C4199" w14:textId="77777777" w:rsidR="00BE6D28" w:rsidRDefault="00BE6D28">
      <w:pPr>
        <w:pStyle w:val="NBSminorclause"/>
      </w:pPr>
    </w:p>
    <w:p w14:paraId="3ABD6C84" w14:textId="77777777" w:rsidR="00921A7B" w:rsidRDefault="00921A7B">
      <w:pPr>
        <w:pStyle w:val="NBSminorclause"/>
      </w:pPr>
      <w:r>
        <w:rPr>
          <w:vanish/>
        </w:rPr>
        <w:t>M50/</w:t>
      </w:r>
      <w:r w:rsidR="00BE6D28">
        <w:t>85</w:t>
      </w:r>
      <w:r>
        <w:tab/>
        <w:t>SKIRTINGS</w:t>
      </w:r>
      <w:r w:rsidR="00C113DE">
        <w:t xml:space="preserve"> – </w:t>
      </w:r>
      <w:r w:rsidR="00C113DE" w:rsidRPr="00C113DE">
        <w:rPr>
          <w:color w:val="00B050"/>
        </w:rPr>
        <w:t>NEW SKIRTINGS</w:t>
      </w:r>
    </w:p>
    <w:p w14:paraId="0FF8C6F1" w14:textId="64AF022D" w:rsidR="00921A7B" w:rsidRDefault="00921A7B">
      <w:pPr>
        <w:pStyle w:val="NBSminorclause"/>
      </w:pPr>
      <w:r>
        <w:tab/>
        <w:t>-</w:t>
      </w:r>
      <w:r>
        <w:tab/>
        <w:t xml:space="preserve">Types: </w:t>
      </w:r>
      <w:r w:rsidR="00C113DE" w:rsidRPr="00C113DE">
        <w:rPr>
          <w:color w:val="00B050"/>
        </w:rPr>
        <w:t xml:space="preserve">To match existing or for new walls </w:t>
      </w:r>
    </w:p>
    <w:p w14:paraId="55F4CDDC" w14:textId="77777777" w:rsidR="00921A7B" w:rsidRDefault="00921A7B">
      <w:pPr>
        <w:pStyle w:val="NBSminorclause"/>
      </w:pPr>
      <w:r>
        <w:tab/>
        <w:t>-</w:t>
      </w:r>
      <w:r>
        <w:tab/>
        <w:t>Manufacturer: ______ .</w:t>
      </w:r>
    </w:p>
    <w:p w14:paraId="2B8A679C" w14:textId="77777777" w:rsidR="00921A7B" w:rsidRDefault="00921A7B">
      <w:pPr>
        <w:pStyle w:val="NBSsub-indent"/>
      </w:pPr>
      <w:r>
        <w:tab/>
      </w:r>
      <w:r>
        <w:tab/>
        <w:t>-</w:t>
      </w:r>
      <w:r>
        <w:tab/>
        <w:t>Product reference: ______ .</w:t>
      </w:r>
    </w:p>
    <w:p w14:paraId="77B59AB8" w14:textId="77777777" w:rsidR="00921A7B" w:rsidRDefault="00921A7B">
      <w:pPr>
        <w:pStyle w:val="NBSminorclause"/>
      </w:pPr>
      <w:r>
        <w:tab/>
        <w:t>-</w:t>
      </w:r>
      <w:r>
        <w:tab/>
        <w:t>Fixing: Securely bond with mitred corners.</w:t>
      </w:r>
    </w:p>
    <w:p w14:paraId="0CFD76E3" w14:textId="77777777" w:rsidR="00921A7B" w:rsidRDefault="00921A7B">
      <w:pPr>
        <w:pStyle w:val="NBSminorclause"/>
      </w:pPr>
    </w:p>
    <w:p w14:paraId="72C6A79F" w14:textId="77777777" w:rsidR="00921A7B" w:rsidRDefault="00921A7B">
      <w:pPr>
        <w:pStyle w:val="NBSminorclause"/>
      </w:pPr>
      <w:r>
        <w:rPr>
          <w:vanish/>
        </w:rPr>
        <w:lastRenderedPageBreak/>
        <w:t>M50/</w:t>
      </w:r>
      <w:r w:rsidR="00BE6D28">
        <w:t>90</w:t>
      </w:r>
      <w:r>
        <w:tab/>
        <w:t>WASTE</w:t>
      </w:r>
    </w:p>
    <w:p w14:paraId="4A1971B4" w14:textId="77777777" w:rsidR="00921A7B" w:rsidRDefault="00921A7B">
      <w:pPr>
        <w:pStyle w:val="NBSminorclause"/>
      </w:pPr>
      <w:r>
        <w:tab/>
        <w:t>-</w:t>
      </w:r>
      <w:r>
        <w:tab/>
        <w:t>Spare covering material: Retain suitable material for patching. On completion submit pieces for selection. Hand over selected pieces to Employer.</w:t>
      </w:r>
    </w:p>
    <w:p w14:paraId="4D2BD271" w14:textId="77777777" w:rsidR="00921A7B" w:rsidRDefault="00921A7B">
      <w:pPr>
        <w:pStyle w:val="NBSminorclause"/>
      </w:pPr>
    </w:p>
    <w:p w14:paraId="253520E7" w14:textId="77777777" w:rsidR="00921A7B" w:rsidRDefault="00921A7B" w:rsidP="00FD1DD3">
      <w:pPr>
        <w:pStyle w:val="NBSheading"/>
      </w:pPr>
      <w:r>
        <w:br w:type="page"/>
      </w:r>
      <w:r w:rsidR="00FD1DD3">
        <w:lastRenderedPageBreak/>
        <w:t xml:space="preserve"> </w:t>
      </w:r>
    </w:p>
    <w:p w14:paraId="023C0E52" w14:textId="2063B489" w:rsidR="00921A7B" w:rsidRDefault="00921A7B">
      <w:pPr>
        <w:pStyle w:val="NBSheading"/>
      </w:pPr>
      <w:r>
        <w:br w:type="page"/>
      </w:r>
      <w:r>
        <w:lastRenderedPageBreak/>
        <w:t>M60</w:t>
      </w:r>
      <w:r>
        <w:tab/>
        <w:t>PAINTING/ CLEAR FINISHING</w:t>
      </w:r>
      <w:r w:rsidR="00C113DE">
        <w:t xml:space="preserve"> – </w:t>
      </w:r>
      <w:r w:rsidR="00C113DE" w:rsidRPr="00C113DE">
        <w:rPr>
          <w:color w:val="00B050"/>
        </w:rPr>
        <w:t xml:space="preserve">FULL PAINT SPECIFICATION </w:t>
      </w:r>
      <w:r w:rsidR="00EC767F">
        <w:rPr>
          <w:color w:val="00B050"/>
        </w:rPr>
        <w:t>REFER TO SCHEDULE OF WORKS</w:t>
      </w:r>
    </w:p>
    <w:p w14:paraId="54FE0F71" w14:textId="77777777" w:rsidR="00921A7B" w:rsidRDefault="00921A7B">
      <w:pPr>
        <w:pStyle w:val="NBSminorclause"/>
      </w:pPr>
    </w:p>
    <w:p w14:paraId="31A34FF9" w14:textId="77777777" w:rsidR="00921A7B" w:rsidRDefault="00921A7B">
      <w:pPr>
        <w:pStyle w:val="NBSminorclause"/>
      </w:pPr>
    </w:p>
    <w:p w14:paraId="613FDFD8" w14:textId="77777777" w:rsidR="00921A7B" w:rsidRDefault="00921A7B">
      <w:pPr>
        <w:pStyle w:val="NBSminorclause"/>
      </w:pPr>
      <w:r>
        <w:rPr>
          <w:vanish/>
        </w:rPr>
        <w:t>M60/</w:t>
      </w:r>
      <w:r>
        <w:t>10</w:t>
      </w:r>
      <w:r>
        <w:tab/>
        <w:t>EMULSION PAINT ______</w:t>
      </w:r>
    </w:p>
    <w:p w14:paraId="6A7B39E2" w14:textId="77777777" w:rsidR="00921A7B" w:rsidRDefault="00921A7B">
      <w:pPr>
        <w:pStyle w:val="NBSminorclause"/>
      </w:pPr>
      <w:r>
        <w:tab/>
        <w:t>-</w:t>
      </w:r>
      <w:r>
        <w:tab/>
        <w:t>Manufacturer: ______ .</w:t>
      </w:r>
    </w:p>
    <w:p w14:paraId="146879D5" w14:textId="77777777" w:rsidR="00921A7B" w:rsidRDefault="00921A7B">
      <w:pPr>
        <w:pStyle w:val="NBSsub-indent"/>
      </w:pPr>
      <w:r>
        <w:tab/>
      </w:r>
      <w:r>
        <w:tab/>
        <w:t>-</w:t>
      </w:r>
      <w:r>
        <w:tab/>
        <w:t xml:space="preserve">Product reference: ______ . </w:t>
      </w:r>
    </w:p>
    <w:p w14:paraId="071694FB" w14:textId="77777777" w:rsidR="00921A7B" w:rsidRDefault="00921A7B">
      <w:pPr>
        <w:pStyle w:val="NBSminorclause"/>
      </w:pPr>
      <w:r>
        <w:tab/>
        <w:t>-</w:t>
      </w:r>
      <w:r>
        <w:tab/>
        <w:t xml:space="preserve">Surfaces: ______ . </w:t>
      </w:r>
    </w:p>
    <w:p w14:paraId="085E284B" w14:textId="77777777" w:rsidR="00921A7B" w:rsidRDefault="00921A7B">
      <w:pPr>
        <w:pStyle w:val="NBSsub-indent"/>
      </w:pPr>
      <w:r>
        <w:tab/>
      </w:r>
      <w:r>
        <w:tab/>
        <w:t>-</w:t>
      </w:r>
      <w:r>
        <w:tab/>
        <w:t>Preparation: ______ .</w:t>
      </w:r>
    </w:p>
    <w:p w14:paraId="1F3C872F" w14:textId="77777777" w:rsidR="00921A7B" w:rsidRDefault="00921A7B">
      <w:pPr>
        <w:pStyle w:val="NBSminorclause"/>
      </w:pPr>
      <w:r>
        <w:tab/>
        <w:t>-</w:t>
      </w:r>
      <w:r>
        <w:tab/>
        <w:t>Initial coats: ______ .</w:t>
      </w:r>
    </w:p>
    <w:p w14:paraId="701AE9EB" w14:textId="77777777" w:rsidR="00921A7B" w:rsidRDefault="00921A7B">
      <w:pPr>
        <w:pStyle w:val="NBSsub-indent"/>
      </w:pPr>
      <w:r>
        <w:tab/>
      </w:r>
      <w:r>
        <w:tab/>
        <w:t>-</w:t>
      </w:r>
      <w:r>
        <w:tab/>
        <w:t>Number of coats: ______ .</w:t>
      </w:r>
    </w:p>
    <w:p w14:paraId="538CC006" w14:textId="77777777" w:rsidR="00921A7B" w:rsidRDefault="00921A7B">
      <w:pPr>
        <w:pStyle w:val="NBSminorclause"/>
      </w:pPr>
      <w:r>
        <w:tab/>
        <w:t>-</w:t>
      </w:r>
      <w:r>
        <w:tab/>
        <w:t>Undercoats: ______ .</w:t>
      </w:r>
    </w:p>
    <w:p w14:paraId="59AF967F" w14:textId="77777777" w:rsidR="00921A7B" w:rsidRDefault="00921A7B">
      <w:pPr>
        <w:pStyle w:val="NBSsub-indent"/>
      </w:pPr>
      <w:r>
        <w:tab/>
      </w:r>
      <w:r>
        <w:tab/>
        <w:t>-</w:t>
      </w:r>
      <w:r>
        <w:tab/>
        <w:t>Number of coats: ______ .</w:t>
      </w:r>
    </w:p>
    <w:p w14:paraId="402D6AB1" w14:textId="77777777" w:rsidR="00921A7B" w:rsidRDefault="00921A7B">
      <w:pPr>
        <w:pStyle w:val="NBSminorclause"/>
      </w:pPr>
      <w:r>
        <w:tab/>
        <w:t>-</w:t>
      </w:r>
      <w:r>
        <w:tab/>
        <w:t>Finishing coats: ______ .</w:t>
      </w:r>
    </w:p>
    <w:p w14:paraId="2962D900" w14:textId="77777777" w:rsidR="00921A7B" w:rsidRDefault="00921A7B">
      <w:pPr>
        <w:pStyle w:val="NBSsub-indent"/>
      </w:pPr>
      <w:r>
        <w:tab/>
      </w:r>
      <w:r>
        <w:tab/>
        <w:t>-</w:t>
      </w:r>
      <w:r>
        <w:tab/>
        <w:t>Number of coats: ______ .</w:t>
      </w:r>
    </w:p>
    <w:p w14:paraId="502BA087" w14:textId="77777777" w:rsidR="00921A7B" w:rsidRDefault="00921A7B">
      <w:pPr>
        <w:pStyle w:val="NBSminorclause"/>
      </w:pPr>
    </w:p>
    <w:p w14:paraId="34BA387B" w14:textId="77777777" w:rsidR="00921A7B" w:rsidRDefault="00921A7B">
      <w:pPr>
        <w:pStyle w:val="NBSminorclause"/>
      </w:pPr>
      <w:r>
        <w:rPr>
          <w:vanish/>
        </w:rPr>
        <w:t>M60/</w:t>
      </w:r>
      <w:r>
        <w:t>12</w:t>
      </w:r>
      <w:r>
        <w:tab/>
        <w:t xml:space="preserve">GLOSS PAINT </w:t>
      </w:r>
      <w:r w:rsidR="00C46EC5">
        <w:t>TO NEW EXTERNAL METAL RAILINGS TO MATCH EXISTING</w:t>
      </w:r>
    </w:p>
    <w:p w14:paraId="67158D90" w14:textId="77777777" w:rsidR="00921A7B" w:rsidRDefault="00921A7B">
      <w:pPr>
        <w:pStyle w:val="NBSminorclause"/>
      </w:pPr>
      <w:r>
        <w:tab/>
        <w:t>-</w:t>
      </w:r>
      <w:r>
        <w:tab/>
        <w:t xml:space="preserve">Manufacturer: </w:t>
      </w:r>
      <w:r w:rsidR="00C46EC5">
        <w:t>TBC</w:t>
      </w:r>
    </w:p>
    <w:p w14:paraId="40E4C712" w14:textId="77777777" w:rsidR="00921A7B" w:rsidRDefault="00921A7B">
      <w:pPr>
        <w:pStyle w:val="NBSsub-indent"/>
      </w:pPr>
      <w:r>
        <w:tab/>
      </w:r>
      <w:r>
        <w:tab/>
        <w:t>-</w:t>
      </w:r>
      <w:r>
        <w:tab/>
        <w:t>Product reference: ______ .</w:t>
      </w:r>
    </w:p>
    <w:p w14:paraId="23B5DDC0" w14:textId="77777777" w:rsidR="00921A7B" w:rsidRDefault="00921A7B">
      <w:pPr>
        <w:pStyle w:val="NBSminorclause"/>
      </w:pPr>
      <w:r>
        <w:tab/>
        <w:t>-</w:t>
      </w:r>
      <w:r>
        <w:tab/>
        <w:t xml:space="preserve">Surfaces: </w:t>
      </w:r>
      <w:r w:rsidR="00C46EC5">
        <w:t>Follow manufacturers recommendations</w:t>
      </w:r>
    </w:p>
    <w:p w14:paraId="1308CAEC" w14:textId="77777777" w:rsidR="00921A7B" w:rsidRDefault="00921A7B">
      <w:pPr>
        <w:pStyle w:val="NBSsub-indent"/>
      </w:pPr>
      <w:r>
        <w:tab/>
      </w:r>
      <w:r>
        <w:tab/>
        <w:t>-</w:t>
      </w:r>
      <w:r>
        <w:tab/>
        <w:t>Preparation: ______ .</w:t>
      </w:r>
    </w:p>
    <w:p w14:paraId="535D6DBD" w14:textId="77777777" w:rsidR="00921A7B" w:rsidRDefault="00921A7B">
      <w:pPr>
        <w:pStyle w:val="NBSminorclause"/>
      </w:pPr>
      <w:r>
        <w:tab/>
        <w:t>-</w:t>
      </w:r>
      <w:r>
        <w:tab/>
        <w:t>Initial coats: ______ .</w:t>
      </w:r>
    </w:p>
    <w:p w14:paraId="4247D9BB" w14:textId="77777777" w:rsidR="00921A7B" w:rsidRDefault="00921A7B">
      <w:pPr>
        <w:pStyle w:val="NBSsub-indent"/>
      </w:pPr>
      <w:r>
        <w:tab/>
      </w:r>
      <w:r>
        <w:tab/>
        <w:t>-</w:t>
      </w:r>
      <w:r>
        <w:tab/>
        <w:t>Number of coats: ______ .</w:t>
      </w:r>
    </w:p>
    <w:p w14:paraId="5978AE41" w14:textId="77777777" w:rsidR="00921A7B" w:rsidRDefault="00921A7B">
      <w:pPr>
        <w:pStyle w:val="NBSminorclause"/>
      </w:pPr>
      <w:r>
        <w:tab/>
        <w:t>-</w:t>
      </w:r>
      <w:r>
        <w:tab/>
        <w:t>Undercoats: ______ .</w:t>
      </w:r>
    </w:p>
    <w:p w14:paraId="05C1CCDB" w14:textId="77777777" w:rsidR="00921A7B" w:rsidRDefault="00921A7B">
      <w:pPr>
        <w:pStyle w:val="NBSsub-indent"/>
      </w:pPr>
      <w:r>
        <w:tab/>
      </w:r>
      <w:r>
        <w:tab/>
        <w:t>-</w:t>
      </w:r>
      <w:r>
        <w:tab/>
        <w:t>Number of coats: ______ .</w:t>
      </w:r>
    </w:p>
    <w:p w14:paraId="76DCADD8" w14:textId="77777777" w:rsidR="00921A7B" w:rsidRDefault="00921A7B">
      <w:pPr>
        <w:pStyle w:val="NBSminorclause"/>
      </w:pPr>
      <w:r>
        <w:tab/>
        <w:t>-</w:t>
      </w:r>
      <w:r>
        <w:tab/>
        <w:t>Finishing coats: ______ .</w:t>
      </w:r>
    </w:p>
    <w:p w14:paraId="0B0631D5" w14:textId="77777777" w:rsidR="00921A7B" w:rsidRDefault="00921A7B">
      <w:pPr>
        <w:pStyle w:val="NBSsub-indent"/>
      </w:pPr>
      <w:r>
        <w:tab/>
      </w:r>
      <w:r>
        <w:tab/>
        <w:t>-</w:t>
      </w:r>
      <w:r>
        <w:tab/>
        <w:t>Number of coats: ______ .</w:t>
      </w:r>
    </w:p>
    <w:p w14:paraId="07B25D53" w14:textId="77777777" w:rsidR="00921A7B" w:rsidRDefault="00921A7B">
      <w:pPr>
        <w:pStyle w:val="NBSminorclause"/>
      </w:pPr>
    </w:p>
    <w:p w14:paraId="60B2DB51" w14:textId="77777777" w:rsidR="00921A7B" w:rsidRDefault="00921A7B">
      <w:pPr>
        <w:pStyle w:val="NBSminorclause"/>
      </w:pPr>
      <w:r>
        <w:rPr>
          <w:vanish/>
        </w:rPr>
        <w:t>M60/</w:t>
      </w:r>
      <w:r>
        <w:t>14</w:t>
      </w:r>
      <w:r>
        <w:tab/>
        <w:t>EGGSHELL/ SATIN PAINT ______</w:t>
      </w:r>
    </w:p>
    <w:p w14:paraId="4894AC09" w14:textId="77777777" w:rsidR="00921A7B" w:rsidRDefault="00921A7B">
      <w:pPr>
        <w:pStyle w:val="NBSminorclause"/>
      </w:pPr>
      <w:r>
        <w:tab/>
        <w:t>-</w:t>
      </w:r>
      <w:r>
        <w:tab/>
        <w:t>Manufacturer: ______ .</w:t>
      </w:r>
    </w:p>
    <w:p w14:paraId="0A98A78B" w14:textId="77777777" w:rsidR="00921A7B" w:rsidRDefault="00921A7B">
      <w:pPr>
        <w:pStyle w:val="NBSsub-indent"/>
      </w:pPr>
      <w:r>
        <w:tab/>
      </w:r>
      <w:r>
        <w:tab/>
        <w:t>-</w:t>
      </w:r>
      <w:r>
        <w:tab/>
        <w:t>Product reference: ______ .</w:t>
      </w:r>
    </w:p>
    <w:p w14:paraId="1D6043E8" w14:textId="77777777" w:rsidR="00921A7B" w:rsidRDefault="00921A7B">
      <w:pPr>
        <w:pStyle w:val="NBSminorclause"/>
      </w:pPr>
      <w:r>
        <w:tab/>
        <w:t>-</w:t>
      </w:r>
      <w:r>
        <w:tab/>
        <w:t>Surfaces: ______ .</w:t>
      </w:r>
    </w:p>
    <w:p w14:paraId="1119EEE8" w14:textId="77777777" w:rsidR="00921A7B" w:rsidRDefault="00921A7B">
      <w:pPr>
        <w:pStyle w:val="NBSsub-indent"/>
      </w:pPr>
      <w:r>
        <w:tab/>
      </w:r>
      <w:r>
        <w:tab/>
        <w:t>-</w:t>
      </w:r>
      <w:r>
        <w:tab/>
        <w:t>Preparation: ______ .</w:t>
      </w:r>
    </w:p>
    <w:p w14:paraId="2AEEE2AB" w14:textId="77777777" w:rsidR="00921A7B" w:rsidRDefault="00921A7B">
      <w:pPr>
        <w:pStyle w:val="NBSminorclause"/>
      </w:pPr>
      <w:r>
        <w:tab/>
        <w:t>-</w:t>
      </w:r>
      <w:r>
        <w:tab/>
        <w:t>Initial coats: ______ .</w:t>
      </w:r>
    </w:p>
    <w:p w14:paraId="297A904A" w14:textId="77777777" w:rsidR="00921A7B" w:rsidRDefault="00921A7B">
      <w:pPr>
        <w:pStyle w:val="NBSsub-indent"/>
      </w:pPr>
      <w:r>
        <w:tab/>
      </w:r>
      <w:r>
        <w:tab/>
        <w:t>-</w:t>
      </w:r>
      <w:r>
        <w:tab/>
        <w:t>Number of coats: ______ .</w:t>
      </w:r>
    </w:p>
    <w:p w14:paraId="5DFE3C60" w14:textId="77777777" w:rsidR="00921A7B" w:rsidRDefault="00921A7B">
      <w:pPr>
        <w:pStyle w:val="NBSminorclause"/>
      </w:pPr>
      <w:r>
        <w:tab/>
        <w:t>-</w:t>
      </w:r>
      <w:r>
        <w:tab/>
        <w:t>Undercoats: ______ .</w:t>
      </w:r>
    </w:p>
    <w:p w14:paraId="7D5F1260" w14:textId="77777777" w:rsidR="00921A7B" w:rsidRDefault="00921A7B">
      <w:pPr>
        <w:pStyle w:val="NBSsub-indent"/>
      </w:pPr>
      <w:r>
        <w:tab/>
      </w:r>
      <w:r>
        <w:tab/>
        <w:t>-</w:t>
      </w:r>
      <w:r>
        <w:tab/>
        <w:t>Number of coats: ______ .</w:t>
      </w:r>
    </w:p>
    <w:p w14:paraId="4350F578" w14:textId="77777777" w:rsidR="00921A7B" w:rsidRDefault="00921A7B">
      <w:pPr>
        <w:pStyle w:val="NBSminorclause"/>
      </w:pPr>
      <w:r>
        <w:tab/>
        <w:t>-</w:t>
      </w:r>
      <w:r>
        <w:tab/>
        <w:t>Finishing coats: ______ .</w:t>
      </w:r>
    </w:p>
    <w:p w14:paraId="13E5DB88" w14:textId="77777777" w:rsidR="00921A7B" w:rsidRDefault="00921A7B">
      <w:pPr>
        <w:pStyle w:val="NBSsub-indent"/>
      </w:pPr>
      <w:r>
        <w:tab/>
      </w:r>
      <w:r>
        <w:tab/>
        <w:t>-</w:t>
      </w:r>
      <w:r>
        <w:tab/>
        <w:t>Number of coats: ______ .</w:t>
      </w:r>
    </w:p>
    <w:p w14:paraId="7423A933" w14:textId="77777777" w:rsidR="00921A7B" w:rsidRDefault="00921A7B">
      <w:pPr>
        <w:pStyle w:val="NBSminorclause"/>
      </w:pPr>
    </w:p>
    <w:p w14:paraId="171EFD98" w14:textId="77777777" w:rsidR="00921A7B" w:rsidRDefault="00921A7B">
      <w:pPr>
        <w:pStyle w:val="NBSminorclause"/>
      </w:pPr>
      <w:r>
        <w:rPr>
          <w:vanish/>
        </w:rPr>
        <w:t>M60/</w:t>
      </w:r>
      <w:r>
        <w:t>16</w:t>
      </w:r>
      <w:r>
        <w:tab/>
        <w:t>DECORATIVE WOODSTAIN/ VARNISH/ PRESERVATIVE ______</w:t>
      </w:r>
    </w:p>
    <w:p w14:paraId="1AF371A2" w14:textId="77777777" w:rsidR="00921A7B" w:rsidRDefault="00921A7B">
      <w:pPr>
        <w:pStyle w:val="NBSminorclause"/>
      </w:pPr>
      <w:r>
        <w:tab/>
        <w:t>-</w:t>
      </w:r>
      <w:r>
        <w:tab/>
        <w:t>Manufacturer: ______ .</w:t>
      </w:r>
    </w:p>
    <w:p w14:paraId="085B1D49" w14:textId="77777777" w:rsidR="00921A7B" w:rsidRDefault="00921A7B">
      <w:pPr>
        <w:pStyle w:val="NBSsub-indent"/>
      </w:pPr>
      <w:r>
        <w:tab/>
      </w:r>
      <w:r>
        <w:tab/>
        <w:t>-</w:t>
      </w:r>
      <w:r>
        <w:tab/>
        <w:t>Product reference: ______ .</w:t>
      </w:r>
    </w:p>
    <w:p w14:paraId="2A7F2D4C" w14:textId="77777777" w:rsidR="00921A7B" w:rsidRDefault="00921A7B">
      <w:pPr>
        <w:pStyle w:val="NBSminorclause"/>
      </w:pPr>
      <w:r>
        <w:tab/>
        <w:t>-</w:t>
      </w:r>
      <w:r>
        <w:tab/>
        <w:t>Surfaces: ______ .</w:t>
      </w:r>
    </w:p>
    <w:p w14:paraId="6BF983CA" w14:textId="77777777" w:rsidR="00921A7B" w:rsidRDefault="00921A7B">
      <w:pPr>
        <w:pStyle w:val="NBSsub-indent"/>
      </w:pPr>
      <w:r>
        <w:tab/>
      </w:r>
      <w:r>
        <w:tab/>
        <w:t>-</w:t>
      </w:r>
      <w:r>
        <w:tab/>
        <w:t>Preparation: ______ .</w:t>
      </w:r>
    </w:p>
    <w:p w14:paraId="5E41CBA6" w14:textId="77777777" w:rsidR="00921A7B" w:rsidRDefault="00921A7B">
      <w:pPr>
        <w:pStyle w:val="NBSminorclause"/>
      </w:pPr>
      <w:r>
        <w:tab/>
        <w:t>-</w:t>
      </w:r>
      <w:r>
        <w:tab/>
        <w:t>Initial coats: ______ .</w:t>
      </w:r>
    </w:p>
    <w:p w14:paraId="1D2E9578" w14:textId="77777777" w:rsidR="00921A7B" w:rsidRDefault="00921A7B">
      <w:pPr>
        <w:pStyle w:val="NBSsub-indent"/>
      </w:pPr>
      <w:r>
        <w:tab/>
      </w:r>
      <w:r>
        <w:tab/>
        <w:t>-</w:t>
      </w:r>
      <w:r>
        <w:tab/>
        <w:t>Number of coats: ______ .</w:t>
      </w:r>
    </w:p>
    <w:p w14:paraId="1F28E13B" w14:textId="77777777" w:rsidR="00921A7B" w:rsidRDefault="00921A7B">
      <w:pPr>
        <w:pStyle w:val="NBSminorclause"/>
      </w:pPr>
      <w:r>
        <w:tab/>
        <w:t>-</w:t>
      </w:r>
      <w:r>
        <w:tab/>
        <w:t>Finishing coats: ______ .</w:t>
      </w:r>
    </w:p>
    <w:p w14:paraId="7E555698" w14:textId="77777777" w:rsidR="00921A7B" w:rsidRDefault="00921A7B">
      <w:pPr>
        <w:pStyle w:val="NBSsub-indent"/>
      </w:pPr>
      <w:r>
        <w:tab/>
      </w:r>
      <w:r>
        <w:tab/>
        <w:t>-</w:t>
      </w:r>
      <w:r>
        <w:tab/>
        <w:t>Number of coats: ______ .</w:t>
      </w:r>
    </w:p>
    <w:p w14:paraId="07AB650D" w14:textId="77777777" w:rsidR="00921A7B" w:rsidRDefault="00921A7B" w:rsidP="00EC767F">
      <w:pPr>
        <w:pStyle w:val="NBSsub-indent"/>
        <w:ind w:left="0" w:firstLine="0"/>
      </w:pPr>
      <w:r>
        <w:tab/>
      </w:r>
      <w:r>
        <w:tab/>
      </w:r>
    </w:p>
    <w:p w14:paraId="55504870" w14:textId="77777777" w:rsidR="00921A7B" w:rsidRDefault="00921A7B">
      <w:pPr>
        <w:pStyle w:val="NBSminorclause"/>
      </w:pPr>
    </w:p>
    <w:p w14:paraId="03F7CAAE" w14:textId="77777777" w:rsidR="00921A7B" w:rsidRDefault="00921A7B">
      <w:pPr>
        <w:pStyle w:val="NBSminorclause"/>
      </w:pPr>
      <w:r>
        <w:rPr>
          <w:vanish/>
        </w:rPr>
        <w:t>M60/</w:t>
      </w:r>
      <w:r>
        <w:t>20</w:t>
      </w:r>
      <w:r>
        <w:tab/>
        <w:t>COATING MATERIALS</w:t>
      </w:r>
    </w:p>
    <w:p w14:paraId="54272E75" w14:textId="77777777" w:rsidR="00921A7B" w:rsidRDefault="00921A7B">
      <w:pPr>
        <w:pStyle w:val="NBSminorclause"/>
      </w:pPr>
      <w:r>
        <w:tab/>
        <w:t>-</w:t>
      </w:r>
      <w:r>
        <w:tab/>
        <w:t>Manufacturers: Obtain materials from any of the following: ______ .</w:t>
      </w:r>
    </w:p>
    <w:p w14:paraId="7E2E0FA6" w14:textId="77777777" w:rsidR="00921A7B" w:rsidRDefault="00921A7B">
      <w:pPr>
        <w:pStyle w:val="NBSminorclause"/>
      </w:pPr>
      <w:r>
        <w:tab/>
        <w:t>-</w:t>
      </w:r>
      <w:r>
        <w:tab/>
        <w:t>Selected manufacturers: Submit names before commencement of coating work.</w:t>
      </w:r>
    </w:p>
    <w:p w14:paraId="481B48A4" w14:textId="77777777" w:rsidR="00921A7B" w:rsidRDefault="00921A7B">
      <w:pPr>
        <w:pStyle w:val="NBSminorclause"/>
      </w:pPr>
    </w:p>
    <w:p w14:paraId="59BEA6CD" w14:textId="77777777" w:rsidR="00921A7B" w:rsidRDefault="00921A7B">
      <w:pPr>
        <w:pStyle w:val="NBSminorclause"/>
      </w:pPr>
      <w:r>
        <w:rPr>
          <w:vanish/>
        </w:rPr>
        <w:t>M60/</w:t>
      </w:r>
      <w:r>
        <w:t>25</w:t>
      </w:r>
      <w:r>
        <w:tab/>
        <w:t>SURFACES NOT TO BE COATED</w:t>
      </w:r>
    </w:p>
    <w:p w14:paraId="0211DD8B" w14:textId="77777777" w:rsidR="00921A7B" w:rsidRDefault="00921A7B">
      <w:pPr>
        <w:pStyle w:val="NBSminorclause"/>
      </w:pPr>
      <w:r>
        <w:tab/>
        <w:t>-</w:t>
      </w:r>
      <w:r>
        <w:tab/>
        <w:t>______ .</w:t>
      </w:r>
    </w:p>
    <w:p w14:paraId="026CD386" w14:textId="77777777" w:rsidR="00921A7B" w:rsidRDefault="00921A7B">
      <w:pPr>
        <w:pStyle w:val="NBSminorclause"/>
      </w:pPr>
    </w:p>
    <w:p w14:paraId="23FB6DBC" w14:textId="77777777" w:rsidR="00921A7B" w:rsidRDefault="00921A7B">
      <w:pPr>
        <w:pStyle w:val="NBSminorclause"/>
      </w:pPr>
      <w:r>
        <w:rPr>
          <w:vanish/>
        </w:rPr>
        <w:t>M60/</w:t>
      </w:r>
      <w:r>
        <w:t>26</w:t>
      </w:r>
      <w:r>
        <w:tab/>
        <w:t>SURFACES TO BE CLEANED BUT NOT COATED</w:t>
      </w:r>
    </w:p>
    <w:p w14:paraId="7FAD9CA8" w14:textId="77777777" w:rsidR="00921A7B" w:rsidRDefault="00921A7B">
      <w:pPr>
        <w:pStyle w:val="NBSminorclause"/>
      </w:pPr>
      <w:r>
        <w:tab/>
        <w:t>-</w:t>
      </w:r>
      <w:r>
        <w:tab/>
        <w:t>______ .</w:t>
      </w:r>
    </w:p>
    <w:p w14:paraId="425FC9A6" w14:textId="77777777" w:rsidR="00921A7B" w:rsidRDefault="00921A7B">
      <w:pPr>
        <w:pStyle w:val="NBSminorclause"/>
      </w:pPr>
      <w:r>
        <w:tab/>
        <w:t>-</w:t>
      </w:r>
      <w:r>
        <w:tab/>
        <w:t>Suspected hazardous materials: submit method statement.</w:t>
      </w:r>
    </w:p>
    <w:p w14:paraId="6FC7BF71" w14:textId="77777777" w:rsidR="00921A7B" w:rsidRDefault="00921A7B">
      <w:pPr>
        <w:pStyle w:val="NBSminorclause"/>
      </w:pPr>
    </w:p>
    <w:p w14:paraId="5D083F98" w14:textId="77777777" w:rsidR="00921A7B" w:rsidRDefault="00921A7B">
      <w:pPr>
        <w:pStyle w:val="NBSminorclause"/>
      </w:pPr>
      <w:r>
        <w:rPr>
          <w:vanish/>
        </w:rPr>
        <w:t>M60/</w:t>
      </w:r>
      <w:r>
        <w:t>30</w:t>
      </w:r>
      <w:r>
        <w:tab/>
        <w:t>PREPARATION GENERALLY</w:t>
      </w:r>
    </w:p>
    <w:p w14:paraId="207C99A4" w14:textId="77777777" w:rsidR="00921A7B" w:rsidRDefault="00921A7B">
      <w:pPr>
        <w:pStyle w:val="NBSminorclause"/>
      </w:pPr>
      <w:r>
        <w:tab/>
        <w:t>-</w:t>
      </w:r>
      <w:r>
        <w:tab/>
        <w:t>Standard: In accordance with BS 6150.</w:t>
      </w:r>
    </w:p>
    <w:p w14:paraId="671EDFE0" w14:textId="77777777" w:rsidR="00921A7B" w:rsidRDefault="00921A7B">
      <w:pPr>
        <w:pStyle w:val="NBSminorclause"/>
      </w:pPr>
      <w:r>
        <w:tab/>
        <w:t>-</w:t>
      </w:r>
      <w:r>
        <w:tab/>
        <w:t>Risk assessment and method statement for hazardous materials: Prepare for operations, disposal of waste, containment and reoccupation, and obtain approval before commencing work.</w:t>
      </w:r>
    </w:p>
    <w:p w14:paraId="267F702A" w14:textId="77777777" w:rsidR="00921A7B" w:rsidRDefault="00921A7B">
      <w:pPr>
        <w:pStyle w:val="NBSminorclause"/>
      </w:pPr>
      <w:r>
        <w:tab/>
        <w:t>-</w:t>
      </w:r>
      <w:r>
        <w:tab/>
        <w:t>Preparation materials: Types recommended by their manufacturers and the coating manufacturer for the situation and surfaces being prepared.</w:t>
      </w:r>
    </w:p>
    <w:p w14:paraId="01FEC24B" w14:textId="77777777" w:rsidR="00921A7B" w:rsidRDefault="00921A7B">
      <w:pPr>
        <w:pStyle w:val="NBSminorclause"/>
      </w:pPr>
      <w:r>
        <w:tab/>
        <w:t>-</w:t>
      </w:r>
      <w:r>
        <w:tab/>
        <w:t>Substrates: Sufficiently dry in depth to suit coating.</w:t>
      </w:r>
    </w:p>
    <w:p w14:paraId="25707237" w14:textId="77777777" w:rsidR="00921A7B" w:rsidRDefault="00921A7B">
      <w:pPr>
        <w:pStyle w:val="NBSminorclause"/>
      </w:pPr>
      <w:r>
        <w:tab/>
        <w:t>-</w:t>
      </w:r>
      <w:r>
        <w:tab/>
        <w:t>Efflorescence salts, dirt, grease and oil: Remove.</w:t>
      </w:r>
    </w:p>
    <w:p w14:paraId="65DA7FF2" w14:textId="77777777" w:rsidR="00921A7B" w:rsidRDefault="00921A7B">
      <w:pPr>
        <w:pStyle w:val="NBSminorclause"/>
      </w:pPr>
      <w:r>
        <w:tab/>
        <w:t>-</w:t>
      </w:r>
      <w:r>
        <w:tab/>
        <w:t>Surface irregularities: Provide smooth finish.</w:t>
      </w:r>
    </w:p>
    <w:p w14:paraId="0A6B6133" w14:textId="77777777" w:rsidR="00921A7B" w:rsidRDefault="00921A7B">
      <w:pPr>
        <w:pStyle w:val="NBSminorclause"/>
      </w:pPr>
      <w:r>
        <w:tab/>
        <w:t>-</w:t>
      </w:r>
      <w:r>
        <w:tab/>
        <w:t xml:space="preserve">Organic growths and infected coatings: </w:t>
      </w:r>
    </w:p>
    <w:p w14:paraId="547CA5C9" w14:textId="77777777" w:rsidR="00921A7B" w:rsidRDefault="00921A7B">
      <w:pPr>
        <w:pStyle w:val="NBSsub-indent"/>
      </w:pPr>
      <w:r>
        <w:tab/>
      </w:r>
      <w:r>
        <w:tab/>
        <w:t>-</w:t>
      </w:r>
      <w:r>
        <w:tab/>
        <w:t xml:space="preserve">Remove with assistance of biocidal solution. </w:t>
      </w:r>
    </w:p>
    <w:p w14:paraId="4CF0FC11" w14:textId="77777777" w:rsidR="00921A7B" w:rsidRDefault="00921A7B">
      <w:pPr>
        <w:pStyle w:val="NBSsub-indent"/>
      </w:pPr>
      <w:r>
        <w:tab/>
      </w:r>
      <w:r>
        <w:tab/>
        <w:t>-</w:t>
      </w:r>
      <w:r>
        <w:tab/>
        <w:t>Apply residual effect biocidal solution to inhibit regrowth.</w:t>
      </w:r>
    </w:p>
    <w:p w14:paraId="5402EF2B" w14:textId="77777777" w:rsidR="00921A7B" w:rsidRDefault="00921A7B">
      <w:pPr>
        <w:pStyle w:val="NBSminorclause"/>
      </w:pPr>
      <w:r>
        <w:tab/>
        <w:t>-</w:t>
      </w:r>
      <w:r>
        <w:tab/>
        <w:t>Joints, cracks, holes and other depressions: Fill with stoppers/ fillers. Provide smooth finish.</w:t>
      </w:r>
    </w:p>
    <w:p w14:paraId="0F9E1A0B" w14:textId="77777777" w:rsidR="00921A7B" w:rsidRDefault="00921A7B">
      <w:pPr>
        <w:pStyle w:val="NBSminorclause"/>
      </w:pPr>
      <w:r>
        <w:tab/>
        <w:t>-</w:t>
      </w:r>
      <w:r>
        <w:tab/>
        <w:t>Dust, particles and residues from preparation: Remove and dispose of safely.</w:t>
      </w:r>
    </w:p>
    <w:p w14:paraId="3F59CE2B" w14:textId="77777777" w:rsidR="00921A7B" w:rsidRDefault="00921A7B">
      <w:pPr>
        <w:pStyle w:val="NBSminorclause"/>
      </w:pPr>
      <w:r>
        <w:tab/>
        <w:t>-</w:t>
      </w:r>
      <w:r>
        <w:tab/>
        <w:t>Doors, opening windows and other moving parts:</w:t>
      </w:r>
    </w:p>
    <w:p w14:paraId="73472DF8" w14:textId="77777777" w:rsidR="00921A7B" w:rsidRDefault="00921A7B">
      <w:pPr>
        <w:pStyle w:val="NBSsub-indent"/>
      </w:pPr>
      <w:r>
        <w:tab/>
      </w:r>
      <w:r>
        <w:tab/>
        <w:t>-</w:t>
      </w:r>
      <w:r>
        <w:tab/>
        <w:t>Ease, if necessary, before coating.</w:t>
      </w:r>
    </w:p>
    <w:p w14:paraId="0CBB87F2" w14:textId="77777777" w:rsidR="00921A7B" w:rsidRDefault="00921A7B">
      <w:pPr>
        <w:pStyle w:val="NBSsub-indent"/>
      </w:pPr>
      <w:r>
        <w:tab/>
      </w:r>
      <w:r>
        <w:tab/>
        <w:t>-</w:t>
      </w:r>
      <w:r>
        <w:tab/>
        <w:t>Prime resulting bare areas.</w:t>
      </w:r>
    </w:p>
    <w:p w14:paraId="115B0457" w14:textId="77777777" w:rsidR="00921A7B" w:rsidRDefault="00921A7B">
      <w:pPr>
        <w:pStyle w:val="NBSminorclause"/>
      </w:pPr>
    </w:p>
    <w:p w14:paraId="6BC244A3" w14:textId="77777777" w:rsidR="00921A7B" w:rsidRDefault="00921A7B">
      <w:pPr>
        <w:pStyle w:val="NBSminorclause"/>
      </w:pPr>
      <w:r>
        <w:rPr>
          <w:vanish/>
        </w:rPr>
        <w:t>M60/</w:t>
      </w:r>
      <w:r>
        <w:t>32</w:t>
      </w:r>
      <w:r>
        <w:tab/>
        <w:t>PREVIOUSLY COATED SURFACES GENERALLY</w:t>
      </w:r>
    </w:p>
    <w:p w14:paraId="16D0028D" w14:textId="77777777" w:rsidR="00921A7B" w:rsidRDefault="00921A7B">
      <w:pPr>
        <w:pStyle w:val="NBSminorclause"/>
      </w:pPr>
      <w:r>
        <w:tab/>
        <w:t>-</w:t>
      </w:r>
      <w:r>
        <w:tab/>
        <w:t>Preparation: In accordance with BS 6150, clause 11.5.</w:t>
      </w:r>
    </w:p>
    <w:p w14:paraId="44FE8CE6" w14:textId="77777777" w:rsidR="00921A7B" w:rsidRDefault="00921A7B">
      <w:pPr>
        <w:pStyle w:val="NBSminorclause"/>
      </w:pPr>
      <w:r>
        <w:tab/>
        <w:t>-</w:t>
      </w:r>
      <w:r>
        <w:tab/>
        <w:t>Contaminated or hazardous surfaces: Give notice of:</w:t>
      </w:r>
    </w:p>
    <w:p w14:paraId="74703DCD" w14:textId="77777777" w:rsidR="00921A7B" w:rsidRDefault="00921A7B">
      <w:pPr>
        <w:pStyle w:val="NBSsub-indent"/>
      </w:pPr>
      <w:r>
        <w:tab/>
      </w:r>
      <w:r>
        <w:tab/>
        <w:t>-</w:t>
      </w:r>
      <w:r>
        <w:tab/>
        <w:t>Coatings suspected of containing lead.</w:t>
      </w:r>
    </w:p>
    <w:p w14:paraId="10FFD10B" w14:textId="77777777" w:rsidR="00921A7B" w:rsidRDefault="00921A7B">
      <w:pPr>
        <w:pStyle w:val="NBSsub-indent"/>
      </w:pPr>
      <w:r>
        <w:tab/>
      </w:r>
      <w:r>
        <w:tab/>
        <w:t>-</w:t>
      </w:r>
      <w:r>
        <w:tab/>
        <w:t>Substrates suspected of containing asbestos or other hazardous materials.</w:t>
      </w:r>
    </w:p>
    <w:p w14:paraId="4103584E" w14:textId="77777777" w:rsidR="00921A7B" w:rsidRDefault="00921A7B">
      <w:pPr>
        <w:pStyle w:val="NBSsub-indent"/>
      </w:pPr>
      <w:r>
        <w:tab/>
      </w:r>
      <w:r>
        <w:tab/>
        <w:t>-</w:t>
      </w:r>
      <w:r>
        <w:tab/>
        <w:t>Significant rot, corrosion or other degradation of substrates.</w:t>
      </w:r>
    </w:p>
    <w:p w14:paraId="385F82DA" w14:textId="77777777" w:rsidR="00921A7B" w:rsidRDefault="00921A7B">
      <w:pPr>
        <w:pStyle w:val="NBSminorclause"/>
      </w:pPr>
      <w:r>
        <w:tab/>
        <w:t>-</w:t>
      </w:r>
      <w:r>
        <w:tab/>
        <w:t>Risk assessment and method statement for hazardous materials: Prepare for operations, disposal of waste, containment and reoccupation, and obtain approval before commencing work.</w:t>
      </w:r>
    </w:p>
    <w:p w14:paraId="432BA8DB" w14:textId="77777777" w:rsidR="00921A7B" w:rsidRDefault="00921A7B">
      <w:pPr>
        <w:pStyle w:val="NBSminorclause"/>
      </w:pPr>
      <w:r>
        <w:tab/>
        <w:t>-</w:t>
      </w:r>
      <w:r>
        <w:tab/>
        <w:t>Removing coatings: Do not damage substrate and adjacent surfaces or adversely affect subsequent coatings.</w:t>
      </w:r>
    </w:p>
    <w:p w14:paraId="7CF9B438" w14:textId="77777777" w:rsidR="00921A7B" w:rsidRDefault="00921A7B">
      <w:pPr>
        <w:pStyle w:val="NBSminorclause"/>
      </w:pPr>
      <w:r>
        <w:tab/>
        <w:t>-</w:t>
      </w:r>
      <w:r>
        <w:tab/>
        <w:t>Loose, flaking or otherwise defective areas: Carefully remove to a firm edge.</w:t>
      </w:r>
    </w:p>
    <w:p w14:paraId="1283C04F" w14:textId="77777777" w:rsidR="00921A7B" w:rsidRDefault="00921A7B">
      <w:pPr>
        <w:pStyle w:val="NBSminorclause"/>
      </w:pPr>
      <w:r>
        <w:tab/>
        <w:t>-</w:t>
      </w:r>
      <w:r>
        <w:tab/>
        <w:t>Alkali affected coatings: Completely remove.</w:t>
      </w:r>
    </w:p>
    <w:p w14:paraId="637542D5" w14:textId="77777777" w:rsidR="00921A7B" w:rsidRDefault="00921A7B">
      <w:pPr>
        <w:pStyle w:val="NBSminorclause"/>
      </w:pPr>
      <w:r>
        <w:tab/>
        <w:t>-</w:t>
      </w:r>
      <w:r>
        <w:tab/>
        <w:t xml:space="preserve">Retained coatings: </w:t>
      </w:r>
    </w:p>
    <w:p w14:paraId="2491BEB2" w14:textId="77777777" w:rsidR="00921A7B" w:rsidRDefault="00921A7B">
      <w:pPr>
        <w:pStyle w:val="NBSsub-indent"/>
      </w:pPr>
      <w:r>
        <w:tab/>
      </w:r>
      <w:r>
        <w:tab/>
        <w:t>-</w:t>
      </w:r>
      <w:r>
        <w:tab/>
        <w:t>Thoroughly clean.</w:t>
      </w:r>
    </w:p>
    <w:p w14:paraId="064D79ED" w14:textId="77777777" w:rsidR="00921A7B" w:rsidRDefault="00921A7B">
      <w:pPr>
        <w:pStyle w:val="NBSsub-indent"/>
      </w:pPr>
      <w:r>
        <w:tab/>
      </w:r>
      <w:r>
        <w:tab/>
        <w:t>-</w:t>
      </w:r>
      <w:r>
        <w:tab/>
        <w:t>Gloss coated surfaces: Provide key.</w:t>
      </w:r>
    </w:p>
    <w:p w14:paraId="654B229B" w14:textId="77777777" w:rsidR="00921A7B" w:rsidRDefault="00921A7B">
      <w:pPr>
        <w:pStyle w:val="NBSminorclause"/>
      </w:pPr>
      <w:r>
        <w:tab/>
        <w:t>-</w:t>
      </w:r>
      <w:r>
        <w:tab/>
        <w:t>Partly removed coatings: Apply additional preparatory coats.</w:t>
      </w:r>
    </w:p>
    <w:p w14:paraId="0E7B8647" w14:textId="77777777" w:rsidR="00921A7B" w:rsidRDefault="00921A7B">
      <w:pPr>
        <w:pStyle w:val="NBSminorclause"/>
      </w:pPr>
      <w:r>
        <w:tab/>
        <w:t>-</w:t>
      </w:r>
      <w:r>
        <w:tab/>
        <w:t>Completely stripped surfaces: Prepare as for uncoated surfaces.</w:t>
      </w:r>
    </w:p>
    <w:p w14:paraId="33DB0FD6" w14:textId="77777777" w:rsidR="00921A7B" w:rsidRDefault="00921A7B">
      <w:pPr>
        <w:pStyle w:val="NBSminorclause"/>
      </w:pPr>
    </w:p>
    <w:p w14:paraId="75FB4780" w14:textId="77777777" w:rsidR="00921A7B" w:rsidRDefault="00921A7B">
      <w:pPr>
        <w:pStyle w:val="NBSminorclause"/>
      </w:pPr>
      <w:r>
        <w:rPr>
          <w:vanish/>
        </w:rPr>
        <w:t>M60/</w:t>
      </w:r>
      <w:r>
        <w:t>35</w:t>
      </w:r>
      <w:r>
        <w:tab/>
        <w:t>FIXTURES AND FITTINGS</w:t>
      </w:r>
    </w:p>
    <w:p w14:paraId="43F2F3A2" w14:textId="77777777" w:rsidR="00921A7B" w:rsidRDefault="00921A7B">
      <w:pPr>
        <w:pStyle w:val="NBSminorclause"/>
      </w:pPr>
      <w:r>
        <w:tab/>
        <w:t>-</w:t>
      </w:r>
      <w:r>
        <w:tab/>
        <w:t>Risk assessment and method statement for hazardous materials: Prepare for operations, disposal of waste, containment and reoccupation, and obtain approval before commencing work.</w:t>
      </w:r>
    </w:p>
    <w:p w14:paraId="5A796AB0" w14:textId="77777777" w:rsidR="00921A7B" w:rsidRDefault="00921A7B">
      <w:pPr>
        <w:pStyle w:val="NBSminorclause"/>
      </w:pPr>
      <w:r>
        <w:tab/>
        <w:t>-</w:t>
      </w:r>
      <w:r>
        <w:tab/>
        <w:t>Removal: Before commencing work remove: ______ .</w:t>
      </w:r>
    </w:p>
    <w:p w14:paraId="7EFEBDCC" w14:textId="77777777" w:rsidR="00921A7B" w:rsidRDefault="00921A7B">
      <w:pPr>
        <w:pStyle w:val="NBSminorclause"/>
      </w:pPr>
      <w:r>
        <w:tab/>
        <w:t>-</w:t>
      </w:r>
      <w:r>
        <w:tab/>
        <w:t>Replacement: Refurbish as necessary, refit when coating is dry.</w:t>
      </w:r>
    </w:p>
    <w:p w14:paraId="0DC42F7A" w14:textId="77777777" w:rsidR="00921A7B" w:rsidRDefault="00921A7B">
      <w:pPr>
        <w:pStyle w:val="NBSminorclause"/>
      </w:pPr>
    </w:p>
    <w:p w14:paraId="3A5E123E" w14:textId="77777777" w:rsidR="00921A7B" w:rsidRDefault="00921A7B">
      <w:pPr>
        <w:pStyle w:val="NBSminorclause"/>
      </w:pPr>
      <w:r>
        <w:rPr>
          <w:vanish/>
        </w:rPr>
        <w:t>M60/</w:t>
      </w:r>
      <w:r>
        <w:t>37</w:t>
      </w:r>
      <w:r>
        <w:tab/>
        <w:t>WOOD PREPARATION</w:t>
      </w:r>
    </w:p>
    <w:p w14:paraId="45EEB3D5" w14:textId="77777777" w:rsidR="00921A7B" w:rsidRDefault="00921A7B">
      <w:pPr>
        <w:pStyle w:val="NBSminorclause"/>
      </w:pPr>
      <w:r>
        <w:lastRenderedPageBreak/>
        <w:tab/>
        <w:t>-</w:t>
      </w:r>
      <w:r>
        <w:tab/>
        <w:t>General: Provide smooth, even finish with lightly rounded arrises.</w:t>
      </w:r>
    </w:p>
    <w:p w14:paraId="7175CE03" w14:textId="77777777" w:rsidR="00921A7B" w:rsidRDefault="00921A7B">
      <w:pPr>
        <w:pStyle w:val="NBSminorclause"/>
      </w:pPr>
      <w:r>
        <w:tab/>
        <w:t>-</w:t>
      </w:r>
      <w:r>
        <w:tab/>
        <w:t>Degraded or weathered surface wood: Take back surface to provide suitable substrate.</w:t>
      </w:r>
    </w:p>
    <w:p w14:paraId="4F6D4EE9" w14:textId="77777777" w:rsidR="00921A7B" w:rsidRDefault="00921A7B">
      <w:pPr>
        <w:pStyle w:val="NBSminorclause"/>
      </w:pPr>
      <w:r>
        <w:tab/>
        <w:t>-</w:t>
      </w:r>
      <w:r>
        <w:tab/>
        <w:t>Degraded substrate wood: Repair with sound material of same species.</w:t>
      </w:r>
    </w:p>
    <w:p w14:paraId="2F792A5F" w14:textId="77777777" w:rsidR="00921A7B" w:rsidRDefault="00921A7B">
      <w:pPr>
        <w:pStyle w:val="NBSminorclause"/>
      </w:pPr>
      <w:r>
        <w:tab/>
        <w:t>-</w:t>
      </w:r>
      <w:r>
        <w:tab/>
        <w:t>Heads of fasteners: Countersink sufficient to hold stoppers/ fillers.</w:t>
      </w:r>
    </w:p>
    <w:p w14:paraId="565B3D4D" w14:textId="77777777" w:rsidR="00921A7B" w:rsidRDefault="00921A7B">
      <w:pPr>
        <w:pStyle w:val="NBSminorclause"/>
      </w:pPr>
      <w:r>
        <w:tab/>
        <w:t>-</w:t>
      </w:r>
      <w:r>
        <w:tab/>
        <w:t>Resinous areas and knots: Apply two coats of knotting.</w:t>
      </w:r>
    </w:p>
    <w:p w14:paraId="054B950F" w14:textId="77777777" w:rsidR="00921A7B" w:rsidRDefault="00921A7B">
      <w:pPr>
        <w:pStyle w:val="NBSminorclause"/>
      </w:pPr>
      <w:r>
        <w:tab/>
        <w:t>-</w:t>
      </w:r>
      <w:r>
        <w:tab/>
        <w:t>Defective primer: Take back to bare wood and reprime.</w:t>
      </w:r>
    </w:p>
    <w:p w14:paraId="3FA20B02" w14:textId="77777777" w:rsidR="00921A7B" w:rsidRDefault="00921A7B">
      <w:pPr>
        <w:pStyle w:val="NBSminorclause"/>
      </w:pPr>
    </w:p>
    <w:p w14:paraId="468D2C29" w14:textId="77777777" w:rsidR="00921A7B" w:rsidRDefault="00921A7B">
      <w:pPr>
        <w:pStyle w:val="NBSminorclause"/>
      </w:pPr>
      <w:r>
        <w:rPr>
          <w:vanish/>
        </w:rPr>
        <w:t>M60/</w:t>
      </w:r>
      <w:r>
        <w:t>39</w:t>
      </w:r>
      <w:r>
        <w:tab/>
        <w:t>STEEL PREPARATION</w:t>
      </w:r>
    </w:p>
    <w:p w14:paraId="30E3F1F8" w14:textId="77777777" w:rsidR="00921A7B" w:rsidRDefault="00921A7B">
      <w:pPr>
        <w:pStyle w:val="NBSminorclause"/>
      </w:pPr>
      <w:r>
        <w:tab/>
        <w:t>-</w:t>
      </w:r>
      <w:r>
        <w:tab/>
        <w:t>Corrosion and loose scale: Take back to bare metal.</w:t>
      </w:r>
    </w:p>
    <w:p w14:paraId="33C67F1A" w14:textId="77777777" w:rsidR="00921A7B" w:rsidRDefault="00921A7B">
      <w:pPr>
        <w:pStyle w:val="NBSminorclause"/>
      </w:pPr>
      <w:r>
        <w:tab/>
        <w:t>-</w:t>
      </w:r>
      <w:r>
        <w:tab/>
        <w:t>Residual rust: Treat with a proprietary removal solution.</w:t>
      </w:r>
    </w:p>
    <w:p w14:paraId="6106D146" w14:textId="77777777" w:rsidR="00921A7B" w:rsidRDefault="00921A7B">
      <w:pPr>
        <w:pStyle w:val="NBSminorclause"/>
      </w:pPr>
      <w:r>
        <w:tab/>
        <w:t>-</w:t>
      </w:r>
      <w:r>
        <w:tab/>
        <w:t>Bare metal: Apply primer as soon as possible.</w:t>
      </w:r>
    </w:p>
    <w:p w14:paraId="5D97598C" w14:textId="77777777" w:rsidR="00921A7B" w:rsidRDefault="00921A7B">
      <w:pPr>
        <w:pStyle w:val="NBSminorclause"/>
      </w:pPr>
    </w:p>
    <w:p w14:paraId="12533803" w14:textId="77777777" w:rsidR="00921A7B" w:rsidRDefault="00921A7B">
      <w:pPr>
        <w:pStyle w:val="NBSminorclause"/>
      </w:pPr>
      <w:r>
        <w:rPr>
          <w:vanish/>
        </w:rPr>
        <w:t>M60/</w:t>
      </w:r>
      <w:r>
        <w:t>41</w:t>
      </w:r>
      <w:r>
        <w:tab/>
        <w:t>MASONRY AND RENDERING PREPARATION</w:t>
      </w:r>
    </w:p>
    <w:p w14:paraId="1D989100" w14:textId="77777777" w:rsidR="00921A7B" w:rsidRDefault="00921A7B">
      <w:pPr>
        <w:pStyle w:val="NBSminorclause"/>
      </w:pPr>
      <w:r>
        <w:tab/>
        <w:t>-</w:t>
      </w:r>
      <w:r>
        <w:tab/>
        <w:t>Loose and flaking material: Remove.</w:t>
      </w:r>
    </w:p>
    <w:p w14:paraId="00FF728A" w14:textId="77777777" w:rsidR="00921A7B" w:rsidRDefault="00921A7B">
      <w:pPr>
        <w:pStyle w:val="NBSminorclause"/>
      </w:pPr>
    </w:p>
    <w:p w14:paraId="62D9BAD3" w14:textId="77777777" w:rsidR="00921A7B" w:rsidRDefault="00921A7B">
      <w:pPr>
        <w:pStyle w:val="NBSminorclause"/>
      </w:pPr>
      <w:r>
        <w:rPr>
          <w:vanish/>
        </w:rPr>
        <w:t>M60/</w:t>
      </w:r>
      <w:r>
        <w:t>43</w:t>
      </w:r>
      <w:r>
        <w:tab/>
        <w:t>PLASTER PREPARATION</w:t>
      </w:r>
    </w:p>
    <w:p w14:paraId="55E10E50" w14:textId="77777777" w:rsidR="00921A7B" w:rsidRDefault="00921A7B">
      <w:pPr>
        <w:pStyle w:val="NBSminorclause"/>
      </w:pPr>
      <w:r>
        <w:tab/>
        <w:t>-</w:t>
      </w:r>
      <w:r>
        <w:tab/>
        <w:t>Nibs, trowel marks and plaster splashes: Scrape off.</w:t>
      </w:r>
    </w:p>
    <w:p w14:paraId="35EEFA51" w14:textId="77777777" w:rsidR="00921A7B" w:rsidRDefault="00921A7B">
      <w:pPr>
        <w:pStyle w:val="NBSminorclause"/>
      </w:pPr>
      <w:r>
        <w:tab/>
        <w:t>-</w:t>
      </w:r>
      <w:r>
        <w:tab/>
        <w:t>Overtrowelled ‘polished’ areas: Provide suitable key.</w:t>
      </w:r>
    </w:p>
    <w:p w14:paraId="2C05B471" w14:textId="77777777" w:rsidR="00921A7B" w:rsidRDefault="00921A7B">
      <w:pPr>
        <w:pStyle w:val="NBSminorclause"/>
      </w:pPr>
    </w:p>
    <w:p w14:paraId="71E823AC" w14:textId="77777777" w:rsidR="00921A7B" w:rsidRDefault="00921A7B">
      <w:pPr>
        <w:pStyle w:val="NBSminorclause"/>
      </w:pPr>
      <w:r>
        <w:rPr>
          <w:vanish/>
        </w:rPr>
        <w:t>M60/</w:t>
      </w:r>
      <w:r>
        <w:t>45</w:t>
      </w:r>
      <w:r>
        <w:tab/>
        <w:t>PREVIOUSLY PAINTED WINDOW FRAMES</w:t>
      </w:r>
    </w:p>
    <w:p w14:paraId="71AD6868" w14:textId="77777777" w:rsidR="00921A7B" w:rsidRDefault="00921A7B">
      <w:pPr>
        <w:pStyle w:val="NBSminorclause"/>
      </w:pPr>
      <w:r>
        <w:tab/>
        <w:t>-</w:t>
      </w:r>
      <w:r>
        <w:tab/>
        <w:t>Paint encroaching beyond glass sight line: Remove.</w:t>
      </w:r>
    </w:p>
    <w:p w14:paraId="248B3F6A" w14:textId="77777777" w:rsidR="00921A7B" w:rsidRDefault="00921A7B">
      <w:pPr>
        <w:pStyle w:val="NBSminorclause"/>
      </w:pPr>
      <w:r>
        <w:tab/>
        <w:t>-</w:t>
      </w:r>
      <w:r>
        <w:tab/>
        <w:t>Loose and defective putty: Remove.</w:t>
      </w:r>
    </w:p>
    <w:p w14:paraId="0D0C9310" w14:textId="77777777" w:rsidR="00921A7B" w:rsidRDefault="00921A7B">
      <w:pPr>
        <w:pStyle w:val="NBSminorclause"/>
      </w:pPr>
      <w:r>
        <w:tab/>
        <w:t>-</w:t>
      </w:r>
      <w:r>
        <w:tab/>
        <w:t>Putty cavities and junctions between previously painted surfaces and glass: Clean thoroughly.</w:t>
      </w:r>
    </w:p>
    <w:p w14:paraId="36728037" w14:textId="77777777" w:rsidR="00921A7B" w:rsidRDefault="00921A7B">
      <w:pPr>
        <w:pStyle w:val="NBSminorclause"/>
      </w:pPr>
      <w:r>
        <w:tab/>
        <w:t>-</w:t>
      </w:r>
      <w:r>
        <w:tab/>
        <w:t xml:space="preserve">Finishing: </w:t>
      </w:r>
    </w:p>
    <w:p w14:paraId="61AD88AF" w14:textId="77777777" w:rsidR="00921A7B" w:rsidRDefault="00921A7B">
      <w:pPr>
        <w:pStyle w:val="NBSsub-indent"/>
      </w:pPr>
      <w:r>
        <w:tab/>
      </w:r>
      <w:r>
        <w:tab/>
        <w:t>-</w:t>
      </w:r>
      <w:r>
        <w:tab/>
        <w:t>Patch prime, reputty, as necessary and allow to harden.</w:t>
      </w:r>
    </w:p>
    <w:p w14:paraId="59617F15" w14:textId="77777777" w:rsidR="00921A7B" w:rsidRDefault="00921A7B">
      <w:pPr>
        <w:pStyle w:val="NBSsub-indent"/>
      </w:pPr>
      <w:r>
        <w:tab/>
      </w:r>
      <w:r>
        <w:tab/>
        <w:t>-</w:t>
      </w:r>
      <w:r>
        <w:tab/>
        <w:t>Seal and coat as soon as sufficiently hard.</w:t>
      </w:r>
    </w:p>
    <w:p w14:paraId="0C553CD9" w14:textId="77777777" w:rsidR="00921A7B" w:rsidRDefault="00921A7B">
      <w:pPr>
        <w:pStyle w:val="NBSminorclause"/>
      </w:pPr>
    </w:p>
    <w:p w14:paraId="3D0BF9BE" w14:textId="77777777" w:rsidR="00921A7B" w:rsidRDefault="00921A7B">
      <w:pPr>
        <w:pStyle w:val="NBSminorclause"/>
      </w:pPr>
      <w:r>
        <w:rPr>
          <w:vanish/>
        </w:rPr>
        <w:t>M60/</w:t>
      </w:r>
      <w:r>
        <w:t>50</w:t>
      </w:r>
      <w:r>
        <w:tab/>
        <w:t>EXTERNAL POINTING TO EXISTING FRAMES</w:t>
      </w:r>
    </w:p>
    <w:p w14:paraId="0F78CE9C" w14:textId="77777777" w:rsidR="00921A7B" w:rsidRDefault="00921A7B">
      <w:pPr>
        <w:pStyle w:val="NBSminorclause"/>
      </w:pPr>
      <w:r>
        <w:tab/>
        <w:t>-</w:t>
      </w:r>
      <w:r>
        <w:tab/>
        <w:t>Defective sealant pointing: Remove.</w:t>
      </w:r>
    </w:p>
    <w:p w14:paraId="289AEF52" w14:textId="77777777" w:rsidR="00921A7B" w:rsidRDefault="00921A7B">
      <w:pPr>
        <w:pStyle w:val="NBSminorclause"/>
      </w:pPr>
      <w:r>
        <w:tab/>
        <w:t>-</w:t>
      </w:r>
      <w:r>
        <w:tab/>
        <w:t>Joint depth: Approximately half joint width; adjust with backing strip if necessary.</w:t>
      </w:r>
    </w:p>
    <w:p w14:paraId="5ADBDC8D" w14:textId="77777777" w:rsidR="00921A7B" w:rsidRDefault="00921A7B">
      <w:pPr>
        <w:pStyle w:val="NBSminorclause"/>
      </w:pPr>
      <w:r>
        <w:tab/>
        <w:t>-</w:t>
      </w:r>
      <w:r>
        <w:tab/>
        <w:t>Sealant:</w:t>
      </w:r>
    </w:p>
    <w:p w14:paraId="3FA8FD2A" w14:textId="77777777" w:rsidR="00921A7B" w:rsidRDefault="00921A7B">
      <w:pPr>
        <w:pStyle w:val="NBSsub-indent"/>
      </w:pPr>
      <w:r>
        <w:tab/>
      </w:r>
      <w:r>
        <w:tab/>
        <w:t>-</w:t>
      </w:r>
      <w:r>
        <w:tab/>
        <w:t xml:space="preserve">Manufacturer: ______ . </w:t>
      </w:r>
    </w:p>
    <w:p w14:paraId="51051C55" w14:textId="77777777" w:rsidR="00921A7B" w:rsidRDefault="00921A7B">
      <w:pPr>
        <w:pStyle w:val="NBSsub-indent"/>
      </w:pPr>
      <w:r>
        <w:tab/>
      </w:r>
      <w:r>
        <w:tab/>
        <w:t>-</w:t>
      </w:r>
      <w:r>
        <w:tab/>
        <w:t xml:space="preserve">Product reference: ______ . </w:t>
      </w:r>
    </w:p>
    <w:p w14:paraId="4C1CCE2E" w14:textId="77777777" w:rsidR="00921A7B" w:rsidRDefault="00921A7B">
      <w:pPr>
        <w:pStyle w:val="NBSsub-indent"/>
      </w:pPr>
      <w:r>
        <w:tab/>
      </w:r>
      <w:r>
        <w:tab/>
        <w:t>-</w:t>
      </w:r>
      <w:r>
        <w:tab/>
        <w:t>Preparation and application: As section Z22.</w:t>
      </w:r>
    </w:p>
    <w:p w14:paraId="081EAABC" w14:textId="77777777" w:rsidR="00921A7B" w:rsidRDefault="00921A7B">
      <w:pPr>
        <w:pStyle w:val="NBSminorclause"/>
      </w:pPr>
    </w:p>
    <w:p w14:paraId="1B88909E" w14:textId="77777777" w:rsidR="00921A7B" w:rsidRDefault="00921A7B">
      <w:pPr>
        <w:pStyle w:val="NBSminorclause"/>
      </w:pPr>
      <w:r>
        <w:rPr>
          <w:vanish/>
        </w:rPr>
        <w:t>M60/</w:t>
      </w:r>
      <w:r>
        <w:t>52</w:t>
      </w:r>
      <w:r>
        <w:tab/>
        <w:t>SEALING OF INTERNAL MOVEMENT JOINTS</w:t>
      </w:r>
    </w:p>
    <w:p w14:paraId="6120B837" w14:textId="77777777" w:rsidR="00921A7B" w:rsidRDefault="00921A7B">
      <w:pPr>
        <w:pStyle w:val="NBSminorclause"/>
      </w:pPr>
      <w:r>
        <w:tab/>
        <w:t>-</w:t>
      </w:r>
      <w:r>
        <w:tab/>
        <w:t>General: To junctions of walls and ceilings with architraves, skirtings and other trims.</w:t>
      </w:r>
    </w:p>
    <w:p w14:paraId="3F480660" w14:textId="77777777" w:rsidR="00921A7B" w:rsidRDefault="00921A7B">
      <w:pPr>
        <w:pStyle w:val="NBSminorclause"/>
      </w:pPr>
      <w:r>
        <w:tab/>
        <w:t>-</w:t>
      </w:r>
      <w:r>
        <w:tab/>
        <w:t>Sealant: Water based acrylic.</w:t>
      </w:r>
    </w:p>
    <w:p w14:paraId="49295609" w14:textId="77777777" w:rsidR="00921A7B" w:rsidRDefault="00921A7B">
      <w:pPr>
        <w:pStyle w:val="NBSsub-indent"/>
      </w:pPr>
      <w:r>
        <w:tab/>
      </w:r>
      <w:r>
        <w:tab/>
        <w:t>-</w:t>
      </w:r>
      <w:r>
        <w:tab/>
        <w:t>Manufacturer: ______ .</w:t>
      </w:r>
    </w:p>
    <w:p w14:paraId="51D663D8" w14:textId="77777777" w:rsidR="00921A7B" w:rsidRDefault="00921A7B">
      <w:pPr>
        <w:pStyle w:val="NBSsub-indent"/>
      </w:pPr>
      <w:r>
        <w:tab/>
      </w:r>
      <w:r>
        <w:tab/>
      </w:r>
      <w:r>
        <w:tab/>
        <w:t>Product reference: ______ .</w:t>
      </w:r>
    </w:p>
    <w:p w14:paraId="28C147BC" w14:textId="77777777" w:rsidR="00921A7B" w:rsidRDefault="00921A7B">
      <w:pPr>
        <w:pStyle w:val="NBSsub-indent"/>
      </w:pPr>
      <w:r>
        <w:tab/>
      </w:r>
      <w:r>
        <w:tab/>
        <w:t>-</w:t>
      </w:r>
      <w:r>
        <w:tab/>
        <w:t>Preparation and application: As section Z22.</w:t>
      </w:r>
    </w:p>
    <w:p w14:paraId="19E9D137" w14:textId="77777777" w:rsidR="00921A7B" w:rsidRDefault="00921A7B">
      <w:pPr>
        <w:pStyle w:val="NBSminorclause"/>
      </w:pPr>
    </w:p>
    <w:p w14:paraId="3A0BDD42" w14:textId="77777777" w:rsidR="00921A7B" w:rsidRDefault="00921A7B">
      <w:pPr>
        <w:pStyle w:val="NBSminorclause"/>
      </w:pPr>
      <w:r>
        <w:rPr>
          <w:vanish/>
        </w:rPr>
        <w:t>M60/</w:t>
      </w:r>
      <w:r>
        <w:t>55</w:t>
      </w:r>
      <w:r>
        <w:tab/>
        <w:t>EXISTING GUTTERS</w:t>
      </w:r>
    </w:p>
    <w:p w14:paraId="7434023E" w14:textId="77777777" w:rsidR="00921A7B" w:rsidRDefault="00921A7B">
      <w:pPr>
        <w:pStyle w:val="NBSminorclause"/>
      </w:pPr>
      <w:r>
        <w:tab/>
        <w:t>-</w:t>
      </w:r>
      <w:r>
        <w:tab/>
        <w:t>Dirt and debris: Remove from inside of gutters.</w:t>
      </w:r>
    </w:p>
    <w:p w14:paraId="0A46F97D" w14:textId="77777777" w:rsidR="00921A7B" w:rsidRDefault="00921A7B">
      <w:pPr>
        <w:pStyle w:val="NBSminorclause"/>
      </w:pPr>
      <w:r>
        <w:tab/>
        <w:t>-</w:t>
      </w:r>
      <w:r>
        <w:tab/>
        <w:t>Defective joints: Clean and seal with suitable jointing material.</w:t>
      </w:r>
    </w:p>
    <w:p w14:paraId="5FDDF8B7" w14:textId="77777777" w:rsidR="00921A7B" w:rsidRDefault="00921A7B">
      <w:pPr>
        <w:pStyle w:val="NBSminorclause"/>
      </w:pPr>
      <w:r>
        <w:tab/>
        <w:t>-</w:t>
      </w:r>
      <w:r>
        <w:tab/>
        <w:t>Suspected hazardous materials: submit method statement.</w:t>
      </w:r>
    </w:p>
    <w:p w14:paraId="619B692F" w14:textId="77777777" w:rsidR="00921A7B" w:rsidRDefault="00921A7B">
      <w:pPr>
        <w:pStyle w:val="NBSminorclause"/>
      </w:pPr>
    </w:p>
    <w:p w14:paraId="221F0EB6" w14:textId="77777777" w:rsidR="00921A7B" w:rsidRDefault="00921A7B">
      <w:pPr>
        <w:pStyle w:val="NBSminorclause"/>
      </w:pPr>
      <w:r>
        <w:rPr>
          <w:vanish/>
        </w:rPr>
        <w:t>M60/</w:t>
      </w:r>
      <w:r>
        <w:t>61</w:t>
      </w:r>
      <w:r>
        <w:tab/>
        <w:t>COATING GENERALLY</w:t>
      </w:r>
    </w:p>
    <w:p w14:paraId="1C841F68" w14:textId="77777777" w:rsidR="00921A7B" w:rsidRDefault="00921A7B">
      <w:pPr>
        <w:pStyle w:val="NBSminorclause"/>
      </w:pPr>
      <w:r>
        <w:tab/>
        <w:t>-</w:t>
      </w:r>
      <w:r>
        <w:tab/>
        <w:t>Application: In accordance with BS 6150, clause 9.</w:t>
      </w:r>
    </w:p>
    <w:p w14:paraId="13B5909B" w14:textId="77777777" w:rsidR="00921A7B" w:rsidRDefault="00921A7B">
      <w:pPr>
        <w:pStyle w:val="NBSminorclause"/>
      </w:pPr>
      <w:r>
        <w:tab/>
        <w:t>-</w:t>
      </w:r>
      <w:r>
        <w:tab/>
        <w:t>Conditions: Maintain suitable temperature, humidity and air quality.</w:t>
      </w:r>
    </w:p>
    <w:p w14:paraId="37794A26" w14:textId="77777777" w:rsidR="00921A7B" w:rsidRDefault="00921A7B">
      <w:pPr>
        <w:pStyle w:val="NBSminorclause"/>
      </w:pPr>
      <w:r>
        <w:tab/>
        <w:t>-</w:t>
      </w:r>
      <w:r>
        <w:tab/>
        <w:t>Surfaces: Clean and dry at time of application.</w:t>
      </w:r>
    </w:p>
    <w:p w14:paraId="431E645A" w14:textId="77777777" w:rsidR="00921A7B" w:rsidRDefault="00921A7B">
      <w:pPr>
        <w:pStyle w:val="NBSminorclause"/>
      </w:pPr>
      <w:r>
        <w:tab/>
        <w:t>-</w:t>
      </w:r>
      <w:r>
        <w:tab/>
        <w:t>Thinning and intermixing: Not permitted unless recommended by manufacturer.</w:t>
      </w:r>
    </w:p>
    <w:p w14:paraId="7FFCB4A5" w14:textId="77777777" w:rsidR="00921A7B" w:rsidRDefault="00921A7B">
      <w:pPr>
        <w:pStyle w:val="NBSminorclause"/>
      </w:pPr>
      <w:r>
        <w:lastRenderedPageBreak/>
        <w:tab/>
        <w:t>-</w:t>
      </w:r>
      <w:r>
        <w:tab/>
        <w:t>Priming coats: Apply as soon as possible on same day as preparation is completed.</w:t>
      </w:r>
    </w:p>
    <w:p w14:paraId="1CAB29FC" w14:textId="77777777" w:rsidR="00921A7B" w:rsidRDefault="00921A7B">
      <w:pPr>
        <w:pStyle w:val="NBSminorclause"/>
      </w:pPr>
      <w:r>
        <w:tab/>
        <w:t>-</w:t>
      </w:r>
      <w:r>
        <w:tab/>
        <w:t xml:space="preserve">Finish: </w:t>
      </w:r>
    </w:p>
    <w:p w14:paraId="6D766EC1" w14:textId="77777777" w:rsidR="00921A7B" w:rsidRDefault="00921A7B">
      <w:pPr>
        <w:pStyle w:val="NBSsub-indent"/>
      </w:pPr>
      <w:r>
        <w:tab/>
      </w:r>
      <w:r>
        <w:tab/>
        <w:t>-</w:t>
      </w:r>
      <w:r>
        <w:tab/>
        <w:t xml:space="preserve">Even, smooth and of uniform colour. </w:t>
      </w:r>
    </w:p>
    <w:p w14:paraId="7383C384" w14:textId="77777777" w:rsidR="00921A7B" w:rsidRDefault="00921A7B">
      <w:pPr>
        <w:pStyle w:val="NBSsub-indent"/>
      </w:pPr>
      <w:r>
        <w:tab/>
      </w:r>
      <w:r>
        <w:tab/>
        <w:t>-</w:t>
      </w:r>
      <w:r>
        <w:tab/>
        <w:t xml:space="preserve">Free from brush marks, sags, runs and other defects. </w:t>
      </w:r>
    </w:p>
    <w:p w14:paraId="20F0A441" w14:textId="77777777" w:rsidR="00921A7B" w:rsidRDefault="00921A7B">
      <w:pPr>
        <w:pStyle w:val="NBSsub-indent"/>
      </w:pPr>
      <w:r>
        <w:tab/>
      </w:r>
      <w:r>
        <w:tab/>
        <w:t>-</w:t>
      </w:r>
      <w:r>
        <w:tab/>
        <w:t>Cut in neatly.</w:t>
      </w:r>
    </w:p>
    <w:p w14:paraId="4ADA0A7C" w14:textId="77777777" w:rsidR="00921A7B" w:rsidRDefault="00921A7B">
      <w:pPr>
        <w:pStyle w:val="NBSminorclause"/>
      </w:pPr>
      <w:r>
        <w:tab/>
        <w:t>-</w:t>
      </w:r>
      <w:r>
        <w:tab/>
        <w:t>Doors, opening windows and other moving parts: Ease before coating and between coats.</w:t>
      </w:r>
    </w:p>
    <w:p w14:paraId="29D10BB8" w14:textId="77777777" w:rsidR="00921A7B" w:rsidRDefault="00921A7B">
      <w:pPr>
        <w:pStyle w:val="NBSminorclause"/>
      </w:pPr>
    </w:p>
    <w:p w14:paraId="53BB4F0F" w14:textId="77777777" w:rsidR="00921A7B" w:rsidRDefault="00921A7B">
      <w:pPr>
        <w:pStyle w:val="NBSminorclause"/>
      </w:pPr>
      <w:r>
        <w:rPr>
          <w:vanish/>
        </w:rPr>
        <w:t>M60/</w:t>
      </w:r>
      <w:r>
        <w:t>65</w:t>
      </w:r>
      <w:r>
        <w:tab/>
        <w:t>CONCEALED JOINERY SURFACES</w:t>
      </w:r>
    </w:p>
    <w:p w14:paraId="53D4DBA6" w14:textId="77777777" w:rsidR="00921A7B" w:rsidRDefault="00921A7B">
      <w:pPr>
        <w:pStyle w:val="NBSminorclause"/>
      </w:pPr>
      <w:r>
        <w:tab/>
        <w:t>-</w:t>
      </w:r>
      <w:r>
        <w:tab/>
        <w:t>General: After priming, apply additional coatings to surfaces that will be concealed when component is fixed in place.</w:t>
      </w:r>
    </w:p>
    <w:p w14:paraId="27FB4A0B" w14:textId="77777777" w:rsidR="00921A7B" w:rsidRDefault="00921A7B">
      <w:pPr>
        <w:pStyle w:val="NBSsub-indent"/>
      </w:pPr>
      <w:r>
        <w:tab/>
      </w:r>
      <w:r>
        <w:tab/>
        <w:t>-</w:t>
      </w:r>
      <w:r>
        <w:tab/>
        <w:t>Components: ______ .</w:t>
      </w:r>
    </w:p>
    <w:p w14:paraId="6E54608F" w14:textId="77777777" w:rsidR="00921A7B" w:rsidRDefault="00921A7B">
      <w:pPr>
        <w:pStyle w:val="NBSsub-indent"/>
      </w:pPr>
      <w:r>
        <w:tab/>
      </w:r>
      <w:r>
        <w:tab/>
        <w:t>-</w:t>
      </w:r>
      <w:r>
        <w:tab/>
        <w:t>Additional coatings: ______ .</w:t>
      </w:r>
    </w:p>
    <w:p w14:paraId="3609429D" w14:textId="77777777" w:rsidR="00921A7B" w:rsidRDefault="00921A7B">
      <w:pPr>
        <w:pStyle w:val="NBSminorclause"/>
      </w:pPr>
    </w:p>
    <w:p w14:paraId="1C4D53D5" w14:textId="77777777" w:rsidR="00921A7B" w:rsidRDefault="00921A7B">
      <w:pPr>
        <w:pStyle w:val="NBSminorclause"/>
      </w:pPr>
      <w:r>
        <w:rPr>
          <w:vanish/>
        </w:rPr>
        <w:t>M60/</w:t>
      </w:r>
      <w:r>
        <w:t>66</w:t>
      </w:r>
      <w:r>
        <w:tab/>
        <w:t>CONCEALED METAL SURFACES</w:t>
      </w:r>
    </w:p>
    <w:p w14:paraId="5D95E134" w14:textId="77777777" w:rsidR="00921A7B" w:rsidRDefault="00921A7B">
      <w:pPr>
        <w:pStyle w:val="NBSminorclause"/>
      </w:pPr>
      <w:r>
        <w:tab/>
        <w:t>-</w:t>
      </w:r>
      <w:r>
        <w:tab/>
        <w:t>General: Apply additional coatings to surfaces that will be concealed when component is fixed in place.</w:t>
      </w:r>
    </w:p>
    <w:p w14:paraId="59ED6506" w14:textId="77777777" w:rsidR="00921A7B" w:rsidRDefault="00921A7B">
      <w:pPr>
        <w:pStyle w:val="NBSsub-indent"/>
      </w:pPr>
      <w:r>
        <w:tab/>
      </w:r>
      <w:r>
        <w:tab/>
        <w:t>-</w:t>
      </w:r>
      <w:r>
        <w:tab/>
        <w:t>Components: ______ .</w:t>
      </w:r>
    </w:p>
    <w:p w14:paraId="03498EEB" w14:textId="77777777" w:rsidR="00921A7B" w:rsidRDefault="00921A7B">
      <w:pPr>
        <w:pStyle w:val="NBSsub-indent"/>
      </w:pPr>
      <w:r>
        <w:tab/>
      </w:r>
      <w:r>
        <w:tab/>
        <w:t>-</w:t>
      </w:r>
      <w:r>
        <w:tab/>
        <w:t>Additional coatings: ______ .</w:t>
      </w:r>
    </w:p>
    <w:p w14:paraId="37FC8AE3" w14:textId="77777777" w:rsidR="00921A7B" w:rsidRDefault="00921A7B">
      <w:pPr>
        <w:pStyle w:val="NBSminorclause"/>
      </w:pPr>
    </w:p>
    <w:p w14:paraId="6E69052D" w14:textId="77777777" w:rsidR="00921A7B" w:rsidRDefault="00921A7B">
      <w:pPr>
        <w:pStyle w:val="NBSminorclause"/>
      </w:pPr>
      <w:r>
        <w:rPr>
          <w:vanish/>
        </w:rPr>
        <w:t>M60/</w:t>
      </w:r>
      <w:r>
        <w:t>68</w:t>
      </w:r>
      <w:r>
        <w:tab/>
        <w:t>STAINING WOOD</w:t>
      </w:r>
    </w:p>
    <w:p w14:paraId="4DF8709B" w14:textId="77777777" w:rsidR="00921A7B" w:rsidRDefault="00921A7B">
      <w:pPr>
        <w:pStyle w:val="NBSminorclause"/>
      </w:pPr>
      <w:r>
        <w:tab/>
        <w:t>-</w:t>
      </w:r>
      <w:r>
        <w:tab/>
        <w:t>Primer: Apply if recommended by stain manufacturer.</w:t>
      </w:r>
    </w:p>
    <w:p w14:paraId="4F04BB75" w14:textId="77777777" w:rsidR="00921A7B" w:rsidRDefault="00921A7B">
      <w:pPr>
        <w:pStyle w:val="NBSminorclause"/>
      </w:pPr>
      <w:r>
        <w:tab/>
        <w:t>-</w:t>
      </w:r>
      <w:r>
        <w:tab/>
        <w:t>Application: Apply in flowing coats and brush out excess stain to produce uniform appearance.</w:t>
      </w:r>
    </w:p>
    <w:p w14:paraId="0398467B" w14:textId="77777777" w:rsidR="00921A7B" w:rsidRDefault="00921A7B">
      <w:pPr>
        <w:pStyle w:val="NBSminorclause"/>
      </w:pPr>
    </w:p>
    <w:p w14:paraId="03D4A166" w14:textId="77777777" w:rsidR="00921A7B" w:rsidRDefault="00921A7B">
      <w:pPr>
        <w:pStyle w:val="NBSminorclause"/>
      </w:pPr>
      <w:r>
        <w:rPr>
          <w:vanish/>
        </w:rPr>
        <w:t>M60/</w:t>
      </w:r>
      <w:r>
        <w:t>70</w:t>
      </w:r>
      <w:r>
        <w:tab/>
        <w:t>EXTERNAL DOORS</w:t>
      </w:r>
    </w:p>
    <w:p w14:paraId="0F4068D3" w14:textId="77777777" w:rsidR="00921A7B" w:rsidRDefault="00921A7B">
      <w:pPr>
        <w:pStyle w:val="NBSminorclause"/>
      </w:pPr>
      <w:r>
        <w:tab/>
        <w:t>-</w:t>
      </w:r>
      <w:r>
        <w:tab/>
        <w:t>Bottom edges: Prime and coat before hanging.</w:t>
      </w:r>
    </w:p>
    <w:p w14:paraId="350224EB" w14:textId="77777777" w:rsidR="00921A7B" w:rsidRDefault="00921A7B">
      <w:pPr>
        <w:pStyle w:val="NBSminorclause"/>
      </w:pPr>
    </w:p>
    <w:p w14:paraId="2E4F230A" w14:textId="77777777" w:rsidR="00921A7B" w:rsidRDefault="00921A7B">
      <w:pPr>
        <w:pStyle w:val="NBSminorclause"/>
      </w:pPr>
      <w:r>
        <w:rPr>
          <w:vanish/>
        </w:rPr>
        <w:t>M60/</w:t>
      </w:r>
      <w:r>
        <w:t>75</w:t>
      </w:r>
      <w:r>
        <w:tab/>
        <w:t>BEAD GLAZING TO COATED WOOD</w:t>
      </w:r>
    </w:p>
    <w:p w14:paraId="2CFFFE0A" w14:textId="77777777" w:rsidR="00921A7B" w:rsidRDefault="00921A7B">
      <w:pPr>
        <w:pStyle w:val="NBSminorclause"/>
      </w:pPr>
      <w:r>
        <w:tab/>
        <w:t>-</w:t>
      </w:r>
      <w:r>
        <w:tab/>
        <w:t>Before glazing: Apply first two coats to rebates and beads.</w:t>
      </w:r>
    </w:p>
    <w:p w14:paraId="73C1A371" w14:textId="77777777" w:rsidR="00921A7B" w:rsidRDefault="00921A7B">
      <w:pPr>
        <w:pStyle w:val="NBSminorclause"/>
      </w:pPr>
    </w:p>
    <w:p w14:paraId="66A80FC6" w14:textId="77777777" w:rsidR="00921A7B" w:rsidRDefault="00921A7B">
      <w:pPr>
        <w:pStyle w:val="NBSminorclause"/>
      </w:pPr>
      <w:r>
        <w:rPr>
          <w:vanish/>
        </w:rPr>
        <w:t>M60/</w:t>
      </w:r>
      <w:r>
        <w:t>80</w:t>
      </w:r>
      <w:r>
        <w:tab/>
        <w:t>PUTTY GLAZING</w:t>
      </w:r>
    </w:p>
    <w:p w14:paraId="58720428" w14:textId="77777777" w:rsidR="00921A7B" w:rsidRDefault="00921A7B">
      <w:pPr>
        <w:pStyle w:val="NBSminorclause"/>
      </w:pPr>
      <w:r>
        <w:tab/>
        <w:t>-</w:t>
      </w:r>
      <w:r>
        <w:tab/>
        <w:t>Setting: Allow putty to set for seven days.</w:t>
      </w:r>
    </w:p>
    <w:p w14:paraId="29165B95" w14:textId="77777777" w:rsidR="00921A7B" w:rsidRDefault="00921A7B">
      <w:pPr>
        <w:pStyle w:val="NBSminorclause"/>
      </w:pPr>
      <w:r>
        <w:tab/>
        <w:t>-</w:t>
      </w:r>
      <w:r>
        <w:tab/>
        <w:t xml:space="preserve">Sealing: </w:t>
      </w:r>
    </w:p>
    <w:p w14:paraId="59C42FEE" w14:textId="77777777" w:rsidR="00921A7B" w:rsidRDefault="00921A7B">
      <w:pPr>
        <w:pStyle w:val="NBSsub-indent"/>
      </w:pPr>
      <w:r>
        <w:tab/>
      </w:r>
      <w:r>
        <w:tab/>
        <w:t>-</w:t>
      </w:r>
      <w:r>
        <w:tab/>
        <w:t xml:space="preserve">Within a further 14 days, seal with an oil based primer. </w:t>
      </w:r>
    </w:p>
    <w:p w14:paraId="566F9E44" w14:textId="77777777" w:rsidR="00921A7B" w:rsidRDefault="00921A7B">
      <w:pPr>
        <w:pStyle w:val="NBSsub-indent"/>
      </w:pPr>
      <w:r>
        <w:tab/>
      </w:r>
      <w:r>
        <w:tab/>
        <w:t>-</w:t>
      </w:r>
      <w:r>
        <w:tab/>
        <w:t xml:space="preserve">Fully protect putty with coating system as soon as it is sufficiently hard. </w:t>
      </w:r>
    </w:p>
    <w:p w14:paraId="13178A9F" w14:textId="77777777" w:rsidR="00921A7B" w:rsidRDefault="00921A7B">
      <w:pPr>
        <w:pStyle w:val="NBSsub-indent"/>
      </w:pPr>
      <w:r>
        <w:tab/>
      </w:r>
      <w:r>
        <w:tab/>
        <w:t>-</w:t>
      </w:r>
      <w:r>
        <w:tab/>
        <w:t xml:space="preserve">Extend finishing coats on to glass up to sight line. </w:t>
      </w:r>
    </w:p>
    <w:p w14:paraId="092DA92B" w14:textId="77777777" w:rsidR="00921A7B" w:rsidRDefault="00921A7B">
      <w:pPr>
        <w:pStyle w:val="NBSminorclause"/>
      </w:pPr>
    </w:p>
    <w:p w14:paraId="37BF7AF6" w14:textId="77777777" w:rsidR="00921A7B" w:rsidRDefault="00921A7B">
      <w:pPr>
        <w:pStyle w:val="NBSminorclause"/>
      </w:pPr>
    </w:p>
    <w:p w14:paraId="47DD0CE1" w14:textId="77777777" w:rsidR="00921A7B" w:rsidRDefault="00921A7B">
      <w:pPr>
        <w:pStyle w:val="NBSminorclause"/>
      </w:pPr>
    </w:p>
    <w:p w14:paraId="0643E198" w14:textId="77777777" w:rsidR="00921A7B" w:rsidRDefault="00921A7B">
      <w:pPr>
        <w:pStyle w:val="NBSminorclause"/>
        <w:ind w:left="0" w:firstLine="0"/>
      </w:pPr>
    </w:p>
    <w:sectPr w:rsidR="00921A7B" w:rsidSect="00047728">
      <w:headerReference w:type="default" r:id="rId12"/>
      <w:headerReference w:type="first" r:id="rId13"/>
      <w:footerReference w:type="first" r:id="rId14"/>
      <w:pgSz w:w="11906" w:h="16838" w:code="9"/>
      <w:pgMar w:top="1440" w:right="1531" w:bottom="1440" w:left="153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1A37" w14:textId="77777777" w:rsidR="00EF13B4" w:rsidRDefault="00EF13B4">
      <w:r>
        <w:separator/>
      </w:r>
    </w:p>
  </w:endnote>
  <w:endnote w:type="continuationSeparator" w:id="0">
    <w:p w14:paraId="7C6D09F9" w14:textId="77777777" w:rsidR="00EF13B4" w:rsidRDefault="00EF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0EEE" w14:textId="77777777" w:rsidR="00526AEC" w:rsidRDefault="00526AEC">
    <w:pPr>
      <w:pStyle w:val="Footer"/>
      <w:tabs>
        <w:tab w:val="clear" w:pos="4153"/>
        <w:tab w:val="clear" w:pos="8306"/>
        <w:tab w:val="left" w:pos="680"/>
        <w:tab w:val="right" w:pos="8562"/>
      </w:tabs>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5F20" w14:textId="77777777" w:rsidR="00EF13B4" w:rsidRDefault="00EF13B4">
      <w:r>
        <w:separator/>
      </w:r>
    </w:p>
  </w:footnote>
  <w:footnote w:type="continuationSeparator" w:id="0">
    <w:p w14:paraId="49AC2FE1" w14:textId="77777777" w:rsidR="00EF13B4" w:rsidRDefault="00EF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B2DE" w14:textId="77777777" w:rsidR="00526AEC" w:rsidRDefault="00526AEC">
    <w:pPr>
      <w:pStyle w:val="Header"/>
      <w:tabs>
        <w:tab w:val="clear" w:pos="4153"/>
        <w:tab w:val="clear" w:pos="8306"/>
        <w:tab w:val="left" w:pos="680"/>
        <w:tab w:val="right" w:pos="8562"/>
      </w:tabs>
      <w:rPr>
        <w:rFonts w:ascii="Arial" w:hAnsi="Arial"/>
        <w:sz w:val="22"/>
      </w:rPr>
    </w:pPr>
    <w:r>
      <w:rPr>
        <w:rFonts w:ascii="Arial" w:hAnsi="Arial"/>
        <w:sz w:val="22"/>
      </w:rPr>
      <w:t>M</w:t>
    </w:r>
    <w:r>
      <w:rPr>
        <w:rFonts w:ascii="Arial" w:hAnsi="Arial"/>
        <w:sz w:val="22"/>
      </w:rPr>
      <w:tab/>
      <w:t>Surface finishes (continued)</w:t>
    </w:r>
    <w:r>
      <w:rPr>
        <w:rFonts w:ascii="Arial" w:hAnsi="Arial"/>
        <w:sz w:val="22"/>
      </w:rPr>
      <w:tab/>
      <w: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0BB2" w14:textId="77777777" w:rsidR="00526AEC" w:rsidRDefault="00526AEC">
    <w:pPr>
      <w:pStyle w:val="Header"/>
      <w:tabs>
        <w:tab w:val="clear" w:pos="4153"/>
        <w:tab w:val="clear" w:pos="8306"/>
        <w:tab w:val="left" w:pos="680"/>
        <w:tab w:val="right" w:pos="8562"/>
      </w:tabs>
      <w:rPr>
        <w:rFonts w:ascii="Arial" w:hAnsi="Arial"/>
        <w:sz w:val="22"/>
      </w:rPr>
    </w:pPr>
    <w:r>
      <w:rPr>
        <w:rFonts w:ascii="Arial" w:hAnsi="Arial"/>
        <w:sz w:val="22"/>
      </w:rPr>
      <w:tab/>
    </w:r>
    <w:r>
      <w:rPr>
        <w:rFonts w:ascii="Arial" w:hAnsi="Arial"/>
        <w:sz w:val="22"/>
      </w:rPr>
      <w:tab/>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3A8A4C0"/>
    <w:lvl w:ilvl="0">
      <w:start w:val="1"/>
      <w:numFmt w:val="decimal"/>
      <w:lvlText w:val="%1."/>
      <w:lvlJc w:val="left"/>
      <w:pPr>
        <w:tabs>
          <w:tab w:val="num" w:pos="643"/>
        </w:tabs>
        <w:ind w:left="643" w:hanging="360"/>
      </w:pPr>
      <w:rPr>
        <w:rFonts w:cs="Times New Roman"/>
      </w:rPr>
    </w:lvl>
  </w:abstractNum>
  <w:abstractNum w:abstractNumId="1" w15:restartNumberingAfterBreak="0">
    <w:nsid w:val="00000003"/>
    <w:multiLevelType w:val="singleLevel"/>
    <w:tmpl w:val="00000000"/>
    <w:lvl w:ilvl="0">
      <w:numFmt w:val="bullet"/>
      <w:lvlText w:val="-"/>
      <w:lvlJc w:val="left"/>
      <w:pPr>
        <w:tabs>
          <w:tab w:val="num" w:pos="680"/>
        </w:tabs>
        <w:ind w:left="680" w:hanging="400"/>
      </w:pPr>
      <w:rPr>
        <w:rFonts w:ascii="Times New Roman" w:hAnsi="Times New Roman" w:hint="default"/>
      </w:rPr>
    </w:lvl>
  </w:abstractNum>
  <w:abstractNum w:abstractNumId="2" w15:restartNumberingAfterBreak="0">
    <w:nsid w:val="2DFA1150"/>
    <w:multiLevelType w:val="multilevel"/>
    <w:tmpl w:val="C2EA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E3338"/>
    <w:multiLevelType w:val="multilevel"/>
    <w:tmpl w:val="39EE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5CC4"/>
    <w:multiLevelType w:val="multilevel"/>
    <w:tmpl w:val="2FF2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A70EC"/>
    <w:multiLevelType w:val="multilevel"/>
    <w:tmpl w:val="AE2E94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6052B9F"/>
    <w:multiLevelType w:val="multilevel"/>
    <w:tmpl w:val="7A26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383994">
    <w:abstractNumId w:val="0"/>
  </w:num>
  <w:num w:numId="2" w16cid:durableId="322512025">
    <w:abstractNumId w:val="5"/>
  </w:num>
  <w:num w:numId="3" w16cid:durableId="1364136239">
    <w:abstractNumId w:val="1"/>
  </w:num>
  <w:num w:numId="4" w16cid:durableId="217784884">
    <w:abstractNumId w:val="4"/>
  </w:num>
  <w:num w:numId="5" w16cid:durableId="844899154">
    <w:abstractNumId w:val="6"/>
  </w:num>
  <w:num w:numId="6" w16cid:durableId="1785807059">
    <w:abstractNumId w:val="3"/>
  </w:num>
  <w:num w:numId="7" w16cid:durableId="2061131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1A7B"/>
    <w:rsid w:val="0004135E"/>
    <w:rsid w:val="00047728"/>
    <w:rsid w:val="00115E79"/>
    <w:rsid w:val="001866BD"/>
    <w:rsid w:val="00204E61"/>
    <w:rsid w:val="002079C6"/>
    <w:rsid w:val="00213EAA"/>
    <w:rsid w:val="002962BB"/>
    <w:rsid w:val="002A06A1"/>
    <w:rsid w:val="002F45E2"/>
    <w:rsid w:val="00333E0C"/>
    <w:rsid w:val="00372209"/>
    <w:rsid w:val="004E6E48"/>
    <w:rsid w:val="00526AEC"/>
    <w:rsid w:val="005A5305"/>
    <w:rsid w:val="00623E16"/>
    <w:rsid w:val="00683A06"/>
    <w:rsid w:val="006C1B13"/>
    <w:rsid w:val="006F11E5"/>
    <w:rsid w:val="00727D47"/>
    <w:rsid w:val="00773331"/>
    <w:rsid w:val="00773E84"/>
    <w:rsid w:val="00914EC6"/>
    <w:rsid w:val="00921A7B"/>
    <w:rsid w:val="009C6730"/>
    <w:rsid w:val="00A01D08"/>
    <w:rsid w:val="00A43198"/>
    <w:rsid w:val="00A751FD"/>
    <w:rsid w:val="00AD4F73"/>
    <w:rsid w:val="00BE6D28"/>
    <w:rsid w:val="00C113DE"/>
    <w:rsid w:val="00C46EC5"/>
    <w:rsid w:val="00C61891"/>
    <w:rsid w:val="00C6749C"/>
    <w:rsid w:val="00C919B7"/>
    <w:rsid w:val="00D3789E"/>
    <w:rsid w:val="00D628D8"/>
    <w:rsid w:val="00D85DFD"/>
    <w:rsid w:val="00E36CB8"/>
    <w:rsid w:val="00EA6BB3"/>
    <w:rsid w:val="00EC4540"/>
    <w:rsid w:val="00EC767F"/>
    <w:rsid w:val="00EF13B4"/>
    <w:rsid w:val="00F63ECB"/>
    <w:rsid w:val="00FD1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39EA5A0E"/>
  <w15:docId w15:val="{D59501BC-7121-40E5-8DBF-31287C54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C6"/>
    <w:rPr>
      <w:sz w:val="24"/>
      <w:szCs w:val="24"/>
      <w:lang w:eastAsia="en-US"/>
    </w:rPr>
  </w:style>
  <w:style w:type="paragraph" w:styleId="Heading2">
    <w:name w:val="heading 2"/>
    <w:basedOn w:val="Normal"/>
    <w:next w:val="Normal"/>
    <w:link w:val="Heading2Char"/>
    <w:unhideWhenUsed/>
    <w:qFormat/>
    <w:locked/>
    <w:rsid w:val="0004135E"/>
    <w:pPr>
      <w:keepNext/>
      <w:spacing w:before="240" w:after="60"/>
      <w:outlineLvl w:val="1"/>
    </w:pPr>
    <w:rPr>
      <w:rFonts w:ascii="Cambria" w:hAnsi="Cambria"/>
      <w:b/>
      <w:bCs/>
      <w:i/>
      <w:iCs/>
      <w:sz w:val="28"/>
      <w:szCs w:val="28"/>
    </w:rPr>
  </w:style>
  <w:style w:type="paragraph" w:styleId="Heading4">
    <w:name w:val="heading 4"/>
    <w:basedOn w:val="Normal"/>
    <w:link w:val="Heading4Char"/>
    <w:uiPriority w:val="9"/>
    <w:qFormat/>
    <w:locked/>
    <w:rsid w:val="0004135E"/>
    <w:pPr>
      <w:spacing w:before="100" w:beforeAutospacing="1" w:after="100" w:afterAutospacing="1"/>
      <w:outlineLvl w:val="3"/>
    </w:pPr>
    <w:rPr>
      <w:b/>
      <w:b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Sclause">
    <w:name w:val="NBS clause"/>
    <w:basedOn w:val="Normal"/>
    <w:uiPriority w:val="99"/>
    <w:rsid w:val="002079C6"/>
    <w:pPr>
      <w:tabs>
        <w:tab w:val="left" w:pos="284"/>
        <w:tab w:val="left" w:pos="680"/>
      </w:tabs>
      <w:ind w:left="680" w:hanging="680"/>
    </w:pPr>
    <w:rPr>
      <w:rFonts w:ascii="Arial" w:hAnsi="Arial"/>
      <w:sz w:val="22"/>
    </w:rPr>
  </w:style>
  <w:style w:type="paragraph" w:customStyle="1" w:styleId="NBSheading">
    <w:name w:val="NBS heading"/>
    <w:basedOn w:val="NBSclause"/>
    <w:uiPriority w:val="99"/>
    <w:rsid w:val="002079C6"/>
    <w:rPr>
      <w:b/>
      <w:sz w:val="24"/>
    </w:rPr>
  </w:style>
  <w:style w:type="paragraph" w:customStyle="1" w:styleId="Style1">
    <w:name w:val="Style1"/>
    <w:basedOn w:val="NBSclause"/>
    <w:uiPriority w:val="99"/>
    <w:rsid w:val="002079C6"/>
    <w:pPr>
      <w:tabs>
        <w:tab w:val="left" w:pos="964"/>
      </w:tabs>
      <w:ind w:left="964" w:hanging="964"/>
    </w:pPr>
  </w:style>
  <w:style w:type="paragraph" w:customStyle="1" w:styleId="NBSminorclause">
    <w:name w:val="NBS minor clause"/>
    <w:basedOn w:val="NBSclause"/>
    <w:rsid w:val="002079C6"/>
    <w:pPr>
      <w:tabs>
        <w:tab w:val="clear" w:pos="284"/>
        <w:tab w:val="clear" w:pos="680"/>
        <w:tab w:val="left" w:pos="187"/>
      </w:tabs>
    </w:pPr>
  </w:style>
  <w:style w:type="paragraph" w:customStyle="1" w:styleId="NBSsub-indent">
    <w:name w:val="NBS sub-indent"/>
    <w:basedOn w:val="Normal"/>
    <w:uiPriority w:val="99"/>
    <w:rsid w:val="002079C6"/>
    <w:pPr>
      <w:tabs>
        <w:tab w:val="left" w:pos="284"/>
        <w:tab w:val="left" w:pos="680"/>
        <w:tab w:val="left" w:pos="964"/>
      </w:tabs>
      <w:ind w:left="964" w:hanging="964"/>
    </w:pPr>
    <w:rPr>
      <w:rFonts w:ascii="Arial" w:hAnsi="Arial"/>
      <w:sz w:val="22"/>
    </w:rPr>
  </w:style>
  <w:style w:type="paragraph" w:styleId="Header">
    <w:name w:val="header"/>
    <w:basedOn w:val="Normal"/>
    <w:link w:val="HeaderChar"/>
    <w:uiPriority w:val="99"/>
    <w:rsid w:val="002079C6"/>
    <w:pPr>
      <w:tabs>
        <w:tab w:val="center" w:pos="4153"/>
        <w:tab w:val="right" w:pos="8306"/>
      </w:tabs>
    </w:pPr>
  </w:style>
  <w:style w:type="character" w:customStyle="1" w:styleId="HeaderChar">
    <w:name w:val="Header Char"/>
    <w:link w:val="Header"/>
    <w:uiPriority w:val="99"/>
    <w:semiHidden/>
    <w:rsid w:val="00921A7B"/>
    <w:rPr>
      <w:sz w:val="24"/>
      <w:szCs w:val="24"/>
      <w:lang w:eastAsia="en-US"/>
    </w:rPr>
  </w:style>
  <w:style w:type="paragraph" w:styleId="Footer">
    <w:name w:val="footer"/>
    <w:basedOn w:val="Normal"/>
    <w:link w:val="FooterChar"/>
    <w:uiPriority w:val="99"/>
    <w:rsid w:val="002079C6"/>
    <w:pPr>
      <w:tabs>
        <w:tab w:val="center" w:pos="4153"/>
        <w:tab w:val="right" w:pos="8306"/>
      </w:tabs>
    </w:pPr>
  </w:style>
  <w:style w:type="character" w:customStyle="1" w:styleId="FooterChar">
    <w:name w:val="Footer Char"/>
    <w:link w:val="Footer"/>
    <w:uiPriority w:val="99"/>
    <w:semiHidden/>
    <w:rsid w:val="00921A7B"/>
    <w:rPr>
      <w:sz w:val="24"/>
      <w:szCs w:val="24"/>
      <w:lang w:eastAsia="en-US"/>
    </w:rPr>
  </w:style>
  <w:style w:type="paragraph" w:customStyle="1" w:styleId="NBSsub-sub-indent">
    <w:name w:val="NBS sub-sub-indent"/>
    <w:basedOn w:val="Normal"/>
    <w:uiPriority w:val="99"/>
    <w:rsid w:val="002079C6"/>
    <w:pPr>
      <w:tabs>
        <w:tab w:val="left" w:pos="284"/>
        <w:tab w:val="left" w:pos="680"/>
        <w:tab w:val="left" w:pos="964"/>
      </w:tabs>
      <w:ind w:left="964" w:hanging="964"/>
    </w:pPr>
    <w:rPr>
      <w:rFonts w:ascii="Arial" w:hAnsi="Arial"/>
      <w:sz w:val="22"/>
    </w:rPr>
  </w:style>
  <w:style w:type="character" w:customStyle="1" w:styleId="Heading4Char">
    <w:name w:val="Heading 4 Char"/>
    <w:link w:val="Heading4"/>
    <w:uiPriority w:val="9"/>
    <w:rsid w:val="0004135E"/>
    <w:rPr>
      <w:b/>
      <w:bCs/>
      <w:sz w:val="24"/>
      <w:szCs w:val="24"/>
    </w:rPr>
  </w:style>
  <w:style w:type="paragraph" w:styleId="NormalWeb">
    <w:name w:val="Normal (Web)"/>
    <w:basedOn w:val="Normal"/>
    <w:uiPriority w:val="99"/>
    <w:unhideWhenUsed/>
    <w:rsid w:val="0004135E"/>
    <w:pPr>
      <w:spacing w:before="100" w:beforeAutospacing="1" w:after="100" w:afterAutospacing="1"/>
    </w:pPr>
    <w:rPr>
      <w:lang w:eastAsia="en-GB"/>
    </w:rPr>
  </w:style>
  <w:style w:type="character" w:styleId="Strong">
    <w:name w:val="Strong"/>
    <w:uiPriority w:val="22"/>
    <w:qFormat/>
    <w:locked/>
    <w:rsid w:val="0004135E"/>
    <w:rPr>
      <w:b/>
      <w:bCs/>
    </w:rPr>
  </w:style>
  <w:style w:type="character" w:customStyle="1" w:styleId="apple-converted-space">
    <w:name w:val="apple-converted-space"/>
    <w:rsid w:val="0004135E"/>
  </w:style>
  <w:style w:type="character" w:styleId="Hyperlink">
    <w:name w:val="Hyperlink"/>
    <w:uiPriority w:val="99"/>
    <w:semiHidden/>
    <w:unhideWhenUsed/>
    <w:rsid w:val="0004135E"/>
    <w:rPr>
      <w:color w:val="0000FF"/>
      <w:u w:val="single"/>
    </w:rPr>
  </w:style>
  <w:style w:type="character" w:customStyle="1" w:styleId="Heading2Char">
    <w:name w:val="Heading 2 Char"/>
    <w:link w:val="Heading2"/>
    <w:rsid w:val="0004135E"/>
    <w:rPr>
      <w:rFonts w:ascii="Cambria" w:eastAsia="Times New Roman" w:hAnsi="Cambria" w:cs="Times New Roman"/>
      <w:b/>
      <w:bCs/>
      <w:i/>
      <w:iCs/>
      <w:sz w:val="28"/>
      <w:szCs w:val="28"/>
      <w:lang w:eastAsia="en-US"/>
    </w:rPr>
  </w:style>
  <w:style w:type="paragraph" w:customStyle="1" w:styleId="NBSClause0">
    <w:name w:val="NBS Clause"/>
    <w:basedOn w:val="Normal"/>
    <w:rsid w:val="004E6E48"/>
    <w:pPr>
      <w:tabs>
        <w:tab w:val="left" w:pos="288"/>
        <w:tab w:val="left" w:pos="677"/>
      </w:tabs>
      <w:ind w:left="677" w:hanging="677"/>
    </w:pPr>
    <w:rPr>
      <w:rFonts w:ascii="Arial" w:eastAsia="Times" w:hAnsi="Arial"/>
      <w:sz w:val="22"/>
      <w:szCs w:val="20"/>
    </w:rPr>
  </w:style>
  <w:style w:type="paragraph" w:customStyle="1" w:styleId="NBSHeading0">
    <w:name w:val="NBS Heading"/>
    <w:basedOn w:val="Normal"/>
    <w:rsid w:val="004E6E48"/>
    <w:pPr>
      <w:tabs>
        <w:tab w:val="left" w:pos="288"/>
        <w:tab w:val="left" w:pos="677"/>
      </w:tabs>
      <w:ind w:left="677" w:hanging="677"/>
    </w:pPr>
    <w:rPr>
      <w:rFonts w:ascii="Arial" w:eastAsia="Times"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28577">
      <w:bodyDiv w:val="1"/>
      <w:marLeft w:val="0"/>
      <w:marRight w:val="0"/>
      <w:marTop w:val="0"/>
      <w:marBottom w:val="0"/>
      <w:divBdr>
        <w:top w:val="none" w:sz="0" w:space="0" w:color="auto"/>
        <w:left w:val="none" w:sz="0" w:space="0" w:color="auto"/>
        <w:bottom w:val="none" w:sz="0" w:space="0" w:color="auto"/>
        <w:right w:val="none" w:sz="0" w:space="0" w:color="auto"/>
      </w:divBdr>
    </w:div>
    <w:div w:id="327565843">
      <w:bodyDiv w:val="1"/>
      <w:marLeft w:val="0"/>
      <w:marRight w:val="0"/>
      <w:marTop w:val="0"/>
      <w:marBottom w:val="0"/>
      <w:divBdr>
        <w:top w:val="none" w:sz="0" w:space="0" w:color="auto"/>
        <w:left w:val="none" w:sz="0" w:space="0" w:color="auto"/>
        <w:bottom w:val="none" w:sz="0" w:space="0" w:color="auto"/>
        <w:right w:val="none" w:sz="0" w:space="0" w:color="auto"/>
      </w:divBdr>
      <w:divsChild>
        <w:div w:id="1631476382">
          <w:marLeft w:val="0"/>
          <w:marRight w:val="0"/>
          <w:marTop w:val="0"/>
          <w:marBottom w:val="0"/>
          <w:divBdr>
            <w:top w:val="none" w:sz="0" w:space="0" w:color="auto"/>
            <w:left w:val="none" w:sz="0" w:space="0" w:color="auto"/>
            <w:bottom w:val="none" w:sz="0" w:space="0" w:color="auto"/>
            <w:right w:val="none" w:sz="0" w:space="0" w:color="auto"/>
          </w:divBdr>
        </w:div>
      </w:divsChild>
    </w:div>
    <w:div w:id="697127262">
      <w:bodyDiv w:val="1"/>
      <w:marLeft w:val="0"/>
      <w:marRight w:val="0"/>
      <w:marTop w:val="0"/>
      <w:marBottom w:val="0"/>
      <w:divBdr>
        <w:top w:val="none" w:sz="0" w:space="0" w:color="auto"/>
        <w:left w:val="none" w:sz="0" w:space="0" w:color="auto"/>
        <w:bottom w:val="none" w:sz="0" w:space="0" w:color="auto"/>
        <w:right w:val="none" w:sz="0" w:space="0" w:color="auto"/>
      </w:divBdr>
      <w:divsChild>
        <w:div w:id="1853717926">
          <w:marLeft w:val="0"/>
          <w:marRight w:val="0"/>
          <w:marTop w:val="0"/>
          <w:marBottom w:val="0"/>
          <w:divBdr>
            <w:top w:val="none" w:sz="0" w:space="0" w:color="auto"/>
            <w:left w:val="none" w:sz="0" w:space="0" w:color="auto"/>
            <w:bottom w:val="none" w:sz="0" w:space="0" w:color="auto"/>
            <w:right w:val="none" w:sz="0" w:space="0" w:color="auto"/>
          </w:divBdr>
        </w:div>
        <w:div w:id="2016494570">
          <w:marLeft w:val="0"/>
          <w:marRight w:val="0"/>
          <w:marTop w:val="0"/>
          <w:marBottom w:val="0"/>
          <w:divBdr>
            <w:top w:val="none" w:sz="0" w:space="0" w:color="auto"/>
            <w:left w:val="none" w:sz="0" w:space="0" w:color="auto"/>
            <w:bottom w:val="none" w:sz="0" w:space="0" w:color="auto"/>
            <w:right w:val="none" w:sz="0" w:space="0" w:color="auto"/>
          </w:divBdr>
        </w:div>
        <w:div w:id="335503229">
          <w:marLeft w:val="0"/>
          <w:marRight w:val="0"/>
          <w:marTop w:val="0"/>
          <w:marBottom w:val="0"/>
          <w:divBdr>
            <w:top w:val="none" w:sz="0" w:space="0" w:color="auto"/>
            <w:left w:val="none" w:sz="0" w:space="0" w:color="auto"/>
            <w:bottom w:val="none" w:sz="0" w:space="0" w:color="auto"/>
            <w:right w:val="none" w:sz="0" w:space="0" w:color="auto"/>
          </w:divBdr>
        </w:div>
        <w:div w:id="1469663842">
          <w:marLeft w:val="0"/>
          <w:marRight w:val="0"/>
          <w:marTop w:val="0"/>
          <w:marBottom w:val="0"/>
          <w:divBdr>
            <w:top w:val="none" w:sz="0" w:space="0" w:color="auto"/>
            <w:left w:val="none" w:sz="0" w:space="0" w:color="auto"/>
            <w:bottom w:val="none" w:sz="0" w:space="0" w:color="auto"/>
            <w:right w:val="none" w:sz="0" w:space="0" w:color="auto"/>
          </w:divBdr>
        </w:div>
      </w:divsChild>
    </w:div>
    <w:div w:id="1910531097">
      <w:bodyDiv w:val="1"/>
      <w:marLeft w:val="0"/>
      <w:marRight w:val="0"/>
      <w:marTop w:val="0"/>
      <w:marBottom w:val="0"/>
      <w:divBdr>
        <w:top w:val="none" w:sz="0" w:space="0" w:color="auto"/>
        <w:left w:val="none" w:sz="0" w:space="0" w:color="auto"/>
        <w:bottom w:val="none" w:sz="0" w:space="0" w:color="auto"/>
        <w:right w:val="none" w:sz="0" w:space="0" w:color="auto"/>
      </w:divBdr>
      <w:divsChild>
        <w:div w:id="1348871559">
          <w:marLeft w:val="0"/>
          <w:marRight w:val="0"/>
          <w:marTop w:val="0"/>
          <w:marBottom w:val="0"/>
          <w:divBdr>
            <w:top w:val="none" w:sz="0" w:space="0" w:color="auto"/>
            <w:left w:val="none" w:sz="0" w:space="0" w:color="auto"/>
            <w:bottom w:val="none" w:sz="0" w:space="0" w:color="auto"/>
            <w:right w:val="none" w:sz="0" w:space="0" w:color="auto"/>
          </w:divBdr>
        </w:div>
        <w:div w:id="2050301757">
          <w:marLeft w:val="0"/>
          <w:marRight w:val="0"/>
          <w:marTop w:val="0"/>
          <w:marBottom w:val="0"/>
          <w:divBdr>
            <w:top w:val="none" w:sz="0" w:space="0" w:color="auto"/>
            <w:left w:val="none" w:sz="0" w:space="0" w:color="auto"/>
            <w:bottom w:val="none" w:sz="0" w:space="0" w:color="auto"/>
            <w:right w:val="none" w:sz="0" w:space="0" w:color="auto"/>
          </w:divBdr>
        </w:div>
        <w:div w:id="195864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tatic.safeguardeurope.com/images/logos/bba_50.gi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guardeurop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safeguardeurope.com" TargetMode="External"/><Relationship Id="rId4" Type="http://schemas.openxmlformats.org/officeDocument/2006/relationships/webSettings" Target="webSettings.xml"/><Relationship Id="rId9" Type="http://schemas.openxmlformats.org/officeDocument/2006/relationships/hyperlink" Target="tel:+4414032102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16</Pages>
  <Words>3898</Words>
  <Characters>22224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M10</vt:lpstr>
    </vt:vector>
  </TitlesOfParts>
  <Company>NBS Services Newcastle</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dc:title>
  <dc:subject/>
  <dc:creator>Victoria Potts</dc:creator>
  <cp:keywords/>
  <dc:description/>
  <cp:lastModifiedBy>Antony Morvan</cp:lastModifiedBy>
  <cp:revision>26</cp:revision>
  <cp:lastPrinted>2013-07-26T09:30:00Z</cp:lastPrinted>
  <dcterms:created xsi:type="dcterms:W3CDTF">2010-05-05T14:42:00Z</dcterms:created>
  <dcterms:modified xsi:type="dcterms:W3CDTF">2025-07-28T16:39:00Z</dcterms:modified>
</cp:coreProperties>
</file>