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6103" w14:textId="67873BD0" w:rsidR="00EE3842" w:rsidRDefault="00EE3842"/>
    <w:p w14:paraId="3D6E6751" w14:textId="77777777" w:rsidR="003E7D65" w:rsidRDefault="003E7D65">
      <w:r>
        <w:t xml:space="preserve">Contract terms and Conditions are available from </w:t>
      </w:r>
    </w:p>
    <w:p w14:paraId="4A0E8A5B" w14:textId="08B25B8A" w:rsidR="003E7D65" w:rsidRDefault="003E7D65">
      <w:r w:rsidRPr="003E7D65">
        <w:t>SM-Defra-Network Procurement (NCS NP) &lt;Network.Procurement@defra.gov.uk&gt;</w:t>
      </w:r>
    </w:p>
    <w:sectPr w:rsidR="003E7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65"/>
    <w:rsid w:val="003E7D65"/>
    <w:rsid w:val="00E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D4CA0"/>
  <w15:chartTrackingRefBased/>
  <w15:docId w15:val="{8A56770B-2B97-4B8B-9D2C-CF231F14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Anderson-Morgan, Julie</dc:creator>
  <cp:keywords/>
  <dc:description/>
  <cp:lastModifiedBy>Anderson-Morgan, Julie</cp:lastModifiedBy>
  <cp:revision>1</cp:revision>
  <dcterms:created xsi:type="dcterms:W3CDTF">2022-10-13T15:01:00Z</dcterms:created>
  <dcterms:modified xsi:type="dcterms:W3CDTF">2022-10-13T15:02:00Z</dcterms:modified>
</cp:coreProperties>
</file>