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9C599" w14:textId="3B2B624B" w:rsidR="00CE7415" w:rsidRDefault="00CE7415">
      <w:pPr>
        <w:rPr>
          <w:highlight w:val="yellow"/>
        </w:rPr>
      </w:pPr>
      <w:r w:rsidRPr="006D0952">
        <w:rPr>
          <w:rFonts w:cs="Arial"/>
          <w:b/>
          <w:noProof/>
          <w:color w:val="000000"/>
          <w:sz w:val="40"/>
          <w:szCs w:val="40"/>
        </w:rPr>
        <w:drawing>
          <wp:anchor distT="0" distB="0" distL="114300" distR="114300" simplePos="0" relativeHeight="251658240" behindDoc="1" locked="0" layoutInCell="1" allowOverlap="1" wp14:anchorId="0A66A51A" wp14:editId="1ED87F5C">
            <wp:simplePos x="0" y="0"/>
            <wp:positionH relativeFrom="column">
              <wp:posOffset>0</wp:posOffset>
            </wp:positionH>
            <wp:positionV relativeFrom="paragraph">
              <wp:posOffset>0</wp:posOffset>
            </wp:positionV>
            <wp:extent cx="2324735" cy="959485"/>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37FB1" w14:textId="77777777" w:rsidR="00CE7415" w:rsidRDefault="00CE7415">
      <w:pPr>
        <w:rPr>
          <w:highlight w:val="yellow"/>
        </w:rPr>
      </w:pPr>
    </w:p>
    <w:p w14:paraId="0A7E6D41" w14:textId="77777777" w:rsidR="00CE7415" w:rsidRDefault="00CE7415">
      <w:pPr>
        <w:rPr>
          <w:highlight w:val="yellow"/>
        </w:rPr>
      </w:pPr>
    </w:p>
    <w:p w14:paraId="2C32F79E" w14:textId="77777777" w:rsidR="00CE7415" w:rsidRDefault="00CE7415">
      <w:pPr>
        <w:rPr>
          <w:highlight w:val="yellow"/>
        </w:rPr>
      </w:pPr>
    </w:p>
    <w:p w14:paraId="6B2B0F19" w14:textId="77777777" w:rsidR="00AC61E2" w:rsidRDefault="00AC61E2">
      <w:pPr>
        <w:rPr>
          <w:highlight w:val="yellow"/>
        </w:rPr>
      </w:pPr>
    </w:p>
    <w:p w14:paraId="08E534D3" w14:textId="77777777" w:rsidR="00AC61E2" w:rsidRDefault="00AC61E2">
      <w:pPr>
        <w:rPr>
          <w:highlight w:val="yellow"/>
        </w:rPr>
      </w:pPr>
    </w:p>
    <w:p w14:paraId="7E73CA78" w14:textId="77777777" w:rsidR="00CE7415" w:rsidRDefault="00CE7415">
      <w:pPr>
        <w:rPr>
          <w:highlight w:val="yellow"/>
        </w:rPr>
      </w:pPr>
    </w:p>
    <w:p w14:paraId="097ED127" w14:textId="1503ED8C" w:rsidR="00CD0C5E" w:rsidRDefault="00CD0C5E" w:rsidP="00CD0C5E">
      <w:pPr>
        <w:widowControl w:val="0"/>
        <w:tabs>
          <w:tab w:val="left" w:pos="1745"/>
        </w:tabs>
        <w:spacing w:line="240" w:lineRule="auto"/>
        <w:ind w:right="-1"/>
        <w:jc w:val="center"/>
        <w:rPr>
          <w:rFonts w:cs="Arial"/>
          <w:b/>
          <w:caps/>
          <w:color w:val="7030A0"/>
          <w:sz w:val="40"/>
          <w:szCs w:val="40"/>
        </w:rPr>
      </w:pPr>
      <w:r>
        <w:rPr>
          <w:rFonts w:cs="Arial"/>
          <w:b/>
          <w:caps/>
          <w:color w:val="7030A0"/>
          <w:sz w:val="40"/>
          <w:szCs w:val="40"/>
        </w:rPr>
        <w:t xml:space="preserve">Responses to technical </w:t>
      </w:r>
      <w:r w:rsidR="00273EBD">
        <w:rPr>
          <w:rFonts w:cs="Arial"/>
          <w:b/>
          <w:caps/>
          <w:color w:val="7030A0"/>
          <w:sz w:val="40"/>
          <w:szCs w:val="40"/>
        </w:rPr>
        <w:t>Questions</w:t>
      </w:r>
    </w:p>
    <w:p w14:paraId="5DC0E10C" w14:textId="77777777" w:rsidR="00AC61E2" w:rsidRDefault="00AC61E2" w:rsidP="00CD0C5E">
      <w:pPr>
        <w:widowControl w:val="0"/>
        <w:tabs>
          <w:tab w:val="left" w:pos="1745"/>
        </w:tabs>
        <w:spacing w:line="240" w:lineRule="auto"/>
        <w:ind w:right="-1"/>
        <w:jc w:val="center"/>
        <w:rPr>
          <w:rFonts w:cs="Arial"/>
          <w:b/>
          <w:caps/>
          <w:color w:val="7030A0"/>
          <w:sz w:val="40"/>
          <w:szCs w:val="40"/>
        </w:rPr>
      </w:pPr>
    </w:p>
    <w:p w14:paraId="169C8287" w14:textId="3DF1BED6" w:rsidR="00CD0C5E" w:rsidRPr="00EC085A" w:rsidRDefault="00620B3A" w:rsidP="00EE3D45">
      <w:pPr>
        <w:pStyle w:val="IntenseQuote"/>
        <w:rPr>
          <w:b/>
          <w:bCs/>
          <w:color w:val="000000" w:themeColor="text1"/>
        </w:rPr>
      </w:pPr>
      <w:r w:rsidRPr="28A2BC38">
        <w:rPr>
          <w:b/>
          <w:bCs/>
          <w:color w:val="000000" w:themeColor="text1"/>
        </w:rPr>
        <w:t>project_</w:t>
      </w:r>
      <w:r w:rsidR="009B3971" w:rsidRPr="28A2BC38">
        <w:rPr>
          <w:b/>
          <w:bCs/>
          <w:color w:val="000000" w:themeColor="text1"/>
        </w:rPr>
        <w:t xml:space="preserve"> </w:t>
      </w:r>
      <w:r w:rsidR="2472F7B3" w:rsidRPr="28A2BC38">
        <w:rPr>
          <w:b/>
          <w:bCs/>
          <w:color w:val="000000" w:themeColor="text1"/>
        </w:rPr>
        <w:t>18338</w:t>
      </w:r>
      <w:r w:rsidR="00EC085A" w:rsidRPr="28A2BC38">
        <w:rPr>
          <w:b/>
          <w:bCs/>
          <w:color w:val="000000" w:themeColor="text1"/>
        </w:rPr>
        <w:t>:</w:t>
      </w:r>
      <w:r w:rsidR="00EE3D45" w:rsidRPr="28A2BC38">
        <w:rPr>
          <w:b/>
          <w:bCs/>
          <w:color w:val="000000" w:themeColor="text1"/>
        </w:rPr>
        <w:t xml:space="preserve"> </w:t>
      </w:r>
      <w:r w:rsidR="009B3971" w:rsidRPr="28A2BC38">
        <w:rPr>
          <w:b/>
          <w:bCs/>
          <w:color w:val="000000" w:themeColor="text1"/>
        </w:rPr>
        <w:t>HMC V</w:t>
      </w:r>
      <w:r w:rsidR="007873DE" w:rsidRPr="28A2BC38">
        <w:rPr>
          <w:b/>
          <w:bCs/>
          <w:color w:val="000000" w:themeColor="text1"/>
        </w:rPr>
        <w:t>igilant</w:t>
      </w:r>
      <w:r w:rsidR="00EC085A" w:rsidRPr="28A2BC38">
        <w:rPr>
          <w:b/>
          <w:bCs/>
          <w:color w:val="000000" w:themeColor="text1"/>
        </w:rPr>
        <w:t xml:space="preserve"> -</w:t>
      </w:r>
      <w:r>
        <w:br/>
      </w:r>
      <w:r w:rsidR="00CD0C5E" w:rsidRPr="28A2BC38">
        <w:rPr>
          <w:b/>
          <w:bCs/>
          <w:color w:val="000000" w:themeColor="text1"/>
        </w:rPr>
        <w:t xml:space="preserve">Planned Maintenance and Safety Equipment Recertification </w:t>
      </w:r>
      <w:r>
        <w:br/>
      </w:r>
    </w:p>
    <w:p w14:paraId="5FB6AAF9" w14:textId="77777777" w:rsidR="00AC61E2" w:rsidRDefault="00AC61E2" w:rsidP="00CD0C5E">
      <w:pPr>
        <w:rPr>
          <w:rFonts w:ascii="Arial" w:hAnsi="Arial" w:cs="Arial"/>
        </w:rPr>
      </w:pPr>
    </w:p>
    <w:p w14:paraId="460AD653" w14:textId="77777777" w:rsidR="00AC61E2" w:rsidRDefault="00AC61E2" w:rsidP="00CD0C5E">
      <w:pPr>
        <w:rPr>
          <w:rFonts w:ascii="Arial" w:hAnsi="Arial" w:cs="Arial"/>
        </w:rPr>
      </w:pPr>
    </w:p>
    <w:p w14:paraId="43DF16B7" w14:textId="7DC9E95F" w:rsidR="00A24818" w:rsidRDefault="00A24818" w:rsidP="00CD0C5E">
      <w:pPr>
        <w:rPr>
          <w:rFonts w:ascii="Arial" w:hAnsi="Arial" w:cs="Arial"/>
        </w:rPr>
      </w:pPr>
      <w:r>
        <w:rPr>
          <w:rFonts w:ascii="Arial" w:hAnsi="Arial" w:cs="Arial"/>
        </w:rPr>
        <w:t>This procurement is being conducted with both a Technical and Price assessment.</w:t>
      </w:r>
      <w:r w:rsidR="0098596A">
        <w:rPr>
          <w:rFonts w:ascii="Arial" w:hAnsi="Arial" w:cs="Arial"/>
        </w:rPr>
        <w:t xml:space="preserve"> </w:t>
      </w:r>
    </w:p>
    <w:p w14:paraId="574CAD43" w14:textId="2A65A6D4" w:rsidR="00A24818" w:rsidRDefault="00A24818" w:rsidP="00A24818">
      <w:pPr>
        <w:rPr>
          <w:rFonts w:ascii="Arial" w:hAnsi="Arial" w:cs="Arial"/>
        </w:rPr>
      </w:pPr>
      <w:r>
        <w:rPr>
          <w:rFonts w:ascii="Arial" w:hAnsi="Arial" w:cs="Arial"/>
        </w:rPr>
        <w:t>Weightings have been established against each evaluation criteria to reflect their relative importance.</w:t>
      </w:r>
    </w:p>
    <w:p w14:paraId="339FBB28" w14:textId="7FCC8ADD" w:rsidR="00A24818" w:rsidRDefault="00A24818" w:rsidP="00A24818">
      <w:pPr>
        <w:rPr>
          <w:rFonts w:ascii="Arial" w:hAnsi="Arial" w:cs="Arial"/>
        </w:rPr>
      </w:pPr>
      <w:r>
        <w:rPr>
          <w:rFonts w:ascii="Arial" w:hAnsi="Arial" w:cs="Arial"/>
        </w:rPr>
        <w:t xml:space="preserve">The Technical Criteria is weighted at </w:t>
      </w:r>
      <w:r w:rsidR="001E541B">
        <w:rPr>
          <w:rFonts w:ascii="Arial" w:hAnsi="Arial" w:cs="Arial"/>
        </w:rPr>
        <w:t>25</w:t>
      </w:r>
      <w:r w:rsidR="00667100">
        <w:rPr>
          <w:rFonts w:ascii="Arial" w:hAnsi="Arial" w:cs="Arial"/>
        </w:rPr>
        <w:t>%</w:t>
      </w:r>
      <w:r w:rsidR="00F9404F">
        <w:rPr>
          <w:rFonts w:ascii="Arial" w:hAnsi="Arial" w:cs="Arial"/>
        </w:rPr>
        <w:t xml:space="preserve"> </w:t>
      </w:r>
      <w:r>
        <w:rPr>
          <w:rFonts w:ascii="Arial" w:hAnsi="Arial" w:cs="Arial"/>
        </w:rPr>
        <w:t xml:space="preserve">and the Price Criteria is weighted at </w:t>
      </w:r>
      <w:r w:rsidR="00667100">
        <w:rPr>
          <w:rFonts w:ascii="Arial" w:hAnsi="Arial" w:cs="Arial"/>
        </w:rPr>
        <w:t>7</w:t>
      </w:r>
      <w:r w:rsidR="001E541B">
        <w:rPr>
          <w:rFonts w:ascii="Arial" w:hAnsi="Arial" w:cs="Arial"/>
        </w:rPr>
        <w:t>5</w:t>
      </w:r>
      <w:r>
        <w:rPr>
          <w:rFonts w:ascii="Arial" w:hAnsi="Arial" w:cs="Arial"/>
        </w:rPr>
        <w:t>%.</w:t>
      </w:r>
    </w:p>
    <w:p w14:paraId="36CFE0F2" w14:textId="1F62C8E5" w:rsidR="00A24818" w:rsidRDefault="00A24818" w:rsidP="00A24818">
      <w:pPr>
        <w:rPr>
          <w:rFonts w:ascii="Arial" w:hAnsi="Arial" w:cs="Arial"/>
        </w:rPr>
      </w:pPr>
      <w:r>
        <w:rPr>
          <w:rFonts w:ascii="Arial" w:hAnsi="Arial" w:cs="Arial"/>
        </w:rPr>
        <w:t xml:space="preserve">The Technical Criteria is further broken down and weightings have been applied to each of the scoring </w:t>
      </w:r>
      <w:proofErr w:type="gramStart"/>
      <w:r>
        <w:rPr>
          <w:rFonts w:ascii="Arial" w:hAnsi="Arial" w:cs="Arial"/>
        </w:rPr>
        <w:t>Technical</w:t>
      </w:r>
      <w:proofErr w:type="gramEnd"/>
      <w:r>
        <w:rPr>
          <w:rFonts w:ascii="Arial" w:hAnsi="Arial" w:cs="Arial"/>
        </w:rPr>
        <w:t xml:space="preserve"> questions, these are shown </w:t>
      </w:r>
      <w:r>
        <w:rPr>
          <w:rFonts w:ascii="Arial" w:hAnsi="Arial" w:cs="Arial"/>
          <w:color w:val="FF0000"/>
        </w:rPr>
        <w:t xml:space="preserve">in red </w:t>
      </w:r>
      <w:r>
        <w:rPr>
          <w:rFonts w:ascii="Arial" w:hAnsi="Arial" w:cs="Arial"/>
        </w:rPr>
        <w:t xml:space="preserve">in </w:t>
      </w:r>
      <w:r w:rsidR="00656C4E">
        <w:rPr>
          <w:rFonts w:ascii="Arial" w:hAnsi="Arial" w:cs="Arial"/>
        </w:rPr>
        <w:t xml:space="preserve">the Bidding Tool </w:t>
      </w:r>
      <w:r>
        <w:rPr>
          <w:rFonts w:ascii="Arial" w:hAnsi="Arial" w:cs="Arial"/>
        </w:rPr>
        <w:t>Annex</w:t>
      </w:r>
      <w:r w:rsidR="00656C4E">
        <w:rPr>
          <w:rFonts w:ascii="Arial" w:hAnsi="Arial" w:cs="Arial"/>
        </w:rPr>
        <w:t>es</w:t>
      </w:r>
      <w:r>
        <w:rPr>
          <w:rFonts w:ascii="Arial" w:hAnsi="Arial" w:cs="Arial"/>
        </w:rPr>
        <w:t xml:space="preserve"> </w:t>
      </w:r>
      <w:r w:rsidR="00D92711">
        <w:rPr>
          <w:rFonts w:ascii="Arial" w:hAnsi="Arial" w:cs="Arial"/>
        </w:rPr>
        <w:t>A</w:t>
      </w:r>
      <w:r>
        <w:rPr>
          <w:rFonts w:ascii="Arial" w:hAnsi="Arial" w:cs="Arial"/>
        </w:rPr>
        <w:t xml:space="preserve"> &amp; </w:t>
      </w:r>
      <w:r w:rsidR="00667100">
        <w:rPr>
          <w:rFonts w:ascii="Arial" w:hAnsi="Arial" w:cs="Arial"/>
        </w:rPr>
        <w:t>D</w:t>
      </w:r>
      <w:r w:rsidR="00DA47E2">
        <w:rPr>
          <w:rFonts w:ascii="Arial" w:hAnsi="Arial" w:cs="Arial"/>
        </w:rPr>
        <w:t xml:space="preserve"> and summarised in the Technical Requirements tab</w:t>
      </w:r>
      <w:r w:rsidR="00656C4E">
        <w:rPr>
          <w:rFonts w:ascii="Arial" w:hAnsi="Arial" w:cs="Arial"/>
        </w:rPr>
        <w:t>.</w:t>
      </w:r>
    </w:p>
    <w:p w14:paraId="54676F01" w14:textId="5714EDCD" w:rsidR="006E1ABD" w:rsidRPr="006B5E36" w:rsidRDefault="006E1ABD" w:rsidP="00A24818">
      <w:pPr>
        <w:rPr>
          <w:rFonts w:ascii="Arial" w:hAnsi="Arial" w:cs="Arial"/>
          <w:b/>
          <w:bCs/>
        </w:rPr>
      </w:pPr>
      <w:r>
        <w:rPr>
          <w:rFonts w:ascii="Arial" w:hAnsi="Arial" w:cs="Arial"/>
        </w:rPr>
        <w:t xml:space="preserve">Bidders must enter their responses to </w:t>
      </w:r>
      <w:r w:rsidR="00273EBD">
        <w:rPr>
          <w:rFonts w:ascii="Arial" w:hAnsi="Arial" w:cs="Arial"/>
        </w:rPr>
        <w:t>all Technical Questions in the boxes within this document</w:t>
      </w:r>
      <w:r w:rsidR="00AC61E2">
        <w:rPr>
          <w:rFonts w:ascii="Arial" w:hAnsi="Arial" w:cs="Arial"/>
        </w:rPr>
        <w:t>, there is one box for each question.</w:t>
      </w:r>
      <w:r w:rsidR="00FA3297">
        <w:rPr>
          <w:rFonts w:ascii="Arial" w:hAnsi="Arial" w:cs="Arial"/>
        </w:rPr>
        <w:t xml:space="preserve"> </w:t>
      </w:r>
      <w:r w:rsidR="00FA3297" w:rsidRPr="006B5E36">
        <w:rPr>
          <w:rFonts w:ascii="Arial" w:hAnsi="Arial" w:cs="Arial"/>
          <w:b/>
          <w:bCs/>
        </w:rPr>
        <w:t>The maximum number of words for each response is 5</w:t>
      </w:r>
      <w:r w:rsidR="006B5E36" w:rsidRPr="006B5E36">
        <w:rPr>
          <w:rFonts w:ascii="Arial" w:hAnsi="Arial" w:cs="Arial"/>
          <w:b/>
          <w:bCs/>
        </w:rPr>
        <w:t>00. Any text beyond 500 words will not be evaluated.</w:t>
      </w:r>
    </w:p>
    <w:p w14:paraId="54F39097" w14:textId="77777777" w:rsidR="005A67A3" w:rsidRDefault="005A67A3" w:rsidP="00A24818">
      <w:pPr>
        <w:rPr>
          <w:rFonts w:ascii="Arial" w:hAnsi="Arial" w:cs="Arial"/>
        </w:rPr>
      </w:pPr>
    </w:p>
    <w:p w14:paraId="15EE7661" w14:textId="08526E76" w:rsidR="005A67A3" w:rsidRPr="0032507E" w:rsidRDefault="005A67A3" w:rsidP="005A67A3">
      <w:pPr>
        <w:pStyle w:val="Heading2"/>
        <w:spacing w:line="360" w:lineRule="auto"/>
        <w:rPr>
          <w:rFonts w:ascii="Arial" w:hAnsi="Arial" w:cs="Arial"/>
          <w:b/>
          <w:bCs/>
          <w:color w:val="auto"/>
          <w:sz w:val="28"/>
          <w:szCs w:val="28"/>
        </w:rPr>
      </w:pPr>
      <w:r w:rsidRPr="0032507E">
        <w:rPr>
          <w:rFonts w:ascii="Arial" w:hAnsi="Arial" w:cs="Arial"/>
          <w:b/>
          <w:bCs/>
          <w:color w:val="auto"/>
          <w:sz w:val="28"/>
          <w:szCs w:val="28"/>
        </w:rPr>
        <w:t>Technical questions requiring a response from bidders.</w:t>
      </w:r>
    </w:p>
    <w:p w14:paraId="76C09F99" w14:textId="0B961FF5" w:rsidR="001E541B" w:rsidRPr="0032507E" w:rsidRDefault="001E541B" w:rsidP="001E541B">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9B3971">
        <w:rPr>
          <w:rFonts w:ascii="Arial" w:hAnsi="Arial" w:cs="Arial"/>
          <w:color w:val="auto"/>
        </w:rPr>
        <w:t>A</w:t>
      </w:r>
      <w:r w:rsidRPr="0032507E">
        <w:rPr>
          <w:rFonts w:ascii="Arial" w:hAnsi="Arial" w:cs="Arial"/>
          <w:color w:val="auto"/>
        </w:rPr>
        <w:t xml:space="preserve"> requirement </w:t>
      </w:r>
      <w:r>
        <w:rPr>
          <w:rFonts w:ascii="Arial" w:hAnsi="Arial" w:cs="Arial"/>
          <w:color w:val="auto"/>
        </w:rPr>
        <w:t>1</w:t>
      </w:r>
      <w:r w:rsidRPr="0032507E">
        <w:rPr>
          <w:rFonts w:ascii="Arial" w:hAnsi="Arial" w:cs="Arial"/>
          <w:color w:val="auto"/>
        </w:rPr>
        <w:t>.1</w:t>
      </w:r>
    </w:p>
    <w:p w14:paraId="56B794FC" w14:textId="02004B44" w:rsidR="001E541B" w:rsidRPr="0032507E" w:rsidRDefault="001E541B" w:rsidP="001E541B">
      <w:pPr>
        <w:pStyle w:val="Subtitle"/>
        <w:numPr>
          <w:ilvl w:val="0"/>
          <w:numId w:val="1"/>
        </w:numPr>
        <w:rPr>
          <w:rFonts w:ascii="Arial" w:hAnsi="Arial" w:cs="Arial"/>
          <w:color w:val="auto"/>
        </w:rPr>
      </w:pPr>
      <w:r w:rsidRPr="0032507E">
        <w:rPr>
          <w:rFonts w:ascii="Arial" w:hAnsi="Arial" w:cs="Arial"/>
          <w:color w:val="auto"/>
        </w:rPr>
        <w:t xml:space="preserve">Bidding Tool Annex </w:t>
      </w:r>
      <w:r w:rsidR="009B3971">
        <w:rPr>
          <w:rFonts w:ascii="Arial" w:hAnsi="Arial" w:cs="Arial"/>
          <w:color w:val="auto"/>
        </w:rPr>
        <w:t>A</w:t>
      </w:r>
      <w:r w:rsidRPr="0032507E">
        <w:rPr>
          <w:rFonts w:ascii="Arial" w:hAnsi="Arial" w:cs="Arial"/>
          <w:color w:val="auto"/>
        </w:rPr>
        <w:t xml:space="preserve"> requirement </w:t>
      </w:r>
      <w:r>
        <w:rPr>
          <w:rFonts w:ascii="Arial" w:hAnsi="Arial" w:cs="Arial"/>
          <w:color w:val="auto"/>
        </w:rPr>
        <w:t>1.</w:t>
      </w:r>
      <w:r w:rsidR="009B3971">
        <w:rPr>
          <w:rFonts w:ascii="Arial" w:hAnsi="Arial" w:cs="Arial"/>
          <w:color w:val="auto"/>
        </w:rPr>
        <w:t>3</w:t>
      </w:r>
    </w:p>
    <w:p w14:paraId="5BDB7C35" w14:textId="13A94F1C" w:rsidR="001E541B" w:rsidRDefault="001E541B" w:rsidP="001E541B">
      <w:pPr>
        <w:pStyle w:val="Subtitle"/>
        <w:numPr>
          <w:ilvl w:val="0"/>
          <w:numId w:val="1"/>
        </w:numPr>
        <w:rPr>
          <w:rFonts w:ascii="Arial" w:hAnsi="Arial" w:cs="Arial"/>
          <w:color w:val="auto"/>
        </w:rPr>
      </w:pPr>
      <w:r w:rsidRPr="00192E0C">
        <w:rPr>
          <w:rFonts w:ascii="Arial" w:hAnsi="Arial" w:cs="Arial"/>
          <w:color w:val="auto"/>
        </w:rPr>
        <w:t xml:space="preserve">Bidding Tool Annex </w:t>
      </w:r>
      <w:r w:rsidR="009B3971">
        <w:rPr>
          <w:rFonts w:ascii="Arial" w:hAnsi="Arial" w:cs="Arial"/>
          <w:color w:val="auto"/>
        </w:rPr>
        <w:t>D</w:t>
      </w:r>
      <w:r w:rsidRPr="00192E0C">
        <w:rPr>
          <w:rFonts w:ascii="Arial" w:hAnsi="Arial" w:cs="Arial"/>
          <w:color w:val="auto"/>
        </w:rPr>
        <w:t xml:space="preserve"> requirement </w:t>
      </w:r>
      <w:r w:rsidR="007661C5">
        <w:rPr>
          <w:rFonts w:ascii="Arial" w:hAnsi="Arial" w:cs="Arial"/>
          <w:color w:val="auto"/>
        </w:rPr>
        <w:t>3</w:t>
      </w:r>
      <w:r w:rsidR="009B3971">
        <w:rPr>
          <w:rFonts w:ascii="Arial" w:hAnsi="Arial" w:cs="Arial"/>
          <w:color w:val="auto"/>
        </w:rPr>
        <w:t>.0</w:t>
      </w:r>
    </w:p>
    <w:p w14:paraId="0E38F657" w14:textId="516F36A6" w:rsidR="001E541B" w:rsidRDefault="001E541B" w:rsidP="001E541B">
      <w:pPr>
        <w:pStyle w:val="Subtitle"/>
        <w:numPr>
          <w:ilvl w:val="0"/>
          <w:numId w:val="1"/>
        </w:numPr>
        <w:rPr>
          <w:rFonts w:ascii="Arial" w:hAnsi="Arial" w:cs="Arial"/>
          <w:color w:val="auto"/>
        </w:rPr>
      </w:pPr>
      <w:r w:rsidRPr="00192E0C">
        <w:rPr>
          <w:rFonts w:ascii="Arial" w:hAnsi="Arial" w:cs="Arial"/>
          <w:color w:val="auto"/>
        </w:rPr>
        <w:t xml:space="preserve">Bidding Tool Annex </w:t>
      </w:r>
      <w:r w:rsidR="009B3971">
        <w:rPr>
          <w:rFonts w:ascii="Arial" w:hAnsi="Arial" w:cs="Arial"/>
          <w:color w:val="auto"/>
        </w:rPr>
        <w:t>D</w:t>
      </w:r>
      <w:r w:rsidRPr="00192E0C">
        <w:rPr>
          <w:rFonts w:ascii="Arial" w:hAnsi="Arial" w:cs="Arial"/>
          <w:color w:val="auto"/>
        </w:rPr>
        <w:t xml:space="preserve"> requirement </w:t>
      </w:r>
      <w:r w:rsidR="007661C5">
        <w:rPr>
          <w:rFonts w:ascii="Arial" w:hAnsi="Arial" w:cs="Arial"/>
          <w:color w:val="auto"/>
        </w:rPr>
        <w:t>4</w:t>
      </w:r>
      <w:r w:rsidR="009B3971">
        <w:rPr>
          <w:rFonts w:ascii="Arial" w:hAnsi="Arial" w:cs="Arial"/>
          <w:color w:val="auto"/>
        </w:rPr>
        <w:t>.0</w:t>
      </w:r>
    </w:p>
    <w:p w14:paraId="3A4F2F76" w14:textId="48749F6F" w:rsidR="001E541B" w:rsidRPr="00477E59" w:rsidRDefault="00770352" w:rsidP="001E541B">
      <w:pPr>
        <w:pStyle w:val="Subtitle"/>
        <w:numPr>
          <w:ilvl w:val="0"/>
          <w:numId w:val="1"/>
        </w:numPr>
        <w:rPr>
          <w:rFonts w:ascii="Arial" w:hAnsi="Arial" w:cs="Arial"/>
          <w:color w:val="auto"/>
        </w:rPr>
      </w:pPr>
      <w:r>
        <w:rPr>
          <w:rFonts w:ascii="Arial" w:hAnsi="Arial" w:cs="Arial"/>
          <w:color w:val="auto"/>
        </w:rPr>
        <w:t>Statement of Requirement Clause 6.3</w:t>
      </w:r>
    </w:p>
    <w:p w14:paraId="64A48C4A" w14:textId="050F8887" w:rsidR="00A24818" w:rsidRPr="005E5477" w:rsidRDefault="009F7AD8" w:rsidP="005E5477">
      <w:pPr>
        <w:rPr>
          <w:rFonts w:eastAsiaTheme="minorEastAsia"/>
          <w:spacing w:val="15"/>
        </w:rPr>
      </w:pPr>
      <w:r>
        <w:br w:type="page"/>
      </w:r>
      <w:r w:rsidR="00A24818" w:rsidRPr="009F7AD8">
        <w:rPr>
          <w:rFonts w:ascii="Arial" w:hAnsi="Arial" w:cs="Arial"/>
        </w:rPr>
        <w:lastRenderedPageBreak/>
        <w:t xml:space="preserve">The Technical </w:t>
      </w:r>
      <w:r w:rsidR="005E5477">
        <w:rPr>
          <w:rFonts w:ascii="Arial" w:hAnsi="Arial" w:cs="Arial"/>
        </w:rPr>
        <w:t>responses</w:t>
      </w:r>
      <w:r w:rsidR="00A24818" w:rsidRPr="009F7AD8">
        <w:rPr>
          <w:rFonts w:ascii="Arial" w:hAnsi="Arial" w:cs="Arial"/>
        </w:rPr>
        <w:t xml:space="preserve"> will be scored as follows:</w:t>
      </w:r>
    </w:p>
    <w:tbl>
      <w:tblPr>
        <w:tblW w:w="4600" w:type="pct"/>
        <w:tblInd w:w="704" w:type="dxa"/>
        <w:tblCellMar>
          <w:left w:w="0" w:type="dxa"/>
          <w:right w:w="0" w:type="dxa"/>
        </w:tblCellMar>
        <w:tblLook w:val="04A0" w:firstRow="1" w:lastRow="0" w:firstColumn="1" w:lastColumn="0" w:noHBand="0" w:noVBand="1"/>
      </w:tblPr>
      <w:tblGrid>
        <w:gridCol w:w="2894"/>
        <w:gridCol w:w="6716"/>
      </w:tblGrid>
      <w:tr w:rsidR="00F60766" w14:paraId="42D76443" w14:textId="77777777" w:rsidTr="28A2BC38">
        <w:trPr>
          <w:trHeight w:val="505"/>
        </w:trPr>
        <w:tc>
          <w:tcPr>
            <w:tcW w:w="5000" w:type="pct"/>
            <w:gridSpan w:val="2"/>
            <w:tcBorders>
              <w:top w:val="single" w:sz="8" w:space="0" w:color="auto"/>
              <w:left w:val="single" w:sz="8" w:space="0" w:color="auto"/>
              <w:bottom w:val="single" w:sz="8" w:space="0" w:color="auto"/>
              <w:right w:val="single" w:sz="8" w:space="0" w:color="auto"/>
            </w:tcBorders>
            <w:shd w:val="clear" w:color="auto" w:fill="7030A0"/>
            <w:noWrap/>
            <w:tcMar>
              <w:top w:w="0" w:type="dxa"/>
              <w:left w:w="108" w:type="dxa"/>
              <w:bottom w:w="0" w:type="dxa"/>
              <w:right w:w="108" w:type="dxa"/>
            </w:tcMar>
            <w:vAlign w:val="bottom"/>
            <w:hideMark/>
          </w:tcPr>
          <w:p w14:paraId="7D9B1DE9" w14:textId="77777777" w:rsidR="00F60766" w:rsidRDefault="00F60766">
            <w:pPr>
              <w:pStyle w:val="ClauseL1"/>
              <w:jc w:val="both"/>
              <w:rPr>
                <w:b/>
                <w:bCs/>
                <w:highlight w:val="yellow"/>
              </w:rPr>
            </w:pPr>
            <w:r>
              <w:rPr>
                <w:b/>
                <w:bCs/>
                <w:color w:val="FFFFFF"/>
              </w:rPr>
              <w:t xml:space="preserve">Scoring Matrix </w:t>
            </w:r>
          </w:p>
        </w:tc>
      </w:tr>
      <w:tr w:rsidR="00F60766" w14:paraId="42138563" w14:textId="77777777" w:rsidTr="28A2BC38">
        <w:trPr>
          <w:trHeight w:val="81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C2E387A" w14:textId="77777777" w:rsidR="00F60766" w:rsidRDefault="00F60766">
            <w:pPr>
              <w:pStyle w:val="ClauseL1"/>
              <w:ind w:left="0" w:firstLine="0"/>
              <w:jc w:val="both"/>
            </w:pPr>
            <w:r>
              <w:t>100</w:t>
            </w:r>
          </w:p>
          <w:p w14:paraId="74398DDD" w14:textId="77777777" w:rsidR="00F60766" w:rsidRDefault="00F60766">
            <w:pPr>
              <w:pStyle w:val="ClauseL1"/>
              <w:ind w:left="0" w:firstLine="0"/>
              <w:jc w:val="both"/>
            </w:pPr>
            <w:r>
              <w:t>Fully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5F04468D" w14:textId="77777777" w:rsidR="00F60766" w:rsidRDefault="00F60766">
            <w:pPr>
              <w:pStyle w:val="ClauseL1"/>
              <w:ind w:left="77" w:firstLine="0"/>
              <w:jc w:val="both"/>
              <w:rPr>
                <w:highlight w:val="yellow"/>
              </w:rPr>
            </w:pPr>
            <w:r>
              <w:t xml:space="preserve">A response which is completely relevant to the question and excellent overall. The response is comprehensive, unambiguous and demonstrates a thorough understanding of the requirements and provides full details of how the requirement will be met in full. Where applicable full and relevant evidence has been provided to demonstrate delivery of the goods and/or services to the Buyer’s requirements. </w:t>
            </w:r>
          </w:p>
        </w:tc>
      </w:tr>
      <w:tr w:rsidR="00F60766" w14:paraId="54F09D3E" w14:textId="77777777" w:rsidTr="28A2BC38">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1F0EB9A" w14:textId="77777777" w:rsidR="00F60766" w:rsidRDefault="00F60766">
            <w:pPr>
              <w:pStyle w:val="ClauseL1"/>
              <w:ind w:left="0" w:firstLine="0"/>
              <w:jc w:val="both"/>
            </w:pPr>
            <w:r>
              <w:t>70</w:t>
            </w:r>
          </w:p>
          <w:p w14:paraId="128B351C" w14:textId="77777777" w:rsidR="00F60766" w:rsidRDefault="00F60766">
            <w:pPr>
              <w:pStyle w:val="ClauseL1"/>
              <w:ind w:left="0" w:firstLine="0"/>
              <w:jc w:val="both"/>
            </w:pPr>
            <w:r>
              <w:t>Mostly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01813591" w14:textId="77777777" w:rsidR="00F60766" w:rsidRDefault="00F60766">
            <w:pPr>
              <w:pStyle w:val="ClauseL1"/>
              <w:ind w:left="77" w:firstLine="0"/>
              <w:jc w:val="both"/>
              <w:rPr>
                <w:highlight w:val="yellow"/>
              </w:rPr>
            </w:pPr>
            <w:r>
              <w:t>A response which is relevant to the question and good overall. The response is sufficiently detailed to demonstrate a good understanding of the requirements and provides details on how the requirements will be fulfilled. Good evidence has been provided which demonstrates delivery of the goods and/or services to meet the Buyer’s requirements, but which lacks clarity or evidence on some of the criteria set out in the question.</w:t>
            </w:r>
          </w:p>
        </w:tc>
      </w:tr>
      <w:tr w:rsidR="00F60766" w14:paraId="2798369F" w14:textId="77777777" w:rsidTr="28A2BC38">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DCD3BC0" w14:textId="77777777" w:rsidR="00F60766" w:rsidRDefault="00F60766">
            <w:pPr>
              <w:pStyle w:val="ClauseL1"/>
              <w:ind w:left="0" w:firstLine="0"/>
              <w:jc w:val="both"/>
            </w:pPr>
            <w:r>
              <w:t xml:space="preserve">30 </w:t>
            </w:r>
          </w:p>
          <w:p w14:paraId="357A0D17" w14:textId="77777777" w:rsidR="00F60766" w:rsidRDefault="00F60766">
            <w:pPr>
              <w:pStyle w:val="ClauseL1"/>
              <w:ind w:left="0" w:firstLine="0"/>
              <w:jc w:val="both"/>
            </w:pPr>
            <w:r>
              <w:t>Partially Meets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26550B1E" w14:textId="77777777" w:rsidR="00F60766" w:rsidRDefault="00F60766">
            <w:pPr>
              <w:pStyle w:val="ClauseL1"/>
              <w:ind w:left="77" w:firstLine="0"/>
              <w:jc w:val="both"/>
              <w:rPr>
                <w:highlight w:val="yellow"/>
              </w:rPr>
            </w:pPr>
            <w:r>
              <w:t>A partial response that contains some gaps and inconsistencies in meeting the evaluation criteria and/or specification of requirements, and/or inadequate evidence has been provided to support the response to the question. The response addresses some elements of the question criteria but contains insufficient/limited detail or explanation to demonstrate how the requirement will be fulfilled.</w:t>
            </w:r>
          </w:p>
        </w:tc>
      </w:tr>
      <w:tr w:rsidR="00F60766" w14:paraId="5B6D21E7" w14:textId="77777777" w:rsidTr="28A2BC38">
        <w:trPr>
          <w:trHeight w:val="600"/>
        </w:trPr>
        <w:tc>
          <w:tcPr>
            <w:tcW w:w="849" w:type="pct"/>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74387F" w14:textId="77777777" w:rsidR="00F60766" w:rsidRDefault="00F60766">
            <w:pPr>
              <w:pStyle w:val="ClauseL1"/>
              <w:ind w:left="0" w:firstLine="0"/>
              <w:jc w:val="both"/>
            </w:pPr>
            <w:r>
              <w:t xml:space="preserve">0 </w:t>
            </w:r>
          </w:p>
          <w:p w14:paraId="26A82599" w14:textId="005DEBDA" w:rsidR="00F60766" w:rsidRDefault="00F60766">
            <w:pPr>
              <w:pStyle w:val="ClauseL1"/>
              <w:ind w:left="0" w:firstLine="0"/>
              <w:jc w:val="both"/>
            </w:pPr>
            <w:r>
              <w:t>Does</w:t>
            </w:r>
            <w:r w:rsidR="6B7CDD57">
              <w:t xml:space="preserve"> </w:t>
            </w:r>
            <w:r>
              <w:t>not meet requirement</w:t>
            </w:r>
          </w:p>
        </w:tc>
        <w:tc>
          <w:tcPr>
            <w:tcW w:w="4151" w:type="pct"/>
            <w:tcBorders>
              <w:top w:val="nil"/>
              <w:left w:val="nil"/>
              <w:bottom w:val="single" w:sz="8" w:space="0" w:color="auto"/>
              <w:right w:val="single" w:sz="8" w:space="0" w:color="auto"/>
            </w:tcBorders>
            <w:tcMar>
              <w:top w:w="0" w:type="dxa"/>
              <w:left w:w="108" w:type="dxa"/>
              <w:bottom w:w="0" w:type="dxa"/>
              <w:right w:w="108" w:type="dxa"/>
            </w:tcMar>
            <w:hideMark/>
          </w:tcPr>
          <w:p w14:paraId="1BB720AC" w14:textId="77777777" w:rsidR="00F60766" w:rsidRDefault="00F60766">
            <w:pPr>
              <w:pStyle w:val="ClauseL1"/>
              <w:ind w:left="77" w:firstLine="0"/>
              <w:jc w:val="both"/>
              <w:rPr>
                <w:highlight w:val="yellow"/>
              </w:rPr>
            </w:pPr>
            <w:r>
              <w:t xml:space="preserve">A nil or inadequate response. The response does not comply or fails to demonstrate an ability to meet the requirements.  </w:t>
            </w:r>
          </w:p>
        </w:tc>
      </w:tr>
    </w:tbl>
    <w:p w14:paraId="04BA7656" w14:textId="77777777" w:rsidR="00F60766" w:rsidRDefault="00F60766" w:rsidP="00F60766">
      <w:pPr>
        <w:rPr>
          <w:rFonts w:ascii="Arial" w:hAnsi="Arial" w:cs="Arial"/>
        </w:rPr>
      </w:pPr>
    </w:p>
    <w:p w14:paraId="005A6570" w14:textId="023D0A02" w:rsidR="00F60766" w:rsidRPr="00D46EDB" w:rsidRDefault="00F60766" w:rsidP="00F60766">
      <w:pPr>
        <w:rPr>
          <w:rStyle w:val="Emphasis"/>
        </w:rPr>
      </w:pPr>
      <w:r w:rsidRPr="00D46EDB">
        <w:rPr>
          <w:rStyle w:val="Emphasis"/>
        </w:rPr>
        <w:t xml:space="preserve">*The Buyer shall be entitled to exclude Bidders from the procurement exercise who score ‘0’ for any </w:t>
      </w:r>
      <w:proofErr w:type="gramStart"/>
      <w:r w:rsidRPr="00D46EDB">
        <w:rPr>
          <w:rStyle w:val="Emphasis"/>
        </w:rPr>
        <w:t>Technical</w:t>
      </w:r>
      <w:proofErr w:type="gramEnd"/>
      <w:r w:rsidRPr="00D46EDB">
        <w:rPr>
          <w:rStyle w:val="Emphasis"/>
        </w:rPr>
        <w:t xml:space="preserve"> question, irrespective of their scores in other areas</w:t>
      </w:r>
      <w:r w:rsidR="00ED454F">
        <w:rPr>
          <w:rStyle w:val="Emphasis"/>
        </w:rPr>
        <w:t>.</w:t>
      </w:r>
    </w:p>
    <w:p w14:paraId="28F742BF" w14:textId="77777777" w:rsidR="005677F3" w:rsidRDefault="005677F3" w:rsidP="00C6137F">
      <w:pPr>
        <w:pStyle w:val="BasicParagraph"/>
        <w:ind w:left="709" w:hanging="709"/>
        <w:jc w:val="both"/>
        <w:rPr>
          <w:rFonts w:ascii="Arial" w:hAnsi="Arial" w:cs="Arial"/>
        </w:rPr>
      </w:pPr>
    </w:p>
    <w:p w14:paraId="119428D0" w14:textId="77777777" w:rsidR="006C2B3C" w:rsidRDefault="006C2B3C">
      <w:pPr>
        <w:rPr>
          <w:rFonts w:ascii="Arial" w:hAnsi="Arial" w:cs="Arial"/>
          <w:color w:val="000000"/>
        </w:rPr>
      </w:pPr>
      <w:r>
        <w:rPr>
          <w:rFonts w:ascii="Arial" w:hAnsi="Arial" w:cs="Arial"/>
        </w:rPr>
        <w:br w:type="page"/>
      </w:r>
    </w:p>
    <w:p w14:paraId="1047BFCE" w14:textId="50B6D848" w:rsidR="005677F3" w:rsidRDefault="00C6137F" w:rsidP="00C6137F">
      <w:pPr>
        <w:pStyle w:val="BasicParagraph"/>
        <w:ind w:left="709" w:hanging="709"/>
        <w:jc w:val="both"/>
        <w:rPr>
          <w:rFonts w:ascii="Arial" w:hAnsi="Arial" w:cs="Arial"/>
        </w:rPr>
      </w:pPr>
      <w:r>
        <w:rPr>
          <w:rFonts w:ascii="Arial" w:hAnsi="Arial" w:cs="Arial"/>
        </w:rPr>
        <w:lastRenderedPageBreak/>
        <w:t xml:space="preserve">The pricing scores are allocated relative to the lowest total compliant bid cost. </w:t>
      </w:r>
    </w:p>
    <w:p w14:paraId="03166FCD" w14:textId="77777777" w:rsidR="00473422" w:rsidRDefault="00C6137F" w:rsidP="00C6137F">
      <w:pPr>
        <w:pStyle w:val="BasicParagraph"/>
        <w:ind w:left="709" w:hanging="709"/>
        <w:jc w:val="both"/>
        <w:rPr>
          <w:rFonts w:ascii="Arial" w:hAnsi="Arial" w:cs="Arial"/>
        </w:rPr>
      </w:pPr>
      <w:r>
        <w:rPr>
          <w:rFonts w:ascii="Arial" w:hAnsi="Arial" w:cs="Arial"/>
        </w:rPr>
        <w:t xml:space="preserve">The lowest total compliant bid cost is awarded 100% of the marks available for Pricing. </w:t>
      </w:r>
    </w:p>
    <w:p w14:paraId="174167EA" w14:textId="67C58BFA" w:rsidR="00C6137F" w:rsidRDefault="00C6137F" w:rsidP="00473422">
      <w:pPr>
        <w:pStyle w:val="BasicParagraph"/>
        <w:jc w:val="both"/>
        <w:rPr>
          <w:rFonts w:ascii="Arial" w:hAnsi="Arial" w:cs="Arial"/>
        </w:rPr>
      </w:pPr>
      <w:r>
        <w:rPr>
          <w:rFonts w:ascii="Arial" w:hAnsi="Arial" w:cs="Arial"/>
        </w:rPr>
        <w:t xml:space="preserve">All other bids that are compliant but more expensive will receive a proportionate mark lower than the full 100%, reducing to zero where the bid is 100% or more than the lowest bid </w:t>
      </w:r>
      <w:r w:rsidR="00EC085A">
        <w:rPr>
          <w:rFonts w:ascii="Arial" w:hAnsi="Arial" w:cs="Arial"/>
        </w:rPr>
        <w:t>i.e.,</w:t>
      </w:r>
      <w:r>
        <w:rPr>
          <w:rFonts w:ascii="Arial" w:hAnsi="Arial" w:cs="Arial"/>
        </w:rPr>
        <w:t xml:space="preserve"> where a compliant bid is 100% or more expensive than the lowest compliant bid it will receive no marks. </w:t>
      </w:r>
    </w:p>
    <w:p w14:paraId="242422A1" w14:textId="5256BCA8" w:rsidR="00715638" w:rsidRDefault="00715638" w:rsidP="00C6137F">
      <w:pPr>
        <w:pStyle w:val="BasicParagraph"/>
        <w:ind w:left="709"/>
        <w:jc w:val="both"/>
        <w:rPr>
          <w:rFonts w:ascii="Arial" w:hAnsi="Arial" w:cs="Arial"/>
        </w:rPr>
      </w:pPr>
    </w:p>
    <w:p w14:paraId="433C37BA" w14:textId="00B50A6B" w:rsidR="00C6137F" w:rsidRPr="00BA7886" w:rsidRDefault="00084676" w:rsidP="00895362">
      <w:pPr>
        <w:pStyle w:val="Subtitle"/>
        <w:ind w:firstLine="720"/>
        <w:rPr>
          <w:color w:val="auto"/>
        </w:rPr>
      </w:pPr>
      <w:r>
        <w:rPr>
          <w:rFonts w:ascii="Arial" w:hAnsi="Arial" w:cs="Arial"/>
          <w:noProof/>
        </w:rPr>
        <mc:AlternateContent>
          <mc:Choice Requires="wps">
            <w:drawing>
              <wp:anchor distT="0" distB="0" distL="114300" distR="114300" simplePos="0" relativeHeight="251658241" behindDoc="0" locked="0" layoutInCell="1" allowOverlap="1" wp14:anchorId="041DE885" wp14:editId="3073D390">
                <wp:simplePos x="0" y="0"/>
                <wp:positionH relativeFrom="column">
                  <wp:posOffset>2286000</wp:posOffset>
                </wp:positionH>
                <wp:positionV relativeFrom="paragraph">
                  <wp:posOffset>286022</wp:posOffset>
                </wp:positionV>
                <wp:extent cx="1714500" cy="0"/>
                <wp:effectExtent l="0" t="0" r="24765" b="30480"/>
                <wp:wrapNone/>
                <wp:docPr id="5" name="Straight Connector 5"/>
                <wp:cNvGraphicFramePr/>
                <a:graphic xmlns:a="http://schemas.openxmlformats.org/drawingml/2006/main">
                  <a:graphicData uri="http://schemas.microsoft.com/office/word/2010/wordprocessingShape">
                    <wps:wsp>
                      <wps:cNvCnPr/>
                      <wps:spPr>
                        <a:xfrm>
                          <a:off x="0" y="0"/>
                          <a:ext cx="17145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A9FAB" id="Straight Connector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22.5pt" to="3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" strokecolor="black [3213]" strokeweight="1.5pt">
                <v:stroke joinstyle="miter"/>
              </v:line>
            </w:pict>
          </mc:Fallback>
        </mc:AlternateContent>
      </w:r>
      <w:r w:rsidR="00715638" w:rsidRPr="00DE1836">
        <w:rPr>
          <w:color w:val="auto"/>
          <w:sz w:val="28"/>
          <w:szCs w:val="28"/>
        </w:rPr>
        <w:t xml:space="preserve">Price </w:t>
      </w:r>
      <w:r w:rsidR="00C6137F" w:rsidRPr="00DE1836">
        <w:rPr>
          <w:color w:val="auto"/>
          <w:sz w:val="28"/>
          <w:szCs w:val="28"/>
        </w:rPr>
        <w:t xml:space="preserve">Score = </w:t>
      </w:r>
      <w:r w:rsidR="00F65CC0" w:rsidRPr="00BA7886">
        <w:rPr>
          <w:color w:val="auto"/>
        </w:rPr>
        <w:tab/>
      </w:r>
      <w:r w:rsidR="00F65CC0" w:rsidRPr="00BA7886">
        <w:rPr>
          <w:color w:val="auto"/>
        </w:rPr>
        <w:tab/>
      </w:r>
      <w:r w:rsidR="00317BF9">
        <w:rPr>
          <w:color w:val="auto"/>
        </w:rPr>
        <w:t xml:space="preserve">    </w:t>
      </w:r>
      <w:r w:rsidR="00C6137F" w:rsidRPr="00BA7886">
        <w:rPr>
          <w:color w:val="auto"/>
        </w:rPr>
        <w:t xml:space="preserve">Lowest </w:t>
      </w:r>
      <w:r w:rsidR="00FD3D66">
        <w:rPr>
          <w:color w:val="auto"/>
        </w:rPr>
        <w:t>T</w:t>
      </w:r>
      <w:r w:rsidR="00C6137F" w:rsidRPr="00BA7886">
        <w:rPr>
          <w:color w:val="auto"/>
        </w:rPr>
        <w:t xml:space="preserve">ender </w:t>
      </w:r>
      <w:r w:rsidR="00FD3D66">
        <w:rPr>
          <w:color w:val="auto"/>
        </w:rPr>
        <w:t>P</w:t>
      </w:r>
      <w:r w:rsidR="00C6137F" w:rsidRPr="00BA7886">
        <w:rPr>
          <w:color w:val="auto"/>
        </w:rPr>
        <w:t xml:space="preserve">rice </w:t>
      </w:r>
      <w:r w:rsidR="004A05BD">
        <w:rPr>
          <w:color w:val="auto"/>
        </w:rPr>
        <w:tab/>
      </w:r>
      <w:r w:rsidR="00C6137F" w:rsidRPr="004A05BD">
        <w:rPr>
          <w:color w:val="auto"/>
        </w:rPr>
        <w:t>X</w:t>
      </w:r>
      <w:r w:rsidR="00C6137F" w:rsidRPr="00A85520">
        <w:rPr>
          <w:color w:val="auto"/>
          <w:sz w:val="28"/>
          <w:szCs w:val="28"/>
        </w:rPr>
        <w:t xml:space="preserve"> </w:t>
      </w:r>
      <w:r w:rsidR="00AE11B5">
        <w:rPr>
          <w:color w:val="auto"/>
          <w:sz w:val="28"/>
          <w:szCs w:val="28"/>
        </w:rPr>
        <w:t>65</w:t>
      </w:r>
      <w:r w:rsidR="00C6137F" w:rsidRPr="00A85520">
        <w:rPr>
          <w:color w:val="auto"/>
          <w:sz w:val="28"/>
          <w:szCs w:val="28"/>
        </w:rPr>
        <w:t>%</w:t>
      </w:r>
      <w:r w:rsidR="00C6137F" w:rsidRPr="00BA7886">
        <w:rPr>
          <w:color w:val="auto"/>
        </w:rPr>
        <w:t xml:space="preserve"> </w:t>
      </w:r>
    </w:p>
    <w:p w14:paraId="7832AB7D" w14:textId="01C7F16A" w:rsidR="00C6137F" w:rsidRPr="00BA7886" w:rsidRDefault="00C6137F" w:rsidP="00895362">
      <w:pPr>
        <w:pStyle w:val="Subtitle"/>
        <w:rPr>
          <w:color w:val="auto"/>
        </w:rPr>
      </w:pPr>
      <w:r w:rsidRPr="00BA7886">
        <w:rPr>
          <w:color w:val="auto"/>
        </w:rPr>
        <w:t>             </w:t>
      </w:r>
      <w:r w:rsidR="00715638" w:rsidRPr="00BA7886">
        <w:rPr>
          <w:color w:val="auto"/>
        </w:rPr>
        <w:tab/>
      </w:r>
      <w:r w:rsidRPr="00BA7886">
        <w:rPr>
          <w:color w:val="auto"/>
        </w:rPr>
        <w:t>     </w:t>
      </w:r>
      <w:r w:rsidR="00F65CC0" w:rsidRPr="00BA7886">
        <w:rPr>
          <w:color w:val="auto"/>
        </w:rPr>
        <w:tab/>
      </w:r>
      <w:r w:rsidR="00F65CC0" w:rsidRPr="00BA7886">
        <w:rPr>
          <w:color w:val="auto"/>
        </w:rPr>
        <w:tab/>
      </w:r>
      <w:r w:rsidR="00DE1836">
        <w:rPr>
          <w:color w:val="auto"/>
        </w:rPr>
        <w:tab/>
      </w:r>
      <w:r w:rsidR="00895362" w:rsidRPr="00BA7886">
        <w:rPr>
          <w:color w:val="auto"/>
        </w:rPr>
        <w:tab/>
      </w:r>
      <w:r w:rsidRPr="00BA7886">
        <w:rPr>
          <w:color w:val="auto"/>
        </w:rPr>
        <w:t xml:space="preserve">Tender </w:t>
      </w:r>
      <w:r w:rsidR="00FD3D66">
        <w:rPr>
          <w:color w:val="auto"/>
        </w:rPr>
        <w:t>P</w:t>
      </w:r>
      <w:r w:rsidRPr="00BA7886">
        <w:rPr>
          <w:color w:val="auto"/>
        </w:rPr>
        <w:t>rice</w:t>
      </w:r>
    </w:p>
    <w:p w14:paraId="4AE9E135" w14:textId="77777777" w:rsidR="00C6137F" w:rsidRDefault="00C6137F" w:rsidP="00C6137F">
      <w:pPr>
        <w:rPr>
          <w:rFonts w:ascii="Arial" w:hAnsi="Arial" w:cs="Arial"/>
          <w:sz w:val="24"/>
          <w:szCs w:val="24"/>
        </w:rPr>
      </w:pPr>
    </w:p>
    <w:p w14:paraId="09717F68" w14:textId="3BD78E1F" w:rsidR="00C6137F" w:rsidRDefault="00C6137F" w:rsidP="00C6137F">
      <w:pPr>
        <w:rPr>
          <w:rFonts w:ascii="Arial" w:hAnsi="Arial" w:cs="Arial"/>
        </w:rPr>
      </w:pPr>
      <w:r>
        <w:rPr>
          <w:rFonts w:ascii="Arial" w:hAnsi="Arial" w:cs="Arial"/>
        </w:rPr>
        <w:t>The Total Technical Score and the Total Price Score are added together to give the Bidders overall evaluation score.</w:t>
      </w:r>
      <w:r w:rsidR="00273618">
        <w:rPr>
          <w:rFonts w:ascii="Arial" w:hAnsi="Arial" w:cs="Arial"/>
        </w:rPr>
        <w:t xml:space="preserve"> A worked example of this approach is given below in Annex A.</w:t>
      </w:r>
    </w:p>
    <w:p w14:paraId="7CD0E1EC" w14:textId="674EC362" w:rsidR="00A26FAB" w:rsidRPr="00AC61E2" w:rsidRDefault="00A26FAB">
      <w:pPr>
        <w:rPr>
          <w:rFonts w:asciiTheme="majorHAnsi" w:eastAsiaTheme="majorEastAsia" w:hAnsiTheme="majorHAnsi" w:cstheme="majorBidi"/>
          <w:b/>
          <w:bCs/>
          <w:sz w:val="28"/>
          <w:szCs w:val="28"/>
        </w:rPr>
      </w:pPr>
    </w:p>
    <w:p w14:paraId="34261BDD" w14:textId="77777777" w:rsidR="0003365A" w:rsidRDefault="0003365A">
      <w:r>
        <w:br w:type="page"/>
      </w:r>
    </w:p>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475"/>
        <w:gridCol w:w="1843"/>
      </w:tblGrid>
      <w:tr w:rsidR="00A26FAB" w:rsidRPr="00A26FAB" w14:paraId="69147DC3" w14:textId="003C2F32" w:rsidTr="28A2BC38">
        <w:trPr>
          <w:trHeight w:val="590"/>
        </w:trPr>
        <w:tc>
          <w:tcPr>
            <w:tcW w:w="8475" w:type="dxa"/>
            <w:shd w:val="clear" w:color="auto" w:fill="7030A0"/>
          </w:tcPr>
          <w:p w14:paraId="672A13A3" w14:textId="77777777" w:rsidR="009B2B56" w:rsidRPr="0032507E" w:rsidRDefault="009B2B56">
            <w:pPr>
              <w:rPr>
                <w:rFonts w:ascii="Arial" w:hAnsi="Arial" w:cs="Arial"/>
                <w:color w:val="FFFFFF" w:themeColor="background1"/>
              </w:rPr>
            </w:pPr>
          </w:p>
          <w:p w14:paraId="49CD6E7D" w14:textId="03F8498B" w:rsidR="004B79A8" w:rsidRPr="0032507E" w:rsidRDefault="004B79A8">
            <w:pPr>
              <w:rPr>
                <w:rFonts w:ascii="Arial" w:hAnsi="Arial" w:cs="Arial"/>
                <w:color w:val="FFFFFF" w:themeColor="background1"/>
                <w:sz w:val="32"/>
                <w:szCs w:val="32"/>
              </w:rPr>
            </w:pPr>
            <w:r w:rsidRPr="0032507E">
              <w:rPr>
                <w:rFonts w:ascii="Arial" w:hAnsi="Arial" w:cs="Arial"/>
                <w:color w:val="FFFFFF" w:themeColor="background1"/>
                <w:sz w:val="32"/>
                <w:szCs w:val="32"/>
              </w:rPr>
              <w:t>Question requiring a response</w:t>
            </w:r>
          </w:p>
        </w:tc>
        <w:tc>
          <w:tcPr>
            <w:tcW w:w="1843" w:type="dxa"/>
            <w:shd w:val="clear" w:color="auto" w:fill="7030A0"/>
          </w:tcPr>
          <w:p w14:paraId="3AFC25D1" w14:textId="77777777" w:rsidR="007D44CD" w:rsidRPr="0032507E" w:rsidRDefault="007D44CD">
            <w:pPr>
              <w:rPr>
                <w:rFonts w:ascii="Arial" w:hAnsi="Arial" w:cs="Arial"/>
                <w:color w:val="FFFFFF" w:themeColor="background1"/>
                <w:sz w:val="24"/>
                <w:szCs w:val="24"/>
              </w:rPr>
            </w:pPr>
          </w:p>
          <w:p w14:paraId="0D164F8E" w14:textId="77777777" w:rsidR="004B79A8" w:rsidRPr="0032507E" w:rsidRDefault="00A26FAB">
            <w:pPr>
              <w:rPr>
                <w:rFonts w:ascii="Arial" w:hAnsi="Arial" w:cs="Arial"/>
                <w:color w:val="FFFFFF" w:themeColor="background1"/>
              </w:rPr>
            </w:pPr>
            <w:r w:rsidRPr="0032507E">
              <w:rPr>
                <w:rFonts w:ascii="Arial" w:hAnsi="Arial" w:cs="Arial"/>
                <w:color w:val="FFFFFF" w:themeColor="background1"/>
              </w:rPr>
              <w:t>Weight</w:t>
            </w:r>
            <w:r w:rsidR="004B79A8" w:rsidRPr="0032507E">
              <w:rPr>
                <w:rFonts w:ascii="Arial" w:hAnsi="Arial" w:cs="Arial"/>
                <w:color w:val="FFFFFF" w:themeColor="background1"/>
              </w:rPr>
              <w:t xml:space="preserve"> within bid evaluation</w:t>
            </w:r>
          </w:p>
          <w:p w14:paraId="1FEB40BF" w14:textId="74160DA4" w:rsidR="009B2B56" w:rsidRPr="0032507E" w:rsidRDefault="009B2B56">
            <w:pPr>
              <w:rPr>
                <w:rFonts w:ascii="Arial" w:hAnsi="Arial" w:cs="Arial"/>
                <w:color w:val="FFFFFF" w:themeColor="background1"/>
                <w:sz w:val="28"/>
                <w:szCs w:val="28"/>
              </w:rPr>
            </w:pPr>
          </w:p>
        </w:tc>
      </w:tr>
      <w:tr w:rsidR="004B79A8" w14:paraId="14A37AAE" w14:textId="1F1F9FFB" w:rsidTr="28A2BC38">
        <w:tc>
          <w:tcPr>
            <w:tcW w:w="8475" w:type="dxa"/>
          </w:tcPr>
          <w:p w14:paraId="6F686019" w14:textId="7B8E31D1" w:rsidR="00477E59" w:rsidRPr="00E575D4" w:rsidRDefault="00477E59" w:rsidP="00477E59">
            <w:pPr>
              <w:rPr>
                <w:rFonts w:ascii="Arial" w:hAnsi="Arial" w:cs="Arial"/>
                <w:color w:val="000000"/>
                <w:sz w:val="20"/>
                <w:szCs w:val="20"/>
              </w:rPr>
            </w:pPr>
            <w:r w:rsidRPr="00E575D4">
              <w:rPr>
                <w:rFonts w:ascii="Arial" w:hAnsi="Arial" w:cs="Arial"/>
                <w:b/>
                <w:bCs/>
                <w:sz w:val="20"/>
                <w:szCs w:val="20"/>
              </w:rPr>
              <w:t xml:space="preserve">Bidding Tool Annex </w:t>
            </w:r>
            <w:r w:rsidR="009B3971" w:rsidRPr="00E575D4">
              <w:rPr>
                <w:rFonts w:ascii="Arial" w:hAnsi="Arial" w:cs="Arial"/>
                <w:b/>
                <w:bCs/>
                <w:sz w:val="20"/>
                <w:szCs w:val="20"/>
              </w:rPr>
              <w:t>A</w:t>
            </w:r>
            <w:r w:rsidRPr="00E575D4">
              <w:rPr>
                <w:rFonts w:ascii="Arial" w:hAnsi="Arial" w:cs="Arial"/>
                <w:b/>
                <w:bCs/>
                <w:sz w:val="20"/>
                <w:szCs w:val="20"/>
              </w:rPr>
              <w:t xml:space="preserve"> requirement </w:t>
            </w:r>
            <w:r w:rsidR="00872881" w:rsidRPr="00E575D4">
              <w:rPr>
                <w:rFonts w:ascii="Arial" w:hAnsi="Arial" w:cs="Arial"/>
                <w:b/>
                <w:bCs/>
                <w:sz w:val="20"/>
                <w:szCs w:val="20"/>
              </w:rPr>
              <w:t>1</w:t>
            </w:r>
            <w:r w:rsidRPr="00E575D4">
              <w:rPr>
                <w:rFonts w:ascii="Arial" w:hAnsi="Arial" w:cs="Arial"/>
                <w:b/>
                <w:bCs/>
                <w:sz w:val="20"/>
                <w:szCs w:val="20"/>
              </w:rPr>
              <w:t>.1</w:t>
            </w:r>
            <w:r w:rsidR="00F43A75" w:rsidRPr="00E575D4">
              <w:rPr>
                <w:rFonts w:ascii="Arial" w:hAnsi="Arial" w:cs="Arial"/>
                <w:color w:val="000000"/>
                <w:sz w:val="20"/>
                <w:szCs w:val="20"/>
              </w:rPr>
              <w:t xml:space="preserve"> </w:t>
            </w:r>
          </w:p>
          <w:p w14:paraId="3B966B69" w14:textId="4C3B00D4" w:rsidR="004B79A8" w:rsidRPr="00F43A75" w:rsidRDefault="009B3971" w:rsidP="00F43A75">
            <w:pPr>
              <w:rPr>
                <w:b/>
                <w:bCs/>
              </w:rPr>
            </w:pPr>
            <w:r w:rsidRPr="00E575D4">
              <w:rPr>
                <w:sz w:val="20"/>
                <w:szCs w:val="20"/>
              </w:rPr>
              <w:t xml:space="preserve">The supplier must provide appropriately sized, secure, alongside berthing, as required, during this period of works, with a minimum depth of 1m below the keel at Low Water Springs </w:t>
            </w:r>
            <w:proofErr w:type="gramStart"/>
            <w:r w:rsidRPr="00E575D4">
              <w:rPr>
                <w:sz w:val="20"/>
                <w:szCs w:val="20"/>
              </w:rPr>
              <w:t>at all times</w:t>
            </w:r>
            <w:proofErr w:type="gramEnd"/>
            <w:r w:rsidR="001E541B" w:rsidRPr="00E575D4">
              <w:rPr>
                <w:sz w:val="20"/>
                <w:szCs w:val="20"/>
              </w:rPr>
              <w:t xml:space="preserve">. </w:t>
            </w:r>
            <w:r w:rsidR="001E541B" w:rsidRPr="00E575D4">
              <w:rPr>
                <w:b/>
                <w:bCs/>
                <w:color w:val="FF0000"/>
                <w:sz w:val="20"/>
                <w:szCs w:val="20"/>
              </w:rPr>
              <w:t xml:space="preserve">Please </w:t>
            </w:r>
            <w:r w:rsidRPr="00E575D4">
              <w:rPr>
                <w:b/>
                <w:bCs/>
                <w:color w:val="FF0000"/>
                <w:sz w:val="20"/>
                <w:szCs w:val="20"/>
              </w:rPr>
              <w:t>confirm where the work will be carried out and if the berth is owned or leased by you</w:t>
            </w:r>
            <w:r w:rsidR="001E541B" w:rsidRPr="00E575D4">
              <w:rPr>
                <w:b/>
                <w:bCs/>
                <w:color w:val="FF0000"/>
                <w:sz w:val="20"/>
                <w:szCs w:val="20"/>
              </w:rPr>
              <w:t>.</w:t>
            </w:r>
          </w:p>
        </w:tc>
        <w:tc>
          <w:tcPr>
            <w:tcW w:w="1843" w:type="dxa"/>
          </w:tcPr>
          <w:p w14:paraId="1E030088" w14:textId="77777777" w:rsidR="007D44CD" w:rsidRDefault="007D44CD" w:rsidP="004B79A8">
            <w:pPr>
              <w:jc w:val="center"/>
              <w:rPr>
                <w:color w:val="0070C0"/>
                <w:sz w:val="28"/>
                <w:szCs w:val="28"/>
              </w:rPr>
            </w:pPr>
          </w:p>
          <w:p w14:paraId="1B4911B7" w14:textId="51C56D68" w:rsidR="004B79A8" w:rsidRPr="004B79A8" w:rsidRDefault="004B79A8" w:rsidP="004B79A8">
            <w:pPr>
              <w:jc w:val="center"/>
              <w:rPr>
                <w:color w:val="0070C0"/>
                <w:sz w:val="28"/>
                <w:szCs w:val="28"/>
              </w:rPr>
            </w:pPr>
            <w:r w:rsidRPr="004B79A8">
              <w:rPr>
                <w:color w:val="0070C0"/>
                <w:sz w:val="28"/>
                <w:szCs w:val="28"/>
              </w:rPr>
              <w:t>5%</w:t>
            </w:r>
          </w:p>
        </w:tc>
      </w:tr>
      <w:tr w:rsidR="007D44CD" w:rsidRPr="007D44CD" w14:paraId="1D01ADCF" w14:textId="5D394F6D" w:rsidTr="28A2BC38">
        <w:tc>
          <w:tcPr>
            <w:tcW w:w="10318" w:type="dxa"/>
            <w:gridSpan w:val="2"/>
            <w:shd w:val="clear" w:color="auto" w:fill="7030A0"/>
          </w:tcPr>
          <w:p w14:paraId="7EB3E432" w14:textId="77777777" w:rsidR="007D44CD" w:rsidRPr="0032507E" w:rsidRDefault="007D44CD" w:rsidP="2F5E62A7">
            <w:pPr>
              <w:pStyle w:val="Subtitle"/>
              <w:rPr>
                <w:rFonts w:ascii="Arial" w:hAnsi="Arial" w:cs="Arial"/>
                <w:color w:val="FFFFFF" w:themeColor="background1"/>
              </w:rPr>
            </w:pPr>
          </w:p>
          <w:p w14:paraId="7AA90068" w14:textId="1B72763E" w:rsidR="007D44CD" w:rsidRPr="0032507E" w:rsidRDefault="007D44CD" w:rsidP="2F5E62A7">
            <w:pPr>
              <w:pStyle w:val="Subtitle"/>
              <w:rPr>
                <w:rFonts w:ascii="Arial" w:hAnsi="Arial" w:cs="Arial"/>
                <w:color w:val="FFFFFF" w:themeColor="background1"/>
              </w:rPr>
            </w:pPr>
            <w:r w:rsidRPr="0032507E">
              <w:rPr>
                <w:rFonts w:ascii="Arial" w:hAnsi="Arial" w:cs="Arial"/>
                <w:color w:val="FFFFFF" w:themeColor="background1"/>
              </w:rPr>
              <w:t>Please provide your response to this requirement in the box below</w:t>
            </w:r>
            <w:r w:rsidR="006B5E36" w:rsidRPr="0032507E">
              <w:rPr>
                <w:rFonts w:ascii="Arial" w:hAnsi="Arial" w:cs="Arial"/>
                <w:color w:val="FFFFFF" w:themeColor="background1"/>
              </w:rPr>
              <w:t xml:space="preserve"> (maximum 500 words)</w:t>
            </w:r>
          </w:p>
        </w:tc>
      </w:tr>
      <w:tr w:rsidR="007D44CD" w14:paraId="0D094F88" w14:textId="408180A1" w:rsidTr="28A2BC38">
        <w:trPr>
          <w:trHeight w:val="11100"/>
        </w:trPr>
        <w:tc>
          <w:tcPr>
            <w:tcW w:w="10318" w:type="dxa"/>
            <w:gridSpan w:val="2"/>
            <w:shd w:val="clear" w:color="auto" w:fill="FFF9E7"/>
          </w:tcPr>
          <w:p w14:paraId="43307B3A" w14:textId="52578C49" w:rsidR="007D44CD" w:rsidRPr="0032507E" w:rsidRDefault="007D44CD" w:rsidP="007D44CD">
            <w:pPr>
              <w:rPr>
                <w:rFonts w:ascii="Arial" w:hAnsi="Arial" w:cs="Arial"/>
              </w:rPr>
            </w:pPr>
          </w:p>
        </w:tc>
      </w:tr>
    </w:tbl>
    <w:p w14:paraId="1AFBF89A" w14:textId="7EBCCAA5" w:rsidR="00A26FAB" w:rsidRDefault="00A26FAB"/>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733"/>
        <w:gridCol w:w="4585"/>
      </w:tblGrid>
      <w:tr w:rsidR="00556551" w:rsidRPr="00A26FAB" w14:paraId="7658EF51" w14:textId="77777777" w:rsidTr="28A2BC38">
        <w:trPr>
          <w:trHeight w:val="661"/>
        </w:trPr>
        <w:tc>
          <w:tcPr>
            <w:tcW w:w="5733" w:type="dxa"/>
            <w:shd w:val="clear" w:color="auto" w:fill="7030A0"/>
          </w:tcPr>
          <w:p w14:paraId="56BA921E" w14:textId="452FF501" w:rsidR="00556551" w:rsidRPr="00BA0E13" w:rsidRDefault="00061F4A" w:rsidP="00C708DF">
            <w:pPr>
              <w:rPr>
                <w:rFonts w:ascii="Arial" w:hAnsi="Arial" w:cs="Arial"/>
                <w:color w:val="FFFFFF" w:themeColor="background1"/>
                <w:sz w:val="32"/>
                <w:szCs w:val="32"/>
              </w:rPr>
            </w:pPr>
            <w:r>
              <w:lastRenderedPageBreak/>
              <w:br w:type="page"/>
            </w:r>
            <w:r w:rsidR="00556551" w:rsidRPr="00BA0E13">
              <w:rPr>
                <w:rFonts w:ascii="Arial" w:hAnsi="Arial" w:cs="Arial"/>
                <w:color w:val="FFFFFF" w:themeColor="background1"/>
                <w:sz w:val="32"/>
                <w:szCs w:val="32"/>
              </w:rPr>
              <w:t>Question requiring a response</w:t>
            </w:r>
          </w:p>
        </w:tc>
        <w:tc>
          <w:tcPr>
            <w:tcW w:w="4585" w:type="dxa"/>
            <w:shd w:val="clear" w:color="auto" w:fill="7030A0"/>
          </w:tcPr>
          <w:p w14:paraId="4E8473BF" w14:textId="77777777" w:rsidR="00556551" w:rsidRDefault="00556551" w:rsidP="00DF58E3">
            <w:pPr>
              <w:rPr>
                <w:color w:val="FFFFFF" w:themeColor="background1"/>
                <w:sz w:val="24"/>
                <w:szCs w:val="24"/>
              </w:rPr>
            </w:pPr>
          </w:p>
          <w:p w14:paraId="4A5940FA"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5D1E8173" w14:textId="77777777" w:rsidR="00556551" w:rsidRPr="00A26FAB" w:rsidRDefault="00556551" w:rsidP="00DF58E3">
            <w:pPr>
              <w:rPr>
                <w:color w:val="FFFFFF" w:themeColor="background1"/>
                <w:sz w:val="28"/>
                <w:szCs w:val="28"/>
              </w:rPr>
            </w:pPr>
          </w:p>
        </w:tc>
      </w:tr>
      <w:tr w:rsidR="00947801" w14:paraId="377C0D74" w14:textId="77777777" w:rsidTr="28A2BC38">
        <w:trPr>
          <w:trHeight w:val="1749"/>
        </w:trPr>
        <w:tc>
          <w:tcPr>
            <w:tcW w:w="5733" w:type="dxa"/>
          </w:tcPr>
          <w:p w14:paraId="036E7368" w14:textId="058E2018" w:rsidR="00947801" w:rsidRPr="00E575D4" w:rsidRDefault="00947801" w:rsidP="00947801">
            <w:pPr>
              <w:rPr>
                <w:rFonts w:ascii="Arial" w:hAnsi="Arial" w:cs="Arial"/>
                <w:color w:val="000000"/>
                <w:sz w:val="20"/>
                <w:szCs w:val="20"/>
              </w:rPr>
            </w:pPr>
            <w:r w:rsidRPr="00E575D4">
              <w:rPr>
                <w:rFonts w:ascii="Arial" w:hAnsi="Arial" w:cs="Arial"/>
                <w:b/>
                <w:bCs/>
                <w:sz w:val="20"/>
                <w:szCs w:val="20"/>
              </w:rPr>
              <w:t xml:space="preserve">Bidding Tool Annex </w:t>
            </w:r>
            <w:r w:rsidR="009B3971" w:rsidRPr="00E575D4">
              <w:rPr>
                <w:rFonts w:ascii="Arial" w:hAnsi="Arial" w:cs="Arial"/>
                <w:b/>
                <w:bCs/>
                <w:sz w:val="20"/>
                <w:szCs w:val="20"/>
              </w:rPr>
              <w:t>A</w:t>
            </w:r>
            <w:r w:rsidRPr="00E575D4">
              <w:rPr>
                <w:rFonts w:ascii="Arial" w:hAnsi="Arial" w:cs="Arial"/>
                <w:b/>
                <w:bCs/>
                <w:sz w:val="20"/>
                <w:szCs w:val="20"/>
              </w:rPr>
              <w:t xml:space="preserve"> requirement 1.</w:t>
            </w:r>
            <w:r w:rsidR="009B3971" w:rsidRPr="00E575D4">
              <w:rPr>
                <w:rFonts w:ascii="Arial" w:hAnsi="Arial" w:cs="Arial"/>
                <w:b/>
                <w:bCs/>
                <w:sz w:val="20"/>
                <w:szCs w:val="20"/>
              </w:rPr>
              <w:t>3</w:t>
            </w:r>
          </w:p>
          <w:p w14:paraId="3437C33D" w14:textId="26E1585C" w:rsidR="00947801" w:rsidRPr="00477E59" w:rsidRDefault="009B3971" w:rsidP="00947801">
            <w:pPr>
              <w:shd w:val="clear" w:color="auto" w:fill="FFFFFF"/>
              <w:rPr>
                <w:rFonts w:ascii="Segoe UI" w:eastAsia="Times New Roman" w:hAnsi="Segoe UI" w:cs="Segoe UI"/>
                <w:b/>
                <w:bCs/>
                <w:sz w:val="2"/>
                <w:szCs w:val="2"/>
                <w:lang w:eastAsia="en-GB"/>
              </w:rPr>
            </w:pPr>
            <w:r w:rsidRPr="00E575D4">
              <w:rPr>
                <w:sz w:val="20"/>
                <w:szCs w:val="20"/>
              </w:rPr>
              <w:t xml:space="preserve">Suitable safe access is to be </w:t>
            </w:r>
            <w:proofErr w:type="gramStart"/>
            <w:r w:rsidRPr="00E575D4">
              <w:rPr>
                <w:sz w:val="20"/>
                <w:szCs w:val="20"/>
              </w:rPr>
              <w:t>provided to the vessel at all times</w:t>
            </w:r>
            <w:proofErr w:type="gramEnd"/>
            <w:r w:rsidRPr="00E575D4">
              <w:rPr>
                <w:sz w:val="20"/>
                <w:szCs w:val="20"/>
              </w:rPr>
              <w:t xml:space="preserve"> and at all states of the tide when in the water and a safe secured ladder or steps for access when out of the water</w:t>
            </w:r>
            <w:r w:rsidR="00947801" w:rsidRPr="00E575D4">
              <w:rPr>
                <w:sz w:val="20"/>
                <w:szCs w:val="20"/>
              </w:rPr>
              <w:t xml:space="preserve">. </w:t>
            </w:r>
            <w:r w:rsidR="001E541B" w:rsidRPr="00E575D4">
              <w:rPr>
                <w:b/>
                <w:bCs/>
                <w:color w:val="FF0000"/>
                <w:sz w:val="20"/>
                <w:szCs w:val="20"/>
              </w:rPr>
              <w:t>Please</w:t>
            </w:r>
            <w:r w:rsidRPr="00E575D4">
              <w:rPr>
                <w:b/>
                <w:bCs/>
                <w:color w:val="FF0000"/>
                <w:sz w:val="20"/>
                <w:szCs w:val="20"/>
              </w:rPr>
              <w:t xml:space="preserve"> detail means of safe access and what security measures will be in place during the duration of the contract.</w:t>
            </w:r>
          </w:p>
        </w:tc>
        <w:tc>
          <w:tcPr>
            <w:tcW w:w="4585" w:type="dxa"/>
          </w:tcPr>
          <w:p w14:paraId="5A49B9E0" w14:textId="77777777" w:rsidR="00947801" w:rsidRDefault="00947801" w:rsidP="00947801">
            <w:pPr>
              <w:jc w:val="center"/>
              <w:rPr>
                <w:color w:val="0070C0"/>
                <w:sz w:val="28"/>
                <w:szCs w:val="28"/>
              </w:rPr>
            </w:pPr>
          </w:p>
          <w:p w14:paraId="596CA17D"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118789E0" w14:textId="77777777" w:rsidTr="28A2BC38">
        <w:trPr>
          <w:trHeight w:val="672"/>
        </w:trPr>
        <w:tc>
          <w:tcPr>
            <w:tcW w:w="10318" w:type="dxa"/>
            <w:gridSpan w:val="2"/>
            <w:shd w:val="clear" w:color="auto" w:fill="7030A0"/>
          </w:tcPr>
          <w:p w14:paraId="2D1CFB33" w14:textId="77777777" w:rsidR="00947801" w:rsidRPr="007D44CD" w:rsidRDefault="00947801" w:rsidP="00947801">
            <w:pPr>
              <w:pStyle w:val="Subtitle"/>
              <w:rPr>
                <w:color w:val="FFFFFF" w:themeColor="background1"/>
                <w:sz w:val="24"/>
                <w:szCs w:val="24"/>
              </w:rPr>
            </w:pPr>
          </w:p>
          <w:p w14:paraId="4BDDA81F"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668F203E" w14:textId="77777777" w:rsidTr="006B3176">
        <w:trPr>
          <w:trHeight w:val="10363"/>
        </w:trPr>
        <w:tc>
          <w:tcPr>
            <w:tcW w:w="10318" w:type="dxa"/>
            <w:gridSpan w:val="2"/>
            <w:shd w:val="clear" w:color="auto" w:fill="FFF9E7"/>
          </w:tcPr>
          <w:p w14:paraId="17C11D56" w14:textId="77777777" w:rsidR="00947801" w:rsidRPr="007D44CD" w:rsidRDefault="00947801" w:rsidP="00947801"/>
        </w:tc>
      </w:tr>
    </w:tbl>
    <w:p w14:paraId="4FC5E622" w14:textId="77777777" w:rsidR="006B5E36" w:rsidRDefault="006B5E36"/>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5913"/>
        <w:gridCol w:w="4405"/>
      </w:tblGrid>
      <w:tr w:rsidR="00556551" w:rsidRPr="00A26FAB" w14:paraId="668273C2" w14:textId="77777777" w:rsidTr="28A2BC38">
        <w:trPr>
          <w:trHeight w:val="590"/>
        </w:trPr>
        <w:tc>
          <w:tcPr>
            <w:tcW w:w="5913" w:type="dxa"/>
            <w:shd w:val="clear" w:color="auto" w:fill="7030A0"/>
          </w:tcPr>
          <w:p w14:paraId="48EE1C16" w14:textId="77777777" w:rsidR="00556551" w:rsidRDefault="00556551" w:rsidP="00DF58E3">
            <w:pPr>
              <w:rPr>
                <w:color w:val="FFFFFF" w:themeColor="background1"/>
              </w:rPr>
            </w:pPr>
          </w:p>
          <w:p w14:paraId="71B85AF8"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4886DA46" w14:textId="77777777" w:rsidR="00556551" w:rsidRDefault="00556551" w:rsidP="00DF58E3">
            <w:pPr>
              <w:rPr>
                <w:color w:val="FFFFFF" w:themeColor="background1"/>
                <w:sz w:val="24"/>
                <w:szCs w:val="24"/>
              </w:rPr>
            </w:pPr>
          </w:p>
          <w:p w14:paraId="787084C5" w14:textId="77777777" w:rsidR="00556551" w:rsidRPr="0032507E" w:rsidRDefault="00556551" w:rsidP="00DF58E3">
            <w:pPr>
              <w:rPr>
                <w:rFonts w:ascii="Arial" w:hAnsi="Arial" w:cs="Arial"/>
                <w:color w:val="FFFFFF" w:themeColor="background1"/>
              </w:rPr>
            </w:pPr>
            <w:r w:rsidRPr="0032507E">
              <w:rPr>
                <w:rFonts w:ascii="Arial" w:hAnsi="Arial" w:cs="Arial"/>
                <w:color w:val="FFFFFF" w:themeColor="background1"/>
              </w:rPr>
              <w:t>Weight within bid evaluation</w:t>
            </w:r>
          </w:p>
          <w:p w14:paraId="0FA27580" w14:textId="77777777" w:rsidR="00556551" w:rsidRPr="00A26FAB" w:rsidRDefault="00556551" w:rsidP="00DF58E3">
            <w:pPr>
              <w:rPr>
                <w:color w:val="FFFFFF" w:themeColor="background1"/>
                <w:sz w:val="28"/>
                <w:szCs w:val="28"/>
              </w:rPr>
            </w:pPr>
          </w:p>
        </w:tc>
      </w:tr>
      <w:tr w:rsidR="00947801" w14:paraId="33E4C0B1" w14:textId="77777777" w:rsidTr="28A2BC38">
        <w:tc>
          <w:tcPr>
            <w:tcW w:w="5913" w:type="dxa"/>
          </w:tcPr>
          <w:p w14:paraId="56CA3B12" w14:textId="042DABA4" w:rsidR="00947801" w:rsidRPr="00E575D4" w:rsidRDefault="00947801" w:rsidP="00947801">
            <w:pPr>
              <w:shd w:val="clear" w:color="auto" w:fill="FFFFFF"/>
              <w:rPr>
                <w:rFonts w:ascii="Arial" w:hAnsi="Arial" w:cs="Arial"/>
                <w:b/>
                <w:bCs/>
                <w:sz w:val="20"/>
                <w:szCs w:val="20"/>
              </w:rPr>
            </w:pPr>
            <w:r w:rsidRPr="00E575D4">
              <w:rPr>
                <w:rFonts w:ascii="Arial" w:hAnsi="Arial" w:cs="Arial"/>
                <w:b/>
                <w:bCs/>
                <w:sz w:val="20"/>
                <w:szCs w:val="20"/>
              </w:rPr>
              <w:t xml:space="preserve">Bidding Tool Annex </w:t>
            </w:r>
            <w:r w:rsidR="009B3971" w:rsidRPr="00E575D4">
              <w:rPr>
                <w:rFonts w:ascii="Arial" w:hAnsi="Arial" w:cs="Arial"/>
                <w:b/>
                <w:bCs/>
                <w:sz w:val="20"/>
                <w:szCs w:val="20"/>
              </w:rPr>
              <w:t>D</w:t>
            </w:r>
            <w:r w:rsidRPr="00E575D4">
              <w:rPr>
                <w:rFonts w:ascii="Arial" w:hAnsi="Arial" w:cs="Arial"/>
                <w:b/>
                <w:bCs/>
                <w:sz w:val="20"/>
                <w:szCs w:val="20"/>
              </w:rPr>
              <w:t xml:space="preserve"> requirement </w:t>
            </w:r>
            <w:r w:rsidR="00E575D4" w:rsidRPr="00E575D4">
              <w:rPr>
                <w:rFonts w:ascii="Arial" w:hAnsi="Arial" w:cs="Arial"/>
                <w:b/>
                <w:bCs/>
                <w:sz w:val="20"/>
                <w:szCs w:val="20"/>
              </w:rPr>
              <w:t>3</w:t>
            </w:r>
            <w:r w:rsidR="009B3971" w:rsidRPr="00E575D4">
              <w:rPr>
                <w:rFonts w:ascii="Arial" w:hAnsi="Arial" w:cs="Arial"/>
                <w:b/>
                <w:bCs/>
                <w:sz w:val="20"/>
                <w:szCs w:val="20"/>
              </w:rPr>
              <w:t>.0</w:t>
            </w:r>
          </w:p>
          <w:p w14:paraId="711B2D2D" w14:textId="7A82207F" w:rsidR="00B43E33" w:rsidRPr="00B43E33" w:rsidRDefault="00B43E33" w:rsidP="00B43E33">
            <w:pPr>
              <w:rPr>
                <w:rFonts w:ascii="Arial" w:hAnsi="Arial" w:cs="Arial"/>
                <w:color w:val="000000"/>
                <w:sz w:val="16"/>
                <w:szCs w:val="16"/>
              </w:rPr>
            </w:pPr>
            <w:r w:rsidRPr="00B43E33">
              <w:rPr>
                <w:rFonts w:ascii="Arial" w:hAnsi="Arial" w:cs="Arial"/>
                <w:color w:val="000000"/>
                <w:sz w:val="16"/>
                <w:szCs w:val="16"/>
              </w:rPr>
              <w:t>Remove and replace the bow thruster vent gauze with a like for like replacement. Treat the corrosion around the vent and repaint the inside of vent and gauze in the paint scheme of the Border Force Cutters. Replace the rubber seal material and test the vent to ensure it closes and seals.</w:t>
            </w:r>
            <w:r w:rsidRPr="00B43E33">
              <w:rPr>
                <w:rFonts w:ascii="Arial" w:hAnsi="Arial" w:cs="Arial"/>
                <w:color w:val="FF0000"/>
                <w:sz w:val="16"/>
                <w:szCs w:val="16"/>
              </w:rPr>
              <w:t xml:space="preserve"> Please supply a method</w:t>
            </w:r>
            <w:r w:rsidR="00287AB3">
              <w:rPr>
                <w:rFonts w:ascii="Arial" w:hAnsi="Arial" w:cs="Arial"/>
                <w:color w:val="FF0000"/>
                <w:sz w:val="16"/>
                <w:szCs w:val="16"/>
              </w:rPr>
              <w:t>ology</w:t>
            </w:r>
            <w:r w:rsidRPr="00B43E33">
              <w:rPr>
                <w:rFonts w:ascii="Arial" w:hAnsi="Arial" w:cs="Arial"/>
                <w:color w:val="FF0000"/>
                <w:sz w:val="16"/>
                <w:szCs w:val="16"/>
              </w:rPr>
              <w:t xml:space="preserve"> and safe system of work for replacing the gauze within the vent.</w:t>
            </w:r>
          </w:p>
          <w:p w14:paraId="5F962574" w14:textId="5EA40C34" w:rsidR="00947801" w:rsidRPr="009B79D2" w:rsidRDefault="00947801" w:rsidP="00947801">
            <w:pPr>
              <w:rPr>
                <w:rFonts w:ascii="Arial" w:hAnsi="Arial" w:cs="Arial"/>
                <w:b/>
                <w:bCs/>
                <w:sz w:val="20"/>
                <w:szCs w:val="20"/>
                <w:shd w:val="clear" w:color="auto" w:fill="FFFFFF"/>
              </w:rPr>
            </w:pPr>
          </w:p>
        </w:tc>
        <w:tc>
          <w:tcPr>
            <w:tcW w:w="4405" w:type="dxa"/>
          </w:tcPr>
          <w:p w14:paraId="1E27B97F" w14:textId="77777777" w:rsidR="00947801" w:rsidRDefault="00947801" w:rsidP="00947801">
            <w:pPr>
              <w:jc w:val="center"/>
              <w:rPr>
                <w:color w:val="0070C0"/>
                <w:sz w:val="28"/>
                <w:szCs w:val="28"/>
              </w:rPr>
            </w:pPr>
          </w:p>
          <w:p w14:paraId="7503F541"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736F12C0" w14:textId="77777777" w:rsidTr="28A2BC38">
        <w:tc>
          <w:tcPr>
            <w:tcW w:w="10318" w:type="dxa"/>
            <w:gridSpan w:val="2"/>
            <w:shd w:val="clear" w:color="auto" w:fill="7030A0"/>
          </w:tcPr>
          <w:p w14:paraId="69C1065D" w14:textId="77777777" w:rsidR="00947801" w:rsidRPr="007D44CD" w:rsidRDefault="00947801" w:rsidP="00947801">
            <w:pPr>
              <w:pStyle w:val="Subtitle"/>
              <w:rPr>
                <w:color w:val="FFFFFF" w:themeColor="background1"/>
                <w:sz w:val="24"/>
                <w:szCs w:val="24"/>
              </w:rPr>
            </w:pPr>
          </w:p>
          <w:p w14:paraId="2D1E033D"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394CA128" w14:textId="77777777" w:rsidTr="28A2BC38">
        <w:trPr>
          <w:trHeight w:val="11055"/>
        </w:trPr>
        <w:tc>
          <w:tcPr>
            <w:tcW w:w="10318" w:type="dxa"/>
            <w:gridSpan w:val="2"/>
            <w:shd w:val="clear" w:color="auto" w:fill="FFF9E7"/>
          </w:tcPr>
          <w:p w14:paraId="072F368E" w14:textId="77777777" w:rsidR="00947801" w:rsidRPr="007D44CD" w:rsidRDefault="00947801" w:rsidP="00947801"/>
        </w:tc>
      </w:tr>
      <w:tr w:rsidR="00556551" w:rsidRPr="00A26FAB" w14:paraId="462DA6B1" w14:textId="77777777" w:rsidTr="28A2BC38">
        <w:trPr>
          <w:trHeight w:val="590"/>
        </w:trPr>
        <w:tc>
          <w:tcPr>
            <w:tcW w:w="5913" w:type="dxa"/>
            <w:shd w:val="clear" w:color="auto" w:fill="7030A0"/>
          </w:tcPr>
          <w:p w14:paraId="5A924576" w14:textId="77777777" w:rsidR="00556551" w:rsidRDefault="00556551" w:rsidP="00DF58E3">
            <w:pPr>
              <w:rPr>
                <w:color w:val="FFFFFF" w:themeColor="background1"/>
              </w:rPr>
            </w:pPr>
          </w:p>
          <w:p w14:paraId="387F9B95" w14:textId="77777777" w:rsidR="00556551" w:rsidRPr="00406E93" w:rsidRDefault="00556551" w:rsidP="00DF58E3">
            <w:pPr>
              <w:rPr>
                <w:rFonts w:ascii="Arial" w:hAnsi="Arial" w:cs="Arial"/>
                <w:color w:val="FFFFFF" w:themeColor="background1"/>
                <w:sz w:val="32"/>
                <w:szCs w:val="32"/>
              </w:rPr>
            </w:pPr>
            <w:r w:rsidRPr="00406E93">
              <w:rPr>
                <w:rFonts w:ascii="Arial" w:hAnsi="Arial" w:cs="Arial"/>
                <w:color w:val="FFFFFF" w:themeColor="background1"/>
                <w:sz w:val="32"/>
                <w:szCs w:val="32"/>
              </w:rPr>
              <w:t>Question requiring a response</w:t>
            </w:r>
          </w:p>
        </w:tc>
        <w:tc>
          <w:tcPr>
            <w:tcW w:w="4405" w:type="dxa"/>
            <w:shd w:val="clear" w:color="auto" w:fill="7030A0"/>
          </w:tcPr>
          <w:p w14:paraId="12806332" w14:textId="77777777" w:rsidR="00556551" w:rsidRDefault="00556551" w:rsidP="00DF58E3">
            <w:pPr>
              <w:rPr>
                <w:color w:val="FFFFFF" w:themeColor="background1"/>
                <w:sz w:val="24"/>
                <w:szCs w:val="24"/>
              </w:rPr>
            </w:pPr>
          </w:p>
          <w:p w14:paraId="626A3440" w14:textId="77777777" w:rsidR="00556551" w:rsidRPr="00406E93" w:rsidRDefault="00556551" w:rsidP="00DF58E3">
            <w:pPr>
              <w:rPr>
                <w:rFonts w:ascii="Arial" w:hAnsi="Arial" w:cs="Arial"/>
                <w:color w:val="FFFFFF" w:themeColor="background1"/>
                <w:sz w:val="24"/>
                <w:szCs w:val="24"/>
              </w:rPr>
            </w:pPr>
            <w:r w:rsidRPr="00406E93">
              <w:rPr>
                <w:rFonts w:ascii="Arial" w:hAnsi="Arial" w:cs="Arial"/>
                <w:color w:val="FFFFFF" w:themeColor="background1"/>
                <w:sz w:val="24"/>
                <w:szCs w:val="24"/>
              </w:rPr>
              <w:t>Weight within bid evaluation</w:t>
            </w:r>
          </w:p>
          <w:p w14:paraId="1F637935" w14:textId="77777777" w:rsidR="00556551" w:rsidRPr="00A26FAB" w:rsidRDefault="00556551" w:rsidP="00DF58E3">
            <w:pPr>
              <w:rPr>
                <w:color w:val="FFFFFF" w:themeColor="background1"/>
                <w:sz w:val="28"/>
                <w:szCs w:val="28"/>
              </w:rPr>
            </w:pPr>
          </w:p>
        </w:tc>
      </w:tr>
      <w:tr w:rsidR="00947801" w14:paraId="3B82AAA5" w14:textId="77777777" w:rsidTr="28A2BC38">
        <w:tc>
          <w:tcPr>
            <w:tcW w:w="5913" w:type="dxa"/>
          </w:tcPr>
          <w:p w14:paraId="0908EC52" w14:textId="15B967B1" w:rsidR="00947801" w:rsidRPr="00E575D4" w:rsidRDefault="00947801" w:rsidP="00947801">
            <w:pPr>
              <w:shd w:val="clear" w:color="auto" w:fill="FFFFFF"/>
              <w:rPr>
                <w:rFonts w:ascii="Arial" w:hAnsi="Arial" w:cs="Arial"/>
                <w:b/>
                <w:bCs/>
                <w:sz w:val="20"/>
                <w:szCs w:val="20"/>
              </w:rPr>
            </w:pPr>
            <w:r w:rsidRPr="00E575D4">
              <w:rPr>
                <w:rFonts w:ascii="Arial" w:hAnsi="Arial" w:cs="Arial"/>
                <w:b/>
                <w:bCs/>
                <w:sz w:val="20"/>
                <w:szCs w:val="20"/>
              </w:rPr>
              <w:t xml:space="preserve">Bidding Tool Annex </w:t>
            </w:r>
            <w:r w:rsidR="009B3971" w:rsidRPr="00E575D4">
              <w:rPr>
                <w:rFonts w:ascii="Arial" w:hAnsi="Arial" w:cs="Arial"/>
                <w:b/>
                <w:bCs/>
                <w:sz w:val="20"/>
                <w:szCs w:val="20"/>
              </w:rPr>
              <w:t>D</w:t>
            </w:r>
            <w:r w:rsidRPr="00E575D4">
              <w:rPr>
                <w:rFonts w:ascii="Arial" w:hAnsi="Arial" w:cs="Arial"/>
                <w:b/>
                <w:bCs/>
                <w:sz w:val="20"/>
                <w:szCs w:val="20"/>
              </w:rPr>
              <w:t xml:space="preserve"> requirement </w:t>
            </w:r>
            <w:r w:rsidR="00E575D4" w:rsidRPr="00E575D4">
              <w:rPr>
                <w:rFonts w:ascii="Arial" w:hAnsi="Arial" w:cs="Arial"/>
                <w:b/>
                <w:bCs/>
                <w:sz w:val="20"/>
                <w:szCs w:val="20"/>
              </w:rPr>
              <w:t>4</w:t>
            </w:r>
            <w:r w:rsidR="009B3971" w:rsidRPr="00E575D4">
              <w:rPr>
                <w:rFonts w:ascii="Arial" w:hAnsi="Arial" w:cs="Arial"/>
                <w:b/>
                <w:bCs/>
                <w:sz w:val="20"/>
                <w:szCs w:val="20"/>
              </w:rPr>
              <w:t>.0</w:t>
            </w:r>
          </w:p>
          <w:p w14:paraId="3F7FE824" w14:textId="23C49CEB" w:rsidR="00B43E33" w:rsidRPr="00B43E33" w:rsidRDefault="00B43E33" w:rsidP="00B43E33">
            <w:pPr>
              <w:rPr>
                <w:rFonts w:ascii="Arial" w:hAnsi="Arial" w:cs="Arial"/>
                <w:color w:val="000000"/>
                <w:sz w:val="16"/>
                <w:szCs w:val="16"/>
              </w:rPr>
            </w:pPr>
            <w:r w:rsidRPr="00B43E33">
              <w:rPr>
                <w:rFonts w:ascii="Arial" w:hAnsi="Arial" w:cs="Arial"/>
                <w:color w:val="000000"/>
                <w:sz w:val="16"/>
                <w:szCs w:val="16"/>
              </w:rPr>
              <w:t xml:space="preserve">Repair the port aft deck rail where the round bar is missing. Insert and weld a new piece of round bar and resecure the foot of the rail to the deck with a new piece of Triclad material. Prep and paint the rail using the paint scheme of the Border Force Cutters. </w:t>
            </w:r>
            <w:r w:rsidRPr="00B43E33">
              <w:rPr>
                <w:rFonts w:ascii="Arial" w:hAnsi="Arial" w:cs="Arial"/>
                <w:color w:val="FF0000"/>
                <w:sz w:val="16"/>
                <w:szCs w:val="16"/>
              </w:rPr>
              <w:t>Please provide a method</w:t>
            </w:r>
            <w:r w:rsidR="00287AB3">
              <w:rPr>
                <w:rFonts w:ascii="Arial" w:hAnsi="Arial" w:cs="Arial"/>
                <w:color w:val="FF0000"/>
                <w:sz w:val="16"/>
                <w:szCs w:val="16"/>
              </w:rPr>
              <w:t>ology</w:t>
            </w:r>
            <w:r w:rsidRPr="00B43E33">
              <w:rPr>
                <w:rFonts w:ascii="Arial" w:hAnsi="Arial" w:cs="Arial"/>
                <w:color w:val="FF0000"/>
                <w:sz w:val="16"/>
                <w:szCs w:val="16"/>
              </w:rPr>
              <w:t xml:space="preserve"> and safe system of work for the repairs and welding of the rail and the materials to be used to carry out the works.</w:t>
            </w:r>
          </w:p>
          <w:p w14:paraId="5BFA9847" w14:textId="3FB8EFBB" w:rsidR="00947801" w:rsidRDefault="00947801" w:rsidP="00947801"/>
        </w:tc>
        <w:tc>
          <w:tcPr>
            <w:tcW w:w="4405" w:type="dxa"/>
          </w:tcPr>
          <w:p w14:paraId="37B0B1D0" w14:textId="77777777" w:rsidR="00947801" w:rsidRDefault="00947801" w:rsidP="00947801">
            <w:pPr>
              <w:jc w:val="center"/>
              <w:rPr>
                <w:color w:val="0070C0"/>
                <w:sz w:val="28"/>
                <w:szCs w:val="28"/>
              </w:rPr>
            </w:pPr>
          </w:p>
          <w:p w14:paraId="10A2401F" w14:textId="77777777" w:rsidR="00947801" w:rsidRPr="004B79A8" w:rsidRDefault="00947801" w:rsidP="00947801">
            <w:pPr>
              <w:jc w:val="center"/>
              <w:rPr>
                <w:color w:val="0070C0"/>
                <w:sz w:val="28"/>
                <w:szCs w:val="28"/>
              </w:rPr>
            </w:pPr>
            <w:r w:rsidRPr="004B79A8">
              <w:rPr>
                <w:color w:val="0070C0"/>
                <w:sz w:val="28"/>
                <w:szCs w:val="28"/>
              </w:rPr>
              <w:t>5%</w:t>
            </w:r>
          </w:p>
        </w:tc>
      </w:tr>
      <w:tr w:rsidR="00947801" w:rsidRPr="007D44CD" w14:paraId="5B13BFC0" w14:textId="77777777" w:rsidTr="28A2BC38">
        <w:tc>
          <w:tcPr>
            <w:tcW w:w="10318" w:type="dxa"/>
            <w:gridSpan w:val="2"/>
            <w:shd w:val="clear" w:color="auto" w:fill="7030A0"/>
          </w:tcPr>
          <w:p w14:paraId="1ED95D6D" w14:textId="77777777" w:rsidR="00947801" w:rsidRPr="007D44CD" w:rsidRDefault="00947801" w:rsidP="00947801">
            <w:pPr>
              <w:pStyle w:val="Subtitle"/>
              <w:rPr>
                <w:color w:val="FFFFFF" w:themeColor="background1"/>
                <w:sz w:val="24"/>
                <w:szCs w:val="24"/>
              </w:rPr>
            </w:pPr>
          </w:p>
          <w:p w14:paraId="13E1DE24" w14:textId="77777777" w:rsidR="00947801" w:rsidRPr="007D44CD" w:rsidRDefault="00947801" w:rsidP="00947801">
            <w:pPr>
              <w:pStyle w:val="Subtitle"/>
              <w:rPr>
                <w:color w:val="FFFFFF" w:themeColor="background1"/>
                <w:sz w:val="24"/>
                <w:szCs w:val="24"/>
              </w:rPr>
            </w:pPr>
            <w:r w:rsidRPr="2F5E62A7">
              <w:rPr>
                <w:color w:val="FFFFFF" w:themeColor="background1"/>
                <w:sz w:val="24"/>
                <w:szCs w:val="24"/>
              </w:rPr>
              <w:t>Please provide your response to this requirement in the box below</w:t>
            </w:r>
            <w:r>
              <w:rPr>
                <w:color w:val="FFFFFF" w:themeColor="background1"/>
                <w:sz w:val="24"/>
                <w:szCs w:val="24"/>
              </w:rPr>
              <w:t xml:space="preserve"> (maximum 500 words)</w:t>
            </w:r>
          </w:p>
        </w:tc>
      </w:tr>
      <w:tr w:rsidR="00947801" w14:paraId="425C9E9E" w14:textId="77777777" w:rsidTr="28A2BC38">
        <w:trPr>
          <w:trHeight w:val="10200"/>
        </w:trPr>
        <w:tc>
          <w:tcPr>
            <w:tcW w:w="10318" w:type="dxa"/>
            <w:gridSpan w:val="2"/>
            <w:shd w:val="clear" w:color="auto" w:fill="FFF9E7"/>
          </w:tcPr>
          <w:p w14:paraId="1FB01D31" w14:textId="77777777" w:rsidR="00947801" w:rsidRPr="007D44CD" w:rsidRDefault="00947801" w:rsidP="00947801"/>
        </w:tc>
      </w:tr>
    </w:tbl>
    <w:p w14:paraId="317A14E4" w14:textId="77777777" w:rsidR="006B5E36" w:rsidRDefault="006B5E36"/>
    <w:tbl>
      <w:tblPr>
        <w:tblStyle w:val="TableGrid"/>
        <w:tblW w:w="0" w:type="auto"/>
        <w:tblBorders>
          <w:top w:val="single" w:sz="24" w:space="0" w:color="7030A0"/>
          <w:left w:val="single" w:sz="24" w:space="0" w:color="7030A0"/>
          <w:bottom w:val="single" w:sz="24" w:space="0" w:color="7030A0"/>
          <w:right w:val="single" w:sz="24" w:space="0" w:color="7030A0"/>
          <w:insideH w:val="none" w:sz="0" w:space="0" w:color="auto"/>
          <w:insideV w:val="none" w:sz="0" w:space="0" w:color="auto"/>
        </w:tblBorders>
        <w:tblLook w:val="04A0" w:firstRow="1" w:lastRow="0" w:firstColumn="1" w:lastColumn="0" w:noHBand="0" w:noVBand="1"/>
      </w:tblPr>
      <w:tblGrid>
        <w:gridCol w:w="8759"/>
        <w:gridCol w:w="1559"/>
      </w:tblGrid>
      <w:tr w:rsidR="004626A0" w:rsidRPr="00406E93" w14:paraId="4A004B9D" w14:textId="77777777" w:rsidTr="28A2BC38">
        <w:trPr>
          <w:trHeight w:val="649"/>
        </w:trPr>
        <w:tc>
          <w:tcPr>
            <w:tcW w:w="8759" w:type="dxa"/>
            <w:shd w:val="clear" w:color="auto" w:fill="7030A0"/>
          </w:tcPr>
          <w:p w14:paraId="205FDEFA" w14:textId="77777777" w:rsidR="006B3176" w:rsidRDefault="00E81F48" w:rsidP="006B3176">
            <w:pPr>
              <w:rPr>
                <w:color w:val="FFFFFF" w:themeColor="background1"/>
              </w:rPr>
            </w:pPr>
            <w:r>
              <w:lastRenderedPageBreak/>
              <w:tab/>
            </w:r>
          </w:p>
          <w:p w14:paraId="42C1D21E" w14:textId="18F9E01C" w:rsidR="004626A0" w:rsidRPr="00E575D4" w:rsidRDefault="006B3176" w:rsidP="006B3176">
            <w:pPr>
              <w:rPr>
                <w:rFonts w:ascii="Arial" w:hAnsi="Arial" w:cs="Arial"/>
                <w:color w:val="FFFFFF" w:themeColor="background1"/>
                <w:sz w:val="24"/>
                <w:szCs w:val="24"/>
              </w:rPr>
            </w:pPr>
            <w:r w:rsidRPr="00406E93">
              <w:rPr>
                <w:rFonts w:ascii="Arial" w:hAnsi="Arial" w:cs="Arial"/>
                <w:color w:val="FFFFFF" w:themeColor="background1"/>
                <w:sz w:val="32"/>
                <w:szCs w:val="32"/>
              </w:rPr>
              <w:t>Question requiring a response</w:t>
            </w:r>
          </w:p>
        </w:tc>
        <w:tc>
          <w:tcPr>
            <w:tcW w:w="1559" w:type="dxa"/>
            <w:shd w:val="clear" w:color="auto" w:fill="7030A0"/>
          </w:tcPr>
          <w:p w14:paraId="20A6A0A4" w14:textId="77777777" w:rsidR="004626A0" w:rsidRPr="00E575D4" w:rsidRDefault="004626A0" w:rsidP="00DF41F9">
            <w:pPr>
              <w:rPr>
                <w:rFonts w:ascii="Arial" w:hAnsi="Arial" w:cs="Arial"/>
                <w:color w:val="FFFFFF" w:themeColor="background1"/>
                <w:sz w:val="24"/>
                <w:szCs w:val="24"/>
              </w:rPr>
            </w:pPr>
          </w:p>
          <w:p w14:paraId="336D81F4" w14:textId="77777777" w:rsidR="004626A0" w:rsidRPr="00E575D4" w:rsidRDefault="004626A0" w:rsidP="00DF41F9">
            <w:pPr>
              <w:rPr>
                <w:rFonts w:ascii="Arial" w:hAnsi="Arial" w:cs="Arial"/>
                <w:color w:val="FFFFFF" w:themeColor="background1"/>
                <w:sz w:val="24"/>
                <w:szCs w:val="24"/>
              </w:rPr>
            </w:pPr>
            <w:r w:rsidRPr="00E575D4">
              <w:rPr>
                <w:rFonts w:ascii="Arial" w:hAnsi="Arial" w:cs="Arial"/>
                <w:color w:val="FFFFFF" w:themeColor="background1"/>
                <w:sz w:val="24"/>
                <w:szCs w:val="24"/>
              </w:rPr>
              <w:t>Weight within bid evaluation</w:t>
            </w:r>
          </w:p>
          <w:p w14:paraId="0B1F4755" w14:textId="77777777" w:rsidR="004626A0" w:rsidRPr="00E575D4" w:rsidRDefault="004626A0" w:rsidP="00DF41F9">
            <w:pPr>
              <w:rPr>
                <w:rFonts w:ascii="Arial" w:hAnsi="Arial" w:cs="Arial"/>
                <w:color w:val="FFFFFF" w:themeColor="background1"/>
                <w:sz w:val="24"/>
                <w:szCs w:val="24"/>
              </w:rPr>
            </w:pPr>
          </w:p>
        </w:tc>
      </w:tr>
      <w:tr w:rsidR="00963F4F" w14:paraId="28EEB13C" w14:textId="77777777" w:rsidTr="28A2BC38">
        <w:tc>
          <w:tcPr>
            <w:tcW w:w="8759" w:type="dxa"/>
          </w:tcPr>
          <w:p w14:paraId="5FB566AF" w14:textId="77777777" w:rsidR="00E575D4" w:rsidRPr="00E575D4" w:rsidRDefault="00E575D4" w:rsidP="00E575D4">
            <w:pPr>
              <w:spacing w:after="160" w:line="259" w:lineRule="auto"/>
              <w:rPr>
                <w:rFonts w:ascii="Arial" w:hAnsi="Arial" w:cs="Arial"/>
                <w:b/>
                <w:bCs/>
                <w:sz w:val="16"/>
                <w:szCs w:val="16"/>
              </w:rPr>
            </w:pPr>
            <w:r w:rsidRPr="00E575D4">
              <w:rPr>
                <w:rFonts w:ascii="Arial" w:hAnsi="Arial" w:cs="Arial"/>
                <w:b/>
                <w:bCs/>
                <w:sz w:val="16"/>
                <w:szCs w:val="16"/>
              </w:rPr>
              <w:t>Statement of Requirements Clause 6.3</w:t>
            </w:r>
          </w:p>
          <w:p w14:paraId="4D3133FF" w14:textId="77777777" w:rsidR="00E575D4" w:rsidRPr="00E575D4" w:rsidRDefault="00E575D4" w:rsidP="00E575D4">
            <w:pPr>
              <w:spacing w:after="160" w:line="259" w:lineRule="auto"/>
              <w:rPr>
                <w:rFonts w:ascii="Arial" w:hAnsi="Arial" w:cs="Arial"/>
                <w:color w:val="000000"/>
                <w:sz w:val="16"/>
                <w:szCs w:val="16"/>
              </w:rPr>
            </w:pPr>
            <w:r w:rsidRPr="00E575D4">
              <w:rPr>
                <w:rFonts w:ascii="Arial" w:hAnsi="Arial" w:cs="Arial"/>
                <w:color w:val="000000"/>
                <w:sz w:val="16"/>
                <w:szCs w:val="16"/>
              </w:rPr>
              <w:t>The Supplier shall submit a draft CDP (in days) covering the completion of all planned work as part of the formal quotation for this work package. Once agreed by the Buyer, this will form the final CDP to be followed during the lifetime of the contract (including dates for PIM, PCM and weekly meetings).</w:t>
            </w:r>
          </w:p>
          <w:p w14:paraId="73A4911B" w14:textId="77777777" w:rsidR="00E575D4" w:rsidRPr="00E575D4" w:rsidRDefault="00E575D4" w:rsidP="00E575D4">
            <w:pPr>
              <w:spacing w:after="160" w:line="259" w:lineRule="auto"/>
              <w:ind w:left="720" w:hanging="429"/>
              <w:rPr>
                <w:rFonts w:ascii="Arial" w:hAnsi="Arial" w:cs="Arial"/>
                <w:color w:val="000000"/>
                <w:sz w:val="16"/>
                <w:szCs w:val="16"/>
              </w:rPr>
            </w:pPr>
            <w:r w:rsidRPr="00E575D4">
              <w:rPr>
                <w:rFonts w:ascii="Arial" w:hAnsi="Arial" w:cs="Arial"/>
                <w:color w:val="000000"/>
                <w:sz w:val="16"/>
                <w:szCs w:val="16"/>
              </w:rPr>
              <w:t>6.3.1</w:t>
            </w:r>
            <w:r w:rsidRPr="00E575D4">
              <w:rPr>
                <w:rFonts w:ascii="Arial" w:hAnsi="Arial" w:cs="Arial"/>
                <w:color w:val="000000"/>
                <w:sz w:val="16"/>
                <w:szCs w:val="16"/>
              </w:rPr>
              <w:tab/>
              <w:t>The CDP will be evaluated and contribute 5% to the total evaluation score.</w:t>
            </w:r>
          </w:p>
          <w:p w14:paraId="0B5F9FFD" w14:textId="77777777" w:rsidR="00E575D4" w:rsidRPr="00E575D4" w:rsidRDefault="00E575D4" w:rsidP="00E575D4">
            <w:pPr>
              <w:spacing w:after="160" w:line="259" w:lineRule="auto"/>
              <w:ind w:left="720" w:hanging="429"/>
              <w:rPr>
                <w:rFonts w:ascii="Arial" w:hAnsi="Arial" w:cs="Arial"/>
                <w:color w:val="000000"/>
                <w:sz w:val="16"/>
                <w:szCs w:val="16"/>
              </w:rPr>
            </w:pPr>
            <w:r w:rsidRPr="00E575D4">
              <w:rPr>
                <w:rFonts w:ascii="Arial" w:hAnsi="Arial" w:cs="Arial"/>
                <w:color w:val="000000"/>
                <w:sz w:val="16"/>
                <w:szCs w:val="16"/>
              </w:rPr>
              <w:t>6.3.2</w:t>
            </w:r>
            <w:r w:rsidRPr="00E575D4">
              <w:rPr>
                <w:rFonts w:ascii="Arial" w:hAnsi="Arial" w:cs="Arial"/>
                <w:color w:val="000000"/>
                <w:sz w:val="16"/>
                <w:szCs w:val="16"/>
              </w:rPr>
              <w:tab/>
              <w:t>The CDP shall, in addition to § 6.3:</w:t>
            </w:r>
          </w:p>
          <w:p w14:paraId="6E896507" w14:textId="77777777" w:rsidR="00E575D4" w:rsidRPr="00E575D4" w:rsidRDefault="00E575D4" w:rsidP="00E575D4">
            <w:pPr>
              <w:spacing w:after="160" w:line="259" w:lineRule="auto"/>
              <w:ind w:left="1141" w:hanging="567"/>
              <w:rPr>
                <w:rFonts w:ascii="Arial" w:hAnsi="Arial" w:cs="Arial"/>
                <w:color w:val="000000"/>
                <w:sz w:val="16"/>
                <w:szCs w:val="16"/>
              </w:rPr>
            </w:pPr>
            <w:r w:rsidRPr="00E575D4">
              <w:rPr>
                <w:rFonts w:ascii="Arial" w:hAnsi="Arial" w:cs="Arial"/>
                <w:color w:val="000000"/>
                <w:sz w:val="16"/>
                <w:szCs w:val="16"/>
              </w:rPr>
              <w:t>6.3.2.1</w:t>
            </w:r>
            <w:r w:rsidRPr="00E575D4">
              <w:rPr>
                <w:rFonts w:ascii="Arial" w:hAnsi="Arial" w:cs="Arial"/>
                <w:color w:val="000000"/>
                <w:sz w:val="16"/>
                <w:szCs w:val="16"/>
              </w:rPr>
              <w:tab/>
              <w:t>Clearly show the Critical Path, with key milestones.</w:t>
            </w:r>
          </w:p>
          <w:p w14:paraId="27F5BF9F" w14:textId="77777777" w:rsidR="00E575D4" w:rsidRPr="00E575D4" w:rsidRDefault="00E575D4" w:rsidP="00E575D4">
            <w:pPr>
              <w:spacing w:after="160" w:line="259" w:lineRule="auto"/>
              <w:ind w:left="1141" w:hanging="567"/>
              <w:rPr>
                <w:rFonts w:ascii="Arial" w:hAnsi="Arial" w:cs="Arial"/>
                <w:color w:val="000000"/>
                <w:sz w:val="16"/>
                <w:szCs w:val="16"/>
              </w:rPr>
            </w:pPr>
            <w:r w:rsidRPr="00E575D4">
              <w:rPr>
                <w:rFonts w:ascii="Arial" w:hAnsi="Arial" w:cs="Arial"/>
                <w:color w:val="000000"/>
                <w:sz w:val="16"/>
                <w:szCs w:val="16"/>
              </w:rPr>
              <w:t>6.3.2.2</w:t>
            </w:r>
            <w:r w:rsidRPr="00E575D4">
              <w:rPr>
                <w:rFonts w:ascii="Arial" w:hAnsi="Arial" w:cs="Arial"/>
                <w:color w:val="000000"/>
                <w:sz w:val="16"/>
                <w:szCs w:val="16"/>
              </w:rPr>
              <w:tab/>
              <w:t>List all Major Headings in Annexes A, B, C and D of the Bidding. Tool</w:t>
            </w:r>
          </w:p>
          <w:p w14:paraId="19C4F6D4" w14:textId="77777777" w:rsidR="00E575D4" w:rsidRPr="00E575D4" w:rsidRDefault="00E575D4" w:rsidP="00E575D4">
            <w:pPr>
              <w:spacing w:after="160" w:line="259" w:lineRule="auto"/>
              <w:ind w:left="1141" w:hanging="567"/>
              <w:rPr>
                <w:rFonts w:ascii="Arial" w:hAnsi="Arial" w:cs="Arial"/>
                <w:color w:val="000000"/>
                <w:sz w:val="16"/>
                <w:szCs w:val="16"/>
              </w:rPr>
            </w:pPr>
            <w:r w:rsidRPr="00E575D4">
              <w:rPr>
                <w:rFonts w:ascii="Arial" w:hAnsi="Arial" w:cs="Arial"/>
                <w:color w:val="000000"/>
                <w:sz w:val="16"/>
                <w:szCs w:val="16"/>
              </w:rPr>
              <w:t>6.3.2.3</w:t>
            </w:r>
            <w:r w:rsidRPr="00E575D4">
              <w:rPr>
                <w:rFonts w:ascii="Arial" w:hAnsi="Arial" w:cs="Arial"/>
                <w:color w:val="000000"/>
                <w:sz w:val="16"/>
                <w:szCs w:val="16"/>
              </w:rPr>
              <w:tab/>
              <w:t>List all work in chronological order with relationships clearly shown and logically scheduled across all annexes.</w:t>
            </w:r>
          </w:p>
          <w:p w14:paraId="343DE21B" w14:textId="77777777" w:rsidR="00E575D4" w:rsidRPr="00E575D4" w:rsidRDefault="00E575D4" w:rsidP="00E575D4">
            <w:pPr>
              <w:spacing w:after="160" w:line="259" w:lineRule="auto"/>
              <w:ind w:left="1141" w:hanging="567"/>
              <w:rPr>
                <w:rFonts w:ascii="Arial" w:hAnsi="Arial" w:cs="Arial"/>
                <w:color w:val="000000"/>
                <w:sz w:val="16"/>
                <w:szCs w:val="16"/>
              </w:rPr>
            </w:pPr>
            <w:r w:rsidRPr="00E575D4">
              <w:rPr>
                <w:rFonts w:ascii="Arial" w:hAnsi="Arial" w:cs="Arial"/>
                <w:color w:val="000000"/>
                <w:sz w:val="16"/>
                <w:szCs w:val="16"/>
              </w:rPr>
              <w:t>6.3.2.4</w:t>
            </w:r>
            <w:r w:rsidRPr="00E575D4">
              <w:rPr>
                <w:rFonts w:ascii="Arial" w:hAnsi="Arial" w:cs="Arial"/>
                <w:color w:val="000000"/>
                <w:sz w:val="16"/>
                <w:szCs w:val="16"/>
              </w:rPr>
              <w:tab/>
              <w:t>Include start and finish dates for all work.</w:t>
            </w:r>
          </w:p>
          <w:p w14:paraId="714E8638" w14:textId="4517FD66" w:rsidR="00963F4F" w:rsidRDefault="00E575D4" w:rsidP="00E575D4">
            <w:r w:rsidRPr="00E575D4">
              <w:rPr>
                <w:rFonts w:ascii="Arial" w:hAnsi="Arial" w:cs="Arial"/>
                <w:color w:val="000000"/>
                <w:sz w:val="16"/>
                <w:szCs w:val="16"/>
              </w:rPr>
              <w:t>6.3.2.5</w:t>
            </w:r>
            <w:r w:rsidRPr="00E575D4">
              <w:rPr>
                <w:rFonts w:ascii="Arial" w:hAnsi="Arial" w:cs="Arial"/>
                <w:color w:val="000000"/>
                <w:sz w:val="16"/>
                <w:szCs w:val="16"/>
              </w:rPr>
              <w:tab/>
              <w:t>Be presented in a reasonable, understandable, and readily readable electronic form</w:t>
            </w:r>
            <w:r w:rsidRPr="00E575D4">
              <w:rPr>
                <w:rFonts w:ascii="Arial" w:hAnsi="Arial" w:cs="Arial"/>
                <w:color w:val="000000"/>
                <w:sz w:val="20"/>
                <w:szCs w:val="20"/>
              </w:rPr>
              <w:t>at.</w:t>
            </w:r>
          </w:p>
        </w:tc>
        <w:tc>
          <w:tcPr>
            <w:tcW w:w="1559" w:type="dxa"/>
          </w:tcPr>
          <w:p w14:paraId="6C8001C2" w14:textId="77777777" w:rsidR="00963F4F" w:rsidRDefault="00963F4F" w:rsidP="00963F4F">
            <w:pPr>
              <w:jc w:val="center"/>
              <w:rPr>
                <w:color w:val="0070C0"/>
                <w:sz w:val="28"/>
                <w:szCs w:val="28"/>
              </w:rPr>
            </w:pPr>
          </w:p>
          <w:p w14:paraId="05D07394" w14:textId="77777777" w:rsidR="00963F4F" w:rsidRPr="004B79A8" w:rsidRDefault="00963F4F" w:rsidP="00963F4F">
            <w:pPr>
              <w:jc w:val="center"/>
              <w:rPr>
                <w:color w:val="0070C0"/>
                <w:sz w:val="28"/>
                <w:szCs w:val="28"/>
              </w:rPr>
            </w:pPr>
            <w:r w:rsidRPr="004B79A8">
              <w:rPr>
                <w:color w:val="0070C0"/>
                <w:sz w:val="28"/>
                <w:szCs w:val="28"/>
              </w:rPr>
              <w:t>5%</w:t>
            </w:r>
          </w:p>
        </w:tc>
      </w:tr>
      <w:tr w:rsidR="00963F4F" w:rsidRPr="007D44CD" w14:paraId="35268D25" w14:textId="77777777" w:rsidTr="28A2BC38">
        <w:tc>
          <w:tcPr>
            <w:tcW w:w="10318" w:type="dxa"/>
            <w:gridSpan w:val="2"/>
            <w:shd w:val="clear" w:color="auto" w:fill="7030A0"/>
          </w:tcPr>
          <w:p w14:paraId="681214AD" w14:textId="77777777" w:rsidR="00963F4F" w:rsidRPr="00E575D4" w:rsidRDefault="00963F4F" w:rsidP="00963F4F">
            <w:pPr>
              <w:pStyle w:val="Subtitle"/>
              <w:rPr>
                <w:color w:val="FFFFFF" w:themeColor="background1"/>
                <w:sz w:val="20"/>
                <w:szCs w:val="20"/>
              </w:rPr>
            </w:pPr>
          </w:p>
          <w:p w14:paraId="18B00E70" w14:textId="77777777" w:rsidR="00963F4F" w:rsidRPr="00E575D4" w:rsidRDefault="00963F4F" w:rsidP="00963F4F">
            <w:pPr>
              <w:pStyle w:val="Subtitle"/>
              <w:rPr>
                <w:color w:val="FFFFFF" w:themeColor="background1"/>
                <w:sz w:val="20"/>
                <w:szCs w:val="20"/>
              </w:rPr>
            </w:pPr>
            <w:r w:rsidRPr="00E575D4">
              <w:rPr>
                <w:color w:val="FFFFFF" w:themeColor="background1"/>
                <w:sz w:val="20"/>
                <w:szCs w:val="20"/>
              </w:rPr>
              <w:t>Please provide your response to this requirement in the box below (maximum 500 words)</w:t>
            </w:r>
          </w:p>
        </w:tc>
      </w:tr>
      <w:tr w:rsidR="00963F4F" w14:paraId="0DEE9B2E" w14:textId="77777777" w:rsidTr="28A2BC38">
        <w:trPr>
          <w:trHeight w:val="7875"/>
        </w:trPr>
        <w:tc>
          <w:tcPr>
            <w:tcW w:w="10318" w:type="dxa"/>
            <w:gridSpan w:val="2"/>
            <w:shd w:val="clear" w:color="auto" w:fill="FFF9E7"/>
          </w:tcPr>
          <w:p w14:paraId="23018F99" w14:textId="77777777" w:rsidR="00963F4F" w:rsidRPr="007D44CD" w:rsidRDefault="00963F4F" w:rsidP="00963F4F"/>
        </w:tc>
      </w:tr>
    </w:tbl>
    <w:p w14:paraId="2D7A73A6" w14:textId="56085BD1" w:rsidR="004626A0" w:rsidRPr="009B79D2" w:rsidRDefault="004626A0" w:rsidP="004626A0">
      <w:pPr>
        <w:pStyle w:val="Heading1"/>
        <w:rPr>
          <w:rFonts w:ascii="Arial" w:hAnsi="Arial" w:cs="Arial"/>
        </w:rPr>
      </w:pPr>
      <w:r w:rsidRPr="009B79D2">
        <w:rPr>
          <w:rFonts w:ascii="Arial" w:hAnsi="Arial" w:cs="Arial"/>
        </w:rPr>
        <w:lastRenderedPageBreak/>
        <w:t>Annex A – scoring summary and examples.</w:t>
      </w:r>
    </w:p>
    <w:p w14:paraId="4DB37EF8" w14:textId="77777777" w:rsidR="004626A0" w:rsidRPr="009B79D2" w:rsidRDefault="004626A0" w:rsidP="004626A0">
      <w:pPr>
        <w:rPr>
          <w:rFonts w:ascii="Arial" w:hAnsi="Arial" w:cs="Arial"/>
        </w:rPr>
      </w:pPr>
    </w:p>
    <w:p w14:paraId="7A1ADDDC" w14:textId="77777777" w:rsidR="004626A0" w:rsidRPr="009B79D2" w:rsidRDefault="004626A0" w:rsidP="004626A0">
      <w:pPr>
        <w:rPr>
          <w:rFonts w:ascii="Arial" w:hAnsi="Arial" w:cs="Arial"/>
        </w:rPr>
      </w:pPr>
    </w:p>
    <w:tbl>
      <w:tblPr>
        <w:tblW w:w="0" w:type="auto"/>
        <w:tblCellMar>
          <w:left w:w="0" w:type="dxa"/>
          <w:right w:w="0" w:type="dxa"/>
        </w:tblCellMar>
        <w:tblLook w:val="04A0" w:firstRow="1" w:lastRow="0" w:firstColumn="1" w:lastColumn="0" w:noHBand="0" w:noVBand="1"/>
      </w:tblPr>
      <w:tblGrid>
        <w:gridCol w:w="5907"/>
        <w:gridCol w:w="4559"/>
      </w:tblGrid>
      <w:tr w:rsidR="004626A0" w:rsidRPr="009B79D2" w14:paraId="37BE3B48" w14:textId="77777777" w:rsidTr="00DF41F9">
        <w:tc>
          <w:tcPr>
            <w:tcW w:w="7839" w:type="dxa"/>
            <w:tcMar>
              <w:top w:w="40" w:type="dxa"/>
              <w:left w:w="60" w:type="dxa"/>
              <w:bottom w:w="40" w:type="dxa"/>
              <w:right w:w="60" w:type="dxa"/>
            </w:tcMar>
            <w:hideMark/>
          </w:tcPr>
          <w:p w14:paraId="73BE4518" w14:textId="77777777" w:rsidR="004626A0" w:rsidRPr="009B79D2" w:rsidRDefault="004626A0" w:rsidP="00DF41F9">
            <w:pPr>
              <w:pStyle w:val="NormalWeb"/>
              <w:spacing w:before="0" w:beforeAutospacing="0" w:after="0" w:afterAutospacing="0"/>
              <w:rPr>
                <w:rFonts w:ascii="Arial" w:hAnsi="Arial" w:cs="Arial"/>
                <w:sz w:val="28"/>
                <w:szCs w:val="28"/>
              </w:rPr>
            </w:pPr>
            <w:r w:rsidRPr="009B79D2">
              <w:rPr>
                <w:rFonts w:ascii="Arial" w:hAnsi="Arial" w:cs="Arial"/>
                <w:b/>
                <w:bCs/>
                <w:sz w:val="28"/>
                <w:szCs w:val="28"/>
              </w:rPr>
              <w:t>Overall Evaluation</w:t>
            </w:r>
          </w:p>
        </w:tc>
        <w:tc>
          <w:tcPr>
            <w:tcW w:w="5674" w:type="dxa"/>
            <w:tcMar>
              <w:top w:w="40" w:type="dxa"/>
              <w:left w:w="60" w:type="dxa"/>
              <w:bottom w:w="40" w:type="dxa"/>
              <w:right w:w="60" w:type="dxa"/>
            </w:tcMar>
            <w:hideMark/>
          </w:tcPr>
          <w:p w14:paraId="656D9371"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Example</w:t>
            </w:r>
          </w:p>
        </w:tc>
      </w:tr>
      <w:tr w:rsidR="004626A0" w:rsidRPr="009B79D2" w14:paraId="4A150CFD" w14:textId="77777777" w:rsidTr="00DF41F9">
        <w:tc>
          <w:tcPr>
            <w:tcW w:w="7727" w:type="dxa"/>
            <w:tcMar>
              <w:top w:w="40" w:type="dxa"/>
              <w:left w:w="60" w:type="dxa"/>
              <w:bottom w:w="40" w:type="dxa"/>
              <w:right w:w="60" w:type="dxa"/>
            </w:tcMar>
            <w:hideMark/>
          </w:tcPr>
          <w:p w14:paraId="17F4FBD8" w14:textId="1FA43F44"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Quote Total Cost</w:t>
            </w:r>
            <w:r w:rsidRPr="009B79D2">
              <w:rPr>
                <w:rFonts w:ascii="Arial" w:hAnsi="Arial" w:cs="Arial"/>
              </w:rPr>
              <w:t xml:space="preserve"> - lowest bid awarded </w:t>
            </w:r>
            <w:r w:rsidR="00877327">
              <w:rPr>
                <w:rFonts w:ascii="Arial" w:hAnsi="Arial" w:cs="Arial"/>
              </w:rPr>
              <w:t>7</w:t>
            </w:r>
            <w:r w:rsidR="001E541B">
              <w:rPr>
                <w:rFonts w:ascii="Arial" w:hAnsi="Arial" w:cs="Arial"/>
              </w:rPr>
              <w:t>5</w:t>
            </w:r>
            <w:r w:rsidRPr="009B79D2">
              <w:rPr>
                <w:rFonts w:ascii="Arial" w:hAnsi="Arial" w:cs="Arial"/>
              </w:rPr>
              <w:t>%, other bids scored in proportion to the lowest bid</w:t>
            </w:r>
          </w:p>
        </w:tc>
        <w:tc>
          <w:tcPr>
            <w:tcW w:w="5786" w:type="dxa"/>
            <w:tcMar>
              <w:top w:w="40" w:type="dxa"/>
              <w:left w:w="60" w:type="dxa"/>
              <w:bottom w:w="40" w:type="dxa"/>
              <w:right w:w="60" w:type="dxa"/>
            </w:tcMar>
            <w:hideMark/>
          </w:tcPr>
          <w:p w14:paraId="2C6E5A46" w14:textId="77D257A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values of £90, </w:t>
            </w:r>
            <w:r w:rsidR="00EC085A" w:rsidRPr="009B79D2">
              <w:rPr>
                <w:rFonts w:ascii="Arial" w:eastAsia="Times New Roman" w:hAnsi="Arial" w:cs="Arial"/>
                <w:color w:val="2E75B5"/>
              </w:rPr>
              <w:t>£75,</w:t>
            </w:r>
            <w:r w:rsidRPr="009B79D2">
              <w:rPr>
                <w:rFonts w:ascii="Arial" w:eastAsia="Times New Roman" w:hAnsi="Arial" w:cs="Arial"/>
                <w:color w:val="2E75B5"/>
              </w:rPr>
              <w:t xml:space="preserve"> and £65</w:t>
            </w:r>
          </w:p>
          <w:p w14:paraId="2089E9E0"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 65 / </w:t>
            </w:r>
            <w:r w:rsidRPr="009B79D2">
              <w:rPr>
                <w:rFonts w:ascii="Arial" w:eastAsia="Times New Roman" w:hAnsi="Arial" w:cs="Arial"/>
                <w:b/>
                <w:bCs/>
                <w:color w:val="2E75B5"/>
              </w:rPr>
              <w:t>90</w:t>
            </w:r>
            <w:r w:rsidRPr="009B79D2">
              <w:rPr>
                <w:rFonts w:ascii="Arial" w:eastAsia="Times New Roman" w:hAnsi="Arial" w:cs="Arial"/>
                <w:color w:val="2E75B5"/>
              </w:rPr>
              <w:t xml:space="preserve"> * 70 = 50.6%</w:t>
            </w:r>
          </w:p>
          <w:p w14:paraId="65DE03EC"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 65 /   </w:t>
            </w:r>
            <w:r w:rsidRPr="009B79D2">
              <w:rPr>
                <w:rFonts w:ascii="Arial" w:eastAsia="Times New Roman" w:hAnsi="Arial" w:cs="Arial"/>
                <w:b/>
                <w:bCs/>
                <w:color w:val="2E75B5"/>
              </w:rPr>
              <w:t>75</w:t>
            </w:r>
            <w:r w:rsidRPr="009B79D2">
              <w:rPr>
                <w:rFonts w:ascii="Arial" w:eastAsia="Times New Roman" w:hAnsi="Arial" w:cs="Arial"/>
                <w:color w:val="2E75B5"/>
              </w:rPr>
              <w:t xml:space="preserve"> * 70 = 60.7%</w:t>
            </w:r>
          </w:p>
          <w:p w14:paraId="114974DD" w14:textId="77777777" w:rsidR="004626A0" w:rsidRPr="009B79D2" w:rsidRDefault="004626A0" w:rsidP="00DF41F9">
            <w:pPr>
              <w:numPr>
                <w:ilvl w:val="1"/>
                <w:numId w:val="3"/>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 65 /   </w:t>
            </w:r>
            <w:r w:rsidRPr="009B79D2">
              <w:rPr>
                <w:rFonts w:ascii="Arial" w:eastAsia="Times New Roman" w:hAnsi="Arial" w:cs="Arial"/>
                <w:b/>
                <w:bCs/>
                <w:color w:val="2E75B5"/>
              </w:rPr>
              <w:t xml:space="preserve">65 </w:t>
            </w:r>
            <w:r w:rsidRPr="009B79D2">
              <w:rPr>
                <w:rFonts w:ascii="Arial" w:eastAsia="Times New Roman" w:hAnsi="Arial" w:cs="Arial"/>
                <w:color w:val="2E75B5"/>
              </w:rPr>
              <w:t>* 70 = 70.0%</w:t>
            </w:r>
          </w:p>
        </w:tc>
      </w:tr>
      <w:tr w:rsidR="004626A0" w:rsidRPr="009B79D2" w14:paraId="0CFD282C" w14:textId="77777777" w:rsidTr="00DF41F9">
        <w:tc>
          <w:tcPr>
            <w:tcW w:w="7766" w:type="dxa"/>
            <w:tcMar>
              <w:top w:w="40" w:type="dxa"/>
              <w:left w:w="60" w:type="dxa"/>
              <w:bottom w:w="40" w:type="dxa"/>
              <w:right w:w="60" w:type="dxa"/>
            </w:tcMar>
            <w:hideMark/>
          </w:tcPr>
          <w:p w14:paraId="24A0236C" w14:textId="34D89595"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Six Technical Requirements</w:t>
            </w:r>
            <w:r w:rsidRPr="009B79D2">
              <w:rPr>
                <w:rFonts w:ascii="Arial" w:hAnsi="Arial" w:cs="Arial"/>
              </w:rPr>
              <w:t xml:space="preserve"> - s</w:t>
            </w:r>
            <w:r w:rsidR="00877327">
              <w:rPr>
                <w:rFonts w:ascii="Arial" w:hAnsi="Arial" w:cs="Arial"/>
              </w:rPr>
              <w:t>ix</w:t>
            </w:r>
            <w:r w:rsidRPr="009B79D2">
              <w:rPr>
                <w:rFonts w:ascii="Arial" w:hAnsi="Arial" w:cs="Arial"/>
              </w:rPr>
              <w:t xml:space="preserve"> questions weighted 5% each scored 100/70/30/0 - </w:t>
            </w:r>
            <w:r w:rsidR="001E541B">
              <w:rPr>
                <w:rFonts w:ascii="Arial" w:hAnsi="Arial" w:cs="Arial"/>
              </w:rPr>
              <w:t>25</w:t>
            </w:r>
            <w:r w:rsidRPr="009B79D2">
              <w:rPr>
                <w:rFonts w:ascii="Arial" w:hAnsi="Arial" w:cs="Arial"/>
              </w:rPr>
              <w:t>% in total</w:t>
            </w:r>
          </w:p>
        </w:tc>
        <w:tc>
          <w:tcPr>
            <w:tcW w:w="5748" w:type="dxa"/>
            <w:tcMar>
              <w:top w:w="40" w:type="dxa"/>
              <w:left w:w="60" w:type="dxa"/>
              <w:bottom w:w="40" w:type="dxa"/>
              <w:right w:w="60" w:type="dxa"/>
            </w:tcMar>
            <w:hideMark/>
          </w:tcPr>
          <w:p w14:paraId="2E7BB416"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Question 1 bid scores of 70, 100 and 30</w:t>
            </w:r>
          </w:p>
          <w:p w14:paraId="5AB87F44"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1 score = </w:t>
            </w:r>
            <w:r w:rsidRPr="009B79D2">
              <w:rPr>
                <w:rFonts w:ascii="Arial" w:eastAsia="Times New Roman" w:hAnsi="Arial" w:cs="Arial"/>
                <w:b/>
                <w:bCs/>
                <w:color w:val="2E75B5"/>
              </w:rPr>
              <w:t>70</w:t>
            </w:r>
            <w:r w:rsidRPr="009B79D2">
              <w:rPr>
                <w:rFonts w:ascii="Arial" w:eastAsia="Times New Roman" w:hAnsi="Arial" w:cs="Arial"/>
                <w:color w:val="2E75B5"/>
              </w:rPr>
              <w:t xml:space="preserve"> / 100 * 5 = 3.5%</w:t>
            </w:r>
          </w:p>
          <w:p w14:paraId="72F7344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2 score = </w:t>
            </w:r>
            <w:r w:rsidRPr="009B79D2">
              <w:rPr>
                <w:rFonts w:ascii="Arial" w:eastAsia="Times New Roman" w:hAnsi="Arial" w:cs="Arial"/>
                <w:b/>
                <w:bCs/>
                <w:color w:val="2E75B5"/>
              </w:rPr>
              <w:t>100</w:t>
            </w:r>
            <w:r w:rsidRPr="009B79D2">
              <w:rPr>
                <w:rFonts w:ascii="Arial" w:eastAsia="Times New Roman" w:hAnsi="Arial" w:cs="Arial"/>
                <w:color w:val="2E75B5"/>
              </w:rPr>
              <w:t xml:space="preserve"> / 100 * 5 = 5.0%</w:t>
            </w:r>
          </w:p>
          <w:p w14:paraId="109DB388" w14:textId="77777777" w:rsidR="004626A0" w:rsidRPr="009B79D2" w:rsidRDefault="004626A0" w:rsidP="00DF41F9">
            <w:pPr>
              <w:numPr>
                <w:ilvl w:val="1"/>
                <w:numId w:val="4"/>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 xml:space="preserve">Bid 3 score = </w:t>
            </w:r>
            <w:r w:rsidRPr="009B79D2">
              <w:rPr>
                <w:rFonts w:ascii="Arial" w:eastAsia="Times New Roman" w:hAnsi="Arial" w:cs="Arial"/>
                <w:b/>
                <w:bCs/>
                <w:color w:val="2E75B5"/>
              </w:rPr>
              <w:t>30</w:t>
            </w:r>
            <w:r w:rsidRPr="009B79D2">
              <w:rPr>
                <w:rFonts w:ascii="Arial" w:eastAsia="Times New Roman" w:hAnsi="Arial" w:cs="Arial"/>
                <w:color w:val="2E75B5"/>
              </w:rPr>
              <w:t xml:space="preserve"> / 100 * 5 = 1.5%</w:t>
            </w:r>
          </w:p>
        </w:tc>
      </w:tr>
      <w:tr w:rsidR="004626A0" w:rsidRPr="009B79D2" w14:paraId="0510B846" w14:textId="77777777" w:rsidTr="00DF41F9">
        <w:tc>
          <w:tcPr>
            <w:tcW w:w="7839" w:type="dxa"/>
            <w:tcMar>
              <w:top w:w="40" w:type="dxa"/>
              <w:left w:w="60" w:type="dxa"/>
              <w:bottom w:w="40" w:type="dxa"/>
              <w:right w:w="60" w:type="dxa"/>
            </w:tcMar>
            <w:hideMark/>
          </w:tcPr>
          <w:p w14:paraId="66FAE990" w14:textId="77777777" w:rsidR="004626A0" w:rsidRPr="009B79D2" w:rsidRDefault="004626A0" w:rsidP="00DF41F9">
            <w:pPr>
              <w:pStyle w:val="NormalWeb"/>
              <w:spacing w:before="0" w:beforeAutospacing="0" w:after="0" w:afterAutospacing="0"/>
              <w:rPr>
                <w:rFonts w:ascii="Arial" w:hAnsi="Arial" w:cs="Arial"/>
                <w:color w:val="E84C22"/>
              </w:rPr>
            </w:pPr>
            <w:r w:rsidRPr="009B79D2">
              <w:rPr>
                <w:rFonts w:ascii="Arial" w:hAnsi="Arial" w:cs="Arial"/>
                <w:b/>
                <w:bCs/>
                <w:color w:val="E84C22"/>
              </w:rPr>
              <w:t>Technical scores of zero</w:t>
            </w:r>
            <w:r w:rsidRPr="009B79D2">
              <w:rPr>
                <w:rFonts w:ascii="Arial" w:hAnsi="Arial" w:cs="Arial"/>
                <w:color w:val="E84C22"/>
              </w:rPr>
              <w:t xml:space="preserve"> - any bid scoring zero for any Technical Requirement may be </w:t>
            </w:r>
            <w:r w:rsidRPr="009B79D2">
              <w:rPr>
                <w:rFonts w:ascii="Arial" w:hAnsi="Arial" w:cs="Arial"/>
                <w:b/>
                <w:bCs/>
                <w:color w:val="E84C22"/>
              </w:rPr>
              <w:t>excluded</w:t>
            </w:r>
            <w:r w:rsidRPr="009B79D2">
              <w:rPr>
                <w:rFonts w:ascii="Arial" w:hAnsi="Arial" w:cs="Arial"/>
                <w:color w:val="E84C22"/>
              </w:rPr>
              <w:t xml:space="preserve"> from the procurement</w:t>
            </w:r>
          </w:p>
        </w:tc>
        <w:tc>
          <w:tcPr>
            <w:tcW w:w="5674" w:type="dxa"/>
            <w:tcMar>
              <w:top w:w="40" w:type="dxa"/>
              <w:left w:w="60" w:type="dxa"/>
              <w:bottom w:w="40" w:type="dxa"/>
              <w:right w:w="60" w:type="dxa"/>
            </w:tcMar>
            <w:hideMark/>
          </w:tcPr>
          <w:p w14:paraId="42DF2163"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r w:rsidR="004626A0" w:rsidRPr="009B79D2" w14:paraId="3B8E447B" w14:textId="77777777" w:rsidTr="00DF41F9">
        <w:tc>
          <w:tcPr>
            <w:tcW w:w="7727" w:type="dxa"/>
            <w:tcMar>
              <w:top w:w="40" w:type="dxa"/>
              <w:left w:w="60" w:type="dxa"/>
              <w:bottom w:w="40" w:type="dxa"/>
              <w:right w:w="60" w:type="dxa"/>
            </w:tcMar>
            <w:hideMark/>
          </w:tcPr>
          <w:p w14:paraId="6D79F8B8" w14:textId="77777777" w:rsidR="004626A0" w:rsidRPr="009B79D2" w:rsidRDefault="004626A0" w:rsidP="00DF41F9">
            <w:pPr>
              <w:pStyle w:val="NormalWeb"/>
              <w:spacing w:before="0" w:beforeAutospacing="0" w:after="0" w:afterAutospacing="0"/>
              <w:rPr>
                <w:rFonts w:ascii="Arial" w:hAnsi="Arial" w:cs="Arial"/>
              </w:rPr>
            </w:pPr>
            <w:r w:rsidRPr="009B79D2">
              <w:rPr>
                <w:rFonts w:ascii="Arial" w:hAnsi="Arial" w:cs="Arial"/>
                <w:b/>
                <w:bCs/>
              </w:rPr>
              <w:t xml:space="preserve">Overall Evaluation Score </w:t>
            </w:r>
            <w:r w:rsidRPr="009B79D2">
              <w:rPr>
                <w:rFonts w:ascii="Arial" w:hAnsi="Arial" w:cs="Arial"/>
              </w:rPr>
              <w:t>- the Cost and Technical scores will be added together, highest overall score wins</w:t>
            </w:r>
          </w:p>
        </w:tc>
        <w:tc>
          <w:tcPr>
            <w:tcW w:w="5786" w:type="dxa"/>
            <w:tcMar>
              <w:top w:w="40" w:type="dxa"/>
              <w:left w:w="60" w:type="dxa"/>
              <w:bottom w:w="40" w:type="dxa"/>
              <w:right w:w="60" w:type="dxa"/>
            </w:tcMar>
            <w:hideMark/>
          </w:tcPr>
          <w:p w14:paraId="7B4799E2"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1- cost = 50.6, technical* = 21.0 - overall score = 71.6%</w:t>
            </w:r>
          </w:p>
          <w:p w14:paraId="04E77ACD"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b/>
                <w:bCs/>
                <w:color w:val="2E75B5"/>
              </w:rPr>
              <w:t>Bid 2 - cost = 60.7, technical* = 30.0 - overall score = 90.7%</w:t>
            </w:r>
          </w:p>
          <w:p w14:paraId="3F5EBC27" w14:textId="77777777" w:rsidR="004626A0" w:rsidRPr="009B79D2" w:rsidRDefault="004626A0" w:rsidP="00DF41F9">
            <w:pPr>
              <w:numPr>
                <w:ilvl w:val="1"/>
                <w:numId w:val="5"/>
              </w:numPr>
              <w:spacing w:after="0" w:line="240" w:lineRule="auto"/>
              <w:ind w:left="809"/>
              <w:textAlignment w:val="center"/>
              <w:rPr>
                <w:rFonts w:ascii="Arial" w:eastAsia="Times New Roman" w:hAnsi="Arial" w:cs="Arial"/>
                <w:color w:val="2E75B5"/>
              </w:rPr>
            </w:pPr>
            <w:r w:rsidRPr="009B79D2">
              <w:rPr>
                <w:rFonts w:ascii="Arial" w:eastAsia="Times New Roman" w:hAnsi="Arial" w:cs="Arial"/>
                <w:color w:val="2E75B5"/>
              </w:rPr>
              <w:t>Bid 3 - cost = 70.0, technical* = 9.0 - overall score = 79.0%</w:t>
            </w:r>
          </w:p>
          <w:p w14:paraId="3064E80E" w14:textId="77777777" w:rsidR="004626A0" w:rsidRPr="009B79D2" w:rsidRDefault="004626A0" w:rsidP="00DF41F9">
            <w:pPr>
              <w:spacing w:after="0" w:line="240" w:lineRule="auto"/>
              <w:textAlignment w:val="center"/>
              <w:rPr>
                <w:rFonts w:ascii="Arial" w:eastAsia="Times New Roman" w:hAnsi="Arial" w:cs="Arial"/>
                <w:color w:val="2E75B5"/>
              </w:rPr>
            </w:pPr>
          </w:p>
          <w:p w14:paraId="2A272A4B" w14:textId="263B48B8" w:rsidR="004626A0" w:rsidRPr="009B79D2" w:rsidRDefault="004626A0" w:rsidP="00DF41F9">
            <w:pPr>
              <w:spacing w:after="0" w:line="240" w:lineRule="auto"/>
              <w:ind w:left="449"/>
              <w:textAlignment w:val="center"/>
              <w:rPr>
                <w:rFonts w:ascii="Arial" w:eastAsia="Times New Roman" w:hAnsi="Arial" w:cs="Arial"/>
                <w:i/>
                <w:iCs/>
                <w:color w:val="2E75B5"/>
              </w:rPr>
            </w:pPr>
            <w:r w:rsidRPr="009B79D2">
              <w:rPr>
                <w:rFonts w:ascii="Arial" w:eastAsia="Times New Roman" w:hAnsi="Arial" w:cs="Arial"/>
                <w:i/>
                <w:iCs/>
                <w:color w:val="2E75B5"/>
                <w:sz w:val="20"/>
                <w:szCs w:val="20"/>
              </w:rPr>
              <w:t>*Assumes same technical score as Question 1 example for each of the s</w:t>
            </w:r>
            <w:r w:rsidR="00AE11B5">
              <w:rPr>
                <w:rFonts w:ascii="Arial" w:eastAsia="Times New Roman" w:hAnsi="Arial" w:cs="Arial"/>
                <w:i/>
                <w:iCs/>
                <w:color w:val="2E75B5"/>
                <w:sz w:val="20"/>
                <w:szCs w:val="20"/>
              </w:rPr>
              <w:t>even</w:t>
            </w:r>
            <w:r w:rsidRPr="009B79D2">
              <w:rPr>
                <w:rFonts w:ascii="Arial" w:eastAsia="Times New Roman" w:hAnsi="Arial" w:cs="Arial"/>
                <w:i/>
                <w:iCs/>
                <w:color w:val="2E75B5"/>
                <w:sz w:val="20"/>
                <w:szCs w:val="20"/>
              </w:rPr>
              <w:t xml:space="preserve"> questions</w:t>
            </w:r>
          </w:p>
        </w:tc>
      </w:tr>
      <w:tr w:rsidR="004626A0" w:rsidRPr="009B79D2" w14:paraId="1FB60145" w14:textId="77777777" w:rsidTr="00DF41F9">
        <w:tc>
          <w:tcPr>
            <w:tcW w:w="7952" w:type="dxa"/>
            <w:tcMar>
              <w:top w:w="40" w:type="dxa"/>
              <w:left w:w="60" w:type="dxa"/>
              <w:bottom w:w="40" w:type="dxa"/>
              <w:right w:w="60" w:type="dxa"/>
            </w:tcMar>
            <w:hideMark/>
          </w:tcPr>
          <w:p w14:paraId="5BE5F63A" w14:textId="77777777" w:rsidR="004626A0" w:rsidRPr="009B79D2" w:rsidRDefault="004626A0" w:rsidP="00DF41F9">
            <w:pPr>
              <w:textAlignment w:val="center"/>
              <w:rPr>
                <w:rFonts w:ascii="Arial" w:hAnsi="Arial" w:cs="Arial"/>
              </w:rPr>
            </w:pPr>
            <w:r w:rsidRPr="009B79D2">
              <w:rPr>
                <w:rFonts w:ascii="Arial" w:hAnsi="Arial" w:cs="Arial"/>
                <w:b/>
                <w:bCs/>
              </w:rPr>
              <w:t>Tie-breaker</w:t>
            </w:r>
            <w:r w:rsidRPr="009B79D2">
              <w:rPr>
                <w:rFonts w:ascii="Arial" w:hAnsi="Arial" w:cs="Arial"/>
              </w:rPr>
              <w:t xml:space="preserve"> - where overall bids are within 0.5% of each other, the supplier with the highest score for price wins. </w:t>
            </w:r>
          </w:p>
        </w:tc>
        <w:tc>
          <w:tcPr>
            <w:tcW w:w="5584" w:type="dxa"/>
            <w:tcMar>
              <w:top w:w="40" w:type="dxa"/>
              <w:left w:w="60" w:type="dxa"/>
              <w:bottom w:w="40" w:type="dxa"/>
              <w:right w:w="60" w:type="dxa"/>
            </w:tcMar>
            <w:hideMark/>
          </w:tcPr>
          <w:p w14:paraId="2023FD38" w14:textId="77777777" w:rsidR="004626A0" w:rsidRPr="009B79D2" w:rsidRDefault="004626A0" w:rsidP="00DF41F9">
            <w:pPr>
              <w:pStyle w:val="NormalWeb"/>
              <w:spacing w:before="0" w:beforeAutospacing="0" w:after="0" w:afterAutospacing="0"/>
              <w:ind w:left="809"/>
              <w:rPr>
                <w:rFonts w:ascii="Arial" w:hAnsi="Arial" w:cs="Arial"/>
                <w:color w:val="2E75B5"/>
              </w:rPr>
            </w:pPr>
            <w:r w:rsidRPr="009B79D2">
              <w:rPr>
                <w:rFonts w:ascii="Arial" w:hAnsi="Arial" w:cs="Arial"/>
                <w:color w:val="2E75B5"/>
              </w:rPr>
              <w:t> </w:t>
            </w:r>
          </w:p>
        </w:tc>
      </w:tr>
    </w:tbl>
    <w:p w14:paraId="245B8930" w14:textId="77777777" w:rsidR="004626A0" w:rsidRDefault="004626A0" w:rsidP="004626A0">
      <w:pPr>
        <w:rPr>
          <w:rFonts w:ascii="Arial" w:hAnsi="Arial" w:cs="Arial"/>
        </w:rPr>
      </w:pPr>
    </w:p>
    <w:p w14:paraId="66AAB719" w14:textId="77777777" w:rsidR="004626A0" w:rsidRDefault="004626A0" w:rsidP="004626A0">
      <w:pPr>
        <w:rPr>
          <w:rFonts w:ascii="Arial" w:hAnsi="Arial" w:cs="Arial"/>
        </w:rPr>
      </w:pPr>
    </w:p>
    <w:p w14:paraId="3E3F30EB" w14:textId="77777777" w:rsidR="004626A0" w:rsidRDefault="004626A0" w:rsidP="004626A0">
      <w:pPr>
        <w:rPr>
          <w:rFonts w:ascii="Arial" w:hAnsi="Arial" w:cs="Arial"/>
        </w:rPr>
      </w:pPr>
    </w:p>
    <w:p w14:paraId="1944845C" w14:textId="77777777" w:rsidR="004626A0" w:rsidRDefault="004626A0" w:rsidP="004626A0">
      <w:pPr>
        <w:rPr>
          <w:rFonts w:ascii="Arial" w:hAnsi="Arial" w:cs="Arial"/>
        </w:rPr>
      </w:pPr>
    </w:p>
    <w:p w14:paraId="749680DB" w14:textId="77777777" w:rsidR="004626A0" w:rsidRDefault="004626A0" w:rsidP="004626A0">
      <w:pPr>
        <w:rPr>
          <w:rFonts w:ascii="Arial" w:hAnsi="Arial" w:cs="Arial"/>
        </w:rPr>
      </w:pPr>
    </w:p>
    <w:p w14:paraId="4CDA3DAE" w14:textId="77777777" w:rsidR="004626A0" w:rsidRDefault="004626A0" w:rsidP="004626A0">
      <w:pPr>
        <w:rPr>
          <w:rFonts w:ascii="Arial" w:hAnsi="Arial" w:cs="Arial"/>
        </w:rPr>
      </w:pPr>
    </w:p>
    <w:p w14:paraId="6B7D1A3E" w14:textId="77777777" w:rsidR="004626A0" w:rsidRDefault="004626A0" w:rsidP="004626A0">
      <w:pPr>
        <w:rPr>
          <w:rFonts w:ascii="Arial" w:hAnsi="Arial" w:cs="Arial"/>
        </w:rPr>
      </w:pPr>
    </w:p>
    <w:p w14:paraId="3964BB27" w14:textId="77777777" w:rsidR="004626A0" w:rsidRDefault="004626A0" w:rsidP="004626A0">
      <w:pPr>
        <w:rPr>
          <w:rFonts w:ascii="Arial" w:hAnsi="Arial" w:cs="Arial"/>
        </w:rPr>
      </w:pPr>
    </w:p>
    <w:p w14:paraId="686CA01B" w14:textId="77777777" w:rsidR="004626A0" w:rsidRDefault="004626A0" w:rsidP="004626A0">
      <w:pPr>
        <w:rPr>
          <w:rFonts w:ascii="Arial" w:hAnsi="Arial" w:cs="Arial"/>
        </w:rPr>
      </w:pPr>
    </w:p>
    <w:p w14:paraId="2A471CF4" w14:textId="77777777" w:rsidR="004626A0" w:rsidRDefault="004626A0" w:rsidP="004626A0">
      <w:pPr>
        <w:rPr>
          <w:rFonts w:ascii="Arial" w:hAnsi="Arial" w:cs="Arial"/>
        </w:rPr>
      </w:pPr>
    </w:p>
    <w:p w14:paraId="59619B9F" w14:textId="77777777" w:rsidR="004626A0" w:rsidRPr="009B79D2" w:rsidRDefault="004626A0">
      <w:pPr>
        <w:rPr>
          <w:rFonts w:ascii="Arial" w:hAnsi="Arial" w:cs="Arial"/>
        </w:rPr>
      </w:pPr>
    </w:p>
    <w:sectPr w:rsidR="004626A0" w:rsidRPr="009B79D2" w:rsidSect="000C2284">
      <w:headerReference w:type="default" r:id="rId13"/>
      <w:footerReference w:type="default" r:id="rId14"/>
      <w:pgSz w:w="11906" w:h="16838"/>
      <w:pgMar w:top="720" w:right="720" w:bottom="720" w:left="720" w:header="708" w:footer="708" w:gutter="0"/>
      <w:pgBorders w:offsetFrom="page">
        <w:top w:val="single" w:sz="8" w:space="24" w:color="7030A0"/>
        <w:left w:val="single" w:sz="8" w:space="24" w:color="7030A0"/>
        <w:bottom w:val="single" w:sz="8" w:space="24" w:color="7030A0"/>
        <w:right w:val="single" w:sz="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C97A" w14:textId="77777777" w:rsidR="00E70A4B" w:rsidRDefault="00E70A4B" w:rsidP="00A26FAB">
      <w:pPr>
        <w:spacing w:after="0" w:line="240" w:lineRule="auto"/>
      </w:pPr>
      <w:r>
        <w:separator/>
      </w:r>
    </w:p>
  </w:endnote>
  <w:endnote w:type="continuationSeparator" w:id="0">
    <w:p w14:paraId="27448D65" w14:textId="77777777" w:rsidR="00E70A4B" w:rsidRDefault="00E70A4B" w:rsidP="00A26FAB">
      <w:pPr>
        <w:spacing w:after="0" w:line="240" w:lineRule="auto"/>
      </w:pPr>
      <w:r>
        <w:continuationSeparator/>
      </w:r>
    </w:p>
  </w:endnote>
  <w:endnote w:type="continuationNotice" w:id="1">
    <w:p w14:paraId="3B38A6C6" w14:textId="77777777" w:rsidR="00E70A4B" w:rsidRDefault="00E70A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Albert-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415E" w14:textId="70DD89A9" w:rsidR="00F230F9" w:rsidRPr="007E1E5B" w:rsidRDefault="28A2BC38" w:rsidP="28A2BC38">
    <w:pPr>
      <w:pStyle w:val="Footer"/>
      <w:jc w:val="center"/>
      <w:rPr>
        <w:sz w:val="18"/>
        <w:szCs w:val="18"/>
      </w:rPr>
    </w:pPr>
    <w:r w:rsidRPr="28A2BC38">
      <w:rPr>
        <w:sz w:val="18"/>
        <w:szCs w:val="18"/>
      </w:rPr>
      <w:t xml:space="preserve">project_18338- Page </w:t>
    </w:r>
    <w:r w:rsidR="00620B3A" w:rsidRPr="28A2BC38">
      <w:rPr>
        <w:sz w:val="18"/>
        <w:szCs w:val="18"/>
      </w:rPr>
      <w:fldChar w:fldCharType="begin"/>
    </w:r>
    <w:r w:rsidR="00620B3A" w:rsidRPr="28A2BC38">
      <w:rPr>
        <w:sz w:val="18"/>
        <w:szCs w:val="18"/>
      </w:rPr>
      <w:instrText xml:space="preserve"> PAGE  \* Arabic  \* MERGEFORMAT </w:instrText>
    </w:r>
    <w:r w:rsidR="00620B3A" w:rsidRPr="28A2BC38">
      <w:rPr>
        <w:sz w:val="18"/>
        <w:szCs w:val="18"/>
      </w:rPr>
      <w:fldChar w:fldCharType="separate"/>
    </w:r>
    <w:r w:rsidRPr="28A2BC38">
      <w:rPr>
        <w:sz w:val="18"/>
        <w:szCs w:val="18"/>
      </w:rPr>
      <w:t>2</w:t>
    </w:r>
    <w:r w:rsidR="00620B3A" w:rsidRPr="28A2BC38">
      <w:rPr>
        <w:sz w:val="18"/>
        <w:szCs w:val="18"/>
      </w:rPr>
      <w:fldChar w:fldCharType="end"/>
    </w:r>
    <w:r w:rsidRPr="28A2BC38">
      <w:rPr>
        <w:sz w:val="18"/>
        <w:szCs w:val="18"/>
      </w:rPr>
      <w:t xml:space="preserve"> of </w:t>
    </w:r>
    <w:r w:rsidR="00620B3A" w:rsidRPr="28A2BC38">
      <w:rPr>
        <w:sz w:val="18"/>
        <w:szCs w:val="18"/>
      </w:rPr>
      <w:fldChar w:fldCharType="begin"/>
    </w:r>
    <w:r w:rsidR="00620B3A" w:rsidRPr="28A2BC38">
      <w:rPr>
        <w:sz w:val="18"/>
        <w:szCs w:val="18"/>
      </w:rPr>
      <w:instrText xml:space="preserve"> NUMPAGES  \* Arabic  \* MERGEFORMAT </w:instrText>
    </w:r>
    <w:r w:rsidR="00620B3A" w:rsidRPr="28A2BC38">
      <w:rPr>
        <w:sz w:val="18"/>
        <w:szCs w:val="18"/>
      </w:rPr>
      <w:fldChar w:fldCharType="separate"/>
    </w:r>
    <w:r w:rsidRPr="28A2BC38">
      <w:rPr>
        <w:sz w:val="18"/>
        <w:szCs w:val="18"/>
      </w:rPr>
      <w:t>33</w:t>
    </w:r>
    <w:r w:rsidR="00620B3A" w:rsidRPr="28A2BC38">
      <w:rPr>
        <w:sz w:val="18"/>
        <w:szCs w:val="18"/>
      </w:rPr>
      <w:fldChar w:fldCharType="end"/>
    </w:r>
  </w:p>
  <w:p w14:paraId="5B3757F0" w14:textId="77777777" w:rsidR="00F230F9" w:rsidRPr="00B968C0" w:rsidRDefault="00F230F9" w:rsidP="00F230F9">
    <w:pPr>
      <w:pStyle w:val="NoSpacing"/>
      <w:tabs>
        <w:tab w:val="clear" w:pos="851"/>
        <w:tab w:val="left" w:pos="0"/>
      </w:tabs>
      <w:ind w:left="0"/>
      <w:jc w:val="center"/>
      <w:rPr>
        <w:rFonts w:ascii="Arial" w:hAnsi="Arial" w:cs="Arial"/>
        <w:b/>
        <w:sz w:val="20"/>
      </w:rPr>
    </w:pPr>
    <w:r w:rsidRPr="00B968C0">
      <w:rPr>
        <w:rFonts w:ascii="Arial" w:hAnsi="Arial" w:cs="Arial"/>
        <w:b/>
        <w:sz w:val="20"/>
      </w:rPr>
      <w:t>OFFICIAL</w:t>
    </w:r>
  </w:p>
  <w:p w14:paraId="08C8E06B" w14:textId="77777777" w:rsidR="00A26FAB" w:rsidRDefault="00A26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A4A98" w14:textId="77777777" w:rsidR="00E70A4B" w:rsidRDefault="00E70A4B" w:rsidP="00A26FAB">
      <w:pPr>
        <w:spacing w:after="0" w:line="240" w:lineRule="auto"/>
      </w:pPr>
      <w:r>
        <w:separator/>
      </w:r>
    </w:p>
  </w:footnote>
  <w:footnote w:type="continuationSeparator" w:id="0">
    <w:p w14:paraId="55692CAA" w14:textId="77777777" w:rsidR="00E70A4B" w:rsidRDefault="00E70A4B" w:rsidP="00A26FAB">
      <w:pPr>
        <w:spacing w:after="0" w:line="240" w:lineRule="auto"/>
      </w:pPr>
      <w:r>
        <w:continuationSeparator/>
      </w:r>
    </w:p>
  </w:footnote>
  <w:footnote w:type="continuationNotice" w:id="1">
    <w:p w14:paraId="30FE776E" w14:textId="77777777" w:rsidR="00E70A4B" w:rsidRDefault="00E70A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8A2BC38" w14:paraId="1FF9E8E7" w14:textId="77777777" w:rsidTr="28A2BC38">
      <w:trPr>
        <w:trHeight w:val="300"/>
      </w:trPr>
      <w:tc>
        <w:tcPr>
          <w:tcW w:w="3485" w:type="dxa"/>
        </w:tcPr>
        <w:p w14:paraId="477042B4" w14:textId="593F3503" w:rsidR="28A2BC38" w:rsidRDefault="28A2BC38" w:rsidP="28A2BC38">
          <w:pPr>
            <w:pStyle w:val="Header"/>
            <w:ind w:left="-115"/>
          </w:pPr>
        </w:p>
      </w:tc>
      <w:tc>
        <w:tcPr>
          <w:tcW w:w="3485" w:type="dxa"/>
        </w:tcPr>
        <w:p w14:paraId="7A240C5D" w14:textId="3F781E92" w:rsidR="28A2BC38" w:rsidRDefault="28A2BC38" w:rsidP="28A2BC38">
          <w:pPr>
            <w:pStyle w:val="Header"/>
            <w:jc w:val="center"/>
          </w:pPr>
        </w:p>
      </w:tc>
      <w:tc>
        <w:tcPr>
          <w:tcW w:w="3485" w:type="dxa"/>
        </w:tcPr>
        <w:p w14:paraId="4250899F" w14:textId="011051E4" w:rsidR="28A2BC38" w:rsidRDefault="28A2BC38" w:rsidP="28A2BC38">
          <w:pPr>
            <w:pStyle w:val="Header"/>
            <w:ind w:right="-115"/>
            <w:jc w:val="right"/>
          </w:pPr>
        </w:p>
      </w:tc>
    </w:tr>
  </w:tbl>
  <w:p w14:paraId="5C24291C" w14:textId="24559B57" w:rsidR="28A2BC38" w:rsidRDefault="28A2BC38" w:rsidP="28A2B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1E4F"/>
    <w:multiLevelType w:val="multilevel"/>
    <w:tmpl w:val="024A0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6D3756"/>
    <w:multiLevelType w:val="multilevel"/>
    <w:tmpl w:val="44E2EE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C6C0E"/>
    <w:multiLevelType w:val="hybridMultilevel"/>
    <w:tmpl w:val="4480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4B5AB6"/>
    <w:multiLevelType w:val="hybridMultilevel"/>
    <w:tmpl w:val="17905F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F9178E"/>
    <w:multiLevelType w:val="multilevel"/>
    <w:tmpl w:val="C7325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531F6"/>
    <w:multiLevelType w:val="hybridMultilevel"/>
    <w:tmpl w:val="17905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53615">
    <w:abstractNumId w:val="5"/>
  </w:num>
  <w:num w:numId="2" w16cid:durableId="944456816">
    <w:abstractNumId w:val="2"/>
  </w:num>
  <w:num w:numId="3" w16cid:durableId="286589415">
    <w:abstractNumId w:val="1"/>
  </w:num>
  <w:num w:numId="4" w16cid:durableId="857431388">
    <w:abstractNumId w:val="4"/>
  </w:num>
  <w:num w:numId="5" w16cid:durableId="1945842041">
    <w:abstractNumId w:val="0"/>
  </w:num>
  <w:num w:numId="6" w16cid:durableId="1368876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A8"/>
    <w:rsid w:val="00013185"/>
    <w:rsid w:val="0003055A"/>
    <w:rsid w:val="0003365A"/>
    <w:rsid w:val="00035BE0"/>
    <w:rsid w:val="00050903"/>
    <w:rsid w:val="00061F4A"/>
    <w:rsid w:val="00084676"/>
    <w:rsid w:val="000C2284"/>
    <w:rsid w:val="000D47D6"/>
    <w:rsid w:val="000D77C8"/>
    <w:rsid w:val="001210B9"/>
    <w:rsid w:val="00125808"/>
    <w:rsid w:val="00131A50"/>
    <w:rsid w:val="00146AAA"/>
    <w:rsid w:val="00167A0C"/>
    <w:rsid w:val="001A361E"/>
    <w:rsid w:val="001C1A37"/>
    <w:rsid w:val="001C7D15"/>
    <w:rsid w:val="001D1784"/>
    <w:rsid w:val="001D690C"/>
    <w:rsid w:val="001E541B"/>
    <w:rsid w:val="001F53DA"/>
    <w:rsid w:val="001F7DF7"/>
    <w:rsid w:val="00207F5F"/>
    <w:rsid w:val="00241FD1"/>
    <w:rsid w:val="00273618"/>
    <w:rsid w:val="00273EBD"/>
    <w:rsid w:val="00287AB3"/>
    <w:rsid w:val="002D0141"/>
    <w:rsid w:val="002D3CAC"/>
    <w:rsid w:val="00310632"/>
    <w:rsid w:val="003147A4"/>
    <w:rsid w:val="00317BF9"/>
    <w:rsid w:val="003239FD"/>
    <w:rsid w:val="0032507E"/>
    <w:rsid w:val="00340B6B"/>
    <w:rsid w:val="00350FFC"/>
    <w:rsid w:val="003D7024"/>
    <w:rsid w:val="003E5869"/>
    <w:rsid w:val="003F25CD"/>
    <w:rsid w:val="003F5AE8"/>
    <w:rsid w:val="00400D76"/>
    <w:rsid w:val="00404820"/>
    <w:rsid w:val="004069DA"/>
    <w:rsid w:val="00406E93"/>
    <w:rsid w:val="00434F00"/>
    <w:rsid w:val="004626A0"/>
    <w:rsid w:val="00467D0B"/>
    <w:rsid w:val="00473422"/>
    <w:rsid w:val="00477E59"/>
    <w:rsid w:val="00485859"/>
    <w:rsid w:val="00485A58"/>
    <w:rsid w:val="00497D7E"/>
    <w:rsid w:val="004A05BD"/>
    <w:rsid w:val="004B79A8"/>
    <w:rsid w:val="004C75F8"/>
    <w:rsid w:val="004D6101"/>
    <w:rsid w:val="004F7C95"/>
    <w:rsid w:val="00503492"/>
    <w:rsid w:val="00503FDD"/>
    <w:rsid w:val="005044FF"/>
    <w:rsid w:val="00506701"/>
    <w:rsid w:val="00532FA7"/>
    <w:rsid w:val="00556551"/>
    <w:rsid w:val="005600D0"/>
    <w:rsid w:val="005677F3"/>
    <w:rsid w:val="005678EB"/>
    <w:rsid w:val="005A1151"/>
    <w:rsid w:val="005A67A3"/>
    <w:rsid w:val="005B46C5"/>
    <w:rsid w:val="005D00DC"/>
    <w:rsid w:val="005E5477"/>
    <w:rsid w:val="005F71C1"/>
    <w:rsid w:val="00620B3A"/>
    <w:rsid w:val="00656C4E"/>
    <w:rsid w:val="00667100"/>
    <w:rsid w:val="00677742"/>
    <w:rsid w:val="0069265C"/>
    <w:rsid w:val="006B0C0F"/>
    <w:rsid w:val="006B3176"/>
    <w:rsid w:val="006B5E36"/>
    <w:rsid w:val="006C2B3C"/>
    <w:rsid w:val="006C2B74"/>
    <w:rsid w:val="006D6072"/>
    <w:rsid w:val="006E1ABD"/>
    <w:rsid w:val="00715638"/>
    <w:rsid w:val="00736A52"/>
    <w:rsid w:val="00746A07"/>
    <w:rsid w:val="00747DC7"/>
    <w:rsid w:val="007611EE"/>
    <w:rsid w:val="00763C6A"/>
    <w:rsid w:val="007661C5"/>
    <w:rsid w:val="00770352"/>
    <w:rsid w:val="007873DE"/>
    <w:rsid w:val="007A2549"/>
    <w:rsid w:val="007A3133"/>
    <w:rsid w:val="007D44CD"/>
    <w:rsid w:val="007E4A86"/>
    <w:rsid w:val="008352A1"/>
    <w:rsid w:val="008669B2"/>
    <w:rsid w:val="00867A70"/>
    <w:rsid w:val="00872881"/>
    <w:rsid w:val="00877327"/>
    <w:rsid w:val="0089279A"/>
    <w:rsid w:val="00895362"/>
    <w:rsid w:val="008A63DE"/>
    <w:rsid w:val="008B1FE9"/>
    <w:rsid w:val="008C48D2"/>
    <w:rsid w:val="008D3117"/>
    <w:rsid w:val="009210B7"/>
    <w:rsid w:val="00947801"/>
    <w:rsid w:val="00963F4F"/>
    <w:rsid w:val="00973185"/>
    <w:rsid w:val="0098596A"/>
    <w:rsid w:val="009A10E2"/>
    <w:rsid w:val="009A394F"/>
    <w:rsid w:val="009B2B56"/>
    <w:rsid w:val="009B3971"/>
    <w:rsid w:val="009B79D2"/>
    <w:rsid w:val="009D262D"/>
    <w:rsid w:val="009E40AB"/>
    <w:rsid w:val="009F7AD8"/>
    <w:rsid w:val="00A13631"/>
    <w:rsid w:val="00A24818"/>
    <w:rsid w:val="00A26FAB"/>
    <w:rsid w:val="00A3037E"/>
    <w:rsid w:val="00A32A3B"/>
    <w:rsid w:val="00A40ACF"/>
    <w:rsid w:val="00A448D2"/>
    <w:rsid w:val="00A45964"/>
    <w:rsid w:val="00A54169"/>
    <w:rsid w:val="00A56C1B"/>
    <w:rsid w:val="00A606A9"/>
    <w:rsid w:val="00A85520"/>
    <w:rsid w:val="00AA42DD"/>
    <w:rsid w:val="00AB425A"/>
    <w:rsid w:val="00AC61E2"/>
    <w:rsid w:val="00AD2932"/>
    <w:rsid w:val="00AE01A0"/>
    <w:rsid w:val="00AE11B5"/>
    <w:rsid w:val="00B04102"/>
    <w:rsid w:val="00B22458"/>
    <w:rsid w:val="00B31504"/>
    <w:rsid w:val="00B43E33"/>
    <w:rsid w:val="00B642C1"/>
    <w:rsid w:val="00BA0E13"/>
    <w:rsid w:val="00BA7886"/>
    <w:rsid w:val="00BC5B29"/>
    <w:rsid w:val="00BF02FE"/>
    <w:rsid w:val="00BF36B3"/>
    <w:rsid w:val="00C10EB8"/>
    <w:rsid w:val="00C30D30"/>
    <w:rsid w:val="00C31717"/>
    <w:rsid w:val="00C6137F"/>
    <w:rsid w:val="00C708DF"/>
    <w:rsid w:val="00CA19F3"/>
    <w:rsid w:val="00CC60F3"/>
    <w:rsid w:val="00CD0C5E"/>
    <w:rsid w:val="00CE7415"/>
    <w:rsid w:val="00CF62F7"/>
    <w:rsid w:val="00D32C67"/>
    <w:rsid w:val="00D46EDB"/>
    <w:rsid w:val="00D517BE"/>
    <w:rsid w:val="00D63C70"/>
    <w:rsid w:val="00D6552C"/>
    <w:rsid w:val="00D85B5C"/>
    <w:rsid w:val="00D92711"/>
    <w:rsid w:val="00DA47E2"/>
    <w:rsid w:val="00DB44CA"/>
    <w:rsid w:val="00DE1836"/>
    <w:rsid w:val="00E07762"/>
    <w:rsid w:val="00E24A38"/>
    <w:rsid w:val="00E2614E"/>
    <w:rsid w:val="00E56B0F"/>
    <w:rsid w:val="00E575D4"/>
    <w:rsid w:val="00E70A4B"/>
    <w:rsid w:val="00E754FF"/>
    <w:rsid w:val="00E77836"/>
    <w:rsid w:val="00E81F48"/>
    <w:rsid w:val="00EB510B"/>
    <w:rsid w:val="00EC085A"/>
    <w:rsid w:val="00ED454F"/>
    <w:rsid w:val="00EE3D45"/>
    <w:rsid w:val="00F01E73"/>
    <w:rsid w:val="00F16E0C"/>
    <w:rsid w:val="00F230F9"/>
    <w:rsid w:val="00F25E9C"/>
    <w:rsid w:val="00F364C4"/>
    <w:rsid w:val="00F43A75"/>
    <w:rsid w:val="00F43DE5"/>
    <w:rsid w:val="00F568C2"/>
    <w:rsid w:val="00F60766"/>
    <w:rsid w:val="00F65CC0"/>
    <w:rsid w:val="00F9404F"/>
    <w:rsid w:val="00F94AE9"/>
    <w:rsid w:val="00FA3297"/>
    <w:rsid w:val="00FB5CC3"/>
    <w:rsid w:val="00FD2180"/>
    <w:rsid w:val="00FD3222"/>
    <w:rsid w:val="00FD3D66"/>
    <w:rsid w:val="00FE46B3"/>
    <w:rsid w:val="2472F7B3"/>
    <w:rsid w:val="28A2BC38"/>
    <w:rsid w:val="2F5E62A7"/>
    <w:rsid w:val="40701A64"/>
    <w:rsid w:val="49F35685"/>
    <w:rsid w:val="6B7CD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9C48"/>
  <w15:chartTrackingRefBased/>
  <w15:docId w15:val="{9A2A8C63-98D7-49DC-B10A-FD93A68C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176"/>
  </w:style>
  <w:style w:type="paragraph" w:styleId="Heading1">
    <w:name w:val="heading 1"/>
    <w:basedOn w:val="Normal"/>
    <w:next w:val="Normal"/>
    <w:link w:val="Heading1Char"/>
    <w:uiPriority w:val="9"/>
    <w:qFormat/>
    <w:rsid w:val="00061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36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79A8"/>
    <w:rPr>
      <w:sz w:val="16"/>
      <w:szCs w:val="16"/>
    </w:rPr>
  </w:style>
  <w:style w:type="paragraph" w:styleId="CommentText">
    <w:name w:val="annotation text"/>
    <w:basedOn w:val="Normal"/>
    <w:link w:val="CommentTextChar"/>
    <w:uiPriority w:val="99"/>
    <w:unhideWhenUsed/>
    <w:rsid w:val="004B79A8"/>
    <w:pPr>
      <w:spacing w:line="240" w:lineRule="auto"/>
    </w:pPr>
    <w:rPr>
      <w:sz w:val="20"/>
      <w:szCs w:val="20"/>
    </w:rPr>
  </w:style>
  <w:style w:type="character" w:customStyle="1" w:styleId="CommentTextChar">
    <w:name w:val="Comment Text Char"/>
    <w:basedOn w:val="DefaultParagraphFont"/>
    <w:link w:val="CommentText"/>
    <w:uiPriority w:val="99"/>
    <w:rsid w:val="004B79A8"/>
    <w:rPr>
      <w:sz w:val="20"/>
      <w:szCs w:val="20"/>
    </w:rPr>
  </w:style>
  <w:style w:type="paragraph" w:styleId="CommentSubject">
    <w:name w:val="annotation subject"/>
    <w:basedOn w:val="CommentText"/>
    <w:next w:val="CommentText"/>
    <w:link w:val="CommentSubjectChar"/>
    <w:uiPriority w:val="99"/>
    <w:semiHidden/>
    <w:unhideWhenUsed/>
    <w:rsid w:val="004B79A8"/>
    <w:rPr>
      <w:b/>
      <w:bCs/>
    </w:rPr>
  </w:style>
  <w:style w:type="character" w:customStyle="1" w:styleId="CommentSubjectChar">
    <w:name w:val="Comment Subject Char"/>
    <w:basedOn w:val="CommentTextChar"/>
    <w:link w:val="CommentSubject"/>
    <w:uiPriority w:val="99"/>
    <w:semiHidden/>
    <w:rsid w:val="004B79A8"/>
    <w:rPr>
      <w:b/>
      <w:bCs/>
      <w:sz w:val="20"/>
      <w:szCs w:val="20"/>
    </w:rPr>
  </w:style>
  <w:style w:type="paragraph" w:styleId="Header">
    <w:name w:val="header"/>
    <w:basedOn w:val="Normal"/>
    <w:link w:val="HeaderChar"/>
    <w:uiPriority w:val="99"/>
    <w:unhideWhenUsed/>
    <w:rsid w:val="00A26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FAB"/>
  </w:style>
  <w:style w:type="paragraph" w:styleId="Footer">
    <w:name w:val="footer"/>
    <w:basedOn w:val="Normal"/>
    <w:link w:val="FooterChar"/>
    <w:uiPriority w:val="99"/>
    <w:unhideWhenUsed/>
    <w:rsid w:val="00A26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FAB"/>
  </w:style>
  <w:style w:type="paragraph" w:styleId="Subtitle">
    <w:name w:val="Subtitle"/>
    <w:basedOn w:val="Normal"/>
    <w:next w:val="Normal"/>
    <w:link w:val="SubtitleChar"/>
    <w:uiPriority w:val="11"/>
    <w:qFormat/>
    <w:rsid w:val="007D44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44CD"/>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03365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517BE"/>
    <w:pPr>
      <w:ind w:left="720"/>
      <w:contextualSpacing/>
    </w:pPr>
  </w:style>
  <w:style w:type="paragraph" w:styleId="IntenseQuote">
    <w:name w:val="Intense Quote"/>
    <w:basedOn w:val="Normal"/>
    <w:next w:val="Normal"/>
    <w:link w:val="IntenseQuoteChar"/>
    <w:uiPriority w:val="30"/>
    <w:qFormat/>
    <w:rsid w:val="00EC085A"/>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C085A"/>
    <w:rPr>
      <w:i/>
      <w:iCs/>
    </w:rPr>
  </w:style>
  <w:style w:type="character" w:customStyle="1" w:styleId="ClauseL1Char">
    <w:name w:val="Clause L1 Char"/>
    <w:basedOn w:val="DefaultParagraphFont"/>
    <w:link w:val="ClauseL1"/>
    <w:locked/>
    <w:rsid w:val="00F60766"/>
    <w:rPr>
      <w:rFonts w:ascii="Arial" w:hAnsi="Arial" w:cs="Arial"/>
    </w:rPr>
  </w:style>
  <w:style w:type="paragraph" w:customStyle="1" w:styleId="ClauseL1">
    <w:name w:val="Clause L1"/>
    <w:basedOn w:val="Normal"/>
    <w:link w:val="ClauseL1Char"/>
    <w:rsid w:val="00F60766"/>
    <w:pPr>
      <w:spacing w:after="120" w:line="280" w:lineRule="atLeast"/>
      <w:ind w:left="720" w:hanging="720"/>
    </w:pPr>
    <w:rPr>
      <w:rFonts w:ascii="Arial" w:hAnsi="Arial" w:cs="Arial"/>
    </w:rPr>
  </w:style>
  <w:style w:type="character" w:styleId="Emphasis">
    <w:name w:val="Emphasis"/>
    <w:basedOn w:val="DefaultParagraphFont"/>
    <w:uiPriority w:val="20"/>
    <w:qFormat/>
    <w:rsid w:val="00D46EDB"/>
    <w:rPr>
      <w:i/>
      <w:iCs/>
    </w:rPr>
  </w:style>
  <w:style w:type="paragraph" w:customStyle="1" w:styleId="BasicParagraph">
    <w:name w:val="[Basic Paragraph]"/>
    <w:basedOn w:val="Normal"/>
    <w:uiPriority w:val="99"/>
    <w:rsid w:val="00C6137F"/>
    <w:pPr>
      <w:autoSpaceDE w:val="0"/>
      <w:autoSpaceDN w:val="0"/>
      <w:spacing w:after="113" w:line="280" w:lineRule="atLeast"/>
    </w:pPr>
    <w:rPr>
      <w:rFonts w:ascii="FSAlbert-Light" w:hAnsi="FSAlbert-Light" w:cs="Calibri"/>
      <w:color w:val="000000"/>
    </w:rPr>
  </w:style>
  <w:style w:type="paragraph" w:styleId="NormalWeb">
    <w:name w:val="Normal (Web)"/>
    <w:basedOn w:val="Normal"/>
    <w:uiPriority w:val="99"/>
    <w:semiHidden/>
    <w:unhideWhenUsed/>
    <w:rsid w:val="00061F4A"/>
    <w:pPr>
      <w:spacing w:before="100" w:beforeAutospacing="1" w:after="100" w:afterAutospacing="1" w:line="240" w:lineRule="auto"/>
    </w:pPr>
    <w:rPr>
      <w:rFonts w:ascii="Calibri" w:hAnsi="Calibri" w:cs="Calibri"/>
      <w:lang w:eastAsia="en-GB"/>
    </w:rPr>
  </w:style>
  <w:style w:type="character" w:customStyle="1" w:styleId="Heading1Char">
    <w:name w:val="Heading 1 Char"/>
    <w:basedOn w:val="DefaultParagraphFont"/>
    <w:link w:val="Heading1"/>
    <w:uiPriority w:val="9"/>
    <w:rsid w:val="00061F4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230F9"/>
    <w:pPr>
      <w:tabs>
        <w:tab w:val="left" w:pos="851"/>
      </w:tabs>
      <w:spacing w:after="0" w:line="240" w:lineRule="auto"/>
      <w:ind w:left="851"/>
      <w:jc w:val="both"/>
    </w:pPr>
    <w:rPr>
      <w:rFonts w:ascii="Times New Roman" w:eastAsia="Times New Roman" w:hAnsi="Times New Roman" w:cs="Times New Roman"/>
      <w:sz w:val="24"/>
      <w:szCs w:val="20"/>
    </w:rPr>
  </w:style>
  <w:style w:type="paragraph" w:styleId="Revision">
    <w:name w:val="Revision"/>
    <w:hidden/>
    <w:uiPriority w:val="99"/>
    <w:semiHidden/>
    <w:rsid w:val="00146AAA"/>
    <w:pPr>
      <w:spacing w:after="0" w:line="240" w:lineRule="auto"/>
    </w:pPr>
  </w:style>
  <w:style w:type="character" w:styleId="Mention">
    <w:name w:val="Mention"/>
    <w:basedOn w:val="DefaultParagraphFont"/>
    <w:uiPriority w:val="99"/>
    <w:unhideWhenUsed/>
    <w:rsid w:val="006C2B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9502">
      <w:bodyDiv w:val="1"/>
      <w:marLeft w:val="0"/>
      <w:marRight w:val="0"/>
      <w:marTop w:val="0"/>
      <w:marBottom w:val="0"/>
      <w:divBdr>
        <w:top w:val="none" w:sz="0" w:space="0" w:color="auto"/>
        <w:left w:val="none" w:sz="0" w:space="0" w:color="auto"/>
        <w:bottom w:val="none" w:sz="0" w:space="0" w:color="auto"/>
        <w:right w:val="none" w:sz="0" w:space="0" w:color="auto"/>
      </w:divBdr>
    </w:div>
    <w:div w:id="425804361">
      <w:bodyDiv w:val="1"/>
      <w:marLeft w:val="0"/>
      <w:marRight w:val="0"/>
      <w:marTop w:val="0"/>
      <w:marBottom w:val="0"/>
      <w:divBdr>
        <w:top w:val="none" w:sz="0" w:space="0" w:color="auto"/>
        <w:left w:val="none" w:sz="0" w:space="0" w:color="auto"/>
        <w:bottom w:val="none" w:sz="0" w:space="0" w:color="auto"/>
        <w:right w:val="none" w:sz="0" w:space="0" w:color="auto"/>
      </w:divBdr>
    </w:div>
    <w:div w:id="936988630">
      <w:bodyDiv w:val="1"/>
      <w:marLeft w:val="0"/>
      <w:marRight w:val="0"/>
      <w:marTop w:val="0"/>
      <w:marBottom w:val="0"/>
      <w:divBdr>
        <w:top w:val="none" w:sz="0" w:space="0" w:color="auto"/>
        <w:left w:val="none" w:sz="0" w:space="0" w:color="auto"/>
        <w:bottom w:val="none" w:sz="0" w:space="0" w:color="auto"/>
        <w:right w:val="none" w:sz="0" w:space="0" w:color="auto"/>
      </w:divBdr>
    </w:div>
    <w:div w:id="1038121194">
      <w:bodyDiv w:val="1"/>
      <w:marLeft w:val="0"/>
      <w:marRight w:val="0"/>
      <w:marTop w:val="0"/>
      <w:marBottom w:val="0"/>
      <w:divBdr>
        <w:top w:val="none" w:sz="0" w:space="0" w:color="auto"/>
        <w:left w:val="none" w:sz="0" w:space="0" w:color="auto"/>
        <w:bottom w:val="none" w:sz="0" w:space="0" w:color="auto"/>
        <w:right w:val="none" w:sz="0" w:space="0" w:color="auto"/>
      </w:divBdr>
    </w:div>
    <w:div w:id="1443574392">
      <w:bodyDiv w:val="1"/>
      <w:marLeft w:val="0"/>
      <w:marRight w:val="0"/>
      <w:marTop w:val="0"/>
      <w:marBottom w:val="0"/>
      <w:divBdr>
        <w:top w:val="none" w:sz="0" w:space="0" w:color="auto"/>
        <w:left w:val="none" w:sz="0" w:space="0" w:color="auto"/>
        <w:bottom w:val="none" w:sz="0" w:space="0" w:color="auto"/>
        <w:right w:val="none" w:sz="0" w:space="0" w:color="auto"/>
      </w:divBdr>
    </w:div>
    <w:div w:id="1636334535">
      <w:bodyDiv w:val="1"/>
      <w:marLeft w:val="0"/>
      <w:marRight w:val="0"/>
      <w:marTop w:val="0"/>
      <w:marBottom w:val="0"/>
      <w:divBdr>
        <w:top w:val="none" w:sz="0" w:space="0" w:color="auto"/>
        <w:left w:val="none" w:sz="0" w:space="0" w:color="auto"/>
        <w:bottom w:val="none" w:sz="0" w:space="0" w:color="auto"/>
        <w:right w:val="none" w:sz="0" w:space="0" w:color="auto"/>
      </w:divBdr>
    </w:div>
    <w:div w:id="1674184054">
      <w:bodyDiv w:val="1"/>
      <w:marLeft w:val="0"/>
      <w:marRight w:val="0"/>
      <w:marTop w:val="0"/>
      <w:marBottom w:val="0"/>
      <w:divBdr>
        <w:top w:val="none" w:sz="0" w:space="0" w:color="auto"/>
        <w:left w:val="none" w:sz="0" w:space="0" w:color="auto"/>
        <w:bottom w:val="none" w:sz="0" w:space="0" w:color="auto"/>
        <w:right w:val="none" w:sz="0" w:space="0" w:color="auto"/>
      </w:divBdr>
    </w:div>
    <w:div w:id="204447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SharedWithUsers xmlns="3b639a97-0ff6-4a15-934b-811491b3a8c7">
      <UserInfo>
        <DisplayName>Max Thomson (Border Force Maritime Command)</DisplayName>
        <AccountId>919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1" ma:contentTypeDescription="Create a new document." ma:contentTypeScope="" ma:versionID="dea9670409c7c84edb4bc897a5fd0fea">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1ea21a85fb6568d52eaf1d78512f7fe7"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3191C-0B16-4B7D-9167-9458B755B453}">
  <ds:schemaRefs>
    <ds:schemaRef ds:uri="3b639a97-0ff6-4a15-934b-811491b3a8c7"/>
    <ds:schemaRef ds:uri="http://purl.org/dc/terms/"/>
    <ds:schemaRef ds:uri="http://schemas.openxmlformats.org/package/2006/metadata/core-properties"/>
    <ds:schemaRef ds:uri="http://schemas.microsoft.com/office/2006/documentManagement/types"/>
    <ds:schemaRef ds:uri="4e9417ab-6472-4075-af16-7dc6074df91e"/>
    <ds:schemaRef ds:uri="http://schemas.microsoft.com/office/infopath/2007/PartnerControls"/>
    <ds:schemaRef ds:uri="http://purl.org/dc/elements/1.1/"/>
    <ds:schemaRef ds:uri="http://schemas.microsoft.com/office/2006/metadata/properties"/>
    <ds:schemaRef ds:uri="52a8876e-26bc-47cf-a41e-2a913ade8aac"/>
    <ds:schemaRef ds:uri="http://www.w3.org/XML/1998/namespace"/>
    <ds:schemaRef ds:uri="http://purl.org/dc/dcmitype/"/>
  </ds:schemaRefs>
</ds:datastoreItem>
</file>

<file path=customXml/itemProps2.xml><?xml version="1.0" encoding="utf-8"?>
<ds:datastoreItem xmlns:ds="http://schemas.openxmlformats.org/officeDocument/2006/customXml" ds:itemID="{2888E88F-842F-451C-98FA-4E9457856500}">
  <ds:schemaRefs>
    <ds:schemaRef ds:uri="http://schemas.microsoft.com/sharepoint/v3/contenttype/forms"/>
  </ds:schemaRefs>
</ds:datastoreItem>
</file>

<file path=customXml/itemProps3.xml><?xml version="1.0" encoding="utf-8"?>
<ds:datastoreItem xmlns:ds="http://schemas.openxmlformats.org/officeDocument/2006/customXml" ds:itemID="{B2F5AA3C-C235-46FB-89FF-CE70974B723D}">
  <ds:schemaRefs>
    <ds:schemaRef ds:uri="http://schemas.openxmlformats.org/officeDocument/2006/bibliography"/>
  </ds:schemaRefs>
</ds:datastoreItem>
</file>

<file path=customXml/itemProps4.xml><?xml version="1.0" encoding="utf-8"?>
<ds:datastoreItem xmlns:ds="http://schemas.openxmlformats.org/officeDocument/2006/customXml" ds:itemID="{922151F0-6F85-4BB7-BEB9-6BA93AB715AD}">
  <ds:schemaRefs>
    <ds:schemaRef ds:uri="Microsoft.SharePoint.Taxonomy.ContentTypeSync"/>
  </ds:schemaRefs>
</ds:datastoreItem>
</file>

<file path=customXml/itemProps5.xml><?xml version="1.0" encoding="utf-8"?>
<ds:datastoreItem xmlns:ds="http://schemas.openxmlformats.org/officeDocument/2006/customXml" ds:itemID="{44B24C2D-0B43-48FB-BE3D-7C53E0BE0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1178</Words>
  <Characters>6718</Characters>
  <Application>Microsoft Office Word</Application>
  <DocSecurity>0</DocSecurity>
  <Lines>55</Lines>
  <Paragraphs>15</Paragraphs>
  <ScaleCrop>false</ScaleCrop>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Scott (Commercial)</dc:creator>
  <cp:keywords/>
  <dc:description/>
  <cp:lastModifiedBy>Leona Allenby</cp:lastModifiedBy>
  <cp:revision>2</cp:revision>
  <dcterms:created xsi:type="dcterms:W3CDTF">2024-11-28T12:00:00Z</dcterms:created>
  <dcterms:modified xsi:type="dcterms:W3CDTF">2024-11-28T12:00:00Z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0x010100A5BF1C78D9F64B679A5EBDE1C6598EBC0100B79C0535AE16AA41B0E36BEA73B36BE7</vt:lpwstr>
  </property>
  <property fmtid="{D5CDD505-2E9C-101B-9397-08002B2CF9AE}" pid="3" name="MediaServiceImageTags">
    <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4;#Process – Standard|cf511cbb-bd16-4156-ac78-90d0c4fce91f</vt:lpwstr>
  </property>
  <property fmtid="{D5CDD505-2E9C-101B-9397-08002B2CF9AE}" pid="7" name="HOBusinessUnit">
    <vt:lpwstr>3;#Commercial Directorate (CD)|89dfa253-14be-42a8-a0d5-bfdf4c6aba64</vt:lpwstr>
  </property>
</Properties>
</file>