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39D0F03E" w:rsidR="00C23D6C" w:rsidRPr="00006764" w:rsidRDefault="00C23D6C" w:rsidP="004307D5">
      <w:pPr>
        <w:rPr>
          <w:b/>
          <w:bCs/>
        </w:rPr>
      </w:pPr>
      <w:r w:rsidRPr="00006764">
        <w:rPr>
          <w:b/>
          <w:bCs/>
        </w:rPr>
        <w:t xml:space="preserve">Background to </w:t>
      </w:r>
      <w:r w:rsidR="009F4F50" w:rsidRPr="00006764">
        <w:rPr>
          <w:b/>
          <w:bCs/>
        </w:rPr>
        <w:t>Natural England</w:t>
      </w:r>
    </w:p>
    <w:p w14:paraId="66F04BD0" w14:textId="1F9D5BDC" w:rsidR="009F4F50" w:rsidRPr="004307D5" w:rsidRDefault="009F4F50" w:rsidP="004307D5">
      <w:pPr>
        <w:rPr>
          <w:rStyle w:val="Important"/>
          <w:rFonts w:cstheme="minorBidi"/>
          <w:b w:val="0"/>
          <w:color w:val="000000" w:themeColor="text1"/>
        </w:rPr>
      </w:pPr>
      <w:r w:rsidRPr="004307D5">
        <w:rPr>
          <w:rStyle w:val="Important"/>
          <w:rFonts w:cstheme="minorBidi"/>
          <w:b w:val="0"/>
          <w:color w:val="000000" w:themeColor="text1"/>
        </w:rPr>
        <w:t>Natural England are the government agency for nature conservation.  Part of our remit is the management of National Nature Reserves. To undertake this work we require tools, machinery and equipment.</w:t>
      </w:r>
    </w:p>
    <w:p w14:paraId="1E8C22B1" w14:textId="625D9629" w:rsidR="00C23D6C" w:rsidRPr="004307D5" w:rsidRDefault="009F4F50" w:rsidP="004307D5">
      <w:pPr>
        <w:rPr>
          <w:rStyle w:val="Important"/>
          <w:rFonts w:cstheme="minorBidi"/>
          <w:b w:val="0"/>
          <w:color w:val="000000" w:themeColor="text1"/>
        </w:rPr>
      </w:pPr>
      <w:r w:rsidRPr="004307D5">
        <w:rPr>
          <w:rStyle w:val="Important"/>
          <w:rFonts w:cstheme="minorBidi"/>
          <w:b w:val="0"/>
          <w:color w:val="000000" w:themeColor="text1"/>
        </w:rPr>
        <w:t xml:space="preserve">Purchase of </w:t>
      </w:r>
      <w:r w:rsidR="0097471C" w:rsidRPr="004307D5">
        <w:rPr>
          <w:rStyle w:val="Important"/>
          <w:rFonts w:cstheme="minorBidi"/>
          <w:b w:val="0"/>
          <w:color w:val="000000" w:themeColor="text1"/>
        </w:rPr>
        <w:t>front-end</w:t>
      </w:r>
      <w:r w:rsidR="00F0415F" w:rsidRPr="004307D5">
        <w:rPr>
          <w:rStyle w:val="Important"/>
          <w:rFonts w:cstheme="minorBidi"/>
          <w:b w:val="0"/>
          <w:color w:val="000000" w:themeColor="text1"/>
        </w:rPr>
        <w:t xml:space="preserve"> loader and </w:t>
      </w:r>
      <w:r w:rsidR="00F0415F" w:rsidRPr="004307D5">
        <w:t>bucket</w:t>
      </w:r>
      <w:r w:rsidR="00F0415F" w:rsidRPr="004307D5">
        <w:rPr>
          <w:rStyle w:val="Important"/>
          <w:rFonts w:cstheme="minorBidi"/>
          <w:b w:val="0"/>
          <w:color w:val="000000" w:themeColor="text1"/>
        </w:rPr>
        <w:t xml:space="preserve"> to fit</w:t>
      </w:r>
      <w:r w:rsidRPr="004307D5">
        <w:rPr>
          <w:rStyle w:val="Important"/>
          <w:rFonts w:cstheme="minorBidi"/>
          <w:b w:val="0"/>
          <w:color w:val="000000" w:themeColor="text1"/>
        </w:rPr>
        <w:t xml:space="preserve"> </w:t>
      </w:r>
      <w:r w:rsidR="005F0C10" w:rsidRPr="004307D5">
        <w:rPr>
          <w:rStyle w:val="Important"/>
          <w:rFonts w:cstheme="minorBidi"/>
          <w:b w:val="0"/>
          <w:color w:val="000000" w:themeColor="text1"/>
        </w:rPr>
        <w:t>Deutz AGROFARM 430GS</w:t>
      </w:r>
    </w:p>
    <w:p w14:paraId="011B8FCF" w14:textId="77777777" w:rsidR="00C23D6C" w:rsidRPr="00006764" w:rsidRDefault="00C23D6C" w:rsidP="004307D5">
      <w:pPr>
        <w:rPr>
          <w:b/>
          <w:bCs/>
        </w:rPr>
      </w:pPr>
      <w:r w:rsidRPr="00006764">
        <w:rPr>
          <w:b/>
          <w:bCs/>
        </w:rPr>
        <w:t xml:space="preserve">Background to the specific work area relevant to this purchase </w:t>
      </w:r>
    </w:p>
    <w:p w14:paraId="1968B1D2" w14:textId="47D4F845" w:rsidR="00C23D6C" w:rsidRPr="004307D5" w:rsidRDefault="009F4F50" w:rsidP="004307D5">
      <w:pPr>
        <w:rPr>
          <w:rStyle w:val="Important"/>
          <w:rFonts w:cstheme="minorBidi"/>
          <w:b w:val="0"/>
          <w:color w:val="000000" w:themeColor="text1"/>
        </w:rPr>
      </w:pPr>
      <w:r w:rsidRPr="004307D5">
        <w:rPr>
          <w:rStyle w:val="Important"/>
          <w:rFonts w:cstheme="minorBidi"/>
          <w:b w:val="0"/>
          <w:color w:val="000000" w:themeColor="text1"/>
        </w:rPr>
        <w:t xml:space="preserve">Natural England manage Fenn's, Whixall &amp; Bettisfield Mosses National Nature Reserve. </w:t>
      </w:r>
      <w:r w:rsidR="00276313" w:rsidRPr="004307D5">
        <w:rPr>
          <w:rStyle w:val="Important"/>
          <w:rFonts w:cstheme="minorBidi"/>
          <w:b w:val="0"/>
          <w:color w:val="000000" w:themeColor="text1"/>
        </w:rPr>
        <w:t xml:space="preserve">The reserve </w:t>
      </w:r>
      <w:r w:rsidR="00D102B5" w:rsidRPr="004307D5">
        <w:rPr>
          <w:rStyle w:val="Important"/>
          <w:rFonts w:cstheme="minorBidi"/>
          <w:b w:val="0"/>
          <w:color w:val="000000" w:themeColor="text1"/>
        </w:rPr>
        <w:t>requires a front-end loader and bucket to enable the safe movement, loading/unloading of materials both at the reserve base and on the wider NNR.</w:t>
      </w:r>
    </w:p>
    <w:p w14:paraId="607A92EA" w14:textId="19A16741" w:rsidR="00C23D6C" w:rsidRPr="00006764" w:rsidRDefault="00C23D6C" w:rsidP="004307D5">
      <w:pPr>
        <w:rPr>
          <w:b/>
          <w:bCs/>
        </w:rPr>
      </w:pPr>
      <w:r w:rsidRPr="00006764">
        <w:rPr>
          <w:b/>
          <w:bCs/>
        </w:rPr>
        <w:t>Requirement</w:t>
      </w:r>
    </w:p>
    <w:p w14:paraId="6BD2A859" w14:textId="75CFC210" w:rsidR="009F4F50" w:rsidRPr="004307D5" w:rsidRDefault="009F4F50" w:rsidP="004307D5">
      <w:pPr>
        <w:rPr>
          <w:rStyle w:val="Important"/>
          <w:rFonts w:cstheme="minorBidi"/>
          <w:b w:val="0"/>
          <w:color w:val="000000" w:themeColor="text1"/>
        </w:rPr>
      </w:pPr>
      <w:bookmarkStart w:id="0" w:name="_Hlk156283125"/>
      <w:r w:rsidRPr="004307D5">
        <w:rPr>
          <w:rStyle w:val="Important"/>
          <w:rFonts w:cstheme="minorBidi"/>
          <w:b w:val="0"/>
          <w:color w:val="000000" w:themeColor="text1"/>
        </w:rPr>
        <w:t>Suppl</w:t>
      </w:r>
      <w:r w:rsidR="00B71374" w:rsidRPr="004307D5">
        <w:rPr>
          <w:rStyle w:val="Important"/>
          <w:rFonts w:cstheme="minorBidi"/>
          <w:b w:val="0"/>
          <w:color w:val="000000" w:themeColor="text1"/>
        </w:rPr>
        <w:t>y</w:t>
      </w:r>
      <w:r w:rsidR="00CA7872" w:rsidRPr="004307D5">
        <w:rPr>
          <w:rStyle w:val="Important"/>
          <w:rFonts w:cstheme="minorBidi"/>
          <w:b w:val="0"/>
          <w:color w:val="000000" w:themeColor="text1"/>
        </w:rPr>
        <w:t xml:space="preserve"> </w:t>
      </w:r>
      <w:r w:rsidR="00B71374" w:rsidRPr="004307D5">
        <w:rPr>
          <w:rStyle w:val="Important"/>
          <w:rFonts w:cstheme="minorBidi"/>
          <w:b w:val="0"/>
          <w:color w:val="000000" w:themeColor="text1"/>
        </w:rPr>
        <w:t>and installation</w:t>
      </w:r>
      <w:r w:rsidRPr="004307D5">
        <w:rPr>
          <w:rStyle w:val="Important"/>
          <w:rFonts w:cstheme="minorBidi"/>
          <w:b w:val="0"/>
          <w:color w:val="000000" w:themeColor="text1"/>
        </w:rPr>
        <w:t xml:space="preserve"> of:</w:t>
      </w:r>
    </w:p>
    <w:bookmarkEnd w:id="0"/>
    <w:p w14:paraId="6BC1AB34" w14:textId="5059BCBB" w:rsidR="00AF63F3" w:rsidRPr="004307D5" w:rsidRDefault="00AF63F3" w:rsidP="00686A6E">
      <w:pPr>
        <w:spacing w:after="0"/>
      </w:pPr>
      <w:r w:rsidRPr="00686A6E">
        <w:rPr>
          <w:b/>
          <w:bCs/>
        </w:rPr>
        <w:t>Front-end loader</w:t>
      </w:r>
      <w:r w:rsidRPr="004307D5">
        <w:t xml:space="preserve"> (to fit</w:t>
      </w:r>
      <w:r w:rsidR="00156BC0" w:rsidRPr="004307D5">
        <w:t xml:space="preserve"> Deutz AGROFARM 430GS)</w:t>
      </w:r>
      <w:r w:rsidRPr="004307D5">
        <w:t>:</w:t>
      </w:r>
    </w:p>
    <w:p w14:paraId="7FD1DEA0" w14:textId="77777777" w:rsidR="00AF63F3" w:rsidRPr="004307D5" w:rsidRDefault="00AF63F3" w:rsidP="00686A6E">
      <w:pPr>
        <w:spacing w:after="0"/>
      </w:pPr>
      <w:r w:rsidRPr="004307D5">
        <w:t>1785kg payload to 3.85m</w:t>
      </w:r>
    </w:p>
    <w:p w14:paraId="3156A054" w14:textId="77777777" w:rsidR="00AF63F3" w:rsidRPr="004307D5" w:rsidRDefault="00AF63F3" w:rsidP="00686A6E">
      <w:pPr>
        <w:spacing w:after="0"/>
      </w:pPr>
      <w:r w:rsidRPr="004307D5">
        <w:t xml:space="preserve">Mechanical </w:t>
      </w:r>
      <w:proofErr w:type="spellStart"/>
      <w:r w:rsidRPr="004307D5">
        <w:t>self level</w:t>
      </w:r>
      <w:proofErr w:type="spellEnd"/>
      <w:r w:rsidRPr="004307D5">
        <w:t xml:space="preserve"> </w:t>
      </w:r>
    </w:p>
    <w:p w14:paraId="63518843" w14:textId="77777777" w:rsidR="00AF63F3" w:rsidRPr="00AF63F3" w:rsidRDefault="00AF63F3" w:rsidP="00686A6E">
      <w:pPr>
        <w:spacing w:after="0"/>
      </w:pPr>
      <w:r w:rsidRPr="00AF63F3">
        <w:t xml:space="preserve">MACH multi coupler </w:t>
      </w:r>
    </w:p>
    <w:p w14:paraId="49E552B3" w14:textId="77777777" w:rsidR="00AF63F3" w:rsidRPr="00AF63F3" w:rsidRDefault="00AF63F3" w:rsidP="00686A6E">
      <w:pPr>
        <w:spacing w:after="0"/>
      </w:pPr>
      <w:r w:rsidRPr="00AF63F3">
        <w:t xml:space="preserve">3rd function </w:t>
      </w:r>
    </w:p>
    <w:p w14:paraId="7DA26721" w14:textId="77777777" w:rsidR="00AF63F3" w:rsidRPr="00AF63F3" w:rsidRDefault="00AF63F3" w:rsidP="00686A6E">
      <w:pPr>
        <w:spacing w:after="0"/>
      </w:pPr>
      <w:r w:rsidRPr="00AF63F3">
        <w:t xml:space="preserve">Shock absorber </w:t>
      </w:r>
    </w:p>
    <w:p w14:paraId="5A5B4F7A" w14:textId="77777777" w:rsidR="00AF63F3" w:rsidRPr="00AF63F3" w:rsidRDefault="00AF63F3" w:rsidP="00686A6E">
      <w:pPr>
        <w:spacing w:after="0"/>
      </w:pPr>
      <w:r w:rsidRPr="00AF63F3">
        <w:t>Easy plug</w:t>
      </w:r>
    </w:p>
    <w:p w14:paraId="7C04EA23" w14:textId="77777777" w:rsidR="00AF63F3" w:rsidRPr="00AF63F3" w:rsidRDefault="00AF63F3" w:rsidP="00686A6E">
      <w:pPr>
        <w:spacing w:after="0"/>
      </w:pPr>
      <w:r w:rsidRPr="00AF63F3">
        <w:t xml:space="preserve">Sub frame bracket </w:t>
      </w:r>
    </w:p>
    <w:p w14:paraId="00223746" w14:textId="77777777" w:rsidR="00AF63F3" w:rsidRDefault="00AF63F3" w:rsidP="00686A6E">
      <w:pPr>
        <w:spacing w:after="0"/>
      </w:pPr>
      <w:proofErr w:type="spellStart"/>
      <w:r w:rsidRPr="00AF63F3">
        <w:t>EpilotS</w:t>
      </w:r>
      <w:proofErr w:type="spellEnd"/>
      <w:r w:rsidRPr="00AF63F3">
        <w:t xml:space="preserve"> electric joystick </w:t>
      </w:r>
    </w:p>
    <w:p w14:paraId="68FBF689" w14:textId="77777777" w:rsidR="00686A6E" w:rsidRPr="00AF63F3" w:rsidRDefault="00686A6E" w:rsidP="00686A6E">
      <w:pPr>
        <w:spacing w:after="0"/>
      </w:pPr>
    </w:p>
    <w:p w14:paraId="6C1E9BA9" w14:textId="77777777" w:rsidR="00686A6E" w:rsidRPr="00686A6E" w:rsidRDefault="00AF63F3" w:rsidP="00686A6E">
      <w:pPr>
        <w:spacing w:after="0"/>
        <w:rPr>
          <w:b/>
          <w:bCs/>
        </w:rPr>
      </w:pPr>
      <w:r w:rsidRPr="00686A6E">
        <w:rPr>
          <w:b/>
          <w:bCs/>
        </w:rPr>
        <w:t xml:space="preserve">Bucket: </w:t>
      </w:r>
    </w:p>
    <w:p w14:paraId="6002EF2F" w14:textId="252DE107" w:rsidR="009F4F50" w:rsidRDefault="00AF63F3" w:rsidP="004307D5">
      <w:r w:rsidRPr="00AF63F3">
        <w:t>1.8M Premium</w:t>
      </w:r>
    </w:p>
    <w:p w14:paraId="54E71C08" w14:textId="33140667" w:rsidR="00CA7872" w:rsidRDefault="00CA7872" w:rsidP="004307D5">
      <w:r>
        <w:t xml:space="preserve">Tractor to be collected and returned </w:t>
      </w:r>
      <w:r w:rsidR="00F27747">
        <w:t>to the address</w:t>
      </w:r>
      <w:r w:rsidR="00686A6E">
        <w:t xml:space="preserve"> below:</w:t>
      </w:r>
    </w:p>
    <w:p w14:paraId="28AD74A1" w14:textId="26BD1838" w:rsidR="00686A6E" w:rsidRPr="009F4F50" w:rsidRDefault="00686A6E" w:rsidP="004307D5">
      <w:r>
        <w:t>Natural England, Manor House, Moss Lane, Whixall, SY13 2PD</w:t>
      </w:r>
    </w:p>
    <w:p w14:paraId="1480913F" w14:textId="51DA8905" w:rsidR="00C23D6C" w:rsidRPr="00C23D6C" w:rsidRDefault="00C23D6C" w:rsidP="004307D5">
      <w:pPr>
        <w:pStyle w:val="Blockheading"/>
      </w:pPr>
      <w:r w:rsidRPr="00C23D6C">
        <w:t xml:space="preserve">Sustainability </w:t>
      </w:r>
    </w:p>
    <w:p w14:paraId="2350DA95" w14:textId="04E15E44" w:rsidR="00C23D6C" w:rsidRPr="00C23D6C" w:rsidRDefault="009F4F50" w:rsidP="004307D5">
      <w:r w:rsidRPr="00467DC4">
        <w:rPr>
          <w:rStyle w:val="Important"/>
          <w:rFonts w:cstheme="minorBidi"/>
          <w:b w:val="0"/>
          <w:color w:val="000000" w:themeColor="text1"/>
        </w:rPr>
        <w:t xml:space="preserve">Natural England </w:t>
      </w:r>
      <w:r w:rsidR="00C23D6C" w:rsidRPr="00467DC4">
        <w:t>protects</w:t>
      </w:r>
      <w:r w:rsidR="00C23D6C" w:rsidRPr="00C23D6C">
        <w:t xml:space="preserve">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00C23D6C" w:rsidRPr="00C23D6C">
        <w:lastRenderedPageBreak/>
        <w:t>resource efficiency and waste, reducing the risk of pollution, biodiversity, modern slavery and equality, diversity &amp; inclusion, negative community impacts.</w:t>
      </w:r>
    </w:p>
    <w:p w14:paraId="6FDE3E8C" w14:textId="77777777" w:rsidR="00C23D6C" w:rsidRPr="00C23D6C" w:rsidRDefault="00C23D6C" w:rsidP="004307D5">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2444D721" w:rsidR="00C23D6C" w:rsidRDefault="00C23D6C" w:rsidP="004307D5">
      <w:pPr>
        <w:pStyle w:val="Blockheading"/>
      </w:pPr>
      <w:r w:rsidRPr="00C23D6C">
        <w:t>Outputs and Contract Management</w:t>
      </w:r>
    </w:p>
    <w:p w14:paraId="4700CD8E" w14:textId="1B1D1196" w:rsidR="00315284" w:rsidRPr="00467DC4" w:rsidRDefault="00315284" w:rsidP="004307D5">
      <w:pPr>
        <w:rPr>
          <w:rStyle w:val="Important"/>
          <w:rFonts w:cstheme="minorBidi"/>
          <w:b w:val="0"/>
          <w:color w:val="000000" w:themeColor="text1"/>
        </w:rPr>
      </w:pPr>
      <w:r w:rsidRPr="00467DC4">
        <w:rPr>
          <w:rStyle w:val="Important"/>
          <w:rFonts w:cstheme="minorBidi"/>
          <w:b w:val="0"/>
          <w:color w:val="000000" w:themeColor="text1"/>
        </w:rPr>
        <w:t>The outputs are delivery of the above list of equipment.  The contract will be managed between the successful supplier and the Natural England project officer.</w:t>
      </w:r>
    </w:p>
    <w:sectPr w:rsidR="00315284" w:rsidRPr="00467DC4" w:rsidSect="00711CDF">
      <w:headerReference w:type="first" r:id="rId1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ADEB3" w14:textId="77777777" w:rsidR="00135CAF" w:rsidRDefault="00135CAF" w:rsidP="004307D5">
      <w:r>
        <w:separator/>
      </w:r>
    </w:p>
  </w:endnote>
  <w:endnote w:type="continuationSeparator" w:id="0">
    <w:p w14:paraId="26AD2E08" w14:textId="77777777" w:rsidR="00135CAF" w:rsidRDefault="00135CAF" w:rsidP="0043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99306" w14:textId="77777777" w:rsidR="00135CAF" w:rsidRDefault="00135CAF" w:rsidP="004307D5">
      <w:r>
        <w:separator/>
      </w:r>
    </w:p>
  </w:footnote>
  <w:footnote w:type="continuationSeparator" w:id="0">
    <w:p w14:paraId="10E7445D" w14:textId="77777777" w:rsidR="00135CAF" w:rsidRDefault="00135CAF" w:rsidP="0043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82818849"/>
  <w:p w14:paraId="091ECEE7" w14:textId="63BDF201" w:rsidR="005C3BA8" w:rsidRPr="00677361" w:rsidRDefault="003B212E" w:rsidP="004307D5">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9F4F50" w:rsidRPr="009F4F50">
          <w:t xml:space="preserve">Fenn's, </w:t>
        </w:r>
        <w:proofErr w:type="spellStart"/>
        <w:r w:rsidR="009F4F50" w:rsidRPr="009F4F50">
          <w:t>Whixall</w:t>
        </w:r>
        <w:proofErr w:type="spellEnd"/>
        <w:r w:rsidR="009F4F50" w:rsidRPr="009F4F50">
          <w:t xml:space="preserve"> &amp; </w:t>
        </w:r>
        <w:proofErr w:type="spellStart"/>
        <w:r w:rsidR="009F4F50" w:rsidRPr="009F4F50">
          <w:t>Bettisfield</w:t>
        </w:r>
        <w:proofErr w:type="spellEnd"/>
        <w:r w:rsidR="009F4F50" w:rsidRPr="009F4F50">
          <w:t xml:space="preserve"> Mosses NNR - </w:t>
        </w:r>
        <w:r w:rsidR="00F0415F">
          <w:t>Front end loader and bucket specification</w:t>
        </w:r>
      </w:sdtContent>
    </w:sdt>
    <w:bookmarkEnd w:id="1"/>
  </w:p>
  <w:p w14:paraId="0CE93B4D" w14:textId="77777777" w:rsidR="001C7ECF" w:rsidRPr="005C3BA8" w:rsidRDefault="001C7ECF" w:rsidP="004307D5">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6764"/>
    <w:rsid w:val="00012A4C"/>
    <w:rsid w:val="00023A24"/>
    <w:rsid w:val="00042D05"/>
    <w:rsid w:val="00045E97"/>
    <w:rsid w:val="0006311C"/>
    <w:rsid w:val="00063558"/>
    <w:rsid w:val="00064F33"/>
    <w:rsid w:val="00065CB7"/>
    <w:rsid w:val="00070506"/>
    <w:rsid w:val="000834A6"/>
    <w:rsid w:val="000878A1"/>
    <w:rsid w:val="000906FB"/>
    <w:rsid w:val="000C0292"/>
    <w:rsid w:val="000C55EA"/>
    <w:rsid w:val="000C7E35"/>
    <w:rsid w:val="000D788D"/>
    <w:rsid w:val="000F21F1"/>
    <w:rsid w:val="000F6887"/>
    <w:rsid w:val="00100F2A"/>
    <w:rsid w:val="00121600"/>
    <w:rsid w:val="00124E19"/>
    <w:rsid w:val="00131296"/>
    <w:rsid w:val="0013476B"/>
    <w:rsid w:val="00135CAF"/>
    <w:rsid w:val="00144BA0"/>
    <w:rsid w:val="00147A24"/>
    <w:rsid w:val="00156BC0"/>
    <w:rsid w:val="001716E2"/>
    <w:rsid w:val="00182289"/>
    <w:rsid w:val="00183C86"/>
    <w:rsid w:val="00190412"/>
    <w:rsid w:val="001B0042"/>
    <w:rsid w:val="001B0136"/>
    <w:rsid w:val="001B1F6A"/>
    <w:rsid w:val="001C361E"/>
    <w:rsid w:val="001C5060"/>
    <w:rsid w:val="001C7ECF"/>
    <w:rsid w:val="001D00F7"/>
    <w:rsid w:val="001E4CA4"/>
    <w:rsid w:val="001F1CFD"/>
    <w:rsid w:val="001F7D7C"/>
    <w:rsid w:val="00203496"/>
    <w:rsid w:val="00226ADF"/>
    <w:rsid w:val="0024114F"/>
    <w:rsid w:val="00254B86"/>
    <w:rsid w:val="002712C8"/>
    <w:rsid w:val="00276313"/>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5284"/>
    <w:rsid w:val="003425A8"/>
    <w:rsid w:val="00347D08"/>
    <w:rsid w:val="00352303"/>
    <w:rsid w:val="003543A9"/>
    <w:rsid w:val="00364A8E"/>
    <w:rsid w:val="00375F7E"/>
    <w:rsid w:val="003852CA"/>
    <w:rsid w:val="00390782"/>
    <w:rsid w:val="00392833"/>
    <w:rsid w:val="003B212E"/>
    <w:rsid w:val="003C17BE"/>
    <w:rsid w:val="003D0773"/>
    <w:rsid w:val="003D5042"/>
    <w:rsid w:val="003E0778"/>
    <w:rsid w:val="003E4973"/>
    <w:rsid w:val="003E5B9B"/>
    <w:rsid w:val="004077D5"/>
    <w:rsid w:val="004307D5"/>
    <w:rsid w:val="00451074"/>
    <w:rsid w:val="00467DC4"/>
    <w:rsid w:val="004757C4"/>
    <w:rsid w:val="004802E3"/>
    <w:rsid w:val="00483886"/>
    <w:rsid w:val="00484210"/>
    <w:rsid w:val="004901DD"/>
    <w:rsid w:val="0049295F"/>
    <w:rsid w:val="004A674D"/>
    <w:rsid w:val="004A76B8"/>
    <w:rsid w:val="004C08F6"/>
    <w:rsid w:val="0051321F"/>
    <w:rsid w:val="005160FB"/>
    <w:rsid w:val="00525FFC"/>
    <w:rsid w:val="00531416"/>
    <w:rsid w:val="005319FA"/>
    <w:rsid w:val="00535315"/>
    <w:rsid w:val="00540844"/>
    <w:rsid w:val="00542408"/>
    <w:rsid w:val="00543A55"/>
    <w:rsid w:val="005528F6"/>
    <w:rsid w:val="00565CB5"/>
    <w:rsid w:val="005738EA"/>
    <w:rsid w:val="00581A69"/>
    <w:rsid w:val="005837F8"/>
    <w:rsid w:val="00592D94"/>
    <w:rsid w:val="00592FD8"/>
    <w:rsid w:val="005C3BA8"/>
    <w:rsid w:val="005C5959"/>
    <w:rsid w:val="005D073A"/>
    <w:rsid w:val="005D0E22"/>
    <w:rsid w:val="005D270C"/>
    <w:rsid w:val="005E6FE4"/>
    <w:rsid w:val="005F0C10"/>
    <w:rsid w:val="005F1AC9"/>
    <w:rsid w:val="005F2581"/>
    <w:rsid w:val="005F3F22"/>
    <w:rsid w:val="006043D3"/>
    <w:rsid w:val="006048B3"/>
    <w:rsid w:val="00623218"/>
    <w:rsid w:val="006358A6"/>
    <w:rsid w:val="00650F37"/>
    <w:rsid w:val="00660A6E"/>
    <w:rsid w:val="00664E21"/>
    <w:rsid w:val="00677361"/>
    <w:rsid w:val="00686A6E"/>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43F8F"/>
    <w:rsid w:val="008522D4"/>
    <w:rsid w:val="008617F6"/>
    <w:rsid w:val="008729AB"/>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7471C"/>
    <w:rsid w:val="0098195A"/>
    <w:rsid w:val="00982F9C"/>
    <w:rsid w:val="009A5160"/>
    <w:rsid w:val="009B28A0"/>
    <w:rsid w:val="009B676B"/>
    <w:rsid w:val="009B7EC1"/>
    <w:rsid w:val="009C7101"/>
    <w:rsid w:val="009D1D9B"/>
    <w:rsid w:val="009E5188"/>
    <w:rsid w:val="009F0C55"/>
    <w:rsid w:val="009F4F50"/>
    <w:rsid w:val="00A2093B"/>
    <w:rsid w:val="00A2111E"/>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D025F"/>
    <w:rsid w:val="00AE29AE"/>
    <w:rsid w:val="00AE4A04"/>
    <w:rsid w:val="00AF5133"/>
    <w:rsid w:val="00AF63F3"/>
    <w:rsid w:val="00B046F0"/>
    <w:rsid w:val="00B1374D"/>
    <w:rsid w:val="00B20197"/>
    <w:rsid w:val="00B20273"/>
    <w:rsid w:val="00B20F0A"/>
    <w:rsid w:val="00B234BB"/>
    <w:rsid w:val="00B234D4"/>
    <w:rsid w:val="00B526C8"/>
    <w:rsid w:val="00B531D1"/>
    <w:rsid w:val="00B71374"/>
    <w:rsid w:val="00B833D1"/>
    <w:rsid w:val="00B85CB8"/>
    <w:rsid w:val="00BA30A7"/>
    <w:rsid w:val="00BA5785"/>
    <w:rsid w:val="00BB26C4"/>
    <w:rsid w:val="00BB5734"/>
    <w:rsid w:val="00BB6287"/>
    <w:rsid w:val="00BD78CB"/>
    <w:rsid w:val="00BE1163"/>
    <w:rsid w:val="00BE69BF"/>
    <w:rsid w:val="00BF0630"/>
    <w:rsid w:val="00C0483A"/>
    <w:rsid w:val="00C129E6"/>
    <w:rsid w:val="00C1562B"/>
    <w:rsid w:val="00C20D7A"/>
    <w:rsid w:val="00C22650"/>
    <w:rsid w:val="00C238AA"/>
    <w:rsid w:val="00C23D6C"/>
    <w:rsid w:val="00C2429C"/>
    <w:rsid w:val="00C4654F"/>
    <w:rsid w:val="00C5768F"/>
    <w:rsid w:val="00C604E3"/>
    <w:rsid w:val="00C82BDD"/>
    <w:rsid w:val="00C87133"/>
    <w:rsid w:val="00C8758D"/>
    <w:rsid w:val="00CA265C"/>
    <w:rsid w:val="00CA7872"/>
    <w:rsid w:val="00CD1739"/>
    <w:rsid w:val="00D04A66"/>
    <w:rsid w:val="00D102B5"/>
    <w:rsid w:val="00D104EF"/>
    <w:rsid w:val="00D22269"/>
    <w:rsid w:val="00D25B4E"/>
    <w:rsid w:val="00D26B24"/>
    <w:rsid w:val="00D27F1F"/>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48F7"/>
    <w:rsid w:val="00E97486"/>
    <w:rsid w:val="00ED16ED"/>
    <w:rsid w:val="00ED63A7"/>
    <w:rsid w:val="00ED65E0"/>
    <w:rsid w:val="00F0143C"/>
    <w:rsid w:val="00F0415F"/>
    <w:rsid w:val="00F043D1"/>
    <w:rsid w:val="00F11422"/>
    <w:rsid w:val="00F12FC9"/>
    <w:rsid w:val="00F1381E"/>
    <w:rsid w:val="00F27747"/>
    <w:rsid w:val="00F32890"/>
    <w:rsid w:val="00F34A5B"/>
    <w:rsid w:val="00F448FD"/>
    <w:rsid w:val="00F454A7"/>
    <w:rsid w:val="00F62A60"/>
    <w:rsid w:val="00F7078D"/>
    <w:rsid w:val="00F7643D"/>
    <w:rsid w:val="00FA03F2"/>
    <w:rsid w:val="00FC4B23"/>
    <w:rsid w:val="00FE07DB"/>
    <w:rsid w:val="00FE1280"/>
    <w:rsid w:val="00FE6726"/>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687BE123-DF57-48D1-A2D5-A008B44A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4307D5"/>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bookmarkStart w:id="0" w:name="_Toc515027250"/>
          <w:bookmarkStart w:id="1" w:name="_Toc515027251"/>
          <w:bookmarkEnd w:id="0"/>
          <w:bookmarkEnd w:id="1"/>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716E2"/>
    <w:rsid w:val="00185495"/>
    <w:rsid w:val="001A25F2"/>
    <w:rsid w:val="001A3C27"/>
    <w:rsid w:val="001B0042"/>
    <w:rsid w:val="001C0477"/>
    <w:rsid w:val="001E7BDE"/>
    <w:rsid w:val="001F30E4"/>
    <w:rsid w:val="00227B0A"/>
    <w:rsid w:val="00252F95"/>
    <w:rsid w:val="002E5DC0"/>
    <w:rsid w:val="002F0E25"/>
    <w:rsid w:val="00366E37"/>
    <w:rsid w:val="00385E24"/>
    <w:rsid w:val="003D6241"/>
    <w:rsid w:val="00410921"/>
    <w:rsid w:val="004229C6"/>
    <w:rsid w:val="00424CB5"/>
    <w:rsid w:val="004757C4"/>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1562B"/>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 w:val="00FE6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BBF19A-BAAE-43B7-90AF-5BC1DE268087}">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c78a0cd0-2680-45d0-a254-38b105a1c2de"/>
    <ds:schemaRef ds:uri="http://schemas.microsoft.com/office/infopath/2007/PartnerControls"/>
    <ds:schemaRef ds:uri="http://purl.org/dc/dcmitype/"/>
    <ds:schemaRef ds:uri="662745e8-e224-48e8-a2e3-254862b8c2f5"/>
    <ds:schemaRef ds:uri="44ba428f-c30f-44c8-8eab-a30b7390a267"/>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4.xml><?xml version="1.0" encoding="utf-8"?>
<ds:datastoreItem xmlns:ds="http://schemas.openxmlformats.org/officeDocument/2006/customXml" ds:itemID="{19202310-9C87-4E8A-B0BF-463A6091BAF0}">
  <ds:schemaRefs>
    <ds:schemaRef ds:uri="office.server.policy"/>
  </ds:schemaRefs>
</ds:datastoreItem>
</file>

<file path=customXml/itemProps5.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Front end loader and bucket specification</dc:title>
  <dc:creator>Dobbin, Steve</dc:creator>
  <cp:lastModifiedBy>Hughes, Jessica</cp:lastModifiedBy>
  <cp:revision>20</cp:revision>
  <dcterms:created xsi:type="dcterms:W3CDTF">2024-11-18T10:41:00Z</dcterms:created>
  <dcterms:modified xsi:type="dcterms:W3CDTF">2024-11-22T08:08:00Z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