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987AA" w14:textId="03CA33D5" w:rsidR="000D1830" w:rsidRDefault="00FD46F3">
      <w:r>
        <w:rPr>
          <w:noProof/>
        </w:rPr>
        <w:drawing>
          <wp:anchor distT="0" distB="0" distL="114300" distR="114300" simplePos="0" relativeHeight="76" behindDoc="0" locked="0" layoutInCell="1" allowOverlap="1" wp14:anchorId="46C987AA" wp14:editId="46C987AB">
            <wp:simplePos x="0" y="0"/>
            <wp:positionH relativeFrom="column">
              <wp:align>left</wp:align>
            </wp:positionH>
            <wp:positionV relativeFrom="paragraph">
              <wp:align>top</wp:align>
            </wp:positionV>
            <wp:extent cx="2476440" cy="2070000"/>
            <wp:effectExtent l="0" t="0" r="60" b="100"/>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476440" cy="2070000"/>
                    </a:xfrm>
                    <a:prstGeom prst="rect">
                      <a:avLst/>
                    </a:prstGeom>
                    <a:noFill/>
                    <a:ln>
                      <a:noFill/>
                      <a:prstDash/>
                    </a:ln>
                  </pic:spPr>
                </pic:pic>
              </a:graphicData>
            </a:graphic>
          </wp:anchor>
        </w:drawing>
      </w:r>
      <w:r>
        <w:br/>
      </w:r>
    </w:p>
    <w:p w14:paraId="46C987AB" w14:textId="77777777" w:rsidR="000D1830" w:rsidRDefault="000D1830">
      <w:pPr>
        <w:pStyle w:val="Heading1"/>
      </w:pPr>
      <w:bookmarkStart w:id="0" w:name="_Toc32303547"/>
    </w:p>
    <w:p w14:paraId="46C987AC" w14:textId="77777777" w:rsidR="000D1830" w:rsidRDefault="000D1830">
      <w:pPr>
        <w:pStyle w:val="Heading1"/>
      </w:pPr>
    </w:p>
    <w:p w14:paraId="46C987AD" w14:textId="77777777" w:rsidR="000D1830" w:rsidRDefault="000D1830">
      <w:pPr>
        <w:pStyle w:val="Heading1"/>
      </w:pPr>
    </w:p>
    <w:p w14:paraId="46C987AE" w14:textId="77777777" w:rsidR="000D1830" w:rsidRDefault="00FD46F3">
      <w:pPr>
        <w:pStyle w:val="Heading1"/>
      </w:pPr>
      <w:bookmarkStart w:id="1" w:name="_Toc33176231"/>
      <w:r>
        <w:t>G-Cloud 12 Call-Off Contract</w:t>
      </w:r>
      <w:bookmarkEnd w:id="0"/>
      <w:bookmarkEnd w:id="1"/>
    </w:p>
    <w:p w14:paraId="46C987AF" w14:textId="77777777" w:rsidR="000D1830" w:rsidRDefault="000D1830">
      <w:pPr>
        <w:rPr>
          <w:sz w:val="28"/>
          <w:szCs w:val="28"/>
        </w:rPr>
      </w:pPr>
    </w:p>
    <w:p w14:paraId="46C987B0" w14:textId="77777777" w:rsidR="000D1830" w:rsidRDefault="000D1830">
      <w:pPr>
        <w:rPr>
          <w:sz w:val="28"/>
          <w:szCs w:val="28"/>
        </w:rPr>
      </w:pPr>
    </w:p>
    <w:p w14:paraId="46C987B1" w14:textId="77777777" w:rsidR="000D1830" w:rsidRDefault="00FD46F3">
      <w:pPr>
        <w:rPr>
          <w:rFonts w:eastAsia="Times New Roman"/>
          <w:lang w:eastAsia="en-US"/>
        </w:rPr>
      </w:pPr>
      <w:r>
        <w:rPr>
          <w:rFonts w:eastAsia="Times New Roman"/>
          <w:lang w:eastAsia="en-US"/>
        </w:rPr>
        <w:t>This Call-Off Contract for the G-Cloud 12 Framework Agreement (RM1557.12) includes:</w:t>
      </w:r>
    </w:p>
    <w:p w14:paraId="46C987B2" w14:textId="77777777" w:rsidR="000D1830" w:rsidRDefault="00FD46F3">
      <w:pPr>
        <w:pStyle w:val="TOC1"/>
      </w:pPr>
      <w:r>
        <w:rPr>
          <w:rFonts w:ascii="Arial" w:eastAsia="Arial" w:hAnsi="Arial" w:cs="Arial"/>
          <w:b w:val="0"/>
          <w:bCs w:val="0"/>
          <w:i w:val="0"/>
          <w:iCs w:val="0"/>
          <w:sz w:val="22"/>
          <w:szCs w:val="22"/>
        </w:rPr>
        <w:fldChar w:fldCharType="begin"/>
      </w:r>
      <w:r>
        <w:instrText xml:space="preserve"> TOC \o "1-2" \u \h </w:instrText>
      </w:r>
      <w:r>
        <w:rPr>
          <w:rFonts w:ascii="Arial" w:eastAsia="Arial" w:hAnsi="Arial" w:cs="Arial"/>
          <w:b w:val="0"/>
          <w:bCs w:val="0"/>
          <w:i w:val="0"/>
          <w:iCs w:val="0"/>
          <w:sz w:val="22"/>
          <w:szCs w:val="22"/>
        </w:rPr>
        <w:fldChar w:fldCharType="separate"/>
      </w:r>
    </w:p>
    <w:p w14:paraId="46C987B3" w14:textId="77777777" w:rsidR="000D1830" w:rsidRDefault="00FD46F3">
      <w:pPr>
        <w:pStyle w:val="TOC2"/>
      </w:pPr>
      <w:r>
        <w:rPr>
          <w:rFonts w:ascii="Arial" w:hAnsi="Arial"/>
          <w:b w:val="0"/>
        </w:rPr>
        <w:t>Part A: Order Form</w:t>
      </w:r>
      <w:r>
        <w:rPr>
          <w:rFonts w:ascii="Arial" w:hAnsi="Arial"/>
          <w:b w:val="0"/>
        </w:rPr>
        <w:tab/>
        <w:t>2</w:t>
      </w:r>
    </w:p>
    <w:p w14:paraId="46C987B4" w14:textId="77777777" w:rsidR="000D1830" w:rsidRDefault="00FD46F3">
      <w:pPr>
        <w:pStyle w:val="TOC2"/>
      </w:pPr>
      <w:r>
        <w:rPr>
          <w:rFonts w:ascii="Arial" w:hAnsi="Arial"/>
          <w:b w:val="0"/>
        </w:rPr>
        <w:t>Schedule 1: Services</w:t>
      </w:r>
      <w:r>
        <w:rPr>
          <w:rFonts w:ascii="Arial" w:hAnsi="Arial"/>
          <w:b w:val="0"/>
        </w:rPr>
        <w:tab/>
        <w:t>12</w:t>
      </w:r>
    </w:p>
    <w:p w14:paraId="46C987B5" w14:textId="77777777" w:rsidR="000D1830" w:rsidRDefault="00FD46F3">
      <w:pPr>
        <w:pStyle w:val="TOC2"/>
      </w:pPr>
      <w:r>
        <w:rPr>
          <w:rFonts w:ascii="Arial" w:hAnsi="Arial"/>
          <w:b w:val="0"/>
        </w:rPr>
        <w:t>Schedule 2: Call-Off Contract charges</w:t>
      </w:r>
      <w:r>
        <w:rPr>
          <w:rFonts w:ascii="Arial" w:hAnsi="Arial"/>
          <w:b w:val="0"/>
        </w:rPr>
        <w:tab/>
        <w:t>12</w:t>
      </w:r>
    </w:p>
    <w:p w14:paraId="46C987B6" w14:textId="77777777" w:rsidR="000D1830" w:rsidRDefault="00FD46F3">
      <w:pPr>
        <w:pStyle w:val="TOC2"/>
      </w:pPr>
      <w:r>
        <w:rPr>
          <w:rFonts w:ascii="Arial" w:hAnsi="Arial"/>
          <w:b w:val="0"/>
        </w:rPr>
        <w:t>Part B: Terms and conditions</w:t>
      </w:r>
      <w:r>
        <w:rPr>
          <w:rFonts w:ascii="Arial" w:hAnsi="Arial"/>
          <w:b w:val="0"/>
        </w:rPr>
        <w:tab/>
        <w:t>13</w:t>
      </w:r>
    </w:p>
    <w:p w14:paraId="46C987B7" w14:textId="77777777" w:rsidR="000D1830" w:rsidRDefault="00FD46F3">
      <w:pPr>
        <w:pStyle w:val="TOC2"/>
      </w:pPr>
      <w:r>
        <w:rPr>
          <w:rFonts w:ascii="Arial" w:hAnsi="Arial"/>
          <w:b w:val="0"/>
        </w:rPr>
        <w:t>Schedule 3: Collaboration agreement</w:t>
      </w:r>
      <w:r>
        <w:rPr>
          <w:rFonts w:ascii="Arial" w:hAnsi="Arial"/>
          <w:b w:val="0"/>
        </w:rPr>
        <w:tab/>
        <w:t>32</w:t>
      </w:r>
    </w:p>
    <w:p w14:paraId="46C987B8" w14:textId="77777777" w:rsidR="000D1830" w:rsidRDefault="00FD46F3">
      <w:pPr>
        <w:pStyle w:val="TOC2"/>
      </w:pPr>
      <w:r>
        <w:rPr>
          <w:rFonts w:ascii="Arial" w:hAnsi="Arial"/>
          <w:b w:val="0"/>
        </w:rPr>
        <w:t>Schedule 4: Alternative clauses</w:t>
      </w:r>
      <w:r>
        <w:rPr>
          <w:rFonts w:ascii="Arial" w:hAnsi="Arial"/>
          <w:b w:val="0"/>
        </w:rPr>
        <w:tab/>
        <w:t>44</w:t>
      </w:r>
    </w:p>
    <w:p w14:paraId="46C987B9" w14:textId="77777777" w:rsidR="000D1830" w:rsidRDefault="00FD46F3">
      <w:pPr>
        <w:pStyle w:val="TOC2"/>
      </w:pPr>
      <w:r>
        <w:rPr>
          <w:rFonts w:ascii="Arial" w:hAnsi="Arial"/>
          <w:b w:val="0"/>
        </w:rPr>
        <w:t>Schedule 5: Guarantee</w:t>
      </w:r>
      <w:r>
        <w:rPr>
          <w:rFonts w:ascii="Arial" w:hAnsi="Arial"/>
          <w:b w:val="0"/>
        </w:rPr>
        <w:tab/>
        <w:t>49</w:t>
      </w:r>
    </w:p>
    <w:p w14:paraId="46C987BA" w14:textId="77777777" w:rsidR="000D1830" w:rsidRDefault="00FD46F3">
      <w:pPr>
        <w:pStyle w:val="TOC2"/>
      </w:pPr>
      <w:r>
        <w:rPr>
          <w:rFonts w:ascii="Arial" w:hAnsi="Arial"/>
          <w:b w:val="0"/>
        </w:rPr>
        <w:t>Schedule 6: Glossary and interpretations</w:t>
      </w:r>
      <w:r>
        <w:rPr>
          <w:rFonts w:ascii="Arial" w:hAnsi="Arial"/>
          <w:b w:val="0"/>
        </w:rPr>
        <w:tab/>
        <w:t>57</w:t>
      </w:r>
    </w:p>
    <w:p w14:paraId="46C987BB" w14:textId="77777777" w:rsidR="000D1830" w:rsidRDefault="00FD46F3">
      <w:pPr>
        <w:pStyle w:val="TOC2"/>
      </w:pPr>
      <w:r>
        <w:rPr>
          <w:rFonts w:ascii="Arial" w:hAnsi="Arial"/>
          <w:b w:val="0"/>
        </w:rPr>
        <w:t>Schedule 7: GDPR Information</w:t>
      </w:r>
      <w:r>
        <w:rPr>
          <w:rFonts w:ascii="Arial" w:hAnsi="Arial"/>
          <w:b w:val="0"/>
        </w:rPr>
        <w:tab/>
        <w:t>68</w:t>
      </w:r>
    </w:p>
    <w:p w14:paraId="46C987BC" w14:textId="77777777" w:rsidR="000D1830" w:rsidRDefault="00FD46F3">
      <w:pPr>
        <w:pageBreakBefore/>
      </w:pPr>
      <w:r>
        <w:rPr>
          <w:rFonts w:ascii="Cambria" w:eastAsia="Cambria" w:hAnsi="Cambria" w:cs="Cambria"/>
          <w:b/>
          <w:bCs/>
        </w:rPr>
        <w:lastRenderedPageBreak/>
        <w:fldChar w:fldCharType="end"/>
      </w:r>
    </w:p>
    <w:p w14:paraId="46C987BD" w14:textId="77777777" w:rsidR="000D1830" w:rsidRDefault="00FD46F3">
      <w:pPr>
        <w:pStyle w:val="Heading2"/>
      </w:pPr>
      <w:bookmarkStart w:id="2" w:name="_Toc33176232"/>
      <w:r>
        <w:t>Part A: Order Form</w:t>
      </w:r>
      <w:bookmarkEnd w:id="2"/>
    </w:p>
    <w:p w14:paraId="46C987BE" w14:textId="77777777" w:rsidR="000D1830" w:rsidRDefault="00FD46F3">
      <w:pPr>
        <w:spacing w:before="240" w:after="240"/>
      </w:pPr>
      <w:r>
        <w:t>Buyers must use this template order form as the basis for all call-off contracts and must refrain from accepting a supplier’s prepopulated version unless it has been carefully checked against template drafting.</w:t>
      </w:r>
    </w:p>
    <w:tbl>
      <w:tblPr>
        <w:tblW w:w="8895" w:type="dxa"/>
        <w:tblLayout w:type="fixed"/>
        <w:tblCellMar>
          <w:left w:w="10" w:type="dxa"/>
          <w:right w:w="10" w:type="dxa"/>
        </w:tblCellMar>
        <w:tblLook w:val="0000" w:firstRow="0" w:lastRow="0" w:firstColumn="0" w:lastColumn="0" w:noHBand="0" w:noVBand="0"/>
      </w:tblPr>
      <w:tblGrid>
        <w:gridCol w:w="4530"/>
        <w:gridCol w:w="4365"/>
      </w:tblGrid>
      <w:tr w:rsidR="000D1830" w14:paraId="46C987C1" w14:textId="77777777" w:rsidTr="00763B3E">
        <w:trPr>
          <w:trHeight w:val="432"/>
        </w:trPr>
        <w:tc>
          <w:tcPr>
            <w:tcW w:w="4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7BF" w14:textId="77777777" w:rsidR="000D1830" w:rsidRPr="00024CE9" w:rsidRDefault="00FD46F3" w:rsidP="00024CE9">
            <w:pPr>
              <w:rPr>
                <w:b/>
                <w:bCs/>
              </w:rPr>
            </w:pPr>
            <w:r w:rsidRPr="00024CE9">
              <w:rPr>
                <w:b/>
                <w:bCs/>
              </w:rPr>
              <w:t>Digital Marketplace service ID number</w:t>
            </w:r>
          </w:p>
        </w:tc>
        <w:tc>
          <w:tcPr>
            <w:tcW w:w="43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6C987C0" w14:textId="52B301D0" w:rsidR="000D1830" w:rsidRDefault="00763B3E" w:rsidP="00763B3E">
            <w:pPr>
              <w:suppressAutoHyphens w:val="0"/>
            </w:pPr>
            <w:r>
              <w:rPr>
                <w:color w:val="0B0C0C"/>
                <w:shd w:val="clear" w:color="auto" w:fill="FFFFFF"/>
              </w:rPr>
              <w:t>447886457471019</w:t>
            </w:r>
          </w:p>
        </w:tc>
      </w:tr>
      <w:tr w:rsidR="000D1830" w14:paraId="46C987C4" w14:textId="77777777" w:rsidTr="00024CE9">
        <w:trPr>
          <w:trHeight w:val="350"/>
        </w:trPr>
        <w:tc>
          <w:tcPr>
            <w:tcW w:w="45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7C2" w14:textId="77777777" w:rsidR="000D1830" w:rsidRPr="00024CE9" w:rsidRDefault="00FD46F3" w:rsidP="00024CE9">
            <w:pPr>
              <w:rPr>
                <w:b/>
                <w:bCs/>
              </w:rPr>
            </w:pPr>
            <w:r w:rsidRPr="00024CE9">
              <w:rPr>
                <w:b/>
                <w:bCs/>
              </w:rPr>
              <w:t>Call-Off Contract reference</w:t>
            </w:r>
          </w:p>
        </w:tc>
        <w:tc>
          <w:tcPr>
            <w:tcW w:w="4365" w:type="dxa"/>
            <w:tcBorders>
              <w:bottom w:val="single" w:sz="8" w:space="0" w:color="000000"/>
              <w:right w:val="single" w:sz="8" w:space="0" w:color="000000"/>
            </w:tcBorders>
            <w:tcMar>
              <w:top w:w="100" w:type="dxa"/>
              <w:left w:w="100" w:type="dxa"/>
              <w:bottom w:w="100" w:type="dxa"/>
              <w:right w:w="100" w:type="dxa"/>
            </w:tcMar>
          </w:tcPr>
          <w:p w14:paraId="46C987C3" w14:textId="0BC62A63" w:rsidR="000D1830" w:rsidRDefault="008E0D64" w:rsidP="00024CE9">
            <w:r>
              <w:t>Project_24048</w:t>
            </w:r>
          </w:p>
        </w:tc>
      </w:tr>
      <w:tr w:rsidR="000D1830" w14:paraId="46C987C7" w14:textId="77777777">
        <w:trPr>
          <w:trHeight w:val="480"/>
        </w:trPr>
        <w:tc>
          <w:tcPr>
            <w:tcW w:w="45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7C5" w14:textId="77777777" w:rsidR="000D1830" w:rsidRPr="00024CE9" w:rsidRDefault="00FD46F3" w:rsidP="00024CE9">
            <w:pPr>
              <w:rPr>
                <w:b/>
                <w:bCs/>
              </w:rPr>
            </w:pPr>
            <w:r w:rsidRPr="00024CE9">
              <w:rPr>
                <w:b/>
                <w:bCs/>
              </w:rPr>
              <w:t>Call-Off Contract title</w:t>
            </w:r>
          </w:p>
        </w:tc>
        <w:tc>
          <w:tcPr>
            <w:tcW w:w="4365" w:type="dxa"/>
            <w:tcBorders>
              <w:bottom w:val="single" w:sz="8" w:space="0" w:color="000000"/>
              <w:right w:val="single" w:sz="8" w:space="0" w:color="000000"/>
            </w:tcBorders>
            <w:tcMar>
              <w:top w:w="100" w:type="dxa"/>
              <w:left w:w="100" w:type="dxa"/>
              <w:bottom w:w="100" w:type="dxa"/>
              <w:right w:w="100" w:type="dxa"/>
            </w:tcMar>
          </w:tcPr>
          <w:p w14:paraId="46C987C6" w14:textId="6A2BB805" w:rsidR="000D1830" w:rsidRDefault="001F1C16" w:rsidP="00024CE9">
            <w:r>
              <w:t>NSJSA Zero Downtime Deployment</w:t>
            </w:r>
          </w:p>
        </w:tc>
      </w:tr>
      <w:tr w:rsidR="000D1830" w14:paraId="46C987CA" w14:textId="77777777">
        <w:trPr>
          <w:trHeight w:val="480"/>
        </w:trPr>
        <w:tc>
          <w:tcPr>
            <w:tcW w:w="45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7C8" w14:textId="77777777" w:rsidR="000D1830" w:rsidRPr="00024CE9" w:rsidRDefault="00FD46F3" w:rsidP="00024CE9">
            <w:pPr>
              <w:rPr>
                <w:b/>
                <w:bCs/>
              </w:rPr>
            </w:pPr>
            <w:r w:rsidRPr="00024CE9">
              <w:rPr>
                <w:b/>
                <w:bCs/>
              </w:rPr>
              <w:t>Call-Off Contract description</w:t>
            </w:r>
          </w:p>
        </w:tc>
        <w:tc>
          <w:tcPr>
            <w:tcW w:w="4365" w:type="dxa"/>
            <w:tcBorders>
              <w:bottom w:val="single" w:sz="8" w:space="0" w:color="000000"/>
              <w:right w:val="single" w:sz="8" w:space="0" w:color="000000"/>
            </w:tcBorders>
            <w:tcMar>
              <w:top w:w="100" w:type="dxa"/>
              <w:left w:w="100" w:type="dxa"/>
              <w:bottom w:w="100" w:type="dxa"/>
              <w:right w:w="100" w:type="dxa"/>
            </w:tcMar>
          </w:tcPr>
          <w:p w14:paraId="46C987C9" w14:textId="7EE371F9" w:rsidR="000D1830" w:rsidRDefault="002B2BDB" w:rsidP="00024CE9">
            <w:r>
              <w:t>Enabling the NSJSA Service to undertake Zero Downtime Deployment</w:t>
            </w:r>
          </w:p>
        </w:tc>
      </w:tr>
      <w:tr w:rsidR="000D1830" w14:paraId="46C987CD" w14:textId="77777777" w:rsidTr="00024CE9">
        <w:trPr>
          <w:trHeight w:val="214"/>
        </w:trPr>
        <w:tc>
          <w:tcPr>
            <w:tcW w:w="45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7CB" w14:textId="77777777" w:rsidR="000D1830" w:rsidRPr="00024CE9" w:rsidRDefault="00FD46F3" w:rsidP="00024CE9">
            <w:pPr>
              <w:rPr>
                <w:b/>
                <w:bCs/>
              </w:rPr>
            </w:pPr>
            <w:r w:rsidRPr="00024CE9">
              <w:rPr>
                <w:b/>
                <w:bCs/>
              </w:rPr>
              <w:t>Start date</w:t>
            </w:r>
          </w:p>
        </w:tc>
        <w:tc>
          <w:tcPr>
            <w:tcW w:w="4365" w:type="dxa"/>
            <w:tcBorders>
              <w:bottom w:val="single" w:sz="8" w:space="0" w:color="000000"/>
              <w:right w:val="single" w:sz="8" w:space="0" w:color="000000"/>
            </w:tcBorders>
            <w:tcMar>
              <w:top w:w="100" w:type="dxa"/>
              <w:left w:w="100" w:type="dxa"/>
              <w:bottom w:w="100" w:type="dxa"/>
              <w:right w:w="100" w:type="dxa"/>
            </w:tcMar>
          </w:tcPr>
          <w:p w14:paraId="46C987CC" w14:textId="19A59AC0" w:rsidR="000D1830" w:rsidRDefault="00C25C85" w:rsidP="00024CE9">
            <w:r>
              <w:t>29.03</w:t>
            </w:r>
            <w:r w:rsidR="00FD46F3">
              <w:t>.21</w:t>
            </w:r>
          </w:p>
        </w:tc>
      </w:tr>
      <w:tr w:rsidR="000D1830" w14:paraId="46C987D0" w14:textId="77777777" w:rsidTr="00024CE9">
        <w:trPr>
          <w:trHeight w:val="150"/>
        </w:trPr>
        <w:tc>
          <w:tcPr>
            <w:tcW w:w="45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7CE" w14:textId="77777777" w:rsidR="000D1830" w:rsidRPr="00024CE9" w:rsidRDefault="00FD46F3" w:rsidP="00024CE9">
            <w:pPr>
              <w:rPr>
                <w:b/>
                <w:bCs/>
              </w:rPr>
            </w:pPr>
            <w:r w:rsidRPr="00024CE9">
              <w:rPr>
                <w:b/>
                <w:bCs/>
              </w:rPr>
              <w:t>Expiry date</w:t>
            </w:r>
          </w:p>
        </w:tc>
        <w:tc>
          <w:tcPr>
            <w:tcW w:w="4365" w:type="dxa"/>
            <w:tcBorders>
              <w:bottom w:val="single" w:sz="8" w:space="0" w:color="000000"/>
              <w:right w:val="single" w:sz="8" w:space="0" w:color="000000"/>
            </w:tcBorders>
            <w:tcMar>
              <w:top w:w="100" w:type="dxa"/>
              <w:left w:w="100" w:type="dxa"/>
              <w:bottom w:w="100" w:type="dxa"/>
              <w:right w:w="100" w:type="dxa"/>
            </w:tcMar>
          </w:tcPr>
          <w:p w14:paraId="46C987CF" w14:textId="7008AA29" w:rsidR="000D1830" w:rsidRDefault="007215D7" w:rsidP="001E3A70">
            <w:r>
              <w:t>18</w:t>
            </w:r>
            <w:r w:rsidR="00024CE9">
              <w:t>.</w:t>
            </w:r>
            <w:r w:rsidR="00FD46F3">
              <w:t>0</w:t>
            </w:r>
            <w:r>
              <w:t>6</w:t>
            </w:r>
            <w:r w:rsidR="00FD46F3">
              <w:t>.2</w:t>
            </w:r>
            <w:r>
              <w:t>1</w:t>
            </w:r>
            <w:r w:rsidR="00FD46F3">
              <w:t xml:space="preserve"> </w:t>
            </w:r>
          </w:p>
        </w:tc>
      </w:tr>
      <w:tr w:rsidR="000D1830" w14:paraId="46C987D3" w14:textId="77777777">
        <w:trPr>
          <w:trHeight w:val="480"/>
        </w:trPr>
        <w:tc>
          <w:tcPr>
            <w:tcW w:w="45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7D1" w14:textId="77777777" w:rsidR="000D1830" w:rsidRPr="00024CE9" w:rsidRDefault="00FD46F3" w:rsidP="00024CE9">
            <w:pPr>
              <w:rPr>
                <w:b/>
                <w:bCs/>
              </w:rPr>
            </w:pPr>
            <w:r w:rsidRPr="00024CE9">
              <w:rPr>
                <w:b/>
                <w:bCs/>
              </w:rPr>
              <w:t>Call-Off Contract value</w:t>
            </w:r>
          </w:p>
        </w:tc>
        <w:tc>
          <w:tcPr>
            <w:tcW w:w="4365" w:type="dxa"/>
            <w:tcBorders>
              <w:bottom w:val="single" w:sz="8" w:space="0" w:color="000000"/>
              <w:right w:val="single" w:sz="8" w:space="0" w:color="000000"/>
            </w:tcBorders>
            <w:tcMar>
              <w:top w:w="100" w:type="dxa"/>
              <w:left w:w="100" w:type="dxa"/>
              <w:bottom w:w="100" w:type="dxa"/>
              <w:right w:w="100" w:type="dxa"/>
            </w:tcMar>
          </w:tcPr>
          <w:p w14:paraId="46C987D2" w14:textId="2A79B855" w:rsidR="000D1830" w:rsidRDefault="00FD46F3" w:rsidP="00024CE9">
            <w:r>
              <w:t>Up to a maximum of £</w:t>
            </w:r>
            <w:r w:rsidR="007215D7">
              <w:t>170,850</w:t>
            </w:r>
            <w:r>
              <w:t xml:space="preserve"> excluding VAT</w:t>
            </w:r>
          </w:p>
        </w:tc>
      </w:tr>
      <w:tr w:rsidR="000D1830" w14:paraId="46C987D6" w14:textId="77777777">
        <w:trPr>
          <w:trHeight w:val="480"/>
        </w:trPr>
        <w:tc>
          <w:tcPr>
            <w:tcW w:w="45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7D4" w14:textId="77777777" w:rsidR="000D1830" w:rsidRPr="00024CE9" w:rsidRDefault="00FD46F3" w:rsidP="00024CE9">
            <w:pPr>
              <w:rPr>
                <w:b/>
                <w:bCs/>
              </w:rPr>
            </w:pPr>
            <w:r w:rsidRPr="00024CE9">
              <w:rPr>
                <w:b/>
                <w:bCs/>
              </w:rPr>
              <w:t>Charging method</w:t>
            </w:r>
          </w:p>
        </w:tc>
        <w:tc>
          <w:tcPr>
            <w:tcW w:w="4365" w:type="dxa"/>
            <w:tcBorders>
              <w:bottom w:val="single" w:sz="8" w:space="0" w:color="000000"/>
              <w:right w:val="single" w:sz="8" w:space="0" w:color="000000"/>
            </w:tcBorders>
            <w:tcMar>
              <w:top w:w="100" w:type="dxa"/>
              <w:left w:w="100" w:type="dxa"/>
              <w:bottom w:w="100" w:type="dxa"/>
              <w:right w:w="100" w:type="dxa"/>
            </w:tcMar>
          </w:tcPr>
          <w:p w14:paraId="46C987D5" w14:textId="5AC3F185" w:rsidR="000D1830" w:rsidRDefault="00FD46F3" w:rsidP="00024CE9">
            <w:r>
              <w:t>The charging method for this Call-Off Contract is as agreed in Schedule 2 (Call-Off Contract charges)</w:t>
            </w:r>
          </w:p>
        </w:tc>
      </w:tr>
      <w:tr w:rsidR="000D1830" w14:paraId="46C987D9" w14:textId="77777777">
        <w:trPr>
          <w:trHeight w:val="480"/>
        </w:trPr>
        <w:tc>
          <w:tcPr>
            <w:tcW w:w="45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7D7" w14:textId="77777777" w:rsidR="000D1830" w:rsidRPr="00024CE9" w:rsidRDefault="00FD46F3" w:rsidP="00024CE9">
            <w:pPr>
              <w:rPr>
                <w:b/>
                <w:bCs/>
              </w:rPr>
            </w:pPr>
            <w:r w:rsidRPr="00024CE9">
              <w:rPr>
                <w:b/>
                <w:bCs/>
              </w:rPr>
              <w:t>Purchase order number</w:t>
            </w:r>
          </w:p>
        </w:tc>
        <w:tc>
          <w:tcPr>
            <w:tcW w:w="4365" w:type="dxa"/>
            <w:tcBorders>
              <w:bottom w:val="single" w:sz="8" w:space="0" w:color="000000"/>
              <w:right w:val="single" w:sz="8" w:space="0" w:color="000000"/>
            </w:tcBorders>
            <w:tcMar>
              <w:top w:w="100" w:type="dxa"/>
              <w:left w:w="100" w:type="dxa"/>
              <w:bottom w:w="100" w:type="dxa"/>
              <w:right w:w="100" w:type="dxa"/>
            </w:tcMar>
          </w:tcPr>
          <w:p w14:paraId="46C987D8" w14:textId="1CD8D5EB" w:rsidR="000D1830" w:rsidRDefault="00FD46F3" w:rsidP="00024CE9">
            <w:r>
              <w:t>To be sent to Supplier when Single Operating Platform (SOP) record is set up.</w:t>
            </w:r>
          </w:p>
        </w:tc>
      </w:tr>
    </w:tbl>
    <w:p w14:paraId="46C987DB" w14:textId="65A8B284" w:rsidR="000D1830" w:rsidRDefault="00FD46F3" w:rsidP="00024CE9">
      <w:pPr>
        <w:spacing w:before="240"/>
      </w:pPr>
      <w:r>
        <w:t xml:space="preserve"> This Order Form is issued under the G-Cloud 12 Framework Agreement (RM1557.12).</w:t>
      </w:r>
    </w:p>
    <w:p w14:paraId="46C987DC" w14:textId="77777777" w:rsidR="000D1830" w:rsidRDefault="00FD46F3">
      <w:pPr>
        <w:spacing w:before="240"/>
      </w:pPr>
      <w:r>
        <w:t>Buyers can use this Order Form to specify their G-Cloud service requirements when placing an Order.</w:t>
      </w:r>
    </w:p>
    <w:p w14:paraId="46C987DD" w14:textId="77777777" w:rsidR="000D1830" w:rsidRDefault="00FD46F3">
      <w:pPr>
        <w:spacing w:before="240"/>
      </w:pPr>
      <w:r>
        <w:t>The Order Form cannot be used to alter existing terms or add any extra terms that materially change the Deliverables offered by the Supplier and defined in the Application.</w:t>
      </w:r>
    </w:p>
    <w:p w14:paraId="46C987DE" w14:textId="77777777" w:rsidR="000D1830" w:rsidRDefault="00FD46F3">
      <w:pPr>
        <w:spacing w:before="240"/>
      </w:pPr>
      <w:r>
        <w:t>There are terms in the Call-Off Contract that may be defined in the Order Form. These are identified in the contract with square brackets.</w:t>
      </w:r>
    </w:p>
    <w:tbl>
      <w:tblPr>
        <w:tblW w:w="8880" w:type="dxa"/>
        <w:tblLayout w:type="fixed"/>
        <w:tblCellMar>
          <w:left w:w="10" w:type="dxa"/>
          <w:right w:w="10" w:type="dxa"/>
        </w:tblCellMar>
        <w:tblLook w:val="0000" w:firstRow="0" w:lastRow="0" w:firstColumn="0" w:lastColumn="0" w:noHBand="0" w:noVBand="0"/>
      </w:tblPr>
      <w:tblGrid>
        <w:gridCol w:w="2055"/>
        <w:gridCol w:w="6825"/>
      </w:tblGrid>
      <w:tr w:rsidR="000D1830" w14:paraId="46C987E7" w14:textId="77777777" w:rsidTr="00024CE9">
        <w:trPr>
          <w:trHeight w:val="1575"/>
        </w:trPr>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7DF" w14:textId="77777777" w:rsidR="000D1830" w:rsidRPr="00024CE9" w:rsidRDefault="00FD46F3" w:rsidP="00024CE9">
            <w:pPr>
              <w:rPr>
                <w:b/>
                <w:bCs/>
              </w:rPr>
            </w:pPr>
            <w:r w:rsidRPr="00024CE9">
              <w:rPr>
                <w:b/>
                <w:bCs/>
              </w:rPr>
              <w:t>From the Buyer</w:t>
            </w:r>
          </w:p>
        </w:tc>
        <w:tc>
          <w:tcPr>
            <w:tcW w:w="68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6E9D95A" w14:textId="77777777" w:rsidR="00FD46F3" w:rsidRDefault="00FD46F3" w:rsidP="00024CE9">
            <w:r>
              <w:t>Department for Work and Pensions</w:t>
            </w:r>
          </w:p>
          <w:p w14:paraId="46C987E6" w14:textId="235E472E" w:rsidR="000D1830" w:rsidRPr="00763B3E" w:rsidRDefault="00F963A1" w:rsidP="00024CE9">
            <w:pPr>
              <w:rPr>
                <w:highlight w:val="yellow"/>
              </w:rPr>
            </w:pPr>
            <w:r w:rsidRPr="00F963A1">
              <w:t>*REDACTED*</w:t>
            </w:r>
          </w:p>
        </w:tc>
      </w:tr>
      <w:tr w:rsidR="000D1830" w14:paraId="46C987F2" w14:textId="77777777" w:rsidTr="00024CE9">
        <w:trPr>
          <w:trHeight w:val="1736"/>
        </w:trPr>
        <w:tc>
          <w:tcPr>
            <w:tcW w:w="20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7E8" w14:textId="77777777" w:rsidR="000D1830" w:rsidRPr="00024CE9" w:rsidRDefault="00FD46F3" w:rsidP="00024CE9">
            <w:pPr>
              <w:rPr>
                <w:b/>
                <w:bCs/>
              </w:rPr>
            </w:pPr>
            <w:r w:rsidRPr="00024CE9">
              <w:rPr>
                <w:b/>
                <w:bCs/>
              </w:rPr>
              <w:lastRenderedPageBreak/>
              <w:t>To the Supplier</w:t>
            </w:r>
          </w:p>
        </w:tc>
        <w:tc>
          <w:tcPr>
            <w:tcW w:w="6825" w:type="dxa"/>
            <w:tcBorders>
              <w:bottom w:val="single" w:sz="8" w:space="0" w:color="000000"/>
              <w:right w:val="single" w:sz="8" w:space="0" w:color="000000"/>
            </w:tcBorders>
            <w:tcMar>
              <w:top w:w="100" w:type="dxa"/>
              <w:left w:w="100" w:type="dxa"/>
              <w:bottom w:w="100" w:type="dxa"/>
              <w:right w:w="100" w:type="dxa"/>
            </w:tcMar>
          </w:tcPr>
          <w:p w14:paraId="63D9A36B" w14:textId="77777777" w:rsidR="00FD46F3" w:rsidRPr="00FD46F3" w:rsidRDefault="00FD46F3" w:rsidP="00024CE9">
            <w:r w:rsidRPr="00FD46F3">
              <w:t>Valtech Ltd</w:t>
            </w:r>
          </w:p>
          <w:p w14:paraId="46C987F1" w14:textId="4668C7A5" w:rsidR="000D1830" w:rsidRPr="00FD46F3" w:rsidRDefault="00F963A1" w:rsidP="00024CE9">
            <w:r w:rsidRPr="00F963A1">
              <w:t>*REDACTED*</w:t>
            </w:r>
          </w:p>
        </w:tc>
      </w:tr>
      <w:tr w:rsidR="000D1830" w14:paraId="46C987F4" w14:textId="77777777">
        <w:trPr>
          <w:trHeight w:val="480"/>
        </w:trPr>
        <w:tc>
          <w:tcPr>
            <w:tcW w:w="8880"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46C987F3" w14:textId="77777777" w:rsidR="000D1830" w:rsidRPr="00024CE9" w:rsidRDefault="00FD46F3" w:rsidP="00024CE9">
            <w:pPr>
              <w:rPr>
                <w:b/>
                <w:bCs/>
              </w:rPr>
            </w:pPr>
            <w:r w:rsidRPr="00024CE9">
              <w:rPr>
                <w:b/>
                <w:bCs/>
              </w:rPr>
              <w:t>Together the ‘Parties’</w:t>
            </w:r>
          </w:p>
        </w:tc>
      </w:tr>
    </w:tbl>
    <w:p w14:paraId="46C987F6" w14:textId="77777777" w:rsidR="000D1830" w:rsidRDefault="00FD46F3">
      <w:pPr>
        <w:pStyle w:val="Heading3"/>
        <w:rPr>
          <w:color w:val="auto"/>
        </w:rPr>
      </w:pPr>
      <w:r>
        <w:rPr>
          <w:color w:val="auto"/>
        </w:rPr>
        <w:t>Principal contact details</w:t>
      </w:r>
    </w:p>
    <w:p w14:paraId="46C987F7" w14:textId="77777777" w:rsidR="000D1830" w:rsidRDefault="00FD46F3">
      <w:pPr>
        <w:spacing w:before="240" w:after="120" w:line="480" w:lineRule="auto"/>
        <w:rPr>
          <w:b/>
        </w:rPr>
      </w:pPr>
      <w:r>
        <w:rPr>
          <w:b/>
        </w:rPr>
        <w:t>For the Buyer:</w:t>
      </w:r>
    </w:p>
    <w:p w14:paraId="46C987F8" w14:textId="2A14D4D8" w:rsidR="000D1830" w:rsidRPr="001E3A70" w:rsidRDefault="00FD46F3">
      <w:pPr>
        <w:spacing w:after="120"/>
      </w:pPr>
      <w:r w:rsidRPr="001E3A70">
        <w:t xml:space="preserve">Title: </w:t>
      </w:r>
      <w:r w:rsidR="001209F9" w:rsidRPr="001E3A70">
        <w:t xml:space="preserve">Commercial </w:t>
      </w:r>
      <w:r w:rsidR="001E3A70" w:rsidRPr="001E3A70">
        <w:t>Manager</w:t>
      </w:r>
    </w:p>
    <w:p w14:paraId="46C987F9" w14:textId="2F6C3B15" w:rsidR="000D1830" w:rsidRPr="00B637B9" w:rsidRDefault="00FD46F3">
      <w:pPr>
        <w:spacing w:after="120" w:line="240" w:lineRule="auto"/>
      </w:pPr>
      <w:r w:rsidRPr="00B637B9">
        <w:t xml:space="preserve">Name: </w:t>
      </w:r>
      <w:r w:rsidR="00F963A1" w:rsidRPr="00F963A1">
        <w:t>*REDACTED*</w:t>
      </w:r>
    </w:p>
    <w:p w14:paraId="46C987FA" w14:textId="5639CF55" w:rsidR="000D1830" w:rsidRDefault="00FD46F3">
      <w:pPr>
        <w:spacing w:after="120" w:line="240" w:lineRule="auto"/>
      </w:pPr>
      <w:r w:rsidRPr="00B637B9">
        <w:t xml:space="preserve">Email: </w:t>
      </w:r>
      <w:r w:rsidR="00F963A1" w:rsidRPr="00F963A1">
        <w:t>*REDACTED*</w:t>
      </w:r>
    </w:p>
    <w:p w14:paraId="46C987FB" w14:textId="48E6BC5F" w:rsidR="000D1830" w:rsidRDefault="00FD46F3">
      <w:pPr>
        <w:spacing w:after="120" w:line="360" w:lineRule="auto"/>
      </w:pPr>
      <w:r w:rsidRPr="00B637B9">
        <w:t xml:space="preserve">Phone: </w:t>
      </w:r>
      <w:r w:rsidR="00F963A1" w:rsidRPr="00F963A1">
        <w:t>*REDACTED*</w:t>
      </w:r>
    </w:p>
    <w:p w14:paraId="46C987FD" w14:textId="77777777" w:rsidR="000D1830" w:rsidRDefault="00FD46F3">
      <w:pPr>
        <w:spacing w:line="480" w:lineRule="auto"/>
        <w:rPr>
          <w:b/>
        </w:rPr>
      </w:pPr>
      <w:r>
        <w:rPr>
          <w:b/>
        </w:rPr>
        <w:t>For the Supplier:</w:t>
      </w:r>
    </w:p>
    <w:p w14:paraId="46C987FE" w14:textId="334F89D0" w:rsidR="000D1830" w:rsidRDefault="00FD46F3">
      <w:pPr>
        <w:spacing w:after="120" w:line="240" w:lineRule="auto"/>
      </w:pPr>
      <w:r>
        <w:t>Title: Account Manager</w:t>
      </w:r>
    </w:p>
    <w:p w14:paraId="46C987FF" w14:textId="180F3D70" w:rsidR="000D1830" w:rsidRDefault="00FD46F3">
      <w:pPr>
        <w:spacing w:after="120" w:line="240" w:lineRule="auto"/>
      </w:pPr>
      <w:r>
        <w:t xml:space="preserve">Name: </w:t>
      </w:r>
      <w:r w:rsidR="00F963A1" w:rsidRPr="00F963A1">
        <w:t>*REDACTED*</w:t>
      </w:r>
    </w:p>
    <w:p w14:paraId="46C98800" w14:textId="460EEF8D" w:rsidR="000D1830" w:rsidRDefault="00FD46F3">
      <w:pPr>
        <w:spacing w:after="120" w:line="240" w:lineRule="auto"/>
      </w:pPr>
      <w:r>
        <w:t xml:space="preserve">Email: </w:t>
      </w:r>
      <w:r w:rsidR="00F963A1" w:rsidRPr="00F963A1">
        <w:t>*REDACTED*</w:t>
      </w:r>
      <w:r w:rsidR="00860130">
        <w:t xml:space="preserve"> </w:t>
      </w:r>
    </w:p>
    <w:p w14:paraId="46C98801" w14:textId="2CD7085E" w:rsidR="000D1830" w:rsidRDefault="00FD46F3">
      <w:pPr>
        <w:spacing w:after="120" w:line="240" w:lineRule="auto"/>
      </w:pPr>
      <w:r>
        <w:t xml:space="preserve">Phone: </w:t>
      </w:r>
      <w:r w:rsidR="00F963A1" w:rsidRPr="00F963A1">
        <w:t>*REDACTED*</w:t>
      </w:r>
    </w:p>
    <w:p w14:paraId="46C98803" w14:textId="77777777" w:rsidR="000D1830" w:rsidRDefault="00FD46F3">
      <w:pPr>
        <w:pStyle w:val="Heading3"/>
        <w:rPr>
          <w:color w:val="auto"/>
        </w:rPr>
      </w:pPr>
      <w:r>
        <w:rPr>
          <w:color w:val="auto"/>
        </w:rPr>
        <w:t>Call-Off Contract term</w:t>
      </w:r>
    </w:p>
    <w:tbl>
      <w:tblPr>
        <w:tblW w:w="8895" w:type="dxa"/>
        <w:tblInd w:w="2" w:type="dxa"/>
        <w:tblLayout w:type="fixed"/>
        <w:tblCellMar>
          <w:left w:w="10" w:type="dxa"/>
          <w:right w:w="10" w:type="dxa"/>
        </w:tblCellMar>
        <w:tblLook w:val="0000" w:firstRow="0" w:lastRow="0" w:firstColumn="0" w:lastColumn="0" w:noHBand="0" w:noVBand="0"/>
      </w:tblPr>
      <w:tblGrid>
        <w:gridCol w:w="2625"/>
        <w:gridCol w:w="6270"/>
      </w:tblGrid>
      <w:tr w:rsidR="000D1830" w14:paraId="46C98807" w14:textId="77777777" w:rsidTr="00763B3E">
        <w:trPr>
          <w:trHeight w:val="306"/>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04" w14:textId="77777777" w:rsidR="000D1830" w:rsidRPr="00024CE9" w:rsidRDefault="00FD46F3" w:rsidP="00024CE9">
            <w:pPr>
              <w:rPr>
                <w:b/>
                <w:bCs/>
              </w:rPr>
            </w:pPr>
            <w:r w:rsidRPr="00024CE9">
              <w:rPr>
                <w:b/>
                <w:bCs/>
              </w:rPr>
              <w:t>Start date</w:t>
            </w:r>
          </w:p>
        </w:tc>
        <w:tc>
          <w:tcPr>
            <w:tcW w:w="62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6C98806" w14:textId="6D5A61CF" w:rsidR="000D1830" w:rsidRDefault="00C25C85" w:rsidP="00024CE9">
            <w:r>
              <w:t>29.03</w:t>
            </w:r>
            <w:r w:rsidR="00860130">
              <w:t>.21</w:t>
            </w:r>
          </w:p>
        </w:tc>
      </w:tr>
      <w:tr w:rsidR="000D1830" w14:paraId="46C9880B" w14:textId="77777777">
        <w:trPr>
          <w:trHeight w:val="1340"/>
        </w:trPr>
        <w:tc>
          <w:tcPr>
            <w:tcW w:w="26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808" w14:textId="77777777" w:rsidR="000D1830" w:rsidRPr="00024CE9" w:rsidRDefault="00FD46F3" w:rsidP="00024CE9">
            <w:pPr>
              <w:rPr>
                <w:b/>
                <w:bCs/>
              </w:rPr>
            </w:pPr>
            <w:r w:rsidRPr="00024CE9">
              <w:rPr>
                <w:b/>
                <w:bCs/>
              </w:rPr>
              <w:t>Ending (termination)</w:t>
            </w:r>
          </w:p>
        </w:tc>
        <w:tc>
          <w:tcPr>
            <w:tcW w:w="6270" w:type="dxa"/>
            <w:tcBorders>
              <w:bottom w:val="single" w:sz="8" w:space="0" w:color="000000"/>
              <w:right w:val="single" w:sz="8" w:space="0" w:color="000000"/>
            </w:tcBorders>
            <w:tcMar>
              <w:top w:w="100" w:type="dxa"/>
              <w:left w:w="100" w:type="dxa"/>
              <w:bottom w:w="100" w:type="dxa"/>
              <w:right w:w="100" w:type="dxa"/>
            </w:tcMar>
          </w:tcPr>
          <w:p w14:paraId="46C9880A" w14:textId="5D6E2262" w:rsidR="000D1830" w:rsidRDefault="00B637B9" w:rsidP="00024CE9">
            <w:r>
              <w:t>18</w:t>
            </w:r>
            <w:r w:rsidR="00860130">
              <w:t>.0</w:t>
            </w:r>
            <w:r>
              <w:t>6</w:t>
            </w:r>
            <w:r w:rsidR="00860130">
              <w:t>.</w:t>
            </w:r>
            <w:r w:rsidR="00860130" w:rsidRPr="00860130">
              <w:t>2</w:t>
            </w:r>
            <w:r>
              <w:t>1</w:t>
            </w:r>
            <w:r w:rsidR="00860130" w:rsidRPr="00860130">
              <w:t>, unless terminated earlier on the provision of not less than twenty (20) working days written notice by the Buyer, subject to payment of the termination charges set out in the relevant clauses pursuant to each Statement of Work attached to this Call off Contract.</w:t>
            </w:r>
          </w:p>
        </w:tc>
      </w:tr>
      <w:tr w:rsidR="000D1830" w14:paraId="46C98812" w14:textId="77777777" w:rsidTr="00763B3E">
        <w:trPr>
          <w:trHeight w:val="1831"/>
        </w:trPr>
        <w:tc>
          <w:tcPr>
            <w:tcW w:w="262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80C" w14:textId="77777777" w:rsidR="000D1830" w:rsidRPr="00024CE9" w:rsidRDefault="00FD46F3" w:rsidP="00024CE9">
            <w:pPr>
              <w:rPr>
                <w:b/>
                <w:bCs/>
              </w:rPr>
            </w:pPr>
            <w:r w:rsidRPr="00024CE9">
              <w:rPr>
                <w:b/>
                <w:bCs/>
              </w:rPr>
              <w:t>Extension period</w:t>
            </w:r>
          </w:p>
        </w:tc>
        <w:tc>
          <w:tcPr>
            <w:tcW w:w="6270" w:type="dxa"/>
            <w:tcBorders>
              <w:bottom w:val="single" w:sz="8" w:space="0" w:color="000000"/>
              <w:right w:val="single" w:sz="8" w:space="0" w:color="000000"/>
            </w:tcBorders>
            <w:tcMar>
              <w:top w:w="100" w:type="dxa"/>
              <w:left w:w="100" w:type="dxa"/>
              <w:bottom w:w="100" w:type="dxa"/>
              <w:right w:w="100" w:type="dxa"/>
            </w:tcMar>
          </w:tcPr>
          <w:p w14:paraId="46C98811" w14:textId="6AE16F20" w:rsidR="000D1830" w:rsidRDefault="00860130" w:rsidP="00024CE9">
            <w:r w:rsidRPr="00860130">
              <w:t xml:space="preserve">This Call-Off Contract can be extended by the Buyer for </w:t>
            </w:r>
            <w:r w:rsidR="001F1C16">
              <w:t>a</w:t>
            </w:r>
            <w:r w:rsidRPr="00860130">
              <w:t xml:space="preserve"> period of </w:t>
            </w:r>
            <w:r w:rsidR="001F1C16">
              <w:t>3</w:t>
            </w:r>
            <w:r w:rsidRPr="00860130">
              <w:t xml:space="preserve"> months, by giving the Supplier at least 30 days written notice before its expiry.</w:t>
            </w:r>
          </w:p>
        </w:tc>
      </w:tr>
    </w:tbl>
    <w:p w14:paraId="15EB1DD4" w14:textId="77777777" w:rsidR="00024CE9" w:rsidRDefault="00024CE9">
      <w:pPr>
        <w:pStyle w:val="Heading3"/>
        <w:rPr>
          <w:color w:val="auto"/>
        </w:rPr>
      </w:pPr>
    </w:p>
    <w:p w14:paraId="001D1BD5" w14:textId="77777777" w:rsidR="00024CE9" w:rsidRDefault="00024CE9">
      <w:pPr>
        <w:suppressAutoHyphens w:val="0"/>
        <w:rPr>
          <w:sz w:val="28"/>
          <w:szCs w:val="28"/>
        </w:rPr>
      </w:pPr>
      <w:r>
        <w:br w:type="page"/>
      </w:r>
    </w:p>
    <w:p w14:paraId="46C98813" w14:textId="77E3FAE5" w:rsidR="000D1830" w:rsidRDefault="00FD46F3">
      <w:pPr>
        <w:pStyle w:val="Heading3"/>
        <w:rPr>
          <w:color w:val="auto"/>
        </w:rPr>
      </w:pPr>
      <w:r>
        <w:rPr>
          <w:color w:val="auto"/>
        </w:rPr>
        <w:lastRenderedPageBreak/>
        <w:t>Buyer contractual details</w:t>
      </w:r>
    </w:p>
    <w:p w14:paraId="46C98814" w14:textId="77777777" w:rsidR="000D1830" w:rsidRDefault="00FD46F3">
      <w:pPr>
        <w:spacing w:before="240" w:after="240"/>
      </w:pPr>
      <w:r>
        <w:t>This Order is for the G-Cloud Services outlined below. It is acknowledged by the Parties that the volume of the G-Cloud Services used by the Buyer may vary during this Call-Off Contract.</w:t>
      </w:r>
    </w:p>
    <w:tbl>
      <w:tblPr>
        <w:tblW w:w="8895" w:type="dxa"/>
        <w:tblInd w:w="2" w:type="dxa"/>
        <w:tblLayout w:type="fixed"/>
        <w:tblCellMar>
          <w:left w:w="10" w:type="dxa"/>
          <w:right w:w="10" w:type="dxa"/>
        </w:tblCellMar>
        <w:tblLook w:val="0000" w:firstRow="0" w:lastRow="0" w:firstColumn="0" w:lastColumn="0" w:noHBand="0" w:noVBand="0"/>
      </w:tblPr>
      <w:tblGrid>
        <w:gridCol w:w="2606"/>
        <w:gridCol w:w="6243"/>
        <w:gridCol w:w="46"/>
      </w:tblGrid>
      <w:tr w:rsidR="000D1830" w14:paraId="46C9881A" w14:textId="77777777" w:rsidTr="00024CE9">
        <w:trPr>
          <w:trHeight w:val="702"/>
        </w:trPr>
        <w:tc>
          <w:tcPr>
            <w:tcW w:w="26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15" w14:textId="77777777" w:rsidR="000D1830" w:rsidRPr="00024CE9" w:rsidRDefault="00FD46F3" w:rsidP="00024CE9">
            <w:pPr>
              <w:rPr>
                <w:b/>
                <w:bCs/>
              </w:rPr>
            </w:pPr>
            <w:r w:rsidRPr="00024CE9">
              <w:rPr>
                <w:b/>
                <w:bCs/>
              </w:rPr>
              <w:t>G-Cloud lot</w:t>
            </w:r>
          </w:p>
        </w:tc>
        <w:tc>
          <w:tcPr>
            <w:tcW w:w="6289"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14:paraId="46C98816" w14:textId="77777777" w:rsidR="000D1830" w:rsidRDefault="00FD46F3" w:rsidP="00024CE9">
            <w:r>
              <w:t>This Call-Off Contract is for the provision of Services under:</w:t>
            </w:r>
          </w:p>
          <w:p w14:paraId="46C98819" w14:textId="29314862" w:rsidR="000D1830" w:rsidRDefault="00FD46F3" w:rsidP="00024CE9">
            <w:pPr>
              <w:pStyle w:val="ListParagraph"/>
              <w:numPr>
                <w:ilvl w:val="0"/>
                <w:numId w:val="38"/>
              </w:numPr>
            </w:pPr>
            <w:r>
              <w:t>Lot 3: Cloud support</w:t>
            </w:r>
          </w:p>
        </w:tc>
      </w:tr>
      <w:tr w:rsidR="000D1830" w14:paraId="46C98822" w14:textId="77777777" w:rsidTr="00024CE9">
        <w:trPr>
          <w:trHeight w:val="1811"/>
        </w:trPr>
        <w:tc>
          <w:tcPr>
            <w:tcW w:w="26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81B" w14:textId="77777777" w:rsidR="000D1830" w:rsidRPr="00024CE9" w:rsidRDefault="00FD46F3" w:rsidP="00024CE9">
            <w:pPr>
              <w:rPr>
                <w:b/>
                <w:bCs/>
              </w:rPr>
            </w:pPr>
            <w:r w:rsidRPr="00024CE9">
              <w:rPr>
                <w:b/>
                <w:bCs/>
              </w:rPr>
              <w:t>G-Cloud services required</w:t>
            </w:r>
          </w:p>
        </w:tc>
        <w:tc>
          <w:tcPr>
            <w:tcW w:w="6289" w:type="dxa"/>
            <w:gridSpan w:val="2"/>
            <w:tcBorders>
              <w:bottom w:val="single" w:sz="8" w:space="0" w:color="000000"/>
              <w:right w:val="single" w:sz="8" w:space="0" w:color="000000"/>
            </w:tcBorders>
            <w:tcMar>
              <w:top w:w="100" w:type="dxa"/>
              <w:left w:w="100" w:type="dxa"/>
              <w:bottom w:w="100" w:type="dxa"/>
              <w:right w:w="100" w:type="dxa"/>
            </w:tcMar>
          </w:tcPr>
          <w:p w14:paraId="46C98821" w14:textId="2B775C6B" w:rsidR="000D1830" w:rsidRDefault="00860130" w:rsidP="00024CE9">
            <w:r w:rsidRPr="00860130">
              <w:t xml:space="preserve">The Services to be provided by the Supplier under the above Lot are set out in clauses 1 to </w:t>
            </w:r>
            <w:r>
              <w:t>7</w:t>
            </w:r>
            <w:r w:rsidRPr="00860130">
              <w:t xml:space="preserve"> of the Statement of Work attached hereto at Schedule 1 (as may be amended in accordance with the change control procedure set out therein) and any other subsequent Statements of Work that may be applied to this Call-Off Contract.</w:t>
            </w:r>
          </w:p>
        </w:tc>
      </w:tr>
      <w:tr w:rsidR="000D1830" w14:paraId="46C98826" w14:textId="77777777" w:rsidTr="00024CE9">
        <w:trPr>
          <w:trHeight w:val="210"/>
        </w:trPr>
        <w:tc>
          <w:tcPr>
            <w:tcW w:w="26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823" w14:textId="77777777" w:rsidR="000D1830" w:rsidRPr="00024CE9" w:rsidRDefault="00FD46F3" w:rsidP="00024CE9">
            <w:pPr>
              <w:rPr>
                <w:b/>
                <w:bCs/>
              </w:rPr>
            </w:pPr>
            <w:r w:rsidRPr="00024CE9">
              <w:rPr>
                <w:b/>
                <w:bCs/>
              </w:rPr>
              <w:t>Additional Services</w:t>
            </w:r>
          </w:p>
        </w:tc>
        <w:tc>
          <w:tcPr>
            <w:tcW w:w="6289" w:type="dxa"/>
            <w:gridSpan w:val="2"/>
            <w:tcBorders>
              <w:bottom w:val="single" w:sz="8" w:space="0" w:color="000000"/>
              <w:right w:val="single" w:sz="8" w:space="0" w:color="000000"/>
            </w:tcBorders>
            <w:tcMar>
              <w:top w:w="100" w:type="dxa"/>
              <w:left w:w="100" w:type="dxa"/>
              <w:bottom w:w="100" w:type="dxa"/>
              <w:right w:w="100" w:type="dxa"/>
            </w:tcMar>
          </w:tcPr>
          <w:p w14:paraId="46C98825" w14:textId="39DC3C62" w:rsidR="000D1830" w:rsidRPr="00860130" w:rsidRDefault="00860130" w:rsidP="00024CE9">
            <w:pPr>
              <w:rPr>
                <w:bCs/>
              </w:rPr>
            </w:pPr>
            <w:r w:rsidRPr="00860130">
              <w:rPr>
                <w:bCs/>
              </w:rPr>
              <w:t>N/A</w:t>
            </w:r>
          </w:p>
        </w:tc>
      </w:tr>
      <w:tr w:rsidR="000D1830" w14:paraId="46C9882B" w14:textId="77777777" w:rsidTr="00024CE9">
        <w:trPr>
          <w:trHeight w:val="430"/>
        </w:trPr>
        <w:tc>
          <w:tcPr>
            <w:tcW w:w="26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827" w14:textId="77777777" w:rsidR="000D1830" w:rsidRPr="00024CE9" w:rsidRDefault="00FD46F3" w:rsidP="00024CE9">
            <w:pPr>
              <w:rPr>
                <w:b/>
                <w:bCs/>
              </w:rPr>
            </w:pPr>
            <w:r w:rsidRPr="00024CE9">
              <w:rPr>
                <w:b/>
                <w:bCs/>
              </w:rPr>
              <w:t>Location</w:t>
            </w:r>
          </w:p>
        </w:tc>
        <w:tc>
          <w:tcPr>
            <w:tcW w:w="6289" w:type="dxa"/>
            <w:gridSpan w:val="2"/>
            <w:tcBorders>
              <w:bottom w:val="single" w:sz="8" w:space="0" w:color="000000"/>
              <w:right w:val="single" w:sz="8" w:space="0" w:color="000000"/>
            </w:tcBorders>
            <w:tcMar>
              <w:top w:w="100" w:type="dxa"/>
              <w:left w:w="100" w:type="dxa"/>
              <w:bottom w:w="100" w:type="dxa"/>
              <w:right w:w="100" w:type="dxa"/>
            </w:tcMar>
          </w:tcPr>
          <w:p w14:paraId="46C9882A" w14:textId="66BC004B" w:rsidR="000D1830" w:rsidRDefault="00860130" w:rsidP="00024CE9">
            <w:r>
              <w:t>Work will be undertaken remotely.</w:t>
            </w:r>
          </w:p>
        </w:tc>
      </w:tr>
      <w:tr w:rsidR="000D1830" w14:paraId="46C98830" w14:textId="77777777">
        <w:trPr>
          <w:trHeight w:val="780"/>
        </w:trPr>
        <w:tc>
          <w:tcPr>
            <w:tcW w:w="26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82C" w14:textId="77777777" w:rsidR="000D1830" w:rsidRPr="00024CE9" w:rsidRDefault="00FD46F3" w:rsidP="00024CE9">
            <w:pPr>
              <w:rPr>
                <w:b/>
                <w:bCs/>
              </w:rPr>
            </w:pPr>
            <w:r w:rsidRPr="00024CE9">
              <w:rPr>
                <w:b/>
                <w:bCs/>
              </w:rPr>
              <w:t>Quality standards</w:t>
            </w:r>
          </w:p>
        </w:tc>
        <w:tc>
          <w:tcPr>
            <w:tcW w:w="6243" w:type="dxa"/>
            <w:tcBorders>
              <w:bottom w:val="single" w:sz="8" w:space="0" w:color="000000"/>
              <w:right w:val="single" w:sz="8" w:space="0" w:color="000000"/>
            </w:tcBorders>
            <w:tcMar>
              <w:top w:w="100" w:type="dxa"/>
              <w:left w:w="100" w:type="dxa"/>
              <w:bottom w:w="100" w:type="dxa"/>
              <w:right w:w="100" w:type="dxa"/>
            </w:tcMar>
          </w:tcPr>
          <w:p w14:paraId="46C9882E" w14:textId="779FDD5D" w:rsidR="000D1830" w:rsidRDefault="00FD46F3" w:rsidP="00024CE9">
            <w:r>
              <w:t xml:space="preserve">The quality standards required for this Call-Off Contract are </w:t>
            </w:r>
            <w:r w:rsidR="002915C4">
              <w:t xml:space="preserve">as </w:t>
            </w:r>
            <w:r w:rsidR="002915C4" w:rsidRPr="002915C4">
              <w:rPr>
                <w:bCs/>
              </w:rPr>
              <w:t>set out in clauses 1 to 7 of the Statement of Work attached hereto at Schedule 1 (as may be amended in accordance with the change control procedure set out therein) and any other subsequent Statements of Work that may be applied to this Call-Off Contract.</w:t>
            </w:r>
          </w:p>
        </w:tc>
        <w:tc>
          <w:tcPr>
            <w:tcW w:w="46" w:type="dxa"/>
          </w:tcPr>
          <w:p w14:paraId="46C9882F" w14:textId="77777777" w:rsidR="000D1830" w:rsidRDefault="000D1830" w:rsidP="00024CE9"/>
        </w:tc>
      </w:tr>
      <w:tr w:rsidR="000D1830" w14:paraId="46C98835" w14:textId="77777777" w:rsidTr="00024CE9">
        <w:trPr>
          <w:trHeight w:val="1520"/>
        </w:trPr>
        <w:tc>
          <w:tcPr>
            <w:tcW w:w="26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31" w14:textId="77777777" w:rsidR="000D1830" w:rsidRPr="00024CE9" w:rsidRDefault="00FD46F3" w:rsidP="00024CE9">
            <w:pPr>
              <w:rPr>
                <w:b/>
                <w:bCs/>
              </w:rPr>
            </w:pPr>
            <w:r w:rsidRPr="00024CE9">
              <w:rPr>
                <w:b/>
                <w:bCs/>
              </w:rPr>
              <w:t>Technical standards:</w:t>
            </w:r>
          </w:p>
        </w:tc>
        <w:tc>
          <w:tcPr>
            <w:tcW w:w="624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6C98833" w14:textId="57F1DC06" w:rsidR="000D1830" w:rsidRDefault="00FD46F3" w:rsidP="00024CE9">
            <w:r>
              <w:t xml:space="preserve">The technical standards used as a requirement for this Call-Off Contract are </w:t>
            </w:r>
            <w:r w:rsidR="002915C4" w:rsidRPr="002915C4">
              <w:rPr>
                <w:bCs/>
              </w:rPr>
              <w:t>as set out in clauses 1 to 7 of the Statement of Work attached hereto at Schedule 1 (as may be amended in accordance with the change control procedure set out therein) and any other subsequent Statements of Work that may be applied to this Call-Off Contract.</w:t>
            </w:r>
          </w:p>
        </w:tc>
        <w:tc>
          <w:tcPr>
            <w:tcW w:w="46" w:type="dxa"/>
          </w:tcPr>
          <w:p w14:paraId="46C98834" w14:textId="77777777" w:rsidR="000D1830" w:rsidRDefault="000D1830" w:rsidP="00024CE9"/>
        </w:tc>
      </w:tr>
      <w:tr w:rsidR="000D1830" w14:paraId="46C9883D" w14:textId="77777777" w:rsidTr="002915C4">
        <w:trPr>
          <w:trHeight w:val="552"/>
        </w:trPr>
        <w:tc>
          <w:tcPr>
            <w:tcW w:w="26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836" w14:textId="77777777" w:rsidR="000D1830" w:rsidRPr="00024CE9" w:rsidRDefault="00FD46F3" w:rsidP="00024CE9">
            <w:pPr>
              <w:rPr>
                <w:b/>
                <w:bCs/>
              </w:rPr>
            </w:pPr>
            <w:r w:rsidRPr="00024CE9">
              <w:rPr>
                <w:b/>
                <w:bCs/>
              </w:rPr>
              <w:t>Service level agreement:</w:t>
            </w:r>
          </w:p>
        </w:tc>
        <w:tc>
          <w:tcPr>
            <w:tcW w:w="6243" w:type="dxa"/>
            <w:tcBorders>
              <w:bottom w:val="single" w:sz="8" w:space="0" w:color="000000"/>
              <w:right w:val="single" w:sz="8" w:space="0" w:color="000000"/>
            </w:tcBorders>
            <w:tcMar>
              <w:top w:w="100" w:type="dxa"/>
              <w:left w:w="100" w:type="dxa"/>
              <w:bottom w:w="100" w:type="dxa"/>
              <w:right w:w="100" w:type="dxa"/>
            </w:tcMar>
          </w:tcPr>
          <w:p w14:paraId="46C9883B" w14:textId="0CC044A8" w:rsidR="000D1830" w:rsidRDefault="002915C4" w:rsidP="002915C4">
            <w:r>
              <w:t>N/A</w:t>
            </w:r>
          </w:p>
        </w:tc>
        <w:tc>
          <w:tcPr>
            <w:tcW w:w="46" w:type="dxa"/>
          </w:tcPr>
          <w:p w14:paraId="46C9883C" w14:textId="77777777" w:rsidR="000D1830" w:rsidRDefault="000D1830">
            <w:pPr>
              <w:pStyle w:val="ListParagraph"/>
            </w:pPr>
          </w:p>
        </w:tc>
      </w:tr>
      <w:tr w:rsidR="000D1830" w14:paraId="46C98844" w14:textId="77777777">
        <w:trPr>
          <w:trHeight w:val="1880"/>
        </w:trPr>
        <w:tc>
          <w:tcPr>
            <w:tcW w:w="26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83E" w14:textId="77777777" w:rsidR="000D1830" w:rsidRPr="002915C4" w:rsidRDefault="00FD46F3" w:rsidP="002915C4">
            <w:pPr>
              <w:rPr>
                <w:b/>
                <w:bCs/>
              </w:rPr>
            </w:pPr>
            <w:r w:rsidRPr="002915C4">
              <w:rPr>
                <w:b/>
                <w:bCs/>
              </w:rPr>
              <w:t>Onboarding</w:t>
            </w:r>
          </w:p>
        </w:tc>
        <w:tc>
          <w:tcPr>
            <w:tcW w:w="6243" w:type="dxa"/>
            <w:tcBorders>
              <w:bottom w:val="single" w:sz="8" w:space="0" w:color="000000"/>
              <w:right w:val="single" w:sz="8" w:space="0" w:color="000000"/>
            </w:tcBorders>
            <w:tcMar>
              <w:top w:w="100" w:type="dxa"/>
              <w:left w:w="100" w:type="dxa"/>
              <w:bottom w:w="100" w:type="dxa"/>
              <w:right w:w="100" w:type="dxa"/>
            </w:tcMar>
          </w:tcPr>
          <w:p w14:paraId="46C98842" w14:textId="7C49BD7B" w:rsidR="000D1830" w:rsidRDefault="002915C4" w:rsidP="002915C4">
            <w:r>
              <w:t>A</w:t>
            </w:r>
            <w:r w:rsidRPr="002915C4">
              <w:t xml:space="preserve">s </w:t>
            </w:r>
            <w:r w:rsidRPr="002915C4">
              <w:rPr>
                <w:bCs/>
              </w:rPr>
              <w:t>set out in clauses 1 to 7 of the Statement of Work attached hereto at Schedule 1 (as may be amended in accordance with the change control procedure set out therein) and any other subsequent Statements of Work that may be applied to this Call-Off Contract.</w:t>
            </w:r>
          </w:p>
        </w:tc>
        <w:tc>
          <w:tcPr>
            <w:tcW w:w="46" w:type="dxa"/>
          </w:tcPr>
          <w:p w14:paraId="46C98843" w14:textId="77777777" w:rsidR="000D1830" w:rsidRDefault="000D1830">
            <w:pPr>
              <w:pStyle w:val="ListParagraph"/>
            </w:pPr>
          </w:p>
        </w:tc>
      </w:tr>
      <w:tr w:rsidR="000D1830" w14:paraId="46C9884B" w14:textId="77777777">
        <w:trPr>
          <w:trHeight w:val="1880"/>
        </w:trPr>
        <w:tc>
          <w:tcPr>
            <w:tcW w:w="26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845" w14:textId="77777777" w:rsidR="000D1830" w:rsidRPr="002915C4" w:rsidRDefault="00FD46F3" w:rsidP="002915C4">
            <w:pPr>
              <w:rPr>
                <w:b/>
                <w:bCs/>
              </w:rPr>
            </w:pPr>
            <w:r w:rsidRPr="002915C4">
              <w:rPr>
                <w:b/>
                <w:bCs/>
              </w:rPr>
              <w:t>Offboarding</w:t>
            </w:r>
          </w:p>
        </w:tc>
        <w:tc>
          <w:tcPr>
            <w:tcW w:w="6243" w:type="dxa"/>
            <w:tcBorders>
              <w:bottom w:val="single" w:sz="8" w:space="0" w:color="000000"/>
              <w:right w:val="single" w:sz="8" w:space="0" w:color="000000"/>
            </w:tcBorders>
            <w:tcMar>
              <w:top w:w="100" w:type="dxa"/>
              <w:left w:w="100" w:type="dxa"/>
              <w:bottom w:w="100" w:type="dxa"/>
              <w:right w:w="100" w:type="dxa"/>
            </w:tcMar>
          </w:tcPr>
          <w:p w14:paraId="46C98849" w14:textId="0C57B1C3" w:rsidR="000D1830" w:rsidRDefault="002915C4" w:rsidP="002915C4">
            <w:r>
              <w:t>A</w:t>
            </w:r>
            <w:r w:rsidRPr="002915C4">
              <w:t xml:space="preserve">s </w:t>
            </w:r>
            <w:r w:rsidRPr="002915C4">
              <w:rPr>
                <w:bCs/>
              </w:rPr>
              <w:t>set out in clauses 1 to 7 of the Statement of Work attached hereto at Schedule 1 (as may be amended in accordance with the change control procedure set out therein) and any other subsequent Statements of Work that may be applied to this Call-Off Contract.</w:t>
            </w:r>
          </w:p>
        </w:tc>
        <w:tc>
          <w:tcPr>
            <w:tcW w:w="46" w:type="dxa"/>
          </w:tcPr>
          <w:p w14:paraId="46C9884A" w14:textId="77777777" w:rsidR="000D1830" w:rsidRDefault="000D1830">
            <w:pPr>
              <w:pStyle w:val="ListParagraph"/>
            </w:pPr>
          </w:p>
        </w:tc>
      </w:tr>
      <w:tr w:rsidR="000D1830" w14:paraId="46C98850" w14:textId="77777777">
        <w:trPr>
          <w:trHeight w:val="2180"/>
        </w:trPr>
        <w:tc>
          <w:tcPr>
            <w:tcW w:w="26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84C" w14:textId="77777777" w:rsidR="000D1830" w:rsidRPr="002915C4" w:rsidRDefault="00FD46F3" w:rsidP="002915C4">
            <w:pPr>
              <w:rPr>
                <w:b/>
                <w:bCs/>
              </w:rPr>
            </w:pPr>
            <w:r w:rsidRPr="002915C4">
              <w:rPr>
                <w:b/>
                <w:bCs/>
              </w:rPr>
              <w:lastRenderedPageBreak/>
              <w:t>Collaboration agreement</w:t>
            </w:r>
          </w:p>
        </w:tc>
        <w:tc>
          <w:tcPr>
            <w:tcW w:w="6243" w:type="dxa"/>
            <w:tcBorders>
              <w:bottom w:val="single" w:sz="8" w:space="0" w:color="000000"/>
              <w:right w:val="single" w:sz="8" w:space="0" w:color="000000"/>
            </w:tcBorders>
            <w:tcMar>
              <w:top w:w="100" w:type="dxa"/>
              <w:left w:w="100" w:type="dxa"/>
              <w:bottom w:w="100" w:type="dxa"/>
              <w:right w:w="100" w:type="dxa"/>
            </w:tcMar>
          </w:tcPr>
          <w:p w14:paraId="46C9884E" w14:textId="6958B667" w:rsidR="000D1830" w:rsidRDefault="002915C4" w:rsidP="002915C4">
            <w:r>
              <w:t>N/A</w:t>
            </w:r>
          </w:p>
        </w:tc>
        <w:tc>
          <w:tcPr>
            <w:tcW w:w="46" w:type="dxa"/>
          </w:tcPr>
          <w:p w14:paraId="46C9884F" w14:textId="77777777" w:rsidR="000D1830" w:rsidRDefault="000D1830">
            <w:pPr>
              <w:spacing w:before="240"/>
            </w:pPr>
          </w:p>
        </w:tc>
      </w:tr>
      <w:tr w:rsidR="000D1830" w14:paraId="46C98859" w14:textId="77777777" w:rsidTr="002915C4">
        <w:trPr>
          <w:trHeight w:val="3025"/>
        </w:trPr>
        <w:tc>
          <w:tcPr>
            <w:tcW w:w="26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51" w14:textId="77777777" w:rsidR="000D1830" w:rsidRPr="002915C4" w:rsidRDefault="00FD46F3" w:rsidP="002915C4">
            <w:pPr>
              <w:rPr>
                <w:b/>
                <w:bCs/>
              </w:rPr>
            </w:pPr>
            <w:r w:rsidRPr="002915C4">
              <w:rPr>
                <w:b/>
                <w:bCs/>
              </w:rPr>
              <w:t>Limit on Parties’ liability</w:t>
            </w:r>
          </w:p>
        </w:tc>
        <w:tc>
          <w:tcPr>
            <w:tcW w:w="624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0C54A98" w14:textId="77777777" w:rsidR="002915C4" w:rsidRPr="002915C4" w:rsidRDefault="002915C4" w:rsidP="002915C4">
            <w:r w:rsidRPr="002915C4">
              <w:t>The annual aggregate liability for all defaults resulting in direct loss, destruction, corruption, degradation or damage to Buyer Data or the Buyer Personal Data or any copy of such Buyer Data, caused by the Supplier's default under or in connection with this Call–Off Contract shall in no event exceed £1million.</w:t>
            </w:r>
          </w:p>
          <w:p w14:paraId="6BCB714C" w14:textId="77777777" w:rsidR="002915C4" w:rsidRPr="002915C4" w:rsidRDefault="002915C4" w:rsidP="002915C4"/>
          <w:p w14:paraId="46C98857" w14:textId="76C666C5" w:rsidR="000D1830" w:rsidRDefault="002915C4" w:rsidP="002915C4">
            <w:r w:rsidRPr="002915C4">
              <w:t>The annual aggregate liability under this Call–Off Contract of either Party for all defaults shall in no event exceed the greater of £100,000 or one hundred and twenty five percent (125%) per cent of the Charges payable by the Buyer to the Supplier during the Call–Off Contract Period.</w:t>
            </w:r>
          </w:p>
        </w:tc>
        <w:tc>
          <w:tcPr>
            <w:tcW w:w="46" w:type="dxa"/>
          </w:tcPr>
          <w:p w14:paraId="46C98858" w14:textId="77777777" w:rsidR="000D1830" w:rsidRDefault="000D1830">
            <w:pPr>
              <w:spacing w:before="240"/>
            </w:pPr>
          </w:p>
        </w:tc>
      </w:tr>
      <w:tr w:rsidR="000D1830" w14:paraId="46C98861" w14:textId="77777777" w:rsidTr="002915C4">
        <w:trPr>
          <w:trHeight w:val="330"/>
        </w:trPr>
        <w:tc>
          <w:tcPr>
            <w:tcW w:w="26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85A" w14:textId="77777777" w:rsidR="000D1830" w:rsidRPr="002915C4" w:rsidRDefault="00FD46F3" w:rsidP="002915C4">
            <w:pPr>
              <w:rPr>
                <w:b/>
                <w:bCs/>
              </w:rPr>
            </w:pPr>
            <w:r w:rsidRPr="002915C4">
              <w:rPr>
                <w:b/>
                <w:bCs/>
              </w:rPr>
              <w:t>Insurance</w:t>
            </w:r>
          </w:p>
        </w:tc>
        <w:tc>
          <w:tcPr>
            <w:tcW w:w="6243" w:type="dxa"/>
            <w:tcBorders>
              <w:bottom w:val="single" w:sz="8" w:space="0" w:color="000000"/>
              <w:right w:val="single" w:sz="8" w:space="0" w:color="000000"/>
            </w:tcBorders>
            <w:tcMar>
              <w:top w:w="100" w:type="dxa"/>
              <w:left w:w="100" w:type="dxa"/>
              <w:bottom w:w="100" w:type="dxa"/>
              <w:right w:w="100" w:type="dxa"/>
            </w:tcMar>
          </w:tcPr>
          <w:p w14:paraId="46C9885F" w14:textId="7845C272" w:rsidR="000D1830" w:rsidRPr="002915C4" w:rsidRDefault="002915C4" w:rsidP="002915C4">
            <w:r w:rsidRPr="002915C4">
              <w:t>As per clause 9 of this Call-off agreement.</w:t>
            </w:r>
          </w:p>
        </w:tc>
        <w:tc>
          <w:tcPr>
            <w:tcW w:w="46" w:type="dxa"/>
          </w:tcPr>
          <w:p w14:paraId="46C98860" w14:textId="77777777" w:rsidR="000D1830" w:rsidRDefault="000D1830">
            <w:pPr>
              <w:spacing w:before="240"/>
            </w:pPr>
          </w:p>
        </w:tc>
      </w:tr>
      <w:tr w:rsidR="000D1830" w14:paraId="46C98866" w14:textId="77777777">
        <w:trPr>
          <w:trHeight w:val="1060"/>
        </w:trPr>
        <w:tc>
          <w:tcPr>
            <w:tcW w:w="26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62" w14:textId="77777777" w:rsidR="000D1830" w:rsidRPr="002915C4" w:rsidRDefault="00FD46F3" w:rsidP="002915C4">
            <w:pPr>
              <w:rPr>
                <w:b/>
                <w:bCs/>
              </w:rPr>
            </w:pPr>
            <w:r w:rsidRPr="002915C4">
              <w:rPr>
                <w:b/>
                <w:bCs/>
              </w:rPr>
              <w:t>Force majeure</w:t>
            </w:r>
          </w:p>
        </w:tc>
        <w:tc>
          <w:tcPr>
            <w:tcW w:w="624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6C98864" w14:textId="72ACB68D" w:rsidR="000D1830" w:rsidRDefault="00FD46F3" w:rsidP="002915C4">
            <w:r>
              <w:t xml:space="preserve">A Party may End this Call-Off Contract if the Other Party is affected by a Force Majeure Event that lasts for more than </w:t>
            </w:r>
            <w:r w:rsidR="002915C4">
              <w:t xml:space="preserve">21 </w:t>
            </w:r>
            <w:r>
              <w:t>consecutive days.</w:t>
            </w:r>
          </w:p>
        </w:tc>
        <w:tc>
          <w:tcPr>
            <w:tcW w:w="46" w:type="dxa"/>
          </w:tcPr>
          <w:p w14:paraId="46C98865" w14:textId="77777777" w:rsidR="000D1830" w:rsidRDefault="000D1830">
            <w:pPr>
              <w:spacing w:before="240"/>
            </w:pPr>
          </w:p>
        </w:tc>
      </w:tr>
      <w:tr w:rsidR="000D1830" w14:paraId="46C9886B" w14:textId="77777777" w:rsidTr="002915C4">
        <w:trPr>
          <w:trHeight w:val="1025"/>
        </w:trPr>
        <w:tc>
          <w:tcPr>
            <w:tcW w:w="26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867" w14:textId="77777777" w:rsidR="000D1830" w:rsidRPr="002915C4" w:rsidRDefault="00FD46F3" w:rsidP="002915C4">
            <w:pPr>
              <w:rPr>
                <w:b/>
                <w:bCs/>
              </w:rPr>
            </w:pPr>
            <w:r w:rsidRPr="002915C4">
              <w:rPr>
                <w:b/>
                <w:bCs/>
              </w:rPr>
              <w:t>Audit</w:t>
            </w:r>
          </w:p>
        </w:tc>
        <w:tc>
          <w:tcPr>
            <w:tcW w:w="6243" w:type="dxa"/>
            <w:tcBorders>
              <w:bottom w:val="single" w:sz="8" w:space="0" w:color="000000"/>
              <w:right w:val="single" w:sz="8" w:space="0" w:color="000000"/>
            </w:tcBorders>
            <w:tcMar>
              <w:top w:w="100" w:type="dxa"/>
              <w:left w:w="100" w:type="dxa"/>
              <w:bottom w:w="100" w:type="dxa"/>
              <w:right w:w="100" w:type="dxa"/>
            </w:tcMar>
          </w:tcPr>
          <w:p w14:paraId="46C98869" w14:textId="2B270A78" w:rsidR="000D1830" w:rsidRDefault="002915C4" w:rsidP="002915C4">
            <w:r w:rsidRPr="002915C4">
              <w:t>The audit provisions from clauses 7.7 to 7.12 of the Framework Agreement shall be incorporated, subject to amendment in accordance with clause 2.2 of this Call-Off Contract.</w:t>
            </w:r>
          </w:p>
        </w:tc>
        <w:tc>
          <w:tcPr>
            <w:tcW w:w="46" w:type="dxa"/>
          </w:tcPr>
          <w:p w14:paraId="46C9886A" w14:textId="77777777" w:rsidR="000D1830" w:rsidRDefault="000D1830">
            <w:pPr>
              <w:spacing w:before="240"/>
            </w:pPr>
          </w:p>
        </w:tc>
      </w:tr>
      <w:tr w:rsidR="000D1830" w14:paraId="46C98870" w14:textId="77777777">
        <w:trPr>
          <w:trHeight w:val="2180"/>
        </w:trPr>
        <w:tc>
          <w:tcPr>
            <w:tcW w:w="26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86C" w14:textId="77777777" w:rsidR="000D1830" w:rsidRPr="002915C4" w:rsidRDefault="00FD46F3" w:rsidP="002915C4">
            <w:pPr>
              <w:rPr>
                <w:b/>
                <w:bCs/>
              </w:rPr>
            </w:pPr>
            <w:r w:rsidRPr="002915C4">
              <w:rPr>
                <w:b/>
                <w:bCs/>
              </w:rPr>
              <w:t>Buyer’s responsibilities</w:t>
            </w:r>
          </w:p>
        </w:tc>
        <w:tc>
          <w:tcPr>
            <w:tcW w:w="6243" w:type="dxa"/>
            <w:tcBorders>
              <w:bottom w:val="single" w:sz="8" w:space="0" w:color="000000"/>
              <w:right w:val="single" w:sz="8" w:space="0" w:color="000000"/>
            </w:tcBorders>
            <w:tcMar>
              <w:top w:w="100" w:type="dxa"/>
              <w:left w:w="100" w:type="dxa"/>
              <w:bottom w:w="100" w:type="dxa"/>
              <w:right w:w="100" w:type="dxa"/>
            </w:tcMar>
          </w:tcPr>
          <w:p w14:paraId="46C9886E" w14:textId="6DC3E4E7" w:rsidR="000D1830" w:rsidRDefault="002915C4" w:rsidP="002915C4">
            <w:r w:rsidRPr="002915C4">
              <w:t>The Buyer shall comply with all its obligations set out in the Statement of Work attached hereto at Schedule 1 (as may be amended in accordance with the change control procedure set out therein) and any other subsequent Statements of Work that may be applied to this Call-Off Contract.</w:t>
            </w:r>
          </w:p>
        </w:tc>
        <w:tc>
          <w:tcPr>
            <w:tcW w:w="46" w:type="dxa"/>
          </w:tcPr>
          <w:p w14:paraId="46C9886F" w14:textId="77777777" w:rsidR="000D1830" w:rsidRDefault="000D1830">
            <w:pPr>
              <w:spacing w:before="240"/>
            </w:pPr>
          </w:p>
        </w:tc>
      </w:tr>
      <w:tr w:rsidR="000D1830" w14:paraId="46C98876" w14:textId="77777777" w:rsidTr="002915C4">
        <w:trPr>
          <w:trHeight w:val="2034"/>
        </w:trPr>
        <w:tc>
          <w:tcPr>
            <w:tcW w:w="260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8871" w14:textId="77777777" w:rsidR="000D1830" w:rsidRPr="002915C4" w:rsidRDefault="00FD46F3" w:rsidP="002915C4">
            <w:pPr>
              <w:rPr>
                <w:b/>
                <w:bCs/>
              </w:rPr>
            </w:pPr>
            <w:r w:rsidRPr="002915C4">
              <w:rPr>
                <w:b/>
                <w:bCs/>
              </w:rPr>
              <w:t>Buyer’s equipment</w:t>
            </w:r>
          </w:p>
        </w:tc>
        <w:tc>
          <w:tcPr>
            <w:tcW w:w="6243" w:type="dxa"/>
            <w:tcBorders>
              <w:bottom w:val="single" w:sz="8" w:space="0" w:color="000000"/>
              <w:right w:val="single" w:sz="8" w:space="0" w:color="000000"/>
            </w:tcBorders>
            <w:tcMar>
              <w:top w:w="100" w:type="dxa"/>
              <w:left w:w="100" w:type="dxa"/>
              <w:bottom w:w="100" w:type="dxa"/>
              <w:right w:w="100" w:type="dxa"/>
            </w:tcMar>
          </w:tcPr>
          <w:p w14:paraId="46C98874" w14:textId="514B21D1" w:rsidR="000D1830" w:rsidRDefault="002915C4" w:rsidP="002915C4">
            <w:r w:rsidRPr="002915C4">
              <w:t>The Buyer’s equipment to be used with this Call-Off Contract shall be agreed between the Parties, but shall include as a minimum the equipment set out in the Statement of Work attached hereto at Schedule 1 (as may be amended in accordance with the change control procedure set out therein) and any other subsequent Statements of Work that may be applied to this Call-Off Contract.</w:t>
            </w:r>
          </w:p>
        </w:tc>
        <w:tc>
          <w:tcPr>
            <w:tcW w:w="46" w:type="dxa"/>
          </w:tcPr>
          <w:p w14:paraId="46C98875" w14:textId="77777777" w:rsidR="000D1830" w:rsidRDefault="000D1830">
            <w:pPr>
              <w:spacing w:before="240"/>
            </w:pPr>
          </w:p>
        </w:tc>
      </w:tr>
    </w:tbl>
    <w:p w14:paraId="46C98877" w14:textId="77777777" w:rsidR="000D1830" w:rsidRDefault="000D1830">
      <w:pPr>
        <w:spacing w:before="240" w:after="120"/>
      </w:pPr>
    </w:p>
    <w:p w14:paraId="46C98878" w14:textId="77777777" w:rsidR="000D1830" w:rsidRDefault="00FD46F3">
      <w:pPr>
        <w:pStyle w:val="Heading3"/>
        <w:rPr>
          <w:color w:val="auto"/>
        </w:rPr>
      </w:pPr>
      <w:r>
        <w:rPr>
          <w:color w:val="auto"/>
        </w:rPr>
        <w:lastRenderedPageBreak/>
        <w:t>Supplier’s information</w:t>
      </w:r>
    </w:p>
    <w:tbl>
      <w:tblPr>
        <w:tblW w:w="8895" w:type="dxa"/>
        <w:tblInd w:w="2" w:type="dxa"/>
        <w:tblLayout w:type="fixed"/>
        <w:tblCellMar>
          <w:left w:w="10" w:type="dxa"/>
          <w:right w:w="10" w:type="dxa"/>
        </w:tblCellMar>
        <w:tblLook w:val="0000" w:firstRow="0" w:lastRow="0" w:firstColumn="0" w:lastColumn="0" w:noHBand="0" w:noVBand="0"/>
      </w:tblPr>
      <w:tblGrid>
        <w:gridCol w:w="2610"/>
        <w:gridCol w:w="6285"/>
      </w:tblGrid>
      <w:tr w:rsidR="000D1830" w14:paraId="46C9887C" w14:textId="77777777">
        <w:trPr>
          <w:trHeight w:val="16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79" w14:textId="77777777" w:rsidR="000D1830" w:rsidRPr="002915C4" w:rsidRDefault="00FD46F3" w:rsidP="002915C4">
            <w:pPr>
              <w:rPr>
                <w:b/>
                <w:bCs/>
              </w:rPr>
            </w:pPr>
            <w:r w:rsidRPr="002915C4">
              <w:rPr>
                <w:b/>
                <w:bCs/>
              </w:rPr>
              <w:t>Subcontractors or partners</w:t>
            </w:r>
          </w:p>
        </w:tc>
        <w:tc>
          <w:tcPr>
            <w:tcW w:w="62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6C9887B" w14:textId="0A568611" w:rsidR="000D1830" w:rsidRDefault="002915C4" w:rsidP="002915C4">
            <w:r>
              <w:t>N/A</w:t>
            </w:r>
          </w:p>
        </w:tc>
      </w:tr>
    </w:tbl>
    <w:p w14:paraId="46C9887E" w14:textId="77777777" w:rsidR="000D1830" w:rsidRDefault="00FD46F3">
      <w:pPr>
        <w:pStyle w:val="Heading3"/>
        <w:rPr>
          <w:color w:val="auto"/>
        </w:rPr>
      </w:pPr>
      <w:r>
        <w:rPr>
          <w:color w:val="auto"/>
        </w:rPr>
        <w:t>Call-Off Contract charges and payment</w:t>
      </w:r>
    </w:p>
    <w:p w14:paraId="46C9887F" w14:textId="77777777" w:rsidR="000D1830" w:rsidRDefault="00FD46F3">
      <w:pPr>
        <w:spacing w:before="240" w:after="240"/>
      </w:pPr>
      <w:r>
        <w:t>The Call-Off Contract charges and payment details are in the table below. See Schedule 2 for a full breakdown.</w:t>
      </w:r>
    </w:p>
    <w:tbl>
      <w:tblPr>
        <w:tblW w:w="8880" w:type="dxa"/>
        <w:tblInd w:w="2" w:type="dxa"/>
        <w:tblLayout w:type="fixed"/>
        <w:tblCellMar>
          <w:left w:w="10" w:type="dxa"/>
          <w:right w:w="10" w:type="dxa"/>
        </w:tblCellMar>
        <w:tblLook w:val="0000" w:firstRow="0" w:lastRow="0" w:firstColumn="0" w:lastColumn="0" w:noHBand="0" w:noVBand="0"/>
      </w:tblPr>
      <w:tblGrid>
        <w:gridCol w:w="2505"/>
        <w:gridCol w:w="6375"/>
      </w:tblGrid>
      <w:tr w:rsidR="000D1830" w14:paraId="46C98882" w14:textId="77777777">
        <w:trPr>
          <w:trHeight w:val="780"/>
        </w:trPr>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80" w14:textId="77777777" w:rsidR="000D1830" w:rsidRDefault="00FD46F3">
            <w:pPr>
              <w:spacing w:before="240"/>
              <w:rPr>
                <w:b/>
              </w:rPr>
            </w:pPr>
            <w:r>
              <w:rPr>
                <w:b/>
              </w:rPr>
              <w:t>Payment method</w:t>
            </w:r>
          </w:p>
        </w:tc>
        <w:tc>
          <w:tcPr>
            <w:tcW w:w="6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81" w14:textId="42201B4E" w:rsidR="000D1830" w:rsidRDefault="00FD46F3">
            <w:pPr>
              <w:spacing w:before="240"/>
            </w:pPr>
            <w:r>
              <w:t xml:space="preserve">The payment method for this Call-Off Contract is </w:t>
            </w:r>
            <w:r w:rsidR="002915C4" w:rsidRPr="002915C4">
              <w:rPr>
                <w:bCs/>
              </w:rPr>
              <w:t>via BACS.</w:t>
            </w:r>
          </w:p>
        </w:tc>
      </w:tr>
      <w:tr w:rsidR="000D1830" w14:paraId="46C98886" w14:textId="77777777" w:rsidTr="002915C4">
        <w:trPr>
          <w:trHeight w:val="498"/>
        </w:trPr>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83" w14:textId="77777777" w:rsidR="000D1830" w:rsidRPr="002915C4" w:rsidRDefault="00FD46F3" w:rsidP="002915C4">
            <w:pPr>
              <w:rPr>
                <w:b/>
                <w:bCs/>
              </w:rPr>
            </w:pPr>
            <w:r w:rsidRPr="002915C4">
              <w:rPr>
                <w:b/>
                <w:bCs/>
              </w:rPr>
              <w:t>Payment profile</w:t>
            </w:r>
          </w:p>
        </w:tc>
        <w:tc>
          <w:tcPr>
            <w:tcW w:w="6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85" w14:textId="5AE920A3" w:rsidR="000D1830" w:rsidRDefault="002915C4" w:rsidP="002915C4">
            <w:r w:rsidRPr="002915C4">
              <w:t>The payment profile for this Call-Off Contract is as agreed in Schedule 2 (Call-Off Contract charges).</w:t>
            </w:r>
          </w:p>
        </w:tc>
      </w:tr>
      <w:tr w:rsidR="000D1830" w14:paraId="46C98889" w14:textId="77777777" w:rsidTr="002915C4">
        <w:trPr>
          <w:trHeight w:val="1105"/>
        </w:trPr>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87" w14:textId="77777777" w:rsidR="000D1830" w:rsidRPr="002915C4" w:rsidRDefault="00FD46F3" w:rsidP="002915C4">
            <w:pPr>
              <w:rPr>
                <w:b/>
                <w:bCs/>
              </w:rPr>
            </w:pPr>
            <w:r w:rsidRPr="002915C4">
              <w:rPr>
                <w:b/>
                <w:bCs/>
              </w:rPr>
              <w:t>Invoice details</w:t>
            </w:r>
          </w:p>
        </w:tc>
        <w:tc>
          <w:tcPr>
            <w:tcW w:w="6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88" w14:textId="1034FF01" w:rsidR="000D1830" w:rsidRDefault="002915C4" w:rsidP="002915C4">
            <w:r w:rsidRPr="002915C4">
              <w:t>The Supplier will issue electronic invoices in accordance with the payment schedule set out in Schedule 2. The Buyer will pay the Supplier in accordance with the payment terms set out in Schedule 2.</w:t>
            </w:r>
          </w:p>
        </w:tc>
      </w:tr>
      <w:tr w:rsidR="000D1830" w14:paraId="46C9888C" w14:textId="77777777">
        <w:trPr>
          <w:trHeight w:val="509"/>
        </w:trPr>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8A" w14:textId="77777777" w:rsidR="000D1830" w:rsidRPr="00CE73CE" w:rsidRDefault="00FD46F3" w:rsidP="00CE73CE">
            <w:pPr>
              <w:rPr>
                <w:b/>
                <w:bCs/>
              </w:rPr>
            </w:pPr>
            <w:r w:rsidRPr="00CE73CE">
              <w:rPr>
                <w:b/>
                <w:bCs/>
              </w:rPr>
              <w:t>Who and where to send invoices to</w:t>
            </w:r>
          </w:p>
        </w:tc>
        <w:tc>
          <w:tcPr>
            <w:tcW w:w="6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44CC7" w14:textId="521A57F2" w:rsidR="000D1830" w:rsidRDefault="00C62644" w:rsidP="00CE73CE">
            <w:r w:rsidRPr="00C62644">
              <w:t>Electronic Invoices (attached to E-Mails) should be sent to</w:t>
            </w:r>
            <w:r>
              <w:t xml:space="preserve"> the following 2 e-mail addresses</w:t>
            </w:r>
            <w:r w:rsidRPr="00C62644">
              <w:t>:</w:t>
            </w:r>
          </w:p>
          <w:p w14:paraId="2049235E" w14:textId="77777777" w:rsidR="00F963A1" w:rsidRDefault="00F963A1" w:rsidP="00CE73CE">
            <w:r w:rsidRPr="00F963A1">
              <w:t>*REDACTED*</w:t>
            </w:r>
          </w:p>
          <w:p w14:paraId="2CB2665E" w14:textId="04A5D459" w:rsidR="00C62644" w:rsidRDefault="00F963A1" w:rsidP="00CE73CE">
            <w:r w:rsidRPr="00F963A1">
              <w:t>*REDACTED*</w:t>
            </w:r>
          </w:p>
          <w:p w14:paraId="5F8D440D" w14:textId="77777777" w:rsidR="00C62644" w:rsidRDefault="00C62644" w:rsidP="00CE73CE"/>
          <w:p w14:paraId="46C9888B" w14:textId="63F09C1E" w:rsidR="00C62644" w:rsidRDefault="00C62644" w:rsidP="00CE73CE"/>
        </w:tc>
      </w:tr>
      <w:tr w:rsidR="000D1830" w14:paraId="46C98890" w14:textId="77777777">
        <w:trPr>
          <w:trHeight w:val="1161"/>
        </w:trPr>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8D" w14:textId="77777777" w:rsidR="000D1830" w:rsidRPr="002915C4" w:rsidRDefault="00FD46F3" w:rsidP="002915C4">
            <w:pPr>
              <w:rPr>
                <w:b/>
                <w:bCs/>
              </w:rPr>
            </w:pPr>
            <w:r w:rsidRPr="002915C4">
              <w:rPr>
                <w:b/>
                <w:bCs/>
              </w:rPr>
              <w:t>Invoice information required</w:t>
            </w:r>
          </w:p>
        </w:tc>
        <w:tc>
          <w:tcPr>
            <w:tcW w:w="6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8F" w14:textId="60E32F02" w:rsidR="000D1830" w:rsidRDefault="002915C4" w:rsidP="002915C4">
            <w:r w:rsidRPr="002915C4">
              <w:t xml:space="preserve">All invoices must include: PO number, Project reference and Buyers reference details. </w:t>
            </w:r>
            <w:r w:rsidRPr="002915C4">
              <w:br/>
            </w:r>
            <w:r w:rsidRPr="002915C4">
              <w:br/>
              <w:t xml:space="preserve">The Invoice format will follow the standard Supplier invoice format mirroring the necessary information in clause </w:t>
            </w:r>
            <w:r w:rsidR="00CE73CE">
              <w:t>7</w:t>
            </w:r>
            <w:r w:rsidRPr="002915C4">
              <w:t xml:space="preserve">.   </w:t>
            </w:r>
          </w:p>
        </w:tc>
      </w:tr>
      <w:tr w:rsidR="000D1830" w14:paraId="46C98893" w14:textId="77777777">
        <w:trPr>
          <w:trHeight w:val="500"/>
        </w:trPr>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91" w14:textId="77777777" w:rsidR="000D1830" w:rsidRPr="002915C4" w:rsidRDefault="00FD46F3" w:rsidP="002915C4">
            <w:pPr>
              <w:rPr>
                <w:b/>
                <w:bCs/>
              </w:rPr>
            </w:pPr>
            <w:r w:rsidRPr="002915C4">
              <w:rPr>
                <w:b/>
                <w:bCs/>
              </w:rPr>
              <w:t>Invoice frequency</w:t>
            </w:r>
          </w:p>
        </w:tc>
        <w:tc>
          <w:tcPr>
            <w:tcW w:w="6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92" w14:textId="31433C8B" w:rsidR="000D1830" w:rsidRDefault="00CE73CE" w:rsidP="00CE73CE">
            <w:r w:rsidRPr="00CE73CE">
              <w:t>Invoice will be sent to the Buyer in accordance with the payment schedule set out in Schedule 2 (Call-Off Contract charges).</w:t>
            </w:r>
          </w:p>
        </w:tc>
      </w:tr>
      <w:tr w:rsidR="000D1830" w14:paraId="46C98896" w14:textId="77777777" w:rsidTr="001F1C16">
        <w:trPr>
          <w:trHeight w:val="579"/>
        </w:trPr>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94" w14:textId="77777777" w:rsidR="000D1830" w:rsidRPr="002915C4" w:rsidRDefault="00FD46F3" w:rsidP="002915C4">
            <w:pPr>
              <w:rPr>
                <w:b/>
                <w:bCs/>
              </w:rPr>
            </w:pPr>
            <w:r w:rsidRPr="002915C4">
              <w:rPr>
                <w:b/>
                <w:bCs/>
              </w:rPr>
              <w:t>Call-Off Contract value</w:t>
            </w:r>
          </w:p>
        </w:tc>
        <w:tc>
          <w:tcPr>
            <w:tcW w:w="6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95" w14:textId="6DEA84E8" w:rsidR="000D1830" w:rsidRDefault="00CE73CE" w:rsidP="00CE73CE">
            <w:r w:rsidRPr="00CE73CE">
              <w:t>Up to a maximum of £</w:t>
            </w:r>
            <w:r w:rsidR="001F1C16">
              <w:t>170,850</w:t>
            </w:r>
            <w:r w:rsidRPr="00CE73CE">
              <w:t xml:space="preserve"> excluding VAT</w:t>
            </w:r>
          </w:p>
        </w:tc>
      </w:tr>
      <w:tr w:rsidR="000D1830" w14:paraId="46C9889A" w14:textId="77777777" w:rsidTr="00CE73CE">
        <w:trPr>
          <w:trHeight w:val="725"/>
        </w:trPr>
        <w:tc>
          <w:tcPr>
            <w:tcW w:w="25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97" w14:textId="77777777" w:rsidR="000D1830" w:rsidRPr="002915C4" w:rsidRDefault="00FD46F3" w:rsidP="002915C4">
            <w:pPr>
              <w:rPr>
                <w:b/>
                <w:bCs/>
              </w:rPr>
            </w:pPr>
            <w:r w:rsidRPr="002915C4">
              <w:rPr>
                <w:b/>
                <w:bCs/>
              </w:rPr>
              <w:t>Call-Off Contract charges</w:t>
            </w:r>
          </w:p>
        </w:tc>
        <w:tc>
          <w:tcPr>
            <w:tcW w:w="6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99" w14:textId="673A00AA" w:rsidR="000D1830" w:rsidRDefault="00CE73CE" w:rsidP="00CE73CE">
            <w:r w:rsidRPr="00CE73CE">
              <w:t>The breakdown of the Charges is in accordance with Schedule 2</w:t>
            </w:r>
            <w:r>
              <w:t>.</w:t>
            </w:r>
          </w:p>
        </w:tc>
      </w:tr>
    </w:tbl>
    <w:p w14:paraId="46C9889B" w14:textId="77777777" w:rsidR="000D1830" w:rsidRDefault="000D1830"/>
    <w:p w14:paraId="0F6BE3FF" w14:textId="77777777" w:rsidR="001F1C16" w:rsidRDefault="001F1C16">
      <w:pPr>
        <w:suppressAutoHyphens w:val="0"/>
        <w:rPr>
          <w:sz w:val="28"/>
          <w:szCs w:val="28"/>
        </w:rPr>
      </w:pPr>
      <w:r>
        <w:br w:type="page"/>
      </w:r>
    </w:p>
    <w:p w14:paraId="46C9889C" w14:textId="4EB4F6C6" w:rsidR="000D1830" w:rsidRDefault="00FD46F3">
      <w:pPr>
        <w:pStyle w:val="Heading3"/>
        <w:rPr>
          <w:color w:val="auto"/>
        </w:rPr>
      </w:pPr>
      <w:r>
        <w:rPr>
          <w:color w:val="auto"/>
        </w:rPr>
        <w:lastRenderedPageBreak/>
        <w:t>Additional Buyer terms</w:t>
      </w:r>
    </w:p>
    <w:tbl>
      <w:tblPr>
        <w:tblW w:w="8880" w:type="dxa"/>
        <w:tblInd w:w="2" w:type="dxa"/>
        <w:tblLayout w:type="fixed"/>
        <w:tblCellMar>
          <w:left w:w="10" w:type="dxa"/>
          <w:right w:w="10" w:type="dxa"/>
        </w:tblCellMar>
        <w:tblLook w:val="0000" w:firstRow="0" w:lastRow="0" w:firstColumn="0" w:lastColumn="0" w:noHBand="0" w:noVBand="0"/>
      </w:tblPr>
      <w:tblGrid>
        <w:gridCol w:w="2625"/>
        <w:gridCol w:w="6255"/>
      </w:tblGrid>
      <w:tr w:rsidR="000D1830" w14:paraId="46C988A2" w14:textId="77777777">
        <w:trPr>
          <w:trHeight w:val="164"/>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9D" w14:textId="77777777" w:rsidR="000D1830" w:rsidRPr="00CE73CE" w:rsidRDefault="00FD46F3" w:rsidP="00CE73CE">
            <w:pPr>
              <w:rPr>
                <w:b/>
                <w:bCs/>
              </w:rPr>
            </w:pPr>
            <w:r w:rsidRPr="00CE73CE">
              <w:rPr>
                <w:b/>
                <w:bCs/>
              </w:rPr>
              <w:t>Performance of the Service and Deliverables</w:t>
            </w:r>
          </w:p>
        </w:tc>
        <w:tc>
          <w:tcPr>
            <w:tcW w:w="6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A1" w14:textId="561BFA1D" w:rsidR="000D1830" w:rsidRDefault="00CE73CE" w:rsidP="00CE73CE">
            <w:r w:rsidRPr="00CE73CE">
              <w:t>The performance of the services shall be as set out in the Statement of Work 1 attached hereto at Schedule 1, as may be amended in accordance with the change control procedure set out therein.</w:t>
            </w:r>
          </w:p>
        </w:tc>
      </w:tr>
      <w:tr w:rsidR="000D1830" w14:paraId="46C988A7" w14:textId="77777777" w:rsidTr="00CE73CE">
        <w:trPr>
          <w:trHeight w:val="182"/>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A3" w14:textId="77777777" w:rsidR="000D1830" w:rsidRPr="00CE73CE" w:rsidRDefault="00FD46F3" w:rsidP="00CE73CE">
            <w:pPr>
              <w:rPr>
                <w:b/>
                <w:bCs/>
              </w:rPr>
            </w:pPr>
            <w:r w:rsidRPr="00CE73CE">
              <w:rPr>
                <w:b/>
                <w:bCs/>
              </w:rPr>
              <w:t>Guarantee</w:t>
            </w:r>
          </w:p>
        </w:tc>
        <w:tc>
          <w:tcPr>
            <w:tcW w:w="6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A6" w14:textId="2F2A87D3" w:rsidR="000D1830" w:rsidRPr="00CE73CE" w:rsidRDefault="00CE73CE" w:rsidP="00CE73CE">
            <w:r w:rsidRPr="00CE73CE">
              <w:t>Not used for the purpose of this Call-Off Contract.</w:t>
            </w:r>
          </w:p>
        </w:tc>
      </w:tr>
      <w:tr w:rsidR="000D1830" w14:paraId="46C988AB" w14:textId="77777777" w:rsidTr="00CE73CE">
        <w:trPr>
          <w:trHeight w:val="515"/>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A8" w14:textId="77777777" w:rsidR="000D1830" w:rsidRPr="00CE73CE" w:rsidRDefault="00FD46F3" w:rsidP="00CE73CE">
            <w:pPr>
              <w:rPr>
                <w:b/>
                <w:bCs/>
              </w:rPr>
            </w:pPr>
            <w:r w:rsidRPr="00CE73CE">
              <w:rPr>
                <w:b/>
                <w:bCs/>
              </w:rPr>
              <w:t>Warranties, representations</w:t>
            </w:r>
          </w:p>
        </w:tc>
        <w:tc>
          <w:tcPr>
            <w:tcW w:w="6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AA" w14:textId="171C77ED" w:rsidR="000D1830" w:rsidRDefault="00CE73CE" w:rsidP="00CE73CE">
            <w:r w:rsidRPr="00CE73CE">
              <w:rPr>
                <w:iCs/>
              </w:rPr>
              <w:t>The Supplier only provides those warranties and representations expressly set out in Framework Agreement Clause 4.1, this Call Off Contract and the Order Form.</w:t>
            </w:r>
          </w:p>
        </w:tc>
      </w:tr>
      <w:tr w:rsidR="000D1830" w14:paraId="46C988AF" w14:textId="77777777">
        <w:trPr>
          <w:trHeight w:val="13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AC" w14:textId="77777777" w:rsidR="000D1830" w:rsidRPr="00CE73CE" w:rsidRDefault="00FD46F3" w:rsidP="00CE73CE">
            <w:pPr>
              <w:rPr>
                <w:b/>
                <w:bCs/>
              </w:rPr>
            </w:pPr>
            <w:r w:rsidRPr="00CE73CE">
              <w:rPr>
                <w:b/>
                <w:bCs/>
              </w:rPr>
              <w:t>Supplemental requirements in addition to the Call-Off terms</w:t>
            </w:r>
          </w:p>
        </w:tc>
        <w:tc>
          <w:tcPr>
            <w:tcW w:w="6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26ADB" w14:textId="07EB2972" w:rsidR="00CE73CE" w:rsidRPr="00CE73CE" w:rsidRDefault="00CE73CE" w:rsidP="00CE73CE">
            <w:pPr>
              <w:rPr>
                <w:lang w:val="en-US"/>
              </w:rPr>
            </w:pPr>
            <w:r w:rsidRPr="00490064">
              <w:rPr>
                <w:b/>
                <w:lang w:val="en-US"/>
              </w:rPr>
              <w:t xml:space="preserve">Non-solicitation: </w:t>
            </w:r>
            <w:r w:rsidRPr="00490064">
              <w:rPr>
                <w:lang w:val="en-US"/>
              </w:rPr>
              <w:t>Neither party shall, without the other’s consent, during this Agreement or for twelve months from expiry or termination of this Agreement, directly or indirectly solicit or entice away (or seek to attempt to solicit or entice away) from the employment or engagement of the other party any person employed or otherwise engaged by such other party in the provision of the Services or (in the case of the Buyer) in receipt and/or administration of the Services.  If either party breaches the non-solicitation clause such party will pay to the other the employee's annual salary, which is a genuine pre-estimate of the loss that will be suffered by the other party as a result of the breach.</w:t>
            </w:r>
          </w:p>
          <w:p w14:paraId="4D50CD39" w14:textId="77777777" w:rsidR="00CE73CE" w:rsidRDefault="00CE73CE" w:rsidP="00CE73CE">
            <w:pPr>
              <w:rPr>
                <w:b/>
                <w:lang w:val="en-US"/>
              </w:rPr>
            </w:pPr>
          </w:p>
          <w:p w14:paraId="1BFA193F" w14:textId="63A1B2AF" w:rsidR="00CE73CE" w:rsidRPr="00CE73CE" w:rsidRDefault="00CE73CE" w:rsidP="00CE73CE">
            <w:pPr>
              <w:rPr>
                <w:lang w:val="en-US"/>
              </w:rPr>
            </w:pPr>
            <w:r w:rsidRPr="00CE73CE">
              <w:rPr>
                <w:b/>
                <w:lang w:val="en-US"/>
              </w:rPr>
              <w:t>HMG Baseline Personnel Security Standard (BPSS):</w:t>
            </w:r>
          </w:p>
          <w:p w14:paraId="64A73683" w14:textId="77777777" w:rsidR="00CE73CE" w:rsidRPr="00CE73CE" w:rsidRDefault="00CE73CE" w:rsidP="00CE73CE">
            <w:r w:rsidRPr="00CE73CE">
              <w:t>The Supplier will comply with HMG Baseline Personnel Security Standard (BPSS)/ Government Staff Vetting Procedures Version 6.08/01/2015 attached below in respect of all persons who are employed or engaged by the Supplier in provision of Services under this Call-Off Contract, unless alternative agreement of Personnel Security is already in place between the Department and the Supplier. The HMG Baseline Personnel Security Standard / Government Staff Vetting Procedures Version 6.08/01/2015 do not require a security check as such but a package of pre-employment checks covering identity, employment history, nationality/immigration status and criminal records designed to provide a level of assurance.</w:t>
            </w:r>
          </w:p>
          <w:p w14:paraId="7DE33B5E" w14:textId="77777777" w:rsidR="00CE73CE" w:rsidRPr="00CE73CE" w:rsidRDefault="00CE73CE" w:rsidP="00CE73CE"/>
          <w:p w14:paraId="1169880D" w14:textId="77777777" w:rsidR="00CE73CE" w:rsidRPr="00CE73CE" w:rsidRDefault="00CE73CE" w:rsidP="00CE73CE">
            <w:r w:rsidRPr="00CE73CE">
              <w:t>The Supplier shall provide BPSS clearance for Supplier Staff and SC clearance for  Supplier Staff requiring privileged access, in order to deliver the Services</w:t>
            </w:r>
          </w:p>
          <w:p w14:paraId="18951ACA" w14:textId="65CA908D" w:rsidR="00CE73CE" w:rsidRPr="00CE73CE" w:rsidRDefault="00CF6734" w:rsidP="00CE73CE">
            <w:r>
              <w:object w:dxaOrig="1487" w:dyaOrig="993" w14:anchorId="7F331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5pt;height:49.65pt" o:ole="">
                  <v:imagedata r:id="rId11" o:title=""/>
                </v:shape>
                <o:OLEObject Type="Embed" ProgID="AcroExch.Document.DC" ShapeID="_x0000_i1025" DrawAspect="Icon" ObjectID="_1679740735" r:id="rId12"/>
              </w:object>
            </w:r>
            <w:r w:rsidR="00B95C75" w:rsidRPr="0070593F">
              <w:rPr>
                <w:noProof/>
              </w:rPr>
              <w:object w:dxaOrig="2520" w:dyaOrig="1640" w14:anchorId="666E2505">
                <v:shape id="_x0000_i1026" type="#_x0000_t75" alt="" style="width:127pt;height:80.05pt" o:ole="">
                  <v:imagedata r:id="rId13" o:title=""/>
                </v:shape>
                <o:OLEObject Type="Embed" ProgID="AcroExch.Document.DC" ShapeID="_x0000_i1026" DrawAspect="Icon" ObjectID="_1679740736" r:id="rId14"/>
              </w:object>
            </w:r>
            <w:r w:rsidR="00CE73CE" w:rsidRPr="00CE73CE">
              <w:t xml:space="preserve"> </w:t>
            </w:r>
            <w:r w:rsidR="00CE73CE" w:rsidRPr="00CE73CE">
              <w:br/>
              <w:t xml:space="preserve">The Supplier also confirms its compliance with Buyer </w:t>
            </w:r>
            <w:r w:rsidR="00CE73CE" w:rsidRPr="00CE73CE">
              <w:lastRenderedPageBreak/>
              <w:t xml:space="preserve">requirements in providing BPSS clearance for all staff and SC clearance for all staff requiring privileged access, in order to carry out any elements of either service activities from SOW 1 as are appropriate and required by Buyer. </w:t>
            </w:r>
          </w:p>
          <w:p w14:paraId="46C988AE" w14:textId="2B317679" w:rsidR="000D1830" w:rsidRDefault="00CE73CE" w:rsidP="00CE73CE">
            <w:r w:rsidRPr="00CE73CE">
              <w:t>The Supplier agrees to comply with the additional Supplier Special Terms as detailed in the attached document</w:t>
            </w:r>
            <w:r w:rsidRPr="00CE73CE">
              <w:br/>
            </w:r>
            <w:r w:rsidRPr="00CE73CE">
              <w:br/>
            </w:r>
            <w:bookmarkStart w:id="3" w:name="_MON_1546256667"/>
            <w:bookmarkEnd w:id="3"/>
            <w:r w:rsidR="000B3ED1" w:rsidRPr="00F3128E">
              <w:rPr>
                <w:noProof/>
              </w:rPr>
              <w:object w:dxaOrig="2040" w:dyaOrig="1320" w14:anchorId="2CE2C190">
                <v:shape id="_x0000_i1027" type="#_x0000_t75" alt="" style="width:102pt;height:66pt;mso-width-percent:0;mso-height-percent:0;mso-width-percent:0;mso-height-percent:0" o:ole="">
                  <v:imagedata r:id="rId15" o:title=""/>
                </v:shape>
                <o:OLEObject Type="Embed" ProgID="Word.Document.12" ShapeID="_x0000_i1027" DrawAspect="Icon" ObjectID="_1679740737" r:id="rId16">
                  <o:FieldCodes>\s</o:FieldCodes>
                </o:OLEObject>
              </w:object>
            </w:r>
          </w:p>
        </w:tc>
      </w:tr>
      <w:tr w:rsidR="000D1830" w14:paraId="46C988B4" w14:textId="77777777" w:rsidTr="00CE73CE">
        <w:trPr>
          <w:trHeight w:val="28"/>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B0" w14:textId="77777777" w:rsidR="000D1830" w:rsidRPr="00CE73CE" w:rsidRDefault="00FD46F3" w:rsidP="00CE73CE">
            <w:pPr>
              <w:rPr>
                <w:b/>
                <w:bCs/>
              </w:rPr>
            </w:pPr>
            <w:r w:rsidRPr="00CE73CE">
              <w:rPr>
                <w:b/>
                <w:bCs/>
              </w:rPr>
              <w:lastRenderedPageBreak/>
              <w:t>Alternative clauses</w:t>
            </w:r>
          </w:p>
        </w:tc>
        <w:tc>
          <w:tcPr>
            <w:tcW w:w="6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B3" w14:textId="04461B2D" w:rsidR="000D1830" w:rsidRDefault="00CE73CE" w:rsidP="00CE73CE">
            <w:r>
              <w:t>N/A</w:t>
            </w:r>
          </w:p>
        </w:tc>
      </w:tr>
      <w:tr w:rsidR="000D1830" w14:paraId="46C988B8" w14:textId="77777777">
        <w:trPr>
          <w:trHeight w:val="140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B5" w14:textId="77777777" w:rsidR="000D1830" w:rsidRPr="00CE73CE" w:rsidRDefault="00FD46F3" w:rsidP="00CE73CE">
            <w:pPr>
              <w:rPr>
                <w:b/>
                <w:bCs/>
              </w:rPr>
            </w:pPr>
            <w:r w:rsidRPr="00CE73CE">
              <w:rPr>
                <w:b/>
                <w:bCs/>
              </w:rPr>
              <w:t>Buyer specific amendments to/refinements of the Call-Off Contract terms</w:t>
            </w:r>
          </w:p>
        </w:tc>
        <w:tc>
          <w:tcPr>
            <w:tcW w:w="6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171A0" w14:textId="77777777" w:rsidR="00CE73CE" w:rsidRPr="00CE73CE" w:rsidRDefault="00CE73CE" w:rsidP="00CE73CE">
            <w:r w:rsidRPr="00CE73CE">
              <w:rPr>
                <w:b/>
                <w:bCs/>
              </w:rPr>
              <w:t>TUPE</w:t>
            </w:r>
            <w:r w:rsidRPr="00CE73CE">
              <w:t>:</w:t>
            </w:r>
          </w:p>
          <w:p w14:paraId="46C988B7" w14:textId="1057C67C" w:rsidR="000D1830" w:rsidRDefault="00CE73CE" w:rsidP="00CE73CE">
            <w:r w:rsidRPr="00CE73CE">
              <w:t>Pursuant to clause 29.8, the Buyer and Supplier agree that TUPE will not be applicable in the course of this Call-Off contract and as such all other clauses under section 29 are not applicable within this Call-off Contract.</w:t>
            </w:r>
          </w:p>
        </w:tc>
      </w:tr>
      <w:tr w:rsidR="000D1830" w14:paraId="46C988BD" w14:textId="77777777" w:rsidTr="00CE73CE">
        <w:trPr>
          <w:trHeight w:val="3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B9" w14:textId="77777777" w:rsidR="000D1830" w:rsidRPr="00CE73CE" w:rsidRDefault="00FD46F3" w:rsidP="00CE73CE">
            <w:pPr>
              <w:rPr>
                <w:b/>
                <w:bCs/>
              </w:rPr>
            </w:pPr>
            <w:r w:rsidRPr="00CE73CE">
              <w:rPr>
                <w:b/>
                <w:bCs/>
              </w:rPr>
              <w:t>Public Services Network (PSN)</w:t>
            </w:r>
          </w:p>
        </w:tc>
        <w:tc>
          <w:tcPr>
            <w:tcW w:w="6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BC" w14:textId="6A49DF17" w:rsidR="000D1830" w:rsidRDefault="00CE73CE" w:rsidP="00CE73CE">
            <w:r>
              <w:t>N/A</w:t>
            </w:r>
          </w:p>
        </w:tc>
      </w:tr>
      <w:tr w:rsidR="000D1830" w14:paraId="46C988C0" w14:textId="77777777">
        <w:trPr>
          <w:trHeight w:val="873"/>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BE" w14:textId="77777777" w:rsidR="000D1830" w:rsidRPr="00CE73CE" w:rsidRDefault="00FD46F3" w:rsidP="00CE73CE">
            <w:pPr>
              <w:rPr>
                <w:b/>
                <w:bCs/>
              </w:rPr>
            </w:pPr>
            <w:r w:rsidRPr="00CE73CE">
              <w:rPr>
                <w:b/>
                <w:bCs/>
              </w:rPr>
              <w:t>Personal Data and Data Subjects</w:t>
            </w:r>
          </w:p>
        </w:tc>
        <w:tc>
          <w:tcPr>
            <w:tcW w:w="6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BF" w14:textId="377E9C26" w:rsidR="000D1830" w:rsidRDefault="00FD46F3" w:rsidP="00CE73CE">
            <w:r>
              <w:t xml:space="preserve">Confirm whether Annex 1 (and Annex 2, if applicable) of Schedule 7 is being used: </w:t>
            </w:r>
            <w:r w:rsidR="00D45F6F">
              <w:t>YES</w:t>
            </w:r>
          </w:p>
        </w:tc>
      </w:tr>
    </w:tbl>
    <w:p w14:paraId="46C988C2" w14:textId="77777777" w:rsidR="000D1830" w:rsidRDefault="00FD46F3">
      <w:pPr>
        <w:pStyle w:val="Heading3"/>
        <w:rPr>
          <w:color w:val="auto"/>
        </w:rPr>
      </w:pPr>
      <w:r>
        <w:rPr>
          <w:color w:val="auto"/>
        </w:rPr>
        <w:t xml:space="preserve">1. </w:t>
      </w:r>
      <w:r>
        <w:rPr>
          <w:color w:val="auto"/>
        </w:rPr>
        <w:tab/>
        <w:t>Formation of contract</w:t>
      </w:r>
    </w:p>
    <w:p w14:paraId="46C988C3" w14:textId="77777777" w:rsidR="000D1830" w:rsidRDefault="00FD46F3">
      <w:pPr>
        <w:ind w:left="720" w:hanging="720"/>
      </w:pPr>
      <w:r>
        <w:t>1.1</w:t>
      </w:r>
      <w:r>
        <w:tab/>
        <w:t>By signing and returning this Order Form (Part A), the Supplier agrees to enter into a Call-Off Contract with the Buyer.</w:t>
      </w:r>
    </w:p>
    <w:p w14:paraId="46C988C4" w14:textId="77777777" w:rsidR="000D1830" w:rsidRDefault="000D1830">
      <w:pPr>
        <w:ind w:firstLine="720"/>
      </w:pPr>
    </w:p>
    <w:p w14:paraId="46C988C5" w14:textId="77777777" w:rsidR="000D1830" w:rsidRDefault="00FD46F3">
      <w:pPr>
        <w:ind w:left="720" w:hanging="720"/>
      </w:pPr>
      <w:r>
        <w:t>1.2</w:t>
      </w:r>
      <w:r>
        <w:tab/>
        <w:t>The Parties agree that they have read the Order Form (Part A) and the Call-Off Contract terms and by signing below agree to be bound by this Call-Off Contract.</w:t>
      </w:r>
    </w:p>
    <w:p w14:paraId="46C988C6" w14:textId="77777777" w:rsidR="000D1830" w:rsidRDefault="000D1830">
      <w:pPr>
        <w:ind w:firstLine="720"/>
      </w:pPr>
    </w:p>
    <w:p w14:paraId="46C988C7" w14:textId="77777777" w:rsidR="000D1830" w:rsidRDefault="00FD46F3">
      <w:pPr>
        <w:ind w:left="720" w:hanging="720"/>
      </w:pPr>
      <w:r>
        <w:t>1.3</w:t>
      </w:r>
      <w:r>
        <w:tab/>
        <w:t>This Call-Off Contract will be formed when the Buyer acknowledges receipt of the signed copy of the Order Form from the Supplier.</w:t>
      </w:r>
    </w:p>
    <w:p w14:paraId="46C988C8" w14:textId="77777777" w:rsidR="000D1830" w:rsidRDefault="000D1830">
      <w:pPr>
        <w:ind w:firstLine="720"/>
      </w:pPr>
    </w:p>
    <w:p w14:paraId="46C988C9" w14:textId="77777777" w:rsidR="000D1830" w:rsidRDefault="00FD46F3">
      <w:pPr>
        <w:ind w:left="720" w:hanging="720"/>
      </w:pPr>
      <w:r>
        <w:t>1.4</w:t>
      </w:r>
      <w:r>
        <w:tab/>
        <w:t>In cases of any ambiguity or conflict, the terms and conditions of the Call-Off Contract (Part B) and Order Form (Part A) will supersede those of the Supplier Terms and Conditions as per the order of precedence set out in clause 8.3 of the Framework Agreement.</w:t>
      </w:r>
    </w:p>
    <w:p w14:paraId="46C988CA" w14:textId="77777777" w:rsidR="000D1830" w:rsidRDefault="000D1830"/>
    <w:p w14:paraId="46C988CB" w14:textId="77777777" w:rsidR="000D1830" w:rsidRDefault="00FD46F3">
      <w:pPr>
        <w:pStyle w:val="Heading3"/>
        <w:rPr>
          <w:color w:val="auto"/>
        </w:rPr>
      </w:pPr>
      <w:r>
        <w:rPr>
          <w:color w:val="auto"/>
        </w:rPr>
        <w:t xml:space="preserve">2. </w:t>
      </w:r>
      <w:r>
        <w:rPr>
          <w:color w:val="auto"/>
        </w:rPr>
        <w:tab/>
        <w:t>Background to the agreement</w:t>
      </w:r>
    </w:p>
    <w:p w14:paraId="46C988CC" w14:textId="77777777" w:rsidR="000D1830" w:rsidRDefault="00FD46F3">
      <w:pPr>
        <w:ind w:left="720" w:hanging="720"/>
      </w:pPr>
      <w:r>
        <w:t>2.1</w:t>
      </w:r>
      <w:r>
        <w:tab/>
        <w:t>The Supplier is a provider of G-Cloud Services and agreed to provide the Services under the terms of Framework Agreement number RM1557.12.</w:t>
      </w:r>
    </w:p>
    <w:p w14:paraId="46C988CD" w14:textId="77777777" w:rsidR="000D1830" w:rsidRDefault="000D1830">
      <w:pPr>
        <w:ind w:left="720"/>
      </w:pPr>
    </w:p>
    <w:p w14:paraId="46C988CE" w14:textId="77777777" w:rsidR="000D1830" w:rsidRDefault="00FD46F3">
      <w:r>
        <w:t>2.2</w:t>
      </w:r>
      <w:r>
        <w:tab/>
        <w:t>The Buyer provided an Order Form for Services to the Supplier.</w:t>
      </w:r>
    </w:p>
    <w:p w14:paraId="46C988CF" w14:textId="77777777" w:rsidR="000D1830" w:rsidRDefault="000D1830"/>
    <w:p w14:paraId="46C988D0" w14:textId="77777777" w:rsidR="000D1830" w:rsidRDefault="000D1830">
      <w:pPr>
        <w:pageBreakBefore/>
      </w:pPr>
    </w:p>
    <w:p w14:paraId="46C988D1" w14:textId="77777777" w:rsidR="000D1830" w:rsidRDefault="000D1830"/>
    <w:tbl>
      <w:tblPr>
        <w:tblW w:w="8880" w:type="dxa"/>
        <w:tblInd w:w="2" w:type="dxa"/>
        <w:tblLayout w:type="fixed"/>
        <w:tblCellMar>
          <w:left w:w="10" w:type="dxa"/>
          <w:right w:w="10" w:type="dxa"/>
        </w:tblCellMar>
        <w:tblLook w:val="0000" w:firstRow="0" w:lastRow="0" w:firstColumn="0" w:lastColumn="0" w:noHBand="0" w:noVBand="0"/>
      </w:tblPr>
      <w:tblGrid>
        <w:gridCol w:w="1800"/>
        <w:gridCol w:w="3540"/>
        <w:gridCol w:w="3540"/>
      </w:tblGrid>
      <w:tr w:rsidR="000D1830" w14:paraId="46C988D5" w14:textId="77777777">
        <w:trPr>
          <w:trHeight w:val="480"/>
        </w:trPr>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D2" w14:textId="77777777" w:rsidR="000D1830" w:rsidRDefault="00FD46F3">
            <w:pPr>
              <w:spacing w:before="240"/>
              <w:rPr>
                <w:b/>
              </w:rPr>
            </w:pPr>
            <w:r>
              <w:rPr>
                <w:b/>
              </w:rPr>
              <w:t>Signed</w:t>
            </w:r>
          </w:p>
        </w:tc>
        <w:tc>
          <w:tcPr>
            <w:tcW w:w="3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D3" w14:textId="77777777" w:rsidR="000D1830" w:rsidRDefault="00FD46F3">
            <w:pPr>
              <w:spacing w:before="240"/>
            </w:pPr>
            <w:r>
              <w:t>Supplier</w:t>
            </w:r>
          </w:p>
        </w:tc>
        <w:tc>
          <w:tcPr>
            <w:tcW w:w="3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D4" w14:textId="77777777" w:rsidR="000D1830" w:rsidRDefault="00FD46F3">
            <w:pPr>
              <w:spacing w:before="240"/>
            </w:pPr>
            <w:r>
              <w:t>Buyer</w:t>
            </w:r>
          </w:p>
        </w:tc>
      </w:tr>
      <w:tr w:rsidR="000D1830" w14:paraId="46C988D9" w14:textId="77777777">
        <w:trPr>
          <w:trHeight w:val="480"/>
        </w:trPr>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D6" w14:textId="77777777" w:rsidR="000D1830" w:rsidRDefault="00FD46F3">
            <w:pPr>
              <w:spacing w:before="240"/>
              <w:rPr>
                <w:b/>
              </w:rPr>
            </w:pPr>
            <w:r>
              <w:rPr>
                <w:b/>
              </w:rPr>
              <w:t>Name</w:t>
            </w:r>
          </w:p>
        </w:tc>
        <w:tc>
          <w:tcPr>
            <w:tcW w:w="3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D7" w14:textId="77777777" w:rsidR="000D1830" w:rsidRDefault="00FD46F3">
            <w:pPr>
              <w:spacing w:before="240"/>
            </w:pPr>
            <w:r>
              <w:t>[</w:t>
            </w:r>
            <w:r>
              <w:rPr>
                <w:b/>
              </w:rPr>
              <w:t>Enter name</w:t>
            </w:r>
            <w:r>
              <w:t>]</w:t>
            </w:r>
          </w:p>
        </w:tc>
        <w:tc>
          <w:tcPr>
            <w:tcW w:w="3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D8" w14:textId="77777777" w:rsidR="000D1830" w:rsidRDefault="00FD46F3">
            <w:pPr>
              <w:spacing w:before="240"/>
            </w:pPr>
            <w:r>
              <w:t>[</w:t>
            </w:r>
            <w:r>
              <w:rPr>
                <w:b/>
              </w:rPr>
              <w:t>Enter name</w:t>
            </w:r>
            <w:r>
              <w:t>]</w:t>
            </w:r>
          </w:p>
        </w:tc>
      </w:tr>
      <w:tr w:rsidR="000D1830" w14:paraId="46C988DD" w14:textId="77777777">
        <w:trPr>
          <w:trHeight w:val="480"/>
        </w:trPr>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DA" w14:textId="77777777" w:rsidR="000D1830" w:rsidRDefault="00FD46F3">
            <w:pPr>
              <w:spacing w:before="240"/>
              <w:rPr>
                <w:b/>
              </w:rPr>
            </w:pPr>
            <w:r>
              <w:rPr>
                <w:b/>
              </w:rPr>
              <w:t>Title</w:t>
            </w:r>
          </w:p>
        </w:tc>
        <w:tc>
          <w:tcPr>
            <w:tcW w:w="3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DB" w14:textId="77777777" w:rsidR="000D1830" w:rsidRDefault="00FD46F3">
            <w:pPr>
              <w:spacing w:before="240"/>
            </w:pPr>
            <w:r>
              <w:t>[</w:t>
            </w:r>
            <w:r>
              <w:rPr>
                <w:b/>
              </w:rPr>
              <w:t>Enter title</w:t>
            </w:r>
            <w:r>
              <w:t>]</w:t>
            </w:r>
          </w:p>
        </w:tc>
        <w:tc>
          <w:tcPr>
            <w:tcW w:w="3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DC" w14:textId="77777777" w:rsidR="000D1830" w:rsidRDefault="00FD46F3">
            <w:pPr>
              <w:spacing w:before="240"/>
            </w:pPr>
            <w:r>
              <w:t>[</w:t>
            </w:r>
            <w:r>
              <w:rPr>
                <w:b/>
              </w:rPr>
              <w:t>Enter title</w:t>
            </w:r>
            <w:r>
              <w:t>]</w:t>
            </w:r>
          </w:p>
        </w:tc>
      </w:tr>
      <w:tr w:rsidR="000D1830" w14:paraId="46C988E1" w14:textId="77777777">
        <w:trPr>
          <w:trHeight w:val="840"/>
        </w:trPr>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DE" w14:textId="77777777" w:rsidR="000D1830" w:rsidRDefault="00FD46F3">
            <w:pPr>
              <w:spacing w:before="240"/>
              <w:rPr>
                <w:b/>
              </w:rPr>
            </w:pPr>
            <w:r>
              <w:rPr>
                <w:b/>
              </w:rPr>
              <w:t>Signature</w:t>
            </w:r>
          </w:p>
        </w:tc>
        <w:tc>
          <w:tcPr>
            <w:tcW w:w="3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DF" w14:textId="77777777" w:rsidR="000D1830" w:rsidRDefault="000D1830"/>
        </w:tc>
        <w:tc>
          <w:tcPr>
            <w:tcW w:w="3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E0" w14:textId="77777777" w:rsidR="000D1830" w:rsidRDefault="000D1830">
            <w:pPr>
              <w:widowControl w:val="0"/>
            </w:pPr>
          </w:p>
        </w:tc>
      </w:tr>
      <w:tr w:rsidR="000D1830" w14:paraId="46C988E5" w14:textId="77777777">
        <w:trPr>
          <w:trHeight w:val="480"/>
        </w:trPr>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E2" w14:textId="77777777" w:rsidR="000D1830" w:rsidRDefault="00FD46F3">
            <w:pPr>
              <w:spacing w:before="240"/>
              <w:rPr>
                <w:b/>
              </w:rPr>
            </w:pPr>
            <w:r>
              <w:rPr>
                <w:b/>
              </w:rPr>
              <w:t>Date</w:t>
            </w:r>
          </w:p>
        </w:tc>
        <w:tc>
          <w:tcPr>
            <w:tcW w:w="3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E3" w14:textId="77777777" w:rsidR="000D1830" w:rsidRDefault="00FD46F3">
            <w:pPr>
              <w:spacing w:before="240"/>
            </w:pPr>
            <w:r>
              <w:t>[</w:t>
            </w:r>
            <w:r>
              <w:rPr>
                <w:b/>
              </w:rPr>
              <w:t>Enter date</w:t>
            </w:r>
            <w:r>
              <w:t>]</w:t>
            </w:r>
          </w:p>
        </w:tc>
        <w:tc>
          <w:tcPr>
            <w:tcW w:w="3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8E4" w14:textId="77777777" w:rsidR="000D1830" w:rsidRDefault="00FD46F3">
            <w:pPr>
              <w:spacing w:before="240"/>
            </w:pPr>
            <w:r>
              <w:t>[</w:t>
            </w:r>
            <w:r>
              <w:rPr>
                <w:b/>
              </w:rPr>
              <w:t>Enter date</w:t>
            </w:r>
            <w:r>
              <w:t>]</w:t>
            </w:r>
          </w:p>
        </w:tc>
      </w:tr>
    </w:tbl>
    <w:p w14:paraId="46C988E6" w14:textId="77777777" w:rsidR="000D1830" w:rsidRDefault="00FD46F3">
      <w:pPr>
        <w:spacing w:before="240"/>
        <w:rPr>
          <w:b/>
        </w:rPr>
      </w:pPr>
      <w:r>
        <w:rPr>
          <w:b/>
        </w:rPr>
        <w:t xml:space="preserve"> </w:t>
      </w:r>
    </w:p>
    <w:p w14:paraId="46C988E7" w14:textId="77777777" w:rsidR="000D1830" w:rsidRDefault="00FD46F3">
      <w:pPr>
        <w:pStyle w:val="Heading2"/>
      </w:pPr>
      <w:bookmarkStart w:id="4" w:name="_Toc33176233"/>
      <w:r>
        <w:t>Schedule 1: Services</w:t>
      </w:r>
      <w:bookmarkEnd w:id="4"/>
    </w:p>
    <w:p w14:paraId="46C988EA" w14:textId="16B9947F" w:rsidR="000D1830" w:rsidRDefault="00D45F6F">
      <w:pPr>
        <w:spacing w:before="240"/>
        <w:rPr>
          <w:bCs/>
        </w:rPr>
      </w:pPr>
      <w:r w:rsidRPr="00D45F6F">
        <w:rPr>
          <w:bCs/>
        </w:rPr>
        <w:t xml:space="preserve">Services are in accordance with clauses 1 to </w:t>
      </w:r>
      <w:r>
        <w:rPr>
          <w:bCs/>
        </w:rPr>
        <w:t>7</w:t>
      </w:r>
      <w:r w:rsidRPr="00D45F6F">
        <w:rPr>
          <w:bCs/>
        </w:rPr>
        <w:t xml:space="preserve"> of the attached Statement of Work 1 (which is based on the proposal document submitted by </w:t>
      </w:r>
      <w:r w:rsidR="00F963A1" w:rsidRPr="00F963A1">
        <w:rPr>
          <w:bCs/>
        </w:rPr>
        <w:t>*REDACTED*</w:t>
      </w:r>
      <w:bookmarkStart w:id="5" w:name="_GoBack"/>
      <w:bookmarkEnd w:id="5"/>
      <w:r w:rsidRPr="00D45F6F">
        <w:rPr>
          <w:bCs/>
        </w:rPr>
        <w:t xml:space="preserve"> on </w:t>
      </w:r>
      <w:r w:rsidR="00C25C85">
        <w:rPr>
          <w:bCs/>
        </w:rPr>
        <w:t>3</w:t>
      </w:r>
      <w:r w:rsidR="00C25C85">
        <w:rPr>
          <w:bCs/>
          <w:vertAlign w:val="superscript"/>
        </w:rPr>
        <w:t>rd</w:t>
      </w:r>
      <w:r>
        <w:rPr>
          <w:bCs/>
        </w:rPr>
        <w:t xml:space="preserve"> March 2021</w:t>
      </w:r>
      <w:r w:rsidR="00C25C85">
        <w:rPr>
          <w:bCs/>
        </w:rPr>
        <w:t xml:space="preserve"> and agreed with DWP on 16</w:t>
      </w:r>
      <w:r w:rsidR="00C25C85" w:rsidRPr="00C25C85">
        <w:rPr>
          <w:bCs/>
          <w:vertAlign w:val="superscript"/>
        </w:rPr>
        <w:t>th</w:t>
      </w:r>
      <w:r w:rsidR="00C25C85">
        <w:rPr>
          <w:bCs/>
        </w:rPr>
        <w:t xml:space="preserve"> March 2021</w:t>
      </w:r>
      <w:r w:rsidRPr="00D45F6F">
        <w:rPr>
          <w:bCs/>
        </w:rPr>
        <w:t xml:space="preserve">) </w:t>
      </w:r>
      <w:r w:rsidRPr="00D45F6F">
        <w:t>(as may be amended in accordance with the change control procedure set out therein) and any other subsequent Statements of Work that may be applied to this Call-Off Contract</w:t>
      </w:r>
      <w:r w:rsidRPr="00D45F6F">
        <w:rPr>
          <w:bCs/>
        </w:rPr>
        <w:t>.</w:t>
      </w:r>
    </w:p>
    <w:bookmarkStart w:id="6" w:name="_Toc33176234"/>
    <w:bookmarkStart w:id="7" w:name="_MON_1678027838"/>
    <w:bookmarkEnd w:id="7"/>
    <w:p w14:paraId="0E6BBF00" w14:textId="0632A8A9" w:rsidR="00C25C85" w:rsidRDefault="000B3ED1">
      <w:pPr>
        <w:pStyle w:val="Heading2"/>
      </w:pPr>
      <w:r>
        <w:rPr>
          <w:noProof/>
        </w:rPr>
        <w:object w:dxaOrig="760" w:dyaOrig="480" w14:anchorId="607D0BA6">
          <v:shape id="_x0000_i1028" type="#_x0000_t75" alt="" style="width:85pt;height:53pt;mso-width-percent:0;mso-height-percent:0;mso-width-percent:0;mso-height-percent:0" o:ole="">
            <v:imagedata r:id="rId17" o:title=""/>
          </v:shape>
          <o:OLEObject Type="Embed" ProgID="Word.Document.12" ShapeID="_x0000_i1028" DrawAspect="Icon" ObjectID="_1679740738" r:id="rId18">
            <o:FieldCodes>\s</o:FieldCodes>
          </o:OLEObject>
        </w:object>
      </w:r>
    </w:p>
    <w:p w14:paraId="46C988EB" w14:textId="6F619A5C" w:rsidR="000D1830" w:rsidRDefault="00FD46F3">
      <w:pPr>
        <w:pStyle w:val="Heading2"/>
      </w:pPr>
      <w:r>
        <w:t>Schedule 2: Call-Off Contract charges</w:t>
      </w:r>
      <w:bookmarkEnd w:id="6"/>
    </w:p>
    <w:p w14:paraId="73F5A971" w14:textId="7958FA89" w:rsidR="00D45F6F" w:rsidRPr="00D45F6F" w:rsidRDefault="00D45F6F" w:rsidP="00D45F6F">
      <w:pPr>
        <w:spacing w:before="240"/>
        <w:rPr>
          <w:bCs/>
        </w:rPr>
      </w:pPr>
      <w:r w:rsidRPr="00D45F6F">
        <w:rPr>
          <w:bCs/>
        </w:rPr>
        <w:t xml:space="preserve">For each individual Service, the applicable Call-Off Contract Charges (in accordance with the Supplier’s Digital Marketplace pricing document) shall not be amended during the term of the Call-Off Contract, other than by agreement between the parties in accordance with the change control process set out in the Statement of Work 1 attached hereto at Schedule 1. </w:t>
      </w:r>
    </w:p>
    <w:p w14:paraId="46C988F1" w14:textId="52E2FBA0" w:rsidR="000D1830" w:rsidRPr="00D45F6F" w:rsidRDefault="00D45F6F" w:rsidP="00D45F6F">
      <w:pPr>
        <w:spacing w:before="240"/>
        <w:rPr>
          <w:bCs/>
        </w:rPr>
      </w:pPr>
      <w:r w:rsidRPr="00D45F6F">
        <w:rPr>
          <w:bCs/>
        </w:rPr>
        <w:t xml:space="preserve">All charges shall be as set out in set out in Section </w:t>
      </w:r>
      <w:r w:rsidR="009E4F9B">
        <w:rPr>
          <w:bCs/>
        </w:rPr>
        <w:t>6</w:t>
      </w:r>
      <w:r w:rsidRPr="00D45F6F">
        <w:rPr>
          <w:bCs/>
        </w:rPr>
        <w:t xml:space="preserve"> of the Statement of Work attached hereto at Schedule 1 (as may be amended in accordance with the change control procedure set out therein) and the Charges sections of any other subsequent Statements of Work that may be applied to this Call-Off Contract.</w:t>
      </w:r>
    </w:p>
    <w:p w14:paraId="46C988F2" w14:textId="77777777" w:rsidR="000D1830" w:rsidRDefault="000D1830">
      <w:pPr>
        <w:rPr>
          <w:sz w:val="32"/>
          <w:szCs w:val="32"/>
        </w:rPr>
      </w:pPr>
    </w:p>
    <w:p w14:paraId="46C988F3" w14:textId="77777777" w:rsidR="000D1830" w:rsidRDefault="000D1830">
      <w:pPr>
        <w:rPr>
          <w:sz w:val="32"/>
          <w:szCs w:val="32"/>
        </w:rPr>
      </w:pPr>
    </w:p>
    <w:p w14:paraId="46C988F4" w14:textId="77777777" w:rsidR="000D1830" w:rsidRDefault="000D1830">
      <w:bookmarkStart w:id="8" w:name="_Toc33176235"/>
    </w:p>
    <w:p w14:paraId="46C988F5" w14:textId="77777777" w:rsidR="000D1830" w:rsidRDefault="00FD46F3">
      <w:pPr>
        <w:pStyle w:val="Heading2"/>
        <w:pageBreakBefore/>
      </w:pPr>
      <w:r>
        <w:lastRenderedPageBreak/>
        <w:t>Part B: Terms and conditions</w:t>
      </w:r>
      <w:bookmarkEnd w:id="8"/>
    </w:p>
    <w:p w14:paraId="46C988F6" w14:textId="77777777" w:rsidR="000D1830" w:rsidRDefault="00FD46F3">
      <w:pPr>
        <w:pStyle w:val="Heading3"/>
        <w:spacing w:before="0" w:after="100"/>
        <w:rPr>
          <w:color w:val="auto"/>
        </w:rPr>
      </w:pPr>
      <w:r>
        <w:rPr>
          <w:color w:val="auto"/>
        </w:rPr>
        <w:t>1.</w:t>
      </w:r>
      <w:r>
        <w:rPr>
          <w:color w:val="auto"/>
        </w:rPr>
        <w:tab/>
        <w:t>Call-Off Contract Start date and length</w:t>
      </w:r>
    </w:p>
    <w:p w14:paraId="46C988F7" w14:textId="77777777" w:rsidR="000D1830" w:rsidRDefault="00FD46F3">
      <w:r>
        <w:t>1.1</w:t>
      </w:r>
      <w:r>
        <w:tab/>
        <w:t>The Supplier must start providing the Services on the date specified in the Order Form.</w:t>
      </w:r>
    </w:p>
    <w:p w14:paraId="46C988F8" w14:textId="77777777" w:rsidR="000D1830" w:rsidRDefault="000D1830">
      <w:pPr>
        <w:ind w:firstLine="720"/>
      </w:pPr>
    </w:p>
    <w:p w14:paraId="46C988F9" w14:textId="77777777" w:rsidR="000D1830" w:rsidRDefault="00FD46F3">
      <w:pPr>
        <w:ind w:left="720" w:hanging="720"/>
      </w:pPr>
      <w:r>
        <w:t>1.2</w:t>
      </w:r>
      <w:r>
        <w:tab/>
        <w:t>This Call-Off Contract will expire on the Expiry Date in the Order Form. It will be for up to 24 months from the Start date unless Ended earlier under clause 18 or extended by the Buyer under clause 1.3.</w:t>
      </w:r>
    </w:p>
    <w:p w14:paraId="46C988FA" w14:textId="77777777" w:rsidR="000D1830" w:rsidRDefault="000D1830">
      <w:pPr>
        <w:ind w:left="720"/>
      </w:pPr>
    </w:p>
    <w:p w14:paraId="46C988FB" w14:textId="77777777" w:rsidR="000D1830" w:rsidRDefault="00FD46F3">
      <w:pPr>
        <w:ind w:left="720" w:hanging="720"/>
      </w:pPr>
      <w:r>
        <w:t>1.3</w:t>
      </w:r>
      <w:r>
        <w:tab/>
        <w:t>The Buyer can extend this Call-Off Contract, with written notice to the Supplier, by the period in the Order Form, provided that this is within the maximum permitted under the Framework Agreement of 2 periods of up to 12 months each.</w:t>
      </w:r>
    </w:p>
    <w:p w14:paraId="46C988FC" w14:textId="77777777" w:rsidR="000D1830" w:rsidRDefault="000D1830">
      <w:pPr>
        <w:ind w:left="720"/>
      </w:pPr>
    </w:p>
    <w:p w14:paraId="46C988FD" w14:textId="77777777" w:rsidR="000D1830" w:rsidRDefault="00FD46F3">
      <w:pPr>
        <w:ind w:left="720" w:hanging="720"/>
      </w:pPr>
      <w:r>
        <w:t>1.4</w:t>
      </w:r>
      <w:r>
        <w:tab/>
        <w:t>The Parties must comply with the requirements under clauses 21.3 to 21.8 if the Buyer reserves the right in the Order Form to extend the contract beyond 24 months.</w:t>
      </w:r>
    </w:p>
    <w:p w14:paraId="46C988FE" w14:textId="77777777" w:rsidR="000D1830" w:rsidRDefault="000D1830">
      <w:pPr>
        <w:spacing w:before="240" w:after="240"/>
      </w:pPr>
    </w:p>
    <w:p w14:paraId="46C988FF" w14:textId="77777777" w:rsidR="000D1830" w:rsidRDefault="00FD46F3">
      <w:pPr>
        <w:pStyle w:val="Heading3"/>
        <w:spacing w:before="0" w:after="100"/>
        <w:rPr>
          <w:color w:val="auto"/>
        </w:rPr>
      </w:pPr>
      <w:r>
        <w:rPr>
          <w:color w:val="auto"/>
        </w:rPr>
        <w:t>2.</w:t>
      </w:r>
      <w:r>
        <w:rPr>
          <w:color w:val="auto"/>
        </w:rPr>
        <w:tab/>
        <w:t>Incorporation of terms</w:t>
      </w:r>
    </w:p>
    <w:p w14:paraId="46C98900" w14:textId="77777777" w:rsidR="000D1830" w:rsidRDefault="00FD46F3">
      <w:pPr>
        <w:spacing w:after="240"/>
        <w:ind w:left="720" w:hanging="720"/>
      </w:pPr>
      <w:r>
        <w:t>2.1</w:t>
      </w:r>
      <w:r>
        <w:tab/>
        <w:t>The following Framework Agreement clauses (including clauses and defined terms referenced by them) as modified under clause 2.2 are incorporated as separate Call-Off Contract obligations and apply between the Supplier and the Buyer:</w:t>
      </w:r>
    </w:p>
    <w:p w14:paraId="46C98901" w14:textId="77777777" w:rsidR="000D1830" w:rsidRDefault="00FD46F3">
      <w:pPr>
        <w:pStyle w:val="ListParagraph"/>
        <w:numPr>
          <w:ilvl w:val="0"/>
          <w:numId w:val="9"/>
        </w:numPr>
      </w:pPr>
      <w:r>
        <w:rPr>
          <w:sz w:val="14"/>
          <w:szCs w:val="14"/>
        </w:rPr>
        <w:t xml:space="preserve"> </w:t>
      </w:r>
      <w:r>
        <w:t>4.1 (Warranties and representations)</w:t>
      </w:r>
    </w:p>
    <w:p w14:paraId="46C98902" w14:textId="77777777" w:rsidR="000D1830" w:rsidRDefault="00FD46F3">
      <w:pPr>
        <w:pStyle w:val="ListParagraph"/>
        <w:numPr>
          <w:ilvl w:val="0"/>
          <w:numId w:val="9"/>
        </w:numPr>
      </w:pPr>
      <w:r>
        <w:t>4.2 to 4.7 (Liability)</w:t>
      </w:r>
    </w:p>
    <w:p w14:paraId="46C98903" w14:textId="77777777" w:rsidR="000D1830" w:rsidRDefault="00FD46F3">
      <w:pPr>
        <w:pStyle w:val="ListParagraph"/>
        <w:numPr>
          <w:ilvl w:val="0"/>
          <w:numId w:val="9"/>
        </w:numPr>
      </w:pPr>
      <w:r>
        <w:t>4.11 to 4.12 (IR35)</w:t>
      </w:r>
    </w:p>
    <w:p w14:paraId="46C98904" w14:textId="77777777" w:rsidR="000D1830" w:rsidRDefault="00FD46F3">
      <w:pPr>
        <w:pStyle w:val="ListParagraph"/>
        <w:numPr>
          <w:ilvl w:val="0"/>
          <w:numId w:val="9"/>
        </w:numPr>
      </w:pPr>
      <w:r>
        <w:t>5.4 to 5.5 (Force majeure)</w:t>
      </w:r>
    </w:p>
    <w:p w14:paraId="46C98905" w14:textId="77777777" w:rsidR="000D1830" w:rsidRDefault="00FD46F3">
      <w:pPr>
        <w:pStyle w:val="ListParagraph"/>
        <w:numPr>
          <w:ilvl w:val="0"/>
          <w:numId w:val="9"/>
        </w:numPr>
      </w:pPr>
      <w:r>
        <w:t>5.8 (Continuing rights)</w:t>
      </w:r>
    </w:p>
    <w:p w14:paraId="46C98906" w14:textId="77777777" w:rsidR="000D1830" w:rsidRDefault="00FD46F3">
      <w:pPr>
        <w:pStyle w:val="ListParagraph"/>
        <w:numPr>
          <w:ilvl w:val="0"/>
          <w:numId w:val="9"/>
        </w:numPr>
      </w:pPr>
      <w:r>
        <w:t>5.9 to 5.11 (Change of control)</w:t>
      </w:r>
    </w:p>
    <w:p w14:paraId="46C98907" w14:textId="77777777" w:rsidR="000D1830" w:rsidRDefault="00FD46F3">
      <w:pPr>
        <w:pStyle w:val="ListParagraph"/>
        <w:numPr>
          <w:ilvl w:val="0"/>
          <w:numId w:val="9"/>
        </w:numPr>
      </w:pPr>
      <w:r>
        <w:t>5.12 (Fraud)</w:t>
      </w:r>
    </w:p>
    <w:p w14:paraId="46C98908" w14:textId="77777777" w:rsidR="000D1830" w:rsidRDefault="00FD46F3">
      <w:pPr>
        <w:pStyle w:val="ListParagraph"/>
        <w:numPr>
          <w:ilvl w:val="0"/>
          <w:numId w:val="9"/>
        </w:numPr>
      </w:pPr>
      <w:r>
        <w:t>5.13 (Notice of fraud)</w:t>
      </w:r>
    </w:p>
    <w:p w14:paraId="46C98909" w14:textId="77777777" w:rsidR="000D1830" w:rsidRDefault="00FD46F3">
      <w:pPr>
        <w:pStyle w:val="ListParagraph"/>
        <w:numPr>
          <w:ilvl w:val="0"/>
          <w:numId w:val="9"/>
        </w:numPr>
      </w:pPr>
      <w:r>
        <w:t>7.1 to 7.2 (Transparency)</w:t>
      </w:r>
    </w:p>
    <w:p w14:paraId="46C9890A" w14:textId="77777777" w:rsidR="000D1830" w:rsidRDefault="00FD46F3">
      <w:pPr>
        <w:pStyle w:val="ListParagraph"/>
        <w:numPr>
          <w:ilvl w:val="0"/>
          <w:numId w:val="9"/>
        </w:numPr>
      </w:pPr>
      <w:r>
        <w:t>8.3 (Order of precedence)</w:t>
      </w:r>
    </w:p>
    <w:p w14:paraId="46C9890B" w14:textId="77777777" w:rsidR="000D1830" w:rsidRDefault="00FD46F3">
      <w:pPr>
        <w:pStyle w:val="ListParagraph"/>
        <w:numPr>
          <w:ilvl w:val="0"/>
          <w:numId w:val="9"/>
        </w:numPr>
      </w:pPr>
      <w:r>
        <w:t>8.6 (Relationship)</w:t>
      </w:r>
    </w:p>
    <w:p w14:paraId="46C9890C" w14:textId="77777777" w:rsidR="000D1830" w:rsidRDefault="00FD46F3">
      <w:pPr>
        <w:pStyle w:val="ListParagraph"/>
        <w:numPr>
          <w:ilvl w:val="0"/>
          <w:numId w:val="9"/>
        </w:numPr>
      </w:pPr>
      <w:r>
        <w:t>8.9 to 8.11 (Entire agreement)</w:t>
      </w:r>
    </w:p>
    <w:p w14:paraId="46C9890D" w14:textId="77777777" w:rsidR="000D1830" w:rsidRDefault="00FD46F3">
      <w:pPr>
        <w:pStyle w:val="ListParagraph"/>
        <w:numPr>
          <w:ilvl w:val="0"/>
          <w:numId w:val="9"/>
        </w:numPr>
      </w:pPr>
      <w:r>
        <w:t>8.12 (Law and jurisdiction)</w:t>
      </w:r>
    </w:p>
    <w:p w14:paraId="46C9890E" w14:textId="77777777" w:rsidR="000D1830" w:rsidRDefault="00FD46F3">
      <w:pPr>
        <w:pStyle w:val="ListParagraph"/>
        <w:numPr>
          <w:ilvl w:val="0"/>
          <w:numId w:val="9"/>
        </w:numPr>
      </w:pPr>
      <w:r>
        <w:t>8.13 to 8.14 (Legislative change)</w:t>
      </w:r>
    </w:p>
    <w:p w14:paraId="46C9890F" w14:textId="77777777" w:rsidR="000D1830" w:rsidRDefault="00FD46F3">
      <w:pPr>
        <w:pStyle w:val="ListParagraph"/>
        <w:numPr>
          <w:ilvl w:val="0"/>
          <w:numId w:val="9"/>
        </w:numPr>
      </w:pPr>
      <w:r>
        <w:t>8.15 to 8.19 (Bribery and corruption)</w:t>
      </w:r>
    </w:p>
    <w:p w14:paraId="46C98910" w14:textId="77777777" w:rsidR="000D1830" w:rsidRDefault="00FD46F3">
      <w:pPr>
        <w:pStyle w:val="ListParagraph"/>
        <w:numPr>
          <w:ilvl w:val="0"/>
          <w:numId w:val="9"/>
        </w:numPr>
      </w:pPr>
      <w:r>
        <w:t>8.20 to 8.29 (Freedom of Information Act)</w:t>
      </w:r>
    </w:p>
    <w:p w14:paraId="46C98911" w14:textId="77777777" w:rsidR="000D1830" w:rsidRDefault="00FD46F3">
      <w:pPr>
        <w:pStyle w:val="ListParagraph"/>
        <w:numPr>
          <w:ilvl w:val="0"/>
          <w:numId w:val="9"/>
        </w:numPr>
      </w:pPr>
      <w:r>
        <w:t>8.30 to 8.31 (Promoting tax compliance)</w:t>
      </w:r>
    </w:p>
    <w:p w14:paraId="46C98912" w14:textId="77777777" w:rsidR="000D1830" w:rsidRDefault="00FD46F3">
      <w:pPr>
        <w:pStyle w:val="ListParagraph"/>
        <w:numPr>
          <w:ilvl w:val="0"/>
          <w:numId w:val="9"/>
        </w:numPr>
      </w:pPr>
      <w:r>
        <w:t>8.32 to 8.33 (Official Secrets Act)</w:t>
      </w:r>
    </w:p>
    <w:p w14:paraId="46C98913" w14:textId="77777777" w:rsidR="000D1830" w:rsidRDefault="00FD46F3">
      <w:pPr>
        <w:pStyle w:val="ListParagraph"/>
        <w:numPr>
          <w:ilvl w:val="0"/>
          <w:numId w:val="9"/>
        </w:numPr>
      </w:pPr>
      <w:r>
        <w:t>8.34 to 8.37 (Transfer and subcontracting)</w:t>
      </w:r>
    </w:p>
    <w:p w14:paraId="46C98914" w14:textId="77777777" w:rsidR="000D1830" w:rsidRDefault="00FD46F3">
      <w:pPr>
        <w:pStyle w:val="ListParagraph"/>
        <w:numPr>
          <w:ilvl w:val="0"/>
          <w:numId w:val="9"/>
        </w:numPr>
      </w:pPr>
      <w:r>
        <w:t>8.40 to 8.43 (Complaints handling and resolution)</w:t>
      </w:r>
    </w:p>
    <w:p w14:paraId="46C98915" w14:textId="77777777" w:rsidR="000D1830" w:rsidRDefault="00FD46F3">
      <w:pPr>
        <w:pStyle w:val="ListParagraph"/>
        <w:numPr>
          <w:ilvl w:val="0"/>
          <w:numId w:val="9"/>
        </w:numPr>
      </w:pPr>
      <w:r>
        <w:t>8.44 to 8.50 (Conflicts of interest and ethical walls)</w:t>
      </w:r>
    </w:p>
    <w:p w14:paraId="46C98916" w14:textId="77777777" w:rsidR="000D1830" w:rsidRDefault="00FD46F3">
      <w:pPr>
        <w:pStyle w:val="ListParagraph"/>
        <w:numPr>
          <w:ilvl w:val="0"/>
          <w:numId w:val="9"/>
        </w:numPr>
      </w:pPr>
      <w:r>
        <w:t>8.51 to 8.53 (Publicity and branding)</w:t>
      </w:r>
    </w:p>
    <w:p w14:paraId="46C98917" w14:textId="77777777" w:rsidR="000D1830" w:rsidRDefault="00FD46F3">
      <w:pPr>
        <w:pStyle w:val="ListParagraph"/>
        <w:numPr>
          <w:ilvl w:val="0"/>
          <w:numId w:val="9"/>
        </w:numPr>
      </w:pPr>
      <w:r>
        <w:t>8.54 to 8.56 (Equality and diversity)</w:t>
      </w:r>
    </w:p>
    <w:p w14:paraId="46C98918" w14:textId="77777777" w:rsidR="000D1830" w:rsidRDefault="00FD46F3">
      <w:pPr>
        <w:pStyle w:val="ListParagraph"/>
        <w:numPr>
          <w:ilvl w:val="0"/>
          <w:numId w:val="9"/>
        </w:numPr>
      </w:pPr>
      <w:r>
        <w:t>8.59 to 8.60 (Data protection</w:t>
      </w:r>
    </w:p>
    <w:p w14:paraId="46C98919" w14:textId="77777777" w:rsidR="000D1830" w:rsidRDefault="00FD46F3">
      <w:pPr>
        <w:pStyle w:val="ListParagraph"/>
        <w:numPr>
          <w:ilvl w:val="0"/>
          <w:numId w:val="9"/>
        </w:numPr>
      </w:pPr>
      <w:r>
        <w:t>8.64 to 8.65 (Severability)</w:t>
      </w:r>
    </w:p>
    <w:p w14:paraId="46C9891A" w14:textId="77777777" w:rsidR="000D1830" w:rsidRDefault="00FD46F3">
      <w:pPr>
        <w:pStyle w:val="ListParagraph"/>
        <w:numPr>
          <w:ilvl w:val="0"/>
          <w:numId w:val="9"/>
        </w:numPr>
      </w:pPr>
      <w:r>
        <w:t>8.66 to 8.69 (Managing disputes and Mediation)</w:t>
      </w:r>
    </w:p>
    <w:p w14:paraId="46C9891B" w14:textId="77777777" w:rsidR="000D1830" w:rsidRDefault="00FD46F3">
      <w:pPr>
        <w:pStyle w:val="ListParagraph"/>
        <w:numPr>
          <w:ilvl w:val="0"/>
          <w:numId w:val="9"/>
        </w:numPr>
      </w:pPr>
      <w:r>
        <w:lastRenderedPageBreak/>
        <w:t>8.80 to 8.88 (Confidentiality)</w:t>
      </w:r>
    </w:p>
    <w:p w14:paraId="46C9891C" w14:textId="77777777" w:rsidR="000D1830" w:rsidRDefault="00FD46F3">
      <w:pPr>
        <w:pStyle w:val="ListParagraph"/>
        <w:numPr>
          <w:ilvl w:val="0"/>
          <w:numId w:val="9"/>
        </w:numPr>
      </w:pPr>
      <w:r>
        <w:t>8.89 to 8.90 (Waiver and cumulative remedies)</w:t>
      </w:r>
    </w:p>
    <w:p w14:paraId="46C9891D" w14:textId="77777777" w:rsidR="000D1830" w:rsidRDefault="00FD46F3">
      <w:pPr>
        <w:pStyle w:val="ListParagraph"/>
        <w:numPr>
          <w:ilvl w:val="0"/>
          <w:numId w:val="9"/>
        </w:numPr>
      </w:pPr>
      <w:r>
        <w:t>8.91 to 8.101 (Corporate Social Responsibility)</w:t>
      </w:r>
    </w:p>
    <w:p w14:paraId="46C9891E" w14:textId="77777777" w:rsidR="000D1830" w:rsidRDefault="00FD46F3">
      <w:pPr>
        <w:pStyle w:val="ListParagraph"/>
        <w:numPr>
          <w:ilvl w:val="0"/>
          <w:numId w:val="9"/>
        </w:numPr>
      </w:pPr>
      <w:r>
        <w:t>paragraphs 1 to 10 of the Framework Agreement glossary and interpretation</w:t>
      </w:r>
    </w:p>
    <w:p w14:paraId="46C9891F" w14:textId="77777777" w:rsidR="000D1830" w:rsidRDefault="00FD46F3">
      <w:pPr>
        <w:pStyle w:val="ListParagraph"/>
        <w:numPr>
          <w:ilvl w:val="0"/>
          <w:numId w:val="10"/>
        </w:numPr>
      </w:pPr>
      <w:r>
        <w:t>any audit provisions from the Framework Agreement set out by the Buyer in the Order Form</w:t>
      </w:r>
    </w:p>
    <w:p w14:paraId="46C98920" w14:textId="77777777" w:rsidR="000D1830" w:rsidRDefault="00FD46F3">
      <w:pPr>
        <w:ind w:left="720"/>
      </w:pPr>
      <w:r>
        <w:t xml:space="preserve"> </w:t>
      </w:r>
    </w:p>
    <w:p w14:paraId="46C98921" w14:textId="77777777" w:rsidR="000D1830" w:rsidRDefault="00FD46F3">
      <w:pPr>
        <w:spacing w:after="240"/>
      </w:pPr>
      <w:r>
        <w:t>2.2</w:t>
      </w:r>
      <w:r>
        <w:tab/>
        <w:t>The Framework Agreement provisions in clause 2.1 will be modified as follows:</w:t>
      </w:r>
    </w:p>
    <w:p w14:paraId="46C98922" w14:textId="77777777" w:rsidR="000D1830" w:rsidRDefault="00FD46F3">
      <w:pPr>
        <w:ind w:left="1440" w:hanging="720"/>
      </w:pPr>
      <w:r>
        <w:t>2.2.1</w:t>
      </w:r>
      <w:r>
        <w:tab/>
        <w:t>a reference to the ‘Framework Agreement’ will be a reference to the ‘Call-Off Contract’</w:t>
      </w:r>
    </w:p>
    <w:p w14:paraId="46C98923" w14:textId="77777777" w:rsidR="000D1830" w:rsidRDefault="00FD46F3">
      <w:pPr>
        <w:ind w:firstLine="720"/>
      </w:pPr>
      <w:r>
        <w:t>2.2.2</w:t>
      </w:r>
      <w:r>
        <w:tab/>
        <w:t>a reference to ‘CCS’ will be a reference to ‘the Buyer’</w:t>
      </w:r>
    </w:p>
    <w:p w14:paraId="46C98924" w14:textId="77777777" w:rsidR="000D1830" w:rsidRDefault="00FD46F3">
      <w:pPr>
        <w:ind w:left="1440" w:hanging="720"/>
      </w:pPr>
      <w:r>
        <w:t>2.2.3</w:t>
      </w:r>
      <w:r>
        <w:tab/>
        <w:t>a reference to the ‘Parties’ and a ‘Party’ will be a reference to the Buyer and Supplier as Parties under this Call-Off Contract</w:t>
      </w:r>
    </w:p>
    <w:p w14:paraId="46C98925" w14:textId="77777777" w:rsidR="000D1830" w:rsidRDefault="000D1830"/>
    <w:p w14:paraId="46C98926" w14:textId="77777777" w:rsidR="000D1830" w:rsidRDefault="00FD46F3">
      <w:pPr>
        <w:ind w:left="720" w:hanging="720"/>
      </w:pPr>
      <w:r>
        <w:t>2.3</w:t>
      </w:r>
      <w:r>
        <w:tab/>
        <w:t>The Parties acknowledge that they are required to complete the applicable Annexes contained in Schedule 4 (Processing Data) of the Framework Agreement for the purposes of this Call-Off Contract. The applicable Annexes being reproduced at Schedule 7 of this Call-Off Contract.</w:t>
      </w:r>
    </w:p>
    <w:p w14:paraId="46C98927" w14:textId="77777777" w:rsidR="000D1830" w:rsidRDefault="000D1830">
      <w:pPr>
        <w:ind w:left="720"/>
      </w:pPr>
    </w:p>
    <w:p w14:paraId="46C98928" w14:textId="77777777" w:rsidR="000D1830" w:rsidRDefault="00FD46F3">
      <w:pPr>
        <w:ind w:left="720" w:hanging="720"/>
      </w:pPr>
      <w:r>
        <w:t>2.4</w:t>
      </w:r>
      <w:r>
        <w:tab/>
        <w:t>The Framework Agreement incorporated clauses will be referred to as incorporated Framework clause ‘XX’, where ‘XX’ is the Framework Agreement clause number.</w:t>
      </w:r>
    </w:p>
    <w:p w14:paraId="46C98929" w14:textId="77777777" w:rsidR="000D1830" w:rsidRDefault="000D1830">
      <w:pPr>
        <w:ind w:firstLine="720"/>
      </w:pPr>
    </w:p>
    <w:p w14:paraId="46C9892A" w14:textId="77777777" w:rsidR="000D1830" w:rsidRDefault="00FD46F3">
      <w:pPr>
        <w:ind w:left="720" w:hanging="720"/>
      </w:pPr>
      <w:r>
        <w:t>2.5</w:t>
      </w:r>
      <w:r>
        <w:tab/>
        <w:t>When an Order Form is signed, the terms and conditions agreed in it will be incorporated into this Call-Off Contract.</w:t>
      </w:r>
    </w:p>
    <w:p w14:paraId="46C9892B" w14:textId="77777777" w:rsidR="000D1830" w:rsidRDefault="000D1830"/>
    <w:p w14:paraId="46C9892C" w14:textId="77777777" w:rsidR="000D1830" w:rsidRDefault="00FD46F3">
      <w:pPr>
        <w:pStyle w:val="Heading3"/>
        <w:spacing w:before="0" w:after="100"/>
        <w:rPr>
          <w:color w:val="auto"/>
        </w:rPr>
      </w:pPr>
      <w:r>
        <w:rPr>
          <w:color w:val="auto"/>
        </w:rPr>
        <w:t>3.</w:t>
      </w:r>
      <w:r>
        <w:rPr>
          <w:color w:val="auto"/>
        </w:rPr>
        <w:tab/>
        <w:t>Supply of services</w:t>
      </w:r>
    </w:p>
    <w:p w14:paraId="46C9892D" w14:textId="77777777" w:rsidR="000D1830" w:rsidRDefault="00FD46F3">
      <w:pPr>
        <w:spacing w:before="240" w:after="240"/>
        <w:ind w:left="720" w:hanging="720"/>
      </w:pPr>
      <w:r>
        <w:t>3.1</w:t>
      </w:r>
      <w:r>
        <w:tab/>
        <w:t>The Supplier agrees to supply the G-Cloud Services and any Additional Services under the terms of the Call-Off Contract and the Supplier’s Application.</w:t>
      </w:r>
    </w:p>
    <w:p w14:paraId="46C9892E" w14:textId="77777777" w:rsidR="000D1830" w:rsidRDefault="00FD46F3">
      <w:pPr>
        <w:ind w:left="720" w:hanging="720"/>
      </w:pPr>
      <w:r>
        <w:t>3.2</w:t>
      </w:r>
      <w:r>
        <w:tab/>
        <w:t>The Supplier undertakes that each G-Cloud Service will meet the Buyer’s acceptance criteria, as defined in the Order Form.</w:t>
      </w:r>
    </w:p>
    <w:p w14:paraId="46C9892F" w14:textId="77777777" w:rsidR="000D1830" w:rsidRDefault="000D1830"/>
    <w:p w14:paraId="46C98930" w14:textId="77777777" w:rsidR="000D1830" w:rsidRDefault="00FD46F3">
      <w:pPr>
        <w:pStyle w:val="Heading3"/>
        <w:spacing w:before="0" w:after="100"/>
        <w:rPr>
          <w:color w:val="auto"/>
        </w:rPr>
      </w:pPr>
      <w:r>
        <w:rPr>
          <w:color w:val="auto"/>
        </w:rPr>
        <w:t>4.</w:t>
      </w:r>
      <w:r>
        <w:rPr>
          <w:color w:val="auto"/>
        </w:rPr>
        <w:tab/>
        <w:t>Supplier staff</w:t>
      </w:r>
    </w:p>
    <w:p w14:paraId="46C98931" w14:textId="77777777" w:rsidR="000D1830" w:rsidRDefault="00FD46F3">
      <w:pPr>
        <w:spacing w:before="240" w:after="240"/>
      </w:pPr>
      <w:r>
        <w:t>4.1</w:t>
      </w:r>
      <w:r>
        <w:tab/>
        <w:t>The Supplier Staff must:</w:t>
      </w:r>
    </w:p>
    <w:p w14:paraId="46C98932" w14:textId="77777777" w:rsidR="000D1830" w:rsidRDefault="00FD46F3">
      <w:pPr>
        <w:ind w:firstLine="720"/>
      </w:pPr>
      <w:r>
        <w:t>4.1.1</w:t>
      </w:r>
      <w:r>
        <w:tab/>
        <w:t>be appropriately experienced, qualified and trained to supply the Services</w:t>
      </w:r>
    </w:p>
    <w:p w14:paraId="46C98933" w14:textId="77777777" w:rsidR="000D1830" w:rsidRDefault="000D1830"/>
    <w:p w14:paraId="46C98934" w14:textId="77777777" w:rsidR="000D1830" w:rsidRDefault="00FD46F3">
      <w:pPr>
        <w:ind w:firstLine="720"/>
      </w:pPr>
      <w:r>
        <w:t>4.1.2</w:t>
      </w:r>
      <w:r>
        <w:tab/>
        <w:t>apply all due skill, care and diligence in faithfully performing those duties</w:t>
      </w:r>
    </w:p>
    <w:p w14:paraId="46C98935" w14:textId="77777777" w:rsidR="000D1830" w:rsidRDefault="000D1830"/>
    <w:p w14:paraId="46C98936" w14:textId="77777777" w:rsidR="000D1830" w:rsidRDefault="00FD46F3">
      <w:pPr>
        <w:ind w:left="720"/>
      </w:pPr>
      <w:r>
        <w:t>4.1.3</w:t>
      </w:r>
      <w:r>
        <w:tab/>
        <w:t>obey all lawful instructions and reasonable directions of the Buyer and provide the Services to the reasonable satisfaction of the Buyer</w:t>
      </w:r>
    </w:p>
    <w:p w14:paraId="46C98937" w14:textId="77777777" w:rsidR="000D1830" w:rsidRDefault="000D1830"/>
    <w:p w14:paraId="46C98938" w14:textId="77777777" w:rsidR="000D1830" w:rsidRDefault="00FD46F3">
      <w:pPr>
        <w:ind w:firstLine="720"/>
      </w:pPr>
      <w:r>
        <w:t>4.1.4</w:t>
      </w:r>
      <w:r>
        <w:tab/>
        <w:t>respond to any enquiries about the Services as soon as reasonably possible</w:t>
      </w:r>
    </w:p>
    <w:p w14:paraId="46C98939" w14:textId="77777777" w:rsidR="000D1830" w:rsidRDefault="000D1830"/>
    <w:p w14:paraId="46C9893A" w14:textId="77777777" w:rsidR="000D1830" w:rsidRDefault="00FD46F3">
      <w:pPr>
        <w:ind w:firstLine="720"/>
      </w:pPr>
      <w:r>
        <w:t>4.1.5</w:t>
      </w:r>
      <w:r>
        <w:tab/>
        <w:t>complete any necessary Supplier Staff vetting as specified by the Buyer</w:t>
      </w:r>
    </w:p>
    <w:p w14:paraId="46C9893B" w14:textId="77777777" w:rsidR="000D1830" w:rsidRDefault="000D1830"/>
    <w:p w14:paraId="46C9893C" w14:textId="77777777" w:rsidR="000D1830" w:rsidRDefault="00FD46F3">
      <w:pPr>
        <w:ind w:left="720" w:hanging="720"/>
      </w:pPr>
      <w:r>
        <w:t>4.2</w:t>
      </w:r>
      <w:r>
        <w:tab/>
        <w:t>The Supplier must retain overall control of the Supplier Staff so that they are not considered to be employees, workers, agents or contractors of the Buyer.</w:t>
      </w:r>
    </w:p>
    <w:p w14:paraId="46C9893D" w14:textId="77777777" w:rsidR="000D1830" w:rsidRDefault="000D1830">
      <w:pPr>
        <w:ind w:firstLine="720"/>
      </w:pPr>
    </w:p>
    <w:p w14:paraId="46C9893E" w14:textId="77777777" w:rsidR="000D1830" w:rsidRDefault="00FD46F3">
      <w:pPr>
        <w:ind w:left="720" w:hanging="720"/>
      </w:pPr>
      <w:r>
        <w:t>4.3</w:t>
      </w:r>
      <w:r>
        <w:tab/>
        <w:t>The Supplier may substitute any Supplier Staff as long as they have the equivalent experience and qualifications to the substituted staff member.</w:t>
      </w:r>
    </w:p>
    <w:p w14:paraId="46C9893F" w14:textId="77777777" w:rsidR="000D1830" w:rsidRDefault="000D1830">
      <w:pPr>
        <w:ind w:firstLine="720"/>
      </w:pPr>
    </w:p>
    <w:p w14:paraId="46C98940" w14:textId="77777777" w:rsidR="000D1830" w:rsidRDefault="00FD46F3">
      <w:pPr>
        <w:ind w:left="720" w:hanging="720"/>
      </w:pPr>
      <w:r>
        <w:t>4.4</w:t>
      </w:r>
      <w:r>
        <w:tab/>
        <w:t>The Buyer may conduct IR35 Assessments using the ESI tool to assess whether the Supplier’s engagement under the Call-Off Contract is Inside or Outside IR35.</w:t>
      </w:r>
    </w:p>
    <w:p w14:paraId="46C98941" w14:textId="77777777" w:rsidR="000D1830" w:rsidRDefault="000D1830">
      <w:pPr>
        <w:ind w:firstLine="720"/>
      </w:pPr>
    </w:p>
    <w:p w14:paraId="46C98942" w14:textId="77777777" w:rsidR="000D1830" w:rsidRDefault="00FD46F3">
      <w:pPr>
        <w:ind w:left="720" w:hanging="720"/>
      </w:pPr>
      <w:r>
        <w:t>4.5</w:t>
      </w:r>
      <w:r>
        <w:tab/>
        <w:t>The Buyer may End this Call-Off Contract for Material Breach as per clause 18.5 hereunder if the Supplier is delivering the Services Inside IR35.</w:t>
      </w:r>
    </w:p>
    <w:p w14:paraId="46C98943" w14:textId="77777777" w:rsidR="000D1830" w:rsidRDefault="000D1830">
      <w:pPr>
        <w:ind w:firstLine="720"/>
      </w:pPr>
    </w:p>
    <w:p w14:paraId="46C98944" w14:textId="77777777" w:rsidR="000D1830" w:rsidRDefault="00FD46F3">
      <w:pPr>
        <w:ind w:left="720" w:hanging="720"/>
      </w:pPr>
      <w:r>
        <w:t>4.6</w:t>
      </w:r>
      <w:r>
        <w:tab/>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46C98945" w14:textId="77777777" w:rsidR="000D1830" w:rsidRDefault="000D1830">
      <w:pPr>
        <w:ind w:left="720"/>
      </w:pPr>
    </w:p>
    <w:p w14:paraId="46C98946" w14:textId="77777777" w:rsidR="000D1830" w:rsidRDefault="00FD46F3">
      <w:pPr>
        <w:ind w:left="720" w:hanging="720"/>
      </w:pPr>
      <w:r>
        <w:t>4.7</w:t>
      </w:r>
      <w:r>
        <w:tab/>
        <w:t>If the Indicative Test indicates the delivery of the Services could potentially be Inside IR35, the Supplier must provide the Buyer with all relevant information needed to enable the Buyer to conduct its own IR35 Assessment.</w:t>
      </w:r>
    </w:p>
    <w:p w14:paraId="46C98947" w14:textId="77777777" w:rsidR="000D1830" w:rsidRDefault="000D1830">
      <w:pPr>
        <w:ind w:left="720"/>
      </w:pPr>
    </w:p>
    <w:p w14:paraId="46C98948" w14:textId="77777777" w:rsidR="000D1830" w:rsidRDefault="00FD46F3">
      <w:pPr>
        <w:ind w:left="720" w:hanging="720"/>
      </w:pPr>
      <w:r>
        <w:t>4.8</w:t>
      </w:r>
      <w:r>
        <w:tab/>
        <w:t>If it is determined by the Buyer that the Supplier is Outside IR35, the Buyer will provide the ESI reference number and a copy of the PDF to the Supplier.</w:t>
      </w:r>
    </w:p>
    <w:p w14:paraId="46C98949" w14:textId="77777777" w:rsidR="000D1830" w:rsidRDefault="000D1830">
      <w:pPr>
        <w:spacing w:before="240" w:after="240"/>
        <w:ind w:left="720"/>
      </w:pPr>
    </w:p>
    <w:p w14:paraId="46C9894A" w14:textId="77777777" w:rsidR="000D1830" w:rsidRDefault="00FD46F3">
      <w:pPr>
        <w:pStyle w:val="Heading3"/>
        <w:spacing w:before="0" w:after="100"/>
        <w:rPr>
          <w:color w:val="auto"/>
        </w:rPr>
      </w:pPr>
      <w:r>
        <w:rPr>
          <w:color w:val="auto"/>
        </w:rPr>
        <w:t>5.</w:t>
      </w:r>
      <w:r>
        <w:rPr>
          <w:color w:val="auto"/>
        </w:rPr>
        <w:tab/>
        <w:t>Due diligence</w:t>
      </w:r>
    </w:p>
    <w:p w14:paraId="46C9894B" w14:textId="77777777" w:rsidR="000D1830" w:rsidRDefault="00FD46F3">
      <w:pPr>
        <w:spacing w:before="240" w:after="120"/>
      </w:pPr>
      <w:r>
        <w:t xml:space="preserve"> 5.1</w:t>
      </w:r>
      <w:r>
        <w:tab/>
        <w:t>Both Parties agree that when entering into a Call-Off Contract they:</w:t>
      </w:r>
    </w:p>
    <w:p w14:paraId="46C9894C" w14:textId="77777777" w:rsidR="000D1830" w:rsidRDefault="00FD46F3">
      <w:pPr>
        <w:spacing w:after="120"/>
        <w:ind w:left="1440" w:hanging="720"/>
      </w:pPr>
      <w:r>
        <w:t>5.1.1</w:t>
      </w:r>
      <w:r>
        <w:tab/>
        <w:t>have made their own enquiries and are satisfied by the accuracy of any information supplied by the other Party</w:t>
      </w:r>
    </w:p>
    <w:p w14:paraId="46C9894D" w14:textId="77777777" w:rsidR="000D1830" w:rsidRDefault="00FD46F3">
      <w:pPr>
        <w:spacing w:after="120"/>
        <w:ind w:left="1440" w:hanging="720"/>
      </w:pPr>
      <w:r>
        <w:t>5.1.2</w:t>
      </w:r>
      <w:r>
        <w:tab/>
        <w:t>are confident that they can fulfil their obligations according to the Call-Off Contract terms</w:t>
      </w:r>
    </w:p>
    <w:p w14:paraId="46C9894E" w14:textId="77777777" w:rsidR="000D1830" w:rsidRDefault="00FD46F3">
      <w:pPr>
        <w:spacing w:after="120"/>
        <w:ind w:firstLine="720"/>
      </w:pPr>
      <w:r>
        <w:t>5.1.3</w:t>
      </w:r>
      <w:r>
        <w:tab/>
        <w:t>have raised all due diligence questions before signing the Call-Off Contract</w:t>
      </w:r>
    </w:p>
    <w:p w14:paraId="46C9894F" w14:textId="77777777" w:rsidR="000D1830" w:rsidRDefault="00FD46F3">
      <w:pPr>
        <w:ind w:firstLine="720"/>
      </w:pPr>
      <w:r>
        <w:t>5.1.4</w:t>
      </w:r>
      <w:r>
        <w:tab/>
        <w:t>have entered into the Call-Off Contract relying on its own due diligence</w:t>
      </w:r>
    </w:p>
    <w:p w14:paraId="46C98950" w14:textId="77777777" w:rsidR="000D1830" w:rsidRDefault="000D1830">
      <w:pPr>
        <w:spacing w:before="240"/>
      </w:pPr>
    </w:p>
    <w:p w14:paraId="46C98951" w14:textId="77777777" w:rsidR="000D1830" w:rsidRDefault="00FD46F3">
      <w:pPr>
        <w:pStyle w:val="Heading3"/>
        <w:spacing w:before="0" w:after="100"/>
        <w:rPr>
          <w:color w:val="auto"/>
        </w:rPr>
      </w:pPr>
      <w:r>
        <w:rPr>
          <w:color w:val="auto"/>
        </w:rPr>
        <w:t xml:space="preserve">6. </w:t>
      </w:r>
      <w:r>
        <w:rPr>
          <w:color w:val="auto"/>
        </w:rPr>
        <w:tab/>
        <w:t>Business continuity and disaster recovery</w:t>
      </w:r>
    </w:p>
    <w:p w14:paraId="46C98952" w14:textId="77777777" w:rsidR="000D1830" w:rsidRDefault="00FD46F3">
      <w:pPr>
        <w:ind w:left="720" w:hanging="720"/>
      </w:pPr>
      <w:r>
        <w:t>6.1</w:t>
      </w:r>
      <w:r>
        <w:tab/>
        <w:t>The Supplier will have a clear business continuity and disaster recovery plan in their service descriptions.</w:t>
      </w:r>
    </w:p>
    <w:p w14:paraId="46C98953" w14:textId="77777777" w:rsidR="000D1830" w:rsidRDefault="000D1830"/>
    <w:p w14:paraId="46C98954" w14:textId="77777777" w:rsidR="000D1830" w:rsidRDefault="00FD46F3">
      <w:pPr>
        <w:ind w:left="720" w:hanging="720"/>
      </w:pPr>
      <w:r>
        <w:t>6.2</w:t>
      </w:r>
      <w:r>
        <w:tab/>
        <w:t>The Supplier’s business continuity and disaster recovery services are part of the Services and will be performed by the Supplier when required.</w:t>
      </w:r>
    </w:p>
    <w:p w14:paraId="46C98955" w14:textId="77777777" w:rsidR="000D1830" w:rsidRDefault="00FD46F3">
      <w:pPr>
        <w:ind w:left="720" w:hanging="720"/>
      </w:pPr>
      <w:r>
        <w:t>6.3</w:t>
      </w:r>
      <w:r>
        <w:tab/>
        <w:t>If requested by the Buyer prior to entering into this Call-Off Contract, the Supplier must ensure that its business continuity and disaster recovery plan is consistent with the Buyer’s own plans.</w:t>
      </w:r>
    </w:p>
    <w:p w14:paraId="46C98956" w14:textId="77777777" w:rsidR="000D1830" w:rsidRDefault="000D1830"/>
    <w:p w14:paraId="46C98957" w14:textId="77777777" w:rsidR="000D1830" w:rsidRDefault="00FD46F3">
      <w:pPr>
        <w:pStyle w:val="Heading3"/>
        <w:spacing w:before="0" w:after="100"/>
        <w:rPr>
          <w:color w:val="auto"/>
        </w:rPr>
      </w:pPr>
      <w:r>
        <w:rPr>
          <w:color w:val="auto"/>
        </w:rPr>
        <w:lastRenderedPageBreak/>
        <w:t>7.</w:t>
      </w:r>
      <w:r>
        <w:rPr>
          <w:color w:val="auto"/>
        </w:rPr>
        <w:tab/>
        <w:t>Payment, VAT and Call-Off Contract charges</w:t>
      </w:r>
    </w:p>
    <w:p w14:paraId="46C98958" w14:textId="77777777" w:rsidR="000D1830" w:rsidRDefault="00FD46F3">
      <w:pPr>
        <w:spacing w:after="120"/>
        <w:ind w:left="720" w:hanging="720"/>
      </w:pPr>
      <w:r>
        <w:t>7.1</w:t>
      </w:r>
      <w:r>
        <w:tab/>
        <w:t>The Buyer must pay the Charges following clauses 7.2 to 7.11 for the Supplier’s delivery of the Services.</w:t>
      </w:r>
    </w:p>
    <w:p w14:paraId="46C98959" w14:textId="77777777" w:rsidR="000D1830" w:rsidRDefault="00FD46F3">
      <w:pPr>
        <w:ind w:left="720" w:hanging="720"/>
      </w:pPr>
      <w:r>
        <w:t>7.2</w:t>
      </w:r>
      <w:r>
        <w:tab/>
        <w:t>The Buyer will pay the Supplier within the number of days specified in the Order Form on receipt of a valid invoice.</w:t>
      </w:r>
    </w:p>
    <w:p w14:paraId="46C9895A" w14:textId="77777777" w:rsidR="000D1830" w:rsidRDefault="00FD46F3">
      <w:pPr>
        <w:spacing w:after="120"/>
        <w:ind w:left="720" w:hanging="720"/>
      </w:pPr>
      <w:r>
        <w:t>7.3</w:t>
      </w:r>
      <w:r>
        <w:tab/>
        <w:t>The Call-Off Contract Charges include all Charges for payment Processing. All invoices submitted to the Buyer for the Services will be exclusive of any Management Charge.</w:t>
      </w:r>
    </w:p>
    <w:p w14:paraId="46C9895B" w14:textId="77777777" w:rsidR="000D1830" w:rsidRDefault="00FD46F3">
      <w:pPr>
        <w:spacing w:after="120"/>
        <w:ind w:left="720" w:hanging="720"/>
      </w:pPr>
      <w:r>
        <w:t>7.4</w:t>
      </w:r>
      <w:r>
        <w:tab/>
        <w:t>If specified in the Order Form, the Supplier will accept payment for G-Cloud Services by the Government Procurement Card (GPC). The Supplier will be liable to pay any merchant fee levied for using the GPC and must not recover this charge from the Buyer.</w:t>
      </w:r>
    </w:p>
    <w:p w14:paraId="46C9895C" w14:textId="77777777" w:rsidR="000D1830" w:rsidRDefault="00FD46F3">
      <w:pPr>
        <w:spacing w:after="120"/>
        <w:ind w:left="720" w:hanging="720"/>
      </w:pPr>
      <w:r>
        <w:t>7.5</w:t>
      </w:r>
      <w:r>
        <w:tab/>
        <w:t>The Supplier must ensure that each invoice contains a detailed breakdown of the G-Cloud Services supplied. The Buyer may request the Supplier provides further documentation to substantiate the invoice.</w:t>
      </w:r>
    </w:p>
    <w:p w14:paraId="46C9895D" w14:textId="77777777" w:rsidR="000D1830" w:rsidRDefault="00FD46F3">
      <w:pPr>
        <w:spacing w:after="120"/>
        <w:ind w:left="720" w:hanging="720"/>
      </w:pPr>
      <w:r>
        <w:t>7.6</w:t>
      </w:r>
      <w:r>
        <w:tab/>
        <w:t>If the Supplier enters into a Subcontract it must ensure that a provision is included in each Subcontract which specifies that payment must be made to the Subcontractor within 30 days of receipt of a valid invoice.</w:t>
      </w:r>
    </w:p>
    <w:p w14:paraId="46C9895E" w14:textId="77777777" w:rsidR="000D1830" w:rsidRDefault="00FD46F3">
      <w:pPr>
        <w:spacing w:after="120"/>
      </w:pPr>
      <w:r>
        <w:t>7.7</w:t>
      </w:r>
      <w:r>
        <w:tab/>
        <w:t>All Charges payable by the Buyer to the Supplier will include VAT at the appropriate Rate.</w:t>
      </w:r>
    </w:p>
    <w:p w14:paraId="46C9895F" w14:textId="77777777" w:rsidR="000D1830" w:rsidRDefault="00FD46F3">
      <w:pPr>
        <w:spacing w:after="120"/>
        <w:ind w:left="720" w:hanging="720"/>
      </w:pPr>
      <w:r>
        <w:t>7.8</w:t>
      </w:r>
      <w:r>
        <w:tab/>
        <w:t>The Supplier must add VAT to the Charges at the appropriate rate with visibility of the amount as a separate line item.</w:t>
      </w:r>
    </w:p>
    <w:p w14:paraId="46C98960" w14:textId="77777777" w:rsidR="000D1830" w:rsidRDefault="00FD46F3">
      <w:pPr>
        <w:ind w:left="720" w:hanging="720"/>
      </w:pPr>
      <w:r>
        <w:t>7.9</w:t>
      </w:r>
      <w:r>
        <w:tab/>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46C98961" w14:textId="77777777" w:rsidR="000D1830" w:rsidRDefault="00FD46F3">
      <w:pPr>
        <w:spacing w:after="120"/>
        <w:ind w:left="720" w:hanging="720"/>
      </w:pPr>
      <w:r>
        <w:t>7.10</w:t>
      </w:r>
      <w: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w:t>
      </w:r>
    </w:p>
    <w:p w14:paraId="46C98962" w14:textId="77777777" w:rsidR="000D1830" w:rsidRDefault="00FD46F3">
      <w:pPr>
        <w:spacing w:after="120"/>
        <w:ind w:left="720" w:hanging="720"/>
      </w:pPr>
      <w:r>
        <w:t>7.11</w:t>
      </w:r>
      <w:r>
        <w:tab/>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46C98963" w14:textId="77777777" w:rsidR="000D1830" w:rsidRDefault="00FD46F3">
      <w:pPr>
        <w:ind w:left="720" w:hanging="720"/>
      </w:pPr>
      <w:r>
        <w:t>7.12</w:t>
      </w:r>
      <w: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46C98964" w14:textId="77777777" w:rsidR="000D1830" w:rsidRDefault="000D1830">
      <w:pPr>
        <w:ind w:left="720"/>
      </w:pPr>
    </w:p>
    <w:p w14:paraId="46C98965" w14:textId="77777777" w:rsidR="000D1830" w:rsidRDefault="00FD46F3">
      <w:pPr>
        <w:pStyle w:val="Heading3"/>
        <w:rPr>
          <w:color w:val="auto"/>
        </w:rPr>
      </w:pPr>
      <w:r>
        <w:rPr>
          <w:color w:val="auto"/>
        </w:rPr>
        <w:t>8.</w:t>
      </w:r>
      <w:r>
        <w:rPr>
          <w:color w:val="auto"/>
        </w:rPr>
        <w:tab/>
        <w:t>Recovery of sums due and right of set-off</w:t>
      </w:r>
    </w:p>
    <w:p w14:paraId="46C98966" w14:textId="77777777" w:rsidR="000D1830" w:rsidRDefault="00FD46F3">
      <w:pPr>
        <w:spacing w:before="240" w:after="240"/>
        <w:ind w:left="720" w:hanging="720"/>
      </w:pPr>
      <w:r>
        <w:t>8.1</w:t>
      </w:r>
      <w:r>
        <w:tab/>
        <w:t>If a Supplier owes money to the Buyer, the Buyer may deduct that sum from the Call-Off Contract Charges.</w:t>
      </w:r>
    </w:p>
    <w:p w14:paraId="46C98967" w14:textId="77777777" w:rsidR="000D1830" w:rsidRDefault="000D1830">
      <w:pPr>
        <w:spacing w:before="240" w:after="240"/>
        <w:ind w:left="720" w:hanging="720"/>
      </w:pPr>
    </w:p>
    <w:p w14:paraId="46C98968" w14:textId="77777777" w:rsidR="000D1830" w:rsidRDefault="00FD46F3">
      <w:pPr>
        <w:pStyle w:val="Heading3"/>
        <w:rPr>
          <w:color w:val="auto"/>
        </w:rPr>
      </w:pPr>
      <w:r>
        <w:rPr>
          <w:color w:val="auto"/>
        </w:rPr>
        <w:lastRenderedPageBreak/>
        <w:t>9.</w:t>
      </w:r>
      <w:r>
        <w:rPr>
          <w:color w:val="auto"/>
        </w:rPr>
        <w:tab/>
        <w:t>Insurance</w:t>
      </w:r>
    </w:p>
    <w:p w14:paraId="46C98969" w14:textId="77777777" w:rsidR="000D1830" w:rsidRDefault="00FD46F3">
      <w:pPr>
        <w:spacing w:before="240" w:after="240"/>
        <w:ind w:left="660" w:hanging="660"/>
      </w:pPr>
      <w:r>
        <w:t>9.1</w:t>
      </w:r>
      <w:r>
        <w:tab/>
        <w:t>The Supplier will maintain the insurances required by the Buyer including those in this clause.</w:t>
      </w:r>
    </w:p>
    <w:p w14:paraId="46C9896A" w14:textId="77777777" w:rsidR="000D1830" w:rsidRDefault="00FD46F3">
      <w:r>
        <w:t>9.2</w:t>
      </w:r>
      <w:r>
        <w:tab/>
        <w:t>The Supplier will ensure that:</w:t>
      </w:r>
    </w:p>
    <w:p w14:paraId="46C9896B" w14:textId="77777777" w:rsidR="000D1830" w:rsidRDefault="000D1830"/>
    <w:p w14:paraId="46C9896C" w14:textId="77777777" w:rsidR="000D1830" w:rsidRDefault="00FD46F3">
      <w:pPr>
        <w:ind w:left="1440" w:hanging="720"/>
      </w:pPr>
      <w:r>
        <w:t>9.2.1</w:t>
      </w:r>
      <w:r>
        <w:tab/>
        <w:t>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46C9896D" w14:textId="77777777" w:rsidR="000D1830" w:rsidRDefault="000D1830">
      <w:pPr>
        <w:ind w:firstLine="720"/>
      </w:pPr>
    </w:p>
    <w:p w14:paraId="46C9896E" w14:textId="77777777" w:rsidR="000D1830" w:rsidRDefault="00FD46F3">
      <w:pPr>
        <w:ind w:left="1440" w:hanging="720"/>
      </w:pPr>
      <w:r>
        <w:t>9.2.2</w:t>
      </w:r>
      <w:r>
        <w:tab/>
        <w:t>the third-party public and products liability insurance contains an ‘indemnity to principals’ clause for the Buyer’s benefit</w:t>
      </w:r>
    </w:p>
    <w:p w14:paraId="46C9896F" w14:textId="77777777" w:rsidR="000D1830" w:rsidRDefault="000D1830">
      <w:pPr>
        <w:ind w:firstLine="720"/>
      </w:pPr>
    </w:p>
    <w:p w14:paraId="46C98970" w14:textId="77777777" w:rsidR="000D1830" w:rsidRDefault="00FD46F3">
      <w:pPr>
        <w:ind w:left="1440" w:hanging="720"/>
      </w:pPr>
      <w:r>
        <w:t>9.2.3</w:t>
      </w:r>
      <w:r>
        <w:tab/>
        <w:t>all agents and professional consultants involved in the Services hold professional indemnity insurance to a minimum indemnity of £1,000,000 for each individual claim during the Call-Off Contract, and for 6 years after the End or Expiry Date</w:t>
      </w:r>
    </w:p>
    <w:p w14:paraId="46C98971" w14:textId="77777777" w:rsidR="000D1830" w:rsidRDefault="000D1830">
      <w:pPr>
        <w:ind w:firstLine="720"/>
      </w:pPr>
    </w:p>
    <w:p w14:paraId="46C98972" w14:textId="77777777" w:rsidR="000D1830" w:rsidRDefault="00FD46F3">
      <w:pPr>
        <w:ind w:left="1440" w:hanging="720"/>
      </w:pPr>
      <w:r>
        <w:t>9.2.4</w:t>
      </w:r>
      <w:r>
        <w:tab/>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46C98973" w14:textId="77777777" w:rsidR="000D1830" w:rsidRDefault="000D1830">
      <w:pPr>
        <w:ind w:left="720"/>
      </w:pPr>
    </w:p>
    <w:p w14:paraId="46C98974" w14:textId="77777777" w:rsidR="000D1830" w:rsidRDefault="00FD46F3">
      <w:pPr>
        <w:ind w:left="720" w:hanging="720"/>
      </w:pPr>
      <w:r>
        <w:t>9.3</w:t>
      </w:r>
      <w:r>
        <w:tab/>
        <w:t>If requested by the Buyer, the Supplier will obtain additional insurance policies, or extend existing policies bought under the Framework Agreement.</w:t>
      </w:r>
    </w:p>
    <w:p w14:paraId="46C98975" w14:textId="77777777" w:rsidR="000D1830" w:rsidRDefault="000D1830">
      <w:pPr>
        <w:ind w:left="720" w:firstLine="720"/>
      </w:pPr>
    </w:p>
    <w:p w14:paraId="46C98976" w14:textId="77777777" w:rsidR="000D1830" w:rsidRDefault="00FD46F3">
      <w:pPr>
        <w:ind w:left="720" w:hanging="720"/>
      </w:pPr>
      <w:r>
        <w:t>9.4</w:t>
      </w:r>
      <w:r>
        <w:tab/>
        <w:t>If requested by the Buyer, the Supplier will provide the following to show compliance with this clause:</w:t>
      </w:r>
    </w:p>
    <w:p w14:paraId="46C98977" w14:textId="77777777" w:rsidR="000D1830" w:rsidRDefault="000D1830">
      <w:pPr>
        <w:ind w:firstLine="720"/>
      </w:pPr>
    </w:p>
    <w:p w14:paraId="46C98978" w14:textId="77777777" w:rsidR="000D1830" w:rsidRDefault="00FD46F3">
      <w:pPr>
        <w:ind w:firstLine="720"/>
      </w:pPr>
      <w:r>
        <w:t>9.4.1</w:t>
      </w:r>
      <w:r>
        <w:tab/>
        <w:t>a broker's verification of insurance</w:t>
      </w:r>
    </w:p>
    <w:p w14:paraId="46C98979" w14:textId="77777777" w:rsidR="000D1830" w:rsidRDefault="000D1830">
      <w:pPr>
        <w:ind w:firstLine="720"/>
      </w:pPr>
    </w:p>
    <w:p w14:paraId="46C9897A" w14:textId="77777777" w:rsidR="000D1830" w:rsidRDefault="00FD46F3">
      <w:pPr>
        <w:ind w:firstLine="720"/>
      </w:pPr>
      <w:r>
        <w:t>9.4.2</w:t>
      </w:r>
      <w:r>
        <w:tab/>
        <w:t>receipts for the insurance premium</w:t>
      </w:r>
    </w:p>
    <w:p w14:paraId="46C9897B" w14:textId="77777777" w:rsidR="000D1830" w:rsidRDefault="000D1830">
      <w:pPr>
        <w:ind w:firstLine="720"/>
      </w:pPr>
    </w:p>
    <w:p w14:paraId="46C9897C" w14:textId="77777777" w:rsidR="000D1830" w:rsidRDefault="00FD46F3">
      <w:pPr>
        <w:ind w:firstLine="720"/>
      </w:pPr>
      <w:r>
        <w:t>9.4.3</w:t>
      </w:r>
      <w:r>
        <w:tab/>
        <w:t>evidence of payment of the latest premiums due</w:t>
      </w:r>
    </w:p>
    <w:p w14:paraId="46C9897D" w14:textId="77777777" w:rsidR="000D1830" w:rsidRDefault="000D1830">
      <w:pPr>
        <w:ind w:firstLine="720"/>
      </w:pPr>
    </w:p>
    <w:p w14:paraId="46C9897E" w14:textId="77777777" w:rsidR="000D1830" w:rsidRDefault="00FD46F3">
      <w:pPr>
        <w:ind w:left="720" w:hanging="720"/>
      </w:pPr>
      <w:r>
        <w:t>9.5</w:t>
      </w:r>
      <w:r>
        <w:tab/>
        <w:t>Insurance will not relieve the Supplier of any liabilities under the Framework Agreement or this Call-Off Contract and the Supplier will:</w:t>
      </w:r>
    </w:p>
    <w:p w14:paraId="46C9897F" w14:textId="77777777" w:rsidR="000D1830" w:rsidRDefault="000D1830">
      <w:pPr>
        <w:ind w:firstLine="720"/>
      </w:pPr>
    </w:p>
    <w:p w14:paraId="46C98980" w14:textId="77777777" w:rsidR="000D1830" w:rsidRDefault="00FD46F3">
      <w:pPr>
        <w:ind w:left="1440" w:hanging="720"/>
      </w:pPr>
      <w:r>
        <w:t>9.5.1</w:t>
      </w:r>
      <w:r>
        <w:tab/>
        <w:t>take all risk control measures using Good Industry Practice, including the investigation and reports of claims to insurers</w:t>
      </w:r>
    </w:p>
    <w:p w14:paraId="46C98981" w14:textId="77777777" w:rsidR="000D1830" w:rsidRDefault="000D1830">
      <w:pPr>
        <w:ind w:left="720" w:firstLine="720"/>
      </w:pPr>
    </w:p>
    <w:p w14:paraId="46C98982" w14:textId="77777777" w:rsidR="000D1830" w:rsidRDefault="00FD46F3">
      <w:pPr>
        <w:ind w:left="1440" w:hanging="720"/>
      </w:pPr>
      <w:r>
        <w:t>9.5.2</w:t>
      </w:r>
      <w:r>
        <w:tab/>
        <w:t>promptly notify the insurers in writing of any relevant material fact under any Insurances</w:t>
      </w:r>
    </w:p>
    <w:p w14:paraId="46C98983" w14:textId="77777777" w:rsidR="000D1830" w:rsidRDefault="000D1830">
      <w:pPr>
        <w:ind w:firstLine="720"/>
      </w:pPr>
    </w:p>
    <w:p w14:paraId="46C98984" w14:textId="77777777" w:rsidR="000D1830" w:rsidRDefault="00FD46F3">
      <w:pPr>
        <w:ind w:left="1440" w:hanging="720"/>
      </w:pPr>
      <w:r>
        <w:t>9.5.3</w:t>
      </w:r>
      <w:r>
        <w:tab/>
        <w:t>hold all insurance policies and require any broker arranging the insurance to hold any insurance slips and other evidence of insurance</w:t>
      </w:r>
    </w:p>
    <w:p w14:paraId="46C98985" w14:textId="77777777" w:rsidR="000D1830" w:rsidRDefault="00FD46F3">
      <w:r>
        <w:t xml:space="preserve"> </w:t>
      </w:r>
    </w:p>
    <w:p w14:paraId="46C98986" w14:textId="77777777" w:rsidR="000D1830" w:rsidRDefault="00FD46F3">
      <w:pPr>
        <w:ind w:left="720" w:hanging="720"/>
      </w:pPr>
      <w:r>
        <w:t>9.6</w:t>
      </w:r>
      <w:r>
        <w:tab/>
        <w:t>The Supplier will not do or omit to do anything, which would destroy or impair the legal validity of the insurance.</w:t>
      </w:r>
    </w:p>
    <w:p w14:paraId="46C98987" w14:textId="77777777" w:rsidR="000D1830" w:rsidRDefault="000D1830">
      <w:pPr>
        <w:ind w:firstLine="720"/>
      </w:pPr>
    </w:p>
    <w:p w14:paraId="46C98988" w14:textId="77777777" w:rsidR="000D1830" w:rsidRDefault="00FD46F3">
      <w:pPr>
        <w:ind w:left="720" w:hanging="720"/>
      </w:pPr>
      <w:r>
        <w:lastRenderedPageBreak/>
        <w:t>9.7</w:t>
      </w:r>
      <w:r>
        <w:tab/>
        <w:t>The Supplier will notify CCS and the Buyer as soon as possible if any insurance policies have been, or are due to be, cancelled, suspended, Ended or not renewed.</w:t>
      </w:r>
    </w:p>
    <w:p w14:paraId="46C98989" w14:textId="77777777" w:rsidR="000D1830" w:rsidRDefault="000D1830">
      <w:pPr>
        <w:ind w:firstLine="720"/>
      </w:pPr>
    </w:p>
    <w:p w14:paraId="46C9898A" w14:textId="77777777" w:rsidR="000D1830" w:rsidRDefault="00FD46F3">
      <w:r>
        <w:t>9.8</w:t>
      </w:r>
      <w:r>
        <w:tab/>
        <w:t>The Supplier will be liable for the payment of any:</w:t>
      </w:r>
    </w:p>
    <w:p w14:paraId="46C9898B" w14:textId="77777777" w:rsidR="000D1830" w:rsidRDefault="000D1830"/>
    <w:p w14:paraId="46C9898C" w14:textId="77777777" w:rsidR="000D1830" w:rsidRDefault="00FD46F3">
      <w:pPr>
        <w:ind w:firstLine="720"/>
      </w:pPr>
      <w:r>
        <w:t>9.8.1</w:t>
      </w:r>
      <w:r>
        <w:tab/>
        <w:t>premiums, which it will pay promptly</w:t>
      </w:r>
    </w:p>
    <w:p w14:paraId="46C9898D" w14:textId="77777777" w:rsidR="000D1830" w:rsidRDefault="00FD46F3">
      <w:pPr>
        <w:ind w:firstLine="720"/>
      </w:pPr>
      <w:r>
        <w:t>9.8.2</w:t>
      </w:r>
      <w:r>
        <w:tab/>
        <w:t>excess or deductibles and will not be entitled to recover this from the Buyer</w:t>
      </w:r>
    </w:p>
    <w:p w14:paraId="46C9898E" w14:textId="77777777" w:rsidR="000D1830" w:rsidRDefault="000D1830">
      <w:pPr>
        <w:ind w:firstLine="720"/>
      </w:pPr>
    </w:p>
    <w:p w14:paraId="46C9898F" w14:textId="77777777" w:rsidR="000D1830" w:rsidRDefault="00FD46F3">
      <w:pPr>
        <w:pStyle w:val="Heading3"/>
        <w:spacing w:before="0" w:after="100"/>
        <w:rPr>
          <w:color w:val="auto"/>
        </w:rPr>
      </w:pPr>
      <w:r>
        <w:rPr>
          <w:color w:val="auto"/>
        </w:rPr>
        <w:t>10.</w:t>
      </w:r>
      <w:r>
        <w:rPr>
          <w:color w:val="auto"/>
        </w:rPr>
        <w:tab/>
        <w:t>Confidentiality</w:t>
      </w:r>
    </w:p>
    <w:p w14:paraId="46C98990" w14:textId="77777777" w:rsidR="000D1830" w:rsidRDefault="00FD46F3">
      <w:pPr>
        <w:ind w:left="720" w:hanging="720"/>
      </w:pPr>
      <w:r>
        <w:t>10.1</w:t>
      </w:r>
      <w:r>
        <w:tab/>
        <w:t>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8.80 to 8.88. The indemnity doesn’t apply to the extent that the Supplier breach is due to a Buyer’s instruction.</w:t>
      </w:r>
    </w:p>
    <w:p w14:paraId="46C98991" w14:textId="77777777" w:rsidR="000D1830" w:rsidRDefault="000D1830">
      <w:pPr>
        <w:ind w:left="720" w:hanging="720"/>
      </w:pPr>
    </w:p>
    <w:p w14:paraId="46C98992" w14:textId="77777777" w:rsidR="000D1830" w:rsidRDefault="00FD46F3">
      <w:pPr>
        <w:pStyle w:val="Heading3"/>
        <w:spacing w:before="0" w:after="100"/>
        <w:rPr>
          <w:color w:val="auto"/>
        </w:rPr>
      </w:pPr>
      <w:r>
        <w:rPr>
          <w:color w:val="auto"/>
        </w:rPr>
        <w:t>11.</w:t>
      </w:r>
      <w:r>
        <w:rPr>
          <w:color w:val="auto"/>
        </w:rPr>
        <w:tab/>
        <w:t>Intellectual Property Rights</w:t>
      </w:r>
    </w:p>
    <w:p w14:paraId="46C98993" w14:textId="77777777" w:rsidR="000D1830" w:rsidRDefault="00FD46F3">
      <w:pPr>
        <w:ind w:left="720" w:hanging="720"/>
      </w:pPr>
      <w:r>
        <w:t>11.1</w:t>
      </w:r>
      <w:r>
        <w:tab/>
        <w:t>Unless otherwise specified in this Call-Off Contract, a Party will not acquire any right, title or interest in or to the Intellectual Property Rights (IPRs) of the other Party or its Licensors.</w:t>
      </w:r>
    </w:p>
    <w:p w14:paraId="46C98994" w14:textId="77777777" w:rsidR="000D1830" w:rsidRDefault="000D1830">
      <w:pPr>
        <w:ind w:left="720"/>
      </w:pPr>
    </w:p>
    <w:p w14:paraId="46C98995" w14:textId="77777777" w:rsidR="000D1830" w:rsidRDefault="00FD46F3">
      <w:pPr>
        <w:ind w:left="720" w:hanging="720"/>
      </w:pPr>
      <w:r>
        <w:t>11.2</w:t>
      </w:r>
      <w:r>
        <w:tab/>
        <w:t>The Supplier grants the Buyer a non-exclusive, transferable, perpetual, irrevocable, royalty-free licence to use the Project Specific IPRs and any Background IPRs embedded within the Project Specific IPRs for the Buyer’s ordinary business activities.</w:t>
      </w:r>
    </w:p>
    <w:p w14:paraId="46C98996" w14:textId="77777777" w:rsidR="000D1830" w:rsidRDefault="000D1830">
      <w:pPr>
        <w:ind w:left="720"/>
      </w:pPr>
    </w:p>
    <w:p w14:paraId="46C98997" w14:textId="77777777" w:rsidR="000D1830" w:rsidRDefault="00FD46F3">
      <w:pPr>
        <w:ind w:left="720" w:hanging="720"/>
      </w:pPr>
      <w:r>
        <w:t>11.3</w:t>
      </w:r>
      <w:r>
        <w:tab/>
        <w:t>The Supplier must obtain the grant of any third-party IPRs and Background IPRs so the Buyer can enjoy full use of the Project Specific IPRs, including the Buyer’s right to publish the IPR as open source.</w:t>
      </w:r>
    </w:p>
    <w:p w14:paraId="46C98998" w14:textId="77777777" w:rsidR="000D1830" w:rsidRDefault="000D1830">
      <w:pPr>
        <w:ind w:left="720"/>
      </w:pPr>
    </w:p>
    <w:p w14:paraId="46C98999" w14:textId="77777777" w:rsidR="000D1830" w:rsidRDefault="00FD46F3">
      <w:pPr>
        <w:ind w:left="720" w:hanging="720"/>
      </w:pPr>
      <w:r>
        <w:t>11.4</w:t>
      </w:r>
      <w:r>
        <w:tab/>
        <w:t>The Supplier must promptly inform the Buyer if it can’t comply with the clause above and the Supplier must not use third-party IPRs or Background IPRs in relation to the Project Specific IPRs if it can’t obtain the grant of a licence acceptable to the Buyer.</w:t>
      </w:r>
    </w:p>
    <w:p w14:paraId="46C9899A" w14:textId="77777777" w:rsidR="000D1830" w:rsidRDefault="000D1830">
      <w:pPr>
        <w:ind w:left="720"/>
      </w:pPr>
    </w:p>
    <w:p w14:paraId="46C9899B" w14:textId="77777777" w:rsidR="000D1830" w:rsidRDefault="00FD46F3">
      <w:pPr>
        <w:ind w:left="720" w:hanging="720"/>
      </w:pPr>
      <w:r>
        <w:t>11.5</w:t>
      </w:r>
      <w:r>
        <w:tab/>
        <w:t>The Supplier will, on written demand, fully indemnify the Buyer and the Crown for all Losses which it may incur at any time from any claim of infringement or alleged infringement of a third party’s IPRs because of the:</w:t>
      </w:r>
    </w:p>
    <w:p w14:paraId="46C9899C" w14:textId="77777777" w:rsidR="000D1830" w:rsidRDefault="000D1830">
      <w:pPr>
        <w:ind w:firstLine="720"/>
      </w:pPr>
    </w:p>
    <w:p w14:paraId="46C9899D" w14:textId="77777777" w:rsidR="000D1830" w:rsidRDefault="00FD46F3">
      <w:pPr>
        <w:ind w:firstLine="720"/>
      </w:pPr>
      <w:r>
        <w:t>11.5.1</w:t>
      </w:r>
      <w:r>
        <w:tab/>
        <w:t>rights granted to the Buyer under this Call-Off Contract</w:t>
      </w:r>
    </w:p>
    <w:p w14:paraId="46C9899E" w14:textId="77777777" w:rsidR="000D1830" w:rsidRDefault="000D1830"/>
    <w:p w14:paraId="46C9899F" w14:textId="77777777" w:rsidR="000D1830" w:rsidRDefault="00FD46F3">
      <w:pPr>
        <w:ind w:firstLine="720"/>
      </w:pPr>
      <w:r>
        <w:t>11.5.2</w:t>
      </w:r>
      <w:r>
        <w:tab/>
        <w:t>Supplier’s performance of the Services</w:t>
      </w:r>
    </w:p>
    <w:p w14:paraId="46C989A0" w14:textId="77777777" w:rsidR="000D1830" w:rsidRDefault="000D1830">
      <w:pPr>
        <w:ind w:firstLine="720"/>
      </w:pPr>
    </w:p>
    <w:p w14:paraId="46C989A1" w14:textId="77777777" w:rsidR="000D1830" w:rsidRDefault="00FD46F3">
      <w:pPr>
        <w:ind w:firstLine="720"/>
      </w:pPr>
      <w:r>
        <w:t>11.5.3</w:t>
      </w:r>
      <w:r>
        <w:tab/>
        <w:t>use by the Buyer of the Services</w:t>
      </w:r>
    </w:p>
    <w:p w14:paraId="46C989A2" w14:textId="77777777" w:rsidR="000D1830" w:rsidRDefault="000D1830">
      <w:pPr>
        <w:ind w:firstLine="720"/>
      </w:pPr>
    </w:p>
    <w:p w14:paraId="46C989A3" w14:textId="77777777" w:rsidR="000D1830" w:rsidRDefault="00FD46F3">
      <w:pPr>
        <w:ind w:left="720" w:hanging="720"/>
      </w:pPr>
      <w:r>
        <w:t>11.6</w:t>
      </w:r>
      <w:r>
        <w:tab/>
        <w:t>If an IPR Claim is made, or is likely to be made, the Supplier will immediately notify the Buyer in writing and must at its own expense after written approval from the Buyer, either:</w:t>
      </w:r>
    </w:p>
    <w:p w14:paraId="46C989A4" w14:textId="77777777" w:rsidR="000D1830" w:rsidRDefault="000D1830">
      <w:pPr>
        <w:ind w:firstLine="720"/>
      </w:pPr>
    </w:p>
    <w:p w14:paraId="46C989A5" w14:textId="77777777" w:rsidR="000D1830" w:rsidRDefault="00FD46F3">
      <w:pPr>
        <w:ind w:left="1440" w:hanging="720"/>
      </w:pPr>
      <w:r>
        <w:t>11.6.1</w:t>
      </w:r>
      <w:r>
        <w:tab/>
        <w:t>modify the relevant part of the Services without reducing its functionality or performance</w:t>
      </w:r>
    </w:p>
    <w:p w14:paraId="46C989A6" w14:textId="77777777" w:rsidR="000D1830" w:rsidRDefault="000D1830">
      <w:pPr>
        <w:ind w:left="720" w:firstLine="720"/>
      </w:pPr>
    </w:p>
    <w:p w14:paraId="46C989A7" w14:textId="77777777" w:rsidR="000D1830" w:rsidRDefault="00FD46F3">
      <w:pPr>
        <w:ind w:left="1440" w:hanging="720"/>
      </w:pPr>
      <w:r>
        <w:lastRenderedPageBreak/>
        <w:t>11.6.2</w:t>
      </w:r>
      <w:r>
        <w:tab/>
        <w:t>substitute Services of equivalent functionality and performance, to avoid the infringement or the alleged infringement, as long as there is no additional cost or burden to the Buyer</w:t>
      </w:r>
    </w:p>
    <w:p w14:paraId="46C989A8" w14:textId="77777777" w:rsidR="000D1830" w:rsidRDefault="000D1830">
      <w:pPr>
        <w:ind w:left="1440"/>
      </w:pPr>
    </w:p>
    <w:p w14:paraId="46C989A9" w14:textId="77777777" w:rsidR="000D1830" w:rsidRDefault="00FD46F3">
      <w:pPr>
        <w:ind w:left="1440" w:hanging="720"/>
      </w:pPr>
      <w:r>
        <w:t>11.6.3</w:t>
      </w:r>
      <w:r>
        <w:tab/>
        <w:t>buy a licence to use and supply the Services which are the subject of the alleged infringement, on terms acceptable to the Buyer</w:t>
      </w:r>
    </w:p>
    <w:p w14:paraId="46C989AA" w14:textId="77777777" w:rsidR="000D1830" w:rsidRDefault="000D1830">
      <w:pPr>
        <w:ind w:left="720" w:firstLine="720"/>
      </w:pPr>
    </w:p>
    <w:p w14:paraId="46C989AB" w14:textId="77777777" w:rsidR="000D1830" w:rsidRDefault="00FD46F3">
      <w:r>
        <w:t>11.7</w:t>
      </w:r>
      <w:r>
        <w:tab/>
        <w:t>Clause 11.5 will not apply if the IPR Claim is from:</w:t>
      </w:r>
    </w:p>
    <w:p w14:paraId="46C989AC" w14:textId="77777777" w:rsidR="000D1830" w:rsidRDefault="000D1830"/>
    <w:p w14:paraId="46C989AD" w14:textId="77777777" w:rsidR="000D1830" w:rsidRDefault="00FD46F3">
      <w:pPr>
        <w:ind w:left="1440" w:hanging="720"/>
      </w:pPr>
      <w:r>
        <w:t>11.7.2</w:t>
      </w:r>
      <w:r>
        <w:tab/>
        <w:t>the use of data supplied by the Buyer which the Supplier isn’t required to verify under this Call-Off Contract</w:t>
      </w:r>
    </w:p>
    <w:p w14:paraId="46C989AE" w14:textId="77777777" w:rsidR="000D1830" w:rsidRDefault="000D1830">
      <w:pPr>
        <w:ind w:left="720" w:firstLine="720"/>
      </w:pPr>
    </w:p>
    <w:p w14:paraId="46C989AF" w14:textId="77777777" w:rsidR="000D1830" w:rsidRDefault="00FD46F3">
      <w:pPr>
        <w:ind w:firstLine="720"/>
      </w:pPr>
      <w:r>
        <w:t>11.7.3</w:t>
      </w:r>
      <w:r>
        <w:tab/>
        <w:t>other material provided by the Buyer necessary for the Services</w:t>
      </w:r>
    </w:p>
    <w:p w14:paraId="46C989B0" w14:textId="77777777" w:rsidR="000D1830" w:rsidRDefault="000D1830">
      <w:pPr>
        <w:ind w:firstLine="720"/>
      </w:pPr>
    </w:p>
    <w:p w14:paraId="46C989B1" w14:textId="77777777" w:rsidR="000D1830" w:rsidRDefault="00FD46F3">
      <w:pPr>
        <w:ind w:left="720" w:hanging="720"/>
      </w:pPr>
      <w:r>
        <w:t>11.8</w:t>
      </w:r>
      <w:r>
        <w:tab/>
        <w:t>If the Supplier does not comply with clauses 11.2 to 11.6, the Buyer may End this Call-Off Contract for Material Breach. The Supplier will, on demand, refund the Buyer all the money paid for the affected Services.</w:t>
      </w:r>
    </w:p>
    <w:p w14:paraId="46C989B2" w14:textId="77777777" w:rsidR="000D1830" w:rsidRDefault="000D1830">
      <w:pPr>
        <w:ind w:left="720" w:hanging="720"/>
      </w:pPr>
    </w:p>
    <w:p w14:paraId="46C989B3" w14:textId="77777777" w:rsidR="000D1830" w:rsidRDefault="00FD46F3">
      <w:pPr>
        <w:pStyle w:val="Heading3"/>
        <w:rPr>
          <w:color w:val="auto"/>
        </w:rPr>
      </w:pPr>
      <w:r>
        <w:rPr>
          <w:color w:val="auto"/>
        </w:rPr>
        <w:t>12.</w:t>
      </w:r>
      <w:r>
        <w:rPr>
          <w:color w:val="auto"/>
        </w:rPr>
        <w:tab/>
        <w:t>Protection of information</w:t>
      </w:r>
    </w:p>
    <w:p w14:paraId="46C989B4" w14:textId="77777777" w:rsidR="000D1830" w:rsidRDefault="00FD46F3">
      <w:pPr>
        <w:spacing w:before="240" w:after="240"/>
      </w:pPr>
      <w:r>
        <w:t>12.1</w:t>
      </w:r>
      <w:r>
        <w:tab/>
        <w:t>The Supplier must:</w:t>
      </w:r>
    </w:p>
    <w:p w14:paraId="46C989B5" w14:textId="77777777" w:rsidR="000D1830" w:rsidRDefault="00FD46F3">
      <w:pPr>
        <w:ind w:left="1440" w:hanging="720"/>
      </w:pPr>
      <w:r>
        <w:t>12.1.1</w:t>
      </w:r>
      <w:r>
        <w:tab/>
        <w:t>comply with the Buyer’s written instructions and this Call-Off Contract when Processing Buyer Personal Data</w:t>
      </w:r>
    </w:p>
    <w:p w14:paraId="46C989B6" w14:textId="77777777" w:rsidR="000D1830" w:rsidRDefault="000D1830">
      <w:pPr>
        <w:ind w:left="720" w:firstLine="720"/>
      </w:pPr>
    </w:p>
    <w:p w14:paraId="46C989B7" w14:textId="77777777" w:rsidR="000D1830" w:rsidRDefault="00FD46F3">
      <w:pPr>
        <w:ind w:left="1440" w:hanging="720"/>
      </w:pPr>
      <w:r>
        <w:t>12.1.2</w:t>
      </w:r>
      <w:r>
        <w:tab/>
        <w:t>only Process the Buyer Personal Data as necessary for the provision of the G-Cloud Services or as required by Law or any Regulatory Body</w:t>
      </w:r>
    </w:p>
    <w:p w14:paraId="46C989B8" w14:textId="77777777" w:rsidR="000D1830" w:rsidRDefault="000D1830">
      <w:pPr>
        <w:ind w:left="720" w:firstLine="720"/>
      </w:pPr>
    </w:p>
    <w:p w14:paraId="46C989B9" w14:textId="77777777" w:rsidR="000D1830" w:rsidRDefault="00FD46F3">
      <w:pPr>
        <w:ind w:left="1440" w:hanging="720"/>
      </w:pPr>
      <w:r>
        <w:t>12.1.3</w:t>
      </w:r>
      <w:r>
        <w:tab/>
        <w:t>take reasonable steps to ensure that any Supplier Staff who have access to Buyer Personal Data act in compliance with Supplier's security processes</w:t>
      </w:r>
    </w:p>
    <w:p w14:paraId="46C989BA" w14:textId="77777777" w:rsidR="000D1830" w:rsidRDefault="000D1830">
      <w:pPr>
        <w:ind w:left="720" w:firstLine="720"/>
      </w:pPr>
    </w:p>
    <w:p w14:paraId="46C989BB" w14:textId="77777777" w:rsidR="000D1830" w:rsidRDefault="00FD46F3">
      <w:pPr>
        <w:ind w:left="720" w:hanging="720"/>
      </w:pPr>
      <w:r>
        <w:t>12.2</w:t>
      </w:r>
      <w:r>
        <w:tab/>
        <w:t>The Supplier must fully assist with any complaint or request for Buyer Personal Data including by:</w:t>
      </w:r>
    </w:p>
    <w:p w14:paraId="46C989BC" w14:textId="77777777" w:rsidR="000D1830" w:rsidRDefault="000D1830">
      <w:pPr>
        <w:ind w:firstLine="720"/>
      </w:pPr>
    </w:p>
    <w:p w14:paraId="46C989BD" w14:textId="77777777" w:rsidR="000D1830" w:rsidRDefault="00FD46F3">
      <w:pPr>
        <w:ind w:firstLine="720"/>
      </w:pPr>
      <w:r>
        <w:t>12.2.1</w:t>
      </w:r>
      <w:r>
        <w:tab/>
        <w:t>providing the Buyer with full details of the complaint or request</w:t>
      </w:r>
    </w:p>
    <w:p w14:paraId="46C989BE" w14:textId="77777777" w:rsidR="000D1830" w:rsidRDefault="000D1830">
      <w:pPr>
        <w:ind w:firstLine="720"/>
      </w:pPr>
    </w:p>
    <w:p w14:paraId="46C989BF" w14:textId="77777777" w:rsidR="000D1830" w:rsidRDefault="00FD46F3">
      <w:pPr>
        <w:ind w:left="1440" w:hanging="720"/>
      </w:pPr>
      <w:r>
        <w:t>12.2.2</w:t>
      </w:r>
      <w:r>
        <w:tab/>
        <w:t>complying with a data access request within the timescales in the Data Protection Legislation and following the Buyer’s instructions</w:t>
      </w:r>
    </w:p>
    <w:p w14:paraId="46C989C0" w14:textId="77777777" w:rsidR="000D1830" w:rsidRDefault="000D1830"/>
    <w:p w14:paraId="46C989C1" w14:textId="77777777" w:rsidR="000D1830" w:rsidRDefault="00FD46F3">
      <w:pPr>
        <w:ind w:left="1440" w:hanging="720"/>
      </w:pPr>
      <w:r>
        <w:t>12.2.3</w:t>
      </w:r>
      <w:r>
        <w:tab/>
        <w:t>providing the Buyer with any Buyer Personal Data it holds about a Data Subject (within the timescales required by the Buyer)</w:t>
      </w:r>
    </w:p>
    <w:p w14:paraId="46C989C2" w14:textId="77777777" w:rsidR="000D1830" w:rsidRDefault="000D1830">
      <w:pPr>
        <w:ind w:left="720" w:firstLine="720"/>
      </w:pPr>
    </w:p>
    <w:p w14:paraId="46C989C3" w14:textId="77777777" w:rsidR="000D1830" w:rsidRDefault="00FD46F3">
      <w:pPr>
        <w:ind w:firstLine="720"/>
      </w:pPr>
      <w:r>
        <w:t>12.2.4</w:t>
      </w:r>
      <w:r>
        <w:tab/>
        <w:t>providing the Buyer with any information requested by the Data Subject</w:t>
      </w:r>
    </w:p>
    <w:p w14:paraId="46C989C4" w14:textId="77777777" w:rsidR="000D1830" w:rsidRDefault="000D1830">
      <w:pPr>
        <w:ind w:firstLine="720"/>
      </w:pPr>
    </w:p>
    <w:p w14:paraId="46C989C5" w14:textId="77777777" w:rsidR="000D1830" w:rsidRDefault="00FD46F3">
      <w:pPr>
        <w:ind w:left="720" w:hanging="720"/>
      </w:pPr>
      <w:r>
        <w:t>12.3</w:t>
      </w:r>
      <w:r>
        <w:tab/>
        <w:t>The Supplier must get prior written consent from the Buyer to transfer Buyer Personal Data to any other person (including any Subcontractors) for the provision of the G-Cloud Services.</w:t>
      </w:r>
    </w:p>
    <w:p w14:paraId="46C989C6" w14:textId="77777777" w:rsidR="000D1830" w:rsidRDefault="000D1830">
      <w:pPr>
        <w:ind w:left="720" w:hanging="720"/>
      </w:pPr>
    </w:p>
    <w:p w14:paraId="46C989C7" w14:textId="77777777" w:rsidR="000D1830" w:rsidRDefault="00FD46F3">
      <w:pPr>
        <w:pStyle w:val="Heading3"/>
        <w:rPr>
          <w:color w:val="auto"/>
        </w:rPr>
      </w:pPr>
      <w:r>
        <w:rPr>
          <w:color w:val="auto"/>
        </w:rPr>
        <w:lastRenderedPageBreak/>
        <w:t>13.</w:t>
      </w:r>
      <w:r>
        <w:rPr>
          <w:color w:val="auto"/>
        </w:rPr>
        <w:tab/>
        <w:t>Buyer data</w:t>
      </w:r>
    </w:p>
    <w:p w14:paraId="46C989C8" w14:textId="77777777" w:rsidR="000D1830" w:rsidRDefault="00FD46F3">
      <w:pPr>
        <w:spacing w:before="240" w:after="240"/>
      </w:pPr>
      <w:r>
        <w:t>13.1</w:t>
      </w:r>
      <w:r>
        <w:tab/>
        <w:t>The Supplier must not remove any proprietary notices in the Buyer Data.</w:t>
      </w:r>
    </w:p>
    <w:p w14:paraId="46C989C9" w14:textId="77777777" w:rsidR="000D1830" w:rsidRDefault="00FD46F3">
      <w:r>
        <w:t>13.2</w:t>
      </w:r>
      <w:r>
        <w:tab/>
        <w:t>The Supplier will not store or use Buyer Data except if necessary to fulfil its</w:t>
      </w:r>
    </w:p>
    <w:p w14:paraId="46C989CA" w14:textId="77777777" w:rsidR="000D1830" w:rsidRDefault="00FD46F3">
      <w:pPr>
        <w:ind w:firstLine="720"/>
      </w:pPr>
      <w:r>
        <w:t>obligations.</w:t>
      </w:r>
    </w:p>
    <w:p w14:paraId="46C989CB" w14:textId="77777777" w:rsidR="000D1830" w:rsidRDefault="000D1830"/>
    <w:p w14:paraId="46C989CC" w14:textId="77777777" w:rsidR="000D1830" w:rsidRDefault="00FD46F3">
      <w:pPr>
        <w:ind w:left="720" w:hanging="720"/>
      </w:pPr>
      <w:r>
        <w:t>13.3</w:t>
      </w:r>
      <w:r>
        <w:tab/>
        <w:t>If Buyer Data is processed by the Supplier, the Supplier will supply the data to the Buyer as requested.</w:t>
      </w:r>
    </w:p>
    <w:p w14:paraId="46C989CD" w14:textId="77777777" w:rsidR="000D1830" w:rsidRDefault="000D1830"/>
    <w:p w14:paraId="46C989CE" w14:textId="77777777" w:rsidR="000D1830" w:rsidRDefault="00FD46F3">
      <w:pPr>
        <w:ind w:left="720" w:hanging="720"/>
      </w:pPr>
      <w:r>
        <w:t>13.4</w:t>
      </w:r>
      <w:r>
        <w:tab/>
        <w:t>The Supplier must ensure that any Supplier system that holds any Buyer Data is a secure system that complies with the Supplier’s and Buyer’s security policies and all Buyer requirements in the Order Form.</w:t>
      </w:r>
    </w:p>
    <w:p w14:paraId="46C989CF" w14:textId="77777777" w:rsidR="000D1830" w:rsidRDefault="000D1830">
      <w:pPr>
        <w:ind w:left="720"/>
      </w:pPr>
    </w:p>
    <w:p w14:paraId="46C989D0" w14:textId="77777777" w:rsidR="000D1830" w:rsidRDefault="00FD46F3">
      <w:pPr>
        <w:ind w:left="720" w:hanging="720"/>
      </w:pPr>
      <w:r>
        <w:t>13.5</w:t>
      </w:r>
      <w:r>
        <w:tab/>
        <w:t>The Supplier will preserve the integrity of Buyer Data processed by the Supplier and prevent its corruption and loss.</w:t>
      </w:r>
    </w:p>
    <w:p w14:paraId="46C989D1" w14:textId="77777777" w:rsidR="000D1830" w:rsidRDefault="000D1830">
      <w:pPr>
        <w:ind w:firstLine="720"/>
      </w:pPr>
    </w:p>
    <w:p w14:paraId="46C989D2" w14:textId="77777777" w:rsidR="000D1830" w:rsidRDefault="00FD46F3">
      <w:pPr>
        <w:ind w:left="720" w:hanging="720"/>
      </w:pPr>
      <w:r>
        <w:t>13.6</w:t>
      </w:r>
      <w:r>
        <w:tab/>
        <w:t>The Supplier will ensure that any Supplier system which holds any protectively marked Buyer Data or other government data will comply with:</w:t>
      </w:r>
    </w:p>
    <w:p w14:paraId="46C989D3" w14:textId="77777777" w:rsidR="000D1830" w:rsidRDefault="000D1830">
      <w:pPr>
        <w:ind w:firstLine="720"/>
      </w:pPr>
    </w:p>
    <w:p w14:paraId="46C989D4" w14:textId="77777777" w:rsidR="000D1830" w:rsidRDefault="00FD46F3">
      <w:pPr>
        <w:ind w:firstLine="720"/>
      </w:pPr>
      <w:r>
        <w:t>13.6.1</w:t>
      </w:r>
      <w:r>
        <w:tab/>
        <w:t>the principles in the Security Policy Framework:</w:t>
      </w:r>
      <w:hyperlink r:id="rId19" w:history="1">
        <w:r>
          <w:rPr>
            <w:u w:val="single"/>
          </w:rPr>
          <w:t xml:space="preserve"> </w:t>
        </w:r>
      </w:hyperlink>
    </w:p>
    <w:p w14:paraId="46C989D5" w14:textId="77777777" w:rsidR="000D1830" w:rsidRDefault="00F963A1">
      <w:pPr>
        <w:ind w:left="1440"/>
      </w:pPr>
      <w:hyperlink r:id="rId20" w:history="1">
        <w:r w:rsidR="00FD46F3">
          <w:rPr>
            <w:rStyle w:val="Hyperlink"/>
          </w:rPr>
          <w:t>https://www.gov.uk/government/publications/security-policy-framework</w:t>
        </w:r>
      </w:hyperlink>
      <w:r w:rsidR="00FD46F3">
        <w:rPr>
          <w:rStyle w:val="Hyperlink"/>
          <w:color w:val="auto"/>
        </w:rPr>
        <w:t xml:space="preserve"> and</w:t>
      </w:r>
    </w:p>
    <w:p w14:paraId="46C989D6" w14:textId="77777777" w:rsidR="000D1830" w:rsidRDefault="00FD46F3">
      <w:pPr>
        <w:ind w:left="1440"/>
      </w:pPr>
      <w:r>
        <w:t>the Government Security Classification policy:</w:t>
      </w:r>
      <w:r>
        <w:rPr>
          <w:u w:val="single"/>
        </w:rPr>
        <w:t xml:space="preserve"> https:/www.gov.uk/government/publications/government-security-classifications</w:t>
      </w:r>
    </w:p>
    <w:p w14:paraId="46C989D7" w14:textId="77777777" w:rsidR="000D1830" w:rsidRDefault="000D1830">
      <w:pPr>
        <w:ind w:left="1440"/>
      </w:pPr>
    </w:p>
    <w:p w14:paraId="46C989D8" w14:textId="77777777" w:rsidR="000D1830" w:rsidRDefault="00FD46F3">
      <w:pPr>
        <w:ind w:firstLine="720"/>
      </w:pPr>
      <w:r>
        <w:t>13.6.2</w:t>
      </w:r>
      <w:r>
        <w:tab/>
        <w:t>guidance issued by the Centre for Protection of National Infrastructure on</w:t>
      </w:r>
    </w:p>
    <w:p w14:paraId="46C989D9" w14:textId="77777777" w:rsidR="000D1830" w:rsidRDefault="00FD46F3">
      <w:pPr>
        <w:ind w:left="720" w:firstLine="720"/>
      </w:pPr>
      <w:r>
        <w:t>Risk Management:</w:t>
      </w:r>
    </w:p>
    <w:p w14:paraId="46C989DA" w14:textId="77777777" w:rsidR="000D1830" w:rsidRDefault="00F963A1">
      <w:pPr>
        <w:ind w:left="720" w:firstLine="720"/>
      </w:pPr>
      <w:hyperlink r:id="rId21" w:history="1">
        <w:r w:rsidR="00FD46F3">
          <w:rPr>
            <w:u w:val="single"/>
          </w:rPr>
          <w:t>https://www.cpni.gov.uk/content/adopt-risk-management-approach</w:t>
        </w:r>
      </w:hyperlink>
      <w:r w:rsidR="00FD46F3">
        <w:t xml:space="preserve"> and</w:t>
      </w:r>
    </w:p>
    <w:p w14:paraId="46C989DB" w14:textId="77777777" w:rsidR="000D1830" w:rsidRDefault="00FD46F3">
      <w:pPr>
        <w:ind w:left="720" w:firstLine="720"/>
      </w:pPr>
      <w:r>
        <w:t>Protection of Sensitive Information and Assets:</w:t>
      </w:r>
      <w:hyperlink r:id="rId22" w:history="1">
        <w:r>
          <w:rPr>
            <w:u w:val="single"/>
          </w:rPr>
          <w:t xml:space="preserve"> </w:t>
        </w:r>
      </w:hyperlink>
    </w:p>
    <w:p w14:paraId="46C989DC" w14:textId="77777777" w:rsidR="000D1830" w:rsidRDefault="00F963A1">
      <w:pPr>
        <w:ind w:left="720" w:firstLine="720"/>
      </w:pPr>
      <w:hyperlink r:id="rId23" w:history="1">
        <w:r w:rsidR="00FD46F3">
          <w:rPr>
            <w:u w:val="single"/>
          </w:rPr>
          <w:t>https://www.cpni.gov.uk/protection-sensitive-information-and-assets</w:t>
        </w:r>
      </w:hyperlink>
    </w:p>
    <w:p w14:paraId="46C989DD" w14:textId="77777777" w:rsidR="000D1830" w:rsidRDefault="000D1830">
      <w:pPr>
        <w:ind w:left="720" w:firstLine="720"/>
      </w:pPr>
    </w:p>
    <w:p w14:paraId="46C989DE" w14:textId="77777777" w:rsidR="000D1830" w:rsidRDefault="00FD46F3">
      <w:pPr>
        <w:ind w:left="1440" w:hanging="720"/>
      </w:pPr>
      <w:r>
        <w:t>13.6.3</w:t>
      </w:r>
      <w:r>
        <w:tab/>
        <w:t>the National Cyber Security Centre’s (NCSC) information risk management guidance:</w:t>
      </w:r>
    </w:p>
    <w:p w14:paraId="46C989DF" w14:textId="77777777" w:rsidR="000D1830" w:rsidRDefault="00F963A1">
      <w:pPr>
        <w:ind w:left="720" w:firstLine="720"/>
      </w:pPr>
      <w:hyperlink r:id="rId24" w:history="1">
        <w:r w:rsidR="00FD46F3">
          <w:rPr>
            <w:u w:val="single"/>
          </w:rPr>
          <w:t>https://www.ncsc.gov.uk/collection/risk-management-collection</w:t>
        </w:r>
      </w:hyperlink>
    </w:p>
    <w:p w14:paraId="46C989E0" w14:textId="77777777" w:rsidR="000D1830" w:rsidRDefault="000D1830"/>
    <w:p w14:paraId="46C989E1" w14:textId="77777777" w:rsidR="000D1830" w:rsidRDefault="00FD46F3">
      <w:pPr>
        <w:ind w:left="1440" w:hanging="720"/>
      </w:pPr>
      <w:r>
        <w:t>13.6.4</w:t>
      </w:r>
      <w:r>
        <w:tab/>
        <w:t>government best practice in the design and implementation of system components, including network principles, security design principles for digital services and the secure email blueprint:</w:t>
      </w:r>
    </w:p>
    <w:p w14:paraId="46C989E2" w14:textId="77777777" w:rsidR="000D1830" w:rsidRDefault="00F963A1">
      <w:pPr>
        <w:ind w:left="1440"/>
      </w:pPr>
      <w:hyperlink r:id="rId25" w:history="1">
        <w:r w:rsidR="00FD46F3">
          <w:rPr>
            <w:rStyle w:val="Hyperlink"/>
            <w:color w:val="auto"/>
          </w:rPr>
          <w:t>https://www.gov.uk/government/publications/technology-code-of-practice/technology-code-of-practice</w:t>
        </w:r>
      </w:hyperlink>
    </w:p>
    <w:p w14:paraId="46C989E3" w14:textId="77777777" w:rsidR="000D1830" w:rsidRDefault="000D1830">
      <w:pPr>
        <w:ind w:left="1440"/>
      </w:pPr>
    </w:p>
    <w:p w14:paraId="46C989E4" w14:textId="77777777" w:rsidR="000D1830" w:rsidRDefault="00FD46F3">
      <w:pPr>
        <w:ind w:left="1440" w:hanging="720"/>
      </w:pPr>
      <w:r>
        <w:t>13.6.5</w:t>
      </w:r>
      <w:r>
        <w:tab/>
        <w:t>the security requirements of cloud services using the NCSC Cloud Security Principles and accompanying guidance:</w:t>
      </w:r>
      <w:hyperlink r:id="rId26" w:history="1">
        <w:r>
          <w:rPr>
            <w:u w:val="single"/>
          </w:rPr>
          <w:t xml:space="preserve"> </w:t>
        </w:r>
      </w:hyperlink>
    </w:p>
    <w:p w14:paraId="46C989E5" w14:textId="77777777" w:rsidR="000D1830" w:rsidRDefault="00F963A1">
      <w:pPr>
        <w:ind w:left="720" w:firstLine="720"/>
      </w:pPr>
      <w:hyperlink r:id="rId27" w:history="1">
        <w:r w:rsidR="00FD46F3">
          <w:rPr>
            <w:rStyle w:val="Hyperlink"/>
            <w:color w:val="auto"/>
          </w:rPr>
          <w:t>https://www.ncsc.gov.uk/guidance/implementing-cloud-security-principles</w:t>
        </w:r>
      </w:hyperlink>
    </w:p>
    <w:p w14:paraId="46C989E6" w14:textId="77777777" w:rsidR="000D1830" w:rsidRDefault="000D1830"/>
    <w:p w14:paraId="46C989E7" w14:textId="77777777" w:rsidR="000D1830" w:rsidRDefault="00FD46F3">
      <w:pPr>
        <w:spacing w:line="240" w:lineRule="auto"/>
        <w:ind w:firstLine="720"/>
      </w:pPr>
      <w:r>
        <w:rPr>
          <w:rFonts w:eastAsia="Times New Roman"/>
          <w:lang w:eastAsia="en-US"/>
        </w:rPr>
        <w:t>13.6.6</w:t>
      </w:r>
      <w:r>
        <w:rPr>
          <w:rFonts w:eastAsia="Times New Roman"/>
          <w:lang w:eastAsia="en-US"/>
        </w:rPr>
        <w:tab/>
        <w:t>buyer requirements in respect of AI ethical standards</w:t>
      </w:r>
    </w:p>
    <w:p w14:paraId="46C989E8" w14:textId="77777777" w:rsidR="000D1830" w:rsidRDefault="000D1830"/>
    <w:p w14:paraId="46C989E9" w14:textId="77777777" w:rsidR="000D1830" w:rsidRDefault="00FD46F3">
      <w:r>
        <w:t>13.7</w:t>
      </w:r>
      <w:r>
        <w:tab/>
        <w:t>The Buyer will specify any security requirements for this project in the Order Form.</w:t>
      </w:r>
    </w:p>
    <w:p w14:paraId="46C989EA" w14:textId="77777777" w:rsidR="000D1830" w:rsidRDefault="000D1830"/>
    <w:p w14:paraId="46C989EB" w14:textId="77777777" w:rsidR="000D1830" w:rsidRDefault="00FD46F3">
      <w:pPr>
        <w:ind w:left="720" w:hanging="720"/>
      </w:pPr>
      <w:r>
        <w:t>13.8</w:t>
      </w:r>
      <w:r>
        <w:tab/>
        <w:t xml:space="preserve">If the Supplier suspects that the Buyer Data has or may become corrupted, lost, breached or significantly degraded in any way for any reason, then the Supplier will notify the Buyer </w:t>
      </w:r>
      <w:r>
        <w:lastRenderedPageBreak/>
        <w:t>immediately and will (at its own cost if corruption, loss, breach or degradation of the Buyer Data was caused by the action or omission of the Supplier) comply with any remedial action reasonably proposed by the Buyer.</w:t>
      </w:r>
    </w:p>
    <w:p w14:paraId="46C989EC" w14:textId="77777777" w:rsidR="000D1830" w:rsidRDefault="000D1830">
      <w:pPr>
        <w:ind w:left="720"/>
      </w:pPr>
    </w:p>
    <w:p w14:paraId="46C989ED" w14:textId="77777777" w:rsidR="000D1830" w:rsidRDefault="00FD46F3">
      <w:pPr>
        <w:ind w:left="720" w:hanging="720"/>
      </w:pPr>
      <w:r>
        <w:t>13.9</w:t>
      </w:r>
      <w:r>
        <w:tab/>
        <w:t>The Supplier agrees to use the appropriate organisational, operational and technological processes to keep the Buyer Data safe from unauthorised use or access, loss, destruction, theft or disclosure.</w:t>
      </w:r>
    </w:p>
    <w:p w14:paraId="46C989EE" w14:textId="77777777" w:rsidR="000D1830" w:rsidRDefault="000D1830">
      <w:pPr>
        <w:ind w:left="720"/>
      </w:pPr>
    </w:p>
    <w:p w14:paraId="46C989EF" w14:textId="77777777" w:rsidR="000D1830" w:rsidRDefault="00FD46F3">
      <w:pPr>
        <w:ind w:left="720" w:hanging="720"/>
      </w:pPr>
      <w:r>
        <w:t>13.10</w:t>
      </w:r>
      <w:r>
        <w:tab/>
        <w:t>The provisions of this clause 13 will apply during the term of this Call-Off Contract and for as long as the Supplier holds the Buyer’s Data.</w:t>
      </w:r>
    </w:p>
    <w:p w14:paraId="46C989F0" w14:textId="77777777" w:rsidR="000D1830" w:rsidRDefault="000D1830">
      <w:pPr>
        <w:spacing w:before="240" w:after="240"/>
      </w:pPr>
    </w:p>
    <w:p w14:paraId="46C989F1" w14:textId="77777777" w:rsidR="000D1830" w:rsidRDefault="00FD46F3">
      <w:pPr>
        <w:pStyle w:val="Heading3"/>
        <w:rPr>
          <w:color w:val="auto"/>
        </w:rPr>
      </w:pPr>
      <w:r>
        <w:rPr>
          <w:color w:val="auto"/>
        </w:rPr>
        <w:t>14.</w:t>
      </w:r>
      <w:r>
        <w:rPr>
          <w:color w:val="auto"/>
        </w:rPr>
        <w:tab/>
        <w:t>Standards and quality</w:t>
      </w:r>
    </w:p>
    <w:p w14:paraId="46C989F2" w14:textId="77777777" w:rsidR="000D1830" w:rsidRDefault="00FD46F3">
      <w:pPr>
        <w:ind w:left="720" w:hanging="720"/>
      </w:pPr>
      <w:r>
        <w:t>14.1</w:t>
      </w:r>
      <w:r>
        <w:tab/>
        <w:t>The Supplier will comply with any standards in this Call-Off Contract, the Order Form and the Framework Agreement.</w:t>
      </w:r>
    </w:p>
    <w:p w14:paraId="46C989F3" w14:textId="77777777" w:rsidR="000D1830" w:rsidRDefault="000D1830">
      <w:pPr>
        <w:ind w:firstLine="720"/>
      </w:pPr>
    </w:p>
    <w:p w14:paraId="46C989F4" w14:textId="77777777" w:rsidR="000D1830" w:rsidRDefault="00FD46F3">
      <w:pPr>
        <w:ind w:left="720" w:hanging="720"/>
      </w:pPr>
      <w:r>
        <w:t>14.2</w:t>
      </w:r>
      <w:r>
        <w:tab/>
        <w:t>The Supplier will deliver the Services in a way that enables the Buyer to comply with its obligations under the Technology Code of Practice, which is at:</w:t>
      </w:r>
      <w:hyperlink r:id="rId28" w:history="1">
        <w:r>
          <w:rPr>
            <w:u w:val="single"/>
          </w:rPr>
          <w:t xml:space="preserve"> </w:t>
        </w:r>
      </w:hyperlink>
    </w:p>
    <w:p w14:paraId="46C989F5" w14:textId="77777777" w:rsidR="000D1830" w:rsidRDefault="00F963A1">
      <w:pPr>
        <w:ind w:left="720"/>
      </w:pPr>
      <w:hyperlink r:id="rId29" w:history="1">
        <w:r w:rsidR="00FD46F3">
          <w:rPr>
            <w:u w:val="single"/>
          </w:rPr>
          <w:t>https://www.gov.uk/government/publications/technology-code-of-practice/technology-code-of-practice</w:t>
        </w:r>
      </w:hyperlink>
    </w:p>
    <w:p w14:paraId="46C989F6" w14:textId="77777777" w:rsidR="000D1830" w:rsidRDefault="000D1830">
      <w:pPr>
        <w:ind w:left="720" w:hanging="720"/>
      </w:pPr>
    </w:p>
    <w:p w14:paraId="46C989F7" w14:textId="77777777" w:rsidR="000D1830" w:rsidRDefault="00FD46F3">
      <w:pPr>
        <w:ind w:left="720" w:hanging="720"/>
      </w:pPr>
      <w:r>
        <w:t>14.3</w:t>
      </w:r>
      <w:r>
        <w:tab/>
        <w:t>If requested by the Buyer, the Supplier must, at its own cost, ensure that the G-Cloud Services comply with the requirements in the PSN Code of Practice.</w:t>
      </w:r>
    </w:p>
    <w:p w14:paraId="46C989F8" w14:textId="77777777" w:rsidR="000D1830" w:rsidRDefault="000D1830">
      <w:pPr>
        <w:ind w:firstLine="720"/>
      </w:pPr>
    </w:p>
    <w:p w14:paraId="46C989F9" w14:textId="77777777" w:rsidR="000D1830" w:rsidRDefault="00FD46F3">
      <w:pPr>
        <w:ind w:left="720" w:hanging="720"/>
      </w:pPr>
      <w:r>
        <w:t>14.4</w:t>
      </w:r>
      <w:r>
        <w:tab/>
        <w:t>If any PSN Services are Subcontracted by the Supplier, the Supplier must ensure that the services have the relevant PSN compliance certification.</w:t>
      </w:r>
    </w:p>
    <w:p w14:paraId="46C989FA" w14:textId="77777777" w:rsidR="000D1830" w:rsidRDefault="000D1830">
      <w:pPr>
        <w:ind w:firstLine="720"/>
      </w:pPr>
    </w:p>
    <w:p w14:paraId="46C989FB" w14:textId="77777777" w:rsidR="000D1830" w:rsidRDefault="00FD46F3">
      <w:pPr>
        <w:ind w:left="720" w:hanging="720"/>
      </w:pPr>
      <w:r>
        <w:t>14.5</w:t>
      </w:r>
      <w:r>
        <w:tab/>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p>
    <w:p w14:paraId="46C989FC" w14:textId="77777777" w:rsidR="000D1830" w:rsidRDefault="00FD46F3">
      <w:r>
        <w:t xml:space="preserve"> </w:t>
      </w:r>
    </w:p>
    <w:p w14:paraId="46C989FD" w14:textId="77777777" w:rsidR="000D1830" w:rsidRDefault="00FD46F3">
      <w:pPr>
        <w:pStyle w:val="Heading3"/>
        <w:rPr>
          <w:color w:val="auto"/>
        </w:rPr>
      </w:pPr>
      <w:r>
        <w:rPr>
          <w:color w:val="auto"/>
        </w:rPr>
        <w:t>15.</w:t>
      </w:r>
      <w:r>
        <w:rPr>
          <w:color w:val="auto"/>
        </w:rPr>
        <w:tab/>
        <w:t>Open source</w:t>
      </w:r>
    </w:p>
    <w:p w14:paraId="46C989FE" w14:textId="77777777" w:rsidR="000D1830" w:rsidRDefault="00FD46F3">
      <w:pPr>
        <w:ind w:left="720" w:hanging="720"/>
      </w:pPr>
      <w:r>
        <w:t>15.1</w:t>
      </w:r>
      <w:r>
        <w:tab/>
        <w:t>All software created for the Buyer must be suitable for publication as open source, unless otherwise agreed by the Buyer.</w:t>
      </w:r>
    </w:p>
    <w:p w14:paraId="46C989FF" w14:textId="77777777" w:rsidR="000D1830" w:rsidRDefault="000D1830">
      <w:pPr>
        <w:ind w:firstLine="720"/>
      </w:pPr>
    </w:p>
    <w:p w14:paraId="46C98A00" w14:textId="77777777" w:rsidR="000D1830" w:rsidRDefault="00FD46F3">
      <w:pPr>
        <w:ind w:left="720" w:hanging="720"/>
      </w:pPr>
      <w:r>
        <w:t>15.2</w:t>
      </w:r>
      <w:r>
        <w:tab/>
        <w:t>If software needs to be converted before publication as open source, the Supplier must also provide the converted format unless otherwise agreed by the Buyer.</w:t>
      </w:r>
    </w:p>
    <w:p w14:paraId="46C98A01" w14:textId="77777777" w:rsidR="000D1830" w:rsidRDefault="00FD46F3">
      <w:pPr>
        <w:spacing w:before="240" w:after="240"/>
        <w:ind w:left="720"/>
      </w:pPr>
      <w:r>
        <w:t xml:space="preserve"> </w:t>
      </w:r>
    </w:p>
    <w:p w14:paraId="46C98A02" w14:textId="77777777" w:rsidR="000D1830" w:rsidRDefault="00FD46F3">
      <w:pPr>
        <w:pStyle w:val="Heading3"/>
        <w:rPr>
          <w:color w:val="auto"/>
        </w:rPr>
      </w:pPr>
      <w:r>
        <w:rPr>
          <w:color w:val="auto"/>
        </w:rPr>
        <w:t>16.</w:t>
      </w:r>
      <w:r>
        <w:rPr>
          <w:color w:val="auto"/>
        </w:rPr>
        <w:tab/>
        <w:t>Security</w:t>
      </w:r>
    </w:p>
    <w:p w14:paraId="46C98A03" w14:textId="77777777" w:rsidR="000D1830" w:rsidRDefault="00FD46F3">
      <w:pPr>
        <w:ind w:left="720" w:hanging="720"/>
      </w:pPr>
      <w:r>
        <w:t>16.1</w:t>
      </w:r>
      <w:r>
        <w:tab/>
        <w:t xml:space="preserve">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w:t>
      </w:r>
      <w:r>
        <w:lastRenderedPageBreak/>
        <w:t>plans will comply with the Buyer’s security policy and protect all aspects and processes associated with the delivery of the Services.</w:t>
      </w:r>
    </w:p>
    <w:p w14:paraId="46C98A04" w14:textId="77777777" w:rsidR="000D1830" w:rsidRDefault="000D1830">
      <w:pPr>
        <w:ind w:left="720"/>
      </w:pPr>
    </w:p>
    <w:p w14:paraId="46C98A05" w14:textId="77777777" w:rsidR="000D1830" w:rsidRDefault="00FD46F3">
      <w:pPr>
        <w:ind w:left="720" w:hanging="720"/>
      </w:pPr>
      <w:r>
        <w:t>16.2</w:t>
      </w:r>
      <w:r>
        <w:tab/>
        <w:t>The Supplier will use all reasonable endeavours, software and the most up-to-date antivirus definitions available from an industry-accepted antivirus software seller to minimise the impact of Malicious Software.</w:t>
      </w:r>
    </w:p>
    <w:p w14:paraId="46C98A06" w14:textId="77777777" w:rsidR="000D1830" w:rsidRDefault="000D1830">
      <w:pPr>
        <w:ind w:left="720"/>
      </w:pPr>
    </w:p>
    <w:p w14:paraId="46C98A07" w14:textId="77777777" w:rsidR="000D1830" w:rsidRDefault="00FD46F3">
      <w:pPr>
        <w:ind w:left="720" w:hanging="720"/>
      </w:pPr>
      <w:r>
        <w:t>16.3</w:t>
      </w:r>
      <w:r>
        <w:tab/>
        <w:t>If Malicious Software causes loss of operational efficiency or loss or corruption of Service Data, the Supplier will help the Buyer to mitigate any losses and restore the Services to operating efficiency as soon as possible.</w:t>
      </w:r>
    </w:p>
    <w:p w14:paraId="46C98A08" w14:textId="77777777" w:rsidR="000D1830" w:rsidRDefault="000D1830">
      <w:pPr>
        <w:ind w:firstLine="720"/>
      </w:pPr>
    </w:p>
    <w:p w14:paraId="46C98A09" w14:textId="77777777" w:rsidR="000D1830" w:rsidRDefault="00FD46F3">
      <w:r>
        <w:t>16.4</w:t>
      </w:r>
      <w:r>
        <w:tab/>
        <w:t>Responsibility for costs will be at the:</w:t>
      </w:r>
    </w:p>
    <w:p w14:paraId="46C98A0A" w14:textId="77777777" w:rsidR="000D1830" w:rsidRDefault="00FD46F3">
      <w:r>
        <w:tab/>
      </w:r>
    </w:p>
    <w:p w14:paraId="46C98A0B" w14:textId="77777777" w:rsidR="000D1830" w:rsidRDefault="00FD46F3">
      <w:pPr>
        <w:ind w:left="1440" w:hanging="720"/>
      </w:pPr>
      <w:r>
        <w:t>16.4.1</w:t>
      </w:r>
      <w:r>
        <w:tab/>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46C98A0C" w14:textId="77777777" w:rsidR="000D1830" w:rsidRDefault="000D1830">
      <w:pPr>
        <w:ind w:left="1440"/>
      </w:pPr>
    </w:p>
    <w:p w14:paraId="46C98A0D" w14:textId="77777777" w:rsidR="000D1830" w:rsidRDefault="00FD46F3">
      <w:pPr>
        <w:ind w:left="1440" w:hanging="720"/>
      </w:pPr>
      <w:r>
        <w:t>16.4.2</w:t>
      </w:r>
      <w:r>
        <w:tab/>
        <w:t>Buyer’s expense if the Malicious Software originates from the Buyer software or the Service Data, while the Service Data was under the Buyer’s control</w:t>
      </w:r>
    </w:p>
    <w:p w14:paraId="46C98A0E" w14:textId="77777777" w:rsidR="000D1830" w:rsidRDefault="000D1830">
      <w:pPr>
        <w:ind w:left="720" w:firstLine="720"/>
      </w:pPr>
    </w:p>
    <w:p w14:paraId="46C98A0F" w14:textId="77777777" w:rsidR="000D1830" w:rsidRDefault="00FD46F3">
      <w:pPr>
        <w:ind w:left="720" w:hanging="720"/>
      </w:pPr>
      <w:r>
        <w:t>16.5</w:t>
      </w:r>
      <w:r>
        <w:tab/>
        <w:t>The Supplier will immediately notify the Buyer of any breach of security of Buyer’s Confidential Information (and the Buyer of any Buyer Confidential Information breach). Where the breach occurred because of a Supplier Default, the Supplier will recover the Buyer’s Confidential Information however it may be recorded.</w:t>
      </w:r>
    </w:p>
    <w:p w14:paraId="46C98A10" w14:textId="77777777" w:rsidR="000D1830" w:rsidRDefault="000D1830">
      <w:pPr>
        <w:ind w:left="720"/>
      </w:pPr>
    </w:p>
    <w:p w14:paraId="46C98A11" w14:textId="77777777" w:rsidR="000D1830" w:rsidRDefault="00FD46F3">
      <w:pPr>
        <w:ind w:left="720" w:hanging="720"/>
      </w:pPr>
      <w:r>
        <w:t>16.6</w:t>
      </w:r>
      <w:r>
        <w:tab/>
        <w:t>Any system development by the Supplier should also comply with the government’s ‘10 Steps to Cyber Security’ guidance:</w:t>
      </w:r>
      <w:hyperlink r:id="rId30" w:history="1">
        <w:r>
          <w:rPr>
            <w:u w:val="single"/>
          </w:rPr>
          <w:t xml:space="preserve"> </w:t>
        </w:r>
      </w:hyperlink>
    </w:p>
    <w:p w14:paraId="46C98A12" w14:textId="77777777" w:rsidR="000D1830" w:rsidRDefault="00F963A1">
      <w:pPr>
        <w:ind w:left="720"/>
      </w:pPr>
      <w:hyperlink r:id="rId31" w:history="1">
        <w:r w:rsidR="00FD46F3">
          <w:rPr>
            <w:u w:val="single"/>
          </w:rPr>
          <w:t>https://www.ncsc.gov.uk/guidance/10-steps-cyber-security</w:t>
        </w:r>
      </w:hyperlink>
    </w:p>
    <w:p w14:paraId="46C98A13" w14:textId="77777777" w:rsidR="000D1830" w:rsidRDefault="000D1830">
      <w:pPr>
        <w:ind w:left="720"/>
      </w:pPr>
    </w:p>
    <w:p w14:paraId="46C98A14" w14:textId="77777777" w:rsidR="000D1830" w:rsidRDefault="00FD46F3">
      <w:pPr>
        <w:ind w:left="720" w:hanging="720"/>
      </w:pPr>
      <w:r>
        <w:t>16.7</w:t>
      </w:r>
      <w:r>
        <w:tab/>
        <w:t>If a Buyer has requested in the Order Form that the Supplier has a Cyber Essentials certificate, the Supplier must provide the Buyer with a valid Cyber Essentials certificate (or equivalent) required for the Services before the Start date.</w:t>
      </w:r>
    </w:p>
    <w:p w14:paraId="46C98A15" w14:textId="77777777" w:rsidR="000D1830" w:rsidRDefault="00FD46F3">
      <w:r>
        <w:t xml:space="preserve"> </w:t>
      </w:r>
    </w:p>
    <w:p w14:paraId="46C98A16" w14:textId="77777777" w:rsidR="000D1830" w:rsidRDefault="00FD46F3">
      <w:pPr>
        <w:pStyle w:val="Heading3"/>
        <w:rPr>
          <w:color w:val="auto"/>
        </w:rPr>
      </w:pPr>
      <w:r>
        <w:rPr>
          <w:color w:val="auto"/>
        </w:rPr>
        <w:t>17.</w:t>
      </w:r>
      <w:r>
        <w:rPr>
          <w:color w:val="auto"/>
        </w:rPr>
        <w:tab/>
        <w:t>Guarantee</w:t>
      </w:r>
    </w:p>
    <w:p w14:paraId="46C98A17" w14:textId="77777777" w:rsidR="000D1830" w:rsidRDefault="00FD46F3">
      <w:pPr>
        <w:ind w:left="720" w:hanging="720"/>
      </w:pPr>
      <w:r>
        <w:t>17.1</w:t>
      </w:r>
      <w:r>
        <w:tab/>
        <w:t>If this Call-Off Contract is conditional on receipt of a Guarantee that is acceptable to the Buyer, the Supplier must give the Buyer on or before the Start date:</w:t>
      </w:r>
    </w:p>
    <w:p w14:paraId="46C98A18" w14:textId="77777777" w:rsidR="000D1830" w:rsidRDefault="000D1830">
      <w:pPr>
        <w:ind w:firstLine="720"/>
      </w:pPr>
    </w:p>
    <w:p w14:paraId="46C98A19" w14:textId="77777777" w:rsidR="000D1830" w:rsidRDefault="00FD46F3">
      <w:pPr>
        <w:ind w:firstLine="720"/>
      </w:pPr>
      <w:r>
        <w:t>17.1.1</w:t>
      </w:r>
      <w:r>
        <w:tab/>
        <w:t>an executed Guarantee in the form at Schedule 5</w:t>
      </w:r>
    </w:p>
    <w:p w14:paraId="46C98A1A" w14:textId="77777777" w:rsidR="000D1830" w:rsidRDefault="000D1830"/>
    <w:p w14:paraId="46C98A1B" w14:textId="77777777" w:rsidR="000D1830" w:rsidRDefault="00FD46F3">
      <w:pPr>
        <w:ind w:left="1440" w:hanging="720"/>
      </w:pPr>
      <w:r>
        <w:t>17.1.2</w:t>
      </w:r>
      <w:r>
        <w:tab/>
        <w:t>a certified copy of the passed resolution or board minutes of the guarantor approving the execution of the Guarantee</w:t>
      </w:r>
    </w:p>
    <w:p w14:paraId="46C98A1C" w14:textId="77777777" w:rsidR="000D1830" w:rsidRDefault="000D1830">
      <w:pPr>
        <w:ind w:left="720" w:firstLine="720"/>
      </w:pPr>
    </w:p>
    <w:p w14:paraId="46C98A1D" w14:textId="77777777" w:rsidR="000D1830" w:rsidRDefault="00FD46F3">
      <w:pPr>
        <w:pStyle w:val="Heading3"/>
        <w:rPr>
          <w:color w:val="auto"/>
        </w:rPr>
      </w:pPr>
      <w:r>
        <w:rPr>
          <w:color w:val="auto"/>
        </w:rPr>
        <w:t>18.</w:t>
      </w:r>
      <w:r>
        <w:rPr>
          <w:color w:val="auto"/>
        </w:rPr>
        <w:tab/>
        <w:t>Ending the Call-Off Contract</w:t>
      </w:r>
    </w:p>
    <w:p w14:paraId="46C98A1E" w14:textId="77777777" w:rsidR="000D1830" w:rsidRDefault="00FD46F3">
      <w:pPr>
        <w:ind w:left="720" w:hanging="720"/>
      </w:pPr>
      <w:r>
        <w:t>18.1</w:t>
      </w:r>
      <w:r>
        <w:tab/>
        <w:t>The Buyer can End this Call-Off Contract at any time by giving 30 days’ written notice to the Supplier, unless a shorter period is specified in the Order Form. The Supplier’s obligation to provide the Services will end on the date in the notice.</w:t>
      </w:r>
    </w:p>
    <w:p w14:paraId="46C98A1F" w14:textId="77777777" w:rsidR="000D1830" w:rsidRDefault="000D1830">
      <w:pPr>
        <w:ind w:left="720"/>
      </w:pPr>
    </w:p>
    <w:p w14:paraId="46C98A20" w14:textId="77777777" w:rsidR="000D1830" w:rsidRDefault="00FD46F3">
      <w:r>
        <w:t>18.2</w:t>
      </w:r>
      <w:r>
        <w:tab/>
        <w:t>The Parties agree that the:</w:t>
      </w:r>
    </w:p>
    <w:p w14:paraId="46C98A21" w14:textId="77777777" w:rsidR="000D1830" w:rsidRDefault="000D1830"/>
    <w:p w14:paraId="46C98A22" w14:textId="77777777" w:rsidR="000D1830" w:rsidRDefault="00FD46F3">
      <w:pPr>
        <w:ind w:left="1440" w:hanging="720"/>
      </w:pPr>
      <w:r>
        <w:t>18.2.1</w:t>
      </w:r>
      <w:r>
        <w:tab/>
        <w:t>Buyer’s right to End the Call-Off Contract under clause 18.1 is reasonable considering the type of cloud Service being provided</w:t>
      </w:r>
    </w:p>
    <w:p w14:paraId="46C98A23" w14:textId="77777777" w:rsidR="000D1830" w:rsidRDefault="000D1830">
      <w:pPr>
        <w:ind w:left="720"/>
      </w:pPr>
    </w:p>
    <w:p w14:paraId="46C98A24" w14:textId="77777777" w:rsidR="000D1830" w:rsidRDefault="00FD46F3">
      <w:pPr>
        <w:ind w:left="1440" w:hanging="720"/>
      </w:pPr>
      <w:r>
        <w:t>18.2.2</w:t>
      </w:r>
      <w:r>
        <w:tab/>
        <w:t>Call-Off Contract Charges paid during the notice period is reasonable compensation and covers all the Supplier’s avoidable costs or Losses</w:t>
      </w:r>
    </w:p>
    <w:p w14:paraId="46C98A25" w14:textId="77777777" w:rsidR="000D1830" w:rsidRDefault="000D1830">
      <w:pPr>
        <w:ind w:left="720" w:firstLine="720"/>
      </w:pPr>
    </w:p>
    <w:p w14:paraId="46C98A26" w14:textId="77777777" w:rsidR="000D1830" w:rsidRDefault="00FD46F3">
      <w:pPr>
        <w:ind w:left="720" w:hanging="720"/>
      </w:pPr>
      <w:r>
        <w:t>18.3</w:t>
      </w:r>
      <w: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46C98A27" w14:textId="77777777" w:rsidR="000D1830" w:rsidRDefault="000D1830">
      <w:pPr>
        <w:ind w:left="720"/>
      </w:pPr>
    </w:p>
    <w:p w14:paraId="46C98A28" w14:textId="77777777" w:rsidR="000D1830" w:rsidRDefault="00FD46F3">
      <w:pPr>
        <w:ind w:left="720" w:hanging="720"/>
      </w:pPr>
      <w:r>
        <w:t>18.4</w:t>
      </w:r>
      <w:r>
        <w:tab/>
        <w:t>The Buyer will have the right to End this Call-Off Contract at any time with immediate effect by written notice to the Supplier if either the Supplier commits:</w:t>
      </w:r>
    </w:p>
    <w:p w14:paraId="46C98A29" w14:textId="77777777" w:rsidR="000D1830" w:rsidRDefault="000D1830">
      <w:pPr>
        <w:ind w:firstLine="720"/>
      </w:pPr>
    </w:p>
    <w:p w14:paraId="46C98A2A" w14:textId="77777777" w:rsidR="000D1830" w:rsidRDefault="00FD46F3">
      <w:pPr>
        <w:ind w:left="1440" w:hanging="720"/>
      </w:pPr>
      <w:r>
        <w:t>18.4.1</w:t>
      </w:r>
      <w:r>
        <w:tab/>
        <w:t>a Supplier Default and if the Supplier Default cannot, in the reasonable opinion of the Buyer, be remedied</w:t>
      </w:r>
    </w:p>
    <w:p w14:paraId="46C98A2B" w14:textId="77777777" w:rsidR="000D1830" w:rsidRDefault="000D1830">
      <w:pPr>
        <w:ind w:left="720" w:firstLine="720"/>
      </w:pPr>
    </w:p>
    <w:p w14:paraId="46C98A2C" w14:textId="77777777" w:rsidR="000D1830" w:rsidRDefault="00FD46F3">
      <w:pPr>
        <w:ind w:firstLine="720"/>
      </w:pPr>
      <w:r>
        <w:t>18.4.2</w:t>
      </w:r>
      <w:r>
        <w:tab/>
        <w:t>any fraud</w:t>
      </w:r>
    </w:p>
    <w:p w14:paraId="46C98A2D" w14:textId="77777777" w:rsidR="000D1830" w:rsidRDefault="000D1830">
      <w:pPr>
        <w:ind w:firstLine="720"/>
      </w:pPr>
    </w:p>
    <w:p w14:paraId="46C98A2E" w14:textId="77777777" w:rsidR="000D1830" w:rsidRDefault="00FD46F3">
      <w:r>
        <w:t>18.5</w:t>
      </w:r>
      <w:r>
        <w:tab/>
        <w:t>A Party can End this Call-Off Contract at any time with immediate effect by written notice if:</w:t>
      </w:r>
    </w:p>
    <w:p w14:paraId="46C98A2F" w14:textId="77777777" w:rsidR="000D1830" w:rsidRDefault="000D1830">
      <w:pPr>
        <w:ind w:firstLine="720"/>
      </w:pPr>
    </w:p>
    <w:p w14:paraId="46C98A30" w14:textId="77777777" w:rsidR="000D1830" w:rsidRDefault="00FD46F3">
      <w:pPr>
        <w:ind w:left="1440" w:hanging="720"/>
      </w:pPr>
      <w:r>
        <w:t>18.5.1</w:t>
      </w:r>
      <w:r>
        <w:tab/>
        <w:t>the other Party commits a Material Breach of any term of this Call-Off Contract (other than failure to pay any amounts due) and, if that breach is remediable, fails to remedy it within 15 Working Days of being notified in writing to do so</w:t>
      </w:r>
    </w:p>
    <w:p w14:paraId="46C98A31" w14:textId="77777777" w:rsidR="000D1830" w:rsidRDefault="000D1830">
      <w:pPr>
        <w:ind w:left="1440"/>
      </w:pPr>
    </w:p>
    <w:p w14:paraId="46C98A32" w14:textId="77777777" w:rsidR="000D1830" w:rsidRDefault="00FD46F3">
      <w:pPr>
        <w:ind w:firstLine="720"/>
      </w:pPr>
      <w:r>
        <w:t>18.5.2</w:t>
      </w:r>
      <w:r>
        <w:tab/>
        <w:t>an Insolvency Event of the other Party happens</w:t>
      </w:r>
    </w:p>
    <w:p w14:paraId="46C98A33" w14:textId="77777777" w:rsidR="000D1830" w:rsidRDefault="000D1830">
      <w:pPr>
        <w:ind w:firstLine="720"/>
      </w:pPr>
    </w:p>
    <w:p w14:paraId="46C98A34" w14:textId="77777777" w:rsidR="000D1830" w:rsidRDefault="00FD46F3">
      <w:pPr>
        <w:ind w:left="1440" w:hanging="720"/>
      </w:pPr>
      <w:r>
        <w:t>18.5.3</w:t>
      </w:r>
      <w:r>
        <w:tab/>
        <w:t>the other Party ceases or threatens to cease to carry on the whole or any material part of its business</w:t>
      </w:r>
    </w:p>
    <w:p w14:paraId="46C98A35" w14:textId="77777777" w:rsidR="000D1830" w:rsidRDefault="000D1830">
      <w:pPr>
        <w:ind w:left="720" w:firstLine="720"/>
      </w:pPr>
    </w:p>
    <w:p w14:paraId="46C98A36" w14:textId="77777777" w:rsidR="000D1830" w:rsidRDefault="00FD46F3">
      <w:pPr>
        <w:ind w:left="720" w:hanging="720"/>
      </w:pPr>
      <w:r>
        <w:t>18.6</w:t>
      </w:r>
      <w: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46C98A37" w14:textId="77777777" w:rsidR="000D1830" w:rsidRDefault="000D1830">
      <w:pPr>
        <w:ind w:left="720"/>
      </w:pPr>
    </w:p>
    <w:p w14:paraId="46C98A38" w14:textId="77777777" w:rsidR="000D1830" w:rsidRDefault="00FD46F3">
      <w:pPr>
        <w:ind w:left="720" w:hanging="720"/>
      </w:pPr>
      <w:r>
        <w:t>18.7</w:t>
      </w:r>
      <w:r>
        <w:tab/>
        <w:t>A Party who isn’t relying on a Force Majeure event will have the right to End this Call-Off Contract if clause 23.1 applies.</w:t>
      </w:r>
    </w:p>
    <w:p w14:paraId="46C98A39" w14:textId="77777777" w:rsidR="000D1830" w:rsidRDefault="00FD46F3">
      <w:pPr>
        <w:ind w:left="720" w:hanging="720"/>
      </w:pPr>
      <w:r>
        <w:t xml:space="preserve"> </w:t>
      </w:r>
    </w:p>
    <w:p w14:paraId="46C98A3A" w14:textId="77777777" w:rsidR="000D1830" w:rsidRDefault="00FD46F3">
      <w:pPr>
        <w:pStyle w:val="Heading3"/>
        <w:rPr>
          <w:color w:val="auto"/>
        </w:rPr>
      </w:pPr>
      <w:r>
        <w:rPr>
          <w:color w:val="auto"/>
        </w:rPr>
        <w:t>19.</w:t>
      </w:r>
      <w:r>
        <w:rPr>
          <w:color w:val="auto"/>
        </w:rPr>
        <w:tab/>
        <w:t>Consequences of suspension, ending and expiry</w:t>
      </w:r>
    </w:p>
    <w:p w14:paraId="46C98A3B" w14:textId="77777777" w:rsidR="000D1830" w:rsidRDefault="00FD46F3">
      <w:pPr>
        <w:ind w:left="720" w:hanging="720"/>
      </w:pPr>
      <w:r>
        <w:t>19.1</w:t>
      </w:r>
      <w:r>
        <w:tab/>
        <w:t>If a Buyer has the right to End a Call-Off Contract, it may elect to suspend this Call-Off Contract or any part of it.</w:t>
      </w:r>
    </w:p>
    <w:p w14:paraId="46C98A3C" w14:textId="77777777" w:rsidR="000D1830" w:rsidRDefault="000D1830"/>
    <w:p w14:paraId="46C98A3D" w14:textId="77777777" w:rsidR="000D1830" w:rsidRDefault="00FD46F3">
      <w:pPr>
        <w:ind w:left="720" w:hanging="720"/>
      </w:pPr>
      <w:r>
        <w:t>19.2</w:t>
      </w:r>
      <w:r>
        <w:tab/>
        <w:t>Even if a notice has been served to End this Call-Off Contract or any part of it, the Supplier must continue to provide the Ordered G-Cloud Services until the dates set out in the notice.</w:t>
      </w:r>
    </w:p>
    <w:p w14:paraId="46C98A3E" w14:textId="77777777" w:rsidR="000D1830" w:rsidRDefault="000D1830">
      <w:pPr>
        <w:ind w:left="720" w:hanging="720"/>
      </w:pPr>
    </w:p>
    <w:p w14:paraId="46C98A3F" w14:textId="77777777" w:rsidR="000D1830" w:rsidRDefault="00FD46F3">
      <w:pPr>
        <w:ind w:left="720" w:hanging="720"/>
      </w:pPr>
      <w:r>
        <w:t>19.3</w:t>
      </w:r>
      <w:r>
        <w:tab/>
        <w:t>The rights and obligations of the Parties will cease on the Expiry Date or End Date whichever applies) of this Call-Off Contract, except those continuing provisions described in clause 19.4.</w:t>
      </w:r>
    </w:p>
    <w:p w14:paraId="46C98A40" w14:textId="77777777" w:rsidR="000D1830" w:rsidRDefault="000D1830"/>
    <w:p w14:paraId="46C98A41" w14:textId="77777777" w:rsidR="000D1830" w:rsidRDefault="00FD46F3">
      <w:r>
        <w:t>19.4</w:t>
      </w:r>
      <w:r>
        <w:tab/>
        <w:t>Ending or expiry of this Call-Off Contract will not affect:</w:t>
      </w:r>
    </w:p>
    <w:p w14:paraId="46C98A42" w14:textId="77777777" w:rsidR="000D1830" w:rsidRDefault="000D1830"/>
    <w:p w14:paraId="46C98A43" w14:textId="77777777" w:rsidR="000D1830" w:rsidRDefault="00FD46F3">
      <w:pPr>
        <w:ind w:firstLine="720"/>
      </w:pPr>
      <w:r>
        <w:t>19.4.1</w:t>
      </w:r>
      <w:r>
        <w:tab/>
        <w:t>any rights, remedies or obligations accrued before its Ending or expiration</w:t>
      </w:r>
    </w:p>
    <w:p w14:paraId="46C98A44" w14:textId="77777777" w:rsidR="000D1830" w:rsidRDefault="000D1830"/>
    <w:p w14:paraId="46C98A45" w14:textId="77777777" w:rsidR="000D1830" w:rsidRDefault="00FD46F3">
      <w:pPr>
        <w:ind w:left="1440" w:hanging="720"/>
      </w:pPr>
      <w:r>
        <w:t>19.4.2</w:t>
      </w:r>
      <w:r>
        <w:tab/>
        <w:t>the right of either Party to recover any amount outstanding at the time of Ending or expiry</w:t>
      </w:r>
    </w:p>
    <w:p w14:paraId="46C98A46" w14:textId="77777777" w:rsidR="000D1830" w:rsidRDefault="000D1830"/>
    <w:p w14:paraId="46C98A47" w14:textId="77777777" w:rsidR="000D1830" w:rsidRDefault="00FD46F3">
      <w:pPr>
        <w:ind w:left="1440" w:hanging="720"/>
      </w:pPr>
      <w:r>
        <w:t>19.4.3</w:t>
      </w:r>
      <w:r>
        <w:tab/>
        <w:t>the continuing rights, remedies or obligations of the Buyer or the Supplier under clauses</w:t>
      </w:r>
    </w:p>
    <w:p w14:paraId="46C98A48" w14:textId="77777777" w:rsidR="000D1830" w:rsidRDefault="00FD46F3">
      <w:pPr>
        <w:pStyle w:val="ListParagraph"/>
        <w:numPr>
          <w:ilvl w:val="1"/>
          <w:numId w:val="10"/>
        </w:numPr>
      </w:pPr>
      <w:r>
        <w:t>7 (Payment, VAT and Call-Off Contract charges)</w:t>
      </w:r>
    </w:p>
    <w:p w14:paraId="46C98A49" w14:textId="77777777" w:rsidR="000D1830" w:rsidRDefault="00FD46F3">
      <w:pPr>
        <w:pStyle w:val="ListParagraph"/>
        <w:numPr>
          <w:ilvl w:val="1"/>
          <w:numId w:val="10"/>
        </w:numPr>
      </w:pPr>
      <w:r>
        <w:t>8 (Recovery of sums due and right of set-off)</w:t>
      </w:r>
    </w:p>
    <w:p w14:paraId="46C98A4A" w14:textId="77777777" w:rsidR="000D1830" w:rsidRDefault="00FD46F3">
      <w:pPr>
        <w:pStyle w:val="ListParagraph"/>
        <w:numPr>
          <w:ilvl w:val="1"/>
          <w:numId w:val="10"/>
        </w:numPr>
      </w:pPr>
      <w:r>
        <w:t>9 (Insurance)</w:t>
      </w:r>
    </w:p>
    <w:p w14:paraId="46C98A4B" w14:textId="77777777" w:rsidR="000D1830" w:rsidRDefault="00FD46F3">
      <w:pPr>
        <w:pStyle w:val="ListParagraph"/>
        <w:numPr>
          <w:ilvl w:val="1"/>
          <w:numId w:val="10"/>
        </w:numPr>
      </w:pPr>
      <w:r>
        <w:t>10 (Confidentiality)</w:t>
      </w:r>
    </w:p>
    <w:p w14:paraId="46C98A4C" w14:textId="77777777" w:rsidR="000D1830" w:rsidRDefault="00FD46F3">
      <w:pPr>
        <w:pStyle w:val="ListParagraph"/>
        <w:numPr>
          <w:ilvl w:val="1"/>
          <w:numId w:val="10"/>
        </w:numPr>
      </w:pPr>
      <w:r>
        <w:t>11 (Intellectual property rights)</w:t>
      </w:r>
    </w:p>
    <w:p w14:paraId="46C98A4D" w14:textId="77777777" w:rsidR="000D1830" w:rsidRDefault="00FD46F3">
      <w:pPr>
        <w:pStyle w:val="ListParagraph"/>
        <w:numPr>
          <w:ilvl w:val="1"/>
          <w:numId w:val="10"/>
        </w:numPr>
      </w:pPr>
      <w:r>
        <w:t>12 (Protection of information)</w:t>
      </w:r>
    </w:p>
    <w:p w14:paraId="46C98A4E" w14:textId="77777777" w:rsidR="000D1830" w:rsidRDefault="00FD46F3">
      <w:pPr>
        <w:pStyle w:val="ListParagraph"/>
        <w:numPr>
          <w:ilvl w:val="1"/>
          <w:numId w:val="10"/>
        </w:numPr>
      </w:pPr>
      <w:r>
        <w:t>13 (Buyer data)</w:t>
      </w:r>
    </w:p>
    <w:p w14:paraId="46C98A4F" w14:textId="77777777" w:rsidR="000D1830" w:rsidRDefault="00FD46F3">
      <w:pPr>
        <w:pStyle w:val="ListParagraph"/>
        <w:numPr>
          <w:ilvl w:val="1"/>
          <w:numId w:val="10"/>
        </w:numPr>
      </w:pPr>
      <w:r>
        <w:t>19 (Consequences of suspension, ending and expiry)</w:t>
      </w:r>
    </w:p>
    <w:p w14:paraId="46C98A50" w14:textId="77777777" w:rsidR="000D1830" w:rsidRDefault="00FD46F3">
      <w:pPr>
        <w:pStyle w:val="ListParagraph"/>
        <w:numPr>
          <w:ilvl w:val="1"/>
          <w:numId w:val="10"/>
        </w:numPr>
      </w:pPr>
      <w:r>
        <w:t>24 (Liability); incorporated Framework Agreement clauses: 4.2 to 4.7 (Liability)</w:t>
      </w:r>
    </w:p>
    <w:p w14:paraId="46C98A51" w14:textId="77777777" w:rsidR="000D1830" w:rsidRDefault="00FD46F3">
      <w:pPr>
        <w:pStyle w:val="ListParagraph"/>
        <w:numPr>
          <w:ilvl w:val="1"/>
          <w:numId w:val="10"/>
        </w:numPr>
      </w:pPr>
      <w:r>
        <w:t>8.44 to 8.50 (Conflicts of interest and ethical walls)</w:t>
      </w:r>
    </w:p>
    <w:p w14:paraId="46C98A52" w14:textId="77777777" w:rsidR="000D1830" w:rsidRDefault="00FD46F3">
      <w:pPr>
        <w:pStyle w:val="ListParagraph"/>
        <w:numPr>
          <w:ilvl w:val="1"/>
          <w:numId w:val="10"/>
        </w:numPr>
      </w:pPr>
      <w:r>
        <w:t>8.89 to 8.90 (Waiver and cumulative remedies)</w:t>
      </w:r>
    </w:p>
    <w:p w14:paraId="46C98A53" w14:textId="77777777" w:rsidR="000D1830" w:rsidRDefault="000D1830">
      <w:pPr>
        <w:ind w:firstLine="720"/>
      </w:pPr>
    </w:p>
    <w:p w14:paraId="46C98A54" w14:textId="77777777" w:rsidR="000D1830" w:rsidRDefault="00FD46F3">
      <w:pPr>
        <w:ind w:left="1440" w:hanging="720"/>
      </w:pPr>
      <w:r>
        <w:t>19.4.4</w:t>
      </w:r>
      <w:r>
        <w:tab/>
        <w:t>any other provision of the Framework Agreement or this Call-Off Contract which expressly or by implication is in force even if it Ends or expires</w:t>
      </w:r>
    </w:p>
    <w:p w14:paraId="46C98A55" w14:textId="77777777" w:rsidR="000D1830" w:rsidRDefault="00FD46F3">
      <w:r>
        <w:t xml:space="preserve"> </w:t>
      </w:r>
    </w:p>
    <w:p w14:paraId="46C98A56" w14:textId="77777777" w:rsidR="000D1830" w:rsidRDefault="00FD46F3">
      <w:r>
        <w:t>19.5</w:t>
      </w:r>
      <w:r>
        <w:tab/>
        <w:t>At the end of the Call-Off Contract Term, the Supplier must promptly:</w:t>
      </w:r>
    </w:p>
    <w:p w14:paraId="46C98A57" w14:textId="77777777" w:rsidR="000D1830" w:rsidRDefault="000D1830"/>
    <w:p w14:paraId="46C98A58" w14:textId="77777777" w:rsidR="000D1830" w:rsidRDefault="00FD46F3">
      <w:pPr>
        <w:ind w:left="1440" w:hanging="720"/>
      </w:pPr>
      <w:r>
        <w:t>19.5.1</w:t>
      </w:r>
      <w:r>
        <w:tab/>
        <w:t>return all Buyer Data including all copies of Buyer software, code and any other software licensed by the Buyer to the Supplier under it</w:t>
      </w:r>
    </w:p>
    <w:p w14:paraId="46C98A59" w14:textId="77777777" w:rsidR="000D1830" w:rsidRDefault="000D1830">
      <w:pPr>
        <w:ind w:firstLine="720"/>
      </w:pPr>
    </w:p>
    <w:p w14:paraId="46C98A5A" w14:textId="77777777" w:rsidR="000D1830" w:rsidRDefault="00FD46F3">
      <w:pPr>
        <w:ind w:left="1440" w:hanging="720"/>
      </w:pPr>
      <w:r>
        <w:t>19.5.2</w:t>
      </w:r>
      <w:r>
        <w:tab/>
        <w:t>return any materials created by the Supplier under this Call-Off Contract if the IPRs are owned by the Buyer</w:t>
      </w:r>
    </w:p>
    <w:p w14:paraId="46C98A5B" w14:textId="77777777" w:rsidR="000D1830" w:rsidRDefault="000D1830">
      <w:pPr>
        <w:ind w:firstLine="720"/>
      </w:pPr>
    </w:p>
    <w:p w14:paraId="46C98A5C" w14:textId="77777777" w:rsidR="000D1830" w:rsidRDefault="00FD46F3">
      <w:pPr>
        <w:ind w:left="1440" w:hanging="720"/>
      </w:pPr>
      <w:r>
        <w:t>19.5.3</w:t>
      </w:r>
      <w:r>
        <w:tab/>
        <w:t>stop using the Buyer Data and, at the direction of the Buyer, provide the Buyer with a complete and uncorrupted version in electronic form in the formats and on media agreed with the Buyer</w:t>
      </w:r>
    </w:p>
    <w:p w14:paraId="46C98A5D" w14:textId="77777777" w:rsidR="000D1830" w:rsidRDefault="000D1830">
      <w:pPr>
        <w:ind w:firstLine="720"/>
      </w:pPr>
    </w:p>
    <w:p w14:paraId="46C98A5E" w14:textId="77777777" w:rsidR="000D1830" w:rsidRDefault="00FD46F3">
      <w:pPr>
        <w:ind w:left="1440" w:hanging="720"/>
      </w:pPr>
      <w:r>
        <w:t>19.5.4</w:t>
      </w:r>
      <w:r>
        <w:tab/>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46C98A5F" w14:textId="77777777" w:rsidR="000D1830" w:rsidRDefault="000D1830">
      <w:pPr>
        <w:ind w:left="720"/>
      </w:pPr>
    </w:p>
    <w:p w14:paraId="46C98A60" w14:textId="77777777" w:rsidR="000D1830" w:rsidRDefault="00FD46F3">
      <w:pPr>
        <w:ind w:firstLine="720"/>
      </w:pPr>
      <w:r>
        <w:t>19.5.5</w:t>
      </w:r>
      <w:r>
        <w:tab/>
        <w:t>work with the Buyer on any ongoing work</w:t>
      </w:r>
    </w:p>
    <w:p w14:paraId="46C98A61" w14:textId="77777777" w:rsidR="000D1830" w:rsidRDefault="000D1830"/>
    <w:p w14:paraId="46C98A62" w14:textId="77777777" w:rsidR="000D1830" w:rsidRDefault="00FD46F3">
      <w:pPr>
        <w:ind w:left="1440" w:hanging="720"/>
      </w:pPr>
      <w:r>
        <w:t>19.5.6</w:t>
      </w:r>
      <w:r>
        <w:tab/>
        <w:t>return any sums prepaid for Services which have not been delivered to the Buyer, within 10 Working Days of the End or Expiry Date</w:t>
      </w:r>
    </w:p>
    <w:p w14:paraId="46C98A63" w14:textId="77777777" w:rsidR="000D1830" w:rsidRDefault="000D1830">
      <w:pPr>
        <w:ind w:firstLine="720"/>
      </w:pPr>
    </w:p>
    <w:p w14:paraId="46C98A64" w14:textId="77777777" w:rsidR="000D1830" w:rsidRDefault="000D1830"/>
    <w:p w14:paraId="46C98A65" w14:textId="77777777" w:rsidR="000D1830" w:rsidRDefault="00FD46F3">
      <w:pPr>
        <w:ind w:left="720" w:hanging="720"/>
      </w:pPr>
      <w:r>
        <w:t>19.6</w:t>
      </w:r>
      <w:r>
        <w:tab/>
        <w:t>Each Party will return all of the other Party’s Confidential Information and confirm this has been done, unless there is a legal requirement to keep it or this Call-Off Contract states otherwise.</w:t>
      </w:r>
    </w:p>
    <w:p w14:paraId="46C98A66" w14:textId="77777777" w:rsidR="000D1830" w:rsidRDefault="000D1830">
      <w:pPr>
        <w:ind w:left="720"/>
      </w:pPr>
    </w:p>
    <w:p w14:paraId="46C98A67" w14:textId="77777777" w:rsidR="000D1830" w:rsidRDefault="00FD46F3">
      <w:pPr>
        <w:ind w:left="720" w:hanging="720"/>
      </w:pPr>
      <w:r>
        <w:t>19.7</w:t>
      </w:r>
      <w:r>
        <w:tab/>
        <w:t>All licences, leases and authorisations granted by the Buyer to the Supplier will cease at the end of the Call-Off Contract Term without the need for the Buyer to serve notice except if this Call-Off Contract states otherwise.</w:t>
      </w:r>
    </w:p>
    <w:p w14:paraId="46C98A68" w14:textId="77777777" w:rsidR="000D1830" w:rsidRDefault="000D1830"/>
    <w:p w14:paraId="46C98A69" w14:textId="77777777" w:rsidR="000D1830" w:rsidRDefault="00FD46F3">
      <w:pPr>
        <w:pStyle w:val="Heading3"/>
        <w:rPr>
          <w:color w:val="auto"/>
        </w:rPr>
      </w:pPr>
      <w:r>
        <w:rPr>
          <w:color w:val="auto"/>
        </w:rPr>
        <w:t>20.</w:t>
      </w:r>
      <w:r>
        <w:rPr>
          <w:color w:val="auto"/>
        </w:rPr>
        <w:tab/>
        <w:t>Notices</w:t>
      </w:r>
    </w:p>
    <w:p w14:paraId="46C98A6A" w14:textId="77777777" w:rsidR="000D1830" w:rsidRDefault="00FD46F3">
      <w:pPr>
        <w:ind w:left="720" w:hanging="720"/>
      </w:pPr>
      <w:r>
        <w:t>20.1</w:t>
      </w:r>
      <w:r>
        <w:tab/>
        <w:t>Any notices sent must be in writing. For the purpose of this clause, an email is accepted as being 'in writing'.</w:t>
      </w:r>
    </w:p>
    <w:p w14:paraId="46C98A6B" w14:textId="77777777" w:rsidR="000D1830" w:rsidRDefault="000D1830">
      <w:pPr>
        <w:ind w:left="720" w:hanging="720"/>
      </w:pPr>
    </w:p>
    <w:p w14:paraId="46C98A6C" w14:textId="77777777" w:rsidR="000D1830" w:rsidRDefault="00FD46F3">
      <w:pPr>
        <w:pStyle w:val="ListParagraph"/>
        <w:numPr>
          <w:ilvl w:val="0"/>
          <w:numId w:val="11"/>
        </w:numPr>
        <w:spacing w:after="120" w:line="360" w:lineRule="auto"/>
      </w:pPr>
      <w:r>
        <w:t>Manner of delivery: email</w:t>
      </w:r>
    </w:p>
    <w:p w14:paraId="46C98A6D" w14:textId="77777777" w:rsidR="000D1830" w:rsidRDefault="00FD46F3">
      <w:pPr>
        <w:pStyle w:val="ListParagraph"/>
        <w:numPr>
          <w:ilvl w:val="0"/>
          <w:numId w:val="11"/>
        </w:numPr>
        <w:spacing w:line="360" w:lineRule="auto"/>
      </w:pPr>
      <w:r>
        <w:t>Deemed time of delivery: 9am on the first Working Day after sending</w:t>
      </w:r>
    </w:p>
    <w:p w14:paraId="46C98A6E" w14:textId="77777777" w:rsidR="000D1830" w:rsidRDefault="00FD46F3">
      <w:pPr>
        <w:pStyle w:val="ListParagraph"/>
        <w:numPr>
          <w:ilvl w:val="0"/>
          <w:numId w:val="11"/>
        </w:numPr>
      </w:pPr>
      <w:r>
        <w:t>Proof of service: Sent in an emailed letter in PDF format to the correct email address without any error message</w:t>
      </w:r>
    </w:p>
    <w:p w14:paraId="46C98A6F" w14:textId="77777777" w:rsidR="000D1830" w:rsidRDefault="000D1830"/>
    <w:p w14:paraId="46C98A70" w14:textId="77777777" w:rsidR="000D1830" w:rsidRDefault="00FD46F3">
      <w:pPr>
        <w:ind w:left="720" w:hanging="720"/>
      </w:pPr>
      <w:r>
        <w:t>20.2</w:t>
      </w:r>
      <w:r>
        <w:tab/>
        <w:t>This clause does not apply to any legal action or other method of dispute resolution which should be sent to the addresses in the Order Form (other than a dispute notice under this Call-Off Contract).</w:t>
      </w:r>
    </w:p>
    <w:p w14:paraId="46C98A71" w14:textId="77777777" w:rsidR="000D1830" w:rsidRDefault="000D1830">
      <w:pPr>
        <w:spacing w:before="240" w:after="240"/>
        <w:ind w:left="720"/>
      </w:pPr>
    </w:p>
    <w:p w14:paraId="46C98A72" w14:textId="77777777" w:rsidR="000D1830" w:rsidRDefault="00FD46F3">
      <w:pPr>
        <w:pStyle w:val="Heading3"/>
        <w:rPr>
          <w:color w:val="auto"/>
        </w:rPr>
      </w:pPr>
      <w:r>
        <w:rPr>
          <w:color w:val="auto"/>
        </w:rPr>
        <w:t>21.</w:t>
      </w:r>
      <w:r>
        <w:rPr>
          <w:color w:val="auto"/>
        </w:rPr>
        <w:tab/>
        <w:t>Exit plan</w:t>
      </w:r>
    </w:p>
    <w:p w14:paraId="46C98A73" w14:textId="77777777" w:rsidR="000D1830" w:rsidRDefault="00FD46F3">
      <w:pPr>
        <w:ind w:left="720" w:hanging="720"/>
      </w:pPr>
      <w:r>
        <w:t>21.1</w:t>
      </w:r>
      <w:r>
        <w:tab/>
        <w:t>The Supplier must provide an exit plan in its Application which ensures continuity of service and the Supplier will follow it.</w:t>
      </w:r>
    </w:p>
    <w:p w14:paraId="46C98A74" w14:textId="77777777" w:rsidR="000D1830" w:rsidRDefault="000D1830">
      <w:pPr>
        <w:ind w:firstLine="720"/>
      </w:pPr>
    </w:p>
    <w:p w14:paraId="46C98A75" w14:textId="77777777" w:rsidR="000D1830" w:rsidRDefault="00FD46F3">
      <w:pPr>
        <w:ind w:left="720" w:hanging="720"/>
      </w:pPr>
      <w:r>
        <w:t>21.2</w:t>
      </w:r>
      <w:r>
        <w:tab/>
        <w:t>When requested, the Supplier will help the Buyer to migrate the Services to a replacement supplier in line with the exit plan. This will be at the Supplier’s own expense if the Call-Off Contract Ended before the Expiry Date due to Supplier cause.</w:t>
      </w:r>
    </w:p>
    <w:p w14:paraId="46C98A76" w14:textId="77777777" w:rsidR="000D1830" w:rsidRDefault="000D1830">
      <w:pPr>
        <w:ind w:left="720"/>
      </w:pPr>
    </w:p>
    <w:p w14:paraId="46C98A77" w14:textId="77777777" w:rsidR="000D1830" w:rsidRDefault="00FD46F3">
      <w:pPr>
        <w:ind w:left="720" w:hanging="720"/>
      </w:pPr>
      <w:r>
        <w:t>21.3</w:t>
      </w:r>
      <w:r>
        <w:tab/>
        <w:t>If the Buyer has reserved the right in the Order Form to extend the Call-Off Contract Term beyond 24 months the Supplier must provide the Buyer with an additional exit plan for approval by the Buyer at least 8 weeks before the 18 month anniversary of the Start date.</w:t>
      </w:r>
    </w:p>
    <w:p w14:paraId="46C98A78" w14:textId="77777777" w:rsidR="000D1830" w:rsidRDefault="000D1830">
      <w:pPr>
        <w:ind w:left="720"/>
      </w:pPr>
    </w:p>
    <w:p w14:paraId="46C98A79" w14:textId="77777777" w:rsidR="000D1830" w:rsidRDefault="00FD46F3">
      <w:pPr>
        <w:ind w:left="720" w:hanging="720"/>
      </w:pPr>
      <w:r>
        <w:t>21.4</w:t>
      </w:r>
      <w: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46C98A7A" w14:textId="77777777" w:rsidR="000D1830" w:rsidRDefault="000D1830">
      <w:pPr>
        <w:ind w:left="720"/>
      </w:pPr>
    </w:p>
    <w:p w14:paraId="46C98A7B" w14:textId="77777777" w:rsidR="000D1830" w:rsidRDefault="00FD46F3">
      <w:pPr>
        <w:ind w:left="720" w:hanging="720"/>
      </w:pPr>
      <w:r>
        <w:t>21.5</w:t>
      </w:r>
      <w:r>
        <w:tab/>
        <w:t>Before submitting the additional exit plan to the Buyer for approval, the Supplier will work with the Buyer to ensure that the additional exit plan is aligned with the Buyer’s own exit plan and strategy.</w:t>
      </w:r>
    </w:p>
    <w:p w14:paraId="46C98A7C" w14:textId="77777777" w:rsidR="000D1830" w:rsidRDefault="000D1830">
      <w:pPr>
        <w:ind w:left="720"/>
      </w:pPr>
    </w:p>
    <w:p w14:paraId="46C98A7D" w14:textId="77777777" w:rsidR="000D1830" w:rsidRDefault="00FD46F3">
      <w:pPr>
        <w:ind w:left="720" w:hanging="720"/>
      </w:pPr>
      <w:r>
        <w:lastRenderedPageBreak/>
        <w:t>21.6</w:t>
      </w:r>
      <w:r>
        <w:tab/>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46C98A7E" w14:textId="77777777" w:rsidR="000D1830" w:rsidRDefault="000D1830">
      <w:pPr>
        <w:ind w:left="720"/>
      </w:pPr>
    </w:p>
    <w:p w14:paraId="46C98A7F" w14:textId="77777777" w:rsidR="000D1830" w:rsidRDefault="00FD46F3">
      <w:pPr>
        <w:ind w:left="1440" w:hanging="720"/>
      </w:pPr>
      <w:r>
        <w:t>21.6.1</w:t>
      </w:r>
      <w:r>
        <w:tab/>
        <w:t>the Buyer will be able to transfer the Services to a replacement supplier before the expiry or Ending of the extension period on terms that are commercially reasonable and acceptable to the Buyer</w:t>
      </w:r>
    </w:p>
    <w:p w14:paraId="46C98A80" w14:textId="77777777" w:rsidR="000D1830" w:rsidRDefault="000D1830"/>
    <w:p w14:paraId="46C98A81" w14:textId="77777777" w:rsidR="000D1830" w:rsidRDefault="00FD46F3">
      <w:pPr>
        <w:ind w:firstLine="720"/>
      </w:pPr>
      <w:r>
        <w:t>21.6.2</w:t>
      </w:r>
      <w:r>
        <w:tab/>
        <w:t>there will be no adverse impact on service continuity</w:t>
      </w:r>
    </w:p>
    <w:p w14:paraId="46C98A82" w14:textId="77777777" w:rsidR="000D1830" w:rsidRDefault="000D1830">
      <w:pPr>
        <w:ind w:firstLine="720"/>
      </w:pPr>
    </w:p>
    <w:p w14:paraId="46C98A83" w14:textId="77777777" w:rsidR="000D1830" w:rsidRDefault="00FD46F3">
      <w:pPr>
        <w:ind w:firstLine="720"/>
      </w:pPr>
      <w:r>
        <w:t>21.6.3</w:t>
      </w:r>
      <w:r>
        <w:tab/>
        <w:t>there is no vendor lock-in to the Supplier’s Service at exit</w:t>
      </w:r>
    </w:p>
    <w:p w14:paraId="46C98A84" w14:textId="77777777" w:rsidR="000D1830" w:rsidRDefault="000D1830"/>
    <w:p w14:paraId="46C98A85" w14:textId="77777777" w:rsidR="000D1830" w:rsidRDefault="00FD46F3">
      <w:pPr>
        <w:ind w:firstLine="720"/>
      </w:pPr>
      <w:r>
        <w:t>21.6.4</w:t>
      </w:r>
      <w:r>
        <w:tab/>
        <w:t>it enables the Buyer to meet its obligations under the Technology Code Of Practice</w:t>
      </w:r>
    </w:p>
    <w:p w14:paraId="46C98A86" w14:textId="77777777" w:rsidR="000D1830" w:rsidRDefault="000D1830">
      <w:pPr>
        <w:ind w:left="720" w:firstLine="720"/>
      </w:pPr>
    </w:p>
    <w:p w14:paraId="46C98A87" w14:textId="77777777" w:rsidR="000D1830" w:rsidRDefault="00FD46F3">
      <w:pPr>
        <w:ind w:left="720" w:hanging="720"/>
      </w:pPr>
      <w:r>
        <w:t>21.7</w:t>
      </w:r>
      <w:r>
        <w:tab/>
        <w:t>If approval is obtained by the Buyer to extend the Term, then the Supplier will comply with its obligations in the additional exit plan.</w:t>
      </w:r>
    </w:p>
    <w:p w14:paraId="46C98A88" w14:textId="77777777" w:rsidR="000D1830" w:rsidRDefault="000D1830">
      <w:pPr>
        <w:ind w:firstLine="720"/>
      </w:pPr>
    </w:p>
    <w:p w14:paraId="46C98A89" w14:textId="77777777" w:rsidR="000D1830" w:rsidRDefault="00FD46F3">
      <w:pPr>
        <w:ind w:left="720" w:hanging="720"/>
      </w:pPr>
      <w:r>
        <w:t>21.8</w:t>
      </w:r>
      <w:r>
        <w:tab/>
        <w:t>The additional exit plan must set out full details of timescales, activities and roles and responsibilities of the Parties for:</w:t>
      </w:r>
    </w:p>
    <w:p w14:paraId="46C98A8A" w14:textId="77777777" w:rsidR="000D1830" w:rsidRDefault="000D1830">
      <w:pPr>
        <w:ind w:firstLine="720"/>
      </w:pPr>
    </w:p>
    <w:p w14:paraId="46C98A8B" w14:textId="77777777" w:rsidR="000D1830" w:rsidRDefault="00FD46F3">
      <w:pPr>
        <w:ind w:left="1440" w:hanging="720"/>
      </w:pPr>
      <w:r>
        <w:t>21.8.1</w:t>
      </w:r>
      <w:r>
        <w:tab/>
        <w:t>the transfer to the Buyer of any technical information, instructions, manuals and code reasonably required by the Buyer to enable a smooth migration from the Supplier</w:t>
      </w:r>
    </w:p>
    <w:p w14:paraId="46C98A8C" w14:textId="77777777" w:rsidR="000D1830" w:rsidRDefault="000D1830">
      <w:pPr>
        <w:ind w:left="1440"/>
      </w:pPr>
    </w:p>
    <w:p w14:paraId="46C98A8D" w14:textId="77777777" w:rsidR="000D1830" w:rsidRDefault="00FD46F3">
      <w:pPr>
        <w:ind w:left="1440" w:hanging="720"/>
      </w:pPr>
      <w:r>
        <w:t>21.8.2</w:t>
      </w:r>
      <w:r>
        <w:tab/>
        <w:t>the strategy for exportation and migration of Buyer Data from the Supplier system to the Buyer or a replacement supplier, including conversion to open standards or other standards required by the Buyer</w:t>
      </w:r>
    </w:p>
    <w:p w14:paraId="46C98A8E" w14:textId="77777777" w:rsidR="000D1830" w:rsidRDefault="000D1830">
      <w:pPr>
        <w:ind w:left="1440"/>
      </w:pPr>
    </w:p>
    <w:p w14:paraId="46C98A8F" w14:textId="77777777" w:rsidR="000D1830" w:rsidRDefault="00FD46F3">
      <w:pPr>
        <w:ind w:left="1440" w:hanging="720"/>
      </w:pPr>
      <w:r>
        <w:t>21.8.3</w:t>
      </w:r>
      <w:r>
        <w:tab/>
        <w:t>the transfer of Project Specific IPR items and other Buyer customisations, configurations and databases to the Buyer or a replacement supplier</w:t>
      </w:r>
    </w:p>
    <w:p w14:paraId="46C98A90" w14:textId="77777777" w:rsidR="000D1830" w:rsidRDefault="000D1830">
      <w:pPr>
        <w:ind w:left="720" w:firstLine="720"/>
      </w:pPr>
    </w:p>
    <w:p w14:paraId="46C98A91" w14:textId="77777777" w:rsidR="000D1830" w:rsidRDefault="00FD46F3">
      <w:pPr>
        <w:ind w:firstLine="720"/>
      </w:pPr>
      <w:r>
        <w:t>21.8.4</w:t>
      </w:r>
      <w:r>
        <w:tab/>
        <w:t>the testing and assurance strategy for exported Buyer Data</w:t>
      </w:r>
    </w:p>
    <w:p w14:paraId="46C98A92" w14:textId="77777777" w:rsidR="000D1830" w:rsidRDefault="000D1830">
      <w:pPr>
        <w:ind w:firstLine="720"/>
      </w:pPr>
    </w:p>
    <w:p w14:paraId="46C98A93" w14:textId="77777777" w:rsidR="000D1830" w:rsidRDefault="00FD46F3">
      <w:pPr>
        <w:ind w:firstLine="720"/>
      </w:pPr>
      <w:r>
        <w:t>21.8.5</w:t>
      </w:r>
      <w:r>
        <w:tab/>
        <w:t>if relevant, TUPE-related activity to comply with the TUPE regulations</w:t>
      </w:r>
    </w:p>
    <w:p w14:paraId="46C98A94" w14:textId="77777777" w:rsidR="000D1830" w:rsidRDefault="000D1830">
      <w:pPr>
        <w:ind w:firstLine="720"/>
      </w:pPr>
    </w:p>
    <w:p w14:paraId="46C98A95" w14:textId="77777777" w:rsidR="000D1830" w:rsidRDefault="00FD46F3">
      <w:pPr>
        <w:ind w:left="1440" w:hanging="720"/>
      </w:pPr>
      <w:r>
        <w:t>21.8.6</w:t>
      </w:r>
      <w:r>
        <w:tab/>
        <w:t>any other activities and information which is reasonably required to ensure continuity of Service during the exit period and an orderly transition</w:t>
      </w:r>
    </w:p>
    <w:p w14:paraId="46C98A96" w14:textId="77777777" w:rsidR="000D1830" w:rsidRDefault="000D1830"/>
    <w:p w14:paraId="46C98A97" w14:textId="77777777" w:rsidR="000D1830" w:rsidRDefault="00FD46F3">
      <w:pPr>
        <w:pStyle w:val="Heading3"/>
        <w:rPr>
          <w:color w:val="auto"/>
        </w:rPr>
      </w:pPr>
      <w:r>
        <w:rPr>
          <w:color w:val="auto"/>
        </w:rPr>
        <w:t>22.</w:t>
      </w:r>
      <w:r>
        <w:rPr>
          <w:color w:val="auto"/>
        </w:rPr>
        <w:tab/>
        <w:t>Handover to replacement supplier</w:t>
      </w:r>
    </w:p>
    <w:p w14:paraId="46C98A98" w14:textId="77777777" w:rsidR="000D1830" w:rsidRDefault="00FD46F3">
      <w:pPr>
        <w:ind w:left="720" w:hanging="720"/>
      </w:pPr>
      <w:r>
        <w:t>22.1</w:t>
      </w:r>
      <w:r>
        <w:tab/>
        <w:t>At least 10 Working Days before the Expiry Date or End Date, the Supplier must provide any:</w:t>
      </w:r>
    </w:p>
    <w:p w14:paraId="46C98A99" w14:textId="77777777" w:rsidR="000D1830" w:rsidRDefault="000D1830">
      <w:pPr>
        <w:ind w:firstLine="720"/>
      </w:pPr>
    </w:p>
    <w:p w14:paraId="46C98A9A" w14:textId="77777777" w:rsidR="000D1830" w:rsidRDefault="00FD46F3">
      <w:pPr>
        <w:ind w:left="1440" w:hanging="720"/>
      </w:pPr>
      <w:r>
        <w:t>22.1.1</w:t>
      </w:r>
      <w:r>
        <w:tab/>
        <w:t>data (including Buyer Data), Buyer Personal Data and Buyer Confidential Information in the Supplier’s possession, power or control</w:t>
      </w:r>
    </w:p>
    <w:p w14:paraId="46C98A9B" w14:textId="77777777" w:rsidR="000D1830" w:rsidRDefault="000D1830">
      <w:pPr>
        <w:ind w:left="720" w:firstLine="720"/>
      </w:pPr>
    </w:p>
    <w:p w14:paraId="46C98A9C" w14:textId="77777777" w:rsidR="000D1830" w:rsidRDefault="00FD46F3">
      <w:pPr>
        <w:ind w:firstLine="720"/>
      </w:pPr>
      <w:r>
        <w:t>22.1.2</w:t>
      </w:r>
      <w:r>
        <w:tab/>
        <w:t>other information reasonably requested by the Buyer</w:t>
      </w:r>
    </w:p>
    <w:p w14:paraId="46C98A9D" w14:textId="77777777" w:rsidR="000D1830" w:rsidRDefault="000D1830">
      <w:pPr>
        <w:ind w:firstLine="720"/>
      </w:pPr>
    </w:p>
    <w:p w14:paraId="46C98A9E" w14:textId="77777777" w:rsidR="000D1830" w:rsidRDefault="00FD46F3">
      <w:pPr>
        <w:ind w:left="720" w:hanging="720"/>
      </w:pPr>
      <w:r>
        <w:lastRenderedPageBreak/>
        <w:t>22.2</w:t>
      </w:r>
      <w: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46C98A9F" w14:textId="77777777" w:rsidR="000D1830" w:rsidRDefault="000D1830">
      <w:pPr>
        <w:ind w:left="720"/>
      </w:pPr>
    </w:p>
    <w:p w14:paraId="46C98AA0" w14:textId="77777777" w:rsidR="000D1830" w:rsidRDefault="00FD46F3">
      <w:pPr>
        <w:ind w:left="720" w:hanging="720"/>
      </w:pPr>
      <w:r>
        <w:t>22.3</w:t>
      </w:r>
      <w: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46C98AA1" w14:textId="77777777" w:rsidR="000D1830" w:rsidRDefault="000D1830">
      <w:pPr>
        <w:ind w:left="720"/>
      </w:pPr>
    </w:p>
    <w:p w14:paraId="46C98AA2" w14:textId="77777777" w:rsidR="000D1830" w:rsidRDefault="00FD46F3">
      <w:pPr>
        <w:pStyle w:val="Heading3"/>
        <w:rPr>
          <w:color w:val="auto"/>
        </w:rPr>
      </w:pPr>
      <w:r>
        <w:rPr>
          <w:color w:val="auto"/>
        </w:rPr>
        <w:t>23.</w:t>
      </w:r>
      <w:r>
        <w:rPr>
          <w:color w:val="auto"/>
        </w:rPr>
        <w:tab/>
        <w:t>Force majeure</w:t>
      </w:r>
    </w:p>
    <w:p w14:paraId="46C98AA3" w14:textId="77777777" w:rsidR="000D1830" w:rsidRDefault="00FD46F3">
      <w:pPr>
        <w:ind w:left="720" w:hanging="720"/>
      </w:pPr>
      <w:r>
        <w:t>23.1</w:t>
      </w:r>
      <w:r>
        <w:tab/>
        <w:t>If a Force Majeure event prevents a Party from performing its obligations under this Call-Off Contract for more than the number of consecutive days set out in the Order Form, the other Party may End this Call-Off Contract with immediate effect by written notice.</w:t>
      </w:r>
    </w:p>
    <w:p w14:paraId="46C98AA4" w14:textId="77777777" w:rsidR="000D1830" w:rsidRDefault="000D1830">
      <w:pPr>
        <w:ind w:left="720" w:hanging="720"/>
      </w:pPr>
    </w:p>
    <w:p w14:paraId="46C98AA5" w14:textId="77777777" w:rsidR="000D1830" w:rsidRDefault="00FD46F3">
      <w:pPr>
        <w:pStyle w:val="Heading3"/>
        <w:rPr>
          <w:color w:val="auto"/>
        </w:rPr>
      </w:pPr>
      <w:r>
        <w:rPr>
          <w:color w:val="auto"/>
        </w:rPr>
        <w:t>24.</w:t>
      </w:r>
      <w:r>
        <w:rPr>
          <w:color w:val="auto"/>
        </w:rPr>
        <w:tab/>
        <w:t>Liability</w:t>
      </w:r>
    </w:p>
    <w:p w14:paraId="46C98AA6" w14:textId="77777777" w:rsidR="000D1830" w:rsidRDefault="00FD46F3">
      <w:pPr>
        <w:ind w:left="720" w:hanging="720"/>
      </w:pPr>
      <w:r>
        <w:t>24.1</w:t>
      </w:r>
      <w:r>
        <w:tab/>
        <w:t>Subject to incorporated Framework Agreement clauses 4.2 to 4.7, each Party's Yearly total liability for Defaults under or in connection with this Call-Off Contract (whether expressed as an indemnity or otherwise) will be set as follows:</w:t>
      </w:r>
    </w:p>
    <w:p w14:paraId="46C98AA7" w14:textId="77777777" w:rsidR="000D1830" w:rsidRDefault="000D1830">
      <w:pPr>
        <w:ind w:left="720"/>
      </w:pPr>
    </w:p>
    <w:p w14:paraId="46C98AA8" w14:textId="77777777" w:rsidR="000D1830" w:rsidRDefault="00FD46F3">
      <w:pPr>
        <w:ind w:left="1440" w:hanging="720"/>
      </w:pPr>
      <w:r>
        <w:t>24.1.1</w:t>
      </w:r>
      <w:r>
        <w:tab/>
        <w:t>Property: for all Defaults by either party resulting in direct loss to the property (including technical infrastructure, assets, IPR or equipment but excluding any loss or damage to Buyer Data) of the other Party, will not exceed the amount in the Order Form</w:t>
      </w:r>
    </w:p>
    <w:p w14:paraId="46C98AA9" w14:textId="77777777" w:rsidR="000D1830" w:rsidRDefault="000D1830">
      <w:pPr>
        <w:ind w:left="1440"/>
      </w:pPr>
    </w:p>
    <w:p w14:paraId="46C98AAA" w14:textId="77777777" w:rsidR="000D1830" w:rsidRDefault="00FD46F3">
      <w:pPr>
        <w:ind w:left="1440" w:hanging="720"/>
      </w:pPr>
      <w:r>
        <w:t>24.1.2</w:t>
      </w:r>
      <w:r>
        <w:tab/>
        <w:t>Buyer Data: for all Defaults by the Supplier resulting in direct loss, destruction, corruption, degradation or damage to any Buyer Data, will not exceed the amount in the Order Form</w:t>
      </w:r>
    </w:p>
    <w:p w14:paraId="46C98AAB" w14:textId="77777777" w:rsidR="000D1830" w:rsidRDefault="000D1830">
      <w:pPr>
        <w:ind w:left="1440"/>
      </w:pPr>
    </w:p>
    <w:p w14:paraId="46C98AAC" w14:textId="77777777" w:rsidR="000D1830" w:rsidRDefault="00FD46F3">
      <w:pPr>
        <w:ind w:left="1440" w:hanging="720"/>
      </w:pPr>
      <w:r>
        <w:t>24.1.3</w:t>
      </w:r>
      <w:r>
        <w:tab/>
        <w:t>Other Defaults: for all other Defaults by either party, claims, Losses or damages, whether arising from breach of contract, misrepresentation (whether under common law or statute), tort (including negligence), breach of statutory duty or otherwise will not exceed the amount in the Order Form.</w:t>
      </w:r>
    </w:p>
    <w:p w14:paraId="46C98AAD" w14:textId="77777777" w:rsidR="000D1830" w:rsidRDefault="000D1830">
      <w:pPr>
        <w:spacing w:before="240" w:after="240"/>
      </w:pPr>
    </w:p>
    <w:p w14:paraId="46C98AAE" w14:textId="77777777" w:rsidR="000D1830" w:rsidRDefault="00FD46F3">
      <w:pPr>
        <w:pStyle w:val="Heading3"/>
        <w:rPr>
          <w:color w:val="auto"/>
        </w:rPr>
      </w:pPr>
      <w:r>
        <w:rPr>
          <w:color w:val="auto"/>
        </w:rPr>
        <w:t>25.</w:t>
      </w:r>
      <w:r>
        <w:rPr>
          <w:color w:val="auto"/>
        </w:rPr>
        <w:tab/>
        <w:t>Premises</w:t>
      </w:r>
    </w:p>
    <w:p w14:paraId="46C98AAF" w14:textId="77777777" w:rsidR="000D1830" w:rsidRDefault="00FD46F3">
      <w:pPr>
        <w:ind w:left="720" w:hanging="720"/>
      </w:pPr>
      <w:r>
        <w:t>25.1</w:t>
      </w:r>
      <w:r>
        <w:tab/>
        <w:t>If either Party uses the other Party’s premises, that Party is liable for all loss or damage it causes to the premises. It is responsible for repairing any damage to the premises or any objects on the premises, other than fair wear and tear.</w:t>
      </w:r>
    </w:p>
    <w:p w14:paraId="46C98AB0" w14:textId="77777777" w:rsidR="000D1830" w:rsidRDefault="000D1830">
      <w:pPr>
        <w:ind w:left="720"/>
      </w:pPr>
    </w:p>
    <w:p w14:paraId="46C98AB1" w14:textId="77777777" w:rsidR="000D1830" w:rsidRDefault="00FD46F3">
      <w:pPr>
        <w:ind w:left="720" w:hanging="720"/>
      </w:pPr>
      <w:r>
        <w:t>25.2</w:t>
      </w:r>
      <w:r>
        <w:tab/>
        <w:t>The Supplier will use the Buyer’s premises solely for the performance of its obligations under this Call-Off Contract.</w:t>
      </w:r>
    </w:p>
    <w:p w14:paraId="46C98AB2" w14:textId="77777777" w:rsidR="000D1830" w:rsidRDefault="000D1830">
      <w:pPr>
        <w:ind w:firstLine="720"/>
      </w:pPr>
    </w:p>
    <w:p w14:paraId="46C98AB3" w14:textId="77777777" w:rsidR="000D1830" w:rsidRDefault="00FD46F3">
      <w:r>
        <w:t>25.3</w:t>
      </w:r>
      <w:r>
        <w:tab/>
        <w:t>The Supplier will vacate the Buyer’s premises when the Call-Off Contract Ends or expires.</w:t>
      </w:r>
    </w:p>
    <w:p w14:paraId="46C98AB4" w14:textId="77777777" w:rsidR="000D1830" w:rsidRDefault="000D1830">
      <w:pPr>
        <w:ind w:firstLine="720"/>
      </w:pPr>
    </w:p>
    <w:p w14:paraId="46C98AB5" w14:textId="77777777" w:rsidR="000D1830" w:rsidRDefault="00FD46F3">
      <w:r>
        <w:lastRenderedPageBreak/>
        <w:t>25.4</w:t>
      </w:r>
      <w:r>
        <w:tab/>
        <w:t>This clause does not create a tenancy or exclusive right of occupation.</w:t>
      </w:r>
    </w:p>
    <w:p w14:paraId="46C98AB6" w14:textId="77777777" w:rsidR="000D1830" w:rsidRDefault="000D1830"/>
    <w:p w14:paraId="46C98AB7" w14:textId="77777777" w:rsidR="000D1830" w:rsidRDefault="00FD46F3">
      <w:r>
        <w:t>25.5</w:t>
      </w:r>
      <w:r>
        <w:tab/>
        <w:t>While on the Buyer’s premises, the Supplier will:</w:t>
      </w:r>
    </w:p>
    <w:p w14:paraId="46C98AB8" w14:textId="77777777" w:rsidR="000D1830" w:rsidRDefault="000D1830"/>
    <w:p w14:paraId="46C98AB9" w14:textId="77777777" w:rsidR="000D1830" w:rsidRDefault="00FD46F3">
      <w:pPr>
        <w:ind w:left="1440" w:hanging="720"/>
      </w:pPr>
      <w:r>
        <w:t>25.5.1</w:t>
      </w:r>
      <w:r>
        <w:tab/>
        <w:t>comply with any security requirements at the premises and not do anything to weaken the security of the premises</w:t>
      </w:r>
    </w:p>
    <w:p w14:paraId="46C98ABA" w14:textId="77777777" w:rsidR="000D1830" w:rsidRDefault="000D1830">
      <w:pPr>
        <w:ind w:left="720"/>
      </w:pPr>
    </w:p>
    <w:p w14:paraId="46C98ABB" w14:textId="77777777" w:rsidR="000D1830" w:rsidRDefault="00FD46F3">
      <w:pPr>
        <w:ind w:firstLine="720"/>
      </w:pPr>
      <w:r>
        <w:t>25.5.2</w:t>
      </w:r>
      <w:r>
        <w:tab/>
        <w:t>comply with Buyer requirements for the conduct of personnel</w:t>
      </w:r>
    </w:p>
    <w:p w14:paraId="46C98ABC" w14:textId="77777777" w:rsidR="000D1830" w:rsidRDefault="000D1830">
      <w:pPr>
        <w:ind w:firstLine="720"/>
      </w:pPr>
    </w:p>
    <w:p w14:paraId="46C98ABD" w14:textId="77777777" w:rsidR="000D1830" w:rsidRDefault="00FD46F3">
      <w:pPr>
        <w:ind w:firstLine="720"/>
      </w:pPr>
      <w:r>
        <w:t>25.5.3</w:t>
      </w:r>
      <w:r>
        <w:tab/>
        <w:t>comply with any health and safety measures implemented by the Buyer</w:t>
      </w:r>
    </w:p>
    <w:p w14:paraId="46C98ABE" w14:textId="77777777" w:rsidR="000D1830" w:rsidRDefault="000D1830">
      <w:pPr>
        <w:ind w:firstLine="720"/>
      </w:pPr>
    </w:p>
    <w:p w14:paraId="46C98ABF" w14:textId="77777777" w:rsidR="000D1830" w:rsidRDefault="00FD46F3">
      <w:pPr>
        <w:ind w:left="1440" w:hanging="720"/>
      </w:pPr>
      <w:r>
        <w:t>25.5.4</w:t>
      </w:r>
      <w:r>
        <w:tab/>
        <w:t>immediately notify the Buyer of any incident on the premises that causes any damage to Property which could cause personal injury</w:t>
      </w:r>
    </w:p>
    <w:p w14:paraId="46C98AC0" w14:textId="77777777" w:rsidR="000D1830" w:rsidRDefault="000D1830">
      <w:pPr>
        <w:ind w:left="720" w:firstLine="720"/>
      </w:pPr>
    </w:p>
    <w:p w14:paraId="46C98AC1" w14:textId="77777777" w:rsidR="000D1830" w:rsidRDefault="00FD46F3">
      <w:pPr>
        <w:ind w:left="720" w:hanging="720"/>
      </w:pPr>
      <w:r>
        <w:t>25.6</w:t>
      </w:r>
      <w:r>
        <w:tab/>
        <w:t>The Supplier will ensure that its health and safety policy statement (as required by the Health and Safety at Work etc Act 1974) is made available to the Buyer on request.</w:t>
      </w:r>
    </w:p>
    <w:p w14:paraId="46C98AC2" w14:textId="77777777" w:rsidR="000D1830" w:rsidRDefault="000D1830">
      <w:pPr>
        <w:ind w:left="720" w:hanging="720"/>
      </w:pPr>
    </w:p>
    <w:p w14:paraId="46C98AC3" w14:textId="77777777" w:rsidR="000D1830" w:rsidRDefault="00FD46F3">
      <w:pPr>
        <w:pStyle w:val="Heading3"/>
        <w:rPr>
          <w:color w:val="auto"/>
        </w:rPr>
      </w:pPr>
      <w:r>
        <w:rPr>
          <w:color w:val="auto"/>
        </w:rPr>
        <w:t>26.</w:t>
      </w:r>
      <w:r>
        <w:rPr>
          <w:color w:val="auto"/>
        </w:rPr>
        <w:tab/>
        <w:t>Equipment</w:t>
      </w:r>
    </w:p>
    <w:p w14:paraId="46C98AC4" w14:textId="77777777" w:rsidR="000D1830" w:rsidRDefault="00FD46F3">
      <w:pPr>
        <w:spacing w:before="240" w:after="240"/>
      </w:pPr>
      <w:r>
        <w:t>26.1</w:t>
      </w:r>
      <w:r>
        <w:tab/>
        <w:t>The Supplier is responsible for providing any Equipment which the Supplier requires to provide the Services.</w:t>
      </w:r>
    </w:p>
    <w:p w14:paraId="46C98AC5" w14:textId="77777777" w:rsidR="000D1830" w:rsidRDefault="000D1830">
      <w:pPr>
        <w:ind w:firstLine="720"/>
      </w:pPr>
    </w:p>
    <w:p w14:paraId="46C98AC6" w14:textId="77777777" w:rsidR="000D1830" w:rsidRDefault="00FD46F3">
      <w:pPr>
        <w:ind w:left="720" w:hanging="720"/>
      </w:pPr>
      <w:r>
        <w:t>26.2</w:t>
      </w:r>
      <w:r>
        <w:tab/>
        <w:t>Any Equipment brought onto the premises will be at the Supplier's own risk and the Buyer will have no liability for any loss of, or damage to, any Equipment.</w:t>
      </w:r>
    </w:p>
    <w:p w14:paraId="46C98AC7" w14:textId="77777777" w:rsidR="000D1830" w:rsidRDefault="000D1830">
      <w:pPr>
        <w:ind w:firstLine="720"/>
      </w:pPr>
    </w:p>
    <w:p w14:paraId="46C98AC8" w14:textId="77777777" w:rsidR="000D1830" w:rsidRDefault="00FD46F3">
      <w:pPr>
        <w:ind w:left="720" w:hanging="720"/>
      </w:pPr>
      <w:r>
        <w:t>26.3</w:t>
      </w:r>
      <w:r>
        <w:tab/>
        <w:t>When the Call-Off Contract Ends or expires, the Supplier will remove the Equipment and any other materials leaving the premises in a safe and clean condition.</w:t>
      </w:r>
    </w:p>
    <w:p w14:paraId="46C98AC9" w14:textId="77777777" w:rsidR="000D1830" w:rsidRDefault="000D1830">
      <w:pPr>
        <w:ind w:left="720" w:hanging="720"/>
      </w:pPr>
    </w:p>
    <w:p w14:paraId="46C98ACA" w14:textId="77777777" w:rsidR="000D1830" w:rsidRDefault="00FD46F3">
      <w:pPr>
        <w:pStyle w:val="Heading3"/>
        <w:rPr>
          <w:color w:val="auto"/>
        </w:rPr>
      </w:pPr>
      <w:r>
        <w:rPr>
          <w:color w:val="auto"/>
        </w:rPr>
        <w:t>27.</w:t>
      </w:r>
      <w:r>
        <w:rPr>
          <w:color w:val="auto"/>
        </w:rPr>
        <w:tab/>
        <w:t>The Contracts (Rights of Third Parties) Act 1999</w:t>
      </w:r>
    </w:p>
    <w:p w14:paraId="46C98ACB" w14:textId="77777777" w:rsidR="000D1830" w:rsidRDefault="000D1830"/>
    <w:p w14:paraId="46C98ACC" w14:textId="77777777" w:rsidR="000D1830" w:rsidRDefault="00FD46F3">
      <w:pPr>
        <w:ind w:left="720" w:hanging="720"/>
      </w:pPr>
      <w:r>
        <w:t>27.1</w:t>
      </w:r>
      <w:r>
        <w:tab/>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14:paraId="46C98ACD" w14:textId="77777777" w:rsidR="000D1830" w:rsidRDefault="000D1830">
      <w:pPr>
        <w:ind w:left="720" w:hanging="720"/>
      </w:pPr>
    </w:p>
    <w:p w14:paraId="46C98ACE" w14:textId="77777777" w:rsidR="000D1830" w:rsidRDefault="00FD46F3">
      <w:pPr>
        <w:pStyle w:val="Heading3"/>
        <w:rPr>
          <w:color w:val="auto"/>
        </w:rPr>
      </w:pPr>
      <w:r>
        <w:rPr>
          <w:color w:val="auto"/>
        </w:rPr>
        <w:t>28.</w:t>
      </w:r>
      <w:r>
        <w:rPr>
          <w:color w:val="auto"/>
        </w:rPr>
        <w:tab/>
        <w:t>Environmental requirements</w:t>
      </w:r>
    </w:p>
    <w:p w14:paraId="46C98ACF" w14:textId="77777777" w:rsidR="000D1830" w:rsidRDefault="00FD46F3">
      <w:pPr>
        <w:ind w:left="720" w:hanging="720"/>
      </w:pPr>
      <w:r>
        <w:t>28.1</w:t>
      </w:r>
      <w:r>
        <w:tab/>
        <w:t>The Buyer will provide a copy of its environmental policy to the Supplier on request, which the Supplier will comply with.</w:t>
      </w:r>
    </w:p>
    <w:p w14:paraId="46C98AD0" w14:textId="77777777" w:rsidR="000D1830" w:rsidRDefault="000D1830">
      <w:pPr>
        <w:ind w:firstLine="720"/>
      </w:pPr>
    </w:p>
    <w:p w14:paraId="46C98AD1" w14:textId="77777777" w:rsidR="000D1830" w:rsidRDefault="00FD46F3">
      <w:pPr>
        <w:ind w:left="720" w:hanging="720"/>
      </w:pPr>
      <w:r>
        <w:t>28.2</w:t>
      </w:r>
      <w:r>
        <w:tab/>
        <w:t>The Supplier must provide reasonable support to enable Buyers to work in an environmentally friendly way, for example by helping them recycle or lower their carbon footprint.</w:t>
      </w:r>
    </w:p>
    <w:p w14:paraId="46C98AD2" w14:textId="77777777" w:rsidR="000D1830" w:rsidRDefault="000D1830">
      <w:pPr>
        <w:ind w:left="720" w:hanging="720"/>
      </w:pPr>
    </w:p>
    <w:p w14:paraId="46C98AD3" w14:textId="77777777" w:rsidR="000D1830" w:rsidRDefault="00FD46F3">
      <w:pPr>
        <w:pStyle w:val="Heading3"/>
        <w:rPr>
          <w:color w:val="auto"/>
        </w:rPr>
      </w:pPr>
      <w:r>
        <w:rPr>
          <w:color w:val="auto"/>
        </w:rPr>
        <w:lastRenderedPageBreak/>
        <w:t>29.</w:t>
      </w:r>
      <w:r>
        <w:rPr>
          <w:color w:val="auto"/>
        </w:rPr>
        <w:tab/>
        <w:t>The Employment Regulations (TUPE)</w:t>
      </w:r>
    </w:p>
    <w:p w14:paraId="46C98AD4" w14:textId="77777777" w:rsidR="000D1830" w:rsidRDefault="00FD46F3">
      <w:pPr>
        <w:ind w:left="720" w:hanging="720"/>
      </w:pPr>
      <w:r>
        <w:t>29.1</w:t>
      </w:r>
      <w:r>
        <w:tab/>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46C98AD5" w14:textId="77777777" w:rsidR="000D1830" w:rsidRDefault="000D1830">
      <w:pPr>
        <w:ind w:left="720"/>
      </w:pPr>
    </w:p>
    <w:p w14:paraId="46C98AD6" w14:textId="77777777" w:rsidR="000D1830" w:rsidRDefault="00FD46F3">
      <w:pPr>
        <w:ind w:left="720" w:hanging="720"/>
      </w:pPr>
      <w:r>
        <w:t>29.2</w:t>
      </w:r>
      <w:r>
        <w:tab/>
        <w:t>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46C98AD7" w14:textId="77777777" w:rsidR="000D1830" w:rsidRDefault="000D1830">
      <w:pPr>
        <w:ind w:left="720"/>
      </w:pPr>
    </w:p>
    <w:p w14:paraId="46C98AD8" w14:textId="77777777" w:rsidR="000D1830" w:rsidRDefault="00FD46F3">
      <w:pPr>
        <w:ind w:firstLine="720"/>
      </w:pPr>
      <w:r>
        <w:t>29.2.1</w:t>
      </w:r>
      <w:r>
        <w:tab/>
      </w:r>
      <w:r>
        <w:tab/>
        <w:t>the activities they perform</w:t>
      </w:r>
    </w:p>
    <w:p w14:paraId="46C98AD9" w14:textId="77777777" w:rsidR="000D1830" w:rsidRDefault="00FD46F3">
      <w:pPr>
        <w:ind w:firstLine="720"/>
      </w:pPr>
      <w:r>
        <w:t>29.2.2</w:t>
      </w:r>
      <w:r>
        <w:tab/>
      </w:r>
      <w:r>
        <w:tab/>
        <w:t>age</w:t>
      </w:r>
    </w:p>
    <w:p w14:paraId="46C98ADA" w14:textId="77777777" w:rsidR="000D1830" w:rsidRDefault="00FD46F3">
      <w:pPr>
        <w:ind w:firstLine="720"/>
      </w:pPr>
      <w:r>
        <w:t>29.2.3</w:t>
      </w:r>
      <w:r>
        <w:tab/>
      </w:r>
      <w:r>
        <w:tab/>
        <w:t>start date</w:t>
      </w:r>
    </w:p>
    <w:p w14:paraId="46C98ADB" w14:textId="77777777" w:rsidR="000D1830" w:rsidRDefault="00FD46F3">
      <w:pPr>
        <w:ind w:firstLine="720"/>
      </w:pPr>
      <w:r>
        <w:t>29.2.4</w:t>
      </w:r>
      <w:r>
        <w:tab/>
      </w:r>
      <w:r>
        <w:tab/>
        <w:t>place of work</w:t>
      </w:r>
    </w:p>
    <w:p w14:paraId="46C98ADC" w14:textId="77777777" w:rsidR="000D1830" w:rsidRDefault="00FD46F3">
      <w:pPr>
        <w:ind w:firstLine="720"/>
      </w:pPr>
      <w:r>
        <w:t>29.2.5</w:t>
      </w:r>
      <w:r>
        <w:tab/>
      </w:r>
      <w:r>
        <w:tab/>
        <w:t>notice period</w:t>
      </w:r>
    </w:p>
    <w:p w14:paraId="46C98ADD" w14:textId="77777777" w:rsidR="000D1830" w:rsidRDefault="00FD46F3">
      <w:pPr>
        <w:ind w:firstLine="720"/>
      </w:pPr>
      <w:r>
        <w:t>29.2.6</w:t>
      </w:r>
      <w:r>
        <w:tab/>
      </w:r>
      <w:r>
        <w:tab/>
        <w:t>redundancy payment entitlement</w:t>
      </w:r>
    </w:p>
    <w:p w14:paraId="46C98ADE" w14:textId="77777777" w:rsidR="000D1830" w:rsidRDefault="00FD46F3">
      <w:pPr>
        <w:ind w:firstLine="720"/>
      </w:pPr>
      <w:r>
        <w:t>29.2.7</w:t>
      </w:r>
      <w:r>
        <w:tab/>
      </w:r>
      <w:r>
        <w:tab/>
        <w:t>salary, benefits and pension entitlements</w:t>
      </w:r>
    </w:p>
    <w:p w14:paraId="46C98ADF" w14:textId="77777777" w:rsidR="000D1830" w:rsidRDefault="00FD46F3">
      <w:pPr>
        <w:ind w:firstLine="720"/>
      </w:pPr>
      <w:r>
        <w:t>29.2.8</w:t>
      </w:r>
      <w:r>
        <w:tab/>
      </w:r>
      <w:r>
        <w:tab/>
        <w:t>employment status</w:t>
      </w:r>
    </w:p>
    <w:p w14:paraId="46C98AE0" w14:textId="77777777" w:rsidR="000D1830" w:rsidRDefault="00FD46F3">
      <w:pPr>
        <w:ind w:firstLine="720"/>
      </w:pPr>
      <w:r>
        <w:t>29.2.9</w:t>
      </w:r>
      <w:r>
        <w:tab/>
      </w:r>
      <w:r>
        <w:tab/>
        <w:t>identity of employer</w:t>
      </w:r>
    </w:p>
    <w:p w14:paraId="46C98AE1" w14:textId="77777777" w:rsidR="000D1830" w:rsidRDefault="00FD46F3">
      <w:pPr>
        <w:ind w:firstLine="720"/>
      </w:pPr>
      <w:r>
        <w:t>29.2.10</w:t>
      </w:r>
      <w:r>
        <w:tab/>
        <w:t>working arrangements</w:t>
      </w:r>
    </w:p>
    <w:p w14:paraId="46C98AE2" w14:textId="77777777" w:rsidR="000D1830" w:rsidRDefault="00FD46F3">
      <w:pPr>
        <w:ind w:firstLine="720"/>
      </w:pPr>
      <w:r>
        <w:t>29.2.11</w:t>
      </w:r>
      <w:r>
        <w:tab/>
        <w:t>outstanding liabilities</w:t>
      </w:r>
    </w:p>
    <w:p w14:paraId="46C98AE3" w14:textId="77777777" w:rsidR="000D1830" w:rsidRDefault="00FD46F3">
      <w:pPr>
        <w:ind w:firstLine="720"/>
      </w:pPr>
      <w:r>
        <w:t>29.2.12</w:t>
      </w:r>
      <w:r>
        <w:tab/>
        <w:t>sickness absence</w:t>
      </w:r>
    </w:p>
    <w:p w14:paraId="46C98AE4" w14:textId="77777777" w:rsidR="000D1830" w:rsidRDefault="00FD46F3">
      <w:pPr>
        <w:ind w:firstLine="720"/>
      </w:pPr>
      <w:r>
        <w:t>29.2.13</w:t>
      </w:r>
      <w:r>
        <w:tab/>
        <w:t>copies of all relevant employment contracts and related documents</w:t>
      </w:r>
    </w:p>
    <w:p w14:paraId="46C98AE5" w14:textId="77777777" w:rsidR="000D1830" w:rsidRDefault="00FD46F3">
      <w:pPr>
        <w:ind w:firstLine="720"/>
      </w:pPr>
      <w:r>
        <w:t>29.2.14</w:t>
      </w:r>
      <w:r>
        <w:tab/>
        <w:t>all information required under regulation 11 of TUPE or as reasonably</w:t>
      </w:r>
    </w:p>
    <w:p w14:paraId="46C98AE6" w14:textId="77777777" w:rsidR="000D1830" w:rsidRDefault="00FD46F3">
      <w:pPr>
        <w:ind w:left="1440" w:firstLine="720"/>
      </w:pPr>
      <w:r>
        <w:t>requested by the Buyer</w:t>
      </w:r>
    </w:p>
    <w:p w14:paraId="46C98AE7" w14:textId="77777777" w:rsidR="000D1830" w:rsidRDefault="000D1830">
      <w:pPr>
        <w:ind w:left="720" w:firstLine="720"/>
      </w:pPr>
    </w:p>
    <w:p w14:paraId="46C98AE8" w14:textId="77777777" w:rsidR="000D1830" w:rsidRDefault="00FD46F3">
      <w:pPr>
        <w:ind w:left="720" w:hanging="720"/>
      </w:pPr>
      <w:r>
        <w:t>29.3</w:t>
      </w:r>
      <w:r>
        <w:tab/>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46C98AE9" w14:textId="77777777" w:rsidR="000D1830" w:rsidRDefault="000D1830">
      <w:pPr>
        <w:ind w:left="720"/>
      </w:pPr>
    </w:p>
    <w:p w14:paraId="46C98AEA" w14:textId="77777777" w:rsidR="000D1830" w:rsidRDefault="00FD46F3">
      <w:pPr>
        <w:ind w:left="720" w:hanging="720"/>
      </w:pPr>
      <w:r>
        <w:t>29.4</w:t>
      </w:r>
      <w:r>
        <w:tab/>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46C98AEB" w14:textId="77777777" w:rsidR="000D1830" w:rsidRDefault="000D1830">
      <w:pPr>
        <w:ind w:left="720"/>
      </w:pPr>
    </w:p>
    <w:p w14:paraId="46C98AEC" w14:textId="77777777" w:rsidR="000D1830" w:rsidRDefault="00FD46F3">
      <w:pPr>
        <w:ind w:left="720" w:hanging="720"/>
      </w:pPr>
      <w:r>
        <w:t>29.5</w:t>
      </w:r>
      <w:r>
        <w:tab/>
        <w:t>The Supplier will co-operate with the re-tendering of this Call-Off Contract by allowing the Replacement Supplier to communicate with and meet the affected employees or their representatives.</w:t>
      </w:r>
    </w:p>
    <w:p w14:paraId="46C98AED" w14:textId="77777777" w:rsidR="000D1830" w:rsidRDefault="000D1830">
      <w:pPr>
        <w:ind w:left="720"/>
      </w:pPr>
    </w:p>
    <w:p w14:paraId="46C98AEE" w14:textId="77777777" w:rsidR="000D1830" w:rsidRDefault="00FD46F3">
      <w:pPr>
        <w:ind w:left="720" w:hanging="720"/>
      </w:pPr>
      <w:r>
        <w:t>29.6</w:t>
      </w:r>
      <w:r>
        <w:tab/>
        <w:t>The Supplier will indemnify the Buyer or any Replacement Supplier for all Loss arising from both:</w:t>
      </w:r>
    </w:p>
    <w:p w14:paraId="46C98AEF" w14:textId="77777777" w:rsidR="000D1830" w:rsidRDefault="000D1830">
      <w:pPr>
        <w:ind w:firstLine="720"/>
      </w:pPr>
    </w:p>
    <w:p w14:paraId="46C98AF0" w14:textId="77777777" w:rsidR="000D1830" w:rsidRDefault="00FD46F3">
      <w:pPr>
        <w:ind w:firstLine="720"/>
      </w:pPr>
      <w:r>
        <w:t>29.6.1</w:t>
      </w:r>
      <w:r>
        <w:tab/>
        <w:t>its failure to comply with the provisions of this clause</w:t>
      </w:r>
    </w:p>
    <w:p w14:paraId="46C98AF1" w14:textId="77777777" w:rsidR="000D1830" w:rsidRDefault="000D1830">
      <w:pPr>
        <w:ind w:firstLine="720"/>
      </w:pPr>
    </w:p>
    <w:p w14:paraId="46C98AF2" w14:textId="77777777" w:rsidR="000D1830" w:rsidRDefault="00FD46F3">
      <w:pPr>
        <w:ind w:left="1440" w:hanging="720"/>
      </w:pPr>
      <w:r>
        <w:t>29.6.2</w:t>
      </w:r>
      <w:r>
        <w:tab/>
        <w:t>any claim by any employee or person claiming to be an employee (or their employee representative) of the Supplier which arises or is alleged to arise from any act or omission by the Supplier on or before the date of the Relevant Transfer</w:t>
      </w:r>
    </w:p>
    <w:p w14:paraId="46C98AF3" w14:textId="77777777" w:rsidR="000D1830" w:rsidRDefault="000D1830">
      <w:pPr>
        <w:ind w:left="1440"/>
      </w:pPr>
    </w:p>
    <w:p w14:paraId="46C98AF4" w14:textId="77777777" w:rsidR="000D1830" w:rsidRDefault="00FD46F3">
      <w:pPr>
        <w:ind w:left="720" w:hanging="720"/>
      </w:pPr>
      <w:r>
        <w:lastRenderedPageBreak/>
        <w:t>29.7</w:t>
      </w:r>
      <w:r>
        <w:tab/>
        <w:t>The provisions of this clause apply during the Term of this Call-Off Contract and indefinitely after it Ends or expires.</w:t>
      </w:r>
    </w:p>
    <w:p w14:paraId="46C98AF5" w14:textId="77777777" w:rsidR="000D1830" w:rsidRDefault="000D1830">
      <w:pPr>
        <w:ind w:firstLine="720"/>
      </w:pPr>
    </w:p>
    <w:p w14:paraId="46C98AF6" w14:textId="77777777" w:rsidR="000D1830" w:rsidRDefault="00FD46F3">
      <w:pPr>
        <w:ind w:left="720" w:hanging="720"/>
      </w:pPr>
      <w:r>
        <w:t>29.8</w:t>
      </w:r>
      <w:r>
        <w:tab/>
        <w:t>For these TUPE clauses, the relevant third party will be able to enforce its rights under this clause but their consent will not be required to vary these clauses as the Buyer and Supplier may agree.</w:t>
      </w:r>
    </w:p>
    <w:p w14:paraId="46C98AF7" w14:textId="77777777" w:rsidR="000D1830" w:rsidRDefault="000D1830">
      <w:pPr>
        <w:ind w:left="720" w:hanging="720"/>
      </w:pPr>
    </w:p>
    <w:p w14:paraId="46C98AF8" w14:textId="77777777" w:rsidR="000D1830" w:rsidRDefault="00FD46F3">
      <w:pPr>
        <w:pStyle w:val="Heading3"/>
        <w:rPr>
          <w:color w:val="auto"/>
        </w:rPr>
      </w:pPr>
      <w:r>
        <w:rPr>
          <w:color w:val="auto"/>
        </w:rPr>
        <w:t>30.</w:t>
      </w:r>
      <w:r>
        <w:rPr>
          <w:color w:val="auto"/>
        </w:rPr>
        <w:tab/>
        <w:t>Additional G-Cloud services</w:t>
      </w:r>
    </w:p>
    <w:p w14:paraId="46C98AF9" w14:textId="77777777" w:rsidR="000D1830" w:rsidRDefault="00FD46F3">
      <w:pPr>
        <w:ind w:left="720" w:hanging="720"/>
      </w:pPr>
      <w:r>
        <w:t>30.1</w:t>
      </w:r>
      <w:r>
        <w:tab/>
        <w:t xml:space="preserve"> T</w:t>
      </w:r>
      <w:r>
        <w:rPr>
          <w:rFonts w:eastAsia="Times New Roman"/>
          <w:lang w:eastAsia="en-US"/>
        </w:rPr>
        <w:t>he Buyer may require the Supplier to provide Additional Services. The Buyer doesn’t have to buy any Additional Services from the Supplier and can buy services that are the same as or similar to the Additional Services from any third party.</w:t>
      </w:r>
    </w:p>
    <w:p w14:paraId="46C98AFA" w14:textId="77777777" w:rsidR="000D1830" w:rsidRDefault="000D1830">
      <w:pPr>
        <w:ind w:left="720"/>
      </w:pPr>
    </w:p>
    <w:p w14:paraId="46C98AFB" w14:textId="77777777" w:rsidR="000D1830" w:rsidRDefault="00FD46F3">
      <w:pPr>
        <w:ind w:left="720" w:hanging="720"/>
      </w:pPr>
      <w:r>
        <w:t>30.2</w:t>
      </w:r>
      <w:r>
        <w:tab/>
        <w:t>If reasonably requested to do so by the Buyer in the Order Form, the Supplier must provide and monitor performance of the Additional Services using an Implementation Plan.</w:t>
      </w:r>
    </w:p>
    <w:p w14:paraId="46C98AFC" w14:textId="77777777" w:rsidR="000D1830" w:rsidRDefault="000D1830">
      <w:pPr>
        <w:ind w:left="720" w:hanging="720"/>
      </w:pPr>
    </w:p>
    <w:p w14:paraId="46C98AFD" w14:textId="77777777" w:rsidR="000D1830" w:rsidRDefault="00FD46F3">
      <w:pPr>
        <w:pStyle w:val="Heading3"/>
        <w:rPr>
          <w:color w:val="auto"/>
        </w:rPr>
      </w:pPr>
      <w:r>
        <w:rPr>
          <w:color w:val="auto"/>
        </w:rPr>
        <w:t>31.</w:t>
      </w:r>
      <w:r>
        <w:rPr>
          <w:color w:val="auto"/>
        </w:rPr>
        <w:tab/>
        <w:t>Collaboration</w:t>
      </w:r>
    </w:p>
    <w:p w14:paraId="46C98AFE" w14:textId="77777777" w:rsidR="000D1830" w:rsidRDefault="00FD46F3">
      <w:pPr>
        <w:ind w:left="720" w:hanging="720"/>
      </w:pPr>
      <w:r>
        <w:t>31.1</w:t>
      </w:r>
      <w:r>
        <w:tab/>
        <w:t>If the Buyer has specified in the Order Form that it requires the Supplier to enter into a Collaboration Agreement, the Supplier must give the Buyer an executed Collaboration Agreement before the Start date.</w:t>
      </w:r>
    </w:p>
    <w:p w14:paraId="46C98AFF" w14:textId="77777777" w:rsidR="000D1830" w:rsidRDefault="000D1830">
      <w:pPr>
        <w:ind w:left="720"/>
      </w:pPr>
    </w:p>
    <w:p w14:paraId="46C98B00" w14:textId="77777777" w:rsidR="000D1830" w:rsidRDefault="00FD46F3">
      <w:r>
        <w:t>31.2</w:t>
      </w:r>
      <w:r>
        <w:tab/>
        <w:t>In addition to any obligations under the Collaboration Agreement, the Supplier must:</w:t>
      </w:r>
    </w:p>
    <w:p w14:paraId="46C98B01" w14:textId="77777777" w:rsidR="000D1830" w:rsidRDefault="000D1830"/>
    <w:p w14:paraId="46C98B02" w14:textId="77777777" w:rsidR="000D1830" w:rsidRDefault="00FD46F3">
      <w:pPr>
        <w:ind w:firstLine="720"/>
      </w:pPr>
      <w:r>
        <w:t>31.2.1</w:t>
      </w:r>
      <w:r>
        <w:tab/>
        <w:t>work proactively and in good faith with each of the Buyer’s contractors</w:t>
      </w:r>
    </w:p>
    <w:p w14:paraId="46C98B03" w14:textId="77777777" w:rsidR="000D1830" w:rsidRDefault="000D1830">
      <w:pPr>
        <w:ind w:firstLine="720"/>
      </w:pPr>
    </w:p>
    <w:p w14:paraId="46C98B04" w14:textId="77777777" w:rsidR="000D1830" w:rsidRDefault="00FD46F3">
      <w:pPr>
        <w:ind w:left="1440" w:hanging="720"/>
      </w:pPr>
      <w:r>
        <w:t>31.2.2</w:t>
      </w:r>
      <w:r>
        <w:tab/>
        <w:t>co-operate and share information with the Buyer’s contractors to enable the efficient operation of the Buyer’s ICT services and G-Cloud Services</w:t>
      </w:r>
    </w:p>
    <w:p w14:paraId="46C98B05" w14:textId="77777777" w:rsidR="000D1830" w:rsidRDefault="000D1830">
      <w:pPr>
        <w:ind w:left="1440" w:hanging="720"/>
      </w:pPr>
    </w:p>
    <w:p w14:paraId="46C98B06" w14:textId="77777777" w:rsidR="000D1830" w:rsidRDefault="00FD46F3">
      <w:pPr>
        <w:pStyle w:val="Heading3"/>
        <w:rPr>
          <w:color w:val="auto"/>
        </w:rPr>
      </w:pPr>
      <w:r>
        <w:rPr>
          <w:color w:val="auto"/>
        </w:rPr>
        <w:t>32.</w:t>
      </w:r>
      <w:r>
        <w:rPr>
          <w:color w:val="auto"/>
        </w:rPr>
        <w:tab/>
        <w:t>Variation process</w:t>
      </w:r>
    </w:p>
    <w:p w14:paraId="46C98B07" w14:textId="77777777" w:rsidR="000D1830" w:rsidRDefault="00FD46F3">
      <w:pPr>
        <w:ind w:left="720" w:hanging="720"/>
      </w:pPr>
      <w:r>
        <w:t>32.1</w:t>
      </w:r>
      <w:r>
        <w:tab/>
        <w:t>The Buyer can request in writing a change to this Call-Off Contract if it isn’t a material change to the Framework Agreement/or this Call-Off Contract. Once implemented, it is called a Variation.</w:t>
      </w:r>
    </w:p>
    <w:p w14:paraId="46C98B08" w14:textId="77777777" w:rsidR="000D1830" w:rsidRDefault="000D1830">
      <w:pPr>
        <w:ind w:left="720"/>
      </w:pPr>
    </w:p>
    <w:p w14:paraId="46C98B09" w14:textId="77777777" w:rsidR="000D1830" w:rsidRDefault="00FD46F3">
      <w:pPr>
        <w:ind w:left="720" w:hanging="720"/>
      </w:pPr>
      <w:r>
        <w:t>32.2</w:t>
      </w:r>
      <w:r>
        <w:tab/>
        <w:t>The Supplier must notify the Buyer immediately in writing of any proposed changes to their G-Cloud Services or their delivery by submitting a Variation request. This includes any changes in the Supplier’s supply chain.</w:t>
      </w:r>
    </w:p>
    <w:p w14:paraId="46C98B0A" w14:textId="77777777" w:rsidR="000D1830" w:rsidRDefault="000D1830"/>
    <w:p w14:paraId="46C98B0B" w14:textId="77777777" w:rsidR="000D1830" w:rsidRDefault="00FD46F3">
      <w:pPr>
        <w:ind w:left="720" w:hanging="720"/>
      </w:pPr>
      <w:r>
        <w:t>32.3</w:t>
      </w:r>
      <w:r>
        <w:tab/>
        <w:t>If Either Party can’t agree to or provide the Variation, the Buyer may agree to continue performing its obligations under this Call-Off Contract without the Variation, or End this Call-Off Contract by giving 30 days notice to the Supplier.</w:t>
      </w:r>
    </w:p>
    <w:p w14:paraId="46C98B0C" w14:textId="77777777" w:rsidR="000D1830" w:rsidRDefault="000D1830">
      <w:pPr>
        <w:ind w:left="720" w:hanging="720"/>
      </w:pPr>
    </w:p>
    <w:p w14:paraId="46C98B0D" w14:textId="77777777" w:rsidR="000D1830" w:rsidRDefault="00FD46F3">
      <w:pPr>
        <w:pStyle w:val="Heading3"/>
        <w:rPr>
          <w:color w:val="auto"/>
        </w:rPr>
      </w:pPr>
      <w:r>
        <w:rPr>
          <w:color w:val="auto"/>
        </w:rPr>
        <w:t>33.</w:t>
      </w:r>
      <w:r>
        <w:rPr>
          <w:color w:val="auto"/>
        </w:rPr>
        <w:tab/>
        <w:t>Data Protection Legislation (GDPR)</w:t>
      </w:r>
    </w:p>
    <w:p w14:paraId="46C98B0E" w14:textId="77777777" w:rsidR="000D1830" w:rsidRDefault="00FD46F3">
      <w:pPr>
        <w:ind w:left="720" w:hanging="720"/>
      </w:pPr>
      <w:r>
        <w:t>33.1</w:t>
      </w:r>
      <w:r>
        <w:tab/>
        <w:t xml:space="preserve">Pursuant to clause 2.1 and for the avoidance of doubt, clauses 8.59 and 8.60 of the Framework Agreement are incorporated into this Call-Off Contract. For reference, the </w:t>
      </w:r>
      <w:r>
        <w:lastRenderedPageBreak/>
        <w:t>appropriate GDPR templates which are required to be completed in accordance with clauses 8.59 and 8.60 are reproduced in this Call-Off Contract document at schedule 7.</w:t>
      </w:r>
    </w:p>
    <w:p w14:paraId="46C98B0F" w14:textId="77777777" w:rsidR="000D1830" w:rsidRDefault="000D1830"/>
    <w:p w14:paraId="46C98B10" w14:textId="77777777" w:rsidR="000D1830" w:rsidRDefault="000D1830">
      <w:pPr>
        <w:pageBreakBefore/>
        <w:rPr>
          <w:b/>
        </w:rPr>
      </w:pPr>
    </w:p>
    <w:p w14:paraId="46C98B11" w14:textId="77777777" w:rsidR="000D1830" w:rsidRDefault="00FD46F3">
      <w:pPr>
        <w:pStyle w:val="Heading2"/>
      </w:pPr>
      <w:bookmarkStart w:id="9" w:name="_Toc33176236"/>
      <w:r>
        <w:t>Schedule 3: Collaboration agreement</w:t>
      </w:r>
      <w:bookmarkEnd w:id="9"/>
    </w:p>
    <w:p w14:paraId="46C98C48" w14:textId="75EDB8A9" w:rsidR="000D1830" w:rsidRDefault="00D45F6F" w:rsidP="00D45F6F">
      <w:r>
        <w:rPr>
          <w:rFonts w:ascii="Helvetica Neue" w:eastAsia="Helvetica Neue" w:hAnsi="Helvetica Neue" w:cs="Helvetica Neue"/>
          <w:sz w:val="24"/>
          <w:szCs w:val="24"/>
        </w:rPr>
        <w:t xml:space="preserve">The Collaboration agreement is available at </w:t>
      </w:r>
      <w:hyperlink r:id="rId32">
        <w:r>
          <w:rPr>
            <w:rStyle w:val="ListLabel470"/>
          </w:rPr>
          <w:t>https://www.gov.uk/guidance/g-cloud-templates-and-legal-documents</w:t>
        </w:r>
      </w:hyperlink>
      <w:r>
        <w:rPr>
          <w:rFonts w:ascii="Helvetica Neue" w:eastAsia="Helvetica Neue" w:hAnsi="Helvetica Neue" w:cs="Helvetica Neue"/>
          <w:sz w:val="24"/>
          <w:szCs w:val="24"/>
        </w:rPr>
        <w:t xml:space="preserve"> </w:t>
      </w:r>
    </w:p>
    <w:p w14:paraId="46C98CB4" w14:textId="21CE9B66" w:rsidR="000D1830" w:rsidRDefault="00FD46F3" w:rsidP="00D45F6F">
      <w:pPr>
        <w:pStyle w:val="Heading2"/>
      </w:pPr>
      <w:bookmarkStart w:id="10" w:name="_Toc33176237"/>
      <w:r>
        <w:t>Schedule 4: Alternative clauses</w:t>
      </w:r>
      <w:bookmarkEnd w:id="10"/>
    </w:p>
    <w:p w14:paraId="518431B3" w14:textId="670506AE" w:rsidR="00D45F6F" w:rsidRDefault="00D45F6F">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Alternative clauses are available at </w:t>
      </w:r>
      <w:hyperlink r:id="rId33">
        <w:r>
          <w:rPr>
            <w:rStyle w:val="ListLabel470"/>
          </w:rPr>
          <w:t>https://www.gov.uk/guidance/g-cloud-templates-and-legal-documents</w:t>
        </w:r>
      </w:hyperlink>
      <w:r>
        <w:rPr>
          <w:rFonts w:ascii="Helvetica Neue" w:eastAsia="Helvetica Neue" w:hAnsi="Helvetica Neue" w:cs="Helvetica Neue"/>
          <w:sz w:val="24"/>
          <w:szCs w:val="24"/>
        </w:rPr>
        <w:t xml:space="preserve"> </w:t>
      </w:r>
      <w:bookmarkStart w:id="11" w:name="_Toc33176238"/>
    </w:p>
    <w:p w14:paraId="58BC51ED" w14:textId="48919387" w:rsidR="00D45F6F" w:rsidRDefault="00D45F6F" w:rsidP="00D45F6F">
      <w:pPr>
        <w:pStyle w:val="Heading2"/>
      </w:pPr>
      <w:r>
        <w:t>Schedule 5: Guarantee</w:t>
      </w:r>
    </w:p>
    <w:p w14:paraId="3B8AD853" w14:textId="77777777" w:rsidR="00D45F6F" w:rsidRDefault="00D45F6F" w:rsidP="00D45F6F">
      <w:r>
        <w:rPr>
          <w:rFonts w:ascii="Helvetica Neue" w:eastAsia="Helvetica Neue" w:hAnsi="Helvetica Neue" w:cs="Helvetica Neue"/>
          <w:sz w:val="24"/>
          <w:szCs w:val="24"/>
        </w:rPr>
        <w:t xml:space="preserve">The Guarantee is available at </w:t>
      </w:r>
      <w:hyperlink r:id="rId34">
        <w:r>
          <w:rPr>
            <w:rStyle w:val="ListLabel470"/>
          </w:rPr>
          <w:t>https://www.gov.uk/guidance/g-cloud-templates-and-legal-documents</w:t>
        </w:r>
      </w:hyperlink>
      <w:r>
        <w:rPr>
          <w:rFonts w:ascii="Helvetica Neue" w:eastAsia="Helvetica Neue" w:hAnsi="Helvetica Neue" w:cs="Helvetica Neue"/>
          <w:sz w:val="24"/>
          <w:szCs w:val="24"/>
        </w:rPr>
        <w:t xml:space="preserve"> </w:t>
      </w:r>
    </w:p>
    <w:p w14:paraId="46C98D88" w14:textId="77777777" w:rsidR="000D1830" w:rsidRDefault="00FD46F3">
      <w:pPr>
        <w:pStyle w:val="Heading2"/>
      </w:pPr>
      <w:bookmarkStart w:id="12" w:name="_Toc33176239"/>
      <w:bookmarkEnd w:id="11"/>
      <w:r>
        <w:t>Schedule 6: Glossary and interpretations</w:t>
      </w:r>
      <w:bookmarkEnd w:id="12"/>
    </w:p>
    <w:p w14:paraId="46C98D89" w14:textId="77777777" w:rsidR="000D1830" w:rsidRDefault="00FD46F3">
      <w:r>
        <w:t>In this Call-Off Contract the following expressions mean:</w:t>
      </w:r>
    </w:p>
    <w:p w14:paraId="46C98D8A" w14:textId="77777777" w:rsidR="000D1830" w:rsidRDefault="000D1830"/>
    <w:tbl>
      <w:tblPr>
        <w:tblW w:w="8895" w:type="dxa"/>
        <w:tblInd w:w="2" w:type="dxa"/>
        <w:tblLayout w:type="fixed"/>
        <w:tblCellMar>
          <w:left w:w="10" w:type="dxa"/>
          <w:right w:w="10" w:type="dxa"/>
        </w:tblCellMar>
        <w:tblLook w:val="0000" w:firstRow="0" w:lastRow="0" w:firstColumn="0" w:lastColumn="0" w:noHBand="0" w:noVBand="0"/>
      </w:tblPr>
      <w:tblGrid>
        <w:gridCol w:w="2625"/>
        <w:gridCol w:w="6270"/>
      </w:tblGrid>
      <w:tr w:rsidR="000D1830" w14:paraId="46C98D8D" w14:textId="77777777">
        <w:trPr>
          <w:trHeight w:val="3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8B" w14:textId="77777777" w:rsidR="000D1830" w:rsidRDefault="00FD46F3">
            <w:pPr>
              <w:spacing w:before="240"/>
              <w:rPr>
                <w:sz w:val="20"/>
                <w:szCs w:val="20"/>
              </w:rPr>
            </w:pPr>
            <w:r>
              <w:rPr>
                <w:sz w:val="20"/>
                <w:szCs w:val="20"/>
              </w:rPr>
              <w:t>Expression</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8C" w14:textId="77777777" w:rsidR="000D1830" w:rsidRDefault="00FD46F3">
            <w:pPr>
              <w:spacing w:before="240"/>
              <w:rPr>
                <w:sz w:val="20"/>
                <w:szCs w:val="20"/>
              </w:rPr>
            </w:pPr>
            <w:r>
              <w:rPr>
                <w:sz w:val="20"/>
                <w:szCs w:val="20"/>
              </w:rPr>
              <w:t>Meaning</w:t>
            </w:r>
          </w:p>
        </w:tc>
      </w:tr>
      <w:tr w:rsidR="000D1830" w14:paraId="46C98D90"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8E" w14:textId="77777777" w:rsidR="000D1830" w:rsidRDefault="00FD46F3">
            <w:pPr>
              <w:spacing w:before="240"/>
              <w:rPr>
                <w:b/>
                <w:sz w:val="20"/>
                <w:szCs w:val="20"/>
              </w:rPr>
            </w:pPr>
            <w:r>
              <w:rPr>
                <w:b/>
                <w:sz w:val="20"/>
                <w:szCs w:val="20"/>
              </w:rPr>
              <w:t>Additional Services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8F" w14:textId="77777777" w:rsidR="000D1830" w:rsidRDefault="00FD46F3">
            <w:pPr>
              <w:spacing w:before="240"/>
              <w:rPr>
                <w:sz w:val="20"/>
                <w:szCs w:val="20"/>
              </w:rPr>
            </w:pPr>
            <w:r>
              <w:rPr>
                <w:sz w:val="20"/>
                <w:szCs w:val="20"/>
              </w:rPr>
              <w:t>Any services ancillary to the G-Cloud Services that are in the scope of Framework Agreement Section 2 (Services Offered) which a Buyer may request.</w:t>
            </w:r>
          </w:p>
        </w:tc>
      </w:tr>
      <w:tr w:rsidR="000D1830" w14:paraId="46C98D93"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91" w14:textId="77777777" w:rsidR="000D1830" w:rsidRDefault="00FD46F3">
            <w:pPr>
              <w:spacing w:before="240"/>
              <w:rPr>
                <w:b/>
                <w:sz w:val="20"/>
                <w:szCs w:val="20"/>
              </w:rPr>
            </w:pPr>
            <w:r>
              <w:rPr>
                <w:b/>
                <w:sz w:val="20"/>
                <w:szCs w:val="20"/>
              </w:rPr>
              <w:t>Admission Agreement</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92" w14:textId="77777777" w:rsidR="000D1830" w:rsidRDefault="00FD46F3">
            <w:pPr>
              <w:spacing w:before="240"/>
              <w:rPr>
                <w:sz w:val="20"/>
                <w:szCs w:val="20"/>
              </w:rPr>
            </w:pPr>
            <w:r>
              <w:rPr>
                <w:sz w:val="20"/>
                <w:szCs w:val="20"/>
              </w:rPr>
              <w:t>The agreement to be entered into to enable the Supplier to participate in the relevant Civil Service pension scheme(s).</w:t>
            </w:r>
          </w:p>
        </w:tc>
      </w:tr>
      <w:tr w:rsidR="000D1830" w14:paraId="46C98D96"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94" w14:textId="77777777" w:rsidR="000D1830" w:rsidRDefault="00FD46F3">
            <w:pPr>
              <w:spacing w:before="240"/>
              <w:rPr>
                <w:b/>
                <w:sz w:val="20"/>
                <w:szCs w:val="20"/>
              </w:rPr>
            </w:pPr>
            <w:r>
              <w:rPr>
                <w:b/>
                <w:sz w:val="20"/>
                <w:szCs w:val="20"/>
              </w:rPr>
              <w:t>Application</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95" w14:textId="77777777" w:rsidR="000D1830" w:rsidRDefault="00FD46F3">
            <w:pPr>
              <w:spacing w:before="240"/>
              <w:rPr>
                <w:sz w:val="20"/>
                <w:szCs w:val="20"/>
              </w:rPr>
            </w:pPr>
            <w:r>
              <w:rPr>
                <w:sz w:val="20"/>
                <w:szCs w:val="20"/>
              </w:rPr>
              <w:t>The response submitted by the Supplier to the Invitation to Tender (known as the Invitation to Apply on the Digital Marketplace).</w:t>
            </w:r>
          </w:p>
        </w:tc>
      </w:tr>
      <w:tr w:rsidR="000D1830" w14:paraId="46C98D99"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97" w14:textId="77777777" w:rsidR="000D1830" w:rsidRDefault="00FD46F3">
            <w:pPr>
              <w:spacing w:before="240"/>
              <w:rPr>
                <w:b/>
                <w:sz w:val="20"/>
                <w:szCs w:val="20"/>
              </w:rPr>
            </w:pPr>
            <w:r>
              <w:rPr>
                <w:b/>
                <w:sz w:val="20"/>
                <w:szCs w:val="20"/>
              </w:rPr>
              <w:t>Audit</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98" w14:textId="77777777" w:rsidR="000D1830" w:rsidRDefault="00FD46F3">
            <w:pPr>
              <w:spacing w:before="240"/>
              <w:rPr>
                <w:sz w:val="20"/>
                <w:szCs w:val="20"/>
              </w:rPr>
            </w:pPr>
            <w:r>
              <w:rPr>
                <w:sz w:val="20"/>
                <w:szCs w:val="20"/>
              </w:rPr>
              <w:t>An audit carried out under the incorporated Framework Agreement clauses specified by the Buyer in the Order (if any).</w:t>
            </w:r>
          </w:p>
        </w:tc>
      </w:tr>
      <w:tr w:rsidR="000D1830" w14:paraId="46C98D9F" w14:textId="77777777">
        <w:trPr>
          <w:trHeight w:val="331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9A" w14:textId="77777777" w:rsidR="000D1830" w:rsidRDefault="00FD46F3">
            <w:pPr>
              <w:spacing w:before="240"/>
              <w:rPr>
                <w:b/>
                <w:sz w:val="20"/>
                <w:szCs w:val="20"/>
              </w:rPr>
            </w:pPr>
            <w:r>
              <w:rPr>
                <w:b/>
                <w:sz w:val="20"/>
                <w:szCs w:val="20"/>
              </w:rPr>
              <w:lastRenderedPageBreak/>
              <w:t>Background IPRs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9B" w14:textId="77777777" w:rsidR="000D1830" w:rsidRDefault="00FD46F3">
            <w:pPr>
              <w:spacing w:before="240"/>
              <w:rPr>
                <w:sz w:val="20"/>
                <w:szCs w:val="20"/>
              </w:rPr>
            </w:pPr>
            <w:r>
              <w:rPr>
                <w:sz w:val="20"/>
                <w:szCs w:val="20"/>
              </w:rPr>
              <w:t>For each Party, IPRs:</w:t>
            </w:r>
          </w:p>
          <w:p w14:paraId="46C98D9C" w14:textId="77777777" w:rsidR="000D1830" w:rsidRDefault="00FD46F3">
            <w:pPr>
              <w:pStyle w:val="ListParagraph"/>
              <w:numPr>
                <w:ilvl w:val="0"/>
                <w:numId w:val="22"/>
              </w:numPr>
              <w:rPr>
                <w:sz w:val="20"/>
                <w:szCs w:val="20"/>
              </w:rPr>
            </w:pPr>
            <w:r>
              <w:rPr>
                <w:sz w:val="20"/>
                <w:szCs w:val="20"/>
              </w:rPr>
              <w:t>owned by that Party before the date of this Call-Off Contract (as may be enhanced and/or modified but not as a consequence of the Services) including IPRs contained in any of the Party's Know-How, documentation and processes</w:t>
            </w:r>
          </w:p>
          <w:p w14:paraId="46C98D9D" w14:textId="77777777" w:rsidR="000D1830" w:rsidRDefault="00FD46F3">
            <w:pPr>
              <w:pStyle w:val="ListParagraph"/>
              <w:numPr>
                <w:ilvl w:val="0"/>
                <w:numId w:val="22"/>
              </w:numPr>
              <w:rPr>
                <w:sz w:val="20"/>
                <w:szCs w:val="20"/>
              </w:rPr>
            </w:pPr>
            <w:r>
              <w:rPr>
                <w:sz w:val="20"/>
                <w:szCs w:val="20"/>
              </w:rPr>
              <w:t>created by the Party independently of this Call-Off Contract, or</w:t>
            </w:r>
          </w:p>
          <w:p w14:paraId="46C98D9E" w14:textId="77777777" w:rsidR="000D1830" w:rsidRDefault="00FD46F3">
            <w:pPr>
              <w:spacing w:before="240"/>
              <w:rPr>
                <w:sz w:val="20"/>
                <w:szCs w:val="20"/>
              </w:rPr>
            </w:pPr>
            <w:r>
              <w:rPr>
                <w:sz w:val="20"/>
                <w:szCs w:val="20"/>
              </w:rPr>
              <w:t>For the Buyer, Crown Copyright which isn’t available to the Supplier otherwise than under this Call-Off Contract, but excluding IPRs owned by that Party in Buyer software or Supplier software.</w:t>
            </w:r>
          </w:p>
        </w:tc>
      </w:tr>
      <w:tr w:rsidR="000D1830" w14:paraId="46C98DA2"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A0" w14:textId="77777777" w:rsidR="000D1830" w:rsidRDefault="00FD46F3">
            <w:pPr>
              <w:spacing w:before="240"/>
              <w:rPr>
                <w:b/>
                <w:sz w:val="20"/>
                <w:szCs w:val="20"/>
              </w:rPr>
            </w:pPr>
            <w:r>
              <w:rPr>
                <w:b/>
                <w:sz w:val="20"/>
                <w:szCs w:val="20"/>
              </w:rPr>
              <w:t>Buyer</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A1" w14:textId="77777777" w:rsidR="000D1830" w:rsidRDefault="00FD46F3">
            <w:pPr>
              <w:spacing w:before="240"/>
              <w:rPr>
                <w:sz w:val="20"/>
                <w:szCs w:val="20"/>
              </w:rPr>
            </w:pPr>
            <w:r>
              <w:rPr>
                <w:sz w:val="20"/>
                <w:szCs w:val="20"/>
              </w:rPr>
              <w:t>The contracting authority ordering services as set out in the Order Form.</w:t>
            </w:r>
          </w:p>
        </w:tc>
      </w:tr>
      <w:tr w:rsidR="000D1830" w14:paraId="46C98DA5"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A3" w14:textId="77777777" w:rsidR="000D1830" w:rsidRDefault="00FD46F3">
            <w:pPr>
              <w:spacing w:before="240"/>
              <w:rPr>
                <w:b/>
                <w:sz w:val="20"/>
                <w:szCs w:val="20"/>
              </w:rPr>
            </w:pPr>
            <w:r>
              <w:rPr>
                <w:b/>
                <w:sz w:val="20"/>
                <w:szCs w:val="20"/>
              </w:rPr>
              <w:t>Buyer Data</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A4" w14:textId="77777777" w:rsidR="000D1830" w:rsidRDefault="00FD46F3">
            <w:pPr>
              <w:spacing w:before="240"/>
              <w:rPr>
                <w:sz w:val="20"/>
                <w:szCs w:val="20"/>
              </w:rPr>
            </w:pPr>
            <w:r>
              <w:rPr>
                <w:sz w:val="20"/>
                <w:szCs w:val="20"/>
              </w:rPr>
              <w:t>All data supplied by the Buyer to the Supplier including Personal Data and Service Data that is owned and managed by the Buyer.</w:t>
            </w:r>
          </w:p>
        </w:tc>
      </w:tr>
      <w:tr w:rsidR="000D1830" w14:paraId="46C98DA8"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A6" w14:textId="77777777" w:rsidR="000D1830" w:rsidRDefault="00FD46F3">
            <w:pPr>
              <w:spacing w:before="240"/>
              <w:rPr>
                <w:b/>
                <w:sz w:val="20"/>
                <w:szCs w:val="20"/>
              </w:rPr>
            </w:pPr>
            <w:r>
              <w:rPr>
                <w:b/>
                <w:sz w:val="20"/>
                <w:szCs w:val="20"/>
              </w:rPr>
              <w:t>Buyer Personal Data</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A7" w14:textId="77777777" w:rsidR="000D1830" w:rsidRDefault="00FD46F3">
            <w:pPr>
              <w:spacing w:before="240"/>
              <w:rPr>
                <w:sz w:val="20"/>
                <w:szCs w:val="20"/>
              </w:rPr>
            </w:pPr>
            <w:r>
              <w:rPr>
                <w:sz w:val="20"/>
                <w:szCs w:val="20"/>
              </w:rPr>
              <w:t>The Personal Data supplied by the Buyer to the Supplier for purposes of, or in connection with, this Call-Off Contract.</w:t>
            </w:r>
          </w:p>
        </w:tc>
      </w:tr>
      <w:tr w:rsidR="000D1830" w14:paraId="46C98DAB"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A9" w14:textId="77777777" w:rsidR="000D1830" w:rsidRDefault="00FD46F3">
            <w:pPr>
              <w:spacing w:before="240"/>
              <w:rPr>
                <w:b/>
                <w:sz w:val="20"/>
                <w:szCs w:val="20"/>
              </w:rPr>
            </w:pPr>
            <w:r>
              <w:rPr>
                <w:b/>
                <w:sz w:val="20"/>
                <w:szCs w:val="20"/>
              </w:rPr>
              <w:t>Buyer Representative</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AA" w14:textId="77777777" w:rsidR="000D1830" w:rsidRDefault="00FD46F3">
            <w:pPr>
              <w:spacing w:before="240"/>
              <w:rPr>
                <w:sz w:val="20"/>
                <w:szCs w:val="20"/>
              </w:rPr>
            </w:pPr>
            <w:r>
              <w:rPr>
                <w:sz w:val="20"/>
                <w:szCs w:val="20"/>
              </w:rPr>
              <w:t>The representative appointed by the Buyer under this Call-Off Contract.</w:t>
            </w:r>
          </w:p>
        </w:tc>
      </w:tr>
      <w:tr w:rsidR="000D1830" w14:paraId="46C98DAE"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AC" w14:textId="77777777" w:rsidR="000D1830" w:rsidRDefault="00FD46F3">
            <w:pPr>
              <w:spacing w:before="240"/>
              <w:rPr>
                <w:b/>
                <w:sz w:val="20"/>
                <w:szCs w:val="20"/>
              </w:rPr>
            </w:pPr>
            <w:r>
              <w:rPr>
                <w:b/>
                <w:sz w:val="20"/>
                <w:szCs w:val="20"/>
              </w:rPr>
              <w:t>Buyer Software</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AD" w14:textId="77777777" w:rsidR="000D1830" w:rsidRDefault="00FD46F3">
            <w:pPr>
              <w:spacing w:before="240"/>
              <w:rPr>
                <w:sz w:val="20"/>
                <w:szCs w:val="20"/>
              </w:rPr>
            </w:pPr>
            <w:r>
              <w:rPr>
                <w:sz w:val="20"/>
                <w:szCs w:val="20"/>
              </w:rPr>
              <w:t>Software owned by or licensed to the Buyer (other than under this Agreement), which is or will be used by the Supplier to provide the Services.</w:t>
            </w:r>
          </w:p>
        </w:tc>
      </w:tr>
      <w:tr w:rsidR="000D1830" w14:paraId="46C98DB1" w14:textId="77777777">
        <w:trPr>
          <w:trHeight w:val="12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AF" w14:textId="77777777" w:rsidR="000D1830" w:rsidRDefault="00FD46F3">
            <w:pPr>
              <w:spacing w:before="240"/>
              <w:rPr>
                <w:b/>
                <w:sz w:val="20"/>
                <w:szCs w:val="20"/>
              </w:rPr>
            </w:pPr>
            <w:r>
              <w:rPr>
                <w:b/>
                <w:sz w:val="20"/>
                <w:szCs w:val="20"/>
              </w:rPr>
              <w:t>Call-Off Contract</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B0" w14:textId="77777777" w:rsidR="000D1830" w:rsidRDefault="00FD46F3">
            <w:pPr>
              <w:spacing w:before="240"/>
              <w:rPr>
                <w:sz w:val="20"/>
                <w:szCs w:val="20"/>
              </w:rPr>
            </w:pPr>
            <w:r>
              <w:rPr>
                <w:sz w:val="20"/>
                <w:szCs w:val="20"/>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0D1830" w14:paraId="46C98DB4"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B2" w14:textId="77777777" w:rsidR="000D1830" w:rsidRDefault="00FD46F3">
            <w:pPr>
              <w:spacing w:before="240"/>
              <w:rPr>
                <w:b/>
                <w:sz w:val="20"/>
                <w:szCs w:val="20"/>
              </w:rPr>
            </w:pPr>
            <w:r>
              <w:rPr>
                <w:b/>
                <w:sz w:val="20"/>
                <w:szCs w:val="20"/>
              </w:rPr>
              <w:t>Charges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B3" w14:textId="77777777" w:rsidR="000D1830" w:rsidRDefault="00FD46F3">
            <w:pPr>
              <w:spacing w:before="240"/>
              <w:rPr>
                <w:sz w:val="20"/>
                <w:szCs w:val="20"/>
              </w:rPr>
            </w:pPr>
            <w:r>
              <w:rPr>
                <w:sz w:val="20"/>
                <w:szCs w:val="20"/>
              </w:rPr>
              <w:t>The prices (excluding any applicable VAT), payable to the Supplier by the Buyer under this Call-Off Contract.</w:t>
            </w:r>
          </w:p>
        </w:tc>
      </w:tr>
      <w:tr w:rsidR="000D1830" w14:paraId="46C98DB7" w14:textId="77777777">
        <w:trPr>
          <w:trHeight w:val="12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B5" w14:textId="77777777" w:rsidR="000D1830" w:rsidRDefault="00FD46F3">
            <w:pPr>
              <w:spacing w:before="240"/>
              <w:rPr>
                <w:b/>
                <w:sz w:val="20"/>
                <w:szCs w:val="20"/>
              </w:rPr>
            </w:pPr>
            <w:r>
              <w:rPr>
                <w:b/>
                <w:sz w:val="20"/>
                <w:szCs w:val="20"/>
              </w:rPr>
              <w:t>Collaboration Agreement</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B6" w14:textId="77777777" w:rsidR="000D1830" w:rsidRDefault="00FD46F3">
            <w:pPr>
              <w:spacing w:before="240"/>
              <w:rPr>
                <w:sz w:val="20"/>
                <w:szCs w:val="20"/>
              </w:rPr>
            </w:pPr>
            <w:r>
              <w:rPr>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0D1830" w14:paraId="46C98DBA"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B8" w14:textId="77777777" w:rsidR="000D1830" w:rsidRDefault="00FD46F3">
            <w:pPr>
              <w:spacing w:before="240"/>
              <w:rPr>
                <w:b/>
                <w:sz w:val="20"/>
                <w:szCs w:val="20"/>
              </w:rPr>
            </w:pPr>
            <w:r>
              <w:rPr>
                <w:b/>
                <w:sz w:val="20"/>
                <w:szCs w:val="20"/>
              </w:rPr>
              <w:t>Commercially Sensitive Information</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B9" w14:textId="77777777" w:rsidR="000D1830" w:rsidRDefault="00FD46F3">
            <w:pPr>
              <w:spacing w:before="240"/>
              <w:rPr>
                <w:sz w:val="20"/>
                <w:szCs w:val="20"/>
              </w:rPr>
            </w:pPr>
            <w:r>
              <w:rPr>
                <w:sz w:val="20"/>
                <w:szCs w:val="20"/>
              </w:rPr>
              <w:t>Information, which the Buyer has been notified about by the Supplier in writing before the Start date with full details of why the Information is deemed to be commercially sensitive.</w:t>
            </w:r>
          </w:p>
        </w:tc>
      </w:tr>
      <w:tr w:rsidR="000D1830" w14:paraId="46C98DBF" w14:textId="77777777">
        <w:trPr>
          <w:trHeight w:val="216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BB" w14:textId="77777777" w:rsidR="000D1830" w:rsidRDefault="00FD46F3">
            <w:pPr>
              <w:spacing w:before="240"/>
              <w:rPr>
                <w:b/>
                <w:sz w:val="20"/>
                <w:szCs w:val="20"/>
              </w:rPr>
            </w:pPr>
            <w:r>
              <w:rPr>
                <w:b/>
                <w:sz w:val="20"/>
                <w:szCs w:val="20"/>
              </w:rPr>
              <w:lastRenderedPageBreak/>
              <w:t>Confidential Information</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BC" w14:textId="77777777" w:rsidR="000D1830" w:rsidRDefault="00FD46F3">
            <w:pPr>
              <w:spacing w:before="240"/>
              <w:rPr>
                <w:sz w:val="20"/>
                <w:szCs w:val="20"/>
              </w:rPr>
            </w:pPr>
            <w:r>
              <w:rPr>
                <w:sz w:val="20"/>
                <w:szCs w:val="20"/>
              </w:rPr>
              <w:t>Data, Personal Data and any information, which may include (but isn’t limited to) any:</w:t>
            </w:r>
          </w:p>
          <w:p w14:paraId="46C98DBD" w14:textId="77777777" w:rsidR="000D1830" w:rsidRDefault="00FD46F3">
            <w:pPr>
              <w:pStyle w:val="ListParagraph"/>
              <w:numPr>
                <w:ilvl w:val="0"/>
                <w:numId w:val="23"/>
              </w:numPr>
              <w:rPr>
                <w:sz w:val="20"/>
                <w:szCs w:val="20"/>
              </w:rPr>
            </w:pPr>
            <w:r>
              <w:rPr>
                <w:sz w:val="20"/>
                <w:szCs w:val="20"/>
              </w:rPr>
              <w:t>information about business, affairs, developments, trade secrets, know-how, personnel, and third parties, including all Intellectual Property Rights (IPRs), together with all information derived from any of the above</w:t>
            </w:r>
          </w:p>
          <w:p w14:paraId="46C98DBE" w14:textId="77777777" w:rsidR="000D1830" w:rsidRDefault="00FD46F3">
            <w:pPr>
              <w:pStyle w:val="ListParagraph"/>
              <w:numPr>
                <w:ilvl w:val="0"/>
                <w:numId w:val="23"/>
              </w:numPr>
              <w:rPr>
                <w:sz w:val="20"/>
                <w:szCs w:val="20"/>
              </w:rPr>
            </w:pPr>
            <w:r>
              <w:rPr>
                <w:sz w:val="20"/>
                <w:szCs w:val="20"/>
              </w:rPr>
              <w:t>other information clearly designated as being confidential or which ought reasonably be considered to be confidential (whether or not it is marked 'confidential').</w:t>
            </w:r>
          </w:p>
        </w:tc>
      </w:tr>
      <w:tr w:rsidR="000D1830" w14:paraId="46C98DC3" w14:textId="77777777">
        <w:trPr>
          <w:trHeight w:val="8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C0" w14:textId="77777777" w:rsidR="000D1830" w:rsidRDefault="00FD46F3">
            <w:pPr>
              <w:spacing w:before="240"/>
              <w:rPr>
                <w:b/>
                <w:sz w:val="20"/>
                <w:szCs w:val="20"/>
              </w:rPr>
            </w:pPr>
            <w:r>
              <w:rPr>
                <w:b/>
                <w:sz w:val="20"/>
                <w:szCs w:val="20"/>
              </w:rPr>
              <w:t>Control</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C1" w14:textId="77777777" w:rsidR="000D1830" w:rsidRDefault="00FD46F3">
            <w:pPr>
              <w:spacing w:before="240"/>
              <w:rPr>
                <w:sz w:val="20"/>
                <w:szCs w:val="20"/>
              </w:rPr>
            </w:pPr>
            <w:r>
              <w:rPr>
                <w:sz w:val="20"/>
                <w:szCs w:val="20"/>
              </w:rPr>
              <w:t>‘Control’ as defined in section 1124 and 450 of the Corporation Tax</w:t>
            </w:r>
          </w:p>
          <w:p w14:paraId="46C98DC2" w14:textId="77777777" w:rsidR="000D1830" w:rsidRDefault="00FD46F3">
            <w:pPr>
              <w:spacing w:before="240"/>
              <w:rPr>
                <w:sz w:val="20"/>
                <w:szCs w:val="20"/>
              </w:rPr>
            </w:pPr>
            <w:r>
              <w:rPr>
                <w:sz w:val="20"/>
                <w:szCs w:val="20"/>
              </w:rPr>
              <w:t>Act 2010. 'Controls' and 'Controlled' will be interpreted accordingly.</w:t>
            </w:r>
          </w:p>
        </w:tc>
      </w:tr>
      <w:tr w:rsidR="000D1830" w14:paraId="46C98DC6"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C4" w14:textId="77777777" w:rsidR="000D1830" w:rsidRDefault="00FD46F3">
            <w:pPr>
              <w:spacing w:before="240"/>
              <w:rPr>
                <w:b/>
                <w:sz w:val="20"/>
                <w:szCs w:val="20"/>
              </w:rPr>
            </w:pPr>
            <w:r>
              <w:rPr>
                <w:b/>
                <w:sz w:val="20"/>
                <w:szCs w:val="20"/>
              </w:rPr>
              <w:t>Controller</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C5" w14:textId="77777777" w:rsidR="000D1830" w:rsidRDefault="00FD46F3">
            <w:pPr>
              <w:spacing w:before="240"/>
              <w:rPr>
                <w:sz w:val="20"/>
                <w:szCs w:val="20"/>
              </w:rPr>
            </w:pPr>
            <w:r>
              <w:rPr>
                <w:sz w:val="20"/>
                <w:szCs w:val="20"/>
              </w:rPr>
              <w:t>Takes the meaning given in the GDPR.</w:t>
            </w:r>
          </w:p>
        </w:tc>
      </w:tr>
      <w:tr w:rsidR="000D1830" w14:paraId="46C98DCA" w14:textId="77777777">
        <w:trPr>
          <w:trHeight w:val="150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C7" w14:textId="77777777" w:rsidR="000D1830" w:rsidRDefault="00FD46F3">
            <w:pPr>
              <w:spacing w:before="240"/>
              <w:rPr>
                <w:b/>
                <w:sz w:val="20"/>
                <w:szCs w:val="20"/>
              </w:rPr>
            </w:pPr>
            <w:r>
              <w:rPr>
                <w:b/>
                <w:sz w:val="20"/>
                <w:szCs w:val="20"/>
              </w:rPr>
              <w:t>Crown</w:t>
            </w:r>
          </w:p>
          <w:p w14:paraId="46C98DC8" w14:textId="77777777" w:rsidR="000D1830" w:rsidRDefault="00FD46F3">
            <w:pPr>
              <w:spacing w:before="240"/>
              <w:rPr>
                <w:b/>
                <w:sz w:val="20"/>
                <w:szCs w:val="20"/>
              </w:rPr>
            </w:pPr>
            <w:r>
              <w:rPr>
                <w:b/>
                <w:sz w:val="20"/>
                <w:szCs w:val="20"/>
              </w:rPr>
              <w:t xml:space="preserve"> </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C9" w14:textId="77777777" w:rsidR="000D1830" w:rsidRDefault="00FD46F3">
            <w:pPr>
              <w:spacing w:before="240"/>
              <w:rPr>
                <w:sz w:val="20"/>
                <w:szCs w:val="20"/>
              </w:rPr>
            </w:pPr>
            <w:r>
              <w:rPr>
                <w:sz w:val="20"/>
                <w:szCs w:val="2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0D1830" w14:paraId="46C98DCD" w14:textId="77777777">
        <w:trPr>
          <w:trHeight w:val="10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CB" w14:textId="77777777" w:rsidR="000D1830" w:rsidRDefault="00FD46F3">
            <w:pPr>
              <w:spacing w:before="240"/>
              <w:rPr>
                <w:b/>
                <w:sz w:val="20"/>
                <w:szCs w:val="20"/>
              </w:rPr>
            </w:pPr>
            <w:r>
              <w:rPr>
                <w:b/>
                <w:sz w:val="20"/>
                <w:szCs w:val="20"/>
              </w:rPr>
              <w:t>Data Loss Event</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CC" w14:textId="77777777" w:rsidR="000D1830" w:rsidRDefault="00FD46F3">
            <w:pPr>
              <w:spacing w:before="240"/>
              <w:rPr>
                <w:sz w:val="20"/>
                <w:szCs w:val="20"/>
              </w:rPr>
            </w:pPr>
            <w:r>
              <w:rPr>
                <w:sz w:val="20"/>
                <w:szCs w:val="20"/>
              </w:rPr>
              <w:t>Event that results, or may result, in unauthorised access to Personal Data held by the Processor under this Framework Agreement and/or actual or potential loss and/or destruction of Personal Data in breach of this Agreement, including any Personal Data Breach.</w:t>
            </w:r>
          </w:p>
        </w:tc>
      </w:tr>
      <w:tr w:rsidR="000D1830" w14:paraId="46C98DD0"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CE" w14:textId="77777777" w:rsidR="000D1830" w:rsidRDefault="00FD46F3">
            <w:pPr>
              <w:spacing w:before="240"/>
              <w:rPr>
                <w:b/>
                <w:sz w:val="20"/>
                <w:szCs w:val="20"/>
              </w:rPr>
            </w:pPr>
            <w:r>
              <w:rPr>
                <w:b/>
                <w:sz w:val="20"/>
                <w:szCs w:val="20"/>
              </w:rPr>
              <w:t>Data Protection Impact Assessment (DPIA)</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CF" w14:textId="77777777" w:rsidR="000D1830" w:rsidRDefault="00FD46F3">
            <w:pPr>
              <w:spacing w:before="240"/>
              <w:rPr>
                <w:sz w:val="20"/>
                <w:szCs w:val="20"/>
              </w:rPr>
            </w:pPr>
            <w:r>
              <w:rPr>
                <w:sz w:val="20"/>
                <w:szCs w:val="20"/>
              </w:rPr>
              <w:t>An assessment by the Controller of the impact of the envisaged Processing on the protection of Personal Data.</w:t>
            </w:r>
          </w:p>
        </w:tc>
      </w:tr>
      <w:tr w:rsidR="000D1830" w14:paraId="46C98DD6" w14:textId="77777777">
        <w:trPr>
          <w:trHeight w:val="2338"/>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D1" w14:textId="77777777" w:rsidR="000D1830" w:rsidRDefault="00FD46F3">
            <w:pPr>
              <w:spacing w:before="240"/>
              <w:rPr>
                <w:b/>
                <w:sz w:val="20"/>
                <w:szCs w:val="20"/>
              </w:rPr>
            </w:pPr>
            <w:r>
              <w:rPr>
                <w:b/>
                <w:sz w:val="20"/>
                <w:szCs w:val="20"/>
              </w:rPr>
              <w:t>Data Protection Legislation (DPL)</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D2" w14:textId="77777777" w:rsidR="000D1830" w:rsidRDefault="00FD46F3">
            <w:pPr>
              <w:spacing w:before="240"/>
              <w:rPr>
                <w:sz w:val="20"/>
                <w:szCs w:val="20"/>
              </w:rPr>
            </w:pPr>
            <w:r>
              <w:rPr>
                <w:sz w:val="20"/>
                <w:szCs w:val="20"/>
              </w:rPr>
              <w:t>Data Protection Legislation means:</w:t>
            </w:r>
          </w:p>
          <w:p w14:paraId="46C98DD3" w14:textId="77777777" w:rsidR="000D1830" w:rsidRDefault="00FD46F3">
            <w:pPr>
              <w:rPr>
                <w:sz w:val="20"/>
                <w:szCs w:val="20"/>
              </w:rPr>
            </w:pPr>
            <w:r>
              <w:rPr>
                <w:sz w:val="20"/>
                <w:szCs w:val="20"/>
              </w:rPr>
              <w:t>(i) the GDPR, the LED and any applicable national implementing Laws as amended from time to time</w:t>
            </w:r>
          </w:p>
          <w:p w14:paraId="46C98DD4" w14:textId="77777777" w:rsidR="000D1830" w:rsidRDefault="00FD46F3">
            <w:pPr>
              <w:ind w:left="720" w:hanging="720"/>
              <w:rPr>
                <w:sz w:val="20"/>
                <w:szCs w:val="20"/>
              </w:rPr>
            </w:pPr>
            <w:r>
              <w:rPr>
                <w:sz w:val="20"/>
                <w:szCs w:val="20"/>
              </w:rPr>
              <w:t>(ii) the DPA 2018 to the extent that it relates to Processing of Personal Data and privacy</w:t>
            </w:r>
          </w:p>
          <w:p w14:paraId="46C98DD5" w14:textId="77777777" w:rsidR="000D1830" w:rsidRDefault="00FD46F3">
            <w:pPr>
              <w:ind w:left="720" w:hanging="720"/>
              <w:rPr>
                <w:sz w:val="20"/>
                <w:szCs w:val="20"/>
              </w:rPr>
            </w:pPr>
            <w:r>
              <w:rPr>
                <w:sz w:val="20"/>
                <w:szCs w:val="20"/>
              </w:rPr>
              <w:t>(iii) all applicable Law about the Processing of Personal Data and privacy including if applicable legally binding guidance and codes of practice issued by the Information Commissioner</w:t>
            </w:r>
          </w:p>
        </w:tc>
      </w:tr>
      <w:tr w:rsidR="000D1830" w14:paraId="46C98DD9"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D7" w14:textId="77777777" w:rsidR="000D1830" w:rsidRDefault="00FD46F3">
            <w:pPr>
              <w:spacing w:before="240"/>
              <w:rPr>
                <w:b/>
                <w:sz w:val="20"/>
                <w:szCs w:val="20"/>
              </w:rPr>
            </w:pPr>
            <w:r>
              <w:rPr>
                <w:b/>
                <w:sz w:val="20"/>
                <w:szCs w:val="20"/>
              </w:rPr>
              <w:t>Data Subject</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D8" w14:textId="77777777" w:rsidR="000D1830" w:rsidRDefault="00FD46F3">
            <w:pPr>
              <w:spacing w:before="240"/>
              <w:rPr>
                <w:sz w:val="20"/>
                <w:szCs w:val="20"/>
              </w:rPr>
            </w:pPr>
            <w:r>
              <w:rPr>
                <w:sz w:val="20"/>
                <w:szCs w:val="20"/>
              </w:rPr>
              <w:t>Takes the meaning given in the GDPR</w:t>
            </w:r>
          </w:p>
        </w:tc>
      </w:tr>
      <w:tr w:rsidR="000D1830" w14:paraId="46C98DDF" w14:textId="77777777">
        <w:trPr>
          <w:trHeight w:val="330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DA" w14:textId="77777777" w:rsidR="000D1830" w:rsidRDefault="00FD46F3">
            <w:pPr>
              <w:spacing w:before="240"/>
              <w:rPr>
                <w:b/>
                <w:sz w:val="20"/>
                <w:szCs w:val="20"/>
              </w:rPr>
            </w:pPr>
            <w:r>
              <w:rPr>
                <w:b/>
                <w:sz w:val="20"/>
                <w:szCs w:val="20"/>
              </w:rPr>
              <w:lastRenderedPageBreak/>
              <w:t>Default</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DB" w14:textId="77777777" w:rsidR="000D1830" w:rsidRDefault="00FD46F3">
            <w:pPr>
              <w:spacing w:before="240"/>
              <w:rPr>
                <w:sz w:val="20"/>
                <w:szCs w:val="20"/>
              </w:rPr>
            </w:pPr>
            <w:r>
              <w:rPr>
                <w:sz w:val="20"/>
                <w:szCs w:val="20"/>
              </w:rPr>
              <w:t>Default is any:</w:t>
            </w:r>
          </w:p>
          <w:p w14:paraId="46C98DDC" w14:textId="77777777" w:rsidR="000D1830" w:rsidRDefault="00FD46F3">
            <w:pPr>
              <w:pStyle w:val="ListParagraph"/>
              <w:numPr>
                <w:ilvl w:val="0"/>
                <w:numId w:val="24"/>
              </w:numPr>
              <w:rPr>
                <w:sz w:val="20"/>
                <w:szCs w:val="20"/>
              </w:rPr>
            </w:pPr>
            <w:r>
              <w:rPr>
                <w:sz w:val="20"/>
                <w:szCs w:val="20"/>
              </w:rPr>
              <w:t>breach of the obligations of the Supplier (including any fundamental breach or breach of a fundamental term)</w:t>
            </w:r>
          </w:p>
          <w:p w14:paraId="46C98DDD" w14:textId="77777777" w:rsidR="000D1830" w:rsidRDefault="00FD46F3">
            <w:pPr>
              <w:pStyle w:val="ListParagraph"/>
              <w:numPr>
                <w:ilvl w:val="0"/>
                <w:numId w:val="24"/>
              </w:numPr>
              <w:rPr>
                <w:sz w:val="20"/>
                <w:szCs w:val="20"/>
              </w:rPr>
            </w:pPr>
            <w:r>
              <w:rPr>
                <w:sz w:val="20"/>
                <w:szCs w:val="20"/>
              </w:rPr>
              <w:t>other Default, negligence or negligent statement of the Supplier, of its Subcontractors or any Supplier Staff (whether by act or omission), in connection with or in relation to this Call-Off Contract</w:t>
            </w:r>
          </w:p>
          <w:p w14:paraId="46C98DDE" w14:textId="77777777" w:rsidR="000D1830" w:rsidRDefault="00FD46F3">
            <w:pPr>
              <w:spacing w:before="240"/>
              <w:rPr>
                <w:sz w:val="20"/>
                <w:szCs w:val="20"/>
              </w:rPr>
            </w:pPr>
            <w:r>
              <w:rPr>
                <w:sz w:val="20"/>
                <w:szCs w:val="20"/>
              </w:rPr>
              <w:t>Unless otherwise specified in the Framework Agreement the Supplier is liable to CCS for a Default of the Framework Agreement and in relation to a Default of the Call-Off Contract, the Supplier is liable to the Buyer.</w:t>
            </w:r>
          </w:p>
        </w:tc>
      </w:tr>
      <w:tr w:rsidR="000D1830" w14:paraId="46C98DE2"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E0" w14:textId="77777777" w:rsidR="000D1830" w:rsidRDefault="00FD46F3">
            <w:pPr>
              <w:spacing w:before="240"/>
              <w:rPr>
                <w:b/>
                <w:sz w:val="20"/>
                <w:szCs w:val="20"/>
              </w:rPr>
            </w:pPr>
            <w:r>
              <w:rPr>
                <w:b/>
                <w:sz w:val="20"/>
                <w:szCs w:val="20"/>
              </w:rPr>
              <w:t>Deliverable(s)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E1" w14:textId="77777777" w:rsidR="000D1830" w:rsidRDefault="00FD46F3">
            <w:pPr>
              <w:spacing w:before="240"/>
              <w:rPr>
                <w:sz w:val="20"/>
                <w:szCs w:val="20"/>
              </w:rPr>
            </w:pPr>
            <w:r>
              <w:rPr>
                <w:sz w:val="20"/>
                <w:szCs w:val="20"/>
              </w:rPr>
              <w:t>The G-Cloud Services the Buyer contracts the Supplier to provide under this Call-Off Contract.</w:t>
            </w:r>
          </w:p>
        </w:tc>
      </w:tr>
      <w:tr w:rsidR="000D1830" w14:paraId="46C98DE5"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E3" w14:textId="77777777" w:rsidR="000D1830" w:rsidRDefault="00FD46F3">
            <w:pPr>
              <w:spacing w:before="240"/>
              <w:rPr>
                <w:b/>
                <w:sz w:val="20"/>
                <w:szCs w:val="20"/>
              </w:rPr>
            </w:pPr>
            <w:r>
              <w:rPr>
                <w:b/>
                <w:sz w:val="20"/>
                <w:szCs w:val="20"/>
              </w:rPr>
              <w:t>Digital Marketplace</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E4" w14:textId="77777777" w:rsidR="000D1830" w:rsidRDefault="00FD46F3">
            <w:pPr>
              <w:spacing w:before="240"/>
            </w:pPr>
            <w:r>
              <w:rPr>
                <w:sz w:val="20"/>
                <w:szCs w:val="20"/>
              </w:rPr>
              <w:t>The government marketplace where Services are available for Buyers to buy. (</w:t>
            </w:r>
            <w:hyperlink r:id="rId35" w:history="1">
              <w:r>
                <w:rPr>
                  <w:sz w:val="20"/>
                  <w:szCs w:val="20"/>
                  <w:u w:val="single"/>
                </w:rPr>
                <w:t>https://www.digitalmarketplace.service.gov.uk</w:t>
              </w:r>
            </w:hyperlink>
            <w:r>
              <w:rPr>
                <w:sz w:val="20"/>
                <w:szCs w:val="20"/>
              </w:rPr>
              <w:t>/)</w:t>
            </w:r>
          </w:p>
        </w:tc>
      </w:tr>
      <w:tr w:rsidR="000D1830" w14:paraId="46C98DE8"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E6" w14:textId="77777777" w:rsidR="000D1830" w:rsidRDefault="00FD46F3">
            <w:pPr>
              <w:spacing w:before="240"/>
              <w:rPr>
                <w:b/>
                <w:sz w:val="20"/>
                <w:szCs w:val="20"/>
              </w:rPr>
            </w:pPr>
            <w:r>
              <w:rPr>
                <w:b/>
                <w:sz w:val="20"/>
                <w:szCs w:val="20"/>
              </w:rPr>
              <w:t>DPA 2018</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E7" w14:textId="77777777" w:rsidR="000D1830" w:rsidRDefault="00FD46F3">
            <w:pPr>
              <w:spacing w:before="240"/>
              <w:rPr>
                <w:sz w:val="20"/>
                <w:szCs w:val="20"/>
              </w:rPr>
            </w:pPr>
            <w:r>
              <w:rPr>
                <w:sz w:val="20"/>
                <w:szCs w:val="20"/>
              </w:rPr>
              <w:t>Data Protection Act 2018.</w:t>
            </w:r>
          </w:p>
        </w:tc>
      </w:tr>
      <w:tr w:rsidR="000D1830" w14:paraId="46C98DEB"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E9" w14:textId="77777777" w:rsidR="000D1830" w:rsidRDefault="00FD46F3">
            <w:pPr>
              <w:spacing w:before="240"/>
              <w:rPr>
                <w:b/>
                <w:sz w:val="20"/>
                <w:szCs w:val="20"/>
              </w:rPr>
            </w:pPr>
            <w:r>
              <w:rPr>
                <w:b/>
                <w:sz w:val="20"/>
                <w:szCs w:val="20"/>
              </w:rPr>
              <w:t>Employment Regulations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EA" w14:textId="77777777" w:rsidR="000D1830" w:rsidRDefault="00FD46F3">
            <w:pPr>
              <w:spacing w:before="240"/>
              <w:rPr>
                <w:sz w:val="20"/>
                <w:szCs w:val="20"/>
              </w:rPr>
            </w:pPr>
            <w:r>
              <w:rPr>
                <w:sz w:val="20"/>
                <w:szCs w:val="20"/>
              </w:rPr>
              <w:t>The Transfer of Undertakings (Protection of Employment) Regulations 2006 (SI 2006/246) (‘TUPE’) which implements the Acquired Rights Directive.</w:t>
            </w:r>
          </w:p>
        </w:tc>
      </w:tr>
      <w:tr w:rsidR="000D1830" w14:paraId="46C98DEE"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EC" w14:textId="77777777" w:rsidR="000D1830" w:rsidRDefault="00FD46F3">
            <w:pPr>
              <w:spacing w:before="240"/>
              <w:rPr>
                <w:b/>
                <w:sz w:val="20"/>
                <w:szCs w:val="20"/>
              </w:rPr>
            </w:pPr>
            <w:r>
              <w:rPr>
                <w:b/>
                <w:sz w:val="20"/>
                <w:szCs w:val="20"/>
              </w:rPr>
              <w:t>End</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ED" w14:textId="77777777" w:rsidR="000D1830" w:rsidRDefault="00FD46F3">
            <w:pPr>
              <w:spacing w:before="240"/>
              <w:rPr>
                <w:sz w:val="20"/>
                <w:szCs w:val="20"/>
              </w:rPr>
            </w:pPr>
            <w:r>
              <w:rPr>
                <w:sz w:val="20"/>
                <w:szCs w:val="20"/>
              </w:rPr>
              <w:t>Means to terminate; and Ended and Ending are construed accordingly.</w:t>
            </w:r>
          </w:p>
        </w:tc>
      </w:tr>
      <w:tr w:rsidR="000D1830" w14:paraId="46C98DF1" w14:textId="77777777">
        <w:trPr>
          <w:trHeight w:val="10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EF" w14:textId="77777777" w:rsidR="000D1830" w:rsidRDefault="00FD46F3">
            <w:pPr>
              <w:spacing w:before="240"/>
              <w:rPr>
                <w:b/>
                <w:sz w:val="20"/>
                <w:szCs w:val="20"/>
              </w:rPr>
            </w:pPr>
            <w:r>
              <w:rPr>
                <w:b/>
                <w:sz w:val="20"/>
                <w:szCs w:val="20"/>
              </w:rPr>
              <w:t>Environmental Information Regulations or EIR</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F0" w14:textId="77777777" w:rsidR="000D1830" w:rsidRDefault="00FD46F3">
            <w:pPr>
              <w:spacing w:before="240"/>
              <w:rPr>
                <w:sz w:val="20"/>
                <w:szCs w:val="20"/>
              </w:rPr>
            </w:pPr>
            <w:r>
              <w:rPr>
                <w:sz w:val="20"/>
                <w:szCs w:val="20"/>
              </w:rPr>
              <w:t>The Environmental Information Regulations 2004 together with any guidance or codes of practice issued by the Information Commissioner or relevant government department about the regulations.</w:t>
            </w:r>
          </w:p>
        </w:tc>
      </w:tr>
      <w:tr w:rsidR="000D1830" w14:paraId="46C98DF4" w14:textId="77777777">
        <w:trPr>
          <w:trHeight w:val="10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F2" w14:textId="77777777" w:rsidR="000D1830" w:rsidRDefault="00FD46F3">
            <w:pPr>
              <w:spacing w:before="240"/>
              <w:rPr>
                <w:b/>
                <w:sz w:val="20"/>
                <w:szCs w:val="20"/>
              </w:rPr>
            </w:pPr>
            <w:r>
              <w:rPr>
                <w:b/>
                <w:sz w:val="20"/>
                <w:szCs w:val="20"/>
              </w:rPr>
              <w:t>Equipment</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F3" w14:textId="77777777" w:rsidR="000D1830" w:rsidRDefault="00FD46F3">
            <w:pPr>
              <w:spacing w:before="240"/>
              <w:rPr>
                <w:sz w:val="20"/>
                <w:szCs w:val="20"/>
              </w:rPr>
            </w:pPr>
            <w:r>
              <w:rPr>
                <w:sz w:val="20"/>
                <w:szCs w:val="20"/>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D1830" w14:paraId="46C98DF7"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F5" w14:textId="77777777" w:rsidR="000D1830" w:rsidRDefault="00FD46F3">
            <w:pPr>
              <w:spacing w:before="240"/>
              <w:rPr>
                <w:b/>
                <w:sz w:val="20"/>
                <w:szCs w:val="20"/>
              </w:rPr>
            </w:pPr>
            <w:r>
              <w:rPr>
                <w:b/>
                <w:sz w:val="20"/>
                <w:szCs w:val="20"/>
              </w:rPr>
              <w:t>ESI Reference Number</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F6" w14:textId="77777777" w:rsidR="000D1830" w:rsidRDefault="00FD46F3">
            <w:pPr>
              <w:spacing w:before="240"/>
              <w:rPr>
                <w:sz w:val="20"/>
                <w:szCs w:val="20"/>
              </w:rPr>
            </w:pPr>
            <w:r>
              <w:rPr>
                <w:sz w:val="20"/>
                <w:szCs w:val="20"/>
              </w:rPr>
              <w:t>The 14 digit ESI reference number from the summary of the outcome screen of the ESI tool.</w:t>
            </w:r>
          </w:p>
        </w:tc>
      </w:tr>
      <w:tr w:rsidR="000D1830" w14:paraId="46C98DFB" w14:textId="77777777">
        <w:trPr>
          <w:trHeight w:val="13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F8" w14:textId="77777777" w:rsidR="000D1830" w:rsidRDefault="00FD46F3">
            <w:pPr>
              <w:spacing w:before="240"/>
            </w:pPr>
            <w:r>
              <w:rPr>
                <w:b/>
                <w:sz w:val="20"/>
                <w:szCs w:val="20"/>
              </w:rPr>
              <w:t>Employment Status Indicator test tool or ESI tool</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F9" w14:textId="77777777" w:rsidR="000D1830" w:rsidRDefault="00FD46F3">
            <w:pPr>
              <w:spacing w:before="240"/>
              <w:rPr>
                <w:sz w:val="20"/>
                <w:szCs w:val="20"/>
              </w:rPr>
            </w:pPr>
            <w:r>
              <w:rPr>
                <w:sz w:val="20"/>
                <w:szCs w:val="20"/>
              </w:rPr>
              <w:t>The HMRC Employment Status Indicator test tool. The most up-to-date version must be used. At the time of drafting the tool may be found here:</w:t>
            </w:r>
          </w:p>
          <w:p w14:paraId="46C98DFA" w14:textId="77777777" w:rsidR="000D1830" w:rsidRDefault="00F963A1">
            <w:hyperlink r:id="rId36" w:history="1">
              <w:r w:rsidR="00FD46F3">
                <w:rPr>
                  <w:rStyle w:val="Hyperlink"/>
                  <w:color w:val="auto"/>
                </w:rPr>
                <w:t>https://www.gov.uk/guidance/check-employment-status-for-tax</w:t>
              </w:r>
            </w:hyperlink>
          </w:p>
        </w:tc>
      </w:tr>
      <w:tr w:rsidR="000D1830" w14:paraId="46C98DFE"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FC" w14:textId="77777777" w:rsidR="000D1830" w:rsidRDefault="00FD46F3">
            <w:pPr>
              <w:spacing w:before="240"/>
              <w:rPr>
                <w:b/>
                <w:sz w:val="20"/>
                <w:szCs w:val="20"/>
              </w:rPr>
            </w:pPr>
            <w:r>
              <w:rPr>
                <w:b/>
                <w:sz w:val="20"/>
                <w:szCs w:val="20"/>
              </w:rPr>
              <w:lastRenderedPageBreak/>
              <w:t>Expiry Date</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FD" w14:textId="77777777" w:rsidR="000D1830" w:rsidRDefault="00FD46F3">
            <w:pPr>
              <w:spacing w:before="240"/>
              <w:rPr>
                <w:sz w:val="20"/>
                <w:szCs w:val="20"/>
              </w:rPr>
            </w:pPr>
            <w:r>
              <w:rPr>
                <w:sz w:val="20"/>
                <w:szCs w:val="20"/>
              </w:rPr>
              <w:t>The expiry date of this Call-Off Contract in the Order Form.</w:t>
            </w:r>
          </w:p>
        </w:tc>
      </w:tr>
      <w:tr w:rsidR="000D1830" w14:paraId="46C98E0B" w14:textId="77777777">
        <w:trPr>
          <w:trHeight w:val="6542"/>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DFF" w14:textId="77777777" w:rsidR="000D1830" w:rsidRDefault="00FD46F3">
            <w:pPr>
              <w:spacing w:before="240"/>
              <w:rPr>
                <w:b/>
                <w:sz w:val="20"/>
                <w:szCs w:val="20"/>
              </w:rPr>
            </w:pPr>
            <w:r>
              <w:rPr>
                <w:b/>
                <w:sz w:val="20"/>
                <w:szCs w:val="20"/>
              </w:rPr>
              <w:t>Force Majeure</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00" w14:textId="77777777" w:rsidR="000D1830" w:rsidRDefault="00FD46F3">
            <w:pPr>
              <w:spacing w:before="240"/>
              <w:rPr>
                <w:sz w:val="20"/>
                <w:szCs w:val="20"/>
              </w:rPr>
            </w:pPr>
            <w:r>
              <w:rPr>
                <w:sz w:val="20"/>
                <w:szCs w:val="20"/>
              </w:rPr>
              <w:t>A force Majeure event means anything affecting either Party's performance of their obligations arising from any:</w:t>
            </w:r>
          </w:p>
          <w:p w14:paraId="46C98E01" w14:textId="77777777" w:rsidR="000D1830" w:rsidRDefault="00FD46F3">
            <w:pPr>
              <w:pStyle w:val="ListParagraph"/>
              <w:numPr>
                <w:ilvl w:val="0"/>
                <w:numId w:val="25"/>
              </w:numPr>
              <w:rPr>
                <w:sz w:val="20"/>
                <w:szCs w:val="20"/>
              </w:rPr>
            </w:pPr>
            <w:r>
              <w:rPr>
                <w:sz w:val="20"/>
                <w:szCs w:val="20"/>
              </w:rPr>
              <w:t>acts, events or omissions beyond the reasonable control of the affected Party</w:t>
            </w:r>
          </w:p>
          <w:p w14:paraId="46C98E02" w14:textId="77777777" w:rsidR="000D1830" w:rsidRDefault="00FD46F3">
            <w:pPr>
              <w:pStyle w:val="ListParagraph"/>
              <w:numPr>
                <w:ilvl w:val="0"/>
                <w:numId w:val="26"/>
              </w:numPr>
              <w:rPr>
                <w:sz w:val="20"/>
                <w:szCs w:val="20"/>
              </w:rPr>
            </w:pPr>
            <w:r>
              <w:rPr>
                <w:sz w:val="20"/>
                <w:szCs w:val="20"/>
              </w:rPr>
              <w:t>riots, war or armed conflict, acts of terrorism, nuclear, biological or chemical warfare</w:t>
            </w:r>
          </w:p>
          <w:p w14:paraId="46C98E03" w14:textId="77777777" w:rsidR="000D1830" w:rsidRDefault="00FD46F3">
            <w:pPr>
              <w:pStyle w:val="ListParagraph"/>
              <w:numPr>
                <w:ilvl w:val="0"/>
                <w:numId w:val="27"/>
              </w:numPr>
            </w:pPr>
            <w:r>
              <w:t xml:space="preserve">acts of government, local government or Regulatory </w:t>
            </w:r>
            <w:r>
              <w:rPr>
                <w:sz w:val="20"/>
                <w:szCs w:val="20"/>
              </w:rPr>
              <w:t>Bodies</w:t>
            </w:r>
          </w:p>
          <w:p w14:paraId="46C98E04" w14:textId="77777777" w:rsidR="000D1830" w:rsidRDefault="00FD46F3">
            <w:pPr>
              <w:pStyle w:val="ListParagraph"/>
              <w:numPr>
                <w:ilvl w:val="0"/>
                <w:numId w:val="28"/>
              </w:numPr>
            </w:pPr>
            <w:r>
              <w:rPr>
                <w:sz w:val="14"/>
                <w:szCs w:val="14"/>
              </w:rPr>
              <w:t xml:space="preserve"> </w:t>
            </w:r>
            <w:r>
              <w:rPr>
                <w:sz w:val="20"/>
                <w:szCs w:val="20"/>
              </w:rPr>
              <w:t>fire, flood or disaster and any failure or shortage of power or fuel</w:t>
            </w:r>
          </w:p>
          <w:p w14:paraId="46C98E05" w14:textId="77777777" w:rsidR="000D1830" w:rsidRDefault="00FD46F3">
            <w:pPr>
              <w:pStyle w:val="ListParagraph"/>
              <w:numPr>
                <w:ilvl w:val="0"/>
                <w:numId w:val="29"/>
              </w:numPr>
              <w:rPr>
                <w:sz w:val="20"/>
                <w:szCs w:val="20"/>
              </w:rPr>
            </w:pPr>
            <w:r>
              <w:rPr>
                <w:sz w:val="20"/>
                <w:szCs w:val="20"/>
              </w:rPr>
              <w:t>industrial dispute affecting a third party for which a substitute third party isn’t reasonably available</w:t>
            </w:r>
          </w:p>
          <w:p w14:paraId="46C98E06" w14:textId="77777777" w:rsidR="000D1830" w:rsidRDefault="00FD46F3">
            <w:pPr>
              <w:spacing w:before="240"/>
              <w:rPr>
                <w:sz w:val="20"/>
                <w:szCs w:val="20"/>
              </w:rPr>
            </w:pPr>
            <w:r>
              <w:rPr>
                <w:sz w:val="20"/>
                <w:szCs w:val="20"/>
              </w:rPr>
              <w:t>The following do not constitute a Force Majeure event:</w:t>
            </w:r>
          </w:p>
          <w:p w14:paraId="46C98E07" w14:textId="77777777" w:rsidR="000D1830" w:rsidRDefault="00FD46F3">
            <w:pPr>
              <w:pStyle w:val="ListParagraph"/>
              <w:numPr>
                <w:ilvl w:val="0"/>
                <w:numId w:val="30"/>
              </w:numPr>
              <w:rPr>
                <w:sz w:val="20"/>
                <w:szCs w:val="20"/>
              </w:rPr>
            </w:pPr>
            <w:r>
              <w:rPr>
                <w:sz w:val="20"/>
                <w:szCs w:val="20"/>
              </w:rPr>
              <w:t>any industrial dispute about the Supplier, its staff, or failure in the Supplier’s (or a Subcontractor's) supply chain</w:t>
            </w:r>
          </w:p>
          <w:p w14:paraId="46C98E08" w14:textId="77777777" w:rsidR="000D1830" w:rsidRDefault="00FD46F3">
            <w:pPr>
              <w:pStyle w:val="ListParagraph"/>
              <w:numPr>
                <w:ilvl w:val="0"/>
                <w:numId w:val="30"/>
              </w:numPr>
              <w:rPr>
                <w:sz w:val="20"/>
                <w:szCs w:val="20"/>
              </w:rPr>
            </w:pPr>
            <w:r>
              <w:rPr>
                <w:sz w:val="20"/>
                <w:szCs w:val="20"/>
              </w:rPr>
              <w:t>any event which is attributable to the wilful act, neglect or failure to take reasonable precautions by the Party seeking to rely on Force Majeure</w:t>
            </w:r>
          </w:p>
          <w:p w14:paraId="46C98E09" w14:textId="77777777" w:rsidR="000D1830" w:rsidRDefault="00FD46F3">
            <w:pPr>
              <w:pStyle w:val="ListParagraph"/>
              <w:numPr>
                <w:ilvl w:val="0"/>
                <w:numId w:val="30"/>
              </w:numPr>
              <w:rPr>
                <w:sz w:val="20"/>
                <w:szCs w:val="20"/>
              </w:rPr>
            </w:pPr>
            <w:r>
              <w:rPr>
                <w:sz w:val="20"/>
                <w:szCs w:val="20"/>
              </w:rPr>
              <w:t>the event was foreseeable by the Party seeking to rely on Force Majeure at the time this Call-Off Contract was entered into</w:t>
            </w:r>
          </w:p>
          <w:p w14:paraId="46C98E0A" w14:textId="77777777" w:rsidR="000D1830" w:rsidRDefault="00FD46F3">
            <w:pPr>
              <w:pStyle w:val="ListParagraph"/>
              <w:numPr>
                <w:ilvl w:val="0"/>
                <w:numId w:val="30"/>
              </w:numPr>
              <w:rPr>
                <w:sz w:val="20"/>
                <w:szCs w:val="20"/>
              </w:rPr>
            </w:pPr>
            <w:r>
              <w:rPr>
                <w:sz w:val="20"/>
                <w:szCs w:val="20"/>
              </w:rPr>
              <w:t>any event which is attributable to the Party seeking to rely on Force Majeure and its failure to comply with its own business continuity and disaster recovery plans</w:t>
            </w:r>
          </w:p>
        </w:tc>
      </w:tr>
      <w:tr w:rsidR="000D1830" w14:paraId="46C98E0E" w14:textId="77777777">
        <w:trPr>
          <w:trHeight w:val="447"/>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0C" w14:textId="77777777" w:rsidR="000D1830" w:rsidRDefault="00FD46F3">
            <w:pPr>
              <w:spacing w:before="240"/>
              <w:rPr>
                <w:b/>
                <w:sz w:val="20"/>
                <w:szCs w:val="20"/>
              </w:rPr>
            </w:pPr>
            <w:r>
              <w:rPr>
                <w:b/>
                <w:sz w:val="20"/>
                <w:szCs w:val="20"/>
              </w:rPr>
              <w:t>Former Supplier</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0D" w14:textId="77777777" w:rsidR="000D1830" w:rsidRDefault="00FD46F3">
            <w:pPr>
              <w:spacing w:before="240"/>
              <w:rPr>
                <w:sz w:val="20"/>
                <w:szCs w:val="20"/>
              </w:rPr>
            </w:pPr>
            <w:r>
              <w:rPr>
                <w:sz w:val="20"/>
                <w:szCs w:val="20"/>
              </w:rPr>
              <w:t>A supplier supplying services to the Buyer before the Start date that are the same as or substantially similar to the Services. This also includes any Subcontractor or the Supplier (or any subcontractor of the Subcontractor).</w:t>
            </w:r>
          </w:p>
        </w:tc>
      </w:tr>
      <w:tr w:rsidR="000D1830" w14:paraId="46C98E11"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0F" w14:textId="77777777" w:rsidR="000D1830" w:rsidRDefault="00FD46F3">
            <w:pPr>
              <w:spacing w:before="240"/>
              <w:rPr>
                <w:b/>
                <w:sz w:val="20"/>
                <w:szCs w:val="20"/>
              </w:rPr>
            </w:pPr>
            <w:r>
              <w:rPr>
                <w:b/>
                <w:sz w:val="20"/>
                <w:szCs w:val="20"/>
              </w:rPr>
              <w:t>Framework Agreement</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10" w14:textId="77777777" w:rsidR="000D1830" w:rsidRDefault="00FD46F3">
            <w:pPr>
              <w:spacing w:before="240"/>
              <w:rPr>
                <w:sz w:val="20"/>
                <w:szCs w:val="20"/>
              </w:rPr>
            </w:pPr>
            <w:r>
              <w:rPr>
                <w:sz w:val="20"/>
                <w:szCs w:val="20"/>
              </w:rPr>
              <w:t>The clauses of framework agreement RM1557.12 together with the Framework Schedules.</w:t>
            </w:r>
          </w:p>
        </w:tc>
      </w:tr>
      <w:tr w:rsidR="000D1830" w14:paraId="46C98E14" w14:textId="77777777">
        <w:trPr>
          <w:trHeight w:val="12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12" w14:textId="77777777" w:rsidR="000D1830" w:rsidRDefault="00FD46F3">
            <w:pPr>
              <w:spacing w:before="240"/>
              <w:rPr>
                <w:b/>
                <w:sz w:val="20"/>
                <w:szCs w:val="20"/>
              </w:rPr>
            </w:pPr>
            <w:r>
              <w:rPr>
                <w:b/>
                <w:sz w:val="20"/>
                <w:szCs w:val="20"/>
              </w:rPr>
              <w:t>Fraud</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13" w14:textId="77777777" w:rsidR="000D1830" w:rsidRDefault="00FD46F3">
            <w:pPr>
              <w:spacing w:before="240"/>
              <w:rPr>
                <w:sz w:val="20"/>
                <w:szCs w:val="20"/>
              </w:rPr>
            </w:pPr>
            <w:r>
              <w:rPr>
                <w:sz w:val="20"/>
                <w:szCs w:val="2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D1830" w14:paraId="46C98E17" w14:textId="77777777">
        <w:trPr>
          <w:trHeight w:val="10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15" w14:textId="77777777" w:rsidR="000D1830" w:rsidRDefault="00FD46F3">
            <w:pPr>
              <w:spacing w:before="240"/>
              <w:rPr>
                <w:b/>
                <w:sz w:val="20"/>
                <w:szCs w:val="20"/>
              </w:rPr>
            </w:pPr>
            <w:r>
              <w:rPr>
                <w:b/>
                <w:sz w:val="20"/>
                <w:szCs w:val="20"/>
              </w:rPr>
              <w:t>Freedom of Information Act or FoIA</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16" w14:textId="77777777" w:rsidR="000D1830" w:rsidRDefault="00FD46F3">
            <w:pPr>
              <w:spacing w:before="240"/>
              <w:rPr>
                <w:sz w:val="20"/>
                <w:szCs w:val="20"/>
              </w:rPr>
            </w:pPr>
            <w:r>
              <w:rPr>
                <w:sz w:val="20"/>
                <w:szCs w:val="20"/>
              </w:rPr>
              <w:t>The Freedom of Information Act 2000 and any subordinate legislation made under the Act together with any guidance or codes of practice issued by the Information Commissioner or relevant government department in relation to the legislation.</w:t>
            </w:r>
          </w:p>
        </w:tc>
      </w:tr>
      <w:tr w:rsidR="000D1830" w14:paraId="46C98E1A" w14:textId="77777777">
        <w:trPr>
          <w:trHeight w:val="588"/>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18" w14:textId="77777777" w:rsidR="000D1830" w:rsidRDefault="00FD46F3">
            <w:pPr>
              <w:spacing w:before="240"/>
              <w:rPr>
                <w:b/>
                <w:sz w:val="20"/>
                <w:szCs w:val="20"/>
              </w:rPr>
            </w:pPr>
            <w:r>
              <w:rPr>
                <w:b/>
                <w:sz w:val="20"/>
                <w:szCs w:val="20"/>
              </w:rPr>
              <w:t>G-Cloud Services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19" w14:textId="77777777" w:rsidR="000D1830" w:rsidRDefault="00FD46F3">
            <w:pPr>
              <w:spacing w:before="240"/>
              <w:rPr>
                <w:sz w:val="20"/>
                <w:szCs w:val="20"/>
              </w:rPr>
            </w:pPr>
            <w:r>
              <w:rPr>
                <w:sz w:val="20"/>
                <w:szCs w:val="20"/>
              </w:rPr>
              <w:t xml:space="preserve">The cloud services described in Framework Agreement Section 2 (Services Offered) as defined by the Service Definition, the Supplier Terms and any related Application documentation, which the </w:t>
            </w:r>
            <w:r>
              <w:rPr>
                <w:sz w:val="20"/>
                <w:szCs w:val="20"/>
              </w:rPr>
              <w:lastRenderedPageBreak/>
              <w:t>Supplier must make available to CCS and Buyers and those services which are deliverable by the Supplier under the Collaboration Agreement.</w:t>
            </w:r>
          </w:p>
        </w:tc>
      </w:tr>
      <w:tr w:rsidR="000D1830" w14:paraId="46C98E1D"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1B" w14:textId="77777777" w:rsidR="000D1830" w:rsidRDefault="00FD46F3">
            <w:pPr>
              <w:spacing w:before="240"/>
              <w:rPr>
                <w:b/>
                <w:sz w:val="20"/>
                <w:szCs w:val="20"/>
              </w:rPr>
            </w:pPr>
            <w:r>
              <w:rPr>
                <w:b/>
                <w:sz w:val="20"/>
                <w:szCs w:val="20"/>
              </w:rPr>
              <w:lastRenderedPageBreak/>
              <w:t>GDPR</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1C" w14:textId="77777777" w:rsidR="000D1830" w:rsidRDefault="00FD46F3">
            <w:pPr>
              <w:spacing w:before="240"/>
              <w:rPr>
                <w:sz w:val="20"/>
                <w:szCs w:val="20"/>
              </w:rPr>
            </w:pPr>
            <w:r>
              <w:rPr>
                <w:sz w:val="20"/>
                <w:szCs w:val="20"/>
              </w:rPr>
              <w:t>General Data Protection Regulation (Regulation (EU) 2016/679)</w:t>
            </w:r>
          </w:p>
        </w:tc>
      </w:tr>
      <w:tr w:rsidR="000D1830" w14:paraId="46C98E20" w14:textId="77777777">
        <w:trPr>
          <w:trHeight w:val="12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1E" w14:textId="77777777" w:rsidR="000D1830" w:rsidRDefault="00FD46F3">
            <w:pPr>
              <w:spacing w:before="240"/>
              <w:rPr>
                <w:b/>
                <w:sz w:val="20"/>
                <w:szCs w:val="20"/>
              </w:rPr>
            </w:pPr>
            <w:r>
              <w:rPr>
                <w:b/>
                <w:sz w:val="20"/>
                <w:szCs w:val="20"/>
              </w:rPr>
              <w:t>Good Industry Practice</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1F" w14:textId="77777777" w:rsidR="000D1830" w:rsidRDefault="00FD46F3">
            <w:pPr>
              <w:spacing w:before="240"/>
              <w:rPr>
                <w:sz w:val="20"/>
                <w:szCs w:val="20"/>
              </w:rPr>
            </w:pPr>
            <w:r>
              <w:rPr>
                <w:sz w:val="20"/>
                <w:szCs w:val="2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0D1830" w14:paraId="46C98E23" w14:textId="77777777">
        <w:trPr>
          <w:trHeight w:val="10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21" w14:textId="77777777" w:rsidR="000D1830" w:rsidRDefault="00FD46F3">
            <w:pPr>
              <w:spacing w:before="240"/>
              <w:rPr>
                <w:b/>
                <w:sz w:val="20"/>
                <w:szCs w:val="20"/>
              </w:rPr>
            </w:pPr>
            <w:r>
              <w:rPr>
                <w:b/>
                <w:sz w:val="20"/>
                <w:szCs w:val="20"/>
              </w:rPr>
              <w:t>Government Procurement Card</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22" w14:textId="77777777" w:rsidR="000D1830" w:rsidRDefault="00FD46F3">
            <w:pPr>
              <w:spacing w:before="240"/>
              <w:rPr>
                <w:sz w:val="20"/>
                <w:szCs w:val="20"/>
              </w:rPr>
            </w:pPr>
            <w:r>
              <w:rPr>
                <w:sz w:val="20"/>
                <w:szCs w:val="20"/>
              </w:rPr>
              <w:t>The government’s preferred method of purchasing and payment for low value goods or services.</w:t>
            </w:r>
          </w:p>
        </w:tc>
      </w:tr>
      <w:tr w:rsidR="000D1830" w14:paraId="46C98E26"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24" w14:textId="77777777" w:rsidR="000D1830" w:rsidRDefault="00FD46F3">
            <w:pPr>
              <w:spacing w:before="240"/>
              <w:rPr>
                <w:b/>
                <w:sz w:val="20"/>
                <w:szCs w:val="20"/>
              </w:rPr>
            </w:pPr>
            <w:r>
              <w:rPr>
                <w:b/>
                <w:sz w:val="20"/>
                <w:szCs w:val="20"/>
              </w:rPr>
              <w:t>Guarantee</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25" w14:textId="77777777" w:rsidR="000D1830" w:rsidRDefault="00FD46F3">
            <w:pPr>
              <w:spacing w:before="240"/>
              <w:rPr>
                <w:sz w:val="20"/>
                <w:szCs w:val="20"/>
              </w:rPr>
            </w:pPr>
            <w:r>
              <w:rPr>
                <w:sz w:val="20"/>
                <w:szCs w:val="20"/>
              </w:rPr>
              <w:t>The guarantee described in Schedule 5.</w:t>
            </w:r>
          </w:p>
        </w:tc>
      </w:tr>
      <w:tr w:rsidR="000D1830" w14:paraId="46C98E29" w14:textId="77777777">
        <w:trPr>
          <w:trHeight w:val="10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27" w14:textId="77777777" w:rsidR="000D1830" w:rsidRDefault="00FD46F3">
            <w:pPr>
              <w:spacing w:before="240"/>
              <w:rPr>
                <w:b/>
                <w:sz w:val="20"/>
                <w:szCs w:val="20"/>
              </w:rPr>
            </w:pPr>
            <w:r>
              <w:rPr>
                <w:b/>
                <w:sz w:val="20"/>
                <w:szCs w:val="20"/>
              </w:rPr>
              <w:t>Guidance</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28" w14:textId="77777777" w:rsidR="000D1830" w:rsidRDefault="00FD46F3">
            <w:pPr>
              <w:spacing w:before="240"/>
              <w:rPr>
                <w:sz w:val="20"/>
                <w:szCs w:val="20"/>
              </w:rPr>
            </w:pPr>
            <w:r>
              <w:rPr>
                <w:sz w:val="20"/>
                <w:szCs w:val="20"/>
              </w:rPr>
              <w:t>Any current UK government guidance on the Public Contracts Regulations 2015. In the event of a conflict between any current UK government guidance and the Crown Commercial Service guidance, current UK government guidance will take precedence.</w:t>
            </w:r>
          </w:p>
        </w:tc>
      </w:tr>
      <w:tr w:rsidR="000D1830" w14:paraId="46C98E2C"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2A" w14:textId="77777777" w:rsidR="000D1830" w:rsidRDefault="00FD46F3">
            <w:pPr>
              <w:spacing w:before="240"/>
              <w:rPr>
                <w:b/>
                <w:sz w:val="20"/>
                <w:szCs w:val="20"/>
              </w:rPr>
            </w:pPr>
            <w:r>
              <w:rPr>
                <w:b/>
                <w:sz w:val="20"/>
                <w:szCs w:val="20"/>
              </w:rPr>
              <w:t>Implementation Plan</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2B" w14:textId="77777777" w:rsidR="000D1830" w:rsidRDefault="00FD46F3">
            <w:pPr>
              <w:spacing w:before="240"/>
              <w:rPr>
                <w:sz w:val="20"/>
                <w:szCs w:val="20"/>
              </w:rPr>
            </w:pPr>
            <w:r>
              <w:rPr>
                <w:sz w:val="20"/>
                <w:szCs w:val="20"/>
              </w:rPr>
              <w:t>The plan with an outline of processes (including data standards for migration), costs (for example) of implementing the services which may be required as part of Onboarding.</w:t>
            </w:r>
          </w:p>
        </w:tc>
      </w:tr>
      <w:tr w:rsidR="000D1830" w14:paraId="46C98E2F"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2D" w14:textId="77777777" w:rsidR="000D1830" w:rsidRDefault="00FD46F3">
            <w:pPr>
              <w:spacing w:before="240"/>
              <w:rPr>
                <w:b/>
                <w:sz w:val="20"/>
                <w:szCs w:val="20"/>
              </w:rPr>
            </w:pPr>
            <w:r>
              <w:rPr>
                <w:b/>
                <w:sz w:val="20"/>
                <w:szCs w:val="20"/>
              </w:rPr>
              <w:t>Indicative test</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2E" w14:textId="77777777" w:rsidR="000D1830" w:rsidRDefault="00FD46F3">
            <w:pPr>
              <w:spacing w:before="240"/>
              <w:rPr>
                <w:sz w:val="20"/>
                <w:szCs w:val="20"/>
              </w:rPr>
            </w:pPr>
            <w:r>
              <w:rPr>
                <w:sz w:val="20"/>
                <w:szCs w:val="20"/>
              </w:rPr>
              <w:t>ESI tool completed by contractors on their own behalf at the request of CCS or the Buyer (as applicable) under clause 4.6.</w:t>
            </w:r>
          </w:p>
        </w:tc>
      </w:tr>
      <w:tr w:rsidR="000D1830" w14:paraId="46C98E32"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30" w14:textId="77777777" w:rsidR="000D1830" w:rsidRDefault="00FD46F3">
            <w:pPr>
              <w:spacing w:before="240"/>
              <w:rPr>
                <w:b/>
                <w:sz w:val="20"/>
                <w:szCs w:val="20"/>
              </w:rPr>
            </w:pPr>
            <w:r>
              <w:rPr>
                <w:b/>
                <w:sz w:val="20"/>
                <w:szCs w:val="20"/>
              </w:rPr>
              <w:t>Information</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31" w14:textId="77777777" w:rsidR="000D1830" w:rsidRDefault="00FD46F3">
            <w:pPr>
              <w:spacing w:before="240"/>
              <w:rPr>
                <w:sz w:val="20"/>
                <w:szCs w:val="20"/>
              </w:rPr>
            </w:pPr>
            <w:r>
              <w:rPr>
                <w:sz w:val="20"/>
                <w:szCs w:val="20"/>
              </w:rPr>
              <w:t>Has the meaning given under section 84 of the Freedom of Information Act 2000.</w:t>
            </w:r>
          </w:p>
        </w:tc>
      </w:tr>
      <w:tr w:rsidR="000D1830" w14:paraId="46C98E35"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33" w14:textId="77777777" w:rsidR="000D1830" w:rsidRDefault="00FD46F3">
            <w:pPr>
              <w:spacing w:before="240"/>
              <w:rPr>
                <w:b/>
                <w:sz w:val="20"/>
                <w:szCs w:val="20"/>
              </w:rPr>
            </w:pPr>
            <w:r>
              <w:rPr>
                <w:b/>
                <w:sz w:val="20"/>
                <w:szCs w:val="20"/>
              </w:rPr>
              <w:t>Information security management system</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34" w14:textId="77777777" w:rsidR="000D1830" w:rsidRDefault="00FD46F3">
            <w:pPr>
              <w:spacing w:before="240"/>
              <w:rPr>
                <w:sz w:val="20"/>
                <w:szCs w:val="20"/>
              </w:rPr>
            </w:pPr>
            <w:r>
              <w:rPr>
                <w:sz w:val="20"/>
                <w:szCs w:val="20"/>
              </w:rPr>
              <w:t>The information security management system and process developed by the Supplier in accordance with clause 16.1.</w:t>
            </w:r>
          </w:p>
        </w:tc>
      </w:tr>
      <w:tr w:rsidR="000D1830" w14:paraId="46C98E38"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36" w14:textId="77777777" w:rsidR="000D1830" w:rsidRDefault="00FD46F3">
            <w:pPr>
              <w:spacing w:before="240"/>
              <w:rPr>
                <w:b/>
                <w:sz w:val="20"/>
                <w:szCs w:val="20"/>
              </w:rPr>
            </w:pPr>
            <w:r>
              <w:rPr>
                <w:b/>
                <w:sz w:val="20"/>
                <w:szCs w:val="20"/>
              </w:rPr>
              <w:t>Inside IR35</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37" w14:textId="77777777" w:rsidR="000D1830" w:rsidRDefault="00FD46F3">
            <w:pPr>
              <w:spacing w:before="240"/>
              <w:rPr>
                <w:sz w:val="20"/>
                <w:szCs w:val="20"/>
              </w:rPr>
            </w:pPr>
            <w:r>
              <w:rPr>
                <w:sz w:val="20"/>
                <w:szCs w:val="20"/>
              </w:rPr>
              <w:t>Contractual engagements which would be determined to be within the scope of the IR35 Intermediaries legislation if assessed using the ESI tool.</w:t>
            </w:r>
          </w:p>
        </w:tc>
      </w:tr>
      <w:tr w:rsidR="000D1830" w14:paraId="46C98E40" w14:textId="77777777">
        <w:trPr>
          <w:trHeight w:val="447"/>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39" w14:textId="77777777" w:rsidR="000D1830" w:rsidRDefault="00FD46F3">
            <w:pPr>
              <w:spacing w:before="240"/>
              <w:rPr>
                <w:b/>
                <w:sz w:val="20"/>
                <w:szCs w:val="20"/>
              </w:rPr>
            </w:pPr>
            <w:r>
              <w:rPr>
                <w:b/>
                <w:sz w:val="20"/>
                <w:szCs w:val="20"/>
              </w:rPr>
              <w:t>Insolvency event</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3A" w14:textId="77777777" w:rsidR="000D1830" w:rsidRDefault="00FD46F3">
            <w:pPr>
              <w:spacing w:before="240"/>
              <w:rPr>
                <w:sz w:val="20"/>
                <w:szCs w:val="20"/>
              </w:rPr>
            </w:pPr>
            <w:r>
              <w:rPr>
                <w:sz w:val="20"/>
                <w:szCs w:val="20"/>
              </w:rPr>
              <w:t>Can be:</w:t>
            </w:r>
          </w:p>
          <w:p w14:paraId="46C98E3B" w14:textId="77777777" w:rsidR="000D1830" w:rsidRDefault="00FD46F3">
            <w:pPr>
              <w:pStyle w:val="ListParagraph"/>
              <w:numPr>
                <w:ilvl w:val="0"/>
                <w:numId w:val="31"/>
              </w:numPr>
            </w:pPr>
            <w:r>
              <w:rPr>
                <w:sz w:val="14"/>
                <w:szCs w:val="14"/>
              </w:rPr>
              <w:t xml:space="preserve"> </w:t>
            </w:r>
            <w:r>
              <w:rPr>
                <w:sz w:val="20"/>
                <w:szCs w:val="20"/>
              </w:rPr>
              <w:t>a voluntary arrangement</w:t>
            </w:r>
          </w:p>
          <w:p w14:paraId="46C98E3C" w14:textId="77777777" w:rsidR="000D1830" w:rsidRDefault="00FD46F3">
            <w:pPr>
              <w:pStyle w:val="ListParagraph"/>
              <w:numPr>
                <w:ilvl w:val="0"/>
                <w:numId w:val="31"/>
              </w:numPr>
              <w:rPr>
                <w:sz w:val="20"/>
                <w:szCs w:val="20"/>
              </w:rPr>
            </w:pPr>
            <w:r>
              <w:rPr>
                <w:sz w:val="20"/>
                <w:szCs w:val="20"/>
              </w:rPr>
              <w:t>a winding-up petition</w:t>
            </w:r>
          </w:p>
          <w:p w14:paraId="46C98E3D" w14:textId="77777777" w:rsidR="000D1830" w:rsidRDefault="00FD46F3">
            <w:pPr>
              <w:pStyle w:val="ListParagraph"/>
              <w:numPr>
                <w:ilvl w:val="0"/>
                <w:numId w:val="31"/>
              </w:numPr>
              <w:rPr>
                <w:sz w:val="20"/>
                <w:szCs w:val="20"/>
              </w:rPr>
            </w:pPr>
            <w:r>
              <w:rPr>
                <w:sz w:val="20"/>
                <w:szCs w:val="20"/>
              </w:rPr>
              <w:t>the appointment of a receiver or administrator</w:t>
            </w:r>
          </w:p>
          <w:p w14:paraId="46C98E3E" w14:textId="77777777" w:rsidR="000D1830" w:rsidRDefault="00FD46F3">
            <w:pPr>
              <w:pStyle w:val="ListParagraph"/>
              <w:numPr>
                <w:ilvl w:val="0"/>
                <w:numId w:val="31"/>
              </w:numPr>
              <w:rPr>
                <w:sz w:val="20"/>
                <w:szCs w:val="20"/>
              </w:rPr>
            </w:pPr>
            <w:r>
              <w:rPr>
                <w:sz w:val="20"/>
                <w:szCs w:val="20"/>
              </w:rPr>
              <w:t>an unresolved statutory demand</w:t>
            </w:r>
          </w:p>
          <w:p w14:paraId="46C98E3F" w14:textId="77777777" w:rsidR="000D1830" w:rsidRDefault="00FD46F3">
            <w:pPr>
              <w:pStyle w:val="ListParagraph"/>
              <w:numPr>
                <w:ilvl w:val="0"/>
                <w:numId w:val="31"/>
              </w:numPr>
            </w:pPr>
            <w:r>
              <w:t>a S</w:t>
            </w:r>
            <w:r>
              <w:rPr>
                <w:sz w:val="20"/>
                <w:szCs w:val="20"/>
              </w:rPr>
              <w:t>chedule A1 moratorium</w:t>
            </w:r>
          </w:p>
        </w:tc>
      </w:tr>
      <w:tr w:rsidR="000D1830" w14:paraId="46C98E46" w14:textId="77777777">
        <w:trPr>
          <w:trHeight w:val="28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41" w14:textId="77777777" w:rsidR="000D1830" w:rsidRDefault="00FD46F3">
            <w:pPr>
              <w:spacing w:before="240"/>
              <w:rPr>
                <w:b/>
                <w:sz w:val="20"/>
                <w:szCs w:val="20"/>
              </w:rPr>
            </w:pPr>
            <w:r>
              <w:rPr>
                <w:b/>
                <w:sz w:val="20"/>
                <w:szCs w:val="20"/>
              </w:rPr>
              <w:lastRenderedPageBreak/>
              <w:t>Intellectual Property Rights or IPR</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42" w14:textId="77777777" w:rsidR="000D1830" w:rsidRDefault="00FD46F3">
            <w:pPr>
              <w:spacing w:before="240"/>
              <w:rPr>
                <w:sz w:val="20"/>
                <w:szCs w:val="20"/>
              </w:rPr>
            </w:pPr>
            <w:r>
              <w:rPr>
                <w:sz w:val="20"/>
                <w:szCs w:val="20"/>
              </w:rPr>
              <w:t>Intellectual Property Rights are:</w:t>
            </w:r>
          </w:p>
          <w:p w14:paraId="46C98E43" w14:textId="77777777" w:rsidR="000D1830" w:rsidRDefault="00FD46F3">
            <w:pPr>
              <w:pStyle w:val="ListParagraph"/>
              <w:numPr>
                <w:ilvl w:val="0"/>
                <w:numId w:val="32"/>
              </w:numPr>
              <w:rPr>
                <w:sz w:val="20"/>
                <w:szCs w:val="20"/>
              </w:rPr>
            </w:pPr>
            <w:r>
              <w:rPr>
                <w:sz w:val="20"/>
                <w:szCs w:val="20"/>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46C98E44" w14:textId="77777777" w:rsidR="000D1830" w:rsidRDefault="00FD46F3">
            <w:pPr>
              <w:pStyle w:val="ListParagraph"/>
              <w:numPr>
                <w:ilvl w:val="0"/>
                <w:numId w:val="32"/>
              </w:numPr>
              <w:rPr>
                <w:sz w:val="20"/>
                <w:szCs w:val="20"/>
              </w:rPr>
            </w:pPr>
            <w:r>
              <w:rPr>
                <w:sz w:val="20"/>
                <w:szCs w:val="20"/>
              </w:rPr>
              <w:t>applications for registration, and the right to apply for registration, for any of the rights listed at (a) that are capable of being registered in any country or jurisdiction</w:t>
            </w:r>
          </w:p>
          <w:p w14:paraId="46C98E45" w14:textId="77777777" w:rsidR="000D1830" w:rsidRDefault="00FD46F3">
            <w:pPr>
              <w:pStyle w:val="ListParagraph"/>
              <w:numPr>
                <w:ilvl w:val="0"/>
                <w:numId w:val="32"/>
              </w:numPr>
              <w:rPr>
                <w:sz w:val="20"/>
                <w:szCs w:val="20"/>
              </w:rPr>
            </w:pPr>
            <w:r>
              <w:rPr>
                <w:sz w:val="20"/>
                <w:szCs w:val="20"/>
              </w:rPr>
              <w:t>all other rights having equivalent or similar effect in any country or jurisdiction</w:t>
            </w:r>
          </w:p>
        </w:tc>
      </w:tr>
      <w:tr w:rsidR="000D1830" w14:paraId="46C98E4D" w14:textId="77777777">
        <w:trPr>
          <w:trHeight w:val="220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47" w14:textId="77777777" w:rsidR="000D1830" w:rsidRDefault="00FD46F3">
            <w:pPr>
              <w:spacing w:before="240"/>
              <w:rPr>
                <w:b/>
                <w:sz w:val="20"/>
                <w:szCs w:val="20"/>
              </w:rPr>
            </w:pPr>
            <w:r>
              <w:rPr>
                <w:b/>
                <w:sz w:val="20"/>
                <w:szCs w:val="20"/>
              </w:rPr>
              <w:t>Intermediary</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48" w14:textId="77777777" w:rsidR="000D1830" w:rsidRDefault="00FD46F3">
            <w:pPr>
              <w:spacing w:before="240"/>
              <w:rPr>
                <w:sz w:val="20"/>
                <w:szCs w:val="20"/>
              </w:rPr>
            </w:pPr>
            <w:r>
              <w:rPr>
                <w:sz w:val="20"/>
                <w:szCs w:val="20"/>
              </w:rPr>
              <w:t>For the purposes of the IR35 rules an intermediary can be:</w:t>
            </w:r>
          </w:p>
          <w:p w14:paraId="46C98E49" w14:textId="77777777" w:rsidR="000D1830" w:rsidRDefault="00FD46F3">
            <w:pPr>
              <w:pStyle w:val="ListParagraph"/>
              <w:numPr>
                <w:ilvl w:val="0"/>
                <w:numId w:val="33"/>
              </w:numPr>
              <w:rPr>
                <w:sz w:val="20"/>
                <w:szCs w:val="20"/>
              </w:rPr>
            </w:pPr>
            <w:r>
              <w:rPr>
                <w:sz w:val="20"/>
                <w:szCs w:val="20"/>
              </w:rPr>
              <w:t>the supplier's own limited company</w:t>
            </w:r>
          </w:p>
          <w:p w14:paraId="46C98E4A" w14:textId="77777777" w:rsidR="000D1830" w:rsidRDefault="00FD46F3">
            <w:pPr>
              <w:pStyle w:val="ListParagraph"/>
              <w:numPr>
                <w:ilvl w:val="0"/>
                <w:numId w:val="33"/>
              </w:numPr>
              <w:rPr>
                <w:sz w:val="20"/>
                <w:szCs w:val="20"/>
              </w:rPr>
            </w:pPr>
            <w:r>
              <w:rPr>
                <w:sz w:val="20"/>
                <w:szCs w:val="20"/>
              </w:rPr>
              <w:t>a service or a personal service company</w:t>
            </w:r>
          </w:p>
          <w:p w14:paraId="46C98E4B" w14:textId="77777777" w:rsidR="000D1830" w:rsidRDefault="00FD46F3">
            <w:pPr>
              <w:pStyle w:val="ListParagraph"/>
              <w:numPr>
                <w:ilvl w:val="0"/>
                <w:numId w:val="33"/>
              </w:numPr>
              <w:rPr>
                <w:sz w:val="20"/>
                <w:szCs w:val="20"/>
              </w:rPr>
            </w:pPr>
            <w:r>
              <w:rPr>
                <w:sz w:val="20"/>
                <w:szCs w:val="20"/>
              </w:rPr>
              <w:t>a partnership</w:t>
            </w:r>
          </w:p>
          <w:p w14:paraId="46C98E4C" w14:textId="77777777" w:rsidR="000D1830" w:rsidRDefault="00FD46F3">
            <w:pPr>
              <w:spacing w:before="240"/>
              <w:rPr>
                <w:sz w:val="20"/>
                <w:szCs w:val="20"/>
              </w:rPr>
            </w:pPr>
            <w:r>
              <w:rPr>
                <w:sz w:val="20"/>
                <w:szCs w:val="20"/>
              </w:rPr>
              <w:t>It does not apply if you work for a client through a Managed Service Company (MSC) or agency (for example, an employment agency).</w:t>
            </w:r>
          </w:p>
        </w:tc>
      </w:tr>
      <w:tr w:rsidR="000D1830" w14:paraId="46C98E50"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4E" w14:textId="77777777" w:rsidR="000D1830" w:rsidRDefault="00FD46F3">
            <w:pPr>
              <w:spacing w:before="240"/>
              <w:rPr>
                <w:b/>
                <w:sz w:val="20"/>
                <w:szCs w:val="20"/>
              </w:rPr>
            </w:pPr>
            <w:r>
              <w:rPr>
                <w:b/>
                <w:sz w:val="20"/>
                <w:szCs w:val="20"/>
              </w:rPr>
              <w:t>IPR claim</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4F" w14:textId="77777777" w:rsidR="000D1830" w:rsidRDefault="00FD46F3">
            <w:pPr>
              <w:spacing w:before="240"/>
              <w:rPr>
                <w:sz w:val="20"/>
                <w:szCs w:val="20"/>
              </w:rPr>
            </w:pPr>
            <w:r>
              <w:rPr>
                <w:sz w:val="20"/>
                <w:szCs w:val="20"/>
              </w:rPr>
              <w:t>As set out in clause 11.5.</w:t>
            </w:r>
          </w:p>
        </w:tc>
      </w:tr>
      <w:tr w:rsidR="000D1830" w14:paraId="46C98E53"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51" w14:textId="77777777" w:rsidR="000D1830" w:rsidRDefault="00FD46F3">
            <w:pPr>
              <w:spacing w:before="240"/>
              <w:rPr>
                <w:b/>
                <w:sz w:val="20"/>
                <w:szCs w:val="20"/>
              </w:rPr>
            </w:pPr>
            <w:r>
              <w:rPr>
                <w:b/>
                <w:sz w:val="20"/>
                <w:szCs w:val="20"/>
              </w:rPr>
              <w:t>IR35</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52" w14:textId="77777777" w:rsidR="000D1830" w:rsidRDefault="00FD46F3">
            <w:pPr>
              <w:spacing w:before="240"/>
              <w:rPr>
                <w:sz w:val="20"/>
                <w:szCs w:val="20"/>
              </w:rPr>
            </w:pPr>
            <w:r>
              <w:rPr>
                <w:sz w:val="20"/>
                <w:szCs w:val="20"/>
              </w:rPr>
              <w:t>IR35 is also known as ‘Intermediaries legislation’. It’s a set of rules that affect tax and National Insurance where a Supplier is contracted to work for a client through an Intermediary.</w:t>
            </w:r>
          </w:p>
        </w:tc>
      </w:tr>
      <w:tr w:rsidR="000D1830" w14:paraId="46C98E56"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54" w14:textId="77777777" w:rsidR="000D1830" w:rsidRDefault="00FD46F3">
            <w:pPr>
              <w:spacing w:before="240"/>
              <w:rPr>
                <w:b/>
                <w:sz w:val="20"/>
                <w:szCs w:val="20"/>
              </w:rPr>
            </w:pPr>
            <w:r>
              <w:rPr>
                <w:b/>
                <w:sz w:val="20"/>
                <w:szCs w:val="20"/>
              </w:rPr>
              <w:t>IR35 assessment</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55" w14:textId="77777777" w:rsidR="000D1830" w:rsidRDefault="00FD46F3">
            <w:pPr>
              <w:spacing w:before="240"/>
              <w:rPr>
                <w:sz w:val="20"/>
                <w:szCs w:val="20"/>
              </w:rPr>
            </w:pPr>
            <w:r>
              <w:rPr>
                <w:sz w:val="20"/>
                <w:szCs w:val="20"/>
              </w:rPr>
              <w:t>Assessment of employment status using the ESI tool to determine if engagement is Inside or Outside IR35.</w:t>
            </w:r>
          </w:p>
        </w:tc>
      </w:tr>
      <w:tr w:rsidR="000D1830" w14:paraId="46C98E59" w14:textId="77777777">
        <w:trPr>
          <w:trHeight w:val="10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57" w14:textId="77777777" w:rsidR="000D1830" w:rsidRDefault="00FD46F3">
            <w:pPr>
              <w:spacing w:before="240"/>
              <w:rPr>
                <w:b/>
                <w:sz w:val="20"/>
                <w:szCs w:val="20"/>
              </w:rPr>
            </w:pPr>
            <w:r>
              <w:rPr>
                <w:b/>
                <w:sz w:val="20"/>
                <w:szCs w:val="20"/>
              </w:rPr>
              <w:t>Know-How</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58" w14:textId="77777777" w:rsidR="000D1830" w:rsidRDefault="00FD46F3">
            <w:pPr>
              <w:spacing w:before="240"/>
              <w:rPr>
                <w:sz w:val="20"/>
                <w:szCs w:val="20"/>
              </w:rPr>
            </w:pPr>
            <w:r>
              <w:rPr>
                <w:sz w:val="20"/>
                <w:szCs w:val="20"/>
              </w:rPr>
              <w:t>All ideas, concepts, schemes, information, knowledge, techniques, methodology, and anything else in the nature of know-how relating to the G-Cloud Services but excluding know-how already in the Supplier’s or CCS’s possession before the Start date.</w:t>
            </w:r>
          </w:p>
        </w:tc>
      </w:tr>
      <w:tr w:rsidR="000D1830" w14:paraId="46C98E5C" w14:textId="77777777">
        <w:trPr>
          <w:trHeight w:val="150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5A" w14:textId="77777777" w:rsidR="000D1830" w:rsidRDefault="00FD46F3">
            <w:pPr>
              <w:spacing w:before="240"/>
              <w:rPr>
                <w:b/>
                <w:sz w:val="20"/>
                <w:szCs w:val="20"/>
              </w:rPr>
            </w:pPr>
            <w:r>
              <w:rPr>
                <w:b/>
                <w:sz w:val="20"/>
                <w:szCs w:val="20"/>
              </w:rPr>
              <w:t>Law</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5B" w14:textId="77777777" w:rsidR="000D1830" w:rsidRDefault="00FD46F3">
            <w:r>
              <w:rPr>
                <w:sz w:val="20"/>
                <w:szCs w:val="20"/>
              </w:rPr>
              <w:t>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relevant Party is bound to comply.</w:t>
            </w:r>
          </w:p>
        </w:tc>
      </w:tr>
      <w:tr w:rsidR="000D1830" w14:paraId="46C98E5F"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5D" w14:textId="77777777" w:rsidR="000D1830" w:rsidRDefault="00FD46F3">
            <w:pPr>
              <w:spacing w:before="240"/>
              <w:rPr>
                <w:b/>
                <w:sz w:val="20"/>
                <w:szCs w:val="20"/>
              </w:rPr>
            </w:pPr>
            <w:r>
              <w:rPr>
                <w:b/>
                <w:sz w:val="20"/>
                <w:szCs w:val="20"/>
              </w:rPr>
              <w:t>LED</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5E" w14:textId="77777777" w:rsidR="000D1830" w:rsidRDefault="00FD46F3">
            <w:pPr>
              <w:spacing w:before="240"/>
              <w:rPr>
                <w:sz w:val="20"/>
                <w:szCs w:val="20"/>
              </w:rPr>
            </w:pPr>
            <w:r>
              <w:rPr>
                <w:sz w:val="20"/>
                <w:szCs w:val="20"/>
              </w:rPr>
              <w:t>Law Enforcement Directive (EU) 2016/680.</w:t>
            </w:r>
          </w:p>
        </w:tc>
      </w:tr>
      <w:tr w:rsidR="000D1830" w14:paraId="46C98E62" w14:textId="77777777">
        <w:trPr>
          <w:trHeight w:val="1722"/>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60" w14:textId="77777777" w:rsidR="000D1830" w:rsidRDefault="00FD46F3">
            <w:pPr>
              <w:spacing w:before="240"/>
              <w:rPr>
                <w:b/>
                <w:sz w:val="20"/>
                <w:szCs w:val="20"/>
              </w:rPr>
            </w:pPr>
            <w:r>
              <w:rPr>
                <w:b/>
                <w:sz w:val="20"/>
                <w:szCs w:val="20"/>
              </w:rPr>
              <w:lastRenderedPageBreak/>
              <w:t>Loss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61" w14:textId="77777777" w:rsidR="000D1830" w:rsidRDefault="00FD46F3">
            <w:pPr>
              <w:spacing w:before="240"/>
            </w:pPr>
            <w:r>
              <w:rPr>
                <w:sz w:val="20"/>
                <w:szCs w:val="20"/>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sz w:val="20"/>
                <w:szCs w:val="20"/>
              </w:rPr>
              <w:t>Losses</w:t>
            </w:r>
            <w:r>
              <w:rPr>
                <w:sz w:val="20"/>
                <w:szCs w:val="20"/>
              </w:rPr>
              <w:t>' will be interpreted accordingly.</w:t>
            </w:r>
          </w:p>
        </w:tc>
      </w:tr>
      <w:tr w:rsidR="000D1830" w14:paraId="46C98E65"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63" w14:textId="77777777" w:rsidR="000D1830" w:rsidRDefault="00FD46F3">
            <w:pPr>
              <w:spacing w:before="240"/>
              <w:rPr>
                <w:b/>
                <w:sz w:val="20"/>
                <w:szCs w:val="20"/>
              </w:rPr>
            </w:pPr>
            <w:r>
              <w:rPr>
                <w:b/>
                <w:sz w:val="20"/>
                <w:szCs w:val="20"/>
              </w:rPr>
              <w:t>Lot</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64" w14:textId="77777777" w:rsidR="000D1830" w:rsidRDefault="00FD46F3">
            <w:pPr>
              <w:spacing w:before="240"/>
              <w:rPr>
                <w:sz w:val="20"/>
                <w:szCs w:val="20"/>
              </w:rPr>
            </w:pPr>
            <w:r>
              <w:rPr>
                <w:sz w:val="20"/>
                <w:szCs w:val="20"/>
              </w:rPr>
              <w:t>Any of the 3 Lots specified in the ITT and Lots will be construed accordingly.</w:t>
            </w:r>
          </w:p>
        </w:tc>
      </w:tr>
      <w:tr w:rsidR="000D1830" w14:paraId="46C98E68" w14:textId="77777777">
        <w:trPr>
          <w:trHeight w:val="150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66" w14:textId="77777777" w:rsidR="000D1830" w:rsidRDefault="00FD46F3">
            <w:pPr>
              <w:spacing w:before="240"/>
              <w:rPr>
                <w:b/>
                <w:sz w:val="20"/>
                <w:szCs w:val="20"/>
              </w:rPr>
            </w:pPr>
            <w:r>
              <w:rPr>
                <w:b/>
                <w:sz w:val="20"/>
                <w:szCs w:val="20"/>
              </w:rPr>
              <w:t>Malicious Software</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67" w14:textId="77777777" w:rsidR="000D1830" w:rsidRDefault="00FD46F3">
            <w:pPr>
              <w:spacing w:before="240"/>
              <w:rPr>
                <w:sz w:val="20"/>
                <w:szCs w:val="20"/>
              </w:rPr>
            </w:pPr>
            <w:r>
              <w:rPr>
                <w:sz w:val="20"/>
                <w:szCs w:val="2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0D1830" w14:paraId="46C98E6B" w14:textId="77777777">
        <w:trPr>
          <w:trHeight w:val="12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69" w14:textId="77777777" w:rsidR="000D1830" w:rsidRDefault="00FD46F3">
            <w:pPr>
              <w:spacing w:before="240"/>
              <w:rPr>
                <w:b/>
                <w:sz w:val="20"/>
                <w:szCs w:val="20"/>
              </w:rPr>
            </w:pPr>
            <w:r>
              <w:rPr>
                <w:b/>
                <w:sz w:val="20"/>
                <w:szCs w:val="20"/>
              </w:rPr>
              <w:t>Management Charge</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6A" w14:textId="77777777" w:rsidR="000D1830" w:rsidRDefault="00FD46F3">
            <w:pPr>
              <w:spacing w:before="240"/>
              <w:rPr>
                <w:sz w:val="20"/>
                <w:szCs w:val="20"/>
              </w:rPr>
            </w:pPr>
            <w:r>
              <w:rPr>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0D1830" w14:paraId="46C98E6E"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6C" w14:textId="77777777" w:rsidR="000D1830" w:rsidRDefault="00FD46F3">
            <w:pPr>
              <w:spacing w:before="240"/>
              <w:rPr>
                <w:b/>
                <w:sz w:val="20"/>
                <w:szCs w:val="20"/>
              </w:rPr>
            </w:pPr>
            <w:r>
              <w:rPr>
                <w:b/>
                <w:sz w:val="20"/>
                <w:szCs w:val="20"/>
              </w:rPr>
              <w:t>Management Information</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6D" w14:textId="77777777" w:rsidR="000D1830" w:rsidRDefault="00FD46F3">
            <w:pPr>
              <w:spacing w:before="240"/>
              <w:rPr>
                <w:sz w:val="20"/>
                <w:szCs w:val="20"/>
              </w:rPr>
            </w:pPr>
            <w:r>
              <w:rPr>
                <w:sz w:val="20"/>
                <w:szCs w:val="20"/>
              </w:rPr>
              <w:t>The management information specified in Framework Agreement section 6 (What you report to CCS).</w:t>
            </w:r>
          </w:p>
        </w:tc>
      </w:tr>
      <w:tr w:rsidR="000D1830" w14:paraId="46C98E71"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6F" w14:textId="77777777" w:rsidR="000D1830" w:rsidRDefault="00FD46F3">
            <w:pPr>
              <w:spacing w:before="240"/>
              <w:rPr>
                <w:b/>
                <w:sz w:val="20"/>
                <w:szCs w:val="20"/>
              </w:rPr>
            </w:pPr>
            <w:r>
              <w:rPr>
                <w:b/>
                <w:sz w:val="20"/>
                <w:szCs w:val="20"/>
              </w:rPr>
              <w:t>Material Breach</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70" w14:textId="77777777" w:rsidR="000D1830" w:rsidRDefault="00FD46F3">
            <w:pPr>
              <w:spacing w:before="240"/>
              <w:rPr>
                <w:sz w:val="20"/>
                <w:szCs w:val="20"/>
              </w:rPr>
            </w:pPr>
            <w:r>
              <w:rPr>
                <w:sz w:val="20"/>
                <w:szCs w:val="20"/>
              </w:rPr>
              <w:t>Those breaches which have been expressly set out as a Material Breach and any other single serious breach or persistent failure to perform as required under this Call-Off Contract.</w:t>
            </w:r>
          </w:p>
        </w:tc>
      </w:tr>
      <w:tr w:rsidR="000D1830" w14:paraId="46C98E74"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72" w14:textId="77777777" w:rsidR="000D1830" w:rsidRDefault="00FD46F3">
            <w:pPr>
              <w:spacing w:before="240"/>
              <w:rPr>
                <w:b/>
                <w:sz w:val="20"/>
                <w:szCs w:val="20"/>
              </w:rPr>
            </w:pPr>
            <w:r>
              <w:rPr>
                <w:b/>
                <w:sz w:val="20"/>
                <w:szCs w:val="20"/>
              </w:rPr>
              <w:t>Ministry of Justice Code</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73" w14:textId="77777777" w:rsidR="000D1830" w:rsidRDefault="00FD46F3">
            <w:pPr>
              <w:spacing w:before="240"/>
              <w:rPr>
                <w:sz w:val="20"/>
                <w:szCs w:val="20"/>
              </w:rPr>
            </w:pPr>
            <w:r>
              <w:rPr>
                <w:sz w:val="20"/>
                <w:szCs w:val="20"/>
              </w:rPr>
              <w:t>The Ministry of Justice’s Code of Practice on the Discharge of the Functions of Public Authorities under Part 1 of the Freedom of Information Act 2000.</w:t>
            </w:r>
          </w:p>
        </w:tc>
      </w:tr>
      <w:tr w:rsidR="000D1830" w14:paraId="46C98E77"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75" w14:textId="77777777" w:rsidR="000D1830" w:rsidRDefault="00FD46F3">
            <w:pPr>
              <w:spacing w:before="240"/>
              <w:rPr>
                <w:b/>
                <w:sz w:val="20"/>
                <w:szCs w:val="20"/>
              </w:rPr>
            </w:pPr>
            <w:r>
              <w:rPr>
                <w:b/>
                <w:sz w:val="20"/>
                <w:szCs w:val="20"/>
              </w:rPr>
              <w:t>New Fair Deal</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76" w14:textId="77777777" w:rsidR="000D1830" w:rsidRDefault="00FD46F3">
            <w:pPr>
              <w:spacing w:before="240"/>
              <w:rPr>
                <w:sz w:val="20"/>
                <w:szCs w:val="20"/>
              </w:rPr>
            </w:pPr>
            <w:r>
              <w:rPr>
                <w:sz w:val="20"/>
                <w:szCs w:val="20"/>
              </w:rPr>
              <w:t>The revised Fair Deal position in the HM Treasury guidance: “Fair Deal for staff pensions: staff transfer from central government” issued in October 2013 as amended.</w:t>
            </w:r>
          </w:p>
        </w:tc>
      </w:tr>
      <w:tr w:rsidR="000D1830" w14:paraId="46C98E7A"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78" w14:textId="77777777" w:rsidR="000D1830" w:rsidRDefault="00FD46F3">
            <w:pPr>
              <w:spacing w:before="240"/>
              <w:rPr>
                <w:b/>
                <w:sz w:val="20"/>
                <w:szCs w:val="20"/>
              </w:rPr>
            </w:pPr>
            <w:r>
              <w:rPr>
                <w:b/>
                <w:sz w:val="20"/>
                <w:szCs w:val="20"/>
              </w:rPr>
              <w:t>Order</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79" w14:textId="77777777" w:rsidR="000D1830" w:rsidRDefault="00FD46F3">
            <w:pPr>
              <w:spacing w:before="240"/>
              <w:rPr>
                <w:sz w:val="20"/>
                <w:szCs w:val="20"/>
              </w:rPr>
            </w:pPr>
            <w:r>
              <w:rPr>
                <w:sz w:val="20"/>
                <w:szCs w:val="20"/>
              </w:rPr>
              <w:t>An order for G-Cloud Services placed by a contracting body with the Supplier in accordance with the ordering processes.</w:t>
            </w:r>
          </w:p>
        </w:tc>
      </w:tr>
      <w:tr w:rsidR="000D1830" w14:paraId="46C98E7D"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7B" w14:textId="77777777" w:rsidR="000D1830" w:rsidRDefault="00FD46F3">
            <w:pPr>
              <w:spacing w:before="240"/>
              <w:rPr>
                <w:b/>
                <w:sz w:val="20"/>
                <w:szCs w:val="20"/>
              </w:rPr>
            </w:pPr>
            <w:r>
              <w:rPr>
                <w:b/>
                <w:sz w:val="20"/>
                <w:szCs w:val="20"/>
              </w:rPr>
              <w:t>Order Form</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7C" w14:textId="77777777" w:rsidR="000D1830" w:rsidRDefault="00FD46F3">
            <w:pPr>
              <w:spacing w:before="240"/>
              <w:rPr>
                <w:sz w:val="20"/>
                <w:szCs w:val="20"/>
              </w:rPr>
            </w:pPr>
            <w:r>
              <w:rPr>
                <w:sz w:val="20"/>
                <w:szCs w:val="20"/>
              </w:rPr>
              <w:t>The order form set out in Part A of the Call-Off Contract to be used by a Buyer to order G-Cloud Services.</w:t>
            </w:r>
          </w:p>
        </w:tc>
      </w:tr>
      <w:tr w:rsidR="000D1830" w14:paraId="46C98E80"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7E" w14:textId="77777777" w:rsidR="000D1830" w:rsidRDefault="00FD46F3">
            <w:pPr>
              <w:spacing w:before="240"/>
              <w:rPr>
                <w:b/>
                <w:sz w:val="20"/>
                <w:szCs w:val="20"/>
              </w:rPr>
            </w:pPr>
            <w:r>
              <w:rPr>
                <w:b/>
                <w:sz w:val="20"/>
                <w:szCs w:val="20"/>
              </w:rPr>
              <w:t>Ordered G-Cloud Services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7F" w14:textId="77777777" w:rsidR="000D1830" w:rsidRDefault="00FD46F3">
            <w:pPr>
              <w:spacing w:before="240"/>
              <w:rPr>
                <w:sz w:val="20"/>
                <w:szCs w:val="20"/>
              </w:rPr>
            </w:pPr>
            <w:r>
              <w:rPr>
                <w:sz w:val="20"/>
                <w:szCs w:val="20"/>
              </w:rPr>
              <w:t>G-Cloud Services which are the subject of an order by the Buyer.</w:t>
            </w:r>
          </w:p>
        </w:tc>
      </w:tr>
      <w:tr w:rsidR="000D1830" w14:paraId="46C98E83"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81" w14:textId="77777777" w:rsidR="000D1830" w:rsidRDefault="00FD46F3">
            <w:pPr>
              <w:spacing w:before="240"/>
              <w:rPr>
                <w:b/>
                <w:sz w:val="20"/>
                <w:szCs w:val="20"/>
              </w:rPr>
            </w:pPr>
            <w:r>
              <w:rPr>
                <w:b/>
                <w:sz w:val="20"/>
                <w:szCs w:val="20"/>
              </w:rPr>
              <w:lastRenderedPageBreak/>
              <w:t>Outside IR35</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82" w14:textId="77777777" w:rsidR="000D1830" w:rsidRDefault="00FD46F3">
            <w:pPr>
              <w:spacing w:before="240"/>
              <w:rPr>
                <w:sz w:val="20"/>
                <w:szCs w:val="20"/>
              </w:rPr>
            </w:pPr>
            <w:r>
              <w:rPr>
                <w:sz w:val="20"/>
                <w:szCs w:val="20"/>
              </w:rPr>
              <w:t>Contractual engagements which would be determined to not be within the scope of the IR35 intermediaries legislation if assessed using the ESI tool.</w:t>
            </w:r>
          </w:p>
        </w:tc>
      </w:tr>
      <w:tr w:rsidR="000D1830" w14:paraId="46C98E86"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84" w14:textId="77777777" w:rsidR="000D1830" w:rsidRDefault="00FD46F3">
            <w:pPr>
              <w:spacing w:before="240"/>
              <w:rPr>
                <w:b/>
                <w:sz w:val="20"/>
                <w:szCs w:val="20"/>
              </w:rPr>
            </w:pPr>
            <w:r>
              <w:rPr>
                <w:b/>
                <w:sz w:val="20"/>
                <w:szCs w:val="20"/>
              </w:rPr>
              <w:t>Party</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85" w14:textId="77777777" w:rsidR="000D1830" w:rsidRDefault="00FD46F3">
            <w:pPr>
              <w:spacing w:before="240"/>
              <w:rPr>
                <w:sz w:val="20"/>
                <w:szCs w:val="20"/>
              </w:rPr>
            </w:pPr>
            <w:r>
              <w:rPr>
                <w:sz w:val="20"/>
                <w:szCs w:val="20"/>
              </w:rPr>
              <w:t>The Buyer or the Supplier and ‘Parties’ will be interpreted accordingly.</w:t>
            </w:r>
          </w:p>
        </w:tc>
      </w:tr>
      <w:tr w:rsidR="000D1830" w14:paraId="46C98E89"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87" w14:textId="77777777" w:rsidR="000D1830" w:rsidRDefault="00FD46F3">
            <w:pPr>
              <w:spacing w:before="240"/>
              <w:rPr>
                <w:b/>
                <w:sz w:val="20"/>
                <w:szCs w:val="20"/>
              </w:rPr>
            </w:pPr>
            <w:r>
              <w:rPr>
                <w:b/>
                <w:sz w:val="20"/>
                <w:szCs w:val="20"/>
              </w:rPr>
              <w:t>Personal Data</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88" w14:textId="77777777" w:rsidR="000D1830" w:rsidRDefault="00FD46F3">
            <w:pPr>
              <w:spacing w:before="240"/>
              <w:rPr>
                <w:sz w:val="20"/>
                <w:szCs w:val="20"/>
              </w:rPr>
            </w:pPr>
            <w:r>
              <w:rPr>
                <w:sz w:val="20"/>
                <w:szCs w:val="20"/>
              </w:rPr>
              <w:t>Takes the meaning given in the GDPR.</w:t>
            </w:r>
          </w:p>
        </w:tc>
      </w:tr>
      <w:tr w:rsidR="000D1830" w14:paraId="46C98E8C"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8A" w14:textId="77777777" w:rsidR="000D1830" w:rsidRDefault="00FD46F3">
            <w:pPr>
              <w:spacing w:before="240"/>
              <w:rPr>
                <w:b/>
                <w:sz w:val="20"/>
                <w:szCs w:val="20"/>
              </w:rPr>
            </w:pPr>
            <w:r>
              <w:rPr>
                <w:b/>
                <w:sz w:val="20"/>
                <w:szCs w:val="20"/>
              </w:rPr>
              <w:t>Personal Data Breach</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8B" w14:textId="77777777" w:rsidR="000D1830" w:rsidRDefault="00FD46F3">
            <w:pPr>
              <w:spacing w:before="240"/>
              <w:rPr>
                <w:sz w:val="20"/>
                <w:szCs w:val="20"/>
              </w:rPr>
            </w:pPr>
            <w:r>
              <w:rPr>
                <w:sz w:val="20"/>
                <w:szCs w:val="20"/>
              </w:rPr>
              <w:t>Takes the meaning given in the GDPR.</w:t>
            </w:r>
          </w:p>
        </w:tc>
      </w:tr>
      <w:tr w:rsidR="000D1830" w14:paraId="46C98E8F"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8D" w14:textId="77777777" w:rsidR="000D1830" w:rsidRDefault="00FD46F3">
            <w:pPr>
              <w:spacing w:before="240"/>
              <w:rPr>
                <w:b/>
                <w:sz w:val="20"/>
                <w:szCs w:val="20"/>
              </w:rPr>
            </w:pPr>
            <w:r>
              <w:rPr>
                <w:b/>
                <w:sz w:val="20"/>
                <w:szCs w:val="20"/>
              </w:rPr>
              <w:t>Processing</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8E" w14:textId="77777777" w:rsidR="000D1830" w:rsidRDefault="00FD46F3">
            <w:pPr>
              <w:spacing w:before="240"/>
              <w:rPr>
                <w:sz w:val="20"/>
                <w:szCs w:val="20"/>
              </w:rPr>
            </w:pPr>
            <w:r>
              <w:rPr>
                <w:sz w:val="20"/>
                <w:szCs w:val="20"/>
              </w:rPr>
              <w:t>Takes the meaning given in the GDPR.</w:t>
            </w:r>
          </w:p>
        </w:tc>
      </w:tr>
      <w:tr w:rsidR="000D1830" w14:paraId="46C98E92"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90" w14:textId="77777777" w:rsidR="000D1830" w:rsidRDefault="00FD46F3">
            <w:pPr>
              <w:spacing w:before="240"/>
              <w:rPr>
                <w:b/>
                <w:sz w:val="20"/>
                <w:szCs w:val="20"/>
              </w:rPr>
            </w:pPr>
            <w:r>
              <w:rPr>
                <w:b/>
                <w:sz w:val="20"/>
                <w:szCs w:val="20"/>
              </w:rPr>
              <w:t>Processor</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91" w14:textId="77777777" w:rsidR="000D1830" w:rsidRDefault="00FD46F3">
            <w:pPr>
              <w:spacing w:before="240"/>
              <w:rPr>
                <w:sz w:val="20"/>
                <w:szCs w:val="20"/>
              </w:rPr>
            </w:pPr>
            <w:r>
              <w:rPr>
                <w:sz w:val="20"/>
                <w:szCs w:val="20"/>
              </w:rPr>
              <w:t>Takes the meaning given in the GDPR.</w:t>
            </w:r>
          </w:p>
        </w:tc>
      </w:tr>
      <w:tr w:rsidR="000D1830" w14:paraId="46C98E9C" w14:textId="77777777">
        <w:trPr>
          <w:trHeight w:val="3241"/>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93" w14:textId="77777777" w:rsidR="000D1830" w:rsidRDefault="00FD46F3">
            <w:pPr>
              <w:spacing w:before="240"/>
              <w:rPr>
                <w:b/>
                <w:sz w:val="20"/>
                <w:szCs w:val="20"/>
              </w:rPr>
            </w:pPr>
            <w:r>
              <w:rPr>
                <w:b/>
                <w:sz w:val="20"/>
                <w:szCs w:val="20"/>
              </w:rPr>
              <w:t>Prohibited act</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94" w14:textId="77777777" w:rsidR="000D1830" w:rsidRDefault="00FD46F3">
            <w:pPr>
              <w:spacing w:before="240" w:line="240" w:lineRule="auto"/>
              <w:rPr>
                <w:sz w:val="20"/>
                <w:szCs w:val="20"/>
              </w:rPr>
            </w:pPr>
            <w:r>
              <w:rPr>
                <w:sz w:val="20"/>
                <w:szCs w:val="20"/>
              </w:rPr>
              <w:t>To directly or indirectly offer, promise or give any person working for or engaged by a Buyer or CCS a financial or other advantage to:</w:t>
            </w:r>
          </w:p>
          <w:p w14:paraId="46C98E95" w14:textId="77777777" w:rsidR="000D1830" w:rsidRDefault="00FD46F3">
            <w:pPr>
              <w:pStyle w:val="ListParagraph"/>
              <w:numPr>
                <w:ilvl w:val="0"/>
                <w:numId w:val="34"/>
              </w:numPr>
              <w:rPr>
                <w:sz w:val="20"/>
                <w:szCs w:val="20"/>
              </w:rPr>
            </w:pPr>
            <w:r>
              <w:rPr>
                <w:sz w:val="20"/>
                <w:szCs w:val="20"/>
              </w:rPr>
              <w:t>induce that person to perform improperly a relevant function or activity</w:t>
            </w:r>
          </w:p>
          <w:p w14:paraId="46C98E96" w14:textId="77777777" w:rsidR="000D1830" w:rsidRDefault="00FD46F3">
            <w:pPr>
              <w:pStyle w:val="ListParagraph"/>
              <w:numPr>
                <w:ilvl w:val="0"/>
                <w:numId w:val="34"/>
              </w:numPr>
              <w:rPr>
                <w:sz w:val="20"/>
                <w:szCs w:val="20"/>
              </w:rPr>
            </w:pPr>
            <w:r>
              <w:rPr>
                <w:sz w:val="20"/>
                <w:szCs w:val="20"/>
              </w:rPr>
              <w:t>reward that person for improper performance of a relevant function or activity</w:t>
            </w:r>
          </w:p>
          <w:p w14:paraId="46C98E97" w14:textId="77777777" w:rsidR="000D1830" w:rsidRDefault="00FD46F3">
            <w:pPr>
              <w:pStyle w:val="ListParagraph"/>
              <w:numPr>
                <w:ilvl w:val="0"/>
                <w:numId w:val="34"/>
              </w:numPr>
              <w:rPr>
                <w:sz w:val="20"/>
                <w:szCs w:val="20"/>
              </w:rPr>
            </w:pPr>
            <w:r>
              <w:rPr>
                <w:sz w:val="20"/>
                <w:szCs w:val="20"/>
              </w:rPr>
              <w:t>commit any offence:</w:t>
            </w:r>
          </w:p>
          <w:p w14:paraId="46C98E98" w14:textId="77777777" w:rsidR="000D1830" w:rsidRDefault="00FD46F3">
            <w:pPr>
              <w:pStyle w:val="ListParagraph"/>
              <w:numPr>
                <w:ilvl w:val="1"/>
                <w:numId w:val="34"/>
              </w:numPr>
              <w:rPr>
                <w:sz w:val="20"/>
                <w:szCs w:val="20"/>
              </w:rPr>
            </w:pPr>
            <w:r>
              <w:rPr>
                <w:sz w:val="20"/>
                <w:szCs w:val="20"/>
              </w:rPr>
              <w:t>under the Bribery Act 2010</w:t>
            </w:r>
          </w:p>
          <w:p w14:paraId="46C98E99" w14:textId="77777777" w:rsidR="000D1830" w:rsidRDefault="00FD46F3">
            <w:pPr>
              <w:pStyle w:val="ListParagraph"/>
              <w:numPr>
                <w:ilvl w:val="1"/>
                <w:numId w:val="34"/>
              </w:numPr>
              <w:rPr>
                <w:sz w:val="20"/>
                <w:szCs w:val="20"/>
              </w:rPr>
            </w:pPr>
            <w:r>
              <w:rPr>
                <w:sz w:val="20"/>
                <w:szCs w:val="20"/>
              </w:rPr>
              <w:t>under legislation creating offences concerning Fraud</w:t>
            </w:r>
          </w:p>
          <w:p w14:paraId="46C98E9A" w14:textId="77777777" w:rsidR="000D1830" w:rsidRDefault="00FD46F3">
            <w:pPr>
              <w:pStyle w:val="ListParagraph"/>
              <w:numPr>
                <w:ilvl w:val="1"/>
                <w:numId w:val="34"/>
              </w:numPr>
            </w:pPr>
            <w:r>
              <w:t>at common Law concerning Fraud</w:t>
            </w:r>
          </w:p>
          <w:p w14:paraId="46C98E9B" w14:textId="77777777" w:rsidR="000D1830" w:rsidRDefault="00FD46F3">
            <w:pPr>
              <w:pStyle w:val="ListParagraph"/>
              <w:numPr>
                <w:ilvl w:val="1"/>
                <w:numId w:val="34"/>
              </w:numPr>
              <w:rPr>
                <w:sz w:val="20"/>
                <w:szCs w:val="20"/>
              </w:rPr>
            </w:pPr>
            <w:r>
              <w:rPr>
                <w:sz w:val="20"/>
                <w:szCs w:val="20"/>
              </w:rPr>
              <w:t>committing or attempting or conspiring to commit Fraud</w:t>
            </w:r>
          </w:p>
        </w:tc>
      </w:tr>
      <w:tr w:rsidR="000D1830" w14:paraId="46C98E9F" w14:textId="77777777">
        <w:trPr>
          <w:trHeight w:val="751"/>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9D" w14:textId="77777777" w:rsidR="000D1830" w:rsidRDefault="00FD46F3">
            <w:pPr>
              <w:spacing w:before="240"/>
              <w:rPr>
                <w:b/>
                <w:sz w:val="20"/>
                <w:szCs w:val="20"/>
              </w:rPr>
            </w:pPr>
            <w:r>
              <w:rPr>
                <w:b/>
                <w:sz w:val="20"/>
                <w:szCs w:val="20"/>
              </w:rPr>
              <w:t>Project Specific IPRs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9E" w14:textId="77777777" w:rsidR="000D1830" w:rsidRDefault="00FD46F3">
            <w:pPr>
              <w:spacing w:before="240"/>
              <w:rPr>
                <w:sz w:val="20"/>
                <w:szCs w:val="20"/>
              </w:rPr>
            </w:pPr>
            <w:r>
              <w:rPr>
                <w:sz w:val="20"/>
                <w:szCs w:val="2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0D1830" w14:paraId="46C98EA2"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A0" w14:textId="77777777" w:rsidR="000D1830" w:rsidRDefault="00FD46F3">
            <w:pPr>
              <w:spacing w:before="240"/>
              <w:rPr>
                <w:b/>
                <w:sz w:val="20"/>
                <w:szCs w:val="20"/>
              </w:rPr>
            </w:pPr>
            <w:r>
              <w:rPr>
                <w:b/>
                <w:sz w:val="20"/>
                <w:szCs w:val="20"/>
              </w:rPr>
              <w:t>Property</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A1" w14:textId="77777777" w:rsidR="000D1830" w:rsidRDefault="00FD46F3">
            <w:pPr>
              <w:spacing w:before="240"/>
              <w:rPr>
                <w:sz w:val="20"/>
                <w:szCs w:val="20"/>
              </w:rPr>
            </w:pPr>
            <w:r>
              <w:rPr>
                <w:sz w:val="20"/>
                <w:szCs w:val="20"/>
              </w:rPr>
              <w:t>Assets and property including technical infrastructure, IPRs and equipment.</w:t>
            </w:r>
          </w:p>
        </w:tc>
      </w:tr>
      <w:tr w:rsidR="000D1830" w14:paraId="46C98EA5" w14:textId="77777777">
        <w:trPr>
          <w:trHeight w:val="17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A3" w14:textId="77777777" w:rsidR="000D1830" w:rsidRDefault="00FD46F3">
            <w:pPr>
              <w:spacing w:before="240"/>
              <w:rPr>
                <w:b/>
                <w:sz w:val="20"/>
                <w:szCs w:val="20"/>
              </w:rPr>
            </w:pPr>
            <w:r>
              <w:rPr>
                <w:b/>
                <w:sz w:val="20"/>
                <w:szCs w:val="20"/>
              </w:rPr>
              <w:t>Protective Measures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A4" w14:textId="77777777" w:rsidR="000D1830" w:rsidRDefault="00FD46F3">
            <w:pPr>
              <w:spacing w:before="240"/>
              <w:rPr>
                <w:sz w:val="20"/>
                <w:szCs w:val="20"/>
              </w:rPr>
            </w:pPr>
            <w:r>
              <w:rPr>
                <w:sz w:val="20"/>
                <w:szCs w:val="2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0D1830" w14:paraId="46C98EA8"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A6" w14:textId="77777777" w:rsidR="000D1830" w:rsidRDefault="00FD46F3">
            <w:pPr>
              <w:spacing w:before="240"/>
              <w:rPr>
                <w:b/>
                <w:sz w:val="20"/>
                <w:szCs w:val="20"/>
              </w:rPr>
            </w:pPr>
            <w:r>
              <w:rPr>
                <w:b/>
                <w:sz w:val="20"/>
                <w:szCs w:val="20"/>
              </w:rPr>
              <w:lastRenderedPageBreak/>
              <w:t>PSN or Public Services Network</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A7" w14:textId="77777777" w:rsidR="000D1830" w:rsidRDefault="00FD46F3">
            <w:pPr>
              <w:spacing w:before="240"/>
              <w:rPr>
                <w:sz w:val="20"/>
                <w:szCs w:val="20"/>
              </w:rPr>
            </w:pPr>
            <w:r>
              <w:rPr>
                <w:sz w:val="20"/>
                <w:szCs w:val="20"/>
              </w:rPr>
              <w:t>The Public Services Network (PSN) is the government’s high-performance network which helps public sector organisations work together, reduce duplication and share resources.</w:t>
            </w:r>
          </w:p>
        </w:tc>
      </w:tr>
      <w:tr w:rsidR="000D1830" w14:paraId="46C98EAB"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A9" w14:textId="77777777" w:rsidR="000D1830" w:rsidRDefault="00FD46F3">
            <w:pPr>
              <w:spacing w:before="240"/>
              <w:rPr>
                <w:b/>
                <w:sz w:val="20"/>
                <w:szCs w:val="20"/>
              </w:rPr>
            </w:pPr>
            <w:r>
              <w:rPr>
                <w:b/>
                <w:sz w:val="20"/>
                <w:szCs w:val="20"/>
              </w:rPr>
              <w:t>Regulatory body or bodies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AA" w14:textId="77777777" w:rsidR="000D1830" w:rsidRDefault="00FD46F3">
            <w:pPr>
              <w:spacing w:before="240"/>
              <w:rPr>
                <w:sz w:val="20"/>
                <w:szCs w:val="20"/>
              </w:rPr>
            </w:pPr>
            <w:r>
              <w:rPr>
                <w:sz w:val="20"/>
                <w:szCs w:val="20"/>
              </w:rPr>
              <w:t>Government departments and other bodies which, whether under statute, codes of practice or otherwise, are entitled to investigate or influence the matters dealt with in this Call-Off Contract.</w:t>
            </w:r>
          </w:p>
        </w:tc>
      </w:tr>
      <w:tr w:rsidR="000D1830" w14:paraId="46C98EAE"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AC" w14:textId="77777777" w:rsidR="000D1830" w:rsidRDefault="00FD46F3">
            <w:pPr>
              <w:spacing w:before="240"/>
              <w:rPr>
                <w:b/>
                <w:sz w:val="20"/>
                <w:szCs w:val="20"/>
              </w:rPr>
            </w:pPr>
            <w:r>
              <w:rPr>
                <w:b/>
                <w:sz w:val="20"/>
                <w:szCs w:val="20"/>
              </w:rPr>
              <w:t>Relevant person</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AD" w14:textId="77777777" w:rsidR="000D1830" w:rsidRDefault="00FD46F3">
            <w:pPr>
              <w:spacing w:before="240"/>
              <w:rPr>
                <w:sz w:val="20"/>
                <w:szCs w:val="20"/>
              </w:rPr>
            </w:pPr>
            <w:r>
              <w:rPr>
                <w:sz w:val="20"/>
                <w:szCs w:val="20"/>
              </w:rPr>
              <w:t>Any employee, agent, servant, or representative of the Buyer, any other public body or person employed by or on behalf of the Buyer, or any other public body.</w:t>
            </w:r>
          </w:p>
        </w:tc>
      </w:tr>
      <w:tr w:rsidR="000D1830" w14:paraId="46C98EB1"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AF" w14:textId="77777777" w:rsidR="000D1830" w:rsidRDefault="00FD46F3">
            <w:pPr>
              <w:spacing w:before="240"/>
              <w:rPr>
                <w:b/>
                <w:sz w:val="20"/>
                <w:szCs w:val="20"/>
              </w:rPr>
            </w:pPr>
            <w:r>
              <w:rPr>
                <w:b/>
                <w:sz w:val="20"/>
                <w:szCs w:val="20"/>
              </w:rPr>
              <w:t>Relevant Transfer</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B0" w14:textId="77777777" w:rsidR="000D1830" w:rsidRDefault="00FD46F3">
            <w:pPr>
              <w:spacing w:before="240"/>
              <w:rPr>
                <w:sz w:val="20"/>
                <w:szCs w:val="20"/>
              </w:rPr>
            </w:pPr>
            <w:r>
              <w:rPr>
                <w:sz w:val="20"/>
                <w:szCs w:val="20"/>
              </w:rPr>
              <w:t>A transfer of employment to which the employment regulations applies.</w:t>
            </w:r>
          </w:p>
        </w:tc>
      </w:tr>
      <w:tr w:rsidR="000D1830" w14:paraId="46C98EB4" w14:textId="77777777">
        <w:trPr>
          <w:trHeight w:val="12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B2" w14:textId="77777777" w:rsidR="000D1830" w:rsidRDefault="00FD46F3">
            <w:pPr>
              <w:spacing w:before="240"/>
              <w:rPr>
                <w:b/>
                <w:sz w:val="20"/>
                <w:szCs w:val="20"/>
              </w:rPr>
            </w:pPr>
            <w:r>
              <w:rPr>
                <w:b/>
                <w:sz w:val="20"/>
                <w:szCs w:val="20"/>
              </w:rPr>
              <w:t>Replacement Services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B3" w14:textId="77777777" w:rsidR="000D1830" w:rsidRDefault="00FD46F3">
            <w:pPr>
              <w:spacing w:before="240"/>
              <w:rPr>
                <w:sz w:val="20"/>
                <w:szCs w:val="20"/>
              </w:rPr>
            </w:pPr>
            <w:r>
              <w:rPr>
                <w:sz w:val="20"/>
                <w:szCs w:val="20"/>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0D1830" w14:paraId="46C98EB7"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B5" w14:textId="77777777" w:rsidR="000D1830" w:rsidRDefault="00FD46F3">
            <w:pPr>
              <w:spacing w:before="240"/>
              <w:rPr>
                <w:b/>
                <w:sz w:val="20"/>
                <w:szCs w:val="20"/>
              </w:rPr>
            </w:pPr>
            <w:r>
              <w:rPr>
                <w:b/>
                <w:sz w:val="20"/>
                <w:szCs w:val="20"/>
              </w:rPr>
              <w:t>Replacement supplier</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B6" w14:textId="77777777" w:rsidR="000D1830" w:rsidRDefault="00FD46F3">
            <w:pPr>
              <w:spacing w:before="240"/>
              <w:rPr>
                <w:sz w:val="20"/>
                <w:szCs w:val="20"/>
              </w:rPr>
            </w:pPr>
            <w:r>
              <w:rPr>
                <w:sz w:val="20"/>
                <w:szCs w:val="20"/>
              </w:rPr>
              <w:t>Any third-party service provider of replacement services appointed by the Buyer (or where the Buyer is providing replacement Services for its own account, the Buyer).</w:t>
            </w:r>
          </w:p>
        </w:tc>
      </w:tr>
      <w:tr w:rsidR="000D1830" w14:paraId="46C98EBA"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B8" w14:textId="77777777" w:rsidR="000D1830" w:rsidRDefault="00FD46F3">
            <w:pPr>
              <w:spacing w:before="240"/>
              <w:rPr>
                <w:b/>
                <w:sz w:val="20"/>
                <w:szCs w:val="20"/>
              </w:rPr>
            </w:pPr>
            <w:r>
              <w:rPr>
                <w:b/>
                <w:sz w:val="20"/>
                <w:szCs w:val="20"/>
              </w:rPr>
              <w:t>Security management plan</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B9" w14:textId="77777777" w:rsidR="000D1830" w:rsidRDefault="00FD46F3">
            <w:pPr>
              <w:spacing w:before="240"/>
              <w:rPr>
                <w:sz w:val="20"/>
                <w:szCs w:val="20"/>
              </w:rPr>
            </w:pPr>
            <w:r>
              <w:rPr>
                <w:sz w:val="20"/>
                <w:szCs w:val="20"/>
              </w:rPr>
              <w:t>The Supplier's security management plan developed by the Supplier in accordance with clause 16.1.</w:t>
            </w:r>
          </w:p>
        </w:tc>
      </w:tr>
      <w:tr w:rsidR="000D1830" w14:paraId="46C98EBD"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BB" w14:textId="77777777" w:rsidR="000D1830" w:rsidRDefault="00FD46F3">
            <w:pPr>
              <w:spacing w:before="240"/>
              <w:rPr>
                <w:b/>
                <w:sz w:val="20"/>
                <w:szCs w:val="20"/>
              </w:rPr>
            </w:pPr>
            <w:r>
              <w:rPr>
                <w:b/>
                <w:sz w:val="20"/>
                <w:szCs w:val="20"/>
              </w:rPr>
              <w:t>Services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BC" w14:textId="77777777" w:rsidR="000D1830" w:rsidRDefault="00FD46F3">
            <w:pPr>
              <w:spacing w:before="240"/>
              <w:rPr>
                <w:sz w:val="20"/>
                <w:szCs w:val="20"/>
              </w:rPr>
            </w:pPr>
            <w:r>
              <w:rPr>
                <w:sz w:val="20"/>
                <w:szCs w:val="20"/>
              </w:rPr>
              <w:t>The services ordered by the Buyer as set out in the Order Form.</w:t>
            </w:r>
          </w:p>
        </w:tc>
      </w:tr>
      <w:tr w:rsidR="000D1830" w14:paraId="46C98EC0"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BE" w14:textId="77777777" w:rsidR="000D1830" w:rsidRDefault="00FD46F3">
            <w:pPr>
              <w:spacing w:before="240"/>
              <w:rPr>
                <w:b/>
                <w:sz w:val="20"/>
                <w:szCs w:val="20"/>
              </w:rPr>
            </w:pPr>
            <w:r>
              <w:rPr>
                <w:b/>
                <w:sz w:val="20"/>
                <w:szCs w:val="20"/>
              </w:rPr>
              <w:t>Service data</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BF" w14:textId="77777777" w:rsidR="000D1830" w:rsidRDefault="00FD46F3">
            <w:pPr>
              <w:spacing w:before="240"/>
              <w:rPr>
                <w:sz w:val="20"/>
                <w:szCs w:val="20"/>
              </w:rPr>
            </w:pPr>
            <w:r>
              <w:rPr>
                <w:sz w:val="20"/>
                <w:szCs w:val="20"/>
              </w:rPr>
              <w:t>Data that is owned or managed by the Buyer and used for the G-Cloud Services, including backup data.</w:t>
            </w:r>
          </w:p>
        </w:tc>
      </w:tr>
      <w:tr w:rsidR="000D1830" w14:paraId="46C98EC3"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C1" w14:textId="77777777" w:rsidR="000D1830" w:rsidRDefault="00FD46F3">
            <w:pPr>
              <w:spacing w:before="240"/>
              <w:rPr>
                <w:b/>
                <w:sz w:val="20"/>
                <w:szCs w:val="20"/>
              </w:rPr>
            </w:pPr>
            <w:r>
              <w:rPr>
                <w:b/>
                <w:sz w:val="20"/>
                <w:szCs w:val="20"/>
              </w:rPr>
              <w:t>Service definition(s)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C2" w14:textId="77777777" w:rsidR="000D1830" w:rsidRDefault="00FD46F3">
            <w:pPr>
              <w:spacing w:before="240"/>
              <w:rPr>
                <w:sz w:val="20"/>
                <w:szCs w:val="20"/>
              </w:rPr>
            </w:pPr>
            <w:r>
              <w:rPr>
                <w:sz w:val="20"/>
                <w:szCs w:val="20"/>
              </w:rPr>
              <w:t>The definition of the Supplier's G-Cloud Services provided as part of their Application that includes, but isn’t limited to, those items listed in Section 2 (Services Offered) of the Framework Agreement.</w:t>
            </w:r>
          </w:p>
        </w:tc>
      </w:tr>
      <w:tr w:rsidR="000D1830" w14:paraId="46C98EC6"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C4" w14:textId="77777777" w:rsidR="000D1830" w:rsidRDefault="00FD46F3">
            <w:pPr>
              <w:spacing w:before="240"/>
              <w:rPr>
                <w:b/>
                <w:sz w:val="20"/>
                <w:szCs w:val="20"/>
              </w:rPr>
            </w:pPr>
            <w:r>
              <w:rPr>
                <w:b/>
                <w:sz w:val="20"/>
                <w:szCs w:val="20"/>
              </w:rPr>
              <w:t>Service description</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C5" w14:textId="77777777" w:rsidR="000D1830" w:rsidRDefault="00FD46F3">
            <w:pPr>
              <w:spacing w:before="240"/>
              <w:rPr>
                <w:sz w:val="20"/>
                <w:szCs w:val="20"/>
              </w:rPr>
            </w:pPr>
            <w:r>
              <w:rPr>
                <w:sz w:val="20"/>
                <w:szCs w:val="20"/>
              </w:rPr>
              <w:t>The description of the Supplier service offering as published on the Digital Marketplace.</w:t>
            </w:r>
          </w:p>
        </w:tc>
      </w:tr>
      <w:tr w:rsidR="000D1830" w14:paraId="46C98EC9"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C7" w14:textId="77777777" w:rsidR="000D1830" w:rsidRDefault="00FD46F3">
            <w:pPr>
              <w:spacing w:before="240"/>
              <w:rPr>
                <w:b/>
                <w:sz w:val="20"/>
                <w:szCs w:val="20"/>
              </w:rPr>
            </w:pPr>
            <w:r>
              <w:rPr>
                <w:b/>
                <w:sz w:val="20"/>
                <w:szCs w:val="20"/>
              </w:rPr>
              <w:t>Service Personal Data</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C8" w14:textId="77777777" w:rsidR="000D1830" w:rsidRDefault="00FD46F3">
            <w:pPr>
              <w:spacing w:before="240"/>
              <w:rPr>
                <w:sz w:val="20"/>
                <w:szCs w:val="20"/>
              </w:rPr>
            </w:pPr>
            <w:r>
              <w:rPr>
                <w:sz w:val="20"/>
                <w:szCs w:val="20"/>
              </w:rPr>
              <w:t>The Personal Data supplied by a Buyer to the Supplier in the course of the use of the G-Cloud Services for purposes of or in connection with this Call-Off Contract.</w:t>
            </w:r>
          </w:p>
        </w:tc>
      </w:tr>
      <w:tr w:rsidR="000D1830" w14:paraId="46C98ECC" w14:textId="77777777">
        <w:trPr>
          <w:trHeight w:val="10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CA" w14:textId="77777777" w:rsidR="000D1830" w:rsidRDefault="00FD46F3">
            <w:pPr>
              <w:spacing w:before="240"/>
              <w:rPr>
                <w:b/>
                <w:sz w:val="20"/>
                <w:szCs w:val="20"/>
              </w:rPr>
            </w:pPr>
            <w:r>
              <w:rPr>
                <w:b/>
                <w:sz w:val="20"/>
                <w:szCs w:val="20"/>
              </w:rPr>
              <w:lastRenderedPageBreak/>
              <w:t>Spend controls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CB" w14:textId="77777777" w:rsidR="000D1830" w:rsidRDefault="00FD46F3">
            <w:pPr>
              <w:spacing w:before="240"/>
            </w:pPr>
            <w:r>
              <w:rPr>
                <w:sz w:val="20"/>
                <w:szCs w:val="20"/>
              </w:rPr>
              <w:t>The approval process used by a central government Buyer if it needs to spend money on certain digital or technology services, see</w:t>
            </w:r>
            <w:hyperlink r:id="rId37" w:history="1">
              <w:r>
                <w:t xml:space="preserve"> </w:t>
              </w:r>
            </w:hyperlink>
            <w:hyperlink r:id="rId38" w:history="1">
              <w:r>
                <w:rPr>
                  <w:sz w:val="20"/>
                  <w:szCs w:val="20"/>
                  <w:u w:val="single"/>
                </w:rPr>
                <w:t>https://www.gov.uk/service-manual/agile-delivery/spend-controls-check-if-you-need-approval-to-spend-money-on-a-service</w:t>
              </w:r>
            </w:hyperlink>
          </w:p>
        </w:tc>
      </w:tr>
      <w:tr w:rsidR="000D1830" w14:paraId="46C98ECF"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CD" w14:textId="77777777" w:rsidR="000D1830" w:rsidRDefault="00FD46F3">
            <w:pPr>
              <w:spacing w:before="240"/>
              <w:rPr>
                <w:b/>
                <w:sz w:val="20"/>
                <w:szCs w:val="20"/>
              </w:rPr>
            </w:pPr>
            <w:r>
              <w:rPr>
                <w:b/>
                <w:sz w:val="20"/>
                <w:szCs w:val="20"/>
              </w:rPr>
              <w:t>Start date</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CE" w14:textId="77777777" w:rsidR="000D1830" w:rsidRDefault="00FD46F3">
            <w:pPr>
              <w:spacing w:before="240"/>
              <w:rPr>
                <w:sz w:val="20"/>
                <w:szCs w:val="20"/>
              </w:rPr>
            </w:pPr>
            <w:r>
              <w:rPr>
                <w:sz w:val="20"/>
                <w:szCs w:val="20"/>
              </w:rPr>
              <w:t>The Start date of this Call-Off Contract as set out in the Order Form.</w:t>
            </w:r>
          </w:p>
        </w:tc>
      </w:tr>
      <w:tr w:rsidR="000D1830" w14:paraId="46C98ED2" w14:textId="77777777">
        <w:trPr>
          <w:trHeight w:val="12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D0" w14:textId="77777777" w:rsidR="000D1830" w:rsidRDefault="00FD46F3">
            <w:pPr>
              <w:spacing w:before="240"/>
              <w:rPr>
                <w:b/>
                <w:sz w:val="20"/>
                <w:szCs w:val="20"/>
              </w:rPr>
            </w:pPr>
            <w:r>
              <w:rPr>
                <w:b/>
                <w:sz w:val="20"/>
                <w:szCs w:val="20"/>
              </w:rPr>
              <w:t>Subcontract</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D1" w14:textId="77777777" w:rsidR="000D1830" w:rsidRDefault="00FD46F3">
            <w:pPr>
              <w:spacing w:before="240"/>
              <w:rPr>
                <w:sz w:val="20"/>
                <w:szCs w:val="20"/>
              </w:rPr>
            </w:pPr>
            <w:r>
              <w:rPr>
                <w:sz w:val="20"/>
                <w:szCs w:val="2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0D1830" w14:paraId="46C98ED5" w14:textId="77777777">
        <w:trPr>
          <w:trHeight w:val="108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D3" w14:textId="77777777" w:rsidR="000D1830" w:rsidRDefault="00FD46F3">
            <w:pPr>
              <w:spacing w:before="240"/>
              <w:rPr>
                <w:b/>
                <w:sz w:val="20"/>
                <w:szCs w:val="20"/>
              </w:rPr>
            </w:pPr>
            <w:r>
              <w:rPr>
                <w:b/>
                <w:sz w:val="20"/>
                <w:szCs w:val="20"/>
              </w:rPr>
              <w:t>Subcontractor</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D4" w14:textId="77777777" w:rsidR="000D1830" w:rsidRDefault="00FD46F3">
            <w:pPr>
              <w:spacing w:before="240"/>
              <w:rPr>
                <w:sz w:val="20"/>
                <w:szCs w:val="20"/>
              </w:rPr>
            </w:pPr>
            <w:r>
              <w:rPr>
                <w:sz w:val="20"/>
                <w:szCs w:val="20"/>
              </w:rPr>
              <w:t>Any third party engaged by the Supplier under a subcontract (permitted under the Framework Agreement and the Call-Off Contract) and its servants or agents in connection with the provision of G-Cloud Services.</w:t>
            </w:r>
          </w:p>
        </w:tc>
      </w:tr>
      <w:tr w:rsidR="000D1830" w14:paraId="46C98ED8"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D6" w14:textId="77777777" w:rsidR="000D1830" w:rsidRDefault="00FD46F3">
            <w:pPr>
              <w:spacing w:before="240"/>
              <w:rPr>
                <w:b/>
                <w:sz w:val="20"/>
                <w:szCs w:val="20"/>
              </w:rPr>
            </w:pPr>
            <w:r>
              <w:rPr>
                <w:b/>
                <w:sz w:val="20"/>
                <w:szCs w:val="20"/>
              </w:rPr>
              <w:t>Subprocessor</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D7" w14:textId="77777777" w:rsidR="000D1830" w:rsidRDefault="00FD46F3">
            <w:pPr>
              <w:spacing w:before="240"/>
              <w:rPr>
                <w:sz w:val="20"/>
                <w:szCs w:val="20"/>
              </w:rPr>
            </w:pPr>
            <w:r>
              <w:rPr>
                <w:sz w:val="20"/>
                <w:szCs w:val="20"/>
              </w:rPr>
              <w:t>Any third party appointed to process Personal Data on behalf of the Supplier under this Call-Off Contract.</w:t>
            </w:r>
          </w:p>
        </w:tc>
      </w:tr>
      <w:tr w:rsidR="000D1830" w14:paraId="46C98EDB"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D9" w14:textId="77777777" w:rsidR="000D1830" w:rsidRDefault="00FD46F3">
            <w:pPr>
              <w:spacing w:before="240"/>
              <w:rPr>
                <w:b/>
                <w:sz w:val="20"/>
                <w:szCs w:val="20"/>
              </w:rPr>
            </w:pPr>
            <w:r>
              <w:rPr>
                <w:b/>
                <w:sz w:val="20"/>
                <w:szCs w:val="20"/>
              </w:rPr>
              <w:t>Supplier</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DA" w14:textId="77777777" w:rsidR="000D1830" w:rsidRDefault="00FD46F3">
            <w:pPr>
              <w:spacing w:before="240"/>
              <w:rPr>
                <w:sz w:val="20"/>
                <w:szCs w:val="20"/>
              </w:rPr>
            </w:pPr>
            <w:r>
              <w:rPr>
                <w:sz w:val="20"/>
                <w:szCs w:val="20"/>
              </w:rPr>
              <w:t>The person, firm or company identified in the Order Form.</w:t>
            </w:r>
          </w:p>
        </w:tc>
      </w:tr>
      <w:tr w:rsidR="000D1830" w14:paraId="46C98EDE"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DC" w14:textId="77777777" w:rsidR="000D1830" w:rsidRDefault="00FD46F3">
            <w:pPr>
              <w:spacing w:before="240"/>
              <w:rPr>
                <w:b/>
                <w:sz w:val="20"/>
                <w:szCs w:val="20"/>
              </w:rPr>
            </w:pPr>
            <w:r>
              <w:rPr>
                <w:b/>
                <w:sz w:val="20"/>
                <w:szCs w:val="20"/>
              </w:rPr>
              <w:t>Supplier Representative</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DD" w14:textId="77777777" w:rsidR="000D1830" w:rsidRDefault="00FD46F3">
            <w:pPr>
              <w:spacing w:before="240"/>
              <w:rPr>
                <w:sz w:val="20"/>
                <w:szCs w:val="20"/>
              </w:rPr>
            </w:pPr>
            <w:r>
              <w:rPr>
                <w:sz w:val="20"/>
                <w:szCs w:val="20"/>
              </w:rPr>
              <w:t>The representative appointed by the Supplier from time to time in relation to the Call-Off Contract.</w:t>
            </w:r>
          </w:p>
        </w:tc>
      </w:tr>
      <w:tr w:rsidR="000D1830" w14:paraId="46C98EE1"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DF" w14:textId="77777777" w:rsidR="000D1830" w:rsidRDefault="00FD46F3">
            <w:pPr>
              <w:spacing w:before="240"/>
              <w:rPr>
                <w:b/>
                <w:sz w:val="20"/>
                <w:szCs w:val="20"/>
              </w:rPr>
            </w:pPr>
            <w:r>
              <w:rPr>
                <w:b/>
                <w:sz w:val="20"/>
                <w:szCs w:val="20"/>
              </w:rPr>
              <w:t>Supplier staff</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E0" w14:textId="77777777" w:rsidR="000D1830" w:rsidRDefault="00FD46F3">
            <w:pPr>
              <w:spacing w:before="240"/>
              <w:rPr>
                <w:sz w:val="20"/>
                <w:szCs w:val="20"/>
              </w:rPr>
            </w:pPr>
            <w:r>
              <w:rPr>
                <w:sz w:val="20"/>
                <w:szCs w:val="20"/>
              </w:rPr>
              <w:t>All persons employed by the Supplier together with the Supplier’s servants, agents, suppliers and subcontractors used in the performance of its obligations under this Call-Off Contract.</w:t>
            </w:r>
          </w:p>
        </w:tc>
      </w:tr>
      <w:tr w:rsidR="000D1830" w14:paraId="46C98EE4" w14:textId="77777777">
        <w:trPr>
          <w:trHeight w:val="8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E2" w14:textId="77777777" w:rsidR="000D1830" w:rsidRDefault="00FD46F3">
            <w:pPr>
              <w:spacing w:before="240"/>
              <w:rPr>
                <w:b/>
                <w:sz w:val="20"/>
                <w:szCs w:val="20"/>
              </w:rPr>
            </w:pPr>
            <w:r>
              <w:rPr>
                <w:b/>
                <w:sz w:val="20"/>
                <w:szCs w:val="20"/>
              </w:rPr>
              <w:t>Supplier terms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E3" w14:textId="77777777" w:rsidR="000D1830" w:rsidRDefault="00FD46F3">
            <w:pPr>
              <w:spacing w:before="240"/>
              <w:rPr>
                <w:sz w:val="20"/>
                <w:szCs w:val="20"/>
              </w:rPr>
            </w:pPr>
            <w:r>
              <w:rPr>
                <w:sz w:val="20"/>
                <w:szCs w:val="20"/>
              </w:rPr>
              <w:t>The relevant G-Cloud Service terms and conditions as set out in the Terms and Conditions document supplied as part of the Supplier’s Application.</w:t>
            </w:r>
          </w:p>
        </w:tc>
      </w:tr>
      <w:tr w:rsidR="000D1830" w14:paraId="46C98EE7"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E5" w14:textId="77777777" w:rsidR="000D1830" w:rsidRDefault="00FD46F3">
            <w:pPr>
              <w:spacing w:before="240"/>
              <w:rPr>
                <w:b/>
                <w:sz w:val="20"/>
                <w:szCs w:val="20"/>
              </w:rPr>
            </w:pPr>
            <w:r>
              <w:rPr>
                <w:b/>
                <w:sz w:val="20"/>
                <w:szCs w:val="20"/>
              </w:rPr>
              <w:t>Term</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E6" w14:textId="77777777" w:rsidR="000D1830" w:rsidRDefault="00FD46F3">
            <w:pPr>
              <w:spacing w:before="240"/>
              <w:rPr>
                <w:sz w:val="20"/>
                <w:szCs w:val="20"/>
              </w:rPr>
            </w:pPr>
            <w:r>
              <w:rPr>
                <w:sz w:val="20"/>
                <w:szCs w:val="20"/>
              </w:rPr>
              <w:t>The term of this Call-Off Contract as set out in the Order Form.</w:t>
            </w:r>
          </w:p>
        </w:tc>
      </w:tr>
      <w:tr w:rsidR="000D1830" w14:paraId="46C98EEA"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E8" w14:textId="77777777" w:rsidR="000D1830" w:rsidRDefault="00FD46F3">
            <w:pPr>
              <w:spacing w:before="240"/>
              <w:rPr>
                <w:b/>
                <w:sz w:val="20"/>
                <w:szCs w:val="20"/>
              </w:rPr>
            </w:pPr>
            <w:r>
              <w:rPr>
                <w:b/>
                <w:sz w:val="20"/>
                <w:szCs w:val="20"/>
              </w:rPr>
              <w:t>Variation</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E9" w14:textId="77777777" w:rsidR="000D1830" w:rsidRDefault="00FD46F3">
            <w:pPr>
              <w:spacing w:before="240"/>
              <w:rPr>
                <w:sz w:val="20"/>
                <w:szCs w:val="20"/>
              </w:rPr>
            </w:pPr>
            <w:r>
              <w:rPr>
                <w:sz w:val="20"/>
                <w:szCs w:val="20"/>
              </w:rPr>
              <w:t>This has the meaning given to it in clause 32 (Variation process).</w:t>
            </w:r>
          </w:p>
        </w:tc>
      </w:tr>
      <w:tr w:rsidR="000D1830" w14:paraId="46C98EED" w14:textId="77777777">
        <w:trPr>
          <w:trHeight w:val="64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EB" w14:textId="77777777" w:rsidR="000D1830" w:rsidRDefault="00FD46F3">
            <w:pPr>
              <w:spacing w:before="240"/>
              <w:rPr>
                <w:b/>
                <w:sz w:val="20"/>
                <w:szCs w:val="20"/>
              </w:rPr>
            </w:pPr>
            <w:r>
              <w:rPr>
                <w:b/>
                <w:sz w:val="20"/>
                <w:szCs w:val="20"/>
              </w:rPr>
              <w:t>Working Days</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EC" w14:textId="77777777" w:rsidR="000D1830" w:rsidRDefault="00FD46F3">
            <w:pPr>
              <w:spacing w:before="240"/>
              <w:rPr>
                <w:sz w:val="20"/>
                <w:szCs w:val="20"/>
              </w:rPr>
            </w:pPr>
            <w:r>
              <w:rPr>
                <w:sz w:val="20"/>
                <w:szCs w:val="20"/>
              </w:rPr>
              <w:t>Any day other than a Saturday, Sunday or public holiday in England and Wales.</w:t>
            </w:r>
          </w:p>
        </w:tc>
      </w:tr>
      <w:tr w:rsidR="000D1830" w14:paraId="46C98EF0" w14:textId="77777777">
        <w:trPr>
          <w:trHeight w:val="420"/>
        </w:trPr>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EE" w14:textId="77777777" w:rsidR="000D1830" w:rsidRDefault="00FD46F3">
            <w:pPr>
              <w:spacing w:before="240"/>
              <w:rPr>
                <w:b/>
                <w:sz w:val="20"/>
                <w:szCs w:val="20"/>
              </w:rPr>
            </w:pPr>
            <w:r>
              <w:rPr>
                <w:b/>
                <w:sz w:val="20"/>
                <w:szCs w:val="20"/>
              </w:rPr>
              <w:t>Year</w:t>
            </w:r>
          </w:p>
        </w:tc>
        <w:tc>
          <w:tcPr>
            <w:tcW w:w="6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98EEF" w14:textId="77777777" w:rsidR="000D1830" w:rsidRDefault="00FD46F3">
            <w:pPr>
              <w:spacing w:before="240"/>
              <w:rPr>
                <w:sz w:val="20"/>
                <w:szCs w:val="20"/>
              </w:rPr>
            </w:pPr>
            <w:r>
              <w:rPr>
                <w:sz w:val="20"/>
                <w:szCs w:val="20"/>
              </w:rPr>
              <w:t>A contract year.</w:t>
            </w:r>
          </w:p>
        </w:tc>
      </w:tr>
    </w:tbl>
    <w:p w14:paraId="46C98EF1" w14:textId="77777777" w:rsidR="000D1830" w:rsidRDefault="00FD46F3">
      <w:pPr>
        <w:spacing w:before="240" w:after="240"/>
      </w:pPr>
      <w:r>
        <w:t xml:space="preserve"> </w:t>
      </w:r>
    </w:p>
    <w:p w14:paraId="46C98EF2" w14:textId="77777777" w:rsidR="000D1830" w:rsidRDefault="000D1830">
      <w:pPr>
        <w:pageBreakBefore/>
      </w:pPr>
    </w:p>
    <w:p w14:paraId="46C98EF3" w14:textId="77777777" w:rsidR="000D1830" w:rsidRDefault="00FD46F3">
      <w:pPr>
        <w:pStyle w:val="Heading2"/>
      </w:pPr>
      <w:bookmarkStart w:id="13" w:name="_Toc33176240"/>
      <w:r>
        <w:t>Schedule 7: GDPR Information</w:t>
      </w:r>
      <w:bookmarkEnd w:id="13"/>
    </w:p>
    <w:p w14:paraId="0F084540" w14:textId="18E3EB1E" w:rsidR="00B914B7" w:rsidRPr="00B914B7" w:rsidRDefault="00B914B7" w:rsidP="00B914B7">
      <w:pPr>
        <w:pStyle w:val="ListParagraph"/>
        <w:numPr>
          <w:ilvl w:val="0"/>
          <w:numId w:val="41"/>
        </w:numPr>
        <w:spacing w:before="40" w:after="120"/>
        <w:ind w:hanging="357"/>
        <w:rPr>
          <w:bCs/>
        </w:rPr>
      </w:pPr>
      <w:r w:rsidRPr="00B914B7">
        <w:rPr>
          <w:bCs/>
        </w:rPr>
        <w:t>Where The Supplier processes personal data (as these terms are defined in the Data Protection Laws) on behalf of the Buyer (such personal data being referred to as ”Protected Data”), the Supplier will:</w:t>
      </w:r>
    </w:p>
    <w:p w14:paraId="4B556D55" w14:textId="7E087EE4" w:rsidR="00B914B7" w:rsidRPr="00B914B7" w:rsidRDefault="00B914B7" w:rsidP="00B914B7">
      <w:pPr>
        <w:pStyle w:val="ListParagraph"/>
        <w:numPr>
          <w:ilvl w:val="0"/>
          <w:numId w:val="39"/>
        </w:numPr>
        <w:spacing w:before="40" w:after="120"/>
        <w:ind w:hanging="357"/>
        <w:rPr>
          <w:bCs/>
        </w:rPr>
      </w:pPr>
      <w:r w:rsidRPr="00B914B7">
        <w:rPr>
          <w:bCs/>
        </w:rPr>
        <w:t xml:space="preserve">Act strictly in accordance with the Buyer’s lawful and reasonable instructions in respect of such Protected Data unless applicable law requires otherwise, in which case the Supplier shall inform the Buyer of that legal requirement before processing (unless that law prohibits such information on important grounds of public interest). The Supplier shall inform the Buyer if it becomes aware of an instruction by the Buyer that, in the Supplier’s opinion, infringes the Data Protection Laws. </w:t>
      </w:r>
    </w:p>
    <w:p w14:paraId="275041DA" w14:textId="63ADDF57" w:rsidR="00B914B7" w:rsidRPr="00B914B7" w:rsidRDefault="00B914B7" w:rsidP="00B914B7">
      <w:pPr>
        <w:pStyle w:val="ListParagraph"/>
        <w:numPr>
          <w:ilvl w:val="0"/>
          <w:numId w:val="39"/>
        </w:numPr>
        <w:spacing w:before="40" w:after="120"/>
        <w:ind w:hanging="357"/>
        <w:rPr>
          <w:bCs/>
        </w:rPr>
      </w:pPr>
      <w:r w:rsidRPr="00B914B7">
        <w:rPr>
          <w:bCs/>
        </w:rPr>
        <w:t>Ensure that its personnel, that are authorised to process the personal data in connection with the provision of the Services, have committed themselves to confidentiality or are under an appropriate statutory obligation of confidentiality.</w:t>
      </w:r>
    </w:p>
    <w:p w14:paraId="4CFB1838" w14:textId="344EA2D6" w:rsidR="00B914B7" w:rsidRPr="00B914B7" w:rsidRDefault="00B914B7" w:rsidP="00B914B7">
      <w:pPr>
        <w:pStyle w:val="ListParagraph"/>
        <w:numPr>
          <w:ilvl w:val="0"/>
          <w:numId w:val="39"/>
        </w:numPr>
        <w:spacing w:before="40" w:after="120"/>
        <w:ind w:hanging="357"/>
        <w:rPr>
          <w:bCs/>
        </w:rPr>
      </w:pPr>
      <w:r w:rsidRPr="00B914B7">
        <w:rPr>
          <w:bCs/>
        </w:rPr>
        <w:t>Implement appropriate technical and organisational security measures to protect the Protected Data in accordance with Data Protection Laws.</w:t>
      </w:r>
    </w:p>
    <w:p w14:paraId="57DCF5E2" w14:textId="3B3D95D6" w:rsidR="00B914B7" w:rsidRPr="00B914B7" w:rsidRDefault="00B914B7" w:rsidP="00B914B7">
      <w:pPr>
        <w:pStyle w:val="ListParagraph"/>
        <w:numPr>
          <w:ilvl w:val="0"/>
          <w:numId w:val="39"/>
        </w:numPr>
        <w:spacing w:before="40" w:after="120"/>
        <w:ind w:hanging="357"/>
        <w:rPr>
          <w:bCs/>
        </w:rPr>
      </w:pPr>
      <w:r w:rsidRPr="00B914B7">
        <w:rPr>
          <w:bCs/>
        </w:rPr>
        <w:t>Enable the Buyer to access, rectify, erase, restrict and transmit the personal data processed by the Supplier.</w:t>
      </w:r>
    </w:p>
    <w:p w14:paraId="52D1BB43" w14:textId="47302003" w:rsidR="00B914B7" w:rsidRPr="00B914B7" w:rsidRDefault="00B914B7" w:rsidP="00B914B7">
      <w:pPr>
        <w:pStyle w:val="ListParagraph"/>
        <w:numPr>
          <w:ilvl w:val="0"/>
          <w:numId w:val="39"/>
        </w:numPr>
        <w:spacing w:before="40" w:after="120"/>
        <w:ind w:hanging="357"/>
        <w:rPr>
          <w:bCs/>
        </w:rPr>
      </w:pPr>
      <w:r w:rsidRPr="00B914B7">
        <w:rPr>
          <w:bCs/>
        </w:rPr>
        <w:t>If a data subject requests information from the Supplier concerning the processing of personal data by the Buyer, promptly forward the request to the Buyer.</w:t>
      </w:r>
    </w:p>
    <w:p w14:paraId="5309E336" w14:textId="627BC828" w:rsidR="00B914B7" w:rsidRPr="00B914B7" w:rsidRDefault="00B914B7" w:rsidP="00B914B7">
      <w:pPr>
        <w:pStyle w:val="ListParagraph"/>
        <w:numPr>
          <w:ilvl w:val="0"/>
          <w:numId w:val="39"/>
        </w:numPr>
        <w:spacing w:before="40" w:after="120"/>
        <w:ind w:hanging="357"/>
        <w:rPr>
          <w:bCs/>
        </w:rPr>
      </w:pPr>
      <w:r w:rsidRPr="00B914B7">
        <w:rPr>
          <w:bCs/>
        </w:rPr>
        <w:t>Provide reasonable assistance to enable the Buyer to comply with the Buyer’s obligations under Data Protection Law, including using appropriate technical and organisational measures to assist the Buyer in responding to data subject access requests.</w:t>
      </w:r>
    </w:p>
    <w:p w14:paraId="3D5E81B5" w14:textId="24112283" w:rsidR="00B914B7" w:rsidRPr="00B914B7" w:rsidRDefault="00B914B7" w:rsidP="00B914B7">
      <w:pPr>
        <w:pStyle w:val="ListParagraph"/>
        <w:numPr>
          <w:ilvl w:val="0"/>
          <w:numId w:val="39"/>
        </w:numPr>
        <w:spacing w:before="40" w:after="120"/>
        <w:ind w:hanging="357"/>
        <w:rPr>
          <w:bCs/>
        </w:rPr>
      </w:pPr>
      <w:r w:rsidRPr="00B914B7">
        <w:rPr>
          <w:bCs/>
        </w:rPr>
        <w:t>Make available to the Buyer all information necessary to demonstrate compliance with the obligations set out in this clause Appendix 1, and allow for and contribute to audits, including inspections, conducted by or on behalf of the Buyer or ensure that the Supplier and/or any sub-processor will conduct audits using external auditors at least once per year.</w:t>
      </w:r>
    </w:p>
    <w:p w14:paraId="6DA2D697" w14:textId="51E84C84" w:rsidR="00B914B7" w:rsidRPr="00B914B7" w:rsidRDefault="00B914B7" w:rsidP="00B914B7">
      <w:pPr>
        <w:pStyle w:val="ListParagraph"/>
        <w:numPr>
          <w:ilvl w:val="0"/>
          <w:numId w:val="41"/>
        </w:numPr>
        <w:spacing w:before="40" w:after="120"/>
        <w:ind w:hanging="357"/>
        <w:rPr>
          <w:bCs/>
        </w:rPr>
      </w:pPr>
      <w:r w:rsidRPr="00B914B7">
        <w:rPr>
          <w:bCs/>
        </w:rPr>
        <w:t>The Buyer may request in writing the deletion or return of all Protected Data on termination of the Services or up to three months following termination of the Services.  Where the Buyer has not deleted the personal data prior to the termination of the Services, the Supplier may delete all personal data at any time after three months following the date of termination of the Services unless the otherwise required or permitted by applicable law.</w:t>
      </w:r>
    </w:p>
    <w:p w14:paraId="1B0F56E5" w14:textId="5CEFF57A" w:rsidR="00B914B7" w:rsidRPr="00B914B7" w:rsidRDefault="00B914B7" w:rsidP="00B914B7">
      <w:pPr>
        <w:pStyle w:val="ListParagraph"/>
        <w:numPr>
          <w:ilvl w:val="0"/>
          <w:numId w:val="41"/>
        </w:numPr>
        <w:spacing w:before="40" w:after="120"/>
        <w:ind w:hanging="357"/>
        <w:rPr>
          <w:bCs/>
        </w:rPr>
      </w:pPr>
      <w:r w:rsidRPr="00B914B7">
        <w:rPr>
          <w:bCs/>
        </w:rPr>
        <w:t xml:space="preserve">The Buyer hereby gives the Supplier a general consent to engage sub-processors for processing of Protected Data on behalf of the Buyer. The Supplier shall inform the Buyer before transferring any Protected Data to a new sub-processor. Following receipt of such information the Buyer shall notify the Supplier if it objects to the new sub-processor. If the Buyer does not object to the sub-processor within seven days of receiving the information, the Buyer shall be deemed to have accepted the sub-processor. If the Buyer has raised a reasonable objection to the new sub-processor, and the parties have failed to agree on a solution within reasonable time, the Buyer shall have the right to terminate the Services, to the extent that they rely on the relevant sub-processor, on seven days written notice without prejudice to any other remedies available under law or contract. During the notice period, the Supplier shall not transfer any Protected Data to the applicable sub-processor.  The </w:t>
      </w:r>
      <w:r w:rsidRPr="00B914B7">
        <w:rPr>
          <w:bCs/>
        </w:rPr>
        <w:lastRenderedPageBreak/>
        <w:t>Supplier shall enter into appropriate written agreements with all of its sub-processors on terms substantially similar to this Appendix 1, including without limitation the Buyer’s right to conduct audits at the sub-processor, or ensure that the sub-processor will conduct audits using external auditors at least once per year.  The Supplier shall remain fully liable to the Buyer for the performance or non-performance of the sub-processor’s obligations.</w:t>
      </w:r>
    </w:p>
    <w:p w14:paraId="3685425E" w14:textId="77777777" w:rsidR="00B914B7" w:rsidRPr="00B914B7" w:rsidRDefault="00B914B7" w:rsidP="00B914B7">
      <w:pPr>
        <w:rPr>
          <w:b/>
          <w:bCs/>
        </w:rPr>
      </w:pPr>
    </w:p>
    <w:p w14:paraId="314FEC50" w14:textId="77777777" w:rsidR="00B914B7" w:rsidRPr="00B914B7" w:rsidRDefault="00B914B7" w:rsidP="00B914B7">
      <w:pPr>
        <w:rPr>
          <w:b/>
          <w:bCs/>
        </w:rPr>
      </w:pPr>
      <w:r w:rsidRPr="00B914B7">
        <w:rPr>
          <w:b/>
          <w:bCs/>
        </w:rPr>
        <w:t>PERSONAL DATA PROCESSING INSTRUCTIONS</w:t>
      </w:r>
    </w:p>
    <w:p w14:paraId="62297C92" w14:textId="77777777" w:rsidR="00B914B7" w:rsidRPr="00B914B7" w:rsidRDefault="00B914B7" w:rsidP="00B914B7">
      <w:r w:rsidRPr="00B914B7">
        <w:rPr>
          <w:b/>
          <w:bCs/>
        </w:rPr>
        <w:t xml:space="preserve">Subject matter of the processing: </w:t>
      </w:r>
      <w:r w:rsidRPr="00B914B7">
        <w:rPr>
          <w:b/>
          <w:bCs/>
        </w:rPr>
        <w:br/>
      </w:r>
      <w:r w:rsidRPr="00B914B7">
        <w:t>The Nature and Purpose of the Processing does not require access to Personal Data by the Supplier.</w:t>
      </w:r>
    </w:p>
    <w:p w14:paraId="3EF3D925" w14:textId="77777777" w:rsidR="00B914B7" w:rsidRDefault="00B914B7" w:rsidP="00B914B7">
      <w:pPr>
        <w:rPr>
          <w:b/>
          <w:bCs/>
        </w:rPr>
      </w:pPr>
    </w:p>
    <w:p w14:paraId="6C9CE020" w14:textId="3D3F42D6" w:rsidR="00B914B7" w:rsidRPr="00B914B7" w:rsidRDefault="00B914B7" w:rsidP="00B914B7">
      <w:r w:rsidRPr="00B914B7">
        <w:rPr>
          <w:b/>
          <w:bCs/>
        </w:rPr>
        <w:t xml:space="preserve">Duration of the processing: </w:t>
      </w:r>
      <w:r w:rsidRPr="00B914B7">
        <w:rPr>
          <w:b/>
          <w:bCs/>
        </w:rPr>
        <w:br/>
      </w:r>
      <w:r w:rsidRPr="00B914B7">
        <w:t>The Duration of the Processing is defined in the Order Form.</w:t>
      </w:r>
      <w:r w:rsidRPr="00B914B7">
        <w:tab/>
      </w:r>
    </w:p>
    <w:p w14:paraId="05552604" w14:textId="77777777" w:rsidR="00B914B7" w:rsidRDefault="00B914B7" w:rsidP="00B914B7">
      <w:pPr>
        <w:rPr>
          <w:b/>
          <w:bCs/>
        </w:rPr>
      </w:pPr>
    </w:p>
    <w:p w14:paraId="594F2BD3" w14:textId="2BDE2C45" w:rsidR="00B914B7" w:rsidRPr="00B914B7" w:rsidRDefault="00B914B7" w:rsidP="00B914B7">
      <w:r w:rsidRPr="00B914B7">
        <w:rPr>
          <w:b/>
          <w:bCs/>
        </w:rPr>
        <w:t xml:space="preserve">Nature and purposes of the Processing: </w:t>
      </w:r>
      <w:r w:rsidRPr="00B914B7">
        <w:rPr>
          <w:b/>
          <w:bCs/>
        </w:rPr>
        <w:br/>
      </w:r>
      <w:r w:rsidRPr="00B914B7">
        <w:t>The Nature and Purpose of the Processing does not required access to Personal Data by the Supplier.</w:t>
      </w:r>
    </w:p>
    <w:p w14:paraId="4FA60917" w14:textId="77777777" w:rsidR="00B914B7" w:rsidRDefault="00B914B7" w:rsidP="00B914B7">
      <w:pPr>
        <w:rPr>
          <w:b/>
          <w:bCs/>
        </w:rPr>
      </w:pPr>
    </w:p>
    <w:p w14:paraId="4D5135C3" w14:textId="2EA01DDA" w:rsidR="00B914B7" w:rsidRPr="00B914B7" w:rsidRDefault="00B914B7" w:rsidP="00B914B7">
      <w:r w:rsidRPr="00B914B7">
        <w:rPr>
          <w:b/>
          <w:bCs/>
        </w:rPr>
        <w:t xml:space="preserve">Type of Personal Data: </w:t>
      </w:r>
      <w:r w:rsidRPr="00B914B7">
        <w:rPr>
          <w:b/>
          <w:bCs/>
        </w:rPr>
        <w:br/>
      </w:r>
      <w:r w:rsidRPr="00B914B7">
        <w:t>No Types of Personal Data Processed are defined in the Personal Data Processing Instructions, as the Controller permits no Processing.</w:t>
      </w:r>
    </w:p>
    <w:p w14:paraId="2F21EA28" w14:textId="77777777" w:rsidR="00B914B7" w:rsidRDefault="00B914B7" w:rsidP="00B914B7">
      <w:pPr>
        <w:rPr>
          <w:b/>
          <w:bCs/>
        </w:rPr>
      </w:pPr>
    </w:p>
    <w:p w14:paraId="3F885A33" w14:textId="4320DC65" w:rsidR="00B914B7" w:rsidRPr="00B914B7" w:rsidRDefault="00B914B7" w:rsidP="00B914B7">
      <w:r w:rsidRPr="00B914B7">
        <w:rPr>
          <w:b/>
          <w:bCs/>
        </w:rPr>
        <w:t xml:space="preserve">Categories of Data Subject: </w:t>
      </w:r>
      <w:r w:rsidRPr="00B914B7">
        <w:rPr>
          <w:b/>
          <w:bCs/>
        </w:rPr>
        <w:br/>
      </w:r>
      <w:r w:rsidRPr="00B914B7">
        <w:t>No Categories of Data Subjects are defined in the Personal Data Processing Instructions, as the Controller permits no Processing.</w:t>
      </w:r>
    </w:p>
    <w:p w14:paraId="35264F83" w14:textId="77777777" w:rsidR="00B914B7" w:rsidRDefault="00B914B7" w:rsidP="00B914B7">
      <w:pPr>
        <w:rPr>
          <w:b/>
          <w:bCs/>
        </w:rPr>
      </w:pPr>
    </w:p>
    <w:p w14:paraId="6CF920A1" w14:textId="5EB3DCB1" w:rsidR="00B914B7" w:rsidRPr="00B914B7" w:rsidRDefault="00B914B7" w:rsidP="00B914B7">
      <w:r w:rsidRPr="00B914B7">
        <w:rPr>
          <w:b/>
          <w:bCs/>
        </w:rPr>
        <w:t xml:space="preserve">Plan for return or destruction of the data once the Processing is complete UNLESS requirement under union or member state law to preserve that type of data: </w:t>
      </w:r>
      <w:r w:rsidRPr="00B914B7">
        <w:rPr>
          <w:b/>
          <w:bCs/>
        </w:rPr>
        <w:br/>
      </w:r>
      <w:r w:rsidRPr="00B914B7">
        <w:rPr>
          <w:bCs/>
        </w:rPr>
        <w:t>N/A</w:t>
      </w:r>
    </w:p>
    <w:p w14:paraId="3C598638" w14:textId="77777777" w:rsidR="00B914B7" w:rsidRDefault="00B914B7" w:rsidP="00B914B7">
      <w:pPr>
        <w:rPr>
          <w:b/>
        </w:rPr>
      </w:pPr>
    </w:p>
    <w:p w14:paraId="2C65B2FB" w14:textId="19C52CEF" w:rsidR="00B914B7" w:rsidRPr="00B914B7" w:rsidRDefault="00B914B7" w:rsidP="00B914B7">
      <w:pPr>
        <w:rPr>
          <w:b/>
        </w:rPr>
      </w:pPr>
      <w:r w:rsidRPr="00B914B7">
        <w:rPr>
          <w:b/>
        </w:rPr>
        <w:t>APPROVED SUB-PROCESSORS</w:t>
      </w:r>
    </w:p>
    <w:p w14:paraId="54900FA3" w14:textId="5BC77EB6" w:rsidR="00B914B7" w:rsidRDefault="00B914B7" w:rsidP="00B914B7">
      <w:r w:rsidRPr="00B914B7">
        <w:t>No Sub-Processors require approval, as the Supplier is not permitted to undertake Processing of Personal Data.</w:t>
      </w:r>
    </w:p>
    <w:p w14:paraId="0F54EDE7" w14:textId="48376BF8" w:rsidR="00B914B7" w:rsidRDefault="00B914B7" w:rsidP="00B914B7"/>
    <w:p w14:paraId="1135D3A7" w14:textId="590556E1" w:rsidR="00B914B7" w:rsidRDefault="00B914B7" w:rsidP="00B914B7"/>
    <w:p w14:paraId="3CE2CBD5" w14:textId="63B278E7" w:rsidR="00B914B7" w:rsidRDefault="00B914B7" w:rsidP="00B914B7"/>
    <w:p w14:paraId="1ADB3F5B" w14:textId="74D6DD1F" w:rsidR="00B914B7" w:rsidRPr="00B914B7" w:rsidRDefault="00B914B7" w:rsidP="00B914B7">
      <w:pPr>
        <w:jc w:val="center"/>
        <w:rPr>
          <w:b/>
        </w:rPr>
      </w:pPr>
      <w:r>
        <w:rPr>
          <w:b/>
        </w:rPr>
        <w:t>END OF DOCUMENT</w:t>
      </w:r>
    </w:p>
    <w:p w14:paraId="50D51D8B" w14:textId="77777777" w:rsidR="00B914B7" w:rsidRPr="00B914B7" w:rsidRDefault="00B914B7" w:rsidP="00B914B7"/>
    <w:p w14:paraId="46C98FC5" w14:textId="7B9CFE0A" w:rsidR="000D1830" w:rsidRDefault="000D1830" w:rsidP="00D45F6F"/>
    <w:sectPr w:rsidR="000D1830">
      <w:footerReference w:type="default" r:id="rId39"/>
      <w:pgSz w:w="11909" w:h="16834"/>
      <w:pgMar w:top="720"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61EF7" w14:textId="77777777" w:rsidR="006115AE" w:rsidRDefault="006115AE">
      <w:pPr>
        <w:spacing w:line="240" w:lineRule="auto"/>
      </w:pPr>
      <w:r>
        <w:separator/>
      </w:r>
    </w:p>
  </w:endnote>
  <w:endnote w:type="continuationSeparator" w:id="0">
    <w:p w14:paraId="0E694560" w14:textId="77777777" w:rsidR="006115AE" w:rsidRDefault="006115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987B4" w14:textId="77777777" w:rsidR="001E3A70" w:rsidRDefault="001E3A70">
    <w:pPr>
      <w:pStyle w:val="Footer"/>
      <w:ind w:right="360"/>
    </w:pPr>
    <w:r>
      <w:rPr>
        <w:noProof/>
      </w:rPr>
      <mc:AlternateContent>
        <mc:Choice Requires="wps">
          <w:drawing>
            <wp:anchor distT="0" distB="0" distL="114300" distR="114300" simplePos="0" relativeHeight="251659264" behindDoc="0" locked="0" layoutInCell="1" allowOverlap="1" wp14:anchorId="46C987AC" wp14:editId="46C987AD">
              <wp:simplePos x="0" y="0"/>
              <wp:positionH relativeFrom="margin">
                <wp:align>right</wp:align>
              </wp:positionH>
              <wp:positionV relativeFrom="paragraph">
                <wp:posOffset>720</wp:posOffset>
              </wp:positionV>
              <wp:extent cx="14760" cy="14760"/>
              <wp:effectExtent l="0" t="0" r="10640" b="10640"/>
              <wp:wrapTopAndBottom/>
              <wp:docPr id="1" name="Frame1"/>
              <wp:cNvGraphicFramePr/>
              <a:graphic xmlns:a="http://schemas.openxmlformats.org/drawingml/2006/main">
                <a:graphicData uri="http://schemas.microsoft.com/office/word/2010/wordprocessingShape">
                  <wps:wsp>
                    <wps:cNvSpPr txBox="1"/>
                    <wps:spPr>
                      <a:xfrm>
                        <a:off x="0" y="0"/>
                        <a:ext cx="14760" cy="14760"/>
                      </a:xfrm>
                      <a:prstGeom prst="rect">
                        <a:avLst/>
                      </a:prstGeom>
                      <a:noFill/>
                      <a:ln>
                        <a:noFill/>
                        <a:prstDash/>
                      </a:ln>
                    </wps:spPr>
                    <wps:txbx>
                      <w:txbxContent>
                        <w:p w14:paraId="46C987AE" w14:textId="72CAD03F" w:rsidR="001E3A70" w:rsidRDefault="001E3A70">
                          <w:pPr>
                            <w:pStyle w:val="Footer"/>
                          </w:pPr>
                          <w:r>
                            <w:rPr>
                              <w:rStyle w:val="PageNumber"/>
                            </w:rPr>
                            <w:fldChar w:fldCharType="begin"/>
                          </w:r>
                          <w:r>
                            <w:rPr>
                              <w:rStyle w:val="PageNumber"/>
                            </w:rPr>
                            <w:instrText xml:space="preserve"> PAGE </w:instrText>
                          </w:r>
                          <w:r>
                            <w:rPr>
                              <w:rStyle w:val="PageNumber"/>
                            </w:rPr>
                            <w:fldChar w:fldCharType="separate"/>
                          </w:r>
                          <w:r w:rsidR="00F963A1">
                            <w:rPr>
                              <w:rStyle w:val="PageNumber"/>
                              <w:noProof/>
                            </w:rPr>
                            <w:t>12</w:t>
                          </w:r>
                          <w:r>
                            <w:rPr>
                              <w:rStyle w:val="PageNumber"/>
                            </w:rPr>
                            <w:fldChar w:fldCharType="end"/>
                          </w:r>
                        </w:p>
                      </w:txbxContent>
                    </wps:txbx>
                    <wps:bodyPr wrap="none" lIns="0" tIns="0" rIns="0" bIns="0" compatLnSpc="0">
                      <a:spAutoFit/>
                    </wps:bodyPr>
                  </wps:wsp>
                </a:graphicData>
              </a:graphic>
            </wp:anchor>
          </w:drawing>
        </mc:Choice>
        <mc:Fallback>
          <w:pict>
            <v:shapetype w14:anchorId="46C987AC" id="_x0000_t202" coordsize="21600,21600" o:spt="202" path="m,l,21600r21600,l21600,xe">
              <v:stroke joinstyle="miter"/>
              <v:path gradientshapeok="t" o:connecttype="rect"/>
            </v:shapetype>
            <v:shape id="Frame1" o:spid="_x0000_s1026" type="#_x0000_t202" style="position:absolute;margin-left:-50.05pt;margin-top:.05pt;width:1.15pt;height:1.15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" filled="f" stroked="f">
              <v:textbox style="mso-fit-shape-to-text:t" inset="0,0,0,0">
                <w:txbxContent>
                  <w:p w14:paraId="46C987AE" w14:textId="72CAD03F" w:rsidR="001E3A70" w:rsidRDefault="001E3A70">
                    <w:pPr>
                      <w:pStyle w:val="Footer"/>
                    </w:pPr>
                    <w:r>
                      <w:rPr>
                        <w:rStyle w:val="PageNumber"/>
                      </w:rPr>
                      <w:fldChar w:fldCharType="begin"/>
                    </w:r>
                    <w:r>
                      <w:rPr>
                        <w:rStyle w:val="PageNumber"/>
                      </w:rPr>
                      <w:instrText xml:space="preserve"> PAGE </w:instrText>
                    </w:r>
                    <w:r>
                      <w:rPr>
                        <w:rStyle w:val="PageNumber"/>
                      </w:rPr>
                      <w:fldChar w:fldCharType="separate"/>
                    </w:r>
                    <w:r w:rsidR="00F963A1">
                      <w:rPr>
                        <w:rStyle w:val="PageNumber"/>
                        <w:noProof/>
                      </w:rPr>
                      <w:t>12</w:t>
                    </w:r>
                    <w:r>
                      <w:rPr>
                        <w:rStyle w:val="PageNumber"/>
                      </w:rPr>
                      <w:fldChar w:fldCharType="end"/>
                    </w:r>
                  </w:p>
                </w:txbxContent>
              </v:textbox>
              <w10:wrap type="topAndBottom"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C74FA" w14:textId="77777777" w:rsidR="006115AE" w:rsidRDefault="006115AE">
      <w:pPr>
        <w:spacing w:line="240" w:lineRule="auto"/>
      </w:pPr>
      <w:r>
        <w:rPr>
          <w:color w:val="000000"/>
        </w:rPr>
        <w:separator/>
      </w:r>
    </w:p>
  </w:footnote>
  <w:footnote w:type="continuationSeparator" w:id="0">
    <w:p w14:paraId="5E3E2E3D" w14:textId="77777777" w:rsidR="006115AE" w:rsidRDefault="006115A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77403"/>
    <w:multiLevelType w:val="multilevel"/>
    <w:tmpl w:val="E24AD92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 w15:restartNumberingAfterBreak="0">
    <w:nsid w:val="09CB60CC"/>
    <w:multiLevelType w:val="multilevel"/>
    <w:tmpl w:val="88664BB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0F3222AD"/>
    <w:multiLevelType w:val="multilevel"/>
    <w:tmpl w:val="DCF418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2EF15E8"/>
    <w:multiLevelType w:val="multilevel"/>
    <w:tmpl w:val="28ACC2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13C103B0"/>
    <w:multiLevelType w:val="multilevel"/>
    <w:tmpl w:val="3496B1B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16BF4467"/>
    <w:multiLevelType w:val="multilevel"/>
    <w:tmpl w:val="B082F6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7E30520"/>
    <w:multiLevelType w:val="multilevel"/>
    <w:tmpl w:val="98B60AD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 w15:restartNumberingAfterBreak="0">
    <w:nsid w:val="18D71E47"/>
    <w:multiLevelType w:val="multilevel"/>
    <w:tmpl w:val="8AA6743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18FE71D9"/>
    <w:multiLevelType w:val="multilevel"/>
    <w:tmpl w:val="BA5CCFFC"/>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 w15:restartNumberingAfterBreak="0">
    <w:nsid w:val="1B571B58"/>
    <w:multiLevelType w:val="multilevel"/>
    <w:tmpl w:val="8942323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 w15:restartNumberingAfterBreak="0">
    <w:nsid w:val="1E4318D1"/>
    <w:multiLevelType w:val="multilevel"/>
    <w:tmpl w:val="9DB6008E"/>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1" w15:restartNumberingAfterBreak="0">
    <w:nsid w:val="207A1319"/>
    <w:multiLevelType w:val="multilevel"/>
    <w:tmpl w:val="CECE43D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 w15:restartNumberingAfterBreak="0">
    <w:nsid w:val="21E74483"/>
    <w:multiLevelType w:val="multilevel"/>
    <w:tmpl w:val="2FB0CCF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236173FE"/>
    <w:multiLevelType w:val="multilevel"/>
    <w:tmpl w:val="69125F4E"/>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6F83637"/>
    <w:multiLevelType w:val="hybridMultilevel"/>
    <w:tmpl w:val="3B6ABC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4D40C2"/>
    <w:multiLevelType w:val="multilevel"/>
    <w:tmpl w:val="052A5F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7A45EBB"/>
    <w:multiLevelType w:val="hybridMultilevel"/>
    <w:tmpl w:val="F9E68C7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9070C6C"/>
    <w:multiLevelType w:val="multilevel"/>
    <w:tmpl w:val="7AD472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B404A3B"/>
    <w:multiLevelType w:val="multilevel"/>
    <w:tmpl w:val="EEF6F78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40F8238C"/>
    <w:multiLevelType w:val="multilevel"/>
    <w:tmpl w:val="D5E8D55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 w15:restartNumberingAfterBreak="0">
    <w:nsid w:val="41230C5E"/>
    <w:multiLevelType w:val="multilevel"/>
    <w:tmpl w:val="622E011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1" w15:restartNumberingAfterBreak="0">
    <w:nsid w:val="437F3145"/>
    <w:multiLevelType w:val="multilevel"/>
    <w:tmpl w:val="CF86D5F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2" w15:restartNumberingAfterBreak="0">
    <w:nsid w:val="48C73BF5"/>
    <w:multiLevelType w:val="multilevel"/>
    <w:tmpl w:val="B29CB8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B15397C"/>
    <w:multiLevelType w:val="multilevel"/>
    <w:tmpl w:val="072206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FED77D8"/>
    <w:multiLevelType w:val="multilevel"/>
    <w:tmpl w:val="B86C9B1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52DF7C2F"/>
    <w:multiLevelType w:val="multilevel"/>
    <w:tmpl w:val="CA7C6C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65E09B3"/>
    <w:multiLevelType w:val="multilevel"/>
    <w:tmpl w:val="A81A78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8114B08"/>
    <w:multiLevelType w:val="multilevel"/>
    <w:tmpl w:val="73285EE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8" w15:restartNumberingAfterBreak="0">
    <w:nsid w:val="5B215B05"/>
    <w:multiLevelType w:val="multilevel"/>
    <w:tmpl w:val="318AD9E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9" w15:restartNumberingAfterBreak="0">
    <w:nsid w:val="5BB04889"/>
    <w:multiLevelType w:val="multilevel"/>
    <w:tmpl w:val="D46AA7BE"/>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0" w15:restartNumberingAfterBreak="0">
    <w:nsid w:val="5CED3DF3"/>
    <w:multiLevelType w:val="multilevel"/>
    <w:tmpl w:val="8A76717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68CE79C8"/>
    <w:multiLevelType w:val="multilevel"/>
    <w:tmpl w:val="A01AA5DE"/>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2" w15:restartNumberingAfterBreak="0">
    <w:nsid w:val="6B403780"/>
    <w:multiLevelType w:val="multilevel"/>
    <w:tmpl w:val="E5E2934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3" w15:restartNumberingAfterBreak="0">
    <w:nsid w:val="6CEB4544"/>
    <w:multiLevelType w:val="multilevel"/>
    <w:tmpl w:val="023654B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4" w15:restartNumberingAfterBreak="0">
    <w:nsid w:val="6E2E2A1A"/>
    <w:multiLevelType w:val="multilevel"/>
    <w:tmpl w:val="B9E2A43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5" w15:restartNumberingAfterBreak="0">
    <w:nsid w:val="75215360"/>
    <w:multiLevelType w:val="multilevel"/>
    <w:tmpl w:val="AA1099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7C04F6F"/>
    <w:multiLevelType w:val="hybridMultilevel"/>
    <w:tmpl w:val="242AE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BE2665"/>
    <w:multiLevelType w:val="hybridMultilevel"/>
    <w:tmpl w:val="73040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3C0666"/>
    <w:multiLevelType w:val="multilevel"/>
    <w:tmpl w:val="652E0BC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 w15:restartNumberingAfterBreak="0">
    <w:nsid w:val="7C354EA2"/>
    <w:multiLevelType w:val="multilevel"/>
    <w:tmpl w:val="E1FE488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0" w15:restartNumberingAfterBreak="0">
    <w:nsid w:val="7F71582D"/>
    <w:multiLevelType w:val="multilevel"/>
    <w:tmpl w:val="E84E9B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5"/>
  </w:num>
  <w:num w:numId="2">
    <w:abstractNumId w:val="40"/>
  </w:num>
  <w:num w:numId="3">
    <w:abstractNumId w:val="34"/>
  </w:num>
  <w:num w:numId="4">
    <w:abstractNumId w:val="26"/>
  </w:num>
  <w:num w:numId="5">
    <w:abstractNumId w:val="5"/>
  </w:num>
  <w:num w:numId="6">
    <w:abstractNumId w:val="32"/>
  </w:num>
  <w:num w:numId="7">
    <w:abstractNumId w:val="15"/>
  </w:num>
  <w:num w:numId="8">
    <w:abstractNumId w:val="2"/>
  </w:num>
  <w:num w:numId="9">
    <w:abstractNumId w:val="25"/>
  </w:num>
  <w:num w:numId="10">
    <w:abstractNumId w:val="13"/>
  </w:num>
  <w:num w:numId="11">
    <w:abstractNumId w:val="28"/>
  </w:num>
  <w:num w:numId="12">
    <w:abstractNumId w:val="10"/>
  </w:num>
  <w:num w:numId="13">
    <w:abstractNumId w:val="20"/>
  </w:num>
  <w:num w:numId="14">
    <w:abstractNumId w:val="11"/>
  </w:num>
  <w:num w:numId="15">
    <w:abstractNumId w:val="39"/>
  </w:num>
  <w:num w:numId="16">
    <w:abstractNumId w:val="8"/>
  </w:num>
  <w:num w:numId="17">
    <w:abstractNumId w:val="27"/>
  </w:num>
  <w:num w:numId="18">
    <w:abstractNumId w:val="0"/>
  </w:num>
  <w:num w:numId="19">
    <w:abstractNumId w:val="31"/>
  </w:num>
  <w:num w:numId="20">
    <w:abstractNumId w:val="6"/>
  </w:num>
  <w:num w:numId="21">
    <w:abstractNumId w:val="21"/>
  </w:num>
  <w:num w:numId="22">
    <w:abstractNumId w:val="23"/>
  </w:num>
  <w:num w:numId="23">
    <w:abstractNumId w:val="17"/>
  </w:num>
  <w:num w:numId="24">
    <w:abstractNumId w:val="22"/>
  </w:num>
  <w:num w:numId="25">
    <w:abstractNumId w:val="3"/>
  </w:num>
  <w:num w:numId="26">
    <w:abstractNumId w:val="24"/>
  </w:num>
  <w:num w:numId="27">
    <w:abstractNumId w:val="18"/>
  </w:num>
  <w:num w:numId="28">
    <w:abstractNumId w:val="1"/>
  </w:num>
  <w:num w:numId="29">
    <w:abstractNumId w:val="19"/>
  </w:num>
  <w:num w:numId="30">
    <w:abstractNumId w:val="30"/>
  </w:num>
  <w:num w:numId="31">
    <w:abstractNumId w:val="38"/>
  </w:num>
  <w:num w:numId="32">
    <w:abstractNumId w:val="7"/>
  </w:num>
  <w:num w:numId="33">
    <w:abstractNumId w:val="4"/>
  </w:num>
  <w:num w:numId="34">
    <w:abstractNumId w:val="12"/>
  </w:num>
  <w:num w:numId="35">
    <w:abstractNumId w:val="9"/>
  </w:num>
  <w:num w:numId="36">
    <w:abstractNumId w:val="33"/>
  </w:num>
  <w:num w:numId="37">
    <w:abstractNumId w:val="29"/>
  </w:num>
  <w:num w:numId="38">
    <w:abstractNumId w:val="36"/>
  </w:num>
  <w:num w:numId="39">
    <w:abstractNumId w:val="16"/>
  </w:num>
  <w:num w:numId="40">
    <w:abstractNumId w:val="14"/>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830"/>
    <w:rsid w:val="00024CE9"/>
    <w:rsid w:val="000B3ED1"/>
    <w:rsid w:val="000D1830"/>
    <w:rsid w:val="001209F9"/>
    <w:rsid w:val="001E3A70"/>
    <w:rsid w:val="001F1C16"/>
    <w:rsid w:val="002915C4"/>
    <w:rsid w:val="002B2BDB"/>
    <w:rsid w:val="003515A2"/>
    <w:rsid w:val="00384985"/>
    <w:rsid w:val="00490064"/>
    <w:rsid w:val="006115AE"/>
    <w:rsid w:val="0070593F"/>
    <w:rsid w:val="00720261"/>
    <w:rsid w:val="007215D7"/>
    <w:rsid w:val="00763B3E"/>
    <w:rsid w:val="007B215F"/>
    <w:rsid w:val="00860130"/>
    <w:rsid w:val="008E0D64"/>
    <w:rsid w:val="009E4F9B"/>
    <w:rsid w:val="00A8117A"/>
    <w:rsid w:val="00B637B9"/>
    <w:rsid w:val="00B914B7"/>
    <w:rsid w:val="00B95C75"/>
    <w:rsid w:val="00C25C85"/>
    <w:rsid w:val="00C62644"/>
    <w:rsid w:val="00CE73CE"/>
    <w:rsid w:val="00CF6734"/>
    <w:rsid w:val="00D45F6F"/>
    <w:rsid w:val="00F963A1"/>
    <w:rsid w:val="00FD46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6C987AA"/>
  <w15:docId w15:val="{5AD4969B-AA6B-D140-A790-133F69ADC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autoSpaceDN w:val="0"/>
        <w:spacing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000000"/>
      <w:sz w:val="28"/>
      <w:szCs w:val="28"/>
    </w:rPr>
  </w:style>
  <w:style w:type="paragraph" w:styleId="Heading4">
    <w:name w:val="heading 4"/>
    <w:basedOn w:val="Normal"/>
    <w:next w:val="Normal"/>
    <w:uiPriority w:val="9"/>
    <w:unhideWhenUsed/>
    <w:qFormat/>
    <w:pPr>
      <w:keepNext/>
      <w:keepLines/>
      <w:spacing w:before="280" w:after="80"/>
      <w:outlineLvl w:val="3"/>
    </w:pPr>
    <w:rPr>
      <w:color w:val="000000"/>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Arial Unicode MS" w:hAnsi="Liberation Sans" w:cs="Tahoma"/>
      <w:sz w:val="28"/>
      <w:szCs w:val="28"/>
    </w:rPr>
  </w:style>
  <w:style w:type="paragraph" w:customStyle="1" w:styleId="Textbody">
    <w:name w:val="Text body"/>
    <w:basedOn w:val="Standard"/>
    <w:pPr>
      <w:spacing w:after="140"/>
    </w:p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pPr>
      <w:spacing w:line="240" w:lineRule="auto"/>
    </w:pPr>
    <w:rPr>
      <w:sz w:val="20"/>
      <w:szCs w:val="20"/>
    </w:rPr>
  </w:style>
  <w:style w:type="paragraph" w:styleId="BalloonText">
    <w:name w:val="Balloon Text"/>
    <w:basedOn w:val="Normal"/>
    <w:pPr>
      <w:spacing w:line="240" w:lineRule="auto"/>
    </w:pPr>
    <w:rPr>
      <w:rFonts w:ascii="Segoe UI" w:eastAsia="Segoe UI" w:hAnsi="Segoe UI" w:cs="Segoe UI"/>
      <w:sz w:val="18"/>
      <w:szCs w:val="18"/>
    </w:rPr>
  </w:style>
  <w:style w:type="paragraph" w:customStyle="1" w:styleId="HeaderandFooter">
    <w:name w:val="Header and Footer"/>
    <w:basedOn w:val="Standard"/>
    <w:pPr>
      <w:suppressLineNumbers/>
      <w:tabs>
        <w:tab w:val="center" w:pos="4819"/>
        <w:tab w:val="right" w:pos="9638"/>
      </w:tabs>
    </w:pPr>
  </w:style>
  <w:style w:type="paragraph" w:styleId="Footer">
    <w:name w:val="footer"/>
    <w:basedOn w:val="Normal"/>
    <w:pPr>
      <w:tabs>
        <w:tab w:val="center" w:pos="4680"/>
        <w:tab w:val="right" w:pos="9360"/>
      </w:tabs>
      <w:spacing w:line="240" w:lineRule="auto"/>
    </w:pPr>
  </w:style>
  <w:style w:type="paragraph" w:styleId="ListParagraph">
    <w:name w:val="List Paragraph"/>
    <w:basedOn w:val="Normal"/>
    <w:pPr>
      <w:ind w:left="720"/>
    </w:pPr>
  </w:style>
  <w:style w:type="paragraph" w:styleId="CommentSubject">
    <w:name w:val="annotation subject"/>
    <w:basedOn w:val="CommentText"/>
    <w:next w:val="CommentText"/>
    <w:rPr>
      <w:b/>
      <w:bCs/>
    </w:rPr>
  </w:style>
  <w:style w:type="paragraph" w:styleId="Revision">
    <w:name w:val="Revision"/>
    <w:pPr>
      <w:suppressAutoHyphens/>
      <w:spacing w:line="240" w:lineRule="auto"/>
    </w:pPr>
  </w:style>
  <w:style w:type="paragraph" w:styleId="Header">
    <w:name w:val="header"/>
    <w:basedOn w:val="Normal"/>
    <w:pPr>
      <w:tabs>
        <w:tab w:val="center" w:pos="4680"/>
        <w:tab w:val="right" w:pos="9360"/>
      </w:tabs>
      <w:spacing w:line="240" w:lineRule="auto"/>
    </w:pPr>
  </w:style>
  <w:style w:type="paragraph" w:styleId="TOCHeading">
    <w:name w:val="TOC Heading"/>
    <w:basedOn w:val="Heading1"/>
    <w:next w:val="Normal"/>
    <w:pPr>
      <w:spacing w:before="480" w:after="0"/>
    </w:pPr>
    <w:rPr>
      <w:rFonts w:ascii="Calibri" w:eastAsia="Times New Roman" w:hAnsi="Calibri" w:cs="Times New Roman"/>
      <w:b/>
      <w:bCs/>
      <w:color w:val="365F91"/>
      <w:sz w:val="28"/>
      <w:szCs w:val="28"/>
      <w:lang w:val="en-US" w:eastAsia="en-US"/>
    </w:rPr>
  </w:style>
  <w:style w:type="paragraph" w:styleId="TOC1">
    <w:name w:val="toc 1"/>
    <w:basedOn w:val="Normal"/>
    <w:next w:val="Normal"/>
    <w:autoRedefine/>
    <w:pPr>
      <w:tabs>
        <w:tab w:val="right" w:leader="dot" w:pos="9631"/>
      </w:tabs>
      <w:spacing w:before="120"/>
    </w:pPr>
    <w:rPr>
      <w:rFonts w:ascii="Cambria" w:eastAsia="Cambria" w:hAnsi="Cambria" w:cs="Cambria"/>
      <w:b/>
      <w:bCs/>
      <w:i/>
      <w:iCs/>
      <w:sz w:val="24"/>
      <w:szCs w:val="24"/>
    </w:rPr>
  </w:style>
  <w:style w:type="paragraph" w:styleId="TOC2">
    <w:name w:val="toc 2"/>
    <w:basedOn w:val="Normal"/>
    <w:next w:val="Normal"/>
    <w:autoRedefine/>
    <w:pPr>
      <w:tabs>
        <w:tab w:val="right" w:leader="dot" w:pos="9631"/>
      </w:tabs>
      <w:spacing w:before="120"/>
      <w:ind w:left="220"/>
    </w:pPr>
    <w:rPr>
      <w:rFonts w:ascii="Cambria" w:eastAsia="Cambria" w:hAnsi="Cambria" w:cs="Cambria"/>
      <w:b/>
      <w:bCs/>
    </w:rPr>
  </w:style>
  <w:style w:type="paragraph" w:styleId="TOC3">
    <w:name w:val="toc 3"/>
    <w:basedOn w:val="Normal"/>
    <w:next w:val="Normal"/>
    <w:autoRedefine/>
    <w:pPr>
      <w:ind w:left="440"/>
    </w:pPr>
    <w:rPr>
      <w:rFonts w:ascii="Cambria" w:eastAsia="Cambria" w:hAnsi="Cambria" w:cs="Cambria"/>
      <w:sz w:val="20"/>
      <w:szCs w:val="20"/>
    </w:rPr>
  </w:style>
  <w:style w:type="paragraph" w:styleId="TOC4">
    <w:name w:val="toc 4"/>
    <w:basedOn w:val="Normal"/>
    <w:next w:val="Normal"/>
    <w:autoRedefine/>
    <w:pPr>
      <w:ind w:left="660"/>
    </w:pPr>
    <w:rPr>
      <w:rFonts w:ascii="Cambria" w:eastAsia="Cambria" w:hAnsi="Cambria" w:cs="Cambria"/>
      <w:sz w:val="20"/>
      <w:szCs w:val="20"/>
    </w:rPr>
  </w:style>
  <w:style w:type="paragraph" w:styleId="TOC5">
    <w:name w:val="toc 5"/>
    <w:basedOn w:val="Normal"/>
    <w:next w:val="Normal"/>
    <w:autoRedefine/>
    <w:pPr>
      <w:ind w:left="880"/>
    </w:pPr>
    <w:rPr>
      <w:rFonts w:ascii="Cambria" w:eastAsia="Cambria" w:hAnsi="Cambria" w:cs="Cambria"/>
      <w:sz w:val="20"/>
      <w:szCs w:val="20"/>
    </w:rPr>
  </w:style>
  <w:style w:type="paragraph" w:styleId="TOC6">
    <w:name w:val="toc 6"/>
    <w:basedOn w:val="Normal"/>
    <w:next w:val="Normal"/>
    <w:autoRedefine/>
    <w:pPr>
      <w:ind w:left="1100"/>
    </w:pPr>
    <w:rPr>
      <w:rFonts w:ascii="Cambria" w:eastAsia="Cambria" w:hAnsi="Cambria" w:cs="Cambria"/>
      <w:sz w:val="20"/>
      <w:szCs w:val="20"/>
    </w:rPr>
  </w:style>
  <w:style w:type="paragraph" w:styleId="TOC7">
    <w:name w:val="toc 7"/>
    <w:basedOn w:val="Normal"/>
    <w:next w:val="Normal"/>
    <w:autoRedefine/>
    <w:pPr>
      <w:ind w:left="1320"/>
    </w:pPr>
    <w:rPr>
      <w:rFonts w:ascii="Cambria" w:eastAsia="Cambria" w:hAnsi="Cambria" w:cs="Cambria"/>
      <w:sz w:val="20"/>
      <w:szCs w:val="20"/>
    </w:rPr>
  </w:style>
  <w:style w:type="paragraph" w:styleId="TOC8">
    <w:name w:val="toc 8"/>
    <w:basedOn w:val="Normal"/>
    <w:next w:val="Normal"/>
    <w:autoRedefine/>
    <w:pPr>
      <w:ind w:left="1540"/>
    </w:pPr>
    <w:rPr>
      <w:rFonts w:ascii="Cambria" w:eastAsia="Cambria" w:hAnsi="Cambria" w:cs="Cambria"/>
      <w:sz w:val="20"/>
      <w:szCs w:val="20"/>
    </w:rPr>
  </w:style>
  <w:style w:type="paragraph" w:styleId="TOC9">
    <w:name w:val="toc 9"/>
    <w:basedOn w:val="Normal"/>
    <w:next w:val="Normal"/>
    <w:autoRedefine/>
    <w:pPr>
      <w:ind w:left="1760"/>
    </w:pPr>
    <w:rPr>
      <w:rFonts w:ascii="Cambria" w:eastAsia="Cambria" w:hAnsi="Cambria" w:cs="Cambria"/>
      <w:sz w:val="20"/>
      <w:szCs w:val="20"/>
    </w:rPr>
  </w:style>
  <w:style w:type="paragraph" w:styleId="NormalWeb">
    <w:name w:val="Normal (Web)"/>
    <w:basedOn w:val="Normal"/>
    <w:pPr>
      <w:spacing w:before="100" w:after="100" w:line="240" w:lineRule="auto"/>
    </w:pPr>
    <w:rPr>
      <w:rFonts w:ascii="Times New Roman" w:eastAsia="Times New Roman" w:hAnsi="Times New Roman" w:cs="Times New Roman"/>
      <w:sz w:val="24"/>
      <w:szCs w:val="24"/>
      <w:lang w:eastAsia="en-US"/>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character" w:customStyle="1" w:styleId="CommentTextChar">
    <w:name w:val="Comment Text Char"/>
    <w:basedOn w:val="DefaultParagraphFont"/>
    <w:rPr>
      <w:sz w:val="20"/>
      <w:szCs w:val="20"/>
    </w:rPr>
  </w:style>
  <w:style w:type="character" w:styleId="CommentReference">
    <w:name w:val="annotation reference"/>
    <w:basedOn w:val="DefaultParagraphFont"/>
    <w:rPr>
      <w:sz w:val="16"/>
      <w:szCs w:val="16"/>
    </w:rPr>
  </w:style>
  <w:style w:type="character" w:customStyle="1" w:styleId="BalloonTextChar">
    <w:name w:val="Balloon Text Char"/>
    <w:basedOn w:val="DefaultParagraphFont"/>
    <w:rPr>
      <w:rFonts w:ascii="Segoe UI" w:eastAsia="Segoe UI" w:hAnsi="Segoe UI" w:cs="Segoe UI"/>
      <w:sz w:val="18"/>
      <w:szCs w:val="18"/>
    </w:rPr>
  </w:style>
  <w:style w:type="character" w:customStyle="1" w:styleId="FooterChar">
    <w:name w:val="Footer Char"/>
    <w:basedOn w:val="DefaultParagraphFont"/>
  </w:style>
  <w:style w:type="character" w:styleId="PageNumber">
    <w:name w:val="page number"/>
    <w:basedOn w:val="DefaultParagraphFont"/>
  </w:style>
  <w:style w:type="character" w:styleId="Hyperlink">
    <w:name w:val="Hyperlink"/>
    <w:basedOn w:val="DefaultParagraphFont"/>
    <w:rPr>
      <w:color w:val="0000FF"/>
      <w:u w:val="single"/>
    </w:rPr>
  </w:style>
  <w:style w:type="character" w:customStyle="1" w:styleId="UnresolvedMention1">
    <w:name w:val="Unresolved Mention1"/>
    <w:basedOn w:val="DefaultParagraphFont"/>
    <w:rPr>
      <w:color w:val="605E5C"/>
      <w:shd w:val="clear" w:color="auto" w:fill="E1DFDD"/>
    </w:rPr>
  </w:style>
  <w:style w:type="character" w:customStyle="1" w:styleId="CommentSubjectChar">
    <w:name w:val="Comment Subject Char"/>
    <w:basedOn w:val="CommentTextChar"/>
    <w:rPr>
      <w:b/>
      <w:bCs/>
      <w:sz w:val="20"/>
      <w:szCs w:val="20"/>
    </w:rPr>
  </w:style>
  <w:style w:type="character" w:customStyle="1" w:styleId="HeaderChar">
    <w:name w:val="Header Char"/>
    <w:basedOn w:val="DefaultParagraphFont"/>
  </w:style>
  <w:style w:type="character" w:customStyle="1" w:styleId="Internetlink">
    <w:name w:val="Internet link"/>
    <w:rPr>
      <w:color w:val="000080"/>
      <w:u w:val="single"/>
    </w:rPr>
  </w:style>
  <w:style w:type="character" w:customStyle="1" w:styleId="UnresolvedMention">
    <w:name w:val="Unresolved Mention"/>
    <w:basedOn w:val="DefaultParagraphFont"/>
    <w:uiPriority w:val="99"/>
    <w:semiHidden/>
    <w:unhideWhenUsed/>
    <w:rsid w:val="00860130"/>
    <w:rPr>
      <w:color w:val="605E5C"/>
      <w:shd w:val="clear" w:color="auto" w:fill="E1DFDD"/>
    </w:rPr>
  </w:style>
  <w:style w:type="table" w:styleId="TableGrid">
    <w:name w:val="Table Grid"/>
    <w:basedOn w:val="TableNormal"/>
    <w:uiPriority w:val="39"/>
    <w:rsid w:val="00D45F6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470">
    <w:name w:val="ListLabel 470"/>
    <w:qFormat/>
    <w:rsid w:val="00D45F6F"/>
    <w:rPr>
      <w:rFonts w:ascii="Helvetica Neue" w:eastAsia="Helvetica Neue" w:hAnsi="Helvetica Neue" w:cs="Helvetica Neue"/>
      <w:color w:val="1155CC"/>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48734">
      <w:bodyDiv w:val="1"/>
      <w:marLeft w:val="0"/>
      <w:marRight w:val="0"/>
      <w:marTop w:val="0"/>
      <w:marBottom w:val="0"/>
      <w:divBdr>
        <w:top w:val="none" w:sz="0" w:space="0" w:color="auto"/>
        <w:left w:val="none" w:sz="0" w:space="0" w:color="auto"/>
        <w:bottom w:val="none" w:sz="0" w:space="0" w:color="auto"/>
        <w:right w:val="none" w:sz="0" w:space="0" w:color="auto"/>
      </w:divBdr>
    </w:div>
    <w:div w:id="243414155">
      <w:bodyDiv w:val="1"/>
      <w:marLeft w:val="0"/>
      <w:marRight w:val="0"/>
      <w:marTop w:val="0"/>
      <w:marBottom w:val="0"/>
      <w:divBdr>
        <w:top w:val="none" w:sz="0" w:space="0" w:color="auto"/>
        <w:left w:val="none" w:sz="0" w:space="0" w:color="auto"/>
        <w:bottom w:val="none" w:sz="0" w:space="0" w:color="auto"/>
        <w:right w:val="none" w:sz="0" w:space="0" w:color="auto"/>
      </w:divBdr>
    </w:div>
    <w:div w:id="16205993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hyperlink" Target="https://www.ncsc.gov.uk/guidance/implementing-cloud-security-principles" TargetMode="External"/><Relationship Id="rId39" Type="http://schemas.openxmlformats.org/officeDocument/2006/relationships/footer" Target="footer1.xml"/><Relationship Id="rId21" Type="http://schemas.openxmlformats.org/officeDocument/2006/relationships/hyperlink" Target="https://www.cpni.gov.uk/content/adopt-risk-management-approach" TargetMode="External"/><Relationship Id="rId34" Type="http://schemas.openxmlformats.org/officeDocument/2006/relationships/hyperlink" Target="https://www.gov.uk/guidance/g-cloud-templates-and-legal-document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hyperlink" Target="https://www.gov.uk/government/publications/security-policy-framework" TargetMode="External"/><Relationship Id="rId29" Type="http://schemas.openxmlformats.org/officeDocument/2006/relationships/hyperlink" Target="https://www.gov.uk/government/publications/technology-code-of-practice/technology-code-of-practic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yperlink" Target="https://www.ncsc.gov.uk/collection/risk-management-collection" TargetMode="External"/><Relationship Id="rId32" Type="http://schemas.openxmlformats.org/officeDocument/2006/relationships/hyperlink" Target="https://www.gov.uk/guidance/g-cloud-templates-and-legal-documents" TargetMode="External"/><Relationship Id="rId37" Type="http://schemas.openxmlformats.org/officeDocument/2006/relationships/hyperlink" Target="https://www.gov.uk/service-manual/agile-delivery/spend-controls-check-if-you-need-approval-to-spend-money-on-a-service"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yperlink" Target="https://www.cpni.gov.uk/protection-sensitive-information-and-assets" TargetMode="External"/><Relationship Id="rId28" Type="http://schemas.openxmlformats.org/officeDocument/2006/relationships/hyperlink" Target="https://www.gov.uk/government/publications/technology-code-of-practice/technology-code-of-practice" TargetMode="External"/><Relationship Id="rId36" Type="http://schemas.openxmlformats.org/officeDocument/2006/relationships/hyperlink" Target="https://www.gov.uk/guidance/check-employment-status-for-tax" TargetMode="External"/><Relationship Id="rId10" Type="http://schemas.openxmlformats.org/officeDocument/2006/relationships/image" Target="media/image1.png"/><Relationship Id="rId19" Type="http://schemas.openxmlformats.org/officeDocument/2006/relationships/hyperlink" Target="https://www.gov.uk/government/publications/security-policy-framework" TargetMode="External"/><Relationship Id="rId31" Type="http://schemas.openxmlformats.org/officeDocument/2006/relationships/hyperlink" Target="https://www.ncsc.gov.uk/guidance/10-steps-cyber-securit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hyperlink" Target="https://www.cpni.gov.uk/protection-sensitive-information-and-assets" TargetMode="External"/><Relationship Id="rId27" Type="http://schemas.openxmlformats.org/officeDocument/2006/relationships/hyperlink" Target="https://www.ncsc.gov.uk/guidance/implementing-cloud-security-principles" TargetMode="External"/><Relationship Id="rId30" Type="http://schemas.openxmlformats.org/officeDocument/2006/relationships/hyperlink" Target="https://www.ncsc.gov.uk/guidance/10-steps-cyber-security" TargetMode="External"/><Relationship Id="rId35" Type="http://schemas.openxmlformats.org/officeDocument/2006/relationships/hyperlink" Target="https://www.digitalmarketplace.service.gov.uk/"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hyperlink" Target="https://www.gov.uk/government/publications/technology-code-of-practice/technology-code-of-practice" TargetMode="External"/><Relationship Id="rId33" Type="http://schemas.openxmlformats.org/officeDocument/2006/relationships/hyperlink" Target="https://www.gov.uk/guidance/g-cloud-templates-and-legal-documents" TargetMode="External"/><Relationship Id="rId38" Type="http://schemas.openxmlformats.org/officeDocument/2006/relationships/hyperlink" Target="https://www.gov.uk/service-manual/agile-delivery/spend-controls-check-if-you-need-approval-to-spend-money-on-a-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8756161C7D4A4491DE0094CBF1FE95" ma:contentTypeVersion="10" ma:contentTypeDescription="Create a new document." ma:contentTypeScope="" ma:versionID="f00f2ccd7f779cc22aac0e76126b6b1d">
  <xsd:schema xmlns:xsd="http://www.w3.org/2001/XMLSchema" xmlns:xs="http://www.w3.org/2001/XMLSchema" xmlns:p="http://schemas.microsoft.com/office/2006/metadata/properties" xmlns:ns2="9f8e4586-7394-4da7-80e1-d6ab2b2181ae" xmlns:ns3="f0e51fec-fdfc-4ed7-ae1a-67d4d8760980" targetNamespace="http://schemas.microsoft.com/office/2006/metadata/properties" ma:root="true" ma:fieldsID="a0a58f70540018fcf6f9f539c4c9a002" ns2:_="" ns3:_="">
    <xsd:import namespace="9f8e4586-7394-4da7-80e1-d6ab2b2181ae"/>
    <xsd:import namespace="f0e51fec-fdfc-4ed7-ae1a-67d4d87609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e4586-7394-4da7-80e1-d6ab2b2181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e51fec-fdfc-4ed7-ae1a-67d4d876098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8FACB4-47DE-4FEB-B13A-65E0EFFBBEBB}">
  <ds:schemaRefs>
    <ds:schemaRef ds:uri="http://schemas.microsoft.com/sharepoint/v3/contenttype/forms"/>
  </ds:schemaRefs>
</ds:datastoreItem>
</file>

<file path=customXml/itemProps2.xml><?xml version="1.0" encoding="utf-8"?>
<ds:datastoreItem xmlns:ds="http://schemas.openxmlformats.org/officeDocument/2006/customXml" ds:itemID="{F94C2B3C-361B-4E09-9C3B-97E2258AD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8e4586-7394-4da7-80e1-d6ab2b2181ae"/>
    <ds:schemaRef ds:uri="f0e51fec-fdfc-4ed7-ae1a-67d4d87609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0F8FAB-93A6-4DA6-827C-C4A855824670}">
  <ds:schemaRefs>
    <ds:schemaRef ds:uri="http://schemas.microsoft.com/office/2006/metadata/properties"/>
    <ds:schemaRef ds:uri="http://schemas.microsoft.com/office/2006/documentManagement/types"/>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 ds:uri="f0e51fec-fdfc-4ed7-ae1a-67d4d8760980"/>
    <ds:schemaRef ds:uri="9f8e4586-7394-4da7-80e1-d6ab2b2181a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12317</Words>
  <Characters>70208</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G-Cloud 12 Call-off Contract</vt:lpstr>
    </vt:vector>
  </TitlesOfParts>
  <Company/>
  <LinksUpToDate>false</LinksUpToDate>
  <CharactersWithSpaces>82361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G-Cloud 12 Call-off Contract</dc:title>
  <dc:subject>G-Cloud 12</dc:subject>
  <dc:creator>Crown Commercial Service</dc:creator>
  <dc:description/>
  <cp:lastModifiedBy>Johnston Andrew DWP COMMERCIAL</cp:lastModifiedBy>
  <cp:revision>2</cp:revision>
  <cp:lastPrinted>2020-06-10T10:41:00Z</cp:lastPrinted>
  <dcterms:created xsi:type="dcterms:W3CDTF">2021-04-12T12:52:00Z</dcterms:created>
  <dcterms:modified xsi:type="dcterms:W3CDTF">2021-04-12T12:52:00Z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0x0101008C8756161C7D4A4491DE0094CBF1FE95</vt:lpwstr>
  </property>
</Properties>
</file>