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B4B0" w14:textId="4343484A" w:rsidR="00172FCC" w:rsidRDefault="57709950" w:rsidP="00172FCC">
      <w:pPr>
        <w:pStyle w:val="ScheduleTitle"/>
        <w:keepNext/>
        <w:numPr>
          <w:ilvl w:val="0"/>
          <w:numId w:val="0"/>
        </w:numPr>
        <w:rPr>
          <w:rFonts w:cs="Arial"/>
          <w:sz w:val="22"/>
          <w:szCs w:val="22"/>
        </w:rPr>
      </w:pPr>
      <w:bookmarkStart w:id="0" w:name="_Toc466901267"/>
      <w:bookmarkStart w:id="1" w:name="_Toc466924976"/>
      <w:bookmarkStart w:id="2" w:name="_Ref467063070"/>
      <w:bookmarkStart w:id="3" w:name="_Ref467063214"/>
      <w:bookmarkStart w:id="4" w:name="_Ref467063227"/>
      <w:r w:rsidRPr="003943F6">
        <w:rPr>
          <w:rFonts w:cs="Arial"/>
          <w:sz w:val="22"/>
          <w:szCs w:val="22"/>
        </w:rPr>
        <w:t>SCHEDULE F</w:t>
      </w:r>
      <w:r w:rsidR="48CF4ED4">
        <w:br/>
      </w:r>
      <w:r w:rsidR="48CF4ED4">
        <w:br/>
      </w:r>
      <w:r w:rsidRPr="003943F6">
        <w:rPr>
          <w:rFonts w:cs="Arial"/>
          <w:sz w:val="22"/>
          <w:szCs w:val="22"/>
        </w:rPr>
        <w:t>C</w:t>
      </w:r>
      <w:r w:rsidR="00E42165">
        <w:rPr>
          <w:rFonts w:cs="Arial"/>
          <w:sz w:val="22"/>
          <w:szCs w:val="22"/>
        </w:rPr>
        <w:t>onflict of interest</w:t>
      </w:r>
      <w:r w:rsidRPr="003943F6">
        <w:rPr>
          <w:rFonts w:cs="Arial"/>
          <w:sz w:val="22"/>
          <w:szCs w:val="22"/>
        </w:rPr>
        <w:t xml:space="preserve"> Compliance Regime</w:t>
      </w:r>
      <w:bookmarkStart w:id="5" w:name="_Ref471717221"/>
      <w:bookmarkEnd w:id="0"/>
      <w:bookmarkEnd w:id="1"/>
      <w:bookmarkEnd w:id="2"/>
      <w:bookmarkEnd w:id="3"/>
      <w:bookmarkEnd w:id="4"/>
      <w:bookmarkEnd w:id="5"/>
    </w:p>
    <w:p w14:paraId="70F77431" w14:textId="46BC3DFD" w:rsidR="00FF510D" w:rsidRDefault="00FF510D" w:rsidP="00FF510D">
      <w:pPr>
        <w:pStyle w:val="BodyText"/>
        <w:rPr>
          <w:lang w:eastAsia="en-US"/>
        </w:rPr>
      </w:pPr>
    </w:p>
    <w:p w14:paraId="11C1B4B1" w14:textId="77777777" w:rsidR="00172FCC" w:rsidRPr="003943F6" w:rsidRDefault="57709950" w:rsidP="00F62B90">
      <w:pPr>
        <w:pStyle w:val="MCoE-Section10"/>
        <w:jc w:val="both"/>
        <w:rPr>
          <w:rFonts w:cs="Arial"/>
          <w:color w:val="auto"/>
          <w:sz w:val="22"/>
          <w:szCs w:val="22"/>
        </w:rPr>
      </w:pPr>
      <w:bookmarkStart w:id="6" w:name="_Ref467060660"/>
      <w:r w:rsidRPr="003943F6">
        <w:rPr>
          <w:rFonts w:cs="Arial"/>
          <w:color w:val="auto"/>
          <w:sz w:val="22"/>
          <w:szCs w:val="22"/>
        </w:rPr>
        <w:t>CONFLICTS OF INTEREST</w:t>
      </w:r>
      <w:bookmarkEnd w:id="6"/>
    </w:p>
    <w:p w14:paraId="11C1B4B2" w14:textId="65ADDD20" w:rsidR="00172FCC" w:rsidRPr="003943F6" w:rsidRDefault="57709950" w:rsidP="00F62B90">
      <w:pPr>
        <w:pStyle w:val="MCoE-Section11"/>
        <w:tabs>
          <w:tab w:val="clear" w:pos="845"/>
          <w:tab w:val="left" w:pos="709"/>
        </w:tabs>
        <w:jc w:val="both"/>
        <w:rPr>
          <w:rFonts w:cs="Arial"/>
          <w:sz w:val="22"/>
          <w:szCs w:val="22"/>
        </w:rPr>
      </w:pPr>
      <w:r w:rsidRPr="003943F6">
        <w:rPr>
          <w:rFonts w:cs="Arial"/>
          <w:sz w:val="22"/>
          <w:szCs w:val="22"/>
        </w:rPr>
        <w:t xml:space="preserve">The </w:t>
      </w:r>
      <w:r w:rsidR="0073645B">
        <w:rPr>
          <w:rFonts w:cs="Arial"/>
          <w:sz w:val="22"/>
          <w:szCs w:val="22"/>
        </w:rPr>
        <w:t>Supplier</w:t>
      </w:r>
      <w:r w:rsidRPr="003943F6">
        <w:rPr>
          <w:rFonts w:cs="Arial"/>
          <w:sz w:val="22"/>
          <w:szCs w:val="22"/>
        </w:rPr>
        <w:t xml:space="preserve"> acknowledges and agrees that its performance of the Services pursuant to this Agreement could result in either or both:</w:t>
      </w:r>
    </w:p>
    <w:p w14:paraId="11C1B4B3" w14:textId="2440D670" w:rsidR="00172FCC" w:rsidRPr="003943F6" w:rsidRDefault="5A909E1E" w:rsidP="00F62B90">
      <w:pPr>
        <w:pStyle w:val="MCoE-Section111"/>
        <w:ind w:hanging="709"/>
        <w:jc w:val="both"/>
        <w:rPr>
          <w:rFonts w:cs="Arial"/>
          <w:sz w:val="22"/>
          <w:szCs w:val="22"/>
        </w:rPr>
      </w:pPr>
      <w:r w:rsidRPr="003943F6">
        <w:rPr>
          <w:rFonts w:cs="Arial"/>
          <w:sz w:val="22"/>
          <w:szCs w:val="22"/>
        </w:rPr>
        <w:t xml:space="preserve">the </w:t>
      </w:r>
      <w:r w:rsidR="0073645B">
        <w:rPr>
          <w:rFonts w:cs="Arial"/>
          <w:sz w:val="22"/>
          <w:szCs w:val="22"/>
        </w:rPr>
        <w:t>Supplier</w:t>
      </w:r>
      <w:r w:rsidRPr="003943F6">
        <w:rPr>
          <w:rFonts w:cs="Arial"/>
          <w:sz w:val="22"/>
          <w:szCs w:val="22"/>
        </w:rPr>
        <w:t xml:space="preserve"> holding Commercially Confidential Information that could give rise to the </w:t>
      </w:r>
      <w:r w:rsidR="0073645B">
        <w:rPr>
          <w:rFonts w:cs="Arial"/>
          <w:sz w:val="22"/>
          <w:szCs w:val="22"/>
        </w:rPr>
        <w:t>Supplier</w:t>
      </w:r>
      <w:r w:rsidRPr="003943F6">
        <w:rPr>
          <w:rFonts w:cs="Arial"/>
          <w:sz w:val="22"/>
          <w:szCs w:val="22"/>
        </w:rPr>
        <w:t>, or any of its COI Associates, (whether alone, in a consortium, or otherwise) receiving, or potentially receiving an unfair advantage in relation to the tendering process for any Authority Contract in relation to which Engaged Personnel are directly or indirectly involved; or</w:t>
      </w:r>
    </w:p>
    <w:p w14:paraId="11C1B4B5" w14:textId="666F51D7" w:rsidR="00172FCC" w:rsidRPr="003943F6" w:rsidRDefault="5A909E1E" w:rsidP="00F62B90">
      <w:pPr>
        <w:pStyle w:val="MCoE-Section111"/>
        <w:jc w:val="both"/>
        <w:rPr>
          <w:rFonts w:cs="Arial"/>
          <w:sz w:val="22"/>
          <w:szCs w:val="22"/>
        </w:rPr>
      </w:pPr>
      <w:r w:rsidRPr="003943F6">
        <w:rPr>
          <w:rFonts w:cs="Arial"/>
          <w:sz w:val="22"/>
          <w:szCs w:val="22"/>
        </w:rPr>
        <w:t xml:space="preserve">a potential or actual conflict of interest arising due to: (i) the </w:t>
      </w:r>
      <w:r w:rsidR="0073645B">
        <w:rPr>
          <w:rFonts w:cs="Arial"/>
          <w:sz w:val="22"/>
          <w:szCs w:val="22"/>
        </w:rPr>
        <w:t>Supplier</w:t>
      </w:r>
      <w:r w:rsidRPr="003943F6">
        <w:rPr>
          <w:rFonts w:cs="Arial"/>
          <w:sz w:val="22"/>
          <w:szCs w:val="22"/>
        </w:rPr>
        <w:t>'s provision of the Services pursuant to this Agreement; and (ii) its, or any of its COI Associates', involvement (whether alone, in a consortium, directly or indirectly or other</w:t>
      </w:r>
      <w:r w:rsidR="0068637F" w:rsidRPr="003943F6">
        <w:rPr>
          <w:rFonts w:cs="Arial"/>
          <w:sz w:val="22"/>
          <w:szCs w:val="22"/>
        </w:rPr>
        <w:t xml:space="preserve">wise) in any Authority Contract </w:t>
      </w:r>
      <w:r w:rsidRPr="003943F6">
        <w:rPr>
          <w:rFonts w:cs="Arial"/>
          <w:sz w:val="22"/>
          <w:szCs w:val="22"/>
        </w:rPr>
        <w:t xml:space="preserve">(any such Authority Contract, where an unfair advantage or potential unfair advantage or potential or actual conflict of interest arises, being a </w:t>
      </w:r>
      <w:r w:rsidRPr="003943F6">
        <w:rPr>
          <w:rStyle w:val="BodyText3Char"/>
          <w:rFonts w:eastAsiaTheme="majorEastAsia" w:cs="Arial"/>
          <w:sz w:val="22"/>
          <w:szCs w:val="22"/>
        </w:rPr>
        <w:t>"Conflicting Project"</w:t>
      </w:r>
      <w:r w:rsidRPr="003943F6">
        <w:rPr>
          <w:rFonts w:cs="Arial"/>
          <w:sz w:val="22"/>
          <w:szCs w:val="22"/>
        </w:rPr>
        <w:t>).</w:t>
      </w:r>
    </w:p>
    <w:p w14:paraId="11C1B4B6" w14:textId="262CCD08" w:rsidR="00172FCC" w:rsidRPr="003943F6" w:rsidRDefault="00172FCC" w:rsidP="00F62B90">
      <w:pPr>
        <w:pStyle w:val="MCoE-Section11"/>
        <w:jc w:val="both"/>
        <w:rPr>
          <w:rFonts w:cs="Arial"/>
          <w:sz w:val="22"/>
          <w:szCs w:val="22"/>
        </w:rPr>
      </w:pPr>
      <w:r w:rsidRPr="003943F6">
        <w:rPr>
          <w:rFonts w:cs="Arial"/>
          <w:sz w:val="22"/>
          <w:szCs w:val="22"/>
        </w:rPr>
        <w:t xml:space="preserve">The </w:t>
      </w:r>
      <w:r w:rsidR="0073645B">
        <w:rPr>
          <w:rFonts w:cs="Arial"/>
          <w:sz w:val="22"/>
          <w:szCs w:val="22"/>
        </w:rPr>
        <w:t>Supplier</w:t>
      </w:r>
      <w:r w:rsidRPr="003943F6">
        <w:rPr>
          <w:rFonts w:cs="Arial"/>
          <w:sz w:val="22"/>
          <w:szCs w:val="22"/>
        </w:rPr>
        <w:t xml:space="preserve"> warrants, as at the date hereof, that the processes set out in Paragraph </w:t>
      </w:r>
      <w:r w:rsidRPr="003943F6">
        <w:rPr>
          <w:rFonts w:cs="Arial"/>
          <w:sz w:val="22"/>
          <w:szCs w:val="22"/>
        </w:rPr>
        <w:fldChar w:fldCharType="begin"/>
      </w:r>
      <w:r w:rsidRPr="003943F6">
        <w:rPr>
          <w:rFonts w:cs="Arial"/>
          <w:sz w:val="22"/>
          <w:szCs w:val="22"/>
        </w:rPr>
        <w:instrText xml:space="preserve"> REF _Ref467060624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2</w:t>
      </w:r>
      <w:r w:rsidRPr="003943F6">
        <w:rPr>
          <w:rFonts w:cs="Arial"/>
          <w:sz w:val="22"/>
          <w:szCs w:val="22"/>
        </w:rPr>
        <w:fldChar w:fldCharType="end"/>
      </w:r>
      <w:r w:rsidRPr="003943F6">
        <w:rPr>
          <w:rFonts w:cs="Arial"/>
          <w:sz w:val="22"/>
          <w:szCs w:val="22"/>
        </w:rPr>
        <w:t xml:space="preserve"> (General Restrictions Applying to </w:t>
      </w:r>
      <w:r w:rsidR="00F743FB">
        <w:rPr>
          <w:rFonts w:cs="Arial"/>
          <w:sz w:val="22"/>
          <w:szCs w:val="22"/>
        </w:rPr>
        <w:t xml:space="preserve">Engaged </w:t>
      </w:r>
      <w:r w:rsidRPr="003943F6">
        <w:rPr>
          <w:rFonts w:cs="Arial"/>
          <w:sz w:val="22"/>
          <w:szCs w:val="22"/>
        </w:rPr>
        <w:t xml:space="preserve">Personnel) and Paragraph </w:t>
      </w:r>
      <w:r w:rsidRPr="003943F6">
        <w:rPr>
          <w:rFonts w:cs="Arial"/>
          <w:sz w:val="22"/>
          <w:szCs w:val="22"/>
        </w:rPr>
        <w:fldChar w:fldCharType="begin"/>
      </w:r>
      <w:r w:rsidRPr="003943F6">
        <w:rPr>
          <w:rFonts w:cs="Arial"/>
          <w:sz w:val="22"/>
          <w:szCs w:val="22"/>
        </w:rPr>
        <w:instrText xml:space="preserve"> REF _Ref363661441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3</w:t>
      </w:r>
      <w:r w:rsidRPr="003943F6">
        <w:rPr>
          <w:rFonts w:cs="Arial"/>
          <w:sz w:val="22"/>
          <w:szCs w:val="22"/>
        </w:rPr>
        <w:fldChar w:fldCharType="end"/>
      </w:r>
      <w:r w:rsidRPr="003943F6">
        <w:rPr>
          <w:rFonts w:cs="Arial"/>
          <w:sz w:val="22"/>
          <w:szCs w:val="22"/>
        </w:rPr>
        <w:t xml:space="preserve"> (Information Barrier) (the "COI Management Process") are sufficient such that the </w:t>
      </w:r>
      <w:r w:rsidR="0073645B">
        <w:rPr>
          <w:rFonts w:cs="Arial"/>
          <w:sz w:val="22"/>
          <w:szCs w:val="22"/>
        </w:rPr>
        <w:t>Supplier</w:t>
      </w:r>
      <w:r w:rsidRPr="003943F6">
        <w:rPr>
          <w:rFonts w:cs="Arial"/>
          <w:sz w:val="22"/>
          <w:szCs w:val="22"/>
        </w:rPr>
        <w:t>, and its COI Associates, will not receive an unfair advantage in relation to any Conflicting Project and otherwise are sufficient to manage any potential or actual conflict of interest that it or any of its COI Associates may have.</w:t>
      </w:r>
    </w:p>
    <w:p w14:paraId="11C1B4B7" w14:textId="369B2E7F" w:rsidR="00172FCC" w:rsidRPr="003943F6" w:rsidRDefault="57709950" w:rsidP="00F62B90">
      <w:pPr>
        <w:pStyle w:val="MCoE-Section11"/>
        <w:jc w:val="both"/>
        <w:rPr>
          <w:rFonts w:cs="Arial"/>
          <w:sz w:val="22"/>
          <w:szCs w:val="22"/>
        </w:rPr>
      </w:pPr>
      <w:r w:rsidRPr="003943F6">
        <w:rPr>
          <w:rFonts w:cs="Arial"/>
          <w:sz w:val="22"/>
          <w:szCs w:val="22"/>
        </w:rPr>
        <w:t xml:space="preserve">The </w:t>
      </w:r>
      <w:r w:rsidR="0073645B">
        <w:rPr>
          <w:rFonts w:cs="Arial"/>
          <w:sz w:val="22"/>
          <w:szCs w:val="22"/>
        </w:rPr>
        <w:t>Supplier</w:t>
      </w:r>
      <w:r w:rsidRPr="003943F6">
        <w:rPr>
          <w:rFonts w:cs="Arial"/>
          <w:sz w:val="22"/>
          <w:szCs w:val="22"/>
        </w:rPr>
        <w:t xml:space="preserve"> warrants, as at the date hereof, that all mater</w:t>
      </w:r>
      <w:r w:rsidR="002E5B4A" w:rsidRPr="003943F6">
        <w:rPr>
          <w:rFonts w:cs="Arial"/>
          <w:sz w:val="22"/>
          <w:szCs w:val="22"/>
        </w:rPr>
        <w:t xml:space="preserve">ial details of any potential or </w:t>
      </w:r>
      <w:r w:rsidRPr="003943F6">
        <w:rPr>
          <w:rFonts w:cs="Arial"/>
          <w:sz w:val="22"/>
          <w:szCs w:val="22"/>
        </w:rPr>
        <w:t>actual unfair advantage or potential or actual conflict of interest that it has in relation to any Conflicting Project, as at the date hereof, are disclosed in Appendix 1 (Disclosed Projects).</w:t>
      </w:r>
    </w:p>
    <w:p w14:paraId="11C1B4B8" w14:textId="7A538996" w:rsidR="00172FCC" w:rsidRPr="003943F6" w:rsidRDefault="00172FCC" w:rsidP="00F62B90">
      <w:pPr>
        <w:pStyle w:val="MCoE-Section11"/>
        <w:jc w:val="both"/>
        <w:rPr>
          <w:rFonts w:cs="Arial"/>
          <w:sz w:val="22"/>
          <w:szCs w:val="22"/>
        </w:rPr>
      </w:pPr>
      <w:r w:rsidRPr="003943F6">
        <w:rPr>
          <w:rFonts w:cs="Arial"/>
          <w:sz w:val="22"/>
          <w:szCs w:val="22"/>
        </w:rPr>
        <w:t xml:space="preserve">The obligations in relation to the COI Management Process shall apply, inter alia, to all Conflicting Projects set out in Appendix 1 (Disclosed Projects) and the </w:t>
      </w:r>
      <w:r w:rsidR="0073645B">
        <w:rPr>
          <w:rFonts w:cs="Arial"/>
          <w:sz w:val="22"/>
          <w:szCs w:val="22"/>
        </w:rPr>
        <w:t>Supplier</w:t>
      </w:r>
      <w:r w:rsidRPr="003943F6">
        <w:rPr>
          <w:rFonts w:cs="Arial"/>
          <w:sz w:val="22"/>
          <w:szCs w:val="22"/>
        </w:rPr>
        <w:t xml:space="preserve"> also acknowledges that, from time to time (and without prejudice to Paragraph</w:t>
      </w:r>
      <w:r w:rsidR="00CA58BC" w:rsidRPr="003943F6">
        <w:rPr>
          <w:rFonts w:cs="Arial"/>
          <w:sz w:val="22"/>
          <w:szCs w:val="22"/>
        </w:rPr>
        <w:t xml:space="preserve"> </w:t>
      </w:r>
      <w:r w:rsidR="00CA58BC" w:rsidRPr="003943F6">
        <w:rPr>
          <w:rFonts w:cs="Arial"/>
          <w:sz w:val="22"/>
          <w:szCs w:val="22"/>
        </w:rPr>
        <w:fldChar w:fldCharType="begin"/>
      </w:r>
      <w:r w:rsidR="00CA58BC" w:rsidRPr="003943F6">
        <w:rPr>
          <w:rFonts w:cs="Arial"/>
          <w:sz w:val="22"/>
          <w:szCs w:val="22"/>
        </w:rPr>
        <w:instrText xml:space="preserve"> REF _Ref508785619 \r \h </w:instrText>
      </w:r>
      <w:r w:rsidR="00132770" w:rsidRPr="003943F6">
        <w:rPr>
          <w:rFonts w:cs="Arial"/>
          <w:sz w:val="22"/>
          <w:szCs w:val="22"/>
        </w:rPr>
        <w:instrText xml:space="preserve"> \* MERGEFORMAT </w:instrText>
      </w:r>
      <w:r w:rsidR="00CA58BC" w:rsidRPr="003943F6">
        <w:rPr>
          <w:rFonts w:cs="Arial"/>
          <w:sz w:val="22"/>
          <w:szCs w:val="22"/>
        </w:rPr>
      </w:r>
      <w:r w:rsidR="00CA58BC" w:rsidRPr="003943F6">
        <w:rPr>
          <w:rFonts w:cs="Arial"/>
          <w:sz w:val="22"/>
          <w:szCs w:val="22"/>
        </w:rPr>
        <w:fldChar w:fldCharType="separate"/>
      </w:r>
      <w:r w:rsidR="00CA58BC" w:rsidRPr="003943F6">
        <w:rPr>
          <w:rFonts w:cs="Arial"/>
          <w:sz w:val="22"/>
          <w:szCs w:val="22"/>
        </w:rPr>
        <w:t>1.12</w:t>
      </w:r>
      <w:r w:rsidR="00CA58BC" w:rsidRPr="003943F6">
        <w:rPr>
          <w:rFonts w:cs="Arial"/>
          <w:sz w:val="22"/>
          <w:szCs w:val="22"/>
        </w:rPr>
        <w:fldChar w:fldCharType="end"/>
      </w:r>
      <w:r w:rsidRPr="003943F6">
        <w:rPr>
          <w:rFonts w:cs="Arial"/>
          <w:sz w:val="22"/>
          <w:szCs w:val="22"/>
        </w:rPr>
        <w:t>), the Authority may impose additional requirements in relation to such Conflicting Projects and any new Conflicting Projects in accordance with the provisions of this Paragraph</w:t>
      </w:r>
      <w:r w:rsidR="00CA58BC" w:rsidRPr="003943F6">
        <w:rPr>
          <w:rFonts w:cs="Arial"/>
          <w:sz w:val="22"/>
          <w:szCs w:val="22"/>
        </w:rPr>
        <w:t xml:space="preserve"> </w:t>
      </w:r>
      <w:r w:rsidR="00CA58BC" w:rsidRPr="003943F6">
        <w:rPr>
          <w:rFonts w:cs="Arial"/>
          <w:sz w:val="22"/>
          <w:szCs w:val="22"/>
        </w:rPr>
        <w:fldChar w:fldCharType="begin"/>
      </w:r>
      <w:r w:rsidR="00CA58BC" w:rsidRPr="003943F6">
        <w:rPr>
          <w:rFonts w:cs="Arial"/>
          <w:sz w:val="22"/>
          <w:szCs w:val="22"/>
        </w:rPr>
        <w:instrText xml:space="preserve"> REF _Ref467060660 \r \h </w:instrText>
      </w:r>
      <w:r w:rsidR="00132770" w:rsidRPr="003943F6">
        <w:rPr>
          <w:rFonts w:cs="Arial"/>
          <w:sz w:val="22"/>
          <w:szCs w:val="22"/>
        </w:rPr>
        <w:instrText xml:space="preserve"> \* MERGEFORMAT </w:instrText>
      </w:r>
      <w:r w:rsidR="00CA58BC" w:rsidRPr="003943F6">
        <w:rPr>
          <w:rFonts w:cs="Arial"/>
          <w:sz w:val="22"/>
          <w:szCs w:val="22"/>
        </w:rPr>
      </w:r>
      <w:r w:rsidR="00CA58BC" w:rsidRPr="003943F6">
        <w:rPr>
          <w:rFonts w:cs="Arial"/>
          <w:sz w:val="22"/>
          <w:szCs w:val="22"/>
        </w:rPr>
        <w:fldChar w:fldCharType="separate"/>
      </w:r>
      <w:r w:rsidR="00CA58BC" w:rsidRPr="003943F6">
        <w:rPr>
          <w:rFonts w:cs="Arial"/>
          <w:sz w:val="22"/>
          <w:szCs w:val="22"/>
        </w:rPr>
        <w:t>1</w:t>
      </w:r>
      <w:r w:rsidR="00CA58BC" w:rsidRPr="003943F6">
        <w:rPr>
          <w:rFonts w:cs="Arial"/>
          <w:sz w:val="22"/>
          <w:szCs w:val="22"/>
        </w:rPr>
        <w:fldChar w:fldCharType="end"/>
      </w:r>
      <w:r w:rsidRPr="003943F6">
        <w:rPr>
          <w:rFonts w:cs="Arial"/>
          <w:sz w:val="22"/>
          <w:szCs w:val="22"/>
        </w:rPr>
        <w:t>.</w:t>
      </w:r>
    </w:p>
    <w:p w14:paraId="11C1B4B9" w14:textId="71D23C52" w:rsidR="00172FCC" w:rsidRPr="003943F6" w:rsidRDefault="57709950" w:rsidP="00F62B90">
      <w:pPr>
        <w:pStyle w:val="MCoE-Section11"/>
        <w:jc w:val="both"/>
        <w:rPr>
          <w:rFonts w:cs="Arial"/>
          <w:sz w:val="22"/>
          <w:szCs w:val="22"/>
        </w:rPr>
      </w:pPr>
      <w:bookmarkStart w:id="7" w:name="_Ref508785711"/>
      <w:r w:rsidRPr="003943F6">
        <w:rPr>
          <w:rFonts w:cs="Arial"/>
          <w:sz w:val="22"/>
          <w:szCs w:val="22"/>
        </w:rPr>
        <w:t xml:space="preserve">Without prejudice to </w:t>
      </w:r>
      <w:r w:rsidR="00CB7127" w:rsidRPr="003943F6">
        <w:rPr>
          <w:rFonts w:cs="Arial"/>
          <w:sz w:val="22"/>
          <w:szCs w:val="22"/>
        </w:rPr>
        <w:t>Clause 23</w:t>
      </w:r>
      <w:r w:rsidR="003943F6" w:rsidRPr="003943F6">
        <w:rPr>
          <w:rFonts w:cs="Arial"/>
          <w:sz w:val="22"/>
          <w:szCs w:val="22"/>
        </w:rPr>
        <w:t xml:space="preserve"> (Conflicts of Interest)</w:t>
      </w:r>
      <w:r w:rsidRPr="003943F6">
        <w:rPr>
          <w:rFonts w:cs="Arial"/>
          <w:sz w:val="22"/>
          <w:szCs w:val="22"/>
        </w:rPr>
        <w:t xml:space="preserve"> the </w:t>
      </w:r>
      <w:r w:rsidR="0073645B">
        <w:rPr>
          <w:rFonts w:cs="Arial"/>
          <w:sz w:val="22"/>
          <w:szCs w:val="22"/>
        </w:rPr>
        <w:t>Supplier</w:t>
      </w:r>
      <w:r w:rsidRPr="003943F6">
        <w:rPr>
          <w:rFonts w:cs="Arial"/>
          <w:sz w:val="22"/>
          <w:szCs w:val="22"/>
        </w:rPr>
        <w:t xml:space="preserve"> undertakes to:</w:t>
      </w:r>
      <w:bookmarkEnd w:id="7"/>
    </w:p>
    <w:p w14:paraId="501BE820" w14:textId="77777777" w:rsidR="00E42165" w:rsidRDefault="57709950" w:rsidP="00320AB1">
      <w:pPr>
        <w:pStyle w:val="MCoE-Section111"/>
        <w:spacing w:before="0" w:beforeAutospacing="0"/>
        <w:jc w:val="both"/>
        <w:rPr>
          <w:rFonts w:cs="Arial"/>
          <w:sz w:val="22"/>
          <w:szCs w:val="22"/>
        </w:rPr>
      </w:pPr>
      <w:bookmarkStart w:id="8" w:name="_Ref467060667"/>
      <w:r w:rsidRPr="00BC2DBD">
        <w:rPr>
          <w:rFonts w:cs="Arial"/>
          <w:sz w:val="22"/>
          <w:szCs w:val="22"/>
        </w:rPr>
        <w:t xml:space="preserve">continually monitor its business, and the business of its COI Associates, throughout the Term in order to determine whether Commercially Confidential Information passing between the Authority and the </w:t>
      </w:r>
      <w:r w:rsidR="0073645B" w:rsidRPr="00BC2DBD">
        <w:rPr>
          <w:rFonts w:cs="Arial"/>
          <w:sz w:val="22"/>
          <w:szCs w:val="22"/>
        </w:rPr>
        <w:t>Supplier</w:t>
      </w:r>
      <w:r w:rsidRPr="00BC2DBD">
        <w:rPr>
          <w:rFonts w:cs="Arial"/>
          <w:sz w:val="22"/>
          <w:szCs w:val="22"/>
        </w:rPr>
        <w:t xml:space="preserve">, any </w:t>
      </w:r>
      <w:r w:rsidR="0073645B" w:rsidRPr="00BC2DBD">
        <w:rPr>
          <w:rFonts w:cs="Arial"/>
          <w:sz w:val="22"/>
          <w:szCs w:val="22"/>
        </w:rPr>
        <w:t>Supplier</w:t>
      </w:r>
      <w:r w:rsidRPr="00BC2DBD">
        <w:rPr>
          <w:rFonts w:cs="Arial"/>
          <w:sz w:val="22"/>
          <w:szCs w:val="22"/>
        </w:rPr>
        <w:t xml:space="preserve"> Related Parties or any COI Associate during the Term is material, or may be material, to a Conflicting Project;</w:t>
      </w:r>
      <w:bookmarkStart w:id="9" w:name="_Ref467060673"/>
      <w:bookmarkEnd w:id="8"/>
    </w:p>
    <w:p w14:paraId="11C1B4BB" w14:textId="6A79721E" w:rsidR="00172FCC" w:rsidRPr="00BC2DBD" w:rsidRDefault="00172FCC" w:rsidP="00320AB1">
      <w:pPr>
        <w:pStyle w:val="MCoE-Section111"/>
        <w:spacing w:before="0" w:beforeAutospacing="0"/>
        <w:jc w:val="both"/>
        <w:rPr>
          <w:rFonts w:cs="Arial"/>
          <w:sz w:val="22"/>
          <w:szCs w:val="22"/>
        </w:rPr>
      </w:pPr>
      <w:r w:rsidRPr="00BC2DBD">
        <w:rPr>
          <w:rFonts w:cs="Arial"/>
          <w:sz w:val="22"/>
          <w:szCs w:val="22"/>
        </w:rPr>
        <w:t xml:space="preserve">notify the Authority in writing of any change in circumstances or information not previously disclosed to the Authority which leads to a Conflicting Project coming into, or potentially coming into, existence (or which is material in relation to any </w:t>
      </w:r>
      <w:r w:rsidRPr="00BC2DBD">
        <w:rPr>
          <w:rFonts w:cs="Arial"/>
          <w:sz w:val="22"/>
          <w:szCs w:val="22"/>
        </w:rPr>
        <w:lastRenderedPageBreak/>
        <w:t xml:space="preserve">Conflicting Project that already exists), including where any Engaged Personnel or former Engaged Personnel who then becomes involved in a Conflicting Project, as soon as it becomes aware of such change or information, whether through the monitoring process set out in Paragraph </w:t>
      </w:r>
      <w:r w:rsidRPr="00BC2DBD">
        <w:rPr>
          <w:rFonts w:cs="Arial"/>
          <w:sz w:val="22"/>
          <w:szCs w:val="22"/>
        </w:rPr>
        <w:fldChar w:fldCharType="begin"/>
      </w:r>
      <w:r w:rsidRPr="00BC2DBD">
        <w:rPr>
          <w:rFonts w:cs="Arial"/>
          <w:sz w:val="22"/>
          <w:szCs w:val="22"/>
        </w:rPr>
        <w:instrText xml:space="preserve"> REF _Ref467060667 \w \h  \* MERGEFORMAT </w:instrText>
      </w:r>
      <w:r w:rsidRPr="00BC2DBD">
        <w:rPr>
          <w:rFonts w:cs="Arial"/>
          <w:sz w:val="22"/>
          <w:szCs w:val="22"/>
        </w:rPr>
      </w:r>
      <w:r w:rsidRPr="00BC2DBD">
        <w:rPr>
          <w:rFonts w:cs="Arial"/>
          <w:sz w:val="22"/>
          <w:szCs w:val="22"/>
        </w:rPr>
        <w:fldChar w:fldCharType="separate"/>
      </w:r>
      <w:r w:rsidRPr="00BC2DBD">
        <w:rPr>
          <w:rFonts w:cs="Arial"/>
          <w:sz w:val="22"/>
          <w:szCs w:val="22"/>
        </w:rPr>
        <w:t>1.5.1</w:t>
      </w:r>
      <w:r w:rsidRPr="00BC2DBD">
        <w:rPr>
          <w:rFonts w:cs="Arial"/>
          <w:sz w:val="22"/>
          <w:szCs w:val="22"/>
        </w:rPr>
        <w:fldChar w:fldCharType="end"/>
      </w:r>
      <w:r w:rsidRPr="00BC2DBD">
        <w:rPr>
          <w:rFonts w:cs="Arial"/>
          <w:sz w:val="22"/>
          <w:szCs w:val="22"/>
        </w:rPr>
        <w:t xml:space="preserve"> or otherwise; and</w:t>
      </w:r>
      <w:bookmarkEnd w:id="9"/>
    </w:p>
    <w:p w14:paraId="11C1B4BC" w14:textId="112EC589" w:rsidR="00172FCC" w:rsidRPr="003943F6" w:rsidRDefault="00172FCC" w:rsidP="00F62B90">
      <w:pPr>
        <w:pStyle w:val="MCoE-Section111"/>
        <w:jc w:val="both"/>
        <w:rPr>
          <w:rFonts w:cs="Arial"/>
          <w:sz w:val="22"/>
          <w:szCs w:val="22"/>
        </w:rPr>
      </w:pPr>
      <w:bookmarkStart w:id="10" w:name="_Ref467060700"/>
      <w:r w:rsidRPr="003943F6">
        <w:rPr>
          <w:rFonts w:cs="Arial"/>
          <w:sz w:val="22"/>
          <w:szCs w:val="22"/>
        </w:rPr>
        <w:t xml:space="preserve">within ten (10) Business Days (unless otherwise agreed by the Parties) of the date on which the Authority receives written notification from the </w:t>
      </w:r>
      <w:r w:rsidR="0073645B">
        <w:rPr>
          <w:rFonts w:cs="Arial"/>
          <w:sz w:val="22"/>
          <w:szCs w:val="22"/>
        </w:rPr>
        <w:t>Supplier</w:t>
      </w:r>
      <w:r w:rsidRPr="003943F6">
        <w:rPr>
          <w:rFonts w:cs="Arial"/>
          <w:sz w:val="22"/>
          <w:szCs w:val="22"/>
        </w:rPr>
        <w:t xml:space="preserve"> under Paragraph </w:t>
      </w:r>
      <w:r w:rsidRPr="003943F6">
        <w:rPr>
          <w:rFonts w:cs="Arial"/>
          <w:sz w:val="22"/>
          <w:szCs w:val="22"/>
        </w:rPr>
        <w:fldChar w:fldCharType="begin"/>
      </w:r>
      <w:r w:rsidRPr="003943F6">
        <w:rPr>
          <w:rFonts w:cs="Arial"/>
          <w:sz w:val="22"/>
          <w:szCs w:val="22"/>
        </w:rPr>
        <w:instrText xml:space="preserve"> REF _Ref467060673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1.5.2</w:t>
      </w:r>
      <w:r w:rsidRPr="003943F6">
        <w:rPr>
          <w:rFonts w:cs="Arial"/>
          <w:sz w:val="22"/>
          <w:szCs w:val="22"/>
        </w:rPr>
        <w:fldChar w:fldCharType="end"/>
      </w:r>
      <w:r w:rsidRPr="003943F6">
        <w:rPr>
          <w:rFonts w:cs="Arial"/>
          <w:sz w:val="22"/>
          <w:szCs w:val="22"/>
        </w:rPr>
        <w:t>, provide the Authority with a written report setting out:</w:t>
      </w:r>
      <w:bookmarkEnd w:id="10"/>
    </w:p>
    <w:p w14:paraId="11C1B4BD" w14:textId="77777777" w:rsidR="00172FCC" w:rsidRPr="003943F6" w:rsidRDefault="57709950" w:rsidP="00F62B90">
      <w:pPr>
        <w:pStyle w:val="SchedulePara4"/>
        <w:keepNext/>
        <w:tabs>
          <w:tab w:val="clear" w:pos="2268"/>
          <w:tab w:val="num" w:pos="1985"/>
        </w:tabs>
        <w:jc w:val="both"/>
        <w:rPr>
          <w:rFonts w:cs="Arial"/>
          <w:sz w:val="22"/>
          <w:szCs w:val="22"/>
          <w:lang w:val="en-US"/>
        </w:rPr>
      </w:pPr>
      <w:r w:rsidRPr="003943F6">
        <w:rPr>
          <w:rFonts w:cs="Arial"/>
          <w:sz w:val="22"/>
          <w:szCs w:val="22"/>
        </w:rPr>
        <w:t xml:space="preserve">full details of the Conflicting Project, and the change in circumstances or information not previously disclosed to the Authority which has led to such Conflicting Project </w:t>
      </w:r>
      <w:r w:rsidRPr="003943F6">
        <w:rPr>
          <w:rFonts w:cs="Arial"/>
          <w:sz w:val="22"/>
          <w:szCs w:val="22"/>
          <w:lang w:val="en-US"/>
        </w:rPr>
        <w:t>coming into, or potentially coming into, existence (or which is material in relation to any Conflicting Project that already exists); and</w:t>
      </w:r>
    </w:p>
    <w:p w14:paraId="11C1B4BE" w14:textId="559FB9EA" w:rsidR="00172FCC" w:rsidRPr="003943F6" w:rsidRDefault="57709950" w:rsidP="00F62B90">
      <w:pPr>
        <w:keepNext/>
        <w:numPr>
          <w:ilvl w:val="3"/>
          <w:numId w:val="1"/>
        </w:numPr>
        <w:tabs>
          <w:tab w:val="clear" w:pos="2268"/>
          <w:tab w:val="num" w:pos="1985"/>
        </w:tabs>
        <w:spacing w:after="240"/>
        <w:jc w:val="both"/>
        <w:rPr>
          <w:rFonts w:cs="Arial"/>
          <w:sz w:val="22"/>
          <w:szCs w:val="22"/>
          <w:lang w:val="en-US"/>
        </w:rPr>
      </w:pPr>
      <w:bookmarkStart w:id="11" w:name="_Ref363661230"/>
      <w:r w:rsidRPr="003943F6">
        <w:rPr>
          <w:rFonts w:cs="Arial"/>
          <w:sz w:val="22"/>
          <w:szCs w:val="22"/>
          <w:lang w:val="en-US"/>
        </w:rPr>
        <w:t xml:space="preserve">whether, in the opinion of the </w:t>
      </w:r>
      <w:r w:rsidR="0073645B">
        <w:rPr>
          <w:rFonts w:cs="Arial"/>
          <w:sz w:val="22"/>
          <w:szCs w:val="22"/>
          <w:lang w:val="en-US"/>
        </w:rPr>
        <w:t>Supplier</w:t>
      </w:r>
      <w:r w:rsidRPr="003943F6">
        <w:rPr>
          <w:rFonts w:cs="Arial"/>
          <w:sz w:val="22"/>
          <w:szCs w:val="22"/>
          <w:lang w:val="en-US"/>
        </w:rPr>
        <w:t xml:space="preserve"> (acting reasonably), the COI Management Process remains sufficient such that the </w:t>
      </w:r>
      <w:r w:rsidR="0073645B">
        <w:rPr>
          <w:rFonts w:cs="Arial"/>
          <w:sz w:val="22"/>
          <w:szCs w:val="22"/>
          <w:lang w:val="en-US"/>
        </w:rPr>
        <w:t>Supplier</w:t>
      </w:r>
      <w:r w:rsidRPr="003943F6">
        <w:rPr>
          <w:rFonts w:cs="Arial"/>
          <w:sz w:val="22"/>
          <w:szCs w:val="22"/>
          <w:lang w:val="en-US"/>
        </w:rPr>
        <w:t>, and its COI Associates, will not receive an unfair advantage in relation to such Conflicting Project and otherwise remain sufficient to manage any potential or actual conflict of interest that it or any COI Associate may have.</w:t>
      </w:r>
      <w:bookmarkEnd w:id="11"/>
    </w:p>
    <w:p w14:paraId="11C1B4BF" w14:textId="447BCAB4" w:rsidR="00172FCC" w:rsidRPr="003943F6" w:rsidRDefault="00172FCC" w:rsidP="00F62B90">
      <w:pPr>
        <w:pStyle w:val="MCoE-Section11"/>
        <w:jc w:val="both"/>
        <w:rPr>
          <w:rFonts w:cs="Arial"/>
          <w:sz w:val="22"/>
          <w:szCs w:val="22"/>
        </w:rPr>
      </w:pPr>
      <w:r w:rsidRPr="003943F6">
        <w:rPr>
          <w:rFonts w:cs="Arial"/>
          <w:sz w:val="22"/>
          <w:szCs w:val="22"/>
        </w:rPr>
        <w:t xml:space="preserve">Where the </w:t>
      </w:r>
      <w:r w:rsidR="0073645B">
        <w:rPr>
          <w:rFonts w:cs="Arial"/>
          <w:sz w:val="22"/>
          <w:szCs w:val="22"/>
        </w:rPr>
        <w:t>Supplier</w:t>
      </w:r>
      <w:r w:rsidRPr="003943F6">
        <w:rPr>
          <w:rFonts w:cs="Arial"/>
          <w:sz w:val="22"/>
          <w:szCs w:val="22"/>
        </w:rPr>
        <w:t xml:space="preserve"> considers that the COI Management Process is sufficient to avoid any unfair advantage in relation to any Conflicting Project and to manage any potential or actual conflict of interest, within ten (10) Business Days (unless otherwise agreed by the Parties) of the date on which the Authority receives the written report from the </w:t>
      </w:r>
      <w:r w:rsidR="0073645B">
        <w:rPr>
          <w:rFonts w:cs="Arial"/>
          <w:sz w:val="22"/>
          <w:szCs w:val="22"/>
        </w:rPr>
        <w:t>Supplier</w:t>
      </w:r>
      <w:r w:rsidRPr="003943F6">
        <w:rPr>
          <w:rFonts w:cs="Arial"/>
          <w:sz w:val="22"/>
          <w:szCs w:val="22"/>
        </w:rPr>
        <w:t xml:space="preserve"> in accordance with Paragraph </w:t>
      </w:r>
      <w:r w:rsidRPr="003943F6">
        <w:rPr>
          <w:rFonts w:cs="Arial"/>
          <w:sz w:val="22"/>
          <w:szCs w:val="22"/>
        </w:rPr>
        <w:fldChar w:fldCharType="begin"/>
      </w:r>
      <w:r w:rsidRPr="003943F6">
        <w:rPr>
          <w:rFonts w:cs="Arial"/>
          <w:sz w:val="22"/>
          <w:szCs w:val="22"/>
        </w:rPr>
        <w:instrText xml:space="preserve"> REF _Ref467060700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1.5.3</w:t>
      </w:r>
      <w:r w:rsidRPr="003943F6">
        <w:rPr>
          <w:rFonts w:cs="Arial"/>
          <w:sz w:val="22"/>
          <w:szCs w:val="22"/>
        </w:rPr>
        <w:fldChar w:fldCharType="end"/>
      </w:r>
      <w:r w:rsidRPr="003943F6">
        <w:rPr>
          <w:rFonts w:cs="Arial"/>
          <w:sz w:val="22"/>
          <w:szCs w:val="22"/>
        </w:rPr>
        <w:t xml:space="preserve">, the Authority shall provide the </w:t>
      </w:r>
      <w:r w:rsidR="0073645B">
        <w:rPr>
          <w:rFonts w:cs="Arial"/>
          <w:sz w:val="22"/>
          <w:szCs w:val="22"/>
        </w:rPr>
        <w:t>Supplier</w:t>
      </w:r>
      <w:r w:rsidRPr="003943F6">
        <w:rPr>
          <w:rFonts w:cs="Arial"/>
          <w:sz w:val="22"/>
          <w:szCs w:val="22"/>
        </w:rPr>
        <w:t xml:space="preserve"> with a written notice stating that it considers (acting in its absolute discretion) that:</w:t>
      </w:r>
    </w:p>
    <w:p w14:paraId="11C1B4C0" w14:textId="5C1C41AB" w:rsidR="00172FCC" w:rsidRPr="003943F6" w:rsidRDefault="57709950" w:rsidP="00F62B90">
      <w:pPr>
        <w:pStyle w:val="MCoE-Section111"/>
        <w:jc w:val="both"/>
        <w:rPr>
          <w:rFonts w:cs="Arial"/>
          <w:sz w:val="22"/>
          <w:szCs w:val="22"/>
        </w:rPr>
      </w:pPr>
      <w:bookmarkStart w:id="12" w:name="_Ref396491486"/>
      <w:r w:rsidRPr="003943F6">
        <w:rPr>
          <w:rFonts w:cs="Arial"/>
          <w:sz w:val="22"/>
          <w:szCs w:val="22"/>
        </w:rPr>
        <w:t xml:space="preserve">the COI Management Process (in its current form) is such that the </w:t>
      </w:r>
      <w:r w:rsidR="0073645B">
        <w:rPr>
          <w:rFonts w:cs="Arial"/>
          <w:sz w:val="22"/>
          <w:szCs w:val="22"/>
        </w:rPr>
        <w:t>Supplier</w:t>
      </w:r>
      <w:r w:rsidRPr="003943F6">
        <w:rPr>
          <w:rFonts w:cs="Arial"/>
          <w:sz w:val="22"/>
          <w:szCs w:val="22"/>
        </w:rPr>
        <w:t>, and its COI Associates, will not receive an unfair advantage in relation to such Conflicting Project and otherwise remains sufficient to manage any potential or actual conflict of interest;</w:t>
      </w:r>
      <w:bookmarkEnd w:id="12"/>
    </w:p>
    <w:p w14:paraId="11C1B4C1" w14:textId="479E4B5F" w:rsidR="00172FCC" w:rsidRPr="003943F6" w:rsidRDefault="57709950" w:rsidP="00F62B90">
      <w:pPr>
        <w:pStyle w:val="MCoE-Section111"/>
        <w:jc w:val="both"/>
        <w:rPr>
          <w:rFonts w:cs="Arial"/>
          <w:sz w:val="22"/>
          <w:szCs w:val="22"/>
        </w:rPr>
      </w:pPr>
      <w:bookmarkStart w:id="13" w:name="_Ref363661244"/>
      <w:r w:rsidRPr="003943F6">
        <w:rPr>
          <w:rFonts w:cs="Arial"/>
          <w:sz w:val="22"/>
          <w:szCs w:val="22"/>
        </w:rPr>
        <w:t xml:space="preserve">the COI Management Process (in its current form) is not able to remove an unfair advantage received by the </w:t>
      </w:r>
      <w:r w:rsidR="0073645B">
        <w:rPr>
          <w:rFonts w:cs="Arial"/>
          <w:sz w:val="22"/>
          <w:szCs w:val="22"/>
        </w:rPr>
        <w:t>Supplier</w:t>
      </w:r>
      <w:r w:rsidRPr="003943F6">
        <w:rPr>
          <w:rFonts w:cs="Arial"/>
          <w:sz w:val="22"/>
          <w:szCs w:val="22"/>
        </w:rPr>
        <w:t>, or any of its COI Associates, in relation to such Conflicting Project or otherwise is not sufficient to manage any potential or actual conflict of interest but that the COI Management Process may be able to do so in an amended form; or</w:t>
      </w:r>
      <w:bookmarkEnd w:id="13"/>
    </w:p>
    <w:p w14:paraId="11C1B4C2" w14:textId="66A6C5E9" w:rsidR="00172FCC" w:rsidRPr="003943F6" w:rsidRDefault="57709950" w:rsidP="00F62B90">
      <w:pPr>
        <w:pStyle w:val="MCoE-Section111"/>
        <w:jc w:val="both"/>
        <w:rPr>
          <w:rFonts w:cs="Arial"/>
          <w:sz w:val="22"/>
          <w:szCs w:val="22"/>
        </w:rPr>
      </w:pPr>
      <w:bookmarkStart w:id="14" w:name="_Ref363661257"/>
      <w:r w:rsidRPr="003943F6">
        <w:rPr>
          <w:rFonts w:cs="Arial"/>
          <w:sz w:val="22"/>
          <w:szCs w:val="22"/>
        </w:rPr>
        <w:t xml:space="preserve">the COI Management Process (whether in its current form or in an amended form) is not able to remove an unfair advantage received by the </w:t>
      </w:r>
      <w:r w:rsidR="0073645B">
        <w:rPr>
          <w:rFonts w:cs="Arial"/>
          <w:sz w:val="22"/>
          <w:szCs w:val="22"/>
        </w:rPr>
        <w:t>Supplier</w:t>
      </w:r>
      <w:r w:rsidRPr="003943F6">
        <w:rPr>
          <w:rFonts w:cs="Arial"/>
          <w:sz w:val="22"/>
          <w:szCs w:val="22"/>
        </w:rPr>
        <w:t>, or any of its COI Associates, in relation to such Conflicting Project or otherwise is not sufficient to manage any potential or actual conflict of interest.</w:t>
      </w:r>
      <w:bookmarkEnd w:id="14"/>
    </w:p>
    <w:p w14:paraId="11C1B4C3" w14:textId="1ADCB8C9" w:rsidR="00172FCC" w:rsidRPr="003943F6" w:rsidRDefault="00172FCC" w:rsidP="00F62B90">
      <w:pPr>
        <w:pStyle w:val="MCoE-Section11"/>
        <w:jc w:val="both"/>
        <w:rPr>
          <w:rFonts w:cs="Arial"/>
          <w:sz w:val="22"/>
          <w:szCs w:val="22"/>
        </w:rPr>
      </w:pPr>
      <w:r w:rsidRPr="003943F6">
        <w:rPr>
          <w:rFonts w:cs="Arial"/>
          <w:sz w:val="22"/>
          <w:szCs w:val="22"/>
        </w:rPr>
        <w:lastRenderedPageBreak/>
        <w:t xml:space="preserve">If at any time the Authority otherwise becomes aware of any change in circumstances or information not previously disclosed by the </w:t>
      </w:r>
      <w:r w:rsidR="0073645B">
        <w:rPr>
          <w:rFonts w:cs="Arial"/>
          <w:sz w:val="22"/>
          <w:szCs w:val="22"/>
        </w:rPr>
        <w:t>Supplier</w:t>
      </w:r>
      <w:r w:rsidRPr="003943F6">
        <w:rPr>
          <w:rFonts w:cs="Arial"/>
          <w:sz w:val="22"/>
          <w:szCs w:val="22"/>
        </w:rPr>
        <w:t xml:space="preserve"> that the Authority determines in its sole discretion should be or (if known by the </w:t>
      </w:r>
      <w:r w:rsidR="0073645B">
        <w:rPr>
          <w:rFonts w:cs="Arial"/>
          <w:sz w:val="22"/>
          <w:szCs w:val="22"/>
        </w:rPr>
        <w:t>Supplier</w:t>
      </w:r>
      <w:r w:rsidRPr="003943F6">
        <w:rPr>
          <w:rFonts w:cs="Arial"/>
          <w:sz w:val="22"/>
          <w:szCs w:val="22"/>
        </w:rPr>
        <w:t xml:space="preserve">) should have been notified to the Authority in accordance with Paragraph </w:t>
      </w:r>
      <w:r w:rsidRPr="003943F6">
        <w:rPr>
          <w:rFonts w:cs="Arial"/>
          <w:sz w:val="22"/>
          <w:szCs w:val="22"/>
        </w:rPr>
        <w:fldChar w:fldCharType="begin"/>
      </w:r>
      <w:r w:rsidRPr="003943F6">
        <w:rPr>
          <w:rFonts w:cs="Arial"/>
          <w:sz w:val="22"/>
          <w:szCs w:val="22"/>
        </w:rPr>
        <w:instrText xml:space="preserve"> REF _Ref467060673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1.5.2</w:t>
      </w:r>
      <w:r w:rsidRPr="003943F6">
        <w:rPr>
          <w:rFonts w:cs="Arial"/>
          <w:sz w:val="22"/>
          <w:szCs w:val="22"/>
        </w:rPr>
        <w:fldChar w:fldCharType="end"/>
      </w:r>
      <w:r w:rsidRPr="003943F6">
        <w:rPr>
          <w:rFonts w:cs="Arial"/>
          <w:sz w:val="22"/>
          <w:szCs w:val="22"/>
        </w:rPr>
        <w:t xml:space="preserve">, the Authority may provide the </w:t>
      </w:r>
      <w:r w:rsidR="0073645B">
        <w:rPr>
          <w:rFonts w:cs="Arial"/>
          <w:sz w:val="22"/>
          <w:szCs w:val="22"/>
        </w:rPr>
        <w:t>Supplier</w:t>
      </w:r>
      <w:r w:rsidRPr="003943F6">
        <w:rPr>
          <w:rFonts w:cs="Arial"/>
          <w:sz w:val="22"/>
          <w:szCs w:val="22"/>
        </w:rPr>
        <w:t xml:space="preserve"> with a written notice in accordance with Paragraphs </w:t>
      </w:r>
      <w:r w:rsidRPr="003943F6">
        <w:rPr>
          <w:rFonts w:cs="Arial"/>
          <w:sz w:val="22"/>
          <w:szCs w:val="22"/>
        </w:rPr>
        <w:fldChar w:fldCharType="begin"/>
      </w:r>
      <w:r w:rsidRPr="003943F6">
        <w:rPr>
          <w:rFonts w:cs="Arial"/>
          <w:sz w:val="22"/>
          <w:szCs w:val="22"/>
        </w:rPr>
        <w:instrText xml:space="preserve"> REF _Ref396491486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1.6.1</w:t>
      </w:r>
      <w:r w:rsidRPr="003943F6">
        <w:rPr>
          <w:rFonts w:cs="Arial"/>
          <w:sz w:val="22"/>
          <w:szCs w:val="22"/>
        </w:rPr>
        <w:fldChar w:fldCharType="end"/>
      </w:r>
      <w:r w:rsidRPr="003943F6">
        <w:rPr>
          <w:rFonts w:cs="Arial"/>
          <w:sz w:val="22"/>
          <w:szCs w:val="22"/>
        </w:rPr>
        <w:t xml:space="preserve">, </w:t>
      </w:r>
      <w:r w:rsidRPr="003943F6">
        <w:rPr>
          <w:rFonts w:cs="Arial"/>
          <w:sz w:val="22"/>
          <w:szCs w:val="22"/>
        </w:rPr>
        <w:fldChar w:fldCharType="begin"/>
      </w:r>
      <w:r w:rsidRPr="003943F6">
        <w:rPr>
          <w:rFonts w:cs="Arial"/>
          <w:sz w:val="22"/>
          <w:szCs w:val="22"/>
        </w:rPr>
        <w:instrText xml:space="preserve"> REF _Ref363661244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1.6.2</w:t>
      </w:r>
      <w:r w:rsidRPr="003943F6">
        <w:rPr>
          <w:rFonts w:cs="Arial"/>
          <w:sz w:val="22"/>
          <w:szCs w:val="22"/>
        </w:rPr>
        <w:fldChar w:fldCharType="end"/>
      </w:r>
      <w:r w:rsidRPr="003943F6">
        <w:rPr>
          <w:rFonts w:cs="Arial"/>
          <w:sz w:val="22"/>
          <w:szCs w:val="22"/>
        </w:rPr>
        <w:t xml:space="preserve"> or </w:t>
      </w:r>
      <w:r w:rsidRPr="003943F6">
        <w:rPr>
          <w:rFonts w:cs="Arial"/>
          <w:sz w:val="22"/>
          <w:szCs w:val="22"/>
        </w:rPr>
        <w:fldChar w:fldCharType="begin"/>
      </w:r>
      <w:r w:rsidRPr="003943F6">
        <w:rPr>
          <w:rFonts w:cs="Arial"/>
          <w:sz w:val="22"/>
          <w:szCs w:val="22"/>
        </w:rPr>
        <w:instrText xml:space="preserve"> REF _Ref363661257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1.6.3</w:t>
      </w:r>
      <w:r w:rsidRPr="003943F6">
        <w:rPr>
          <w:rFonts w:cs="Arial"/>
          <w:sz w:val="22"/>
          <w:szCs w:val="22"/>
        </w:rPr>
        <w:fldChar w:fldCharType="end"/>
      </w:r>
      <w:r w:rsidRPr="003943F6">
        <w:rPr>
          <w:rFonts w:cs="Arial"/>
          <w:sz w:val="22"/>
          <w:szCs w:val="22"/>
        </w:rPr>
        <w:t xml:space="preserve"> above.</w:t>
      </w:r>
    </w:p>
    <w:p w14:paraId="11C1B4C4" w14:textId="7E90D1A1" w:rsidR="00172FCC" w:rsidRPr="003943F6" w:rsidRDefault="00172FCC" w:rsidP="00F62B90">
      <w:pPr>
        <w:pStyle w:val="MCoE-Section11"/>
        <w:jc w:val="both"/>
        <w:rPr>
          <w:rFonts w:cs="Arial"/>
          <w:sz w:val="22"/>
          <w:szCs w:val="22"/>
        </w:rPr>
      </w:pPr>
      <w:bookmarkStart w:id="15" w:name="_Ref396492589"/>
      <w:r w:rsidRPr="003943F6">
        <w:rPr>
          <w:rFonts w:cs="Arial"/>
          <w:sz w:val="22"/>
          <w:szCs w:val="22"/>
        </w:rPr>
        <w:t>Where the Conflicting Project relates to a bid for or the entry into a new Authority Contract, this Paragraph</w:t>
      </w:r>
      <w:r w:rsidR="00CA58BC" w:rsidRPr="003943F6">
        <w:rPr>
          <w:rFonts w:cs="Arial"/>
          <w:sz w:val="22"/>
          <w:szCs w:val="22"/>
        </w:rPr>
        <w:t xml:space="preserve"> </w:t>
      </w:r>
      <w:r w:rsidR="00CA58BC" w:rsidRPr="003943F6">
        <w:rPr>
          <w:rFonts w:cs="Arial"/>
          <w:sz w:val="22"/>
          <w:szCs w:val="22"/>
        </w:rPr>
        <w:fldChar w:fldCharType="begin"/>
      </w:r>
      <w:r w:rsidR="00CA58BC" w:rsidRPr="003943F6">
        <w:rPr>
          <w:rFonts w:cs="Arial"/>
          <w:sz w:val="22"/>
          <w:szCs w:val="22"/>
        </w:rPr>
        <w:instrText xml:space="preserve"> REF _Ref508785711 \r \h </w:instrText>
      </w:r>
      <w:r w:rsidR="00132770" w:rsidRPr="003943F6">
        <w:rPr>
          <w:rFonts w:cs="Arial"/>
          <w:sz w:val="22"/>
          <w:szCs w:val="22"/>
        </w:rPr>
        <w:instrText xml:space="preserve"> \* MERGEFORMAT </w:instrText>
      </w:r>
      <w:r w:rsidR="00CA58BC" w:rsidRPr="003943F6">
        <w:rPr>
          <w:rFonts w:cs="Arial"/>
          <w:sz w:val="22"/>
          <w:szCs w:val="22"/>
        </w:rPr>
      </w:r>
      <w:r w:rsidR="00CA58BC" w:rsidRPr="003943F6">
        <w:rPr>
          <w:rFonts w:cs="Arial"/>
          <w:sz w:val="22"/>
          <w:szCs w:val="22"/>
        </w:rPr>
        <w:fldChar w:fldCharType="separate"/>
      </w:r>
      <w:r w:rsidR="00CA58BC" w:rsidRPr="003943F6">
        <w:rPr>
          <w:rFonts w:cs="Arial"/>
          <w:sz w:val="22"/>
          <w:szCs w:val="22"/>
        </w:rPr>
        <w:t>1.5</w:t>
      </w:r>
      <w:r w:rsidR="00CA58BC" w:rsidRPr="003943F6">
        <w:rPr>
          <w:rFonts w:cs="Arial"/>
          <w:sz w:val="22"/>
          <w:szCs w:val="22"/>
        </w:rPr>
        <w:fldChar w:fldCharType="end"/>
      </w:r>
      <w:r w:rsidRPr="003943F6">
        <w:rPr>
          <w:rFonts w:cs="Arial"/>
          <w:sz w:val="22"/>
          <w:szCs w:val="22"/>
        </w:rPr>
        <w:t xml:space="preserve"> shall apply.</w:t>
      </w:r>
      <w:bookmarkEnd w:id="15"/>
    </w:p>
    <w:p w14:paraId="11C1B4C5" w14:textId="77777777" w:rsidR="00172FCC" w:rsidRPr="003943F6" w:rsidRDefault="57709950" w:rsidP="00F62B90">
      <w:pPr>
        <w:pStyle w:val="MCoE-Section111"/>
        <w:jc w:val="both"/>
        <w:rPr>
          <w:rFonts w:cs="Arial"/>
          <w:sz w:val="22"/>
          <w:szCs w:val="22"/>
        </w:rPr>
      </w:pPr>
      <w:r w:rsidRPr="003943F6">
        <w:rPr>
          <w:rFonts w:cs="Arial"/>
          <w:sz w:val="22"/>
          <w:szCs w:val="22"/>
        </w:rPr>
        <w:t>Where:</w:t>
      </w:r>
    </w:p>
    <w:p w14:paraId="11C1B4C6" w14:textId="20A9B7C3" w:rsidR="00172FCC" w:rsidRPr="003943F6" w:rsidRDefault="5A909E1E" w:rsidP="00F62B90">
      <w:pPr>
        <w:pStyle w:val="ScheduleHeading4"/>
        <w:numPr>
          <w:ilvl w:val="3"/>
          <w:numId w:val="11"/>
        </w:numPr>
        <w:tabs>
          <w:tab w:val="clear" w:pos="2268"/>
          <w:tab w:val="num" w:pos="1985"/>
        </w:tabs>
        <w:spacing w:before="100"/>
        <w:jc w:val="both"/>
        <w:rPr>
          <w:rFonts w:cs="Arial"/>
          <w:b w:val="0"/>
          <w:sz w:val="22"/>
          <w:szCs w:val="22"/>
          <w:lang w:val="en-US"/>
        </w:rPr>
      </w:pPr>
      <w:r w:rsidRPr="003943F6">
        <w:rPr>
          <w:rFonts w:cs="Arial"/>
          <w:b w:val="0"/>
          <w:sz w:val="22"/>
          <w:szCs w:val="22"/>
          <w:lang w:val="en-US"/>
        </w:rPr>
        <w:t xml:space="preserve">the </w:t>
      </w:r>
      <w:r w:rsidR="0073645B">
        <w:rPr>
          <w:rFonts w:cs="Arial"/>
          <w:b w:val="0"/>
          <w:sz w:val="22"/>
          <w:szCs w:val="22"/>
          <w:lang w:val="en-US"/>
        </w:rPr>
        <w:t>Supplier</w:t>
      </w:r>
      <w:r w:rsidRPr="003943F6">
        <w:rPr>
          <w:rFonts w:cs="Arial"/>
          <w:b w:val="0"/>
          <w:sz w:val="22"/>
          <w:szCs w:val="22"/>
          <w:lang w:val="en-US"/>
        </w:rPr>
        <w:t xml:space="preserve"> or COI Associate has expressed an interest in an Authority Contract;</w:t>
      </w:r>
    </w:p>
    <w:p w14:paraId="55DAE457" w14:textId="2C5B643D" w:rsidR="004555BF" w:rsidRPr="003943F6" w:rsidRDefault="5A909E1E" w:rsidP="00F62B90">
      <w:pPr>
        <w:keepNext/>
        <w:numPr>
          <w:ilvl w:val="3"/>
          <w:numId w:val="1"/>
        </w:numPr>
        <w:tabs>
          <w:tab w:val="clear" w:pos="2268"/>
          <w:tab w:val="num" w:pos="1985"/>
        </w:tabs>
        <w:spacing w:before="100" w:after="100"/>
        <w:jc w:val="both"/>
        <w:rPr>
          <w:rFonts w:cs="Arial"/>
          <w:sz w:val="22"/>
          <w:szCs w:val="22"/>
          <w:lang w:val="en-US"/>
        </w:rPr>
      </w:pPr>
      <w:r w:rsidRPr="003943F6">
        <w:rPr>
          <w:rFonts w:cs="Arial"/>
          <w:sz w:val="22"/>
          <w:szCs w:val="22"/>
          <w:lang w:val="en-US"/>
        </w:rPr>
        <w:t xml:space="preserve">it is, in the Authority's sole opinion, of benefit to the Authority that the </w:t>
      </w:r>
      <w:r w:rsidR="0073645B">
        <w:rPr>
          <w:rFonts w:cs="Arial"/>
          <w:sz w:val="22"/>
          <w:szCs w:val="22"/>
          <w:lang w:val="en-US"/>
        </w:rPr>
        <w:t>Supplier</w:t>
      </w:r>
      <w:r w:rsidRPr="003943F6">
        <w:rPr>
          <w:rFonts w:cs="Arial"/>
          <w:sz w:val="22"/>
          <w:szCs w:val="22"/>
          <w:lang w:val="en-US"/>
        </w:rPr>
        <w:t xml:space="preserve"> or COI Associate should bid for or enter into that Authority Contract; and</w:t>
      </w:r>
    </w:p>
    <w:p w14:paraId="7C8AC995" w14:textId="49213BF8" w:rsidR="003761A7" w:rsidRPr="003943F6" w:rsidRDefault="5A909E1E" w:rsidP="00F62B90">
      <w:pPr>
        <w:keepNext/>
        <w:numPr>
          <w:ilvl w:val="3"/>
          <w:numId w:val="1"/>
        </w:numPr>
        <w:tabs>
          <w:tab w:val="clear" w:pos="2268"/>
          <w:tab w:val="num" w:pos="1985"/>
        </w:tabs>
        <w:spacing w:before="100" w:after="100"/>
        <w:jc w:val="both"/>
        <w:rPr>
          <w:rFonts w:cs="Arial"/>
          <w:sz w:val="22"/>
          <w:szCs w:val="22"/>
          <w:lang w:val="en-US"/>
        </w:rPr>
      </w:pPr>
      <w:r w:rsidRPr="003943F6">
        <w:rPr>
          <w:rFonts w:cs="Arial"/>
          <w:sz w:val="22"/>
          <w:szCs w:val="22"/>
          <w:lang w:val="en-US"/>
        </w:rPr>
        <w:t xml:space="preserve">the Authority considers that any conflict of interest arising from the </w:t>
      </w:r>
      <w:r w:rsidR="0073645B">
        <w:rPr>
          <w:rFonts w:cs="Arial"/>
          <w:sz w:val="22"/>
          <w:szCs w:val="22"/>
          <w:lang w:val="en-US"/>
        </w:rPr>
        <w:t>Supplier</w:t>
      </w:r>
      <w:r w:rsidRPr="003943F6">
        <w:rPr>
          <w:rFonts w:cs="Arial"/>
          <w:sz w:val="22"/>
          <w:szCs w:val="22"/>
          <w:lang w:val="en-US"/>
        </w:rPr>
        <w:t xml:space="preserve"> or COI Associate bidding for or entering into that Authority Contract is not material or can be managed,</w:t>
      </w:r>
      <w:r w:rsidR="00CB7127" w:rsidRPr="003943F6">
        <w:rPr>
          <w:rFonts w:cs="Arial"/>
          <w:sz w:val="22"/>
          <w:szCs w:val="22"/>
          <w:lang w:val="en-US"/>
        </w:rPr>
        <w:t xml:space="preserve"> </w:t>
      </w:r>
    </w:p>
    <w:p w14:paraId="11C1B4C9" w14:textId="1B0681B2" w:rsidR="00172FCC" w:rsidRPr="003943F6" w:rsidRDefault="5A909E1E" w:rsidP="00F62B90">
      <w:pPr>
        <w:keepNext/>
        <w:numPr>
          <w:ilvl w:val="3"/>
          <w:numId w:val="1"/>
        </w:numPr>
        <w:tabs>
          <w:tab w:val="clear" w:pos="2268"/>
          <w:tab w:val="num" w:pos="1985"/>
        </w:tabs>
        <w:spacing w:before="100" w:after="100"/>
        <w:jc w:val="both"/>
        <w:rPr>
          <w:rFonts w:cs="Arial"/>
          <w:sz w:val="22"/>
          <w:szCs w:val="22"/>
          <w:lang w:val="en-US"/>
        </w:rPr>
      </w:pPr>
      <w:r w:rsidRPr="003943F6">
        <w:rPr>
          <w:rFonts w:cs="Arial"/>
          <w:sz w:val="22"/>
          <w:szCs w:val="22"/>
          <w:lang w:val="en-US"/>
        </w:rPr>
        <w:t xml:space="preserve">the Authority may, in its sole discretion, permit the </w:t>
      </w:r>
      <w:r w:rsidR="0073645B">
        <w:rPr>
          <w:rFonts w:cs="Arial"/>
          <w:sz w:val="22"/>
          <w:szCs w:val="22"/>
          <w:lang w:val="en-US"/>
        </w:rPr>
        <w:t>Supplier</w:t>
      </w:r>
      <w:r w:rsidRPr="003943F6">
        <w:rPr>
          <w:rFonts w:cs="Arial"/>
          <w:sz w:val="22"/>
          <w:szCs w:val="22"/>
          <w:lang w:val="en-US"/>
        </w:rPr>
        <w:t xml:space="preserve"> or COI Associate to continue to bid for or enter into that Authority Contract.</w:t>
      </w:r>
    </w:p>
    <w:p w14:paraId="11C1B4CA" w14:textId="5FCEEA36" w:rsidR="00172FCC" w:rsidRPr="003943F6" w:rsidRDefault="00172FCC" w:rsidP="00F62B90">
      <w:pPr>
        <w:pStyle w:val="MCoE-Section111"/>
        <w:jc w:val="both"/>
        <w:rPr>
          <w:rFonts w:cs="Arial"/>
          <w:sz w:val="22"/>
          <w:szCs w:val="22"/>
        </w:rPr>
      </w:pPr>
      <w:bookmarkStart w:id="16" w:name="_Ref396997503"/>
      <w:r w:rsidRPr="003943F6">
        <w:rPr>
          <w:rFonts w:cs="Arial"/>
          <w:sz w:val="22"/>
          <w:szCs w:val="22"/>
        </w:rPr>
        <w:t xml:space="preserve">In the event that the Authority does permit the </w:t>
      </w:r>
      <w:r w:rsidR="0073645B">
        <w:rPr>
          <w:rFonts w:cs="Arial"/>
          <w:sz w:val="22"/>
          <w:szCs w:val="22"/>
        </w:rPr>
        <w:t>Supplier</w:t>
      </w:r>
      <w:r w:rsidRPr="003943F6">
        <w:rPr>
          <w:rFonts w:cs="Arial"/>
          <w:sz w:val="22"/>
          <w:szCs w:val="22"/>
        </w:rPr>
        <w:t xml:space="preserve"> or COI Associate to bid for or enter into an Authority Contract, the Authority may require the </w:t>
      </w:r>
      <w:r w:rsidR="0073645B">
        <w:rPr>
          <w:rFonts w:cs="Arial"/>
          <w:sz w:val="22"/>
          <w:szCs w:val="22"/>
        </w:rPr>
        <w:t>Supplier</w:t>
      </w:r>
      <w:r w:rsidRPr="003943F6">
        <w:rPr>
          <w:rFonts w:cs="Arial"/>
          <w:sz w:val="22"/>
          <w:szCs w:val="22"/>
        </w:rPr>
        <w:t xml:space="preserve"> and any relevant COI Associate to enter into a Compliance Agreement prior to the commencement of any competitive tendering or the award of any contract, and in the event of any failure by the </w:t>
      </w:r>
      <w:r w:rsidR="0073645B">
        <w:rPr>
          <w:rFonts w:cs="Arial"/>
          <w:sz w:val="22"/>
          <w:szCs w:val="22"/>
        </w:rPr>
        <w:t>Supplier</w:t>
      </w:r>
      <w:r w:rsidRPr="003943F6">
        <w:rPr>
          <w:rFonts w:cs="Arial"/>
          <w:sz w:val="22"/>
          <w:szCs w:val="22"/>
        </w:rPr>
        <w:t xml:space="preserve"> or a COI Associate to comply with any such Compliance Agreement or requirement then the Authority may (without limitation to any remedies which may be available under the Compliance Agreement or otherwise) exercise any of the rights set out in Paragraph </w:t>
      </w:r>
      <w:r w:rsidRPr="003943F6">
        <w:rPr>
          <w:rFonts w:cs="Arial"/>
          <w:sz w:val="22"/>
          <w:szCs w:val="22"/>
        </w:rPr>
        <w:fldChar w:fldCharType="begin"/>
      </w:r>
      <w:r w:rsidRPr="003943F6">
        <w:rPr>
          <w:rFonts w:cs="Arial"/>
          <w:sz w:val="22"/>
          <w:szCs w:val="22"/>
        </w:rPr>
        <w:instrText xml:space="preserve"> REF _Ref394650253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4.1</w:t>
      </w:r>
      <w:r w:rsidRPr="003943F6">
        <w:rPr>
          <w:rFonts w:cs="Arial"/>
          <w:sz w:val="22"/>
          <w:szCs w:val="22"/>
        </w:rPr>
        <w:fldChar w:fldCharType="end"/>
      </w:r>
      <w:r w:rsidRPr="003943F6">
        <w:rPr>
          <w:rFonts w:cs="Arial"/>
          <w:sz w:val="22"/>
          <w:szCs w:val="22"/>
        </w:rPr>
        <w:t>.</w:t>
      </w:r>
      <w:bookmarkEnd w:id="16"/>
    </w:p>
    <w:p w14:paraId="6DAC5639" w14:textId="18BD609A" w:rsidR="004555BF" w:rsidRPr="003943F6" w:rsidRDefault="00172FCC" w:rsidP="00F62B90">
      <w:pPr>
        <w:pStyle w:val="MCoE-Section11"/>
        <w:jc w:val="both"/>
        <w:rPr>
          <w:rFonts w:cs="Arial"/>
          <w:sz w:val="22"/>
          <w:szCs w:val="22"/>
        </w:rPr>
      </w:pPr>
      <w:r w:rsidRPr="003943F6">
        <w:rPr>
          <w:rFonts w:cs="Arial"/>
          <w:sz w:val="22"/>
          <w:szCs w:val="22"/>
        </w:rPr>
        <w:t xml:space="preserve">In the event that an entity that is already a party to (or is competing for or proposing to enter into) any Authority Contract becomes a COI Associate, the Authority may require the </w:t>
      </w:r>
      <w:r w:rsidR="0073645B">
        <w:rPr>
          <w:rFonts w:cs="Arial"/>
          <w:sz w:val="22"/>
          <w:szCs w:val="22"/>
        </w:rPr>
        <w:t>Supplier</w:t>
      </w:r>
      <w:r w:rsidRPr="003943F6">
        <w:rPr>
          <w:rFonts w:cs="Arial"/>
          <w:sz w:val="22"/>
          <w:szCs w:val="22"/>
        </w:rPr>
        <w:t xml:space="preserve"> and the relevant COI Associate to enter into a Compliance Agreement as soon as is practical, and in the event of any failure by the </w:t>
      </w:r>
      <w:r w:rsidR="00884DB8">
        <w:rPr>
          <w:rFonts w:cs="Arial"/>
          <w:sz w:val="22"/>
          <w:szCs w:val="22"/>
        </w:rPr>
        <w:t>Supplier</w:t>
      </w:r>
      <w:r w:rsidRPr="003943F6">
        <w:rPr>
          <w:rFonts w:cs="Arial"/>
          <w:sz w:val="22"/>
          <w:szCs w:val="22"/>
        </w:rPr>
        <w:t xml:space="preserve"> or the relevant COI Associate to comply with any such Compliance Agreement or requirement the Authority may (without limitation to any remedies which may be available under the Compliance Agreement or otherwise) enforce its rights under Paragraph </w:t>
      </w:r>
      <w:r w:rsidRPr="003943F6">
        <w:rPr>
          <w:rFonts w:cs="Arial"/>
          <w:sz w:val="22"/>
          <w:szCs w:val="22"/>
        </w:rPr>
        <w:fldChar w:fldCharType="begin"/>
      </w:r>
      <w:r w:rsidRPr="003943F6">
        <w:rPr>
          <w:rFonts w:cs="Arial"/>
          <w:sz w:val="22"/>
          <w:szCs w:val="22"/>
        </w:rPr>
        <w:instrText xml:space="preserve"> REF _Ref394650253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4.1</w:t>
      </w:r>
      <w:r w:rsidRPr="003943F6">
        <w:rPr>
          <w:rFonts w:cs="Arial"/>
          <w:sz w:val="22"/>
          <w:szCs w:val="22"/>
        </w:rPr>
        <w:fldChar w:fldCharType="end"/>
      </w:r>
      <w:r w:rsidRPr="003943F6">
        <w:rPr>
          <w:rFonts w:cs="Arial"/>
          <w:sz w:val="22"/>
          <w:szCs w:val="22"/>
        </w:rPr>
        <w:t>.</w:t>
      </w:r>
      <w:bookmarkStart w:id="17" w:name="_Ref363661268"/>
      <w:r w:rsidR="00F9024E" w:rsidRPr="003943F6">
        <w:rPr>
          <w:rFonts w:cs="Arial"/>
          <w:sz w:val="22"/>
          <w:szCs w:val="22"/>
        </w:rPr>
        <w:t xml:space="preserve"> </w:t>
      </w:r>
    </w:p>
    <w:p w14:paraId="11C1B4CC" w14:textId="0774CAB6" w:rsidR="00172FCC" w:rsidRPr="003943F6" w:rsidRDefault="57709950" w:rsidP="00F62B90">
      <w:pPr>
        <w:pStyle w:val="MCoE-Section11"/>
        <w:jc w:val="both"/>
        <w:rPr>
          <w:rFonts w:cs="Arial"/>
          <w:sz w:val="22"/>
          <w:szCs w:val="22"/>
        </w:rPr>
      </w:pPr>
      <w:bookmarkStart w:id="18" w:name="_Ref508785830"/>
      <w:r w:rsidRPr="003943F6">
        <w:rPr>
          <w:rFonts w:cs="Arial"/>
          <w:sz w:val="22"/>
          <w:szCs w:val="22"/>
        </w:rPr>
        <w:t>Where:</w:t>
      </w:r>
      <w:bookmarkEnd w:id="18"/>
      <w:r w:rsidRPr="003943F6">
        <w:rPr>
          <w:rFonts w:cs="Arial"/>
          <w:sz w:val="22"/>
          <w:szCs w:val="22"/>
        </w:rPr>
        <w:t xml:space="preserve"> </w:t>
      </w:r>
    </w:p>
    <w:p w14:paraId="11C1B4CD" w14:textId="2422614E" w:rsidR="00172FCC" w:rsidRPr="003943F6" w:rsidRDefault="00172FCC" w:rsidP="00F62B90">
      <w:pPr>
        <w:pStyle w:val="MCoE-Section111"/>
        <w:jc w:val="both"/>
        <w:rPr>
          <w:rFonts w:cs="Arial"/>
          <w:sz w:val="22"/>
          <w:szCs w:val="22"/>
        </w:rPr>
      </w:pPr>
      <w:r w:rsidRPr="003943F6">
        <w:rPr>
          <w:rFonts w:cs="Arial"/>
          <w:sz w:val="22"/>
          <w:szCs w:val="22"/>
        </w:rPr>
        <w:t xml:space="preserve">the </w:t>
      </w:r>
      <w:r w:rsidR="00884DB8">
        <w:rPr>
          <w:rFonts w:cs="Arial"/>
          <w:sz w:val="22"/>
          <w:szCs w:val="22"/>
        </w:rPr>
        <w:t>Supplier</w:t>
      </w:r>
      <w:r w:rsidRPr="003943F6">
        <w:rPr>
          <w:rFonts w:cs="Arial"/>
          <w:sz w:val="22"/>
          <w:szCs w:val="22"/>
        </w:rPr>
        <w:t xml:space="preserve"> does not provide confirmation in accordance with Paragraph </w:t>
      </w:r>
      <w:r w:rsidRPr="003943F6">
        <w:rPr>
          <w:rFonts w:cs="Arial"/>
          <w:sz w:val="22"/>
          <w:szCs w:val="22"/>
        </w:rPr>
        <w:fldChar w:fldCharType="begin"/>
      </w:r>
      <w:r w:rsidRPr="003943F6">
        <w:rPr>
          <w:rFonts w:cs="Arial"/>
          <w:sz w:val="22"/>
          <w:szCs w:val="22"/>
        </w:rPr>
        <w:instrText xml:space="preserve"> REF _Ref363661230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1.5.3</w:t>
      </w:r>
      <w:r w:rsidRPr="003943F6">
        <w:rPr>
          <w:rFonts w:cs="Arial"/>
          <w:sz w:val="22"/>
          <w:szCs w:val="22"/>
        </w:rPr>
        <w:fldChar w:fldCharType="end"/>
      </w:r>
      <w:r w:rsidRPr="003943F6">
        <w:rPr>
          <w:rFonts w:cs="Arial"/>
          <w:sz w:val="22"/>
          <w:szCs w:val="22"/>
        </w:rPr>
        <w:t xml:space="preserve"> that the COI Management Process remains sufficient such that the </w:t>
      </w:r>
      <w:r w:rsidR="00884DB8">
        <w:rPr>
          <w:rFonts w:cs="Arial"/>
          <w:sz w:val="22"/>
          <w:szCs w:val="22"/>
        </w:rPr>
        <w:t>Supplier</w:t>
      </w:r>
      <w:r w:rsidRPr="003943F6">
        <w:rPr>
          <w:rFonts w:cs="Arial"/>
          <w:sz w:val="22"/>
          <w:szCs w:val="22"/>
        </w:rPr>
        <w:t xml:space="preserve">, and its COI Associates, will not receive an unfair advantage in relation to such Conflicting Project and otherwise remains sufficient to manage any potential or actual conflict of interest that it or any of its COI Associates may have; or </w:t>
      </w:r>
    </w:p>
    <w:p w14:paraId="0F9A2DD7" w14:textId="55FBA7B4" w:rsidR="004555BF" w:rsidRPr="003943F6" w:rsidRDefault="00172FCC" w:rsidP="00F62B90">
      <w:pPr>
        <w:pStyle w:val="MCoE-Section111"/>
        <w:jc w:val="both"/>
        <w:rPr>
          <w:rFonts w:cs="Arial"/>
          <w:sz w:val="22"/>
          <w:szCs w:val="22"/>
        </w:rPr>
      </w:pPr>
      <w:r w:rsidRPr="003943F6">
        <w:rPr>
          <w:rFonts w:cs="Arial"/>
          <w:sz w:val="22"/>
          <w:szCs w:val="22"/>
        </w:rPr>
        <w:t xml:space="preserve">the Authority gives notice in accordance with Paragraph </w:t>
      </w:r>
      <w:r w:rsidRPr="003943F6">
        <w:rPr>
          <w:rFonts w:cs="Arial"/>
          <w:sz w:val="22"/>
          <w:szCs w:val="22"/>
        </w:rPr>
        <w:fldChar w:fldCharType="begin"/>
      </w:r>
      <w:r w:rsidRPr="003943F6">
        <w:rPr>
          <w:rFonts w:cs="Arial"/>
          <w:sz w:val="22"/>
          <w:szCs w:val="22"/>
        </w:rPr>
        <w:instrText xml:space="preserve"> REF _Ref363661244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1.6.2</w:t>
      </w:r>
      <w:r w:rsidRPr="003943F6">
        <w:rPr>
          <w:rFonts w:cs="Arial"/>
          <w:sz w:val="22"/>
          <w:szCs w:val="22"/>
        </w:rPr>
        <w:fldChar w:fldCharType="end"/>
      </w:r>
      <w:r w:rsidRPr="003943F6">
        <w:rPr>
          <w:rFonts w:cs="Arial"/>
          <w:sz w:val="22"/>
          <w:szCs w:val="22"/>
        </w:rPr>
        <w:t xml:space="preserve"> that it considers that the COI Management Process (in its current form) is not able to remove an unfair advantage received by the </w:t>
      </w:r>
      <w:r w:rsidR="00884DB8">
        <w:rPr>
          <w:rFonts w:cs="Arial"/>
          <w:sz w:val="22"/>
          <w:szCs w:val="22"/>
        </w:rPr>
        <w:t>Supplier</w:t>
      </w:r>
      <w:r w:rsidRPr="003943F6">
        <w:rPr>
          <w:rFonts w:cs="Arial"/>
          <w:sz w:val="22"/>
          <w:szCs w:val="22"/>
        </w:rPr>
        <w:t xml:space="preserve">, or any of its COI Associates, in </w:t>
      </w:r>
      <w:r w:rsidRPr="003943F6">
        <w:rPr>
          <w:rFonts w:cs="Arial"/>
          <w:sz w:val="22"/>
          <w:szCs w:val="22"/>
        </w:rPr>
        <w:lastRenderedPageBreak/>
        <w:t>relation to such Conflicting Project or otherwise is not sufficient to manage any potential or actual conflict of interest,</w:t>
      </w:r>
      <w:r w:rsidR="0068637F" w:rsidRPr="003943F6">
        <w:rPr>
          <w:rFonts w:cs="Arial"/>
          <w:sz w:val="22"/>
          <w:szCs w:val="22"/>
        </w:rPr>
        <w:t xml:space="preserve"> </w:t>
      </w:r>
    </w:p>
    <w:p w14:paraId="11C1B4CF" w14:textId="4A9D6E21" w:rsidR="00172FCC" w:rsidRPr="003943F6" w:rsidRDefault="57709950" w:rsidP="00F62B90">
      <w:pPr>
        <w:pStyle w:val="MCoE-Section111"/>
        <w:numPr>
          <w:ilvl w:val="0"/>
          <w:numId w:val="0"/>
        </w:numPr>
        <w:ind w:left="709"/>
        <w:jc w:val="both"/>
        <w:rPr>
          <w:rFonts w:cs="Arial"/>
          <w:sz w:val="22"/>
          <w:szCs w:val="22"/>
        </w:rPr>
      </w:pPr>
      <w:r w:rsidRPr="003943F6">
        <w:rPr>
          <w:rFonts w:cs="Arial"/>
          <w:sz w:val="22"/>
          <w:szCs w:val="22"/>
        </w:rPr>
        <w:t xml:space="preserve">then the </w:t>
      </w:r>
      <w:r w:rsidR="00884DB8">
        <w:rPr>
          <w:rFonts w:cs="Arial"/>
          <w:sz w:val="22"/>
          <w:szCs w:val="22"/>
        </w:rPr>
        <w:t>Supplier</w:t>
      </w:r>
      <w:r w:rsidRPr="003943F6">
        <w:rPr>
          <w:rFonts w:cs="Arial"/>
          <w:sz w:val="22"/>
          <w:szCs w:val="22"/>
        </w:rPr>
        <w:t xml:space="preserve"> or the Authority may, by written notice to the other Party, propose a meeting between the Parties within five (5) Business Days (unless otherwise agreed by the Parties) of the date of such notice to discuss what changes could be made to the COI Management Process to satisfy the Authority (acting in its sole discretion) that the </w:t>
      </w:r>
      <w:r w:rsidR="00884DB8">
        <w:rPr>
          <w:rFonts w:cs="Arial"/>
          <w:sz w:val="22"/>
          <w:szCs w:val="22"/>
        </w:rPr>
        <w:t>Supplier</w:t>
      </w:r>
      <w:r w:rsidRPr="003943F6">
        <w:rPr>
          <w:rFonts w:cs="Arial"/>
          <w:sz w:val="22"/>
          <w:szCs w:val="22"/>
        </w:rPr>
        <w:t xml:space="preserve">, and its COI Associates, will not receive an unfair advantage in relation to such Conflicting Project and that the COI Management Process will otherwise be sufficient to manage any potential or actual conflict of interest. </w:t>
      </w:r>
      <w:bookmarkEnd w:id="17"/>
    </w:p>
    <w:p w14:paraId="55B190A5" w14:textId="4FFD7662" w:rsidR="004555BF" w:rsidRPr="003943F6" w:rsidRDefault="57709950" w:rsidP="00F62B90">
      <w:pPr>
        <w:pStyle w:val="MCoE-Section11"/>
        <w:jc w:val="both"/>
        <w:rPr>
          <w:rFonts w:cs="Arial"/>
          <w:sz w:val="22"/>
          <w:szCs w:val="22"/>
        </w:rPr>
      </w:pPr>
      <w:r w:rsidRPr="003943F6">
        <w:rPr>
          <w:rFonts w:cs="Arial"/>
          <w:sz w:val="22"/>
          <w:szCs w:val="22"/>
        </w:rPr>
        <w:t xml:space="preserve">The </w:t>
      </w:r>
      <w:r w:rsidR="00884DB8">
        <w:rPr>
          <w:rFonts w:cs="Arial"/>
          <w:sz w:val="22"/>
          <w:szCs w:val="22"/>
        </w:rPr>
        <w:t>Supplier</w:t>
      </w:r>
      <w:r w:rsidRPr="003943F6">
        <w:rPr>
          <w:rFonts w:cs="Arial"/>
          <w:sz w:val="22"/>
          <w:szCs w:val="22"/>
        </w:rPr>
        <w:t xml:space="preserve"> shall (and shall </w:t>
      </w:r>
      <w:r w:rsidR="00132770" w:rsidRPr="003943F6">
        <w:rPr>
          <w:rFonts w:cs="Arial"/>
          <w:sz w:val="22"/>
          <w:szCs w:val="22"/>
        </w:rPr>
        <w:t>ens</w:t>
      </w:r>
      <w:r w:rsidRPr="003943F6">
        <w:rPr>
          <w:rFonts w:cs="Arial"/>
          <w:sz w:val="22"/>
          <w:szCs w:val="22"/>
        </w:rPr>
        <w:t>ure that its COI Associates shall) comply with any agreed amended COI Management Process.</w:t>
      </w:r>
      <w:bookmarkStart w:id="19" w:name="_Ref467060653"/>
      <w:bookmarkStart w:id="20" w:name="_Ref363661286"/>
      <w:r w:rsidR="00F9024E" w:rsidRPr="003943F6">
        <w:rPr>
          <w:rFonts w:cs="Arial"/>
          <w:sz w:val="22"/>
          <w:szCs w:val="22"/>
        </w:rPr>
        <w:t xml:space="preserve"> </w:t>
      </w:r>
    </w:p>
    <w:p w14:paraId="11C1B4D1" w14:textId="789B0F74" w:rsidR="00172FCC" w:rsidRPr="003943F6" w:rsidRDefault="57709950" w:rsidP="00F62B90">
      <w:pPr>
        <w:pStyle w:val="MCoE-Section11"/>
        <w:jc w:val="both"/>
        <w:rPr>
          <w:rFonts w:cs="Arial"/>
          <w:sz w:val="22"/>
          <w:szCs w:val="22"/>
        </w:rPr>
      </w:pPr>
      <w:bookmarkStart w:id="21" w:name="_Ref508785619"/>
      <w:r w:rsidRPr="003943F6">
        <w:rPr>
          <w:rFonts w:cs="Arial"/>
          <w:sz w:val="22"/>
          <w:szCs w:val="22"/>
        </w:rPr>
        <w:t>Where:</w:t>
      </w:r>
      <w:bookmarkEnd w:id="21"/>
      <w:r w:rsidRPr="003943F6">
        <w:rPr>
          <w:rFonts w:cs="Arial"/>
          <w:sz w:val="22"/>
          <w:szCs w:val="22"/>
        </w:rPr>
        <w:t xml:space="preserve"> </w:t>
      </w:r>
      <w:bookmarkEnd w:id="19"/>
    </w:p>
    <w:p w14:paraId="11C1B4D2" w14:textId="49B35B74" w:rsidR="00172FCC" w:rsidRPr="003943F6" w:rsidRDefault="00172FCC" w:rsidP="00F62B90">
      <w:pPr>
        <w:pStyle w:val="MCoE-Section111"/>
        <w:jc w:val="both"/>
        <w:rPr>
          <w:rFonts w:cs="Arial"/>
          <w:sz w:val="22"/>
          <w:szCs w:val="22"/>
        </w:rPr>
      </w:pPr>
      <w:r w:rsidRPr="003943F6">
        <w:rPr>
          <w:rFonts w:cs="Arial"/>
          <w:sz w:val="22"/>
          <w:szCs w:val="22"/>
        </w:rPr>
        <w:t xml:space="preserve">in accordance with Paragraph </w:t>
      </w:r>
      <w:r w:rsidRPr="003943F6">
        <w:rPr>
          <w:rFonts w:cs="Arial"/>
          <w:sz w:val="22"/>
          <w:szCs w:val="22"/>
        </w:rPr>
        <w:fldChar w:fldCharType="begin"/>
      </w:r>
      <w:r w:rsidRPr="003943F6">
        <w:rPr>
          <w:rFonts w:cs="Arial"/>
          <w:sz w:val="22"/>
          <w:szCs w:val="22"/>
        </w:rPr>
        <w:instrText xml:space="preserve"> REF _Ref363661257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1.6.3</w:t>
      </w:r>
      <w:r w:rsidRPr="003943F6">
        <w:rPr>
          <w:rFonts w:cs="Arial"/>
          <w:sz w:val="22"/>
          <w:szCs w:val="22"/>
        </w:rPr>
        <w:fldChar w:fldCharType="end"/>
      </w:r>
      <w:r w:rsidRPr="003943F6">
        <w:rPr>
          <w:rFonts w:cs="Arial"/>
          <w:sz w:val="22"/>
          <w:szCs w:val="22"/>
        </w:rPr>
        <w:t xml:space="preserve">, the Authority considers that the COI Management Process (whether in its current form or in an amended form) is not able to remove or manage an unfair advantage received by the </w:t>
      </w:r>
      <w:r w:rsidR="00884DB8">
        <w:rPr>
          <w:rFonts w:cs="Arial"/>
          <w:sz w:val="22"/>
          <w:szCs w:val="22"/>
        </w:rPr>
        <w:t>Supplier</w:t>
      </w:r>
      <w:r w:rsidRPr="003943F6">
        <w:rPr>
          <w:rFonts w:cs="Arial"/>
          <w:sz w:val="22"/>
          <w:szCs w:val="22"/>
        </w:rPr>
        <w:t xml:space="preserve">, or any of its COI Associates, in relation to such Conflicting Project or otherwise is not sufficient to manage any potential or actual conflict of interest; or </w:t>
      </w:r>
    </w:p>
    <w:p w14:paraId="11C1B4D4" w14:textId="6DEF685D" w:rsidR="00172FCC" w:rsidRPr="003943F6" w:rsidRDefault="00172FCC" w:rsidP="003943F6">
      <w:pPr>
        <w:pStyle w:val="MCoE-Section111"/>
        <w:rPr>
          <w:rFonts w:cs="Arial"/>
          <w:sz w:val="22"/>
          <w:szCs w:val="22"/>
        </w:rPr>
      </w:pPr>
      <w:r w:rsidRPr="003943F6">
        <w:rPr>
          <w:rFonts w:cs="Arial"/>
          <w:sz w:val="22"/>
          <w:szCs w:val="22"/>
        </w:rPr>
        <w:t xml:space="preserve">the </w:t>
      </w:r>
      <w:r w:rsidR="00884DB8">
        <w:rPr>
          <w:rFonts w:cs="Arial"/>
          <w:sz w:val="22"/>
          <w:szCs w:val="22"/>
        </w:rPr>
        <w:t>Supplier</w:t>
      </w:r>
      <w:r w:rsidRPr="003943F6">
        <w:rPr>
          <w:rFonts w:cs="Arial"/>
          <w:sz w:val="22"/>
          <w:szCs w:val="22"/>
        </w:rPr>
        <w:t xml:space="preserve"> will not or cannot agree the changes to the COI Management Process required by the Authority in accordance with Paragraph </w:t>
      </w:r>
      <w:r w:rsidR="00CA58BC" w:rsidRPr="003943F6">
        <w:rPr>
          <w:rFonts w:cs="Arial"/>
          <w:sz w:val="22"/>
          <w:szCs w:val="22"/>
        </w:rPr>
        <w:fldChar w:fldCharType="begin"/>
      </w:r>
      <w:r w:rsidR="00CA58BC" w:rsidRPr="003943F6">
        <w:rPr>
          <w:rFonts w:cs="Arial"/>
          <w:sz w:val="22"/>
          <w:szCs w:val="22"/>
        </w:rPr>
        <w:instrText xml:space="preserve"> REF _Ref508785830 \r \h </w:instrText>
      </w:r>
      <w:r w:rsidR="00132770" w:rsidRPr="003943F6">
        <w:rPr>
          <w:rFonts w:cs="Arial"/>
          <w:sz w:val="22"/>
          <w:szCs w:val="22"/>
        </w:rPr>
        <w:instrText xml:space="preserve"> \* MERGEFORMAT </w:instrText>
      </w:r>
      <w:r w:rsidR="00CA58BC" w:rsidRPr="003943F6">
        <w:rPr>
          <w:rFonts w:cs="Arial"/>
          <w:sz w:val="22"/>
          <w:szCs w:val="22"/>
        </w:rPr>
      </w:r>
      <w:r w:rsidR="00CA58BC" w:rsidRPr="003943F6">
        <w:rPr>
          <w:rFonts w:cs="Arial"/>
          <w:sz w:val="22"/>
          <w:szCs w:val="22"/>
        </w:rPr>
        <w:fldChar w:fldCharType="separate"/>
      </w:r>
      <w:r w:rsidR="00CA58BC" w:rsidRPr="003943F6">
        <w:rPr>
          <w:rFonts w:cs="Arial"/>
          <w:sz w:val="22"/>
          <w:szCs w:val="22"/>
        </w:rPr>
        <w:t>1.10</w:t>
      </w:r>
      <w:r w:rsidR="00CA58BC" w:rsidRPr="003943F6">
        <w:rPr>
          <w:rFonts w:cs="Arial"/>
          <w:sz w:val="22"/>
          <w:szCs w:val="22"/>
        </w:rPr>
        <w:fldChar w:fldCharType="end"/>
      </w:r>
      <w:r w:rsidR="00CA58BC" w:rsidRPr="003943F6">
        <w:rPr>
          <w:rFonts w:cs="Arial"/>
          <w:sz w:val="22"/>
          <w:szCs w:val="22"/>
        </w:rPr>
        <w:t xml:space="preserve"> </w:t>
      </w:r>
      <w:r w:rsidRPr="003943F6">
        <w:rPr>
          <w:rFonts w:cs="Arial"/>
          <w:sz w:val="22"/>
          <w:szCs w:val="22"/>
        </w:rPr>
        <w:t xml:space="preserve">so as to remove or manage any unfair advantage received by the </w:t>
      </w:r>
      <w:r w:rsidR="00884DB8">
        <w:rPr>
          <w:rFonts w:cs="Arial"/>
          <w:sz w:val="22"/>
          <w:szCs w:val="22"/>
        </w:rPr>
        <w:t>Supplier</w:t>
      </w:r>
      <w:r w:rsidRPr="003943F6">
        <w:rPr>
          <w:rFonts w:cs="Arial"/>
          <w:sz w:val="22"/>
          <w:szCs w:val="22"/>
        </w:rPr>
        <w:t xml:space="preserve">, or any of its COI Associates, in relation to such Conflicting Project or otherwise ensure that the COI Management Process will be sufficient to manage any potential or actual conflict of interest, </w:t>
      </w:r>
      <w:r w:rsidR="57709950" w:rsidRPr="003943F6">
        <w:rPr>
          <w:rFonts w:cs="Arial"/>
          <w:sz w:val="22"/>
          <w:szCs w:val="22"/>
        </w:rPr>
        <w:t xml:space="preserve">then (without prejudice to any other remedies available pursuant to this Agreement or at law), the Authority shall be entitled, by notice in writing to the </w:t>
      </w:r>
      <w:r w:rsidR="00884DB8">
        <w:rPr>
          <w:rFonts w:cs="Arial"/>
          <w:sz w:val="22"/>
          <w:szCs w:val="22"/>
        </w:rPr>
        <w:t>Supplier</w:t>
      </w:r>
      <w:r w:rsidR="57709950" w:rsidRPr="003943F6">
        <w:rPr>
          <w:rFonts w:cs="Arial"/>
          <w:sz w:val="22"/>
          <w:szCs w:val="22"/>
        </w:rPr>
        <w:t>, to:</w:t>
      </w:r>
      <w:bookmarkEnd w:id="20"/>
    </w:p>
    <w:p w14:paraId="11C1B4D5" w14:textId="4DF3F645" w:rsidR="00172FCC" w:rsidRPr="003943F6" w:rsidRDefault="00172FCC" w:rsidP="00F62B90">
      <w:pPr>
        <w:pStyle w:val="MCoE-Section111"/>
        <w:jc w:val="both"/>
        <w:rPr>
          <w:rFonts w:cs="Arial"/>
          <w:sz w:val="22"/>
          <w:szCs w:val="22"/>
        </w:rPr>
      </w:pPr>
      <w:bookmarkStart w:id="22" w:name="_Ref363661305"/>
      <w:r w:rsidRPr="003943F6">
        <w:rPr>
          <w:rFonts w:cs="Arial"/>
          <w:sz w:val="22"/>
          <w:szCs w:val="22"/>
        </w:rPr>
        <w:t xml:space="preserve">require that the </w:t>
      </w:r>
      <w:r w:rsidR="00884DB8">
        <w:rPr>
          <w:rFonts w:cs="Arial"/>
          <w:sz w:val="22"/>
          <w:szCs w:val="22"/>
        </w:rPr>
        <w:t>Supplier</w:t>
      </w:r>
      <w:r w:rsidRPr="003943F6">
        <w:rPr>
          <w:rFonts w:cs="Arial"/>
          <w:sz w:val="22"/>
          <w:szCs w:val="22"/>
        </w:rPr>
        <w:t xml:space="preserve"> do</w:t>
      </w:r>
      <w:r w:rsidR="00C13363" w:rsidRPr="003943F6">
        <w:rPr>
          <w:rFonts w:cs="Arial"/>
          <w:sz w:val="22"/>
          <w:szCs w:val="22"/>
        </w:rPr>
        <w:t>es</w:t>
      </w:r>
      <w:r w:rsidRPr="003943F6">
        <w:rPr>
          <w:rFonts w:cs="Arial"/>
          <w:sz w:val="22"/>
          <w:szCs w:val="22"/>
        </w:rPr>
        <w:t xml:space="preserve"> any one or more of the following:</w:t>
      </w:r>
      <w:bookmarkEnd w:id="22"/>
    </w:p>
    <w:p w14:paraId="11C1B4D6" w14:textId="77316162" w:rsidR="00172FCC" w:rsidRPr="003943F6" w:rsidRDefault="00172FCC" w:rsidP="3169FC86">
      <w:pPr>
        <w:pStyle w:val="ScheduleHeading4"/>
        <w:numPr>
          <w:ilvl w:val="3"/>
          <w:numId w:val="12"/>
        </w:numPr>
        <w:tabs>
          <w:tab w:val="clear" w:pos="2268"/>
          <w:tab w:val="num" w:pos="1985"/>
        </w:tabs>
        <w:jc w:val="both"/>
        <w:rPr>
          <w:rFonts w:cs="Arial"/>
          <w:b w:val="0"/>
          <w:sz w:val="22"/>
          <w:szCs w:val="22"/>
          <w:lang w:val="en-US"/>
        </w:rPr>
      </w:pPr>
      <w:bookmarkStart w:id="23" w:name="_Ref396999939"/>
      <w:r w:rsidRPr="003943F6">
        <w:rPr>
          <w:rFonts w:cs="Arial"/>
          <w:b w:val="0"/>
          <w:sz w:val="22"/>
          <w:szCs w:val="22"/>
          <w:lang w:val="en-US"/>
        </w:rPr>
        <w:t>remove and replace any of the Engaged Personnel in accordance with Paragraph </w:t>
      </w:r>
      <w:r w:rsidR="0032713B" w:rsidRPr="003943F6">
        <w:rPr>
          <w:rFonts w:cs="Arial"/>
          <w:b w:val="0"/>
          <w:sz w:val="22"/>
          <w:szCs w:val="22"/>
        </w:rPr>
        <w:t>2.3</w:t>
      </w:r>
      <w:r w:rsidRPr="003943F6">
        <w:rPr>
          <w:rFonts w:cs="Arial"/>
          <w:b w:val="0"/>
          <w:sz w:val="22"/>
          <w:szCs w:val="22"/>
          <w:lang w:val="en-US"/>
        </w:rPr>
        <w:t xml:space="preserve"> of </w:t>
      </w:r>
      <w:r w:rsidRPr="003943F6">
        <w:rPr>
          <w:rFonts w:cs="Arial"/>
          <w:b w:val="0"/>
          <w:sz w:val="22"/>
          <w:szCs w:val="22"/>
        </w:rPr>
        <w:fldChar w:fldCharType="begin"/>
      </w:r>
      <w:r w:rsidRPr="003943F6">
        <w:rPr>
          <w:rFonts w:cs="Arial"/>
          <w:b w:val="0"/>
          <w:sz w:val="22"/>
          <w:szCs w:val="22"/>
          <w:lang w:val="en-US"/>
        </w:rPr>
        <w:instrText xml:space="preserve"> REF _Ref467062953 \r \h  \* MERGEFORMAT </w:instrText>
      </w:r>
      <w:r w:rsidRPr="003943F6">
        <w:rPr>
          <w:rFonts w:cs="Arial"/>
          <w:b w:val="0"/>
          <w:sz w:val="22"/>
          <w:szCs w:val="22"/>
        </w:rPr>
      </w:r>
      <w:r w:rsidRPr="003943F6">
        <w:rPr>
          <w:rFonts w:cs="Arial"/>
          <w:b w:val="0"/>
          <w:sz w:val="22"/>
          <w:szCs w:val="22"/>
          <w:lang w:val="en-US"/>
        </w:rPr>
        <w:fldChar w:fldCharType="separate"/>
      </w:r>
      <w:r w:rsidRPr="003943F6">
        <w:rPr>
          <w:rFonts w:cs="Arial"/>
          <w:b w:val="0"/>
          <w:sz w:val="22"/>
          <w:szCs w:val="22"/>
          <w:lang w:val="en-US"/>
        </w:rPr>
        <w:t>Schedule H</w:t>
      </w:r>
      <w:r w:rsidRPr="003943F6">
        <w:rPr>
          <w:rFonts w:cs="Arial"/>
          <w:b w:val="0"/>
          <w:sz w:val="22"/>
          <w:szCs w:val="22"/>
        </w:rPr>
        <w:fldChar w:fldCharType="end"/>
      </w:r>
      <w:r w:rsidRPr="003943F6">
        <w:rPr>
          <w:rFonts w:cs="Arial"/>
          <w:b w:val="0"/>
          <w:sz w:val="22"/>
          <w:szCs w:val="22"/>
          <w:lang w:val="en-US"/>
        </w:rPr>
        <w:t xml:space="preserve"> (</w:t>
      </w:r>
      <w:r w:rsidR="0A35A79E" w:rsidRPr="3169FC86">
        <w:rPr>
          <w:rFonts w:cs="Arial"/>
          <w:b w:val="0"/>
          <w:i/>
          <w:iCs/>
          <w:sz w:val="22"/>
          <w:szCs w:val="22"/>
          <w:lang w:val="en-US"/>
        </w:rPr>
        <w:t>Management of</w:t>
      </w:r>
      <w:r w:rsidRPr="3169FC86">
        <w:rPr>
          <w:rFonts w:cs="Arial"/>
          <w:b w:val="0"/>
          <w:i/>
          <w:iCs/>
          <w:sz w:val="22"/>
          <w:szCs w:val="22"/>
          <w:lang w:val="en-US"/>
        </w:rPr>
        <w:t xml:space="preserve"> Engaged Personnel</w:t>
      </w:r>
      <w:r w:rsidRPr="003943F6">
        <w:rPr>
          <w:rFonts w:cs="Arial"/>
          <w:b w:val="0"/>
          <w:sz w:val="22"/>
          <w:szCs w:val="22"/>
          <w:lang w:val="en-US"/>
        </w:rPr>
        <w:t>);</w:t>
      </w:r>
      <w:bookmarkEnd w:id="23"/>
      <w:r w:rsidRPr="003943F6">
        <w:rPr>
          <w:rFonts w:cs="Arial"/>
          <w:b w:val="0"/>
          <w:sz w:val="22"/>
          <w:szCs w:val="22"/>
          <w:lang w:val="en-US"/>
        </w:rPr>
        <w:t xml:space="preserve"> </w:t>
      </w:r>
    </w:p>
    <w:p w14:paraId="11C1B4D7" w14:textId="77777777" w:rsidR="00172FCC" w:rsidRPr="003943F6" w:rsidRDefault="57709950" w:rsidP="00F62B90">
      <w:pPr>
        <w:pStyle w:val="SchedulePara4"/>
        <w:keepNext/>
        <w:tabs>
          <w:tab w:val="clear" w:pos="2268"/>
          <w:tab w:val="num" w:pos="1985"/>
        </w:tabs>
        <w:jc w:val="both"/>
        <w:rPr>
          <w:rFonts w:cs="Arial"/>
          <w:b/>
          <w:bCs/>
          <w:sz w:val="22"/>
          <w:szCs w:val="22"/>
          <w:lang w:val="en-US"/>
        </w:rPr>
      </w:pPr>
      <w:bookmarkStart w:id="24" w:name="_Ref396492674"/>
      <w:r w:rsidRPr="003943F6">
        <w:rPr>
          <w:rFonts w:cs="Arial"/>
          <w:sz w:val="22"/>
          <w:szCs w:val="22"/>
          <w:lang w:val="en-US"/>
        </w:rPr>
        <w:t>not tender or re-tender, and procure that its COI Associates shall not tender or re-tender, for that Conflicting Project; and</w:t>
      </w:r>
      <w:bookmarkEnd w:id="24"/>
    </w:p>
    <w:p w14:paraId="11C1B4D8" w14:textId="77777777" w:rsidR="00172FCC" w:rsidRPr="003943F6" w:rsidRDefault="57709950" w:rsidP="00F62B90">
      <w:pPr>
        <w:pStyle w:val="SchedulePara4"/>
        <w:keepNext/>
        <w:tabs>
          <w:tab w:val="clear" w:pos="2268"/>
          <w:tab w:val="num" w:pos="1985"/>
        </w:tabs>
        <w:jc w:val="both"/>
        <w:rPr>
          <w:rFonts w:cs="Arial"/>
          <w:b/>
          <w:bCs/>
          <w:sz w:val="22"/>
          <w:szCs w:val="22"/>
          <w:lang w:val="en-US"/>
        </w:rPr>
      </w:pPr>
      <w:bookmarkStart w:id="25" w:name="_Ref394649721"/>
      <w:r w:rsidRPr="003943F6">
        <w:rPr>
          <w:rFonts w:cs="Arial"/>
          <w:sz w:val="22"/>
          <w:szCs w:val="22"/>
          <w:lang w:val="en-US"/>
        </w:rPr>
        <w:t>(where relevant) as soon as reasonably possible (and in any event within ten (10) Business Days (unless otherwise agreed by the Parties) of the date of the written notice):</w:t>
      </w:r>
      <w:bookmarkEnd w:id="25"/>
    </w:p>
    <w:p w14:paraId="11C1B4D9" w14:textId="205429F4" w:rsidR="00F62B90" w:rsidRPr="003943F6" w:rsidRDefault="57709950" w:rsidP="00F62B90">
      <w:pPr>
        <w:pStyle w:val="SchedulePara5"/>
        <w:keepNext/>
        <w:tabs>
          <w:tab w:val="clear" w:pos="2977"/>
          <w:tab w:val="num" w:pos="2835"/>
        </w:tabs>
        <w:ind w:left="2552" w:hanging="567"/>
        <w:jc w:val="both"/>
        <w:rPr>
          <w:rFonts w:cs="Arial"/>
          <w:sz w:val="22"/>
          <w:szCs w:val="22"/>
          <w:lang w:val="en-US"/>
        </w:rPr>
      </w:pPr>
      <w:r w:rsidRPr="003943F6">
        <w:rPr>
          <w:rFonts w:cs="Arial"/>
          <w:sz w:val="22"/>
          <w:szCs w:val="22"/>
          <w:lang w:val="en-US"/>
        </w:rPr>
        <w:t>withdraw from tendering or re-tendering for that Conflicting Project or procure that its COI Associates shall withdraw from tendering or re-tendering for that Conflicting Project; or</w:t>
      </w:r>
      <w:r w:rsidR="00F62B90" w:rsidRPr="003943F6">
        <w:rPr>
          <w:rFonts w:cs="Arial"/>
          <w:sz w:val="22"/>
          <w:szCs w:val="22"/>
          <w:lang w:val="en-US"/>
        </w:rPr>
        <w:br w:type="page"/>
      </w:r>
    </w:p>
    <w:p w14:paraId="11C1B4DA" w14:textId="77777777" w:rsidR="00172FCC" w:rsidRPr="003943F6" w:rsidRDefault="57709950" w:rsidP="00F62B90">
      <w:pPr>
        <w:pStyle w:val="SchedulePara5"/>
        <w:keepNext/>
        <w:tabs>
          <w:tab w:val="clear" w:pos="2977"/>
          <w:tab w:val="num" w:pos="2835"/>
        </w:tabs>
        <w:ind w:left="2552" w:hanging="567"/>
        <w:jc w:val="both"/>
        <w:rPr>
          <w:rFonts w:cs="Arial"/>
          <w:b/>
          <w:bCs/>
          <w:sz w:val="22"/>
          <w:szCs w:val="22"/>
          <w:lang w:val="en-US"/>
        </w:rPr>
      </w:pPr>
      <w:bookmarkStart w:id="26" w:name="_Ref394649727"/>
      <w:r w:rsidRPr="003943F6">
        <w:rPr>
          <w:rFonts w:cs="Arial"/>
          <w:sz w:val="22"/>
          <w:szCs w:val="22"/>
          <w:lang w:val="en-US"/>
        </w:rPr>
        <w:lastRenderedPageBreak/>
        <w:t>terminate or withdraw from the relevant DE&amp;S Contract or procure that its COI Associates shall terminate or withdraw from the relevant DE&amp;S Contract; or</w:t>
      </w:r>
      <w:bookmarkEnd w:id="26"/>
    </w:p>
    <w:p w14:paraId="11C1B4DB" w14:textId="4F6A1849" w:rsidR="00172FCC" w:rsidRPr="003943F6" w:rsidRDefault="00172FCC" w:rsidP="00F62B90">
      <w:pPr>
        <w:pStyle w:val="MCoE-Section111"/>
        <w:jc w:val="both"/>
        <w:rPr>
          <w:rFonts w:cs="Arial"/>
          <w:sz w:val="22"/>
          <w:szCs w:val="22"/>
        </w:rPr>
      </w:pPr>
      <w:bookmarkStart w:id="27" w:name="_Ref363661309"/>
      <w:bookmarkStart w:id="28" w:name="_Ref396492684"/>
      <w:r w:rsidRPr="003943F6">
        <w:rPr>
          <w:rFonts w:cs="Arial"/>
          <w:sz w:val="22"/>
          <w:szCs w:val="22"/>
        </w:rPr>
        <w:t xml:space="preserve">if the </w:t>
      </w:r>
      <w:r w:rsidR="00884DB8">
        <w:rPr>
          <w:rFonts w:cs="Arial"/>
          <w:sz w:val="22"/>
          <w:szCs w:val="22"/>
        </w:rPr>
        <w:t>Supplier</w:t>
      </w:r>
      <w:r w:rsidRPr="003943F6">
        <w:rPr>
          <w:rFonts w:cs="Arial"/>
          <w:sz w:val="22"/>
          <w:szCs w:val="22"/>
        </w:rPr>
        <w:t xml:space="preserve"> fails to comply with the Authority's requirements under Paragraph </w:t>
      </w:r>
      <w:r w:rsidRPr="003943F6">
        <w:rPr>
          <w:rFonts w:cs="Arial"/>
          <w:sz w:val="22"/>
          <w:szCs w:val="22"/>
        </w:rPr>
        <w:fldChar w:fldCharType="begin"/>
      </w:r>
      <w:r w:rsidRPr="003943F6">
        <w:rPr>
          <w:rFonts w:cs="Arial"/>
          <w:sz w:val="22"/>
          <w:szCs w:val="22"/>
        </w:rPr>
        <w:instrText xml:space="preserve"> REF _Ref363661305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1.12.3</w:t>
      </w:r>
      <w:r w:rsidRPr="003943F6">
        <w:rPr>
          <w:rFonts w:cs="Arial"/>
          <w:sz w:val="22"/>
          <w:szCs w:val="22"/>
        </w:rPr>
        <w:fldChar w:fldCharType="end"/>
      </w:r>
      <w:r w:rsidRPr="003943F6">
        <w:rPr>
          <w:rFonts w:cs="Arial"/>
          <w:sz w:val="22"/>
          <w:szCs w:val="22"/>
        </w:rPr>
        <w:t xml:space="preserve">, </w:t>
      </w:r>
      <w:r w:rsidR="00354694" w:rsidRPr="003943F6">
        <w:rPr>
          <w:rFonts w:cs="Arial"/>
          <w:sz w:val="22"/>
          <w:szCs w:val="22"/>
        </w:rPr>
        <w:t xml:space="preserve">the Authority will </w:t>
      </w:r>
      <w:r w:rsidRPr="003943F6">
        <w:rPr>
          <w:rFonts w:cs="Arial"/>
          <w:sz w:val="22"/>
          <w:szCs w:val="22"/>
        </w:rPr>
        <w:t>terminate this Agreement with immediate effect</w:t>
      </w:r>
      <w:bookmarkEnd w:id="27"/>
      <w:r w:rsidRPr="003943F6">
        <w:rPr>
          <w:rFonts w:cs="Arial"/>
          <w:sz w:val="22"/>
          <w:szCs w:val="22"/>
        </w:rPr>
        <w:t>.</w:t>
      </w:r>
      <w:bookmarkEnd w:id="28"/>
    </w:p>
    <w:p w14:paraId="11C1B4DC" w14:textId="27B614D7" w:rsidR="00172FCC" w:rsidRPr="003943F6" w:rsidRDefault="00172FCC" w:rsidP="00F62B90">
      <w:pPr>
        <w:pStyle w:val="MCoE-Section11"/>
        <w:keepNext w:val="0"/>
        <w:keepLines w:val="0"/>
        <w:jc w:val="both"/>
        <w:rPr>
          <w:rFonts w:cs="Arial"/>
          <w:sz w:val="22"/>
          <w:szCs w:val="22"/>
        </w:rPr>
      </w:pPr>
      <w:bookmarkStart w:id="29" w:name="_Ref363661280"/>
      <w:bookmarkStart w:id="30" w:name="_Ref393305804"/>
      <w:r w:rsidRPr="003943F6">
        <w:rPr>
          <w:rFonts w:cs="Arial"/>
          <w:sz w:val="22"/>
          <w:szCs w:val="22"/>
        </w:rPr>
        <w:t xml:space="preserve">The Authority's decision as to whether or not to require any remedy or remedies under Paragraph </w:t>
      </w:r>
      <w:r w:rsidR="00CA58BC" w:rsidRPr="003943F6">
        <w:rPr>
          <w:rFonts w:cs="Arial"/>
          <w:sz w:val="22"/>
          <w:szCs w:val="22"/>
        </w:rPr>
        <w:fldChar w:fldCharType="begin"/>
      </w:r>
      <w:r w:rsidR="00CA58BC" w:rsidRPr="003943F6">
        <w:rPr>
          <w:rFonts w:cs="Arial"/>
          <w:sz w:val="22"/>
          <w:szCs w:val="22"/>
        </w:rPr>
        <w:instrText xml:space="preserve"> REF _Ref508785619 \r \h </w:instrText>
      </w:r>
      <w:r w:rsidR="00132770" w:rsidRPr="003943F6">
        <w:rPr>
          <w:rFonts w:cs="Arial"/>
          <w:sz w:val="22"/>
          <w:szCs w:val="22"/>
        </w:rPr>
        <w:instrText xml:space="preserve"> \* MERGEFORMAT </w:instrText>
      </w:r>
      <w:r w:rsidR="00CA58BC" w:rsidRPr="003943F6">
        <w:rPr>
          <w:rFonts w:cs="Arial"/>
          <w:sz w:val="22"/>
          <w:szCs w:val="22"/>
        </w:rPr>
      </w:r>
      <w:r w:rsidR="00CA58BC" w:rsidRPr="003943F6">
        <w:rPr>
          <w:rFonts w:cs="Arial"/>
          <w:sz w:val="22"/>
          <w:szCs w:val="22"/>
        </w:rPr>
        <w:fldChar w:fldCharType="separate"/>
      </w:r>
      <w:r w:rsidR="00CA58BC" w:rsidRPr="003943F6">
        <w:rPr>
          <w:rFonts w:cs="Arial"/>
          <w:sz w:val="22"/>
          <w:szCs w:val="22"/>
        </w:rPr>
        <w:t>1.12</w:t>
      </w:r>
      <w:r w:rsidR="00CA58BC" w:rsidRPr="003943F6">
        <w:rPr>
          <w:rFonts w:cs="Arial"/>
          <w:sz w:val="22"/>
          <w:szCs w:val="22"/>
        </w:rPr>
        <w:fldChar w:fldCharType="end"/>
      </w:r>
      <w:r w:rsidRPr="003943F6">
        <w:rPr>
          <w:rFonts w:cs="Arial"/>
          <w:sz w:val="22"/>
          <w:szCs w:val="22"/>
        </w:rPr>
        <w:t xml:space="preserve"> shall be taken at the Authority's sole discretion.</w:t>
      </w:r>
      <w:bookmarkEnd w:id="29"/>
      <w:r w:rsidRPr="003943F6">
        <w:rPr>
          <w:rFonts w:cs="Arial"/>
          <w:sz w:val="22"/>
          <w:szCs w:val="22"/>
        </w:rPr>
        <w:t xml:space="preserve"> No compensation shall be payable by the Authority to the </w:t>
      </w:r>
      <w:r w:rsidR="00884DB8">
        <w:rPr>
          <w:rFonts w:cs="Arial"/>
          <w:sz w:val="22"/>
          <w:szCs w:val="22"/>
        </w:rPr>
        <w:t>Supplier</w:t>
      </w:r>
      <w:r w:rsidRPr="003943F6">
        <w:rPr>
          <w:rFonts w:cs="Arial"/>
          <w:sz w:val="22"/>
          <w:szCs w:val="22"/>
        </w:rPr>
        <w:t xml:space="preserve"> or any of its COI Associates as a consequence of any remedy or remedies that the Authority may require under Paragraph </w:t>
      </w:r>
      <w:r w:rsidR="00CA58BC" w:rsidRPr="003943F6">
        <w:rPr>
          <w:rFonts w:cs="Arial"/>
          <w:sz w:val="22"/>
          <w:szCs w:val="22"/>
        </w:rPr>
        <w:fldChar w:fldCharType="begin"/>
      </w:r>
      <w:r w:rsidR="00CA58BC" w:rsidRPr="003943F6">
        <w:rPr>
          <w:rFonts w:cs="Arial"/>
          <w:sz w:val="22"/>
          <w:szCs w:val="22"/>
        </w:rPr>
        <w:instrText xml:space="preserve"> REF _Ref508785619 \r \h </w:instrText>
      </w:r>
      <w:r w:rsidR="00132770" w:rsidRPr="003943F6">
        <w:rPr>
          <w:rFonts w:cs="Arial"/>
          <w:sz w:val="22"/>
          <w:szCs w:val="22"/>
        </w:rPr>
        <w:instrText xml:space="preserve"> \* MERGEFORMAT </w:instrText>
      </w:r>
      <w:r w:rsidR="00CA58BC" w:rsidRPr="003943F6">
        <w:rPr>
          <w:rFonts w:cs="Arial"/>
          <w:sz w:val="22"/>
          <w:szCs w:val="22"/>
        </w:rPr>
      </w:r>
      <w:r w:rsidR="00CA58BC" w:rsidRPr="003943F6">
        <w:rPr>
          <w:rFonts w:cs="Arial"/>
          <w:sz w:val="22"/>
          <w:szCs w:val="22"/>
        </w:rPr>
        <w:fldChar w:fldCharType="separate"/>
      </w:r>
      <w:r w:rsidR="00CA58BC" w:rsidRPr="003943F6">
        <w:rPr>
          <w:rFonts w:cs="Arial"/>
          <w:sz w:val="22"/>
          <w:szCs w:val="22"/>
        </w:rPr>
        <w:t>1.12</w:t>
      </w:r>
      <w:r w:rsidR="00CA58BC" w:rsidRPr="003943F6">
        <w:rPr>
          <w:rFonts w:cs="Arial"/>
          <w:sz w:val="22"/>
          <w:szCs w:val="22"/>
        </w:rPr>
        <w:fldChar w:fldCharType="end"/>
      </w:r>
      <w:r w:rsidRPr="003943F6">
        <w:rPr>
          <w:rFonts w:cs="Arial"/>
          <w:sz w:val="22"/>
          <w:szCs w:val="22"/>
        </w:rPr>
        <w:t xml:space="preserve"> (save that the Authority shall make payment for any service correctly rendered under an Authority Contract up to the date on which a notice was given under Paragraph</w:t>
      </w:r>
      <w:r w:rsidR="00CA58BC" w:rsidRPr="003943F6">
        <w:rPr>
          <w:rFonts w:cs="Arial"/>
          <w:sz w:val="22"/>
          <w:szCs w:val="22"/>
        </w:rPr>
        <w:t xml:space="preserve"> </w:t>
      </w:r>
      <w:r w:rsidR="00D41E47" w:rsidRPr="003943F6">
        <w:rPr>
          <w:rFonts w:cs="Arial"/>
          <w:sz w:val="22"/>
          <w:szCs w:val="22"/>
        </w:rPr>
        <w:t>1.1</w:t>
      </w:r>
      <w:r w:rsidR="00CA58BC" w:rsidRPr="003943F6">
        <w:rPr>
          <w:rFonts w:cs="Arial"/>
          <w:sz w:val="22"/>
          <w:szCs w:val="22"/>
        </w:rPr>
        <w:fldChar w:fldCharType="begin"/>
      </w:r>
      <w:r w:rsidR="00CA58BC" w:rsidRPr="003943F6">
        <w:rPr>
          <w:rFonts w:cs="Arial"/>
          <w:sz w:val="22"/>
          <w:szCs w:val="22"/>
        </w:rPr>
        <w:instrText xml:space="preserve"> REF _Ref394649727 \r \h </w:instrText>
      </w:r>
      <w:r w:rsidR="00132770" w:rsidRPr="003943F6">
        <w:rPr>
          <w:rFonts w:cs="Arial"/>
          <w:sz w:val="22"/>
          <w:szCs w:val="22"/>
        </w:rPr>
        <w:instrText xml:space="preserve"> \* MERGEFORMAT </w:instrText>
      </w:r>
      <w:r w:rsidR="00CA58BC" w:rsidRPr="003943F6">
        <w:rPr>
          <w:rFonts w:cs="Arial"/>
          <w:sz w:val="22"/>
          <w:szCs w:val="22"/>
        </w:rPr>
      </w:r>
      <w:r w:rsidR="00CA58BC" w:rsidRPr="003943F6">
        <w:rPr>
          <w:rFonts w:cs="Arial"/>
          <w:sz w:val="22"/>
          <w:szCs w:val="22"/>
        </w:rPr>
        <w:fldChar w:fldCharType="separate"/>
      </w:r>
      <w:r w:rsidR="00CA58BC" w:rsidRPr="003943F6">
        <w:rPr>
          <w:rFonts w:cs="Arial"/>
          <w:sz w:val="22"/>
          <w:szCs w:val="22"/>
        </w:rPr>
        <w:t>2</w:t>
      </w:r>
      <w:r w:rsidR="00D41E47" w:rsidRPr="003943F6">
        <w:rPr>
          <w:rFonts w:cs="Arial"/>
          <w:sz w:val="22"/>
          <w:szCs w:val="22"/>
        </w:rPr>
        <w:t xml:space="preserve">.3(C) </w:t>
      </w:r>
      <w:r w:rsidR="00CA58BC" w:rsidRPr="003943F6">
        <w:rPr>
          <w:rFonts w:cs="Arial"/>
          <w:sz w:val="22"/>
          <w:szCs w:val="22"/>
        </w:rPr>
        <w:fldChar w:fldCharType="end"/>
      </w:r>
      <w:r w:rsidR="00D41E47" w:rsidRPr="003943F6">
        <w:rPr>
          <w:rFonts w:cs="Arial"/>
          <w:sz w:val="22"/>
          <w:szCs w:val="22"/>
        </w:rPr>
        <w:t>(2)</w:t>
      </w:r>
      <w:r w:rsidRPr="003943F6">
        <w:rPr>
          <w:rFonts w:cs="Arial"/>
          <w:sz w:val="22"/>
          <w:szCs w:val="22"/>
        </w:rPr>
        <w:t>.</w:t>
      </w:r>
      <w:bookmarkEnd w:id="30"/>
    </w:p>
    <w:p w14:paraId="11C1B4DD" w14:textId="1782E86E" w:rsidR="00172FCC" w:rsidRPr="003943F6" w:rsidRDefault="00172FCC" w:rsidP="00F62B90">
      <w:pPr>
        <w:pStyle w:val="MCoE-Section11"/>
        <w:jc w:val="both"/>
        <w:rPr>
          <w:rFonts w:cs="Arial"/>
          <w:sz w:val="22"/>
          <w:szCs w:val="22"/>
        </w:rPr>
      </w:pPr>
      <w:bookmarkStart w:id="31" w:name="_Ref465102420"/>
      <w:r w:rsidRPr="003943F6">
        <w:rPr>
          <w:rFonts w:cs="Arial"/>
          <w:sz w:val="22"/>
          <w:szCs w:val="22"/>
        </w:rPr>
        <w:t>The remedy or remedies under Paragraph</w:t>
      </w:r>
      <w:r w:rsidR="00D41E47" w:rsidRPr="003943F6">
        <w:rPr>
          <w:rFonts w:cs="Arial"/>
          <w:sz w:val="22"/>
          <w:szCs w:val="22"/>
        </w:rPr>
        <w:t xml:space="preserve"> </w:t>
      </w:r>
      <w:r w:rsidR="00D41E47" w:rsidRPr="003943F6">
        <w:rPr>
          <w:rFonts w:cs="Arial"/>
          <w:sz w:val="22"/>
          <w:szCs w:val="22"/>
        </w:rPr>
        <w:fldChar w:fldCharType="begin"/>
      </w:r>
      <w:r w:rsidR="00D41E47" w:rsidRPr="003943F6">
        <w:rPr>
          <w:rFonts w:cs="Arial"/>
          <w:sz w:val="22"/>
          <w:szCs w:val="22"/>
        </w:rPr>
        <w:instrText xml:space="preserve"> REF _Ref508785619 \r \h </w:instrText>
      </w:r>
      <w:r w:rsidR="00132770" w:rsidRPr="003943F6">
        <w:rPr>
          <w:rFonts w:cs="Arial"/>
          <w:sz w:val="22"/>
          <w:szCs w:val="22"/>
        </w:rPr>
        <w:instrText xml:space="preserve"> \* MERGEFORMAT </w:instrText>
      </w:r>
      <w:r w:rsidR="00D41E47" w:rsidRPr="003943F6">
        <w:rPr>
          <w:rFonts w:cs="Arial"/>
          <w:sz w:val="22"/>
          <w:szCs w:val="22"/>
        </w:rPr>
      </w:r>
      <w:r w:rsidR="00D41E47" w:rsidRPr="003943F6">
        <w:rPr>
          <w:rFonts w:cs="Arial"/>
          <w:sz w:val="22"/>
          <w:szCs w:val="22"/>
        </w:rPr>
        <w:fldChar w:fldCharType="separate"/>
      </w:r>
      <w:r w:rsidR="00D41E47" w:rsidRPr="003943F6">
        <w:rPr>
          <w:rFonts w:cs="Arial"/>
          <w:sz w:val="22"/>
          <w:szCs w:val="22"/>
        </w:rPr>
        <w:t>1.12</w:t>
      </w:r>
      <w:r w:rsidR="00D41E47" w:rsidRPr="003943F6">
        <w:rPr>
          <w:rFonts w:cs="Arial"/>
          <w:sz w:val="22"/>
          <w:szCs w:val="22"/>
        </w:rPr>
        <w:fldChar w:fldCharType="end"/>
      </w:r>
      <w:r w:rsidRPr="003943F6">
        <w:rPr>
          <w:rFonts w:cs="Arial"/>
          <w:sz w:val="22"/>
          <w:szCs w:val="22"/>
        </w:rPr>
        <w:t xml:space="preserve">  shall only apply to Conflicting Projects set out in (Disclosed Projects) if and to the extent that there is a change in circumstances or information not previously disclosed to the Authority that is (or, if known by the </w:t>
      </w:r>
      <w:r w:rsidR="00884DB8">
        <w:rPr>
          <w:rFonts w:cs="Arial"/>
          <w:sz w:val="22"/>
          <w:szCs w:val="22"/>
        </w:rPr>
        <w:t>Supplier</w:t>
      </w:r>
      <w:r w:rsidRPr="003943F6">
        <w:rPr>
          <w:rFonts w:cs="Arial"/>
          <w:sz w:val="22"/>
          <w:szCs w:val="22"/>
        </w:rPr>
        <w:t>, should be or have been) notified to the Authority in accordance with Paragraph </w:t>
      </w:r>
      <w:r w:rsidRPr="003943F6">
        <w:rPr>
          <w:rFonts w:cs="Arial"/>
          <w:sz w:val="22"/>
          <w:szCs w:val="22"/>
        </w:rPr>
        <w:fldChar w:fldCharType="begin"/>
      </w:r>
      <w:r w:rsidRPr="003943F6">
        <w:rPr>
          <w:rFonts w:cs="Arial"/>
          <w:sz w:val="22"/>
          <w:szCs w:val="22"/>
        </w:rPr>
        <w:instrText xml:space="preserve"> REF _Ref467060673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1.5.2</w:t>
      </w:r>
      <w:r w:rsidRPr="003943F6">
        <w:rPr>
          <w:rFonts w:cs="Arial"/>
          <w:sz w:val="22"/>
          <w:szCs w:val="22"/>
        </w:rPr>
        <w:fldChar w:fldCharType="end"/>
      </w:r>
      <w:r w:rsidRPr="003943F6">
        <w:rPr>
          <w:rFonts w:cs="Arial"/>
          <w:sz w:val="22"/>
          <w:szCs w:val="22"/>
        </w:rPr>
        <w:t>.</w:t>
      </w:r>
      <w:bookmarkEnd w:id="31"/>
    </w:p>
    <w:p w14:paraId="11C1B4DE" w14:textId="176882A4" w:rsidR="00172FCC" w:rsidRPr="003943F6" w:rsidRDefault="00F9024E" w:rsidP="00F62B90">
      <w:pPr>
        <w:pStyle w:val="MCoE-Section10"/>
        <w:spacing w:before="360" w:beforeAutospacing="0"/>
        <w:jc w:val="both"/>
        <w:rPr>
          <w:rFonts w:cs="Arial"/>
          <w:color w:val="auto"/>
          <w:sz w:val="22"/>
          <w:szCs w:val="22"/>
        </w:rPr>
      </w:pPr>
      <w:bookmarkStart w:id="32" w:name="_Ref394648687"/>
      <w:bookmarkStart w:id="33" w:name="_Ref467060624"/>
      <w:r w:rsidRPr="003943F6">
        <w:rPr>
          <w:rFonts w:cs="Arial"/>
          <w:color w:val="auto"/>
          <w:sz w:val="22"/>
          <w:szCs w:val="22"/>
        </w:rPr>
        <w:t>G</w:t>
      </w:r>
      <w:r w:rsidR="57709950" w:rsidRPr="003943F6">
        <w:rPr>
          <w:rFonts w:cs="Arial"/>
          <w:color w:val="auto"/>
          <w:sz w:val="22"/>
          <w:szCs w:val="22"/>
        </w:rPr>
        <w:t>eneral Restrictions applying to Engaged Personnel</w:t>
      </w:r>
      <w:bookmarkEnd w:id="32"/>
      <w:bookmarkEnd w:id="33"/>
    </w:p>
    <w:p w14:paraId="11C1B4DF" w14:textId="0375D4F3" w:rsidR="00172FCC" w:rsidRPr="003943F6" w:rsidRDefault="57709950" w:rsidP="00F62B90">
      <w:pPr>
        <w:pStyle w:val="MCoE-Section11"/>
        <w:keepNext w:val="0"/>
        <w:keepLines w:val="0"/>
        <w:jc w:val="both"/>
        <w:rPr>
          <w:rFonts w:cs="Arial"/>
          <w:sz w:val="22"/>
          <w:szCs w:val="22"/>
        </w:rPr>
      </w:pPr>
      <w:bookmarkStart w:id="34" w:name="_Ref394650575"/>
      <w:r w:rsidRPr="003943F6">
        <w:rPr>
          <w:rFonts w:cs="Arial"/>
          <w:sz w:val="22"/>
          <w:szCs w:val="22"/>
        </w:rPr>
        <w:t xml:space="preserve">The </w:t>
      </w:r>
      <w:r w:rsidR="00884DB8">
        <w:rPr>
          <w:rFonts w:cs="Arial"/>
          <w:sz w:val="22"/>
          <w:szCs w:val="22"/>
        </w:rPr>
        <w:t>Supplier</w:t>
      </w:r>
      <w:r w:rsidRPr="003943F6">
        <w:rPr>
          <w:rFonts w:cs="Arial"/>
          <w:sz w:val="22"/>
          <w:szCs w:val="22"/>
        </w:rPr>
        <w:t xml:space="preserve"> shall ensure that all Engaged Personnel use Authority Commercially Sensitive Information solely for the performance of the Services and in accordance with the terms set out in this </w:t>
      </w:r>
      <w:r w:rsidR="00E17F69">
        <w:rPr>
          <w:rFonts w:cs="Arial"/>
          <w:sz w:val="22"/>
          <w:szCs w:val="22"/>
        </w:rPr>
        <w:t>Agreement</w:t>
      </w:r>
      <w:r w:rsidRPr="003943F6">
        <w:rPr>
          <w:rFonts w:cs="Arial"/>
          <w:sz w:val="22"/>
          <w:szCs w:val="22"/>
        </w:rPr>
        <w:t xml:space="preserve">. In particular, the </w:t>
      </w:r>
      <w:r w:rsidR="00884DB8">
        <w:rPr>
          <w:rFonts w:cs="Arial"/>
          <w:sz w:val="22"/>
          <w:szCs w:val="22"/>
        </w:rPr>
        <w:t>Supplier</w:t>
      </w:r>
      <w:r w:rsidRPr="003943F6">
        <w:rPr>
          <w:rFonts w:cs="Arial"/>
          <w:sz w:val="22"/>
          <w:szCs w:val="22"/>
        </w:rPr>
        <w:t xml:space="preserve"> shall ensure that the Engaged Personnel do not disclose, or allow access to any Authority Commercially Sensitive Information, not in the public domain, to any person who is not Engaged Personnel except to the extent required by this Agreement or Applicable Law.</w:t>
      </w:r>
      <w:bookmarkEnd w:id="34"/>
    </w:p>
    <w:p w14:paraId="11C1B4E0" w14:textId="69EAF89B" w:rsidR="00172FCC" w:rsidRPr="003943F6" w:rsidRDefault="57709950" w:rsidP="00F62B90">
      <w:pPr>
        <w:pStyle w:val="MCoE-Section11"/>
        <w:keepNext w:val="0"/>
        <w:keepLines w:val="0"/>
        <w:jc w:val="both"/>
        <w:rPr>
          <w:rFonts w:cs="Arial"/>
          <w:sz w:val="22"/>
          <w:szCs w:val="22"/>
        </w:rPr>
      </w:pPr>
      <w:r w:rsidRPr="003943F6">
        <w:rPr>
          <w:rFonts w:cs="Arial"/>
          <w:sz w:val="22"/>
          <w:szCs w:val="22"/>
        </w:rPr>
        <w:t xml:space="preserve">The </w:t>
      </w:r>
      <w:r w:rsidR="00884DB8">
        <w:rPr>
          <w:rFonts w:cs="Arial"/>
          <w:sz w:val="22"/>
          <w:szCs w:val="22"/>
        </w:rPr>
        <w:t>Supplier</w:t>
      </w:r>
      <w:r w:rsidRPr="003943F6">
        <w:rPr>
          <w:rFonts w:cs="Arial"/>
          <w:sz w:val="22"/>
          <w:szCs w:val="22"/>
        </w:rPr>
        <w:t xml:space="preserve"> shall ensure that the Engaged Personnel do not receive any information not in the public domain from any of the COI Associates (or any officer, employee, representative, agent or adviser of the COI Associates) who are or have been involved in the performance of an existing contract, or in tendering for a new contract, relating to any Conflicting Project (all such persons being "Conflicted Persons"), except to the extent required for the performance of the </w:t>
      </w:r>
      <w:r w:rsidR="00884DB8">
        <w:rPr>
          <w:rFonts w:cs="Arial"/>
          <w:sz w:val="22"/>
          <w:szCs w:val="22"/>
        </w:rPr>
        <w:t>Supplier</w:t>
      </w:r>
      <w:r w:rsidRPr="003943F6">
        <w:rPr>
          <w:rFonts w:cs="Arial"/>
          <w:sz w:val="22"/>
          <w:szCs w:val="22"/>
        </w:rPr>
        <w:t>'s obligations under the COI Management Process.</w:t>
      </w:r>
    </w:p>
    <w:p w14:paraId="11C1B4E1" w14:textId="765038BC" w:rsidR="00172FCC" w:rsidRPr="003943F6" w:rsidRDefault="57709950" w:rsidP="00F62B90">
      <w:pPr>
        <w:pStyle w:val="MCoE-Section11"/>
        <w:keepNext w:val="0"/>
        <w:keepLines w:val="0"/>
        <w:jc w:val="both"/>
        <w:rPr>
          <w:rFonts w:cs="Arial"/>
          <w:sz w:val="22"/>
          <w:szCs w:val="22"/>
        </w:rPr>
      </w:pPr>
      <w:bookmarkStart w:id="35" w:name="_Ref394650582"/>
      <w:r w:rsidRPr="003943F6">
        <w:rPr>
          <w:rFonts w:cs="Arial"/>
          <w:sz w:val="22"/>
          <w:szCs w:val="22"/>
        </w:rPr>
        <w:t xml:space="preserve">The </w:t>
      </w:r>
      <w:r w:rsidR="00884DB8">
        <w:rPr>
          <w:rFonts w:cs="Arial"/>
          <w:sz w:val="22"/>
          <w:szCs w:val="22"/>
        </w:rPr>
        <w:t>Supplier</w:t>
      </w:r>
      <w:r w:rsidRPr="003943F6">
        <w:rPr>
          <w:rFonts w:cs="Arial"/>
          <w:sz w:val="22"/>
          <w:szCs w:val="22"/>
        </w:rPr>
        <w:t xml:space="preserve"> shall ensure that the following restrictions are fully implemented and applied to the Engaged Personnel: </w:t>
      </w:r>
      <w:bookmarkEnd w:id="35"/>
    </w:p>
    <w:p w14:paraId="11C1B4E2" w14:textId="1F1F35AD" w:rsidR="00F62B90" w:rsidRPr="003943F6" w:rsidRDefault="57709950" w:rsidP="00F62B90">
      <w:pPr>
        <w:pStyle w:val="MCoE-Section111"/>
        <w:jc w:val="both"/>
        <w:rPr>
          <w:rFonts w:cs="Arial"/>
          <w:sz w:val="22"/>
          <w:szCs w:val="22"/>
        </w:rPr>
      </w:pPr>
      <w:r w:rsidRPr="003943F6">
        <w:rPr>
          <w:rFonts w:cs="Arial"/>
          <w:sz w:val="22"/>
          <w:szCs w:val="22"/>
        </w:rPr>
        <w:t>none of the Engaged Personnel shall be involved during the term of their engagement under this Agreement in the performance of an existing contract, or in tendering for a new contract, relating to any Conflicting Project;</w:t>
      </w:r>
      <w:r w:rsidR="00F62B90" w:rsidRPr="003943F6">
        <w:rPr>
          <w:rFonts w:cs="Arial"/>
          <w:sz w:val="22"/>
          <w:szCs w:val="22"/>
        </w:rPr>
        <w:br w:type="page"/>
      </w:r>
    </w:p>
    <w:p w14:paraId="11C1B4E3" w14:textId="6D84F069" w:rsidR="00172FCC" w:rsidRPr="003943F6" w:rsidRDefault="00172FCC" w:rsidP="00F62B90">
      <w:pPr>
        <w:pStyle w:val="MCoE-Section111"/>
        <w:spacing w:before="0" w:beforeAutospacing="0"/>
        <w:jc w:val="both"/>
        <w:rPr>
          <w:rFonts w:cs="Arial"/>
          <w:sz w:val="22"/>
          <w:szCs w:val="22"/>
        </w:rPr>
      </w:pPr>
      <w:r w:rsidRPr="003943F6">
        <w:rPr>
          <w:rFonts w:cs="Arial"/>
          <w:sz w:val="22"/>
          <w:szCs w:val="22"/>
        </w:rPr>
        <w:lastRenderedPageBreak/>
        <w:t xml:space="preserve">none of the Engaged Personnel shall be involved in the performance of an existing contract, or in tendering for a new contract, relating to any Conflicting Project for the period applicable to their level or role as set out in Paragraph </w:t>
      </w:r>
      <w:r w:rsidRPr="003943F6">
        <w:rPr>
          <w:rFonts w:cs="Arial"/>
          <w:sz w:val="22"/>
          <w:szCs w:val="22"/>
        </w:rPr>
        <w:fldChar w:fldCharType="begin"/>
      </w:r>
      <w:r w:rsidRPr="003943F6">
        <w:rPr>
          <w:rFonts w:cs="Arial"/>
          <w:sz w:val="22"/>
          <w:szCs w:val="22"/>
        </w:rPr>
        <w:instrText xml:space="preserve"> REF _Ref474756105 \r \h </w:instrText>
      </w:r>
      <w:r w:rsidR="000B165E" w:rsidRPr="003943F6">
        <w:rPr>
          <w:rFonts w:cs="Arial"/>
          <w:sz w:val="22"/>
          <w:szCs w:val="22"/>
        </w:rPr>
        <w:instrText xml:space="preserve">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w:t>
      </w:r>
      <w:r w:rsidRPr="003943F6">
        <w:rPr>
          <w:rFonts w:cs="Arial"/>
          <w:sz w:val="22"/>
          <w:szCs w:val="22"/>
        </w:rPr>
        <w:fldChar w:fldCharType="end"/>
      </w:r>
      <w:r w:rsidRPr="003943F6">
        <w:rPr>
          <w:rFonts w:cs="Arial"/>
          <w:sz w:val="22"/>
          <w:szCs w:val="22"/>
        </w:rPr>
        <w:t xml:space="preserve"> (Applicable Post Engagement Duration) of </w:t>
      </w:r>
      <w:r w:rsidRPr="003943F6">
        <w:rPr>
          <w:rFonts w:cs="Arial"/>
          <w:sz w:val="22"/>
          <w:szCs w:val="22"/>
        </w:rPr>
        <w:fldChar w:fldCharType="begin"/>
      </w:r>
      <w:r w:rsidRPr="003943F6">
        <w:rPr>
          <w:rFonts w:cs="Arial"/>
          <w:sz w:val="22"/>
          <w:szCs w:val="22"/>
        </w:rPr>
        <w:instrText xml:space="preserve"> REF _Ref474428351 \r \h </w:instrText>
      </w:r>
      <w:r w:rsidR="000B165E" w:rsidRPr="003943F6">
        <w:rPr>
          <w:rFonts w:cs="Arial"/>
          <w:sz w:val="22"/>
          <w:szCs w:val="22"/>
        </w:rPr>
        <w:instrText xml:space="preserve"> \* MERGEFORMAT </w:instrText>
      </w:r>
      <w:r w:rsidRPr="003943F6">
        <w:rPr>
          <w:rFonts w:cs="Arial"/>
          <w:sz w:val="22"/>
          <w:szCs w:val="22"/>
        </w:rPr>
      </w:r>
      <w:r w:rsidRPr="003943F6">
        <w:rPr>
          <w:rFonts w:cs="Arial"/>
          <w:sz w:val="22"/>
          <w:szCs w:val="22"/>
        </w:rPr>
        <w:fldChar w:fldCharType="separate"/>
      </w:r>
      <w:r w:rsidRPr="003943F6">
        <w:rPr>
          <w:rFonts w:cs="Arial"/>
          <w:sz w:val="22"/>
          <w:szCs w:val="22"/>
        </w:rPr>
        <w:t>Appendix 2</w:t>
      </w:r>
      <w:r w:rsidRPr="003943F6">
        <w:rPr>
          <w:rFonts w:cs="Arial"/>
          <w:sz w:val="22"/>
          <w:szCs w:val="22"/>
        </w:rPr>
        <w:fldChar w:fldCharType="end"/>
      </w:r>
      <w:r w:rsidRPr="003943F6">
        <w:rPr>
          <w:rFonts w:cs="Arial"/>
          <w:sz w:val="22"/>
          <w:szCs w:val="22"/>
        </w:rPr>
        <w:t xml:space="preserve"> (Business Appointments) to this </w:t>
      </w:r>
      <w:r w:rsidRPr="003943F6">
        <w:rPr>
          <w:rFonts w:cs="Arial"/>
          <w:sz w:val="22"/>
          <w:szCs w:val="22"/>
        </w:rPr>
        <w:fldChar w:fldCharType="begin"/>
      </w:r>
      <w:r w:rsidRPr="003943F6">
        <w:rPr>
          <w:rFonts w:cs="Arial"/>
          <w:sz w:val="22"/>
          <w:szCs w:val="22"/>
        </w:rPr>
        <w:instrText xml:space="preserve"> REF _Ref471717221 \r \h </w:instrText>
      </w:r>
      <w:r w:rsidR="000B165E" w:rsidRPr="003943F6">
        <w:rPr>
          <w:rFonts w:cs="Arial"/>
          <w:sz w:val="22"/>
          <w:szCs w:val="22"/>
        </w:rPr>
        <w:instrText xml:space="preserve"> \* MERGEFORMAT </w:instrText>
      </w:r>
      <w:r w:rsidRPr="003943F6">
        <w:rPr>
          <w:rFonts w:cs="Arial"/>
          <w:sz w:val="22"/>
          <w:szCs w:val="22"/>
        </w:rPr>
      </w:r>
      <w:r w:rsidRPr="003943F6">
        <w:rPr>
          <w:rFonts w:cs="Arial"/>
          <w:sz w:val="22"/>
          <w:szCs w:val="22"/>
        </w:rPr>
        <w:fldChar w:fldCharType="separate"/>
      </w:r>
      <w:r w:rsidRPr="003943F6">
        <w:rPr>
          <w:rFonts w:cs="Arial"/>
          <w:sz w:val="22"/>
          <w:szCs w:val="22"/>
        </w:rPr>
        <w:t>Schedule F</w:t>
      </w:r>
      <w:r w:rsidRPr="003943F6">
        <w:rPr>
          <w:rFonts w:cs="Arial"/>
          <w:sz w:val="22"/>
          <w:szCs w:val="22"/>
        </w:rPr>
        <w:fldChar w:fldCharType="end"/>
      </w:r>
      <w:r w:rsidRPr="003943F6">
        <w:rPr>
          <w:rFonts w:cs="Arial"/>
          <w:sz w:val="22"/>
          <w:szCs w:val="22"/>
        </w:rPr>
        <w:t xml:space="preserve"> (COI Compliance Regime) from their ceasing to be engaged under this Agreement, unless agreed otherwise by the Authority in its sole discretion. The Authority may take into account the factors set out in Paragraph </w:t>
      </w:r>
      <w:r w:rsidRPr="003943F6">
        <w:rPr>
          <w:rFonts w:cs="Arial"/>
          <w:sz w:val="22"/>
          <w:szCs w:val="22"/>
        </w:rPr>
        <w:fldChar w:fldCharType="begin"/>
      </w:r>
      <w:r w:rsidRPr="003943F6">
        <w:rPr>
          <w:rFonts w:cs="Arial"/>
          <w:sz w:val="22"/>
          <w:szCs w:val="22"/>
        </w:rPr>
        <w:instrText xml:space="preserve"> REF _Ref474433017 \r \h </w:instrText>
      </w:r>
      <w:r w:rsidR="000B165E" w:rsidRPr="003943F6">
        <w:rPr>
          <w:rFonts w:cs="Arial"/>
          <w:sz w:val="22"/>
          <w:szCs w:val="22"/>
        </w:rPr>
        <w:instrText xml:space="preserve"> \* MERGEFORMAT </w:instrText>
      </w:r>
      <w:r w:rsidRPr="003943F6">
        <w:rPr>
          <w:rFonts w:cs="Arial"/>
          <w:sz w:val="22"/>
          <w:szCs w:val="22"/>
        </w:rPr>
      </w:r>
      <w:r w:rsidRPr="003943F6">
        <w:rPr>
          <w:rFonts w:cs="Arial"/>
          <w:sz w:val="22"/>
          <w:szCs w:val="22"/>
        </w:rPr>
        <w:fldChar w:fldCharType="separate"/>
      </w:r>
      <w:r w:rsidRPr="003943F6">
        <w:rPr>
          <w:rFonts w:cs="Arial"/>
          <w:sz w:val="22"/>
          <w:szCs w:val="22"/>
        </w:rPr>
        <w:t>2</w:t>
      </w:r>
      <w:r w:rsidRPr="003943F6">
        <w:rPr>
          <w:rFonts w:cs="Arial"/>
          <w:sz w:val="22"/>
          <w:szCs w:val="22"/>
        </w:rPr>
        <w:fldChar w:fldCharType="end"/>
      </w:r>
      <w:r w:rsidRPr="003943F6">
        <w:rPr>
          <w:rFonts w:cs="Arial"/>
          <w:sz w:val="22"/>
          <w:szCs w:val="22"/>
        </w:rPr>
        <w:t xml:space="preserve"> (Factors impacting Business Appointments) of </w:t>
      </w:r>
      <w:r w:rsidRPr="003943F6">
        <w:rPr>
          <w:rFonts w:cs="Arial"/>
          <w:sz w:val="22"/>
          <w:szCs w:val="22"/>
        </w:rPr>
        <w:fldChar w:fldCharType="begin"/>
      </w:r>
      <w:r w:rsidRPr="003943F6">
        <w:rPr>
          <w:rFonts w:cs="Arial"/>
          <w:sz w:val="22"/>
          <w:szCs w:val="22"/>
        </w:rPr>
        <w:instrText xml:space="preserve"> REF _Ref474428351 \r \h </w:instrText>
      </w:r>
      <w:r w:rsidR="000B165E" w:rsidRPr="003943F6">
        <w:rPr>
          <w:rFonts w:cs="Arial"/>
          <w:sz w:val="22"/>
          <w:szCs w:val="22"/>
        </w:rPr>
        <w:instrText xml:space="preserve"> \* MERGEFORMAT </w:instrText>
      </w:r>
      <w:r w:rsidRPr="003943F6">
        <w:rPr>
          <w:rFonts w:cs="Arial"/>
          <w:sz w:val="22"/>
          <w:szCs w:val="22"/>
        </w:rPr>
      </w:r>
      <w:r w:rsidRPr="003943F6">
        <w:rPr>
          <w:rFonts w:cs="Arial"/>
          <w:sz w:val="22"/>
          <w:szCs w:val="22"/>
        </w:rPr>
        <w:fldChar w:fldCharType="separate"/>
      </w:r>
      <w:r w:rsidRPr="003943F6">
        <w:rPr>
          <w:rFonts w:cs="Arial"/>
          <w:sz w:val="22"/>
          <w:szCs w:val="22"/>
        </w:rPr>
        <w:t>Appendix 2</w:t>
      </w:r>
      <w:r w:rsidRPr="003943F6">
        <w:rPr>
          <w:rFonts w:cs="Arial"/>
          <w:sz w:val="22"/>
          <w:szCs w:val="22"/>
        </w:rPr>
        <w:fldChar w:fldCharType="end"/>
      </w:r>
      <w:r w:rsidRPr="003943F6">
        <w:rPr>
          <w:rFonts w:cs="Arial"/>
          <w:sz w:val="22"/>
          <w:szCs w:val="22"/>
        </w:rPr>
        <w:t xml:space="preserve"> (Business Appointments) to this </w:t>
      </w:r>
      <w:r w:rsidRPr="003943F6">
        <w:rPr>
          <w:rFonts w:cs="Arial"/>
          <w:sz w:val="22"/>
          <w:szCs w:val="22"/>
        </w:rPr>
        <w:fldChar w:fldCharType="begin"/>
      </w:r>
      <w:r w:rsidRPr="003943F6">
        <w:rPr>
          <w:rFonts w:cs="Arial"/>
          <w:sz w:val="22"/>
          <w:szCs w:val="22"/>
        </w:rPr>
        <w:instrText xml:space="preserve"> REF _Ref471717221 \r \h </w:instrText>
      </w:r>
      <w:r w:rsidR="000B165E" w:rsidRPr="003943F6">
        <w:rPr>
          <w:rFonts w:cs="Arial"/>
          <w:sz w:val="22"/>
          <w:szCs w:val="22"/>
        </w:rPr>
        <w:instrText xml:space="preserve"> \* MERGEFORMAT </w:instrText>
      </w:r>
      <w:r w:rsidRPr="003943F6">
        <w:rPr>
          <w:rFonts w:cs="Arial"/>
          <w:sz w:val="22"/>
          <w:szCs w:val="22"/>
        </w:rPr>
      </w:r>
      <w:r w:rsidRPr="003943F6">
        <w:rPr>
          <w:rFonts w:cs="Arial"/>
          <w:sz w:val="22"/>
          <w:szCs w:val="22"/>
        </w:rPr>
        <w:fldChar w:fldCharType="separate"/>
      </w:r>
      <w:r w:rsidRPr="003943F6">
        <w:rPr>
          <w:rFonts w:cs="Arial"/>
          <w:sz w:val="22"/>
          <w:szCs w:val="22"/>
        </w:rPr>
        <w:t>Schedule F</w:t>
      </w:r>
      <w:r w:rsidRPr="003943F6">
        <w:rPr>
          <w:rFonts w:cs="Arial"/>
          <w:sz w:val="22"/>
          <w:szCs w:val="22"/>
        </w:rPr>
        <w:fldChar w:fldCharType="end"/>
      </w:r>
      <w:r w:rsidRPr="003943F6">
        <w:rPr>
          <w:rFonts w:cs="Arial"/>
          <w:sz w:val="22"/>
          <w:szCs w:val="22"/>
        </w:rPr>
        <w:t xml:space="preserve"> (COI Compliance Regime) in considering whether to permit a shorter period to that set out in Paragraph </w:t>
      </w:r>
      <w:r w:rsidRPr="003943F6">
        <w:rPr>
          <w:rFonts w:cs="Arial"/>
          <w:sz w:val="22"/>
          <w:szCs w:val="22"/>
        </w:rPr>
        <w:fldChar w:fldCharType="begin"/>
      </w:r>
      <w:r w:rsidRPr="003943F6">
        <w:rPr>
          <w:rFonts w:cs="Arial"/>
          <w:sz w:val="22"/>
          <w:szCs w:val="22"/>
        </w:rPr>
        <w:instrText xml:space="preserve"> REF _Ref474756105 \r \h </w:instrText>
      </w:r>
      <w:r w:rsidR="000B165E" w:rsidRPr="003943F6">
        <w:rPr>
          <w:rFonts w:cs="Arial"/>
          <w:sz w:val="22"/>
          <w:szCs w:val="22"/>
        </w:rPr>
        <w:instrText xml:space="preserve">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w:t>
      </w:r>
      <w:r w:rsidRPr="003943F6">
        <w:rPr>
          <w:rFonts w:cs="Arial"/>
          <w:sz w:val="22"/>
          <w:szCs w:val="22"/>
        </w:rPr>
        <w:fldChar w:fldCharType="end"/>
      </w:r>
      <w:r w:rsidRPr="003943F6">
        <w:rPr>
          <w:rFonts w:cs="Arial"/>
          <w:sz w:val="22"/>
          <w:szCs w:val="22"/>
        </w:rPr>
        <w:t xml:space="preserve"> (Applicable Post Engagement Duration) of </w:t>
      </w:r>
      <w:r w:rsidRPr="003943F6">
        <w:rPr>
          <w:rFonts w:cs="Arial"/>
          <w:sz w:val="22"/>
          <w:szCs w:val="22"/>
        </w:rPr>
        <w:fldChar w:fldCharType="begin"/>
      </w:r>
      <w:r w:rsidRPr="003943F6">
        <w:rPr>
          <w:rFonts w:cs="Arial"/>
          <w:sz w:val="22"/>
          <w:szCs w:val="22"/>
        </w:rPr>
        <w:instrText xml:space="preserve"> REF _Ref474428351 \r \h </w:instrText>
      </w:r>
      <w:r w:rsidR="000B165E" w:rsidRPr="003943F6">
        <w:rPr>
          <w:rFonts w:cs="Arial"/>
          <w:sz w:val="22"/>
          <w:szCs w:val="22"/>
        </w:rPr>
        <w:instrText xml:space="preserve"> \* MERGEFORMAT </w:instrText>
      </w:r>
      <w:r w:rsidRPr="003943F6">
        <w:rPr>
          <w:rFonts w:cs="Arial"/>
          <w:sz w:val="22"/>
          <w:szCs w:val="22"/>
        </w:rPr>
      </w:r>
      <w:r w:rsidRPr="003943F6">
        <w:rPr>
          <w:rFonts w:cs="Arial"/>
          <w:sz w:val="22"/>
          <w:szCs w:val="22"/>
        </w:rPr>
        <w:fldChar w:fldCharType="separate"/>
      </w:r>
      <w:r w:rsidRPr="003943F6">
        <w:rPr>
          <w:rFonts w:cs="Arial"/>
          <w:sz w:val="22"/>
          <w:szCs w:val="22"/>
        </w:rPr>
        <w:t>Appendix 2</w:t>
      </w:r>
      <w:r w:rsidRPr="003943F6">
        <w:rPr>
          <w:rFonts w:cs="Arial"/>
          <w:sz w:val="22"/>
          <w:szCs w:val="22"/>
        </w:rPr>
        <w:fldChar w:fldCharType="end"/>
      </w:r>
      <w:r w:rsidRPr="003943F6">
        <w:rPr>
          <w:rFonts w:cs="Arial"/>
          <w:sz w:val="22"/>
          <w:szCs w:val="22"/>
        </w:rPr>
        <w:t xml:space="preserve"> (Business Appointments) to this </w:t>
      </w:r>
      <w:r w:rsidRPr="003943F6">
        <w:rPr>
          <w:rFonts w:cs="Arial"/>
          <w:sz w:val="22"/>
          <w:szCs w:val="22"/>
        </w:rPr>
        <w:fldChar w:fldCharType="begin"/>
      </w:r>
      <w:r w:rsidRPr="003943F6">
        <w:rPr>
          <w:rFonts w:cs="Arial"/>
          <w:sz w:val="22"/>
          <w:szCs w:val="22"/>
        </w:rPr>
        <w:instrText xml:space="preserve"> REF _Ref471717221 \r \h </w:instrText>
      </w:r>
      <w:r w:rsidR="000B165E" w:rsidRPr="003943F6">
        <w:rPr>
          <w:rFonts w:cs="Arial"/>
          <w:sz w:val="22"/>
          <w:szCs w:val="22"/>
        </w:rPr>
        <w:instrText xml:space="preserve"> \* MERGEFORMAT </w:instrText>
      </w:r>
      <w:r w:rsidRPr="003943F6">
        <w:rPr>
          <w:rFonts w:cs="Arial"/>
          <w:sz w:val="22"/>
          <w:szCs w:val="22"/>
        </w:rPr>
      </w:r>
      <w:r w:rsidRPr="003943F6">
        <w:rPr>
          <w:rFonts w:cs="Arial"/>
          <w:sz w:val="22"/>
          <w:szCs w:val="22"/>
        </w:rPr>
        <w:fldChar w:fldCharType="separate"/>
      </w:r>
      <w:r w:rsidRPr="003943F6">
        <w:rPr>
          <w:rFonts w:cs="Arial"/>
          <w:sz w:val="22"/>
          <w:szCs w:val="22"/>
        </w:rPr>
        <w:t>Schedule F</w:t>
      </w:r>
      <w:r w:rsidRPr="003943F6">
        <w:rPr>
          <w:rFonts w:cs="Arial"/>
          <w:sz w:val="22"/>
          <w:szCs w:val="22"/>
        </w:rPr>
        <w:fldChar w:fldCharType="end"/>
      </w:r>
      <w:r w:rsidRPr="003943F6">
        <w:rPr>
          <w:rFonts w:cs="Arial"/>
          <w:sz w:val="22"/>
          <w:szCs w:val="22"/>
        </w:rPr>
        <w:t xml:space="preserve"> (COI Compliance Regime);</w:t>
      </w:r>
    </w:p>
    <w:p w14:paraId="11C1B4E4" w14:textId="0E8E1A21" w:rsidR="00172FCC" w:rsidRPr="003943F6" w:rsidRDefault="000B165E" w:rsidP="00F62B90">
      <w:pPr>
        <w:pStyle w:val="MCoE-Section111"/>
        <w:jc w:val="both"/>
        <w:rPr>
          <w:rFonts w:cs="Arial"/>
          <w:sz w:val="22"/>
          <w:szCs w:val="22"/>
        </w:rPr>
      </w:pPr>
      <w:r w:rsidRPr="003943F6">
        <w:rPr>
          <w:rFonts w:cs="Arial"/>
          <w:sz w:val="22"/>
          <w:szCs w:val="22"/>
        </w:rPr>
        <w:t>E</w:t>
      </w:r>
      <w:r w:rsidR="00172FCC" w:rsidRPr="003943F6">
        <w:rPr>
          <w:rFonts w:cs="Arial"/>
          <w:sz w:val="22"/>
          <w:szCs w:val="22"/>
        </w:rPr>
        <w:t xml:space="preserve">ach Engaged Personnel (and any other person to whom disclosure of Authority Commercially Sensitive Information is made by or on behalf of the </w:t>
      </w:r>
      <w:r w:rsidR="00884DB8">
        <w:rPr>
          <w:rFonts w:cs="Arial"/>
          <w:sz w:val="22"/>
          <w:szCs w:val="22"/>
        </w:rPr>
        <w:t>Supplier</w:t>
      </w:r>
      <w:r w:rsidR="00172FCC" w:rsidRPr="003943F6">
        <w:rPr>
          <w:rFonts w:cs="Arial"/>
          <w:sz w:val="22"/>
          <w:szCs w:val="22"/>
        </w:rPr>
        <w:t xml:space="preserve"> or any of the </w:t>
      </w:r>
      <w:r w:rsidR="00884DB8">
        <w:rPr>
          <w:rFonts w:cs="Arial"/>
          <w:sz w:val="22"/>
          <w:szCs w:val="22"/>
        </w:rPr>
        <w:t>Supplier</w:t>
      </w:r>
      <w:r w:rsidR="00172FCC" w:rsidRPr="003943F6">
        <w:rPr>
          <w:rFonts w:cs="Arial"/>
          <w:sz w:val="22"/>
          <w:szCs w:val="22"/>
        </w:rPr>
        <w:t xml:space="preserve"> Related Parties or any COI Associate) is aware of and observes the obligations of the </w:t>
      </w:r>
      <w:r w:rsidR="00884DB8">
        <w:rPr>
          <w:rFonts w:cs="Arial"/>
          <w:sz w:val="22"/>
          <w:szCs w:val="22"/>
        </w:rPr>
        <w:t>Supplier</w:t>
      </w:r>
      <w:r w:rsidR="00172FCC" w:rsidRPr="003943F6">
        <w:rPr>
          <w:rFonts w:cs="Arial"/>
          <w:sz w:val="22"/>
          <w:szCs w:val="22"/>
        </w:rPr>
        <w:t xml:space="preserve"> under this Agreement (including the COI Management Process) and is subject to enforceable undertakings in favour of the </w:t>
      </w:r>
      <w:r w:rsidR="00884DB8">
        <w:rPr>
          <w:rFonts w:cs="Arial"/>
          <w:sz w:val="22"/>
          <w:szCs w:val="22"/>
        </w:rPr>
        <w:t>Supplier</w:t>
      </w:r>
      <w:r w:rsidR="00172FCC" w:rsidRPr="003943F6">
        <w:rPr>
          <w:rFonts w:cs="Arial"/>
          <w:sz w:val="22"/>
          <w:szCs w:val="22"/>
        </w:rPr>
        <w:t xml:space="preserve"> under which he or she can be required to comply with such obligations.</w:t>
      </w:r>
    </w:p>
    <w:p w14:paraId="11C1B4E5" w14:textId="7C8D2FD0" w:rsidR="00172FCC" w:rsidRPr="003943F6" w:rsidRDefault="57709950" w:rsidP="00F62B90">
      <w:pPr>
        <w:pStyle w:val="MCoE-Section11"/>
        <w:jc w:val="both"/>
        <w:rPr>
          <w:rFonts w:cs="Arial"/>
          <w:sz w:val="22"/>
          <w:szCs w:val="22"/>
        </w:rPr>
      </w:pPr>
      <w:bookmarkStart w:id="36" w:name="_Ref394589987"/>
      <w:r w:rsidRPr="003943F6">
        <w:rPr>
          <w:rFonts w:cs="Arial"/>
          <w:sz w:val="22"/>
          <w:szCs w:val="22"/>
        </w:rPr>
        <w:t xml:space="preserve">The </w:t>
      </w:r>
      <w:r w:rsidR="00884DB8">
        <w:rPr>
          <w:rFonts w:cs="Arial"/>
          <w:sz w:val="22"/>
          <w:szCs w:val="22"/>
        </w:rPr>
        <w:t>Supplier</w:t>
      </w:r>
      <w:r w:rsidRPr="003943F6">
        <w:rPr>
          <w:rFonts w:cs="Arial"/>
          <w:sz w:val="22"/>
          <w:szCs w:val="22"/>
        </w:rPr>
        <w:t xml:space="preserve"> shall:</w:t>
      </w:r>
      <w:bookmarkEnd w:id="36"/>
    </w:p>
    <w:p w14:paraId="11C1B4E6" w14:textId="550F852C" w:rsidR="00172FCC" w:rsidRPr="003943F6" w:rsidRDefault="00172FCC" w:rsidP="00F62B90">
      <w:pPr>
        <w:pStyle w:val="MCoE-Section111"/>
        <w:jc w:val="both"/>
        <w:rPr>
          <w:rFonts w:cs="Arial"/>
          <w:sz w:val="22"/>
          <w:szCs w:val="22"/>
        </w:rPr>
      </w:pPr>
      <w:r w:rsidRPr="003943F6">
        <w:rPr>
          <w:rFonts w:cs="Arial"/>
          <w:sz w:val="22"/>
          <w:szCs w:val="22"/>
        </w:rPr>
        <w:t xml:space="preserve">procure that all Engaged Personnel comply with obligations in substantially the form set out in Paragraph </w:t>
      </w:r>
      <w:r w:rsidRPr="003943F6">
        <w:rPr>
          <w:rFonts w:cs="Arial"/>
          <w:sz w:val="22"/>
          <w:szCs w:val="22"/>
        </w:rPr>
        <w:fldChar w:fldCharType="begin"/>
      </w:r>
      <w:r w:rsidRPr="003943F6">
        <w:rPr>
          <w:rFonts w:cs="Arial"/>
          <w:sz w:val="22"/>
          <w:szCs w:val="22"/>
        </w:rPr>
        <w:instrText xml:space="preserve"> REF _Ref387226695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12</w:t>
      </w:r>
      <w:r w:rsidRPr="003943F6">
        <w:rPr>
          <w:rFonts w:cs="Arial"/>
          <w:sz w:val="22"/>
          <w:szCs w:val="22"/>
        </w:rPr>
        <w:fldChar w:fldCharType="end"/>
      </w:r>
      <w:r w:rsidRPr="003943F6">
        <w:rPr>
          <w:rFonts w:cs="Arial"/>
          <w:sz w:val="22"/>
          <w:szCs w:val="22"/>
        </w:rPr>
        <w:t xml:space="preserve"> of </w:t>
      </w:r>
      <w:r w:rsidRPr="003943F6">
        <w:rPr>
          <w:rFonts w:cs="Arial"/>
          <w:sz w:val="22"/>
          <w:szCs w:val="22"/>
        </w:rPr>
        <w:fldChar w:fldCharType="begin"/>
      </w:r>
      <w:r w:rsidRPr="003943F6">
        <w:rPr>
          <w:rFonts w:cs="Arial"/>
          <w:sz w:val="22"/>
          <w:szCs w:val="22"/>
        </w:rPr>
        <w:instrText xml:space="preserve"> REF _Ref467073451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Appendix 1</w:t>
      </w:r>
      <w:r w:rsidRPr="003943F6">
        <w:rPr>
          <w:rFonts w:cs="Arial"/>
          <w:sz w:val="22"/>
          <w:szCs w:val="22"/>
        </w:rPr>
        <w:fldChar w:fldCharType="end"/>
      </w:r>
      <w:r w:rsidRPr="003943F6">
        <w:rPr>
          <w:rFonts w:cs="Arial"/>
          <w:sz w:val="22"/>
          <w:szCs w:val="22"/>
        </w:rPr>
        <w:t xml:space="preserve"> (Letter of Placement) to </w:t>
      </w:r>
      <w:r w:rsidRPr="003943F6">
        <w:rPr>
          <w:rFonts w:cs="Arial"/>
          <w:sz w:val="22"/>
          <w:szCs w:val="22"/>
        </w:rPr>
        <w:fldChar w:fldCharType="begin"/>
      </w:r>
      <w:r w:rsidRPr="003943F6">
        <w:rPr>
          <w:rFonts w:cs="Arial"/>
          <w:sz w:val="22"/>
          <w:szCs w:val="22"/>
        </w:rPr>
        <w:instrText xml:space="preserve"> REF _Ref467073435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Schedule H</w:t>
      </w:r>
      <w:r w:rsidRPr="003943F6">
        <w:rPr>
          <w:rFonts w:cs="Arial"/>
          <w:sz w:val="22"/>
          <w:szCs w:val="22"/>
        </w:rPr>
        <w:fldChar w:fldCharType="end"/>
      </w:r>
      <w:r w:rsidRPr="003943F6">
        <w:rPr>
          <w:rFonts w:cs="Arial"/>
          <w:sz w:val="22"/>
          <w:szCs w:val="22"/>
        </w:rPr>
        <w:t xml:space="preserve"> (</w:t>
      </w:r>
      <w:r w:rsidR="77E94EC6" w:rsidRPr="003943F6">
        <w:rPr>
          <w:rFonts w:cs="Arial"/>
          <w:sz w:val="22"/>
          <w:szCs w:val="22"/>
        </w:rPr>
        <w:t>Management of</w:t>
      </w:r>
      <w:r w:rsidRPr="003943F6">
        <w:rPr>
          <w:rFonts w:cs="Arial"/>
          <w:sz w:val="22"/>
          <w:szCs w:val="22"/>
        </w:rPr>
        <w:t xml:space="preserve"> Engaged Personnel), whether or not they have entered into a Letter of Placement;</w:t>
      </w:r>
    </w:p>
    <w:p w14:paraId="11C1B4E7" w14:textId="3068B54A" w:rsidR="00172FCC" w:rsidRPr="003943F6" w:rsidRDefault="00172FCC" w:rsidP="00F62B90">
      <w:pPr>
        <w:pStyle w:val="MCoE-Section111"/>
        <w:jc w:val="both"/>
        <w:rPr>
          <w:rFonts w:cs="Arial"/>
          <w:sz w:val="22"/>
          <w:szCs w:val="22"/>
        </w:rPr>
      </w:pPr>
      <w:bookmarkStart w:id="37" w:name="_Ref394593782"/>
      <w:r w:rsidRPr="003943F6">
        <w:rPr>
          <w:rFonts w:cs="Arial"/>
          <w:sz w:val="22"/>
          <w:szCs w:val="22"/>
        </w:rPr>
        <w:t xml:space="preserve">where any Engaged Personnel identifies to the </w:t>
      </w:r>
      <w:r w:rsidR="00884DB8">
        <w:rPr>
          <w:rFonts w:cs="Arial"/>
          <w:sz w:val="22"/>
          <w:szCs w:val="22"/>
        </w:rPr>
        <w:t>Supplier</w:t>
      </w:r>
      <w:r w:rsidRPr="003943F6">
        <w:rPr>
          <w:rFonts w:cs="Arial"/>
          <w:sz w:val="22"/>
          <w:szCs w:val="22"/>
        </w:rPr>
        <w:t xml:space="preserve"> (directly or through that person's employer) that he or she considers that his or her work for the Authority could give rise to an actual or potential conflict of interest between his or her duties for the Authority and for the </w:t>
      </w:r>
      <w:r w:rsidR="00884DB8">
        <w:rPr>
          <w:rFonts w:cs="Arial"/>
          <w:sz w:val="22"/>
          <w:szCs w:val="22"/>
        </w:rPr>
        <w:t>Supplier</w:t>
      </w:r>
      <w:r w:rsidRPr="003943F6">
        <w:rPr>
          <w:rFonts w:cs="Arial"/>
          <w:sz w:val="22"/>
          <w:szCs w:val="22"/>
        </w:rPr>
        <w:t xml:space="preserve"> (directly or through that person's employer) or any company in which he or she holds any office or employment, the </w:t>
      </w:r>
      <w:r w:rsidR="00884DB8">
        <w:rPr>
          <w:rFonts w:cs="Arial"/>
          <w:sz w:val="22"/>
          <w:szCs w:val="22"/>
        </w:rPr>
        <w:t>Supplier</w:t>
      </w:r>
      <w:r w:rsidRPr="003943F6">
        <w:rPr>
          <w:rFonts w:cs="Arial"/>
          <w:sz w:val="22"/>
          <w:szCs w:val="22"/>
        </w:rPr>
        <w:t xml:space="preserve"> shall immediately bring this to the attention of the Authority and instruct the person to withdraw from any further discussion or work relating to the project at issue or this Agreement until the Authority has made a determination under Paragraph </w:t>
      </w:r>
      <w:r w:rsidRPr="003943F6">
        <w:rPr>
          <w:rFonts w:cs="Arial"/>
          <w:sz w:val="22"/>
          <w:szCs w:val="22"/>
        </w:rPr>
        <w:fldChar w:fldCharType="begin"/>
      </w:r>
      <w:r w:rsidRPr="003943F6">
        <w:rPr>
          <w:rFonts w:cs="Arial"/>
          <w:sz w:val="22"/>
          <w:szCs w:val="22"/>
        </w:rPr>
        <w:instrText xml:space="preserve"> REF _Ref394589730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2.5</w:t>
      </w:r>
      <w:r w:rsidRPr="003943F6">
        <w:rPr>
          <w:rFonts w:cs="Arial"/>
          <w:sz w:val="22"/>
          <w:szCs w:val="22"/>
        </w:rPr>
        <w:fldChar w:fldCharType="end"/>
      </w:r>
      <w:r w:rsidRPr="003943F6">
        <w:rPr>
          <w:rFonts w:cs="Arial"/>
          <w:sz w:val="22"/>
          <w:szCs w:val="22"/>
        </w:rPr>
        <w:t>; and</w:t>
      </w:r>
      <w:bookmarkEnd w:id="37"/>
    </w:p>
    <w:p w14:paraId="11C1B4E8" w14:textId="0F29F40A" w:rsidR="00172FCC" w:rsidRPr="003943F6" w:rsidRDefault="00172FCC" w:rsidP="00F62B90">
      <w:pPr>
        <w:pStyle w:val="MCoE-Section111"/>
        <w:jc w:val="both"/>
        <w:rPr>
          <w:rFonts w:cs="Arial"/>
          <w:sz w:val="22"/>
          <w:szCs w:val="22"/>
        </w:rPr>
      </w:pPr>
      <w:bookmarkStart w:id="38" w:name="_Ref394593787"/>
      <w:r w:rsidRPr="003943F6">
        <w:rPr>
          <w:rFonts w:cs="Arial"/>
          <w:sz w:val="22"/>
          <w:szCs w:val="22"/>
        </w:rPr>
        <w:t xml:space="preserve">where any Engaged Personnel identifies to the </w:t>
      </w:r>
      <w:r w:rsidR="00884DB8">
        <w:rPr>
          <w:rFonts w:cs="Arial"/>
          <w:sz w:val="22"/>
          <w:szCs w:val="22"/>
        </w:rPr>
        <w:t>Supplier</w:t>
      </w:r>
      <w:r w:rsidRPr="003943F6">
        <w:rPr>
          <w:rFonts w:cs="Arial"/>
          <w:sz w:val="22"/>
          <w:szCs w:val="22"/>
        </w:rPr>
        <w:t xml:space="preserve"> (directly or through that person's employer) that he or she considers that his or her private investment raises a question of a possible conflict with his or her engagement in relation to the Services, the </w:t>
      </w:r>
      <w:r w:rsidR="00884DB8">
        <w:rPr>
          <w:rFonts w:cs="Arial"/>
          <w:sz w:val="22"/>
          <w:szCs w:val="22"/>
        </w:rPr>
        <w:t>Supplier</w:t>
      </w:r>
      <w:r w:rsidRPr="003943F6">
        <w:rPr>
          <w:rFonts w:cs="Arial"/>
          <w:sz w:val="22"/>
          <w:szCs w:val="22"/>
        </w:rPr>
        <w:t xml:space="preserve"> will immediately bring this to the attention of the Authority and Paragraph </w:t>
      </w:r>
      <w:r w:rsidRPr="003943F6">
        <w:rPr>
          <w:rFonts w:cs="Arial"/>
          <w:sz w:val="22"/>
          <w:szCs w:val="22"/>
        </w:rPr>
        <w:fldChar w:fldCharType="begin"/>
      </w:r>
      <w:r w:rsidRPr="003943F6">
        <w:rPr>
          <w:rFonts w:cs="Arial"/>
          <w:sz w:val="22"/>
          <w:szCs w:val="22"/>
        </w:rPr>
        <w:instrText xml:space="preserve"> REF _Ref394593771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2.6</w:t>
      </w:r>
      <w:r w:rsidRPr="003943F6">
        <w:rPr>
          <w:rFonts w:cs="Arial"/>
          <w:sz w:val="22"/>
          <w:szCs w:val="22"/>
        </w:rPr>
        <w:fldChar w:fldCharType="end"/>
      </w:r>
      <w:r w:rsidRPr="003943F6">
        <w:rPr>
          <w:rFonts w:cs="Arial"/>
          <w:sz w:val="22"/>
          <w:szCs w:val="22"/>
        </w:rPr>
        <w:t xml:space="preserve"> shall apply.</w:t>
      </w:r>
      <w:bookmarkEnd w:id="38"/>
    </w:p>
    <w:p w14:paraId="11C1B4E9" w14:textId="6D2104A0" w:rsidR="00F62B90" w:rsidRPr="003943F6" w:rsidRDefault="00172FCC" w:rsidP="00F62B90">
      <w:pPr>
        <w:pStyle w:val="MCoE-Section11"/>
        <w:keepNext w:val="0"/>
        <w:keepLines w:val="0"/>
        <w:jc w:val="both"/>
        <w:rPr>
          <w:rFonts w:cs="Arial"/>
          <w:sz w:val="22"/>
          <w:szCs w:val="22"/>
        </w:rPr>
      </w:pPr>
      <w:bookmarkStart w:id="39" w:name="_Ref467407442"/>
      <w:bookmarkStart w:id="40" w:name="_Ref394589730"/>
      <w:r w:rsidRPr="003943F6">
        <w:rPr>
          <w:rFonts w:cs="Arial"/>
          <w:sz w:val="22"/>
          <w:szCs w:val="22"/>
        </w:rPr>
        <w:t xml:space="preserve">Where the </w:t>
      </w:r>
      <w:r w:rsidR="00884DB8">
        <w:rPr>
          <w:rFonts w:cs="Arial"/>
          <w:sz w:val="22"/>
          <w:szCs w:val="22"/>
        </w:rPr>
        <w:t>Supplier</w:t>
      </w:r>
      <w:r w:rsidRPr="003943F6">
        <w:rPr>
          <w:rFonts w:cs="Arial"/>
          <w:sz w:val="22"/>
          <w:szCs w:val="22"/>
        </w:rPr>
        <w:t xml:space="preserve"> gives notice to the Authority under Paragraph </w:t>
      </w:r>
      <w:r w:rsidRPr="003943F6">
        <w:rPr>
          <w:rFonts w:cs="Arial"/>
          <w:sz w:val="22"/>
          <w:szCs w:val="22"/>
        </w:rPr>
        <w:fldChar w:fldCharType="begin"/>
      </w:r>
      <w:r w:rsidRPr="003943F6">
        <w:rPr>
          <w:rFonts w:cs="Arial"/>
          <w:sz w:val="22"/>
          <w:szCs w:val="22"/>
        </w:rPr>
        <w:instrText xml:space="preserve"> REF _Ref394593782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2.4.2</w:t>
      </w:r>
      <w:r w:rsidRPr="003943F6">
        <w:rPr>
          <w:rFonts w:cs="Arial"/>
          <w:sz w:val="22"/>
          <w:szCs w:val="22"/>
        </w:rPr>
        <w:fldChar w:fldCharType="end"/>
      </w:r>
      <w:r w:rsidRPr="003943F6">
        <w:rPr>
          <w:rFonts w:cs="Arial"/>
          <w:sz w:val="22"/>
          <w:szCs w:val="22"/>
        </w:rPr>
        <w:t xml:space="preserve">, the Authority shall be entitled, having regard to the COI Management Process and the </w:t>
      </w:r>
      <w:r w:rsidR="00884DB8">
        <w:rPr>
          <w:rFonts w:cs="Arial"/>
          <w:sz w:val="22"/>
          <w:szCs w:val="22"/>
        </w:rPr>
        <w:t>Supplier</w:t>
      </w:r>
      <w:r w:rsidRPr="003943F6">
        <w:rPr>
          <w:rFonts w:cs="Arial"/>
          <w:sz w:val="22"/>
          <w:szCs w:val="22"/>
        </w:rPr>
        <w:t xml:space="preserve">'s obligations under this </w:t>
      </w:r>
      <w:r w:rsidR="00E17F69">
        <w:rPr>
          <w:rFonts w:cs="Arial"/>
          <w:sz w:val="22"/>
          <w:szCs w:val="22"/>
        </w:rPr>
        <w:t>Agreement</w:t>
      </w:r>
      <w:r w:rsidRPr="003943F6">
        <w:rPr>
          <w:rFonts w:cs="Arial"/>
          <w:sz w:val="22"/>
          <w:szCs w:val="22"/>
        </w:rPr>
        <w:t xml:space="preserve">, to require the </w:t>
      </w:r>
      <w:r w:rsidR="00884DB8">
        <w:rPr>
          <w:rFonts w:cs="Arial"/>
          <w:sz w:val="22"/>
          <w:szCs w:val="22"/>
        </w:rPr>
        <w:t>Supplier</w:t>
      </w:r>
      <w:r w:rsidRPr="003943F6">
        <w:rPr>
          <w:rFonts w:cs="Arial"/>
          <w:sz w:val="22"/>
          <w:szCs w:val="22"/>
        </w:rPr>
        <w:t xml:space="preserve"> to remove or replace such Engaged Personnel from either or both of the Conflicting Project and this Agreement with immediate effect.</w:t>
      </w:r>
      <w:bookmarkEnd w:id="39"/>
      <w:r w:rsidR="00F62B90" w:rsidRPr="003943F6">
        <w:rPr>
          <w:rFonts w:cs="Arial"/>
          <w:sz w:val="22"/>
          <w:szCs w:val="22"/>
        </w:rPr>
        <w:br w:type="page"/>
      </w:r>
    </w:p>
    <w:p w14:paraId="11C1B4EA" w14:textId="25498448" w:rsidR="00172FCC" w:rsidRPr="003943F6" w:rsidRDefault="00172FCC" w:rsidP="00F62B90">
      <w:pPr>
        <w:pStyle w:val="MCoE-Section11"/>
        <w:keepNext w:val="0"/>
        <w:keepLines w:val="0"/>
        <w:spacing w:before="0"/>
        <w:jc w:val="both"/>
        <w:rPr>
          <w:rFonts w:cs="Arial"/>
          <w:sz w:val="22"/>
          <w:szCs w:val="22"/>
        </w:rPr>
      </w:pPr>
      <w:bookmarkStart w:id="41" w:name="_Ref396999946"/>
      <w:bookmarkStart w:id="42" w:name="_Ref394593771"/>
      <w:r w:rsidRPr="003943F6">
        <w:rPr>
          <w:rFonts w:cs="Arial"/>
          <w:sz w:val="22"/>
          <w:szCs w:val="22"/>
        </w:rPr>
        <w:lastRenderedPageBreak/>
        <w:t xml:space="preserve">Where the </w:t>
      </w:r>
      <w:r w:rsidR="00884DB8">
        <w:rPr>
          <w:rFonts w:cs="Arial"/>
          <w:sz w:val="22"/>
          <w:szCs w:val="22"/>
        </w:rPr>
        <w:t>Supplier</w:t>
      </w:r>
      <w:r w:rsidRPr="003943F6">
        <w:rPr>
          <w:rFonts w:cs="Arial"/>
          <w:sz w:val="22"/>
          <w:szCs w:val="22"/>
        </w:rPr>
        <w:t xml:space="preserve"> gives notice to the Authority under Paragraph </w:t>
      </w:r>
      <w:r w:rsidRPr="003943F6">
        <w:rPr>
          <w:rFonts w:cs="Arial"/>
          <w:sz w:val="22"/>
          <w:szCs w:val="22"/>
        </w:rPr>
        <w:fldChar w:fldCharType="begin"/>
      </w:r>
      <w:r w:rsidRPr="003943F6">
        <w:rPr>
          <w:rFonts w:cs="Arial"/>
          <w:sz w:val="22"/>
          <w:szCs w:val="22"/>
        </w:rPr>
        <w:instrText xml:space="preserve"> REF _Ref394593787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2.4.3</w:t>
      </w:r>
      <w:r w:rsidRPr="003943F6">
        <w:rPr>
          <w:rFonts w:cs="Arial"/>
          <w:sz w:val="22"/>
          <w:szCs w:val="22"/>
        </w:rPr>
        <w:fldChar w:fldCharType="end"/>
      </w:r>
      <w:r w:rsidRPr="003943F6">
        <w:rPr>
          <w:rFonts w:cs="Arial"/>
          <w:sz w:val="22"/>
          <w:szCs w:val="22"/>
        </w:rPr>
        <w:t xml:space="preserve">, the Authority shall, having regard to the COI Management Process and the </w:t>
      </w:r>
      <w:r w:rsidR="00884DB8">
        <w:rPr>
          <w:rFonts w:cs="Arial"/>
          <w:sz w:val="22"/>
          <w:szCs w:val="22"/>
        </w:rPr>
        <w:t>Supplier</w:t>
      </w:r>
      <w:r w:rsidRPr="003943F6">
        <w:rPr>
          <w:rFonts w:cs="Arial"/>
          <w:sz w:val="22"/>
          <w:szCs w:val="22"/>
        </w:rPr>
        <w:t xml:space="preserve">'s obligations under this </w:t>
      </w:r>
      <w:r w:rsidR="00E17F69">
        <w:rPr>
          <w:rFonts w:cs="Arial"/>
          <w:sz w:val="22"/>
          <w:szCs w:val="22"/>
        </w:rPr>
        <w:t>Agreement</w:t>
      </w:r>
      <w:r w:rsidRPr="003943F6">
        <w:rPr>
          <w:rFonts w:cs="Arial"/>
          <w:sz w:val="22"/>
          <w:szCs w:val="22"/>
        </w:rPr>
        <w:t xml:space="preserve">, be entitled to request that the </w:t>
      </w:r>
      <w:r w:rsidR="00884DB8">
        <w:rPr>
          <w:rFonts w:cs="Arial"/>
          <w:sz w:val="22"/>
          <w:szCs w:val="22"/>
        </w:rPr>
        <w:t>Supplier</w:t>
      </w:r>
      <w:r w:rsidRPr="003943F6">
        <w:rPr>
          <w:rFonts w:cs="Arial"/>
          <w:sz w:val="22"/>
          <w:szCs w:val="22"/>
        </w:rPr>
        <w:t xml:space="preserve"> requests that such Engaged Personnel does not deal with the relevant private investment or the Authority shall be entitled to require the </w:t>
      </w:r>
      <w:r w:rsidR="00884DB8">
        <w:rPr>
          <w:rFonts w:cs="Arial"/>
          <w:sz w:val="22"/>
          <w:szCs w:val="22"/>
        </w:rPr>
        <w:t>Supplier</w:t>
      </w:r>
      <w:r w:rsidRPr="003943F6">
        <w:rPr>
          <w:rFonts w:cs="Arial"/>
          <w:sz w:val="22"/>
          <w:szCs w:val="22"/>
        </w:rPr>
        <w:t xml:space="preserve"> to remove or replace such Engaged Personnel from this Agreement in accordance with Paragraph </w:t>
      </w:r>
      <w:r w:rsidRPr="003943F6">
        <w:rPr>
          <w:rFonts w:cs="Arial"/>
          <w:sz w:val="22"/>
          <w:szCs w:val="22"/>
        </w:rPr>
        <w:fldChar w:fldCharType="begin"/>
      </w:r>
      <w:r w:rsidRPr="003943F6">
        <w:rPr>
          <w:rFonts w:cs="Arial"/>
          <w:sz w:val="22"/>
          <w:szCs w:val="22"/>
        </w:rPr>
        <w:instrText xml:space="preserve"> REF _Ref466395367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2.3</w:t>
      </w:r>
      <w:r w:rsidRPr="003943F6">
        <w:rPr>
          <w:rFonts w:cs="Arial"/>
          <w:sz w:val="22"/>
          <w:szCs w:val="22"/>
        </w:rPr>
        <w:fldChar w:fldCharType="end"/>
      </w:r>
      <w:r w:rsidRPr="003943F6">
        <w:rPr>
          <w:rFonts w:cs="Arial"/>
          <w:sz w:val="22"/>
          <w:szCs w:val="22"/>
        </w:rPr>
        <w:t xml:space="preserve"> of </w:t>
      </w:r>
      <w:r w:rsidRPr="003943F6">
        <w:rPr>
          <w:rFonts w:cs="Arial"/>
          <w:sz w:val="22"/>
          <w:szCs w:val="22"/>
        </w:rPr>
        <w:fldChar w:fldCharType="begin"/>
      </w:r>
      <w:r w:rsidRPr="003943F6">
        <w:rPr>
          <w:rFonts w:cs="Arial"/>
          <w:sz w:val="22"/>
          <w:szCs w:val="22"/>
        </w:rPr>
        <w:instrText xml:space="preserve"> REF _Ref467062973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Schedule H</w:t>
      </w:r>
      <w:r w:rsidRPr="003943F6">
        <w:rPr>
          <w:rFonts w:cs="Arial"/>
          <w:sz w:val="22"/>
          <w:szCs w:val="22"/>
        </w:rPr>
        <w:fldChar w:fldCharType="end"/>
      </w:r>
      <w:r w:rsidRPr="003943F6">
        <w:rPr>
          <w:rFonts w:cs="Arial"/>
          <w:sz w:val="22"/>
          <w:szCs w:val="22"/>
        </w:rPr>
        <w:t xml:space="preserve"> (</w:t>
      </w:r>
      <w:r w:rsidR="79386795" w:rsidRPr="003943F6">
        <w:rPr>
          <w:rFonts w:cs="Arial"/>
          <w:sz w:val="22"/>
          <w:szCs w:val="22"/>
        </w:rPr>
        <w:t>Management of</w:t>
      </w:r>
      <w:r w:rsidRPr="003943F6">
        <w:rPr>
          <w:rFonts w:cs="Arial"/>
          <w:sz w:val="22"/>
          <w:szCs w:val="22"/>
        </w:rPr>
        <w:t xml:space="preserve"> Engaged Personnel).</w:t>
      </w:r>
      <w:bookmarkEnd w:id="41"/>
    </w:p>
    <w:bookmarkEnd w:id="40"/>
    <w:bookmarkEnd w:id="42"/>
    <w:p w14:paraId="11C1B4EB" w14:textId="3496520B" w:rsidR="00172FCC" w:rsidRPr="003943F6" w:rsidRDefault="57709950" w:rsidP="00F62B90">
      <w:pPr>
        <w:pStyle w:val="MCoE-Section11"/>
        <w:keepNext w:val="0"/>
        <w:keepLines w:val="0"/>
        <w:jc w:val="both"/>
        <w:rPr>
          <w:rFonts w:cs="Arial"/>
          <w:sz w:val="22"/>
          <w:szCs w:val="22"/>
        </w:rPr>
      </w:pPr>
      <w:r w:rsidRPr="003943F6">
        <w:rPr>
          <w:rFonts w:cs="Arial"/>
          <w:sz w:val="22"/>
          <w:szCs w:val="22"/>
        </w:rPr>
        <w:t xml:space="preserve">Where there is a change in the role of any Engaged Personnel and such change causes a personal conflict of interest to arise, the </w:t>
      </w:r>
      <w:r w:rsidR="00884DB8">
        <w:rPr>
          <w:rFonts w:cs="Arial"/>
          <w:sz w:val="22"/>
          <w:szCs w:val="22"/>
        </w:rPr>
        <w:t>Supplier</w:t>
      </w:r>
      <w:r w:rsidRPr="003943F6">
        <w:rPr>
          <w:rFonts w:cs="Arial"/>
          <w:sz w:val="22"/>
          <w:szCs w:val="22"/>
        </w:rPr>
        <w:t xml:space="preserve"> shall procure that such Engaged Personnel promptly notifies the </w:t>
      </w:r>
      <w:r w:rsidR="00884DB8">
        <w:rPr>
          <w:rFonts w:cs="Arial"/>
          <w:sz w:val="22"/>
          <w:szCs w:val="22"/>
        </w:rPr>
        <w:t>Supplier</w:t>
      </w:r>
      <w:r w:rsidRPr="003943F6">
        <w:rPr>
          <w:rFonts w:cs="Arial"/>
          <w:sz w:val="22"/>
          <w:szCs w:val="22"/>
        </w:rPr>
        <w:t xml:space="preserve"> (directly or through that person's employer) and the </w:t>
      </w:r>
      <w:r w:rsidR="00884DB8">
        <w:rPr>
          <w:rFonts w:cs="Arial"/>
          <w:sz w:val="22"/>
          <w:szCs w:val="22"/>
        </w:rPr>
        <w:t>Supplier</w:t>
      </w:r>
      <w:r w:rsidRPr="003943F6">
        <w:rPr>
          <w:rFonts w:cs="Arial"/>
          <w:sz w:val="22"/>
          <w:szCs w:val="22"/>
        </w:rPr>
        <w:t xml:space="preserve"> shall promptly notify the Authority of such change and provide details of the personal conflict of interest. The Authority shall, having regard to the COI Management Process and the </w:t>
      </w:r>
      <w:r w:rsidR="00884DB8">
        <w:rPr>
          <w:rFonts w:cs="Arial"/>
          <w:sz w:val="22"/>
          <w:szCs w:val="22"/>
        </w:rPr>
        <w:t>Supplier</w:t>
      </w:r>
      <w:r w:rsidRPr="003943F6">
        <w:rPr>
          <w:rFonts w:cs="Arial"/>
          <w:sz w:val="22"/>
          <w:szCs w:val="22"/>
        </w:rPr>
        <w:t xml:space="preserve">'s obligations under this </w:t>
      </w:r>
      <w:r w:rsidR="00E17F69">
        <w:rPr>
          <w:rFonts w:cs="Arial"/>
          <w:sz w:val="22"/>
          <w:szCs w:val="22"/>
        </w:rPr>
        <w:t>Agreement</w:t>
      </w:r>
      <w:r w:rsidRPr="003943F6">
        <w:rPr>
          <w:rFonts w:cs="Arial"/>
          <w:sz w:val="22"/>
          <w:szCs w:val="22"/>
        </w:rPr>
        <w:t xml:space="preserve">, be entitled to require the </w:t>
      </w:r>
      <w:r w:rsidR="00884DB8">
        <w:rPr>
          <w:rFonts w:cs="Arial"/>
          <w:sz w:val="22"/>
          <w:szCs w:val="22"/>
        </w:rPr>
        <w:t>Supplier</w:t>
      </w:r>
      <w:r w:rsidRPr="003943F6">
        <w:rPr>
          <w:rFonts w:cs="Arial"/>
          <w:sz w:val="22"/>
          <w:szCs w:val="22"/>
        </w:rPr>
        <w:t xml:space="preserve"> to remove or replace such Engaged Personnel from either or both of the Conflicting Project and this Agreement with immediate effect.</w:t>
      </w:r>
    </w:p>
    <w:p w14:paraId="11C1B4EC" w14:textId="77777777" w:rsidR="00172FCC" w:rsidRPr="003943F6" w:rsidRDefault="57709950" w:rsidP="00F62B90">
      <w:pPr>
        <w:pStyle w:val="MCoE-Section10"/>
        <w:keepNext w:val="0"/>
        <w:keepLines w:val="0"/>
        <w:spacing w:before="360" w:beforeAutospacing="0"/>
        <w:jc w:val="both"/>
        <w:rPr>
          <w:rFonts w:cs="Arial"/>
          <w:color w:val="auto"/>
          <w:sz w:val="22"/>
          <w:szCs w:val="22"/>
        </w:rPr>
      </w:pPr>
      <w:bookmarkStart w:id="43" w:name="_Ref363661441"/>
      <w:r w:rsidRPr="003943F6">
        <w:rPr>
          <w:rFonts w:cs="Arial"/>
          <w:color w:val="auto"/>
          <w:sz w:val="22"/>
          <w:szCs w:val="22"/>
        </w:rPr>
        <w:t>Information Barrier</w:t>
      </w:r>
      <w:bookmarkEnd w:id="43"/>
    </w:p>
    <w:p w14:paraId="11C1B4ED" w14:textId="38384C0D" w:rsidR="00172FCC" w:rsidRPr="003943F6" w:rsidRDefault="57709950" w:rsidP="00F62B90">
      <w:pPr>
        <w:pStyle w:val="MCoE-Section11"/>
        <w:keepNext w:val="0"/>
        <w:keepLines w:val="0"/>
        <w:jc w:val="both"/>
        <w:rPr>
          <w:rFonts w:cs="Arial"/>
          <w:sz w:val="22"/>
          <w:szCs w:val="22"/>
        </w:rPr>
      </w:pPr>
      <w:bookmarkStart w:id="44" w:name="_Ref393309333"/>
      <w:bookmarkStart w:id="45" w:name="_Ref466397983"/>
      <w:r w:rsidRPr="003943F6">
        <w:rPr>
          <w:rFonts w:cs="Arial"/>
          <w:sz w:val="22"/>
          <w:szCs w:val="22"/>
        </w:rPr>
        <w:t xml:space="preserve">The </w:t>
      </w:r>
      <w:r w:rsidR="00884DB8">
        <w:rPr>
          <w:rFonts w:cs="Arial"/>
          <w:sz w:val="22"/>
          <w:szCs w:val="22"/>
        </w:rPr>
        <w:t>Supplier</w:t>
      </w:r>
      <w:r w:rsidRPr="003943F6">
        <w:rPr>
          <w:rFonts w:cs="Arial"/>
          <w:sz w:val="22"/>
          <w:szCs w:val="22"/>
        </w:rPr>
        <w:t xml:space="preserve"> shall ensure, in accordance with this Paragraph </w:t>
      </w:r>
      <w:r w:rsidR="0077319A" w:rsidRPr="003943F6">
        <w:rPr>
          <w:rFonts w:cs="Arial"/>
          <w:sz w:val="22"/>
          <w:szCs w:val="22"/>
        </w:rPr>
        <w:fldChar w:fldCharType="begin"/>
      </w:r>
      <w:r w:rsidR="0077319A" w:rsidRPr="003943F6">
        <w:rPr>
          <w:rFonts w:cs="Arial"/>
          <w:sz w:val="22"/>
          <w:szCs w:val="22"/>
        </w:rPr>
        <w:instrText xml:space="preserve"> REF _Ref363661441 \r \h </w:instrText>
      </w:r>
      <w:r w:rsidR="00143A18" w:rsidRPr="003943F6">
        <w:rPr>
          <w:rFonts w:cs="Arial"/>
          <w:sz w:val="22"/>
          <w:szCs w:val="22"/>
        </w:rPr>
        <w:instrText xml:space="preserve"> \* MERGEFORMAT </w:instrText>
      </w:r>
      <w:r w:rsidR="0077319A" w:rsidRPr="003943F6">
        <w:rPr>
          <w:rFonts w:cs="Arial"/>
          <w:sz w:val="22"/>
          <w:szCs w:val="22"/>
        </w:rPr>
      </w:r>
      <w:r w:rsidR="0077319A" w:rsidRPr="003943F6">
        <w:rPr>
          <w:rFonts w:cs="Arial"/>
          <w:sz w:val="22"/>
          <w:szCs w:val="22"/>
        </w:rPr>
        <w:fldChar w:fldCharType="separate"/>
      </w:r>
      <w:r w:rsidR="0077319A" w:rsidRPr="003943F6">
        <w:rPr>
          <w:rFonts w:cs="Arial"/>
          <w:sz w:val="22"/>
          <w:szCs w:val="22"/>
        </w:rPr>
        <w:t>3</w:t>
      </w:r>
      <w:r w:rsidR="0077319A" w:rsidRPr="003943F6">
        <w:rPr>
          <w:rFonts w:cs="Arial"/>
          <w:sz w:val="22"/>
          <w:szCs w:val="22"/>
        </w:rPr>
        <w:fldChar w:fldCharType="end"/>
      </w:r>
      <w:r w:rsidRPr="003943F6">
        <w:rPr>
          <w:rFonts w:cs="Arial"/>
          <w:sz w:val="22"/>
          <w:szCs w:val="22"/>
        </w:rPr>
        <w:t xml:space="preserve"> (Information Barrier), that the Engaged Personnel are separated from, and that an effective information barrier is put in place with all </w:t>
      </w:r>
      <w:r w:rsidR="00884DB8">
        <w:rPr>
          <w:rFonts w:cs="Arial"/>
          <w:sz w:val="22"/>
          <w:szCs w:val="22"/>
        </w:rPr>
        <w:t>Supplier</w:t>
      </w:r>
      <w:r w:rsidRPr="003943F6">
        <w:rPr>
          <w:rFonts w:cs="Arial"/>
          <w:sz w:val="22"/>
          <w:szCs w:val="22"/>
        </w:rPr>
        <w:t xml:space="preserve"> Related Parties who are not Engaged Personnel.</w:t>
      </w:r>
      <w:bookmarkEnd w:id="44"/>
      <w:bookmarkEnd w:id="45"/>
    </w:p>
    <w:p w14:paraId="11C1B4EE" w14:textId="59253646" w:rsidR="00172FCC" w:rsidRPr="003943F6" w:rsidRDefault="57709950" w:rsidP="00F62B90">
      <w:pPr>
        <w:pStyle w:val="MCoE-Section11"/>
        <w:keepNext w:val="0"/>
        <w:keepLines w:val="0"/>
        <w:jc w:val="both"/>
        <w:rPr>
          <w:rFonts w:cs="Arial"/>
          <w:sz w:val="22"/>
          <w:szCs w:val="22"/>
        </w:rPr>
      </w:pPr>
      <w:bookmarkStart w:id="46" w:name="_Ref363661411"/>
      <w:r w:rsidRPr="003943F6">
        <w:rPr>
          <w:rFonts w:cs="Arial"/>
          <w:sz w:val="22"/>
          <w:szCs w:val="22"/>
        </w:rPr>
        <w:t xml:space="preserve">The </w:t>
      </w:r>
      <w:r w:rsidR="00884DB8">
        <w:rPr>
          <w:rFonts w:cs="Arial"/>
          <w:sz w:val="22"/>
          <w:szCs w:val="22"/>
        </w:rPr>
        <w:t>Supplier</w:t>
      </w:r>
      <w:r w:rsidRPr="003943F6">
        <w:rPr>
          <w:rFonts w:cs="Arial"/>
          <w:sz w:val="22"/>
          <w:szCs w:val="22"/>
        </w:rPr>
        <w:t xml:space="preserve"> shall ensure that the Engaged Personnel take all decisions in connection with the Services completely independently from Conflicted Persons.</w:t>
      </w:r>
    </w:p>
    <w:p w14:paraId="11C1B4EF" w14:textId="2EC15980" w:rsidR="00172FCC" w:rsidRPr="003943F6" w:rsidRDefault="00172FCC" w:rsidP="00F62B90">
      <w:pPr>
        <w:pStyle w:val="MCoE-Section11"/>
        <w:keepNext w:val="0"/>
        <w:keepLines w:val="0"/>
        <w:jc w:val="both"/>
        <w:rPr>
          <w:rFonts w:cs="Arial"/>
          <w:sz w:val="22"/>
          <w:szCs w:val="22"/>
        </w:rPr>
      </w:pPr>
      <w:r w:rsidRPr="003943F6">
        <w:rPr>
          <w:rFonts w:cs="Arial"/>
          <w:sz w:val="22"/>
          <w:szCs w:val="22"/>
        </w:rPr>
        <w:t xml:space="preserve">Nothing in this </w:t>
      </w:r>
      <w:r w:rsidRPr="003943F6">
        <w:rPr>
          <w:rFonts w:cs="Arial"/>
          <w:sz w:val="22"/>
          <w:szCs w:val="22"/>
        </w:rPr>
        <w:fldChar w:fldCharType="begin"/>
      </w:r>
      <w:r w:rsidRPr="003943F6">
        <w:rPr>
          <w:rFonts w:cs="Arial"/>
          <w:sz w:val="22"/>
          <w:szCs w:val="22"/>
        </w:rPr>
        <w:instrText xml:space="preserve"> REF _Ref471717221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Schedule F</w:t>
      </w:r>
      <w:r w:rsidRPr="003943F6">
        <w:rPr>
          <w:rFonts w:cs="Arial"/>
          <w:sz w:val="22"/>
          <w:szCs w:val="22"/>
        </w:rPr>
        <w:fldChar w:fldCharType="end"/>
      </w:r>
      <w:r w:rsidRPr="003943F6">
        <w:rPr>
          <w:rFonts w:cs="Arial"/>
          <w:sz w:val="22"/>
          <w:szCs w:val="22"/>
        </w:rPr>
        <w:t xml:space="preserve"> (COI Compliance Regime) shall prevent the </w:t>
      </w:r>
      <w:r w:rsidR="00884DB8">
        <w:rPr>
          <w:rFonts w:cs="Arial"/>
          <w:sz w:val="22"/>
          <w:szCs w:val="22"/>
        </w:rPr>
        <w:t>Supplier</w:t>
      </w:r>
      <w:r w:rsidRPr="003943F6">
        <w:rPr>
          <w:rFonts w:cs="Arial"/>
          <w:sz w:val="22"/>
          <w:szCs w:val="22"/>
        </w:rPr>
        <w:t xml:space="preserve"> from following its corporate governance arrangements required to review and approve its involvement in any aspect of the Services, provided that such arrangements do not require disclosure of Commercially Confidential Information (or any information in relation to a Conflicting Project) to any person that would give rise to an unfair advantage to the </w:t>
      </w:r>
      <w:r w:rsidR="00884DB8">
        <w:rPr>
          <w:rFonts w:cs="Arial"/>
          <w:sz w:val="22"/>
          <w:szCs w:val="22"/>
        </w:rPr>
        <w:t>Supplier</w:t>
      </w:r>
      <w:r w:rsidRPr="003943F6">
        <w:rPr>
          <w:rFonts w:cs="Arial"/>
          <w:sz w:val="22"/>
          <w:szCs w:val="22"/>
        </w:rPr>
        <w:t xml:space="preserve"> or any of its COI Associates in relation to any Conflicting Project and do not otherwise give rise to any potential or actual conflict of interest (other than a conflict that the Authority has confirmed in writing that the COI Management Process is sufficient to manage).</w:t>
      </w:r>
      <w:bookmarkEnd w:id="46"/>
    </w:p>
    <w:p w14:paraId="11C1B4F0" w14:textId="40D8126E" w:rsidR="00172FCC" w:rsidRPr="003943F6" w:rsidRDefault="57709950" w:rsidP="00F62B90">
      <w:pPr>
        <w:pStyle w:val="MCoE-Section11"/>
        <w:keepNext w:val="0"/>
        <w:keepLines w:val="0"/>
        <w:jc w:val="both"/>
        <w:rPr>
          <w:rFonts w:cs="Arial"/>
          <w:sz w:val="22"/>
          <w:szCs w:val="22"/>
        </w:rPr>
      </w:pPr>
      <w:r w:rsidRPr="003943F6">
        <w:rPr>
          <w:rFonts w:cs="Arial"/>
          <w:sz w:val="22"/>
          <w:szCs w:val="22"/>
        </w:rPr>
        <w:t xml:space="preserve">Where Engaged Personnel require contact with </w:t>
      </w:r>
      <w:r w:rsidR="00884DB8">
        <w:rPr>
          <w:rFonts w:cs="Arial"/>
          <w:sz w:val="22"/>
          <w:szCs w:val="22"/>
        </w:rPr>
        <w:t>Supplier</w:t>
      </w:r>
      <w:r w:rsidRPr="003943F6">
        <w:rPr>
          <w:rFonts w:cs="Arial"/>
          <w:sz w:val="22"/>
          <w:szCs w:val="22"/>
        </w:rPr>
        <w:t xml:space="preserve"> Related Parties for reasons relating to them as individuals, such as periodic performance reviews, the </w:t>
      </w:r>
      <w:r w:rsidR="00884DB8">
        <w:rPr>
          <w:rFonts w:cs="Arial"/>
          <w:sz w:val="22"/>
          <w:szCs w:val="22"/>
        </w:rPr>
        <w:t>Supplier</w:t>
      </w:r>
      <w:r w:rsidRPr="003943F6">
        <w:rPr>
          <w:rFonts w:cs="Arial"/>
          <w:sz w:val="22"/>
          <w:szCs w:val="22"/>
        </w:rPr>
        <w:t xml:space="preserve"> shall ensure that such contact is with </w:t>
      </w:r>
      <w:r w:rsidR="00884DB8">
        <w:rPr>
          <w:rFonts w:cs="Arial"/>
          <w:sz w:val="22"/>
          <w:szCs w:val="22"/>
        </w:rPr>
        <w:t>Supplier</w:t>
      </w:r>
      <w:r w:rsidRPr="003943F6">
        <w:rPr>
          <w:rFonts w:cs="Arial"/>
          <w:sz w:val="22"/>
          <w:szCs w:val="22"/>
        </w:rPr>
        <w:t xml:space="preserve"> Related Parties who are not Conflicted Persons.</w:t>
      </w:r>
    </w:p>
    <w:p w14:paraId="11C1B4F1" w14:textId="77777777" w:rsidR="00172FCC" w:rsidRPr="003943F6" w:rsidRDefault="00172FCC" w:rsidP="00F62B90">
      <w:pPr>
        <w:pStyle w:val="MCoE-Section11"/>
        <w:jc w:val="both"/>
        <w:rPr>
          <w:rFonts w:cs="Arial"/>
          <w:sz w:val="22"/>
          <w:szCs w:val="22"/>
        </w:rPr>
      </w:pPr>
      <w:bookmarkStart w:id="47" w:name="_Ref363661446"/>
      <w:r w:rsidRPr="003943F6">
        <w:rPr>
          <w:rFonts w:cs="Arial"/>
          <w:sz w:val="22"/>
          <w:szCs w:val="22"/>
        </w:rPr>
        <w:t xml:space="preserve">The information barrier referred to in Paragraph </w:t>
      </w:r>
      <w:r w:rsidRPr="003943F6">
        <w:rPr>
          <w:rFonts w:cs="Arial"/>
          <w:sz w:val="22"/>
          <w:szCs w:val="22"/>
        </w:rPr>
        <w:fldChar w:fldCharType="begin"/>
      </w:r>
      <w:r w:rsidRPr="003943F6">
        <w:rPr>
          <w:rFonts w:cs="Arial"/>
          <w:sz w:val="22"/>
          <w:szCs w:val="22"/>
        </w:rPr>
        <w:instrText xml:space="preserve"> REF _Ref466397983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3.1</w:t>
      </w:r>
      <w:r w:rsidRPr="003943F6">
        <w:rPr>
          <w:rFonts w:cs="Arial"/>
          <w:sz w:val="22"/>
          <w:szCs w:val="22"/>
        </w:rPr>
        <w:fldChar w:fldCharType="end"/>
      </w:r>
      <w:r w:rsidRPr="003943F6">
        <w:rPr>
          <w:rFonts w:cs="Arial"/>
          <w:sz w:val="22"/>
          <w:szCs w:val="22"/>
        </w:rPr>
        <w:t xml:space="preserve"> shall include the following elements:</w:t>
      </w:r>
      <w:bookmarkEnd w:id="47"/>
    </w:p>
    <w:p w14:paraId="11C1B4F2" w14:textId="3BD46B72" w:rsidR="00F62B90" w:rsidRPr="003943F6" w:rsidRDefault="00172FCC" w:rsidP="00F62B90">
      <w:pPr>
        <w:pStyle w:val="MCoE-Section11"/>
        <w:jc w:val="both"/>
        <w:rPr>
          <w:rFonts w:cs="Arial"/>
          <w:sz w:val="22"/>
          <w:szCs w:val="22"/>
        </w:rPr>
      </w:pPr>
      <w:r w:rsidRPr="003943F6">
        <w:rPr>
          <w:rFonts w:cs="Arial"/>
          <w:sz w:val="22"/>
          <w:szCs w:val="22"/>
        </w:rPr>
        <w:t xml:space="preserve">all Engaged Personnel shall be notified of the restrictions set out in Paragraph </w:t>
      </w:r>
      <w:r w:rsidR="0077319A" w:rsidRPr="003943F6">
        <w:rPr>
          <w:rFonts w:cs="Arial"/>
          <w:sz w:val="22"/>
          <w:szCs w:val="22"/>
        </w:rPr>
        <w:fldChar w:fldCharType="begin"/>
      </w:r>
      <w:r w:rsidR="0077319A" w:rsidRPr="003943F6">
        <w:rPr>
          <w:rFonts w:cs="Arial"/>
          <w:sz w:val="22"/>
          <w:szCs w:val="22"/>
        </w:rPr>
        <w:instrText xml:space="preserve"> REF _Ref394648687 \r \h </w:instrText>
      </w:r>
      <w:r w:rsidR="00143A18" w:rsidRPr="003943F6">
        <w:rPr>
          <w:rFonts w:cs="Arial"/>
          <w:sz w:val="22"/>
          <w:szCs w:val="22"/>
        </w:rPr>
        <w:instrText xml:space="preserve"> \* MERGEFORMAT </w:instrText>
      </w:r>
      <w:r w:rsidR="0077319A" w:rsidRPr="003943F6">
        <w:rPr>
          <w:rFonts w:cs="Arial"/>
          <w:sz w:val="22"/>
          <w:szCs w:val="22"/>
        </w:rPr>
      </w:r>
      <w:r w:rsidR="0077319A" w:rsidRPr="003943F6">
        <w:rPr>
          <w:rFonts w:cs="Arial"/>
          <w:sz w:val="22"/>
          <w:szCs w:val="22"/>
        </w:rPr>
        <w:fldChar w:fldCharType="separate"/>
      </w:r>
      <w:r w:rsidR="0077319A" w:rsidRPr="003943F6">
        <w:rPr>
          <w:rFonts w:cs="Arial"/>
          <w:sz w:val="22"/>
          <w:szCs w:val="22"/>
        </w:rPr>
        <w:t>2</w:t>
      </w:r>
      <w:r w:rsidR="0077319A" w:rsidRPr="003943F6">
        <w:rPr>
          <w:rFonts w:cs="Arial"/>
          <w:sz w:val="22"/>
          <w:szCs w:val="22"/>
        </w:rPr>
        <w:fldChar w:fldCharType="end"/>
      </w:r>
      <w:r w:rsidRPr="003943F6">
        <w:rPr>
          <w:rFonts w:cs="Arial"/>
          <w:sz w:val="22"/>
          <w:szCs w:val="22"/>
        </w:rPr>
        <w:t xml:space="preserve"> (General Restrictions Applying to Engaged Personnel) and this Paragraph </w:t>
      </w:r>
      <w:r w:rsidRPr="003943F6">
        <w:rPr>
          <w:rFonts w:cs="Arial"/>
          <w:sz w:val="22"/>
          <w:szCs w:val="22"/>
        </w:rPr>
        <w:fldChar w:fldCharType="begin"/>
      </w:r>
      <w:r w:rsidRPr="003943F6">
        <w:rPr>
          <w:rFonts w:cs="Arial"/>
          <w:sz w:val="22"/>
          <w:szCs w:val="22"/>
        </w:rPr>
        <w:instrText xml:space="preserve"> REF _Ref363661441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3</w:t>
      </w:r>
      <w:r w:rsidRPr="003943F6">
        <w:rPr>
          <w:rFonts w:cs="Arial"/>
          <w:sz w:val="22"/>
          <w:szCs w:val="22"/>
        </w:rPr>
        <w:fldChar w:fldCharType="end"/>
      </w:r>
      <w:r w:rsidRPr="003943F6">
        <w:rPr>
          <w:rFonts w:cs="Arial"/>
          <w:sz w:val="22"/>
          <w:szCs w:val="22"/>
        </w:rPr>
        <w:t xml:space="preserve"> (Information Barrier);</w:t>
      </w:r>
      <w:r w:rsidR="00F62B90" w:rsidRPr="003943F6">
        <w:rPr>
          <w:rFonts w:cs="Arial"/>
          <w:sz w:val="22"/>
          <w:szCs w:val="22"/>
        </w:rPr>
        <w:br w:type="page"/>
      </w:r>
    </w:p>
    <w:p w14:paraId="11C1B4F3" w14:textId="77777777" w:rsidR="00172FCC" w:rsidRPr="003943F6" w:rsidRDefault="57709950" w:rsidP="00F62B90">
      <w:pPr>
        <w:pStyle w:val="MCoE-Section11"/>
        <w:spacing w:before="0"/>
        <w:jc w:val="both"/>
        <w:rPr>
          <w:rFonts w:cs="Arial"/>
          <w:sz w:val="22"/>
          <w:szCs w:val="22"/>
        </w:rPr>
      </w:pPr>
      <w:r w:rsidRPr="003943F6">
        <w:rPr>
          <w:rFonts w:cs="Arial"/>
          <w:sz w:val="22"/>
          <w:szCs w:val="22"/>
        </w:rPr>
        <w:lastRenderedPageBreak/>
        <w:t>all contact between the Engaged Personnel and Conflicted Persons shall be fully recorded in a standard and computable format;</w:t>
      </w:r>
    </w:p>
    <w:p w14:paraId="11C1B4F4" w14:textId="3C47D0AA" w:rsidR="00172FCC" w:rsidRPr="003943F6" w:rsidRDefault="57709950" w:rsidP="00F62B90">
      <w:pPr>
        <w:pStyle w:val="MCoE-Section11"/>
        <w:jc w:val="both"/>
        <w:rPr>
          <w:rFonts w:cs="Arial"/>
          <w:sz w:val="22"/>
          <w:szCs w:val="22"/>
        </w:rPr>
      </w:pPr>
      <w:r w:rsidRPr="003943F6">
        <w:rPr>
          <w:rFonts w:cs="Arial"/>
          <w:sz w:val="22"/>
          <w:szCs w:val="22"/>
        </w:rPr>
        <w:t xml:space="preserve">(save to the extent that Engaged Personnel use the Authority's equipment and systems), secure and separate electronic workspaces for the production, storage and filing of all electronic documents and communications that are sent, received or generated (or otherwise worked on) by Engaged Personnel in connection with the Services shall be established which are not accessible by </w:t>
      </w:r>
      <w:r w:rsidR="00884DB8">
        <w:rPr>
          <w:rFonts w:cs="Arial"/>
          <w:sz w:val="22"/>
          <w:szCs w:val="22"/>
        </w:rPr>
        <w:t>Supplier</w:t>
      </w:r>
      <w:r w:rsidRPr="003943F6">
        <w:rPr>
          <w:rFonts w:cs="Arial"/>
          <w:sz w:val="22"/>
          <w:szCs w:val="22"/>
        </w:rPr>
        <w:t xml:space="preserve"> Related Parties (other than Engaged Personnel);</w:t>
      </w:r>
    </w:p>
    <w:p w14:paraId="11C1B4F5" w14:textId="2A1CE745" w:rsidR="00172FCC" w:rsidRPr="003943F6" w:rsidRDefault="57709950" w:rsidP="00F62B90">
      <w:pPr>
        <w:pStyle w:val="MCoE-Section11"/>
        <w:jc w:val="both"/>
        <w:rPr>
          <w:rFonts w:cs="Arial"/>
          <w:sz w:val="22"/>
          <w:szCs w:val="22"/>
        </w:rPr>
      </w:pPr>
      <w:r w:rsidRPr="003943F6">
        <w:rPr>
          <w:rFonts w:cs="Arial"/>
          <w:sz w:val="22"/>
          <w:szCs w:val="22"/>
        </w:rPr>
        <w:t xml:space="preserve">(save to the extent that Engaged Personnel use the Authority's storage and filing space), a secure and separate storage and filing space for all hard copy documents and communications that are sent, received or generated (or otherwise worked on) by Engaged Personnel in connection with the Services shall be established which is not accessible by </w:t>
      </w:r>
      <w:r w:rsidR="00884DB8">
        <w:rPr>
          <w:rFonts w:cs="Arial"/>
          <w:sz w:val="22"/>
          <w:szCs w:val="22"/>
        </w:rPr>
        <w:t>Supplier</w:t>
      </w:r>
      <w:r w:rsidRPr="003943F6">
        <w:rPr>
          <w:rFonts w:cs="Arial"/>
          <w:sz w:val="22"/>
          <w:szCs w:val="22"/>
        </w:rPr>
        <w:t xml:space="preserve"> Related Parties (other than Engaged Personnel);</w:t>
      </w:r>
    </w:p>
    <w:p w14:paraId="11C1B4F6" w14:textId="222C79A6" w:rsidR="00172FCC" w:rsidRPr="003943F6" w:rsidRDefault="57709950" w:rsidP="00F62B90">
      <w:pPr>
        <w:pStyle w:val="MCoE-Section11"/>
        <w:jc w:val="both"/>
        <w:rPr>
          <w:rFonts w:cs="Arial"/>
          <w:sz w:val="22"/>
          <w:szCs w:val="22"/>
        </w:rPr>
      </w:pPr>
      <w:r w:rsidRPr="003943F6">
        <w:rPr>
          <w:rFonts w:cs="Arial"/>
          <w:sz w:val="22"/>
          <w:szCs w:val="22"/>
        </w:rPr>
        <w:t xml:space="preserve">all documents and communications that are sent, received or generated (or otherwise worked on) by Engaged Personnel in connection with the Services shall be marked as "confidential and subject to an information barrier" if there is any risk that they may be accessed by any </w:t>
      </w:r>
      <w:r w:rsidR="00884DB8">
        <w:rPr>
          <w:rFonts w:cs="Arial"/>
          <w:sz w:val="22"/>
          <w:szCs w:val="22"/>
        </w:rPr>
        <w:t>Supplier</w:t>
      </w:r>
      <w:r w:rsidRPr="003943F6">
        <w:rPr>
          <w:rFonts w:cs="Arial"/>
          <w:sz w:val="22"/>
          <w:szCs w:val="22"/>
        </w:rPr>
        <w:t xml:space="preserve"> Related Party who is not Engaged Personnel;</w:t>
      </w:r>
    </w:p>
    <w:p w14:paraId="11C1B4F7" w14:textId="0C1E23E6" w:rsidR="00172FCC" w:rsidRPr="003943F6" w:rsidRDefault="57709950" w:rsidP="00F62B90">
      <w:pPr>
        <w:pStyle w:val="MCoE-Section11"/>
        <w:jc w:val="both"/>
        <w:rPr>
          <w:rFonts w:cs="Arial"/>
          <w:sz w:val="22"/>
          <w:szCs w:val="22"/>
        </w:rPr>
      </w:pPr>
      <w:r w:rsidRPr="003943F6">
        <w:rPr>
          <w:rFonts w:cs="Arial"/>
          <w:sz w:val="22"/>
          <w:szCs w:val="22"/>
        </w:rPr>
        <w:t xml:space="preserve">all electronic documents that are sent, received or generated (or otherwise worked on) by </w:t>
      </w:r>
      <w:r w:rsidR="00F750B4">
        <w:rPr>
          <w:rFonts w:cs="Arial"/>
          <w:sz w:val="22"/>
          <w:szCs w:val="22"/>
        </w:rPr>
        <w:t xml:space="preserve">Engaged </w:t>
      </w:r>
      <w:r w:rsidRPr="003943F6">
        <w:rPr>
          <w:rFonts w:cs="Arial"/>
          <w:sz w:val="22"/>
          <w:szCs w:val="22"/>
        </w:rPr>
        <w:t xml:space="preserve">Personnel in connection with the Services and contain Authority Commercially Sensitive Information shall be encrypted and password protected (and marked as "confidential and subject to an information barrier") if there is any risk that they may be accessed by any </w:t>
      </w:r>
      <w:r w:rsidR="00884DB8">
        <w:rPr>
          <w:rFonts w:cs="Arial"/>
          <w:sz w:val="22"/>
          <w:szCs w:val="22"/>
        </w:rPr>
        <w:t>Supplier</w:t>
      </w:r>
      <w:r w:rsidRPr="003943F6">
        <w:rPr>
          <w:rFonts w:cs="Arial"/>
          <w:sz w:val="22"/>
          <w:szCs w:val="22"/>
        </w:rPr>
        <w:t xml:space="preserve"> Related Party who is not Engaged Personnel; and</w:t>
      </w:r>
    </w:p>
    <w:p w14:paraId="11C1B4F8" w14:textId="7DE5E6AF" w:rsidR="00172FCC" w:rsidRPr="003943F6" w:rsidRDefault="57709950" w:rsidP="00F62B90">
      <w:pPr>
        <w:pStyle w:val="MCoE-Section11"/>
        <w:jc w:val="both"/>
        <w:rPr>
          <w:rFonts w:cs="Arial"/>
          <w:sz w:val="22"/>
          <w:szCs w:val="22"/>
        </w:rPr>
      </w:pPr>
      <w:r w:rsidRPr="003943F6">
        <w:rPr>
          <w:rFonts w:cs="Arial"/>
          <w:sz w:val="22"/>
          <w:szCs w:val="22"/>
        </w:rPr>
        <w:t xml:space="preserve">all Engaged Personnel shall be notified that any breach by them of the COI Management Process could lead to the imposition of disciplinary sanctions by the </w:t>
      </w:r>
      <w:r w:rsidR="00884DB8">
        <w:rPr>
          <w:rFonts w:cs="Arial"/>
          <w:sz w:val="22"/>
          <w:szCs w:val="22"/>
        </w:rPr>
        <w:t>Supplier</w:t>
      </w:r>
      <w:r w:rsidRPr="003943F6">
        <w:rPr>
          <w:rFonts w:cs="Arial"/>
          <w:sz w:val="22"/>
          <w:szCs w:val="22"/>
        </w:rPr>
        <w:t>.</w:t>
      </w:r>
    </w:p>
    <w:p w14:paraId="11C1B4F9" w14:textId="77CFD410" w:rsidR="00172FCC" w:rsidRPr="003943F6" w:rsidRDefault="005E242C" w:rsidP="00F62B90">
      <w:pPr>
        <w:pStyle w:val="MCoE-Section11"/>
        <w:jc w:val="both"/>
        <w:rPr>
          <w:rFonts w:cs="Arial"/>
          <w:sz w:val="22"/>
          <w:szCs w:val="22"/>
        </w:rPr>
      </w:pPr>
      <w:r w:rsidRPr="003943F6">
        <w:rPr>
          <w:rFonts w:cs="Arial"/>
          <w:sz w:val="22"/>
          <w:szCs w:val="22"/>
        </w:rPr>
        <w:t>i</w:t>
      </w:r>
      <w:r w:rsidR="00172FCC" w:rsidRPr="003943F6">
        <w:rPr>
          <w:rFonts w:cs="Arial"/>
          <w:sz w:val="22"/>
          <w:szCs w:val="22"/>
        </w:rPr>
        <w:t xml:space="preserve">f required by the Authority, the </w:t>
      </w:r>
      <w:r w:rsidR="00884DB8">
        <w:rPr>
          <w:rFonts w:cs="Arial"/>
          <w:sz w:val="22"/>
          <w:szCs w:val="22"/>
        </w:rPr>
        <w:t>Supplier</w:t>
      </w:r>
      <w:r w:rsidR="00172FCC" w:rsidRPr="003943F6">
        <w:rPr>
          <w:rFonts w:cs="Arial"/>
          <w:sz w:val="22"/>
          <w:szCs w:val="22"/>
        </w:rPr>
        <w:t xml:space="preserve"> shall ensure that arrangements are in place in relation to any Conflicting Project that are equivalent to those required by this Paragraph </w:t>
      </w:r>
      <w:r w:rsidR="0077319A" w:rsidRPr="003943F6">
        <w:rPr>
          <w:rFonts w:cs="Arial"/>
          <w:sz w:val="22"/>
          <w:szCs w:val="22"/>
        </w:rPr>
        <w:fldChar w:fldCharType="begin"/>
      </w:r>
      <w:r w:rsidR="0077319A" w:rsidRPr="003943F6">
        <w:rPr>
          <w:rFonts w:cs="Arial"/>
          <w:sz w:val="22"/>
          <w:szCs w:val="22"/>
        </w:rPr>
        <w:instrText xml:space="preserve"> REF _Ref363661441 \r \h </w:instrText>
      </w:r>
      <w:r w:rsidR="00143A18" w:rsidRPr="003943F6">
        <w:rPr>
          <w:rFonts w:cs="Arial"/>
          <w:sz w:val="22"/>
          <w:szCs w:val="22"/>
        </w:rPr>
        <w:instrText xml:space="preserve"> \* MERGEFORMAT </w:instrText>
      </w:r>
      <w:r w:rsidR="0077319A" w:rsidRPr="003943F6">
        <w:rPr>
          <w:rFonts w:cs="Arial"/>
          <w:sz w:val="22"/>
          <w:szCs w:val="22"/>
        </w:rPr>
      </w:r>
      <w:r w:rsidR="0077319A" w:rsidRPr="003943F6">
        <w:rPr>
          <w:rFonts w:cs="Arial"/>
          <w:sz w:val="22"/>
          <w:szCs w:val="22"/>
        </w:rPr>
        <w:fldChar w:fldCharType="separate"/>
      </w:r>
      <w:r w:rsidR="0077319A" w:rsidRPr="003943F6">
        <w:rPr>
          <w:rFonts w:cs="Arial"/>
          <w:sz w:val="22"/>
          <w:szCs w:val="22"/>
        </w:rPr>
        <w:t>3</w:t>
      </w:r>
      <w:r w:rsidR="0077319A" w:rsidRPr="003943F6">
        <w:rPr>
          <w:rFonts w:cs="Arial"/>
          <w:sz w:val="22"/>
          <w:szCs w:val="22"/>
        </w:rPr>
        <w:fldChar w:fldCharType="end"/>
      </w:r>
      <w:r w:rsidR="00172FCC" w:rsidRPr="003943F6">
        <w:rPr>
          <w:rFonts w:cs="Arial"/>
          <w:sz w:val="22"/>
          <w:szCs w:val="22"/>
        </w:rPr>
        <w:t xml:space="preserve"> (mutatis mutandis).</w:t>
      </w:r>
    </w:p>
    <w:p w14:paraId="11C1B4FA" w14:textId="7B0759D4" w:rsidR="00172FCC" w:rsidRPr="003943F6" w:rsidRDefault="005E242C" w:rsidP="00F62B90">
      <w:pPr>
        <w:pStyle w:val="MCoE-Section11"/>
        <w:jc w:val="both"/>
        <w:rPr>
          <w:rFonts w:cs="Arial"/>
          <w:sz w:val="22"/>
          <w:szCs w:val="22"/>
        </w:rPr>
      </w:pPr>
      <w:r w:rsidRPr="003943F6">
        <w:rPr>
          <w:rFonts w:cs="Arial"/>
          <w:sz w:val="22"/>
          <w:szCs w:val="22"/>
        </w:rPr>
        <w:t>if</w:t>
      </w:r>
      <w:r w:rsidR="57709950" w:rsidRPr="003943F6">
        <w:rPr>
          <w:rFonts w:cs="Arial"/>
          <w:sz w:val="22"/>
          <w:szCs w:val="22"/>
        </w:rPr>
        <w:t xml:space="preserve"> it is proposed that any Engaged Personnel will not work full time at the Authority's sites, then the </w:t>
      </w:r>
      <w:r w:rsidR="00884DB8">
        <w:rPr>
          <w:rFonts w:cs="Arial"/>
          <w:sz w:val="22"/>
          <w:szCs w:val="22"/>
        </w:rPr>
        <w:t>Supplier</w:t>
      </w:r>
      <w:r w:rsidR="57709950" w:rsidRPr="003943F6">
        <w:rPr>
          <w:rFonts w:cs="Arial"/>
          <w:sz w:val="22"/>
          <w:szCs w:val="22"/>
        </w:rPr>
        <w:t xml:space="preserve"> and Authority shall (prior to the commencement of any such engagement of such Engaged Personnel under this Agreement) agree how the arrangements required by the COI Management Process should be adapted and any practical arrangements put in place in order to ensure that the objectives of the COI Management Process are achieved. </w:t>
      </w:r>
    </w:p>
    <w:p w14:paraId="3C80DAF0" w14:textId="182E0440" w:rsidR="00171893" w:rsidRPr="003943F6" w:rsidRDefault="00171893" w:rsidP="00F62B90">
      <w:pPr>
        <w:jc w:val="both"/>
        <w:rPr>
          <w:rFonts w:cs="Arial"/>
          <w:sz w:val="22"/>
          <w:szCs w:val="22"/>
        </w:rPr>
      </w:pPr>
    </w:p>
    <w:p w14:paraId="11C1B4FB" w14:textId="5CECCFE2" w:rsidR="00172FCC" w:rsidRPr="003943F6" w:rsidRDefault="00AA7B70" w:rsidP="00F62B90">
      <w:pPr>
        <w:pStyle w:val="MCoE-Section10"/>
        <w:jc w:val="both"/>
        <w:rPr>
          <w:rFonts w:cs="Arial"/>
          <w:color w:val="auto"/>
          <w:sz w:val="22"/>
          <w:szCs w:val="22"/>
          <w:lang w:val="en-US"/>
        </w:rPr>
      </w:pPr>
      <w:r w:rsidRPr="003943F6">
        <w:rPr>
          <w:rFonts w:cs="Arial"/>
          <w:color w:val="auto"/>
          <w:sz w:val="22"/>
          <w:szCs w:val="22"/>
          <w:lang w:val="en-US"/>
        </w:rPr>
        <w:t>B</w:t>
      </w:r>
      <w:r w:rsidR="57709950" w:rsidRPr="003943F6">
        <w:rPr>
          <w:rFonts w:cs="Arial"/>
          <w:color w:val="auto"/>
          <w:sz w:val="22"/>
          <w:szCs w:val="22"/>
          <w:lang w:val="en-US"/>
        </w:rPr>
        <w:t xml:space="preserve">reach of </w:t>
      </w:r>
      <w:r w:rsidRPr="003943F6">
        <w:rPr>
          <w:rFonts w:cs="Arial"/>
          <w:color w:val="auto"/>
          <w:sz w:val="22"/>
          <w:szCs w:val="22"/>
          <w:lang w:val="en-US"/>
        </w:rPr>
        <w:t>COI</w:t>
      </w:r>
      <w:r w:rsidR="57709950" w:rsidRPr="003943F6">
        <w:rPr>
          <w:rFonts w:cs="Arial"/>
          <w:color w:val="auto"/>
          <w:sz w:val="22"/>
          <w:szCs w:val="22"/>
          <w:lang w:val="en-US"/>
        </w:rPr>
        <w:t xml:space="preserve"> </w:t>
      </w:r>
      <w:r w:rsidRPr="003943F6">
        <w:rPr>
          <w:rFonts w:cs="Arial"/>
          <w:color w:val="auto"/>
          <w:sz w:val="22"/>
          <w:szCs w:val="22"/>
          <w:lang w:val="en-US"/>
        </w:rPr>
        <w:t>M</w:t>
      </w:r>
      <w:r w:rsidR="57709950" w:rsidRPr="003943F6">
        <w:rPr>
          <w:rFonts w:cs="Arial"/>
          <w:color w:val="auto"/>
          <w:sz w:val="22"/>
          <w:szCs w:val="22"/>
          <w:lang w:val="en-US"/>
        </w:rPr>
        <w:t>anagement Process</w:t>
      </w:r>
    </w:p>
    <w:p w14:paraId="11C1B4FC" w14:textId="09814595" w:rsidR="00172FCC" w:rsidRPr="003943F6" w:rsidRDefault="00172FCC" w:rsidP="00F62B90">
      <w:pPr>
        <w:pStyle w:val="MCoE-Section11"/>
        <w:jc w:val="both"/>
        <w:rPr>
          <w:rFonts w:cs="Arial"/>
          <w:sz w:val="22"/>
          <w:szCs w:val="22"/>
        </w:rPr>
      </w:pPr>
      <w:bookmarkStart w:id="48" w:name="_Ref394650253"/>
      <w:bookmarkStart w:id="49" w:name="_Ref363661475"/>
      <w:r w:rsidRPr="003943F6">
        <w:rPr>
          <w:rFonts w:cs="Arial"/>
          <w:sz w:val="22"/>
          <w:szCs w:val="22"/>
        </w:rPr>
        <w:t xml:space="preserve">Without prejudice to any other remedies available pursuant to this Agreement (including termination) or at law, following a breach of the COI Management Process or a breach of a Compliance Agreement or a failure to enter into a Compliance Agreement (as referred to in Paragraph </w:t>
      </w:r>
      <w:r w:rsidRPr="003943F6">
        <w:rPr>
          <w:rFonts w:cs="Arial"/>
          <w:sz w:val="22"/>
          <w:szCs w:val="22"/>
        </w:rPr>
        <w:fldChar w:fldCharType="begin"/>
      </w:r>
      <w:r w:rsidRPr="003943F6">
        <w:rPr>
          <w:rFonts w:cs="Arial"/>
          <w:sz w:val="22"/>
          <w:szCs w:val="22"/>
        </w:rPr>
        <w:instrText xml:space="preserve"> REF _Ref396997503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1.8.2</w:t>
      </w:r>
      <w:r w:rsidRPr="003943F6">
        <w:rPr>
          <w:rFonts w:cs="Arial"/>
          <w:sz w:val="22"/>
          <w:szCs w:val="22"/>
        </w:rPr>
        <w:fldChar w:fldCharType="end"/>
      </w:r>
      <w:r w:rsidRPr="003943F6">
        <w:rPr>
          <w:rFonts w:cs="Arial"/>
          <w:sz w:val="22"/>
          <w:szCs w:val="22"/>
        </w:rPr>
        <w:t xml:space="preserve">) by the </w:t>
      </w:r>
      <w:r w:rsidR="00884DB8">
        <w:rPr>
          <w:rFonts w:cs="Arial"/>
          <w:sz w:val="22"/>
          <w:szCs w:val="22"/>
        </w:rPr>
        <w:t>Supplier</w:t>
      </w:r>
      <w:r w:rsidRPr="003943F6">
        <w:rPr>
          <w:rFonts w:cs="Arial"/>
          <w:sz w:val="22"/>
          <w:szCs w:val="22"/>
        </w:rPr>
        <w:t xml:space="preserve">, the Authority shall be entitled, by notice in writing to the </w:t>
      </w:r>
      <w:r w:rsidR="00884DB8">
        <w:rPr>
          <w:rFonts w:cs="Arial"/>
          <w:sz w:val="22"/>
          <w:szCs w:val="22"/>
        </w:rPr>
        <w:t>Supplier</w:t>
      </w:r>
      <w:r w:rsidRPr="003943F6">
        <w:rPr>
          <w:rFonts w:cs="Arial"/>
          <w:sz w:val="22"/>
          <w:szCs w:val="22"/>
        </w:rPr>
        <w:t>, to:</w:t>
      </w:r>
      <w:bookmarkEnd w:id="48"/>
    </w:p>
    <w:p w14:paraId="11C1B4FD" w14:textId="3F570BA4" w:rsidR="00172FCC" w:rsidRPr="003943F6" w:rsidRDefault="57709950" w:rsidP="00F62B90">
      <w:pPr>
        <w:pStyle w:val="MCoE-Section111"/>
        <w:jc w:val="both"/>
        <w:rPr>
          <w:rFonts w:cs="Arial"/>
          <w:sz w:val="22"/>
          <w:szCs w:val="22"/>
        </w:rPr>
      </w:pPr>
      <w:bookmarkStart w:id="50" w:name="_Ref396729768"/>
      <w:r w:rsidRPr="003943F6">
        <w:rPr>
          <w:rFonts w:cs="Arial"/>
          <w:sz w:val="22"/>
          <w:szCs w:val="22"/>
        </w:rPr>
        <w:t xml:space="preserve">require that the </w:t>
      </w:r>
      <w:r w:rsidR="00884DB8">
        <w:rPr>
          <w:rFonts w:cs="Arial"/>
          <w:sz w:val="22"/>
          <w:szCs w:val="22"/>
        </w:rPr>
        <w:t>Supplier</w:t>
      </w:r>
      <w:r w:rsidRPr="003943F6">
        <w:rPr>
          <w:rFonts w:cs="Arial"/>
          <w:sz w:val="22"/>
          <w:szCs w:val="22"/>
        </w:rPr>
        <w:t xml:space="preserve"> do any one or more of the following:</w:t>
      </w:r>
      <w:bookmarkEnd w:id="50"/>
    </w:p>
    <w:p w14:paraId="11C1B4FE" w14:textId="1EBB3479" w:rsidR="00172FCC" w:rsidRPr="003943F6" w:rsidRDefault="00172FCC" w:rsidP="00F62B90">
      <w:pPr>
        <w:pStyle w:val="ScheduleHeading4"/>
        <w:numPr>
          <w:ilvl w:val="3"/>
          <w:numId w:val="13"/>
        </w:numPr>
        <w:tabs>
          <w:tab w:val="clear" w:pos="2268"/>
          <w:tab w:val="num" w:pos="1985"/>
        </w:tabs>
        <w:jc w:val="both"/>
        <w:rPr>
          <w:rFonts w:cs="Arial"/>
          <w:b w:val="0"/>
          <w:sz w:val="22"/>
          <w:szCs w:val="22"/>
          <w:lang w:val="en-US"/>
        </w:rPr>
      </w:pPr>
      <w:bookmarkStart w:id="51" w:name="_Ref396999952"/>
      <w:bookmarkEnd w:id="49"/>
      <w:r w:rsidRPr="003943F6">
        <w:rPr>
          <w:rFonts w:cs="Arial"/>
          <w:b w:val="0"/>
          <w:sz w:val="22"/>
          <w:szCs w:val="22"/>
          <w:lang w:val="en-US"/>
        </w:rPr>
        <w:lastRenderedPageBreak/>
        <w:t>remove and replace any of the Engaged Personnel in accordance with Paragraph </w:t>
      </w:r>
      <w:r w:rsidRPr="003943F6">
        <w:rPr>
          <w:rFonts w:cs="Arial"/>
          <w:b w:val="0"/>
          <w:sz w:val="22"/>
          <w:szCs w:val="22"/>
        </w:rPr>
        <w:fldChar w:fldCharType="begin"/>
      </w:r>
      <w:r w:rsidRPr="003943F6">
        <w:rPr>
          <w:rFonts w:cs="Arial"/>
          <w:b w:val="0"/>
          <w:sz w:val="22"/>
          <w:szCs w:val="22"/>
          <w:lang w:val="en-US"/>
        </w:rPr>
        <w:instrText xml:space="preserve"> REF _Ref466395367 \r \h  \* MERGEFORMAT </w:instrText>
      </w:r>
      <w:r w:rsidRPr="003943F6">
        <w:rPr>
          <w:rFonts w:cs="Arial"/>
          <w:b w:val="0"/>
          <w:sz w:val="22"/>
          <w:szCs w:val="22"/>
        </w:rPr>
      </w:r>
      <w:r w:rsidRPr="003943F6">
        <w:rPr>
          <w:rFonts w:cs="Arial"/>
          <w:b w:val="0"/>
          <w:sz w:val="22"/>
          <w:szCs w:val="22"/>
          <w:lang w:val="en-US"/>
        </w:rPr>
        <w:fldChar w:fldCharType="separate"/>
      </w:r>
      <w:r w:rsidRPr="003943F6">
        <w:rPr>
          <w:rFonts w:cs="Arial"/>
          <w:b w:val="0"/>
          <w:sz w:val="22"/>
          <w:szCs w:val="22"/>
          <w:lang w:val="en-US"/>
        </w:rPr>
        <w:t>2.3</w:t>
      </w:r>
      <w:r w:rsidRPr="003943F6">
        <w:rPr>
          <w:rFonts w:cs="Arial"/>
          <w:b w:val="0"/>
          <w:sz w:val="22"/>
          <w:szCs w:val="22"/>
        </w:rPr>
        <w:fldChar w:fldCharType="end"/>
      </w:r>
      <w:r w:rsidRPr="003943F6">
        <w:rPr>
          <w:rFonts w:cs="Arial"/>
          <w:b w:val="0"/>
          <w:sz w:val="22"/>
          <w:szCs w:val="22"/>
          <w:lang w:val="en-US"/>
        </w:rPr>
        <w:t xml:space="preserve"> of </w:t>
      </w:r>
      <w:r w:rsidRPr="003943F6">
        <w:rPr>
          <w:rFonts w:cs="Arial"/>
          <w:b w:val="0"/>
          <w:sz w:val="22"/>
          <w:szCs w:val="22"/>
        </w:rPr>
        <w:fldChar w:fldCharType="begin"/>
      </w:r>
      <w:r w:rsidRPr="003943F6">
        <w:rPr>
          <w:rFonts w:cs="Arial"/>
          <w:b w:val="0"/>
          <w:sz w:val="22"/>
          <w:szCs w:val="22"/>
          <w:lang w:val="en-US"/>
        </w:rPr>
        <w:instrText xml:space="preserve"> REF _Ref467062988 \r \h  \* MERGEFORMAT </w:instrText>
      </w:r>
      <w:r w:rsidRPr="003943F6">
        <w:rPr>
          <w:rFonts w:cs="Arial"/>
          <w:b w:val="0"/>
          <w:sz w:val="22"/>
          <w:szCs w:val="22"/>
        </w:rPr>
      </w:r>
      <w:r w:rsidRPr="003943F6">
        <w:rPr>
          <w:rFonts w:cs="Arial"/>
          <w:b w:val="0"/>
          <w:sz w:val="22"/>
          <w:szCs w:val="22"/>
          <w:lang w:val="en-US"/>
        </w:rPr>
        <w:fldChar w:fldCharType="separate"/>
      </w:r>
      <w:r w:rsidRPr="003943F6">
        <w:rPr>
          <w:rFonts w:cs="Arial"/>
          <w:b w:val="0"/>
          <w:sz w:val="22"/>
          <w:szCs w:val="22"/>
          <w:lang w:val="en-US"/>
        </w:rPr>
        <w:t>Schedule H</w:t>
      </w:r>
      <w:r w:rsidRPr="003943F6">
        <w:rPr>
          <w:rFonts w:cs="Arial"/>
          <w:b w:val="0"/>
          <w:sz w:val="22"/>
          <w:szCs w:val="22"/>
        </w:rPr>
        <w:fldChar w:fldCharType="end"/>
      </w:r>
      <w:r w:rsidRPr="003943F6">
        <w:rPr>
          <w:rFonts w:cs="Arial"/>
          <w:b w:val="0"/>
          <w:sz w:val="22"/>
          <w:szCs w:val="22"/>
          <w:lang w:val="en-US"/>
        </w:rPr>
        <w:t xml:space="preserve"> (</w:t>
      </w:r>
      <w:r w:rsidR="27455164" w:rsidRPr="3169FC86">
        <w:rPr>
          <w:rFonts w:cs="Arial"/>
          <w:b w:val="0"/>
          <w:sz w:val="22"/>
          <w:szCs w:val="22"/>
          <w:lang w:val="en-US"/>
        </w:rPr>
        <w:t>Management of</w:t>
      </w:r>
      <w:r w:rsidRPr="3169FC86">
        <w:rPr>
          <w:rFonts w:cs="Arial"/>
          <w:b w:val="0"/>
          <w:sz w:val="22"/>
          <w:szCs w:val="22"/>
          <w:lang w:val="en-US"/>
        </w:rPr>
        <w:t xml:space="preserve"> Engaged Personnel</w:t>
      </w:r>
      <w:r w:rsidRPr="003943F6">
        <w:rPr>
          <w:rFonts w:cs="Arial"/>
          <w:b w:val="0"/>
          <w:sz w:val="22"/>
          <w:szCs w:val="22"/>
          <w:lang w:val="en-US"/>
        </w:rPr>
        <w:t>);</w:t>
      </w:r>
      <w:bookmarkEnd w:id="51"/>
    </w:p>
    <w:p w14:paraId="11C1B4FF" w14:textId="77777777" w:rsidR="00172FCC" w:rsidRPr="003943F6" w:rsidRDefault="57709950" w:rsidP="00F62B90">
      <w:pPr>
        <w:pStyle w:val="SchedulePara4"/>
        <w:tabs>
          <w:tab w:val="clear" w:pos="2268"/>
          <w:tab w:val="num" w:pos="1985"/>
        </w:tabs>
        <w:jc w:val="both"/>
        <w:rPr>
          <w:rFonts w:cs="Arial"/>
          <w:sz w:val="22"/>
          <w:szCs w:val="22"/>
          <w:lang w:val="en-US"/>
        </w:rPr>
      </w:pPr>
      <w:r w:rsidRPr="003943F6">
        <w:rPr>
          <w:rFonts w:cs="Arial"/>
          <w:sz w:val="22"/>
          <w:szCs w:val="22"/>
          <w:lang w:val="en-US"/>
        </w:rPr>
        <w:t xml:space="preserve">not tender or re-tender, and procure that its COI Associates shall not tender or re-tender, for any Conflicting Project; and </w:t>
      </w:r>
    </w:p>
    <w:p w14:paraId="11C1B500" w14:textId="77777777" w:rsidR="00172FCC" w:rsidRPr="003943F6" w:rsidRDefault="57709950" w:rsidP="00F62B90">
      <w:pPr>
        <w:pStyle w:val="SchedulePara4"/>
        <w:tabs>
          <w:tab w:val="clear" w:pos="2268"/>
          <w:tab w:val="num" w:pos="1985"/>
        </w:tabs>
        <w:jc w:val="both"/>
        <w:rPr>
          <w:rFonts w:cs="Arial"/>
          <w:sz w:val="22"/>
          <w:szCs w:val="22"/>
          <w:lang w:val="en-US"/>
        </w:rPr>
      </w:pPr>
      <w:bookmarkStart w:id="52" w:name="_Ref394650774"/>
      <w:r w:rsidRPr="003943F6">
        <w:rPr>
          <w:rFonts w:cs="Arial"/>
          <w:sz w:val="22"/>
          <w:szCs w:val="22"/>
          <w:lang w:val="en-US"/>
        </w:rPr>
        <w:t>(where relevant) as soon as reasonably possible (and in any event within ten (10) Business Days (unless otherwise agreed by the Parties) of the date of the written notice):</w:t>
      </w:r>
      <w:bookmarkEnd w:id="52"/>
    </w:p>
    <w:p w14:paraId="11C1B501" w14:textId="77777777" w:rsidR="00172FCC" w:rsidRPr="003943F6" w:rsidRDefault="57709950" w:rsidP="00F62B90">
      <w:pPr>
        <w:pStyle w:val="SchedulePara5"/>
        <w:keepNext/>
        <w:tabs>
          <w:tab w:val="clear" w:pos="2977"/>
          <w:tab w:val="num" w:pos="2835"/>
        </w:tabs>
        <w:ind w:left="2552" w:hanging="567"/>
        <w:jc w:val="both"/>
        <w:rPr>
          <w:rFonts w:cs="Arial"/>
          <w:b/>
          <w:bCs/>
          <w:sz w:val="22"/>
          <w:szCs w:val="22"/>
          <w:lang w:val="en-US"/>
        </w:rPr>
      </w:pPr>
      <w:r w:rsidRPr="003943F6">
        <w:rPr>
          <w:rFonts w:cs="Arial"/>
          <w:sz w:val="22"/>
          <w:szCs w:val="22"/>
          <w:lang w:val="en-US"/>
        </w:rPr>
        <w:t>withdraw from tendering or re-tendering for any Conflicting Project or procure that its COI Associates shall withdraw from tendering or re-tendering for that Conflicting Project; or</w:t>
      </w:r>
    </w:p>
    <w:p w14:paraId="11C1B502" w14:textId="77777777" w:rsidR="00172FCC" w:rsidRPr="003943F6" w:rsidRDefault="57709950" w:rsidP="00F62B90">
      <w:pPr>
        <w:pStyle w:val="SchedulePara5"/>
        <w:keepNext/>
        <w:tabs>
          <w:tab w:val="clear" w:pos="2977"/>
          <w:tab w:val="num" w:pos="2835"/>
        </w:tabs>
        <w:ind w:left="2552" w:hanging="567"/>
        <w:jc w:val="both"/>
        <w:rPr>
          <w:rFonts w:cs="Arial"/>
          <w:sz w:val="22"/>
          <w:szCs w:val="22"/>
          <w:lang w:val="en-US"/>
        </w:rPr>
      </w:pPr>
      <w:bookmarkStart w:id="53" w:name="_Ref394590827"/>
      <w:r w:rsidRPr="003943F6">
        <w:rPr>
          <w:rFonts w:cs="Arial"/>
          <w:sz w:val="22"/>
          <w:szCs w:val="22"/>
          <w:lang w:val="en-US"/>
        </w:rPr>
        <w:t>terminate or withdraw from any DE&amp;S Contract or procure that its COI Associates shall terminate or withdraw from the relevant DE&amp;S Contract; or</w:t>
      </w:r>
      <w:bookmarkEnd w:id="53"/>
    </w:p>
    <w:p w14:paraId="11C1B503" w14:textId="73F89C33" w:rsidR="00172FCC" w:rsidRPr="003943F6" w:rsidRDefault="57709950" w:rsidP="00F62B90">
      <w:pPr>
        <w:pStyle w:val="MCoE-Section111"/>
        <w:jc w:val="both"/>
        <w:rPr>
          <w:rFonts w:cs="Arial"/>
          <w:sz w:val="22"/>
          <w:szCs w:val="22"/>
        </w:rPr>
      </w:pPr>
      <w:r w:rsidRPr="3169FC86">
        <w:rPr>
          <w:rFonts w:cs="Arial"/>
          <w:sz w:val="22"/>
          <w:szCs w:val="22"/>
        </w:rPr>
        <w:t xml:space="preserve">subject to Clause </w:t>
      </w:r>
      <w:r w:rsidR="00A115C8">
        <w:rPr>
          <w:rFonts w:cs="Arial"/>
          <w:sz w:val="22"/>
          <w:szCs w:val="22"/>
        </w:rPr>
        <w:t>52</w:t>
      </w:r>
      <w:r w:rsidRPr="3169FC86">
        <w:rPr>
          <w:rFonts w:cs="Arial"/>
          <w:sz w:val="22"/>
          <w:szCs w:val="22"/>
        </w:rPr>
        <w:t xml:space="preserve"> (Early Termination), terminate this Agreement on the grounds set out in Clause </w:t>
      </w:r>
      <w:r w:rsidR="00A5311C">
        <w:rPr>
          <w:rFonts w:cs="Arial"/>
          <w:sz w:val="22"/>
          <w:szCs w:val="22"/>
        </w:rPr>
        <w:t>52</w:t>
      </w:r>
      <w:r w:rsidRPr="3169FC86">
        <w:rPr>
          <w:rFonts w:cs="Arial"/>
          <w:sz w:val="22"/>
          <w:szCs w:val="22"/>
        </w:rPr>
        <w:t>.2.1(</w:t>
      </w:r>
      <w:r w:rsidR="007221DE">
        <w:rPr>
          <w:rFonts w:cs="Arial"/>
          <w:sz w:val="22"/>
          <w:szCs w:val="22"/>
        </w:rPr>
        <w:t>G</w:t>
      </w:r>
      <w:r w:rsidRPr="3169FC86">
        <w:rPr>
          <w:rFonts w:cs="Arial"/>
          <w:sz w:val="22"/>
          <w:szCs w:val="22"/>
        </w:rPr>
        <w:t>).</w:t>
      </w:r>
    </w:p>
    <w:p w14:paraId="11C1B504" w14:textId="50B5264B" w:rsidR="00172FCC" w:rsidRPr="003943F6" w:rsidRDefault="57709950" w:rsidP="00F62B90">
      <w:pPr>
        <w:pStyle w:val="MCoE-Section11"/>
        <w:jc w:val="both"/>
        <w:rPr>
          <w:rFonts w:cs="Arial"/>
          <w:sz w:val="22"/>
          <w:szCs w:val="22"/>
        </w:rPr>
      </w:pPr>
      <w:bookmarkStart w:id="54" w:name="_Ref396998978"/>
      <w:bookmarkStart w:id="55" w:name="_Ref363661480"/>
      <w:r w:rsidRPr="003943F6">
        <w:rPr>
          <w:rFonts w:cs="Arial"/>
          <w:sz w:val="22"/>
          <w:szCs w:val="22"/>
        </w:rPr>
        <w:t xml:space="preserve">Without prejudice </w:t>
      </w:r>
      <w:r w:rsidRPr="00880B9E">
        <w:rPr>
          <w:rFonts w:cs="Arial"/>
          <w:sz w:val="22"/>
          <w:szCs w:val="22"/>
        </w:rPr>
        <w:t xml:space="preserve">to any other remedies available pursuant to this Agreement or at law, following a breach of a Sub-contractor Compliance Agreement or a failure to enter into </w:t>
      </w:r>
      <w:r w:rsidR="00880B9E" w:rsidRPr="00880B9E">
        <w:rPr>
          <w:rFonts w:cs="Arial"/>
          <w:sz w:val="22"/>
          <w:szCs w:val="22"/>
        </w:rPr>
        <w:t>a</w:t>
      </w:r>
      <w:r w:rsidRPr="00880B9E">
        <w:rPr>
          <w:rFonts w:cs="Arial"/>
          <w:sz w:val="22"/>
          <w:szCs w:val="22"/>
        </w:rPr>
        <w:t xml:space="preserve"> Sub-contractor Compliance Agreement by any Sub-contractor, the Authority shall be entitled, by notice in writing</w:t>
      </w:r>
      <w:r w:rsidRPr="003943F6">
        <w:rPr>
          <w:rFonts w:cs="Arial"/>
          <w:sz w:val="22"/>
          <w:szCs w:val="22"/>
        </w:rPr>
        <w:t xml:space="preserve"> to the </w:t>
      </w:r>
      <w:r w:rsidR="00884DB8">
        <w:rPr>
          <w:rFonts w:cs="Arial"/>
          <w:sz w:val="22"/>
          <w:szCs w:val="22"/>
        </w:rPr>
        <w:t>Supplier</w:t>
      </w:r>
      <w:r w:rsidRPr="003943F6">
        <w:rPr>
          <w:rFonts w:cs="Arial"/>
          <w:sz w:val="22"/>
          <w:szCs w:val="22"/>
        </w:rPr>
        <w:t xml:space="preserve">, to: </w:t>
      </w:r>
      <w:bookmarkEnd w:id="54"/>
    </w:p>
    <w:p w14:paraId="11C1B505" w14:textId="23485B4A" w:rsidR="00172FCC" w:rsidRPr="003943F6" w:rsidRDefault="57709950" w:rsidP="00F62B90">
      <w:pPr>
        <w:pStyle w:val="MCoE-Section111"/>
        <w:jc w:val="both"/>
        <w:rPr>
          <w:rFonts w:cs="Arial"/>
          <w:sz w:val="22"/>
          <w:szCs w:val="22"/>
        </w:rPr>
      </w:pPr>
      <w:bookmarkStart w:id="56" w:name="_Ref508787706"/>
      <w:r w:rsidRPr="003943F6">
        <w:rPr>
          <w:rFonts w:cs="Arial"/>
          <w:sz w:val="22"/>
          <w:szCs w:val="22"/>
        </w:rPr>
        <w:t xml:space="preserve">require that the </w:t>
      </w:r>
      <w:r w:rsidR="00884DB8">
        <w:rPr>
          <w:rFonts w:cs="Arial"/>
          <w:sz w:val="22"/>
          <w:szCs w:val="22"/>
        </w:rPr>
        <w:t>Supplier</w:t>
      </w:r>
      <w:r w:rsidRPr="003943F6">
        <w:rPr>
          <w:rFonts w:cs="Arial"/>
          <w:sz w:val="22"/>
          <w:szCs w:val="22"/>
        </w:rPr>
        <w:t xml:space="preserve"> do any one or more of the following:</w:t>
      </w:r>
      <w:bookmarkEnd w:id="56"/>
    </w:p>
    <w:p w14:paraId="11C1B506" w14:textId="3D9BA1A0" w:rsidR="00172FCC" w:rsidRPr="003943F6" w:rsidRDefault="00172FCC" w:rsidP="00F62B90">
      <w:pPr>
        <w:pStyle w:val="ScheduleHeading4"/>
        <w:numPr>
          <w:ilvl w:val="3"/>
          <w:numId w:val="19"/>
        </w:numPr>
        <w:jc w:val="both"/>
        <w:rPr>
          <w:rFonts w:cs="Arial"/>
          <w:b w:val="0"/>
          <w:sz w:val="22"/>
          <w:szCs w:val="22"/>
          <w:lang w:val="en-US"/>
        </w:rPr>
      </w:pPr>
      <w:bookmarkStart w:id="57" w:name="_Ref396999956"/>
      <w:r w:rsidRPr="003943F6">
        <w:rPr>
          <w:rFonts w:cs="Arial"/>
          <w:b w:val="0"/>
          <w:sz w:val="22"/>
          <w:szCs w:val="22"/>
          <w:lang w:val="en-US"/>
        </w:rPr>
        <w:t>remove and replace any of the Engaged Personnel provided by the Sub-contractor in accordance with Paragraph </w:t>
      </w:r>
      <w:r w:rsidRPr="003943F6">
        <w:rPr>
          <w:rFonts w:cs="Arial"/>
          <w:b w:val="0"/>
          <w:sz w:val="22"/>
          <w:szCs w:val="22"/>
        </w:rPr>
        <w:fldChar w:fldCharType="begin"/>
      </w:r>
      <w:r w:rsidRPr="003943F6">
        <w:rPr>
          <w:rFonts w:cs="Arial"/>
          <w:b w:val="0"/>
          <w:sz w:val="22"/>
          <w:szCs w:val="22"/>
          <w:lang w:val="en-US"/>
        </w:rPr>
        <w:instrText xml:space="preserve"> REF _Ref466395367 \r \h  \* MERGEFORMAT </w:instrText>
      </w:r>
      <w:r w:rsidRPr="003943F6">
        <w:rPr>
          <w:rFonts w:cs="Arial"/>
          <w:b w:val="0"/>
          <w:sz w:val="22"/>
          <w:szCs w:val="22"/>
        </w:rPr>
      </w:r>
      <w:r w:rsidRPr="003943F6">
        <w:rPr>
          <w:rFonts w:cs="Arial"/>
          <w:b w:val="0"/>
          <w:sz w:val="22"/>
          <w:szCs w:val="22"/>
          <w:lang w:val="en-US"/>
        </w:rPr>
        <w:fldChar w:fldCharType="separate"/>
      </w:r>
      <w:r w:rsidRPr="003943F6">
        <w:rPr>
          <w:rFonts w:cs="Arial"/>
          <w:b w:val="0"/>
          <w:sz w:val="22"/>
          <w:szCs w:val="22"/>
          <w:lang w:val="en-US"/>
        </w:rPr>
        <w:t>2.3</w:t>
      </w:r>
      <w:r w:rsidRPr="003943F6">
        <w:rPr>
          <w:rFonts w:cs="Arial"/>
          <w:b w:val="0"/>
          <w:sz w:val="22"/>
          <w:szCs w:val="22"/>
        </w:rPr>
        <w:fldChar w:fldCharType="end"/>
      </w:r>
      <w:r w:rsidRPr="003943F6">
        <w:rPr>
          <w:rFonts w:cs="Arial"/>
          <w:b w:val="0"/>
          <w:sz w:val="22"/>
          <w:szCs w:val="22"/>
          <w:lang w:val="en-US"/>
        </w:rPr>
        <w:t xml:space="preserve"> of </w:t>
      </w:r>
      <w:r w:rsidRPr="003943F6">
        <w:rPr>
          <w:rFonts w:cs="Arial"/>
          <w:b w:val="0"/>
          <w:sz w:val="22"/>
          <w:szCs w:val="22"/>
        </w:rPr>
        <w:fldChar w:fldCharType="begin"/>
      </w:r>
      <w:r w:rsidRPr="003943F6">
        <w:rPr>
          <w:rFonts w:cs="Arial"/>
          <w:b w:val="0"/>
          <w:sz w:val="22"/>
          <w:szCs w:val="22"/>
          <w:lang w:val="en-US"/>
        </w:rPr>
        <w:instrText xml:space="preserve"> REF _Ref467063005 \r \h  \* MERGEFORMAT </w:instrText>
      </w:r>
      <w:r w:rsidRPr="003943F6">
        <w:rPr>
          <w:rFonts w:cs="Arial"/>
          <w:b w:val="0"/>
          <w:sz w:val="22"/>
          <w:szCs w:val="22"/>
        </w:rPr>
      </w:r>
      <w:r w:rsidRPr="003943F6">
        <w:rPr>
          <w:rFonts w:cs="Arial"/>
          <w:b w:val="0"/>
          <w:sz w:val="22"/>
          <w:szCs w:val="22"/>
          <w:lang w:val="en-US"/>
        </w:rPr>
        <w:fldChar w:fldCharType="separate"/>
      </w:r>
      <w:r w:rsidRPr="003943F6">
        <w:rPr>
          <w:rFonts w:cs="Arial"/>
          <w:b w:val="0"/>
          <w:sz w:val="22"/>
          <w:szCs w:val="22"/>
          <w:lang w:val="en-US"/>
        </w:rPr>
        <w:t>Schedule H</w:t>
      </w:r>
      <w:r w:rsidRPr="003943F6">
        <w:rPr>
          <w:rFonts w:cs="Arial"/>
          <w:b w:val="0"/>
          <w:sz w:val="22"/>
          <w:szCs w:val="22"/>
        </w:rPr>
        <w:fldChar w:fldCharType="end"/>
      </w:r>
      <w:r w:rsidRPr="003943F6">
        <w:rPr>
          <w:rFonts w:cs="Arial"/>
          <w:b w:val="0"/>
          <w:sz w:val="22"/>
          <w:szCs w:val="22"/>
          <w:lang w:val="en-US"/>
        </w:rPr>
        <w:t xml:space="preserve"> (</w:t>
      </w:r>
      <w:r w:rsidR="487710ED" w:rsidRPr="3169FC86">
        <w:rPr>
          <w:rFonts w:cs="Arial"/>
          <w:b w:val="0"/>
          <w:i/>
          <w:iCs/>
          <w:sz w:val="22"/>
          <w:szCs w:val="22"/>
          <w:lang w:val="en-US"/>
        </w:rPr>
        <w:t>Management of</w:t>
      </w:r>
      <w:r w:rsidRPr="3169FC86">
        <w:rPr>
          <w:rFonts w:cs="Arial"/>
          <w:b w:val="0"/>
          <w:i/>
          <w:iCs/>
          <w:sz w:val="22"/>
          <w:szCs w:val="22"/>
          <w:lang w:val="en-US"/>
        </w:rPr>
        <w:t xml:space="preserve"> Engaged Personnel</w:t>
      </w:r>
      <w:r w:rsidRPr="003943F6">
        <w:rPr>
          <w:rFonts w:cs="Arial"/>
          <w:b w:val="0"/>
          <w:sz w:val="22"/>
          <w:szCs w:val="22"/>
          <w:lang w:val="en-US"/>
        </w:rPr>
        <w:t>);</w:t>
      </w:r>
      <w:bookmarkEnd w:id="57"/>
    </w:p>
    <w:p w14:paraId="11C1B507" w14:textId="5E29B6C1" w:rsidR="00172FCC" w:rsidRPr="003943F6" w:rsidRDefault="57709950" w:rsidP="00F62B90">
      <w:pPr>
        <w:pStyle w:val="SchedulePara4"/>
        <w:keepNext/>
        <w:jc w:val="both"/>
        <w:rPr>
          <w:rFonts w:cs="Arial"/>
          <w:sz w:val="22"/>
          <w:szCs w:val="22"/>
          <w:lang w:val="en-US"/>
        </w:rPr>
      </w:pPr>
      <w:r w:rsidRPr="3169FC86">
        <w:rPr>
          <w:rFonts w:cs="Arial"/>
          <w:sz w:val="22"/>
          <w:szCs w:val="22"/>
          <w:lang w:val="en-US"/>
        </w:rPr>
        <w:t>procure that the Sub-contractor, or any relevant associated entity of the Sub-contractor (as defined in the Sub-contractor Compliance Agreement), shall not tender or re-tender for any Conflicting Project;</w:t>
      </w:r>
    </w:p>
    <w:p w14:paraId="11C1B508" w14:textId="77777777" w:rsidR="00172FCC" w:rsidRPr="003943F6" w:rsidRDefault="57709950" w:rsidP="00F62B90">
      <w:pPr>
        <w:pStyle w:val="SchedulePara4"/>
        <w:keepNext/>
        <w:jc w:val="both"/>
        <w:rPr>
          <w:rFonts w:cs="Arial"/>
          <w:sz w:val="22"/>
          <w:szCs w:val="22"/>
          <w:lang w:val="en-US"/>
        </w:rPr>
      </w:pPr>
      <w:r w:rsidRPr="003943F6">
        <w:rPr>
          <w:rFonts w:cs="Arial"/>
          <w:sz w:val="22"/>
          <w:szCs w:val="22"/>
          <w:lang w:val="en-US"/>
        </w:rPr>
        <w:t>terminate the relevant Sub-contract; and</w:t>
      </w:r>
    </w:p>
    <w:p w14:paraId="11C1B509" w14:textId="508AFB6A" w:rsidR="00F62B90" w:rsidRPr="003943F6" w:rsidRDefault="57709950" w:rsidP="00F62B90">
      <w:pPr>
        <w:pStyle w:val="SchedulePara4"/>
        <w:keepNext/>
        <w:jc w:val="both"/>
        <w:rPr>
          <w:rFonts w:cs="Arial"/>
          <w:sz w:val="22"/>
          <w:szCs w:val="22"/>
          <w:lang w:val="en-US"/>
        </w:rPr>
      </w:pPr>
      <w:bookmarkStart w:id="58" w:name="_Ref396999084"/>
      <w:r w:rsidRPr="003943F6">
        <w:rPr>
          <w:rFonts w:cs="Arial"/>
          <w:sz w:val="22"/>
          <w:szCs w:val="22"/>
          <w:lang w:val="en-US"/>
        </w:rPr>
        <w:t xml:space="preserve">(where relevant) as soon as reasonably possible (and in any event within ten (10) Business Days (unless otherwise agreed by the Parties) of the date of the written notice) shall procure that the Sub-contractor, or any relevant associated entity of the Sub-contractor (as defined in </w:t>
      </w:r>
      <w:r w:rsidRPr="00880B9E">
        <w:rPr>
          <w:rFonts w:cs="Arial"/>
          <w:sz w:val="22"/>
          <w:szCs w:val="22"/>
          <w:lang w:val="en-US"/>
        </w:rPr>
        <w:t>the Sub-contractor Compliance Agreement), shall:</w:t>
      </w:r>
      <w:bookmarkEnd w:id="58"/>
      <w:r w:rsidR="00F62B90" w:rsidRPr="003943F6">
        <w:rPr>
          <w:rFonts w:cs="Arial"/>
          <w:sz w:val="22"/>
          <w:szCs w:val="22"/>
          <w:lang w:val="en-US"/>
        </w:rPr>
        <w:br w:type="page"/>
      </w:r>
    </w:p>
    <w:p w14:paraId="11C1B50A" w14:textId="77777777" w:rsidR="00172FCC" w:rsidRPr="003943F6" w:rsidRDefault="57709950" w:rsidP="00F62B90">
      <w:pPr>
        <w:pStyle w:val="SchedulePara5"/>
        <w:keepNext/>
        <w:tabs>
          <w:tab w:val="clear" w:pos="2977"/>
          <w:tab w:val="num" w:pos="2694"/>
          <w:tab w:val="left" w:pos="2835"/>
        </w:tabs>
        <w:spacing w:before="0"/>
        <w:ind w:left="2552" w:hanging="567"/>
        <w:jc w:val="both"/>
        <w:rPr>
          <w:rFonts w:cs="Arial"/>
          <w:b/>
          <w:bCs/>
          <w:sz w:val="22"/>
          <w:szCs w:val="22"/>
          <w:lang w:val="en-US"/>
        </w:rPr>
      </w:pPr>
      <w:r w:rsidRPr="003943F6">
        <w:rPr>
          <w:rFonts w:cs="Arial"/>
          <w:sz w:val="22"/>
          <w:szCs w:val="22"/>
          <w:lang w:val="en-US"/>
        </w:rPr>
        <w:lastRenderedPageBreak/>
        <w:t>withdraw from tendering or re-tendering for any Conflicting Project; or</w:t>
      </w:r>
    </w:p>
    <w:p w14:paraId="11C1B50B" w14:textId="77777777" w:rsidR="00172FCC" w:rsidRPr="003943F6" w:rsidRDefault="57709950" w:rsidP="00F62B90">
      <w:pPr>
        <w:pStyle w:val="SchedulePara5"/>
        <w:keepNext/>
        <w:tabs>
          <w:tab w:val="clear" w:pos="2977"/>
          <w:tab w:val="num" w:pos="2835"/>
        </w:tabs>
        <w:ind w:left="2552" w:hanging="567"/>
        <w:jc w:val="both"/>
        <w:rPr>
          <w:rFonts w:cs="Arial"/>
          <w:sz w:val="22"/>
          <w:szCs w:val="22"/>
          <w:lang w:val="en-US"/>
        </w:rPr>
      </w:pPr>
      <w:r w:rsidRPr="003943F6">
        <w:rPr>
          <w:rFonts w:cs="Arial"/>
          <w:sz w:val="22"/>
          <w:szCs w:val="22"/>
          <w:lang w:val="en-US"/>
        </w:rPr>
        <w:t>(where relevant) terminate or withdraw from any DE&amp;S Contract; or</w:t>
      </w:r>
    </w:p>
    <w:p w14:paraId="11C1B50C" w14:textId="29E2E0DA" w:rsidR="00172FCC" w:rsidRPr="003943F6" w:rsidRDefault="57709950" w:rsidP="00F62B90">
      <w:pPr>
        <w:pStyle w:val="MCoE-Section111"/>
        <w:jc w:val="both"/>
        <w:rPr>
          <w:rFonts w:cs="Arial"/>
          <w:sz w:val="22"/>
          <w:szCs w:val="22"/>
        </w:rPr>
      </w:pPr>
      <w:r w:rsidRPr="003943F6">
        <w:rPr>
          <w:rFonts w:cs="Arial"/>
          <w:sz w:val="22"/>
          <w:szCs w:val="22"/>
        </w:rPr>
        <w:t xml:space="preserve">if the </w:t>
      </w:r>
      <w:r w:rsidR="00884DB8">
        <w:rPr>
          <w:rFonts w:cs="Arial"/>
          <w:sz w:val="22"/>
          <w:szCs w:val="22"/>
        </w:rPr>
        <w:t>Supplier</w:t>
      </w:r>
      <w:r w:rsidRPr="003943F6">
        <w:rPr>
          <w:rFonts w:cs="Arial"/>
          <w:sz w:val="22"/>
          <w:szCs w:val="22"/>
        </w:rPr>
        <w:t xml:space="preserve"> fails to comply with the Authority's requirements under Paragraph</w:t>
      </w:r>
      <w:r w:rsidR="00060656" w:rsidRPr="003943F6">
        <w:rPr>
          <w:rFonts w:cs="Arial"/>
          <w:sz w:val="22"/>
          <w:szCs w:val="22"/>
        </w:rPr>
        <w:t xml:space="preserve"> </w:t>
      </w:r>
      <w:r w:rsidR="00060656" w:rsidRPr="003943F6">
        <w:rPr>
          <w:rFonts w:cs="Arial"/>
          <w:sz w:val="22"/>
          <w:szCs w:val="22"/>
        </w:rPr>
        <w:fldChar w:fldCharType="begin"/>
      </w:r>
      <w:r w:rsidR="00060656" w:rsidRPr="003943F6">
        <w:rPr>
          <w:rFonts w:cs="Arial"/>
          <w:sz w:val="22"/>
          <w:szCs w:val="22"/>
        </w:rPr>
        <w:instrText xml:space="preserve"> REF _Ref508787706 \r \h </w:instrText>
      </w:r>
      <w:r w:rsidR="00143A18" w:rsidRPr="003943F6">
        <w:rPr>
          <w:rFonts w:cs="Arial"/>
          <w:sz w:val="22"/>
          <w:szCs w:val="22"/>
        </w:rPr>
        <w:instrText xml:space="preserve"> \* MERGEFORMAT </w:instrText>
      </w:r>
      <w:r w:rsidR="00060656" w:rsidRPr="003943F6">
        <w:rPr>
          <w:rFonts w:cs="Arial"/>
          <w:sz w:val="22"/>
          <w:szCs w:val="22"/>
        </w:rPr>
      </w:r>
      <w:r w:rsidR="00060656" w:rsidRPr="003943F6">
        <w:rPr>
          <w:rFonts w:cs="Arial"/>
          <w:sz w:val="22"/>
          <w:szCs w:val="22"/>
        </w:rPr>
        <w:fldChar w:fldCharType="separate"/>
      </w:r>
      <w:r w:rsidR="00060656" w:rsidRPr="003943F6">
        <w:rPr>
          <w:rFonts w:cs="Arial"/>
          <w:sz w:val="22"/>
          <w:szCs w:val="22"/>
        </w:rPr>
        <w:t>4.2.1</w:t>
      </w:r>
      <w:r w:rsidR="00060656" w:rsidRPr="003943F6">
        <w:rPr>
          <w:rFonts w:cs="Arial"/>
          <w:sz w:val="22"/>
          <w:szCs w:val="22"/>
        </w:rPr>
        <w:fldChar w:fldCharType="end"/>
      </w:r>
      <w:r w:rsidRPr="003943F6">
        <w:rPr>
          <w:rFonts w:cs="Arial"/>
          <w:sz w:val="22"/>
          <w:szCs w:val="22"/>
        </w:rPr>
        <w:t xml:space="preserve"> above, terminate this Agreement.</w:t>
      </w:r>
    </w:p>
    <w:p w14:paraId="11C1B50D" w14:textId="3E8F7F2D" w:rsidR="00172FCC" w:rsidRPr="003943F6" w:rsidRDefault="00172FCC" w:rsidP="00F62B90">
      <w:pPr>
        <w:pStyle w:val="MCoE-Section11"/>
        <w:jc w:val="both"/>
        <w:rPr>
          <w:rFonts w:cs="Arial"/>
          <w:sz w:val="22"/>
          <w:szCs w:val="22"/>
        </w:rPr>
      </w:pPr>
      <w:bookmarkStart w:id="59" w:name="_Ref465102486"/>
      <w:r w:rsidRPr="003943F6">
        <w:rPr>
          <w:rFonts w:cs="Arial"/>
          <w:sz w:val="22"/>
          <w:szCs w:val="22"/>
        </w:rPr>
        <w:t xml:space="preserve">In deciding whether or not to exercise one or more of its rights under Paragraphs </w:t>
      </w:r>
      <w:r w:rsidRPr="003943F6">
        <w:rPr>
          <w:rFonts w:cs="Arial"/>
          <w:sz w:val="22"/>
          <w:szCs w:val="22"/>
        </w:rPr>
        <w:fldChar w:fldCharType="begin"/>
      </w:r>
      <w:r w:rsidRPr="003943F6">
        <w:rPr>
          <w:rFonts w:cs="Arial"/>
          <w:sz w:val="22"/>
          <w:szCs w:val="22"/>
        </w:rPr>
        <w:instrText xml:space="preserve"> REF _Ref394650253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4.1</w:t>
      </w:r>
      <w:r w:rsidRPr="003943F6">
        <w:rPr>
          <w:rFonts w:cs="Arial"/>
          <w:sz w:val="22"/>
          <w:szCs w:val="22"/>
        </w:rPr>
        <w:fldChar w:fldCharType="end"/>
      </w:r>
      <w:r w:rsidRPr="003943F6">
        <w:rPr>
          <w:rFonts w:cs="Arial"/>
          <w:sz w:val="22"/>
          <w:szCs w:val="22"/>
        </w:rPr>
        <w:t xml:space="preserve"> or </w:t>
      </w:r>
      <w:r w:rsidRPr="003943F6">
        <w:rPr>
          <w:rFonts w:cs="Arial"/>
          <w:sz w:val="22"/>
          <w:szCs w:val="22"/>
        </w:rPr>
        <w:fldChar w:fldCharType="begin"/>
      </w:r>
      <w:r w:rsidRPr="003943F6">
        <w:rPr>
          <w:rFonts w:cs="Arial"/>
          <w:sz w:val="22"/>
          <w:szCs w:val="22"/>
        </w:rPr>
        <w:instrText xml:space="preserve"> REF _Ref396998978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4.2</w:t>
      </w:r>
      <w:r w:rsidRPr="003943F6">
        <w:rPr>
          <w:rFonts w:cs="Arial"/>
          <w:sz w:val="22"/>
          <w:szCs w:val="22"/>
        </w:rPr>
        <w:fldChar w:fldCharType="end"/>
      </w:r>
      <w:r w:rsidRPr="003943F6">
        <w:rPr>
          <w:rFonts w:cs="Arial"/>
          <w:sz w:val="22"/>
          <w:szCs w:val="22"/>
        </w:rPr>
        <w:t xml:space="preserve">, the Authority shall take into account the relevant circumstances and seek to act reasonably and proportionately to the nature of any breach and the extent to which any such breach is inadvertent, the result of decisions of isolated individuals or a deliberate act of the </w:t>
      </w:r>
      <w:r w:rsidR="00884DB8">
        <w:rPr>
          <w:rFonts w:cs="Arial"/>
          <w:sz w:val="22"/>
          <w:szCs w:val="22"/>
        </w:rPr>
        <w:t>Supplier</w:t>
      </w:r>
      <w:r w:rsidRPr="003943F6">
        <w:rPr>
          <w:rFonts w:cs="Arial"/>
          <w:sz w:val="22"/>
          <w:szCs w:val="22"/>
        </w:rPr>
        <w:t xml:space="preserve"> or Key Personnel (or, where relevant, a Sub-contractor). No compensation shall be payable by the Authority to the </w:t>
      </w:r>
      <w:r w:rsidR="00884DB8">
        <w:rPr>
          <w:rFonts w:cs="Arial"/>
          <w:sz w:val="22"/>
          <w:szCs w:val="22"/>
        </w:rPr>
        <w:t>Supplier</w:t>
      </w:r>
      <w:r w:rsidRPr="003943F6">
        <w:rPr>
          <w:rFonts w:cs="Arial"/>
          <w:sz w:val="22"/>
          <w:szCs w:val="22"/>
        </w:rPr>
        <w:t xml:space="preserve"> or any of its COI Associates or any Sub-contractor as a consequence of any remedy or remedies that the Authority may require under Paragraphs </w:t>
      </w:r>
      <w:r w:rsidRPr="003943F6">
        <w:rPr>
          <w:rFonts w:cs="Arial"/>
          <w:sz w:val="22"/>
          <w:szCs w:val="22"/>
        </w:rPr>
        <w:fldChar w:fldCharType="begin"/>
      </w:r>
      <w:r w:rsidRPr="003943F6">
        <w:rPr>
          <w:rFonts w:cs="Arial"/>
          <w:sz w:val="22"/>
          <w:szCs w:val="22"/>
        </w:rPr>
        <w:instrText xml:space="preserve"> REF _Ref394650253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4.1</w:t>
      </w:r>
      <w:r w:rsidRPr="003943F6">
        <w:rPr>
          <w:rFonts w:cs="Arial"/>
          <w:sz w:val="22"/>
          <w:szCs w:val="22"/>
        </w:rPr>
        <w:fldChar w:fldCharType="end"/>
      </w:r>
      <w:r w:rsidRPr="003943F6">
        <w:rPr>
          <w:rFonts w:cs="Arial"/>
          <w:sz w:val="22"/>
          <w:szCs w:val="22"/>
        </w:rPr>
        <w:t xml:space="preserve"> or </w:t>
      </w:r>
      <w:r w:rsidRPr="003943F6">
        <w:rPr>
          <w:rFonts w:cs="Arial"/>
          <w:sz w:val="22"/>
          <w:szCs w:val="22"/>
        </w:rPr>
        <w:fldChar w:fldCharType="begin"/>
      </w:r>
      <w:r w:rsidRPr="003943F6">
        <w:rPr>
          <w:rFonts w:cs="Arial"/>
          <w:sz w:val="22"/>
          <w:szCs w:val="22"/>
        </w:rPr>
        <w:instrText xml:space="preserve"> REF _Ref396998978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4.2</w:t>
      </w:r>
      <w:r w:rsidRPr="003943F6">
        <w:rPr>
          <w:rFonts w:cs="Arial"/>
          <w:sz w:val="22"/>
          <w:szCs w:val="22"/>
        </w:rPr>
        <w:fldChar w:fldCharType="end"/>
      </w:r>
      <w:r w:rsidRPr="003943F6">
        <w:rPr>
          <w:rFonts w:cs="Arial"/>
          <w:sz w:val="22"/>
          <w:szCs w:val="22"/>
        </w:rPr>
        <w:t xml:space="preserve"> (save that the Authority shall make payment for any service correctly rendered under a DE&amp;S Contract up to the date on which a notice was given under Paragraphs </w:t>
      </w:r>
      <w:r w:rsidRPr="003943F6">
        <w:rPr>
          <w:rFonts w:cs="Arial"/>
          <w:sz w:val="22"/>
          <w:szCs w:val="22"/>
        </w:rPr>
        <w:fldChar w:fldCharType="begin"/>
      </w:r>
      <w:r w:rsidRPr="003943F6">
        <w:rPr>
          <w:rFonts w:cs="Arial"/>
          <w:sz w:val="22"/>
          <w:szCs w:val="22"/>
        </w:rPr>
        <w:instrText xml:space="preserve"> REF _Ref394650774 \w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4.1.1(C)</w:t>
      </w:r>
      <w:r w:rsidRPr="003943F6">
        <w:rPr>
          <w:rFonts w:cs="Arial"/>
          <w:sz w:val="22"/>
          <w:szCs w:val="22"/>
        </w:rPr>
        <w:fldChar w:fldCharType="end"/>
      </w:r>
      <w:r w:rsidRPr="003943F6">
        <w:rPr>
          <w:rFonts w:cs="Arial"/>
          <w:sz w:val="22"/>
          <w:szCs w:val="22"/>
        </w:rPr>
        <w:t xml:space="preserve"> and </w:t>
      </w:r>
      <w:r w:rsidRPr="003943F6">
        <w:rPr>
          <w:rFonts w:cs="Arial"/>
          <w:sz w:val="22"/>
          <w:szCs w:val="22"/>
        </w:rPr>
        <w:fldChar w:fldCharType="begin"/>
      </w:r>
      <w:r w:rsidRPr="003943F6">
        <w:rPr>
          <w:rFonts w:cs="Arial"/>
          <w:sz w:val="22"/>
          <w:szCs w:val="22"/>
        </w:rPr>
        <w:instrText xml:space="preserve"> REF _Ref396999084 \r \h  \* MERGEFORMAT </w:instrText>
      </w:r>
      <w:r w:rsidRPr="003943F6">
        <w:rPr>
          <w:rFonts w:cs="Arial"/>
          <w:sz w:val="22"/>
          <w:szCs w:val="22"/>
        </w:rPr>
      </w:r>
      <w:r w:rsidRPr="003943F6">
        <w:rPr>
          <w:rFonts w:cs="Arial"/>
          <w:sz w:val="22"/>
          <w:szCs w:val="22"/>
        </w:rPr>
        <w:fldChar w:fldCharType="separate"/>
      </w:r>
      <w:r w:rsidRPr="003943F6">
        <w:rPr>
          <w:rFonts w:cs="Arial"/>
          <w:sz w:val="22"/>
          <w:szCs w:val="22"/>
        </w:rPr>
        <w:t>4.2.1(D)</w:t>
      </w:r>
      <w:r w:rsidRPr="003943F6">
        <w:rPr>
          <w:rFonts w:cs="Arial"/>
          <w:sz w:val="22"/>
          <w:szCs w:val="22"/>
        </w:rPr>
        <w:fldChar w:fldCharType="end"/>
      </w:r>
      <w:r w:rsidR="005D670C" w:rsidRPr="003943F6">
        <w:rPr>
          <w:rFonts w:cs="Arial"/>
          <w:sz w:val="22"/>
          <w:szCs w:val="22"/>
        </w:rPr>
        <w:t>)</w:t>
      </w:r>
      <w:r w:rsidRPr="003943F6">
        <w:rPr>
          <w:rFonts w:cs="Arial"/>
          <w:sz w:val="22"/>
          <w:szCs w:val="22"/>
        </w:rPr>
        <w:t>.</w:t>
      </w:r>
      <w:bookmarkEnd w:id="55"/>
      <w:bookmarkEnd w:id="59"/>
    </w:p>
    <w:p w14:paraId="11C1B50E" w14:textId="590D5FEE" w:rsidR="00172FCC" w:rsidRPr="003943F6" w:rsidRDefault="00AA7B70" w:rsidP="00F62B90">
      <w:pPr>
        <w:pStyle w:val="MCoE-Section10"/>
        <w:spacing w:before="360" w:beforeAutospacing="0"/>
        <w:jc w:val="both"/>
        <w:rPr>
          <w:rFonts w:cs="Arial"/>
          <w:color w:val="auto"/>
          <w:sz w:val="22"/>
          <w:szCs w:val="22"/>
          <w:lang w:val="en-US"/>
        </w:rPr>
      </w:pPr>
      <w:r w:rsidRPr="003943F6">
        <w:rPr>
          <w:rFonts w:cs="Arial"/>
          <w:color w:val="auto"/>
          <w:sz w:val="22"/>
          <w:szCs w:val="22"/>
          <w:lang w:val="en-US"/>
        </w:rPr>
        <w:t>M</w:t>
      </w:r>
      <w:r w:rsidR="57709950" w:rsidRPr="003943F6">
        <w:rPr>
          <w:rFonts w:cs="Arial"/>
          <w:color w:val="auto"/>
          <w:sz w:val="22"/>
          <w:szCs w:val="22"/>
          <w:lang w:val="en-US"/>
        </w:rPr>
        <w:t xml:space="preserve">onitoring and </w:t>
      </w:r>
      <w:r w:rsidRPr="003943F6">
        <w:rPr>
          <w:rFonts w:cs="Arial"/>
          <w:color w:val="auto"/>
          <w:sz w:val="22"/>
          <w:szCs w:val="22"/>
          <w:lang w:val="en-US"/>
        </w:rPr>
        <w:t>C</w:t>
      </w:r>
      <w:r w:rsidR="57709950" w:rsidRPr="003943F6">
        <w:rPr>
          <w:rFonts w:cs="Arial"/>
          <w:color w:val="auto"/>
          <w:sz w:val="22"/>
          <w:szCs w:val="22"/>
          <w:lang w:val="en-US"/>
        </w:rPr>
        <w:t>ompliance</w:t>
      </w:r>
    </w:p>
    <w:p w14:paraId="11C1B50F" w14:textId="4CBF371C" w:rsidR="00172FCC" w:rsidRPr="003943F6" w:rsidRDefault="57709950" w:rsidP="00F62B90">
      <w:pPr>
        <w:pStyle w:val="MCoE-Section11"/>
        <w:jc w:val="both"/>
        <w:rPr>
          <w:rFonts w:cs="Arial"/>
          <w:sz w:val="22"/>
          <w:szCs w:val="22"/>
        </w:rPr>
      </w:pPr>
      <w:bookmarkStart w:id="60" w:name="_Ref394650353"/>
      <w:r w:rsidRPr="003943F6">
        <w:rPr>
          <w:rFonts w:cs="Arial"/>
          <w:sz w:val="22"/>
          <w:szCs w:val="22"/>
        </w:rPr>
        <w:t xml:space="preserve">The </w:t>
      </w:r>
      <w:r w:rsidR="00884DB8">
        <w:rPr>
          <w:rFonts w:cs="Arial"/>
          <w:sz w:val="22"/>
          <w:szCs w:val="22"/>
        </w:rPr>
        <w:t>Supplier</w:t>
      </w:r>
      <w:r w:rsidRPr="003943F6">
        <w:rPr>
          <w:rFonts w:cs="Arial"/>
          <w:sz w:val="22"/>
          <w:szCs w:val="22"/>
        </w:rPr>
        <w:t xml:space="preserve"> shall be proactive in monitoring the performance of its obligations under Paragraph </w:t>
      </w:r>
      <w:r w:rsidR="005D670C" w:rsidRPr="003943F6">
        <w:rPr>
          <w:rFonts w:cs="Arial"/>
          <w:sz w:val="22"/>
          <w:szCs w:val="22"/>
        </w:rPr>
        <w:fldChar w:fldCharType="begin"/>
      </w:r>
      <w:r w:rsidR="005D670C" w:rsidRPr="003943F6">
        <w:rPr>
          <w:rFonts w:cs="Arial"/>
          <w:sz w:val="22"/>
          <w:szCs w:val="22"/>
        </w:rPr>
        <w:instrText xml:space="preserve"> REF _Ref467060660 \r \h </w:instrText>
      </w:r>
      <w:r w:rsidR="00143A18" w:rsidRPr="003943F6">
        <w:rPr>
          <w:rFonts w:cs="Arial"/>
          <w:sz w:val="22"/>
          <w:szCs w:val="22"/>
        </w:rPr>
        <w:instrText xml:space="preserve"> \* MERGEFORMAT </w:instrText>
      </w:r>
      <w:r w:rsidR="005D670C" w:rsidRPr="003943F6">
        <w:rPr>
          <w:rFonts w:cs="Arial"/>
          <w:sz w:val="22"/>
          <w:szCs w:val="22"/>
        </w:rPr>
      </w:r>
      <w:r w:rsidR="005D670C" w:rsidRPr="003943F6">
        <w:rPr>
          <w:rFonts w:cs="Arial"/>
          <w:sz w:val="22"/>
          <w:szCs w:val="22"/>
        </w:rPr>
        <w:fldChar w:fldCharType="separate"/>
      </w:r>
      <w:r w:rsidR="005D670C" w:rsidRPr="003943F6">
        <w:rPr>
          <w:rFonts w:cs="Arial"/>
          <w:sz w:val="22"/>
          <w:szCs w:val="22"/>
        </w:rPr>
        <w:t>1</w:t>
      </w:r>
      <w:r w:rsidR="005D670C" w:rsidRPr="003943F6">
        <w:rPr>
          <w:rFonts w:cs="Arial"/>
          <w:sz w:val="22"/>
          <w:szCs w:val="22"/>
        </w:rPr>
        <w:fldChar w:fldCharType="end"/>
      </w:r>
      <w:r w:rsidRPr="003943F6">
        <w:rPr>
          <w:rFonts w:cs="Arial"/>
          <w:sz w:val="22"/>
          <w:szCs w:val="22"/>
        </w:rPr>
        <w:t xml:space="preserve"> and the COI Management Process and shall raise any concerns with the Authority immediately. In particular, the </w:t>
      </w:r>
      <w:r w:rsidR="00884DB8">
        <w:rPr>
          <w:rFonts w:cs="Arial"/>
          <w:sz w:val="22"/>
          <w:szCs w:val="22"/>
        </w:rPr>
        <w:t>Supplier</w:t>
      </w:r>
      <w:r w:rsidRPr="003943F6">
        <w:rPr>
          <w:rFonts w:cs="Arial"/>
          <w:sz w:val="22"/>
          <w:szCs w:val="22"/>
        </w:rPr>
        <w:t xml:space="preserve"> shall notify the Authority in the event of any breach of Paragraph </w:t>
      </w:r>
      <w:r w:rsidR="005D670C" w:rsidRPr="003943F6">
        <w:rPr>
          <w:rFonts w:cs="Arial"/>
          <w:sz w:val="22"/>
          <w:szCs w:val="22"/>
        </w:rPr>
        <w:fldChar w:fldCharType="begin"/>
      </w:r>
      <w:r w:rsidR="005D670C" w:rsidRPr="003943F6">
        <w:rPr>
          <w:rFonts w:cs="Arial"/>
          <w:sz w:val="22"/>
          <w:szCs w:val="22"/>
        </w:rPr>
        <w:instrText xml:space="preserve"> REF _Ref467060660 \r \h </w:instrText>
      </w:r>
      <w:r w:rsidR="00143A18" w:rsidRPr="003943F6">
        <w:rPr>
          <w:rFonts w:cs="Arial"/>
          <w:sz w:val="22"/>
          <w:szCs w:val="22"/>
        </w:rPr>
        <w:instrText xml:space="preserve"> \* MERGEFORMAT </w:instrText>
      </w:r>
      <w:r w:rsidR="005D670C" w:rsidRPr="003943F6">
        <w:rPr>
          <w:rFonts w:cs="Arial"/>
          <w:sz w:val="22"/>
          <w:szCs w:val="22"/>
        </w:rPr>
      </w:r>
      <w:r w:rsidR="005D670C" w:rsidRPr="003943F6">
        <w:rPr>
          <w:rFonts w:cs="Arial"/>
          <w:sz w:val="22"/>
          <w:szCs w:val="22"/>
        </w:rPr>
        <w:fldChar w:fldCharType="separate"/>
      </w:r>
      <w:r w:rsidR="005D670C" w:rsidRPr="003943F6">
        <w:rPr>
          <w:rFonts w:cs="Arial"/>
          <w:sz w:val="22"/>
          <w:szCs w:val="22"/>
        </w:rPr>
        <w:t>1</w:t>
      </w:r>
      <w:r w:rsidR="005D670C" w:rsidRPr="003943F6">
        <w:rPr>
          <w:rFonts w:cs="Arial"/>
          <w:sz w:val="22"/>
          <w:szCs w:val="22"/>
        </w:rPr>
        <w:fldChar w:fldCharType="end"/>
      </w:r>
      <w:r w:rsidRPr="003943F6">
        <w:rPr>
          <w:rFonts w:cs="Arial"/>
          <w:sz w:val="22"/>
          <w:szCs w:val="22"/>
        </w:rPr>
        <w:t xml:space="preserve"> or the COI Management Process as soon as possible after becoming aware of such breach.</w:t>
      </w:r>
      <w:bookmarkEnd w:id="60"/>
    </w:p>
    <w:p w14:paraId="11C1B510" w14:textId="54673333" w:rsidR="00172FCC" w:rsidRPr="003943F6" w:rsidRDefault="00172FCC" w:rsidP="00F62B90">
      <w:pPr>
        <w:pStyle w:val="MCoE-Section11"/>
        <w:jc w:val="both"/>
        <w:rPr>
          <w:rFonts w:cs="Arial"/>
          <w:sz w:val="22"/>
          <w:szCs w:val="22"/>
        </w:rPr>
      </w:pPr>
      <w:r w:rsidRPr="003943F6">
        <w:rPr>
          <w:rFonts w:cs="Arial"/>
          <w:sz w:val="22"/>
          <w:szCs w:val="22"/>
        </w:rPr>
        <w:t xml:space="preserve">At all times (and without prejudice to the generality of Paragraph </w:t>
      </w:r>
      <w:r w:rsidR="00060656" w:rsidRPr="003943F6">
        <w:rPr>
          <w:rFonts w:cs="Arial"/>
          <w:sz w:val="22"/>
          <w:szCs w:val="22"/>
        </w:rPr>
        <w:fldChar w:fldCharType="begin"/>
      </w:r>
      <w:r w:rsidR="00060656" w:rsidRPr="003943F6">
        <w:rPr>
          <w:rFonts w:cs="Arial"/>
          <w:sz w:val="22"/>
          <w:szCs w:val="22"/>
        </w:rPr>
        <w:instrText xml:space="preserve"> REF _Ref394650353 \r \h </w:instrText>
      </w:r>
      <w:r w:rsidR="00143A18" w:rsidRPr="003943F6">
        <w:rPr>
          <w:rFonts w:cs="Arial"/>
          <w:sz w:val="22"/>
          <w:szCs w:val="22"/>
        </w:rPr>
        <w:instrText xml:space="preserve"> \* MERGEFORMAT </w:instrText>
      </w:r>
      <w:r w:rsidR="00060656" w:rsidRPr="003943F6">
        <w:rPr>
          <w:rFonts w:cs="Arial"/>
          <w:sz w:val="22"/>
          <w:szCs w:val="22"/>
        </w:rPr>
      </w:r>
      <w:r w:rsidR="00060656" w:rsidRPr="003943F6">
        <w:rPr>
          <w:rFonts w:cs="Arial"/>
          <w:sz w:val="22"/>
          <w:szCs w:val="22"/>
        </w:rPr>
        <w:fldChar w:fldCharType="separate"/>
      </w:r>
      <w:r w:rsidR="00060656" w:rsidRPr="003943F6">
        <w:rPr>
          <w:rFonts w:cs="Arial"/>
          <w:sz w:val="22"/>
          <w:szCs w:val="22"/>
        </w:rPr>
        <w:t>5.1</w:t>
      </w:r>
      <w:r w:rsidR="00060656" w:rsidRPr="003943F6">
        <w:rPr>
          <w:rFonts w:cs="Arial"/>
          <w:sz w:val="22"/>
          <w:szCs w:val="22"/>
        </w:rPr>
        <w:fldChar w:fldCharType="end"/>
      </w:r>
      <w:r w:rsidRPr="003943F6">
        <w:rPr>
          <w:rFonts w:cs="Arial"/>
          <w:sz w:val="22"/>
          <w:szCs w:val="22"/>
        </w:rPr>
        <w:t xml:space="preserve"> above):</w:t>
      </w:r>
    </w:p>
    <w:p w14:paraId="11C1B511" w14:textId="77777777" w:rsidR="00172FCC" w:rsidRPr="003943F6" w:rsidRDefault="57709950" w:rsidP="00F62B90">
      <w:pPr>
        <w:pStyle w:val="MCoE-Section111"/>
        <w:jc w:val="both"/>
        <w:rPr>
          <w:rFonts w:cs="Arial"/>
          <w:sz w:val="22"/>
          <w:szCs w:val="22"/>
        </w:rPr>
      </w:pPr>
      <w:r w:rsidRPr="003943F6">
        <w:rPr>
          <w:rFonts w:cs="Arial"/>
          <w:sz w:val="22"/>
          <w:szCs w:val="22"/>
        </w:rPr>
        <w:t>the Key Personnel shall designate one of their number (and shall notify the Authority in writing of such designation) to monitor and ensure compliance by all Engaged Personnel with the COI Management Process; and</w:t>
      </w:r>
    </w:p>
    <w:p w14:paraId="11C1B512" w14:textId="3303162E" w:rsidR="00172FCC" w:rsidRPr="003943F6" w:rsidRDefault="57709950" w:rsidP="00F62B90">
      <w:pPr>
        <w:pStyle w:val="MCoE-Section111"/>
        <w:jc w:val="both"/>
        <w:rPr>
          <w:rFonts w:cs="Arial"/>
          <w:sz w:val="22"/>
          <w:szCs w:val="22"/>
        </w:rPr>
      </w:pPr>
      <w:r w:rsidRPr="003943F6">
        <w:rPr>
          <w:rFonts w:cs="Arial"/>
          <w:sz w:val="22"/>
          <w:szCs w:val="22"/>
        </w:rPr>
        <w:t xml:space="preserve">the </w:t>
      </w:r>
      <w:r w:rsidR="00884DB8">
        <w:rPr>
          <w:rFonts w:cs="Arial"/>
          <w:sz w:val="22"/>
          <w:szCs w:val="22"/>
        </w:rPr>
        <w:t>Supplier</w:t>
      </w:r>
      <w:r w:rsidRPr="003943F6">
        <w:rPr>
          <w:rFonts w:cs="Arial"/>
          <w:sz w:val="22"/>
          <w:szCs w:val="22"/>
        </w:rPr>
        <w:t xml:space="preserve"> shall designate an equivalent </w:t>
      </w:r>
      <w:r w:rsidR="00884DB8">
        <w:rPr>
          <w:rFonts w:cs="Arial"/>
          <w:sz w:val="22"/>
          <w:szCs w:val="22"/>
        </w:rPr>
        <w:t>Supplier</w:t>
      </w:r>
      <w:r w:rsidRPr="003943F6">
        <w:rPr>
          <w:rFonts w:cs="Arial"/>
          <w:sz w:val="22"/>
          <w:szCs w:val="22"/>
        </w:rPr>
        <w:t xml:space="preserve"> Related Party (and notify the Authority in writing of such designation) to monitor and ensure compliance by the </w:t>
      </w:r>
      <w:r w:rsidR="00884DB8">
        <w:rPr>
          <w:rFonts w:cs="Arial"/>
          <w:sz w:val="22"/>
          <w:szCs w:val="22"/>
        </w:rPr>
        <w:t>Supplier</w:t>
      </w:r>
      <w:r w:rsidRPr="003943F6">
        <w:rPr>
          <w:rFonts w:cs="Arial"/>
          <w:sz w:val="22"/>
          <w:szCs w:val="22"/>
        </w:rPr>
        <w:t xml:space="preserve"> with its obligations in Paragraph </w:t>
      </w:r>
      <w:r w:rsidR="005D670C" w:rsidRPr="003943F6">
        <w:rPr>
          <w:rFonts w:cs="Arial"/>
          <w:sz w:val="22"/>
          <w:szCs w:val="22"/>
        </w:rPr>
        <w:fldChar w:fldCharType="begin"/>
      </w:r>
      <w:r w:rsidR="005D670C" w:rsidRPr="003943F6">
        <w:rPr>
          <w:rFonts w:cs="Arial"/>
          <w:sz w:val="22"/>
          <w:szCs w:val="22"/>
        </w:rPr>
        <w:instrText xml:space="preserve"> REF _Ref467060660 \r \h </w:instrText>
      </w:r>
      <w:r w:rsidR="00143A18" w:rsidRPr="003943F6">
        <w:rPr>
          <w:rFonts w:cs="Arial"/>
          <w:sz w:val="22"/>
          <w:szCs w:val="22"/>
        </w:rPr>
        <w:instrText xml:space="preserve"> \* MERGEFORMAT </w:instrText>
      </w:r>
      <w:r w:rsidR="005D670C" w:rsidRPr="003943F6">
        <w:rPr>
          <w:rFonts w:cs="Arial"/>
          <w:sz w:val="22"/>
          <w:szCs w:val="22"/>
        </w:rPr>
      </w:r>
      <w:r w:rsidR="005D670C" w:rsidRPr="003943F6">
        <w:rPr>
          <w:rFonts w:cs="Arial"/>
          <w:sz w:val="22"/>
          <w:szCs w:val="22"/>
        </w:rPr>
        <w:fldChar w:fldCharType="separate"/>
      </w:r>
      <w:r w:rsidR="005D670C" w:rsidRPr="003943F6">
        <w:rPr>
          <w:rFonts w:cs="Arial"/>
          <w:sz w:val="22"/>
          <w:szCs w:val="22"/>
        </w:rPr>
        <w:t>1</w:t>
      </w:r>
      <w:r w:rsidR="005D670C" w:rsidRPr="003943F6">
        <w:rPr>
          <w:rFonts w:cs="Arial"/>
          <w:sz w:val="22"/>
          <w:szCs w:val="22"/>
        </w:rPr>
        <w:fldChar w:fldCharType="end"/>
      </w:r>
      <w:r w:rsidRPr="003943F6">
        <w:rPr>
          <w:rFonts w:cs="Arial"/>
          <w:sz w:val="22"/>
          <w:szCs w:val="22"/>
        </w:rPr>
        <w:t xml:space="preserve"> and to monitor and ensure compliance by all </w:t>
      </w:r>
      <w:r w:rsidR="00884DB8">
        <w:rPr>
          <w:rFonts w:cs="Arial"/>
          <w:sz w:val="22"/>
          <w:szCs w:val="22"/>
        </w:rPr>
        <w:t>Supplier</w:t>
      </w:r>
      <w:r w:rsidRPr="003943F6">
        <w:rPr>
          <w:rFonts w:cs="Arial"/>
          <w:sz w:val="22"/>
          <w:szCs w:val="22"/>
        </w:rPr>
        <w:t xml:space="preserve"> Related Parties (other than Engaged Personnel) with the COI Management Process.</w:t>
      </w:r>
    </w:p>
    <w:p w14:paraId="11C1B513" w14:textId="1489E29A" w:rsidR="00F62B90" w:rsidRPr="003943F6" w:rsidRDefault="57709950" w:rsidP="00F62B90">
      <w:pPr>
        <w:pStyle w:val="MCoE-Section11"/>
        <w:jc w:val="both"/>
        <w:rPr>
          <w:rFonts w:cs="Arial"/>
          <w:sz w:val="22"/>
          <w:szCs w:val="22"/>
        </w:rPr>
      </w:pPr>
      <w:bookmarkStart w:id="61" w:name="_Ref394650622"/>
      <w:r w:rsidRPr="003943F6">
        <w:rPr>
          <w:rFonts w:cs="Arial"/>
          <w:sz w:val="22"/>
          <w:szCs w:val="22"/>
        </w:rPr>
        <w:t xml:space="preserve">The </w:t>
      </w:r>
      <w:r w:rsidR="00884DB8">
        <w:rPr>
          <w:rFonts w:cs="Arial"/>
          <w:sz w:val="22"/>
          <w:szCs w:val="22"/>
        </w:rPr>
        <w:t>Supplier</w:t>
      </w:r>
      <w:r w:rsidRPr="003943F6">
        <w:rPr>
          <w:rFonts w:cs="Arial"/>
          <w:sz w:val="22"/>
          <w:szCs w:val="22"/>
        </w:rPr>
        <w:t xml:space="preserve"> shall demonstrate its compliance with its obligations in Paragraph </w:t>
      </w:r>
      <w:r w:rsidR="005D670C" w:rsidRPr="003943F6">
        <w:rPr>
          <w:rFonts w:cs="Arial"/>
          <w:sz w:val="22"/>
          <w:szCs w:val="22"/>
        </w:rPr>
        <w:fldChar w:fldCharType="begin"/>
      </w:r>
      <w:r w:rsidR="005D670C" w:rsidRPr="003943F6">
        <w:rPr>
          <w:rFonts w:cs="Arial"/>
          <w:sz w:val="22"/>
          <w:szCs w:val="22"/>
        </w:rPr>
        <w:instrText xml:space="preserve"> REF _Ref467060660 \r \h </w:instrText>
      </w:r>
      <w:r w:rsidR="00143A18" w:rsidRPr="003943F6">
        <w:rPr>
          <w:rFonts w:cs="Arial"/>
          <w:sz w:val="22"/>
          <w:szCs w:val="22"/>
        </w:rPr>
        <w:instrText xml:space="preserve"> \* MERGEFORMAT </w:instrText>
      </w:r>
      <w:r w:rsidR="005D670C" w:rsidRPr="003943F6">
        <w:rPr>
          <w:rFonts w:cs="Arial"/>
          <w:sz w:val="22"/>
          <w:szCs w:val="22"/>
        </w:rPr>
      </w:r>
      <w:r w:rsidR="005D670C" w:rsidRPr="003943F6">
        <w:rPr>
          <w:rFonts w:cs="Arial"/>
          <w:sz w:val="22"/>
          <w:szCs w:val="22"/>
        </w:rPr>
        <w:fldChar w:fldCharType="separate"/>
      </w:r>
      <w:r w:rsidR="005D670C" w:rsidRPr="003943F6">
        <w:rPr>
          <w:rFonts w:cs="Arial"/>
          <w:sz w:val="22"/>
          <w:szCs w:val="22"/>
        </w:rPr>
        <w:t>1</w:t>
      </w:r>
      <w:r w:rsidR="005D670C" w:rsidRPr="003943F6">
        <w:rPr>
          <w:rFonts w:cs="Arial"/>
          <w:sz w:val="22"/>
          <w:szCs w:val="22"/>
        </w:rPr>
        <w:fldChar w:fldCharType="end"/>
      </w:r>
      <w:r w:rsidRPr="003943F6">
        <w:rPr>
          <w:rFonts w:cs="Arial"/>
          <w:sz w:val="22"/>
          <w:szCs w:val="22"/>
        </w:rPr>
        <w:t xml:space="preserve"> and the COI Management Process whenever requested by the Authority and in such manner as is reasonably requested by the Authority having regard to the governance arrangements in Schedule </w:t>
      </w:r>
      <w:r w:rsidR="001E5EA8" w:rsidRPr="3169FC86">
        <w:rPr>
          <w:rFonts w:cs="Arial"/>
          <w:sz w:val="22"/>
          <w:szCs w:val="22"/>
        </w:rPr>
        <w:t>C</w:t>
      </w:r>
      <w:r w:rsidRPr="003943F6">
        <w:rPr>
          <w:rFonts w:cs="Arial"/>
          <w:sz w:val="22"/>
          <w:szCs w:val="22"/>
        </w:rPr>
        <w:t xml:space="preserve"> (</w:t>
      </w:r>
      <w:r w:rsidR="00884DB8">
        <w:rPr>
          <w:rFonts w:cs="Arial"/>
          <w:sz w:val="22"/>
          <w:szCs w:val="22"/>
        </w:rPr>
        <w:t>Supplier</w:t>
      </w:r>
      <w:r w:rsidRPr="003943F6">
        <w:rPr>
          <w:rFonts w:cs="Arial"/>
          <w:sz w:val="22"/>
          <w:szCs w:val="22"/>
        </w:rPr>
        <w:t xml:space="preserve"> Group Governance).</w:t>
      </w:r>
      <w:bookmarkEnd w:id="61"/>
      <w:r w:rsidR="00F62B90" w:rsidRPr="003943F6">
        <w:rPr>
          <w:rFonts w:cs="Arial"/>
          <w:sz w:val="22"/>
          <w:szCs w:val="22"/>
        </w:rPr>
        <w:br w:type="page"/>
      </w:r>
    </w:p>
    <w:p w14:paraId="11C1B514" w14:textId="74F34301" w:rsidR="00172FCC" w:rsidRDefault="57709950" w:rsidP="00F62B90">
      <w:pPr>
        <w:pStyle w:val="MCoE-Section11"/>
        <w:spacing w:before="0"/>
        <w:jc w:val="both"/>
        <w:rPr>
          <w:rFonts w:cs="Arial"/>
          <w:sz w:val="22"/>
          <w:szCs w:val="22"/>
        </w:rPr>
      </w:pPr>
      <w:bookmarkStart w:id="62" w:name="_Ref363661454"/>
      <w:r w:rsidRPr="003943F6">
        <w:rPr>
          <w:rFonts w:cs="Arial"/>
          <w:sz w:val="22"/>
          <w:szCs w:val="22"/>
        </w:rPr>
        <w:lastRenderedPageBreak/>
        <w:t xml:space="preserve">The Authority (or a representative nominated by the Authority) shall have the right to audit the </w:t>
      </w:r>
      <w:r w:rsidR="00884DB8">
        <w:rPr>
          <w:rFonts w:cs="Arial"/>
          <w:sz w:val="22"/>
          <w:szCs w:val="22"/>
        </w:rPr>
        <w:t>Supplier</w:t>
      </w:r>
      <w:r w:rsidRPr="003943F6">
        <w:rPr>
          <w:rFonts w:cs="Arial"/>
          <w:sz w:val="22"/>
          <w:szCs w:val="22"/>
        </w:rPr>
        <w:t xml:space="preserve">'s compliance with its obligations under Paragraph </w:t>
      </w:r>
      <w:r w:rsidR="005D670C" w:rsidRPr="003943F6">
        <w:rPr>
          <w:rFonts w:cs="Arial"/>
          <w:sz w:val="22"/>
          <w:szCs w:val="22"/>
        </w:rPr>
        <w:fldChar w:fldCharType="begin"/>
      </w:r>
      <w:r w:rsidR="005D670C" w:rsidRPr="003943F6">
        <w:rPr>
          <w:rFonts w:cs="Arial"/>
          <w:sz w:val="22"/>
          <w:szCs w:val="22"/>
        </w:rPr>
        <w:instrText xml:space="preserve"> REF _Ref467060660 \r \h </w:instrText>
      </w:r>
      <w:r w:rsidR="00143A18" w:rsidRPr="003943F6">
        <w:rPr>
          <w:rFonts w:cs="Arial"/>
          <w:sz w:val="22"/>
          <w:szCs w:val="22"/>
        </w:rPr>
        <w:instrText xml:space="preserve"> \* MERGEFORMAT </w:instrText>
      </w:r>
      <w:r w:rsidR="005D670C" w:rsidRPr="003943F6">
        <w:rPr>
          <w:rFonts w:cs="Arial"/>
          <w:sz w:val="22"/>
          <w:szCs w:val="22"/>
        </w:rPr>
      </w:r>
      <w:r w:rsidR="005D670C" w:rsidRPr="003943F6">
        <w:rPr>
          <w:rFonts w:cs="Arial"/>
          <w:sz w:val="22"/>
          <w:szCs w:val="22"/>
        </w:rPr>
        <w:fldChar w:fldCharType="separate"/>
      </w:r>
      <w:r w:rsidR="005D670C" w:rsidRPr="003943F6">
        <w:rPr>
          <w:rFonts w:cs="Arial"/>
          <w:sz w:val="22"/>
          <w:szCs w:val="22"/>
        </w:rPr>
        <w:t>1</w:t>
      </w:r>
      <w:r w:rsidR="005D670C" w:rsidRPr="003943F6">
        <w:rPr>
          <w:rFonts w:cs="Arial"/>
          <w:sz w:val="22"/>
          <w:szCs w:val="22"/>
        </w:rPr>
        <w:fldChar w:fldCharType="end"/>
      </w:r>
      <w:r w:rsidRPr="003943F6">
        <w:rPr>
          <w:rFonts w:cs="Arial"/>
          <w:sz w:val="22"/>
          <w:szCs w:val="22"/>
        </w:rPr>
        <w:t xml:space="preserve"> and the COI Management Process and the </w:t>
      </w:r>
      <w:r w:rsidR="00884DB8">
        <w:rPr>
          <w:rFonts w:cs="Arial"/>
          <w:sz w:val="22"/>
          <w:szCs w:val="22"/>
        </w:rPr>
        <w:t>Supplier</w:t>
      </w:r>
      <w:r w:rsidRPr="003943F6">
        <w:rPr>
          <w:rFonts w:cs="Arial"/>
          <w:sz w:val="22"/>
          <w:szCs w:val="22"/>
        </w:rPr>
        <w:t xml:space="preserve"> shall provide all reasonable access and assistance to enable the Authority (or its nominated representative) to do so.</w:t>
      </w:r>
      <w:bookmarkEnd w:id="62"/>
    </w:p>
    <w:p w14:paraId="0BE417A9" w14:textId="5CB767CB" w:rsidR="002D671C" w:rsidRDefault="002D671C">
      <w:pPr>
        <w:tabs>
          <w:tab w:val="clear" w:pos="709"/>
          <w:tab w:val="clear" w:pos="1559"/>
          <w:tab w:val="clear" w:pos="2268"/>
          <w:tab w:val="clear" w:pos="2977"/>
          <w:tab w:val="clear" w:pos="3686"/>
          <w:tab w:val="clear" w:pos="4394"/>
          <w:tab w:val="clear" w:pos="8789"/>
        </w:tabs>
        <w:spacing w:after="160" w:line="259" w:lineRule="auto"/>
      </w:pPr>
      <w:r>
        <w:br w:type="page"/>
      </w:r>
    </w:p>
    <w:p w14:paraId="629F6AB9" w14:textId="430A5B0A" w:rsidR="00001C57" w:rsidRDefault="00ED5562" w:rsidP="00ED5562">
      <w:pPr>
        <w:jc w:val="center"/>
        <w:rPr>
          <w:b/>
          <w:bCs/>
        </w:rPr>
      </w:pPr>
      <w:r w:rsidRPr="00ED5562">
        <w:rPr>
          <w:b/>
          <w:bCs/>
        </w:rPr>
        <w:lastRenderedPageBreak/>
        <w:t>APPENDIX 1</w:t>
      </w:r>
    </w:p>
    <w:p w14:paraId="57F6164F" w14:textId="77777777" w:rsidR="00ED5562" w:rsidRPr="00ED5562" w:rsidRDefault="00ED5562" w:rsidP="00ED5562">
      <w:pPr>
        <w:jc w:val="center"/>
        <w:rPr>
          <w:b/>
          <w:bCs/>
        </w:rPr>
      </w:pPr>
    </w:p>
    <w:p w14:paraId="3C380E83" w14:textId="4CBBC559" w:rsidR="00ED5562" w:rsidRPr="00ED5562" w:rsidRDefault="00ED5562" w:rsidP="00ED5562">
      <w:pPr>
        <w:jc w:val="center"/>
        <w:rPr>
          <w:b/>
          <w:bCs/>
        </w:rPr>
      </w:pPr>
      <w:r w:rsidRPr="00ED5562">
        <w:rPr>
          <w:b/>
          <w:bCs/>
        </w:rPr>
        <w:t>DISCLOSED PROJECTS</w:t>
      </w:r>
    </w:p>
    <w:p w14:paraId="363DD132" w14:textId="77777777" w:rsidR="00001C57" w:rsidRDefault="00001C57" w:rsidP="002919F1"/>
    <w:p w14:paraId="1C6E8A88" w14:textId="77777777" w:rsidR="00001C57" w:rsidRDefault="00001C57" w:rsidP="002919F1"/>
    <w:p w14:paraId="488317F9" w14:textId="77777777" w:rsidR="00001C57" w:rsidRDefault="00001C57" w:rsidP="002919F1"/>
    <w:p w14:paraId="5030325D" w14:textId="77777777" w:rsidR="00001C57" w:rsidRDefault="00001C57" w:rsidP="002919F1"/>
    <w:p w14:paraId="4906754F" w14:textId="77777777" w:rsidR="00001C57" w:rsidRDefault="00001C57" w:rsidP="002919F1"/>
    <w:p w14:paraId="05866BF6" w14:textId="77777777" w:rsidR="00001C57" w:rsidRDefault="00001C57" w:rsidP="002919F1"/>
    <w:p w14:paraId="3E6296CC" w14:textId="77777777" w:rsidR="00001C57" w:rsidRDefault="00001C57" w:rsidP="002919F1"/>
    <w:p w14:paraId="6A3655D0" w14:textId="77777777" w:rsidR="00001C57" w:rsidRDefault="00001C57" w:rsidP="002919F1"/>
    <w:p w14:paraId="6FCBC8E1" w14:textId="77777777" w:rsidR="00001C57" w:rsidRDefault="00001C57" w:rsidP="002919F1"/>
    <w:p w14:paraId="5B043D6B" w14:textId="77777777" w:rsidR="00001C57" w:rsidRDefault="00001C57" w:rsidP="002919F1"/>
    <w:p w14:paraId="5AEABBA1" w14:textId="77777777" w:rsidR="00001C57" w:rsidRDefault="00001C57" w:rsidP="002919F1"/>
    <w:p w14:paraId="2A7870BD" w14:textId="77777777" w:rsidR="00001C57" w:rsidRDefault="00001C57" w:rsidP="002919F1"/>
    <w:p w14:paraId="652E1697" w14:textId="77777777" w:rsidR="00001C57" w:rsidRDefault="00001C57" w:rsidP="002919F1"/>
    <w:p w14:paraId="1DDBC798" w14:textId="77777777" w:rsidR="00001C57" w:rsidRDefault="00001C57" w:rsidP="002919F1"/>
    <w:p w14:paraId="6BE55E31" w14:textId="77777777" w:rsidR="00001C57" w:rsidRDefault="00001C57" w:rsidP="002919F1"/>
    <w:p w14:paraId="21353534" w14:textId="77777777" w:rsidR="00001C57" w:rsidRDefault="00001C57" w:rsidP="002919F1"/>
    <w:p w14:paraId="67836D21" w14:textId="77777777" w:rsidR="00001C57" w:rsidRDefault="00001C57" w:rsidP="002919F1"/>
    <w:p w14:paraId="39BBD928" w14:textId="77777777" w:rsidR="00001C57" w:rsidRDefault="00001C57" w:rsidP="002919F1"/>
    <w:p w14:paraId="26D2D167" w14:textId="77777777" w:rsidR="00001C57" w:rsidRDefault="00001C57" w:rsidP="002919F1"/>
    <w:p w14:paraId="3303F64F" w14:textId="77777777" w:rsidR="00001C57" w:rsidRDefault="00001C57" w:rsidP="002919F1"/>
    <w:p w14:paraId="20ABF00D" w14:textId="77777777" w:rsidR="00001C57" w:rsidRDefault="00001C57" w:rsidP="002919F1"/>
    <w:p w14:paraId="46C3AB76" w14:textId="77777777" w:rsidR="00001C57" w:rsidRDefault="00001C57" w:rsidP="002919F1"/>
    <w:p w14:paraId="182FD257" w14:textId="77777777" w:rsidR="00001C57" w:rsidRDefault="00001C57" w:rsidP="002919F1"/>
    <w:p w14:paraId="428E59F4" w14:textId="77777777" w:rsidR="00001C57" w:rsidRDefault="00001C57" w:rsidP="002919F1"/>
    <w:p w14:paraId="0F454605" w14:textId="77777777" w:rsidR="00001C57" w:rsidRDefault="00001C57" w:rsidP="002919F1"/>
    <w:p w14:paraId="48D71AA9" w14:textId="77777777" w:rsidR="00001C57" w:rsidRDefault="00001C57" w:rsidP="002919F1"/>
    <w:p w14:paraId="091082F4" w14:textId="77777777" w:rsidR="00001C57" w:rsidRDefault="00001C57" w:rsidP="002919F1"/>
    <w:p w14:paraId="18948FD9" w14:textId="77777777" w:rsidR="00001C57" w:rsidRDefault="00001C57" w:rsidP="002919F1"/>
    <w:p w14:paraId="5E5D6CBA" w14:textId="77777777" w:rsidR="00001C57" w:rsidRDefault="00001C57" w:rsidP="002919F1"/>
    <w:p w14:paraId="2D6455EA" w14:textId="77777777" w:rsidR="00001C57" w:rsidRDefault="00001C57" w:rsidP="002919F1"/>
    <w:p w14:paraId="3840E7DE" w14:textId="77777777" w:rsidR="00001C57" w:rsidRDefault="00001C57" w:rsidP="002919F1"/>
    <w:p w14:paraId="4339420C" w14:textId="77777777" w:rsidR="00001C57" w:rsidRDefault="00001C57" w:rsidP="002919F1"/>
    <w:p w14:paraId="65D0EC2F" w14:textId="77777777" w:rsidR="00001C57" w:rsidRDefault="00001C57" w:rsidP="002919F1"/>
    <w:p w14:paraId="29F6F221" w14:textId="77777777" w:rsidR="00001C57" w:rsidRDefault="00001C57" w:rsidP="002919F1"/>
    <w:p w14:paraId="61F24A1F" w14:textId="77777777" w:rsidR="00001C57" w:rsidRDefault="00001C57" w:rsidP="002919F1"/>
    <w:p w14:paraId="0C3750AB" w14:textId="77777777" w:rsidR="00001C57" w:rsidRDefault="00001C57" w:rsidP="002919F1"/>
    <w:p w14:paraId="47020931" w14:textId="77777777" w:rsidR="00001C57" w:rsidRDefault="00001C57" w:rsidP="002919F1"/>
    <w:p w14:paraId="69CB5A11" w14:textId="77777777" w:rsidR="00001C57" w:rsidRDefault="00001C57" w:rsidP="002919F1"/>
    <w:p w14:paraId="12F8EB34" w14:textId="77777777" w:rsidR="00001C57" w:rsidRDefault="00001C57" w:rsidP="002919F1"/>
    <w:p w14:paraId="7CD9C930" w14:textId="77777777" w:rsidR="00001C57" w:rsidRDefault="00001C57" w:rsidP="002919F1"/>
    <w:p w14:paraId="36255A59" w14:textId="77777777" w:rsidR="00001C57" w:rsidRDefault="00001C57" w:rsidP="002919F1"/>
    <w:p w14:paraId="0F69129B" w14:textId="77777777" w:rsidR="00001C57" w:rsidRDefault="00001C57" w:rsidP="002919F1"/>
    <w:p w14:paraId="66154CDA" w14:textId="77777777" w:rsidR="00001C57" w:rsidRDefault="00001C57" w:rsidP="002919F1"/>
    <w:p w14:paraId="55A7C8B3" w14:textId="77777777" w:rsidR="00001C57" w:rsidRDefault="00001C57" w:rsidP="002919F1"/>
    <w:p w14:paraId="36271BEE" w14:textId="77777777" w:rsidR="00001C57" w:rsidRDefault="00001C57" w:rsidP="002919F1"/>
    <w:p w14:paraId="367AF396" w14:textId="77777777" w:rsidR="00001C57" w:rsidRDefault="00001C57" w:rsidP="002919F1"/>
    <w:p w14:paraId="0EAFF98C" w14:textId="77777777" w:rsidR="00001C57" w:rsidRDefault="00001C57" w:rsidP="002919F1"/>
    <w:p w14:paraId="2E32628C" w14:textId="77777777" w:rsidR="00001C57" w:rsidRDefault="00001C57" w:rsidP="002919F1"/>
    <w:p w14:paraId="109948CD" w14:textId="77777777" w:rsidR="00001C57" w:rsidRDefault="00001C57" w:rsidP="002919F1"/>
    <w:p w14:paraId="549D16FE" w14:textId="77777777" w:rsidR="00001C57" w:rsidRDefault="00001C57" w:rsidP="002919F1"/>
    <w:p w14:paraId="618C67EA" w14:textId="77777777" w:rsidR="00001C57" w:rsidRDefault="00001C57" w:rsidP="002919F1"/>
    <w:p w14:paraId="358CDE79" w14:textId="77777777" w:rsidR="00001C57" w:rsidRDefault="00001C57" w:rsidP="002919F1"/>
    <w:p w14:paraId="39F89A42" w14:textId="77777777" w:rsidR="00001C57" w:rsidRDefault="00001C57" w:rsidP="002919F1"/>
    <w:p w14:paraId="473FEC83" w14:textId="77777777" w:rsidR="00001C57" w:rsidRDefault="00001C57" w:rsidP="002919F1"/>
    <w:p w14:paraId="7C59627F" w14:textId="77777777" w:rsidR="00001C57" w:rsidRDefault="00001C57" w:rsidP="002919F1"/>
    <w:p w14:paraId="71725802" w14:textId="77777777" w:rsidR="00001C57" w:rsidRDefault="00001C57" w:rsidP="002919F1"/>
    <w:p w14:paraId="0DCFD300" w14:textId="77777777" w:rsidR="00001C57" w:rsidRDefault="00001C57" w:rsidP="002919F1"/>
    <w:p w14:paraId="08BFC3C7" w14:textId="77777777" w:rsidR="00001C57" w:rsidRDefault="00001C57" w:rsidP="002919F1"/>
    <w:p w14:paraId="11C1B51A" w14:textId="4BA4C6A3" w:rsidR="00172FCC" w:rsidRPr="003943F6" w:rsidRDefault="00E91A4A" w:rsidP="00E91A4A">
      <w:pPr>
        <w:pStyle w:val="AppendixHeading"/>
        <w:keepNext/>
        <w:numPr>
          <w:ilvl w:val="0"/>
          <w:numId w:val="0"/>
        </w:numPr>
        <w:rPr>
          <w:rFonts w:cs="Arial"/>
          <w:sz w:val="22"/>
          <w:szCs w:val="22"/>
        </w:rPr>
      </w:pPr>
      <w:r>
        <w:rPr>
          <w:rFonts w:cs="Arial"/>
          <w:sz w:val="22"/>
          <w:szCs w:val="22"/>
        </w:rPr>
        <w:t>APPENDIX 2</w:t>
      </w:r>
      <w:r w:rsidR="00172FCC" w:rsidRPr="003943F6">
        <w:rPr>
          <w:rFonts w:cs="Arial"/>
          <w:sz w:val="22"/>
          <w:szCs w:val="22"/>
        </w:rPr>
        <w:br/>
      </w:r>
      <w:r w:rsidR="00172FCC" w:rsidRPr="003943F6">
        <w:rPr>
          <w:rFonts w:cs="Arial"/>
          <w:sz w:val="22"/>
          <w:szCs w:val="22"/>
        </w:rPr>
        <w:br/>
      </w:r>
      <w:r w:rsidR="57709950" w:rsidRPr="003943F6">
        <w:rPr>
          <w:rFonts w:cs="Arial"/>
          <w:sz w:val="22"/>
          <w:szCs w:val="22"/>
        </w:rPr>
        <w:t>Business Appointments</w:t>
      </w:r>
      <w:bookmarkStart w:id="63" w:name="_Ref474428351"/>
      <w:bookmarkEnd w:id="63"/>
    </w:p>
    <w:p w14:paraId="11C1B51B" w14:textId="15D5B8BA" w:rsidR="00172FCC" w:rsidRPr="003943F6" w:rsidRDefault="57709950" w:rsidP="00F62B90">
      <w:pPr>
        <w:pStyle w:val="ScheduleHeading1"/>
        <w:numPr>
          <w:ilvl w:val="0"/>
          <w:numId w:val="6"/>
        </w:numPr>
        <w:jc w:val="both"/>
        <w:rPr>
          <w:rFonts w:cs="Arial"/>
          <w:sz w:val="22"/>
          <w:szCs w:val="22"/>
          <w:lang w:val="en-US"/>
        </w:rPr>
      </w:pPr>
      <w:bookmarkStart w:id="64" w:name="_Ref474756105"/>
      <w:r w:rsidRPr="003943F6">
        <w:rPr>
          <w:rFonts w:cs="Arial"/>
          <w:sz w:val="22"/>
          <w:szCs w:val="22"/>
          <w:lang w:val="en-US"/>
        </w:rPr>
        <w:t>Applicable post engagement duration</w:t>
      </w:r>
      <w:bookmarkEnd w:id="64"/>
    </w:p>
    <w:p w14:paraId="431C7889" w14:textId="77777777" w:rsidR="00F62B90" w:rsidRPr="003943F6" w:rsidRDefault="00F62B90" w:rsidP="00F62B90">
      <w:pPr>
        <w:rPr>
          <w:rFonts w:cs="Arial"/>
          <w:sz w:val="22"/>
          <w:szCs w:val="22"/>
          <w:lang w:val="en-US"/>
        </w:rPr>
      </w:pPr>
    </w:p>
    <w:tbl>
      <w:tblPr>
        <w:tblW w:w="0" w:type="auto"/>
        <w:tblCellMar>
          <w:left w:w="0" w:type="dxa"/>
          <w:right w:w="0" w:type="dxa"/>
        </w:tblCellMar>
        <w:tblLook w:val="04A0" w:firstRow="1" w:lastRow="0" w:firstColumn="1" w:lastColumn="0" w:noHBand="0" w:noVBand="1"/>
      </w:tblPr>
      <w:tblGrid>
        <w:gridCol w:w="2546"/>
        <w:gridCol w:w="6460"/>
      </w:tblGrid>
      <w:tr w:rsidR="00172FCC" w:rsidRPr="003943F6" w14:paraId="11C1B51E" w14:textId="77777777" w:rsidTr="57709950">
        <w:tc>
          <w:tcPr>
            <w:tcW w:w="0" w:type="auto"/>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11C1B51C" w14:textId="77777777" w:rsidR="00172FCC" w:rsidRPr="003943F6" w:rsidRDefault="57709950" w:rsidP="00F62B90">
            <w:pPr>
              <w:pStyle w:val="BodyText"/>
              <w:keepNext/>
              <w:jc w:val="both"/>
              <w:rPr>
                <w:rFonts w:cs="Arial"/>
                <w:b/>
                <w:bCs/>
                <w:sz w:val="22"/>
                <w:szCs w:val="22"/>
              </w:rPr>
            </w:pPr>
            <w:r w:rsidRPr="003943F6">
              <w:rPr>
                <w:rFonts w:cs="Arial"/>
                <w:b/>
                <w:bCs/>
                <w:sz w:val="22"/>
                <w:szCs w:val="22"/>
              </w:rPr>
              <w:t>Engaged Personnel level / role</w:t>
            </w:r>
          </w:p>
        </w:tc>
        <w:tc>
          <w:tcPr>
            <w:tcW w:w="0" w:type="auto"/>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11C1B51D" w14:textId="77777777" w:rsidR="00172FCC" w:rsidRPr="003943F6" w:rsidRDefault="57709950" w:rsidP="00F62B90">
            <w:pPr>
              <w:pStyle w:val="BodyText"/>
              <w:keepNext/>
              <w:jc w:val="both"/>
              <w:rPr>
                <w:rFonts w:cs="Arial"/>
                <w:b/>
                <w:bCs/>
                <w:sz w:val="22"/>
                <w:szCs w:val="22"/>
              </w:rPr>
            </w:pPr>
            <w:r w:rsidRPr="003943F6">
              <w:rPr>
                <w:rFonts w:cs="Arial"/>
                <w:b/>
                <w:bCs/>
                <w:sz w:val="22"/>
                <w:szCs w:val="22"/>
              </w:rPr>
              <w:t>Duration after ceasing to be engaged for which the relevant Engaged Personnel shall not be involved in the performance of an existing contract, or in tendering for a new contract, relating to any Conflicting Project</w:t>
            </w:r>
          </w:p>
        </w:tc>
      </w:tr>
      <w:tr w:rsidR="00172FCC" w:rsidRPr="003943F6" w14:paraId="11C1B521"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1F" w14:textId="77777777" w:rsidR="00172FCC" w:rsidRPr="003943F6" w:rsidRDefault="57709950" w:rsidP="00F62B90">
            <w:pPr>
              <w:pStyle w:val="BodyText"/>
              <w:keepNext/>
              <w:jc w:val="both"/>
              <w:rPr>
                <w:rFonts w:cs="Arial"/>
                <w:sz w:val="22"/>
                <w:szCs w:val="22"/>
              </w:rPr>
            </w:pPr>
            <w:r w:rsidRPr="003943F6">
              <w:rPr>
                <w:rFonts w:cs="Arial"/>
                <w:sz w:val="22"/>
                <w:szCs w:val="22"/>
              </w:rPr>
              <w:t>Level 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0" w14:textId="77777777" w:rsidR="00172FCC" w:rsidRPr="003943F6" w:rsidRDefault="57709950" w:rsidP="00F62B90">
            <w:pPr>
              <w:pStyle w:val="BodyText"/>
              <w:keepNext/>
              <w:jc w:val="both"/>
              <w:rPr>
                <w:rFonts w:cs="Arial"/>
                <w:sz w:val="22"/>
                <w:szCs w:val="22"/>
              </w:rPr>
            </w:pPr>
            <w:r w:rsidRPr="003943F6">
              <w:rPr>
                <w:rFonts w:cs="Arial"/>
                <w:sz w:val="22"/>
                <w:szCs w:val="22"/>
              </w:rPr>
              <w:t>N/A</w:t>
            </w:r>
          </w:p>
        </w:tc>
      </w:tr>
      <w:tr w:rsidR="00172FCC" w:rsidRPr="003943F6" w14:paraId="11C1B524"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2" w14:textId="77777777" w:rsidR="00172FCC" w:rsidRPr="003943F6" w:rsidRDefault="57709950" w:rsidP="00F62B90">
            <w:pPr>
              <w:pStyle w:val="BodyText"/>
              <w:keepNext/>
              <w:jc w:val="both"/>
              <w:rPr>
                <w:rFonts w:cs="Arial"/>
                <w:sz w:val="22"/>
                <w:szCs w:val="22"/>
              </w:rPr>
            </w:pPr>
            <w:r w:rsidRPr="003943F6">
              <w:rPr>
                <w:rFonts w:cs="Arial"/>
                <w:sz w:val="22"/>
                <w:szCs w:val="22"/>
              </w:rPr>
              <w:t>Level 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3" w14:textId="77777777" w:rsidR="00172FCC" w:rsidRPr="003943F6" w:rsidRDefault="57709950" w:rsidP="00F62B90">
            <w:pPr>
              <w:pStyle w:val="BodyText"/>
              <w:keepNext/>
              <w:jc w:val="both"/>
              <w:rPr>
                <w:rFonts w:cs="Arial"/>
                <w:sz w:val="22"/>
                <w:szCs w:val="22"/>
              </w:rPr>
            </w:pPr>
            <w:r w:rsidRPr="003943F6">
              <w:rPr>
                <w:rFonts w:cs="Arial"/>
                <w:sz w:val="22"/>
                <w:szCs w:val="22"/>
              </w:rPr>
              <w:t>3 months</w:t>
            </w:r>
          </w:p>
        </w:tc>
      </w:tr>
      <w:tr w:rsidR="00172FCC" w:rsidRPr="003943F6" w14:paraId="11C1B527"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5" w14:textId="77777777" w:rsidR="00172FCC" w:rsidRPr="003943F6" w:rsidRDefault="57709950" w:rsidP="00F62B90">
            <w:pPr>
              <w:pStyle w:val="BodyText"/>
              <w:keepNext/>
              <w:jc w:val="both"/>
              <w:rPr>
                <w:rFonts w:cs="Arial"/>
                <w:sz w:val="22"/>
                <w:szCs w:val="22"/>
              </w:rPr>
            </w:pPr>
            <w:r w:rsidRPr="003943F6">
              <w:rPr>
                <w:rFonts w:cs="Arial"/>
                <w:sz w:val="22"/>
                <w:szCs w:val="22"/>
              </w:rPr>
              <w:t>Level 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6" w14:textId="77777777" w:rsidR="00172FCC" w:rsidRPr="003943F6" w:rsidRDefault="57709950" w:rsidP="00F62B90">
            <w:pPr>
              <w:pStyle w:val="BodyText"/>
              <w:keepNext/>
              <w:jc w:val="both"/>
              <w:rPr>
                <w:rFonts w:cs="Arial"/>
                <w:sz w:val="22"/>
                <w:szCs w:val="22"/>
              </w:rPr>
            </w:pPr>
            <w:r w:rsidRPr="003943F6">
              <w:rPr>
                <w:rFonts w:cs="Arial"/>
                <w:sz w:val="22"/>
                <w:szCs w:val="22"/>
              </w:rPr>
              <w:t>6 months</w:t>
            </w:r>
          </w:p>
        </w:tc>
      </w:tr>
      <w:tr w:rsidR="00172FCC" w:rsidRPr="003943F6" w14:paraId="11C1B52A"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8" w14:textId="77777777" w:rsidR="00172FCC" w:rsidRPr="003943F6" w:rsidRDefault="57709950" w:rsidP="00F62B90">
            <w:pPr>
              <w:pStyle w:val="BodyText"/>
              <w:keepNext/>
              <w:jc w:val="both"/>
              <w:rPr>
                <w:rFonts w:cs="Arial"/>
                <w:sz w:val="22"/>
                <w:szCs w:val="22"/>
              </w:rPr>
            </w:pPr>
            <w:r w:rsidRPr="003943F6">
              <w:rPr>
                <w:rFonts w:cs="Arial"/>
                <w:sz w:val="22"/>
                <w:szCs w:val="22"/>
              </w:rPr>
              <w:t>Level 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9" w14:textId="77777777" w:rsidR="00172FCC" w:rsidRPr="003943F6" w:rsidRDefault="57709950" w:rsidP="00F62B90">
            <w:pPr>
              <w:pStyle w:val="BodyText"/>
              <w:keepNext/>
              <w:jc w:val="both"/>
              <w:rPr>
                <w:rFonts w:cs="Arial"/>
                <w:sz w:val="22"/>
                <w:szCs w:val="22"/>
              </w:rPr>
            </w:pPr>
            <w:r w:rsidRPr="003943F6">
              <w:rPr>
                <w:rFonts w:cs="Arial"/>
                <w:sz w:val="22"/>
                <w:szCs w:val="22"/>
              </w:rPr>
              <w:t>9 months</w:t>
            </w:r>
          </w:p>
        </w:tc>
      </w:tr>
      <w:tr w:rsidR="00172FCC" w:rsidRPr="003943F6" w14:paraId="11C1B52D"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B" w14:textId="77777777" w:rsidR="00172FCC" w:rsidRPr="003943F6" w:rsidRDefault="57709950" w:rsidP="00F62B90">
            <w:pPr>
              <w:pStyle w:val="BodyText"/>
              <w:keepNext/>
              <w:jc w:val="both"/>
              <w:rPr>
                <w:rFonts w:cs="Arial"/>
                <w:sz w:val="22"/>
                <w:szCs w:val="22"/>
              </w:rPr>
            </w:pPr>
            <w:r w:rsidRPr="003943F6">
              <w:rPr>
                <w:rFonts w:cs="Arial"/>
                <w:sz w:val="22"/>
                <w:szCs w:val="22"/>
              </w:rPr>
              <w:t>Level 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C" w14:textId="77777777" w:rsidR="00172FCC" w:rsidRPr="003943F6" w:rsidRDefault="57709950" w:rsidP="00F62B90">
            <w:pPr>
              <w:pStyle w:val="BodyText"/>
              <w:keepNext/>
              <w:jc w:val="both"/>
              <w:rPr>
                <w:rFonts w:cs="Arial"/>
                <w:sz w:val="22"/>
                <w:szCs w:val="22"/>
              </w:rPr>
            </w:pPr>
            <w:r w:rsidRPr="003943F6">
              <w:rPr>
                <w:rFonts w:cs="Arial"/>
                <w:sz w:val="22"/>
                <w:szCs w:val="22"/>
              </w:rPr>
              <w:t>9 months</w:t>
            </w:r>
          </w:p>
        </w:tc>
      </w:tr>
      <w:tr w:rsidR="00172FCC" w:rsidRPr="003943F6" w14:paraId="11C1B530"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E" w14:textId="2200B9EB" w:rsidR="00172FCC" w:rsidRPr="003943F6" w:rsidRDefault="00013E24" w:rsidP="00F62B90">
            <w:pPr>
              <w:pStyle w:val="BodyText"/>
              <w:keepNext/>
              <w:jc w:val="both"/>
              <w:rPr>
                <w:rFonts w:cs="Arial"/>
                <w:sz w:val="22"/>
                <w:szCs w:val="22"/>
              </w:rPr>
            </w:pPr>
            <w:r>
              <w:rPr>
                <w:rFonts w:cs="Arial"/>
                <w:sz w:val="22"/>
                <w:szCs w:val="22"/>
              </w:rPr>
              <w:t>JS</w:t>
            </w:r>
            <w:r w:rsidR="00E860F0">
              <w:rPr>
                <w:rFonts w:cs="Arial"/>
                <w:sz w:val="22"/>
                <w:szCs w:val="22"/>
              </w:rPr>
              <w:t>D</w:t>
            </w:r>
            <w:r>
              <w:rPr>
                <w:rFonts w:cs="Arial"/>
                <w:sz w:val="22"/>
                <w:szCs w:val="22"/>
              </w:rPr>
              <w:t>T</w:t>
            </w:r>
            <w:r w:rsidR="57709950" w:rsidRPr="003943F6">
              <w:rPr>
                <w:rFonts w:cs="Arial"/>
                <w:sz w:val="22"/>
                <w:szCs w:val="22"/>
              </w:rPr>
              <w:t xml:space="preserve"> (not SRO)</w:t>
            </w:r>
            <w:r w:rsidR="005E32C7" w:rsidRPr="003943F6">
              <w:rPr>
                <w:rFonts w:cs="Arial"/>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F" w14:textId="77777777" w:rsidR="00172FCC" w:rsidRPr="003943F6" w:rsidRDefault="57709950" w:rsidP="00F62B90">
            <w:pPr>
              <w:pStyle w:val="BodyText"/>
              <w:keepNext/>
              <w:jc w:val="both"/>
              <w:rPr>
                <w:rFonts w:cs="Arial"/>
                <w:sz w:val="22"/>
                <w:szCs w:val="22"/>
              </w:rPr>
            </w:pPr>
            <w:r w:rsidRPr="003943F6">
              <w:rPr>
                <w:rFonts w:cs="Arial"/>
                <w:sz w:val="22"/>
                <w:szCs w:val="22"/>
              </w:rPr>
              <w:t>6 months</w:t>
            </w:r>
          </w:p>
        </w:tc>
      </w:tr>
      <w:tr w:rsidR="00172FCC" w:rsidRPr="003943F6" w14:paraId="11C1B533"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31" w14:textId="41720378" w:rsidR="00172FCC" w:rsidRPr="003943F6" w:rsidRDefault="57709950" w:rsidP="00F62B90">
            <w:pPr>
              <w:pStyle w:val="BodyText"/>
              <w:keepNext/>
              <w:jc w:val="both"/>
              <w:rPr>
                <w:rFonts w:cs="Arial"/>
                <w:sz w:val="22"/>
                <w:szCs w:val="22"/>
              </w:rPr>
            </w:pPr>
            <w:r w:rsidRPr="003943F6">
              <w:rPr>
                <w:rFonts w:cs="Arial"/>
                <w:sz w:val="22"/>
                <w:szCs w:val="22"/>
              </w:rPr>
              <w:t>SRO</w:t>
            </w:r>
            <w:r w:rsidR="005E32C7" w:rsidRPr="003943F6">
              <w:rPr>
                <w:rFonts w:cs="Arial"/>
                <w:sz w:val="22"/>
                <w:szCs w:val="22"/>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32" w14:textId="77777777" w:rsidR="00172FCC" w:rsidRPr="003943F6" w:rsidRDefault="57709950" w:rsidP="00F62B90">
            <w:pPr>
              <w:pStyle w:val="BodyText"/>
              <w:keepNext/>
              <w:jc w:val="both"/>
              <w:rPr>
                <w:rFonts w:cs="Arial"/>
                <w:sz w:val="22"/>
                <w:szCs w:val="22"/>
              </w:rPr>
            </w:pPr>
            <w:r w:rsidRPr="003943F6">
              <w:rPr>
                <w:rFonts w:cs="Arial"/>
                <w:sz w:val="22"/>
                <w:szCs w:val="22"/>
              </w:rPr>
              <w:t>12 months</w:t>
            </w:r>
          </w:p>
        </w:tc>
      </w:tr>
      <w:tr w:rsidR="00172FCC" w:rsidRPr="003943F6" w14:paraId="11C1B536"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1B534" w14:textId="77777777" w:rsidR="00172FCC" w:rsidRPr="003943F6" w:rsidRDefault="57709950" w:rsidP="00F62B90">
            <w:pPr>
              <w:pStyle w:val="BodyText"/>
              <w:keepNext/>
              <w:rPr>
                <w:rFonts w:cs="Arial"/>
                <w:sz w:val="22"/>
                <w:szCs w:val="22"/>
              </w:rPr>
            </w:pPr>
            <w:r w:rsidRPr="003943F6">
              <w:rPr>
                <w:rFonts w:cs="Arial"/>
                <w:sz w:val="22"/>
                <w:szCs w:val="22"/>
              </w:rPr>
              <w:t>Any Engaged Personnel who does not fit within the above categories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1B535" w14:textId="757F8836" w:rsidR="00172FCC" w:rsidRPr="003943F6" w:rsidRDefault="000B165E" w:rsidP="00F62B90">
            <w:pPr>
              <w:pStyle w:val="BodyText"/>
              <w:keepNext/>
              <w:jc w:val="both"/>
              <w:rPr>
                <w:rFonts w:cs="Arial"/>
                <w:sz w:val="22"/>
                <w:szCs w:val="22"/>
              </w:rPr>
            </w:pPr>
            <w:r w:rsidRPr="003943F6">
              <w:rPr>
                <w:rFonts w:cs="Arial"/>
                <w:sz w:val="22"/>
                <w:szCs w:val="22"/>
              </w:rPr>
              <w:t xml:space="preserve">To be agreed with the </w:t>
            </w:r>
            <w:r w:rsidR="00251FA5" w:rsidRPr="003943F6">
              <w:rPr>
                <w:rFonts w:cs="Arial"/>
                <w:sz w:val="22"/>
                <w:szCs w:val="22"/>
              </w:rPr>
              <w:t xml:space="preserve">PDP </w:t>
            </w:r>
            <w:r w:rsidR="00172FCC" w:rsidRPr="003943F6">
              <w:rPr>
                <w:rFonts w:cs="Arial"/>
                <w:sz w:val="22"/>
                <w:szCs w:val="22"/>
              </w:rPr>
              <w:t xml:space="preserve">Commercial Lead, taking into consideration the factors set out in </w:t>
            </w:r>
            <w:r w:rsidR="00172FCC" w:rsidRPr="003943F6">
              <w:rPr>
                <w:rFonts w:cs="Arial"/>
                <w:sz w:val="22"/>
                <w:szCs w:val="22"/>
                <w:lang w:val="en-US"/>
              </w:rPr>
              <w:t xml:space="preserve">Paragraph </w:t>
            </w:r>
            <w:r w:rsidR="00172FCC" w:rsidRPr="003943F6">
              <w:rPr>
                <w:rFonts w:cs="Arial"/>
                <w:sz w:val="22"/>
                <w:szCs w:val="22"/>
              </w:rPr>
              <w:fldChar w:fldCharType="begin"/>
            </w:r>
            <w:r w:rsidR="00172FCC" w:rsidRPr="003943F6">
              <w:rPr>
                <w:rFonts w:cs="Arial"/>
                <w:sz w:val="22"/>
                <w:szCs w:val="22"/>
                <w:lang w:val="en-US"/>
              </w:rPr>
              <w:instrText xml:space="preserve"> REF _Ref474756187 \r \h </w:instrText>
            </w:r>
            <w:r w:rsidRPr="003943F6">
              <w:rPr>
                <w:rFonts w:cs="Arial"/>
                <w:sz w:val="22"/>
                <w:szCs w:val="22"/>
                <w:lang w:val="en-US"/>
              </w:rPr>
              <w:instrText xml:space="preserve"> \* MERGEFORMAT </w:instrText>
            </w:r>
            <w:r w:rsidR="00172FCC" w:rsidRPr="003943F6">
              <w:rPr>
                <w:rFonts w:cs="Arial"/>
                <w:sz w:val="22"/>
                <w:szCs w:val="22"/>
              </w:rPr>
            </w:r>
            <w:r w:rsidR="00172FCC" w:rsidRPr="003943F6">
              <w:rPr>
                <w:rFonts w:cs="Arial"/>
                <w:sz w:val="22"/>
                <w:szCs w:val="22"/>
                <w:lang w:val="en-US"/>
              </w:rPr>
              <w:fldChar w:fldCharType="separate"/>
            </w:r>
            <w:r w:rsidR="00172FCC" w:rsidRPr="003943F6">
              <w:rPr>
                <w:rFonts w:cs="Arial"/>
                <w:sz w:val="22"/>
                <w:szCs w:val="22"/>
                <w:lang w:val="en-US"/>
              </w:rPr>
              <w:t>2</w:t>
            </w:r>
            <w:r w:rsidR="00172FCC" w:rsidRPr="003943F6">
              <w:rPr>
                <w:rFonts w:cs="Arial"/>
                <w:sz w:val="22"/>
                <w:szCs w:val="22"/>
              </w:rPr>
              <w:fldChar w:fldCharType="end"/>
            </w:r>
            <w:r w:rsidR="00172FCC" w:rsidRPr="003943F6">
              <w:rPr>
                <w:rFonts w:cs="Arial"/>
                <w:sz w:val="22"/>
                <w:szCs w:val="22"/>
                <w:lang w:val="en-US"/>
              </w:rPr>
              <w:t xml:space="preserve"> (</w:t>
            </w:r>
            <w:r w:rsidR="00172FCC" w:rsidRPr="003943F6">
              <w:rPr>
                <w:rFonts w:cs="Arial"/>
                <w:iCs/>
                <w:sz w:val="22"/>
                <w:szCs w:val="22"/>
                <w:lang w:val="en-US"/>
              </w:rPr>
              <w:t>Factors impacting Business Appointments</w:t>
            </w:r>
            <w:r w:rsidR="00172FCC" w:rsidRPr="003943F6">
              <w:rPr>
                <w:rFonts w:cs="Arial"/>
                <w:sz w:val="22"/>
                <w:szCs w:val="22"/>
                <w:lang w:val="en-US"/>
              </w:rPr>
              <w:t xml:space="preserve">) to this </w:t>
            </w:r>
            <w:r w:rsidR="00172FCC" w:rsidRPr="003943F6">
              <w:rPr>
                <w:rFonts w:cs="Arial"/>
                <w:sz w:val="22"/>
                <w:szCs w:val="22"/>
              </w:rPr>
              <w:fldChar w:fldCharType="begin"/>
            </w:r>
            <w:r w:rsidR="00172FCC" w:rsidRPr="003943F6">
              <w:rPr>
                <w:rFonts w:cs="Arial"/>
                <w:sz w:val="22"/>
                <w:szCs w:val="22"/>
                <w:lang w:val="en-US"/>
              </w:rPr>
              <w:instrText xml:space="preserve"> REF _Ref474428351 \r \h </w:instrText>
            </w:r>
            <w:r w:rsidRPr="003943F6">
              <w:rPr>
                <w:rFonts w:cs="Arial"/>
                <w:sz w:val="22"/>
                <w:szCs w:val="22"/>
                <w:lang w:val="en-US"/>
              </w:rPr>
              <w:instrText xml:space="preserve"> \* MERGEFORMAT </w:instrText>
            </w:r>
            <w:r w:rsidR="00172FCC" w:rsidRPr="003943F6">
              <w:rPr>
                <w:rFonts w:cs="Arial"/>
                <w:sz w:val="22"/>
                <w:szCs w:val="22"/>
              </w:rPr>
            </w:r>
            <w:r w:rsidR="00172FCC" w:rsidRPr="003943F6">
              <w:rPr>
                <w:rFonts w:cs="Arial"/>
                <w:sz w:val="22"/>
                <w:szCs w:val="22"/>
                <w:lang w:val="en-US"/>
              </w:rPr>
              <w:fldChar w:fldCharType="separate"/>
            </w:r>
            <w:r w:rsidR="00172FCC" w:rsidRPr="003943F6">
              <w:rPr>
                <w:rFonts w:cs="Arial"/>
                <w:sz w:val="22"/>
                <w:szCs w:val="22"/>
                <w:lang w:val="en-US"/>
              </w:rPr>
              <w:t xml:space="preserve">Appendix </w:t>
            </w:r>
            <w:r w:rsidR="00172FCC" w:rsidRPr="003943F6">
              <w:rPr>
                <w:rFonts w:cs="Arial"/>
                <w:sz w:val="22"/>
                <w:szCs w:val="22"/>
              </w:rPr>
              <w:fldChar w:fldCharType="end"/>
            </w:r>
            <w:r w:rsidR="00B63211">
              <w:rPr>
                <w:rFonts w:cs="Arial"/>
                <w:sz w:val="22"/>
                <w:szCs w:val="22"/>
              </w:rPr>
              <w:t>1</w:t>
            </w:r>
            <w:r w:rsidR="00172FCC" w:rsidRPr="003943F6">
              <w:rPr>
                <w:rFonts w:cs="Arial"/>
                <w:sz w:val="22"/>
                <w:szCs w:val="22"/>
                <w:lang w:val="en-US"/>
              </w:rPr>
              <w:t xml:space="preserve"> (</w:t>
            </w:r>
            <w:r w:rsidR="00172FCC" w:rsidRPr="003943F6">
              <w:rPr>
                <w:rFonts w:cs="Arial"/>
                <w:iCs/>
                <w:sz w:val="22"/>
                <w:szCs w:val="22"/>
                <w:lang w:val="en-US"/>
              </w:rPr>
              <w:t>Business Appointments</w:t>
            </w:r>
            <w:r w:rsidR="00172FCC" w:rsidRPr="003943F6">
              <w:rPr>
                <w:rFonts w:cs="Arial"/>
                <w:sz w:val="22"/>
                <w:szCs w:val="22"/>
                <w:lang w:val="en-US"/>
              </w:rPr>
              <w:t xml:space="preserve">) of </w:t>
            </w:r>
            <w:r w:rsidR="00172FCC" w:rsidRPr="003943F6">
              <w:rPr>
                <w:rFonts w:cs="Arial"/>
                <w:sz w:val="22"/>
                <w:szCs w:val="22"/>
              </w:rPr>
              <w:fldChar w:fldCharType="begin"/>
            </w:r>
            <w:r w:rsidR="00172FCC" w:rsidRPr="003943F6">
              <w:rPr>
                <w:rFonts w:cs="Arial"/>
                <w:sz w:val="22"/>
                <w:szCs w:val="22"/>
                <w:lang w:val="en-US"/>
              </w:rPr>
              <w:instrText xml:space="preserve"> REF _Ref471717221 \r \h </w:instrText>
            </w:r>
            <w:r w:rsidRPr="003943F6">
              <w:rPr>
                <w:rFonts w:cs="Arial"/>
                <w:sz w:val="22"/>
                <w:szCs w:val="22"/>
                <w:lang w:val="en-US"/>
              </w:rPr>
              <w:instrText xml:space="preserve"> \* MERGEFORMAT </w:instrText>
            </w:r>
            <w:r w:rsidR="00172FCC" w:rsidRPr="003943F6">
              <w:rPr>
                <w:rFonts w:cs="Arial"/>
                <w:sz w:val="22"/>
                <w:szCs w:val="22"/>
              </w:rPr>
            </w:r>
            <w:r w:rsidR="00172FCC" w:rsidRPr="003943F6">
              <w:rPr>
                <w:rFonts w:cs="Arial"/>
                <w:sz w:val="22"/>
                <w:szCs w:val="22"/>
                <w:lang w:val="en-US"/>
              </w:rPr>
              <w:fldChar w:fldCharType="separate"/>
            </w:r>
            <w:r w:rsidR="00172FCC" w:rsidRPr="003943F6">
              <w:rPr>
                <w:rFonts w:cs="Arial"/>
                <w:sz w:val="22"/>
                <w:szCs w:val="22"/>
                <w:lang w:val="en-US"/>
              </w:rPr>
              <w:t>Schedule F</w:t>
            </w:r>
            <w:r w:rsidR="00172FCC" w:rsidRPr="003943F6">
              <w:rPr>
                <w:rFonts w:cs="Arial"/>
                <w:sz w:val="22"/>
                <w:szCs w:val="22"/>
              </w:rPr>
              <w:fldChar w:fldCharType="end"/>
            </w:r>
            <w:r w:rsidR="00172FCC" w:rsidRPr="003943F6">
              <w:rPr>
                <w:rFonts w:cs="Arial"/>
                <w:sz w:val="22"/>
                <w:szCs w:val="22"/>
                <w:lang w:val="en-US"/>
              </w:rPr>
              <w:t xml:space="preserve"> (</w:t>
            </w:r>
            <w:r w:rsidR="00172FCC" w:rsidRPr="003943F6">
              <w:rPr>
                <w:rFonts w:cs="Arial"/>
                <w:iCs/>
                <w:sz w:val="22"/>
                <w:szCs w:val="22"/>
                <w:lang w:val="en-US"/>
              </w:rPr>
              <w:t>COI Compliance Regime</w:t>
            </w:r>
            <w:r w:rsidR="00172FCC" w:rsidRPr="003943F6">
              <w:rPr>
                <w:rFonts w:cs="Arial"/>
                <w:sz w:val="22"/>
                <w:szCs w:val="22"/>
                <w:lang w:val="en-US"/>
              </w:rPr>
              <w:t>)</w:t>
            </w:r>
          </w:p>
        </w:tc>
      </w:tr>
    </w:tbl>
    <w:p w14:paraId="11C1B537" w14:textId="58B90E68" w:rsidR="00172FCC" w:rsidRPr="003943F6" w:rsidRDefault="005E32C7" w:rsidP="00F62B90">
      <w:pPr>
        <w:pStyle w:val="BodyText"/>
        <w:keepNext/>
        <w:ind w:left="360"/>
        <w:jc w:val="both"/>
        <w:rPr>
          <w:rFonts w:cs="Arial"/>
          <w:sz w:val="22"/>
          <w:szCs w:val="22"/>
        </w:rPr>
      </w:pPr>
      <w:r w:rsidRPr="3169FC86">
        <w:rPr>
          <w:rFonts w:cs="Arial"/>
          <w:sz w:val="22"/>
          <w:szCs w:val="22"/>
        </w:rPr>
        <w:t xml:space="preserve"> *See </w:t>
      </w:r>
      <w:r w:rsidR="00E17F69">
        <w:rPr>
          <w:rFonts w:cs="Arial"/>
          <w:sz w:val="22"/>
          <w:szCs w:val="22"/>
        </w:rPr>
        <w:t>D</w:t>
      </w:r>
      <w:r w:rsidRPr="3169FC86">
        <w:rPr>
          <w:rFonts w:cs="Arial"/>
          <w:sz w:val="22"/>
          <w:szCs w:val="22"/>
        </w:rPr>
        <w:t>efinitions</w:t>
      </w:r>
      <w:r w:rsidR="5F78955E" w:rsidRPr="3169FC86">
        <w:rPr>
          <w:rFonts w:cs="Arial"/>
          <w:sz w:val="22"/>
          <w:szCs w:val="22"/>
        </w:rPr>
        <w:t xml:space="preserve"> in Schedule A</w:t>
      </w:r>
    </w:p>
    <w:p w14:paraId="11C1B538" w14:textId="7A78FBE6" w:rsidR="00172FCC" w:rsidRPr="003943F6" w:rsidRDefault="57709950" w:rsidP="00F62B90">
      <w:pPr>
        <w:pStyle w:val="MCoE-Section10"/>
        <w:numPr>
          <w:ilvl w:val="0"/>
          <w:numId w:val="20"/>
        </w:numPr>
        <w:spacing w:before="360" w:beforeAutospacing="0"/>
        <w:jc w:val="both"/>
        <w:rPr>
          <w:rFonts w:cs="Arial"/>
          <w:color w:val="auto"/>
          <w:sz w:val="22"/>
          <w:szCs w:val="22"/>
        </w:rPr>
      </w:pPr>
      <w:bookmarkStart w:id="65" w:name="_Ref474433017"/>
      <w:bookmarkStart w:id="66" w:name="_Ref474756187"/>
      <w:r w:rsidRPr="003943F6">
        <w:rPr>
          <w:rFonts w:cs="Arial"/>
          <w:color w:val="auto"/>
          <w:sz w:val="22"/>
          <w:szCs w:val="22"/>
        </w:rPr>
        <w:t>Factors impacting Business Appointments</w:t>
      </w:r>
      <w:bookmarkEnd w:id="65"/>
      <w:bookmarkEnd w:id="66"/>
    </w:p>
    <w:p w14:paraId="2C2B3290" w14:textId="350E5E04" w:rsidR="00F4345E" w:rsidRPr="003943F6" w:rsidRDefault="57709950" w:rsidP="00F62B90">
      <w:pPr>
        <w:pStyle w:val="MCoE-Section11"/>
        <w:jc w:val="both"/>
        <w:rPr>
          <w:rFonts w:cs="Arial"/>
          <w:sz w:val="22"/>
          <w:szCs w:val="22"/>
        </w:rPr>
      </w:pPr>
      <w:r w:rsidRPr="003943F6">
        <w:rPr>
          <w:rFonts w:cs="Arial"/>
          <w:sz w:val="22"/>
          <w:szCs w:val="22"/>
        </w:rPr>
        <w:t>If the Engaged Personnel:</w:t>
      </w:r>
    </w:p>
    <w:p w14:paraId="11C1B53A" w14:textId="77777777" w:rsidR="00172FCC" w:rsidRPr="003943F6" w:rsidRDefault="57709950" w:rsidP="00F62B90">
      <w:pPr>
        <w:pStyle w:val="MCoE-Section111"/>
        <w:jc w:val="both"/>
        <w:rPr>
          <w:rFonts w:cs="Arial"/>
          <w:sz w:val="22"/>
          <w:szCs w:val="22"/>
        </w:rPr>
      </w:pPr>
      <w:r w:rsidRPr="003943F6">
        <w:rPr>
          <w:rFonts w:cs="Arial"/>
          <w:sz w:val="22"/>
          <w:szCs w:val="22"/>
        </w:rPr>
        <w:t>has been involved in developing policy affecting their new employer, or have had access to unannounced Government policy or other privileged information affecting their new employer, at any time in the last two (2) years of the term of their engagement under this Agreement;</w:t>
      </w:r>
    </w:p>
    <w:p w14:paraId="11C1B53B" w14:textId="77777777" w:rsidR="00172FCC" w:rsidRPr="003943F6" w:rsidRDefault="57709950" w:rsidP="00F62B90">
      <w:pPr>
        <w:pStyle w:val="MCoE-Section111"/>
        <w:jc w:val="both"/>
        <w:rPr>
          <w:rFonts w:cs="Arial"/>
          <w:sz w:val="22"/>
          <w:szCs w:val="22"/>
        </w:rPr>
      </w:pPr>
      <w:r w:rsidRPr="003943F6">
        <w:rPr>
          <w:rFonts w:cs="Arial"/>
          <w:sz w:val="22"/>
          <w:szCs w:val="22"/>
        </w:rPr>
        <w:t>has been responsible for regulatory or any other decisions affecting their new employer, at any time in the last two (2) years of the term of their engagement under this Agreement;</w:t>
      </w:r>
    </w:p>
    <w:p w14:paraId="11C1B53C" w14:textId="77777777" w:rsidR="00172FCC" w:rsidRPr="003943F6" w:rsidRDefault="57709950" w:rsidP="00F62B90">
      <w:pPr>
        <w:pStyle w:val="MCoE-Section111"/>
        <w:jc w:val="both"/>
        <w:rPr>
          <w:rFonts w:cs="Arial"/>
          <w:sz w:val="22"/>
          <w:szCs w:val="22"/>
        </w:rPr>
      </w:pPr>
      <w:r w:rsidRPr="003943F6">
        <w:rPr>
          <w:rFonts w:cs="Arial"/>
          <w:sz w:val="22"/>
          <w:szCs w:val="22"/>
        </w:rPr>
        <w:t>has had any official dealings with their new employer at any time in the last two (2) years of the term of their engagement under this Agreement;</w:t>
      </w:r>
    </w:p>
    <w:p w14:paraId="11C1B53D" w14:textId="77777777" w:rsidR="00172FCC" w:rsidRPr="003943F6" w:rsidRDefault="57709950" w:rsidP="00F62B90">
      <w:pPr>
        <w:pStyle w:val="MCoE-Section111"/>
        <w:jc w:val="both"/>
        <w:rPr>
          <w:rFonts w:cs="Arial"/>
          <w:sz w:val="22"/>
          <w:szCs w:val="22"/>
        </w:rPr>
      </w:pPr>
      <w:r w:rsidRPr="003943F6">
        <w:rPr>
          <w:rFonts w:cs="Arial"/>
          <w:sz w:val="22"/>
          <w:szCs w:val="22"/>
        </w:rPr>
        <w:t>has had official dealings of a continued or repeated nature with their new employer at any time during the term of their engagement under this Agreement;</w:t>
      </w:r>
    </w:p>
    <w:p w14:paraId="11C1B53E" w14:textId="77777777" w:rsidR="00172FCC" w:rsidRPr="003943F6" w:rsidRDefault="57709950" w:rsidP="00F62B90">
      <w:pPr>
        <w:pStyle w:val="MCoE-Section111"/>
        <w:jc w:val="both"/>
        <w:rPr>
          <w:rFonts w:cs="Arial"/>
          <w:sz w:val="22"/>
          <w:szCs w:val="22"/>
        </w:rPr>
      </w:pPr>
      <w:r w:rsidRPr="003943F6">
        <w:rPr>
          <w:rFonts w:cs="Arial"/>
          <w:sz w:val="22"/>
          <w:szCs w:val="22"/>
        </w:rPr>
        <w:lastRenderedPageBreak/>
        <w:t>has had access to commercially sensitive information of competitors of their new employer in the course of their engagement under this Agreement;</w:t>
      </w:r>
    </w:p>
    <w:p w14:paraId="11C1B53F" w14:textId="77777777" w:rsidR="00172FCC" w:rsidRPr="003943F6" w:rsidRDefault="57709950" w:rsidP="00F62B90">
      <w:pPr>
        <w:pStyle w:val="MCoE-Section111"/>
        <w:jc w:val="both"/>
        <w:rPr>
          <w:rFonts w:cs="Arial"/>
          <w:sz w:val="22"/>
          <w:szCs w:val="22"/>
        </w:rPr>
      </w:pPr>
      <w:r w:rsidRPr="003943F6">
        <w:rPr>
          <w:rFonts w:cs="Arial"/>
          <w:sz w:val="22"/>
          <w:szCs w:val="22"/>
        </w:rPr>
        <w:t>will be involved in making representations to, or lobbying the Government on behalf of their new employer; or</w:t>
      </w:r>
    </w:p>
    <w:p w14:paraId="11C1B540" w14:textId="77777777" w:rsidR="00172FCC" w:rsidRPr="003943F6" w:rsidRDefault="57709950" w:rsidP="00F62B90">
      <w:pPr>
        <w:pStyle w:val="MCoE-Section111"/>
        <w:jc w:val="both"/>
        <w:rPr>
          <w:rFonts w:cs="Arial"/>
          <w:sz w:val="22"/>
          <w:szCs w:val="22"/>
        </w:rPr>
      </w:pPr>
      <w:r w:rsidRPr="003943F6">
        <w:rPr>
          <w:rFonts w:cs="Arial"/>
          <w:sz w:val="22"/>
          <w:szCs w:val="22"/>
        </w:rPr>
        <w:t>will be undertaking consultancy work, either self-employed or as a member of a firm, and the Engaged Personnel has had official dealings with outside bodies or organisations in the last two (2) years of the term of their engagement under this Agreement that are involved in their proposed area of consultancy work.</w:t>
      </w:r>
    </w:p>
    <w:p w14:paraId="11C1B542" w14:textId="77777777" w:rsidR="00D13B51" w:rsidRPr="003943F6" w:rsidRDefault="00D13B51" w:rsidP="00F62B90">
      <w:pPr>
        <w:jc w:val="both"/>
        <w:rPr>
          <w:rFonts w:cs="Arial"/>
          <w:sz w:val="22"/>
          <w:szCs w:val="22"/>
        </w:rPr>
      </w:pPr>
    </w:p>
    <w:sectPr w:rsidR="00D13B51" w:rsidRPr="003943F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D32E" w14:textId="77777777" w:rsidR="005B709C" w:rsidRDefault="005B709C">
      <w:r>
        <w:separator/>
      </w:r>
    </w:p>
  </w:endnote>
  <w:endnote w:type="continuationSeparator" w:id="0">
    <w:p w14:paraId="73746AE0" w14:textId="77777777" w:rsidR="005B709C" w:rsidRDefault="005B709C">
      <w:r>
        <w:continuationSeparator/>
      </w:r>
    </w:p>
  </w:endnote>
  <w:endnote w:type="continuationNotice" w:id="1">
    <w:p w14:paraId="1206747C" w14:textId="77777777" w:rsidR="005B709C" w:rsidRDefault="005B7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079B" w14:textId="2BA52C72" w:rsidR="00601551" w:rsidRDefault="00601551">
    <w:pPr>
      <w:pStyle w:val="Footer"/>
    </w:pPr>
    <w:r>
      <w:rPr>
        <w:noProof/>
      </w:rPr>
      <mc:AlternateContent>
        <mc:Choice Requires="wps">
          <w:drawing>
            <wp:anchor distT="0" distB="0" distL="0" distR="0" simplePos="0" relativeHeight="251658249" behindDoc="0" locked="0" layoutInCell="1" allowOverlap="1" wp14:anchorId="7AA6C8DC" wp14:editId="08112018">
              <wp:simplePos x="635" y="635"/>
              <wp:positionH relativeFrom="column">
                <wp:align>center</wp:align>
              </wp:positionH>
              <wp:positionV relativeFrom="paragraph">
                <wp:posOffset>635</wp:posOffset>
              </wp:positionV>
              <wp:extent cx="443865" cy="443865"/>
              <wp:effectExtent l="0" t="0" r="4445" b="4445"/>
              <wp:wrapSquare wrapText="bothSides"/>
              <wp:docPr id="23" name="Text Box 2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CAEBF" w14:textId="17C8A93C" w:rsidR="00601551" w:rsidRPr="00601551" w:rsidRDefault="00601551">
                          <w:pPr>
                            <w:rPr>
                              <w:rFonts w:ascii="Calibri" w:eastAsia="Calibri" w:hAnsi="Calibri" w:cs="Calibri"/>
                              <w:noProof/>
                              <w:color w:val="000000"/>
                              <w:sz w:val="24"/>
                              <w:szCs w:val="24"/>
                            </w:rPr>
                          </w:pPr>
                          <w:r w:rsidRPr="00601551">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A6C8DC" id="_x0000_t202" coordsize="21600,21600" o:spt="202" path="m,l,21600r21600,l21600,xe">
              <v:stroke joinstyle="miter"/>
              <v:path gradientshapeok="t" o:connecttype="rect"/>
            </v:shapetype>
            <v:shape id="Text Box 23" o:spid="_x0000_s1027"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BFCAEBF" w14:textId="17C8A93C" w:rsidR="00601551" w:rsidRPr="00601551" w:rsidRDefault="00601551">
                    <w:pPr>
                      <w:rPr>
                        <w:rFonts w:ascii="Calibri" w:eastAsia="Calibri" w:hAnsi="Calibri" w:cs="Calibri"/>
                        <w:noProof/>
                        <w:color w:val="000000"/>
                        <w:sz w:val="24"/>
                        <w:szCs w:val="24"/>
                      </w:rPr>
                    </w:pPr>
                    <w:r w:rsidRPr="00601551">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357585"/>
      <w:docPartObj>
        <w:docPartGallery w:val="Page Numbers (Bottom of Page)"/>
        <w:docPartUnique/>
      </w:docPartObj>
    </w:sdtPr>
    <w:sdtEndPr>
      <w:rPr>
        <w:noProof/>
      </w:rPr>
    </w:sdtEndPr>
    <w:sdtContent>
      <w:p w14:paraId="50DB63FC" w14:textId="61B8DCDD" w:rsidR="004C6317" w:rsidRDefault="00070B6B">
        <w:pPr>
          <w:pStyle w:val="Footer"/>
          <w:jc w:val="center"/>
          <w:rPr>
            <w:noProof/>
          </w:rPr>
        </w:pPr>
        <w:r>
          <w:t xml:space="preserve">Page </w:t>
        </w:r>
        <w:r w:rsidR="004C6317">
          <w:fldChar w:fldCharType="begin"/>
        </w:r>
        <w:r w:rsidR="004C6317">
          <w:instrText xml:space="preserve"> PAGE   \* MERGEFORMAT </w:instrText>
        </w:r>
        <w:r w:rsidR="004C6317">
          <w:fldChar w:fldCharType="separate"/>
        </w:r>
        <w:r w:rsidR="004C6317">
          <w:rPr>
            <w:noProof/>
          </w:rPr>
          <w:t>2</w:t>
        </w:r>
        <w:r w:rsidR="004C6317">
          <w:rPr>
            <w:noProof/>
          </w:rPr>
          <w:fldChar w:fldCharType="end"/>
        </w:r>
        <w:r>
          <w:rPr>
            <w:noProof/>
          </w:rPr>
          <w:t xml:space="preserve"> of 14</w:t>
        </w:r>
      </w:p>
      <w:p w14:paraId="18090FF0" w14:textId="77777777" w:rsidR="004C6317" w:rsidRDefault="004C6317">
        <w:pPr>
          <w:pStyle w:val="Footer"/>
          <w:jc w:val="center"/>
          <w:rPr>
            <w:noProof/>
          </w:rPr>
        </w:pPr>
      </w:p>
      <w:p w14:paraId="239C7546" w14:textId="6B9D9925" w:rsidR="004C6317" w:rsidRDefault="00841B1D">
        <w:pPr>
          <w:pStyle w:val="Footer"/>
          <w:jc w:val="center"/>
        </w:pPr>
      </w:p>
    </w:sdtContent>
  </w:sdt>
  <w:p w14:paraId="18294FCF" w14:textId="5D312B69" w:rsidR="004C6317" w:rsidRPr="003F61B6" w:rsidRDefault="004C6317" w:rsidP="004C6317">
    <w:pPr>
      <w:pStyle w:val="Header"/>
      <w:jc w:val="center"/>
      <w:rPr>
        <w:sz w:val="22"/>
      </w:rPr>
    </w:pPr>
    <w:r>
      <w:rPr>
        <w:sz w:val="22"/>
      </w:rPr>
      <w:t xml:space="preserve">OFFICIAL </w:t>
    </w:r>
  </w:p>
  <w:p w14:paraId="32F2E783" w14:textId="101C2AA3" w:rsidR="00601551" w:rsidRDefault="00601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4DBC" w14:textId="1CC4DEC9" w:rsidR="00601551" w:rsidRDefault="00601551">
    <w:pPr>
      <w:pStyle w:val="Footer"/>
    </w:pPr>
    <w:r>
      <w:rPr>
        <w:noProof/>
      </w:rPr>
      <mc:AlternateContent>
        <mc:Choice Requires="wps">
          <w:drawing>
            <wp:anchor distT="0" distB="0" distL="0" distR="0" simplePos="0" relativeHeight="251658248" behindDoc="0" locked="0" layoutInCell="1" allowOverlap="1" wp14:anchorId="47A39019" wp14:editId="77561A1B">
              <wp:simplePos x="635" y="635"/>
              <wp:positionH relativeFrom="column">
                <wp:align>center</wp:align>
              </wp:positionH>
              <wp:positionV relativeFrom="paragraph">
                <wp:posOffset>635</wp:posOffset>
              </wp:positionV>
              <wp:extent cx="443865" cy="443865"/>
              <wp:effectExtent l="0" t="0" r="4445" b="4445"/>
              <wp:wrapSquare wrapText="bothSides"/>
              <wp:docPr id="22" name="Text Box 2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57DF4" w14:textId="418DC89E" w:rsidR="00601551" w:rsidRPr="00601551" w:rsidRDefault="00601551">
                          <w:pPr>
                            <w:rPr>
                              <w:rFonts w:ascii="Calibri" w:eastAsia="Calibri" w:hAnsi="Calibri" w:cs="Calibri"/>
                              <w:noProof/>
                              <w:color w:val="000000"/>
                              <w:sz w:val="24"/>
                              <w:szCs w:val="24"/>
                            </w:rPr>
                          </w:pPr>
                          <w:r w:rsidRPr="00601551">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A39019" id="_x0000_t202" coordsize="21600,21600" o:spt="202" path="m,l,21600r21600,l21600,xe">
              <v:stroke joinstyle="miter"/>
              <v:path gradientshapeok="t" o:connecttype="rect"/>
            </v:shapetype>
            <v:shape id="Text Box 22" o:spid="_x0000_s1029" type="#_x0000_t202" alt="OFFICIAL-SENSITIVE COMMER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6157DF4" w14:textId="418DC89E" w:rsidR="00601551" w:rsidRPr="00601551" w:rsidRDefault="00601551">
                    <w:pPr>
                      <w:rPr>
                        <w:rFonts w:ascii="Calibri" w:eastAsia="Calibri" w:hAnsi="Calibri" w:cs="Calibri"/>
                        <w:noProof/>
                        <w:color w:val="000000"/>
                        <w:sz w:val="24"/>
                        <w:szCs w:val="24"/>
                      </w:rPr>
                    </w:pPr>
                    <w:r w:rsidRPr="00601551">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0AEE" w14:textId="77777777" w:rsidR="005B709C" w:rsidRDefault="005B709C">
      <w:r>
        <w:separator/>
      </w:r>
    </w:p>
  </w:footnote>
  <w:footnote w:type="continuationSeparator" w:id="0">
    <w:p w14:paraId="486C9FD1" w14:textId="77777777" w:rsidR="005B709C" w:rsidRDefault="005B709C">
      <w:r>
        <w:continuationSeparator/>
      </w:r>
    </w:p>
  </w:footnote>
  <w:footnote w:type="continuationNotice" w:id="1">
    <w:p w14:paraId="3740F284" w14:textId="77777777" w:rsidR="005B709C" w:rsidRDefault="005B7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9113" w14:textId="318075B8" w:rsidR="00601551" w:rsidRDefault="00601551">
    <w:pPr>
      <w:pStyle w:val="Header"/>
    </w:pPr>
    <w:r>
      <w:rPr>
        <w:noProof/>
      </w:rPr>
      <mc:AlternateContent>
        <mc:Choice Requires="wps">
          <w:drawing>
            <wp:anchor distT="0" distB="0" distL="0" distR="0" simplePos="0" relativeHeight="251658244" behindDoc="0" locked="0" layoutInCell="1" allowOverlap="1" wp14:anchorId="2830CE97" wp14:editId="7BECF002">
              <wp:simplePos x="635" y="635"/>
              <wp:positionH relativeFrom="column">
                <wp:align>center</wp:align>
              </wp:positionH>
              <wp:positionV relativeFrom="paragraph">
                <wp:posOffset>635</wp:posOffset>
              </wp:positionV>
              <wp:extent cx="443865" cy="443865"/>
              <wp:effectExtent l="0" t="0" r="4445" b="444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599406" w14:textId="5690612D" w:rsidR="00601551" w:rsidRPr="00601551" w:rsidRDefault="00601551">
                          <w:pPr>
                            <w:rPr>
                              <w:rFonts w:ascii="Calibri" w:eastAsia="Calibri" w:hAnsi="Calibri" w:cs="Calibri"/>
                              <w:noProof/>
                              <w:color w:val="000000"/>
                              <w:sz w:val="24"/>
                              <w:szCs w:val="24"/>
                            </w:rPr>
                          </w:pPr>
                          <w:r w:rsidRPr="00601551">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30CE97" id="_x0000_t202" coordsize="21600,21600" o:spt="202" path="m,l,21600r21600,l21600,xe">
              <v:stroke joinstyle="miter"/>
              <v:path gradientshapeok="t" o:connecttype="rect"/>
            </v:shapetype>
            <v:shape id="Text Box 11" o:spid="_x0000_s1026"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B599406" w14:textId="5690612D" w:rsidR="00601551" w:rsidRPr="00601551" w:rsidRDefault="00601551">
                    <w:pPr>
                      <w:rPr>
                        <w:rFonts w:ascii="Calibri" w:eastAsia="Calibri" w:hAnsi="Calibri" w:cs="Calibri"/>
                        <w:noProof/>
                        <w:color w:val="000000"/>
                        <w:sz w:val="24"/>
                        <w:szCs w:val="24"/>
                      </w:rPr>
                    </w:pPr>
                    <w:r w:rsidRPr="00601551">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B550" w14:textId="4A84A16A" w:rsidR="00047B03" w:rsidRPr="003F61B6" w:rsidRDefault="00EA6290" w:rsidP="00047B03">
    <w:pPr>
      <w:pStyle w:val="Header"/>
      <w:jc w:val="center"/>
      <w:rPr>
        <w:sz w:val="22"/>
      </w:rPr>
    </w:pPr>
    <w:r>
      <w:rPr>
        <w:sz w:val="22"/>
      </w:rPr>
      <w:t xml:space="preserve">OFFICIAL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AD7B" w14:textId="5F63E251" w:rsidR="00601551" w:rsidRDefault="00601551">
    <w:pPr>
      <w:pStyle w:val="Header"/>
    </w:pPr>
    <w:r>
      <w:rPr>
        <w:noProof/>
      </w:rPr>
      <mc:AlternateContent>
        <mc:Choice Requires="wps">
          <w:drawing>
            <wp:anchor distT="0" distB="0" distL="0" distR="0" simplePos="0" relativeHeight="251658243" behindDoc="0" locked="0" layoutInCell="1" allowOverlap="1" wp14:anchorId="15EE1C37" wp14:editId="42786E99">
              <wp:simplePos x="635" y="635"/>
              <wp:positionH relativeFrom="column">
                <wp:align>center</wp:align>
              </wp:positionH>
              <wp:positionV relativeFrom="paragraph">
                <wp:posOffset>635</wp:posOffset>
              </wp:positionV>
              <wp:extent cx="443865" cy="443865"/>
              <wp:effectExtent l="0" t="0" r="4445" b="444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B97D4F" w14:textId="73092FB7" w:rsidR="00601551" w:rsidRPr="00601551" w:rsidRDefault="00601551">
                          <w:pPr>
                            <w:rPr>
                              <w:rFonts w:ascii="Calibri" w:eastAsia="Calibri" w:hAnsi="Calibri" w:cs="Calibri"/>
                              <w:noProof/>
                              <w:color w:val="000000"/>
                              <w:sz w:val="24"/>
                              <w:szCs w:val="24"/>
                            </w:rPr>
                          </w:pPr>
                          <w:r w:rsidRPr="00601551">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EE1C37" id="_x0000_t202" coordsize="21600,21600" o:spt="202" path="m,l,21600r21600,l21600,xe">
              <v:stroke joinstyle="miter"/>
              <v:path gradientshapeok="t" o:connecttype="rect"/>
            </v:shapetype>
            <v:shape id="Text Box 10" o:spid="_x0000_s1028"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CB97D4F" w14:textId="73092FB7" w:rsidR="00601551" w:rsidRPr="00601551" w:rsidRDefault="00601551">
                    <w:pPr>
                      <w:rPr>
                        <w:rFonts w:ascii="Calibri" w:eastAsia="Calibri" w:hAnsi="Calibri" w:cs="Calibri"/>
                        <w:noProof/>
                        <w:color w:val="000000"/>
                        <w:sz w:val="24"/>
                        <w:szCs w:val="24"/>
                      </w:rPr>
                    </w:pPr>
                    <w:r w:rsidRPr="00601551">
                      <w:rPr>
                        <w:rFonts w:ascii="Calibri" w:eastAsia="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DAE"/>
    <w:multiLevelType w:val="multilevel"/>
    <w:tmpl w:val="689C85FA"/>
    <w:lvl w:ilvl="0">
      <w:start w:val="1"/>
      <w:numFmt w:val="decimal"/>
      <w:pStyle w:val="MCoE-Section10"/>
      <w:lvlText w:val="%1."/>
      <w:lvlJc w:val="left"/>
      <w:pPr>
        <w:ind w:left="709" w:hanging="709"/>
      </w:pPr>
      <w:rPr>
        <w:rFonts w:hint="default"/>
        <w:b/>
        <w:i w:val="0"/>
        <w:color w:val="auto"/>
      </w:rPr>
    </w:lvl>
    <w:lvl w:ilvl="1">
      <w:start w:val="1"/>
      <w:numFmt w:val="decimal"/>
      <w:pStyle w:val="MCoE-Section11"/>
      <w:lvlText w:val="%1.%2"/>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1418" w:hanging="704"/>
      </w:pPr>
      <w:rPr>
        <w:rFonts w:cs="Times New Roman" w:hint="default"/>
        <w:b w:val="0"/>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F4F6CBF"/>
    <w:multiLevelType w:val="hybridMultilevel"/>
    <w:tmpl w:val="20B64064"/>
    <w:lvl w:ilvl="0" w:tplc="A3846FD0">
      <w:start w:val="6"/>
      <w:numFmt w:val="bullet"/>
      <w:lvlText w:val=""/>
      <w:lvlJc w:val="left"/>
      <w:pPr>
        <w:ind w:left="1440" w:hanging="360"/>
      </w:pPr>
      <w:rPr>
        <w:rFonts w:ascii="Symbol" w:eastAsia="Batang"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5E64A0"/>
    <w:multiLevelType w:val="hybridMultilevel"/>
    <w:tmpl w:val="9DB25AC8"/>
    <w:lvl w:ilvl="0" w:tplc="5EF09786">
      <w:start w:val="6"/>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237ED"/>
    <w:multiLevelType w:val="hybridMultilevel"/>
    <w:tmpl w:val="1E7E214E"/>
    <w:lvl w:ilvl="0" w:tplc="F0E6546C">
      <w:start w:val="6"/>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67786"/>
    <w:multiLevelType w:val="multilevel"/>
    <w:tmpl w:val="0C30E636"/>
    <w:name w:val="Schedule"/>
    <w:lvl w:ilvl="0">
      <w:start w:val="1"/>
      <w:numFmt w:val="decimal"/>
      <w:pStyle w:val="ScheduleHeading1"/>
      <w:lvlText w:val="%1."/>
      <w:lvlJc w:val="left"/>
      <w:pPr>
        <w:tabs>
          <w:tab w:val="num" w:pos="709"/>
        </w:tabs>
        <w:ind w:left="709" w:hanging="709"/>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1985" w:hanging="567"/>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5"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7" w15:restartNumberingAfterBreak="0">
    <w:nsid w:val="6A311E3F"/>
    <w:multiLevelType w:val="hybridMultilevel"/>
    <w:tmpl w:val="53A69C9A"/>
    <w:lvl w:ilvl="0" w:tplc="4F607EAE">
      <w:start w:val="6"/>
      <w:numFmt w:val="bullet"/>
      <w:lvlText w:val=""/>
      <w:lvlJc w:val="left"/>
      <w:pPr>
        <w:ind w:left="1080" w:hanging="360"/>
      </w:pPr>
      <w:rPr>
        <w:rFonts w:ascii="Symbol" w:eastAsia="Batang"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4466550">
    <w:abstractNumId w:val="4"/>
  </w:num>
  <w:num w:numId="2" w16cid:durableId="899825650">
    <w:abstractNumId w:val="6"/>
  </w:num>
  <w:num w:numId="3" w16cid:durableId="1851220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8129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9216083">
    <w:abstractNumId w:val="5"/>
  </w:num>
  <w:num w:numId="6" w16cid:durableId="19367873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6478968">
    <w:abstractNumId w:val="0"/>
  </w:num>
  <w:num w:numId="8" w16cid:durableId="369888135">
    <w:abstractNumId w:val="0"/>
  </w:num>
  <w:num w:numId="9" w16cid:durableId="1032152299">
    <w:abstractNumId w:val="0"/>
  </w:num>
  <w:num w:numId="10" w16cid:durableId="187414940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559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611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3035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598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1331824">
    <w:abstractNumId w:val="3"/>
  </w:num>
  <w:num w:numId="16" w16cid:durableId="2061514849">
    <w:abstractNumId w:val="7"/>
  </w:num>
  <w:num w:numId="17" w16cid:durableId="2006207023">
    <w:abstractNumId w:val="1"/>
  </w:num>
  <w:num w:numId="18" w16cid:durableId="226764327">
    <w:abstractNumId w:val="2"/>
  </w:num>
  <w:num w:numId="19" w16cid:durableId="270867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734982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FCC"/>
    <w:rsid w:val="00001C57"/>
    <w:rsid w:val="00007CAA"/>
    <w:rsid w:val="00013E24"/>
    <w:rsid w:val="00014F0E"/>
    <w:rsid w:val="00015E81"/>
    <w:rsid w:val="0003013D"/>
    <w:rsid w:val="00035A23"/>
    <w:rsid w:val="00035FA9"/>
    <w:rsid w:val="00040358"/>
    <w:rsid w:val="00047B03"/>
    <w:rsid w:val="00060656"/>
    <w:rsid w:val="00062FE9"/>
    <w:rsid w:val="000637B6"/>
    <w:rsid w:val="0006724E"/>
    <w:rsid w:val="00070B6B"/>
    <w:rsid w:val="000A4100"/>
    <w:rsid w:val="000B0017"/>
    <w:rsid w:val="000B165E"/>
    <w:rsid w:val="000C5B8C"/>
    <w:rsid w:val="000D0A19"/>
    <w:rsid w:val="00114516"/>
    <w:rsid w:val="001303DB"/>
    <w:rsid w:val="00132770"/>
    <w:rsid w:val="00136649"/>
    <w:rsid w:val="00143A18"/>
    <w:rsid w:val="00153B36"/>
    <w:rsid w:val="001679A6"/>
    <w:rsid w:val="001716AB"/>
    <w:rsid w:val="00171893"/>
    <w:rsid w:val="00172FCC"/>
    <w:rsid w:val="001A282F"/>
    <w:rsid w:val="001E5EA8"/>
    <w:rsid w:val="001F11EB"/>
    <w:rsid w:val="00204AE6"/>
    <w:rsid w:val="00251FA5"/>
    <w:rsid w:val="002666D1"/>
    <w:rsid w:val="002919F1"/>
    <w:rsid w:val="002B3D0A"/>
    <w:rsid w:val="002B47BF"/>
    <w:rsid w:val="002D671C"/>
    <w:rsid w:val="002E5B4A"/>
    <w:rsid w:val="00306CB3"/>
    <w:rsid w:val="003121D2"/>
    <w:rsid w:val="0031347C"/>
    <w:rsid w:val="0032713B"/>
    <w:rsid w:val="00331A5F"/>
    <w:rsid w:val="00354694"/>
    <w:rsid w:val="003708A2"/>
    <w:rsid w:val="003761A7"/>
    <w:rsid w:val="0039261D"/>
    <w:rsid w:val="003943F6"/>
    <w:rsid w:val="003B30DA"/>
    <w:rsid w:val="003F61B6"/>
    <w:rsid w:val="00423923"/>
    <w:rsid w:val="00432F1F"/>
    <w:rsid w:val="004555BF"/>
    <w:rsid w:val="00471858"/>
    <w:rsid w:val="004752BE"/>
    <w:rsid w:val="004C6317"/>
    <w:rsid w:val="004F0CF0"/>
    <w:rsid w:val="005028B4"/>
    <w:rsid w:val="00510565"/>
    <w:rsid w:val="00517A6E"/>
    <w:rsid w:val="00523C52"/>
    <w:rsid w:val="005616B6"/>
    <w:rsid w:val="005A39F4"/>
    <w:rsid w:val="005A46C8"/>
    <w:rsid w:val="005B709C"/>
    <w:rsid w:val="005D670C"/>
    <w:rsid w:val="005E242C"/>
    <w:rsid w:val="005E32C7"/>
    <w:rsid w:val="005E4E75"/>
    <w:rsid w:val="00601551"/>
    <w:rsid w:val="00605852"/>
    <w:rsid w:val="00614890"/>
    <w:rsid w:val="00614F63"/>
    <w:rsid w:val="00631B1D"/>
    <w:rsid w:val="0068637F"/>
    <w:rsid w:val="006D6FC6"/>
    <w:rsid w:val="007221DE"/>
    <w:rsid w:val="0073645B"/>
    <w:rsid w:val="00757B85"/>
    <w:rsid w:val="0077319A"/>
    <w:rsid w:val="00785CBB"/>
    <w:rsid w:val="007B0F55"/>
    <w:rsid w:val="007B2AA8"/>
    <w:rsid w:val="007C6C44"/>
    <w:rsid w:val="007D1E37"/>
    <w:rsid w:val="00841B1D"/>
    <w:rsid w:val="00880B9E"/>
    <w:rsid w:val="00884DB8"/>
    <w:rsid w:val="008923B2"/>
    <w:rsid w:val="0089437B"/>
    <w:rsid w:val="00993A21"/>
    <w:rsid w:val="009D16FB"/>
    <w:rsid w:val="009F0291"/>
    <w:rsid w:val="00A05DB0"/>
    <w:rsid w:val="00A115C8"/>
    <w:rsid w:val="00A5311C"/>
    <w:rsid w:val="00A5678B"/>
    <w:rsid w:val="00AA7B70"/>
    <w:rsid w:val="00AD5D10"/>
    <w:rsid w:val="00AF7B51"/>
    <w:rsid w:val="00B31CC2"/>
    <w:rsid w:val="00B63211"/>
    <w:rsid w:val="00B67175"/>
    <w:rsid w:val="00B83E49"/>
    <w:rsid w:val="00B9631F"/>
    <w:rsid w:val="00BC2DBD"/>
    <w:rsid w:val="00BC657C"/>
    <w:rsid w:val="00C13363"/>
    <w:rsid w:val="00C37FFD"/>
    <w:rsid w:val="00C705EF"/>
    <w:rsid w:val="00C87ED0"/>
    <w:rsid w:val="00C952F9"/>
    <w:rsid w:val="00CA58BC"/>
    <w:rsid w:val="00CB7127"/>
    <w:rsid w:val="00CF5921"/>
    <w:rsid w:val="00D13B51"/>
    <w:rsid w:val="00D41E47"/>
    <w:rsid w:val="00D54A93"/>
    <w:rsid w:val="00D6003F"/>
    <w:rsid w:val="00D66630"/>
    <w:rsid w:val="00DA4C71"/>
    <w:rsid w:val="00DC61BF"/>
    <w:rsid w:val="00DD5F00"/>
    <w:rsid w:val="00DE4ABE"/>
    <w:rsid w:val="00DF48A9"/>
    <w:rsid w:val="00E15AE2"/>
    <w:rsid w:val="00E17F69"/>
    <w:rsid w:val="00E3151A"/>
    <w:rsid w:val="00E42165"/>
    <w:rsid w:val="00E860F0"/>
    <w:rsid w:val="00E91A4A"/>
    <w:rsid w:val="00EA6290"/>
    <w:rsid w:val="00ED5562"/>
    <w:rsid w:val="00F06A1E"/>
    <w:rsid w:val="00F362D2"/>
    <w:rsid w:val="00F4345E"/>
    <w:rsid w:val="00F57F61"/>
    <w:rsid w:val="00F615F0"/>
    <w:rsid w:val="00F62B90"/>
    <w:rsid w:val="00F743FB"/>
    <w:rsid w:val="00F750B4"/>
    <w:rsid w:val="00F9024E"/>
    <w:rsid w:val="00FD648B"/>
    <w:rsid w:val="00FE3034"/>
    <w:rsid w:val="00FF510D"/>
    <w:rsid w:val="0A35A79E"/>
    <w:rsid w:val="0ADF16CD"/>
    <w:rsid w:val="17A47178"/>
    <w:rsid w:val="1ADCA9B2"/>
    <w:rsid w:val="20C2FA72"/>
    <w:rsid w:val="24F15242"/>
    <w:rsid w:val="27455164"/>
    <w:rsid w:val="2E31C44C"/>
    <w:rsid w:val="30D9A391"/>
    <w:rsid w:val="3169FC86"/>
    <w:rsid w:val="412CBBD6"/>
    <w:rsid w:val="487710ED"/>
    <w:rsid w:val="48CF4ED4"/>
    <w:rsid w:val="4D43136E"/>
    <w:rsid w:val="57709950"/>
    <w:rsid w:val="5A909E1E"/>
    <w:rsid w:val="5F78955E"/>
    <w:rsid w:val="77E94EC6"/>
    <w:rsid w:val="793867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B4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172FCC"/>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2">
    <w:name w:val="heading 2"/>
    <w:basedOn w:val="Normal"/>
    <w:next w:val="Normal"/>
    <w:link w:val="Heading2Char"/>
    <w:uiPriority w:val="9"/>
    <w:semiHidden/>
    <w:unhideWhenUsed/>
    <w:qFormat/>
    <w:rsid w:val="006863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72FCC"/>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172FCC"/>
    <w:rPr>
      <w:rFonts w:ascii="Arial" w:eastAsia="Batang" w:hAnsi="Arial" w:cs="Times New Roman"/>
      <w:sz w:val="20"/>
      <w:szCs w:val="20"/>
      <w:lang w:eastAsia="en-GB"/>
    </w:rPr>
  </w:style>
  <w:style w:type="paragraph" w:styleId="Footer">
    <w:name w:val="footer"/>
    <w:basedOn w:val="Normal"/>
    <w:link w:val="FooterChar"/>
    <w:uiPriority w:val="99"/>
    <w:rsid w:val="00172FCC"/>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172FCC"/>
    <w:rPr>
      <w:rFonts w:ascii="Arial" w:eastAsia="Batang" w:hAnsi="Arial" w:cs="Times New Roman"/>
      <w:sz w:val="14"/>
      <w:szCs w:val="20"/>
      <w:lang w:eastAsia="en-GB"/>
    </w:rPr>
  </w:style>
  <w:style w:type="paragraph" w:customStyle="1" w:styleId="ScheduleHeading1">
    <w:name w:val="Schedule Heading 1"/>
    <w:basedOn w:val="BodyText"/>
    <w:next w:val="Normal"/>
    <w:uiPriority w:val="23"/>
    <w:qFormat/>
    <w:rsid w:val="00172FCC"/>
    <w:pPr>
      <w:keepNext/>
      <w:numPr>
        <w:numId w:val="1"/>
      </w:numPr>
      <w:spacing w:before="200"/>
    </w:pPr>
    <w:rPr>
      <w:b/>
      <w:caps/>
    </w:rPr>
  </w:style>
  <w:style w:type="paragraph" w:customStyle="1" w:styleId="ScheduleHeading2">
    <w:name w:val="Schedule Heading 2"/>
    <w:basedOn w:val="BodyText"/>
    <w:next w:val="BodyText2"/>
    <w:uiPriority w:val="24"/>
    <w:qFormat/>
    <w:rsid w:val="00172FCC"/>
    <w:pPr>
      <w:keepNext/>
      <w:numPr>
        <w:ilvl w:val="1"/>
        <w:numId w:val="1"/>
      </w:numPr>
      <w:spacing w:before="200"/>
    </w:pPr>
    <w:rPr>
      <w:b/>
    </w:rPr>
  </w:style>
  <w:style w:type="paragraph" w:customStyle="1" w:styleId="ScheduleHeading3">
    <w:name w:val="Schedule Heading 3"/>
    <w:basedOn w:val="BodyText"/>
    <w:next w:val="BodyText3"/>
    <w:uiPriority w:val="25"/>
    <w:qFormat/>
    <w:rsid w:val="00172FCC"/>
    <w:pPr>
      <w:keepNext/>
      <w:numPr>
        <w:ilvl w:val="2"/>
        <w:numId w:val="1"/>
      </w:numPr>
      <w:spacing w:before="200"/>
    </w:pPr>
    <w:rPr>
      <w:b/>
    </w:rPr>
  </w:style>
  <w:style w:type="paragraph" w:customStyle="1" w:styleId="ScheduleHeading4">
    <w:name w:val="Schedule Heading 4"/>
    <w:basedOn w:val="BodyText"/>
    <w:next w:val="Normal"/>
    <w:uiPriority w:val="26"/>
    <w:qFormat/>
    <w:rsid w:val="00172FCC"/>
    <w:pPr>
      <w:keepNext/>
      <w:numPr>
        <w:ilvl w:val="3"/>
        <w:numId w:val="1"/>
      </w:numPr>
      <w:spacing w:before="200"/>
    </w:pPr>
    <w:rPr>
      <w:b/>
    </w:rPr>
  </w:style>
  <w:style w:type="paragraph" w:customStyle="1" w:styleId="ScheduleHeading5">
    <w:name w:val="Schedule Heading 5"/>
    <w:basedOn w:val="BodyText"/>
    <w:uiPriority w:val="27"/>
    <w:qFormat/>
    <w:rsid w:val="00172FCC"/>
    <w:pPr>
      <w:keepNext/>
      <w:numPr>
        <w:ilvl w:val="4"/>
        <w:numId w:val="1"/>
      </w:numPr>
      <w:spacing w:before="200"/>
    </w:pPr>
    <w:rPr>
      <w:b/>
    </w:rPr>
  </w:style>
  <w:style w:type="paragraph" w:styleId="Header">
    <w:name w:val="header"/>
    <w:basedOn w:val="Normal"/>
    <w:link w:val="HeaderChar"/>
    <w:rsid w:val="00172FCC"/>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172FCC"/>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172FCC"/>
    <w:pPr>
      <w:keepNext/>
      <w:numPr>
        <w:ilvl w:val="5"/>
        <w:numId w:val="1"/>
      </w:numPr>
      <w:spacing w:before="200"/>
    </w:pPr>
    <w:rPr>
      <w:b/>
    </w:rPr>
  </w:style>
  <w:style w:type="paragraph" w:customStyle="1" w:styleId="ScheduleHeading7">
    <w:name w:val="Schedule Heading 7"/>
    <w:basedOn w:val="BodyText"/>
    <w:uiPriority w:val="29"/>
    <w:qFormat/>
    <w:rsid w:val="00172FCC"/>
    <w:pPr>
      <w:keepNext/>
      <w:numPr>
        <w:ilvl w:val="6"/>
        <w:numId w:val="1"/>
      </w:numPr>
      <w:spacing w:before="200"/>
    </w:pPr>
    <w:rPr>
      <w:b/>
    </w:rPr>
  </w:style>
  <w:style w:type="paragraph" w:styleId="BodyText2">
    <w:name w:val="Body Text 2"/>
    <w:basedOn w:val="Normal"/>
    <w:link w:val="BodyText2Char"/>
    <w:qFormat/>
    <w:rsid w:val="00172FCC"/>
    <w:pPr>
      <w:tabs>
        <w:tab w:val="clear" w:pos="709"/>
        <w:tab w:val="clear" w:pos="1559"/>
        <w:tab w:val="clear" w:pos="2268"/>
        <w:tab w:val="clear" w:pos="2977"/>
        <w:tab w:val="clear" w:pos="3686"/>
        <w:tab w:val="clear" w:pos="4394"/>
        <w:tab w:val="clear" w:pos="8789"/>
      </w:tabs>
      <w:spacing w:before="100" w:after="100"/>
      <w:ind w:left="709"/>
    </w:pPr>
  </w:style>
  <w:style w:type="character" w:customStyle="1" w:styleId="BodyText2Char">
    <w:name w:val="Body Text 2 Char"/>
    <w:basedOn w:val="DefaultParagraphFont"/>
    <w:link w:val="BodyText2"/>
    <w:rsid w:val="00172FCC"/>
    <w:rPr>
      <w:rFonts w:ascii="Arial" w:eastAsia="Batang" w:hAnsi="Arial" w:cs="Times New Roman"/>
      <w:sz w:val="20"/>
      <w:szCs w:val="20"/>
      <w:lang w:eastAsia="en-GB"/>
    </w:rPr>
  </w:style>
  <w:style w:type="paragraph" w:styleId="BodyText3">
    <w:name w:val="Body Text 3"/>
    <w:basedOn w:val="BodyText"/>
    <w:link w:val="BodyText3Char"/>
    <w:qFormat/>
    <w:rsid w:val="00172FCC"/>
    <w:pPr>
      <w:ind w:left="1559"/>
    </w:pPr>
    <w:rPr>
      <w:szCs w:val="16"/>
    </w:rPr>
  </w:style>
  <w:style w:type="character" w:customStyle="1" w:styleId="BodyText3Char">
    <w:name w:val="Body Text 3 Char"/>
    <w:basedOn w:val="DefaultParagraphFont"/>
    <w:link w:val="BodyText3"/>
    <w:rsid w:val="00172FCC"/>
    <w:rPr>
      <w:rFonts w:ascii="Arial" w:eastAsia="Batang" w:hAnsi="Arial" w:cs="Times New Roman"/>
      <w:sz w:val="20"/>
      <w:szCs w:val="16"/>
      <w:lang w:eastAsia="en-GB"/>
    </w:rPr>
  </w:style>
  <w:style w:type="paragraph" w:customStyle="1" w:styleId="AppendixHeading">
    <w:name w:val="Appendix Heading"/>
    <w:basedOn w:val="Normal"/>
    <w:next w:val="BodyText"/>
    <w:uiPriority w:val="5"/>
    <w:rsid w:val="00172FCC"/>
    <w:pPr>
      <w:numPr>
        <w:numId w:val="2"/>
      </w:numPr>
      <w:tabs>
        <w:tab w:val="clear" w:pos="709"/>
        <w:tab w:val="clear" w:pos="1559"/>
        <w:tab w:val="clear" w:pos="2268"/>
        <w:tab w:val="clear" w:pos="2977"/>
        <w:tab w:val="clear" w:pos="3686"/>
        <w:tab w:val="clear" w:pos="4394"/>
        <w:tab w:val="clear" w:pos="8789"/>
      </w:tabs>
      <w:spacing w:after="100"/>
      <w:jc w:val="center"/>
    </w:pPr>
    <w:rPr>
      <w:b/>
      <w:caps/>
    </w:rPr>
  </w:style>
  <w:style w:type="paragraph" w:customStyle="1" w:styleId="SchedulePara2">
    <w:name w:val="Schedule Para 2"/>
    <w:basedOn w:val="ScheduleHeading2"/>
    <w:uiPriority w:val="31"/>
    <w:qFormat/>
    <w:rsid w:val="00172FCC"/>
    <w:pPr>
      <w:keepNext w:val="0"/>
      <w:spacing w:before="100"/>
    </w:pPr>
    <w:rPr>
      <w:b w:val="0"/>
    </w:rPr>
  </w:style>
  <w:style w:type="paragraph" w:customStyle="1" w:styleId="SchedulePara3">
    <w:name w:val="Schedule Para 3"/>
    <w:basedOn w:val="ScheduleHeading3"/>
    <w:uiPriority w:val="32"/>
    <w:qFormat/>
    <w:rsid w:val="00172FCC"/>
    <w:pPr>
      <w:keepNext w:val="0"/>
      <w:spacing w:before="100"/>
    </w:pPr>
    <w:rPr>
      <w:b w:val="0"/>
    </w:rPr>
  </w:style>
  <w:style w:type="paragraph" w:customStyle="1" w:styleId="SchedulePara4">
    <w:name w:val="Schedule Para 4"/>
    <w:basedOn w:val="ScheduleHeading4"/>
    <w:uiPriority w:val="33"/>
    <w:qFormat/>
    <w:rsid w:val="00172FCC"/>
    <w:pPr>
      <w:keepNext w:val="0"/>
      <w:spacing w:before="100"/>
    </w:pPr>
    <w:rPr>
      <w:b w:val="0"/>
    </w:rPr>
  </w:style>
  <w:style w:type="paragraph" w:customStyle="1" w:styleId="SchedulePara5">
    <w:name w:val="Schedule Para 5"/>
    <w:basedOn w:val="ScheduleHeading5"/>
    <w:uiPriority w:val="34"/>
    <w:qFormat/>
    <w:rsid w:val="00172FCC"/>
    <w:pPr>
      <w:keepNext w:val="0"/>
      <w:spacing w:before="100"/>
    </w:pPr>
    <w:rPr>
      <w:b w:val="0"/>
    </w:rPr>
  </w:style>
  <w:style w:type="paragraph" w:customStyle="1" w:styleId="ScheduleTitle">
    <w:name w:val="Schedule Title"/>
    <w:basedOn w:val="BodyText"/>
    <w:next w:val="BodyText"/>
    <w:qFormat/>
    <w:rsid w:val="00172FCC"/>
    <w:pPr>
      <w:numPr>
        <w:numId w:val="5"/>
      </w:numPr>
      <w:tabs>
        <w:tab w:val="left" w:pos="709"/>
        <w:tab w:val="left" w:pos="1559"/>
        <w:tab w:val="left" w:pos="2268"/>
        <w:tab w:val="left" w:pos="2977"/>
        <w:tab w:val="left" w:pos="3686"/>
        <w:tab w:val="left" w:pos="4394"/>
        <w:tab w:val="right" w:pos="8789"/>
      </w:tabs>
      <w:spacing w:before="200"/>
      <w:ind w:left="0"/>
      <w:jc w:val="center"/>
    </w:pPr>
    <w:rPr>
      <w:b/>
      <w:caps/>
      <w:lang w:eastAsia="en-US"/>
    </w:rPr>
  </w:style>
  <w:style w:type="paragraph" w:styleId="BalloonText">
    <w:name w:val="Balloon Text"/>
    <w:basedOn w:val="Normal"/>
    <w:link w:val="BalloonTextChar"/>
    <w:uiPriority w:val="99"/>
    <w:semiHidden/>
    <w:unhideWhenUsed/>
    <w:rsid w:val="00C13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363"/>
    <w:rPr>
      <w:rFonts w:ascii="Segoe UI" w:eastAsia="Batang" w:hAnsi="Segoe UI" w:cs="Segoe UI"/>
      <w:sz w:val="18"/>
      <w:szCs w:val="18"/>
      <w:lang w:eastAsia="en-GB"/>
    </w:rPr>
  </w:style>
  <w:style w:type="character" w:styleId="CommentReference">
    <w:name w:val="annotation reference"/>
    <w:basedOn w:val="DefaultParagraphFont"/>
    <w:uiPriority w:val="99"/>
    <w:semiHidden/>
    <w:unhideWhenUsed/>
    <w:rsid w:val="00251FA5"/>
    <w:rPr>
      <w:sz w:val="16"/>
      <w:szCs w:val="16"/>
    </w:rPr>
  </w:style>
  <w:style w:type="paragraph" w:styleId="CommentText">
    <w:name w:val="annotation text"/>
    <w:basedOn w:val="Normal"/>
    <w:link w:val="CommentTextChar"/>
    <w:uiPriority w:val="99"/>
    <w:semiHidden/>
    <w:unhideWhenUsed/>
    <w:rsid w:val="00251FA5"/>
  </w:style>
  <w:style w:type="character" w:customStyle="1" w:styleId="CommentTextChar">
    <w:name w:val="Comment Text Char"/>
    <w:basedOn w:val="DefaultParagraphFont"/>
    <w:link w:val="CommentText"/>
    <w:uiPriority w:val="99"/>
    <w:semiHidden/>
    <w:rsid w:val="00251FA5"/>
    <w:rPr>
      <w:rFonts w:ascii="Arial" w:eastAsia="Batang"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FA5"/>
    <w:rPr>
      <w:b/>
      <w:bCs/>
    </w:rPr>
  </w:style>
  <w:style w:type="character" w:customStyle="1" w:styleId="CommentSubjectChar">
    <w:name w:val="Comment Subject Char"/>
    <w:basedOn w:val="CommentTextChar"/>
    <w:link w:val="CommentSubject"/>
    <w:uiPriority w:val="99"/>
    <w:semiHidden/>
    <w:rsid w:val="00251FA5"/>
    <w:rPr>
      <w:rFonts w:ascii="Arial" w:eastAsia="Batang" w:hAnsi="Arial" w:cs="Times New Roman"/>
      <w:b/>
      <w:bCs/>
      <w:sz w:val="20"/>
      <w:szCs w:val="20"/>
      <w:lang w:eastAsia="en-GB"/>
    </w:rPr>
  </w:style>
  <w:style w:type="paragraph" w:styleId="Revision">
    <w:name w:val="Revision"/>
    <w:hidden/>
    <w:uiPriority w:val="99"/>
    <w:semiHidden/>
    <w:rsid w:val="00251FA5"/>
    <w:pPr>
      <w:spacing w:after="0" w:line="240" w:lineRule="auto"/>
    </w:pPr>
    <w:rPr>
      <w:rFonts w:ascii="Arial" w:eastAsia="Batang" w:hAnsi="Arial" w:cs="Times New Roman"/>
      <w:sz w:val="20"/>
      <w:szCs w:val="20"/>
      <w:lang w:eastAsia="en-GB"/>
    </w:rPr>
  </w:style>
  <w:style w:type="paragraph" w:customStyle="1" w:styleId="MCoE-Section10">
    <w:name w:val="MCoE  - Section (1.0)"/>
    <w:basedOn w:val="Heading2"/>
    <w:next w:val="Normal"/>
    <w:link w:val="MCoE-Section10Char"/>
    <w:uiPriority w:val="99"/>
    <w:qFormat/>
    <w:rsid w:val="00F4345E"/>
    <w:pPr>
      <w:numPr>
        <w:numId w:val="9"/>
      </w:numPr>
      <w:tabs>
        <w:tab w:val="clear" w:pos="709"/>
        <w:tab w:val="clear" w:pos="1559"/>
        <w:tab w:val="clear" w:pos="2268"/>
        <w:tab w:val="clear" w:pos="2977"/>
        <w:tab w:val="clear" w:pos="3686"/>
        <w:tab w:val="clear" w:pos="4394"/>
        <w:tab w:val="clear" w:pos="8789"/>
        <w:tab w:val="left" w:pos="845"/>
      </w:tabs>
      <w:spacing w:before="100" w:beforeAutospacing="1" w:after="360"/>
      <w:outlineLvl w:val="0"/>
    </w:pPr>
    <w:rPr>
      <w:rFonts w:ascii="Arial" w:hAnsi="Arial"/>
      <w:b/>
      <w:bCs/>
      <w:caps/>
      <w:sz w:val="20"/>
    </w:rPr>
  </w:style>
  <w:style w:type="character" w:customStyle="1" w:styleId="MCoE-Section10Char">
    <w:name w:val="MCoE  - Section (1.0) Char"/>
    <w:basedOn w:val="Heading2Char"/>
    <w:link w:val="MCoE-Section10"/>
    <w:uiPriority w:val="99"/>
    <w:locked/>
    <w:rsid w:val="00F4345E"/>
    <w:rPr>
      <w:rFonts w:ascii="Arial" w:eastAsiaTheme="majorEastAsia" w:hAnsi="Arial" w:cstheme="majorBidi"/>
      <w:b/>
      <w:bCs/>
      <w:caps/>
      <w:color w:val="2E74B5" w:themeColor="accent1" w:themeShade="BF"/>
      <w:sz w:val="20"/>
      <w:szCs w:val="26"/>
      <w:lang w:eastAsia="en-GB"/>
    </w:rPr>
  </w:style>
  <w:style w:type="character" w:customStyle="1" w:styleId="Heading2Char">
    <w:name w:val="Heading 2 Char"/>
    <w:basedOn w:val="DefaultParagraphFont"/>
    <w:link w:val="Heading2"/>
    <w:uiPriority w:val="9"/>
    <w:semiHidden/>
    <w:rsid w:val="0068637F"/>
    <w:rPr>
      <w:rFonts w:asciiTheme="majorHAnsi" w:eastAsiaTheme="majorEastAsia" w:hAnsiTheme="majorHAnsi" w:cstheme="majorBidi"/>
      <w:color w:val="2E74B5" w:themeColor="accent1" w:themeShade="BF"/>
      <w:sz w:val="26"/>
      <w:szCs w:val="26"/>
      <w:lang w:eastAsia="en-GB"/>
    </w:rPr>
  </w:style>
  <w:style w:type="paragraph" w:customStyle="1" w:styleId="MCoE-Section11">
    <w:name w:val="MCoE  - Section (1.1)"/>
    <w:basedOn w:val="MCoE-Section10"/>
    <w:next w:val="Normal"/>
    <w:link w:val="MCoE-Section11Char"/>
    <w:uiPriority w:val="99"/>
    <w:qFormat/>
    <w:rsid w:val="0039261D"/>
    <w:pPr>
      <w:numPr>
        <w:ilvl w:val="1"/>
      </w:numPr>
      <w:spacing w:before="240" w:beforeAutospacing="0" w:after="240"/>
      <w:outlineLvl w:val="1"/>
    </w:pPr>
    <w:rPr>
      <w:b w:val="0"/>
      <w:caps w:val="0"/>
      <w:color w:val="auto"/>
    </w:rPr>
  </w:style>
  <w:style w:type="character" w:customStyle="1" w:styleId="MCoE-Section11Char">
    <w:name w:val="MCoE  - Section (1.1) Char"/>
    <w:basedOn w:val="MCoE-Section10Char"/>
    <w:link w:val="MCoE-Section11"/>
    <w:uiPriority w:val="99"/>
    <w:locked/>
    <w:rsid w:val="0039261D"/>
    <w:rPr>
      <w:rFonts w:ascii="Arial" w:eastAsiaTheme="majorEastAsia" w:hAnsi="Arial" w:cstheme="majorBidi"/>
      <w:b w:val="0"/>
      <w:bCs/>
      <w:caps w:val="0"/>
      <w:color w:val="2E74B5" w:themeColor="accent1" w:themeShade="BF"/>
      <w:sz w:val="20"/>
      <w:szCs w:val="26"/>
      <w:lang w:eastAsia="en-GB"/>
    </w:rPr>
  </w:style>
  <w:style w:type="paragraph" w:customStyle="1" w:styleId="MCoE-Section111">
    <w:name w:val="MCoE  - Section (1.1.1)"/>
    <w:basedOn w:val="MCoE-Section10"/>
    <w:next w:val="Normal"/>
    <w:uiPriority w:val="99"/>
    <w:qFormat/>
    <w:rsid w:val="00F4345E"/>
    <w:pPr>
      <w:keepNext w:val="0"/>
      <w:keepLines w:val="0"/>
      <w:numPr>
        <w:ilvl w:val="2"/>
      </w:numPr>
      <w:tabs>
        <w:tab w:val="clear" w:pos="845"/>
      </w:tabs>
      <w:spacing w:after="240"/>
      <w:outlineLvl w:val="2"/>
    </w:pPr>
    <w:rPr>
      <w:b w:val="0"/>
      <w:caps w:val="0"/>
      <w:color w:val="auto"/>
    </w:rPr>
  </w:style>
  <w:style w:type="character" w:styleId="UnresolvedMention">
    <w:name w:val="Unresolved Mention"/>
    <w:basedOn w:val="DefaultParagraphFont"/>
    <w:uiPriority w:val="99"/>
    <w:unhideWhenUsed/>
    <w:rsid w:val="00306CB3"/>
    <w:rPr>
      <w:color w:val="605E5C"/>
      <w:shd w:val="clear" w:color="auto" w:fill="E1DFDD"/>
    </w:rPr>
  </w:style>
  <w:style w:type="character" w:styleId="Mention">
    <w:name w:val="Mention"/>
    <w:basedOn w:val="DefaultParagraphFont"/>
    <w:uiPriority w:val="99"/>
    <w:unhideWhenUsed/>
    <w:rsid w:val="00306C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730309">
      <w:bodyDiv w:val="1"/>
      <w:marLeft w:val="0"/>
      <w:marRight w:val="0"/>
      <w:marTop w:val="0"/>
      <w:marBottom w:val="0"/>
      <w:divBdr>
        <w:top w:val="none" w:sz="0" w:space="0" w:color="auto"/>
        <w:left w:val="none" w:sz="0" w:space="0" w:color="auto"/>
        <w:bottom w:val="none" w:sz="0" w:space="0" w:color="auto"/>
        <w:right w:val="none" w:sz="0" w:space="0" w:color="auto"/>
      </w:divBdr>
    </w:div>
    <w:div w:id="184924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B40F6-4EB8-49C5-ACF5-4AF771D10991}">
  <ds:schemaRefs>
    <ds:schemaRef ds:uri="http://schemas.openxmlformats.org/officeDocument/2006/bibliography"/>
  </ds:schemaRefs>
</ds:datastoreItem>
</file>

<file path=customXml/itemProps2.xml><?xml version="1.0" encoding="utf-8"?>
<ds:datastoreItem xmlns:ds="http://schemas.openxmlformats.org/officeDocument/2006/customXml" ds:itemID="{538D8789-D755-4A1D-8871-CFA089641EAC}"/>
</file>

<file path=customXml/itemProps3.xml><?xml version="1.0" encoding="utf-8"?>
<ds:datastoreItem xmlns:ds="http://schemas.openxmlformats.org/officeDocument/2006/customXml" ds:itemID="{C6B59143-54A0-4000-B61C-D6F2D326B51C}"/>
</file>

<file path=customXml/itemProps4.xml><?xml version="1.0" encoding="utf-8"?>
<ds:datastoreItem xmlns:ds="http://schemas.openxmlformats.org/officeDocument/2006/customXml" ds:itemID="{0ABD8594-CBBD-470A-822A-C33C81314124}"/>
</file>

<file path=docProps/app.xml><?xml version="1.0" encoding="utf-8"?>
<Properties xmlns="http://schemas.openxmlformats.org/officeDocument/2006/extended-properties" xmlns:vt="http://schemas.openxmlformats.org/officeDocument/2006/docPropsVTypes">
  <Template>Normal</Template>
  <TotalTime>0</TotalTime>
  <Pages>14</Pages>
  <Words>4872</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2023-04-17T12:58:00Z</dcterms:created>
  <dcterms:modified xsi:type="dcterms:W3CDTF">2023-04-17T13:01:00Z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OFFICIAL-SENSITIVE COMMERCIAL</vt:lpwstr>
  </property>
  <property fmtid="{D5CDD505-2E9C-101B-9397-08002B2CF9AE}" pid="3" name="Subject Category">
    <vt:lpwstr>6;#Procurement|6628c55f-21f9-4760-89a5-49bc7bc0738e</vt:lpwstr>
  </property>
  <property fmtid="{D5CDD505-2E9C-101B-9397-08002B2CF9AE}" pid="4" name="MSIP_Label_5e992740-1f89-4ed6-b51b-95a6d0136ac8_Name">
    <vt:lpwstr>MOD-2-OSL-OFFICIAL-SENSITIVE-COMMERCIAL</vt:lpwstr>
  </property>
  <property fmtid="{D5CDD505-2E9C-101B-9397-08002B2CF9AE}" pid="5" name="TaxKeyword">
    <vt:lpwstr/>
  </property>
  <property fmtid="{D5CDD505-2E9C-101B-9397-08002B2CF9AE}" pid="6" name="Order">
    <vt:r8>5200</vt:r8>
  </property>
  <property fmtid="{D5CDD505-2E9C-101B-9397-08002B2CF9AE}" pid="7" name="MSIP_Label_5e992740-1f89-4ed6-b51b-95a6d0136ac8_SiteId">
    <vt:lpwstr>be7760ed-5953-484b-ae95-d0a16dfa09e5</vt:lpwstr>
  </property>
  <property fmtid="{D5CDD505-2E9C-101B-9397-08002B2CF9AE}" pid="8" name="ClassificationContentMarkingHeaderText">
    <vt:lpwstr>OFFICIAL-SENSITIVE COMMERCIAL</vt:lpwstr>
  </property>
  <property fmtid="{D5CDD505-2E9C-101B-9397-08002B2CF9AE}" pid="9" name="MSIP_Label_5e992740-1f89-4ed6-b51b-95a6d0136ac8_Method">
    <vt:lpwstr>Privileged</vt:lpwstr>
  </property>
  <property fmtid="{D5CDD505-2E9C-101B-9397-08002B2CF9AE}" pid="10" name="_dlc_policyId">
    <vt:lpwstr/>
  </property>
  <property fmtid="{D5CDD505-2E9C-101B-9397-08002B2CF9AE}" pid="11" name="xd_ProgID">
    <vt:lpwstr/>
  </property>
  <property fmtid="{D5CDD505-2E9C-101B-9397-08002B2CF9AE}" pid="12" name="_dlc_Exempt">
    <vt:lpwstr>false</vt:lpwstr>
  </property>
  <property fmtid="{D5CDD505-2E9C-101B-9397-08002B2CF9AE}" pid="13" name="_dlc_DocId">
    <vt:lpwstr>FJVUF7TFTZUX-1229474363-52</vt:lpwstr>
  </property>
  <property fmtid="{D5CDD505-2E9C-101B-9397-08002B2CF9AE}" pid="14" name="ContentTypeId">
    <vt:lpwstr>0x010100FE7DB8D4157DE146AC1303BB0883C568</vt:lpwstr>
  </property>
  <property fmtid="{D5CDD505-2E9C-101B-9397-08002B2CF9AE}" pid="15" name="n1f450bd0d644ca798bdc94626fdef4f">
    <vt:lpwstr>Procurement|74892954-1b5b-4963-ba60-2610e239dbcf</vt:lpwstr>
  </property>
  <property fmtid="{D5CDD505-2E9C-101B-9397-08002B2CF9AE}" pid="16" name="ComplianceAssetId">
    <vt:lpwstr/>
  </property>
  <property fmtid="{D5CDD505-2E9C-101B-9397-08002B2CF9AE}" pid="17" name="TemplateUrl">
    <vt:lpwstr/>
  </property>
  <property fmtid="{D5CDD505-2E9C-101B-9397-08002B2CF9AE}" pid="18" name="ClassificationContentMarkingHeaderFontProps">
    <vt:lpwstr>#000000,12,Calibri</vt:lpwstr>
  </property>
  <property fmtid="{D5CDD505-2E9C-101B-9397-08002B2CF9AE}" pid="19" name="m79e07ce3690491db9121a08429fad40">
    <vt:lpwstr>DES|b6cc87e5-3f22-4161-ba68-024eee67cef4</vt:lpwstr>
  </property>
  <property fmtid="{D5CDD505-2E9C-101B-9397-08002B2CF9AE}" pid="20" name="i71a74d1f9984201b479cc08077b6323">
    <vt:lpwstr>Procurement|6628c55f-21f9-4760-89a5-49bc7bc0738e</vt:lpwstr>
  </property>
  <property fmtid="{D5CDD505-2E9C-101B-9397-08002B2CF9AE}" pid="21" name="_ExtendedDescription">
    <vt:lpwstr/>
  </property>
  <property fmtid="{D5CDD505-2E9C-101B-9397-08002B2CF9AE}" pid="22" name="TriggerFlowInfo">
    <vt:lpwstr/>
  </property>
  <property fmtid="{D5CDD505-2E9C-101B-9397-08002B2CF9AE}" pid="23" name="MSIP_Label_5e992740-1f89-4ed6-b51b-95a6d0136ac8_ActionId">
    <vt:lpwstr>b19035cf-a012-4004-a77f-dd3376fe6fef</vt:lpwstr>
  </property>
  <property fmtid="{D5CDD505-2E9C-101B-9397-08002B2CF9AE}" pid="24" name="_dlc_DocIdUrl">
    <vt:lpwstr>https://modgovuk.sharepoint.com/teams/6193/PDP Commercial/_layouts/15/DocIdRedir.aspx?ID=FJVUF7TFTZUX-1229474363-52, FJVUF7TFTZUX-1229474363-52</vt:lpwstr>
  </property>
  <property fmtid="{D5CDD505-2E9C-101B-9397-08002B2CF9AE}" pid="25" name="UKProtectiveMarking">
    <vt:lpwstr>OFFICIAL</vt:lpwstr>
  </property>
  <property fmtid="{D5CDD505-2E9C-101B-9397-08002B2CF9AE}" pid="26" name="MSIP_Label_5e992740-1f89-4ed6-b51b-95a6d0136ac8_Enabled">
    <vt:lpwstr>true</vt:lpwstr>
  </property>
  <property fmtid="{D5CDD505-2E9C-101B-9397-08002B2CF9AE}" pid="27" name="ClassificationContentMarkingFooterShapeIds">
    <vt:lpwstr>d,e,f,10,11,12,13,14,15,16,17,18</vt:lpwstr>
  </property>
  <property fmtid="{D5CDD505-2E9C-101B-9397-08002B2CF9AE}" pid="28" name="Subject Keywords">
    <vt:lpwstr>7;#Procurement|74892954-1b5b-4963-ba60-2610e239dbcf</vt:lpwstr>
  </property>
  <property fmtid="{D5CDD505-2E9C-101B-9397-08002B2CF9AE}" pid="29" name="xd_Signature">
    <vt:bool>false</vt:bool>
  </property>
  <property fmtid="{D5CDD505-2E9C-101B-9397-08002B2CF9AE}" pid="30" name="ClassificationContentMarkingHeaderShapeIds">
    <vt:lpwstr>1,2,3,4,5,6,7,8,9,a,b,c</vt:lpwstr>
  </property>
  <property fmtid="{D5CDD505-2E9C-101B-9397-08002B2CF9AE}" pid="31" name="d67af1ddf1dc47979d20c0eae491b81b">
    <vt:lpwstr>03 Support the delivery of the Unit's objectives|5ab00cf9-9d4b-4d13-b1ba-b069d28c2f77</vt:lpwstr>
  </property>
  <property fmtid="{D5CDD505-2E9C-101B-9397-08002B2CF9AE}" pid="32" name="SharedWithUsers">
    <vt:lpwstr/>
  </property>
  <property fmtid="{D5CDD505-2E9C-101B-9397-08002B2CF9AE}" pid="33" name="ClassificationContentMarkingFooterFontProps">
    <vt:lpwstr>#000000,12,Calibri</vt:lpwstr>
  </property>
  <property fmtid="{D5CDD505-2E9C-101B-9397-08002B2CF9AE}" pid="34" name="MSIP_Label_5e992740-1f89-4ed6-b51b-95a6d0136ac8_SetDate">
    <vt:lpwstr>2022-07-25T09:53:33Z</vt:lpwstr>
  </property>
  <property fmtid="{D5CDD505-2E9C-101B-9397-08002B2CF9AE}" pid="35" name="MSIP_Label_5e992740-1f89-4ed6-b51b-95a6d0136ac8_ContentBits">
    <vt:lpwstr>3</vt:lpwstr>
  </property>
  <property fmtid="{D5CDD505-2E9C-101B-9397-08002B2CF9AE}" pid="36" name="ItemRetentionFormula">
    <vt:lpwstr/>
  </property>
  <property fmtid="{D5CDD505-2E9C-101B-9397-08002B2CF9AE}" pid="37" name="fileplanid">
    <vt:lpwstr>17;#03 Support the delivery of the Unit's objectives|5ab00cf9-9d4b-4d13-b1ba-b069d28c2f77</vt:lpwstr>
  </property>
  <property fmtid="{D5CDD505-2E9C-101B-9397-08002B2CF9AE}" pid="38" name="Business Owner">
    <vt:lpwstr>5;#DES|b6cc87e5-3f22-4161-ba68-024eee67cef4</vt:lpwstr>
  </property>
  <property fmtid="{D5CDD505-2E9C-101B-9397-08002B2CF9AE}" pid="39" name="_dlc_DocIdItemGuid">
    <vt:lpwstr>def69cca-fea8-4e57-bbe7-6aa3c3c24d0f</vt:lpwstr>
  </property>
</Properties>
</file>