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76D" w:rsidRPr="00235C18" w:rsidRDefault="002D276D" w:rsidP="0030071F">
      <w:pPr>
        <w:rPr>
          <w:b/>
          <w:u w:val="single"/>
        </w:rPr>
      </w:pPr>
      <w:r w:rsidRPr="00235C18">
        <w:rPr>
          <w:b/>
          <w:u w:val="single"/>
        </w:rPr>
        <w:t>Demonstration Day</w:t>
      </w:r>
      <w:r w:rsidR="000507A5" w:rsidRPr="00235C18">
        <w:rPr>
          <w:b/>
          <w:u w:val="single"/>
        </w:rPr>
        <w:t xml:space="preserve"> </w:t>
      </w:r>
    </w:p>
    <w:p w:rsidR="002D276D" w:rsidRDefault="002D276D" w:rsidP="0030071F"/>
    <w:p w:rsidR="002D276D" w:rsidRDefault="0030071F" w:rsidP="0030071F">
      <w:r>
        <w:t>The Joint Firearms Unit of Dyfed Powys Police, South Wales Police and Gwent Police would like to invite supplier/</w:t>
      </w:r>
      <w:r w:rsidR="000507A5">
        <w:t>manufacturers</w:t>
      </w:r>
      <w:r>
        <w:t xml:space="preserve"> who are able to supplier carbine weapons to a demonstration day. </w:t>
      </w:r>
      <w:r w:rsidR="005D3858">
        <w:t xml:space="preserve">There will be various other Police forces (delegates) from throughout the UK in attendance. </w:t>
      </w:r>
      <w:r>
        <w:t xml:space="preserve">Please refer </w:t>
      </w:r>
      <w:r w:rsidR="002D276D">
        <w:t xml:space="preserve">to </w:t>
      </w:r>
      <w:r w:rsidR="001937BA">
        <w:t>‘</w:t>
      </w:r>
      <w:r w:rsidR="002D276D">
        <w:t xml:space="preserve">Annex A – Joint Firearms Unit Replacement Carbine Operational Requirements’ document </w:t>
      </w:r>
      <w:r>
        <w:t xml:space="preserve">which sets out the minimum standard of carbine required. </w:t>
      </w:r>
    </w:p>
    <w:p w:rsidR="002D276D" w:rsidRDefault="002D276D" w:rsidP="0030071F"/>
    <w:p w:rsidR="0030071F" w:rsidRDefault="0030071F" w:rsidP="0030071F">
      <w:r>
        <w:t>The date of the demonstration event is:</w:t>
      </w:r>
    </w:p>
    <w:p w:rsidR="00916E28" w:rsidRDefault="00916E28" w:rsidP="0030071F"/>
    <w:p w:rsidR="0030071F" w:rsidRDefault="0030071F" w:rsidP="0030071F">
      <w:pPr>
        <w:pStyle w:val="ListParagraph"/>
        <w:numPr>
          <w:ilvl w:val="0"/>
          <w:numId w:val="1"/>
        </w:numPr>
      </w:pPr>
      <w:r>
        <w:t xml:space="preserve">07/09/20 to 09/09/20 at our indoor range in </w:t>
      </w:r>
      <w:proofErr w:type="spellStart"/>
      <w:r>
        <w:t>Waterton</w:t>
      </w:r>
      <w:proofErr w:type="spellEnd"/>
      <w:r>
        <w:t xml:space="preserve">. </w:t>
      </w:r>
      <w:proofErr w:type="spellStart"/>
      <w:r w:rsidR="000507A5">
        <w:t>Waterton</w:t>
      </w:r>
      <w:proofErr w:type="spellEnd"/>
      <w:r w:rsidR="000507A5">
        <w:t xml:space="preserve"> Cross Bridgend. CF31 3UL </w:t>
      </w:r>
    </w:p>
    <w:p w:rsidR="0030071F" w:rsidRDefault="0030071F" w:rsidP="0030071F">
      <w:pPr>
        <w:pStyle w:val="ListParagraph"/>
        <w:numPr>
          <w:ilvl w:val="0"/>
          <w:numId w:val="1"/>
        </w:numPr>
      </w:pPr>
      <w:r>
        <w:t xml:space="preserve">10/09/20 to 11/09/20 at our outdoor range held at </w:t>
      </w:r>
      <w:proofErr w:type="spellStart"/>
      <w:r>
        <w:t>Glascoed</w:t>
      </w:r>
      <w:proofErr w:type="spellEnd"/>
      <w:r>
        <w:t xml:space="preserve">. </w:t>
      </w:r>
      <w:r w:rsidR="000507A5">
        <w:t xml:space="preserve">BAE systems </w:t>
      </w:r>
      <w:proofErr w:type="spellStart"/>
      <w:r w:rsidR="000507A5">
        <w:t>Glascoed</w:t>
      </w:r>
      <w:proofErr w:type="spellEnd"/>
      <w:r w:rsidR="000507A5">
        <w:t xml:space="preserve"> </w:t>
      </w:r>
      <w:proofErr w:type="spellStart"/>
      <w:r w:rsidR="000507A5">
        <w:t>Usk</w:t>
      </w:r>
      <w:proofErr w:type="spellEnd"/>
      <w:r w:rsidR="000507A5">
        <w:t xml:space="preserve">. NP15 1XL. </w:t>
      </w:r>
      <w:r>
        <w:t xml:space="preserve">Please note that our facilities at </w:t>
      </w:r>
      <w:proofErr w:type="spellStart"/>
      <w:r>
        <w:t>Glascoed</w:t>
      </w:r>
      <w:proofErr w:type="spellEnd"/>
      <w:r>
        <w:t xml:space="preserve"> are basic and as such delegates and manufactures should bring suitable waterproof clothing. Tea and coffee will be provided up </w:t>
      </w:r>
      <w:proofErr w:type="spellStart"/>
      <w:r>
        <w:t>Glascoed</w:t>
      </w:r>
      <w:proofErr w:type="spellEnd"/>
      <w:r>
        <w:t xml:space="preserve">. </w:t>
      </w:r>
    </w:p>
    <w:p w:rsidR="0030071F" w:rsidRDefault="0030071F" w:rsidP="0030071F"/>
    <w:p w:rsidR="005D3858" w:rsidRDefault="005D3858" w:rsidP="0030071F">
      <w:r>
        <w:t>Each Supplier/manufacturer will be allowed a maximum of 3 people on the day and a maximum of 2 people on the weapons range.</w:t>
      </w:r>
    </w:p>
    <w:p w:rsidR="005D3858" w:rsidRDefault="005D3858" w:rsidP="0030071F"/>
    <w:p w:rsidR="00916E28" w:rsidRDefault="006A05E8" w:rsidP="00916E28">
      <w:r>
        <w:t xml:space="preserve">Suppliers/manufacturers are required to register their interest by emailing Huw Pearce via </w:t>
      </w:r>
      <w:hyperlink r:id="rId7" w:history="1">
        <w:r w:rsidRPr="00F409C2">
          <w:rPr>
            <w:rStyle w:val="Hyperlink"/>
          </w:rPr>
          <w:t>procurement@gwent.pnn.police.uk</w:t>
        </w:r>
      </w:hyperlink>
      <w:r>
        <w:t xml:space="preserve"> to participate in this event by the </w:t>
      </w:r>
      <w:r w:rsidRPr="006A05E8">
        <w:rPr>
          <w:b/>
          <w:u w:val="single"/>
        </w:rPr>
        <w:t>01/09/20</w:t>
      </w:r>
      <w:r>
        <w:t>. You will be required to confirm:</w:t>
      </w:r>
    </w:p>
    <w:p w:rsidR="006A05E8" w:rsidRDefault="006A05E8" w:rsidP="006A05E8">
      <w:pPr>
        <w:pStyle w:val="ListParagraph"/>
        <w:numPr>
          <w:ilvl w:val="0"/>
          <w:numId w:val="2"/>
        </w:numPr>
      </w:pPr>
      <w:r>
        <w:t>Supplier/manufacturer name</w:t>
      </w:r>
    </w:p>
    <w:p w:rsidR="006A05E8" w:rsidRDefault="006A05E8" w:rsidP="006A05E8">
      <w:pPr>
        <w:pStyle w:val="ListParagraph"/>
        <w:numPr>
          <w:ilvl w:val="0"/>
          <w:numId w:val="2"/>
        </w:numPr>
      </w:pPr>
      <w:r>
        <w:t>Names of attendees and job titles</w:t>
      </w:r>
    </w:p>
    <w:p w:rsidR="006A05E8" w:rsidRDefault="006A05E8" w:rsidP="006A05E8">
      <w:pPr>
        <w:pStyle w:val="ListParagraph"/>
        <w:numPr>
          <w:ilvl w:val="0"/>
          <w:numId w:val="2"/>
        </w:numPr>
      </w:pPr>
      <w:r>
        <w:t>Contact email address &amp; telephone number (should we need to contact you either prior to the event or during)</w:t>
      </w:r>
    </w:p>
    <w:p w:rsidR="00916E28" w:rsidRPr="006A05E8" w:rsidRDefault="00916E28" w:rsidP="006A05E8">
      <w:pPr>
        <w:pStyle w:val="ListParagraph"/>
        <w:numPr>
          <w:ilvl w:val="0"/>
          <w:numId w:val="2"/>
        </w:numPr>
      </w:pPr>
      <w:r>
        <w:t>Any specific dietary requirements that need to be known</w:t>
      </w:r>
    </w:p>
    <w:p w:rsidR="0030071F" w:rsidRDefault="0030071F" w:rsidP="0030071F"/>
    <w:p w:rsidR="0030071F" w:rsidRDefault="0030071F" w:rsidP="0030071F">
      <w:r>
        <w:t xml:space="preserve">Each supplier/manufacturer will be allowed 2hrs to demonstrate their selected weapon system. </w:t>
      </w:r>
      <w:r w:rsidR="006A05E8">
        <w:t>Time Slots will be allocated</w:t>
      </w:r>
      <w:r w:rsidR="005D3858">
        <w:t xml:space="preserve"> provided</w:t>
      </w:r>
      <w:r w:rsidR="006A05E8">
        <w:t xml:space="preserve"> by the </w:t>
      </w:r>
      <w:r w:rsidR="00857871" w:rsidRPr="00E376DD">
        <w:t>02</w:t>
      </w:r>
      <w:r w:rsidR="006A05E8" w:rsidRPr="00E376DD">
        <w:t>/</w:t>
      </w:r>
      <w:r w:rsidR="00857871" w:rsidRPr="00E376DD">
        <w:t>09</w:t>
      </w:r>
      <w:r w:rsidR="006A05E8" w:rsidRPr="00E376DD">
        <w:t>/20.</w:t>
      </w:r>
    </w:p>
    <w:p w:rsidR="0030071F" w:rsidRDefault="0030071F" w:rsidP="0030071F"/>
    <w:p w:rsidR="0030071F" w:rsidRDefault="0030071F" w:rsidP="0030071F">
      <w:r>
        <w:t xml:space="preserve">The day will start at 8am and finish at 8pm. As soon as manufacturers have finished demonstrating their products, the </w:t>
      </w:r>
      <w:r w:rsidR="005D3858">
        <w:t xml:space="preserve">forces </w:t>
      </w:r>
      <w:r>
        <w:t xml:space="preserve">delegates will then have an opportunity to fire the weapons. Manufacturers are encouraged to stay overnight in case of weapons malfunction, so they can be contacted to resolve the issue. End of firing will be at 20.00 hrs. </w:t>
      </w:r>
    </w:p>
    <w:p w:rsidR="000D4CF1" w:rsidRDefault="000D4CF1" w:rsidP="0030071F"/>
    <w:p w:rsidR="000D4CF1" w:rsidRDefault="000D4CF1" w:rsidP="0030071F">
      <w:r>
        <w:t>Face masks must be worn at all times, you will be informed should these guidelines changes asap.</w:t>
      </w:r>
    </w:p>
    <w:p w:rsidR="0030071F" w:rsidRDefault="0030071F" w:rsidP="0030071F"/>
    <w:p w:rsidR="000D4CF1" w:rsidRDefault="0030071F" w:rsidP="0030071F">
      <w:r>
        <w:t xml:space="preserve">The </w:t>
      </w:r>
      <w:r w:rsidR="000D4CF1">
        <w:t xml:space="preserve">JFU would like to retain the demonstrated weapons in order to continue their trial until the end of November 2020 at the latest, at no cost. Suppliers/manufacturers are asked to confirm whether this is possible either in your request to join the event or during the event. </w:t>
      </w:r>
    </w:p>
    <w:p w:rsidR="0030071F" w:rsidRDefault="0030071F" w:rsidP="0030071F"/>
    <w:p w:rsidR="0030071F" w:rsidRDefault="0030071F" w:rsidP="0030071F">
      <w:r>
        <w:t>Range safety rules will be adhered to at all times. Manufacturers will be made aware of the JFU safety rules</w:t>
      </w:r>
      <w:r w:rsidR="00916E28">
        <w:t xml:space="preserve"> on the day</w:t>
      </w:r>
      <w:r>
        <w:t xml:space="preserve">. </w:t>
      </w:r>
      <w:r w:rsidR="00916E28">
        <w:t>Suppliers/manufacturers and d</w:t>
      </w:r>
      <w:r>
        <w:t xml:space="preserve">elegates will be asked to </w:t>
      </w:r>
      <w:r w:rsidR="00235C18">
        <w:t xml:space="preserve">agree to </w:t>
      </w:r>
      <w:r w:rsidR="002839B0">
        <w:t xml:space="preserve">the </w:t>
      </w:r>
      <w:r>
        <w:t xml:space="preserve">safety brief COVID rules are still in place. </w:t>
      </w:r>
      <w:r w:rsidR="000507A5">
        <w:t xml:space="preserve">A verbal range safety brief will be read out before any commencement of demonstration. Should everyone agree then this will be signed by the range conducting officer or if the COVID rules are relaxed a physical signature will be required.  At the end of the day the safety brief will be verbally confirmed that nobody has suffered any injury or physically signed should COVID rules be relaxed. </w:t>
      </w:r>
    </w:p>
    <w:p w:rsidR="0030071F" w:rsidRDefault="0030071F" w:rsidP="0030071F"/>
    <w:p w:rsidR="0030071F" w:rsidRDefault="0030071F" w:rsidP="0030071F">
      <w:r>
        <w:lastRenderedPageBreak/>
        <w:t>Du</w:t>
      </w:r>
      <w:r w:rsidR="00916E28">
        <w:t>ring the evening session d</w:t>
      </w:r>
      <w:r>
        <w:t>elegates will fire the weapons</w:t>
      </w:r>
      <w:r w:rsidR="00916E28">
        <w:t>,</w:t>
      </w:r>
      <w:r>
        <w:t xml:space="preserve"> they will be allowed a maximum of 30 rounds per weapon. Ammunition used will be JFU ops ammunition which is 62 grain tac bonded federal ammunition. </w:t>
      </w:r>
    </w:p>
    <w:p w:rsidR="0030071F" w:rsidRDefault="0030071F" w:rsidP="0030071F"/>
    <w:p w:rsidR="0030071F" w:rsidRDefault="0030071F" w:rsidP="0030071F">
      <w:r>
        <w:t xml:space="preserve">This is a Demonstration and not a trial. Any weapons that malfunction or if a manufacturer cannot make it due to unforeseen circumstances they will not be penalised in any way. </w:t>
      </w:r>
    </w:p>
    <w:p w:rsidR="0030071F" w:rsidRDefault="0030071F" w:rsidP="0030071F"/>
    <w:p w:rsidR="0030071F" w:rsidRDefault="0030071F" w:rsidP="0030071F">
      <w:r>
        <w:t>A buffet lunch will be provided on the day for manufacturers and Delegates.</w:t>
      </w:r>
      <w:r w:rsidR="00857871">
        <w:t xml:space="preserve"> Please advise us on any Dietary requirements.  </w:t>
      </w:r>
    </w:p>
    <w:p w:rsidR="00916E28" w:rsidRDefault="00916E28" w:rsidP="0030071F"/>
    <w:p w:rsidR="00916E28" w:rsidRDefault="0030071F" w:rsidP="0030071F">
      <w:r>
        <w:t xml:space="preserve">The JFU holds the right to can cancel this Demonstration day. Should this happen then this will be communicated through Gwent Police procurement department. </w:t>
      </w:r>
    </w:p>
    <w:p w:rsidR="00235C18" w:rsidRDefault="00235C18" w:rsidP="0030071F"/>
    <w:p w:rsidR="0030071F" w:rsidRDefault="00235C18" w:rsidP="0030071F">
      <w:r>
        <w:t>Compliance - Checks will be made with the Home Office to establish if suppliers/manufacturers wanting to attend this event hold the correct licences for firearms import and export i.e. section 5 licence.</w:t>
      </w:r>
    </w:p>
    <w:p w:rsidR="005D3858" w:rsidRDefault="005D3858" w:rsidP="0030071F"/>
    <w:p w:rsidR="005D3858" w:rsidRDefault="005D3858" w:rsidP="0030071F">
      <w:r>
        <w:t xml:space="preserve">Note – </w:t>
      </w:r>
    </w:p>
    <w:p w:rsidR="005D3858" w:rsidRDefault="005D3858" w:rsidP="005D3858">
      <w:pPr>
        <w:pStyle w:val="ListParagraph"/>
        <w:numPr>
          <w:ilvl w:val="0"/>
          <w:numId w:val="3"/>
        </w:numPr>
      </w:pPr>
      <w:r>
        <w:t>this is a demonstration day only not a call to tender</w:t>
      </w:r>
    </w:p>
    <w:p w:rsidR="005D3858" w:rsidRDefault="005D3858" w:rsidP="005D3858">
      <w:pPr>
        <w:pStyle w:val="ListParagraph"/>
        <w:numPr>
          <w:ilvl w:val="0"/>
          <w:numId w:val="3"/>
        </w:numPr>
      </w:pPr>
      <w:r>
        <w:t>No expenses/cost will be paid by the JFU</w:t>
      </w:r>
    </w:p>
    <w:p w:rsidR="00916E28" w:rsidRDefault="00916E28" w:rsidP="005D3858">
      <w:pPr>
        <w:pStyle w:val="ListParagraph"/>
        <w:numPr>
          <w:ilvl w:val="0"/>
          <w:numId w:val="3"/>
        </w:numPr>
      </w:pPr>
      <w:r>
        <w:t>The JFU will not/cannot guarantee other force attendance nor will be held responsible should any force cancel.</w:t>
      </w:r>
    </w:p>
    <w:p w:rsidR="000D4CF1" w:rsidRDefault="000D4CF1" w:rsidP="005D3858">
      <w:pPr>
        <w:pStyle w:val="ListParagraph"/>
        <w:numPr>
          <w:ilvl w:val="0"/>
          <w:numId w:val="3"/>
        </w:numPr>
      </w:pPr>
      <w:r>
        <w:t>COVID 19 may have an impact on the demonstration days should the pandemic still be prevalent</w:t>
      </w:r>
    </w:p>
    <w:p w:rsidR="0030071F" w:rsidRDefault="0030071F"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r>
        <w:rPr>
          <w:noProof/>
          <w:color w:val="1F497D"/>
          <w:lang w:eastAsia="en-GB"/>
        </w:rPr>
        <w:lastRenderedPageBreak/>
        <w:drawing>
          <wp:inline distT="0" distB="0" distL="0" distR="0" wp14:anchorId="70029CBC" wp14:editId="2F43C060">
            <wp:extent cx="5731510" cy="987724"/>
            <wp:effectExtent l="0" t="0" r="2540" b="3175"/>
            <wp:docPr id="1" name="Picture 1" descr="cid:image004.png@01D648A0.2D111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D648A0.2D1115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31510" cy="987724"/>
                    </a:xfrm>
                    <a:prstGeom prst="rect">
                      <a:avLst/>
                    </a:prstGeom>
                    <a:noFill/>
                    <a:ln>
                      <a:noFill/>
                    </a:ln>
                  </pic:spPr>
                </pic:pic>
              </a:graphicData>
            </a:graphic>
          </wp:inline>
        </w:drawing>
      </w:r>
    </w:p>
    <w:p w:rsidR="002D276D" w:rsidRDefault="002D276D" w:rsidP="0030071F"/>
    <w:p w:rsidR="002D276D" w:rsidRDefault="001937BA" w:rsidP="002D276D">
      <w:pPr>
        <w:jc w:val="center"/>
        <w:rPr>
          <w:rFonts w:ascii="Arial" w:hAnsi="Arial" w:cs="Arial"/>
          <w:b/>
          <w:sz w:val="48"/>
          <w:szCs w:val="48"/>
          <w:u w:val="single"/>
        </w:rPr>
      </w:pPr>
      <w:r>
        <w:rPr>
          <w:rFonts w:ascii="Arial" w:hAnsi="Arial" w:cs="Arial"/>
          <w:b/>
          <w:sz w:val="48"/>
          <w:szCs w:val="48"/>
          <w:u w:val="single"/>
        </w:rPr>
        <w:t xml:space="preserve">Annex A - </w:t>
      </w:r>
      <w:r w:rsidR="002D276D">
        <w:rPr>
          <w:rFonts w:ascii="Arial" w:hAnsi="Arial" w:cs="Arial"/>
          <w:b/>
          <w:sz w:val="48"/>
          <w:szCs w:val="48"/>
          <w:u w:val="single"/>
        </w:rPr>
        <w:t xml:space="preserve">Joint Firearms Unit </w:t>
      </w:r>
    </w:p>
    <w:p w:rsidR="002D276D" w:rsidRDefault="002D276D" w:rsidP="002D276D">
      <w:pPr>
        <w:jc w:val="center"/>
        <w:rPr>
          <w:rFonts w:ascii="Arial" w:hAnsi="Arial" w:cs="Arial"/>
          <w:b/>
          <w:sz w:val="48"/>
          <w:szCs w:val="48"/>
          <w:u w:val="single"/>
        </w:rPr>
      </w:pPr>
      <w:r>
        <w:rPr>
          <w:rFonts w:ascii="Arial" w:hAnsi="Arial" w:cs="Arial"/>
          <w:b/>
          <w:sz w:val="48"/>
          <w:szCs w:val="48"/>
          <w:u w:val="single"/>
        </w:rPr>
        <w:t xml:space="preserve">Carbine Operational </w:t>
      </w:r>
      <w:r w:rsidRPr="00FC4A71">
        <w:rPr>
          <w:rFonts w:ascii="Arial" w:hAnsi="Arial" w:cs="Arial"/>
          <w:b/>
          <w:sz w:val="48"/>
          <w:szCs w:val="48"/>
          <w:u w:val="single"/>
        </w:rPr>
        <w:t>Requirements</w:t>
      </w:r>
    </w:p>
    <w:p w:rsidR="00F1675B" w:rsidRDefault="00F1675B" w:rsidP="002D276D">
      <w:pPr>
        <w:jc w:val="center"/>
        <w:rPr>
          <w:rFonts w:ascii="Arial" w:hAnsi="Arial" w:cs="Arial"/>
          <w:b/>
          <w:sz w:val="48"/>
          <w:szCs w:val="48"/>
          <w:u w:val="single"/>
        </w:rPr>
      </w:pPr>
    </w:p>
    <w:tbl>
      <w:tblPr>
        <w:tblStyle w:val="TableGrid"/>
        <w:tblW w:w="9418" w:type="dxa"/>
        <w:tblLook w:val="04A0" w:firstRow="1" w:lastRow="0" w:firstColumn="1" w:lastColumn="0" w:noHBand="0" w:noVBand="1"/>
      </w:tblPr>
      <w:tblGrid>
        <w:gridCol w:w="9418"/>
      </w:tblGrid>
      <w:tr w:rsidR="002D276D" w:rsidRPr="009041DB" w:rsidTr="0009254B">
        <w:trPr>
          <w:trHeight w:val="651"/>
        </w:trPr>
        <w:tc>
          <w:tcPr>
            <w:tcW w:w="9418" w:type="dxa"/>
          </w:tcPr>
          <w:p w:rsidR="002D276D" w:rsidRPr="00E33554"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t>The carbine must be capable of being field stripped for cleaning without the use of tools.</w:t>
            </w:r>
          </w:p>
        </w:tc>
      </w:tr>
      <w:tr w:rsidR="002D276D" w:rsidRPr="009041DB" w:rsidTr="0009254B">
        <w:trPr>
          <w:trHeight w:val="651"/>
        </w:trPr>
        <w:tc>
          <w:tcPr>
            <w:tcW w:w="9418" w:type="dxa"/>
          </w:tcPr>
          <w:p w:rsidR="002D276D" w:rsidRPr="00E33554"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t>The safety catch must be accessible to left handed/right handed firers without significant adjustment to aiming position.</w:t>
            </w:r>
          </w:p>
        </w:tc>
      </w:tr>
      <w:tr w:rsidR="002D276D" w:rsidRPr="009041DB" w:rsidTr="0009254B">
        <w:trPr>
          <w:trHeight w:val="651"/>
        </w:trPr>
        <w:tc>
          <w:tcPr>
            <w:tcW w:w="9418" w:type="dxa"/>
          </w:tcPr>
          <w:p w:rsidR="002D276D" w:rsidRPr="00E33554"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t>Reloading must be capable without significant adjustment to aiming position.</w:t>
            </w:r>
          </w:p>
        </w:tc>
      </w:tr>
      <w:tr w:rsidR="002D276D" w:rsidRPr="009041DB" w:rsidTr="0084537C">
        <w:trPr>
          <w:trHeight w:val="651"/>
        </w:trPr>
        <w:tc>
          <w:tcPr>
            <w:tcW w:w="9418" w:type="dxa"/>
            <w:shd w:val="clear" w:color="auto" w:fill="auto"/>
          </w:tcPr>
          <w:p w:rsidR="002D276D" w:rsidRPr="0084537C" w:rsidRDefault="0084537C" w:rsidP="0084537C">
            <w:pPr>
              <w:pStyle w:val="ListParagraph"/>
              <w:numPr>
                <w:ilvl w:val="0"/>
                <w:numId w:val="4"/>
              </w:numPr>
              <w:spacing w:line="276" w:lineRule="auto"/>
              <w:rPr>
                <w:rFonts w:ascii="Arial" w:hAnsi="Arial" w:cs="Arial"/>
                <w:sz w:val="24"/>
                <w:szCs w:val="24"/>
              </w:rPr>
            </w:pPr>
            <w:r w:rsidRPr="0084537C">
              <w:rPr>
                <w:rFonts w:ascii="Arial" w:hAnsi="Arial" w:cs="Arial"/>
                <w:sz w:val="24"/>
                <w:szCs w:val="24"/>
              </w:rPr>
              <w:t>The weapon system should be of a</w:t>
            </w:r>
            <w:r>
              <w:rPr>
                <w:rFonts w:ascii="Arial" w:hAnsi="Arial" w:cs="Arial"/>
                <w:sz w:val="24"/>
                <w:szCs w:val="24"/>
              </w:rPr>
              <w:t xml:space="preserve"> weight that would not cause un</w:t>
            </w:r>
            <w:r w:rsidRPr="0084537C">
              <w:rPr>
                <w:rFonts w:ascii="Arial" w:hAnsi="Arial" w:cs="Arial"/>
                <w:sz w:val="24"/>
                <w:szCs w:val="24"/>
              </w:rPr>
              <w:t>due stress on the operator over a prolonged period of time.</w:t>
            </w:r>
          </w:p>
        </w:tc>
      </w:tr>
      <w:tr w:rsidR="002D276D" w:rsidRPr="009041DB" w:rsidTr="0009254B">
        <w:trPr>
          <w:trHeight w:val="651"/>
        </w:trPr>
        <w:tc>
          <w:tcPr>
            <w:tcW w:w="9418" w:type="dxa"/>
          </w:tcPr>
          <w:p w:rsidR="002D276D" w:rsidRPr="00A467B8" w:rsidRDefault="002D276D" w:rsidP="002D276D">
            <w:pPr>
              <w:pStyle w:val="ListParagraph"/>
              <w:numPr>
                <w:ilvl w:val="0"/>
                <w:numId w:val="4"/>
              </w:numPr>
              <w:spacing w:line="276" w:lineRule="auto"/>
              <w:rPr>
                <w:rFonts w:ascii="Arial" w:hAnsi="Arial" w:cs="Arial"/>
                <w:sz w:val="24"/>
                <w:szCs w:val="24"/>
                <w:highlight w:val="lightGray"/>
              </w:rPr>
            </w:pPr>
            <w:r w:rsidRPr="00B94170">
              <w:rPr>
                <w:rFonts w:ascii="Arial" w:hAnsi="Arial" w:cs="Arial"/>
                <w:sz w:val="24"/>
                <w:szCs w:val="24"/>
              </w:rPr>
              <w:t>The carbine should have a ba</w:t>
            </w:r>
            <w:r>
              <w:rPr>
                <w:rFonts w:ascii="Arial" w:hAnsi="Arial" w:cs="Arial"/>
                <w:sz w:val="24"/>
                <w:szCs w:val="24"/>
              </w:rPr>
              <w:t>rrel length of no less than 7 inches and no greater than 13</w:t>
            </w:r>
            <w:r w:rsidRPr="00B94170">
              <w:rPr>
                <w:rFonts w:ascii="Arial" w:hAnsi="Arial" w:cs="Arial"/>
                <w:sz w:val="24"/>
                <w:szCs w:val="24"/>
              </w:rPr>
              <w:t>.5 inches.</w:t>
            </w:r>
          </w:p>
        </w:tc>
      </w:tr>
      <w:tr w:rsidR="002D276D" w:rsidRPr="009041DB" w:rsidTr="0009254B">
        <w:trPr>
          <w:trHeight w:val="971"/>
        </w:trPr>
        <w:tc>
          <w:tcPr>
            <w:tcW w:w="9418" w:type="dxa"/>
          </w:tcPr>
          <w:p w:rsidR="002D276D" w:rsidRPr="00E33554"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t>For the purpose of concealment and stora</w:t>
            </w:r>
            <w:bookmarkStart w:id="0" w:name="_GoBack"/>
            <w:bookmarkEnd w:id="0"/>
            <w:r w:rsidRPr="00E33554">
              <w:rPr>
                <w:rFonts w:ascii="Arial" w:hAnsi="Arial" w:cs="Arial"/>
                <w:sz w:val="24"/>
                <w:szCs w:val="24"/>
              </w:rPr>
              <w:t>ge in current ARV</w:t>
            </w:r>
            <w:r w:rsidR="00501C8F">
              <w:rPr>
                <w:rFonts w:ascii="Arial" w:hAnsi="Arial" w:cs="Arial"/>
                <w:sz w:val="24"/>
                <w:szCs w:val="24"/>
              </w:rPr>
              <w:t xml:space="preserve"> (Armed Response vehicle)</w:t>
            </w:r>
            <w:r w:rsidRPr="00E33554">
              <w:rPr>
                <w:rFonts w:ascii="Arial" w:hAnsi="Arial" w:cs="Arial"/>
                <w:sz w:val="24"/>
                <w:szCs w:val="24"/>
              </w:rPr>
              <w:t xml:space="preserve"> safes the carbine must have a length of no more than 28” or below with the stock retracted or adjusted.</w:t>
            </w:r>
          </w:p>
        </w:tc>
      </w:tr>
      <w:tr w:rsidR="002D276D" w:rsidRPr="009041DB" w:rsidTr="0009254B">
        <w:trPr>
          <w:trHeight w:val="651"/>
        </w:trPr>
        <w:tc>
          <w:tcPr>
            <w:tcW w:w="9418" w:type="dxa"/>
          </w:tcPr>
          <w:p w:rsidR="002D276D" w:rsidRPr="00B22DD1" w:rsidRDefault="002D276D" w:rsidP="002D276D">
            <w:pPr>
              <w:pStyle w:val="ListParagraph"/>
              <w:numPr>
                <w:ilvl w:val="0"/>
                <w:numId w:val="4"/>
              </w:numPr>
              <w:spacing w:line="276" w:lineRule="auto"/>
              <w:rPr>
                <w:rFonts w:ascii="Arial" w:hAnsi="Arial" w:cs="Arial"/>
                <w:sz w:val="24"/>
                <w:szCs w:val="24"/>
                <w:highlight w:val="lightGray"/>
              </w:rPr>
            </w:pPr>
            <w:r w:rsidRPr="00B94170">
              <w:rPr>
                <w:rFonts w:ascii="Arial" w:hAnsi="Arial" w:cs="Arial"/>
                <w:sz w:val="24"/>
                <w:szCs w:val="24"/>
              </w:rPr>
              <w:t>The carbines overall length must not hinder the operator from relying on the system as their primary weapon.</w:t>
            </w:r>
          </w:p>
        </w:tc>
      </w:tr>
      <w:tr w:rsidR="002D276D" w:rsidRPr="009041DB" w:rsidTr="0009254B">
        <w:trPr>
          <w:trHeight w:val="651"/>
        </w:trPr>
        <w:tc>
          <w:tcPr>
            <w:tcW w:w="9418" w:type="dxa"/>
          </w:tcPr>
          <w:p w:rsidR="002D276D" w:rsidRPr="00E33554"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t>The stock must</w:t>
            </w:r>
            <w:r>
              <w:rPr>
                <w:rFonts w:ascii="Arial" w:hAnsi="Arial" w:cs="Arial"/>
                <w:sz w:val="24"/>
                <w:szCs w:val="24"/>
              </w:rPr>
              <w:t xml:space="preserve"> be telescopic </w:t>
            </w:r>
            <w:r w:rsidRPr="00E33554">
              <w:rPr>
                <w:rFonts w:ascii="Arial" w:hAnsi="Arial" w:cs="Arial"/>
                <w:sz w:val="24"/>
                <w:szCs w:val="24"/>
              </w:rPr>
              <w:t>have multiple adjustment points to allow for different lengths.</w:t>
            </w:r>
          </w:p>
        </w:tc>
      </w:tr>
      <w:tr w:rsidR="002D276D" w:rsidRPr="009041DB" w:rsidTr="0009254B">
        <w:trPr>
          <w:trHeight w:val="651"/>
        </w:trPr>
        <w:tc>
          <w:tcPr>
            <w:tcW w:w="9418" w:type="dxa"/>
          </w:tcPr>
          <w:p w:rsidR="002D276D" w:rsidRPr="00E33554"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t>The carbine must have ambidextrous controls – to include fire select, magazine release and charging handle if applicable.</w:t>
            </w:r>
          </w:p>
        </w:tc>
      </w:tr>
      <w:tr w:rsidR="002D276D" w:rsidRPr="009041DB" w:rsidTr="0009254B">
        <w:trPr>
          <w:trHeight w:val="651"/>
        </w:trPr>
        <w:tc>
          <w:tcPr>
            <w:tcW w:w="9418" w:type="dxa"/>
          </w:tcPr>
          <w:p w:rsidR="002D276D" w:rsidRPr="00E33554"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t>The carbine must be able to reliably fire an assortment of 5.56 ammunition – Full metal jacket, Semi-jacketed rounds.</w:t>
            </w:r>
          </w:p>
        </w:tc>
      </w:tr>
      <w:tr w:rsidR="002D276D" w:rsidRPr="009041DB" w:rsidTr="0009254B">
        <w:trPr>
          <w:trHeight w:val="332"/>
        </w:trPr>
        <w:tc>
          <w:tcPr>
            <w:tcW w:w="9418" w:type="dxa"/>
          </w:tcPr>
          <w:p w:rsidR="002D276D" w:rsidRPr="00E33554"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t>The carbine must be able to mount laser/tac light/fore grip on a rail system.</w:t>
            </w:r>
          </w:p>
        </w:tc>
      </w:tr>
      <w:tr w:rsidR="002D276D" w:rsidRPr="009041DB" w:rsidTr="0009254B">
        <w:trPr>
          <w:trHeight w:val="651"/>
        </w:trPr>
        <w:tc>
          <w:tcPr>
            <w:tcW w:w="9418" w:type="dxa"/>
          </w:tcPr>
          <w:p w:rsidR="002D276D" w:rsidRPr="00E33554"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t>The carbine must be able to mount optic/sighting system.</w:t>
            </w:r>
            <w:r>
              <w:rPr>
                <w:rFonts w:ascii="Arial" w:hAnsi="Arial" w:cs="Arial"/>
                <w:sz w:val="24"/>
                <w:szCs w:val="24"/>
              </w:rPr>
              <w:t xml:space="preserve"> Must not severely alter the point of aim. And be equipped.</w:t>
            </w:r>
          </w:p>
        </w:tc>
      </w:tr>
      <w:tr w:rsidR="002D276D" w:rsidRPr="009041DB" w:rsidTr="0009254B">
        <w:trPr>
          <w:trHeight w:val="982"/>
        </w:trPr>
        <w:tc>
          <w:tcPr>
            <w:tcW w:w="9418" w:type="dxa"/>
            <w:shd w:val="clear" w:color="auto" w:fill="auto"/>
          </w:tcPr>
          <w:p w:rsidR="002D276D" w:rsidRPr="00176A1C" w:rsidRDefault="002D276D" w:rsidP="002D276D">
            <w:pPr>
              <w:pStyle w:val="ListParagraph"/>
              <w:numPr>
                <w:ilvl w:val="0"/>
                <w:numId w:val="4"/>
              </w:numPr>
              <w:spacing w:line="276" w:lineRule="auto"/>
              <w:rPr>
                <w:rFonts w:ascii="Arial" w:hAnsi="Arial" w:cs="Arial"/>
                <w:sz w:val="24"/>
                <w:szCs w:val="24"/>
              </w:rPr>
            </w:pPr>
            <w:r w:rsidRPr="00B94170">
              <w:rPr>
                <w:rFonts w:ascii="Arial" w:hAnsi="Arial" w:cs="Arial"/>
                <w:sz w:val="24"/>
                <w:szCs w:val="24"/>
              </w:rPr>
              <w:t xml:space="preserve">The carbine must be of a system/platform as to not require in-depth future training. </w:t>
            </w:r>
            <w:proofErr w:type="spellStart"/>
            <w:r w:rsidRPr="00B94170">
              <w:rPr>
                <w:rFonts w:ascii="Arial" w:hAnsi="Arial" w:cs="Arial"/>
                <w:sz w:val="24"/>
                <w:szCs w:val="24"/>
              </w:rPr>
              <w:t>I.e</w:t>
            </w:r>
            <w:proofErr w:type="spellEnd"/>
            <w:r w:rsidRPr="00B94170">
              <w:rPr>
                <w:rFonts w:ascii="Arial" w:hAnsi="Arial" w:cs="Arial"/>
                <w:sz w:val="24"/>
                <w:szCs w:val="24"/>
              </w:rPr>
              <w:t xml:space="preserve"> No further training requirement when officers continue into specialist roles.</w:t>
            </w:r>
          </w:p>
        </w:tc>
      </w:tr>
      <w:tr w:rsidR="002D276D" w:rsidRPr="009041DB" w:rsidTr="0009254B">
        <w:trPr>
          <w:trHeight w:val="651"/>
        </w:trPr>
        <w:tc>
          <w:tcPr>
            <w:tcW w:w="9418" w:type="dxa"/>
          </w:tcPr>
          <w:p w:rsidR="002D276D" w:rsidRPr="00E33554"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t>The carbine must be able to accommodate an adjustable secure sling system and should have the ability to secure carbine against the body.</w:t>
            </w:r>
          </w:p>
        </w:tc>
      </w:tr>
      <w:tr w:rsidR="002D276D" w:rsidRPr="009041DB" w:rsidTr="0009254B">
        <w:trPr>
          <w:trHeight w:val="319"/>
        </w:trPr>
        <w:tc>
          <w:tcPr>
            <w:tcW w:w="9418" w:type="dxa"/>
          </w:tcPr>
          <w:p w:rsidR="002D276D" w:rsidRPr="00E33554"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t>The carbine must be able to accommodate a blank firing attachment.</w:t>
            </w:r>
          </w:p>
        </w:tc>
      </w:tr>
      <w:tr w:rsidR="002D276D" w:rsidRPr="009041DB" w:rsidTr="0009254B">
        <w:trPr>
          <w:trHeight w:val="651"/>
        </w:trPr>
        <w:tc>
          <w:tcPr>
            <w:tcW w:w="9418" w:type="dxa"/>
          </w:tcPr>
          <w:p w:rsidR="002D276D" w:rsidRPr="00E33554"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lastRenderedPageBreak/>
              <w:t>A paint conversion/</w:t>
            </w:r>
            <w:proofErr w:type="spellStart"/>
            <w:r w:rsidRPr="00E33554">
              <w:rPr>
                <w:rFonts w:ascii="Arial" w:hAnsi="Arial" w:cs="Arial"/>
                <w:sz w:val="24"/>
                <w:szCs w:val="24"/>
              </w:rPr>
              <w:t>simunition</w:t>
            </w:r>
            <w:proofErr w:type="spellEnd"/>
            <w:r w:rsidRPr="00E33554">
              <w:rPr>
                <w:rFonts w:ascii="Arial" w:hAnsi="Arial" w:cs="Arial"/>
                <w:sz w:val="24"/>
                <w:szCs w:val="24"/>
              </w:rPr>
              <w:t xml:space="preserve"> kit must be commercially available for the carbine</w:t>
            </w:r>
            <w:r>
              <w:rPr>
                <w:rFonts w:ascii="Arial" w:hAnsi="Arial" w:cs="Arial"/>
                <w:sz w:val="24"/>
                <w:szCs w:val="24"/>
              </w:rPr>
              <w:t xml:space="preserve">. And be easy to fit by armourers. </w:t>
            </w:r>
          </w:p>
        </w:tc>
      </w:tr>
      <w:tr w:rsidR="002D276D" w:rsidRPr="009041DB" w:rsidTr="0009254B">
        <w:trPr>
          <w:trHeight w:val="651"/>
        </w:trPr>
        <w:tc>
          <w:tcPr>
            <w:tcW w:w="9418" w:type="dxa"/>
          </w:tcPr>
          <w:p w:rsidR="002D276D"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t xml:space="preserve">The carbine must be able to fire in semi-auto mode only. For the purposes of the trials, semi-auto and full-auto trigger mechanism will be acceptable. </w:t>
            </w:r>
          </w:p>
          <w:p w:rsidR="002D276D" w:rsidRDefault="002D276D" w:rsidP="002D276D">
            <w:pPr>
              <w:pStyle w:val="ListParagraph"/>
              <w:numPr>
                <w:ilvl w:val="0"/>
                <w:numId w:val="4"/>
              </w:numPr>
              <w:spacing w:line="276" w:lineRule="auto"/>
              <w:rPr>
                <w:rFonts w:ascii="Arial" w:hAnsi="Arial" w:cs="Arial"/>
                <w:sz w:val="24"/>
                <w:szCs w:val="24"/>
              </w:rPr>
            </w:pPr>
            <w:r>
              <w:rPr>
                <w:rFonts w:ascii="Arial" w:hAnsi="Arial" w:cs="Arial"/>
                <w:sz w:val="24"/>
                <w:szCs w:val="24"/>
              </w:rPr>
              <w:t xml:space="preserve">Must be able to accept a 30 round P MAG OR E MAG. </w:t>
            </w:r>
          </w:p>
          <w:p w:rsidR="002D276D" w:rsidRDefault="002D276D" w:rsidP="002D276D">
            <w:pPr>
              <w:pStyle w:val="ListParagraph"/>
              <w:numPr>
                <w:ilvl w:val="0"/>
                <w:numId w:val="4"/>
              </w:numPr>
              <w:spacing w:line="276" w:lineRule="auto"/>
              <w:rPr>
                <w:rFonts w:ascii="Arial" w:hAnsi="Arial" w:cs="Arial"/>
                <w:sz w:val="24"/>
                <w:szCs w:val="24"/>
              </w:rPr>
            </w:pPr>
            <w:r>
              <w:rPr>
                <w:rFonts w:ascii="Arial" w:hAnsi="Arial" w:cs="Arial"/>
                <w:sz w:val="24"/>
                <w:szCs w:val="24"/>
              </w:rPr>
              <w:t xml:space="preserve">Must have the ability to shoot accurately at short ranges of 10m and down for close quarter combat. </w:t>
            </w:r>
          </w:p>
          <w:p w:rsidR="002D276D" w:rsidRDefault="002D276D" w:rsidP="002D276D">
            <w:pPr>
              <w:pStyle w:val="ListParagraph"/>
              <w:numPr>
                <w:ilvl w:val="0"/>
                <w:numId w:val="4"/>
              </w:numPr>
              <w:spacing w:line="276" w:lineRule="auto"/>
              <w:rPr>
                <w:rFonts w:ascii="Arial" w:hAnsi="Arial" w:cs="Arial"/>
                <w:sz w:val="24"/>
                <w:szCs w:val="24"/>
              </w:rPr>
            </w:pPr>
            <w:r>
              <w:rPr>
                <w:rFonts w:ascii="Arial" w:hAnsi="Arial" w:cs="Arial"/>
                <w:sz w:val="24"/>
                <w:szCs w:val="24"/>
              </w:rPr>
              <w:t xml:space="preserve">Parts must be readily available. </w:t>
            </w:r>
          </w:p>
          <w:p w:rsidR="002D276D" w:rsidRPr="0086494D" w:rsidRDefault="0086494D" w:rsidP="0086494D">
            <w:pPr>
              <w:spacing w:line="276" w:lineRule="auto"/>
              <w:ind w:left="360"/>
              <w:rPr>
                <w:rFonts w:ascii="Arial" w:hAnsi="Arial" w:cs="Arial"/>
                <w:sz w:val="24"/>
                <w:szCs w:val="24"/>
              </w:rPr>
            </w:pPr>
            <w:r>
              <w:rPr>
                <w:rFonts w:ascii="Arial" w:hAnsi="Arial" w:cs="Arial"/>
                <w:sz w:val="24"/>
                <w:szCs w:val="24"/>
              </w:rPr>
              <w:t>21.</w:t>
            </w:r>
            <w:r w:rsidR="002D276D" w:rsidRPr="0086494D">
              <w:rPr>
                <w:rFonts w:ascii="Arial" w:hAnsi="Arial" w:cs="Arial"/>
                <w:sz w:val="24"/>
                <w:szCs w:val="24"/>
              </w:rPr>
              <w:t>The weapon should be available in variety of barrel lengths ranging from 7 inches to 13.5 inches to account for different operating environments within the JFU</w:t>
            </w:r>
          </w:p>
          <w:p w:rsidR="002D276D" w:rsidRPr="0086494D" w:rsidRDefault="002D276D" w:rsidP="0086494D">
            <w:pPr>
              <w:pStyle w:val="ListParagraph"/>
              <w:numPr>
                <w:ilvl w:val="0"/>
                <w:numId w:val="5"/>
              </w:numPr>
              <w:spacing w:line="276" w:lineRule="auto"/>
              <w:rPr>
                <w:rFonts w:ascii="Arial" w:hAnsi="Arial" w:cs="Arial"/>
                <w:sz w:val="24"/>
                <w:szCs w:val="24"/>
              </w:rPr>
            </w:pPr>
            <w:r w:rsidRPr="0086494D">
              <w:rPr>
                <w:rFonts w:ascii="Arial" w:hAnsi="Arial" w:cs="Arial"/>
                <w:sz w:val="24"/>
                <w:szCs w:val="24"/>
              </w:rPr>
              <w:t xml:space="preserve"> The weapon must have the ability to be fired reliably if the weapon has not be cleaned for a period of time. </w:t>
            </w:r>
          </w:p>
          <w:p w:rsidR="002D276D" w:rsidRDefault="002D276D" w:rsidP="0086494D">
            <w:pPr>
              <w:pStyle w:val="ListParagraph"/>
              <w:numPr>
                <w:ilvl w:val="0"/>
                <w:numId w:val="5"/>
              </w:numPr>
              <w:spacing w:line="276" w:lineRule="auto"/>
              <w:rPr>
                <w:rFonts w:ascii="Arial" w:hAnsi="Arial" w:cs="Arial"/>
                <w:sz w:val="24"/>
                <w:szCs w:val="24"/>
              </w:rPr>
            </w:pPr>
            <w:r>
              <w:rPr>
                <w:rFonts w:ascii="Arial" w:hAnsi="Arial" w:cs="Arial"/>
                <w:sz w:val="24"/>
                <w:szCs w:val="24"/>
              </w:rPr>
              <w:t xml:space="preserve">The trigger guard should be of a size that the operator could shoot comfortably with a pair of winter gloves on. </w:t>
            </w:r>
          </w:p>
          <w:p w:rsidR="002D276D" w:rsidRDefault="002D276D" w:rsidP="0086494D">
            <w:pPr>
              <w:pStyle w:val="ListParagraph"/>
              <w:numPr>
                <w:ilvl w:val="0"/>
                <w:numId w:val="5"/>
              </w:numPr>
              <w:spacing w:line="276" w:lineRule="auto"/>
              <w:rPr>
                <w:rFonts w:ascii="Arial" w:hAnsi="Arial" w:cs="Arial"/>
                <w:sz w:val="24"/>
                <w:szCs w:val="24"/>
              </w:rPr>
            </w:pPr>
            <w:r>
              <w:rPr>
                <w:rFonts w:ascii="Arial" w:hAnsi="Arial" w:cs="Arial"/>
                <w:sz w:val="24"/>
                <w:szCs w:val="24"/>
              </w:rPr>
              <w:t xml:space="preserve">The weapon should have no significant recoil compared with the G36C as currently used by the JFU. </w:t>
            </w:r>
          </w:p>
          <w:p w:rsidR="002D276D" w:rsidRDefault="00857871" w:rsidP="0086494D">
            <w:pPr>
              <w:pStyle w:val="ListParagraph"/>
              <w:numPr>
                <w:ilvl w:val="0"/>
                <w:numId w:val="5"/>
              </w:numPr>
              <w:spacing w:line="276" w:lineRule="auto"/>
              <w:rPr>
                <w:rFonts w:ascii="Arial" w:hAnsi="Arial" w:cs="Arial"/>
                <w:sz w:val="24"/>
                <w:szCs w:val="24"/>
              </w:rPr>
            </w:pPr>
            <w:r>
              <w:rPr>
                <w:rFonts w:ascii="Arial" w:hAnsi="Arial" w:cs="Arial"/>
                <w:sz w:val="24"/>
                <w:szCs w:val="24"/>
              </w:rPr>
              <w:t xml:space="preserve">The weapon should have </w:t>
            </w:r>
            <w:r w:rsidR="002D276D">
              <w:rPr>
                <w:rFonts w:ascii="Arial" w:hAnsi="Arial" w:cs="Arial"/>
                <w:sz w:val="24"/>
                <w:szCs w:val="24"/>
              </w:rPr>
              <w:t xml:space="preserve">the ability to be fired one handed. </w:t>
            </w:r>
          </w:p>
          <w:p w:rsidR="002D276D" w:rsidRDefault="002D276D" w:rsidP="0086494D">
            <w:pPr>
              <w:pStyle w:val="ListParagraph"/>
              <w:numPr>
                <w:ilvl w:val="0"/>
                <w:numId w:val="5"/>
              </w:numPr>
              <w:spacing w:line="276" w:lineRule="auto"/>
              <w:rPr>
                <w:rFonts w:ascii="Arial" w:hAnsi="Arial" w:cs="Arial"/>
                <w:sz w:val="24"/>
                <w:szCs w:val="24"/>
              </w:rPr>
            </w:pPr>
            <w:r>
              <w:rPr>
                <w:rFonts w:ascii="Arial" w:hAnsi="Arial" w:cs="Arial"/>
                <w:sz w:val="24"/>
                <w:szCs w:val="24"/>
              </w:rPr>
              <w:t xml:space="preserve">The manufacturer demonstrating or supplying weapons must hold the appropriate section 5 firearms licence for import and export. Credentials will be checked </w:t>
            </w:r>
            <w:r w:rsidR="00857871">
              <w:rPr>
                <w:rFonts w:ascii="Arial" w:hAnsi="Arial" w:cs="Arial"/>
                <w:sz w:val="24"/>
                <w:szCs w:val="24"/>
              </w:rPr>
              <w:t xml:space="preserve">with the home office. </w:t>
            </w:r>
          </w:p>
          <w:p w:rsidR="002D276D" w:rsidRDefault="002D276D" w:rsidP="0086494D">
            <w:pPr>
              <w:pStyle w:val="ListParagraph"/>
              <w:numPr>
                <w:ilvl w:val="0"/>
                <w:numId w:val="5"/>
              </w:numPr>
              <w:spacing w:line="276" w:lineRule="auto"/>
              <w:rPr>
                <w:rFonts w:ascii="Arial" w:hAnsi="Arial" w:cs="Arial"/>
                <w:sz w:val="24"/>
                <w:szCs w:val="24"/>
              </w:rPr>
            </w:pPr>
            <w:r>
              <w:rPr>
                <w:rFonts w:ascii="Arial" w:hAnsi="Arial" w:cs="Arial"/>
                <w:sz w:val="24"/>
                <w:szCs w:val="24"/>
              </w:rPr>
              <w:t xml:space="preserve">During the trial, Gasses will be checked emitting from the weapon system. They must be not more than that of a G36C currently used by the JFU. This will be done via a private company and not directly affiliated South Wales police. Dyfed Powys Police. Gwent Police. </w:t>
            </w:r>
            <w:r w:rsidR="0086494D">
              <w:rPr>
                <w:rFonts w:ascii="Arial" w:hAnsi="Arial" w:cs="Arial"/>
                <w:sz w:val="24"/>
                <w:szCs w:val="24"/>
              </w:rPr>
              <w:t xml:space="preserve">Details of the company will be sent out over the next few weeks. </w:t>
            </w:r>
          </w:p>
          <w:p w:rsidR="002D276D" w:rsidRPr="00C91C04" w:rsidRDefault="002D276D" w:rsidP="0009254B">
            <w:pPr>
              <w:ind w:left="360"/>
              <w:rPr>
                <w:rFonts w:ascii="Arial" w:hAnsi="Arial" w:cs="Arial"/>
                <w:sz w:val="24"/>
                <w:szCs w:val="24"/>
              </w:rPr>
            </w:pPr>
          </w:p>
        </w:tc>
      </w:tr>
    </w:tbl>
    <w:p w:rsidR="002D276D" w:rsidRDefault="002D276D" w:rsidP="0030071F"/>
    <w:p w:rsidR="00DC6373" w:rsidRDefault="00DC6373"/>
    <w:sectPr w:rsidR="00DC6373" w:rsidSect="00501C8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A41" w:rsidRDefault="00781A41" w:rsidP="00501C8F">
      <w:r>
        <w:separator/>
      </w:r>
    </w:p>
  </w:endnote>
  <w:endnote w:type="continuationSeparator" w:id="0">
    <w:p w:rsidR="00781A41" w:rsidRDefault="00781A41" w:rsidP="0050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C8F" w:rsidRDefault="00501C8F" w:rsidP="00501C8F">
    <w:pPr>
      <w:pStyle w:val="Footer"/>
      <w:rPr>
        <w:color w:val="000000"/>
        <w:sz w:val="17"/>
      </w:rPr>
    </w:pPr>
    <w:bookmarkStart w:id="3" w:name="TITUS1FooterEvenPages"/>
    <w:r w:rsidRPr="00501C8F">
      <w:rPr>
        <w:color w:val="000000"/>
        <w:sz w:val="17"/>
      </w:rPr>
      <w:t> </w:t>
    </w:r>
  </w:p>
  <w:bookmarkEnd w:id="3"/>
  <w:p w:rsidR="00501C8F" w:rsidRDefault="00501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C8F" w:rsidRDefault="00501C8F" w:rsidP="00501C8F">
    <w:pPr>
      <w:pStyle w:val="Footer"/>
      <w:rPr>
        <w:color w:val="000000"/>
        <w:sz w:val="17"/>
      </w:rPr>
    </w:pPr>
    <w:bookmarkStart w:id="4" w:name="TITUS1FooterPrimary"/>
    <w:r w:rsidRPr="00501C8F">
      <w:rPr>
        <w:color w:val="000000"/>
        <w:sz w:val="17"/>
      </w:rPr>
      <w:t> </w:t>
    </w:r>
  </w:p>
  <w:bookmarkEnd w:id="4"/>
  <w:p w:rsidR="00501C8F" w:rsidRDefault="00501C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C8F" w:rsidRDefault="00501C8F" w:rsidP="00501C8F">
    <w:pPr>
      <w:pStyle w:val="Footer"/>
      <w:rPr>
        <w:color w:val="000000"/>
        <w:sz w:val="17"/>
      </w:rPr>
    </w:pPr>
    <w:bookmarkStart w:id="6" w:name="TITUS1FooterFirstPage"/>
    <w:r w:rsidRPr="00501C8F">
      <w:rPr>
        <w:color w:val="000000"/>
        <w:sz w:val="17"/>
      </w:rPr>
      <w:t> </w:t>
    </w:r>
  </w:p>
  <w:bookmarkEnd w:id="6"/>
  <w:p w:rsidR="00501C8F" w:rsidRDefault="00501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A41" w:rsidRDefault="00781A41" w:rsidP="00501C8F">
      <w:r>
        <w:separator/>
      </w:r>
    </w:p>
  </w:footnote>
  <w:footnote w:type="continuationSeparator" w:id="0">
    <w:p w:rsidR="00781A41" w:rsidRDefault="00781A41" w:rsidP="00501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C8F" w:rsidRDefault="00501C8F" w:rsidP="00501C8F">
    <w:pPr>
      <w:pStyle w:val="Header"/>
      <w:rPr>
        <w:color w:val="000000"/>
        <w:sz w:val="17"/>
      </w:rPr>
    </w:pPr>
    <w:bookmarkStart w:id="1" w:name="TITUS1HeaderEvenPages"/>
    <w:r w:rsidRPr="00501C8F">
      <w:rPr>
        <w:color w:val="000000"/>
        <w:sz w:val="17"/>
      </w:rPr>
      <w:t> </w:t>
    </w:r>
  </w:p>
  <w:bookmarkEnd w:id="1"/>
  <w:p w:rsidR="00501C8F" w:rsidRDefault="00501C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C8F" w:rsidRDefault="00501C8F" w:rsidP="00501C8F">
    <w:pPr>
      <w:pStyle w:val="Header"/>
      <w:rPr>
        <w:color w:val="000000"/>
        <w:sz w:val="17"/>
      </w:rPr>
    </w:pPr>
    <w:bookmarkStart w:id="2" w:name="TITUS1HeaderPrimary"/>
    <w:r w:rsidRPr="00501C8F">
      <w:rPr>
        <w:color w:val="000000"/>
        <w:sz w:val="17"/>
      </w:rPr>
      <w:t> </w:t>
    </w:r>
  </w:p>
  <w:bookmarkEnd w:id="2"/>
  <w:p w:rsidR="00501C8F" w:rsidRDefault="00501C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C8F" w:rsidRDefault="00501C8F" w:rsidP="00501C8F">
    <w:pPr>
      <w:pStyle w:val="Header"/>
      <w:rPr>
        <w:color w:val="000000"/>
        <w:sz w:val="17"/>
      </w:rPr>
    </w:pPr>
    <w:bookmarkStart w:id="5" w:name="TITUS1HeaderFirstPage"/>
    <w:r w:rsidRPr="00501C8F">
      <w:rPr>
        <w:color w:val="000000"/>
        <w:sz w:val="17"/>
      </w:rPr>
      <w:t> </w:t>
    </w:r>
  </w:p>
  <w:bookmarkEnd w:id="5"/>
  <w:p w:rsidR="00501C8F" w:rsidRDefault="00501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B3775"/>
    <w:multiLevelType w:val="hybridMultilevel"/>
    <w:tmpl w:val="5824C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2B67F2"/>
    <w:multiLevelType w:val="hybridMultilevel"/>
    <w:tmpl w:val="681C6F4E"/>
    <w:lvl w:ilvl="0" w:tplc="4E220508">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C56CA3"/>
    <w:multiLevelType w:val="hybridMultilevel"/>
    <w:tmpl w:val="6E50956A"/>
    <w:lvl w:ilvl="0" w:tplc="0809000F">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40542C"/>
    <w:multiLevelType w:val="hybridMultilevel"/>
    <w:tmpl w:val="0FA48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051213"/>
    <w:multiLevelType w:val="hybridMultilevel"/>
    <w:tmpl w:val="0F66FB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71F"/>
    <w:rsid w:val="000507A5"/>
    <w:rsid w:val="000D4CF1"/>
    <w:rsid w:val="001937BA"/>
    <w:rsid w:val="00235C18"/>
    <w:rsid w:val="002839B0"/>
    <w:rsid w:val="002D276D"/>
    <w:rsid w:val="0030071F"/>
    <w:rsid w:val="00501C8F"/>
    <w:rsid w:val="005D3858"/>
    <w:rsid w:val="006A05E8"/>
    <w:rsid w:val="00781A41"/>
    <w:rsid w:val="007A720B"/>
    <w:rsid w:val="0084537C"/>
    <w:rsid w:val="00857871"/>
    <w:rsid w:val="0086494D"/>
    <w:rsid w:val="00916E28"/>
    <w:rsid w:val="00DC6373"/>
    <w:rsid w:val="00DD76A5"/>
    <w:rsid w:val="00E376DD"/>
    <w:rsid w:val="00EC0114"/>
    <w:rsid w:val="00F16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A0B46F"/>
  <w15:chartTrackingRefBased/>
  <w15:docId w15:val="{DD22749B-A39B-40E3-AAA8-2734DAA9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71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71F"/>
    <w:pPr>
      <w:ind w:left="720"/>
      <w:contextualSpacing/>
    </w:pPr>
  </w:style>
  <w:style w:type="character" w:styleId="Hyperlink">
    <w:name w:val="Hyperlink"/>
    <w:basedOn w:val="DefaultParagraphFont"/>
    <w:uiPriority w:val="99"/>
    <w:unhideWhenUsed/>
    <w:rsid w:val="006A05E8"/>
    <w:rPr>
      <w:color w:val="0563C1" w:themeColor="hyperlink"/>
      <w:u w:val="single"/>
    </w:rPr>
  </w:style>
  <w:style w:type="character" w:styleId="CommentReference">
    <w:name w:val="annotation reference"/>
    <w:basedOn w:val="DefaultParagraphFont"/>
    <w:uiPriority w:val="99"/>
    <w:semiHidden/>
    <w:unhideWhenUsed/>
    <w:rsid w:val="006A05E8"/>
    <w:rPr>
      <w:sz w:val="16"/>
      <w:szCs w:val="16"/>
    </w:rPr>
  </w:style>
  <w:style w:type="paragraph" w:styleId="CommentText">
    <w:name w:val="annotation text"/>
    <w:basedOn w:val="Normal"/>
    <w:link w:val="CommentTextChar"/>
    <w:uiPriority w:val="99"/>
    <w:semiHidden/>
    <w:unhideWhenUsed/>
    <w:rsid w:val="006A05E8"/>
    <w:rPr>
      <w:sz w:val="20"/>
      <w:szCs w:val="20"/>
    </w:rPr>
  </w:style>
  <w:style w:type="character" w:customStyle="1" w:styleId="CommentTextChar">
    <w:name w:val="Comment Text Char"/>
    <w:basedOn w:val="DefaultParagraphFont"/>
    <w:link w:val="CommentText"/>
    <w:uiPriority w:val="99"/>
    <w:semiHidden/>
    <w:rsid w:val="006A05E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A05E8"/>
    <w:rPr>
      <w:b/>
      <w:bCs/>
    </w:rPr>
  </w:style>
  <w:style w:type="character" w:customStyle="1" w:styleId="CommentSubjectChar">
    <w:name w:val="Comment Subject Char"/>
    <w:basedOn w:val="CommentTextChar"/>
    <w:link w:val="CommentSubject"/>
    <w:uiPriority w:val="99"/>
    <w:semiHidden/>
    <w:rsid w:val="006A05E8"/>
    <w:rPr>
      <w:rFonts w:ascii="Calibri" w:hAnsi="Calibri" w:cs="Calibri"/>
      <w:b/>
      <w:bCs/>
      <w:sz w:val="20"/>
      <w:szCs w:val="20"/>
    </w:rPr>
  </w:style>
  <w:style w:type="paragraph" w:styleId="BalloonText">
    <w:name w:val="Balloon Text"/>
    <w:basedOn w:val="Normal"/>
    <w:link w:val="BalloonTextChar"/>
    <w:uiPriority w:val="99"/>
    <w:semiHidden/>
    <w:unhideWhenUsed/>
    <w:rsid w:val="006A05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5E8"/>
    <w:rPr>
      <w:rFonts w:ascii="Segoe UI" w:hAnsi="Segoe UI" w:cs="Segoe UI"/>
      <w:sz w:val="18"/>
      <w:szCs w:val="18"/>
    </w:rPr>
  </w:style>
  <w:style w:type="table" w:styleId="TableGrid">
    <w:name w:val="Table Grid"/>
    <w:basedOn w:val="TableNormal"/>
    <w:uiPriority w:val="59"/>
    <w:rsid w:val="002D2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1C8F"/>
    <w:pPr>
      <w:tabs>
        <w:tab w:val="center" w:pos="4513"/>
        <w:tab w:val="right" w:pos="9026"/>
      </w:tabs>
    </w:pPr>
  </w:style>
  <w:style w:type="character" w:customStyle="1" w:styleId="HeaderChar">
    <w:name w:val="Header Char"/>
    <w:basedOn w:val="DefaultParagraphFont"/>
    <w:link w:val="Header"/>
    <w:uiPriority w:val="99"/>
    <w:rsid w:val="00501C8F"/>
    <w:rPr>
      <w:rFonts w:ascii="Calibri" w:hAnsi="Calibri" w:cs="Calibri"/>
    </w:rPr>
  </w:style>
  <w:style w:type="paragraph" w:styleId="Footer">
    <w:name w:val="footer"/>
    <w:basedOn w:val="Normal"/>
    <w:link w:val="FooterChar"/>
    <w:uiPriority w:val="99"/>
    <w:unhideWhenUsed/>
    <w:rsid w:val="00501C8F"/>
    <w:pPr>
      <w:tabs>
        <w:tab w:val="center" w:pos="4513"/>
        <w:tab w:val="right" w:pos="9026"/>
      </w:tabs>
    </w:pPr>
  </w:style>
  <w:style w:type="character" w:customStyle="1" w:styleId="FooterChar">
    <w:name w:val="Footer Char"/>
    <w:basedOn w:val="DefaultParagraphFont"/>
    <w:link w:val="Footer"/>
    <w:uiPriority w:val="99"/>
    <w:rsid w:val="00501C8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70253">
      <w:bodyDiv w:val="1"/>
      <w:marLeft w:val="0"/>
      <w:marRight w:val="0"/>
      <w:marTop w:val="0"/>
      <w:marBottom w:val="0"/>
      <w:divBdr>
        <w:top w:val="none" w:sz="0" w:space="0" w:color="auto"/>
        <w:left w:val="none" w:sz="0" w:space="0" w:color="auto"/>
        <w:bottom w:val="none" w:sz="0" w:space="0" w:color="auto"/>
        <w:right w:val="none" w:sz="0" w:space="0" w:color="auto"/>
      </w:divBdr>
    </w:div>
    <w:div w:id="117036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rocurement@gwent.pnn.police.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4.png@01D648A0.2D1115F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Gwent Police</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Pearce, Huw</dc:creator>
  <cp:keywords/>
  <dc:description/>
  <cp:lastModifiedBy>Pearce, Huw</cp:lastModifiedBy>
  <cp:revision>2</cp:revision>
  <dcterms:created xsi:type="dcterms:W3CDTF">2020-08-10T13:09:00Z</dcterms:created>
  <dcterms:modified xsi:type="dcterms:W3CDTF">2020-08-10T13:09:00Z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 Marking Classification">
    <vt:lpwstr>OFFICIAL - NO MARKING</vt:lpwstr>
  </property>
  <property fmtid="{D5CDD505-2E9C-101B-9397-08002B2CF9AE}" pid="3" name="Additional Descriptor">
    <vt:lpwstr/>
  </property>
  <property fmtid="{D5CDD505-2E9C-101B-9397-08002B2CF9AE}" pid="4" name="Impact Level">
    <vt:i4>0</vt:i4>
  </property>
  <property fmtid="{D5CDD505-2E9C-101B-9397-08002B2CF9AE}" pid="5" name="TitusGUID">
    <vt:lpwstr>a744410d-d775-4518-a27a-a01de9f7a0e3</vt:lpwstr>
  </property>
  <property fmtid="{D5CDD505-2E9C-101B-9397-08002B2CF9AE}" pid="6" name="Classification">
    <vt:lpwstr>OFFICIAL</vt:lpwstr>
  </property>
  <property fmtid="{D5CDD505-2E9C-101B-9397-08002B2CF9AE}" pid="7" name="Visibility">
    <vt:lpwstr>NOT VISIBLE</vt:lpwstr>
  </property>
</Properties>
</file>