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B9D40" w14:textId="77777777" w:rsidR="00C80BDA" w:rsidRPr="00211547" w:rsidRDefault="00C80BDA" w:rsidP="00C80BDA">
      <w:pPr>
        <w:spacing w:line="360" w:lineRule="auto"/>
        <w:rPr>
          <w:rFonts w:ascii="Arial" w:hAnsi="Arial" w:cs="Arial"/>
          <w:b/>
          <w:color w:val="C00000"/>
        </w:rPr>
      </w:pPr>
    </w:p>
    <w:p w14:paraId="6F4B9D41" w14:textId="5A02E4B4" w:rsidR="00C80BDA" w:rsidRPr="00211547" w:rsidRDefault="56F251E7" w:rsidP="18817A4E">
      <w:pPr>
        <w:pStyle w:val="Heading1"/>
        <w:ind w:left="0"/>
        <w:rPr>
          <w:color w:val="0066FF"/>
          <w:sz w:val="40"/>
          <w:szCs w:val="40"/>
        </w:rPr>
      </w:pPr>
      <w:bookmarkStart w:id="0" w:name="_Toc448914365"/>
      <w:r w:rsidRPr="18817A4E">
        <w:rPr>
          <w:color w:val="0066FF"/>
          <w:sz w:val="40"/>
          <w:szCs w:val="40"/>
        </w:rPr>
        <w:t xml:space="preserve">SPECIFICATION OF REQUIREMENTS </w:t>
      </w:r>
      <w:r w:rsidR="21A8EA74" w:rsidRPr="18817A4E">
        <w:rPr>
          <w:color w:val="0066FF"/>
          <w:sz w:val="40"/>
          <w:szCs w:val="40"/>
        </w:rPr>
        <w:t>FOR THE DOWN’S SYNDROME SCREENING QUALITY ASSURANCE SUPPORT SERVICE (DQASS)</w:t>
      </w:r>
      <w:bookmarkEnd w:id="0"/>
    </w:p>
    <w:p w14:paraId="14BAB4C7" w14:textId="5423A9BE" w:rsidR="18817A4E" w:rsidRDefault="18817A4E" w:rsidP="18817A4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87"/>
        <w:gridCol w:w="5115"/>
        <w:gridCol w:w="2014"/>
      </w:tblGrid>
      <w:tr w:rsidR="006415AA" w:rsidRPr="005216E3" w14:paraId="6F4B9D59" w14:textId="77777777" w:rsidTr="004D12A2">
        <w:tc>
          <w:tcPr>
            <w:tcW w:w="1951" w:type="dxa"/>
            <w:tcMar>
              <w:top w:w="0" w:type="dxa"/>
              <w:left w:w="108" w:type="dxa"/>
              <w:bottom w:w="0" w:type="dxa"/>
              <w:right w:w="108" w:type="dxa"/>
            </w:tcMar>
            <w:vAlign w:val="center"/>
            <w:hideMark/>
          </w:tcPr>
          <w:p w14:paraId="6F4B9D56" w14:textId="77777777" w:rsidR="006415AA" w:rsidRPr="005216E3" w:rsidRDefault="254EAFFF" w:rsidP="18817A4E">
            <w:pPr>
              <w:spacing w:after="120" w:line="276" w:lineRule="auto"/>
              <w:rPr>
                <w:rFonts w:ascii="Arial" w:eastAsia="Calibri" w:hAnsi="Arial" w:cs="Arial"/>
                <w:b/>
                <w:bCs/>
              </w:rPr>
            </w:pPr>
            <w:r w:rsidRPr="005216E3">
              <w:rPr>
                <w:rFonts w:ascii="Arial" w:eastAsia="Calibri" w:hAnsi="Arial" w:cs="Arial"/>
                <w:b/>
                <w:bCs/>
              </w:rPr>
              <w:t>Revision Date</w:t>
            </w:r>
          </w:p>
        </w:tc>
        <w:tc>
          <w:tcPr>
            <w:tcW w:w="5528" w:type="dxa"/>
            <w:tcMar>
              <w:top w:w="0" w:type="dxa"/>
              <w:left w:w="108" w:type="dxa"/>
              <w:bottom w:w="0" w:type="dxa"/>
              <w:right w:w="108" w:type="dxa"/>
            </w:tcMar>
            <w:vAlign w:val="center"/>
            <w:hideMark/>
          </w:tcPr>
          <w:p w14:paraId="6F4B9D57" w14:textId="77777777" w:rsidR="006415AA" w:rsidRPr="005216E3" w:rsidRDefault="254EAFFF" w:rsidP="18817A4E">
            <w:pPr>
              <w:spacing w:after="120" w:line="276" w:lineRule="auto"/>
              <w:rPr>
                <w:rFonts w:ascii="Arial" w:eastAsia="Calibri" w:hAnsi="Arial" w:cs="Arial"/>
                <w:b/>
                <w:bCs/>
              </w:rPr>
            </w:pPr>
            <w:r w:rsidRPr="005216E3">
              <w:rPr>
                <w:rFonts w:ascii="Arial" w:eastAsia="Calibri" w:hAnsi="Arial" w:cs="Arial"/>
                <w:b/>
                <w:bCs/>
              </w:rPr>
              <w:t>Summary of Changes</w:t>
            </w:r>
          </w:p>
        </w:tc>
        <w:tc>
          <w:tcPr>
            <w:tcW w:w="2127" w:type="dxa"/>
            <w:tcMar>
              <w:top w:w="0" w:type="dxa"/>
              <w:left w:w="108" w:type="dxa"/>
              <w:bottom w:w="0" w:type="dxa"/>
              <w:right w:w="108" w:type="dxa"/>
            </w:tcMar>
            <w:vAlign w:val="center"/>
            <w:hideMark/>
          </w:tcPr>
          <w:p w14:paraId="6F4B9D58" w14:textId="77777777" w:rsidR="006415AA" w:rsidRPr="005216E3" w:rsidRDefault="254EAFFF" w:rsidP="18817A4E">
            <w:pPr>
              <w:spacing w:after="120" w:line="276" w:lineRule="auto"/>
              <w:rPr>
                <w:rFonts w:ascii="Arial" w:eastAsia="Calibri" w:hAnsi="Arial" w:cs="Arial"/>
                <w:b/>
                <w:bCs/>
              </w:rPr>
            </w:pPr>
            <w:r w:rsidRPr="005216E3">
              <w:rPr>
                <w:rFonts w:ascii="Arial" w:eastAsia="Calibri" w:hAnsi="Arial" w:cs="Arial"/>
                <w:b/>
                <w:bCs/>
              </w:rPr>
              <w:t>New Version No</w:t>
            </w:r>
          </w:p>
        </w:tc>
      </w:tr>
      <w:tr w:rsidR="006415AA" w:rsidRPr="005216E3" w14:paraId="6F4B9D5D" w14:textId="77777777" w:rsidTr="004D12A2">
        <w:tc>
          <w:tcPr>
            <w:tcW w:w="1951" w:type="dxa"/>
            <w:tcMar>
              <w:top w:w="0" w:type="dxa"/>
              <w:left w:w="108" w:type="dxa"/>
              <w:bottom w:w="0" w:type="dxa"/>
              <w:right w:w="108" w:type="dxa"/>
            </w:tcMar>
            <w:vAlign w:val="center"/>
          </w:tcPr>
          <w:p w14:paraId="6F4B9D5A" w14:textId="5CB50628" w:rsidR="006415AA" w:rsidRPr="005216E3" w:rsidRDefault="28A057A2" w:rsidP="18817A4E">
            <w:pPr>
              <w:spacing w:after="120" w:line="276" w:lineRule="auto"/>
              <w:rPr>
                <w:rFonts w:ascii="Arial" w:eastAsia="Calibri" w:hAnsi="Arial" w:cs="Arial"/>
              </w:rPr>
            </w:pPr>
            <w:r w:rsidRPr="005216E3">
              <w:rPr>
                <w:rFonts w:ascii="Arial" w:eastAsia="Calibri" w:hAnsi="Arial" w:cs="Arial"/>
              </w:rPr>
              <w:t>0</w:t>
            </w:r>
            <w:r w:rsidR="4A67F831" w:rsidRPr="005216E3">
              <w:rPr>
                <w:rFonts w:ascii="Arial" w:eastAsia="Calibri" w:hAnsi="Arial" w:cs="Arial"/>
              </w:rPr>
              <w:t>7</w:t>
            </w:r>
            <w:r w:rsidRPr="005216E3">
              <w:rPr>
                <w:rFonts w:ascii="Arial" w:eastAsia="Calibri" w:hAnsi="Arial" w:cs="Arial"/>
              </w:rPr>
              <w:t>/03/2024</w:t>
            </w:r>
          </w:p>
        </w:tc>
        <w:tc>
          <w:tcPr>
            <w:tcW w:w="5528" w:type="dxa"/>
            <w:tcMar>
              <w:top w:w="0" w:type="dxa"/>
              <w:left w:w="108" w:type="dxa"/>
              <w:bottom w:w="0" w:type="dxa"/>
              <w:right w:w="108" w:type="dxa"/>
            </w:tcMar>
            <w:vAlign w:val="center"/>
          </w:tcPr>
          <w:p w14:paraId="6F4B9D5B" w14:textId="0EF5FBC6" w:rsidR="006415AA" w:rsidRPr="005216E3" w:rsidRDefault="785BF5C6" w:rsidP="18817A4E">
            <w:pPr>
              <w:spacing w:after="120" w:line="276" w:lineRule="auto"/>
              <w:rPr>
                <w:rFonts w:ascii="Arial" w:eastAsia="Calibri" w:hAnsi="Arial" w:cs="Arial"/>
              </w:rPr>
            </w:pPr>
            <w:r w:rsidRPr="005216E3">
              <w:rPr>
                <w:rFonts w:ascii="Arial" w:eastAsia="Calibri" w:hAnsi="Arial" w:cs="Arial"/>
              </w:rPr>
              <w:t>New draft specification</w:t>
            </w:r>
          </w:p>
        </w:tc>
        <w:tc>
          <w:tcPr>
            <w:tcW w:w="2127" w:type="dxa"/>
            <w:tcMar>
              <w:top w:w="0" w:type="dxa"/>
              <w:left w:w="108" w:type="dxa"/>
              <w:bottom w:w="0" w:type="dxa"/>
              <w:right w:w="108" w:type="dxa"/>
            </w:tcMar>
            <w:vAlign w:val="center"/>
          </w:tcPr>
          <w:p w14:paraId="6F4B9D5C" w14:textId="3612648C" w:rsidR="006415AA" w:rsidRPr="005216E3" w:rsidRDefault="785BF5C6" w:rsidP="18817A4E">
            <w:pPr>
              <w:spacing w:after="120" w:line="276" w:lineRule="auto"/>
              <w:rPr>
                <w:rFonts w:ascii="Arial" w:eastAsia="Calibri" w:hAnsi="Arial" w:cs="Arial"/>
              </w:rPr>
            </w:pPr>
            <w:r w:rsidRPr="005216E3">
              <w:rPr>
                <w:rFonts w:ascii="Arial" w:eastAsia="Calibri" w:hAnsi="Arial" w:cs="Arial"/>
              </w:rPr>
              <w:t>V0.1 DRAFT</w:t>
            </w:r>
          </w:p>
        </w:tc>
      </w:tr>
      <w:tr w:rsidR="006415AA" w:rsidRPr="005216E3" w14:paraId="6F4B9D61" w14:textId="77777777" w:rsidTr="004D12A2">
        <w:tc>
          <w:tcPr>
            <w:tcW w:w="1951" w:type="dxa"/>
            <w:tcMar>
              <w:top w:w="0" w:type="dxa"/>
              <w:left w:w="108" w:type="dxa"/>
              <w:bottom w:w="0" w:type="dxa"/>
              <w:right w:w="108" w:type="dxa"/>
            </w:tcMar>
            <w:vAlign w:val="center"/>
            <w:hideMark/>
          </w:tcPr>
          <w:p w14:paraId="6F4B9D5E" w14:textId="7C661F65" w:rsidR="006415AA" w:rsidRPr="005216E3" w:rsidRDefault="0052073D" w:rsidP="18817A4E">
            <w:pPr>
              <w:rPr>
                <w:rFonts w:ascii="Arial" w:eastAsia="Times New Roman" w:hAnsi="Arial" w:cs="Arial"/>
                <w:lang w:eastAsia="en-GB"/>
              </w:rPr>
            </w:pPr>
            <w:r w:rsidRPr="005216E3">
              <w:rPr>
                <w:rFonts w:ascii="Arial" w:eastAsia="Times New Roman" w:hAnsi="Arial" w:cs="Arial"/>
                <w:lang w:eastAsia="en-GB"/>
              </w:rPr>
              <w:t>19/03/2024</w:t>
            </w:r>
          </w:p>
        </w:tc>
        <w:tc>
          <w:tcPr>
            <w:tcW w:w="5528" w:type="dxa"/>
            <w:tcMar>
              <w:top w:w="0" w:type="dxa"/>
              <w:left w:w="108" w:type="dxa"/>
              <w:bottom w:w="0" w:type="dxa"/>
              <w:right w:w="108" w:type="dxa"/>
            </w:tcMar>
            <w:vAlign w:val="center"/>
          </w:tcPr>
          <w:p w14:paraId="6F4B9D5F" w14:textId="5E97543B" w:rsidR="006415AA" w:rsidRPr="005216E3" w:rsidRDefault="0052073D" w:rsidP="18817A4E">
            <w:pPr>
              <w:spacing w:after="120" w:line="276" w:lineRule="auto"/>
              <w:rPr>
                <w:rFonts w:ascii="Arial" w:eastAsia="Calibri" w:hAnsi="Arial" w:cs="Arial"/>
              </w:rPr>
            </w:pPr>
            <w:r w:rsidRPr="005216E3">
              <w:rPr>
                <w:rFonts w:ascii="Arial" w:eastAsia="Calibri" w:hAnsi="Arial" w:cs="Arial"/>
              </w:rPr>
              <w:t xml:space="preserve">Revised </w:t>
            </w:r>
            <w:r w:rsidR="009B66ED" w:rsidRPr="005216E3">
              <w:rPr>
                <w:rFonts w:ascii="Arial" w:eastAsia="Calibri" w:hAnsi="Arial" w:cs="Arial"/>
              </w:rPr>
              <w:t xml:space="preserve">draft </w:t>
            </w:r>
            <w:r w:rsidR="009B66ED">
              <w:rPr>
                <w:rFonts w:ascii="Arial" w:eastAsia="Calibri" w:hAnsi="Arial" w:cs="Arial"/>
              </w:rPr>
              <w:t>incorporating</w:t>
            </w:r>
            <w:r w:rsidR="00C24106">
              <w:rPr>
                <w:rFonts w:ascii="Arial" w:eastAsia="Calibri" w:hAnsi="Arial" w:cs="Arial"/>
              </w:rPr>
              <w:t xml:space="preserve"> </w:t>
            </w:r>
            <w:r w:rsidRPr="005216E3">
              <w:rPr>
                <w:rFonts w:ascii="Arial" w:eastAsia="Calibri" w:hAnsi="Arial" w:cs="Arial"/>
              </w:rPr>
              <w:t xml:space="preserve">comments from </w:t>
            </w:r>
            <w:r w:rsidR="00C24106" w:rsidRPr="005216E3">
              <w:rPr>
                <w:rFonts w:ascii="Arial" w:eastAsia="Calibri" w:hAnsi="Arial" w:cs="Arial"/>
              </w:rPr>
              <w:t>Claire Burns</w:t>
            </w:r>
            <w:r w:rsidR="00C24106">
              <w:rPr>
                <w:rFonts w:ascii="Arial" w:eastAsia="Calibri" w:hAnsi="Arial" w:cs="Arial"/>
              </w:rPr>
              <w:t xml:space="preserve">, </w:t>
            </w:r>
            <w:r w:rsidR="00C24106" w:rsidRPr="005216E3">
              <w:rPr>
                <w:rFonts w:ascii="Arial" w:eastAsia="Calibri" w:hAnsi="Arial" w:cs="Arial"/>
              </w:rPr>
              <w:t>Kevin Dunbar</w:t>
            </w:r>
            <w:r w:rsidR="00C24106">
              <w:rPr>
                <w:rFonts w:ascii="Arial" w:eastAsia="Calibri" w:hAnsi="Arial" w:cs="Arial"/>
              </w:rPr>
              <w:t>,</w:t>
            </w:r>
            <w:r w:rsidR="00C24106" w:rsidRPr="005216E3">
              <w:rPr>
                <w:rFonts w:ascii="Arial" w:eastAsia="Calibri" w:hAnsi="Arial" w:cs="Arial"/>
              </w:rPr>
              <w:t xml:space="preserve"> </w:t>
            </w:r>
            <w:r w:rsidRPr="005216E3">
              <w:rPr>
                <w:rFonts w:ascii="Arial" w:eastAsia="Calibri" w:hAnsi="Arial" w:cs="Arial"/>
              </w:rPr>
              <w:t xml:space="preserve">Rebecca Till, </w:t>
            </w:r>
            <w:r w:rsidR="001A4EAB" w:rsidRPr="005216E3">
              <w:rPr>
                <w:rFonts w:ascii="Arial" w:eastAsia="Calibri" w:hAnsi="Arial" w:cs="Arial"/>
              </w:rPr>
              <w:t xml:space="preserve">Rhiannon </w:t>
            </w:r>
            <w:proofErr w:type="gramStart"/>
            <w:r w:rsidR="001A4EAB" w:rsidRPr="005216E3">
              <w:rPr>
                <w:rFonts w:ascii="Arial" w:eastAsia="Calibri" w:hAnsi="Arial" w:cs="Arial"/>
              </w:rPr>
              <w:t>Marr</w:t>
            </w:r>
            <w:proofErr w:type="gramEnd"/>
            <w:r w:rsidR="001A4EAB" w:rsidRPr="005216E3">
              <w:rPr>
                <w:rFonts w:ascii="Arial" w:eastAsia="Calibri" w:hAnsi="Arial" w:cs="Arial"/>
              </w:rPr>
              <w:t xml:space="preserve"> </w:t>
            </w:r>
            <w:r w:rsidR="001A4EAB">
              <w:rPr>
                <w:rFonts w:ascii="Arial" w:eastAsia="Calibri" w:hAnsi="Arial" w:cs="Arial"/>
              </w:rPr>
              <w:t xml:space="preserve">and </w:t>
            </w:r>
            <w:r w:rsidRPr="005216E3">
              <w:rPr>
                <w:rFonts w:ascii="Arial" w:eastAsia="Calibri" w:hAnsi="Arial" w:cs="Arial"/>
              </w:rPr>
              <w:t>Teresa Lardner</w:t>
            </w:r>
          </w:p>
        </w:tc>
        <w:tc>
          <w:tcPr>
            <w:tcW w:w="2127" w:type="dxa"/>
            <w:tcMar>
              <w:top w:w="0" w:type="dxa"/>
              <w:left w:w="108" w:type="dxa"/>
              <w:bottom w:w="0" w:type="dxa"/>
              <w:right w:w="108" w:type="dxa"/>
            </w:tcMar>
            <w:vAlign w:val="center"/>
          </w:tcPr>
          <w:p w14:paraId="6F4B9D60" w14:textId="739F6D9A" w:rsidR="006415AA" w:rsidRPr="005216E3" w:rsidRDefault="005216E3" w:rsidP="18817A4E">
            <w:pPr>
              <w:spacing w:after="120" w:line="276" w:lineRule="auto"/>
              <w:rPr>
                <w:rFonts w:ascii="Arial" w:eastAsia="Calibri" w:hAnsi="Arial" w:cs="Arial"/>
              </w:rPr>
            </w:pPr>
            <w:r w:rsidRPr="005216E3">
              <w:rPr>
                <w:rFonts w:ascii="Arial" w:eastAsia="Calibri" w:hAnsi="Arial" w:cs="Arial"/>
              </w:rPr>
              <w:t>V0.2 DRAFT</w:t>
            </w:r>
          </w:p>
        </w:tc>
      </w:tr>
      <w:tr w:rsidR="004D12A2" w:rsidRPr="005216E3" w14:paraId="796E62D5" w14:textId="77777777" w:rsidTr="004D12A2">
        <w:tc>
          <w:tcPr>
            <w:tcW w:w="1951" w:type="dxa"/>
            <w:tcMar>
              <w:top w:w="0" w:type="dxa"/>
              <w:left w:w="108" w:type="dxa"/>
              <w:bottom w:w="0" w:type="dxa"/>
              <w:right w:w="108" w:type="dxa"/>
            </w:tcMar>
            <w:vAlign w:val="center"/>
          </w:tcPr>
          <w:p w14:paraId="6E154357" w14:textId="4D3EA9B3" w:rsidR="004D12A2" w:rsidRPr="005216E3" w:rsidRDefault="00A80E7E" w:rsidP="18817A4E">
            <w:pPr>
              <w:rPr>
                <w:rFonts w:ascii="Arial" w:eastAsia="Times New Roman" w:hAnsi="Arial" w:cs="Arial"/>
                <w:lang w:eastAsia="en-GB"/>
              </w:rPr>
            </w:pPr>
            <w:r>
              <w:rPr>
                <w:rFonts w:ascii="Arial" w:eastAsia="Times New Roman" w:hAnsi="Arial" w:cs="Arial"/>
                <w:lang w:eastAsia="en-GB"/>
              </w:rPr>
              <w:t>11/04/2024</w:t>
            </w:r>
          </w:p>
        </w:tc>
        <w:tc>
          <w:tcPr>
            <w:tcW w:w="5528" w:type="dxa"/>
            <w:tcMar>
              <w:top w:w="0" w:type="dxa"/>
              <w:left w:w="108" w:type="dxa"/>
              <w:bottom w:w="0" w:type="dxa"/>
              <w:right w:w="108" w:type="dxa"/>
            </w:tcMar>
            <w:vAlign w:val="center"/>
          </w:tcPr>
          <w:p w14:paraId="40C565E7" w14:textId="18117984" w:rsidR="004D12A2" w:rsidRPr="005216E3" w:rsidRDefault="00A80E7E" w:rsidP="18817A4E">
            <w:pPr>
              <w:spacing w:after="120" w:line="276" w:lineRule="auto"/>
              <w:rPr>
                <w:rFonts w:ascii="Arial" w:eastAsia="Calibri" w:hAnsi="Arial" w:cs="Arial"/>
              </w:rPr>
            </w:pPr>
            <w:r>
              <w:rPr>
                <w:rFonts w:ascii="Arial" w:eastAsia="Calibri" w:hAnsi="Arial" w:cs="Arial"/>
              </w:rPr>
              <w:t>Link to UK NSC consultation on T18 added</w:t>
            </w:r>
          </w:p>
        </w:tc>
        <w:tc>
          <w:tcPr>
            <w:tcW w:w="2127" w:type="dxa"/>
            <w:tcMar>
              <w:top w:w="0" w:type="dxa"/>
              <w:left w:w="108" w:type="dxa"/>
              <w:bottom w:w="0" w:type="dxa"/>
              <w:right w:w="108" w:type="dxa"/>
            </w:tcMar>
            <w:vAlign w:val="center"/>
          </w:tcPr>
          <w:p w14:paraId="6FE32E26" w14:textId="50819804" w:rsidR="004D12A2" w:rsidRPr="005216E3" w:rsidRDefault="006C2589" w:rsidP="18817A4E">
            <w:pPr>
              <w:spacing w:after="120" w:line="276" w:lineRule="auto"/>
              <w:rPr>
                <w:rFonts w:ascii="Arial" w:eastAsia="Calibri" w:hAnsi="Arial" w:cs="Arial"/>
              </w:rPr>
            </w:pPr>
            <w:r>
              <w:rPr>
                <w:rFonts w:ascii="Arial" w:eastAsia="Calibri" w:hAnsi="Arial" w:cs="Arial"/>
              </w:rPr>
              <w:t>V0.3 DRAFT</w:t>
            </w:r>
          </w:p>
        </w:tc>
      </w:tr>
    </w:tbl>
    <w:p w14:paraId="6F4B9D62" w14:textId="77777777" w:rsidR="006415AA" w:rsidRPr="00211547" w:rsidRDefault="006415AA" w:rsidP="18817A4E">
      <w:pPr>
        <w:rPr>
          <w:rFonts w:ascii="Arial" w:hAnsi="Arial" w:cs="Arial"/>
          <w:sz w:val="24"/>
          <w:szCs w:val="24"/>
        </w:rPr>
      </w:pPr>
    </w:p>
    <w:p w14:paraId="6F4B9D63" w14:textId="77777777" w:rsidR="006415AA" w:rsidRPr="00211547" w:rsidRDefault="006415AA" w:rsidP="18817A4E">
      <w:pPr>
        <w:rPr>
          <w:rFonts w:ascii="Arial" w:hAnsi="Arial" w:cs="Arial"/>
          <w:sz w:val="24"/>
          <w:szCs w:val="24"/>
        </w:rPr>
      </w:pPr>
    </w:p>
    <w:p w14:paraId="6F4B9D69" w14:textId="5F175DF2" w:rsidR="00C80BDA" w:rsidRPr="00F60FA6" w:rsidRDefault="56F251E7" w:rsidP="18817A4E">
      <w:pPr>
        <w:spacing w:line="360" w:lineRule="auto"/>
        <w:rPr>
          <w:rFonts w:ascii="Arial" w:hAnsi="Arial" w:cs="Arial"/>
          <w:b/>
          <w:bCs/>
          <w:sz w:val="24"/>
          <w:szCs w:val="24"/>
        </w:rPr>
      </w:pPr>
      <w:r w:rsidRPr="00F60FA6">
        <w:rPr>
          <w:rFonts w:ascii="Arial" w:hAnsi="Arial" w:cs="Arial"/>
          <w:b/>
          <w:bCs/>
          <w:sz w:val="24"/>
          <w:szCs w:val="24"/>
        </w:rPr>
        <w:t>TABLE OF CONTENTS</w:t>
      </w:r>
      <w:r w:rsidR="1E2F62E2" w:rsidRPr="00F60FA6">
        <w:rPr>
          <w:rFonts w:ascii="Arial" w:hAnsi="Arial" w:cs="Arial"/>
          <w:b/>
          <w:bCs/>
          <w:sz w:val="24"/>
          <w:szCs w:val="24"/>
        </w:rPr>
        <w:t xml:space="preserve"> </w:t>
      </w:r>
    </w:p>
    <w:p w14:paraId="6F4B9D6A" w14:textId="77777777" w:rsidR="00C80BDA" w:rsidRPr="00211547" w:rsidRDefault="00C80BDA" w:rsidP="18817A4E">
      <w:pPr>
        <w:spacing w:line="360" w:lineRule="auto"/>
        <w:rPr>
          <w:rFonts w:ascii="Arial" w:hAnsi="Arial" w:cs="Arial"/>
          <w:sz w:val="24"/>
          <w:szCs w:val="24"/>
          <w:highlight w:val="yellow"/>
        </w:rPr>
      </w:pPr>
    </w:p>
    <w:p w14:paraId="6F4B9D6B" w14:textId="4394483B" w:rsidR="00211547" w:rsidRPr="00211547" w:rsidRDefault="00C80BDA" w:rsidP="18817A4E">
      <w:pPr>
        <w:pStyle w:val="TOC1"/>
        <w:tabs>
          <w:tab w:val="right" w:leader="dot" w:pos="9016"/>
        </w:tabs>
        <w:rPr>
          <w:rFonts w:ascii="Arial" w:eastAsiaTheme="minorEastAsia" w:hAnsi="Arial" w:cs="Arial"/>
          <w:noProof/>
          <w:sz w:val="24"/>
          <w:szCs w:val="24"/>
          <w:highlight w:val="yellow"/>
          <w:lang w:eastAsia="en-GB"/>
        </w:rPr>
      </w:pPr>
      <w:r>
        <w:rPr>
          <w:rFonts w:ascii="Arial" w:hAnsi="Arial" w:cs="Arial"/>
        </w:rPr>
        <w:fldChar w:fldCharType="begin"/>
      </w:r>
      <w:r w:rsidRPr="00211547">
        <w:rPr>
          <w:rFonts w:ascii="Arial" w:hAnsi="Arial" w:cs="Arial"/>
        </w:rPr>
        <w:instrText xml:space="preserve"> TOC \o "1-2" \h \z \u </w:instrText>
      </w:r>
      <w:r>
        <w:rPr>
          <w:rFonts w:ascii="Arial" w:hAnsi="Arial" w:cs="Arial"/>
        </w:rPr>
        <w:fldChar w:fldCharType="separate"/>
      </w:r>
      <w:hyperlink w:anchor="_Toc448914365" w:history="1">
        <w:r w:rsidR="1FB43A2C" w:rsidRPr="00211547">
          <w:rPr>
            <w:rStyle w:val="Hyperlink"/>
            <w:rFonts w:ascii="Arial" w:hAnsi="Arial" w:cs="Arial"/>
            <w:noProof/>
          </w:rPr>
          <w:t>SPECIFICATION OF REQUIREMENTS TEMPLATE</w:t>
        </w:r>
        <w:r w:rsidR="00211547" w:rsidRPr="00211547">
          <w:rPr>
            <w:rFonts w:ascii="Arial" w:hAnsi="Arial" w:cs="Arial"/>
            <w:noProof/>
            <w:webHidden/>
          </w:rPr>
          <w:tab/>
        </w:r>
        <w:r w:rsidR="00211547" w:rsidRPr="00211547">
          <w:rPr>
            <w:rFonts w:ascii="Arial" w:hAnsi="Arial" w:cs="Arial"/>
            <w:noProof/>
            <w:webHidden/>
          </w:rPr>
          <w:fldChar w:fldCharType="begin"/>
        </w:r>
        <w:r w:rsidR="00211547" w:rsidRPr="00211547">
          <w:rPr>
            <w:rFonts w:ascii="Arial" w:hAnsi="Arial" w:cs="Arial"/>
            <w:noProof/>
            <w:webHidden/>
          </w:rPr>
          <w:instrText xml:space="preserve"> PAGEREF _Toc448914365 \h </w:instrText>
        </w:r>
        <w:r w:rsidR="00211547" w:rsidRPr="00211547">
          <w:rPr>
            <w:rFonts w:ascii="Arial" w:hAnsi="Arial" w:cs="Arial"/>
            <w:noProof/>
            <w:webHidden/>
          </w:rPr>
        </w:r>
        <w:r w:rsidR="00211547" w:rsidRPr="00211547">
          <w:rPr>
            <w:rFonts w:ascii="Arial" w:hAnsi="Arial" w:cs="Arial"/>
            <w:noProof/>
            <w:webHidden/>
          </w:rPr>
          <w:fldChar w:fldCharType="separate"/>
        </w:r>
        <w:r w:rsidR="009C6084">
          <w:rPr>
            <w:rFonts w:ascii="Arial" w:hAnsi="Arial" w:cs="Arial"/>
            <w:noProof/>
            <w:webHidden/>
          </w:rPr>
          <w:t>1</w:t>
        </w:r>
        <w:r w:rsidR="00211547" w:rsidRPr="00211547">
          <w:rPr>
            <w:rFonts w:ascii="Arial" w:hAnsi="Arial" w:cs="Arial"/>
            <w:noProof/>
            <w:webHidden/>
          </w:rPr>
          <w:fldChar w:fldCharType="end"/>
        </w:r>
      </w:hyperlink>
    </w:p>
    <w:p w14:paraId="6F4B9D6C" w14:textId="2E6A520C" w:rsidR="00211547" w:rsidRPr="00211547" w:rsidRDefault="005609D2" w:rsidP="18817A4E">
      <w:pPr>
        <w:pStyle w:val="TOC1"/>
        <w:tabs>
          <w:tab w:val="right" w:leader="dot" w:pos="9016"/>
        </w:tabs>
        <w:rPr>
          <w:rFonts w:ascii="Arial" w:eastAsiaTheme="minorEastAsia" w:hAnsi="Arial" w:cs="Arial"/>
          <w:noProof/>
          <w:sz w:val="24"/>
          <w:szCs w:val="24"/>
          <w:highlight w:val="yellow"/>
          <w:lang w:eastAsia="en-GB"/>
        </w:rPr>
      </w:pPr>
      <w:hyperlink w:anchor="_Toc448914366" w:history="1">
        <w:r w:rsidR="1FB43A2C" w:rsidRPr="00211547">
          <w:rPr>
            <w:rStyle w:val="Hyperlink"/>
            <w:rFonts w:ascii="Arial" w:hAnsi="Arial" w:cs="Arial"/>
            <w:noProof/>
          </w:rPr>
          <w:t>Specification of Requirements</w:t>
        </w:r>
        <w:r w:rsidR="00211547" w:rsidRPr="00211547">
          <w:rPr>
            <w:rFonts w:ascii="Arial" w:hAnsi="Arial" w:cs="Arial"/>
            <w:noProof/>
            <w:webHidden/>
          </w:rPr>
          <w:tab/>
        </w:r>
        <w:r w:rsidR="00211547" w:rsidRPr="00211547">
          <w:rPr>
            <w:rFonts w:ascii="Arial" w:hAnsi="Arial" w:cs="Arial"/>
            <w:noProof/>
            <w:webHidden/>
          </w:rPr>
          <w:fldChar w:fldCharType="begin"/>
        </w:r>
        <w:r w:rsidR="00211547" w:rsidRPr="00211547">
          <w:rPr>
            <w:rFonts w:ascii="Arial" w:hAnsi="Arial" w:cs="Arial"/>
            <w:noProof/>
            <w:webHidden/>
          </w:rPr>
          <w:instrText xml:space="preserve"> PAGEREF _Toc448914366 \h </w:instrText>
        </w:r>
        <w:r w:rsidR="00211547" w:rsidRPr="00211547">
          <w:rPr>
            <w:rFonts w:ascii="Arial" w:hAnsi="Arial" w:cs="Arial"/>
            <w:noProof/>
            <w:webHidden/>
          </w:rPr>
        </w:r>
        <w:r w:rsidR="00211547" w:rsidRPr="00211547">
          <w:rPr>
            <w:rFonts w:ascii="Arial" w:hAnsi="Arial" w:cs="Arial"/>
            <w:noProof/>
            <w:webHidden/>
          </w:rPr>
          <w:fldChar w:fldCharType="separate"/>
        </w:r>
        <w:r w:rsidR="009C6084">
          <w:rPr>
            <w:rFonts w:ascii="Arial" w:hAnsi="Arial" w:cs="Arial"/>
            <w:noProof/>
            <w:webHidden/>
          </w:rPr>
          <w:t>2</w:t>
        </w:r>
        <w:r w:rsidR="00211547" w:rsidRPr="00211547">
          <w:rPr>
            <w:rFonts w:ascii="Arial" w:hAnsi="Arial" w:cs="Arial"/>
            <w:noProof/>
            <w:webHidden/>
          </w:rPr>
          <w:fldChar w:fldCharType="end"/>
        </w:r>
      </w:hyperlink>
    </w:p>
    <w:p w14:paraId="6F4B9D6D" w14:textId="35B9AF1F" w:rsidR="00211547" w:rsidRPr="00211547" w:rsidRDefault="005609D2" w:rsidP="18817A4E">
      <w:pPr>
        <w:pStyle w:val="TOC2"/>
        <w:tabs>
          <w:tab w:val="left" w:pos="660"/>
          <w:tab w:val="right" w:leader="dot" w:pos="9016"/>
        </w:tabs>
        <w:rPr>
          <w:rFonts w:ascii="Arial" w:eastAsiaTheme="minorEastAsia" w:hAnsi="Arial" w:cs="Arial"/>
          <w:noProof/>
          <w:sz w:val="24"/>
          <w:szCs w:val="24"/>
          <w:highlight w:val="yellow"/>
          <w:lang w:eastAsia="en-GB"/>
        </w:rPr>
      </w:pPr>
      <w:hyperlink w:anchor="_Toc448914367" w:history="1">
        <w:r w:rsidR="1FB43A2C" w:rsidRPr="00211547">
          <w:rPr>
            <w:rStyle w:val="Hyperlink"/>
            <w:rFonts w:ascii="Arial" w:hAnsi="Arial" w:cs="Arial"/>
            <w:noProof/>
            <w14:scene3d>
              <w14:camera w14:prst="orthographicFront"/>
              <w14:lightRig w14:rig="threePt" w14:dir="t">
                <w14:rot w14:lat="0" w14:lon="0" w14:rev="0"/>
              </w14:lightRig>
            </w14:scene3d>
          </w:rPr>
          <w:t>1.</w:t>
        </w:r>
        <w:r w:rsidR="00211547" w:rsidRPr="00211547">
          <w:rPr>
            <w:rFonts w:ascii="Arial" w:eastAsiaTheme="minorEastAsia" w:hAnsi="Arial" w:cs="Arial"/>
            <w:noProof/>
            <w:lang w:eastAsia="en-GB"/>
          </w:rPr>
          <w:tab/>
        </w:r>
        <w:r w:rsidR="1FB43A2C" w:rsidRPr="00211547">
          <w:rPr>
            <w:rStyle w:val="Hyperlink"/>
            <w:rFonts w:ascii="Arial" w:hAnsi="Arial" w:cs="Arial"/>
            <w:noProof/>
          </w:rPr>
          <w:t>Background to the requirements</w:t>
        </w:r>
        <w:r w:rsidR="00211547" w:rsidRPr="00211547">
          <w:rPr>
            <w:rFonts w:ascii="Arial" w:hAnsi="Arial" w:cs="Arial"/>
            <w:noProof/>
            <w:webHidden/>
          </w:rPr>
          <w:tab/>
        </w:r>
        <w:r w:rsidR="00211547" w:rsidRPr="00211547">
          <w:rPr>
            <w:rFonts w:ascii="Arial" w:hAnsi="Arial" w:cs="Arial"/>
            <w:noProof/>
            <w:webHidden/>
          </w:rPr>
          <w:fldChar w:fldCharType="begin"/>
        </w:r>
        <w:r w:rsidR="00211547" w:rsidRPr="00211547">
          <w:rPr>
            <w:rFonts w:ascii="Arial" w:hAnsi="Arial" w:cs="Arial"/>
            <w:noProof/>
            <w:webHidden/>
          </w:rPr>
          <w:instrText xml:space="preserve"> PAGEREF _Toc448914367 \h </w:instrText>
        </w:r>
        <w:r w:rsidR="00211547" w:rsidRPr="00211547">
          <w:rPr>
            <w:rFonts w:ascii="Arial" w:hAnsi="Arial" w:cs="Arial"/>
            <w:noProof/>
            <w:webHidden/>
          </w:rPr>
        </w:r>
        <w:r w:rsidR="00211547" w:rsidRPr="00211547">
          <w:rPr>
            <w:rFonts w:ascii="Arial" w:hAnsi="Arial" w:cs="Arial"/>
            <w:noProof/>
            <w:webHidden/>
          </w:rPr>
          <w:fldChar w:fldCharType="separate"/>
        </w:r>
        <w:r w:rsidR="009C6084">
          <w:rPr>
            <w:rFonts w:ascii="Arial" w:hAnsi="Arial" w:cs="Arial"/>
            <w:noProof/>
            <w:webHidden/>
          </w:rPr>
          <w:t>2</w:t>
        </w:r>
        <w:r w:rsidR="00211547" w:rsidRPr="00211547">
          <w:rPr>
            <w:rFonts w:ascii="Arial" w:hAnsi="Arial" w:cs="Arial"/>
            <w:noProof/>
            <w:webHidden/>
          </w:rPr>
          <w:fldChar w:fldCharType="end"/>
        </w:r>
      </w:hyperlink>
    </w:p>
    <w:p w14:paraId="6F4B9D6E" w14:textId="608252C3" w:rsidR="00211547" w:rsidRPr="00211547" w:rsidRDefault="005609D2" w:rsidP="18817A4E">
      <w:pPr>
        <w:pStyle w:val="TOC2"/>
        <w:tabs>
          <w:tab w:val="left" w:pos="660"/>
          <w:tab w:val="right" w:leader="dot" w:pos="9016"/>
        </w:tabs>
        <w:rPr>
          <w:rFonts w:ascii="Arial" w:eastAsiaTheme="minorEastAsia" w:hAnsi="Arial" w:cs="Arial"/>
          <w:noProof/>
          <w:sz w:val="24"/>
          <w:szCs w:val="24"/>
          <w:highlight w:val="yellow"/>
          <w:lang w:eastAsia="en-GB"/>
        </w:rPr>
      </w:pPr>
      <w:hyperlink w:anchor="_Toc448914368" w:history="1">
        <w:r w:rsidR="1FB43A2C" w:rsidRPr="00211547">
          <w:rPr>
            <w:rStyle w:val="Hyperlink"/>
            <w:rFonts w:ascii="Arial" w:hAnsi="Arial" w:cs="Arial"/>
            <w:noProof/>
            <w14:scene3d>
              <w14:camera w14:prst="orthographicFront"/>
              <w14:lightRig w14:rig="threePt" w14:dir="t">
                <w14:rot w14:lat="0" w14:lon="0" w14:rev="0"/>
              </w14:lightRig>
            </w14:scene3d>
          </w:rPr>
          <w:t>2.</w:t>
        </w:r>
        <w:r w:rsidR="00211547" w:rsidRPr="00211547">
          <w:rPr>
            <w:rFonts w:ascii="Arial" w:eastAsiaTheme="minorEastAsia" w:hAnsi="Arial" w:cs="Arial"/>
            <w:noProof/>
            <w:lang w:eastAsia="en-GB"/>
          </w:rPr>
          <w:tab/>
        </w:r>
        <w:r w:rsidR="1FB43A2C" w:rsidRPr="00211547">
          <w:rPr>
            <w:rStyle w:val="Hyperlink"/>
            <w:rFonts w:ascii="Arial" w:hAnsi="Arial" w:cs="Arial"/>
            <w:noProof/>
          </w:rPr>
          <w:t>Scope of the Procurement</w:t>
        </w:r>
        <w:r w:rsidR="00211547" w:rsidRPr="00211547">
          <w:rPr>
            <w:rFonts w:ascii="Arial" w:hAnsi="Arial" w:cs="Arial"/>
            <w:noProof/>
            <w:webHidden/>
          </w:rPr>
          <w:tab/>
        </w:r>
        <w:r w:rsidR="00211547" w:rsidRPr="00211547">
          <w:rPr>
            <w:rFonts w:ascii="Arial" w:hAnsi="Arial" w:cs="Arial"/>
            <w:noProof/>
            <w:webHidden/>
          </w:rPr>
          <w:fldChar w:fldCharType="begin"/>
        </w:r>
        <w:r w:rsidR="00211547" w:rsidRPr="00211547">
          <w:rPr>
            <w:rFonts w:ascii="Arial" w:hAnsi="Arial" w:cs="Arial"/>
            <w:noProof/>
            <w:webHidden/>
          </w:rPr>
          <w:instrText xml:space="preserve"> PAGEREF _Toc448914368 \h </w:instrText>
        </w:r>
        <w:r w:rsidR="00211547" w:rsidRPr="00211547">
          <w:rPr>
            <w:rFonts w:ascii="Arial" w:hAnsi="Arial" w:cs="Arial"/>
            <w:noProof/>
            <w:webHidden/>
          </w:rPr>
        </w:r>
        <w:r w:rsidR="00211547" w:rsidRPr="00211547">
          <w:rPr>
            <w:rFonts w:ascii="Arial" w:hAnsi="Arial" w:cs="Arial"/>
            <w:noProof/>
            <w:webHidden/>
          </w:rPr>
          <w:fldChar w:fldCharType="separate"/>
        </w:r>
        <w:r w:rsidR="009C6084">
          <w:rPr>
            <w:rFonts w:ascii="Arial" w:hAnsi="Arial" w:cs="Arial"/>
            <w:noProof/>
            <w:webHidden/>
          </w:rPr>
          <w:t>6</w:t>
        </w:r>
        <w:r w:rsidR="00211547" w:rsidRPr="00211547">
          <w:rPr>
            <w:rFonts w:ascii="Arial" w:hAnsi="Arial" w:cs="Arial"/>
            <w:noProof/>
            <w:webHidden/>
          </w:rPr>
          <w:fldChar w:fldCharType="end"/>
        </w:r>
      </w:hyperlink>
    </w:p>
    <w:p w14:paraId="6F4B9D6F" w14:textId="6356AC9D" w:rsidR="00211547" w:rsidRPr="00211547" w:rsidRDefault="005609D2" w:rsidP="18817A4E">
      <w:pPr>
        <w:pStyle w:val="TOC2"/>
        <w:tabs>
          <w:tab w:val="left" w:pos="660"/>
          <w:tab w:val="right" w:leader="dot" w:pos="9016"/>
        </w:tabs>
        <w:rPr>
          <w:rFonts w:ascii="Arial" w:eastAsiaTheme="minorEastAsia" w:hAnsi="Arial" w:cs="Arial"/>
          <w:noProof/>
          <w:sz w:val="24"/>
          <w:szCs w:val="24"/>
          <w:highlight w:val="yellow"/>
          <w:lang w:eastAsia="en-GB"/>
        </w:rPr>
      </w:pPr>
      <w:hyperlink w:anchor="_Toc448914369" w:history="1">
        <w:r w:rsidR="1FB43A2C" w:rsidRPr="00211547">
          <w:rPr>
            <w:rStyle w:val="Hyperlink"/>
            <w:rFonts w:ascii="Arial" w:hAnsi="Arial" w:cs="Arial"/>
            <w:noProof/>
            <w14:scene3d>
              <w14:camera w14:prst="orthographicFront"/>
              <w14:lightRig w14:rig="threePt" w14:dir="t">
                <w14:rot w14:lat="0" w14:lon="0" w14:rev="0"/>
              </w14:lightRig>
            </w14:scene3d>
          </w:rPr>
          <w:t>3.</w:t>
        </w:r>
        <w:r w:rsidR="00211547" w:rsidRPr="00211547">
          <w:rPr>
            <w:rFonts w:ascii="Arial" w:eastAsiaTheme="minorEastAsia" w:hAnsi="Arial" w:cs="Arial"/>
            <w:noProof/>
            <w:lang w:eastAsia="en-GB"/>
          </w:rPr>
          <w:tab/>
        </w:r>
        <w:r w:rsidR="1FB43A2C" w:rsidRPr="00211547">
          <w:rPr>
            <w:rStyle w:val="Hyperlink"/>
            <w:rFonts w:ascii="Arial" w:hAnsi="Arial" w:cs="Arial"/>
            <w:noProof/>
          </w:rPr>
          <w:t>Requirements</w:t>
        </w:r>
        <w:r w:rsidR="00211547" w:rsidRPr="00211547">
          <w:rPr>
            <w:rFonts w:ascii="Arial" w:hAnsi="Arial" w:cs="Arial"/>
            <w:noProof/>
            <w:webHidden/>
          </w:rPr>
          <w:tab/>
        </w:r>
        <w:r w:rsidR="00211547" w:rsidRPr="00211547">
          <w:rPr>
            <w:rFonts w:ascii="Arial" w:hAnsi="Arial" w:cs="Arial"/>
            <w:noProof/>
            <w:webHidden/>
          </w:rPr>
          <w:fldChar w:fldCharType="begin"/>
        </w:r>
        <w:r w:rsidR="00211547" w:rsidRPr="00211547">
          <w:rPr>
            <w:rFonts w:ascii="Arial" w:hAnsi="Arial" w:cs="Arial"/>
            <w:noProof/>
            <w:webHidden/>
          </w:rPr>
          <w:instrText xml:space="preserve"> PAGEREF _Toc448914369 \h </w:instrText>
        </w:r>
        <w:r w:rsidR="00211547" w:rsidRPr="00211547">
          <w:rPr>
            <w:rFonts w:ascii="Arial" w:hAnsi="Arial" w:cs="Arial"/>
            <w:noProof/>
            <w:webHidden/>
          </w:rPr>
        </w:r>
        <w:r w:rsidR="00211547" w:rsidRPr="00211547">
          <w:rPr>
            <w:rFonts w:ascii="Arial" w:hAnsi="Arial" w:cs="Arial"/>
            <w:noProof/>
            <w:webHidden/>
          </w:rPr>
          <w:fldChar w:fldCharType="separate"/>
        </w:r>
        <w:r w:rsidR="009C6084">
          <w:rPr>
            <w:rFonts w:ascii="Arial" w:hAnsi="Arial" w:cs="Arial"/>
            <w:noProof/>
            <w:webHidden/>
          </w:rPr>
          <w:t>8</w:t>
        </w:r>
        <w:r w:rsidR="00211547" w:rsidRPr="00211547">
          <w:rPr>
            <w:rFonts w:ascii="Arial" w:hAnsi="Arial" w:cs="Arial"/>
            <w:noProof/>
            <w:webHidden/>
          </w:rPr>
          <w:fldChar w:fldCharType="end"/>
        </w:r>
      </w:hyperlink>
    </w:p>
    <w:p w14:paraId="6F4B9D72" w14:textId="77777777" w:rsidR="00C80BDA" w:rsidRPr="00211547" w:rsidRDefault="00C80BDA" w:rsidP="18817A4E">
      <w:pPr>
        <w:pStyle w:val="Heading1"/>
        <w:spacing w:line="360" w:lineRule="auto"/>
        <w:ind w:left="0"/>
        <w:rPr>
          <w:sz w:val="24"/>
          <w:szCs w:val="24"/>
        </w:rPr>
        <w:sectPr w:rsidR="00C80BDA" w:rsidRPr="00211547" w:rsidSect="00AA43A5">
          <w:headerReference w:type="default" r:id="rId11"/>
          <w:footerReference w:type="default" r:id="rId12"/>
          <w:pgSz w:w="11906" w:h="16838"/>
          <w:pgMar w:top="1440" w:right="1440" w:bottom="1440" w:left="1440" w:header="708" w:footer="708" w:gutter="0"/>
          <w:cols w:space="708"/>
          <w:docGrid w:linePitch="360"/>
        </w:sectPr>
      </w:pPr>
      <w:r>
        <w:fldChar w:fldCharType="end"/>
      </w:r>
    </w:p>
    <w:p w14:paraId="6F4B9D73" w14:textId="77777777" w:rsidR="00932E05" w:rsidRPr="00211547" w:rsidRDefault="5DFB7605" w:rsidP="18817A4E">
      <w:pPr>
        <w:pStyle w:val="Heading1"/>
        <w:spacing w:line="360" w:lineRule="auto"/>
        <w:ind w:left="0"/>
        <w:rPr>
          <w:color w:val="0066FF"/>
          <w:sz w:val="36"/>
          <w:szCs w:val="36"/>
        </w:rPr>
      </w:pPr>
      <w:bookmarkStart w:id="1" w:name="_Toc448914366"/>
      <w:r w:rsidRPr="3CB1D4A4">
        <w:rPr>
          <w:color w:val="0066FF"/>
          <w:sz w:val="36"/>
          <w:szCs w:val="36"/>
        </w:rPr>
        <w:t>Specification of Requirements</w:t>
      </w:r>
      <w:bookmarkEnd w:id="1"/>
    </w:p>
    <w:p w14:paraId="6F4B9D74" w14:textId="16763DF4" w:rsidR="00932E05" w:rsidRDefault="5EBA3E4E" w:rsidP="3CB1D4A4">
      <w:pPr>
        <w:pStyle w:val="Heading2"/>
        <w:rPr>
          <w:rFonts w:cs="Arial"/>
        </w:rPr>
      </w:pPr>
      <w:bookmarkStart w:id="2" w:name="_Toc448914367"/>
      <w:r w:rsidRPr="3CB1D4A4">
        <w:rPr>
          <w:rFonts w:cs="Arial"/>
        </w:rPr>
        <w:t>Background to the requirements</w:t>
      </w:r>
      <w:bookmarkEnd w:id="2"/>
    </w:p>
    <w:p w14:paraId="34D5ED68" w14:textId="60D8116C" w:rsidR="003E1BDA" w:rsidRPr="00B856A5" w:rsidRDefault="6E7634E0" w:rsidP="18817A4E">
      <w:pPr>
        <w:pStyle w:val="paragraph"/>
        <w:spacing w:before="0" w:beforeAutospacing="0" w:after="0" w:afterAutospacing="0" w:line="360" w:lineRule="auto"/>
        <w:textAlignment w:val="baseline"/>
        <w:rPr>
          <w:rFonts w:ascii="Arial" w:eastAsia="Arial" w:hAnsi="Arial" w:cs="Arial"/>
        </w:rPr>
      </w:pPr>
      <w:r w:rsidRPr="18817A4E">
        <w:rPr>
          <w:rStyle w:val="normaltextrun"/>
          <w:rFonts w:ascii="Arial" w:eastAsia="Arial" w:hAnsi="Arial" w:cs="Arial"/>
        </w:rPr>
        <w:t xml:space="preserve">1.1 </w:t>
      </w:r>
      <w:r w:rsidR="20ECC8DD" w:rsidRPr="18817A4E">
        <w:rPr>
          <w:rStyle w:val="normaltextrun"/>
          <w:rFonts w:ascii="Arial" w:eastAsia="Arial" w:hAnsi="Arial" w:cs="Arial"/>
        </w:rPr>
        <w:t xml:space="preserve">The Vaccination and Screening directorate (V&amp;S) </w:t>
      </w:r>
      <w:r w:rsidR="5294C524" w:rsidRPr="18817A4E">
        <w:rPr>
          <w:rStyle w:val="normaltextrun"/>
          <w:rFonts w:ascii="Arial" w:eastAsia="Arial" w:hAnsi="Arial" w:cs="Arial"/>
        </w:rPr>
        <w:t>is</w:t>
      </w:r>
      <w:r w:rsidR="20ECC8DD" w:rsidRPr="18817A4E">
        <w:rPr>
          <w:rStyle w:val="normaltextrun"/>
          <w:rFonts w:ascii="Arial" w:eastAsia="Arial" w:hAnsi="Arial" w:cs="Arial"/>
        </w:rPr>
        <w:t xml:space="preserve"> part of NHS England and exists to protect and improve the nation’s health and wellbeing and reduce health inequalities. This is achieved through world-leading science, knowledge and intelligence, advocacy, partnerships, and the delivery of specialist public health services.</w:t>
      </w:r>
      <w:r w:rsidR="20ECC8DD" w:rsidRPr="18817A4E">
        <w:rPr>
          <w:rStyle w:val="eop"/>
          <w:rFonts w:ascii="Arial" w:eastAsia="Arial" w:hAnsi="Arial" w:cs="Arial"/>
        </w:rPr>
        <w:t> </w:t>
      </w:r>
    </w:p>
    <w:p w14:paraId="6C2B0BF9" w14:textId="729ED990" w:rsidR="30FB68B9" w:rsidRDefault="30FB68B9" w:rsidP="37D9CC23">
      <w:pPr>
        <w:spacing w:line="360" w:lineRule="auto"/>
        <w:rPr>
          <w:rStyle w:val="normaltextrun"/>
          <w:rFonts w:ascii="Arial" w:eastAsia="Arial" w:hAnsi="Arial" w:cs="Arial"/>
          <w:sz w:val="24"/>
          <w:szCs w:val="24"/>
        </w:rPr>
      </w:pPr>
    </w:p>
    <w:p w14:paraId="03EF54E9" w14:textId="20805E04" w:rsidR="4158E328" w:rsidRDefault="47F6186A" w:rsidP="37D9CC23">
      <w:pPr>
        <w:spacing w:line="360" w:lineRule="auto"/>
        <w:rPr>
          <w:rStyle w:val="normaltextrun"/>
          <w:rFonts w:ascii="Arial" w:eastAsia="Arial" w:hAnsi="Arial" w:cs="Arial"/>
          <w:sz w:val="24"/>
          <w:szCs w:val="24"/>
        </w:rPr>
      </w:pPr>
      <w:r w:rsidRPr="3CB1D4A4">
        <w:rPr>
          <w:rStyle w:val="normaltextrun"/>
          <w:rFonts w:ascii="Arial" w:eastAsia="Arial" w:hAnsi="Arial" w:cs="Arial"/>
          <w:sz w:val="24"/>
          <w:szCs w:val="24"/>
        </w:rPr>
        <w:t xml:space="preserve">1.2 </w:t>
      </w:r>
      <w:r w:rsidR="20ECC8DD" w:rsidRPr="3CB1D4A4">
        <w:rPr>
          <w:rStyle w:val="normaltextrun"/>
          <w:rFonts w:ascii="Arial" w:eastAsia="Arial" w:hAnsi="Arial" w:cs="Arial"/>
          <w:sz w:val="24"/>
          <w:szCs w:val="24"/>
        </w:rPr>
        <w:t>NHS England V&amp;S leads</w:t>
      </w:r>
      <w:r w:rsidR="27F0769D" w:rsidRPr="3CB1D4A4">
        <w:rPr>
          <w:rStyle w:val="normaltextrun"/>
          <w:rFonts w:ascii="Arial" w:eastAsia="Arial" w:hAnsi="Arial" w:cs="Arial"/>
          <w:sz w:val="24"/>
          <w:szCs w:val="24"/>
        </w:rPr>
        <w:t xml:space="preserve"> </w:t>
      </w:r>
      <w:r w:rsidR="65BC8B0F" w:rsidRPr="3CB1D4A4">
        <w:rPr>
          <w:rStyle w:val="normaltextrun"/>
          <w:rFonts w:ascii="Arial" w:eastAsia="Arial" w:hAnsi="Arial" w:cs="Arial"/>
          <w:sz w:val="24"/>
          <w:szCs w:val="24"/>
        </w:rPr>
        <w:t>on the</w:t>
      </w:r>
      <w:r w:rsidR="02C03FD3" w:rsidRPr="3CB1D4A4">
        <w:rPr>
          <w:rStyle w:val="normaltextrun"/>
          <w:rFonts w:ascii="Arial" w:eastAsia="Arial" w:hAnsi="Arial" w:cs="Arial"/>
          <w:sz w:val="24"/>
          <w:szCs w:val="24"/>
        </w:rPr>
        <w:t xml:space="preserve"> </w:t>
      </w:r>
      <w:r w:rsidR="2F2BE510" w:rsidRPr="3CB1D4A4">
        <w:rPr>
          <w:rStyle w:val="normaltextrun"/>
          <w:rFonts w:ascii="Arial" w:eastAsia="Arial" w:hAnsi="Arial" w:cs="Arial"/>
          <w:sz w:val="24"/>
          <w:szCs w:val="24"/>
        </w:rPr>
        <w:t xml:space="preserve">NHS </w:t>
      </w:r>
      <w:proofErr w:type="spellStart"/>
      <w:r w:rsidR="02C03FD3" w:rsidRPr="3CB1D4A4">
        <w:rPr>
          <w:rStyle w:val="normaltextrun"/>
          <w:rFonts w:ascii="Arial" w:eastAsia="Arial" w:hAnsi="Arial" w:cs="Arial"/>
          <w:sz w:val="24"/>
          <w:szCs w:val="24"/>
        </w:rPr>
        <w:t>Fetal</w:t>
      </w:r>
      <w:proofErr w:type="spellEnd"/>
      <w:r w:rsidR="02C03FD3" w:rsidRPr="3CB1D4A4">
        <w:rPr>
          <w:rStyle w:val="normaltextrun"/>
          <w:rFonts w:ascii="Arial" w:eastAsia="Arial" w:hAnsi="Arial" w:cs="Arial"/>
          <w:sz w:val="24"/>
          <w:szCs w:val="24"/>
        </w:rPr>
        <w:t xml:space="preserve"> Anomaly Screening Programme</w:t>
      </w:r>
      <w:r w:rsidR="68D3CC95" w:rsidRPr="3CB1D4A4">
        <w:rPr>
          <w:rStyle w:val="normaltextrun"/>
          <w:rFonts w:ascii="Arial" w:eastAsia="Arial" w:hAnsi="Arial" w:cs="Arial"/>
          <w:sz w:val="24"/>
          <w:szCs w:val="24"/>
        </w:rPr>
        <w:t xml:space="preserve"> (NHS FASP). </w:t>
      </w:r>
      <w:r w:rsidR="01CD3097" w:rsidRPr="3CB1D4A4">
        <w:rPr>
          <w:rStyle w:val="normaltextrun"/>
          <w:rFonts w:ascii="Arial" w:eastAsia="Arial" w:hAnsi="Arial" w:cs="Arial"/>
          <w:sz w:val="24"/>
          <w:szCs w:val="24"/>
        </w:rPr>
        <w:t xml:space="preserve">The </w:t>
      </w:r>
      <w:r w:rsidR="68D3CC95" w:rsidRPr="3CB1D4A4">
        <w:rPr>
          <w:rStyle w:val="normaltextrun"/>
          <w:rFonts w:ascii="Arial" w:eastAsia="Arial" w:hAnsi="Arial" w:cs="Arial"/>
          <w:sz w:val="24"/>
          <w:szCs w:val="24"/>
        </w:rPr>
        <w:t xml:space="preserve">NHS FASP </w:t>
      </w:r>
      <w:r w:rsidR="47F9F68D" w:rsidRPr="3CB1D4A4">
        <w:rPr>
          <w:rFonts w:ascii="Arial" w:eastAsia="Arial" w:hAnsi="Arial" w:cs="Arial"/>
          <w:sz w:val="24"/>
          <w:szCs w:val="24"/>
          <w:lang w:val="en-US"/>
        </w:rPr>
        <w:t>aims to:</w:t>
      </w:r>
    </w:p>
    <w:p w14:paraId="3A5DBB2A" w14:textId="5772DD71" w:rsidR="5A00BFA5" w:rsidRDefault="04309CDC" w:rsidP="37D9CC23">
      <w:pPr>
        <w:pStyle w:val="ListParagraph"/>
        <w:numPr>
          <w:ilvl w:val="0"/>
          <w:numId w:val="21"/>
        </w:numPr>
        <w:spacing w:line="360" w:lineRule="auto"/>
        <w:ind w:right="-20"/>
        <w:rPr>
          <w:rFonts w:ascii="Arial" w:eastAsia="Arial" w:hAnsi="Arial" w:cs="Arial"/>
          <w:sz w:val="24"/>
          <w:szCs w:val="24"/>
        </w:rPr>
      </w:pPr>
      <w:r w:rsidRPr="37D9CC23">
        <w:rPr>
          <w:rFonts w:ascii="Arial" w:eastAsia="Arial" w:hAnsi="Arial" w:cs="Arial"/>
          <w:sz w:val="24"/>
          <w:szCs w:val="24"/>
          <w:lang w:val="en-US"/>
        </w:rPr>
        <w:t xml:space="preserve"> offer screening to all eligible women in England to assess the chance </w:t>
      </w:r>
      <w:r w:rsidRPr="37D9CC23">
        <w:rPr>
          <w:rFonts w:ascii="Arial" w:eastAsia="Arial" w:hAnsi="Arial" w:cs="Arial"/>
          <w:sz w:val="24"/>
          <w:szCs w:val="24"/>
        </w:rPr>
        <w:t>of their baby having Down’s syndrome (T21), Edwards’ syndrome (T18) or Patau’s syndrome (T13</w:t>
      </w:r>
      <w:r w:rsidR="4CBB3EEA" w:rsidRPr="37D9CC23">
        <w:rPr>
          <w:rFonts w:ascii="Arial" w:eastAsia="Arial" w:hAnsi="Arial" w:cs="Arial"/>
          <w:sz w:val="24"/>
          <w:szCs w:val="24"/>
        </w:rPr>
        <w:t>)</w:t>
      </w:r>
      <w:r w:rsidRPr="37D9CC23">
        <w:rPr>
          <w:rFonts w:ascii="Arial" w:eastAsia="Arial" w:hAnsi="Arial" w:cs="Arial"/>
          <w:sz w:val="24"/>
          <w:szCs w:val="24"/>
          <w:lang w:val="en-US"/>
        </w:rPr>
        <w:t xml:space="preserve"> </w:t>
      </w:r>
    </w:p>
    <w:p w14:paraId="5EB8D198" w14:textId="74EBE863" w:rsidR="5A00BFA5" w:rsidRDefault="04309CDC" w:rsidP="37D9CC23">
      <w:pPr>
        <w:pStyle w:val="ListParagraph"/>
        <w:numPr>
          <w:ilvl w:val="0"/>
          <w:numId w:val="21"/>
        </w:numPr>
        <w:spacing w:line="360" w:lineRule="auto"/>
        <w:ind w:right="-20"/>
        <w:rPr>
          <w:rFonts w:ascii="Arial" w:eastAsia="Arial" w:hAnsi="Arial" w:cs="Arial"/>
          <w:sz w:val="24"/>
          <w:szCs w:val="24"/>
          <w:lang w:val="en-US"/>
        </w:rPr>
      </w:pPr>
      <w:r w:rsidRPr="37D9CC23">
        <w:rPr>
          <w:rFonts w:ascii="Arial" w:eastAsia="Arial" w:hAnsi="Arial" w:cs="Arial"/>
          <w:sz w:val="24"/>
          <w:szCs w:val="24"/>
          <w:lang w:val="en-US"/>
        </w:rPr>
        <w:t>ensure there is a high-quality accessible screening programme throughout England</w:t>
      </w:r>
    </w:p>
    <w:p w14:paraId="09547015" w14:textId="70F8BAEB" w:rsidR="5A00BFA5" w:rsidRDefault="04309CDC" w:rsidP="37D9CC23">
      <w:pPr>
        <w:pStyle w:val="ListParagraph"/>
        <w:numPr>
          <w:ilvl w:val="0"/>
          <w:numId w:val="21"/>
        </w:numPr>
        <w:spacing w:line="360" w:lineRule="auto"/>
        <w:ind w:right="-20"/>
        <w:rPr>
          <w:rFonts w:ascii="Arial" w:eastAsia="Arial" w:hAnsi="Arial" w:cs="Arial"/>
          <w:sz w:val="24"/>
          <w:szCs w:val="24"/>
          <w:lang w:val="en-US"/>
        </w:rPr>
      </w:pPr>
      <w:r w:rsidRPr="37D9CC23">
        <w:rPr>
          <w:rFonts w:ascii="Arial" w:eastAsia="Arial" w:hAnsi="Arial" w:cs="Arial"/>
          <w:sz w:val="24"/>
          <w:szCs w:val="24"/>
          <w:lang w:val="en-US"/>
        </w:rPr>
        <w:t xml:space="preserve">facilitate </w:t>
      </w:r>
      <w:bookmarkStart w:id="3" w:name="_Int_z2WviYrr"/>
      <w:r w:rsidRPr="37D9CC23">
        <w:rPr>
          <w:rFonts w:ascii="Arial" w:eastAsia="Arial" w:hAnsi="Arial" w:cs="Arial"/>
          <w:sz w:val="24"/>
          <w:szCs w:val="24"/>
          <w:lang w:val="en-US"/>
        </w:rPr>
        <w:t>a personal</w:t>
      </w:r>
      <w:bookmarkEnd w:id="3"/>
      <w:r w:rsidRPr="37D9CC23">
        <w:rPr>
          <w:rFonts w:ascii="Arial" w:eastAsia="Arial" w:hAnsi="Arial" w:cs="Arial"/>
          <w:sz w:val="24"/>
          <w:szCs w:val="24"/>
          <w:lang w:val="en-US"/>
        </w:rPr>
        <w:t xml:space="preserve"> informed choice in screening, diagnostic testing, and pregnancy management</w:t>
      </w:r>
      <w:r w:rsidR="680334A3" w:rsidRPr="37D9CC23">
        <w:rPr>
          <w:rFonts w:ascii="Arial" w:eastAsia="Arial" w:hAnsi="Arial" w:cs="Arial"/>
          <w:sz w:val="24"/>
          <w:szCs w:val="24"/>
          <w:lang w:val="en-US"/>
        </w:rPr>
        <w:t>.</w:t>
      </w:r>
    </w:p>
    <w:p w14:paraId="325B1861" w14:textId="714DA238" w:rsidR="30FB68B9" w:rsidRDefault="30FB68B9" w:rsidP="37D9CC23">
      <w:pPr>
        <w:pStyle w:val="paragraph"/>
        <w:spacing w:before="0" w:beforeAutospacing="0" w:after="0" w:afterAutospacing="0" w:line="360" w:lineRule="auto"/>
        <w:rPr>
          <w:rStyle w:val="eop"/>
          <w:rFonts w:ascii="Arial" w:eastAsia="Arial" w:hAnsi="Arial" w:cs="Arial"/>
          <w:color w:val="0B0C0C"/>
        </w:rPr>
      </w:pPr>
    </w:p>
    <w:p w14:paraId="6AB76A0E" w14:textId="4777E34B" w:rsidR="00062C1F" w:rsidRDefault="71051936" w:rsidP="3CB1D4A4">
      <w:pPr>
        <w:pStyle w:val="paragraph"/>
        <w:spacing w:before="0" w:beforeAutospacing="0" w:after="0" w:afterAutospacing="0" w:line="360" w:lineRule="auto"/>
        <w:jc w:val="both"/>
        <w:rPr>
          <w:rFonts w:ascii="Arial" w:eastAsia="Arial" w:hAnsi="Arial" w:cs="Arial"/>
          <w:color w:val="0B0C0C"/>
          <w:shd w:val="clear" w:color="auto" w:fill="FFFFFF"/>
        </w:rPr>
      </w:pPr>
      <w:r w:rsidRPr="37D9CC23">
        <w:rPr>
          <w:rStyle w:val="eop"/>
          <w:rFonts w:ascii="Arial" w:eastAsia="Arial" w:hAnsi="Arial" w:cs="Arial"/>
        </w:rPr>
        <w:t> </w:t>
      </w:r>
      <w:r w:rsidR="303B140E" w:rsidRPr="30FB68B9">
        <w:rPr>
          <w:rFonts w:ascii="Arial" w:eastAsia="Arial" w:hAnsi="Arial" w:cs="Arial"/>
          <w:color w:val="0B0C0C"/>
          <w:shd w:val="clear" w:color="auto" w:fill="FFFFFF"/>
        </w:rPr>
        <w:t xml:space="preserve">1.3 </w:t>
      </w:r>
      <w:r w:rsidR="6DC9BDB0" w:rsidRPr="30FB68B9">
        <w:rPr>
          <w:rFonts w:ascii="Arial" w:eastAsia="Arial" w:hAnsi="Arial" w:cs="Arial"/>
          <w:color w:val="0B0C0C"/>
          <w:shd w:val="clear" w:color="auto" w:fill="FFFFFF"/>
        </w:rPr>
        <w:t xml:space="preserve">The main expected health outcomes of the </w:t>
      </w:r>
      <w:r w:rsidR="130DE992" w:rsidRPr="30FB68B9">
        <w:rPr>
          <w:rFonts w:ascii="Arial" w:eastAsia="Arial" w:hAnsi="Arial" w:cs="Arial"/>
          <w:color w:val="0B0C0C"/>
          <w:shd w:val="clear" w:color="auto" w:fill="FFFFFF"/>
        </w:rPr>
        <w:t xml:space="preserve">NHS </w:t>
      </w:r>
      <w:r w:rsidR="6DC9BDB0" w:rsidRPr="30FB68B9">
        <w:rPr>
          <w:rFonts w:ascii="Arial" w:eastAsia="Arial" w:hAnsi="Arial" w:cs="Arial"/>
          <w:color w:val="0B0C0C"/>
          <w:shd w:val="clear" w:color="auto" w:fill="FFFFFF"/>
        </w:rPr>
        <w:t>FASP are:</w:t>
      </w:r>
      <w:r w:rsidR="130DE992" w:rsidRPr="30FB68B9">
        <w:rPr>
          <w:rFonts w:ascii="Arial" w:eastAsia="Arial" w:hAnsi="Arial" w:cs="Arial"/>
          <w:color w:val="0B0C0C"/>
          <w:shd w:val="clear" w:color="auto" w:fill="FFFFFF"/>
        </w:rPr>
        <w:t xml:space="preserve"> </w:t>
      </w:r>
    </w:p>
    <w:p w14:paraId="59C2CAE3" w14:textId="484B62CD" w:rsidR="3EBF9D78" w:rsidRDefault="130DE992" w:rsidP="37D9CC23">
      <w:pPr>
        <w:pStyle w:val="ListParagraph"/>
        <w:numPr>
          <w:ilvl w:val="0"/>
          <w:numId w:val="20"/>
        </w:numPr>
        <w:spacing w:line="360" w:lineRule="auto"/>
        <w:ind w:right="-20"/>
        <w:rPr>
          <w:rFonts w:ascii="Arial" w:eastAsia="Arial" w:hAnsi="Arial" w:cs="Arial"/>
          <w:sz w:val="24"/>
          <w:szCs w:val="24"/>
          <w:lang w:val="en-US"/>
        </w:rPr>
      </w:pPr>
      <w:r w:rsidRPr="37D9CC23">
        <w:rPr>
          <w:rFonts w:ascii="Arial" w:eastAsia="Arial" w:hAnsi="Arial" w:cs="Arial"/>
          <w:sz w:val="24"/>
          <w:szCs w:val="24"/>
          <w:lang w:val="en-US"/>
        </w:rPr>
        <w:t>equitable access to the T</w:t>
      </w:r>
      <w:r w:rsidR="70068C17" w:rsidRPr="37D9CC23">
        <w:rPr>
          <w:rFonts w:ascii="Arial" w:eastAsia="Arial" w:hAnsi="Arial" w:cs="Arial"/>
          <w:sz w:val="24"/>
          <w:szCs w:val="24"/>
          <w:lang w:val="en-US"/>
        </w:rPr>
        <w:t>21</w:t>
      </w:r>
      <w:r w:rsidRPr="37D9CC23">
        <w:rPr>
          <w:rFonts w:ascii="Arial" w:eastAsia="Arial" w:hAnsi="Arial" w:cs="Arial"/>
          <w:sz w:val="24"/>
          <w:szCs w:val="24"/>
          <w:lang w:val="en-US"/>
        </w:rPr>
        <w:t>/T18/T13 screening programme</w:t>
      </w:r>
    </w:p>
    <w:p w14:paraId="2C865F5D" w14:textId="4ECA5640" w:rsidR="3EBF9D78" w:rsidRDefault="130DE992" w:rsidP="37D9CC23">
      <w:pPr>
        <w:pStyle w:val="ListParagraph"/>
        <w:numPr>
          <w:ilvl w:val="0"/>
          <w:numId w:val="20"/>
        </w:numPr>
        <w:spacing w:line="360" w:lineRule="auto"/>
        <w:ind w:right="-20"/>
        <w:rPr>
          <w:rFonts w:ascii="Arial" w:eastAsia="Arial" w:hAnsi="Arial" w:cs="Arial"/>
          <w:sz w:val="24"/>
          <w:szCs w:val="24"/>
          <w:lang w:val="en-US"/>
        </w:rPr>
      </w:pPr>
      <w:r w:rsidRPr="37D9CC23">
        <w:rPr>
          <w:rFonts w:ascii="Arial" w:eastAsia="Arial" w:hAnsi="Arial" w:cs="Arial"/>
          <w:sz w:val="24"/>
          <w:szCs w:val="24"/>
          <w:lang w:val="en-US"/>
        </w:rPr>
        <w:t xml:space="preserve">a </w:t>
      </w:r>
      <w:hyperlink r:id="rId13" w:anchor="i">
        <w:r w:rsidRPr="37D9CC23">
          <w:rPr>
            <w:rStyle w:val="Hyperlink"/>
            <w:rFonts w:ascii="Arial" w:eastAsia="Arial" w:hAnsi="Arial" w:cs="Arial"/>
            <w:color w:val="0000FF"/>
            <w:sz w:val="24"/>
            <w:szCs w:val="24"/>
            <w:lang w:val="en-US"/>
          </w:rPr>
          <w:t>personal informed choice</w:t>
        </w:r>
      </w:hyperlink>
      <w:r w:rsidRPr="37D9CC23">
        <w:rPr>
          <w:rFonts w:ascii="Arial" w:eastAsia="Arial" w:hAnsi="Arial" w:cs="Arial"/>
          <w:sz w:val="24"/>
          <w:szCs w:val="24"/>
          <w:lang w:val="en-US"/>
        </w:rPr>
        <w:t xml:space="preserve"> </w:t>
      </w:r>
      <w:r w:rsidR="01C098A5" w:rsidRPr="37D9CC23">
        <w:rPr>
          <w:rFonts w:ascii="Arial" w:eastAsia="Arial" w:hAnsi="Arial" w:cs="Arial"/>
          <w:sz w:val="24"/>
          <w:szCs w:val="24"/>
          <w:lang w:val="en-US"/>
        </w:rPr>
        <w:t xml:space="preserve">for women </w:t>
      </w:r>
      <w:r w:rsidRPr="37D9CC23">
        <w:rPr>
          <w:rFonts w:ascii="Arial" w:eastAsia="Arial" w:hAnsi="Arial" w:cs="Arial"/>
          <w:sz w:val="24"/>
          <w:szCs w:val="24"/>
          <w:lang w:val="en-US"/>
        </w:rPr>
        <w:t xml:space="preserve">about participating in screening and how they respond to the chance calculation given </w:t>
      </w:r>
    </w:p>
    <w:p w14:paraId="47FD353A" w14:textId="51BF2E48" w:rsidR="30FB68B9" w:rsidRDefault="4B7642A4" w:rsidP="37D9CC23">
      <w:pPr>
        <w:pStyle w:val="ListParagraph"/>
        <w:numPr>
          <w:ilvl w:val="0"/>
          <w:numId w:val="20"/>
        </w:numPr>
        <w:spacing w:line="360" w:lineRule="auto"/>
        <w:ind w:right="-20"/>
        <w:rPr>
          <w:rFonts w:ascii="Arial" w:eastAsia="Arial" w:hAnsi="Arial" w:cs="Arial"/>
          <w:sz w:val="24"/>
          <w:szCs w:val="24"/>
          <w:lang w:val="en-US"/>
        </w:rPr>
      </w:pPr>
      <w:r w:rsidRPr="18817A4E">
        <w:rPr>
          <w:rFonts w:ascii="Arial" w:eastAsia="Arial" w:hAnsi="Arial" w:cs="Arial"/>
          <w:sz w:val="24"/>
          <w:szCs w:val="24"/>
          <w:lang w:val="en-US"/>
        </w:rPr>
        <w:t>ea</w:t>
      </w:r>
      <w:r w:rsidR="1BA02D78" w:rsidRPr="18817A4E">
        <w:rPr>
          <w:rFonts w:ascii="Arial" w:eastAsia="Arial" w:hAnsi="Arial" w:cs="Arial"/>
          <w:sz w:val="24"/>
          <w:szCs w:val="24"/>
          <w:lang w:val="en-US"/>
        </w:rPr>
        <w:t xml:space="preserve">sily accessible </w:t>
      </w:r>
      <w:r w:rsidR="3356A2AF" w:rsidRPr="18817A4E">
        <w:rPr>
          <w:rFonts w:ascii="Arial" w:eastAsia="Arial" w:hAnsi="Arial" w:cs="Arial"/>
          <w:sz w:val="24"/>
          <w:szCs w:val="24"/>
          <w:lang w:val="en-US"/>
        </w:rPr>
        <w:t>diagnostic and follow-on care services</w:t>
      </w:r>
      <w:r w:rsidR="01AFDB7F" w:rsidRPr="18817A4E">
        <w:rPr>
          <w:rFonts w:ascii="Arial" w:eastAsia="Arial" w:hAnsi="Arial" w:cs="Arial"/>
          <w:sz w:val="24"/>
          <w:szCs w:val="24"/>
          <w:lang w:val="en-US"/>
        </w:rPr>
        <w:t>.</w:t>
      </w:r>
      <w:r w:rsidR="3356A2AF" w:rsidRPr="18817A4E">
        <w:rPr>
          <w:rFonts w:ascii="Arial" w:eastAsia="Arial" w:hAnsi="Arial" w:cs="Arial"/>
          <w:sz w:val="24"/>
          <w:szCs w:val="24"/>
          <w:lang w:val="en-US"/>
        </w:rPr>
        <w:t xml:space="preserve"> </w:t>
      </w:r>
    </w:p>
    <w:p w14:paraId="0F480D6E" w14:textId="1930F3C5" w:rsidR="37D9CC23" w:rsidRDefault="37D9CC23" w:rsidP="37D9CC23">
      <w:pPr>
        <w:spacing w:line="360" w:lineRule="auto"/>
        <w:ind w:right="-20"/>
        <w:rPr>
          <w:rFonts w:ascii="Arial" w:eastAsia="Arial" w:hAnsi="Arial" w:cs="Arial"/>
          <w:sz w:val="24"/>
          <w:szCs w:val="24"/>
          <w:lang w:val="en-US"/>
        </w:rPr>
      </w:pPr>
    </w:p>
    <w:p w14:paraId="62BCF1DC" w14:textId="1D0C326B" w:rsidR="612B1EE4" w:rsidRDefault="2EFA27A6" w:rsidP="37D9CC23">
      <w:pPr>
        <w:spacing w:line="360" w:lineRule="auto"/>
        <w:ind w:right="-20"/>
        <w:rPr>
          <w:rFonts w:ascii="Arial" w:eastAsia="Arial" w:hAnsi="Arial" w:cs="Arial"/>
          <w:sz w:val="24"/>
          <w:szCs w:val="24"/>
          <w:lang w:val="en-US"/>
        </w:rPr>
      </w:pPr>
      <w:r w:rsidRPr="18817A4E">
        <w:rPr>
          <w:rFonts w:ascii="Arial" w:eastAsia="Arial" w:hAnsi="Arial" w:cs="Arial"/>
          <w:sz w:val="24"/>
          <w:szCs w:val="24"/>
          <w:lang w:val="en-US"/>
        </w:rPr>
        <w:t>1.4</w:t>
      </w:r>
      <w:r w:rsidR="063A2D1D" w:rsidRPr="18817A4E">
        <w:rPr>
          <w:rFonts w:ascii="Arial" w:eastAsia="Arial" w:hAnsi="Arial" w:cs="Arial"/>
          <w:sz w:val="24"/>
          <w:szCs w:val="24"/>
          <w:lang w:val="en-US"/>
        </w:rPr>
        <w:t xml:space="preserve"> </w:t>
      </w:r>
      <w:r w:rsidR="16830935" w:rsidRPr="18817A4E">
        <w:rPr>
          <w:rFonts w:ascii="Arial" w:eastAsia="Arial" w:hAnsi="Arial" w:cs="Arial"/>
          <w:sz w:val="24"/>
          <w:szCs w:val="24"/>
          <w:lang w:val="en-US"/>
        </w:rPr>
        <w:t xml:space="preserve">The </w:t>
      </w:r>
      <w:r w:rsidR="60868A98" w:rsidRPr="18817A4E">
        <w:rPr>
          <w:rFonts w:ascii="Arial" w:eastAsia="Arial" w:hAnsi="Arial" w:cs="Arial"/>
          <w:sz w:val="24"/>
          <w:szCs w:val="24"/>
          <w:lang w:val="en-US"/>
        </w:rPr>
        <w:t xml:space="preserve">NHS FASP is delivered by a range of services working together. The offer of the </w:t>
      </w:r>
      <w:r w:rsidR="4CA6900D" w:rsidRPr="18817A4E">
        <w:rPr>
          <w:rFonts w:ascii="Arial" w:eastAsia="Arial" w:hAnsi="Arial" w:cs="Arial"/>
          <w:sz w:val="24"/>
          <w:szCs w:val="24"/>
          <w:lang w:val="en-US"/>
        </w:rPr>
        <w:t xml:space="preserve">screening </w:t>
      </w:r>
      <w:r w:rsidR="60868A98" w:rsidRPr="18817A4E">
        <w:rPr>
          <w:rFonts w:ascii="Arial" w:eastAsia="Arial" w:hAnsi="Arial" w:cs="Arial"/>
          <w:sz w:val="24"/>
          <w:szCs w:val="24"/>
          <w:lang w:val="en-US"/>
        </w:rPr>
        <w:t>test, provision of supp</w:t>
      </w:r>
      <w:r w:rsidR="427B4407" w:rsidRPr="18817A4E">
        <w:rPr>
          <w:rFonts w:ascii="Arial" w:eastAsia="Arial" w:hAnsi="Arial" w:cs="Arial"/>
          <w:sz w:val="24"/>
          <w:szCs w:val="24"/>
          <w:lang w:val="en-US"/>
        </w:rPr>
        <w:t>o</w:t>
      </w:r>
      <w:r w:rsidR="60868A98" w:rsidRPr="18817A4E">
        <w:rPr>
          <w:rFonts w:ascii="Arial" w:eastAsia="Arial" w:hAnsi="Arial" w:cs="Arial"/>
          <w:sz w:val="24"/>
          <w:szCs w:val="24"/>
          <w:lang w:val="en-US"/>
        </w:rPr>
        <w:t xml:space="preserve">rt </w:t>
      </w:r>
      <w:r w:rsidR="304876E2" w:rsidRPr="18817A4E">
        <w:rPr>
          <w:rFonts w:ascii="Arial" w:eastAsia="Arial" w:hAnsi="Arial" w:cs="Arial"/>
          <w:sz w:val="24"/>
          <w:szCs w:val="24"/>
          <w:lang w:val="en-US"/>
        </w:rPr>
        <w:t xml:space="preserve">and </w:t>
      </w:r>
      <w:r w:rsidR="60868A98" w:rsidRPr="18817A4E">
        <w:rPr>
          <w:rFonts w:ascii="Arial" w:eastAsia="Arial" w:hAnsi="Arial" w:cs="Arial"/>
          <w:sz w:val="24"/>
          <w:szCs w:val="24"/>
          <w:lang w:val="en-US"/>
        </w:rPr>
        <w:t>information</w:t>
      </w:r>
      <w:r w:rsidR="73AA87B1" w:rsidRPr="18817A4E">
        <w:rPr>
          <w:rFonts w:ascii="Arial" w:eastAsia="Arial" w:hAnsi="Arial" w:cs="Arial"/>
          <w:sz w:val="24"/>
          <w:szCs w:val="24"/>
          <w:lang w:val="en-US"/>
        </w:rPr>
        <w:t xml:space="preserve"> is primarily </w:t>
      </w:r>
      <w:r w:rsidR="6C3C8DB5" w:rsidRPr="18817A4E">
        <w:rPr>
          <w:rFonts w:ascii="Arial" w:eastAsia="Arial" w:hAnsi="Arial" w:cs="Arial"/>
          <w:sz w:val="24"/>
          <w:szCs w:val="24"/>
          <w:lang w:val="en-US"/>
        </w:rPr>
        <w:t>delivered by maternity services</w:t>
      </w:r>
      <w:r w:rsidR="5F6FCD70" w:rsidRPr="18817A4E">
        <w:rPr>
          <w:rFonts w:ascii="Arial" w:eastAsia="Arial" w:hAnsi="Arial" w:cs="Arial"/>
          <w:sz w:val="24"/>
          <w:szCs w:val="24"/>
          <w:lang w:val="en-US"/>
        </w:rPr>
        <w:t xml:space="preserve">. </w:t>
      </w:r>
      <w:r w:rsidR="5571AD0C" w:rsidRPr="18817A4E">
        <w:rPr>
          <w:rFonts w:ascii="Arial" w:eastAsia="Arial" w:hAnsi="Arial" w:cs="Arial"/>
          <w:sz w:val="24"/>
          <w:szCs w:val="24"/>
          <w:lang w:val="en-US"/>
        </w:rPr>
        <w:t xml:space="preserve">Various components of the screening and diagnostics tests are performed by biochemistry and genomics laboratories and ultrasound services. </w:t>
      </w:r>
    </w:p>
    <w:p w14:paraId="66129906" w14:textId="299DD488" w:rsidR="18817A4E" w:rsidRDefault="18817A4E" w:rsidP="18817A4E">
      <w:pPr>
        <w:spacing w:line="360" w:lineRule="auto"/>
        <w:ind w:right="-20"/>
        <w:rPr>
          <w:rFonts w:ascii="Arial" w:eastAsia="Arial" w:hAnsi="Arial" w:cs="Arial"/>
          <w:sz w:val="24"/>
          <w:szCs w:val="24"/>
          <w:lang w:val="en-US"/>
        </w:rPr>
      </w:pPr>
    </w:p>
    <w:p w14:paraId="31E42DAC" w14:textId="41B67E92" w:rsidR="25702111" w:rsidRDefault="586286F5" w:rsidP="18817A4E">
      <w:pPr>
        <w:spacing w:line="360" w:lineRule="auto"/>
        <w:ind w:right="-20"/>
        <w:rPr>
          <w:rFonts w:ascii="Arial" w:eastAsia="Arial" w:hAnsi="Arial" w:cs="Arial"/>
          <w:sz w:val="24"/>
          <w:szCs w:val="24"/>
          <w:lang w:val="en-US"/>
        </w:rPr>
      </w:pPr>
      <w:r w:rsidRPr="18817A4E">
        <w:rPr>
          <w:rFonts w:ascii="Arial" w:eastAsia="Arial" w:hAnsi="Arial" w:cs="Arial"/>
          <w:sz w:val="24"/>
          <w:szCs w:val="24"/>
          <w:lang w:val="en-US"/>
        </w:rPr>
        <w:t xml:space="preserve">1.5 </w:t>
      </w:r>
      <w:r w:rsidR="0DD865EC" w:rsidRPr="18817A4E">
        <w:rPr>
          <w:rFonts w:ascii="Arial" w:eastAsia="Arial" w:hAnsi="Arial" w:cs="Arial"/>
          <w:sz w:val="24"/>
          <w:szCs w:val="24"/>
          <w:lang w:val="en-US"/>
        </w:rPr>
        <w:t>Women with higher chance results may be referred to fetal medicine services for further information and tests including diagnostic test</w:t>
      </w:r>
      <w:r w:rsidR="5D7D69DD" w:rsidRPr="18817A4E">
        <w:rPr>
          <w:rFonts w:ascii="Arial" w:eastAsia="Arial" w:hAnsi="Arial" w:cs="Arial"/>
          <w:sz w:val="24"/>
          <w:szCs w:val="24"/>
          <w:lang w:val="en-US"/>
        </w:rPr>
        <w:t>s.</w:t>
      </w:r>
      <w:r w:rsidR="6AACF7A6" w:rsidRPr="18817A4E">
        <w:rPr>
          <w:rFonts w:ascii="Arial" w:eastAsia="Arial" w:hAnsi="Arial" w:cs="Arial"/>
          <w:sz w:val="24"/>
          <w:szCs w:val="24"/>
          <w:lang w:val="en-US"/>
        </w:rPr>
        <w:t xml:space="preserve"> </w:t>
      </w:r>
    </w:p>
    <w:p w14:paraId="20E26CAF" w14:textId="7777C157" w:rsidR="25702111" w:rsidRDefault="25702111" w:rsidP="18817A4E">
      <w:pPr>
        <w:spacing w:line="360" w:lineRule="auto"/>
        <w:ind w:right="-20"/>
        <w:rPr>
          <w:rFonts w:ascii="Arial" w:eastAsia="Arial" w:hAnsi="Arial" w:cs="Arial"/>
          <w:sz w:val="24"/>
          <w:szCs w:val="24"/>
          <w:lang w:val="en-US"/>
        </w:rPr>
      </w:pPr>
    </w:p>
    <w:p w14:paraId="58B27E2C" w14:textId="41B14479" w:rsidR="25702111" w:rsidRDefault="17D361B8" w:rsidP="37D9CC23">
      <w:pPr>
        <w:spacing w:line="360" w:lineRule="auto"/>
        <w:ind w:right="-20"/>
        <w:rPr>
          <w:rFonts w:ascii="Arial" w:eastAsia="Arial" w:hAnsi="Arial" w:cs="Arial"/>
          <w:sz w:val="24"/>
          <w:szCs w:val="24"/>
          <w:lang w:val="en-US"/>
        </w:rPr>
      </w:pPr>
      <w:r w:rsidRPr="18817A4E">
        <w:rPr>
          <w:rFonts w:ascii="Arial" w:eastAsia="Arial" w:hAnsi="Arial" w:cs="Arial"/>
          <w:sz w:val="24"/>
          <w:szCs w:val="24"/>
          <w:lang w:val="en-US"/>
        </w:rPr>
        <w:t xml:space="preserve">1.6 </w:t>
      </w:r>
      <w:r w:rsidR="6AACF7A6" w:rsidRPr="18817A4E">
        <w:rPr>
          <w:rFonts w:ascii="Arial" w:eastAsia="Arial" w:hAnsi="Arial" w:cs="Arial"/>
          <w:sz w:val="24"/>
          <w:szCs w:val="24"/>
          <w:lang w:val="en-US"/>
        </w:rPr>
        <w:t xml:space="preserve">There are </w:t>
      </w:r>
      <w:r w:rsidR="4DF3D75C" w:rsidRPr="18817A4E">
        <w:rPr>
          <w:rFonts w:ascii="Arial" w:eastAsia="Arial" w:hAnsi="Arial" w:cs="Arial"/>
          <w:sz w:val="24"/>
          <w:szCs w:val="24"/>
          <w:lang w:val="en-US"/>
        </w:rPr>
        <w:t xml:space="preserve">at least </w:t>
      </w:r>
      <w:r w:rsidR="6AACF7A6" w:rsidRPr="18817A4E">
        <w:rPr>
          <w:rFonts w:ascii="Arial" w:eastAsia="Arial" w:hAnsi="Arial" w:cs="Arial"/>
          <w:sz w:val="24"/>
          <w:szCs w:val="24"/>
          <w:lang w:val="en-US"/>
        </w:rPr>
        <w:t xml:space="preserve">145 maternity services, 20 </w:t>
      </w:r>
      <w:r w:rsidR="1F988DBB" w:rsidRPr="18817A4E">
        <w:rPr>
          <w:rFonts w:ascii="Arial" w:eastAsia="Arial" w:hAnsi="Arial" w:cs="Arial"/>
          <w:sz w:val="24"/>
          <w:szCs w:val="24"/>
          <w:lang w:val="en-US"/>
        </w:rPr>
        <w:t>biochemistry</w:t>
      </w:r>
      <w:r w:rsidR="6AACF7A6" w:rsidRPr="18817A4E">
        <w:rPr>
          <w:rFonts w:ascii="Arial" w:eastAsia="Arial" w:hAnsi="Arial" w:cs="Arial"/>
          <w:sz w:val="24"/>
          <w:szCs w:val="24"/>
          <w:lang w:val="en-US"/>
        </w:rPr>
        <w:t xml:space="preserve"> laboratories, </w:t>
      </w:r>
      <w:r w:rsidR="592100D9" w:rsidRPr="18817A4E">
        <w:rPr>
          <w:rFonts w:ascii="Arial" w:eastAsia="Arial" w:hAnsi="Arial" w:cs="Arial"/>
          <w:sz w:val="24"/>
          <w:szCs w:val="24"/>
          <w:lang w:val="en-US"/>
        </w:rPr>
        <w:t>three</w:t>
      </w:r>
      <w:r w:rsidR="6AACF7A6" w:rsidRPr="18817A4E">
        <w:rPr>
          <w:rFonts w:ascii="Arial" w:eastAsia="Arial" w:hAnsi="Arial" w:cs="Arial"/>
          <w:sz w:val="24"/>
          <w:szCs w:val="24"/>
          <w:lang w:val="en-US"/>
        </w:rPr>
        <w:t xml:space="preserve"> genomic laboratory hubs and </w:t>
      </w:r>
      <w:r w:rsidR="000504D3">
        <w:rPr>
          <w:rFonts w:ascii="Arial" w:eastAsia="Arial" w:hAnsi="Arial" w:cs="Arial"/>
          <w:sz w:val="24"/>
          <w:szCs w:val="24"/>
          <w:lang w:val="en-US"/>
        </w:rPr>
        <w:t>over</w:t>
      </w:r>
      <w:r w:rsidR="6AACF7A6" w:rsidRPr="18817A4E">
        <w:rPr>
          <w:rFonts w:ascii="Arial" w:eastAsia="Arial" w:hAnsi="Arial" w:cs="Arial"/>
          <w:sz w:val="24"/>
          <w:szCs w:val="24"/>
          <w:lang w:val="en-US"/>
        </w:rPr>
        <w:t xml:space="preserve"> </w:t>
      </w:r>
      <w:r w:rsidR="4A4DCF5F" w:rsidRPr="18817A4E">
        <w:rPr>
          <w:rFonts w:ascii="Arial" w:eastAsia="Arial" w:hAnsi="Arial" w:cs="Arial"/>
          <w:sz w:val="24"/>
          <w:szCs w:val="24"/>
          <w:lang w:val="en-US"/>
        </w:rPr>
        <w:t>2,500</w:t>
      </w:r>
      <w:r w:rsidR="6AACF7A6" w:rsidRPr="18817A4E">
        <w:rPr>
          <w:rFonts w:ascii="Arial" w:eastAsia="Arial" w:hAnsi="Arial" w:cs="Arial"/>
          <w:sz w:val="24"/>
          <w:szCs w:val="24"/>
          <w:lang w:val="en-US"/>
        </w:rPr>
        <w:t xml:space="preserve"> ultr</w:t>
      </w:r>
      <w:r w:rsidR="4DB03E7A" w:rsidRPr="18817A4E">
        <w:rPr>
          <w:rFonts w:ascii="Arial" w:eastAsia="Arial" w:hAnsi="Arial" w:cs="Arial"/>
          <w:sz w:val="24"/>
          <w:szCs w:val="24"/>
          <w:lang w:val="en-US"/>
        </w:rPr>
        <w:t>asound practitioners</w:t>
      </w:r>
      <w:r w:rsidR="50E1020A" w:rsidRPr="18817A4E">
        <w:rPr>
          <w:rFonts w:ascii="Arial" w:eastAsia="Arial" w:hAnsi="Arial" w:cs="Arial"/>
          <w:sz w:val="24"/>
          <w:szCs w:val="24"/>
          <w:lang w:val="en-US"/>
        </w:rPr>
        <w:t xml:space="preserve"> </w:t>
      </w:r>
      <w:r w:rsidR="26DE3E0D" w:rsidRPr="18817A4E">
        <w:rPr>
          <w:rFonts w:ascii="Arial" w:eastAsia="Arial" w:hAnsi="Arial" w:cs="Arial"/>
          <w:sz w:val="24"/>
          <w:szCs w:val="24"/>
          <w:lang w:val="en-US"/>
        </w:rPr>
        <w:t xml:space="preserve">across England </w:t>
      </w:r>
      <w:r w:rsidR="50E1020A" w:rsidRPr="18817A4E">
        <w:rPr>
          <w:rFonts w:ascii="Arial" w:eastAsia="Arial" w:hAnsi="Arial" w:cs="Arial"/>
          <w:sz w:val="24"/>
          <w:szCs w:val="24"/>
          <w:lang w:val="en-US"/>
        </w:rPr>
        <w:t xml:space="preserve">delivering the screening programme. </w:t>
      </w:r>
    </w:p>
    <w:p w14:paraId="546D9568" w14:textId="5C085A03" w:rsidR="30FB68B9" w:rsidRDefault="30FB68B9" w:rsidP="37D9CC23">
      <w:pPr>
        <w:spacing w:line="360" w:lineRule="auto"/>
        <w:rPr>
          <w:rFonts w:ascii="Arial" w:eastAsia="Arial" w:hAnsi="Arial" w:cs="Arial"/>
          <w:sz w:val="24"/>
          <w:szCs w:val="24"/>
          <w:lang w:val="en-US"/>
        </w:rPr>
      </w:pPr>
    </w:p>
    <w:p w14:paraId="13950FFB" w14:textId="6A352513" w:rsidR="407D917D" w:rsidRDefault="30182392" w:rsidP="37D9CC23">
      <w:pPr>
        <w:spacing w:line="360" w:lineRule="auto"/>
        <w:rPr>
          <w:rFonts w:ascii="Arial" w:eastAsia="Arial" w:hAnsi="Arial" w:cs="Arial"/>
          <w:sz w:val="24"/>
          <w:szCs w:val="24"/>
          <w:lang w:val="en-US"/>
        </w:rPr>
      </w:pPr>
      <w:r w:rsidRPr="18817A4E">
        <w:rPr>
          <w:rFonts w:ascii="Arial" w:eastAsia="Arial" w:hAnsi="Arial" w:cs="Arial"/>
          <w:sz w:val="24"/>
          <w:szCs w:val="24"/>
        </w:rPr>
        <w:t>1.</w:t>
      </w:r>
      <w:r w:rsidR="60388145" w:rsidRPr="18817A4E">
        <w:rPr>
          <w:rFonts w:ascii="Arial" w:eastAsia="Arial" w:hAnsi="Arial" w:cs="Arial"/>
          <w:sz w:val="24"/>
          <w:szCs w:val="24"/>
        </w:rPr>
        <w:t>7</w:t>
      </w:r>
      <w:r w:rsidRPr="18817A4E">
        <w:rPr>
          <w:rFonts w:ascii="Arial" w:eastAsia="Arial" w:hAnsi="Arial" w:cs="Arial"/>
          <w:sz w:val="24"/>
          <w:szCs w:val="24"/>
        </w:rPr>
        <w:t xml:space="preserve"> </w:t>
      </w:r>
      <w:r w:rsidR="6D8D1713" w:rsidRPr="18817A4E">
        <w:rPr>
          <w:rFonts w:ascii="Arial" w:eastAsia="Arial" w:hAnsi="Arial" w:cs="Arial"/>
          <w:sz w:val="24"/>
          <w:szCs w:val="24"/>
        </w:rPr>
        <w:t>All eligible pregnant women in England are offered screening to assess the chance of having a baby with T21, T18 and T13. Screening is offered to both singleton and twin pregnancies.</w:t>
      </w:r>
      <w:r w:rsidR="6D8D1713" w:rsidRPr="18817A4E">
        <w:rPr>
          <w:rFonts w:ascii="Arial" w:eastAsia="Arial" w:hAnsi="Arial" w:cs="Arial"/>
          <w:sz w:val="24"/>
          <w:szCs w:val="24"/>
          <w:lang w:val="en-US"/>
        </w:rPr>
        <w:t xml:space="preserve"> </w:t>
      </w:r>
    </w:p>
    <w:p w14:paraId="7458570F" w14:textId="41182638" w:rsidR="2DD5092F" w:rsidRDefault="0B432785" w:rsidP="37D9CC23">
      <w:pPr>
        <w:spacing w:line="360" w:lineRule="auto"/>
        <w:ind w:left="-20" w:right="-20"/>
        <w:rPr>
          <w:rFonts w:ascii="Arial" w:eastAsia="Arial" w:hAnsi="Arial" w:cs="Arial"/>
          <w:sz w:val="24"/>
          <w:szCs w:val="24"/>
          <w:lang w:val="en-US"/>
        </w:rPr>
      </w:pPr>
      <w:r w:rsidRPr="37D9CC23">
        <w:rPr>
          <w:rFonts w:ascii="Arial" w:eastAsia="Arial" w:hAnsi="Arial" w:cs="Arial"/>
          <w:sz w:val="24"/>
          <w:szCs w:val="24"/>
          <w:lang w:val="en-US"/>
        </w:rPr>
        <w:t xml:space="preserve"> </w:t>
      </w:r>
    </w:p>
    <w:p w14:paraId="426E2F94" w14:textId="3F1CBB68" w:rsidR="57F65568" w:rsidRDefault="5EFFE1F2" w:rsidP="37D9CC23">
      <w:pPr>
        <w:spacing w:line="360" w:lineRule="auto"/>
        <w:rPr>
          <w:rFonts w:ascii="Arial" w:eastAsia="Arial" w:hAnsi="Arial" w:cs="Arial"/>
          <w:sz w:val="24"/>
          <w:szCs w:val="24"/>
        </w:rPr>
      </w:pPr>
      <w:r w:rsidRPr="18817A4E">
        <w:rPr>
          <w:rFonts w:ascii="Arial" w:eastAsia="Arial" w:hAnsi="Arial" w:cs="Arial"/>
          <w:sz w:val="24"/>
          <w:szCs w:val="24"/>
        </w:rPr>
        <w:t>1.</w:t>
      </w:r>
      <w:r w:rsidR="5B1CF301" w:rsidRPr="18817A4E">
        <w:rPr>
          <w:rFonts w:ascii="Arial" w:eastAsia="Arial" w:hAnsi="Arial" w:cs="Arial"/>
          <w:sz w:val="24"/>
          <w:szCs w:val="24"/>
        </w:rPr>
        <w:t>8</w:t>
      </w:r>
      <w:r w:rsidRPr="18817A4E">
        <w:rPr>
          <w:rFonts w:ascii="Arial" w:eastAsia="Arial" w:hAnsi="Arial" w:cs="Arial"/>
          <w:sz w:val="24"/>
          <w:szCs w:val="24"/>
        </w:rPr>
        <w:t xml:space="preserve"> </w:t>
      </w:r>
      <w:r w:rsidR="6D8D1713" w:rsidRPr="18817A4E">
        <w:rPr>
          <w:rFonts w:ascii="Arial" w:eastAsia="Arial" w:hAnsi="Arial" w:cs="Arial"/>
          <w:sz w:val="24"/>
          <w:szCs w:val="24"/>
        </w:rPr>
        <w:t>The recommended method of screening</w:t>
      </w:r>
      <w:r w:rsidR="1D47B7C1" w:rsidRPr="18817A4E">
        <w:rPr>
          <w:rFonts w:ascii="Arial" w:eastAsia="Arial" w:hAnsi="Arial" w:cs="Arial"/>
          <w:sz w:val="24"/>
          <w:szCs w:val="24"/>
        </w:rPr>
        <w:t xml:space="preserve"> for those wishing to have screening</w:t>
      </w:r>
      <w:r w:rsidR="6D8D1713" w:rsidRPr="18817A4E">
        <w:rPr>
          <w:rFonts w:ascii="Arial" w:eastAsia="Arial" w:hAnsi="Arial" w:cs="Arial"/>
          <w:sz w:val="24"/>
          <w:szCs w:val="24"/>
        </w:rPr>
        <w:t xml:space="preserve"> is first trimester </w:t>
      </w:r>
      <w:r w:rsidR="28048ACC" w:rsidRPr="18817A4E">
        <w:rPr>
          <w:rFonts w:ascii="Arial" w:eastAsia="Arial" w:hAnsi="Arial" w:cs="Arial"/>
          <w:sz w:val="24"/>
          <w:szCs w:val="24"/>
        </w:rPr>
        <w:t xml:space="preserve">combined </w:t>
      </w:r>
      <w:r w:rsidR="6D8D1713" w:rsidRPr="18817A4E">
        <w:rPr>
          <w:rFonts w:ascii="Arial" w:eastAsia="Arial" w:hAnsi="Arial" w:cs="Arial"/>
          <w:sz w:val="24"/>
          <w:szCs w:val="24"/>
        </w:rPr>
        <w:t xml:space="preserve">screening, combining maternal age, </w:t>
      </w:r>
      <w:r w:rsidR="37D32226" w:rsidRPr="18817A4E">
        <w:rPr>
          <w:rFonts w:ascii="Arial" w:eastAsia="Arial" w:hAnsi="Arial" w:cs="Arial"/>
          <w:sz w:val="24"/>
          <w:szCs w:val="24"/>
        </w:rPr>
        <w:t xml:space="preserve">two </w:t>
      </w:r>
      <w:r w:rsidR="6D8D1713" w:rsidRPr="18817A4E">
        <w:rPr>
          <w:rFonts w:ascii="Arial" w:eastAsia="Arial" w:hAnsi="Arial" w:cs="Arial"/>
          <w:sz w:val="24"/>
          <w:szCs w:val="24"/>
        </w:rPr>
        <w:t>biochemistry markers</w:t>
      </w:r>
      <w:r w:rsidR="06A86B66" w:rsidRPr="18817A4E">
        <w:rPr>
          <w:rFonts w:ascii="Arial" w:eastAsia="Arial" w:hAnsi="Arial" w:cs="Arial"/>
          <w:sz w:val="24"/>
          <w:szCs w:val="24"/>
        </w:rPr>
        <w:t xml:space="preserve"> [</w:t>
      </w:r>
      <w:r w:rsidR="06A86B66" w:rsidRPr="18817A4E">
        <w:rPr>
          <w:rFonts w:ascii="Arial" w:eastAsia="Arial" w:hAnsi="Arial" w:cs="Arial"/>
          <w:color w:val="0B0C0C"/>
          <w:sz w:val="24"/>
          <w:szCs w:val="24"/>
        </w:rPr>
        <w:t>free beta human chorionic gonadotropin (</w:t>
      </w:r>
      <w:proofErr w:type="spellStart"/>
      <w:r w:rsidR="06A86B66" w:rsidRPr="18817A4E">
        <w:rPr>
          <w:rFonts w:ascii="Arial" w:eastAsia="Arial" w:hAnsi="Arial" w:cs="Arial"/>
          <w:color w:val="0B0C0C"/>
          <w:sz w:val="24"/>
          <w:szCs w:val="24"/>
        </w:rPr>
        <w:t>bhCG</w:t>
      </w:r>
      <w:proofErr w:type="spellEnd"/>
      <w:r w:rsidR="06A86B66" w:rsidRPr="18817A4E">
        <w:rPr>
          <w:rFonts w:ascii="Arial" w:eastAsia="Arial" w:hAnsi="Arial" w:cs="Arial"/>
          <w:color w:val="0B0C0C"/>
          <w:sz w:val="24"/>
          <w:szCs w:val="24"/>
        </w:rPr>
        <w:t xml:space="preserve">) and pregnancy associated plasma protein-A (PAPP-A)] </w:t>
      </w:r>
      <w:r w:rsidR="6D8D1713" w:rsidRPr="18817A4E">
        <w:rPr>
          <w:rFonts w:ascii="Arial" w:eastAsia="Arial" w:hAnsi="Arial" w:cs="Arial"/>
          <w:sz w:val="24"/>
          <w:szCs w:val="24"/>
        </w:rPr>
        <w:t xml:space="preserve">and ultrasound measurement of </w:t>
      </w:r>
      <w:r w:rsidR="6D8D1713" w:rsidRPr="18817A4E">
        <w:rPr>
          <w:rFonts w:ascii="Arial" w:eastAsia="Arial" w:hAnsi="Arial" w:cs="Arial"/>
          <w:color w:val="181818"/>
          <w:sz w:val="24"/>
          <w:szCs w:val="24"/>
        </w:rPr>
        <w:t xml:space="preserve">crown rump length (CRL) and </w:t>
      </w:r>
      <w:r w:rsidR="6D8D1713" w:rsidRPr="18817A4E">
        <w:rPr>
          <w:rFonts w:ascii="Arial" w:eastAsia="Arial" w:hAnsi="Arial" w:cs="Arial"/>
          <w:sz w:val="24"/>
          <w:szCs w:val="24"/>
        </w:rPr>
        <w:t xml:space="preserve">nuchal translucency (NT) to provide </w:t>
      </w:r>
      <w:r w:rsidR="67077FC6" w:rsidRPr="18817A4E">
        <w:rPr>
          <w:rFonts w:ascii="Arial" w:eastAsia="Arial" w:hAnsi="Arial" w:cs="Arial"/>
          <w:sz w:val="24"/>
          <w:szCs w:val="24"/>
        </w:rPr>
        <w:t>the</w:t>
      </w:r>
      <w:r w:rsidR="6D8D1713" w:rsidRPr="18817A4E">
        <w:rPr>
          <w:rFonts w:ascii="Arial" w:eastAsia="Arial" w:hAnsi="Arial" w:cs="Arial"/>
          <w:sz w:val="24"/>
          <w:szCs w:val="24"/>
        </w:rPr>
        <w:t xml:space="preserve"> pregnant woman with her chance of having a baby with T21, T18/T13.</w:t>
      </w:r>
    </w:p>
    <w:p w14:paraId="6A479DBB" w14:textId="4BC09C74" w:rsidR="30FB68B9" w:rsidRDefault="30FB68B9" w:rsidP="37D9CC23">
      <w:pPr>
        <w:spacing w:line="360" w:lineRule="auto"/>
        <w:ind w:left="-20" w:right="-20"/>
        <w:rPr>
          <w:rFonts w:ascii="Arial" w:eastAsia="Arial" w:hAnsi="Arial" w:cs="Arial"/>
          <w:sz w:val="24"/>
          <w:szCs w:val="24"/>
          <w:lang w:val="en-US"/>
        </w:rPr>
      </w:pPr>
    </w:p>
    <w:p w14:paraId="2B243609" w14:textId="4E9456A5" w:rsidR="7E284B84" w:rsidRDefault="65E8F22B" w:rsidP="37D9CC23">
      <w:pPr>
        <w:spacing w:line="360" w:lineRule="auto"/>
        <w:ind w:right="-20"/>
        <w:rPr>
          <w:rFonts w:ascii="Arial" w:eastAsia="Arial" w:hAnsi="Arial" w:cs="Arial"/>
          <w:sz w:val="24"/>
          <w:szCs w:val="24"/>
          <w:lang w:val="en-US"/>
        </w:rPr>
      </w:pPr>
      <w:r w:rsidRPr="18817A4E">
        <w:rPr>
          <w:rFonts w:ascii="Arial" w:eastAsia="Arial" w:hAnsi="Arial" w:cs="Arial"/>
          <w:sz w:val="24"/>
          <w:szCs w:val="24"/>
        </w:rPr>
        <w:t>1.</w:t>
      </w:r>
      <w:r w:rsidR="792463EE" w:rsidRPr="18817A4E">
        <w:rPr>
          <w:rFonts w:ascii="Arial" w:eastAsia="Arial" w:hAnsi="Arial" w:cs="Arial"/>
          <w:sz w:val="24"/>
          <w:szCs w:val="24"/>
        </w:rPr>
        <w:t>9</w:t>
      </w:r>
      <w:r w:rsidRPr="18817A4E">
        <w:rPr>
          <w:rFonts w:ascii="Arial" w:eastAsia="Arial" w:hAnsi="Arial" w:cs="Arial"/>
          <w:sz w:val="24"/>
          <w:szCs w:val="24"/>
        </w:rPr>
        <w:t xml:space="preserve"> </w:t>
      </w:r>
      <w:r w:rsidR="73CCF7AC" w:rsidRPr="18817A4E">
        <w:rPr>
          <w:rFonts w:ascii="Arial" w:eastAsia="Arial" w:hAnsi="Arial" w:cs="Arial"/>
          <w:sz w:val="24"/>
          <w:szCs w:val="24"/>
        </w:rPr>
        <w:t>Second trimester biochemical screening; the quadruple test</w:t>
      </w:r>
      <w:r w:rsidR="3C722FA2" w:rsidRPr="18817A4E">
        <w:rPr>
          <w:rFonts w:ascii="Arial" w:eastAsia="Arial" w:hAnsi="Arial" w:cs="Arial"/>
          <w:sz w:val="24"/>
          <w:szCs w:val="24"/>
        </w:rPr>
        <w:t xml:space="preserve"> using four biochemis</w:t>
      </w:r>
      <w:r w:rsidR="5AF06AAD" w:rsidRPr="18817A4E">
        <w:rPr>
          <w:rFonts w:ascii="Arial" w:eastAsia="Arial" w:hAnsi="Arial" w:cs="Arial"/>
          <w:sz w:val="24"/>
          <w:szCs w:val="24"/>
        </w:rPr>
        <w:t>try</w:t>
      </w:r>
      <w:r w:rsidR="3C722FA2" w:rsidRPr="18817A4E">
        <w:rPr>
          <w:rFonts w:ascii="Arial" w:eastAsia="Arial" w:hAnsi="Arial" w:cs="Arial"/>
          <w:sz w:val="24"/>
          <w:szCs w:val="24"/>
        </w:rPr>
        <w:t xml:space="preserve"> markers [</w:t>
      </w:r>
      <w:r w:rsidR="42B229FF" w:rsidRPr="18817A4E">
        <w:rPr>
          <w:rFonts w:ascii="Arial" w:eastAsia="Arial" w:hAnsi="Arial" w:cs="Arial"/>
          <w:color w:val="0B0C0C"/>
          <w:sz w:val="24"/>
          <w:szCs w:val="24"/>
        </w:rPr>
        <w:t>alpha-fetoprotein (AFP), human chorionic gonadotropin (</w:t>
      </w:r>
      <w:proofErr w:type="spellStart"/>
      <w:r w:rsidR="42B229FF" w:rsidRPr="18817A4E">
        <w:rPr>
          <w:rFonts w:ascii="Arial" w:eastAsia="Arial" w:hAnsi="Arial" w:cs="Arial"/>
          <w:color w:val="0B0C0C"/>
          <w:sz w:val="24"/>
          <w:szCs w:val="24"/>
        </w:rPr>
        <w:t>hCG</w:t>
      </w:r>
      <w:proofErr w:type="spellEnd"/>
      <w:r w:rsidR="42B229FF" w:rsidRPr="18817A4E">
        <w:rPr>
          <w:rFonts w:ascii="Arial" w:eastAsia="Arial" w:hAnsi="Arial" w:cs="Arial"/>
          <w:color w:val="0B0C0C"/>
          <w:sz w:val="24"/>
          <w:szCs w:val="24"/>
        </w:rPr>
        <w:t xml:space="preserve">) or free </w:t>
      </w:r>
      <w:proofErr w:type="spellStart"/>
      <w:r w:rsidR="42B229FF" w:rsidRPr="18817A4E">
        <w:rPr>
          <w:rFonts w:ascii="Arial" w:eastAsia="Arial" w:hAnsi="Arial" w:cs="Arial"/>
          <w:color w:val="0B0C0C"/>
          <w:sz w:val="24"/>
          <w:szCs w:val="24"/>
        </w:rPr>
        <w:t>bhCG</w:t>
      </w:r>
      <w:proofErr w:type="spellEnd"/>
      <w:r w:rsidR="42B229FF" w:rsidRPr="18817A4E">
        <w:rPr>
          <w:rFonts w:ascii="Arial" w:eastAsia="Arial" w:hAnsi="Arial" w:cs="Arial"/>
          <w:color w:val="0B0C0C"/>
          <w:sz w:val="24"/>
          <w:szCs w:val="24"/>
        </w:rPr>
        <w:t xml:space="preserve">, inhibin-A and unconjugated oestriol (uE3)] </w:t>
      </w:r>
      <w:r w:rsidR="73CCF7AC" w:rsidRPr="18817A4E">
        <w:rPr>
          <w:rFonts w:ascii="Arial" w:eastAsia="Arial" w:hAnsi="Arial" w:cs="Arial"/>
          <w:sz w:val="24"/>
          <w:szCs w:val="24"/>
        </w:rPr>
        <w:t>is available for women who are too late to have the combined test or in cases where it is not possible to measure the NT.</w:t>
      </w:r>
      <w:r w:rsidR="73CCF7AC" w:rsidRPr="18817A4E">
        <w:rPr>
          <w:rFonts w:ascii="Arial" w:eastAsia="Arial" w:hAnsi="Arial" w:cs="Arial"/>
          <w:sz w:val="24"/>
          <w:szCs w:val="24"/>
          <w:lang w:val="en-US"/>
        </w:rPr>
        <w:t xml:space="preserve"> The quadruple test provides</w:t>
      </w:r>
      <w:r w:rsidR="7D6421CF" w:rsidRPr="18817A4E">
        <w:rPr>
          <w:rFonts w:ascii="Arial" w:eastAsia="Arial" w:hAnsi="Arial" w:cs="Arial"/>
          <w:sz w:val="24"/>
          <w:szCs w:val="24"/>
          <w:lang w:val="en-US"/>
        </w:rPr>
        <w:t xml:space="preserve"> the woman with her chance of having a baby with T21. </w:t>
      </w:r>
    </w:p>
    <w:p w14:paraId="077A7EDE" w14:textId="1644DADE" w:rsidR="30FB68B9" w:rsidRDefault="30FB68B9" w:rsidP="37D9CC23">
      <w:pPr>
        <w:spacing w:line="360" w:lineRule="auto"/>
        <w:ind w:left="-20" w:right="-20"/>
        <w:rPr>
          <w:rFonts w:ascii="Arial" w:eastAsia="Arial" w:hAnsi="Arial" w:cs="Arial"/>
          <w:sz w:val="24"/>
          <w:szCs w:val="24"/>
          <w:lang w:val="en-US"/>
        </w:rPr>
      </w:pPr>
    </w:p>
    <w:p w14:paraId="49A81021" w14:textId="3E1ADB44" w:rsidR="3D14B26A" w:rsidRDefault="30A2A526" w:rsidP="37D9CC23">
      <w:pPr>
        <w:spacing w:line="360" w:lineRule="auto"/>
        <w:rPr>
          <w:rFonts w:ascii="Arial" w:eastAsia="Arial" w:hAnsi="Arial" w:cs="Arial"/>
          <w:color w:val="0B0C0C"/>
          <w:sz w:val="24"/>
          <w:szCs w:val="24"/>
        </w:rPr>
      </w:pPr>
      <w:r w:rsidRPr="18817A4E">
        <w:rPr>
          <w:rFonts w:ascii="Arial" w:eastAsia="Arial" w:hAnsi="Arial" w:cs="Arial"/>
          <w:sz w:val="24"/>
          <w:szCs w:val="24"/>
          <w:lang w:val="en"/>
        </w:rPr>
        <w:t>1.10</w:t>
      </w:r>
      <w:r w:rsidR="51ADE1F8" w:rsidRPr="18817A4E">
        <w:rPr>
          <w:rFonts w:ascii="Arial" w:eastAsia="Arial" w:hAnsi="Arial" w:cs="Arial"/>
          <w:sz w:val="24"/>
          <w:szCs w:val="24"/>
          <w:lang w:val="en"/>
        </w:rPr>
        <w:t xml:space="preserve"> </w:t>
      </w:r>
      <w:r w:rsidR="05B90A6A" w:rsidRPr="18817A4E">
        <w:rPr>
          <w:rFonts w:ascii="Arial" w:eastAsia="Arial" w:hAnsi="Arial" w:cs="Arial"/>
          <w:sz w:val="24"/>
          <w:szCs w:val="24"/>
        </w:rPr>
        <w:t xml:space="preserve">Women who receive a higher chance screening result are offered further information and </w:t>
      </w:r>
      <w:r w:rsidR="1EE17CD1" w:rsidRPr="18817A4E">
        <w:rPr>
          <w:rFonts w:ascii="Arial" w:eastAsia="Arial" w:hAnsi="Arial" w:cs="Arial"/>
          <w:sz w:val="24"/>
          <w:szCs w:val="24"/>
        </w:rPr>
        <w:t xml:space="preserve">have the following </w:t>
      </w:r>
      <w:r w:rsidR="05B90A6A" w:rsidRPr="18817A4E">
        <w:rPr>
          <w:rFonts w:ascii="Arial" w:eastAsia="Arial" w:hAnsi="Arial" w:cs="Arial"/>
          <w:sz w:val="24"/>
          <w:szCs w:val="24"/>
        </w:rPr>
        <w:t xml:space="preserve">options:  </w:t>
      </w:r>
    </w:p>
    <w:p w14:paraId="50A0BD2B" w14:textId="1F8A4229" w:rsidR="2DD5092F" w:rsidRDefault="0B432785" w:rsidP="37D9CC23">
      <w:pPr>
        <w:pStyle w:val="ListParagraph"/>
        <w:numPr>
          <w:ilvl w:val="0"/>
          <w:numId w:val="22"/>
        </w:numPr>
        <w:spacing w:line="360" w:lineRule="auto"/>
        <w:ind w:left="700" w:right="-20"/>
        <w:rPr>
          <w:rFonts w:ascii="Arial" w:eastAsia="Arial" w:hAnsi="Arial" w:cs="Arial"/>
          <w:sz w:val="24"/>
          <w:szCs w:val="24"/>
          <w:lang w:val="en"/>
        </w:rPr>
      </w:pPr>
      <w:r w:rsidRPr="37D9CC23">
        <w:rPr>
          <w:rFonts w:ascii="Arial" w:eastAsia="Arial" w:hAnsi="Arial" w:cs="Arial"/>
          <w:sz w:val="24"/>
          <w:szCs w:val="24"/>
          <w:lang w:val="en"/>
        </w:rPr>
        <w:t>no further testing</w:t>
      </w:r>
    </w:p>
    <w:p w14:paraId="1E0BFC63" w14:textId="3557B3A9" w:rsidR="2DD5092F" w:rsidRDefault="005609D2" w:rsidP="37D9CC23">
      <w:pPr>
        <w:pStyle w:val="ListParagraph"/>
        <w:numPr>
          <w:ilvl w:val="0"/>
          <w:numId w:val="22"/>
        </w:numPr>
        <w:spacing w:line="360" w:lineRule="auto"/>
        <w:ind w:left="700" w:right="-20"/>
        <w:rPr>
          <w:rFonts w:ascii="Arial" w:eastAsia="Arial" w:hAnsi="Arial" w:cs="Arial"/>
          <w:sz w:val="24"/>
          <w:szCs w:val="24"/>
          <w:lang w:val="en"/>
        </w:rPr>
      </w:pPr>
      <w:hyperlink r:id="rId14">
        <w:r w:rsidR="0B432785" w:rsidRPr="37D9CC23">
          <w:rPr>
            <w:rStyle w:val="Hyperlink"/>
            <w:rFonts w:ascii="Arial" w:eastAsia="Arial" w:hAnsi="Arial" w:cs="Arial"/>
            <w:color w:val="0000FF"/>
            <w:sz w:val="24"/>
            <w:szCs w:val="24"/>
            <w:lang w:val="en"/>
          </w:rPr>
          <w:t>non-invasive prenatal testing</w:t>
        </w:r>
      </w:hyperlink>
      <w:r w:rsidR="0B432785" w:rsidRPr="37D9CC23">
        <w:rPr>
          <w:rFonts w:ascii="Arial" w:eastAsia="Arial" w:hAnsi="Arial" w:cs="Arial"/>
          <w:sz w:val="24"/>
          <w:szCs w:val="24"/>
          <w:lang w:val="en"/>
        </w:rPr>
        <w:t xml:space="preserve"> (NIPT)</w:t>
      </w:r>
    </w:p>
    <w:p w14:paraId="4EAE7BF6" w14:textId="2E996AD8" w:rsidR="2DD5092F" w:rsidRDefault="0B432785" w:rsidP="37D9CC23">
      <w:pPr>
        <w:pStyle w:val="ListParagraph"/>
        <w:numPr>
          <w:ilvl w:val="0"/>
          <w:numId w:val="22"/>
        </w:numPr>
        <w:spacing w:line="360" w:lineRule="auto"/>
        <w:ind w:left="700" w:right="-20"/>
        <w:rPr>
          <w:rFonts w:ascii="Arial" w:eastAsia="Arial" w:hAnsi="Arial" w:cs="Arial"/>
          <w:sz w:val="24"/>
          <w:szCs w:val="24"/>
          <w:lang w:val="en"/>
        </w:rPr>
      </w:pPr>
      <w:r w:rsidRPr="37D9CC23">
        <w:rPr>
          <w:rFonts w:ascii="Arial" w:eastAsia="Arial" w:hAnsi="Arial" w:cs="Arial"/>
          <w:sz w:val="24"/>
          <w:szCs w:val="24"/>
          <w:lang w:val="en"/>
        </w:rPr>
        <w:t>prenatal diagnosis (PND).</w:t>
      </w:r>
    </w:p>
    <w:p w14:paraId="797BE213" w14:textId="2461C2E3" w:rsidR="30FB68B9" w:rsidRDefault="30FB68B9" w:rsidP="37D9CC23">
      <w:pPr>
        <w:spacing w:line="360" w:lineRule="auto"/>
        <w:rPr>
          <w:rFonts w:ascii="Arial" w:eastAsia="Arial" w:hAnsi="Arial" w:cs="Arial"/>
          <w:sz w:val="24"/>
          <w:szCs w:val="24"/>
          <w:lang w:val="en-US"/>
        </w:rPr>
      </w:pPr>
    </w:p>
    <w:p w14:paraId="5932070C" w14:textId="1661DF77" w:rsidR="66314D58" w:rsidRDefault="1F16A23F" w:rsidP="37D9CC23">
      <w:pPr>
        <w:spacing w:line="360" w:lineRule="auto"/>
        <w:ind w:right="-20"/>
        <w:rPr>
          <w:rFonts w:ascii="Arial" w:eastAsia="Arial" w:hAnsi="Arial" w:cs="Arial"/>
          <w:sz w:val="24"/>
          <w:szCs w:val="24"/>
          <w:lang w:val="en-US"/>
        </w:rPr>
      </w:pPr>
      <w:r w:rsidRPr="18817A4E">
        <w:rPr>
          <w:rFonts w:ascii="Arial" w:eastAsia="Arial" w:hAnsi="Arial" w:cs="Arial"/>
          <w:sz w:val="24"/>
          <w:szCs w:val="24"/>
        </w:rPr>
        <w:t>1.</w:t>
      </w:r>
      <w:r w:rsidR="0180A4DB" w:rsidRPr="18817A4E">
        <w:rPr>
          <w:rFonts w:ascii="Arial" w:eastAsia="Arial" w:hAnsi="Arial" w:cs="Arial"/>
          <w:sz w:val="24"/>
          <w:szCs w:val="24"/>
        </w:rPr>
        <w:t>1</w:t>
      </w:r>
      <w:r w:rsidR="2AD8913C" w:rsidRPr="18817A4E">
        <w:rPr>
          <w:rFonts w:ascii="Arial" w:eastAsia="Arial" w:hAnsi="Arial" w:cs="Arial"/>
          <w:sz w:val="24"/>
          <w:szCs w:val="24"/>
        </w:rPr>
        <w:t>1</w:t>
      </w:r>
      <w:r w:rsidRPr="18817A4E">
        <w:rPr>
          <w:rFonts w:ascii="Arial" w:eastAsia="Arial" w:hAnsi="Arial" w:cs="Arial"/>
          <w:sz w:val="24"/>
          <w:szCs w:val="24"/>
        </w:rPr>
        <w:t xml:space="preserve"> </w:t>
      </w:r>
      <w:r w:rsidR="4946637E" w:rsidRPr="18817A4E">
        <w:rPr>
          <w:rFonts w:ascii="Arial" w:eastAsia="Arial" w:hAnsi="Arial" w:cs="Arial"/>
          <w:sz w:val="24"/>
          <w:szCs w:val="24"/>
        </w:rPr>
        <w:t xml:space="preserve">The decision to have PND can be a difficult decision for pregnant women as </w:t>
      </w:r>
      <w:r w:rsidR="355C3062" w:rsidRPr="18817A4E">
        <w:rPr>
          <w:rFonts w:ascii="Arial" w:eastAsia="Arial" w:hAnsi="Arial" w:cs="Arial"/>
          <w:sz w:val="24"/>
          <w:szCs w:val="24"/>
        </w:rPr>
        <w:t>one</w:t>
      </w:r>
      <w:r w:rsidR="4946637E" w:rsidRPr="18817A4E">
        <w:rPr>
          <w:rFonts w:ascii="Arial" w:eastAsia="Arial" w:hAnsi="Arial" w:cs="Arial"/>
          <w:color w:val="0B0C0C"/>
          <w:sz w:val="24"/>
          <w:szCs w:val="24"/>
        </w:rPr>
        <w:t xml:space="preserve"> out of </w:t>
      </w:r>
      <w:r w:rsidR="47D14621" w:rsidRPr="18817A4E">
        <w:rPr>
          <w:rFonts w:ascii="Arial" w:eastAsia="Arial" w:hAnsi="Arial" w:cs="Arial"/>
          <w:color w:val="0B0C0C"/>
          <w:sz w:val="24"/>
          <w:szCs w:val="24"/>
        </w:rPr>
        <w:t xml:space="preserve">every </w:t>
      </w:r>
      <w:r w:rsidR="4946637E" w:rsidRPr="18817A4E">
        <w:rPr>
          <w:rFonts w:ascii="Arial" w:eastAsia="Arial" w:hAnsi="Arial" w:cs="Arial"/>
          <w:color w:val="0B0C0C"/>
          <w:sz w:val="24"/>
          <w:szCs w:val="24"/>
        </w:rPr>
        <w:t xml:space="preserve">200 women (0.5%) who have a diagnostic test will miscarry because of the </w:t>
      </w:r>
      <w:r w:rsidR="0DAEFE20" w:rsidRPr="18817A4E">
        <w:rPr>
          <w:rFonts w:ascii="Arial" w:eastAsia="Arial" w:hAnsi="Arial" w:cs="Arial"/>
          <w:color w:val="0B0C0C"/>
          <w:sz w:val="24"/>
          <w:szCs w:val="24"/>
        </w:rPr>
        <w:t xml:space="preserve">diagnostic </w:t>
      </w:r>
      <w:r w:rsidR="4946637E" w:rsidRPr="18817A4E">
        <w:rPr>
          <w:rFonts w:ascii="Arial" w:eastAsia="Arial" w:hAnsi="Arial" w:cs="Arial"/>
          <w:color w:val="0B0C0C"/>
          <w:sz w:val="24"/>
          <w:szCs w:val="24"/>
        </w:rPr>
        <w:t>test</w:t>
      </w:r>
      <w:r w:rsidR="51C062CF" w:rsidRPr="18817A4E">
        <w:rPr>
          <w:rFonts w:ascii="Arial" w:eastAsia="Arial" w:hAnsi="Arial" w:cs="Arial"/>
          <w:color w:val="0B0C0C"/>
          <w:sz w:val="24"/>
          <w:szCs w:val="24"/>
        </w:rPr>
        <w:t xml:space="preserve"> procedure</w:t>
      </w:r>
      <w:r w:rsidR="4946637E" w:rsidRPr="18817A4E">
        <w:rPr>
          <w:rFonts w:ascii="Arial" w:eastAsia="Arial" w:hAnsi="Arial" w:cs="Arial"/>
          <w:color w:val="0B0C0C"/>
          <w:sz w:val="24"/>
          <w:szCs w:val="24"/>
        </w:rPr>
        <w:t>.</w:t>
      </w:r>
      <w:r w:rsidR="3E62E84A" w:rsidRPr="18817A4E">
        <w:rPr>
          <w:rFonts w:ascii="Arial" w:eastAsia="Arial" w:hAnsi="Arial" w:cs="Arial"/>
          <w:sz w:val="24"/>
          <w:szCs w:val="24"/>
          <w:lang w:val="en-US"/>
        </w:rPr>
        <w:t xml:space="preserve"> </w:t>
      </w:r>
    </w:p>
    <w:p w14:paraId="5C2D1F6A" w14:textId="7D4E2EC6" w:rsidR="008276F3" w:rsidRDefault="008276F3" w:rsidP="37D9CC23">
      <w:pPr>
        <w:spacing w:line="360" w:lineRule="auto"/>
        <w:ind w:right="-20"/>
        <w:rPr>
          <w:rFonts w:ascii="Arial" w:eastAsia="Arial" w:hAnsi="Arial" w:cs="Arial"/>
          <w:sz w:val="24"/>
          <w:szCs w:val="24"/>
          <w:lang w:val="en-US"/>
        </w:rPr>
      </w:pPr>
    </w:p>
    <w:p w14:paraId="2F9E9272" w14:textId="33FA3873" w:rsidR="00136538" w:rsidRDefault="725541CA" w:rsidP="37D9CC23">
      <w:pPr>
        <w:spacing w:line="360" w:lineRule="auto"/>
        <w:rPr>
          <w:rFonts w:ascii="Arial" w:eastAsia="Arial" w:hAnsi="Arial" w:cs="Arial"/>
          <w:sz w:val="24"/>
          <w:szCs w:val="24"/>
        </w:rPr>
      </w:pPr>
      <w:r w:rsidRPr="18817A4E">
        <w:rPr>
          <w:rFonts w:ascii="Arial" w:eastAsia="Arial" w:hAnsi="Arial" w:cs="Arial"/>
          <w:sz w:val="24"/>
          <w:szCs w:val="24"/>
        </w:rPr>
        <w:t>1.1</w:t>
      </w:r>
      <w:r w:rsidR="10B31A4F" w:rsidRPr="18817A4E">
        <w:rPr>
          <w:rFonts w:ascii="Arial" w:eastAsia="Arial" w:hAnsi="Arial" w:cs="Arial"/>
          <w:sz w:val="24"/>
          <w:szCs w:val="24"/>
        </w:rPr>
        <w:t>2</w:t>
      </w:r>
      <w:r w:rsidRPr="18817A4E">
        <w:rPr>
          <w:rFonts w:ascii="Arial" w:eastAsia="Arial" w:hAnsi="Arial" w:cs="Arial"/>
          <w:sz w:val="24"/>
          <w:szCs w:val="24"/>
        </w:rPr>
        <w:t xml:space="preserve"> </w:t>
      </w:r>
      <w:r w:rsidR="65A66434" w:rsidRPr="18817A4E">
        <w:rPr>
          <w:rFonts w:ascii="Arial" w:eastAsia="Arial" w:hAnsi="Arial" w:cs="Arial"/>
          <w:sz w:val="24"/>
          <w:szCs w:val="24"/>
        </w:rPr>
        <w:t>D</w:t>
      </w:r>
      <w:r w:rsidR="30CED974" w:rsidRPr="18817A4E">
        <w:rPr>
          <w:rFonts w:ascii="Arial" w:eastAsia="Arial" w:hAnsi="Arial" w:cs="Arial"/>
          <w:sz w:val="24"/>
          <w:szCs w:val="24"/>
        </w:rPr>
        <w:t>ue</w:t>
      </w:r>
      <w:r w:rsidR="65A66434" w:rsidRPr="18817A4E">
        <w:rPr>
          <w:rFonts w:ascii="Arial" w:eastAsia="Arial" w:hAnsi="Arial" w:cs="Arial"/>
          <w:sz w:val="24"/>
          <w:szCs w:val="24"/>
        </w:rPr>
        <w:t xml:space="preserve"> to </w:t>
      </w:r>
      <w:r w:rsidR="081BE999" w:rsidRPr="18817A4E">
        <w:rPr>
          <w:rFonts w:ascii="Arial" w:eastAsia="Arial" w:hAnsi="Arial" w:cs="Arial"/>
          <w:sz w:val="24"/>
          <w:szCs w:val="24"/>
        </w:rPr>
        <w:t xml:space="preserve">context and </w:t>
      </w:r>
      <w:r w:rsidR="65A66434" w:rsidRPr="18817A4E">
        <w:rPr>
          <w:rFonts w:ascii="Arial" w:eastAsia="Arial" w:hAnsi="Arial" w:cs="Arial"/>
          <w:sz w:val="24"/>
          <w:szCs w:val="24"/>
        </w:rPr>
        <w:t xml:space="preserve">nature of the tests, a </w:t>
      </w:r>
      <w:r w:rsidR="5622098A" w:rsidRPr="18817A4E">
        <w:rPr>
          <w:rFonts w:ascii="Arial" w:eastAsia="Arial" w:hAnsi="Arial" w:cs="Arial"/>
          <w:sz w:val="24"/>
          <w:szCs w:val="24"/>
        </w:rPr>
        <w:t>s</w:t>
      </w:r>
      <w:r w:rsidR="5ADBD557" w:rsidRPr="18817A4E">
        <w:rPr>
          <w:rFonts w:ascii="Arial" w:eastAsia="Arial" w:hAnsi="Arial" w:cs="Arial"/>
          <w:sz w:val="24"/>
          <w:szCs w:val="24"/>
        </w:rPr>
        <w:t xml:space="preserve">creening quality assurance service is required </w:t>
      </w:r>
      <w:r w:rsidR="72F97384" w:rsidRPr="18817A4E">
        <w:rPr>
          <w:rFonts w:ascii="Arial" w:eastAsia="Arial" w:hAnsi="Arial" w:cs="Arial"/>
          <w:sz w:val="24"/>
          <w:szCs w:val="24"/>
        </w:rPr>
        <w:t xml:space="preserve">to </w:t>
      </w:r>
      <w:r w:rsidR="6DA6AE1A" w:rsidRPr="18817A4E">
        <w:rPr>
          <w:rFonts w:ascii="Arial" w:eastAsia="Arial" w:hAnsi="Arial" w:cs="Arial"/>
          <w:sz w:val="24"/>
          <w:szCs w:val="24"/>
        </w:rPr>
        <w:t xml:space="preserve">support the </w:t>
      </w:r>
      <w:r w:rsidR="4FB376E7" w:rsidRPr="18817A4E">
        <w:rPr>
          <w:rFonts w:ascii="Arial" w:eastAsia="Arial" w:hAnsi="Arial" w:cs="Arial"/>
          <w:color w:val="0B0C0C"/>
          <w:sz w:val="24"/>
          <w:szCs w:val="24"/>
        </w:rPr>
        <w:t>quality</w:t>
      </w:r>
      <w:r w:rsidR="1300BF21" w:rsidRPr="18817A4E">
        <w:rPr>
          <w:rFonts w:ascii="Arial" w:eastAsia="Arial" w:hAnsi="Arial" w:cs="Arial"/>
          <w:color w:val="0B0C0C"/>
          <w:sz w:val="24"/>
          <w:szCs w:val="24"/>
        </w:rPr>
        <w:t>,</w:t>
      </w:r>
      <w:r w:rsidR="4FB376E7" w:rsidRPr="18817A4E">
        <w:rPr>
          <w:rFonts w:ascii="Arial" w:eastAsia="Arial" w:hAnsi="Arial" w:cs="Arial"/>
          <w:color w:val="0B0C0C"/>
          <w:sz w:val="24"/>
          <w:szCs w:val="24"/>
        </w:rPr>
        <w:t xml:space="preserve"> effectiveness </w:t>
      </w:r>
      <w:r w:rsidR="4BA5FCE5" w:rsidRPr="18817A4E">
        <w:rPr>
          <w:rFonts w:ascii="Arial" w:eastAsia="Arial" w:hAnsi="Arial" w:cs="Arial"/>
          <w:color w:val="0B0C0C"/>
          <w:sz w:val="24"/>
          <w:szCs w:val="24"/>
        </w:rPr>
        <w:t xml:space="preserve">and consistency </w:t>
      </w:r>
      <w:r w:rsidR="4FB376E7" w:rsidRPr="18817A4E">
        <w:rPr>
          <w:rFonts w:ascii="Arial" w:eastAsia="Arial" w:hAnsi="Arial" w:cs="Arial"/>
          <w:color w:val="0B0C0C"/>
          <w:sz w:val="24"/>
          <w:szCs w:val="24"/>
        </w:rPr>
        <w:t xml:space="preserve">of the screening </w:t>
      </w:r>
      <w:r w:rsidR="34696B8F" w:rsidRPr="18817A4E">
        <w:rPr>
          <w:rFonts w:ascii="Arial" w:eastAsia="Arial" w:hAnsi="Arial" w:cs="Arial"/>
          <w:color w:val="0B0C0C"/>
          <w:sz w:val="24"/>
          <w:szCs w:val="24"/>
        </w:rPr>
        <w:t>tests, and the results women receive</w:t>
      </w:r>
      <w:r w:rsidR="58C7620A" w:rsidRPr="18817A4E">
        <w:rPr>
          <w:rFonts w:ascii="Arial" w:eastAsia="Arial" w:hAnsi="Arial" w:cs="Arial"/>
          <w:color w:val="0B0C0C"/>
          <w:sz w:val="24"/>
          <w:szCs w:val="24"/>
        </w:rPr>
        <w:t>.</w:t>
      </w:r>
    </w:p>
    <w:p w14:paraId="3C354C6F" w14:textId="5C69FFD5" w:rsidR="18817A4E" w:rsidRDefault="18817A4E" w:rsidP="18817A4E">
      <w:pPr>
        <w:spacing w:line="360" w:lineRule="auto"/>
        <w:rPr>
          <w:rFonts w:ascii="Arial" w:eastAsia="Arial" w:hAnsi="Arial" w:cs="Arial"/>
          <w:color w:val="0B0C0C"/>
          <w:sz w:val="24"/>
          <w:szCs w:val="24"/>
        </w:rPr>
      </w:pPr>
    </w:p>
    <w:p w14:paraId="151BB2EF" w14:textId="247EA5FB" w:rsidR="002E452A" w:rsidRPr="00211547" w:rsidRDefault="02475B83" w:rsidP="3CB1D4A4">
      <w:pPr>
        <w:pStyle w:val="Heading3"/>
        <w:ind w:left="0" w:firstLine="0"/>
        <w:rPr>
          <w:rFonts w:cs="Arial"/>
          <w:b/>
          <w:sz w:val="28"/>
          <w:szCs w:val="28"/>
        </w:rPr>
      </w:pPr>
      <w:r w:rsidRPr="3CB1D4A4">
        <w:rPr>
          <w:rFonts w:cs="Arial"/>
          <w:b/>
          <w:sz w:val="28"/>
          <w:szCs w:val="28"/>
        </w:rPr>
        <w:t xml:space="preserve">2. </w:t>
      </w:r>
      <w:r w:rsidR="72038533" w:rsidRPr="3CB1D4A4">
        <w:rPr>
          <w:rFonts w:cs="Arial"/>
          <w:b/>
          <w:sz w:val="28"/>
          <w:szCs w:val="28"/>
        </w:rPr>
        <w:t xml:space="preserve">Current </w:t>
      </w:r>
      <w:r w:rsidR="6E6745EE" w:rsidRPr="3CB1D4A4">
        <w:rPr>
          <w:rFonts w:cs="Arial"/>
          <w:b/>
          <w:sz w:val="28"/>
          <w:szCs w:val="28"/>
        </w:rPr>
        <w:t>a</w:t>
      </w:r>
      <w:r w:rsidR="72038533" w:rsidRPr="3CB1D4A4">
        <w:rPr>
          <w:rFonts w:cs="Arial"/>
          <w:b/>
          <w:sz w:val="28"/>
          <w:szCs w:val="28"/>
        </w:rPr>
        <w:t xml:space="preserve">rrangements / </w:t>
      </w:r>
      <w:r w:rsidR="2ADE4532" w:rsidRPr="3CB1D4A4">
        <w:rPr>
          <w:rFonts w:cs="Arial"/>
          <w:b/>
          <w:sz w:val="28"/>
          <w:szCs w:val="28"/>
        </w:rPr>
        <w:t>c</w:t>
      </w:r>
      <w:r w:rsidR="72038533" w:rsidRPr="3CB1D4A4">
        <w:rPr>
          <w:rFonts w:cs="Arial"/>
          <w:b/>
          <w:sz w:val="28"/>
          <w:szCs w:val="28"/>
        </w:rPr>
        <w:t xml:space="preserve">ontext  </w:t>
      </w:r>
    </w:p>
    <w:p w14:paraId="7B133EB0" w14:textId="237AC778" w:rsidR="000E6CBD" w:rsidRDefault="6E6A2D45" w:rsidP="000E6CBD">
      <w:pPr>
        <w:spacing w:line="360" w:lineRule="auto"/>
        <w:rPr>
          <w:rFonts w:ascii="Arial" w:eastAsia="Arial" w:hAnsi="Arial" w:cs="Arial"/>
          <w:color w:val="0B0C0C"/>
          <w:sz w:val="24"/>
          <w:szCs w:val="24"/>
        </w:rPr>
      </w:pPr>
      <w:r w:rsidRPr="30FB68B9">
        <w:rPr>
          <w:rFonts w:ascii="Arial" w:eastAsia="Arial" w:hAnsi="Arial" w:cs="Arial"/>
          <w:color w:val="0B0C0C"/>
          <w:sz w:val="24"/>
          <w:szCs w:val="24"/>
          <w:shd w:val="clear" w:color="auto" w:fill="FFFFFF"/>
        </w:rPr>
        <w:t>2.1</w:t>
      </w:r>
      <w:r w:rsidR="4FB376E7" w:rsidRPr="30FB68B9">
        <w:rPr>
          <w:rFonts w:ascii="Arial" w:eastAsia="Arial" w:hAnsi="Arial" w:cs="Arial"/>
          <w:color w:val="0B0C0C"/>
          <w:sz w:val="24"/>
          <w:szCs w:val="24"/>
          <w:shd w:val="clear" w:color="auto" w:fill="FFFFFF"/>
        </w:rPr>
        <w:t xml:space="preserve"> </w:t>
      </w:r>
      <w:r w:rsidR="727994C9" w:rsidRPr="30FB68B9">
        <w:rPr>
          <w:rFonts w:ascii="Arial" w:eastAsia="Arial" w:hAnsi="Arial" w:cs="Arial"/>
          <w:color w:val="0B0C0C"/>
          <w:sz w:val="24"/>
          <w:szCs w:val="24"/>
          <w:shd w:val="clear" w:color="auto" w:fill="FFFFFF"/>
        </w:rPr>
        <w:t>The</w:t>
      </w:r>
      <w:r w:rsidR="4FB376E7" w:rsidRPr="30FB68B9">
        <w:rPr>
          <w:rFonts w:ascii="Arial" w:eastAsia="Arial" w:hAnsi="Arial" w:cs="Arial"/>
          <w:color w:val="0B0C0C"/>
          <w:sz w:val="24"/>
          <w:szCs w:val="24"/>
          <w:shd w:val="clear" w:color="auto" w:fill="FFFFFF"/>
        </w:rPr>
        <w:t xml:space="preserve"> </w:t>
      </w:r>
      <w:r w:rsidR="4FB376E7" w:rsidRPr="30FB68B9">
        <w:rPr>
          <w:rFonts w:ascii="Arial" w:eastAsia="Arial" w:hAnsi="Arial" w:cs="Arial"/>
          <w:color w:val="181818"/>
          <w:sz w:val="24"/>
          <w:szCs w:val="24"/>
          <w:shd w:val="clear" w:color="auto" w:fill="FFFFFF"/>
        </w:rPr>
        <w:t>Down’s Syndrome Screening Quality Assurance Support Service (</w:t>
      </w:r>
      <w:r w:rsidR="02E11E73" w:rsidRPr="30FB68B9">
        <w:rPr>
          <w:rFonts w:ascii="Arial" w:eastAsia="Arial" w:hAnsi="Arial" w:cs="Arial"/>
          <w:color w:val="181818"/>
          <w:sz w:val="24"/>
          <w:szCs w:val="24"/>
          <w:shd w:val="clear" w:color="auto" w:fill="FFFFFF"/>
        </w:rPr>
        <w:t>DQASS) supports</w:t>
      </w:r>
      <w:r w:rsidR="4FB376E7" w:rsidRPr="30FB68B9">
        <w:rPr>
          <w:rFonts w:ascii="Arial" w:eastAsia="Arial" w:hAnsi="Arial" w:cs="Arial"/>
          <w:color w:val="181818"/>
          <w:sz w:val="24"/>
          <w:szCs w:val="24"/>
          <w:shd w:val="clear" w:color="auto" w:fill="FFFFFF"/>
        </w:rPr>
        <w:t xml:space="preserve"> the </w:t>
      </w:r>
      <w:r w:rsidR="4FB376E7" w:rsidRPr="30FB68B9">
        <w:rPr>
          <w:rFonts w:ascii="Arial" w:eastAsia="Arial" w:hAnsi="Arial" w:cs="Arial"/>
          <w:color w:val="0B0C0C"/>
          <w:sz w:val="24"/>
          <w:szCs w:val="24"/>
        </w:rPr>
        <w:t>quality</w:t>
      </w:r>
      <w:r w:rsidR="69B07230" w:rsidRPr="30FB68B9">
        <w:rPr>
          <w:rFonts w:ascii="Arial" w:eastAsia="Arial" w:hAnsi="Arial" w:cs="Arial"/>
          <w:color w:val="0B0C0C"/>
          <w:sz w:val="24"/>
          <w:szCs w:val="24"/>
        </w:rPr>
        <w:t>,</w:t>
      </w:r>
      <w:r w:rsidR="4FB376E7" w:rsidRPr="30FB68B9">
        <w:rPr>
          <w:rFonts w:ascii="Arial" w:eastAsia="Arial" w:hAnsi="Arial" w:cs="Arial"/>
          <w:color w:val="0B0C0C"/>
          <w:sz w:val="24"/>
          <w:szCs w:val="24"/>
        </w:rPr>
        <w:t xml:space="preserve"> effectiveness </w:t>
      </w:r>
      <w:r w:rsidR="2E3AC804" w:rsidRPr="37D9CC23">
        <w:rPr>
          <w:rFonts w:ascii="Arial" w:eastAsia="Arial" w:hAnsi="Arial" w:cs="Arial"/>
          <w:color w:val="0B0C0C"/>
          <w:sz w:val="24"/>
          <w:szCs w:val="24"/>
        </w:rPr>
        <w:t xml:space="preserve">and consistency of the screening tests, and the results women receive for T21, T18 and T13 for both the combined and quadruple screening </w:t>
      </w:r>
      <w:r w:rsidR="73036CAE" w:rsidRPr="37D9CC23">
        <w:rPr>
          <w:rFonts w:ascii="Arial" w:eastAsia="Arial" w:hAnsi="Arial" w:cs="Arial"/>
          <w:color w:val="0B0C0C"/>
          <w:sz w:val="24"/>
          <w:szCs w:val="24"/>
        </w:rPr>
        <w:t xml:space="preserve">strategies. </w:t>
      </w:r>
      <w:r w:rsidR="5CE663BB" w:rsidRPr="37D9CC23">
        <w:rPr>
          <w:rFonts w:ascii="Arial" w:eastAsia="Arial" w:hAnsi="Arial" w:cs="Arial"/>
          <w:color w:val="0B0C0C"/>
          <w:sz w:val="24"/>
          <w:szCs w:val="24"/>
        </w:rPr>
        <w:t xml:space="preserve">It is </w:t>
      </w:r>
      <w:r w:rsidR="5CE663BB" w:rsidRPr="37D9CC23">
        <w:rPr>
          <w:rFonts w:ascii="Arial" w:eastAsia="Arial" w:hAnsi="Arial" w:cs="Arial"/>
          <w:sz w:val="24"/>
          <w:szCs w:val="24"/>
        </w:rPr>
        <w:t xml:space="preserve">essentially a </w:t>
      </w:r>
      <w:r w:rsidR="5CE663BB" w:rsidRPr="37D9CC23">
        <w:rPr>
          <w:rFonts w:ascii="Arial" w:eastAsia="Arial" w:hAnsi="Arial" w:cs="Arial"/>
          <w:color w:val="181818"/>
          <w:sz w:val="24"/>
          <w:szCs w:val="24"/>
        </w:rPr>
        <w:t>statistical</w:t>
      </w:r>
      <w:r w:rsidR="5CE663BB" w:rsidRPr="37D9CC23">
        <w:rPr>
          <w:rFonts w:ascii="Arial" w:eastAsia="Arial" w:hAnsi="Arial" w:cs="Arial"/>
          <w:sz w:val="24"/>
          <w:szCs w:val="24"/>
        </w:rPr>
        <w:t xml:space="preserve"> service that provides independent clinical audit data and feedback to screening laboratories and ultrasound practitioners to </w:t>
      </w:r>
      <w:r w:rsidR="5BBCDF09" w:rsidRPr="37D9CC23">
        <w:rPr>
          <w:rFonts w:ascii="Arial" w:eastAsia="Arial" w:hAnsi="Arial" w:cs="Arial"/>
          <w:sz w:val="24"/>
          <w:szCs w:val="24"/>
        </w:rPr>
        <w:t xml:space="preserve">provide </w:t>
      </w:r>
      <w:r w:rsidR="5CE663BB" w:rsidRPr="37D9CC23">
        <w:rPr>
          <w:rFonts w:ascii="Arial" w:eastAsia="Arial" w:hAnsi="Arial" w:cs="Arial"/>
          <w:sz w:val="24"/>
          <w:szCs w:val="24"/>
        </w:rPr>
        <w:t xml:space="preserve">quality assurance and </w:t>
      </w:r>
      <w:r w:rsidR="00976EAD">
        <w:rPr>
          <w:rFonts w:ascii="Arial" w:eastAsia="Arial" w:hAnsi="Arial" w:cs="Arial"/>
          <w:sz w:val="24"/>
          <w:szCs w:val="24"/>
        </w:rPr>
        <w:t xml:space="preserve">drive </w:t>
      </w:r>
      <w:r w:rsidR="789FED66" w:rsidRPr="37D9CC23">
        <w:rPr>
          <w:rFonts w:ascii="Arial" w:eastAsia="Arial" w:hAnsi="Arial" w:cs="Arial"/>
          <w:sz w:val="24"/>
          <w:szCs w:val="24"/>
        </w:rPr>
        <w:t>continuous improvement of the screening programme</w:t>
      </w:r>
      <w:r w:rsidR="5CE663BB" w:rsidRPr="37D9CC23">
        <w:rPr>
          <w:rFonts w:ascii="Arial" w:eastAsia="Arial" w:hAnsi="Arial" w:cs="Arial"/>
          <w:sz w:val="24"/>
          <w:szCs w:val="24"/>
        </w:rPr>
        <w:t>.</w:t>
      </w:r>
      <w:r w:rsidR="1E88CC51" w:rsidRPr="37D9CC23">
        <w:rPr>
          <w:rFonts w:ascii="Arial" w:eastAsia="Arial" w:hAnsi="Arial" w:cs="Arial"/>
          <w:sz w:val="24"/>
          <w:szCs w:val="24"/>
        </w:rPr>
        <w:t xml:space="preserve"> </w:t>
      </w:r>
      <w:r w:rsidR="000E6CBD" w:rsidRPr="18817A4E">
        <w:rPr>
          <w:rFonts w:ascii="Arial" w:eastAsia="Arial" w:hAnsi="Arial" w:cs="Arial"/>
          <w:color w:val="0B0C0C"/>
          <w:sz w:val="24"/>
          <w:szCs w:val="24"/>
        </w:rPr>
        <w:t>Without a quality assurance service there would be variation in how laboratories manage the adjustments needed for the biochemical markers which would lead to variation in the screening result a woman receives. Similarly for ultrasound measurements there would be a lack of consistency in how the ultrasound measurements are performed without a DQASS.</w:t>
      </w:r>
    </w:p>
    <w:p w14:paraId="03EC6A63" w14:textId="4FEE54A2" w:rsidR="5021DF90" w:rsidRDefault="5021DF90" w:rsidP="5021DF90">
      <w:pPr>
        <w:spacing w:line="360" w:lineRule="auto"/>
        <w:rPr>
          <w:rFonts w:ascii="Arial" w:eastAsia="Arial" w:hAnsi="Arial" w:cs="Arial"/>
          <w:sz w:val="24"/>
          <w:szCs w:val="24"/>
        </w:rPr>
      </w:pPr>
    </w:p>
    <w:p w14:paraId="45A7F9A8" w14:textId="376CE8FA" w:rsidR="4B27F7A0" w:rsidRDefault="4B27F7A0" w:rsidP="18817A4E">
      <w:pPr>
        <w:spacing w:line="360" w:lineRule="auto"/>
        <w:outlineLvl w:val="0"/>
        <w:rPr>
          <w:rFonts w:ascii="Arial" w:eastAsia="Arial" w:hAnsi="Arial" w:cs="Arial"/>
          <w:color w:val="0B0C0C"/>
          <w:sz w:val="24"/>
          <w:szCs w:val="24"/>
        </w:rPr>
      </w:pPr>
      <w:r w:rsidRPr="0BDBFCA7">
        <w:rPr>
          <w:rFonts w:ascii="Arial" w:eastAsia="Arial" w:hAnsi="Arial" w:cs="Arial"/>
          <w:color w:val="0B0C0C"/>
          <w:sz w:val="24"/>
          <w:szCs w:val="24"/>
        </w:rPr>
        <w:t xml:space="preserve">2.2 </w:t>
      </w:r>
      <w:r w:rsidR="07FCC13C" w:rsidRPr="0BDBFCA7">
        <w:rPr>
          <w:rFonts w:ascii="Arial" w:eastAsia="Arial" w:hAnsi="Arial" w:cs="Arial"/>
          <w:color w:val="0B0C0C"/>
          <w:sz w:val="24"/>
          <w:szCs w:val="24"/>
        </w:rPr>
        <w:t xml:space="preserve">For England, </w:t>
      </w:r>
      <w:r w:rsidR="11018153" w:rsidRPr="0BDBFCA7">
        <w:rPr>
          <w:rFonts w:ascii="Arial" w:eastAsia="Arial" w:hAnsi="Arial" w:cs="Arial"/>
          <w:color w:val="0B0C0C"/>
          <w:sz w:val="24"/>
          <w:szCs w:val="24"/>
        </w:rPr>
        <w:t xml:space="preserve">the </w:t>
      </w:r>
      <w:r w:rsidR="07FCC13C" w:rsidRPr="0BDBFCA7">
        <w:rPr>
          <w:rFonts w:ascii="Arial" w:eastAsia="Arial" w:hAnsi="Arial" w:cs="Arial"/>
          <w:color w:val="0B0C0C"/>
          <w:sz w:val="24"/>
          <w:szCs w:val="24"/>
        </w:rPr>
        <w:t xml:space="preserve">DQASS looks at approximately </w:t>
      </w:r>
      <w:r w:rsidR="17C436C6" w:rsidRPr="0BDBFCA7">
        <w:rPr>
          <w:rFonts w:ascii="Arial" w:eastAsia="Arial" w:hAnsi="Arial" w:cs="Arial"/>
          <w:color w:val="0B0C0C"/>
          <w:sz w:val="24"/>
          <w:szCs w:val="24"/>
        </w:rPr>
        <w:t>485</w:t>
      </w:r>
      <w:r w:rsidR="07FCC13C" w:rsidRPr="0BDBFCA7">
        <w:rPr>
          <w:rFonts w:ascii="Arial" w:eastAsia="Arial" w:hAnsi="Arial" w:cs="Arial"/>
          <w:color w:val="0B0C0C"/>
          <w:sz w:val="24"/>
          <w:szCs w:val="24"/>
        </w:rPr>
        <w:t>,000 screening tests per year, 8</w:t>
      </w:r>
      <w:r w:rsidR="5929EDAC" w:rsidRPr="0BDBFCA7">
        <w:rPr>
          <w:rFonts w:ascii="Arial" w:eastAsia="Arial" w:hAnsi="Arial" w:cs="Arial"/>
          <w:color w:val="0B0C0C"/>
          <w:sz w:val="24"/>
          <w:szCs w:val="24"/>
        </w:rPr>
        <w:t>8</w:t>
      </w:r>
      <w:r w:rsidR="07FCC13C" w:rsidRPr="0BDBFCA7">
        <w:rPr>
          <w:rFonts w:ascii="Arial" w:eastAsia="Arial" w:hAnsi="Arial" w:cs="Arial"/>
          <w:color w:val="0B0C0C"/>
          <w:sz w:val="24"/>
          <w:szCs w:val="24"/>
        </w:rPr>
        <w:t>% of these are combined test</w:t>
      </w:r>
      <w:r w:rsidR="3A268F02" w:rsidRPr="0BDBFCA7">
        <w:rPr>
          <w:rFonts w:ascii="Arial" w:eastAsia="Arial" w:hAnsi="Arial" w:cs="Arial"/>
          <w:color w:val="0B0C0C"/>
          <w:sz w:val="24"/>
          <w:szCs w:val="24"/>
        </w:rPr>
        <w:t>s</w:t>
      </w:r>
      <w:r w:rsidR="07FCC13C" w:rsidRPr="0BDBFCA7">
        <w:rPr>
          <w:rFonts w:ascii="Arial" w:eastAsia="Arial" w:hAnsi="Arial" w:cs="Arial"/>
          <w:color w:val="0B0C0C"/>
          <w:sz w:val="24"/>
          <w:szCs w:val="24"/>
        </w:rPr>
        <w:t xml:space="preserve"> and 1</w:t>
      </w:r>
      <w:r w:rsidR="42BFD807" w:rsidRPr="0BDBFCA7">
        <w:rPr>
          <w:rFonts w:ascii="Arial" w:eastAsia="Arial" w:hAnsi="Arial" w:cs="Arial"/>
          <w:color w:val="0B0C0C"/>
          <w:sz w:val="24"/>
          <w:szCs w:val="24"/>
        </w:rPr>
        <w:t>2</w:t>
      </w:r>
      <w:r w:rsidR="07FCC13C" w:rsidRPr="0BDBFCA7">
        <w:rPr>
          <w:rFonts w:ascii="Arial" w:eastAsia="Arial" w:hAnsi="Arial" w:cs="Arial"/>
          <w:color w:val="0B0C0C"/>
          <w:sz w:val="24"/>
          <w:szCs w:val="24"/>
        </w:rPr>
        <w:t xml:space="preserve">% are quadruple tests. </w:t>
      </w:r>
      <w:r w:rsidR="5AC01E57" w:rsidRPr="0BDBFCA7">
        <w:rPr>
          <w:rFonts w:ascii="Arial" w:eastAsia="Arial" w:hAnsi="Arial" w:cs="Arial"/>
          <w:color w:val="0B0C0C"/>
          <w:sz w:val="24"/>
          <w:szCs w:val="24"/>
        </w:rPr>
        <w:t>Approximately th</w:t>
      </w:r>
      <w:r w:rsidR="07FCC13C" w:rsidRPr="0BDBFCA7">
        <w:rPr>
          <w:rFonts w:ascii="Arial" w:eastAsia="Arial" w:hAnsi="Arial" w:cs="Arial"/>
          <w:color w:val="0B0C0C"/>
          <w:sz w:val="24"/>
          <w:szCs w:val="24"/>
        </w:rPr>
        <w:t xml:space="preserve">ree percent of these will have higher chance results. They also provide statistical analyses on approximately </w:t>
      </w:r>
      <w:r w:rsidR="566CF82F" w:rsidRPr="0BDBFCA7">
        <w:rPr>
          <w:rFonts w:ascii="Arial" w:eastAsia="Arial" w:hAnsi="Arial" w:cs="Arial"/>
          <w:color w:val="0B0C0C"/>
          <w:sz w:val="24"/>
          <w:szCs w:val="24"/>
        </w:rPr>
        <w:t>4</w:t>
      </w:r>
      <w:r w:rsidR="07FCC13C" w:rsidRPr="0BDBFCA7">
        <w:rPr>
          <w:rFonts w:ascii="Arial" w:eastAsia="Arial" w:hAnsi="Arial" w:cs="Arial"/>
          <w:color w:val="0B0C0C"/>
          <w:sz w:val="24"/>
          <w:szCs w:val="24"/>
        </w:rPr>
        <w:t>25,000 ultrasound scans</w:t>
      </w:r>
      <w:r w:rsidR="005A6797" w:rsidRPr="0BDBFCA7">
        <w:rPr>
          <w:rFonts w:ascii="Arial" w:eastAsia="Arial" w:hAnsi="Arial" w:cs="Arial"/>
          <w:color w:val="0B0C0C"/>
          <w:sz w:val="24"/>
          <w:szCs w:val="24"/>
        </w:rPr>
        <w:t xml:space="preserve"> </w:t>
      </w:r>
      <w:r w:rsidR="006A18BA" w:rsidRPr="0BDBFCA7">
        <w:rPr>
          <w:rFonts w:ascii="Arial" w:eastAsia="Arial" w:hAnsi="Arial" w:cs="Arial"/>
          <w:color w:val="0B0C0C"/>
          <w:sz w:val="24"/>
          <w:szCs w:val="24"/>
        </w:rPr>
        <w:t>(CRL/NT)</w:t>
      </w:r>
      <w:r w:rsidR="07FCC13C" w:rsidRPr="0BDBFCA7">
        <w:rPr>
          <w:rFonts w:ascii="Arial" w:eastAsia="Arial" w:hAnsi="Arial" w:cs="Arial"/>
          <w:color w:val="0B0C0C"/>
          <w:sz w:val="24"/>
          <w:szCs w:val="24"/>
        </w:rPr>
        <w:t xml:space="preserve"> from </w:t>
      </w:r>
      <w:r w:rsidR="35C548E4" w:rsidRPr="0BDBFCA7">
        <w:rPr>
          <w:rFonts w:ascii="Arial" w:eastAsia="Arial" w:hAnsi="Arial" w:cs="Arial"/>
          <w:color w:val="0B0C0C"/>
          <w:sz w:val="24"/>
          <w:szCs w:val="24"/>
        </w:rPr>
        <w:t xml:space="preserve">more than </w:t>
      </w:r>
      <w:r w:rsidR="07FCC13C" w:rsidRPr="0BDBFCA7">
        <w:rPr>
          <w:rFonts w:ascii="Arial" w:eastAsia="Arial" w:hAnsi="Arial" w:cs="Arial"/>
          <w:color w:val="0B0C0C"/>
          <w:sz w:val="24"/>
          <w:szCs w:val="24"/>
        </w:rPr>
        <w:t>2,500 ultrasound practitioners</w:t>
      </w:r>
      <w:r w:rsidR="00FC1964" w:rsidRPr="0BDBFCA7">
        <w:rPr>
          <w:rFonts w:ascii="Arial" w:eastAsia="Arial" w:hAnsi="Arial" w:cs="Arial"/>
          <w:color w:val="0B0C0C"/>
          <w:sz w:val="24"/>
          <w:szCs w:val="24"/>
        </w:rPr>
        <w:t xml:space="preserve"> each year.</w:t>
      </w:r>
    </w:p>
    <w:p w14:paraId="0B36DBE5" w14:textId="288EEBB8" w:rsidR="18817A4E" w:rsidRDefault="18817A4E" w:rsidP="18817A4E">
      <w:pPr>
        <w:spacing w:line="360" w:lineRule="auto"/>
        <w:outlineLvl w:val="0"/>
        <w:rPr>
          <w:rFonts w:ascii="Arial" w:eastAsia="Arial" w:hAnsi="Arial" w:cs="Arial"/>
          <w:color w:val="0B0C0C"/>
          <w:sz w:val="24"/>
          <w:szCs w:val="24"/>
        </w:rPr>
      </w:pPr>
    </w:p>
    <w:p w14:paraId="1C37AA86" w14:textId="7915A1ED" w:rsidR="008276F3" w:rsidRPr="00CA1B55" w:rsidRDefault="2446B395" w:rsidP="37D9CC23">
      <w:pPr>
        <w:spacing w:line="360" w:lineRule="auto"/>
        <w:rPr>
          <w:rFonts w:ascii="Arial" w:eastAsia="Arial" w:hAnsi="Arial" w:cs="Arial"/>
          <w:color w:val="181818"/>
          <w:sz w:val="24"/>
          <w:szCs w:val="24"/>
        </w:rPr>
      </w:pPr>
      <w:r w:rsidRPr="18817A4E">
        <w:rPr>
          <w:rFonts w:ascii="Arial" w:eastAsia="Arial" w:hAnsi="Arial" w:cs="Arial"/>
          <w:color w:val="181818"/>
          <w:sz w:val="24"/>
          <w:szCs w:val="24"/>
        </w:rPr>
        <w:t>2.</w:t>
      </w:r>
      <w:r w:rsidR="29A3B190" w:rsidRPr="18817A4E">
        <w:rPr>
          <w:rFonts w:ascii="Arial" w:eastAsia="Arial" w:hAnsi="Arial" w:cs="Arial"/>
          <w:color w:val="181818"/>
          <w:sz w:val="24"/>
          <w:szCs w:val="24"/>
        </w:rPr>
        <w:t>3</w:t>
      </w:r>
      <w:r w:rsidRPr="18817A4E">
        <w:rPr>
          <w:rFonts w:ascii="Arial" w:eastAsia="Arial" w:hAnsi="Arial" w:cs="Arial"/>
          <w:color w:val="181818"/>
          <w:sz w:val="24"/>
          <w:szCs w:val="24"/>
        </w:rPr>
        <w:t xml:space="preserve"> The</w:t>
      </w:r>
      <w:r w:rsidR="2AF686FE" w:rsidRPr="18817A4E">
        <w:rPr>
          <w:rFonts w:ascii="Arial" w:eastAsia="Arial" w:hAnsi="Arial" w:cs="Arial"/>
          <w:color w:val="181818"/>
          <w:sz w:val="24"/>
          <w:szCs w:val="24"/>
        </w:rPr>
        <w:t xml:space="preserve"> context in which the NHS FASP operates is complex. The</w:t>
      </w:r>
      <w:r w:rsidRPr="18817A4E">
        <w:rPr>
          <w:rFonts w:ascii="Arial" w:eastAsia="Arial" w:hAnsi="Arial" w:cs="Arial"/>
          <w:color w:val="181818"/>
          <w:sz w:val="24"/>
          <w:szCs w:val="24"/>
        </w:rPr>
        <w:t xml:space="preserve">re are ethical sensitives with screening for </w:t>
      </w:r>
      <w:r w:rsidR="0F98B9A1" w:rsidRPr="18817A4E">
        <w:rPr>
          <w:rFonts w:ascii="Arial" w:eastAsia="Arial" w:hAnsi="Arial" w:cs="Arial"/>
          <w:color w:val="181818"/>
          <w:sz w:val="24"/>
          <w:szCs w:val="24"/>
        </w:rPr>
        <w:t xml:space="preserve">T21, T18 and T13 and there is an inherent risk of miscarriage </w:t>
      </w:r>
      <w:r w:rsidR="564427FC" w:rsidRPr="18817A4E">
        <w:rPr>
          <w:rFonts w:ascii="Arial" w:eastAsia="Arial" w:hAnsi="Arial" w:cs="Arial"/>
          <w:color w:val="181818"/>
          <w:sz w:val="24"/>
          <w:szCs w:val="24"/>
        </w:rPr>
        <w:t>with PND for women who receive a higher chance result</w:t>
      </w:r>
      <w:r w:rsidR="797039DB" w:rsidRPr="18817A4E">
        <w:rPr>
          <w:rFonts w:ascii="Arial" w:eastAsia="Arial" w:hAnsi="Arial" w:cs="Arial"/>
          <w:color w:val="181818"/>
          <w:sz w:val="24"/>
          <w:szCs w:val="24"/>
        </w:rPr>
        <w:t xml:space="preserve">. </w:t>
      </w:r>
    </w:p>
    <w:p w14:paraId="05D58749" w14:textId="1A4BB30F" w:rsidR="008276F3" w:rsidRPr="00CA1B55" w:rsidRDefault="797039DB" w:rsidP="37D9CC23">
      <w:pPr>
        <w:spacing w:line="360" w:lineRule="auto"/>
        <w:rPr>
          <w:rFonts w:ascii="Arial" w:eastAsia="Arial" w:hAnsi="Arial" w:cs="Arial"/>
          <w:color w:val="0B0C0C"/>
          <w:sz w:val="24"/>
          <w:szCs w:val="24"/>
        </w:rPr>
      </w:pPr>
      <w:r w:rsidRPr="18817A4E">
        <w:rPr>
          <w:rFonts w:ascii="Arial" w:eastAsia="Arial" w:hAnsi="Arial" w:cs="Arial"/>
          <w:color w:val="0B0C0C"/>
          <w:sz w:val="24"/>
          <w:szCs w:val="24"/>
        </w:rPr>
        <w:t>T</w:t>
      </w:r>
      <w:r w:rsidR="1453299B" w:rsidRPr="18817A4E">
        <w:rPr>
          <w:rFonts w:ascii="Arial" w:eastAsia="Arial" w:hAnsi="Arial" w:cs="Arial"/>
          <w:color w:val="0B0C0C"/>
          <w:sz w:val="24"/>
          <w:szCs w:val="24"/>
        </w:rPr>
        <w:t xml:space="preserve">here are </w:t>
      </w:r>
      <w:r w:rsidR="4FB376E7" w:rsidRPr="18817A4E">
        <w:rPr>
          <w:rFonts w:ascii="Arial" w:eastAsia="Arial" w:hAnsi="Arial" w:cs="Arial"/>
          <w:color w:val="0B0C0C"/>
          <w:sz w:val="24"/>
          <w:szCs w:val="24"/>
        </w:rPr>
        <w:t xml:space="preserve">various biochemical, ultrasound markers and different reagents and software suppliers of the test. </w:t>
      </w:r>
    </w:p>
    <w:p w14:paraId="6D813131" w14:textId="268E48ED" w:rsidR="008276F3" w:rsidRPr="00CA1B55" w:rsidRDefault="008276F3" w:rsidP="37D9CC23">
      <w:pPr>
        <w:spacing w:line="360" w:lineRule="auto"/>
        <w:rPr>
          <w:rFonts w:ascii="Arial" w:eastAsia="Arial" w:hAnsi="Arial" w:cs="Arial"/>
          <w:color w:val="0B0C0C"/>
          <w:sz w:val="24"/>
          <w:szCs w:val="24"/>
        </w:rPr>
      </w:pPr>
    </w:p>
    <w:p w14:paraId="1540D135" w14:textId="75DE046B" w:rsidR="008276F3" w:rsidRPr="00CA1B55" w:rsidRDefault="15B521AE" w:rsidP="37D9CC23">
      <w:pPr>
        <w:pStyle w:val="NormalWeb"/>
        <w:shd w:val="clear" w:color="auto" w:fill="FFFFFF" w:themeFill="background1"/>
        <w:spacing w:before="0" w:beforeAutospacing="0" w:after="0" w:afterAutospacing="0" w:line="360" w:lineRule="auto"/>
        <w:rPr>
          <w:rFonts w:ascii="Arial" w:eastAsia="Arial" w:hAnsi="Arial" w:cs="Arial"/>
          <w:color w:val="0B0C0C"/>
        </w:rPr>
      </w:pPr>
      <w:r w:rsidRPr="18817A4E">
        <w:rPr>
          <w:rFonts w:ascii="Arial" w:eastAsia="Arial" w:hAnsi="Arial" w:cs="Arial"/>
          <w:color w:val="0B0C0C"/>
        </w:rPr>
        <w:t xml:space="preserve">2.4 </w:t>
      </w:r>
      <w:r w:rsidR="00428DF7" w:rsidRPr="18817A4E">
        <w:rPr>
          <w:rFonts w:ascii="Arial" w:eastAsia="Arial" w:hAnsi="Arial" w:cs="Arial"/>
          <w:color w:val="0B0C0C"/>
        </w:rPr>
        <w:t xml:space="preserve">In addition, there are also </w:t>
      </w:r>
      <w:r w:rsidR="5A286E04" w:rsidRPr="18817A4E">
        <w:rPr>
          <w:rFonts w:ascii="Arial" w:eastAsia="Arial" w:hAnsi="Arial" w:cs="Arial"/>
          <w:color w:val="0B0C0C"/>
        </w:rPr>
        <w:t>other factors like maternal weight, ethnicity</w:t>
      </w:r>
      <w:r w:rsidR="00C90C36">
        <w:rPr>
          <w:rFonts w:ascii="Arial" w:eastAsia="Arial" w:hAnsi="Arial" w:cs="Arial"/>
          <w:color w:val="0B0C0C"/>
        </w:rPr>
        <w:t>, diabetes status, method of conception</w:t>
      </w:r>
      <w:r w:rsidR="5A286E04" w:rsidRPr="18817A4E">
        <w:rPr>
          <w:rFonts w:ascii="Arial" w:eastAsia="Arial" w:hAnsi="Arial" w:cs="Arial"/>
          <w:color w:val="0B0C0C"/>
        </w:rPr>
        <w:t xml:space="preserve"> and </w:t>
      </w:r>
      <w:r w:rsidR="6BB10E13" w:rsidRPr="18817A4E">
        <w:rPr>
          <w:rFonts w:ascii="Arial" w:eastAsia="Arial" w:hAnsi="Arial" w:cs="Arial"/>
          <w:color w:val="0B0C0C"/>
        </w:rPr>
        <w:t>smoking that</w:t>
      </w:r>
      <w:r w:rsidR="5A286E04" w:rsidRPr="18817A4E">
        <w:rPr>
          <w:rFonts w:ascii="Arial" w:eastAsia="Arial" w:hAnsi="Arial" w:cs="Arial"/>
          <w:color w:val="0B0C0C"/>
        </w:rPr>
        <w:t xml:space="preserve"> can impact on the results a woman receiv</w:t>
      </w:r>
      <w:r w:rsidR="66502617" w:rsidRPr="18817A4E">
        <w:rPr>
          <w:rFonts w:ascii="Arial" w:eastAsia="Arial" w:hAnsi="Arial" w:cs="Arial"/>
          <w:color w:val="0B0C0C"/>
        </w:rPr>
        <w:t xml:space="preserve">es. </w:t>
      </w:r>
      <w:r w:rsidR="00149556" w:rsidRPr="18817A4E">
        <w:rPr>
          <w:rFonts w:ascii="Arial" w:eastAsia="Arial" w:hAnsi="Arial" w:cs="Arial"/>
          <w:color w:val="0B0C0C"/>
        </w:rPr>
        <w:t>The DQASS produces meta</w:t>
      </w:r>
      <w:r w:rsidR="4FB8B67A" w:rsidRPr="18817A4E">
        <w:rPr>
          <w:rFonts w:ascii="Arial" w:eastAsia="Arial" w:hAnsi="Arial" w:cs="Arial"/>
          <w:color w:val="0B0C0C"/>
        </w:rPr>
        <w:t>-</w:t>
      </w:r>
      <w:r w:rsidR="00149556" w:rsidRPr="18817A4E">
        <w:rPr>
          <w:rFonts w:ascii="Arial" w:eastAsia="Arial" w:hAnsi="Arial" w:cs="Arial"/>
          <w:color w:val="0B0C0C"/>
        </w:rPr>
        <w:t xml:space="preserve">analyses to enable screening laboratories and software suppliers to </w:t>
      </w:r>
      <w:r w:rsidR="0FBD73B5" w:rsidRPr="18817A4E">
        <w:rPr>
          <w:rFonts w:ascii="Arial" w:eastAsia="Arial" w:hAnsi="Arial" w:cs="Arial"/>
          <w:color w:val="0B0C0C"/>
        </w:rPr>
        <w:t>adjust biochemical markers</w:t>
      </w:r>
      <w:r w:rsidR="00CA6417">
        <w:rPr>
          <w:rFonts w:ascii="Arial" w:eastAsia="Arial" w:hAnsi="Arial" w:cs="Arial"/>
          <w:color w:val="0B0C0C"/>
        </w:rPr>
        <w:t xml:space="preserve"> multiple of mediums (MoM)</w:t>
      </w:r>
      <w:r w:rsidR="01FA6B11" w:rsidRPr="18817A4E">
        <w:rPr>
          <w:rFonts w:ascii="Arial" w:eastAsia="Arial" w:hAnsi="Arial" w:cs="Arial"/>
          <w:color w:val="0B0C0C"/>
        </w:rPr>
        <w:t xml:space="preserve"> to improve screening performance.</w:t>
      </w:r>
    </w:p>
    <w:p w14:paraId="7535008A" w14:textId="7330089F" w:rsidR="18817A4E" w:rsidRDefault="18817A4E" w:rsidP="18817A4E">
      <w:pPr>
        <w:spacing w:line="360" w:lineRule="auto"/>
        <w:rPr>
          <w:rFonts w:ascii="Arial" w:eastAsia="Arial" w:hAnsi="Arial" w:cs="Arial"/>
          <w:color w:val="0B0C0C"/>
          <w:sz w:val="24"/>
          <w:szCs w:val="24"/>
        </w:rPr>
      </w:pPr>
    </w:p>
    <w:p w14:paraId="22F9A98A" w14:textId="7BD693C4" w:rsidR="00A22D7F" w:rsidRPr="00FD422C" w:rsidRDefault="3A130D84" w:rsidP="37D9CC23">
      <w:pPr>
        <w:spacing w:line="360" w:lineRule="auto"/>
        <w:outlineLvl w:val="0"/>
        <w:rPr>
          <w:rStyle w:val="normaltextrun"/>
          <w:rFonts w:ascii="Arial" w:eastAsia="Arial" w:hAnsi="Arial" w:cs="Arial"/>
          <w:color w:val="181818"/>
          <w:sz w:val="24"/>
          <w:szCs w:val="24"/>
          <w:shd w:val="clear" w:color="auto" w:fill="FFFFFF"/>
        </w:rPr>
      </w:pPr>
      <w:r w:rsidRPr="18817A4E">
        <w:rPr>
          <w:rFonts w:ascii="Arial" w:eastAsia="Arial" w:hAnsi="Arial" w:cs="Arial"/>
          <w:color w:val="0B0C0C"/>
          <w:sz w:val="24"/>
          <w:szCs w:val="24"/>
        </w:rPr>
        <w:t>2.</w:t>
      </w:r>
      <w:r w:rsidR="6A781141" w:rsidRPr="18817A4E">
        <w:rPr>
          <w:rFonts w:ascii="Arial" w:eastAsia="Arial" w:hAnsi="Arial" w:cs="Arial"/>
          <w:color w:val="0B0C0C"/>
          <w:sz w:val="24"/>
          <w:szCs w:val="24"/>
        </w:rPr>
        <w:t>5</w:t>
      </w:r>
      <w:r w:rsidRPr="18817A4E">
        <w:rPr>
          <w:rFonts w:ascii="Arial" w:eastAsia="Arial" w:hAnsi="Arial" w:cs="Arial"/>
          <w:color w:val="0B0C0C"/>
          <w:sz w:val="24"/>
          <w:szCs w:val="24"/>
        </w:rPr>
        <w:t xml:space="preserve"> </w:t>
      </w:r>
      <w:r w:rsidR="464F4034" w:rsidRPr="18817A4E">
        <w:rPr>
          <w:rFonts w:ascii="Arial" w:eastAsia="Arial" w:hAnsi="Arial" w:cs="Arial"/>
          <w:color w:val="0B0C0C"/>
          <w:sz w:val="24"/>
          <w:szCs w:val="24"/>
        </w:rPr>
        <w:t>The analyses provided by </w:t>
      </w:r>
      <w:r w:rsidR="13167795" w:rsidRPr="18817A4E">
        <w:rPr>
          <w:rFonts w:ascii="Arial" w:eastAsia="Arial" w:hAnsi="Arial" w:cs="Arial"/>
          <w:color w:val="0B0C0C"/>
          <w:sz w:val="24"/>
          <w:szCs w:val="24"/>
        </w:rPr>
        <w:t xml:space="preserve">the </w:t>
      </w:r>
      <w:r w:rsidR="464F4034" w:rsidRPr="18817A4E">
        <w:rPr>
          <w:rFonts w:ascii="Arial" w:eastAsia="Arial" w:hAnsi="Arial" w:cs="Arial"/>
          <w:color w:val="0B0C0C"/>
          <w:sz w:val="24"/>
          <w:szCs w:val="24"/>
        </w:rPr>
        <w:t>DQASS are used by the </w:t>
      </w:r>
      <w:hyperlink r:id="rId15">
        <w:r w:rsidR="464F4034" w:rsidRPr="18817A4E">
          <w:rPr>
            <w:rStyle w:val="Hyperlink"/>
            <w:rFonts w:ascii="Arial" w:eastAsia="Arial" w:hAnsi="Arial" w:cs="Arial"/>
            <w:color w:val="1D70B8"/>
            <w:sz w:val="24"/>
            <w:szCs w:val="24"/>
          </w:rPr>
          <w:t>Screening Quality Assurance Service (SQAS)</w:t>
        </w:r>
      </w:hyperlink>
      <w:r w:rsidR="464F4034" w:rsidRPr="18817A4E">
        <w:rPr>
          <w:rFonts w:ascii="Arial" w:eastAsia="Arial" w:hAnsi="Arial" w:cs="Arial"/>
          <w:color w:val="0B0C0C"/>
          <w:sz w:val="24"/>
          <w:szCs w:val="24"/>
        </w:rPr>
        <w:t xml:space="preserve"> </w:t>
      </w:r>
      <w:r w:rsidR="00255252">
        <w:rPr>
          <w:rFonts w:ascii="Arial" w:eastAsia="Arial" w:hAnsi="Arial" w:cs="Arial"/>
          <w:color w:val="0B0C0C"/>
          <w:sz w:val="24"/>
          <w:szCs w:val="24"/>
        </w:rPr>
        <w:t xml:space="preserve">and NHS FASP </w:t>
      </w:r>
      <w:r w:rsidR="56CCCEB4" w:rsidRPr="18817A4E">
        <w:rPr>
          <w:rFonts w:ascii="Arial" w:eastAsia="Arial" w:hAnsi="Arial" w:cs="Arial"/>
          <w:color w:val="0B0C0C"/>
          <w:sz w:val="24"/>
          <w:szCs w:val="24"/>
        </w:rPr>
        <w:t>in collaboration with professional clinical advisor</w:t>
      </w:r>
      <w:r w:rsidR="327B11EF" w:rsidRPr="18817A4E">
        <w:rPr>
          <w:rFonts w:ascii="Arial" w:eastAsia="Arial" w:hAnsi="Arial" w:cs="Arial"/>
          <w:color w:val="0B0C0C"/>
          <w:sz w:val="24"/>
          <w:szCs w:val="24"/>
        </w:rPr>
        <w:t>s</w:t>
      </w:r>
      <w:r w:rsidR="56CCCEB4" w:rsidRPr="18817A4E">
        <w:rPr>
          <w:rFonts w:ascii="Arial" w:eastAsia="Arial" w:hAnsi="Arial" w:cs="Arial"/>
          <w:color w:val="0B0C0C"/>
          <w:sz w:val="24"/>
          <w:szCs w:val="24"/>
        </w:rPr>
        <w:t xml:space="preserve"> (PCA) </w:t>
      </w:r>
      <w:r w:rsidR="5E20D3F0" w:rsidRPr="18817A4E">
        <w:rPr>
          <w:rFonts w:ascii="Arial" w:eastAsia="Arial" w:hAnsi="Arial" w:cs="Arial"/>
          <w:color w:val="0B0C0C"/>
          <w:sz w:val="24"/>
          <w:szCs w:val="24"/>
        </w:rPr>
        <w:t>working for NH</w:t>
      </w:r>
      <w:r w:rsidR="5F74361B" w:rsidRPr="18817A4E">
        <w:rPr>
          <w:rFonts w:ascii="Arial" w:eastAsia="Arial" w:hAnsi="Arial" w:cs="Arial"/>
          <w:color w:val="0B0C0C"/>
          <w:sz w:val="24"/>
          <w:szCs w:val="24"/>
        </w:rPr>
        <w:t>S</w:t>
      </w:r>
      <w:r w:rsidR="5E20D3F0" w:rsidRPr="18817A4E">
        <w:rPr>
          <w:rFonts w:ascii="Arial" w:eastAsia="Arial" w:hAnsi="Arial" w:cs="Arial"/>
          <w:color w:val="0B0C0C"/>
          <w:sz w:val="24"/>
          <w:szCs w:val="24"/>
        </w:rPr>
        <w:t xml:space="preserve"> England</w:t>
      </w:r>
      <w:r w:rsidR="007A51F2">
        <w:rPr>
          <w:rFonts w:ascii="Arial" w:eastAsia="Arial" w:hAnsi="Arial" w:cs="Arial"/>
          <w:color w:val="0B0C0C"/>
          <w:sz w:val="24"/>
          <w:szCs w:val="24"/>
        </w:rPr>
        <w:t xml:space="preserve"> </w:t>
      </w:r>
      <w:r w:rsidR="464F4034" w:rsidRPr="18817A4E">
        <w:rPr>
          <w:rFonts w:ascii="Arial" w:eastAsia="Arial" w:hAnsi="Arial" w:cs="Arial"/>
          <w:color w:val="0B0C0C"/>
          <w:sz w:val="24"/>
          <w:szCs w:val="24"/>
        </w:rPr>
        <w:t xml:space="preserve">to improve the screening programme through feedback on </w:t>
      </w:r>
      <w:r w:rsidR="5EBCF620" w:rsidRPr="18817A4E">
        <w:rPr>
          <w:rFonts w:ascii="Arial" w:eastAsia="Arial" w:hAnsi="Arial" w:cs="Arial"/>
          <w:color w:val="0B0C0C"/>
          <w:sz w:val="24"/>
          <w:szCs w:val="24"/>
        </w:rPr>
        <w:t>specific properties</w:t>
      </w:r>
      <w:r w:rsidR="464F4034" w:rsidRPr="18817A4E">
        <w:rPr>
          <w:rFonts w:ascii="Arial" w:eastAsia="Arial" w:hAnsi="Arial" w:cs="Arial"/>
          <w:color w:val="0B0C0C"/>
          <w:sz w:val="24"/>
          <w:szCs w:val="24"/>
        </w:rPr>
        <w:t xml:space="preserve"> of the test to laboratories, ultrasound departments and commercial suppliers.</w:t>
      </w:r>
    </w:p>
    <w:p w14:paraId="1C17D9EF" w14:textId="165E1DF8" w:rsidR="30FB68B9" w:rsidRDefault="30FB68B9" w:rsidP="37D9CC23">
      <w:pPr>
        <w:spacing w:line="360" w:lineRule="auto"/>
        <w:outlineLvl w:val="0"/>
        <w:rPr>
          <w:rFonts w:ascii="Arial" w:hAnsi="Arial" w:cs="Arial"/>
          <w:color w:val="0B0C0C"/>
          <w:sz w:val="24"/>
          <w:szCs w:val="24"/>
        </w:rPr>
      </w:pPr>
    </w:p>
    <w:p w14:paraId="7BD2F9BE" w14:textId="0EBE8D77" w:rsidR="596D83C7" w:rsidRDefault="617C848E" w:rsidP="37D9CC23">
      <w:pPr>
        <w:spacing w:line="360" w:lineRule="auto"/>
        <w:outlineLvl w:val="0"/>
        <w:rPr>
          <w:rFonts w:ascii="Arial" w:eastAsia="Arial" w:hAnsi="Arial" w:cs="Arial"/>
          <w:color w:val="0B0C0C"/>
          <w:sz w:val="24"/>
          <w:szCs w:val="24"/>
        </w:rPr>
      </w:pPr>
      <w:r w:rsidRPr="18817A4E">
        <w:rPr>
          <w:rFonts w:ascii="Arial" w:eastAsia="Arial" w:hAnsi="Arial" w:cs="Arial"/>
          <w:color w:val="0B0C0C"/>
          <w:sz w:val="24"/>
          <w:szCs w:val="24"/>
        </w:rPr>
        <w:t>2</w:t>
      </w:r>
      <w:r w:rsidR="169862C1" w:rsidRPr="18817A4E">
        <w:rPr>
          <w:rFonts w:ascii="Arial" w:eastAsia="Arial" w:hAnsi="Arial" w:cs="Arial"/>
          <w:color w:val="0B0C0C"/>
          <w:sz w:val="24"/>
          <w:szCs w:val="24"/>
        </w:rPr>
        <w:t>.</w:t>
      </w:r>
      <w:r w:rsidR="58B270B1" w:rsidRPr="18817A4E">
        <w:rPr>
          <w:rFonts w:ascii="Arial" w:eastAsia="Arial" w:hAnsi="Arial" w:cs="Arial"/>
          <w:color w:val="0B0C0C"/>
          <w:sz w:val="24"/>
          <w:szCs w:val="24"/>
        </w:rPr>
        <w:t>6</w:t>
      </w:r>
      <w:r w:rsidR="169862C1" w:rsidRPr="18817A4E">
        <w:rPr>
          <w:rFonts w:ascii="Arial" w:eastAsia="Arial" w:hAnsi="Arial" w:cs="Arial"/>
          <w:color w:val="0B0C0C"/>
          <w:sz w:val="24"/>
          <w:szCs w:val="24"/>
        </w:rPr>
        <w:t xml:space="preserve"> </w:t>
      </w:r>
      <w:r w:rsidR="471D97E3" w:rsidRPr="18817A4E">
        <w:rPr>
          <w:rFonts w:ascii="Arial" w:eastAsia="Arial" w:hAnsi="Arial" w:cs="Arial"/>
          <w:color w:val="0B0C0C"/>
          <w:sz w:val="24"/>
          <w:szCs w:val="24"/>
        </w:rPr>
        <w:t xml:space="preserve">The </w:t>
      </w:r>
      <w:r w:rsidR="65A6E1D3" w:rsidRPr="18817A4E">
        <w:rPr>
          <w:rFonts w:ascii="Arial" w:eastAsia="Arial" w:hAnsi="Arial" w:cs="Arial"/>
          <w:color w:val="0B0C0C"/>
          <w:sz w:val="24"/>
          <w:szCs w:val="24"/>
        </w:rPr>
        <w:t>DQASS produces six different types of reports from these analyses that are used by screening laboratories, individual ultrasound practi</w:t>
      </w:r>
      <w:r w:rsidR="001F285D" w:rsidRPr="18817A4E">
        <w:rPr>
          <w:rFonts w:ascii="Arial" w:eastAsia="Arial" w:hAnsi="Arial" w:cs="Arial"/>
          <w:color w:val="0B0C0C"/>
          <w:sz w:val="24"/>
          <w:szCs w:val="24"/>
        </w:rPr>
        <w:t>tioners</w:t>
      </w:r>
      <w:r w:rsidR="65A6E1D3" w:rsidRPr="18817A4E">
        <w:rPr>
          <w:rFonts w:ascii="Arial" w:eastAsia="Arial" w:hAnsi="Arial" w:cs="Arial"/>
          <w:color w:val="0B0C0C"/>
          <w:sz w:val="24"/>
          <w:szCs w:val="24"/>
        </w:rPr>
        <w:t>, ultrasound</w:t>
      </w:r>
      <w:r w:rsidR="00A84E98">
        <w:rPr>
          <w:rFonts w:ascii="Arial" w:eastAsia="Arial" w:hAnsi="Arial" w:cs="Arial"/>
          <w:color w:val="0B0C0C"/>
          <w:sz w:val="24"/>
          <w:szCs w:val="24"/>
        </w:rPr>
        <w:t xml:space="preserve"> screening</w:t>
      </w:r>
      <w:r w:rsidR="65A6E1D3" w:rsidRPr="18817A4E">
        <w:rPr>
          <w:rFonts w:ascii="Arial" w:eastAsia="Arial" w:hAnsi="Arial" w:cs="Arial"/>
          <w:color w:val="0B0C0C"/>
          <w:sz w:val="24"/>
          <w:szCs w:val="24"/>
        </w:rPr>
        <w:t xml:space="preserve"> leads called</w:t>
      </w:r>
      <w:r w:rsidR="45208837" w:rsidRPr="18817A4E">
        <w:rPr>
          <w:rFonts w:ascii="Arial" w:eastAsia="Arial" w:hAnsi="Arial" w:cs="Arial"/>
          <w:color w:val="0B0C0C"/>
          <w:sz w:val="24"/>
          <w:szCs w:val="24"/>
        </w:rPr>
        <w:t xml:space="preserve"> Screening Support Sonographers (SSSs), </w:t>
      </w:r>
      <w:r w:rsidR="20B54655" w:rsidRPr="18817A4E">
        <w:rPr>
          <w:rFonts w:ascii="Arial" w:eastAsia="Arial" w:hAnsi="Arial" w:cs="Arial"/>
          <w:color w:val="0B0C0C"/>
          <w:sz w:val="24"/>
          <w:szCs w:val="24"/>
        </w:rPr>
        <w:t>the SQAS</w:t>
      </w:r>
      <w:r w:rsidR="00F40987">
        <w:rPr>
          <w:rFonts w:ascii="Arial" w:eastAsia="Arial" w:hAnsi="Arial" w:cs="Arial"/>
          <w:color w:val="0B0C0C"/>
          <w:sz w:val="24"/>
          <w:szCs w:val="24"/>
        </w:rPr>
        <w:t>, NHS FASP</w:t>
      </w:r>
      <w:r w:rsidR="20B54655" w:rsidRPr="18817A4E">
        <w:rPr>
          <w:rFonts w:ascii="Arial" w:eastAsia="Arial" w:hAnsi="Arial" w:cs="Arial"/>
          <w:color w:val="0B0C0C"/>
          <w:sz w:val="24"/>
          <w:szCs w:val="24"/>
        </w:rPr>
        <w:t xml:space="preserve"> and screening commissioners.</w:t>
      </w:r>
    </w:p>
    <w:p w14:paraId="2A2938B3" w14:textId="1CAA4648" w:rsidR="56B74E2A" w:rsidRPr="00760990" w:rsidRDefault="005609D2" w:rsidP="37D9CC23">
      <w:pPr>
        <w:spacing w:line="360" w:lineRule="auto"/>
        <w:rPr>
          <w:rFonts w:ascii="Arial" w:eastAsia="Arial" w:hAnsi="Arial" w:cs="Arial"/>
          <w:color w:val="0B0C0C"/>
          <w:sz w:val="24"/>
          <w:szCs w:val="24"/>
        </w:rPr>
      </w:pPr>
      <w:hyperlink r:id="rId16">
        <w:r w:rsidR="43EA532D" w:rsidRPr="00760990">
          <w:rPr>
            <w:rStyle w:val="Hyperlink"/>
            <w:rFonts w:ascii="Arial" w:eastAsia="Arial" w:hAnsi="Arial" w:cs="Arial"/>
            <w:sz w:val="24"/>
            <w:szCs w:val="24"/>
          </w:rPr>
          <w:t>Down’s syndrome screening quality assurance support service: report types - GOV.UK (www.gov.uk)</w:t>
        </w:r>
      </w:hyperlink>
      <w:r w:rsidR="43EA532D" w:rsidRPr="00760990">
        <w:rPr>
          <w:rFonts w:ascii="Arial" w:eastAsia="Arial" w:hAnsi="Arial" w:cs="Arial"/>
          <w:color w:val="0B0C0C"/>
          <w:sz w:val="24"/>
          <w:szCs w:val="24"/>
        </w:rPr>
        <w:t xml:space="preserve"> </w:t>
      </w:r>
    </w:p>
    <w:p w14:paraId="6DEDDEF6" w14:textId="0CE72F24" w:rsidR="006203D9" w:rsidRDefault="006203D9" w:rsidP="37D9CC23">
      <w:pPr>
        <w:pStyle w:val="paragraph"/>
        <w:spacing w:before="0" w:beforeAutospacing="0" w:after="0" w:afterAutospacing="0" w:line="360" w:lineRule="auto"/>
        <w:textAlignment w:val="baseline"/>
        <w:rPr>
          <w:rFonts w:ascii="Arial" w:eastAsia="Arial" w:hAnsi="Arial" w:cs="Arial"/>
        </w:rPr>
      </w:pPr>
    </w:p>
    <w:p w14:paraId="16EE609B" w14:textId="06B4DEDA" w:rsidR="00EB35AA" w:rsidRPr="00916CF9" w:rsidRDefault="4EB2BFEF" w:rsidP="37D9CC23">
      <w:pPr>
        <w:spacing w:line="360" w:lineRule="auto"/>
        <w:rPr>
          <w:rFonts w:ascii="Arial" w:eastAsia="Arial" w:hAnsi="Arial" w:cs="Arial"/>
          <w:sz w:val="24"/>
          <w:szCs w:val="24"/>
        </w:rPr>
      </w:pPr>
      <w:r w:rsidRPr="18817A4E">
        <w:rPr>
          <w:rFonts w:ascii="Arial" w:eastAsia="Arial" w:hAnsi="Arial" w:cs="Arial"/>
          <w:sz w:val="24"/>
          <w:szCs w:val="24"/>
        </w:rPr>
        <w:t>2.</w:t>
      </w:r>
      <w:r w:rsidR="4402FC8A" w:rsidRPr="18817A4E">
        <w:rPr>
          <w:rFonts w:ascii="Arial" w:eastAsia="Arial" w:hAnsi="Arial" w:cs="Arial"/>
          <w:sz w:val="24"/>
          <w:szCs w:val="24"/>
        </w:rPr>
        <w:t xml:space="preserve">7 </w:t>
      </w:r>
      <w:r w:rsidR="24BCEFE9" w:rsidRPr="18817A4E">
        <w:rPr>
          <w:rFonts w:ascii="Arial" w:eastAsia="Arial" w:hAnsi="Arial" w:cs="Arial"/>
          <w:sz w:val="24"/>
          <w:szCs w:val="24"/>
        </w:rPr>
        <w:t xml:space="preserve">The current level of service delivery should be maintained </w:t>
      </w:r>
      <w:r w:rsidR="03680580" w:rsidRPr="18817A4E">
        <w:rPr>
          <w:rFonts w:ascii="Arial" w:eastAsia="Arial" w:hAnsi="Arial" w:cs="Arial"/>
          <w:sz w:val="24"/>
          <w:szCs w:val="24"/>
        </w:rPr>
        <w:t xml:space="preserve">but the </w:t>
      </w:r>
      <w:r w:rsidR="7561D4E8" w:rsidRPr="18817A4E">
        <w:rPr>
          <w:rFonts w:ascii="Arial" w:eastAsia="Arial" w:hAnsi="Arial" w:cs="Arial"/>
          <w:sz w:val="24"/>
          <w:szCs w:val="24"/>
        </w:rPr>
        <w:t>supplier</w:t>
      </w:r>
      <w:r w:rsidR="03680580" w:rsidRPr="18817A4E">
        <w:rPr>
          <w:rFonts w:ascii="Arial" w:eastAsia="Arial" w:hAnsi="Arial" w:cs="Arial"/>
          <w:sz w:val="24"/>
          <w:szCs w:val="24"/>
        </w:rPr>
        <w:t xml:space="preserve"> is expected to respon</w:t>
      </w:r>
      <w:r w:rsidR="3AF931B3" w:rsidRPr="18817A4E">
        <w:rPr>
          <w:rFonts w:ascii="Arial" w:eastAsia="Arial" w:hAnsi="Arial" w:cs="Arial"/>
          <w:sz w:val="24"/>
          <w:szCs w:val="24"/>
        </w:rPr>
        <w:t>d</w:t>
      </w:r>
      <w:r w:rsidR="03680580" w:rsidRPr="18817A4E">
        <w:rPr>
          <w:rFonts w:ascii="Arial" w:eastAsia="Arial" w:hAnsi="Arial" w:cs="Arial"/>
          <w:sz w:val="24"/>
          <w:szCs w:val="24"/>
        </w:rPr>
        <w:t xml:space="preserve"> to changes </w:t>
      </w:r>
      <w:r w:rsidR="4474386F" w:rsidRPr="18817A4E">
        <w:rPr>
          <w:rFonts w:ascii="Arial" w:eastAsia="Arial" w:hAnsi="Arial" w:cs="Arial"/>
          <w:sz w:val="24"/>
          <w:szCs w:val="24"/>
        </w:rPr>
        <w:t>in a timely manner as requested by NHS England. The s</w:t>
      </w:r>
      <w:r w:rsidR="58B50B97" w:rsidRPr="18817A4E">
        <w:rPr>
          <w:rFonts w:ascii="Arial" w:eastAsia="Arial" w:hAnsi="Arial" w:cs="Arial"/>
          <w:sz w:val="24"/>
          <w:szCs w:val="24"/>
        </w:rPr>
        <w:t>upplier</w:t>
      </w:r>
      <w:r w:rsidR="4474386F" w:rsidRPr="18817A4E">
        <w:rPr>
          <w:rFonts w:ascii="Arial" w:eastAsia="Arial" w:hAnsi="Arial" w:cs="Arial"/>
          <w:sz w:val="24"/>
          <w:szCs w:val="24"/>
        </w:rPr>
        <w:t xml:space="preserve"> is expected to continually </w:t>
      </w:r>
      <w:r w:rsidR="723706D2" w:rsidRPr="18817A4E">
        <w:rPr>
          <w:rFonts w:ascii="Arial" w:eastAsia="Arial" w:hAnsi="Arial" w:cs="Arial"/>
          <w:sz w:val="24"/>
          <w:szCs w:val="24"/>
        </w:rPr>
        <w:t>work towards improving and making the service more efficient</w:t>
      </w:r>
      <w:r w:rsidR="28B8B06E" w:rsidRPr="18817A4E">
        <w:rPr>
          <w:rFonts w:ascii="Arial" w:eastAsia="Arial" w:hAnsi="Arial" w:cs="Arial"/>
          <w:sz w:val="24"/>
          <w:szCs w:val="24"/>
        </w:rPr>
        <w:t xml:space="preserve">. </w:t>
      </w:r>
      <w:r w:rsidR="7DFF641C" w:rsidRPr="18817A4E">
        <w:rPr>
          <w:rFonts w:ascii="Arial" w:eastAsia="Arial" w:hAnsi="Arial" w:cs="Arial"/>
          <w:sz w:val="24"/>
          <w:szCs w:val="24"/>
        </w:rPr>
        <w:t>For example, implementing more automated processes where these are possible to reduce manual ones.</w:t>
      </w:r>
    </w:p>
    <w:p w14:paraId="0868040B" w14:textId="791B733F" w:rsidR="37D9CC23" w:rsidRDefault="37D9CC23" w:rsidP="37D9CC23">
      <w:pPr>
        <w:spacing w:line="360" w:lineRule="auto"/>
        <w:rPr>
          <w:rFonts w:ascii="Arial" w:hAnsi="Arial" w:cs="Arial"/>
          <w:sz w:val="24"/>
          <w:szCs w:val="24"/>
        </w:rPr>
      </w:pPr>
    </w:p>
    <w:p w14:paraId="54D5B890" w14:textId="03213B77" w:rsidR="3CB1D4A4" w:rsidRDefault="3CB1D4A4" w:rsidP="3CB1D4A4">
      <w:pPr>
        <w:pStyle w:val="Heading2"/>
        <w:numPr>
          <w:ilvl w:val="0"/>
          <w:numId w:val="0"/>
        </w:numPr>
        <w:rPr>
          <w:rFonts w:cs="Arial"/>
        </w:rPr>
      </w:pPr>
    </w:p>
    <w:p w14:paraId="43296090" w14:textId="77777777" w:rsidR="00D43211" w:rsidRPr="00D43211" w:rsidRDefault="00D43211" w:rsidP="00D43211"/>
    <w:p w14:paraId="7CC88ECF" w14:textId="23B5D3DD" w:rsidR="3CB1D4A4" w:rsidRDefault="3CB1D4A4" w:rsidP="3CB1D4A4">
      <w:pPr>
        <w:pStyle w:val="Heading2"/>
        <w:numPr>
          <w:ilvl w:val="0"/>
          <w:numId w:val="0"/>
        </w:numPr>
        <w:rPr>
          <w:rFonts w:cs="Arial"/>
        </w:rPr>
      </w:pPr>
    </w:p>
    <w:p w14:paraId="6F4B9D7D" w14:textId="753386BE" w:rsidR="00EE58D3" w:rsidRPr="00211547" w:rsidRDefault="5CCB2DA5" w:rsidP="3CB1D4A4">
      <w:pPr>
        <w:pStyle w:val="Heading2"/>
        <w:numPr>
          <w:ilvl w:val="0"/>
          <w:numId w:val="0"/>
        </w:numPr>
        <w:rPr>
          <w:rFonts w:cs="Arial"/>
        </w:rPr>
      </w:pPr>
      <w:bookmarkStart w:id="4" w:name="_Toc448914368"/>
      <w:r w:rsidRPr="3CB1D4A4">
        <w:rPr>
          <w:rFonts w:cs="Arial"/>
        </w:rPr>
        <w:t xml:space="preserve">3. </w:t>
      </w:r>
      <w:r w:rsidR="6325E240" w:rsidRPr="3CB1D4A4">
        <w:rPr>
          <w:rFonts w:cs="Arial"/>
        </w:rPr>
        <w:t xml:space="preserve">Scope of the </w:t>
      </w:r>
      <w:r w:rsidR="03866B16" w:rsidRPr="3CB1D4A4">
        <w:rPr>
          <w:rFonts w:cs="Arial"/>
        </w:rPr>
        <w:t>p</w:t>
      </w:r>
      <w:r w:rsidR="6325E240" w:rsidRPr="3CB1D4A4">
        <w:rPr>
          <w:rFonts w:cs="Arial"/>
        </w:rPr>
        <w:t>rocurement</w:t>
      </w:r>
      <w:bookmarkEnd w:id="4"/>
      <w:r w:rsidR="6325E240" w:rsidRPr="3CB1D4A4">
        <w:rPr>
          <w:rFonts w:cs="Arial"/>
        </w:rPr>
        <w:t xml:space="preserve"> </w:t>
      </w:r>
    </w:p>
    <w:p w14:paraId="6F4B9D7E" w14:textId="38E4E7CC" w:rsidR="00B72FC3" w:rsidRDefault="47EAA1EC" w:rsidP="3CB1D4A4">
      <w:pPr>
        <w:pStyle w:val="Heading3"/>
        <w:ind w:left="0" w:firstLine="0"/>
        <w:rPr>
          <w:rFonts w:eastAsia="Arial" w:cs="Arial"/>
          <w:b/>
        </w:rPr>
      </w:pPr>
      <w:r w:rsidRPr="3CB1D4A4">
        <w:rPr>
          <w:rFonts w:eastAsia="Arial" w:cs="Arial"/>
          <w:b/>
        </w:rPr>
        <w:t xml:space="preserve">3.1 </w:t>
      </w:r>
      <w:r w:rsidR="72EED758" w:rsidRPr="3CB1D4A4">
        <w:rPr>
          <w:rFonts w:eastAsia="Arial" w:cs="Arial"/>
          <w:b/>
        </w:rPr>
        <w:t xml:space="preserve">Aims </w:t>
      </w:r>
      <w:r w:rsidR="009F0A6A">
        <w:rPr>
          <w:rFonts w:eastAsia="Arial" w:cs="Arial"/>
          <w:b/>
        </w:rPr>
        <w:t>and</w:t>
      </w:r>
      <w:r w:rsidR="72EED758" w:rsidRPr="3CB1D4A4">
        <w:rPr>
          <w:rFonts w:eastAsia="Arial" w:cs="Arial"/>
          <w:b/>
        </w:rPr>
        <w:t xml:space="preserve"> </w:t>
      </w:r>
      <w:r w:rsidR="0D2DAD41" w:rsidRPr="3CB1D4A4">
        <w:rPr>
          <w:rFonts w:eastAsia="Arial" w:cs="Arial"/>
          <w:b/>
        </w:rPr>
        <w:t>o</w:t>
      </w:r>
      <w:r w:rsidR="72EED758" w:rsidRPr="3CB1D4A4">
        <w:rPr>
          <w:rFonts w:eastAsia="Arial" w:cs="Arial"/>
          <w:b/>
        </w:rPr>
        <w:t xml:space="preserve">bjectives </w:t>
      </w:r>
    </w:p>
    <w:p w14:paraId="2AD72871" w14:textId="41FB19EC" w:rsidR="00151D05" w:rsidRDefault="4BFF6B54" w:rsidP="37D9CC23">
      <w:pPr>
        <w:spacing w:line="360" w:lineRule="auto"/>
        <w:rPr>
          <w:rFonts w:ascii="Arial" w:hAnsi="Arial" w:cs="Arial"/>
          <w:color w:val="181818"/>
          <w:sz w:val="24"/>
          <w:szCs w:val="24"/>
          <w:shd w:val="clear" w:color="auto" w:fill="FFFFFF"/>
        </w:rPr>
      </w:pPr>
      <w:r w:rsidRPr="37D9CC23">
        <w:rPr>
          <w:rFonts w:ascii="Arial" w:eastAsia="Arial" w:hAnsi="Arial" w:cs="Arial"/>
          <w:sz w:val="24"/>
          <w:szCs w:val="24"/>
        </w:rPr>
        <w:t>3.1</w:t>
      </w:r>
      <w:r w:rsidR="76A58255" w:rsidRPr="37D9CC23">
        <w:rPr>
          <w:rFonts w:ascii="Arial" w:eastAsia="Arial" w:hAnsi="Arial" w:cs="Arial"/>
          <w:sz w:val="24"/>
          <w:szCs w:val="24"/>
        </w:rPr>
        <w:t>.1</w:t>
      </w:r>
      <w:r w:rsidRPr="37D9CC23">
        <w:rPr>
          <w:rFonts w:ascii="Arial" w:eastAsia="Arial" w:hAnsi="Arial" w:cs="Arial"/>
          <w:sz w:val="24"/>
          <w:szCs w:val="24"/>
        </w:rPr>
        <w:t xml:space="preserve"> </w:t>
      </w:r>
      <w:r w:rsidR="02621949" w:rsidRPr="37D9CC23">
        <w:rPr>
          <w:rFonts w:ascii="Arial" w:eastAsia="Arial" w:hAnsi="Arial" w:cs="Arial"/>
          <w:sz w:val="24"/>
          <w:szCs w:val="24"/>
        </w:rPr>
        <w:t xml:space="preserve">NHS England </w:t>
      </w:r>
      <w:r w:rsidR="1114EA1C" w:rsidRPr="37D9CC23">
        <w:rPr>
          <w:rFonts w:ascii="Arial" w:eastAsia="Arial" w:hAnsi="Arial" w:cs="Arial"/>
          <w:sz w:val="24"/>
          <w:szCs w:val="24"/>
        </w:rPr>
        <w:t xml:space="preserve">(V&amp;S) directorate </w:t>
      </w:r>
      <w:r w:rsidR="1D84AFFA" w:rsidRPr="37D9CC23">
        <w:rPr>
          <w:rFonts w:ascii="Arial" w:eastAsia="Arial" w:hAnsi="Arial" w:cs="Arial"/>
          <w:sz w:val="24"/>
          <w:szCs w:val="24"/>
        </w:rPr>
        <w:t>is</w:t>
      </w:r>
      <w:r w:rsidR="02621949" w:rsidRPr="37D9CC23">
        <w:rPr>
          <w:rFonts w:ascii="Arial" w:eastAsia="Arial" w:hAnsi="Arial" w:cs="Arial"/>
          <w:sz w:val="24"/>
          <w:szCs w:val="24"/>
        </w:rPr>
        <w:t xml:space="preserve"> seeking to</w:t>
      </w:r>
      <w:r w:rsidR="4AB2411E" w:rsidRPr="37D9CC23">
        <w:rPr>
          <w:rFonts w:ascii="Arial" w:eastAsia="Arial" w:hAnsi="Arial" w:cs="Arial"/>
          <w:sz w:val="24"/>
          <w:szCs w:val="24"/>
        </w:rPr>
        <w:t xml:space="preserve"> procure a </w:t>
      </w:r>
      <w:r w:rsidR="4AB2411E" w:rsidRPr="37D9CC23">
        <w:rPr>
          <w:rFonts w:ascii="Arial" w:eastAsia="Arial" w:hAnsi="Arial" w:cs="Arial"/>
          <w:color w:val="181818"/>
          <w:sz w:val="24"/>
          <w:szCs w:val="24"/>
          <w:shd w:val="clear" w:color="auto" w:fill="FFFFFF"/>
        </w:rPr>
        <w:t>Down’s Syndrome Screening Quality Assurance Support Service</w:t>
      </w:r>
      <w:r w:rsidR="2710176D" w:rsidRPr="37D9CC23">
        <w:rPr>
          <w:rFonts w:ascii="Arial" w:eastAsia="Arial" w:hAnsi="Arial" w:cs="Arial"/>
          <w:color w:val="181818"/>
          <w:sz w:val="24"/>
          <w:szCs w:val="24"/>
          <w:shd w:val="clear" w:color="auto" w:fill="FFFFFF"/>
        </w:rPr>
        <w:t xml:space="preserve"> (DQASS)</w:t>
      </w:r>
      <w:r w:rsidR="1114EA1C" w:rsidRPr="37D9CC23">
        <w:rPr>
          <w:rFonts w:ascii="Arial" w:eastAsia="Arial" w:hAnsi="Arial" w:cs="Arial"/>
          <w:color w:val="181818"/>
          <w:sz w:val="24"/>
          <w:szCs w:val="24"/>
          <w:shd w:val="clear" w:color="auto" w:fill="FFFFFF"/>
        </w:rPr>
        <w:t>. The service will be a clinical statistical support service to support the Down’s</w:t>
      </w:r>
      <w:r w:rsidR="4D79E4E0" w:rsidRPr="37D9CC23">
        <w:rPr>
          <w:rFonts w:ascii="Arial" w:eastAsia="Arial" w:hAnsi="Arial" w:cs="Arial"/>
          <w:color w:val="181818"/>
          <w:sz w:val="24"/>
          <w:szCs w:val="24"/>
          <w:shd w:val="clear" w:color="auto" w:fill="FFFFFF"/>
        </w:rPr>
        <w:t xml:space="preserve"> </w:t>
      </w:r>
      <w:r w:rsidR="77289FA0" w:rsidRPr="37D9CC23">
        <w:rPr>
          <w:rFonts w:ascii="Arial" w:eastAsia="Arial" w:hAnsi="Arial" w:cs="Arial"/>
          <w:color w:val="181818"/>
          <w:sz w:val="24"/>
          <w:szCs w:val="24"/>
          <w:shd w:val="clear" w:color="auto" w:fill="FFFFFF"/>
        </w:rPr>
        <w:t>s</w:t>
      </w:r>
      <w:r w:rsidR="4D79E4E0" w:rsidRPr="37D9CC23">
        <w:rPr>
          <w:rFonts w:ascii="Arial" w:eastAsia="Arial" w:hAnsi="Arial" w:cs="Arial"/>
          <w:color w:val="181818"/>
          <w:sz w:val="24"/>
          <w:szCs w:val="24"/>
          <w:shd w:val="clear" w:color="auto" w:fill="FFFFFF"/>
        </w:rPr>
        <w:t>yndrome</w:t>
      </w:r>
      <w:r w:rsidR="4CD5B30D" w:rsidRPr="37D9CC23">
        <w:rPr>
          <w:rFonts w:ascii="Arial" w:eastAsia="Arial" w:hAnsi="Arial" w:cs="Arial"/>
          <w:color w:val="181818"/>
          <w:sz w:val="24"/>
          <w:szCs w:val="24"/>
          <w:shd w:val="clear" w:color="auto" w:fill="FFFFFF"/>
        </w:rPr>
        <w:t xml:space="preserve"> (T21)</w:t>
      </w:r>
      <w:r w:rsidR="1114EA1C" w:rsidRPr="37D9CC23">
        <w:rPr>
          <w:rFonts w:ascii="Arial" w:eastAsia="Arial" w:hAnsi="Arial" w:cs="Arial"/>
          <w:color w:val="181818"/>
          <w:sz w:val="24"/>
          <w:szCs w:val="24"/>
          <w:shd w:val="clear" w:color="auto" w:fill="FFFFFF"/>
        </w:rPr>
        <w:t xml:space="preserve"> Edwards’ </w:t>
      </w:r>
      <w:r w:rsidR="30248385" w:rsidRPr="37D9CC23">
        <w:rPr>
          <w:rFonts w:ascii="Arial" w:eastAsia="Arial" w:hAnsi="Arial" w:cs="Arial"/>
          <w:color w:val="181818"/>
          <w:sz w:val="24"/>
          <w:szCs w:val="24"/>
          <w:shd w:val="clear" w:color="auto" w:fill="FFFFFF"/>
        </w:rPr>
        <w:t>syndrome</w:t>
      </w:r>
      <w:r w:rsidR="778731DB" w:rsidRPr="37D9CC23">
        <w:rPr>
          <w:rFonts w:ascii="Arial" w:eastAsia="Arial" w:hAnsi="Arial" w:cs="Arial"/>
          <w:color w:val="181818"/>
          <w:sz w:val="24"/>
          <w:szCs w:val="24"/>
          <w:shd w:val="clear" w:color="auto" w:fill="FFFFFF"/>
        </w:rPr>
        <w:t xml:space="preserve"> (T18)</w:t>
      </w:r>
      <w:r w:rsidR="30248385" w:rsidRPr="37D9CC23">
        <w:rPr>
          <w:rFonts w:ascii="Arial" w:eastAsia="Arial" w:hAnsi="Arial" w:cs="Arial"/>
          <w:color w:val="181818"/>
          <w:sz w:val="24"/>
          <w:szCs w:val="24"/>
          <w:shd w:val="clear" w:color="auto" w:fill="FFFFFF"/>
        </w:rPr>
        <w:t xml:space="preserve"> </w:t>
      </w:r>
      <w:r w:rsidR="1114EA1C" w:rsidRPr="37D9CC23">
        <w:rPr>
          <w:rFonts w:ascii="Arial" w:eastAsia="Arial" w:hAnsi="Arial" w:cs="Arial"/>
          <w:color w:val="181818"/>
          <w:sz w:val="24"/>
          <w:szCs w:val="24"/>
          <w:shd w:val="clear" w:color="auto" w:fill="FFFFFF"/>
        </w:rPr>
        <w:t>and Patau’s syndrome</w:t>
      </w:r>
      <w:r w:rsidR="17F3B54D" w:rsidRPr="37D9CC23">
        <w:rPr>
          <w:rFonts w:ascii="Arial" w:eastAsia="Arial" w:hAnsi="Arial" w:cs="Arial"/>
          <w:color w:val="181818"/>
          <w:sz w:val="24"/>
          <w:szCs w:val="24"/>
          <w:shd w:val="clear" w:color="auto" w:fill="FFFFFF"/>
        </w:rPr>
        <w:t xml:space="preserve"> (T13)</w:t>
      </w:r>
      <w:r w:rsidR="1114EA1C" w:rsidRPr="37D9CC23">
        <w:rPr>
          <w:rFonts w:ascii="Arial" w:eastAsia="Arial" w:hAnsi="Arial" w:cs="Arial"/>
          <w:color w:val="181818"/>
          <w:sz w:val="24"/>
          <w:szCs w:val="24"/>
          <w:shd w:val="clear" w:color="auto" w:fill="FFFFFF"/>
        </w:rPr>
        <w:t xml:space="preserve"> screening programme by providing independent audits of screening laboratory and ultrasound data in a standardised and statistically valid format. The service will </w:t>
      </w:r>
      <w:r w:rsidR="7DBAC6D9" w:rsidRPr="37D9CC23">
        <w:rPr>
          <w:rFonts w:ascii="Arial" w:eastAsia="Arial" w:hAnsi="Arial" w:cs="Arial"/>
          <w:color w:val="181818"/>
          <w:sz w:val="24"/>
          <w:szCs w:val="24"/>
          <w:shd w:val="clear" w:color="auto" w:fill="FFFFFF"/>
        </w:rPr>
        <w:t xml:space="preserve">be led by and </w:t>
      </w:r>
      <w:r w:rsidR="1114EA1C" w:rsidRPr="37D9CC23">
        <w:rPr>
          <w:rFonts w:ascii="Arial" w:eastAsia="Arial" w:hAnsi="Arial" w:cs="Arial"/>
          <w:color w:val="181818"/>
          <w:sz w:val="24"/>
          <w:szCs w:val="24"/>
          <w:shd w:val="clear" w:color="auto" w:fill="FFFFFF"/>
        </w:rPr>
        <w:t xml:space="preserve">include </w:t>
      </w:r>
      <w:r w:rsidR="3D02B0FC" w:rsidRPr="37D9CC23">
        <w:rPr>
          <w:rFonts w:ascii="Arial" w:eastAsia="Arial" w:hAnsi="Arial" w:cs="Arial"/>
          <w:color w:val="181818"/>
          <w:sz w:val="24"/>
          <w:szCs w:val="24"/>
          <w:shd w:val="clear" w:color="auto" w:fill="FFFFFF"/>
        </w:rPr>
        <w:t xml:space="preserve">staff </w:t>
      </w:r>
      <w:r w:rsidR="3924F613" w:rsidRPr="37D9CC23">
        <w:rPr>
          <w:rFonts w:ascii="Arial" w:eastAsia="Arial" w:hAnsi="Arial" w:cs="Arial"/>
          <w:color w:val="181818"/>
          <w:sz w:val="24"/>
          <w:szCs w:val="24"/>
          <w:shd w:val="clear" w:color="auto" w:fill="FFFFFF"/>
        </w:rPr>
        <w:t xml:space="preserve">who are </w:t>
      </w:r>
      <w:r w:rsidR="1114EA1C" w:rsidRPr="37D9CC23">
        <w:rPr>
          <w:rFonts w:ascii="Arial" w:eastAsia="Arial" w:hAnsi="Arial" w:cs="Arial"/>
          <w:color w:val="181818"/>
          <w:sz w:val="24"/>
          <w:szCs w:val="24"/>
          <w:shd w:val="clear" w:color="auto" w:fill="FFFFFF"/>
        </w:rPr>
        <w:t xml:space="preserve">statisticians </w:t>
      </w:r>
      <w:r w:rsidR="74818C30" w:rsidRPr="37D9CC23">
        <w:rPr>
          <w:rFonts w:ascii="Arial" w:eastAsia="Arial" w:hAnsi="Arial" w:cs="Arial"/>
          <w:color w:val="181818"/>
          <w:sz w:val="24"/>
          <w:szCs w:val="24"/>
          <w:shd w:val="clear" w:color="auto" w:fill="FFFFFF"/>
        </w:rPr>
        <w:t>and are</w:t>
      </w:r>
      <w:r w:rsidR="1114EA1C" w:rsidRPr="37D9CC23">
        <w:rPr>
          <w:rFonts w:ascii="Arial" w:eastAsia="Arial" w:hAnsi="Arial" w:cs="Arial"/>
          <w:color w:val="181818"/>
          <w:sz w:val="24"/>
          <w:szCs w:val="24"/>
          <w:shd w:val="clear" w:color="auto" w:fill="FFFFFF"/>
        </w:rPr>
        <w:t xml:space="preserve"> experts</w:t>
      </w:r>
      <w:r w:rsidR="6B91E5B6" w:rsidRPr="37D9CC23">
        <w:rPr>
          <w:rFonts w:ascii="Arial" w:eastAsia="Arial" w:hAnsi="Arial" w:cs="Arial"/>
          <w:color w:val="181818"/>
          <w:sz w:val="24"/>
          <w:szCs w:val="24"/>
          <w:shd w:val="clear" w:color="auto" w:fill="FFFFFF"/>
        </w:rPr>
        <w:t>,</w:t>
      </w:r>
      <w:r w:rsidR="212F9DE0" w:rsidRPr="37D9CC23">
        <w:rPr>
          <w:rFonts w:ascii="Arial" w:eastAsia="Arial" w:hAnsi="Arial" w:cs="Arial"/>
          <w:color w:val="181818"/>
          <w:sz w:val="24"/>
          <w:szCs w:val="24"/>
          <w:shd w:val="clear" w:color="auto" w:fill="FFFFFF"/>
        </w:rPr>
        <w:t xml:space="preserve"> experience</w:t>
      </w:r>
      <w:r w:rsidR="5F5F4F00" w:rsidRPr="37D9CC23">
        <w:rPr>
          <w:rFonts w:ascii="Arial" w:eastAsia="Arial" w:hAnsi="Arial" w:cs="Arial"/>
          <w:color w:val="181818"/>
          <w:sz w:val="24"/>
          <w:szCs w:val="24"/>
          <w:shd w:val="clear" w:color="auto" w:fill="FFFFFF"/>
        </w:rPr>
        <w:t>d</w:t>
      </w:r>
      <w:r w:rsidR="0105F68B" w:rsidRPr="37D9CC23">
        <w:rPr>
          <w:rFonts w:ascii="Arial" w:eastAsia="Arial" w:hAnsi="Arial" w:cs="Arial"/>
          <w:color w:val="181818"/>
          <w:sz w:val="24"/>
          <w:szCs w:val="24"/>
          <w:shd w:val="clear" w:color="auto" w:fill="FFFFFF"/>
        </w:rPr>
        <w:t xml:space="preserve"> and knowledge</w:t>
      </w:r>
      <w:r w:rsidR="4BBA772A" w:rsidRPr="37D9CC23">
        <w:rPr>
          <w:rFonts w:ascii="Arial" w:eastAsia="Arial" w:hAnsi="Arial" w:cs="Arial"/>
          <w:color w:val="181818"/>
          <w:sz w:val="24"/>
          <w:szCs w:val="24"/>
          <w:shd w:val="clear" w:color="auto" w:fill="FFFFFF"/>
        </w:rPr>
        <w:t xml:space="preserve">able </w:t>
      </w:r>
      <w:r w:rsidR="212F9DE0" w:rsidRPr="37D9CC23">
        <w:rPr>
          <w:rFonts w:ascii="Arial" w:eastAsia="Arial" w:hAnsi="Arial" w:cs="Arial"/>
          <w:color w:val="181818"/>
          <w:sz w:val="24"/>
          <w:szCs w:val="24"/>
          <w:shd w:val="clear" w:color="auto" w:fill="FFFFFF"/>
        </w:rPr>
        <w:t xml:space="preserve">in the complexity </w:t>
      </w:r>
      <w:r w:rsidR="5D3D7B27" w:rsidRPr="37D9CC23">
        <w:rPr>
          <w:rFonts w:ascii="Arial" w:eastAsia="Arial" w:hAnsi="Arial" w:cs="Arial"/>
          <w:color w:val="181818"/>
          <w:sz w:val="24"/>
          <w:szCs w:val="24"/>
          <w:shd w:val="clear" w:color="auto" w:fill="FFFFFF"/>
        </w:rPr>
        <w:t>of screening</w:t>
      </w:r>
      <w:r w:rsidR="18BEAD88" w:rsidRPr="37D9CC23">
        <w:rPr>
          <w:rFonts w:ascii="Arial" w:eastAsia="Arial" w:hAnsi="Arial" w:cs="Arial"/>
          <w:color w:val="181818"/>
          <w:sz w:val="24"/>
          <w:szCs w:val="24"/>
          <w:shd w:val="clear" w:color="auto" w:fill="FFFFFF"/>
        </w:rPr>
        <w:t xml:space="preserve"> </w:t>
      </w:r>
      <w:r w:rsidR="44B1389B" w:rsidRPr="37D9CC23">
        <w:rPr>
          <w:rFonts w:ascii="Arial" w:eastAsia="Arial" w:hAnsi="Arial" w:cs="Arial"/>
          <w:color w:val="181818"/>
          <w:sz w:val="24"/>
          <w:szCs w:val="24"/>
          <w:shd w:val="clear" w:color="auto" w:fill="FFFFFF"/>
        </w:rPr>
        <w:t>for these condition</w:t>
      </w:r>
      <w:r w:rsidR="44B1389B">
        <w:rPr>
          <w:rFonts w:ascii="Arial" w:hAnsi="Arial" w:cs="Arial"/>
          <w:color w:val="181818"/>
          <w:sz w:val="24"/>
          <w:szCs w:val="24"/>
          <w:shd w:val="clear" w:color="auto" w:fill="FFFFFF"/>
        </w:rPr>
        <w:t xml:space="preserve">s. </w:t>
      </w:r>
      <w:r w:rsidR="1114EA1C">
        <w:rPr>
          <w:rFonts w:ascii="Arial" w:hAnsi="Arial" w:cs="Arial"/>
          <w:color w:val="181818"/>
          <w:sz w:val="24"/>
          <w:szCs w:val="24"/>
          <w:shd w:val="clear" w:color="auto" w:fill="FFFFFF"/>
        </w:rPr>
        <w:t xml:space="preserve"> </w:t>
      </w:r>
    </w:p>
    <w:p w14:paraId="7FDB8F5C" w14:textId="77777777" w:rsidR="00784BC7" w:rsidRDefault="00784BC7" w:rsidP="37D9CC23">
      <w:pPr>
        <w:spacing w:line="360" w:lineRule="auto"/>
        <w:rPr>
          <w:rFonts w:ascii="Arial" w:hAnsi="Arial" w:cs="Arial"/>
          <w:color w:val="181818"/>
          <w:sz w:val="24"/>
          <w:szCs w:val="24"/>
          <w:shd w:val="clear" w:color="auto" w:fill="FFFFFF"/>
        </w:rPr>
      </w:pPr>
    </w:p>
    <w:p w14:paraId="1E0F7D17" w14:textId="5C4C03B3" w:rsidR="00784BC7" w:rsidRDefault="2F7EDF8E" w:rsidP="37D9CC23">
      <w:pPr>
        <w:spacing w:line="360" w:lineRule="auto"/>
        <w:rPr>
          <w:rFonts w:ascii="Arial" w:hAnsi="Arial" w:cs="Arial"/>
          <w:color w:val="181818"/>
          <w:sz w:val="24"/>
          <w:szCs w:val="24"/>
        </w:rPr>
      </w:pPr>
      <w:r>
        <w:rPr>
          <w:rFonts w:ascii="Arial" w:hAnsi="Arial" w:cs="Arial"/>
          <w:color w:val="181818"/>
          <w:sz w:val="24"/>
          <w:szCs w:val="24"/>
          <w:shd w:val="clear" w:color="auto" w:fill="FFFFFF"/>
        </w:rPr>
        <w:t>3.</w:t>
      </w:r>
      <w:r w:rsidR="01DB07C5">
        <w:rPr>
          <w:rFonts w:ascii="Arial" w:hAnsi="Arial" w:cs="Arial"/>
          <w:color w:val="181818"/>
          <w:sz w:val="24"/>
          <w:szCs w:val="24"/>
          <w:shd w:val="clear" w:color="auto" w:fill="FFFFFF"/>
        </w:rPr>
        <w:t>1.</w:t>
      </w:r>
      <w:r>
        <w:rPr>
          <w:rFonts w:ascii="Arial" w:hAnsi="Arial" w:cs="Arial"/>
          <w:color w:val="181818"/>
          <w:sz w:val="24"/>
          <w:szCs w:val="24"/>
          <w:shd w:val="clear" w:color="auto" w:fill="FFFFFF"/>
        </w:rPr>
        <w:t xml:space="preserve">2 </w:t>
      </w:r>
      <w:r w:rsidR="3A616BFD">
        <w:rPr>
          <w:rFonts w:ascii="Arial" w:hAnsi="Arial" w:cs="Arial"/>
          <w:color w:val="181818"/>
          <w:sz w:val="24"/>
          <w:szCs w:val="24"/>
          <w:shd w:val="clear" w:color="auto" w:fill="FFFFFF"/>
        </w:rPr>
        <w:t>The main outputs of the service will be</w:t>
      </w:r>
      <w:r w:rsidR="6495C7E1">
        <w:rPr>
          <w:rFonts w:ascii="Arial" w:hAnsi="Arial" w:cs="Arial"/>
          <w:color w:val="181818"/>
          <w:sz w:val="24"/>
          <w:szCs w:val="24"/>
          <w:shd w:val="clear" w:color="auto" w:fill="FFFFFF"/>
        </w:rPr>
        <w:t xml:space="preserve">: </w:t>
      </w:r>
    </w:p>
    <w:p w14:paraId="06243BF8" w14:textId="1BD71CC7" w:rsidR="00784BC7" w:rsidRDefault="09C26181" w:rsidP="37D9CC23">
      <w:pPr>
        <w:pStyle w:val="ListParagraph"/>
        <w:numPr>
          <w:ilvl w:val="0"/>
          <w:numId w:val="13"/>
        </w:numPr>
        <w:spacing w:line="360" w:lineRule="auto"/>
        <w:rPr>
          <w:rFonts w:ascii="Arial" w:hAnsi="Arial" w:cs="Arial"/>
          <w:color w:val="181818"/>
          <w:sz w:val="24"/>
          <w:szCs w:val="24"/>
        </w:rPr>
      </w:pPr>
      <w:r>
        <w:rPr>
          <w:rFonts w:ascii="Arial" w:hAnsi="Arial" w:cs="Arial"/>
          <w:color w:val="181818"/>
          <w:sz w:val="24"/>
          <w:szCs w:val="24"/>
          <w:shd w:val="clear" w:color="auto" w:fill="FFFFFF"/>
        </w:rPr>
        <w:t>six</w:t>
      </w:r>
      <w:r w:rsidR="3A616BFD">
        <w:rPr>
          <w:rFonts w:ascii="Arial" w:hAnsi="Arial" w:cs="Arial"/>
          <w:color w:val="181818"/>
          <w:sz w:val="24"/>
          <w:szCs w:val="24"/>
          <w:shd w:val="clear" w:color="auto" w:fill="FFFFFF"/>
        </w:rPr>
        <w:t xml:space="preserve"> monthly reporting to the </w:t>
      </w:r>
      <w:r w:rsidR="60216FD3">
        <w:rPr>
          <w:rFonts w:ascii="Arial" w:hAnsi="Arial" w:cs="Arial"/>
          <w:color w:val="181818"/>
          <w:sz w:val="24"/>
          <w:szCs w:val="24"/>
          <w:shd w:val="clear" w:color="auto" w:fill="FFFFFF"/>
        </w:rPr>
        <w:t xml:space="preserve">screening laboratories, </w:t>
      </w:r>
      <w:r w:rsidR="3A616BFD">
        <w:rPr>
          <w:rFonts w:ascii="Arial" w:hAnsi="Arial" w:cs="Arial"/>
          <w:color w:val="181818"/>
          <w:sz w:val="24"/>
          <w:szCs w:val="24"/>
          <w:shd w:val="clear" w:color="auto" w:fill="FFFFFF"/>
        </w:rPr>
        <w:t>ultrasound dep</w:t>
      </w:r>
      <w:r w:rsidR="1789942F">
        <w:rPr>
          <w:rFonts w:ascii="Arial" w:hAnsi="Arial" w:cs="Arial"/>
          <w:color w:val="181818"/>
          <w:sz w:val="24"/>
          <w:szCs w:val="24"/>
          <w:shd w:val="clear" w:color="auto" w:fill="FFFFFF"/>
        </w:rPr>
        <w:t xml:space="preserve">artments and individual ultrasound practitioners </w:t>
      </w:r>
    </w:p>
    <w:p w14:paraId="36667089" w14:textId="240C54F7" w:rsidR="00784BC7" w:rsidRDefault="6BCE1EC7" w:rsidP="37D9CC23">
      <w:pPr>
        <w:pStyle w:val="ListParagraph"/>
        <w:numPr>
          <w:ilvl w:val="0"/>
          <w:numId w:val="13"/>
        </w:numPr>
        <w:spacing w:line="360" w:lineRule="auto"/>
        <w:rPr>
          <w:rFonts w:ascii="Arial" w:hAnsi="Arial" w:cs="Arial"/>
          <w:color w:val="181818"/>
          <w:sz w:val="24"/>
          <w:szCs w:val="24"/>
        </w:rPr>
      </w:pPr>
      <w:r>
        <w:rPr>
          <w:rFonts w:ascii="Arial" w:hAnsi="Arial" w:cs="Arial"/>
          <w:color w:val="181818"/>
          <w:sz w:val="24"/>
          <w:szCs w:val="24"/>
          <w:shd w:val="clear" w:color="auto" w:fill="FFFFFF"/>
        </w:rPr>
        <w:t xml:space="preserve">six </w:t>
      </w:r>
      <w:r w:rsidR="1789942F">
        <w:rPr>
          <w:rFonts w:ascii="Arial" w:hAnsi="Arial" w:cs="Arial"/>
          <w:color w:val="181818"/>
          <w:sz w:val="24"/>
          <w:szCs w:val="24"/>
          <w:shd w:val="clear" w:color="auto" w:fill="FFFFFF"/>
        </w:rPr>
        <w:t>monthly reports to SQAS</w:t>
      </w:r>
    </w:p>
    <w:p w14:paraId="5705080F" w14:textId="38CD832D" w:rsidR="00784BC7" w:rsidRDefault="544ED74D" w:rsidP="37D9CC23">
      <w:pPr>
        <w:pStyle w:val="ListParagraph"/>
        <w:numPr>
          <w:ilvl w:val="0"/>
          <w:numId w:val="13"/>
        </w:numPr>
        <w:spacing w:line="360" w:lineRule="auto"/>
        <w:rPr>
          <w:rFonts w:ascii="Arial" w:hAnsi="Arial" w:cs="Arial"/>
          <w:color w:val="181818"/>
          <w:sz w:val="24"/>
          <w:szCs w:val="24"/>
        </w:rPr>
      </w:pPr>
      <w:r>
        <w:rPr>
          <w:rFonts w:ascii="Arial" w:hAnsi="Arial" w:cs="Arial"/>
          <w:color w:val="181818"/>
          <w:sz w:val="24"/>
          <w:szCs w:val="24"/>
          <w:shd w:val="clear" w:color="auto" w:fill="FFFFFF"/>
        </w:rPr>
        <w:t>a</w:t>
      </w:r>
      <w:r w:rsidR="1789942F">
        <w:rPr>
          <w:rFonts w:ascii="Arial" w:hAnsi="Arial" w:cs="Arial"/>
          <w:color w:val="181818"/>
          <w:sz w:val="24"/>
          <w:szCs w:val="24"/>
          <w:shd w:val="clear" w:color="auto" w:fill="FFFFFF"/>
        </w:rPr>
        <w:t>ttendance at monthly calls with SQAS</w:t>
      </w:r>
      <w:r w:rsidR="007E6312">
        <w:rPr>
          <w:rFonts w:ascii="Arial" w:hAnsi="Arial" w:cs="Arial"/>
          <w:color w:val="181818"/>
          <w:sz w:val="24"/>
          <w:szCs w:val="24"/>
          <w:shd w:val="clear" w:color="auto" w:fill="FFFFFF"/>
        </w:rPr>
        <w:t>, NHS FASP</w:t>
      </w:r>
      <w:r w:rsidR="1789942F">
        <w:rPr>
          <w:rFonts w:ascii="Arial" w:hAnsi="Arial" w:cs="Arial"/>
          <w:color w:val="181818"/>
          <w:sz w:val="24"/>
          <w:szCs w:val="24"/>
          <w:shd w:val="clear" w:color="auto" w:fill="FFFFFF"/>
        </w:rPr>
        <w:t xml:space="preserve"> and PCAs to discuss </w:t>
      </w:r>
      <w:r w:rsidR="4A98F76C">
        <w:rPr>
          <w:rFonts w:ascii="Arial" w:hAnsi="Arial" w:cs="Arial"/>
          <w:color w:val="181818"/>
          <w:sz w:val="24"/>
          <w:szCs w:val="24"/>
          <w:shd w:val="clear" w:color="auto" w:fill="FFFFFF"/>
        </w:rPr>
        <w:t xml:space="preserve">the laboratory </w:t>
      </w:r>
      <w:r w:rsidR="1789942F">
        <w:rPr>
          <w:rFonts w:ascii="Arial" w:hAnsi="Arial" w:cs="Arial"/>
          <w:color w:val="181818"/>
          <w:sz w:val="24"/>
          <w:szCs w:val="24"/>
          <w:shd w:val="clear" w:color="auto" w:fill="FFFFFF"/>
        </w:rPr>
        <w:t>reports</w:t>
      </w:r>
    </w:p>
    <w:p w14:paraId="34B025E9" w14:textId="2FA7230F" w:rsidR="00784BC7" w:rsidRDefault="620CEE5B" w:rsidP="37D9CC23">
      <w:pPr>
        <w:pStyle w:val="ListParagraph"/>
        <w:numPr>
          <w:ilvl w:val="0"/>
          <w:numId w:val="13"/>
        </w:numPr>
        <w:spacing w:line="360" w:lineRule="auto"/>
        <w:rPr>
          <w:rFonts w:ascii="Arial" w:hAnsi="Arial" w:cs="Arial"/>
          <w:color w:val="181818"/>
          <w:sz w:val="24"/>
          <w:szCs w:val="24"/>
          <w:shd w:val="clear" w:color="auto" w:fill="FFFFFF"/>
        </w:rPr>
      </w:pPr>
      <w:r>
        <w:rPr>
          <w:rFonts w:ascii="Arial" w:hAnsi="Arial" w:cs="Arial"/>
          <w:color w:val="181818"/>
          <w:sz w:val="24"/>
          <w:szCs w:val="24"/>
          <w:shd w:val="clear" w:color="auto" w:fill="FFFFFF"/>
        </w:rPr>
        <w:t>at</w:t>
      </w:r>
      <w:r w:rsidR="1789942F">
        <w:rPr>
          <w:rFonts w:ascii="Arial" w:hAnsi="Arial" w:cs="Arial"/>
          <w:color w:val="181818"/>
          <w:sz w:val="24"/>
          <w:szCs w:val="24"/>
          <w:shd w:val="clear" w:color="auto" w:fill="FFFFFF"/>
        </w:rPr>
        <w:t xml:space="preserve">tendance at </w:t>
      </w:r>
      <w:r w:rsidR="44BB7E9A">
        <w:rPr>
          <w:rFonts w:ascii="Arial" w:hAnsi="Arial" w:cs="Arial"/>
          <w:color w:val="181818"/>
          <w:sz w:val="24"/>
          <w:szCs w:val="24"/>
          <w:shd w:val="clear" w:color="auto" w:fill="FFFFFF"/>
        </w:rPr>
        <w:t>three</w:t>
      </w:r>
      <w:r w:rsidR="1789942F">
        <w:rPr>
          <w:rFonts w:ascii="Arial" w:hAnsi="Arial" w:cs="Arial"/>
          <w:color w:val="181818"/>
          <w:sz w:val="24"/>
          <w:szCs w:val="24"/>
          <w:shd w:val="clear" w:color="auto" w:fill="FFFFFF"/>
        </w:rPr>
        <w:t xml:space="preserve"> monthly meetings to discuss ongoing quality improvement work</w:t>
      </w:r>
    </w:p>
    <w:p w14:paraId="640DBFB2" w14:textId="361CF870" w:rsidR="6EA55F91" w:rsidRDefault="5491F7B7" w:rsidP="37D9CC23">
      <w:pPr>
        <w:pStyle w:val="ListParagraph"/>
        <w:numPr>
          <w:ilvl w:val="0"/>
          <w:numId w:val="13"/>
        </w:numPr>
        <w:spacing w:line="360" w:lineRule="auto"/>
        <w:rPr>
          <w:rFonts w:ascii="Arial" w:hAnsi="Arial" w:cs="Arial"/>
          <w:color w:val="181818"/>
          <w:sz w:val="24"/>
          <w:szCs w:val="24"/>
        </w:rPr>
      </w:pPr>
      <w:r w:rsidRPr="18817A4E">
        <w:rPr>
          <w:rFonts w:ascii="Arial" w:hAnsi="Arial" w:cs="Arial"/>
          <w:color w:val="181818"/>
          <w:sz w:val="24"/>
          <w:szCs w:val="24"/>
        </w:rPr>
        <w:t>a</w:t>
      </w:r>
      <w:r w:rsidR="629A7862" w:rsidRPr="18817A4E">
        <w:rPr>
          <w:rFonts w:ascii="Arial" w:hAnsi="Arial" w:cs="Arial"/>
          <w:color w:val="181818"/>
          <w:sz w:val="24"/>
          <w:szCs w:val="24"/>
        </w:rPr>
        <w:t>ttendance at monthly contract meetings</w:t>
      </w:r>
    </w:p>
    <w:p w14:paraId="709DD7C0" w14:textId="50D650A9" w:rsidR="0AB607E2" w:rsidRDefault="7A6E4718" w:rsidP="37D9CC23">
      <w:pPr>
        <w:pStyle w:val="ListParagraph"/>
        <w:numPr>
          <w:ilvl w:val="0"/>
          <w:numId w:val="13"/>
        </w:numPr>
        <w:spacing w:line="360" w:lineRule="auto"/>
        <w:rPr>
          <w:rFonts w:ascii="Arial" w:hAnsi="Arial" w:cs="Arial"/>
          <w:color w:val="181818"/>
          <w:sz w:val="24"/>
          <w:szCs w:val="24"/>
        </w:rPr>
      </w:pPr>
      <w:r w:rsidRPr="3CB1D4A4">
        <w:rPr>
          <w:rFonts w:ascii="Arial" w:hAnsi="Arial" w:cs="Arial"/>
          <w:color w:val="181818"/>
          <w:sz w:val="24"/>
          <w:szCs w:val="24"/>
        </w:rPr>
        <w:t>s</w:t>
      </w:r>
      <w:r w:rsidR="79A52EE7" w:rsidRPr="3CB1D4A4">
        <w:rPr>
          <w:rFonts w:ascii="Arial" w:hAnsi="Arial" w:cs="Arial"/>
          <w:color w:val="181818"/>
          <w:sz w:val="24"/>
          <w:szCs w:val="24"/>
        </w:rPr>
        <w:t>upporting education and training events</w:t>
      </w:r>
      <w:r w:rsidR="0138DB0F" w:rsidRPr="3CB1D4A4">
        <w:rPr>
          <w:rFonts w:ascii="Arial" w:hAnsi="Arial" w:cs="Arial"/>
          <w:color w:val="181818"/>
          <w:sz w:val="24"/>
          <w:szCs w:val="24"/>
        </w:rPr>
        <w:t>.</w:t>
      </w:r>
    </w:p>
    <w:p w14:paraId="27A3C2BB" w14:textId="68329E97" w:rsidR="3CB1D4A4" w:rsidRDefault="3CB1D4A4" w:rsidP="3CB1D4A4">
      <w:pPr>
        <w:spacing w:line="360" w:lineRule="auto"/>
      </w:pPr>
    </w:p>
    <w:p w14:paraId="48AEF1D6" w14:textId="5C9FB7B8" w:rsidR="00EB27A1" w:rsidRPr="00BA5229" w:rsidRDefault="4CDA5CE9" w:rsidP="37D9CC23">
      <w:pPr>
        <w:pStyle w:val="BodyText"/>
        <w:tabs>
          <w:tab w:val="left" w:pos="142"/>
        </w:tabs>
        <w:spacing w:line="360" w:lineRule="auto"/>
        <w:ind w:right="56"/>
        <w:rPr>
          <w:rFonts w:ascii="Arial" w:hAnsi="Arial" w:cs="Arial"/>
          <w:b/>
          <w:bCs/>
          <w:sz w:val="24"/>
          <w:szCs w:val="24"/>
        </w:rPr>
      </w:pPr>
      <w:r w:rsidRPr="18817A4E">
        <w:rPr>
          <w:rFonts w:ascii="Arial" w:hAnsi="Arial" w:cs="Arial"/>
          <w:b/>
          <w:bCs/>
          <w:sz w:val="24"/>
          <w:szCs w:val="24"/>
        </w:rPr>
        <w:t xml:space="preserve">3.2 </w:t>
      </w:r>
      <w:r w:rsidR="57E73CDB" w:rsidRPr="18817A4E">
        <w:rPr>
          <w:rFonts w:ascii="Arial" w:hAnsi="Arial" w:cs="Arial"/>
          <w:b/>
          <w:bCs/>
          <w:sz w:val="24"/>
          <w:szCs w:val="24"/>
        </w:rPr>
        <w:t>Inclusion and exclusion criteria</w:t>
      </w:r>
    </w:p>
    <w:p w14:paraId="4DA53F3B" w14:textId="77777777" w:rsidR="000D4CA1" w:rsidRDefault="534381FA" w:rsidP="37D9CC23">
      <w:pPr>
        <w:pStyle w:val="BodyText"/>
        <w:tabs>
          <w:tab w:val="left" w:pos="142"/>
        </w:tabs>
        <w:spacing w:line="360" w:lineRule="auto"/>
        <w:ind w:right="56"/>
        <w:rPr>
          <w:rFonts w:ascii="Arial" w:hAnsi="Arial" w:cs="Arial"/>
          <w:sz w:val="24"/>
          <w:szCs w:val="24"/>
        </w:rPr>
      </w:pPr>
      <w:r w:rsidRPr="3CB1D4A4">
        <w:rPr>
          <w:rFonts w:ascii="Arial" w:hAnsi="Arial" w:cs="Arial"/>
          <w:sz w:val="24"/>
          <w:szCs w:val="24"/>
        </w:rPr>
        <w:t>3.</w:t>
      </w:r>
      <w:r w:rsidR="7DDAA30C" w:rsidRPr="3CB1D4A4">
        <w:rPr>
          <w:rFonts w:ascii="Arial" w:hAnsi="Arial" w:cs="Arial"/>
          <w:sz w:val="24"/>
          <w:szCs w:val="24"/>
        </w:rPr>
        <w:t>2.</w:t>
      </w:r>
      <w:r w:rsidR="23057C66" w:rsidRPr="3CB1D4A4">
        <w:rPr>
          <w:rFonts w:ascii="Arial" w:hAnsi="Arial" w:cs="Arial"/>
          <w:sz w:val="24"/>
          <w:szCs w:val="24"/>
        </w:rPr>
        <w:t>1</w:t>
      </w:r>
      <w:r w:rsidRPr="3CB1D4A4">
        <w:rPr>
          <w:rFonts w:ascii="Arial" w:hAnsi="Arial" w:cs="Arial"/>
          <w:sz w:val="24"/>
          <w:szCs w:val="24"/>
        </w:rPr>
        <w:t xml:space="preserve"> </w:t>
      </w:r>
      <w:r w:rsidR="46B97195" w:rsidRPr="3CB1D4A4">
        <w:rPr>
          <w:rFonts w:ascii="Arial" w:hAnsi="Arial" w:cs="Arial"/>
          <w:sz w:val="24"/>
          <w:szCs w:val="24"/>
        </w:rPr>
        <w:t xml:space="preserve">All screening laboratories and ultrasound practitioners are required to participate </w:t>
      </w:r>
      <w:r w:rsidR="57E73CDB" w:rsidRPr="3CB1D4A4">
        <w:rPr>
          <w:rFonts w:ascii="Arial" w:hAnsi="Arial" w:cs="Arial"/>
          <w:sz w:val="24"/>
          <w:szCs w:val="24"/>
        </w:rPr>
        <w:t xml:space="preserve">in </w:t>
      </w:r>
      <w:r w:rsidR="1BB25A9B" w:rsidRPr="3CB1D4A4">
        <w:rPr>
          <w:rFonts w:ascii="Arial" w:hAnsi="Arial" w:cs="Arial"/>
          <w:sz w:val="24"/>
          <w:szCs w:val="24"/>
        </w:rPr>
        <w:t xml:space="preserve">the </w:t>
      </w:r>
      <w:r w:rsidR="57E73CDB" w:rsidRPr="3CB1D4A4">
        <w:rPr>
          <w:rFonts w:ascii="Arial" w:hAnsi="Arial" w:cs="Arial"/>
          <w:sz w:val="24"/>
          <w:szCs w:val="24"/>
        </w:rPr>
        <w:t xml:space="preserve">DQASS </w:t>
      </w:r>
      <w:r w:rsidR="391210BF" w:rsidRPr="3CB1D4A4">
        <w:rPr>
          <w:rFonts w:ascii="Arial" w:hAnsi="Arial" w:cs="Arial"/>
          <w:sz w:val="24"/>
          <w:szCs w:val="24"/>
        </w:rPr>
        <w:t>as specified in NHS England Section 7a service specification</w:t>
      </w:r>
      <w:r w:rsidR="3437243D" w:rsidRPr="3CB1D4A4">
        <w:rPr>
          <w:rFonts w:ascii="Arial" w:hAnsi="Arial" w:cs="Arial"/>
          <w:sz w:val="24"/>
          <w:szCs w:val="24"/>
        </w:rPr>
        <w:t xml:space="preserve"> no.16</w:t>
      </w:r>
      <w:r w:rsidR="391210BF" w:rsidRPr="3CB1D4A4">
        <w:rPr>
          <w:rFonts w:ascii="Arial" w:hAnsi="Arial" w:cs="Arial"/>
          <w:sz w:val="24"/>
          <w:szCs w:val="24"/>
        </w:rPr>
        <w:t xml:space="preserve"> (schedule 2)</w:t>
      </w:r>
      <w:r w:rsidR="005531F3" w:rsidRPr="3CB1D4A4">
        <w:rPr>
          <w:rFonts w:ascii="Arial" w:hAnsi="Arial" w:cs="Arial"/>
          <w:sz w:val="24"/>
          <w:szCs w:val="24"/>
        </w:rPr>
        <w:t>, th</w:t>
      </w:r>
      <w:r w:rsidR="0097306C" w:rsidRPr="3CB1D4A4">
        <w:rPr>
          <w:rFonts w:ascii="Arial" w:hAnsi="Arial" w:cs="Arial"/>
          <w:sz w:val="24"/>
          <w:szCs w:val="24"/>
        </w:rPr>
        <w:t>e</w:t>
      </w:r>
      <w:r w:rsidR="004359E2" w:rsidRPr="3CB1D4A4">
        <w:rPr>
          <w:rFonts w:ascii="Arial" w:hAnsi="Arial" w:cs="Arial"/>
          <w:sz w:val="24"/>
          <w:szCs w:val="24"/>
        </w:rPr>
        <w:t>re</w:t>
      </w:r>
      <w:r w:rsidR="0097306C" w:rsidRPr="3CB1D4A4">
        <w:rPr>
          <w:rFonts w:ascii="Arial" w:hAnsi="Arial" w:cs="Arial"/>
          <w:sz w:val="24"/>
          <w:szCs w:val="24"/>
        </w:rPr>
        <w:t xml:space="preserve">fore all labs are mandated to </w:t>
      </w:r>
      <w:r w:rsidR="000C16A0">
        <w:rPr>
          <w:rFonts w:ascii="Arial" w:hAnsi="Arial" w:cs="Arial"/>
          <w:sz w:val="24"/>
          <w:szCs w:val="24"/>
        </w:rPr>
        <w:t>securely</w:t>
      </w:r>
      <w:r w:rsidR="00BC1663">
        <w:rPr>
          <w:rFonts w:ascii="Arial" w:hAnsi="Arial" w:cs="Arial"/>
          <w:sz w:val="24"/>
          <w:szCs w:val="24"/>
        </w:rPr>
        <w:t xml:space="preserve"> </w:t>
      </w:r>
      <w:r w:rsidR="0097306C" w:rsidRPr="3CB1D4A4">
        <w:rPr>
          <w:rFonts w:ascii="Arial" w:hAnsi="Arial" w:cs="Arial"/>
          <w:sz w:val="24"/>
          <w:szCs w:val="24"/>
        </w:rPr>
        <w:t xml:space="preserve">send </w:t>
      </w:r>
      <w:r w:rsidR="00BC1663">
        <w:rPr>
          <w:rFonts w:ascii="Arial" w:hAnsi="Arial" w:cs="Arial"/>
          <w:sz w:val="24"/>
          <w:szCs w:val="24"/>
        </w:rPr>
        <w:t>data</w:t>
      </w:r>
      <w:r w:rsidR="0097306C" w:rsidRPr="3CB1D4A4">
        <w:rPr>
          <w:rFonts w:ascii="Arial" w:hAnsi="Arial" w:cs="Arial"/>
          <w:sz w:val="24"/>
          <w:szCs w:val="24"/>
        </w:rPr>
        <w:t xml:space="preserve"> to the DQASS supplier to enable the</w:t>
      </w:r>
      <w:r w:rsidR="004359E2" w:rsidRPr="3CB1D4A4">
        <w:rPr>
          <w:rFonts w:ascii="Arial" w:hAnsi="Arial" w:cs="Arial"/>
          <w:sz w:val="24"/>
          <w:szCs w:val="24"/>
        </w:rPr>
        <w:t xml:space="preserve"> requirements of this contract</w:t>
      </w:r>
      <w:r w:rsidR="009052CD">
        <w:rPr>
          <w:rFonts w:ascii="Arial" w:hAnsi="Arial" w:cs="Arial"/>
          <w:sz w:val="24"/>
          <w:szCs w:val="24"/>
        </w:rPr>
        <w:t xml:space="preserve">. </w:t>
      </w:r>
      <w:hyperlink r:id="rId17" w:history="1">
        <w:r w:rsidR="009052CD" w:rsidRPr="00FE2037">
          <w:rPr>
            <w:rStyle w:val="Hyperlink"/>
            <w:rFonts w:ascii="Arial" w:hAnsi="Arial" w:cs="Arial"/>
            <w:sz w:val="24"/>
            <w:szCs w:val="24"/>
          </w:rPr>
          <w:t>https://future.nhs.uk/vaccsandscreening/view?objectId=184625157</w:t>
        </w:r>
      </w:hyperlink>
      <w:r w:rsidR="26BB040C" w:rsidRPr="3CB1D4A4">
        <w:rPr>
          <w:rFonts w:ascii="Arial" w:hAnsi="Arial" w:cs="Arial"/>
          <w:sz w:val="24"/>
          <w:szCs w:val="24"/>
        </w:rPr>
        <w:t xml:space="preserve">  </w:t>
      </w:r>
    </w:p>
    <w:p w14:paraId="2F62097F" w14:textId="52BA3C39" w:rsidR="00EB27A1" w:rsidRPr="00BA5229" w:rsidRDefault="26BB040C" w:rsidP="37D9CC23">
      <w:pPr>
        <w:pStyle w:val="BodyText"/>
        <w:tabs>
          <w:tab w:val="left" w:pos="142"/>
        </w:tabs>
        <w:spacing w:line="360" w:lineRule="auto"/>
        <w:ind w:right="56"/>
        <w:rPr>
          <w:rFonts w:ascii="Arial" w:hAnsi="Arial" w:cs="Arial"/>
          <w:b/>
          <w:bCs/>
          <w:sz w:val="24"/>
          <w:szCs w:val="24"/>
        </w:rPr>
      </w:pPr>
      <w:r w:rsidRPr="3CB1D4A4">
        <w:rPr>
          <w:rFonts w:ascii="Arial" w:hAnsi="Arial" w:cs="Arial"/>
          <w:sz w:val="24"/>
          <w:szCs w:val="24"/>
        </w:rPr>
        <w:t xml:space="preserve"> </w:t>
      </w:r>
      <w:r w:rsidR="57E73CDB" w:rsidRPr="3CB1D4A4">
        <w:rPr>
          <w:rFonts w:ascii="Arial" w:hAnsi="Arial" w:cs="Arial"/>
          <w:color w:val="FF0000"/>
          <w:sz w:val="24"/>
          <w:szCs w:val="24"/>
        </w:rPr>
        <w:t xml:space="preserve"> </w:t>
      </w:r>
    </w:p>
    <w:p w14:paraId="7D830E36" w14:textId="0AD36309" w:rsidR="00EB27A1" w:rsidRPr="00BA5229" w:rsidRDefault="138F8858" w:rsidP="37D9CC23">
      <w:pPr>
        <w:spacing w:line="360" w:lineRule="auto"/>
        <w:rPr>
          <w:rFonts w:ascii="Arial" w:eastAsia="Arial" w:hAnsi="Arial" w:cs="Arial"/>
          <w:sz w:val="24"/>
          <w:szCs w:val="24"/>
        </w:rPr>
      </w:pPr>
      <w:r w:rsidRPr="3CB1D4A4">
        <w:rPr>
          <w:rFonts w:ascii="Arial" w:hAnsi="Arial" w:cs="Arial"/>
          <w:sz w:val="24"/>
          <w:szCs w:val="24"/>
        </w:rPr>
        <w:t>3.</w:t>
      </w:r>
      <w:r w:rsidR="0C27B6B6" w:rsidRPr="3CB1D4A4">
        <w:rPr>
          <w:rFonts w:ascii="Arial" w:hAnsi="Arial" w:cs="Arial"/>
          <w:sz w:val="24"/>
          <w:szCs w:val="24"/>
        </w:rPr>
        <w:t>2</w:t>
      </w:r>
      <w:r w:rsidR="0044F42A" w:rsidRPr="3CB1D4A4">
        <w:rPr>
          <w:rFonts w:ascii="Arial" w:hAnsi="Arial" w:cs="Arial"/>
          <w:sz w:val="24"/>
          <w:szCs w:val="24"/>
        </w:rPr>
        <w:t>.2</w:t>
      </w:r>
      <w:r w:rsidRPr="3CB1D4A4">
        <w:rPr>
          <w:rFonts w:ascii="Arial" w:hAnsi="Arial" w:cs="Arial"/>
          <w:sz w:val="24"/>
          <w:szCs w:val="24"/>
        </w:rPr>
        <w:t xml:space="preserve"> </w:t>
      </w:r>
      <w:r w:rsidR="57E73CDB" w:rsidRPr="3CB1D4A4">
        <w:rPr>
          <w:rFonts w:ascii="Arial" w:hAnsi="Arial" w:cs="Arial"/>
          <w:sz w:val="24"/>
          <w:szCs w:val="24"/>
        </w:rPr>
        <w:t xml:space="preserve">All NHS screening laboratories in England are required to </w:t>
      </w:r>
      <w:r w:rsidR="00BC1663">
        <w:rPr>
          <w:rFonts w:ascii="Arial" w:hAnsi="Arial" w:cs="Arial"/>
          <w:sz w:val="24"/>
          <w:szCs w:val="24"/>
        </w:rPr>
        <w:t xml:space="preserve">securely </w:t>
      </w:r>
      <w:r w:rsidR="57E73CDB" w:rsidRPr="3CB1D4A4">
        <w:rPr>
          <w:rFonts w:ascii="Arial" w:hAnsi="Arial" w:cs="Arial"/>
          <w:sz w:val="24"/>
          <w:szCs w:val="24"/>
        </w:rPr>
        <w:t xml:space="preserve">submit their data according to the schedule </w:t>
      </w:r>
      <w:r w:rsidR="009052CD">
        <w:rPr>
          <w:rFonts w:ascii="Arial" w:hAnsi="Arial" w:cs="Arial"/>
          <w:sz w:val="24"/>
          <w:szCs w:val="24"/>
        </w:rPr>
        <w:t xml:space="preserve">specified </w:t>
      </w:r>
      <w:r w:rsidR="57E73CDB" w:rsidRPr="3CB1D4A4">
        <w:rPr>
          <w:rFonts w:ascii="Arial" w:hAnsi="Arial" w:cs="Arial"/>
          <w:sz w:val="24"/>
          <w:szCs w:val="24"/>
        </w:rPr>
        <w:t xml:space="preserve">by </w:t>
      </w:r>
      <w:r w:rsidR="1968072E" w:rsidRPr="3CB1D4A4">
        <w:rPr>
          <w:rFonts w:ascii="Arial" w:hAnsi="Arial" w:cs="Arial"/>
          <w:sz w:val="24"/>
          <w:szCs w:val="24"/>
        </w:rPr>
        <w:t xml:space="preserve">the </w:t>
      </w:r>
      <w:r w:rsidR="009052CD">
        <w:rPr>
          <w:rFonts w:ascii="Arial" w:hAnsi="Arial" w:cs="Arial"/>
          <w:sz w:val="24"/>
          <w:szCs w:val="24"/>
        </w:rPr>
        <w:t>supplier</w:t>
      </w:r>
      <w:r w:rsidR="57E73CDB" w:rsidRPr="3CB1D4A4">
        <w:rPr>
          <w:rFonts w:ascii="Arial" w:hAnsi="Arial" w:cs="Arial"/>
          <w:sz w:val="24"/>
          <w:szCs w:val="24"/>
        </w:rPr>
        <w:t xml:space="preserve">. </w:t>
      </w:r>
      <w:r w:rsidR="69A36BC0" w:rsidRPr="3CB1D4A4">
        <w:rPr>
          <w:rFonts w:ascii="Arial" w:hAnsi="Arial" w:cs="Arial"/>
          <w:sz w:val="24"/>
          <w:szCs w:val="24"/>
        </w:rPr>
        <w:t>The data specification a</w:t>
      </w:r>
      <w:r w:rsidR="4C63B180" w:rsidRPr="3CB1D4A4">
        <w:rPr>
          <w:rFonts w:ascii="Arial" w:hAnsi="Arial" w:cs="Arial"/>
          <w:sz w:val="24"/>
          <w:szCs w:val="24"/>
        </w:rPr>
        <w:t>n</w:t>
      </w:r>
      <w:r w:rsidR="69A36BC0" w:rsidRPr="3CB1D4A4">
        <w:rPr>
          <w:rFonts w:ascii="Arial" w:hAnsi="Arial" w:cs="Arial"/>
          <w:sz w:val="24"/>
          <w:szCs w:val="24"/>
        </w:rPr>
        <w:t xml:space="preserve">d schedule can be found at </w:t>
      </w:r>
      <w:r w:rsidR="69A36BC0" w:rsidRPr="3CB1D4A4">
        <w:rPr>
          <w:rFonts w:ascii="Arial" w:eastAsia="Arial" w:hAnsi="Arial" w:cs="Arial"/>
          <w:sz w:val="24"/>
          <w:szCs w:val="24"/>
        </w:rPr>
        <w:t>Down’s syndrome screening quality assurance support service - GOV.UK (</w:t>
      </w:r>
      <w:hyperlink r:id="rId18">
        <w:r w:rsidR="69A36BC0" w:rsidRPr="3CB1D4A4">
          <w:rPr>
            <w:rStyle w:val="Hyperlink"/>
            <w:rFonts w:ascii="Arial" w:eastAsia="Arial" w:hAnsi="Arial" w:cs="Arial"/>
            <w:sz w:val="24"/>
            <w:szCs w:val="24"/>
          </w:rPr>
          <w:t>www.gov.uk</w:t>
        </w:r>
      </w:hyperlink>
      <w:r w:rsidR="69A36BC0" w:rsidRPr="3CB1D4A4">
        <w:rPr>
          <w:rFonts w:ascii="Arial" w:eastAsia="Arial" w:hAnsi="Arial" w:cs="Arial"/>
          <w:sz w:val="24"/>
          <w:szCs w:val="24"/>
        </w:rPr>
        <w:t>)</w:t>
      </w:r>
    </w:p>
    <w:p w14:paraId="44BB50BF" w14:textId="77777777" w:rsidR="00EB27A1" w:rsidRPr="00BA5229" w:rsidRDefault="00EB27A1" w:rsidP="37D9CC23">
      <w:pPr>
        <w:spacing w:line="360" w:lineRule="auto"/>
        <w:rPr>
          <w:rFonts w:ascii="Arial" w:eastAsia="Arial" w:hAnsi="Arial" w:cs="Arial"/>
          <w:sz w:val="24"/>
          <w:szCs w:val="24"/>
          <w:highlight w:val="cyan"/>
        </w:rPr>
      </w:pPr>
    </w:p>
    <w:p w14:paraId="74B7ADC8" w14:textId="35CB35FE" w:rsidR="37D9CC23" w:rsidRDefault="6E05D06B" w:rsidP="18817A4E">
      <w:pPr>
        <w:pStyle w:val="BodyText"/>
        <w:tabs>
          <w:tab w:val="left" w:pos="142"/>
        </w:tabs>
        <w:spacing w:line="360" w:lineRule="auto"/>
        <w:ind w:right="56"/>
        <w:rPr>
          <w:rFonts w:ascii="Arial" w:hAnsi="Arial" w:cs="Arial"/>
          <w:sz w:val="24"/>
          <w:szCs w:val="24"/>
        </w:rPr>
      </w:pPr>
      <w:r w:rsidRPr="18817A4E">
        <w:rPr>
          <w:rFonts w:ascii="Arial" w:hAnsi="Arial" w:cs="Arial"/>
          <w:sz w:val="24"/>
          <w:szCs w:val="24"/>
        </w:rPr>
        <w:t>3.</w:t>
      </w:r>
      <w:r w:rsidR="48D73959" w:rsidRPr="18817A4E">
        <w:rPr>
          <w:rFonts w:ascii="Arial" w:hAnsi="Arial" w:cs="Arial"/>
          <w:sz w:val="24"/>
          <w:szCs w:val="24"/>
        </w:rPr>
        <w:t>2.3</w:t>
      </w:r>
      <w:r w:rsidRPr="18817A4E">
        <w:rPr>
          <w:rFonts w:ascii="Arial" w:hAnsi="Arial" w:cs="Arial"/>
          <w:sz w:val="24"/>
          <w:szCs w:val="24"/>
        </w:rPr>
        <w:t xml:space="preserve"> </w:t>
      </w:r>
      <w:r w:rsidR="6CAEAB6F" w:rsidRPr="18817A4E">
        <w:rPr>
          <w:rFonts w:ascii="Arial" w:hAnsi="Arial" w:cs="Arial"/>
          <w:sz w:val="24"/>
          <w:szCs w:val="24"/>
        </w:rPr>
        <w:t xml:space="preserve">In addition to providing a service for England, the </w:t>
      </w:r>
      <w:r w:rsidR="68E41CFE" w:rsidRPr="18817A4E">
        <w:rPr>
          <w:rFonts w:ascii="Arial" w:hAnsi="Arial" w:cs="Arial"/>
          <w:sz w:val="24"/>
          <w:szCs w:val="24"/>
        </w:rPr>
        <w:t>supplier</w:t>
      </w:r>
      <w:r w:rsidR="6CAEAB6F" w:rsidRPr="18817A4E">
        <w:rPr>
          <w:rFonts w:ascii="Arial" w:hAnsi="Arial" w:cs="Arial"/>
          <w:sz w:val="24"/>
          <w:szCs w:val="24"/>
        </w:rPr>
        <w:t xml:space="preserve"> is also required to include </w:t>
      </w:r>
      <w:r w:rsidR="6D663E1F" w:rsidRPr="18817A4E">
        <w:rPr>
          <w:rFonts w:ascii="Arial" w:hAnsi="Arial" w:cs="Arial"/>
          <w:sz w:val="24"/>
          <w:szCs w:val="24"/>
        </w:rPr>
        <w:t xml:space="preserve">a service for </w:t>
      </w:r>
      <w:r w:rsidR="6CB44339" w:rsidRPr="18817A4E">
        <w:rPr>
          <w:rFonts w:ascii="Arial" w:hAnsi="Arial" w:cs="Arial"/>
          <w:sz w:val="24"/>
          <w:szCs w:val="24"/>
        </w:rPr>
        <w:t>Scotland</w:t>
      </w:r>
      <w:r w:rsidR="189AEF56" w:rsidRPr="18817A4E">
        <w:rPr>
          <w:rFonts w:ascii="Arial" w:hAnsi="Arial" w:cs="Arial"/>
          <w:sz w:val="24"/>
          <w:szCs w:val="24"/>
        </w:rPr>
        <w:t xml:space="preserve"> and Wales</w:t>
      </w:r>
      <w:r w:rsidR="6CB44339" w:rsidRPr="18817A4E">
        <w:rPr>
          <w:rFonts w:ascii="Arial" w:hAnsi="Arial" w:cs="Arial"/>
          <w:sz w:val="24"/>
          <w:szCs w:val="24"/>
        </w:rPr>
        <w:t>.</w:t>
      </w:r>
      <w:r w:rsidR="0BB91314" w:rsidRPr="18817A4E">
        <w:rPr>
          <w:rFonts w:ascii="Arial" w:hAnsi="Arial" w:cs="Arial"/>
          <w:sz w:val="24"/>
          <w:szCs w:val="24"/>
        </w:rPr>
        <w:t xml:space="preserve"> Separate reports will be provided for Scotland</w:t>
      </w:r>
      <w:r w:rsidR="43A4DDFF" w:rsidRPr="18817A4E">
        <w:rPr>
          <w:rFonts w:ascii="Arial" w:hAnsi="Arial" w:cs="Arial"/>
          <w:sz w:val="24"/>
          <w:szCs w:val="24"/>
        </w:rPr>
        <w:t xml:space="preserve"> and Wales</w:t>
      </w:r>
      <w:r w:rsidR="0BB91314" w:rsidRPr="18817A4E">
        <w:rPr>
          <w:rFonts w:ascii="Arial" w:hAnsi="Arial" w:cs="Arial"/>
          <w:sz w:val="24"/>
          <w:szCs w:val="24"/>
        </w:rPr>
        <w:t xml:space="preserve"> and the </w:t>
      </w:r>
      <w:r w:rsidR="3321CF6D" w:rsidRPr="18817A4E">
        <w:rPr>
          <w:rFonts w:ascii="Arial" w:hAnsi="Arial" w:cs="Arial"/>
          <w:sz w:val="24"/>
          <w:szCs w:val="24"/>
        </w:rPr>
        <w:t>supplier</w:t>
      </w:r>
      <w:r w:rsidR="0BB91314" w:rsidRPr="18817A4E">
        <w:rPr>
          <w:rFonts w:ascii="Arial" w:hAnsi="Arial" w:cs="Arial"/>
          <w:sz w:val="24"/>
          <w:szCs w:val="24"/>
        </w:rPr>
        <w:t xml:space="preserve"> will need to agree a communication proces</w:t>
      </w:r>
      <w:r w:rsidR="5AF5C2A0" w:rsidRPr="18817A4E">
        <w:rPr>
          <w:rFonts w:ascii="Arial" w:hAnsi="Arial" w:cs="Arial"/>
          <w:sz w:val="24"/>
          <w:szCs w:val="24"/>
        </w:rPr>
        <w:t>s directly with Scotland</w:t>
      </w:r>
      <w:r w:rsidR="74697778" w:rsidRPr="18817A4E">
        <w:rPr>
          <w:rFonts w:ascii="Arial" w:hAnsi="Arial" w:cs="Arial"/>
          <w:sz w:val="24"/>
          <w:szCs w:val="24"/>
        </w:rPr>
        <w:t xml:space="preserve"> and Wales.</w:t>
      </w:r>
      <w:r w:rsidR="5AF5C2A0" w:rsidRPr="18817A4E">
        <w:rPr>
          <w:rFonts w:ascii="Arial" w:hAnsi="Arial" w:cs="Arial"/>
          <w:sz w:val="24"/>
          <w:szCs w:val="24"/>
        </w:rPr>
        <w:t xml:space="preserve"> </w:t>
      </w:r>
    </w:p>
    <w:p w14:paraId="0C8A129D" w14:textId="5AC2059C" w:rsidR="37D9CC23" w:rsidRDefault="1FEF9479" w:rsidP="18817A4E">
      <w:pPr>
        <w:pStyle w:val="BodyText"/>
        <w:tabs>
          <w:tab w:val="left" w:pos="142"/>
        </w:tabs>
        <w:spacing w:line="360" w:lineRule="auto"/>
        <w:ind w:right="56"/>
        <w:rPr>
          <w:rFonts w:ascii="Arial" w:hAnsi="Arial" w:cs="Arial"/>
          <w:sz w:val="24"/>
          <w:szCs w:val="24"/>
        </w:rPr>
      </w:pPr>
      <w:r w:rsidRPr="18817A4E">
        <w:rPr>
          <w:rFonts w:ascii="Arial" w:hAnsi="Arial" w:cs="Arial"/>
          <w:sz w:val="24"/>
          <w:szCs w:val="24"/>
        </w:rPr>
        <w:t xml:space="preserve">The current activity for Scotland is 34,000 screening tests per year </w:t>
      </w:r>
      <w:r w:rsidR="08F76D54" w:rsidRPr="18817A4E">
        <w:rPr>
          <w:rFonts w:ascii="Arial" w:hAnsi="Arial" w:cs="Arial"/>
          <w:sz w:val="24"/>
          <w:szCs w:val="24"/>
        </w:rPr>
        <w:t xml:space="preserve">and </w:t>
      </w:r>
      <w:r w:rsidR="26C156C7" w:rsidRPr="18817A4E">
        <w:rPr>
          <w:rFonts w:ascii="Arial" w:hAnsi="Arial" w:cs="Arial"/>
          <w:sz w:val="24"/>
          <w:szCs w:val="24"/>
        </w:rPr>
        <w:t xml:space="preserve">400 ultrasound practitioners. </w:t>
      </w:r>
    </w:p>
    <w:p w14:paraId="1358CF01" w14:textId="185FD5A9" w:rsidR="37D9CC23" w:rsidRDefault="26C156C7" w:rsidP="18817A4E">
      <w:pPr>
        <w:pStyle w:val="BodyText"/>
        <w:tabs>
          <w:tab w:val="left" w:pos="142"/>
        </w:tabs>
        <w:spacing w:line="360" w:lineRule="auto"/>
        <w:ind w:right="56"/>
        <w:rPr>
          <w:rFonts w:ascii="Arial" w:hAnsi="Arial" w:cs="Arial"/>
          <w:sz w:val="24"/>
          <w:szCs w:val="24"/>
        </w:rPr>
      </w:pPr>
      <w:r w:rsidRPr="3CB1D4A4">
        <w:rPr>
          <w:rFonts w:ascii="Arial" w:hAnsi="Arial" w:cs="Arial"/>
          <w:sz w:val="24"/>
          <w:szCs w:val="24"/>
        </w:rPr>
        <w:t xml:space="preserve">For Wales current activity is 24,000 tests and 170 ultrasound practitioners. </w:t>
      </w:r>
    </w:p>
    <w:p w14:paraId="764E47BA" w14:textId="77777777" w:rsidR="00D723CD" w:rsidRDefault="00D723CD" w:rsidP="37D9CC23">
      <w:pPr>
        <w:pStyle w:val="BodyText"/>
        <w:tabs>
          <w:tab w:val="left" w:pos="142"/>
        </w:tabs>
        <w:spacing w:line="360" w:lineRule="auto"/>
        <w:ind w:right="56"/>
        <w:rPr>
          <w:rFonts w:ascii="Arial" w:hAnsi="Arial" w:cs="Arial"/>
          <w:sz w:val="24"/>
          <w:szCs w:val="24"/>
        </w:rPr>
      </w:pPr>
    </w:p>
    <w:p w14:paraId="52C61D75" w14:textId="760C0C95" w:rsidR="7DEEB3A7" w:rsidRDefault="427A1321" w:rsidP="37D9CC23">
      <w:pPr>
        <w:pStyle w:val="BodyText"/>
        <w:tabs>
          <w:tab w:val="left" w:pos="142"/>
        </w:tabs>
        <w:spacing w:line="360" w:lineRule="auto"/>
        <w:ind w:right="56"/>
        <w:rPr>
          <w:rFonts w:ascii="Arial" w:hAnsi="Arial" w:cs="Arial"/>
          <w:sz w:val="24"/>
          <w:szCs w:val="24"/>
        </w:rPr>
      </w:pPr>
      <w:r w:rsidRPr="3CB1D4A4">
        <w:rPr>
          <w:rFonts w:ascii="Arial" w:hAnsi="Arial" w:cs="Arial"/>
          <w:sz w:val="24"/>
          <w:szCs w:val="24"/>
        </w:rPr>
        <w:t>3</w:t>
      </w:r>
      <w:r w:rsidR="65BA2018" w:rsidRPr="3CB1D4A4">
        <w:rPr>
          <w:rFonts w:ascii="Arial" w:hAnsi="Arial" w:cs="Arial"/>
          <w:sz w:val="24"/>
          <w:szCs w:val="24"/>
        </w:rPr>
        <w:t>.</w:t>
      </w:r>
      <w:r w:rsidR="7FCD1B7B" w:rsidRPr="3CB1D4A4">
        <w:rPr>
          <w:rFonts w:ascii="Arial" w:hAnsi="Arial" w:cs="Arial"/>
          <w:sz w:val="24"/>
          <w:szCs w:val="24"/>
        </w:rPr>
        <w:t xml:space="preserve">2.4 </w:t>
      </w:r>
      <w:r w:rsidR="65BA2018" w:rsidRPr="3CB1D4A4">
        <w:rPr>
          <w:rFonts w:ascii="Arial" w:hAnsi="Arial" w:cs="Arial"/>
          <w:sz w:val="24"/>
          <w:szCs w:val="24"/>
        </w:rPr>
        <w:t xml:space="preserve">In cases where </w:t>
      </w:r>
      <w:r w:rsidR="004641E1" w:rsidRPr="3CB1D4A4">
        <w:rPr>
          <w:rFonts w:ascii="Arial" w:hAnsi="Arial" w:cs="Arial"/>
          <w:sz w:val="24"/>
          <w:szCs w:val="24"/>
        </w:rPr>
        <w:t>an</w:t>
      </w:r>
      <w:r w:rsidR="65BA2018" w:rsidRPr="3CB1D4A4">
        <w:rPr>
          <w:rFonts w:ascii="Arial" w:hAnsi="Arial" w:cs="Arial"/>
          <w:sz w:val="24"/>
          <w:szCs w:val="24"/>
        </w:rPr>
        <w:t xml:space="preserve"> </w:t>
      </w:r>
      <w:r w:rsidR="05563E4C" w:rsidRPr="3CB1D4A4">
        <w:rPr>
          <w:rFonts w:ascii="Arial" w:hAnsi="Arial" w:cs="Arial"/>
          <w:sz w:val="24"/>
          <w:szCs w:val="24"/>
        </w:rPr>
        <w:t xml:space="preserve">NHS </w:t>
      </w:r>
      <w:r w:rsidR="65BA2018" w:rsidRPr="3CB1D4A4">
        <w:rPr>
          <w:rFonts w:ascii="Arial" w:hAnsi="Arial" w:cs="Arial"/>
          <w:sz w:val="24"/>
          <w:szCs w:val="24"/>
        </w:rPr>
        <w:t>maternity service subcontracts ultrasound services to a private provider /any qualified provider</w:t>
      </w:r>
      <w:r w:rsidR="457B2B8D" w:rsidRPr="3CB1D4A4">
        <w:rPr>
          <w:rFonts w:ascii="Arial" w:hAnsi="Arial" w:cs="Arial"/>
          <w:sz w:val="24"/>
          <w:szCs w:val="24"/>
        </w:rPr>
        <w:t xml:space="preserve"> the </w:t>
      </w:r>
      <w:r w:rsidR="46D6958E" w:rsidRPr="3CB1D4A4">
        <w:rPr>
          <w:rFonts w:ascii="Arial" w:hAnsi="Arial" w:cs="Arial"/>
          <w:sz w:val="24"/>
          <w:szCs w:val="24"/>
        </w:rPr>
        <w:t>supplier</w:t>
      </w:r>
      <w:r w:rsidR="457B2B8D" w:rsidRPr="3CB1D4A4">
        <w:rPr>
          <w:rFonts w:ascii="Arial" w:hAnsi="Arial" w:cs="Arial"/>
          <w:sz w:val="24"/>
          <w:szCs w:val="24"/>
        </w:rPr>
        <w:t xml:space="preserve"> will </w:t>
      </w:r>
      <w:r w:rsidR="3B21962F" w:rsidRPr="3CB1D4A4">
        <w:rPr>
          <w:rFonts w:ascii="Arial" w:hAnsi="Arial" w:cs="Arial"/>
          <w:sz w:val="24"/>
          <w:szCs w:val="24"/>
        </w:rPr>
        <w:t xml:space="preserve">include the private provider in the DQASS service </w:t>
      </w:r>
      <w:r w:rsidR="1EAF1162" w:rsidRPr="3CB1D4A4">
        <w:rPr>
          <w:rFonts w:ascii="Arial" w:hAnsi="Arial" w:cs="Arial"/>
          <w:sz w:val="24"/>
          <w:szCs w:val="24"/>
        </w:rPr>
        <w:t>if</w:t>
      </w:r>
      <w:r w:rsidR="3B21962F" w:rsidRPr="3CB1D4A4">
        <w:rPr>
          <w:rFonts w:ascii="Arial" w:hAnsi="Arial" w:cs="Arial"/>
          <w:sz w:val="24"/>
          <w:szCs w:val="24"/>
        </w:rPr>
        <w:t xml:space="preserve"> they are providing NHS screening. </w:t>
      </w:r>
    </w:p>
    <w:p w14:paraId="1041C09A" w14:textId="6EE7FDDA" w:rsidR="3CB1D4A4" w:rsidRDefault="3CB1D4A4" w:rsidP="3CB1D4A4">
      <w:pPr>
        <w:pStyle w:val="BodyText"/>
        <w:tabs>
          <w:tab w:val="left" w:pos="142"/>
        </w:tabs>
        <w:spacing w:line="360" w:lineRule="auto"/>
        <w:ind w:right="56"/>
        <w:rPr>
          <w:rFonts w:ascii="Arial" w:hAnsi="Arial" w:cs="Arial"/>
          <w:sz w:val="24"/>
          <w:szCs w:val="24"/>
        </w:rPr>
      </w:pPr>
    </w:p>
    <w:p w14:paraId="55F5CF7C" w14:textId="36218926" w:rsidR="6692541B" w:rsidRDefault="2B83B722" w:rsidP="5021DF90">
      <w:pPr>
        <w:pStyle w:val="BodyText"/>
        <w:tabs>
          <w:tab w:val="left" w:pos="142"/>
        </w:tabs>
        <w:spacing w:line="360" w:lineRule="auto"/>
        <w:ind w:right="56"/>
        <w:rPr>
          <w:rFonts w:ascii="Arial" w:hAnsi="Arial" w:cs="Arial"/>
          <w:sz w:val="24"/>
          <w:szCs w:val="24"/>
        </w:rPr>
      </w:pPr>
      <w:r w:rsidRPr="3CB1D4A4">
        <w:rPr>
          <w:rFonts w:ascii="Arial" w:hAnsi="Arial" w:cs="Arial"/>
          <w:sz w:val="24"/>
          <w:szCs w:val="24"/>
        </w:rPr>
        <w:t>3.</w:t>
      </w:r>
      <w:r w:rsidR="558B3D43" w:rsidRPr="3CB1D4A4">
        <w:rPr>
          <w:rFonts w:ascii="Arial" w:hAnsi="Arial" w:cs="Arial"/>
          <w:sz w:val="24"/>
          <w:szCs w:val="24"/>
        </w:rPr>
        <w:t>2.5</w:t>
      </w:r>
      <w:r w:rsidRPr="3CB1D4A4">
        <w:rPr>
          <w:rFonts w:ascii="Arial" w:hAnsi="Arial" w:cs="Arial"/>
          <w:sz w:val="24"/>
          <w:szCs w:val="24"/>
        </w:rPr>
        <w:t xml:space="preserve"> Private screening test and any screening strategy that does not meet the NHS FASP specification are excluded from the DQASS.</w:t>
      </w:r>
    </w:p>
    <w:p w14:paraId="3825A00A" w14:textId="77777777" w:rsidR="00D723CD" w:rsidRDefault="00D723CD" w:rsidP="3CB1D4A4">
      <w:pPr>
        <w:pStyle w:val="Heading3"/>
        <w:ind w:left="0" w:firstLine="0"/>
        <w:rPr>
          <w:rFonts w:cs="Arial"/>
          <w:b/>
        </w:rPr>
      </w:pPr>
    </w:p>
    <w:p w14:paraId="6F4B9D82" w14:textId="14EBE10E" w:rsidR="00B72FC3" w:rsidRPr="00211547" w:rsidRDefault="4DB3F16D" w:rsidP="3CB1D4A4">
      <w:pPr>
        <w:pStyle w:val="Heading3"/>
        <w:ind w:left="0" w:firstLine="0"/>
        <w:rPr>
          <w:rFonts w:cs="Arial"/>
          <w:b/>
        </w:rPr>
      </w:pPr>
      <w:r w:rsidRPr="3CB1D4A4">
        <w:rPr>
          <w:rFonts w:cs="Arial"/>
          <w:b/>
        </w:rPr>
        <w:t xml:space="preserve">3.3 </w:t>
      </w:r>
      <w:r w:rsidR="72EED758" w:rsidRPr="3CB1D4A4">
        <w:rPr>
          <w:rFonts w:cs="Arial"/>
          <w:b/>
        </w:rPr>
        <w:t>Constraints and Dependencies</w:t>
      </w:r>
    </w:p>
    <w:p w14:paraId="6F4B9D8B" w14:textId="0DD2DBD4" w:rsidR="00B72FC3" w:rsidRPr="00211547" w:rsidRDefault="70CE9022" w:rsidP="5021DF90">
      <w:pPr>
        <w:spacing w:line="360" w:lineRule="auto"/>
        <w:outlineLvl w:val="0"/>
        <w:rPr>
          <w:rFonts w:ascii="Arial" w:eastAsia="Arial" w:hAnsi="Arial" w:cs="Arial"/>
          <w:color w:val="0B0C0C"/>
          <w:sz w:val="24"/>
          <w:szCs w:val="24"/>
        </w:rPr>
      </w:pPr>
      <w:r w:rsidRPr="3CB1D4A4">
        <w:rPr>
          <w:rFonts w:ascii="Arial" w:eastAsia="Arial" w:hAnsi="Arial" w:cs="Arial"/>
          <w:color w:val="0B0C0C"/>
          <w:sz w:val="24"/>
          <w:szCs w:val="24"/>
        </w:rPr>
        <w:t>3.</w:t>
      </w:r>
      <w:r w:rsidR="583E966F" w:rsidRPr="3CB1D4A4">
        <w:rPr>
          <w:rFonts w:ascii="Arial" w:eastAsia="Arial" w:hAnsi="Arial" w:cs="Arial"/>
          <w:color w:val="0B0C0C"/>
          <w:sz w:val="24"/>
          <w:szCs w:val="24"/>
        </w:rPr>
        <w:t>3.1</w:t>
      </w:r>
      <w:r w:rsidRPr="3CB1D4A4">
        <w:rPr>
          <w:rFonts w:ascii="Arial" w:eastAsia="Arial" w:hAnsi="Arial" w:cs="Arial"/>
          <w:color w:val="0B0C0C"/>
          <w:sz w:val="24"/>
          <w:szCs w:val="24"/>
        </w:rPr>
        <w:t xml:space="preserve"> </w:t>
      </w:r>
      <w:r w:rsidR="48272097" w:rsidRPr="3CB1D4A4">
        <w:rPr>
          <w:rFonts w:ascii="Arial" w:eastAsia="Arial" w:hAnsi="Arial" w:cs="Arial"/>
          <w:color w:val="0B0C0C"/>
          <w:sz w:val="24"/>
          <w:szCs w:val="24"/>
        </w:rPr>
        <w:t xml:space="preserve">The </w:t>
      </w:r>
      <w:r w:rsidR="00C54652">
        <w:rPr>
          <w:rFonts w:ascii="Arial" w:eastAsia="Arial" w:hAnsi="Arial" w:cs="Arial"/>
          <w:color w:val="0B0C0C"/>
          <w:sz w:val="24"/>
          <w:szCs w:val="24"/>
        </w:rPr>
        <w:t>supplier</w:t>
      </w:r>
      <w:r w:rsidR="48272097" w:rsidRPr="3CB1D4A4">
        <w:rPr>
          <w:rFonts w:ascii="Arial" w:eastAsia="Arial" w:hAnsi="Arial" w:cs="Arial"/>
          <w:color w:val="0B0C0C"/>
          <w:sz w:val="24"/>
          <w:szCs w:val="24"/>
        </w:rPr>
        <w:t xml:space="preserve"> is required to work in close collaboration with the  </w:t>
      </w:r>
      <w:hyperlink r:id="rId19">
        <w:r w:rsidR="48272097" w:rsidRPr="3CB1D4A4">
          <w:rPr>
            <w:rStyle w:val="Hyperlink"/>
            <w:rFonts w:ascii="Arial" w:eastAsia="Arial" w:hAnsi="Arial" w:cs="Arial"/>
            <w:color w:val="1D70B8"/>
            <w:sz w:val="24"/>
            <w:szCs w:val="24"/>
          </w:rPr>
          <w:t>Screening Quality Assurance Service (SQAS)</w:t>
        </w:r>
      </w:hyperlink>
      <w:r w:rsidR="002074F1">
        <w:rPr>
          <w:rStyle w:val="Hyperlink"/>
          <w:rFonts w:ascii="Arial" w:eastAsia="Arial" w:hAnsi="Arial" w:cs="Arial"/>
          <w:color w:val="1D70B8"/>
          <w:sz w:val="24"/>
          <w:szCs w:val="24"/>
        </w:rPr>
        <w:t>,</w:t>
      </w:r>
      <w:r w:rsidR="48272097" w:rsidRPr="3CB1D4A4">
        <w:rPr>
          <w:rFonts w:ascii="Arial" w:eastAsia="Arial" w:hAnsi="Arial" w:cs="Arial"/>
          <w:color w:val="0B0C0C"/>
          <w:sz w:val="24"/>
          <w:szCs w:val="24"/>
        </w:rPr>
        <w:t xml:space="preserve"> </w:t>
      </w:r>
      <w:r w:rsidR="0076145B">
        <w:rPr>
          <w:rFonts w:ascii="Arial" w:eastAsia="Arial" w:hAnsi="Arial" w:cs="Arial"/>
          <w:color w:val="0B0C0C"/>
          <w:sz w:val="24"/>
          <w:szCs w:val="24"/>
        </w:rPr>
        <w:t>NHS FASP</w:t>
      </w:r>
      <w:r w:rsidR="002074F1">
        <w:rPr>
          <w:rFonts w:ascii="Arial" w:eastAsia="Arial" w:hAnsi="Arial" w:cs="Arial"/>
          <w:color w:val="0B0C0C"/>
          <w:sz w:val="24"/>
          <w:szCs w:val="24"/>
        </w:rPr>
        <w:t xml:space="preserve"> </w:t>
      </w:r>
      <w:r w:rsidR="48272097" w:rsidRPr="3CB1D4A4">
        <w:rPr>
          <w:rFonts w:ascii="Arial" w:eastAsia="Arial" w:hAnsi="Arial" w:cs="Arial"/>
          <w:color w:val="0B0C0C"/>
          <w:sz w:val="24"/>
          <w:szCs w:val="24"/>
        </w:rPr>
        <w:t xml:space="preserve">and </w:t>
      </w:r>
      <w:r w:rsidR="4A540342" w:rsidRPr="3CB1D4A4">
        <w:rPr>
          <w:rFonts w:ascii="Arial" w:eastAsia="Arial" w:hAnsi="Arial" w:cs="Arial"/>
          <w:color w:val="0B0C0C"/>
          <w:sz w:val="24"/>
          <w:szCs w:val="24"/>
        </w:rPr>
        <w:t>PCAs</w:t>
      </w:r>
      <w:r w:rsidR="48A4E72D" w:rsidRPr="3CB1D4A4">
        <w:rPr>
          <w:rFonts w:ascii="Arial" w:eastAsia="Arial" w:hAnsi="Arial" w:cs="Arial"/>
          <w:color w:val="0B0C0C"/>
          <w:sz w:val="24"/>
          <w:szCs w:val="24"/>
        </w:rPr>
        <w:t xml:space="preserve"> working for NHS England</w:t>
      </w:r>
      <w:r w:rsidR="48272097" w:rsidRPr="3CB1D4A4">
        <w:rPr>
          <w:rFonts w:ascii="Arial" w:eastAsia="Arial" w:hAnsi="Arial" w:cs="Arial"/>
          <w:color w:val="0B0C0C"/>
          <w:sz w:val="24"/>
          <w:szCs w:val="24"/>
        </w:rPr>
        <w:t xml:space="preserve"> to improve the screening programme</w:t>
      </w:r>
      <w:r w:rsidR="5B1812D9" w:rsidRPr="3CB1D4A4">
        <w:rPr>
          <w:rFonts w:ascii="Arial" w:eastAsia="Arial" w:hAnsi="Arial" w:cs="Arial"/>
          <w:color w:val="0B0C0C"/>
          <w:sz w:val="24"/>
          <w:szCs w:val="24"/>
        </w:rPr>
        <w:t xml:space="preserve">. </w:t>
      </w:r>
      <w:r w:rsidR="48272097" w:rsidRPr="3CB1D4A4">
        <w:rPr>
          <w:rFonts w:ascii="Arial" w:eastAsia="Arial" w:hAnsi="Arial" w:cs="Arial"/>
          <w:color w:val="0B0C0C"/>
          <w:sz w:val="24"/>
          <w:szCs w:val="24"/>
        </w:rPr>
        <w:t xml:space="preserve"> </w:t>
      </w:r>
    </w:p>
    <w:p w14:paraId="454AE2CD" w14:textId="319D6029" w:rsidR="3CB1D4A4" w:rsidRDefault="3CB1D4A4" w:rsidP="3CB1D4A4">
      <w:pPr>
        <w:spacing w:line="360" w:lineRule="auto"/>
        <w:outlineLvl w:val="0"/>
        <w:rPr>
          <w:rFonts w:ascii="Arial" w:eastAsia="Arial" w:hAnsi="Arial" w:cs="Arial"/>
          <w:color w:val="0B0C0C"/>
          <w:sz w:val="24"/>
          <w:szCs w:val="24"/>
        </w:rPr>
      </w:pPr>
    </w:p>
    <w:p w14:paraId="46FC058F" w14:textId="5C0DA210" w:rsidR="3CB1D4A4" w:rsidRDefault="3CB1D4A4" w:rsidP="3CB1D4A4">
      <w:pPr>
        <w:spacing w:line="360" w:lineRule="auto"/>
        <w:outlineLvl w:val="0"/>
        <w:rPr>
          <w:rFonts w:ascii="Arial" w:eastAsia="Arial" w:hAnsi="Arial" w:cs="Arial"/>
          <w:color w:val="0B0C0C"/>
          <w:sz w:val="24"/>
          <w:szCs w:val="24"/>
        </w:rPr>
      </w:pPr>
    </w:p>
    <w:p w14:paraId="7B4A9411" w14:textId="77777777" w:rsidR="00D43211" w:rsidRDefault="00D43211" w:rsidP="3CB1D4A4">
      <w:pPr>
        <w:spacing w:line="360" w:lineRule="auto"/>
        <w:outlineLvl w:val="0"/>
        <w:rPr>
          <w:rFonts w:ascii="Arial" w:eastAsia="Arial" w:hAnsi="Arial" w:cs="Arial"/>
          <w:color w:val="0B0C0C"/>
          <w:sz w:val="24"/>
          <w:szCs w:val="24"/>
        </w:rPr>
      </w:pPr>
    </w:p>
    <w:p w14:paraId="3D73938F" w14:textId="1E6FF0AD" w:rsidR="3CB1D4A4" w:rsidRDefault="3CB1D4A4" w:rsidP="3CB1D4A4">
      <w:pPr>
        <w:spacing w:line="360" w:lineRule="auto"/>
        <w:outlineLvl w:val="0"/>
        <w:rPr>
          <w:rFonts w:ascii="Arial" w:eastAsia="Arial" w:hAnsi="Arial" w:cs="Arial"/>
          <w:color w:val="0B0C0C"/>
          <w:sz w:val="24"/>
          <w:szCs w:val="24"/>
        </w:rPr>
      </w:pPr>
    </w:p>
    <w:p w14:paraId="09C3771C" w14:textId="6695C198" w:rsidR="00F16401" w:rsidRDefault="082E4637" w:rsidP="3CB1D4A4">
      <w:pPr>
        <w:pStyle w:val="Heading2"/>
        <w:numPr>
          <w:ilvl w:val="0"/>
          <w:numId w:val="0"/>
        </w:numPr>
        <w:rPr>
          <w:rFonts w:cs="Arial"/>
        </w:rPr>
      </w:pPr>
      <w:bookmarkStart w:id="5" w:name="_Toc448914369"/>
      <w:r w:rsidRPr="3CB1D4A4">
        <w:rPr>
          <w:rFonts w:cs="Arial"/>
        </w:rPr>
        <w:t xml:space="preserve">4. </w:t>
      </w:r>
      <w:r w:rsidR="7494A7F6" w:rsidRPr="3CB1D4A4">
        <w:rPr>
          <w:rFonts w:cs="Arial"/>
        </w:rPr>
        <w:t>Requirements</w:t>
      </w:r>
      <w:bookmarkEnd w:id="5"/>
      <w:r w:rsidR="7494A7F6" w:rsidRPr="3CB1D4A4">
        <w:rPr>
          <w:rFonts w:cs="Arial"/>
        </w:rPr>
        <w:t xml:space="preserve"> </w:t>
      </w:r>
    </w:p>
    <w:p w14:paraId="2CCAE97D" w14:textId="24CB8003" w:rsidR="008E08B8" w:rsidRPr="00784BC7" w:rsidRDefault="31970DBF" w:rsidP="3CB1D4A4">
      <w:pPr>
        <w:pStyle w:val="Heading3"/>
        <w:ind w:left="0" w:firstLine="0"/>
        <w:rPr>
          <w:rFonts w:cs="Arial"/>
          <w:b/>
        </w:rPr>
      </w:pPr>
      <w:r w:rsidRPr="3CB1D4A4">
        <w:rPr>
          <w:rFonts w:cs="Arial"/>
          <w:b/>
        </w:rPr>
        <w:t xml:space="preserve">4.1 </w:t>
      </w:r>
      <w:r w:rsidR="0CF68378" w:rsidRPr="3CB1D4A4">
        <w:rPr>
          <w:rFonts w:cs="Arial"/>
          <w:b/>
        </w:rPr>
        <w:t>Mandatory</w:t>
      </w:r>
      <w:r w:rsidR="1854BE10" w:rsidRPr="3CB1D4A4">
        <w:rPr>
          <w:rFonts w:cs="Arial"/>
          <w:b/>
        </w:rPr>
        <w:t xml:space="preserve"> and </w:t>
      </w:r>
      <w:r w:rsidR="5F741EC9" w:rsidRPr="3CB1D4A4">
        <w:rPr>
          <w:rFonts w:cs="Arial"/>
          <w:b/>
        </w:rPr>
        <w:t>m</w:t>
      </w:r>
      <w:r w:rsidR="1854BE10" w:rsidRPr="3CB1D4A4">
        <w:rPr>
          <w:rFonts w:cs="Arial"/>
          <w:b/>
        </w:rPr>
        <w:t>inimum</w:t>
      </w:r>
      <w:r w:rsidR="0CF68378" w:rsidRPr="3CB1D4A4">
        <w:rPr>
          <w:rFonts w:cs="Arial"/>
          <w:b/>
        </w:rPr>
        <w:t xml:space="preserve"> </w:t>
      </w:r>
      <w:r w:rsidR="6B32F9A1" w:rsidRPr="3CB1D4A4">
        <w:rPr>
          <w:rFonts w:cs="Arial"/>
          <w:b/>
        </w:rPr>
        <w:t>r</w:t>
      </w:r>
      <w:r w:rsidR="0CF68378" w:rsidRPr="3CB1D4A4">
        <w:rPr>
          <w:rFonts w:cs="Arial"/>
          <w:b/>
        </w:rPr>
        <w:t>equirements</w:t>
      </w:r>
    </w:p>
    <w:p w14:paraId="2BD4B05D" w14:textId="76384343" w:rsidR="020E518B" w:rsidRDefault="3AA892A4" w:rsidP="37D9CC23">
      <w:pPr>
        <w:spacing w:line="360" w:lineRule="auto"/>
        <w:rPr>
          <w:rFonts w:ascii="Arial" w:eastAsia="Arial" w:hAnsi="Arial" w:cs="Arial"/>
          <w:sz w:val="24"/>
          <w:szCs w:val="24"/>
        </w:rPr>
      </w:pPr>
      <w:r w:rsidRPr="3CB1D4A4">
        <w:rPr>
          <w:rFonts w:ascii="Arial" w:eastAsia="Arial" w:hAnsi="Arial" w:cs="Arial"/>
          <w:sz w:val="24"/>
          <w:szCs w:val="24"/>
        </w:rPr>
        <w:t xml:space="preserve">4.1.1 </w:t>
      </w:r>
      <w:r w:rsidR="72218FF8" w:rsidRPr="3CB1D4A4">
        <w:rPr>
          <w:rFonts w:ascii="Arial" w:eastAsia="Arial" w:hAnsi="Arial" w:cs="Arial"/>
          <w:sz w:val="24"/>
          <w:szCs w:val="24"/>
        </w:rPr>
        <w:t xml:space="preserve">The </w:t>
      </w:r>
      <w:r w:rsidR="5F609E66" w:rsidRPr="3CB1D4A4">
        <w:rPr>
          <w:rFonts w:ascii="Arial" w:eastAsia="Arial" w:hAnsi="Arial" w:cs="Arial"/>
          <w:sz w:val="24"/>
          <w:szCs w:val="24"/>
        </w:rPr>
        <w:t>supplier</w:t>
      </w:r>
      <w:r w:rsidR="72218FF8" w:rsidRPr="3CB1D4A4">
        <w:rPr>
          <w:rFonts w:ascii="Arial" w:eastAsia="Arial" w:hAnsi="Arial" w:cs="Arial"/>
          <w:sz w:val="24"/>
          <w:szCs w:val="24"/>
        </w:rPr>
        <w:t xml:space="preserve"> will produce the following reports.</w:t>
      </w:r>
      <w:r w:rsidR="1397A228" w:rsidRPr="3CB1D4A4">
        <w:rPr>
          <w:rFonts w:ascii="Arial" w:eastAsia="Arial" w:hAnsi="Arial" w:cs="Arial"/>
          <w:sz w:val="24"/>
          <w:szCs w:val="24"/>
        </w:rPr>
        <w:t xml:space="preserve"> For all reports the supplier must have in place a standard operating procedure </w:t>
      </w:r>
      <w:r w:rsidR="40BC97FA" w:rsidRPr="3CB1D4A4">
        <w:rPr>
          <w:rFonts w:ascii="Arial" w:eastAsia="Arial" w:hAnsi="Arial" w:cs="Arial"/>
          <w:sz w:val="24"/>
          <w:szCs w:val="24"/>
        </w:rPr>
        <w:t>(</w:t>
      </w:r>
      <w:proofErr w:type="spellStart"/>
      <w:r w:rsidR="40BC97FA" w:rsidRPr="3CB1D4A4">
        <w:rPr>
          <w:rFonts w:ascii="Arial" w:eastAsia="Arial" w:hAnsi="Arial" w:cs="Arial"/>
          <w:sz w:val="24"/>
          <w:szCs w:val="24"/>
        </w:rPr>
        <w:t>SoP</w:t>
      </w:r>
      <w:proofErr w:type="spellEnd"/>
      <w:r w:rsidR="40BC97FA" w:rsidRPr="3CB1D4A4">
        <w:rPr>
          <w:rFonts w:ascii="Arial" w:eastAsia="Arial" w:hAnsi="Arial" w:cs="Arial"/>
          <w:sz w:val="24"/>
          <w:szCs w:val="24"/>
        </w:rPr>
        <w:t xml:space="preserve">) </w:t>
      </w:r>
      <w:r w:rsidR="1397A228" w:rsidRPr="3CB1D4A4">
        <w:rPr>
          <w:rFonts w:ascii="Arial" w:eastAsia="Arial" w:hAnsi="Arial" w:cs="Arial"/>
          <w:sz w:val="24"/>
          <w:szCs w:val="24"/>
        </w:rPr>
        <w:t xml:space="preserve">that clearly defines how the reports will be produced and </w:t>
      </w:r>
      <w:r w:rsidR="44A89946" w:rsidRPr="3CB1D4A4">
        <w:rPr>
          <w:rFonts w:ascii="Arial" w:eastAsia="Arial" w:hAnsi="Arial" w:cs="Arial"/>
          <w:sz w:val="24"/>
          <w:szCs w:val="24"/>
        </w:rPr>
        <w:t xml:space="preserve">communicated to the defined groups. The </w:t>
      </w:r>
      <w:proofErr w:type="spellStart"/>
      <w:r w:rsidR="14478FC4" w:rsidRPr="3CB1D4A4">
        <w:rPr>
          <w:rFonts w:ascii="Arial" w:eastAsia="Arial" w:hAnsi="Arial" w:cs="Arial"/>
          <w:sz w:val="24"/>
          <w:szCs w:val="24"/>
        </w:rPr>
        <w:t>SoP</w:t>
      </w:r>
      <w:proofErr w:type="spellEnd"/>
      <w:r w:rsidR="14478FC4" w:rsidRPr="3CB1D4A4">
        <w:rPr>
          <w:rFonts w:ascii="Arial" w:eastAsia="Arial" w:hAnsi="Arial" w:cs="Arial"/>
          <w:sz w:val="24"/>
          <w:szCs w:val="24"/>
        </w:rPr>
        <w:t xml:space="preserve"> should also detail the statistical analysis methodology </w:t>
      </w:r>
      <w:r w:rsidR="09761112" w:rsidRPr="3CB1D4A4">
        <w:rPr>
          <w:rFonts w:ascii="Arial" w:eastAsia="Arial" w:hAnsi="Arial" w:cs="Arial"/>
          <w:sz w:val="24"/>
          <w:szCs w:val="24"/>
        </w:rPr>
        <w:t>and quality checks</w:t>
      </w:r>
      <w:r w:rsidR="14478FC4" w:rsidRPr="3CB1D4A4">
        <w:rPr>
          <w:rFonts w:ascii="Arial" w:eastAsia="Arial" w:hAnsi="Arial" w:cs="Arial"/>
          <w:sz w:val="24"/>
          <w:szCs w:val="24"/>
        </w:rPr>
        <w:t xml:space="preserve">. </w:t>
      </w:r>
    </w:p>
    <w:p w14:paraId="3FC19FC6" w14:textId="317E7FED" w:rsidR="24E4A447" w:rsidRDefault="24E4A447" w:rsidP="24E4A447">
      <w:pPr>
        <w:spacing w:line="360" w:lineRule="auto"/>
        <w:rPr>
          <w:rFonts w:ascii="Arial" w:eastAsia="Arial" w:hAnsi="Arial" w:cs="Arial"/>
          <w:sz w:val="24"/>
          <w:szCs w:val="24"/>
        </w:rPr>
      </w:pPr>
    </w:p>
    <w:p w14:paraId="1691967A" w14:textId="10629A04" w:rsidR="24A4C14E" w:rsidRDefault="7FF9AD44" w:rsidP="24E4A447">
      <w:pPr>
        <w:spacing w:line="360" w:lineRule="auto"/>
        <w:rPr>
          <w:rFonts w:ascii="Arial" w:eastAsia="Arial" w:hAnsi="Arial" w:cs="Arial"/>
          <w:sz w:val="24"/>
          <w:szCs w:val="24"/>
        </w:rPr>
      </w:pPr>
      <w:r w:rsidRPr="18817A4E">
        <w:rPr>
          <w:rFonts w:ascii="Arial" w:eastAsia="Arial" w:hAnsi="Arial" w:cs="Arial"/>
          <w:sz w:val="24"/>
          <w:szCs w:val="24"/>
        </w:rPr>
        <w:t xml:space="preserve">4.1.2 </w:t>
      </w:r>
      <w:r w:rsidR="2DD5683F" w:rsidRPr="18817A4E">
        <w:rPr>
          <w:rFonts w:ascii="Arial" w:eastAsia="Arial" w:hAnsi="Arial" w:cs="Arial"/>
          <w:sz w:val="24"/>
          <w:szCs w:val="24"/>
        </w:rPr>
        <w:t>The supplier will inform SQAS of any delays or problems encountered with producing the reports on time</w:t>
      </w:r>
      <w:r w:rsidR="00945538">
        <w:rPr>
          <w:rFonts w:ascii="Arial" w:eastAsia="Arial" w:hAnsi="Arial" w:cs="Arial"/>
          <w:sz w:val="24"/>
          <w:szCs w:val="24"/>
        </w:rPr>
        <w:t>,</w:t>
      </w:r>
      <w:r w:rsidR="2DD5683F" w:rsidRPr="18817A4E">
        <w:rPr>
          <w:rFonts w:ascii="Arial" w:eastAsia="Arial" w:hAnsi="Arial" w:cs="Arial"/>
          <w:sz w:val="24"/>
          <w:szCs w:val="24"/>
        </w:rPr>
        <w:t xml:space="preserve"> as early as possible.</w:t>
      </w:r>
    </w:p>
    <w:p w14:paraId="092E4084" w14:textId="16721DA7" w:rsidR="24E4A447" w:rsidRDefault="24E4A447" w:rsidP="24E4A447">
      <w:pPr>
        <w:spacing w:line="360" w:lineRule="auto"/>
        <w:rPr>
          <w:rFonts w:ascii="Arial" w:eastAsia="Arial" w:hAnsi="Arial" w:cs="Arial"/>
          <w:sz w:val="24"/>
          <w:szCs w:val="24"/>
        </w:rPr>
      </w:pPr>
    </w:p>
    <w:p w14:paraId="4A0EDCB9" w14:textId="7E2D1730" w:rsidR="6BE970BC" w:rsidRDefault="0C5A9B3A" w:rsidP="24E4A447">
      <w:pPr>
        <w:spacing w:line="360" w:lineRule="auto"/>
        <w:rPr>
          <w:rFonts w:ascii="Arial" w:eastAsia="Arial" w:hAnsi="Arial" w:cs="Arial"/>
          <w:sz w:val="24"/>
          <w:szCs w:val="24"/>
        </w:rPr>
      </w:pPr>
      <w:r w:rsidRPr="3CB1D4A4">
        <w:rPr>
          <w:rFonts w:ascii="Arial" w:eastAsia="Arial" w:hAnsi="Arial" w:cs="Arial"/>
          <w:sz w:val="24"/>
          <w:szCs w:val="24"/>
        </w:rPr>
        <w:t xml:space="preserve">4.1.3 </w:t>
      </w:r>
      <w:r w:rsidR="0164D9E9" w:rsidRPr="3CB1D4A4">
        <w:rPr>
          <w:rFonts w:ascii="Arial" w:eastAsia="Arial" w:hAnsi="Arial" w:cs="Arial"/>
          <w:sz w:val="24"/>
          <w:szCs w:val="24"/>
        </w:rPr>
        <w:t xml:space="preserve">The supplier will demonstrate a move from manual communication processes for example </w:t>
      </w:r>
      <w:r w:rsidR="1411C8E2" w:rsidRPr="3CB1D4A4">
        <w:rPr>
          <w:rFonts w:ascii="Arial" w:eastAsia="Arial" w:hAnsi="Arial" w:cs="Arial"/>
          <w:sz w:val="24"/>
          <w:szCs w:val="24"/>
        </w:rPr>
        <w:t xml:space="preserve">from emails or data submission spread sheets </w:t>
      </w:r>
      <w:r w:rsidR="0164D9E9" w:rsidRPr="3CB1D4A4">
        <w:rPr>
          <w:rFonts w:ascii="Arial" w:eastAsia="Arial" w:hAnsi="Arial" w:cs="Arial"/>
          <w:sz w:val="24"/>
          <w:szCs w:val="24"/>
        </w:rPr>
        <w:t>to more automated processes for example use of a web p</w:t>
      </w:r>
      <w:r w:rsidR="24284033" w:rsidRPr="3CB1D4A4">
        <w:rPr>
          <w:rFonts w:ascii="Arial" w:eastAsia="Arial" w:hAnsi="Arial" w:cs="Arial"/>
          <w:sz w:val="24"/>
          <w:szCs w:val="24"/>
        </w:rPr>
        <w:t xml:space="preserve">ortal or equivalent. </w:t>
      </w:r>
    </w:p>
    <w:p w14:paraId="251C7A1D" w14:textId="2FFE5B76" w:rsidR="24E4A447" w:rsidRDefault="24E4A447" w:rsidP="24E4A447">
      <w:pPr>
        <w:spacing w:line="360" w:lineRule="auto"/>
        <w:rPr>
          <w:rFonts w:ascii="Arial" w:eastAsia="Arial" w:hAnsi="Arial" w:cs="Arial"/>
          <w:sz w:val="24"/>
          <w:szCs w:val="24"/>
        </w:rPr>
      </w:pPr>
    </w:p>
    <w:p w14:paraId="7C4E7549" w14:textId="0A4597F0" w:rsidR="2A8E55EE" w:rsidRDefault="058D1BF2" w:rsidP="24E4A447">
      <w:pPr>
        <w:spacing w:line="360" w:lineRule="auto"/>
        <w:rPr>
          <w:rFonts w:ascii="Arial" w:eastAsia="Arial" w:hAnsi="Arial" w:cs="Arial"/>
          <w:sz w:val="24"/>
          <w:szCs w:val="24"/>
        </w:rPr>
      </w:pPr>
      <w:r w:rsidRPr="3CB1D4A4">
        <w:rPr>
          <w:rFonts w:ascii="Arial" w:eastAsia="Arial" w:hAnsi="Arial" w:cs="Arial"/>
          <w:sz w:val="24"/>
          <w:szCs w:val="24"/>
        </w:rPr>
        <w:t xml:space="preserve">4.1.4 </w:t>
      </w:r>
      <w:r w:rsidR="24284033" w:rsidRPr="3CB1D4A4">
        <w:rPr>
          <w:rFonts w:ascii="Arial" w:eastAsia="Arial" w:hAnsi="Arial" w:cs="Arial"/>
          <w:sz w:val="24"/>
          <w:szCs w:val="24"/>
        </w:rPr>
        <w:t xml:space="preserve">The supplier is expected to support </w:t>
      </w:r>
      <w:r w:rsidR="618C6D43" w:rsidRPr="3CB1D4A4">
        <w:rPr>
          <w:rFonts w:ascii="Arial" w:eastAsia="Arial" w:hAnsi="Arial" w:cs="Arial"/>
          <w:sz w:val="24"/>
          <w:szCs w:val="24"/>
        </w:rPr>
        <w:t xml:space="preserve">the </w:t>
      </w:r>
      <w:r w:rsidR="24284033" w:rsidRPr="3CB1D4A4">
        <w:rPr>
          <w:rFonts w:ascii="Arial" w:eastAsia="Arial" w:hAnsi="Arial" w:cs="Arial"/>
          <w:sz w:val="24"/>
          <w:szCs w:val="24"/>
        </w:rPr>
        <w:t>SQAS in communicating messages to screening laboratories, SSSs and deputies</w:t>
      </w:r>
      <w:r w:rsidR="0DB5A32A" w:rsidRPr="3CB1D4A4">
        <w:rPr>
          <w:rFonts w:ascii="Arial" w:eastAsia="Arial" w:hAnsi="Arial" w:cs="Arial"/>
          <w:sz w:val="24"/>
          <w:szCs w:val="24"/>
        </w:rPr>
        <w:t xml:space="preserve"> on request. </w:t>
      </w:r>
    </w:p>
    <w:p w14:paraId="778AFCBF" w14:textId="0635366E" w:rsidR="3CB1D4A4" w:rsidRDefault="3CB1D4A4" w:rsidP="3CB1D4A4">
      <w:pPr>
        <w:spacing w:line="360" w:lineRule="auto"/>
        <w:rPr>
          <w:rFonts w:ascii="Arial" w:eastAsia="Arial" w:hAnsi="Arial" w:cs="Arial"/>
          <w:b/>
          <w:bCs/>
          <w:sz w:val="24"/>
          <w:szCs w:val="24"/>
        </w:rPr>
      </w:pPr>
    </w:p>
    <w:p w14:paraId="4726C646" w14:textId="05FBD5BF" w:rsidR="3CB1D4A4" w:rsidRDefault="3CB1D4A4" w:rsidP="3CB1D4A4">
      <w:pPr>
        <w:spacing w:line="360" w:lineRule="auto"/>
        <w:rPr>
          <w:rFonts w:ascii="Arial" w:eastAsia="Arial" w:hAnsi="Arial" w:cs="Arial"/>
          <w:b/>
          <w:bCs/>
          <w:sz w:val="24"/>
          <w:szCs w:val="24"/>
        </w:rPr>
      </w:pPr>
    </w:p>
    <w:p w14:paraId="4E6FE359" w14:textId="00389692" w:rsidR="4DFF9A0D" w:rsidRDefault="4DFF9A0D" w:rsidP="18817A4E">
      <w:pPr>
        <w:spacing w:line="360" w:lineRule="auto"/>
        <w:rPr>
          <w:rFonts w:ascii="Arial" w:eastAsia="Arial" w:hAnsi="Arial" w:cs="Arial"/>
          <w:b/>
          <w:bCs/>
          <w:sz w:val="24"/>
          <w:szCs w:val="24"/>
        </w:rPr>
      </w:pPr>
      <w:r w:rsidRPr="18817A4E">
        <w:rPr>
          <w:rFonts w:ascii="Arial" w:eastAsia="Arial" w:hAnsi="Arial" w:cs="Arial"/>
          <w:b/>
          <w:bCs/>
          <w:sz w:val="24"/>
          <w:szCs w:val="24"/>
        </w:rPr>
        <w:t>4.</w:t>
      </w:r>
      <w:r w:rsidR="3D6065DC" w:rsidRPr="18817A4E">
        <w:rPr>
          <w:rFonts w:ascii="Arial" w:eastAsia="Arial" w:hAnsi="Arial" w:cs="Arial"/>
          <w:b/>
          <w:bCs/>
          <w:sz w:val="24"/>
          <w:szCs w:val="24"/>
        </w:rPr>
        <w:t xml:space="preserve">2 </w:t>
      </w:r>
      <w:r w:rsidR="17DB00DC" w:rsidRPr="18817A4E">
        <w:rPr>
          <w:rFonts w:ascii="Arial" w:eastAsia="Arial" w:hAnsi="Arial" w:cs="Arial"/>
          <w:b/>
          <w:bCs/>
          <w:sz w:val="24"/>
          <w:szCs w:val="24"/>
        </w:rPr>
        <w:t>Reports</w:t>
      </w:r>
    </w:p>
    <w:p w14:paraId="44CFE566" w14:textId="32A4902E" w:rsidR="00ED0EF3" w:rsidRPr="00153BAD" w:rsidRDefault="1F0051CC" w:rsidP="37D9CC23">
      <w:pPr>
        <w:spacing w:line="360" w:lineRule="auto"/>
        <w:rPr>
          <w:rFonts w:ascii="Arial" w:hAnsi="Arial" w:cs="Arial"/>
          <w:b/>
          <w:bCs/>
          <w:sz w:val="24"/>
          <w:szCs w:val="24"/>
        </w:rPr>
      </w:pPr>
      <w:r w:rsidRPr="18817A4E">
        <w:rPr>
          <w:rFonts w:ascii="Arial" w:hAnsi="Arial" w:cs="Arial"/>
          <w:b/>
          <w:bCs/>
          <w:sz w:val="24"/>
          <w:szCs w:val="24"/>
        </w:rPr>
        <w:t xml:space="preserve">Reporting on </w:t>
      </w:r>
      <w:r w:rsidR="27CC5F33" w:rsidRPr="18817A4E">
        <w:rPr>
          <w:rFonts w:ascii="Arial" w:hAnsi="Arial" w:cs="Arial"/>
          <w:b/>
          <w:bCs/>
          <w:sz w:val="24"/>
          <w:szCs w:val="24"/>
        </w:rPr>
        <w:t xml:space="preserve">screening </w:t>
      </w:r>
      <w:r w:rsidRPr="18817A4E">
        <w:rPr>
          <w:rFonts w:ascii="Arial" w:hAnsi="Arial" w:cs="Arial"/>
          <w:b/>
          <w:bCs/>
          <w:sz w:val="24"/>
          <w:szCs w:val="24"/>
        </w:rPr>
        <w:t>performance of laboratories</w:t>
      </w:r>
    </w:p>
    <w:p w14:paraId="76A052C4" w14:textId="6C491A89" w:rsidR="00ED0EF3" w:rsidRPr="00153BAD" w:rsidRDefault="337A7CA4" w:rsidP="37D9CC23">
      <w:pPr>
        <w:spacing w:line="360" w:lineRule="auto"/>
        <w:rPr>
          <w:rFonts w:ascii="Arial" w:eastAsia="Arial" w:hAnsi="Arial" w:cs="Arial"/>
          <w:color w:val="0B0C0C"/>
          <w:sz w:val="24"/>
          <w:szCs w:val="24"/>
        </w:rPr>
      </w:pPr>
      <w:r w:rsidRPr="3CB1D4A4">
        <w:rPr>
          <w:rFonts w:ascii="Arial" w:hAnsi="Arial" w:cs="Arial"/>
          <w:sz w:val="24"/>
          <w:szCs w:val="24"/>
        </w:rPr>
        <w:t xml:space="preserve">Two types of </w:t>
      </w:r>
      <w:r w:rsidR="603E705A" w:rsidRPr="3CB1D4A4">
        <w:rPr>
          <w:rFonts w:ascii="Arial" w:hAnsi="Arial" w:cs="Arial"/>
          <w:sz w:val="24"/>
          <w:szCs w:val="24"/>
        </w:rPr>
        <w:t xml:space="preserve">laboratory </w:t>
      </w:r>
      <w:r w:rsidR="7B7DBD67" w:rsidRPr="3CB1D4A4">
        <w:rPr>
          <w:rFonts w:ascii="Arial" w:hAnsi="Arial" w:cs="Arial"/>
          <w:sz w:val="24"/>
          <w:szCs w:val="24"/>
        </w:rPr>
        <w:t>r</w:t>
      </w:r>
      <w:r w:rsidRPr="3CB1D4A4">
        <w:rPr>
          <w:rFonts w:ascii="Arial" w:hAnsi="Arial" w:cs="Arial"/>
          <w:sz w:val="24"/>
          <w:szCs w:val="24"/>
        </w:rPr>
        <w:t xml:space="preserve">eports will be produced. </w:t>
      </w:r>
      <w:r w:rsidR="68CDCC2A" w:rsidRPr="3CB1D4A4">
        <w:rPr>
          <w:rFonts w:ascii="Arial" w:hAnsi="Arial" w:cs="Arial"/>
          <w:sz w:val="24"/>
          <w:szCs w:val="24"/>
        </w:rPr>
        <w:t xml:space="preserve">Two reports are required for each laboratory every six </w:t>
      </w:r>
      <w:r w:rsidR="009F0A6A" w:rsidRPr="3CB1D4A4">
        <w:rPr>
          <w:rFonts w:ascii="Arial" w:hAnsi="Arial" w:cs="Arial"/>
          <w:sz w:val="24"/>
          <w:szCs w:val="24"/>
        </w:rPr>
        <w:t>months:</w:t>
      </w:r>
      <w:r w:rsidR="68CDCC2A" w:rsidRPr="3CB1D4A4">
        <w:rPr>
          <w:rFonts w:ascii="Arial" w:hAnsi="Arial" w:cs="Arial"/>
          <w:sz w:val="24"/>
          <w:szCs w:val="24"/>
        </w:rPr>
        <w:t xml:space="preserve"> a detailed laboratory/network report and a summary laboratory/network report.</w:t>
      </w:r>
    </w:p>
    <w:p w14:paraId="0EFC2E50" w14:textId="5B2A4F26" w:rsidR="5947AA40" w:rsidRDefault="1250DB73" w:rsidP="3CB1D4A4">
      <w:pPr>
        <w:spacing w:line="360" w:lineRule="auto"/>
        <w:rPr>
          <w:rFonts w:ascii="Arial" w:eastAsia="Arial" w:hAnsi="Arial" w:cs="Arial"/>
          <w:b/>
          <w:bCs/>
          <w:sz w:val="24"/>
          <w:szCs w:val="24"/>
        </w:rPr>
      </w:pPr>
      <w:r w:rsidRPr="3CB1D4A4">
        <w:rPr>
          <w:rFonts w:ascii="Arial" w:eastAsia="Arial" w:hAnsi="Arial" w:cs="Arial"/>
          <w:color w:val="0B0C0C"/>
          <w:sz w:val="24"/>
          <w:szCs w:val="24"/>
        </w:rPr>
        <w:t>In addition, one detailed laboratory report and one summary</w:t>
      </w:r>
      <w:r w:rsidR="1951649F" w:rsidRPr="3CB1D4A4">
        <w:rPr>
          <w:rFonts w:ascii="Arial" w:eastAsia="Arial" w:hAnsi="Arial" w:cs="Arial"/>
          <w:color w:val="0B0C0C"/>
          <w:sz w:val="24"/>
          <w:szCs w:val="24"/>
        </w:rPr>
        <w:t xml:space="preserve"> laboratory </w:t>
      </w:r>
      <w:r w:rsidRPr="3CB1D4A4">
        <w:rPr>
          <w:rFonts w:ascii="Arial" w:eastAsia="Arial" w:hAnsi="Arial" w:cs="Arial"/>
          <w:color w:val="0B0C0C"/>
          <w:sz w:val="24"/>
          <w:szCs w:val="24"/>
        </w:rPr>
        <w:t>will be produced for Scotland and for Wales</w:t>
      </w:r>
      <w:r w:rsidR="17C14E42" w:rsidRPr="3CB1D4A4">
        <w:rPr>
          <w:rFonts w:ascii="Arial" w:eastAsia="Arial" w:hAnsi="Arial" w:cs="Arial"/>
          <w:color w:val="0B0C0C"/>
          <w:sz w:val="24"/>
          <w:szCs w:val="24"/>
        </w:rPr>
        <w:t xml:space="preserve"> each year.</w:t>
      </w:r>
      <w:r w:rsidR="6830CDE8" w:rsidRPr="3CB1D4A4">
        <w:rPr>
          <w:rFonts w:ascii="Arial" w:eastAsia="Arial" w:hAnsi="Arial" w:cs="Arial"/>
          <w:color w:val="0B0C0C"/>
          <w:sz w:val="24"/>
          <w:szCs w:val="24"/>
        </w:rPr>
        <w:t xml:space="preserve"> </w:t>
      </w:r>
    </w:p>
    <w:p w14:paraId="3CEFB629" w14:textId="6E42987E" w:rsidR="5947AA40" w:rsidRDefault="5947AA40" w:rsidP="3CB1D4A4">
      <w:pPr>
        <w:spacing w:line="360" w:lineRule="auto"/>
        <w:rPr>
          <w:rFonts w:ascii="Arial" w:eastAsia="Arial" w:hAnsi="Arial" w:cs="Arial"/>
          <w:b/>
          <w:bCs/>
          <w:sz w:val="24"/>
          <w:szCs w:val="24"/>
        </w:rPr>
      </w:pPr>
    </w:p>
    <w:p w14:paraId="33161691" w14:textId="468E1972" w:rsidR="5947AA40" w:rsidRDefault="1462C55D" w:rsidP="37D9CC23">
      <w:pPr>
        <w:spacing w:line="360" w:lineRule="auto"/>
        <w:rPr>
          <w:rFonts w:ascii="Arial" w:eastAsia="Arial" w:hAnsi="Arial" w:cs="Arial"/>
          <w:b/>
          <w:bCs/>
          <w:sz w:val="24"/>
          <w:szCs w:val="24"/>
        </w:rPr>
      </w:pPr>
      <w:r w:rsidRPr="3CB1D4A4">
        <w:rPr>
          <w:rFonts w:ascii="Arial" w:eastAsia="Arial" w:hAnsi="Arial" w:cs="Arial"/>
          <w:b/>
          <w:bCs/>
          <w:sz w:val="24"/>
          <w:szCs w:val="24"/>
        </w:rPr>
        <w:t>Report 1</w:t>
      </w:r>
    </w:p>
    <w:p w14:paraId="02817988" w14:textId="46DA04ED" w:rsidR="5947AA40" w:rsidRDefault="5947AA40" w:rsidP="37D9CC23">
      <w:pPr>
        <w:spacing w:line="360" w:lineRule="auto"/>
        <w:rPr>
          <w:rFonts w:ascii="Arial" w:eastAsia="Arial" w:hAnsi="Arial" w:cs="Arial"/>
          <w:sz w:val="24"/>
          <w:szCs w:val="24"/>
        </w:rPr>
      </w:pPr>
      <w:r w:rsidRPr="3CB1D4A4">
        <w:rPr>
          <w:rFonts w:ascii="Arial" w:eastAsia="Arial" w:hAnsi="Arial" w:cs="Arial"/>
          <w:sz w:val="24"/>
          <w:szCs w:val="24"/>
        </w:rPr>
        <w:t xml:space="preserve">Report 1 is a detailed report for the screening laboratory and contains information on:  </w:t>
      </w:r>
    </w:p>
    <w:p w14:paraId="69675F1A" w14:textId="5985F80E" w:rsidR="5947AA40" w:rsidRDefault="5947AA40" w:rsidP="37D9CC23">
      <w:pPr>
        <w:pStyle w:val="ListParagraph"/>
        <w:numPr>
          <w:ilvl w:val="0"/>
          <w:numId w:val="24"/>
        </w:numPr>
        <w:spacing w:line="360" w:lineRule="auto"/>
        <w:rPr>
          <w:rFonts w:ascii="Arial" w:eastAsia="Arial" w:hAnsi="Arial" w:cs="Arial"/>
          <w:color w:val="0B0C0C"/>
          <w:sz w:val="24"/>
          <w:szCs w:val="24"/>
        </w:rPr>
      </w:pPr>
      <w:r w:rsidRPr="37D9CC23">
        <w:rPr>
          <w:rFonts w:ascii="Arial" w:eastAsia="Arial" w:hAnsi="Arial" w:cs="Arial"/>
          <w:color w:val="0B0C0C"/>
          <w:sz w:val="24"/>
          <w:szCs w:val="24"/>
        </w:rPr>
        <w:t>summary statistics on the demographic information of the population screened</w:t>
      </w:r>
    </w:p>
    <w:p w14:paraId="0C58A64F" w14:textId="49571B53" w:rsidR="5947AA40" w:rsidRDefault="5947AA40" w:rsidP="37D9CC23">
      <w:pPr>
        <w:pStyle w:val="ListParagraph"/>
        <w:numPr>
          <w:ilvl w:val="0"/>
          <w:numId w:val="24"/>
        </w:numPr>
        <w:shd w:val="clear" w:color="auto" w:fill="FFFFFF" w:themeFill="background1"/>
        <w:spacing w:after="75" w:line="360" w:lineRule="auto"/>
        <w:ind w:right="-20"/>
        <w:rPr>
          <w:rFonts w:ascii="Arial" w:eastAsia="Arial" w:hAnsi="Arial" w:cs="Arial"/>
          <w:color w:val="0B0C0C"/>
          <w:sz w:val="24"/>
          <w:szCs w:val="24"/>
        </w:rPr>
      </w:pPr>
      <w:r w:rsidRPr="37D9CC23">
        <w:rPr>
          <w:rFonts w:ascii="Arial" w:eastAsia="Arial" w:hAnsi="Arial" w:cs="Arial"/>
          <w:color w:val="0B0C0C"/>
          <w:sz w:val="24"/>
          <w:szCs w:val="24"/>
        </w:rPr>
        <w:t>estimated standardised screen positive rates (SPR) for each test provided</w:t>
      </w:r>
    </w:p>
    <w:p w14:paraId="3277EB9E" w14:textId="3E2F3ECE" w:rsidR="5947AA40" w:rsidRDefault="5947AA40" w:rsidP="37D9CC23">
      <w:pPr>
        <w:pStyle w:val="ListParagraph"/>
        <w:numPr>
          <w:ilvl w:val="0"/>
          <w:numId w:val="24"/>
        </w:numPr>
        <w:shd w:val="clear" w:color="auto" w:fill="FFFFFF" w:themeFill="background1"/>
        <w:spacing w:after="75" w:line="360" w:lineRule="auto"/>
        <w:ind w:right="-20"/>
        <w:rPr>
          <w:rFonts w:ascii="Arial" w:eastAsia="Arial" w:hAnsi="Arial" w:cs="Arial"/>
          <w:color w:val="0B0C0C"/>
          <w:sz w:val="24"/>
          <w:szCs w:val="24"/>
        </w:rPr>
      </w:pPr>
      <w:r w:rsidRPr="37D9CC23">
        <w:rPr>
          <w:rFonts w:ascii="Arial" w:eastAsia="Arial" w:hAnsi="Arial" w:cs="Arial"/>
          <w:color w:val="0B0C0C"/>
          <w:sz w:val="24"/>
          <w:szCs w:val="24"/>
        </w:rPr>
        <w:t>details of each biochemical marker used by the laboratory</w:t>
      </w:r>
    </w:p>
    <w:p w14:paraId="72A36488" w14:textId="01FAF426" w:rsidR="5947AA40" w:rsidRDefault="5947AA40" w:rsidP="37D9CC23">
      <w:pPr>
        <w:pStyle w:val="ListParagraph"/>
        <w:numPr>
          <w:ilvl w:val="0"/>
          <w:numId w:val="24"/>
        </w:numPr>
        <w:shd w:val="clear" w:color="auto" w:fill="FFFFFF" w:themeFill="background1"/>
        <w:spacing w:after="75" w:line="360" w:lineRule="auto"/>
        <w:ind w:right="-20"/>
        <w:rPr>
          <w:rFonts w:ascii="Arial" w:eastAsia="Arial" w:hAnsi="Arial" w:cs="Arial"/>
          <w:color w:val="0B0C0C"/>
          <w:sz w:val="24"/>
          <w:szCs w:val="24"/>
        </w:rPr>
      </w:pPr>
      <w:r w:rsidRPr="37D9CC23">
        <w:rPr>
          <w:rFonts w:ascii="Arial" w:eastAsia="Arial" w:hAnsi="Arial" w:cs="Arial"/>
          <w:color w:val="0B0C0C"/>
          <w:sz w:val="24"/>
          <w:szCs w:val="24"/>
        </w:rPr>
        <w:t>a summary of the ultrasound data from the ultrasound department(s) that the laboratory provides a service for</w:t>
      </w:r>
    </w:p>
    <w:p w14:paraId="545202F4" w14:textId="507B7A85" w:rsidR="5947AA40" w:rsidRDefault="5947AA40" w:rsidP="3CB1D4A4">
      <w:pPr>
        <w:pStyle w:val="ListParagraph"/>
        <w:numPr>
          <w:ilvl w:val="0"/>
          <w:numId w:val="24"/>
        </w:numPr>
        <w:shd w:val="clear" w:color="auto" w:fill="FFFFFF" w:themeFill="background1"/>
        <w:spacing w:after="75" w:line="360" w:lineRule="auto"/>
        <w:ind w:right="-20"/>
        <w:rPr>
          <w:rFonts w:ascii="Arial" w:hAnsi="Arial" w:cs="Arial"/>
          <w:sz w:val="24"/>
          <w:szCs w:val="24"/>
        </w:rPr>
      </w:pPr>
      <w:r w:rsidRPr="3CB1D4A4">
        <w:rPr>
          <w:rFonts w:ascii="Arial" w:eastAsia="Arial" w:hAnsi="Arial" w:cs="Arial"/>
          <w:color w:val="0B0C0C"/>
          <w:sz w:val="24"/>
          <w:szCs w:val="24"/>
        </w:rPr>
        <w:t xml:space="preserve">parameter estimates for log </w:t>
      </w:r>
      <w:r w:rsidR="00690D31">
        <w:rPr>
          <w:rFonts w:ascii="Arial" w:eastAsia="Arial" w:hAnsi="Arial" w:cs="Arial"/>
          <w:color w:val="0B0C0C"/>
          <w:sz w:val="24"/>
          <w:szCs w:val="24"/>
        </w:rPr>
        <w:t>Multiple of Medians (</w:t>
      </w:r>
      <w:r w:rsidRPr="3CB1D4A4">
        <w:rPr>
          <w:rFonts w:ascii="Arial" w:eastAsia="Arial" w:hAnsi="Arial" w:cs="Arial"/>
          <w:color w:val="0B0C0C"/>
          <w:sz w:val="24"/>
          <w:szCs w:val="24"/>
        </w:rPr>
        <w:t>MoM</w:t>
      </w:r>
      <w:r w:rsidR="00690D31">
        <w:rPr>
          <w:rFonts w:ascii="Arial" w:eastAsia="Arial" w:hAnsi="Arial" w:cs="Arial"/>
          <w:color w:val="0B0C0C"/>
          <w:sz w:val="24"/>
          <w:szCs w:val="24"/>
        </w:rPr>
        <w:t>)</w:t>
      </w:r>
      <w:r w:rsidRPr="3CB1D4A4">
        <w:rPr>
          <w:rFonts w:ascii="Arial" w:eastAsia="Arial" w:hAnsi="Arial" w:cs="Arial"/>
          <w:color w:val="0B0C0C"/>
          <w:sz w:val="24"/>
          <w:szCs w:val="24"/>
        </w:rPr>
        <w:t xml:space="preserve"> values from samples</w:t>
      </w:r>
      <w:r w:rsidR="028F1C85" w:rsidRPr="3CB1D4A4">
        <w:rPr>
          <w:rFonts w:ascii="Arial" w:eastAsia="Arial" w:hAnsi="Arial" w:cs="Arial"/>
          <w:color w:val="0B0C0C"/>
          <w:sz w:val="24"/>
          <w:szCs w:val="24"/>
        </w:rPr>
        <w:t>.</w:t>
      </w:r>
    </w:p>
    <w:p w14:paraId="04C82838" w14:textId="53123148" w:rsidR="37D9CC23" w:rsidRDefault="37D9CC23" w:rsidP="37D9CC23">
      <w:pPr>
        <w:shd w:val="clear" w:color="auto" w:fill="FFFFFF" w:themeFill="background1"/>
        <w:spacing w:after="75" w:line="360" w:lineRule="auto"/>
        <w:ind w:right="-20"/>
        <w:rPr>
          <w:rFonts w:ascii="Arial" w:eastAsia="Arial" w:hAnsi="Arial" w:cs="Arial"/>
          <w:color w:val="0B0C0C"/>
          <w:sz w:val="24"/>
          <w:szCs w:val="24"/>
        </w:rPr>
      </w:pPr>
    </w:p>
    <w:p w14:paraId="21FC4B46" w14:textId="27FDD056" w:rsidR="5947AA40" w:rsidRDefault="1462C55D" w:rsidP="37D9CC23">
      <w:pPr>
        <w:shd w:val="clear" w:color="auto" w:fill="FFFFFF" w:themeFill="background1"/>
        <w:spacing w:after="75" w:line="360" w:lineRule="auto"/>
        <w:ind w:right="-20"/>
        <w:rPr>
          <w:rFonts w:ascii="Arial" w:eastAsia="Arial" w:hAnsi="Arial" w:cs="Arial"/>
          <w:b/>
          <w:bCs/>
          <w:color w:val="0B0C0C"/>
          <w:sz w:val="24"/>
          <w:szCs w:val="24"/>
        </w:rPr>
      </w:pPr>
      <w:r w:rsidRPr="18817A4E">
        <w:rPr>
          <w:rFonts w:ascii="Arial" w:eastAsia="Arial" w:hAnsi="Arial" w:cs="Arial"/>
          <w:b/>
          <w:bCs/>
          <w:color w:val="0B0C0C"/>
          <w:sz w:val="24"/>
          <w:szCs w:val="24"/>
        </w:rPr>
        <w:t>Report 2</w:t>
      </w:r>
    </w:p>
    <w:p w14:paraId="6A077576" w14:textId="0D1A1985" w:rsidR="5947AA40" w:rsidRDefault="5947AA40" w:rsidP="37D9CC23">
      <w:pPr>
        <w:spacing w:line="360" w:lineRule="auto"/>
        <w:rPr>
          <w:rFonts w:ascii="Arial" w:hAnsi="Arial" w:cs="Arial"/>
          <w:sz w:val="24"/>
          <w:szCs w:val="24"/>
        </w:rPr>
      </w:pPr>
      <w:r w:rsidRPr="3CB1D4A4">
        <w:rPr>
          <w:rFonts w:ascii="Arial" w:hAnsi="Arial" w:cs="Arial"/>
          <w:sz w:val="24"/>
          <w:szCs w:val="24"/>
        </w:rPr>
        <w:t>Report 2 is a summary report which outlines the following:</w:t>
      </w:r>
    </w:p>
    <w:p w14:paraId="22B046C9" w14:textId="3EC8A823" w:rsidR="5947AA40" w:rsidRDefault="752A4907" w:rsidP="37D9CC23">
      <w:pPr>
        <w:pStyle w:val="ListParagraph"/>
        <w:numPr>
          <w:ilvl w:val="0"/>
          <w:numId w:val="16"/>
        </w:numPr>
        <w:spacing w:line="360" w:lineRule="auto"/>
        <w:contextualSpacing/>
        <w:rPr>
          <w:rFonts w:ascii="Arial" w:hAnsi="Arial" w:cs="Arial"/>
          <w:sz w:val="24"/>
          <w:szCs w:val="24"/>
        </w:rPr>
      </w:pPr>
      <w:r w:rsidRPr="18817A4E">
        <w:rPr>
          <w:rFonts w:ascii="Arial" w:hAnsi="Arial" w:cs="Arial"/>
          <w:sz w:val="24"/>
          <w:szCs w:val="24"/>
        </w:rPr>
        <w:t>s</w:t>
      </w:r>
      <w:r w:rsidR="1462C55D" w:rsidRPr="18817A4E">
        <w:rPr>
          <w:rFonts w:ascii="Arial" w:hAnsi="Arial" w:cs="Arial"/>
          <w:sz w:val="24"/>
          <w:szCs w:val="24"/>
        </w:rPr>
        <w:t>creening test(s) provided</w:t>
      </w:r>
    </w:p>
    <w:p w14:paraId="6708176A" w14:textId="4D33ECD9" w:rsidR="5947AA40" w:rsidRDefault="58C39CA0" w:rsidP="37D9CC23">
      <w:pPr>
        <w:pStyle w:val="ListParagraph"/>
        <w:numPr>
          <w:ilvl w:val="0"/>
          <w:numId w:val="16"/>
        </w:numPr>
        <w:spacing w:line="360" w:lineRule="auto"/>
        <w:contextualSpacing/>
        <w:rPr>
          <w:rFonts w:ascii="Arial" w:hAnsi="Arial" w:cs="Arial"/>
          <w:sz w:val="24"/>
          <w:szCs w:val="24"/>
        </w:rPr>
      </w:pPr>
      <w:r w:rsidRPr="18817A4E">
        <w:rPr>
          <w:rFonts w:ascii="Arial" w:hAnsi="Arial" w:cs="Arial"/>
          <w:sz w:val="24"/>
          <w:szCs w:val="24"/>
        </w:rPr>
        <w:t>s</w:t>
      </w:r>
      <w:r w:rsidR="1462C55D" w:rsidRPr="18817A4E">
        <w:rPr>
          <w:rFonts w:ascii="Arial" w:hAnsi="Arial" w:cs="Arial"/>
          <w:sz w:val="24"/>
          <w:szCs w:val="24"/>
        </w:rPr>
        <w:t>oftware and equipment used for each screening strategy</w:t>
      </w:r>
    </w:p>
    <w:p w14:paraId="653E8838" w14:textId="101A155E" w:rsidR="5947AA40" w:rsidRDefault="67785D6B" w:rsidP="37D9CC23">
      <w:pPr>
        <w:pStyle w:val="ListParagraph"/>
        <w:numPr>
          <w:ilvl w:val="0"/>
          <w:numId w:val="16"/>
        </w:numPr>
        <w:spacing w:line="360" w:lineRule="auto"/>
        <w:contextualSpacing/>
        <w:rPr>
          <w:rFonts w:ascii="Arial" w:hAnsi="Arial" w:cs="Arial"/>
          <w:sz w:val="24"/>
          <w:szCs w:val="24"/>
        </w:rPr>
      </w:pPr>
      <w:r w:rsidRPr="18817A4E">
        <w:rPr>
          <w:rFonts w:ascii="Arial" w:hAnsi="Arial" w:cs="Arial"/>
          <w:sz w:val="24"/>
          <w:szCs w:val="24"/>
        </w:rPr>
        <w:t>l</w:t>
      </w:r>
      <w:r w:rsidR="1462C55D" w:rsidRPr="18817A4E">
        <w:rPr>
          <w:rFonts w:ascii="Arial" w:hAnsi="Arial" w:cs="Arial"/>
          <w:sz w:val="24"/>
          <w:szCs w:val="24"/>
        </w:rPr>
        <w:t>aboratory/network throughput for each screening strategy</w:t>
      </w:r>
    </w:p>
    <w:p w14:paraId="3BB99F60" w14:textId="7E7D714D" w:rsidR="5947AA40" w:rsidRDefault="1F6BFB77" w:rsidP="37D9CC23">
      <w:pPr>
        <w:pStyle w:val="ListParagraph"/>
        <w:numPr>
          <w:ilvl w:val="0"/>
          <w:numId w:val="16"/>
        </w:numPr>
        <w:spacing w:line="360" w:lineRule="auto"/>
        <w:contextualSpacing/>
        <w:rPr>
          <w:rFonts w:ascii="Arial" w:hAnsi="Arial" w:cs="Arial"/>
          <w:sz w:val="24"/>
          <w:szCs w:val="24"/>
        </w:rPr>
      </w:pPr>
      <w:r w:rsidRPr="18817A4E">
        <w:rPr>
          <w:rFonts w:ascii="Arial" w:hAnsi="Arial" w:cs="Arial"/>
          <w:sz w:val="24"/>
          <w:szCs w:val="24"/>
        </w:rPr>
        <w:t>e</w:t>
      </w:r>
      <w:r w:rsidR="1462C55D" w:rsidRPr="18817A4E">
        <w:rPr>
          <w:rFonts w:ascii="Arial" w:hAnsi="Arial" w:cs="Arial"/>
          <w:sz w:val="24"/>
          <w:szCs w:val="24"/>
        </w:rPr>
        <w:t>stimated annual number of pregnancies screened with each test</w:t>
      </w:r>
    </w:p>
    <w:p w14:paraId="5E3CBE9C" w14:textId="1898E23F" w:rsidR="5947AA40" w:rsidRDefault="1462C55D" w:rsidP="37D9CC23">
      <w:pPr>
        <w:pStyle w:val="ListParagraph"/>
        <w:numPr>
          <w:ilvl w:val="0"/>
          <w:numId w:val="16"/>
        </w:numPr>
        <w:spacing w:line="360" w:lineRule="auto"/>
        <w:contextualSpacing/>
        <w:rPr>
          <w:rFonts w:ascii="Arial" w:hAnsi="Arial" w:cs="Arial"/>
          <w:sz w:val="24"/>
          <w:szCs w:val="24"/>
        </w:rPr>
      </w:pPr>
      <w:r w:rsidRPr="18817A4E">
        <w:rPr>
          <w:rFonts w:ascii="Arial" w:hAnsi="Arial" w:cs="Arial"/>
          <w:sz w:val="24"/>
          <w:szCs w:val="24"/>
        </w:rPr>
        <w:t xml:space="preserve">modelled screening performance </w:t>
      </w:r>
      <w:r w:rsidR="1A2344AA" w:rsidRPr="18817A4E">
        <w:rPr>
          <w:rFonts w:ascii="Arial" w:hAnsi="Arial" w:cs="Arial"/>
          <w:sz w:val="24"/>
          <w:szCs w:val="24"/>
        </w:rPr>
        <w:t xml:space="preserve">- </w:t>
      </w:r>
      <w:r w:rsidRPr="18817A4E">
        <w:rPr>
          <w:rFonts w:ascii="Arial" w:hAnsi="Arial" w:cs="Arial"/>
          <w:sz w:val="24"/>
          <w:szCs w:val="24"/>
        </w:rPr>
        <w:t>detection rate(s) and SPRs</w:t>
      </w:r>
    </w:p>
    <w:p w14:paraId="6E6463EC" w14:textId="4C120392" w:rsidR="5947AA40" w:rsidRDefault="0AD298E9" w:rsidP="37D9CC23">
      <w:pPr>
        <w:pStyle w:val="ListParagraph"/>
        <w:numPr>
          <w:ilvl w:val="0"/>
          <w:numId w:val="16"/>
        </w:numPr>
        <w:spacing w:line="360" w:lineRule="auto"/>
        <w:contextualSpacing/>
        <w:rPr>
          <w:rFonts w:ascii="Arial" w:hAnsi="Arial" w:cs="Arial"/>
          <w:sz w:val="24"/>
          <w:szCs w:val="24"/>
        </w:rPr>
      </w:pPr>
      <w:r w:rsidRPr="18817A4E">
        <w:rPr>
          <w:rFonts w:ascii="Arial" w:hAnsi="Arial" w:cs="Arial"/>
          <w:sz w:val="24"/>
          <w:szCs w:val="24"/>
        </w:rPr>
        <w:t>s</w:t>
      </w:r>
      <w:r w:rsidR="1462C55D" w:rsidRPr="18817A4E">
        <w:rPr>
          <w:rFonts w:ascii="Arial" w:hAnsi="Arial" w:cs="Arial"/>
          <w:sz w:val="24"/>
          <w:szCs w:val="24"/>
        </w:rPr>
        <w:t xml:space="preserve">tandardised laboratory SPR for each test for the current cycle and </w:t>
      </w:r>
      <w:r w:rsidR="54B50595" w:rsidRPr="18817A4E">
        <w:rPr>
          <w:rFonts w:ascii="Arial" w:hAnsi="Arial" w:cs="Arial"/>
          <w:sz w:val="24"/>
          <w:szCs w:val="24"/>
        </w:rPr>
        <w:t xml:space="preserve">the </w:t>
      </w:r>
      <w:r w:rsidR="1462C55D" w:rsidRPr="18817A4E">
        <w:rPr>
          <w:rFonts w:ascii="Arial" w:hAnsi="Arial" w:cs="Arial"/>
          <w:sz w:val="24"/>
          <w:szCs w:val="24"/>
        </w:rPr>
        <w:t>last three previous cycles</w:t>
      </w:r>
    </w:p>
    <w:p w14:paraId="749C1086" w14:textId="548DAF22" w:rsidR="5947AA40" w:rsidRDefault="2D18C4C1" w:rsidP="37D9CC23">
      <w:pPr>
        <w:pStyle w:val="ListParagraph"/>
        <w:numPr>
          <w:ilvl w:val="0"/>
          <w:numId w:val="16"/>
        </w:numPr>
        <w:spacing w:line="360" w:lineRule="auto"/>
        <w:contextualSpacing/>
        <w:rPr>
          <w:rFonts w:ascii="Arial" w:hAnsi="Arial" w:cs="Arial"/>
          <w:sz w:val="24"/>
          <w:szCs w:val="24"/>
        </w:rPr>
      </w:pPr>
      <w:r w:rsidRPr="18817A4E">
        <w:rPr>
          <w:rFonts w:ascii="Arial" w:hAnsi="Arial" w:cs="Arial"/>
          <w:sz w:val="24"/>
          <w:szCs w:val="24"/>
        </w:rPr>
        <w:t>a</w:t>
      </w:r>
      <w:r w:rsidR="1462C55D" w:rsidRPr="18817A4E">
        <w:rPr>
          <w:rFonts w:ascii="Arial" w:hAnsi="Arial" w:cs="Arial"/>
          <w:sz w:val="24"/>
          <w:szCs w:val="24"/>
        </w:rPr>
        <w:t xml:space="preserve">n agreed list of recommendations and actions </w:t>
      </w:r>
    </w:p>
    <w:p w14:paraId="2C26AA8E" w14:textId="575177FE" w:rsidR="5947AA40" w:rsidRDefault="2789F407" w:rsidP="37D9CC23">
      <w:pPr>
        <w:pStyle w:val="ListParagraph"/>
        <w:numPr>
          <w:ilvl w:val="0"/>
          <w:numId w:val="16"/>
        </w:numPr>
        <w:spacing w:line="360" w:lineRule="auto"/>
        <w:contextualSpacing/>
        <w:rPr>
          <w:rFonts w:ascii="Arial" w:hAnsi="Arial" w:cs="Arial"/>
          <w:sz w:val="24"/>
          <w:szCs w:val="24"/>
        </w:rPr>
      </w:pPr>
      <w:r w:rsidRPr="18817A4E">
        <w:rPr>
          <w:rFonts w:ascii="Arial" w:hAnsi="Arial" w:cs="Arial"/>
          <w:sz w:val="24"/>
          <w:szCs w:val="24"/>
        </w:rPr>
        <w:t>c</w:t>
      </w:r>
      <w:r w:rsidR="1462C55D" w:rsidRPr="18817A4E">
        <w:rPr>
          <w:rFonts w:ascii="Arial" w:hAnsi="Arial" w:cs="Arial"/>
          <w:sz w:val="24"/>
          <w:szCs w:val="24"/>
        </w:rPr>
        <w:t xml:space="preserve">ompliance of sonographer </w:t>
      </w:r>
      <w:r w:rsidR="5DF27967" w:rsidRPr="18817A4E">
        <w:rPr>
          <w:rFonts w:ascii="Arial" w:hAnsi="Arial" w:cs="Arial"/>
          <w:sz w:val="24"/>
          <w:szCs w:val="24"/>
        </w:rPr>
        <w:t>identity</w:t>
      </w:r>
      <w:r w:rsidR="1462C55D" w:rsidRPr="18817A4E">
        <w:rPr>
          <w:rFonts w:ascii="Arial" w:hAnsi="Arial" w:cs="Arial"/>
          <w:sz w:val="24"/>
          <w:szCs w:val="24"/>
        </w:rPr>
        <w:t xml:space="preserve"> codes</w:t>
      </w:r>
    </w:p>
    <w:p w14:paraId="1090C643" w14:textId="4811CDE4" w:rsidR="5947AA40" w:rsidRDefault="66DB1DDB" w:rsidP="37D9CC23">
      <w:pPr>
        <w:pStyle w:val="ListParagraph"/>
        <w:numPr>
          <w:ilvl w:val="0"/>
          <w:numId w:val="16"/>
        </w:numPr>
        <w:spacing w:line="360" w:lineRule="auto"/>
        <w:contextualSpacing/>
        <w:rPr>
          <w:rFonts w:ascii="Arial" w:hAnsi="Arial" w:cs="Arial"/>
          <w:sz w:val="24"/>
          <w:szCs w:val="24"/>
        </w:rPr>
      </w:pPr>
      <w:r w:rsidRPr="3CB1D4A4">
        <w:rPr>
          <w:rFonts w:ascii="Arial" w:hAnsi="Arial" w:cs="Arial"/>
          <w:sz w:val="24"/>
          <w:szCs w:val="24"/>
        </w:rPr>
        <w:t>l</w:t>
      </w:r>
      <w:r w:rsidR="1462C55D" w:rsidRPr="3CB1D4A4">
        <w:rPr>
          <w:rFonts w:ascii="Arial" w:hAnsi="Arial" w:cs="Arial"/>
          <w:sz w:val="24"/>
          <w:szCs w:val="24"/>
        </w:rPr>
        <w:t>ist of providers the laboratory is serving</w:t>
      </w:r>
      <w:r w:rsidR="0EE734EF" w:rsidRPr="3CB1D4A4">
        <w:rPr>
          <w:rFonts w:ascii="Arial" w:hAnsi="Arial" w:cs="Arial"/>
          <w:sz w:val="24"/>
          <w:szCs w:val="24"/>
        </w:rPr>
        <w:t>.</w:t>
      </w:r>
    </w:p>
    <w:p w14:paraId="6C7F1DC1" w14:textId="37F6509B" w:rsidR="37D9CC23" w:rsidRDefault="37D9CC23" w:rsidP="37D9CC23">
      <w:pPr>
        <w:shd w:val="clear" w:color="auto" w:fill="FFFFFF" w:themeFill="background1"/>
        <w:spacing w:after="75" w:line="360" w:lineRule="auto"/>
        <w:ind w:right="-20"/>
        <w:rPr>
          <w:rFonts w:ascii="Arial" w:eastAsia="Arial" w:hAnsi="Arial" w:cs="Arial"/>
          <w:color w:val="0B0C0C"/>
          <w:sz w:val="24"/>
          <w:szCs w:val="24"/>
        </w:rPr>
      </w:pPr>
    </w:p>
    <w:p w14:paraId="525048EA" w14:textId="758ADC88" w:rsidR="7488CC6D" w:rsidRDefault="4143AD7F" w:rsidP="37D9CC23">
      <w:pPr>
        <w:spacing w:line="360" w:lineRule="auto"/>
        <w:rPr>
          <w:rFonts w:ascii="Arial" w:hAnsi="Arial" w:cs="Arial"/>
          <w:sz w:val="24"/>
          <w:szCs w:val="24"/>
        </w:rPr>
      </w:pPr>
      <w:r w:rsidRPr="18817A4E">
        <w:rPr>
          <w:rFonts w:ascii="Arial" w:hAnsi="Arial" w:cs="Arial"/>
          <w:sz w:val="24"/>
          <w:szCs w:val="24"/>
        </w:rPr>
        <w:t xml:space="preserve">The </w:t>
      </w:r>
      <w:r w:rsidR="443DE05B" w:rsidRPr="18817A4E">
        <w:rPr>
          <w:rFonts w:ascii="Arial" w:hAnsi="Arial" w:cs="Arial"/>
          <w:sz w:val="24"/>
          <w:szCs w:val="24"/>
        </w:rPr>
        <w:t>supplier</w:t>
      </w:r>
      <w:r w:rsidRPr="18817A4E">
        <w:rPr>
          <w:rFonts w:ascii="Arial" w:hAnsi="Arial" w:cs="Arial"/>
          <w:sz w:val="24"/>
          <w:szCs w:val="24"/>
        </w:rPr>
        <w:t xml:space="preserve"> will ensure the following processes are in place to enable the production of timely reports:</w:t>
      </w:r>
    </w:p>
    <w:p w14:paraId="4063A73B" w14:textId="1170CA7B" w:rsidR="18817A4E" w:rsidRDefault="18817A4E" w:rsidP="18817A4E">
      <w:pPr>
        <w:spacing w:line="360" w:lineRule="auto"/>
        <w:rPr>
          <w:rFonts w:ascii="Arial" w:hAnsi="Arial" w:cs="Arial"/>
          <w:sz w:val="24"/>
          <w:szCs w:val="24"/>
        </w:rPr>
      </w:pPr>
    </w:p>
    <w:p w14:paraId="649C78E0" w14:textId="3C5FEB16" w:rsidR="7488CC6D" w:rsidRDefault="70D4E2DD" w:rsidP="18817A4E">
      <w:pPr>
        <w:spacing w:line="360" w:lineRule="auto"/>
        <w:rPr>
          <w:rFonts w:ascii="Arial" w:hAnsi="Arial" w:cs="Arial"/>
          <w:sz w:val="24"/>
          <w:szCs w:val="24"/>
        </w:rPr>
      </w:pPr>
      <w:r w:rsidRPr="18817A4E">
        <w:rPr>
          <w:rFonts w:ascii="Arial" w:hAnsi="Arial" w:cs="Arial"/>
          <w:sz w:val="24"/>
          <w:szCs w:val="24"/>
        </w:rPr>
        <w:t xml:space="preserve">4.2.1 </w:t>
      </w:r>
      <w:r w:rsidR="4143AD7F" w:rsidRPr="18817A4E">
        <w:rPr>
          <w:rFonts w:ascii="Arial" w:hAnsi="Arial" w:cs="Arial"/>
          <w:sz w:val="24"/>
          <w:szCs w:val="24"/>
        </w:rPr>
        <w:t xml:space="preserve">A specification, </w:t>
      </w:r>
      <w:r w:rsidR="009F0A6A" w:rsidRPr="18817A4E">
        <w:rPr>
          <w:rFonts w:ascii="Arial" w:hAnsi="Arial" w:cs="Arial"/>
          <w:sz w:val="24"/>
          <w:szCs w:val="24"/>
        </w:rPr>
        <w:t>schedule,</w:t>
      </w:r>
      <w:r w:rsidR="4143AD7F" w:rsidRPr="18817A4E">
        <w:rPr>
          <w:rFonts w:ascii="Arial" w:hAnsi="Arial" w:cs="Arial"/>
          <w:sz w:val="24"/>
          <w:szCs w:val="24"/>
        </w:rPr>
        <w:t xml:space="preserve"> and submission process</w:t>
      </w:r>
      <w:r w:rsidR="2A692E30" w:rsidRPr="18817A4E">
        <w:rPr>
          <w:rFonts w:ascii="Arial" w:hAnsi="Arial" w:cs="Arial"/>
          <w:sz w:val="24"/>
          <w:szCs w:val="24"/>
        </w:rPr>
        <w:t xml:space="preserve"> for data collection from the screening laboratories.</w:t>
      </w:r>
      <w:r w:rsidR="3BCC855D" w:rsidRPr="18817A4E">
        <w:rPr>
          <w:rFonts w:ascii="Arial" w:hAnsi="Arial" w:cs="Arial"/>
          <w:sz w:val="24"/>
          <w:szCs w:val="24"/>
        </w:rPr>
        <w:t xml:space="preserve"> The s</w:t>
      </w:r>
      <w:r w:rsidR="48EF2959" w:rsidRPr="18817A4E">
        <w:rPr>
          <w:rFonts w:ascii="Arial" w:hAnsi="Arial" w:cs="Arial"/>
          <w:sz w:val="24"/>
          <w:szCs w:val="24"/>
        </w:rPr>
        <w:t>upplier</w:t>
      </w:r>
      <w:r w:rsidR="3BCC855D" w:rsidRPr="18817A4E">
        <w:rPr>
          <w:rFonts w:ascii="Arial" w:hAnsi="Arial" w:cs="Arial"/>
          <w:sz w:val="24"/>
          <w:szCs w:val="24"/>
        </w:rPr>
        <w:t xml:space="preserve"> will have processes in place to deal with non-submissions, late </w:t>
      </w:r>
      <w:r w:rsidR="009F0A6A" w:rsidRPr="18817A4E">
        <w:rPr>
          <w:rFonts w:ascii="Arial" w:hAnsi="Arial" w:cs="Arial"/>
          <w:sz w:val="24"/>
          <w:szCs w:val="24"/>
        </w:rPr>
        <w:t>submissions,</w:t>
      </w:r>
      <w:r w:rsidR="3BCC855D" w:rsidRPr="18817A4E">
        <w:rPr>
          <w:rFonts w:ascii="Arial" w:hAnsi="Arial" w:cs="Arial"/>
          <w:sz w:val="24"/>
          <w:szCs w:val="24"/>
        </w:rPr>
        <w:t xml:space="preserve"> and incomplete data.</w:t>
      </w:r>
      <w:r w:rsidR="34931E4B" w:rsidRPr="18817A4E">
        <w:rPr>
          <w:rFonts w:ascii="Arial" w:hAnsi="Arial" w:cs="Arial"/>
          <w:sz w:val="24"/>
          <w:szCs w:val="24"/>
        </w:rPr>
        <w:t xml:space="preserve"> </w:t>
      </w:r>
      <w:r w:rsidR="3BCC855D" w:rsidRPr="18817A4E">
        <w:rPr>
          <w:rFonts w:ascii="Arial" w:hAnsi="Arial" w:cs="Arial"/>
          <w:sz w:val="24"/>
          <w:szCs w:val="24"/>
        </w:rPr>
        <w:t xml:space="preserve">The </w:t>
      </w:r>
      <w:r w:rsidR="36EFD2A6" w:rsidRPr="18817A4E">
        <w:rPr>
          <w:rFonts w:ascii="Arial" w:hAnsi="Arial" w:cs="Arial"/>
          <w:sz w:val="24"/>
          <w:szCs w:val="24"/>
        </w:rPr>
        <w:t>supplier</w:t>
      </w:r>
      <w:r w:rsidR="3BCC855D" w:rsidRPr="18817A4E">
        <w:rPr>
          <w:rFonts w:ascii="Arial" w:hAnsi="Arial" w:cs="Arial"/>
          <w:sz w:val="24"/>
          <w:szCs w:val="24"/>
        </w:rPr>
        <w:t xml:space="preserve"> will adhere to the Data Protection Act 1998.</w:t>
      </w:r>
    </w:p>
    <w:p w14:paraId="2D3F1BA9" w14:textId="03783730" w:rsidR="37D9CC23" w:rsidRDefault="37D9CC23" w:rsidP="37D9CC23">
      <w:pPr>
        <w:spacing w:line="360" w:lineRule="auto"/>
        <w:rPr>
          <w:rFonts w:ascii="Arial" w:hAnsi="Arial" w:cs="Arial"/>
          <w:sz w:val="24"/>
          <w:szCs w:val="24"/>
        </w:rPr>
      </w:pPr>
    </w:p>
    <w:p w14:paraId="6855C9E9" w14:textId="43C52398" w:rsidR="37D9CC23" w:rsidRDefault="02A12A45" w:rsidP="18817A4E">
      <w:pPr>
        <w:spacing w:line="360" w:lineRule="auto"/>
        <w:rPr>
          <w:rFonts w:ascii="Arial" w:eastAsia="Arial" w:hAnsi="Arial" w:cs="Arial"/>
          <w:color w:val="0B0C0C"/>
          <w:sz w:val="24"/>
          <w:szCs w:val="24"/>
        </w:rPr>
      </w:pPr>
      <w:r w:rsidRPr="18817A4E">
        <w:rPr>
          <w:rFonts w:ascii="Arial" w:hAnsi="Arial" w:cs="Arial"/>
          <w:sz w:val="24"/>
          <w:szCs w:val="24"/>
        </w:rPr>
        <w:t xml:space="preserve">4.2.2 </w:t>
      </w:r>
      <w:r w:rsidR="13083AB3" w:rsidRPr="18817A4E">
        <w:rPr>
          <w:rFonts w:ascii="Arial" w:hAnsi="Arial" w:cs="Arial"/>
          <w:sz w:val="24"/>
          <w:szCs w:val="24"/>
        </w:rPr>
        <w:t>The s</w:t>
      </w:r>
      <w:r w:rsidR="23E16A95" w:rsidRPr="18817A4E">
        <w:rPr>
          <w:rFonts w:ascii="Arial" w:hAnsi="Arial" w:cs="Arial"/>
          <w:sz w:val="24"/>
          <w:szCs w:val="24"/>
        </w:rPr>
        <w:t>upplier</w:t>
      </w:r>
      <w:r w:rsidR="13083AB3" w:rsidRPr="18817A4E">
        <w:rPr>
          <w:rFonts w:ascii="Arial" w:hAnsi="Arial" w:cs="Arial"/>
          <w:sz w:val="24"/>
          <w:szCs w:val="24"/>
        </w:rPr>
        <w:t xml:space="preserve"> will </w:t>
      </w:r>
      <w:r w:rsidR="3EF6E96A" w:rsidRPr="18817A4E">
        <w:rPr>
          <w:rFonts w:ascii="Arial" w:hAnsi="Arial" w:cs="Arial"/>
          <w:sz w:val="24"/>
          <w:szCs w:val="24"/>
        </w:rPr>
        <w:t xml:space="preserve">have </w:t>
      </w:r>
      <w:r w:rsidR="13083AB3" w:rsidRPr="18817A4E">
        <w:rPr>
          <w:rFonts w:ascii="Arial" w:hAnsi="Arial" w:cs="Arial"/>
          <w:sz w:val="24"/>
          <w:szCs w:val="24"/>
        </w:rPr>
        <w:t>a process for pooling data for all laboratories that are part of a laboratory network and ensur</w:t>
      </w:r>
      <w:r w:rsidR="5AF45833" w:rsidRPr="18817A4E">
        <w:rPr>
          <w:rFonts w:ascii="Arial" w:hAnsi="Arial" w:cs="Arial"/>
          <w:sz w:val="24"/>
          <w:szCs w:val="24"/>
        </w:rPr>
        <w:t>e t</w:t>
      </w:r>
      <w:r w:rsidR="13083AB3" w:rsidRPr="18817A4E">
        <w:rPr>
          <w:rFonts w:ascii="Arial" w:hAnsi="Arial" w:cs="Arial"/>
          <w:sz w:val="24"/>
          <w:szCs w:val="24"/>
        </w:rPr>
        <w:t>hese reports are commu</w:t>
      </w:r>
      <w:r w:rsidR="47991DED" w:rsidRPr="18817A4E">
        <w:rPr>
          <w:rFonts w:ascii="Arial" w:hAnsi="Arial" w:cs="Arial"/>
          <w:sz w:val="24"/>
          <w:szCs w:val="24"/>
        </w:rPr>
        <w:t xml:space="preserve">nicated to an identified </w:t>
      </w:r>
      <w:r w:rsidR="47991DED" w:rsidRPr="18817A4E">
        <w:rPr>
          <w:rFonts w:ascii="Arial" w:eastAsia="Arial" w:hAnsi="Arial" w:cs="Arial"/>
          <w:color w:val="0B0C0C"/>
          <w:sz w:val="24"/>
          <w:szCs w:val="24"/>
        </w:rPr>
        <w:t>laboratory network lead.</w:t>
      </w:r>
    </w:p>
    <w:p w14:paraId="19560938" w14:textId="12B0CC9F" w:rsidR="3852A012" w:rsidRDefault="4C32A7D5" w:rsidP="18817A4E">
      <w:pPr>
        <w:spacing w:line="360" w:lineRule="auto"/>
        <w:rPr>
          <w:rFonts w:ascii="Arial" w:hAnsi="Arial" w:cs="Arial"/>
          <w:sz w:val="24"/>
          <w:szCs w:val="24"/>
        </w:rPr>
      </w:pPr>
      <w:r w:rsidRPr="3CB1D4A4">
        <w:rPr>
          <w:rFonts w:ascii="Arial" w:hAnsi="Arial" w:cs="Arial"/>
          <w:sz w:val="24"/>
          <w:szCs w:val="24"/>
        </w:rPr>
        <w:t xml:space="preserve">4.2.3 </w:t>
      </w:r>
      <w:r w:rsidR="47991DED" w:rsidRPr="3CB1D4A4">
        <w:rPr>
          <w:rFonts w:ascii="Arial" w:hAnsi="Arial" w:cs="Arial"/>
          <w:sz w:val="24"/>
          <w:szCs w:val="24"/>
        </w:rPr>
        <w:t xml:space="preserve">The </w:t>
      </w:r>
      <w:r w:rsidR="12DC3371" w:rsidRPr="3CB1D4A4">
        <w:rPr>
          <w:rFonts w:ascii="Arial" w:hAnsi="Arial" w:cs="Arial"/>
          <w:sz w:val="24"/>
          <w:szCs w:val="24"/>
        </w:rPr>
        <w:t xml:space="preserve">supplier </w:t>
      </w:r>
      <w:r w:rsidR="47991DED" w:rsidRPr="3CB1D4A4">
        <w:rPr>
          <w:rFonts w:ascii="Arial" w:hAnsi="Arial" w:cs="Arial"/>
          <w:sz w:val="24"/>
          <w:szCs w:val="24"/>
        </w:rPr>
        <w:t xml:space="preserve">will work with </w:t>
      </w:r>
      <w:r w:rsidR="3EA71354" w:rsidRPr="3CB1D4A4">
        <w:rPr>
          <w:rFonts w:ascii="Arial" w:hAnsi="Arial" w:cs="Arial"/>
          <w:sz w:val="24"/>
          <w:szCs w:val="24"/>
        </w:rPr>
        <w:t xml:space="preserve">NHS England PCAs </w:t>
      </w:r>
      <w:r w:rsidR="47991DED" w:rsidRPr="3CB1D4A4">
        <w:rPr>
          <w:rFonts w:ascii="Arial" w:hAnsi="Arial" w:cs="Arial"/>
          <w:sz w:val="24"/>
          <w:szCs w:val="24"/>
        </w:rPr>
        <w:t>to arrange a feedback ca</w:t>
      </w:r>
      <w:r w:rsidR="63E2E0FE" w:rsidRPr="3CB1D4A4">
        <w:rPr>
          <w:rFonts w:ascii="Arial" w:hAnsi="Arial" w:cs="Arial"/>
          <w:sz w:val="24"/>
          <w:szCs w:val="24"/>
        </w:rPr>
        <w:t xml:space="preserve">ll with the identified laboratory lead for each laboratory or network. </w:t>
      </w:r>
      <w:r w:rsidR="2AC9D5FD" w:rsidRPr="3CB1D4A4">
        <w:rPr>
          <w:rFonts w:ascii="Arial" w:hAnsi="Arial" w:cs="Arial"/>
          <w:sz w:val="24"/>
          <w:szCs w:val="24"/>
        </w:rPr>
        <w:t>The purpose of this feedback call is to give advice and support in relation to changes which are expected to lead to improvements in the chance calculation</w:t>
      </w:r>
      <w:r w:rsidR="2E6BBC87" w:rsidRPr="3CB1D4A4">
        <w:rPr>
          <w:rFonts w:ascii="Arial" w:hAnsi="Arial" w:cs="Arial"/>
          <w:sz w:val="24"/>
          <w:szCs w:val="24"/>
        </w:rPr>
        <w:t xml:space="preserve"> results</w:t>
      </w:r>
      <w:r w:rsidR="2AC9D5FD" w:rsidRPr="3CB1D4A4">
        <w:rPr>
          <w:rFonts w:ascii="Arial" w:hAnsi="Arial" w:cs="Arial"/>
          <w:sz w:val="24"/>
          <w:szCs w:val="24"/>
        </w:rPr>
        <w:t xml:space="preserve">. </w:t>
      </w:r>
      <w:r w:rsidR="2B5734A7" w:rsidRPr="3CB1D4A4">
        <w:rPr>
          <w:rFonts w:ascii="Arial" w:hAnsi="Arial" w:cs="Arial"/>
          <w:sz w:val="24"/>
          <w:szCs w:val="24"/>
        </w:rPr>
        <w:t xml:space="preserve">The content of the </w:t>
      </w:r>
      <w:r w:rsidR="7C864181" w:rsidRPr="3CB1D4A4">
        <w:rPr>
          <w:rFonts w:ascii="Arial" w:hAnsi="Arial" w:cs="Arial"/>
          <w:sz w:val="24"/>
          <w:szCs w:val="24"/>
        </w:rPr>
        <w:t xml:space="preserve">laboratory </w:t>
      </w:r>
      <w:r w:rsidR="2B5734A7" w:rsidRPr="3CB1D4A4">
        <w:rPr>
          <w:rFonts w:ascii="Arial" w:hAnsi="Arial" w:cs="Arial"/>
          <w:sz w:val="24"/>
          <w:szCs w:val="24"/>
        </w:rPr>
        <w:t xml:space="preserve">summary report is also agreed at this call. </w:t>
      </w:r>
      <w:r w:rsidR="75134BB4" w:rsidRPr="3CB1D4A4">
        <w:rPr>
          <w:rFonts w:ascii="Arial" w:hAnsi="Arial" w:cs="Arial"/>
          <w:sz w:val="24"/>
          <w:szCs w:val="24"/>
        </w:rPr>
        <w:t xml:space="preserve">The supplier will maintain a log of discussions and progress of actions and report progress at monthly reviews with </w:t>
      </w:r>
      <w:r w:rsidR="0ACF643D" w:rsidRPr="3CB1D4A4">
        <w:rPr>
          <w:rFonts w:ascii="Arial" w:hAnsi="Arial" w:cs="Arial"/>
          <w:sz w:val="24"/>
          <w:szCs w:val="24"/>
        </w:rPr>
        <w:t>the S</w:t>
      </w:r>
      <w:r w:rsidR="75134BB4" w:rsidRPr="3CB1D4A4">
        <w:rPr>
          <w:rFonts w:ascii="Arial" w:hAnsi="Arial" w:cs="Arial"/>
          <w:sz w:val="24"/>
          <w:szCs w:val="24"/>
        </w:rPr>
        <w:t>QAS.</w:t>
      </w:r>
    </w:p>
    <w:p w14:paraId="0510CC94" w14:textId="36C06D79" w:rsidR="3CB1D4A4" w:rsidRDefault="3CB1D4A4" w:rsidP="3CB1D4A4">
      <w:pPr>
        <w:spacing w:line="360" w:lineRule="auto"/>
        <w:rPr>
          <w:rFonts w:ascii="Arial" w:hAnsi="Arial" w:cs="Arial"/>
          <w:sz w:val="24"/>
          <w:szCs w:val="24"/>
        </w:rPr>
      </w:pPr>
    </w:p>
    <w:p w14:paraId="2326D6E5" w14:textId="4C98208A" w:rsidR="2A20F515" w:rsidRDefault="2A20F515" w:rsidP="3CB1D4A4">
      <w:pPr>
        <w:spacing w:line="360" w:lineRule="auto"/>
        <w:rPr>
          <w:rFonts w:ascii="Arial" w:hAnsi="Arial" w:cs="Arial"/>
          <w:sz w:val="24"/>
          <w:szCs w:val="24"/>
        </w:rPr>
      </w:pPr>
      <w:r w:rsidRPr="3CB1D4A4">
        <w:rPr>
          <w:rFonts w:ascii="Arial" w:hAnsi="Arial" w:cs="Arial"/>
          <w:sz w:val="24"/>
          <w:szCs w:val="24"/>
        </w:rPr>
        <w:t xml:space="preserve">4.2.4 The supplier should agree the process for reports directly with contacts in Scotland and Wales. </w:t>
      </w:r>
    </w:p>
    <w:p w14:paraId="0DF57B02" w14:textId="66A3AC1A" w:rsidR="3CB1D4A4" w:rsidRDefault="3CB1D4A4" w:rsidP="3CB1D4A4">
      <w:pPr>
        <w:spacing w:line="360" w:lineRule="auto"/>
        <w:rPr>
          <w:rFonts w:ascii="Arial" w:hAnsi="Arial" w:cs="Arial"/>
          <w:sz w:val="24"/>
          <w:szCs w:val="24"/>
        </w:rPr>
      </w:pPr>
    </w:p>
    <w:p w14:paraId="0211A53D" w14:textId="67F4DF1E" w:rsidR="2A20F515" w:rsidRDefault="2A20F515" w:rsidP="3CB1D4A4">
      <w:pPr>
        <w:spacing w:line="360" w:lineRule="auto"/>
        <w:rPr>
          <w:rFonts w:ascii="Arial" w:hAnsi="Arial" w:cs="Arial"/>
          <w:sz w:val="24"/>
          <w:szCs w:val="24"/>
        </w:rPr>
      </w:pPr>
      <w:r w:rsidRPr="3CB1D4A4">
        <w:rPr>
          <w:rFonts w:ascii="Arial" w:hAnsi="Arial" w:cs="Arial"/>
          <w:sz w:val="24"/>
          <w:szCs w:val="24"/>
        </w:rPr>
        <w:t>4.2.5 The supplier will have processes in place to provide customised reports for Scotland and for Wales.</w:t>
      </w:r>
    </w:p>
    <w:p w14:paraId="14927887" w14:textId="79701160" w:rsidR="3CB1D4A4" w:rsidRDefault="3CB1D4A4" w:rsidP="3CB1D4A4">
      <w:pPr>
        <w:spacing w:line="360" w:lineRule="auto"/>
        <w:rPr>
          <w:rFonts w:ascii="Arial" w:hAnsi="Arial" w:cs="Arial"/>
          <w:sz w:val="24"/>
          <w:szCs w:val="24"/>
        </w:rPr>
      </w:pPr>
    </w:p>
    <w:p w14:paraId="6A690DD6" w14:textId="2A03AE0A" w:rsidR="31D2F012" w:rsidRDefault="5511CB9E" w:rsidP="24E4A447">
      <w:pPr>
        <w:spacing w:line="360" w:lineRule="auto"/>
        <w:rPr>
          <w:rFonts w:ascii="Arial" w:hAnsi="Arial" w:cs="Arial"/>
          <w:b/>
          <w:bCs/>
          <w:sz w:val="24"/>
          <w:szCs w:val="24"/>
          <w:highlight w:val="cyan"/>
        </w:rPr>
      </w:pPr>
      <w:r w:rsidRPr="18817A4E">
        <w:rPr>
          <w:rFonts w:ascii="Arial" w:hAnsi="Arial" w:cs="Arial"/>
          <w:b/>
          <w:bCs/>
          <w:sz w:val="24"/>
          <w:szCs w:val="24"/>
        </w:rPr>
        <w:t>4.</w:t>
      </w:r>
      <w:r w:rsidR="24E23DCE" w:rsidRPr="18817A4E">
        <w:rPr>
          <w:rFonts w:ascii="Arial" w:hAnsi="Arial" w:cs="Arial"/>
          <w:b/>
          <w:bCs/>
          <w:sz w:val="24"/>
          <w:szCs w:val="24"/>
        </w:rPr>
        <w:t>3</w:t>
      </w:r>
      <w:r w:rsidRPr="18817A4E">
        <w:rPr>
          <w:rFonts w:ascii="Arial" w:hAnsi="Arial" w:cs="Arial"/>
          <w:b/>
          <w:bCs/>
          <w:sz w:val="24"/>
          <w:szCs w:val="24"/>
        </w:rPr>
        <w:t xml:space="preserve"> </w:t>
      </w:r>
      <w:r w:rsidR="61F8DE71" w:rsidRPr="18817A4E">
        <w:rPr>
          <w:rFonts w:ascii="Arial" w:hAnsi="Arial" w:cs="Arial"/>
          <w:b/>
          <w:bCs/>
          <w:sz w:val="24"/>
          <w:szCs w:val="24"/>
        </w:rPr>
        <w:t>Reporting on screening performance of NT/CRL paired measurements</w:t>
      </w:r>
    </w:p>
    <w:p w14:paraId="23571A6A" w14:textId="64EF3575" w:rsidR="70DDD996" w:rsidRDefault="79EE8437" w:rsidP="37D9CC23">
      <w:pPr>
        <w:spacing w:line="360" w:lineRule="auto"/>
        <w:rPr>
          <w:rFonts w:ascii="Arial" w:hAnsi="Arial" w:cs="Arial"/>
          <w:sz w:val="24"/>
          <w:szCs w:val="24"/>
        </w:rPr>
      </w:pPr>
      <w:r w:rsidRPr="3CB1D4A4">
        <w:rPr>
          <w:rFonts w:ascii="Arial" w:hAnsi="Arial" w:cs="Arial"/>
          <w:sz w:val="24"/>
          <w:szCs w:val="24"/>
        </w:rPr>
        <w:t xml:space="preserve">Two types of </w:t>
      </w:r>
      <w:r w:rsidR="1183A30E" w:rsidRPr="3CB1D4A4">
        <w:rPr>
          <w:rFonts w:ascii="Arial" w:hAnsi="Arial" w:cs="Arial"/>
          <w:sz w:val="24"/>
          <w:szCs w:val="24"/>
        </w:rPr>
        <w:t xml:space="preserve">ultrasound </w:t>
      </w:r>
      <w:r w:rsidRPr="3CB1D4A4">
        <w:rPr>
          <w:rFonts w:ascii="Arial" w:hAnsi="Arial" w:cs="Arial"/>
          <w:sz w:val="24"/>
          <w:szCs w:val="24"/>
        </w:rPr>
        <w:t>reports will be produced.</w:t>
      </w:r>
      <w:r w:rsidR="1955A74A" w:rsidRPr="3CB1D4A4">
        <w:rPr>
          <w:rFonts w:ascii="Arial" w:hAnsi="Arial" w:cs="Arial"/>
          <w:sz w:val="24"/>
          <w:szCs w:val="24"/>
        </w:rPr>
        <w:t xml:space="preserve"> </w:t>
      </w:r>
      <w:r w:rsidR="30D8165C" w:rsidRPr="3CB1D4A4">
        <w:rPr>
          <w:rFonts w:ascii="Arial" w:hAnsi="Arial" w:cs="Arial"/>
          <w:sz w:val="24"/>
          <w:szCs w:val="24"/>
        </w:rPr>
        <w:t xml:space="preserve">Every </w:t>
      </w:r>
      <w:r w:rsidR="00690D31">
        <w:rPr>
          <w:rFonts w:ascii="Arial" w:hAnsi="Arial" w:cs="Arial"/>
          <w:sz w:val="24"/>
          <w:szCs w:val="24"/>
        </w:rPr>
        <w:t>six</w:t>
      </w:r>
      <w:r w:rsidR="30D8165C" w:rsidRPr="3CB1D4A4">
        <w:rPr>
          <w:rFonts w:ascii="Arial" w:hAnsi="Arial" w:cs="Arial"/>
          <w:sz w:val="24"/>
          <w:szCs w:val="24"/>
        </w:rPr>
        <w:t xml:space="preserve"> months e</w:t>
      </w:r>
      <w:r w:rsidR="3473A882" w:rsidRPr="3CB1D4A4">
        <w:rPr>
          <w:rFonts w:ascii="Arial" w:hAnsi="Arial" w:cs="Arial"/>
          <w:sz w:val="24"/>
          <w:szCs w:val="24"/>
        </w:rPr>
        <w:t>ach ultrasound practitioner undertaking NHS Screening will receive an individual feedback plot and each ultrasound department will receive a summ</w:t>
      </w:r>
      <w:r w:rsidR="662BAF22" w:rsidRPr="3CB1D4A4">
        <w:rPr>
          <w:rFonts w:ascii="Arial" w:hAnsi="Arial" w:cs="Arial"/>
          <w:sz w:val="24"/>
          <w:szCs w:val="24"/>
        </w:rPr>
        <w:t xml:space="preserve">ary </w:t>
      </w:r>
      <w:r w:rsidR="700D20A5" w:rsidRPr="3CB1D4A4">
        <w:rPr>
          <w:rFonts w:ascii="Arial" w:hAnsi="Arial" w:cs="Arial"/>
          <w:sz w:val="24"/>
          <w:szCs w:val="24"/>
        </w:rPr>
        <w:t xml:space="preserve">ultrasound </w:t>
      </w:r>
      <w:r w:rsidR="662BAF22" w:rsidRPr="3CB1D4A4">
        <w:rPr>
          <w:rFonts w:ascii="Arial" w:hAnsi="Arial" w:cs="Arial"/>
          <w:sz w:val="24"/>
          <w:szCs w:val="24"/>
        </w:rPr>
        <w:t>report</w:t>
      </w:r>
      <w:r w:rsidR="56854800" w:rsidRPr="3CB1D4A4">
        <w:rPr>
          <w:rFonts w:ascii="Arial" w:hAnsi="Arial" w:cs="Arial"/>
          <w:sz w:val="24"/>
          <w:szCs w:val="24"/>
        </w:rPr>
        <w:t>.</w:t>
      </w:r>
    </w:p>
    <w:p w14:paraId="600BA369" w14:textId="5E539F82" w:rsidR="5021DF90" w:rsidRDefault="5021DF90" w:rsidP="5021DF90">
      <w:pPr>
        <w:spacing w:line="360" w:lineRule="auto"/>
        <w:rPr>
          <w:rFonts w:ascii="Arial" w:hAnsi="Arial" w:cs="Arial"/>
          <w:sz w:val="24"/>
          <w:szCs w:val="24"/>
        </w:rPr>
      </w:pPr>
    </w:p>
    <w:p w14:paraId="7DFDDF8C" w14:textId="1105E2E8" w:rsidR="37D9CC23" w:rsidRDefault="5697535C" w:rsidP="3CB1D4A4">
      <w:pPr>
        <w:spacing w:line="360" w:lineRule="auto"/>
        <w:rPr>
          <w:rFonts w:ascii="Arial" w:hAnsi="Arial" w:cs="Arial"/>
          <w:sz w:val="24"/>
          <w:szCs w:val="24"/>
        </w:rPr>
      </w:pPr>
      <w:r w:rsidRPr="3CB1D4A4">
        <w:rPr>
          <w:rFonts w:ascii="Arial" w:hAnsi="Arial" w:cs="Arial"/>
          <w:sz w:val="24"/>
          <w:szCs w:val="24"/>
        </w:rPr>
        <w:t xml:space="preserve">The supplier will </w:t>
      </w:r>
      <w:r w:rsidR="5AC27170" w:rsidRPr="3CB1D4A4">
        <w:rPr>
          <w:rFonts w:ascii="Arial" w:hAnsi="Arial" w:cs="Arial"/>
          <w:sz w:val="24"/>
          <w:szCs w:val="24"/>
        </w:rPr>
        <w:t xml:space="preserve">provide </w:t>
      </w:r>
      <w:r w:rsidR="36F77C55" w:rsidRPr="3CB1D4A4">
        <w:rPr>
          <w:rFonts w:ascii="Arial" w:hAnsi="Arial" w:cs="Arial"/>
          <w:sz w:val="24"/>
          <w:szCs w:val="24"/>
        </w:rPr>
        <w:t>individual CRL/NT feedback plots for each ultrasound practitioner</w:t>
      </w:r>
      <w:r w:rsidR="09114E74" w:rsidRPr="3CB1D4A4">
        <w:rPr>
          <w:rFonts w:ascii="Arial" w:hAnsi="Arial" w:cs="Arial"/>
          <w:sz w:val="24"/>
          <w:szCs w:val="24"/>
        </w:rPr>
        <w:t xml:space="preserve"> and </w:t>
      </w:r>
      <w:r w:rsidR="36F77C55" w:rsidRPr="3CB1D4A4">
        <w:rPr>
          <w:rFonts w:ascii="Arial" w:hAnsi="Arial" w:cs="Arial"/>
          <w:sz w:val="24"/>
          <w:szCs w:val="24"/>
        </w:rPr>
        <w:t>ultrasound summary reports</w:t>
      </w:r>
      <w:r w:rsidR="3FB1380A" w:rsidRPr="3CB1D4A4">
        <w:rPr>
          <w:rFonts w:ascii="Arial" w:hAnsi="Arial" w:cs="Arial"/>
          <w:sz w:val="24"/>
          <w:szCs w:val="24"/>
        </w:rPr>
        <w:t xml:space="preserve"> for Scotland and </w:t>
      </w:r>
      <w:r w:rsidR="1DEEA29D" w:rsidRPr="3CB1D4A4">
        <w:rPr>
          <w:rFonts w:ascii="Arial" w:hAnsi="Arial" w:cs="Arial"/>
          <w:sz w:val="24"/>
          <w:szCs w:val="24"/>
        </w:rPr>
        <w:t xml:space="preserve">Wales. </w:t>
      </w:r>
    </w:p>
    <w:p w14:paraId="333C9F4F" w14:textId="77777777" w:rsidR="00782760" w:rsidRDefault="00782760" w:rsidP="00782760">
      <w:pPr>
        <w:spacing w:line="360" w:lineRule="auto"/>
        <w:rPr>
          <w:rFonts w:ascii="Arial" w:hAnsi="Arial" w:cs="Arial"/>
          <w:b/>
          <w:bCs/>
          <w:sz w:val="24"/>
          <w:szCs w:val="24"/>
        </w:rPr>
      </w:pPr>
    </w:p>
    <w:p w14:paraId="57BD8662" w14:textId="5F434861" w:rsidR="6E7AB9A3" w:rsidRDefault="61F8DE71" w:rsidP="00782760">
      <w:pPr>
        <w:spacing w:line="360" w:lineRule="auto"/>
        <w:rPr>
          <w:rFonts w:ascii="Arial" w:eastAsia="Arial" w:hAnsi="Arial" w:cs="Arial"/>
          <w:sz w:val="24"/>
          <w:szCs w:val="24"/>
        </w:rPr>
      </w:pPr>
      <w:r w:rsidRPr="3CB1D4A4">
        <w:rPr>
          <w:rFonts w:ascii="Arial" w:hAnsi="Arial" w:cs="Arial"/>
          <w:b/>
          <w:bCs/>
          <w:sz w:val="24"/>
          <w:szCs w:val="24"/>
        </w:rPr>
        <w:t xml:space="preserve">Report </w:t>
      </w:r>
      <w:r w:rsidR="0C4DBC3E" w:rsidRPr="3CB1D4A4">
        <w:rPr>
          <w:rFonts w:ascii="Arial" w:hAnsi="Arial" w:cs="Arial"/>
          <w:b/>
          <w:bCs/>
          <w:sz w:val="24"/>
          <w:szCs w:val="24"/>
        </w:rPr>
        <w:t>3</w:t>
      </w:r>
    </w:p>
    <w:p w14:paraId="23CCEC05" w14:textId="77777777" w:rsidR="00685814" w:rsidRDefault="6E7AB9A3" w:rsidP="00782760">
      <w:pPr>
        <w:spacing w:line="360" w:lineRule="auto"/>
        <w:rPr>
          <w:rFonts w:ascii="Arial" w:hAnsi="Arial" w:cs="Arial"/>
          <w:sz w:val="24"/>
          <w:szCs w:val="24"/>
        </w:rPr>
      </w:pPr>
      <w:r w:rsidRPr="3CB1D4A4">
        <w:rPr>
          <w:rFonts w:ascii="Arial" w:hAnsi="Arial" w:cs="Arial"/>
          <w:sz w:val="24"/>
          <w:szCs w:val="24"/>
        </w:rPr>
        <w:t>This is a report for each ultrasound practitioner performing screening measurements</w:t>
      </w:r>
      <w:r w:rsidR="3201EB98" w:rsidRPr="3CB1D4A4">
        <w:rPr>
          <w:rFonts w:ascii="Arial" w:hAnsi="Arial" w:cs="Arial"/>
          <w:sz w:val="24"/>
          <w:szCs w:val="24"/>
        </w:rPr>
        <w:t xml:space="preserve"> called </w:t>
      </w:r>
      <w:r w:rsidR="5632ABAB" w:rsidRPr="3CB1D4A4">
        <w:rPr>
          <w:rFonts w:ascii="Arial" w:hAnsi="Arial" w:cs="Arial"/>
          <w:sz w:val="24"/>
          <w:szCs w:val="24"/>
        </w:rPr>
        <w:t>an individual feedback plot.</w:t>
      </w:r>
      <w:r w:rsidR="73D3DF9D" w:rsidRPr="3CB1D4A4">
        <w:rPr>
          <w:rFonts w:ascii="Arial" w:hAnsi="Arial" w:cs="Arial"/>
          <w:sz w:val="24"/>
          <w:szCs w:val="24"/>
        </w:rPr>
        <w:t xml:space="preserve"> The individual feedback plots provide ultrasound practitioners with information on throughput and their individual paired NT and CRL distributions (bias and spread) in relation to the </w:t>
      </w:r>
      <w:proofErr w:type="spellStart"/>
      <w:r w:rsidR="73D3DF9D" w:rsidRPr="3CB1D4A4">
        <w:rPr>
          <w:rFonts w:ascii="Arial" w:hAnsi="Arial" w:cs="Arial"/>
          <w:sz w:val="24"/>
          <w:szCs w:val="24"/>
        </w:rPr>
        <w:t>Fetal</w:t>
      </w:r>
      <w:proofErr w:type="spellEnd"/>
      <w:r w:rsidR="73D3DF9D" w:rsidRPr="3CB1D4A4">
        <w:rPr>
          <w:rFonts w:ascii="Arial" w:hAnsi="Arial" w:cs="Arial"/>
          <w:sz w:val="24"/>
          <w:szCs w:val="24"/>
        </w:rPr>
        <w:t xml:space="preserve"> Medicine Foundation (FMF) reference curve.</w:t>
      </w:r>
      <w:r w:rsidR="00836323" w:rsidRPr="3CB1D4A4">
        <w:rPr>
          <w:rFonts w:ascii="Arial" w:hAnsi="Arial" w:cs="Arial"/>
          <w:sz w:val="24"/>
          <w:szCs w:val="24"/>
        </w:rPr>
        <w:t xml:space="preserve"> </w:t>
      </w:r>
    </w:p>
    <w:p w14:paraId="5E9F05AA" w14:textId="51C59409" w:rsidR="6E7AB9A3" w:rsidRDefault="437D4E47" w:rsidP="00782760">
      <w:pPr>
        <w:spacing w:line="360" w:lineRule="auto"/>
        <w:rPr>
          <w:rFonts w:ascii="Arial" w:eastAsia="Arial" w:hAnsi="Arial" w:cs="Arial"/>
          <w:sz w:val="24"/>
          <w:szCs w:val="24"/>
        </w:rPr>
      </w:pPr>
      <w:r w:rsidRPr="3CB1D4A4">
        <w:rPr>
          <w:rFonts w:ascii="Arial" w:hAnsi="Arial" w:cs="Arial"/>
          <w:sz w:val="24"/>
          <w:szCs w:val="24"/>
        </w:rPr>
        <w:t xml:space="preserve">An example of an individual feedback plot is shown below. </w:t>
      </w:r>
      <w:hyperlink r:id="rId20" w:anchor="summary-laboratorynetwork-report">
        <w:r w:rsidR="00836323" w:rsidRPr="3CB1D4A4">
          <w:rPr>
            <w:rStyle w:val="Hyperlink"/>
            <w:rFonts w:ascii="Arial" w:eastAsia="Arial" w:hAnsi="Arial" w:cs="Arial"/>
            <w:sz w:val="24"/>
            <w:szCs w:val="24"/>
          </w:rPr>
          <w:t>Down’s syndrome screening quality assurance support service report types - GOV.UK (www.gov.uk)</w:t>
        </w:r>
      </w:hyperlink>
    </w:p>
    <w:p w14:paraId="528937AD" w14:textId="48BF4188" w:rsidR="39F1F89F" w:rsidRDefault="1FDEA2D1" w:rsidP="32E98043">
      <w:pPr>
        <w:shd w:val="clear" w:color="auto" w:fill="FFFFFF" w:themeFill="background1"/>
        <w:spacing w:before="300" w:after="300" w:line="360" w:lineRule="auto"/>
        <w:ind w:left="-20" w:right="-20"/>
      </w:pPr>
      <w:r>
        <w:rPr>
          <w:noProof/>
        </w:rPr>
        <w:drawing>
          <wp:inline distT="0" distB="0" distL="0" distR="0" wp14:anchorId="432AB7D5" wp14:editId="5BC3D97B">
            <wp:extent cx="3920068" cy="2425337"/>
            <wp:effectExtent l="0" t="0" r="0" b="0"/>
            <wp:docPr id="949380878" name="Picture 949380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3920068" cy="2425337"/>
                    </a:xfrm>
                    <a:prstGeom prst="rect">
                      <a:avLst/>
                    </a:prstGeom>
                  </pic:spPr>
                </pic:pic>
              </a:graphicData>
            </a:graphic>
          </wp:inline>
        </w:drawing>
      </w:r>
    </w:p>
    <w:p w14:paraId="2F1153C9" w14:textId="43553CC4" w:rsidR="6E7AB9A3" w:rsidRDefault="1F90F7E3" w:rsidP="18817A4E">
      <w:pPr>
        <w:spacing w:line="360" w:lineRule="auto"/>
        <w:rPr>
          <w:rFonts w:ascii="Arial" w:hAnsi="Arial" w:cs="Arial"/>
          <w:sz w:val="24"/>
          <w:szCs w:val="24"/>
        </w:rPr>
      </w:pPr>
      <w:r w:rsidRPr="18817A4E">
        <w:rPr>
          <w:rFonts w:ascii="Arial" w:hAnsi="Arial" w:cs="Arial"/>
          <w:sz w:val="24"/>
          <w:szCs w:val="24"/>
        </w:rPr>
        <w:t>Individual feedback plots are assigned a flag for bias, spread and throughput</w:t>
      </w:r>
      <w:r w:rsidR="3381B076" w:rsidRPr="18817A4E">
        <w:rPr>
          <w:rFonts w:ascii="Arial" w:hAnsi="Arial" w:cs="Arial"/>
          <w:sz w:val="24"/>
          <w:szCs w:val="24"/>
        </w:rPr>
        <w:t xml:space="preserve"> </w:t>
      </w:r>
      <w:r w:rsidR="74B7E255" w:rsidRPr="18817A4E">
        <w:rPr>
          <w:rFonts w:ascii="Arial" w:hAnsi="Arial" w:cs="Arial"/>
          <w:sz w:val="24"/>
          <w:szCs w:val="24"/>
        </w:rPr>
        <w:t>using</w:t>
      </w:r>
      <w:r w:rsidR="3381B076" w:rsidRPr="18817A4E">
        <w:rPr>
          <w:rFonts w:ascii="Arial" w:hAnsi="Arial" w:cs="Arial"/>
          <w:sz w:val="24"/>
          <w:szCs w:val="24"/>
        </w:rPr>
        <w:t xml:space="preserve"> the following criteria:</w:t>
      </w:r>
    </w:p>
    <w:p w14:paraId="074F7C64" w14:textId="5C338E93" w:rsidR="55372FF8" w:rsidRDefault="3381B076" w:rsidP="32E98043">
      <w:r>
        <w:rPr>
          <w:noProof/>
        </w:rPr>
        <w:drawing>
          <wp:inline distT="0" distB="0" distL="0" distR="0" wp14:anchorId="76C1A93A" wp14:editId="02963969">
            <wp:extent cx="4572000" cy="2628900"/>
            <wp:effectExtent l="0" t="0" r="0" b="0"/>
            <wp:docPr id="751420312" name="Picture 751420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420312"/>
                    <pic:cNvPicPr/>
                  </pic:nvPicPr>
                  <pic:blipFill>
                    <a:blip r:embed="rId22">
                      <a:extLst>
                        <a:ext uri="{28A0092B-C50C-407E-A947-70E740481C1C}">
                          <a14:useLocalDpi xmlns:a14="http://schemas.microsoft.com/office/drawing/2010/main" val="0"/>
                        </a:ext>
                      </a:extLst>
                    </a:blip>
                    <a:stretch>
                      <a:fillRect/>
                    </a:stretch>
                  </pic:blipFill>
                  <pic:spPr>
                    <a:xfrm>
                      <a:off x="0" y="0"/>
                      <a:ext cx="4572000" cy="2628900"/>
                    </a:xfrm>
                    <a:prstGeom prst="rect">
                      <a:avLst/>
                    </a:prstGeom>
                  </pic:spPr>
                </pic:pic>
              </a:graphicData>
            </a:graphic>
          </wp:inline>
        </w:drawing>
      </w:r>
    </w:p>
    <w:p w14:paraId="41868446" w14:textId="77777777" w:rsidR="00782760" w:rsidRDefault="00782760" w:rsidP="3CB1D4A4">
      <w:pPr>
        <w:spacing w:line="360" w:lineRule="auto"/>
        <w:rPr>
          <w:rFonts w:ascii="Arial" w:hAnsi="Arial" w:cs="Arial"/>
          <w:b/>
          <w:bCs/>
          <w:sz w:val="24"/>
          <w:szCs w:val="24"/>
        </w:rPr>
      </w:pPr>
    </w:p>
    <w:p w14:paraId="39805A94" w14:textId="027E476B" w:rsidR="31D2F012" w:rsidRDefault="61F8DE71" w:rsidP="3CB1D4A4">
      <w:pPr>
        <w:spacing w:line="360" w:lineRule="auto"/>
        <w:rPr>
          <w:rFonts w:ascii="Arial" w:hAnsi="Arial" w:cs="Arial"/>
          <w:b/>
          <w:bCs/>
          <w:sz w:val="24"/>
          <w:szCs w:val="24"/>
        </w:rPr>
      </w:pPr>
      <w:r w:rsidRPr="3CB1D4A4">
        <w:rPr>
          <w:rFonts w:ascii="Arial" w:hAnsi="Arial" w:cs="Arial"/>
          <w:b/>
          <w:bCs/>
          <w:sz w:val="24"/>
          <w:szCs w:val="24"/>
        </w:rPr>
        <w:t xml:space="preserve">Report </w:t>
      </w:r>
      <w:r w:rsidR="78DEAC4F" w:rsidRPr="3CB1D4A4">
        <w:rPr>
          <w:rFonts w:ascii="Arial" w:hAnsi="Arial" w:cs="Arial"/>
          <w:b/>
          <w:bCs/>
          <w:sz w:val="24"/>
          <w:szCs w:val="24"/>
        </w:rPr>
        <w:t>4</w:t>
      </w:r>
    </w:p>
    <w:p w14:paraId="2067E3C8" w14:textId="5F7A31A1" w:rsidR="6F20CAAD" w:rsidRDefault="6F20CAAD" w:rsidP="32E98043">
      <w:pPr>
        <w:spacing w:line="360" w:lineRule="auto"/>
        <w:rPr>
          <w:rFonts w:ascii="Arial" w:hAnsi="Arial" w:cs="Arial"/>
          <w:sz w:val="24"/>
          <w:szCs w:val="24"/>
        </w:rPr>
      </w:pPr>
      <w:r w:rsidRPr="3CB1D4A4">
        <w:rPr>
          <w:rFonts w:ascii="Arial" w:hAnsi="Arial" w:cs="Arial"/>
          <w:sz w:val="24"/>
          <w:szCs w:val="24"/>
        </w:rPr>
        <w:t xml:space="preserve">Summary </w:t>
      </w:r>
      <w:r w:rsidR="00964827">
        <w:rPr>
          <w:rFonts w:ascii="Arial" w:hAnsi="Arial" w:cs="Arial"/>
          <w:sz w:val="24"/>
          <w:szCs w:val="24"/>
        </w:rPr>
        <w:t xml:space="preserve">ultrasound </w:t>
      </w:r>
      <w:r w:rsidRPr="3CB1D4A4">
        <w:rPr>
          <w:rFonts w:ascii="Arial" w:hAnsi="Arial" w:cs="Arial"/>
          <w:sz w:val="24"/>
          <w:szCs w:val="24"/>
        </w:rPr>
        <w:t>reports contains information on:</w:t>
      </w:r>
    </w:p>
    <w:p w14:paraId="02F472BB" w14:textId="0C769D03" w:rsidR="6F20CAAD" w:rsidRDefault="6F20CAAD" w:rsidP="32E98043">
      <w:pPr>
        <w:pStyle w:val="ListParagraph"/>
        <w:numPr>
          <w:ilvl w:val="0"/>
          <w:numId w:val="25"/>
        </w:numPr>
        <w:shd w:val="clear" w:color="auto" w:fill="FFFFFF" w:themeFill="background1"/>
        <w:spacing w:after="75" w:line="360" w:lineRule="auto"/>
        <w:ind w:right="-20"/>
        <w:rPr>
          <w:rFonts w:ascii="Arial" w:eastAsia="Arial" w:hAnsi="Arial" w:cs="Arial"/>
          <w:color w:val="0B0C0C"/>
          <w:sz w:val="24"/>
          <w:szCs w:val="24"/>
        </w:rPr>
      </w:pPr>
      <w:r w:rsidRPr="32E98043">
        <w:rPr>
          <w:rFonts w:ascii="Arial" w:eastAsia="Arial" w:hAnsi="Arial" w:cs="Arial"/>
          <w:color w:val="0B0C0C"/>
          <w:sz w:val="24"/>
          <w:szCs w:val="24"/>
        </w:rPr>
        <w:t xml:space="preserve">the screening laboratory </w:t>
      </w:r>
      <w:r w:rsidR="267F734F" w:rsidRPr="32E98043">
        <w:rPr>
          <w:rFonts w:ascii="Arial" w:eastAsia="Arial" w:hAnsi="Arial" w:cs="Arial"/>
          <w:color w:val="0B0C0C"/>
          <w:sz w:val="24"/>
          <w:szCs w:val="24"/>
        </w:rPr>
        <w:t>used,</w:t>
      </w:r>
      <w:r w:rsidRPr="32E98043">
        <w:rPr>
          <w:rFonts w:ascii="Arial" w:eastAsia="Arial" w:hAnsi="Arial" w:cs="Arial"/>
          <w:color w:val="0B0C0C"/>
          <w:sz w:val="24"/>
          <w:szCs w:val="24"/>
        </w:rPr>
        <w:t xml:space="preserve"> and </w:t>
      </w:r>
      <w:r w:rsidR="2A28A3B8" w:rsidRPr="32E98043">
        <w:rPr>
          <w:rFonts w:ascii="Arial" w:eastAsia="Arial" w:hAnsi="Arial" w:cs="Arial"/>
          <w:color w:val="0B0C0C"/>
          <w:sz w:val="24"/>
          <w:szCs w:val="24"/>
        </w:rPr>
        <w:t>period</w:t>
      </w:r>
      <w:r w:rsidRPr="32E98043">
        <w:rPr>
          <w:rFonts w:ascii="Arial" w:eastAsia="Arial" w:hAnsi="Arial" w:cs="Arial"/>
          <w:color w:val="0B0C0C"/>
          <w:sz w:val="24"/>
          <w:szCs w:val="24"/>
        </w:rPr>
        <w:t xml:space="preserve"> covered by report</w:t>
      </w:r>
    </w:p>
    <w:p w14:paraId="410414FD" w14:textId="3E44A151" w:rsidR="6F20CAAD" w:rsidRDefault="6F20CAAD" w:rsidP="32E98043">
      <w:pPr>
        <w:pStyle w:val="ListParagraph"/>
        <w:numPr>
          <w:ilvl w:val="0"/>
          <w:numId w:val="25"/>
        </w:numPr>
        <w:shd w:val="clear" w:color="auto" w:fill="FFFFFF" w:themeFill="background1"/>
        <w:spacing w:after="75" w:line="360" w:lineRule="auto"/>
        <w:ind w:right="-20"/>
        <w:rPr>
          <w:rFonts w:ascii="Arial" w:eastAsia="Arial" w:hAnsi="Arial" w:cs="Arial"/>
          <w:color w:val="0B0C0C"/>
          <w:sz w:val="24"/>
          <w:szCs w:val="24"/>
        </w:rPr>
      </w:pPr>
      <w:r w:rsidRPr="32E98043">
        <w:rPr>
          <w:rFonts w:ascii="Arial" w:eastAsia="Arial" w:hAnsi="Arial" w:cs="Arial"/>
          <w:color w:val="0B0C0C"/>
          <w:sz w:val="24"/>
          <w:szCs w:val="24"/>
        </w:rPr>
        <w:t>for each practitioner – identity code, number of scans, median NT, median CRL, estimated bias and flag status</w:t>
      </w:r>
    </w:p>
    <w:p w14:paraId="4E025216" w14:textId="24EE38EF" w:rsidR="6F20CAAD" w:rsidRDefault="6F20CAAD" w:rsidP="32E98043">
      <w:pPr>
        <w:pStyle w:val="ListParagraph"/>
        <w:numPr>
          <w:ilvl w:val="0"/>
          <w:numId w:val="25"/>
        </w:numPr>
        <w:shd w:val="clear" w:color="auto" w:fill="FFFFFF" w:themeFill="background1"/>
        <w:spacing w:after="75" w:line="360" w:lineRule="auto"/>
        <w:ind w:right="-20"/>
        <w:rPr>
          <w:rFonts w:ascii="Arial" w:eastAsia="Arial" w:hAnsi="Arial" w:cs="Arial"/>
          <w:color w:val="0B0C0C"/>
          <w:sz w:val="24"/>
          <w:szCs w:val="24"/>
        </w:rPr>
      </w:pPr>
      <w:r w:rsidRPr="32E98043">
        <w:rPr>
          <w:rFonts w:ascii="Arial" w:eastAsia="Arial" w:hAnsi="Arial" w:cs="Arial"/>
          <w:color w:val="0B0C0C"/>
          <w:sz w:val="24"/>
          <w:szCs w:val="24"/>
        </w:rPr>
        <w:t>flag status allocated in the previous cycle</w:t>
      </w:r>
    </w:p>
    <w:p w14:paraId="43E99A17" w14:textId="5BA04781" w:rsidR="6F20CAAD" w:rsidRDefault="6F20CAAD" w:rsidP="32E98043">
      <w:pPr>
        <w:pStyle w:val="ListParagraph"/>
        <w:numPr>
          <w:ilvl w:val="0"/>
          <w:numId w:val="25"/>
        </w:numPr>
        <w:shd w:val="clear" w:color="auto" w:fill="FFFFFF" w:themeFill="background1"/>
        <w:spacing w:after="75" w:line="360" w:lineRule="auto"/>
        <w:ind w:right="-20"/>
        <w:rPr>
          <w:rFonts w:ascii="Arial" w:eastAsia="Arial" w:hAnsi="Arial" w:cs="Arial"/>
          <w:color w:val="0B0C0C"/>
          <w:sz w:val="24"/>
          <w:szCs w:val="24"/>
        </w:rPr>
      </w:pPr>
      <w:r w:rsidRPr="3CB1D4A4">
        <w:rPr>
          <w:rFonts w:ascii="Arial" w:eastAsia="Arial" w:hAnsi="Arial" w:cs="Arial"/>
          <w:color w:val="0B0C0C"/>
          <w:sz w:val="24"/>
          <w:szCs w:val="24"/>
        </w:rPr>
        <w:t>a plot of the estimated bias for each practitioner with 95% confidence intervals</w:t>
      </w:r>
      <w:r w:rsidR="256ED39A" w:rsidRPr="3CB1D4A4">
        <w:rPr>
          <w:rFonts w:ascii="Arial" w:eastAsia="Arial" w:hAnsi="Arial" w:cs="Arial"/>
          <w:color w:val="0B0C0C"/>
          <w:sz w:val="24"/>
          <w:szCs w:val="24"/>
        </w:rPr>
        <w:t>.</w:t>
      </w:r>
    </w:p>
    <w:p w14:paraId="2687C579" w14:textId="3F051E25" w:rsidR="70147FE1" w:rsidRDefault="5DBDBD27" w:rsidP="32E98043">
      <w:pPr>
        <w:spacing w:line="360" w:lineRule="auto"/>
        <w:rPr>
          <w:rFonts w:ascii="Arial" w:hAnsi="Arial" w:cs="Arial"/>
          <w:sz w:val="24"/>
          <w:szCs w:val="24"/>
        </w:rPr>
      </w:pPr>
      <w:r w:rsidRPr="18817A4E">
        <w:rPr>
          <w:rFonts w:ascii="Arial" w:hAnsi="Arial" w:cs="Arial"/>
          <w:sz w:val="24"/>
          <w:szCs w:val="24"/>
        </w:rPr>
        <w:t xml:space="preserve">The supplier will ensure the following processes are in place to enable the production of timely reports: </w:t>
      </w:r>
    </w:p>
    <w:p w14:paraId="653E1F92" w14:textId="2D6B3DF3" w:rsidR="32E98043" w:rsidRDefault="32E98043" w:rsidP="32E98043">
      <w:pPr>
        <w:spacing w:line="360" w:lineRule="auto"/>
        <w:rPr>
          <w:rFonts w:ascii="Arial" w:hAnsi="Arial" w:cs="Arial"/>
          <w:sz w:val="24"/>
          <w:szCs w:val="24"/>
        </w:rPr>
      </w:pPr>
    </w:p>
    <w:p w14:paraId="41965629" w14:textId="3693F9E5" w:rsidR="065B298E" w:rsidRDefault="626191F8" w:rsidP="32E98043">
      <w:pPr>
        <w:spacing w:line="360" w:lineRule="auto"/>
        <w:rPr>
          <w:rFonts w:ascii="Arial" w:hAnsi="Arial" w:cs="Arial"/>
          <w:sz w:val="24"/>
          <w:szCs w:val="24"/>
        </w:rPr>
      </w:pPr>
      <w:r w:rsidRPr="18817A4E">
        <w:rPr>
          <w:rFonts w:ascii="Arial" w:hAnsi="Arial" w:cs="Arial"/>
          <w:sz w:val="24"/>
          <w:szCs w:val="24"/>
        </w:rPr>
        <w:t xml:space="preserve">4.3.1 </w:t>
      </w:r>
      <w:r w:rsidR="152023FD" w:rsidRPr="18817A4E">
        <w:rPr>
          <w:rFonts w:ascii="Arial" w:hAnsi="Arial" w:cs="Arial"/>
          <w:sz w:val="24"/>
          <w:szCs w:val="24"/>
        </w:rPr>
        <w:t>A data</w:t>
      </w:r>
      <w:r w:rsidR="015A8AAA" w:rsidRPr="18817A4E">
        <w:rPr>
          <w:rFonts w:ascii="Arial" w:hAnsi="Arial" w:cs="Arial"/>
          <w:sz w:val="24"/>
          <w:szCs w:val="24"/>
        </w:rPr>
        <w:t xml:space="preserve"> specification for the screening laboratories contains the specific data fields on paired NT and CRL for each individual ultrasound practitioner.</w:t>
      </w:r>
    </w:p>
    <w:p w14:paraId="42B21403" w14:textId="4AED79D2" w:rsidR="32E98043" w:rsidRDefault="32E98043" w:rsidP="32E98043">
      <w:pPr>
        <w:spacing w:line="360" w:lineRule="auto"/>
        <w:rPr>
          <w:rFonts w:ascii="Arial" w:hAnsi="Arial" w:cs="Arial"/>
          <w:sz w:val="24"/>
          <w:szCs w:val="24"/>
        </w:rPr>
      </w:pPr>
    </w:p>
    <w:p w14:paraId="6CACA569" w14:textId="638C6B4D" w:rsidR="065B298E" w:rsidRDefault="5148DE72" w:rsidP="32E98043">
      <w:pPr>
        <w:spacing w:line="360" w:lineRule="auto"/>
        <w:rPr>
          <w:rFonts w:ascii="Arial" w:hAnsi="Arial" w:cs="Arial"/>
          <w:sz w:val="24"/>
          <w:szCs w:val="24"/>
        </w:rPr>
      </w:pPr>
      <w:r w:rsidRPr="18817A4E">
        <w:rPr>
          <w:rFonts w:ascii="Arial" w:hAnsi="Arial" w:cs="Arial"/>
          <w:sz w:val="24"/>
          <w:szCs w:val="24"/>
        </w:rPr>
        <w:t xml:space="preserve">4.3.2 </w:t>
      </w:r>
      <w:r w:rsidR="015A8AAA" w:rsidRPr="18817A4E">
        <w:rPr>
          <w:rFonts w:ascii="Arial" w:hAnsi="Arial" w:cs="Arial"/>
          <w:sz w:val="24"/>
          <w:szCs w:val="24"/>
        </w:rPr>
        <w:t xml:space="preserve">An accurate list of ultrasound practitioners providing NHS screening with associated </w:t>
      </w:r>
      <w:r w:rsidR="19CCB336" w:rsidRPr="18817A4E">
        <w:rPr>
          <w:rFonts w:ascii="Arial" w:hAnsi="Arial" w:cs="Arial"/>
          <w:sz w:val="24"/>
          <w:szCs w:val="24"/>
        </w:rPr>
        <w:t>identity</w:t>
      </w:r>
      <w:r w:rsidR="0C840538" w:rsidRPr="18817A4E">
        <w:rPr>
          <w:rFonts w:ascii="Arial" w:hAnsi="Arial" w:cs="Arial"/>
          <w:sz w:val="24"/>
          <w:szCs w:val="24"/>
        </w:rPr>
        <w:t xml:space="preserve"> </w:t>
      </w:r>
      <w:r w:rsidR="015A8AAA" w:rsidRPr="18817A4E">
        <w:rPr>
          <w:rFonts w:ascii="Arial" w:hAnsi="Arial" w:cs="Arial"/>
          <w:sz w:val="24"/>
          <w:szCs w:val="24"/>
        </w:rPr>
        <w:t>codes mapped to all s</w:t>
      </w:r>
      <w:r w:rsidR="57D2DD89" w:rsidRPr="18817A4E">
        <w:rPr>
          <w:rFonts w:ascii="Arial" w:hAnsi="Arial" w:cs="Arial"/>
          <w:sz w:val="24"/>
          <w:szCs w:val="24"/>
        </w:rPr>
        <w:t>ites where the practitioner works. Movement of practitioners across organisation</w:t>
      </w:r>
      <w:r w:rsidR="4DF09CD4" w:rsidRPr="18817A4E">
        <w:rPr>
          <w:rFonts w:ascii="Arial" w:hAnsi="Arial" w:cs="Arial"/>
          <w:sz w:val="24"/>
          <w:szCs w:val="24"/>
        </w:rPr>
        <w:t>s</w:t>
      </w:r>
      <w:r w:rsidR="57D2DD89" w:rsidRPr="18817A4E">
        <w:rPr>
          <w:rFonts w:ascii="Arial" w:hAnsi="Arial" w:cs="Arial"/>
          <w:sz w:val="24"/>
          <w:szCs w:val="24"/>
        </w:rPr>
        <w:t xml:space="preserve"> is common and the </w:t>
      </w:r>
      <w:r w:rsidR="77F66577" w:rsidRPr="18817A4E">
        <w:rPr>
          <w:rFonts w:ascii="Arial" w:hAnsi="Arial" w:cs="Arial"/>
          <w:sz w:val="24"/>
          <w:szCs w:val="24"/>
        </w:rPr>
        <w:t xml:space="preserve">supplier </w:t>
      </w:r>
      <w:r w:rsidR="160DF241" w:rsidRPr="18817A4E">
        <w:rPr>
          <w:rFonts w:ascii="Arial" w:hAnsi="Arial" w:cs="Arial"/>
          <w:sz w:val="24"/>
          <w:szCs w:val="24"/>
        </w:rPr>
        <w:t>will have</w:t>
      </w:r>
      <w:r w:rsidR="4935E3C2" w:rsidRPr="18817A4E">
        <w:rPr>
          <w:rFonts w:ascii="Arial" w:hAnsi="Arial" w:cs="Arial"/>
          <w:sz w:val="24"/>
          <w:szCs w:val="24"/>
        </w:rPr>
        <w:t xml:space="preserve"> a process in place to </w:t>
      </w:r>
      <w:r w:rsidR="7CC01E09" w:rsidRPr="18817A4E">
        <w:rPr>
          <w:rFonts w:ascii="Arial" w:hAnsi="Arial" w:cs="Arial"/>
          <w:sz w:val="24"/>
          <w:szCs w:val="24"/>
        </w:rPr>
        <w:t>manage this</w:t>
      </w:r>
      <w:r w:rsidR="2F86BCE0" w:rsidRPr="18817A4E">
        <w:rPr>
          <w:rFonts w:ascii="Arial" w:hAnsi="Arial" w:cs="Arial"/>
          <w:sz w:val="24"/>
          <w:szCs w:val="24"/>
        </w:rPr>
        <w:t xml:space="preserve"> and</w:t>
      </w:r>
      <w:r w:rsidR="7CC01E09" w:rsidRPr="18817A4E">
        <w:rPr>
          <w:rFonts w:ascii="Arial" w:hAnsi="Arial" w:cs="Arial"/>
          <w:sz w:val="24"/>
          <w:szCs w:val="24"/>
        </w:rPr>
        <w:t xml:space="preserve"> </w:t>
      </w:r>
      <w:r w:rsidR="3B83E934" w:rsidRPr="18817A4E">
        <w:rPr>
          <w:rFonts w:ascii="Arial" w:hAnsi="Arial" w:cs="Arial"/>
          <w:sz w:val="24"/>
          <w:szCs w:val="24"/>
        </w:rPr>
        <w:t>continuously</w:t>
      </w:r>
      <w:r w:rsidR="7CC01E09" w:rsidRPr="18817A4E">
        <w:rPr>
          <w:rFonts w:ascii="Arial" w:hAnsi="Arial" w:cs="Arial"/>
          <w:sz w:val="24"/>
          <w:szCs w:val="24"/>
        </w:rPr>
        <w:t xml:space="preserve"> update the list.</w:t>
      </w:r>
      <w:r w:rsidR="4935E3C2" w:rsidRPr="18817A4E">
        <w:rPr>
          <w:rFonts w:ascii="Arial" w:hAnsi="Arial" w:cs="Arial"/>
          <w:sz w:val="24"/>
          <w:szCs w:val="24"/>
        </w:rPr>
        <w:t xml:space="preserve"> </w:t>
      </w:r>
      <w:r w:rsidR="44BD6BFD" w:rsidRPr="18817A4E">
        <w:rPr>
          <w:rFonts w:ascii="Arial" w:hAnsi="Arial" w:cs="Arial"/>
          <w:sz w:val="24"/>
          <w:szCs w:val="24"/>
        </w:rPr>
        <w:t xml:space="preserve">This should include a process for trainee ultrasound practitioners, and </w:t>
      </w:r>
      <w:r w:rsidR="4F2A94A6" w:rsidRPr="18817A4E">
        <w:rPr>
          <w:rFonts w:ascii="Arial" w:hAnsi="Arial" w:cs="Arial"/>
          <w:sz w:val="24"/>
          <w:szCs w:val="24"/>
        </w:rPr>
        <w:t xml:space="preserve">trainees </w:t>
      </w:r>
      <w:r w:rsidR="44BD6BFD" w:rsidRPr="18817A4E">
        <w:rPr>
          <w:rFonts w:ascii="Arial" w:hAnsi="Arial" w:cs="Arial"/>
          <w:sz w:val="24"/>
          <w:szCs w:val="24"/>
        </w:rPr>
        <w:t>should be distinguishable from trained practitioners.</w:t>
      </w:r>
    </w:p>
    <w:p w14:paraId="10FDB7FB" w14:textId="6CCDD1C3" w:rsidR="32E98043" w:rsidRDefault="32E98043" w:rsidP="32E98043">
      <w:pPr>
        <w:spacing w:line="360" w:lineRule="auto"/>
        <w:rPr>
          <w:rFonts w:ascii="Arial" w:hAnsi="Arial" w:cs="Arial"/>
          <w:sz w:val="24"/>
          <w:szCs w:val="24"/>
        </w:rPr>
      </w:pPr>
    </w:p>
    <w:p w14:paraId="7F00D6A2" w14:textId="2B61FD19" w:rsidR="775BF94A" w:rsidRDefault="66057EA0" w:rsidP="32E98043">
      <w:pPr>
        <w:spacing w:line="360" w:lineRule="auto"/>
        <w:rPr>
          <w:rFonts w:ascii="Arial" w:hAnsi="Arial" w:cs="Arial"/>
          <w:sz w:val="24"/>
          <w:szCs w:val="24"/>
        </w:rPr>
      </w:pPr>
      <w:r w:rsidRPr="3CB1D4A4">
        <w:rPr>
          <w:rFonts w:ascii="Arial" w:hAnsi="Arial" w:cs="Arial"/>
          <w:sz w:val="24"/>
          <w:szCs w:val="24"/>
        </w:rPr>
        <w:t xml:space="preserve">4.3.3 </w:t>
      </w:r>
      <w:r w:rsidR="4935E3C2" w:rsidRPr="3CB1D4A4">
        <w:rPr>
          <w:rFonts w:ascii="Arial" w:hAnsi="Arial" w:cs="Arial"/>
          <w:sz w:val="24"/>
          <w:szCs w:val="24"/>
        </w:rPr>
        <w:t>The supplier will maintain an accurate and up to date list of SSSs</w:t>
      </w:r>
      <w:r w:rsidR="55576291" w:rsidRPr="3CB1D4A4">
        <w:rPr>
          <w:rFonts w:ascii="Arial" w:hAnsi="Arial" w:cs="Arial"/>
          <w:sz w:val="24"/>
          <w:szCs w:val="24"/>
        </w:rPr>
        <w:t xml:space="preserve"> and deputies</w:t>
      </w:r>
      <w:r w:rsidR="4935E3C2" w:rsidRPr="3CB1D4A4">
        <w:rPr>
          <w:rFonts w:ascii="Arial" w:hAnsi="Arial" w:cs="Arial"/>
          <w:sz w:val="24"/>
          <w:szCs w:val="24"/>
        </w:rPr>
        <w:t xml:space="preserve"> to feedback reports to and specifically </w:t>
      </w:r>
      <w:r w:rsidR="16EA478F" w:rsidRPr="3CB1D4A4">
        <w:rPr>
          <w:rFonts w:ascii="Arial" w:hAnsi="Arial" w:cs="Arial"/>
          <w:sz w:val="24"/>
          <w:szCs w:val="24"/>
        </w:rPr>
        <w:t xml:space="preserve">to provide feedback on </w:t>
      </w:r>
      <w:r w:rsidR="4935E3C2" w:rsidRPr="3CB1D4A4">
        <w:rPr>
          <w:rFonts w:ascii="Arial" w:hAnsi="Arial" w:cs="Arial"/>
          <w:sz w:val="24"/>
          <w:szCs w:val="24"/>
        </w:rPr>
        <w:t xml:space="preserve">data sets that are assigned </w:t>
      </w:r>
      <w:r w:rsidR="66F64AE7" w:rsidRPr="3CB1D4A4">
        <w:rPr>
          <w:rFonts w:ascii="Arial" w:hAnsi="Arial" w:cs="Arial"/>
          <w:sz w:val="24"/>
          <w:szCs w:val="24"/>
        </w:rPr>
        <w:t xml:space="preserve">red flags. </w:t>
      </w:r>
    </w:p>
    <w:p w14:paraId="3D2AD31F" w14:textId="77777777" w:rsidR="00685814" w:rsidRDefault="00685814" w:rsidP="24E4A447">
      <w:pPr>
        <w:spacing w:line="360" w:lineRule="auto"/>
        <w:rPr>
          <w:rFonts w:ascii="Arial" w:hAnsi="Arial" w:cs="Arial"/>
          <w:sz w:val="24"/>
          <w:szCs w:val="24"/>
        </w:rPr>
      </w:pPr>
    </w:p>
    <w:p w14:paraId="2342E3ED" w14:textId="3D7E9BC6" w:rsidR="10BD5EC6" w:rsidRDefault="3AA49A13" w:rsidP="24E4A447">
      <w:pPr>
        <w:spacing w:line="360" w:lineRule="auto"/>
        <w:rPr>
          <w:rFonts w:ascii="Arial" w:hAnsi="Arial" w:cs="Arial"/>
          <w:sz w:val="24"/>
          <w:szCs w:val="24"/>
        </w:rPr>
      </w:pPr>
      <w:r w:rsidRPr="18817A4E">
        <w:rPr>
          <w:rFonts w:ascii="Arial" w:hAnsi="Arial" w:cs="Arial"/>
          <w:sz w:val="24"/>
          <w:szCs w:val="24"/>
        </w:rPr>
        <w:t xml:space="preserve">4.3.4 </w:t>
      </w:r>
      <w:r w:rsidR="1D9A2B5C" w:rsidRPr="18817A4E">
        <w:rPr>
          <w:rFonts w:ascii="Arial" w:hAnsi="Arial" w:cs="Arial"/>
          <w:sz w:val="24"/>
          <w:szCs w:val="24"/>
        </w:rPr>
        <w:t>The supplier will have a process in place for communicating individual feedback plots and summary reports to SSSs and deputies.</w:t>
      </w:r>
    </w:p>
    <w:p w14:paraId="230FA11B" w14:textId="10353200" w:rsidR="24E4A447" w:rsidRDefault="24E4A447" w:rsidP="24E4A447">
      <w:pPr>
        <w:spacing w:line="360" w:lineRule="auto"/>
        <w:rPr>
          <w:rFonts w:ascii="Arial" w:hAnsi="Arial" w:cs="Arial"/>
          <w:sz w:val="24"/>
          <w:szCs w:val="24"/>
        </w:rPr>
      </w:pPr>
    </w:p>
    <w:p w14:paraId="28A5988D" w14:textId="53548554" w:rsidR="10BD5EC6" w:rsidRDefault="51C913E8" w:rsidP="24E4A447">
      <w:pPr>
        <w:spacing w:line="360" w:lineRule="auto"/>
        <w:rPr>
          <w:rFonts w:ascii="Arial" w:hAnsi="Arial" w:cs="Arial"/>
          <w:sz w:val="24"/>
          <w:szCs w:val="24"/>
        </w:rPr>
      </w:pPr>
      <w:r w:rsidRPr="3CB1D4A4">
        <w:rPr>
          <w:rFonts w:ascii="Arial" w:hAnsi="Arial" w:cs="Arial"/>
          <w:sz w:val="24"/>
          <w:szCs w:val="24"/>
        </w:rPr>
        <w:t xml:space="preserve">4.3.5 </w:t>
      </w:r>
      <w:r w:rsidR="1D9A2B5C" w:rsidRPr="3CB1D4A4">
        <w:rPr>
          <w:rFonts w:ascii="Arial" w:hAnsi="Arial" w:cs="Arial"/>
          <w:sz w:val="24"/>
          <w:szCs w:val="24"/>
        </w:rPr>
        <w:t>The supplier will have a process in place for comm</w:t>
      </w:r>
      <w:r w:rsidR="5E949230" w:rsidRPr="3CB1D4A4">
        <w:rPr>
          <w:rFonts w:ascii="Arial" w:hAnsi="Arial" w:cs="Arial"/>
          <w:sz w:val="24"/>
          <w:szCs w:val="24"/>
        </w:rPr>
        <w:t>unicating summary report</w:t>
      </w:r>
      <w:r w:rsidR="3DB5BB72" w:rsidRPr="3CB1D4A4">
        <w:rPr>
          <w:rFonts w:ascii="Arial" w:hAnsi="Arial" w:cs="Arial"/>
          <w:sz w:val="24"/>
          <w:szCs w:val="24"/>
        </w:rPr>
        <w:t>s</w:t>
      </w:r>
      <w:r w:rsidR="5E949230" w:rsidRPr="3CB1D4A4">
        <w:rPr>
          <w:rFonts w:ascii="Arial" w:hAnsi="Arial" w:cs="Arial"/>
          <w:sz w:val="24"/>
          <w:szCs w:val="24"/>
        </w:rPr>
        <w:t xml:space="preserve"> and red flags to </w:t>
      </w:r>
      <w:r w:rsidR="4EE9C8C4" w:rsidRPr="3CB1D4A4">
        <w:rPr>
          <w:rFonts w:ascii="Arial" w:hAnsi="Arial" w:cs="Arial"/>
          <w:sz w:val="24"/>
          <w:szCs w:val="24"/>
        </w:rPr>
        <w:t xml:space="preserve">the </w:t>
      </w:r>
      <w:r w:rsidR="5E949230" w:rsidRPr="3CB1D4A4">
        <w:rPr>
          <w:rFonts w:ascii="Arial" w:hAnsi="Arial" w:cs="Arial"/>
          <w:sz w:val="24"/>
          <w:szCs w:val="24"/>
        </w:rPr>
        <w:t>SQAS.</w:t>
      </w:r>
      <w:r w:rsidR="1D9A2B5C" w:rsidRPr="3CB1D4A4">
        <w:rPr>
          <w:rFonts w:ascii="Arial" w:hAnsi="Arial" w:cs="Arial"/>
          <w:sz w:val="24"/>
          <w:szCs w:val="24"/>
        </w:rPr>
        <w:t xml:space="preserve"> </w:t>
      </w:r>
    </w:p>
    <w:p w14:paraId="6D61060A" w14:textId="77777777" w:rsidR="00685814" w:rsidRDefault="00685814" w:rsidP="24E4A447">
      <w:pPr>
        <w:spacing w:line="360" w:lineRule="auto"/>
        <w:rPr>
          <w:rFonts w:ascii="Arial" w:hAnsi="Arial" w:cs="Arial"/>
          <w:sz w:val="24"/>
          <w:szCs w:val="24"/>
        </w:rPr>
      </w:pPr>
    </w:p>
    <w:p w14:paraId="6AF4DF14" w14:textId="4FB39E82" w:rsidR="18817A4E" w:rsidRDefault="3E200E64" w:rsidP="3CB1D4A4">
      <w:pPr>
        <w:spacing w:line="360" w:lineRule="auto"/>
        <w:rPr>
          <w:rFonts w:ascii="Arial" w:hAnsi="Arial" w:cs="Arial"/>
          <w:sz w:val="24"/>
          <w:szCs w:val="24"/>
        </w:rPr>
      </w:pPr>
      <w:r w:rsidRPr="3CB1D4A4">
        <w:rPr>
          <w:rFonts w:ascii="Arial" w:hAnsi="Arial" w:cs="Arial"/>
          <w:sz w:val="24"/>
          <w:szCs w:val="24"/>
        </w:rPr>
        <w:t xml:space="preserve">4.3.6 The supplier should agree the process for reports directly with contacts in Scotland and Wales. </w:t>
      </w:r>
    </w:p>
    <w:p w14:paraId="3CF9A513" w14:textId="068EA7D5" w:rsidR="18817A4E" w:rsidRDefault="18817A4E" w:rsidP="3CB1D4A4">
      <w:pPr>
        <w:spacing w:line="360" w:lineRule="auto"/>
        <w:rPr>
          <w:rFonts w:ascii="Arial" w:hAnsi="Arial" w:cs="Arial"/>
          <w:sz w:val="24"/>
          <w:szCs w:val="24"/>
        </w:rPr>
      </w:pPr>
    </w:p>
    <w:p w14:paraId="72220494" w14:textId="4EFF315F" w:rsidR="18817A4E" w:rsidRDefault="3E200E64" w:rsidP="3CB1D4A4">
      <w:pPr>
        <w:spacing w:line="360" w:lineRule="auto"/>
        <w:rPr>
          <w:rFonts w:ascii="Arial" w:hAnsi="Arial" w:cs="Arial"/>
          <w:sz w:val="24"/>
          <w:szCs w:val="24"/>
        </w:rPr>
      </w:pPr>
      <w:r w:rsidRPr="3CB1D4A4">
        <w:rPr>
          <w:rFonts w:ascii="Arial" w:hAnsi="Arial" w:cs="Arial"/>
          <w:sz w:val="24"/>
          <w:szCs w:val="24"/>
        </w:rPr>
        <w:t>4.3.7 The supplier will have processes in place to provide customised reports for Scotland and for Wales.</w:t>
      </w:r>
    </w:p>
    <w:p w14:paraId="45249C4B" w14:textId="7835070C" w:rsidR="18817A4E" w:rsidRDefault="18817A4E" w:rsidP="3CB1D4A4">
      <w:pPr>
        <w:spacing w:line="360" w:lineRule="auto"/>
        <w:rPr>
          <w:rFonts w:ascii="Arial" w:hAnsi="Arial" w:cs="Arial"/>
          <w:sz w:val="24"/>
          <w:szCs w:val="24"/>
        </w:rPr>
      </w:pPr>
    </w:p>
    <w:p w14:paraId="3EA2A903" w14:textId="77777777" w:rsidR="00ED06E3" w:rsidRDefault="00ED06E3" w:rsidP="24E4A447">
      <w:pPr>
        <w:spacing w:line="360" w:lineRule="auto"/>
        <w:rPr>
          <w:rFonts w:ascii="Arial" w:eastAsia="Arial" w:hAnsi="Arial" w:cs="Arial"/>
          <w:b/>
          <w:bCs/>
          <w:sz w:val="24"/>
          <w:szCs w:val="24"/>
        </w:rPr>
      </w:pPr>
    </w:p>
    <w:p w14:paraId="42503A13" w14:textId="77777777" w:rsidR="00ED06E3" w:rsidRDefault="00ED06E3" w:rsidP="24E4A447">
      <w:pPr>
        <w:spacing w:line="360" w:lineRule="auto"/>
        <w:rPr>
          <w:rFonts w:ascii="Arial" w:eastAsia="Arial" w:hAnsi="Arial" w:cs="Arial"/>
          <w:b/>
          <w:bCs/>
          <w:sz w:val="24"/>
          <w:szCs w:val="24"/>
        </w:rPr>
      </w:pPr>
    </w:p>
    <w:p w14:paraId="5671A626" w14:textId="77777777" w:rsidR="00ED06E3" w:rsidRDefault="00ED06E3" w:rsidP="24E4A447">
      <w:pPr>
        <w:spacing w:line="360" w:lineRule="auto"/>
        <w:rPr>
          <w:rFonts w:ascii="Arial" w:eastAsia="Arial" w:hAnsi="Arial" w:cs="Arial"/>
          <w:b/>
          <w:bCs/>
          <w:sz w:val="24"/>
          <w:szCs w:val="24"/>
        </w:rPr>
      </w:pPr>
    </w:p>
    <w:p w14:paraId="1A827A70" w14:textId="1AD0C711" w:rsidR="0074082B" w:rsidRPr="00BC2E08" w:rsidRDefault="046F1033" w:rsidP="24E4A447">
      <w:pPr>
        <w:spacing w:line="360" w:lineRule="auto"/>
        <w:rPr>
          <w:rFonts w:ascii="Arial" w:eastAsia="Arial" w:hAnsi="Arial" w:cs="Arial"/>
          <w:b/>
          <w:bCs/>
          <w:sz w:val="24"/>
          <w:szCs w:val="24"/>
        </w:rPr>
      </w:pPr>
      <w:r w:rsidRPr="18817A4E">
        <w:rPr>
          <w:rFonts w:ascii="Arial" w:eastAsia="Arial" w:hAnsi="Arial" w:cs="Arial"/>
          <w:b/>
          <w:bCs/>
          <w:sz w:val="24"/>
          <w:szCs w:val="24"/>
        </w:rPr>
        <w:t>4.</w:t>
      </w:r>
      <w:r w:rsidR="7101CA90" w:rsidRPr="18817A4E">
        <w:rPr>
          <w:rFonts w:ascii="Arial" w:eastAsia="Arial" w:hAnsi="Arial" w:cs="Arial"/>
          <w:b/>
          <w:bCs/>
          <w:sz w:val="24"/>
          <w:szCs w:val="24"/>
        </w:rPr>
        <w:t>4</w:t>
      </w:r>
      <w:r w:rsidRPr="18817A4E">
        <w:rPr>
          <w:rFonts w:ascii="Arial" w:eastAsia="Arial" w:hAnsi="Arial" w:cs="Arial"/>
          <w:b/>
          <w:bCs/>
          <w:sz w:val="24"/>
          <w:szCs w:val="24"/>
        </w:rPr>
        <w:t xml:space="preserve"> </w:t>
      </w:r>
      <w:r w:rsidR="71703664" w:rsidRPr="18817A4E">
        <w:rPr>
          <w:rFonts w:ascii="Arial" w:eastAsia="Arial" w:hAnsi="Arial" w:cs="Arial"/>
          <w:b/>
          <w:bCs/>
          <w:sz w:val="24"/>
          <w:szCs w:val="24"/>
        </w:rPr>
        <w:t>Reporting national cycle reports</w:t>
      </w:r>
    </w:p>
    <w:p w14:paraId="70FB7C51" w14:textId="0DB4DEF7" w:rsidR="1203695E" w:rsidRDefault="5BE4B71B" w:rsidP="3CB1D4A4">
      <w:pPr>
        <w:spacing w:line="360" w:lineRule="auto"/>
        <w:rPr>
          <w:rFonts w:ascii="Arial" w:eastAsia="Arial" w:hAnsi="Arial" w:cs="Arial"/>
          <w:sz w:val="24"/>
          <w:szCs w:val="24"/>
        </w:rPr>
      </w:pPr>
      <w:r w:rsidRPr="3CB1D4A4">
        <w:rPr>
          <w:rFonts w:ascii="Arial" w:hAnsi="Arial" w:cs="Arial"/>
          <w:sz w:val="24"/>
          <w:szCs w:val="24"/>
        </w:rPr>
        <w:t>Two types of reports will be produced</w:t>
      </w:r>
      <w:r w:rsidRPr="3CB1D4A4">
        <w:rPr>
          <w:rFonts w:ascii="Arial" w:eastAsia="Arial" w:hAnsi="Arial" w:cs="Arial"/>
          <w:sz w:val="24"/>
          <w:szCs w:val="24"/>
        </w:rPr>
        <w:t xml:space="preserve">. </w:t>
      </w:r>
    </w:p>
    <w:p w14:paraId="7FEFC03B" w14:textId="44612681" w:rsidR="1203695E" w:rsidRDefault="1203695E" w:rsidP="3CB1D4A4">
      <w:pPr>
        <w:spacing w:line="360" w:lineRule="auto"/>
        <w:rPr>
          <w:rFonts w:ascii="Arial" w:eastAsia="Arial" w:hAnsi="Arial" w:cs="Arial"/>
          <w:sz w:val="24"/>
          <w:szCs w:val="24"/>
        </w:rPr>
      </w:pPr>
    </w:p>
    <w:p w14:paraId="0137A8FC" w14:textId="5B290459" w:rsidR="1203695E" w:rsidRDefault="2E9CABFF" w:rsidP="24E4A447">
      <w:pPr>
        <w:spacing w:line="360" w:lineRule="auto"/>
        <w:rPr>
          <w:rFonts w:ascii="Arial" w:eastAsia="Arial" w:hAnsi="Arial" w:cs="Arial"/>
          <w:sz w:val="24"/>
          <w:szCs w:val="24"/>
        </w:rPr>
      </w:pPr>
      <w:r w:rsidRPr="3CB1D4A4">
        <w:rPr>
          <w:rFonts w:ascii="Arial" w:eastAsia="Arial" w:hAnsi="Arial" w:cs="Arial"/>
          <w:sz w:val="24"/>
          <w:szCs w:val="24"/>
        </w:rPr>
        <w:t>4.4.1 The supplier will produce n</w:t>
      </w:r>
      <w:r w:rsidR="5BE4B71B" w:rsidRPr="3CB1D4A4">
        <w:rPr>
          <w:rFonts w:ascii="Arial" w:eastAsia="Arial" w:hAnsi="Arial" w:cs="Arial"/>
          <w:sz w:val="24"/>
          <w:szCs w:val="24"/>
        </w:rPr>
        <w:t>ational reports twice a year, two months after the cycle has ended (end of May and end of November).</w:t>
      </w:r>
    </w:p>
    <w:p w14:paraId="4BF24606" w14:textId="1AACCDE8" w:rsidR="3CB1D4A4" w:rsidRDefault="3CB1D4A4" w:rsidP="3CB1D4A4">
      <w:pPr>
        <w:spacing w:line="360" w:lineRule="auto"/>
        <w:rPr>
          <w:rFonts w:ascii="Arial" w:eastAsia="Arial" w:hAnsi="Arial" w:cs="Arial"/>
          <w:sz w:val="24"/>
          <w:szCs w:val="24"/>
        </w:rPr>
      </w:pPr>
    </w:p>
    <w:p w14:paraId="0E5C1B60" w14:textId="1FE07014" w:rsidR="3595C4E0" w:rsidRDefault="414B2D9C" w:rsidP="18817A4E">
      <w:pPr>
        <w:spacing w:line="360" w:lineRule="auto"/>
        <w:rPr>
          <w:rFonts w:ascii="Arial" w:eastAsia="Arial" w:hAnsi="Arial" w:cs="Arial"/>
          <w:sz w:val="24"/>
          <w:szCs w:val="24"/>
        </w:rPr>
      </w:pPr>
      <w:r w:rsidRPr="3CB1D4A4">
        <w:rPr>
          <w:rFonts w:ascii="Arial" w:eastAsia="Arial" w:hAnsi="Arial" w:cs="Arial"/>
          <w:sz w:val="24"/>
          <w:szCs w:val="24"/>
        </w:rPr>
        <w:t xml:space="preserve">4.4.2 </w:t>
      </w:r>
      <w:r w:rsidR="3595C4E0" w:rsidRPr="3CB1D4A4">
        <w:rPr>
          <w:rFonts w:ascii="Arial" w:eastAsia="Arial" w:hAnsi="Arial" w:cs="Arial"/>
          <w:sz w:val="24"/>
          <w:szCs w:val="24"/>
        </w:rPr>
        <w:t>The supplier will produce one ultrasound cycle report each for Scotland and for Wales.</w:t>
      </w:r>
    </w:p>
    <w:p w14:paraId="3027CF42" w14:textId="77777777" w:rsidR="00FE39F2" w:rsidRDefault="00FE39F2" w:rsidP="18817A4E">
      <w:pPr>
        <w:spacing w:line="360" w:lineRule="auto"/>
        <w:rPr>
          <w:rFonts w:ascii="Arial" w:eastAsia="Arial" w:hAnsi="Arial" w:cs="Arial"/>
          <w:sz w:val="24"/>
          <w:szCs w:val="24"/>
        </w:rPr>
      </w:pPr>
    </w:p>
    <w:p w14:paraId="6636F2C3" w14:textId="3F9B2CAB" w:rsidR="3CC4E022" w:rsidRDefault="2431A8F4" w:rsidP="00FE39F2">
      <w:pPr>
        <w:spacing w:line="360" w:lineRule="auto"/>
        <w:ind w:left="-23" w:right="-23"/>
        <w:rPr>
          <w:rFonts w:ascii="Arial" w:eastAsia="Arial" w:hAnsi="Arial" w:cs="Arial"/>
          <w:b/>
          <w:bCs/>
          <w:color w:val="0B0C0C"/>
          <w:sz w:val="24"/>
          <w:szCs w:val="24"/>
        </w:rPr>
      </w:pPr>
      <w:r w:rsidRPr="3CB1D4A4">
        <w:rPr>
          <w:rFonts w:ascii="Arial" w:eastAsia="Arial" w:hAnsi="Arial" w:cs="Arial"/>
          <w:b/>
          <w:bCs/>
          <w:color w:val="0B0C0C"/>
          <w:sz w:val="24"/>
          <w:szCs w:val="24"/>
        </w:rPr>
        <w:t xml:space="preserve">4.5 </w:t>
      </w:r>
      <w:r w:rsidR="0AEB332C" w:rsidRPr="3CB1D4A4">
        <w:rPr>
          <w:rFonts w:ascii="Arial" w:eastAsia="Arial" w:hAnsi="Arial" w:cs="Arial"/>
          <w:b/>
          <w:bCs/>
          <w:color w:val="0B0C0C"/>
          <w:sz w:val="24"/>
          <w:szCs w:val="24"/>
        </w:rPr>
        <w:t>Laboratory/network cycle report</w:t>
      </w:r>
      <w:r w:rsidR="77E9297C" w:rsidRPr="3CB1D4A4">
        <w:rPr>
          <w:rFonts w:ascii="Arial" w:eastAsia="Arial" w:hAnsi="Arial" w:cs="Arial"/>
          <w:b/>
          <w:bCs/>
          <w:color w:val="0B0C0C"/>
          <w:sz w:val="24"/>
          <w:szCs w:val="24"/>
        </w:rPr>
        <w:t xml:space="preserve"> (report 5)</w:t>
      </w:r>
    </w:p>
    <w:p w14:paraId="2AD7AD20" w14:textId="0C104FFD" w:rsidR="3CC4E022" w:rsidRDefault="0AEB332C" w:rsidP="00FE39F2">
      <w:pPr>
        <w:spacing w:line="360" w:lineRule="auto"/>
        <w:ind w:left="-23" w:right="-23"/>
        <w:rPr>
          <w:rFonts w:ascii="Arial" w:eastAsia="Arial" w:hAnsi="Arial" w:cs="Arial"/>
          <w:b/>
          <w:bCs/>
          <w:color w:val="0B0C0C"/>
          <w:sz w:val="24"/>
          <w:szCs w:val="24"/>
        </w:rPr>
      </w:pPr>
      <w:r w:rsidRPr="3CB1D4A4">
        <w:rPr>
          <w:rFonts w:ascii="Arial" w:eastAsia="Arial" w:hAnsi="Arial" w:cs="Arial"/>
          <w:color w:val="0B0C0C"/>
          <w:sz w:val="24"/>
          <w:szCs w:val="24"/>
        </w:rPr>
        <w:t>The laboratory end-of-cycle report includes aggregated results for all laboratories and allows comparison of performance cycle on cycle. This can be seen for individual markers and for the overall screening programme. These reports also provide summary statistics for the distribution of biochemical markers, including effects of factors such as ethnicity and smoking status.</w:t>
      </w:r>
    </w:p>
    <w:p w14:paraId="45B21533" w14:textId="7B41F773" w:rsidR="1455B4FC" w:rsidRDefault="1455B4FC" w:rsidP="3CB1D4A4">
      <w:pPr>
        <w:spacing w:line="360" w:lineRule="auto"/>
        <w:rPr>
          <w:rFonts w:ascii="Arial" w:hAnsi="Arial" w:cs="Arial"/>
          <w:sz w:val="24"/>
          <w:szCs w:val="24"/>
        </w:rPr>
      </w:pPr>
      <w:r w:rsidRPr="3CB1D4A4">
        <w:rPr>
          <w:rFonts w:ascii="Arial" w:hAnsi="Arial" w:cs="Arial"/>
          <w:sz w:val="24"/>
          <w:szCs w:val="24"/>
        </w:rPr>
        <w:t>No laboratory cycle reports are produced from Scotland or Wales.</w:t>
      </w:r>
    </w:p>
    <w:p w14:paraId="01E07624" w14:textId="77777777" w:rsidR="00820178" w:rsidRDefault="00820178" w:rsidP="24E4A447">
      <w:pPr>
        <w:spacing w:line="360" w:lineRule="auto"/>
        <w:rPr>
          <w:rFonts w:ascii="Arial" w:hAnsi="Arial" w:cs="Arial"/>
          <w:sz w:val="24"/>
          <w:szCs w:val="24"/>
        </w:rPr>
      </w:pPr>
    </w:p>
    <w:p w14:paraId="3C1370BA" w14:textId="083F5D06" w:rsidR="3BCDC2C6" w:rsidRDefault="1455B4FC" w:rsidP="24E4A447">
      <w:pPr>
        <w:spacing w:line="360" w:lineRule="auto"/>
        <w:rPr>
          <w:rFonts w:ascii="Arial" w:hAnsi="Arial" w:cs="Arial"/>
          <w:sz w:val="24"/>
          <w:szCs w:val="24"/>
        </w:rPr>
      </w:pPr>
      <w:r w:rsidRPr="3CB1D4A4">
        <w:rPr>
          <w:rFonts w:ascii="Arial" w:hAnsi="Arial" w:cs="Arial"/>
          <w:sz w:val="24"/>
          <w:szCs w:val="24"/>
        </w:rPr>
        <w:t xml:space="preserve">4.5.1 </w:t>
      </w:r>
      <w:r w:rsidR="50ADFF5F" w:rsidRPr="3CB1D4A4">
        <w:rPr>
          <w:rFonts w:ascii="Arial" w:hAnsi="Arial" w:cs="Arial"/>
          <w:sz w:val="24"/>
          <w:szCs w:val="24"/>
        </w:rPr>
        <w:t>The supplier will have a process in place for communicating the laboratory/network cycle report to SQAS.</w:t>
      </w:r>
    </w:p>
    <w:p w14:paraId="5DEDD5AA" w14:textId="0D984DEA" w:rsidR="3CB1D4A4" w:rsidRDefault="3CB1D4A4" w:rsidP="3CB1D4A4">
      <w:pPr>
        <w:spacing w:line="360" w:lineRule="auto"/>
        <w:rPr>
          <w:rFonts w:ascii="Arial" w:hAnsi="Arial" w:cs="Arial"/>
          <w:sz w:val="24"/>
          <w:szCs w:val="24"/>
        </w:rPr>
      </w:pPr>
    </w:p>
    <w:p w14:paraId="43A46DAA" w14:textId="2CEB9532" w:rsidR="3CC4E022" w:rsidRDefault="48F5A2AE" w:rsidP="24E4A447">
      <w:pPr>
        <w:spacing w:line="360" w:lineRule="auto"/>
        <w:ind w:left="-20" w:right="-20"/>
        <w:rPr>
          <w:rFonts w:ascii="Arial" w:eastAsia="Arial" w:hAnsi="Arial" w:cs="Arial"/>
          <w:b/>
          <w:bCs/>
          <w:color w:val="0B0C0C"/>
          <w:sz w:val="24"/>
          <w:szCs w:val="24"/>
        </w:rPr>
      </w:pPr>
      <w:r w:rsidRPr="3CB1D4A4">
        <w:rPr>
          <w:rFonts w:ascii="Arial" w:eastAsia="Arial" w:hAnsi="Arial" w:cs="Arial"/>
          <w:b/>
          <w:bCs/>
          <w:color w:val="0B0C0C"/>
          <w:sz w:val="24"/>
          <w:szCs w:val="24"/>
        </w:rPr>
        <w:t xml:space="preserve">4.6 </w:t>
      </w:r>
      <w:r w:rsidR="0AEB332C" w:rsidRPr="3CB1D4A4">
        <w:rPr>
          <w:rFonts w:ascii="Arial" w:eastAsia="Arial" w:hAnsi="Arial" w:cs="Arial"/>
          <w:b/>
          <w:bCs/>
          <w:color w:val="0B0C0C"/>
          <w:sz w:val="24"/>
          <w:szCs w:val="24"/>
        </w:rPr>
        <w:t>Ultrasound cycle report</w:t>
      </w:r>
      <w:r w:rsidR="10F72504" w:rsidRPr="3CB1D4A4">
        <w:rPr>
          <w:rFonts w:ascii="Arial" w:eastAsia="Arial" w:hAnsi="Arial" w:cs="Arial"/>
          <w:b/>
          <w:bCs/>
          <w:color w:val="0B0C0C"/>
          <w:sz w:val="24"/>
          <w:szCs w:val="24"/>
        </w:rPr>
        <w:t xml:space="preserve"> (report 6)</w:t>
      </w:r>
    </w:p>
    <w:p w14:paraId="1D411376" w14:textId="007D3EDD" w:rsidR="3CC4E022" w:rsidRDefault="0AEB332C" w:rsidP="24E4A447">
      <w:pPr>
        <w:spacing w:line="360" w:lineRule="auto"/>
        <w:rPr>
          <w:rFonts w:ascii="Arial" w:eastAsia="Arial" w:hAnsi="Arial" w:cs="Arial"/>
          <w:sz w:val="24"/>
          <w:szCs w:val="24"/>
        </w:rPr>
      </w:pPr>
      <w:r w:rsidRPr="18817A4E">
        <w:rPr>
          <w:rFonts w:ascii="Arial" w:eastAsia="Arial" w:hAnsi="Arial" w:cs="Arial"/>
          <w:color w:val="0B0C0C"/>
          <w:sz w:val="24"/>
          <w:szCs w:val="24"/>
        </w:rPr>
        <w:t>The ultrasound end-of-cycle report includes aggregated results for all ultrasound practitioners and gives feedback on the overall performance of ultrasound over time. The plots give the mean level of bias in NT measurements relative to the NT reference curve nationally</w:t>
      </w:r>
      <w:r w:rsidR="67661D84" w:rsidRPr="18817A4E">
        <w:rPr>
          <w:rFonts w:ascii="Arial" w:eastAsia="Arial" w:hAnsi="Arial" w:cs="Arial"/>
          <w:color w:val="0B0C0C"/>
          <w:sz w:val="24"/>
          <w:szCs w:val="24"/>
        </w:rPr>
        <w:t>.</w:t>
      </w:r>
    </w:p>
    <w:p w14:paraId="1A9FD79B" w14:textId="77777777" w:rsidR="0074082B" w:rsidRPr="00BC2E08" w:rsidRDefault="0074082B" w:rsidP="24E4A447">
      <w:pPr>
        <w:spacing w:line="360" w:lineRule="auto"/>
        <w:rPr>
          <w:rFonts w:ascii="Arial" w:eastAsia="Arial" w:hAnsi="Arial" w:cs="Arial"/>
          <w:b/>
          <w:bCs/>
          <w:sz w:val="24"/>
          <w:szCs w:val="24"/>
          <w:highlight w:val="cyan"/>
        </w:rPr>
      </w:pPr>
    </w:p>
    <w:p w14:paraId="2C208EFB" w14:textId="36E7B434" w:rsidR="0074082B" w:rsidRPr="00BC2E08" w:rsidRDefault="1ABC4B60" w:rsidP="24E4A447">
      <w:pPr>
        <w:spacing w:line="360" w:lineRule="auto"/>
        <w:rPr>
          <w:rFonts w:ascii="Arial" w:hAnsi="Arial" w:cs="Arial"/>
          <w:sz w:val="24"/>
          <w:szCs w:val="24"/>
        </w:rPr>
      </w:pPr>
      <w:r w:rsidRPr="3CB1D4A4">
        <w:rPr>
          <w:rFonts w:ascii="Arial" w:hAnsi="Arial" w:cs="Arial"/>
          <w:sz w:val="24"/>
          <w:szCs w:val="24"/>
        </w:rPr>
        <w:t xml:space="preserve">4.6.1 </w:t>
      </w:r>
      <w:r w:rsidR="32B0F6C5" w:rsidRPr="3CB1D4A4">
        <w:rPr>
          <w:rFonts w:ascii="Arial" w:hAnsi="Arial" w:cs="Arial"/>
          <w:sz w:val="24"/>
          <w:szCs w:val="24"/>
        </w:rPr>
        <w:t xml:space="preserve">The supplier will have a process in place for communicating the ultrasound end of cycle report to SSSs and deputies. </w:t>
      </w:r>
    </w:p>
    <w:p w14:paraId="5B9A7677" w14:textId="2986CDF9" w:rsidR="0074082B" w:rsidRPr="00BC2E08" w:rsidRDefault="0074082B" w:rsidP="24E4A447">
      <w:pPr>
        <w:spacing w:line="360" w:lineRule="auto"/>
        <w:rPr>
          <w:rFonts w:ascii="Arial" w:hAnsi="Arial" w:cs="Arial"/>
          <w:sz w:val="24"/>
          <w:szCs w:val="24"/>
        </w:rPr>
      </w:pPr>
    </w:p>
    <w:p w14:paraId="7D3C40E2" w14:textId="2C7D06EA" w:rsidR="0074082B" w:rsidRPr="00BC2E08" w:rsidRDefault="7E97C429" w:rsidP="24E4A447">
      <w:pPr>
        <w:spacing w:line="360" w:lineRule="auto"/>
        <w:rPr>
          <w:rFonts w:ascii="Arial" w:eastAsia="Arial" w:hAnsi="Arial" w:cs="Arial"/>
          <w:sz w:val="24"/>
          <w:szCs w:val="24"/>
        </w:rPr>
      </w:pPr>
      <w:r w:rsidRPr="3CB1D4A4">
        <w:rPr>
          <w:rFonts w:ascii="Arial" w:hAnsi="Arial" w:cs="Arial"/>
          <w:sz w:val="24"/>
          <w:szCs w:val="24"/>
        </w:rPr>
        <w:t xml:space="preserve">4.6.2 </w:t>
      </w:r>
      <w:r w:rsidR="73B8C10A" w:rsidRPr="3CB1D4A4">
        <w:rPr>
          <w:rFonts w:ascii="Arial" w:hAnsi="Arial" w:cs="Arial"/>
          <w:sz w:val="24"/>
          <w:szCs w:val="24"/>
        </w:rPr>
        <w:t xml:space="preserve">The supplier will have a process in place for communicating the </w:t>
      </w:r>
      <w:r w:rsidR="398685CA" w:rsidRPr="3CB1D4A4">
        <w:rPr>
          <w:rFonts w:ascii="Arial" w:hAnsi="Arial" w:cs="Arial"/>
          <w:sz w:val="24"/>
          <w:szCs w:val="24"/>
        </w:rPr>
        <w:t xml:space="preserve">ultrasound end of cycle report </w:t>
      </w:r>
      <w:r w:rsidR="73B8C10A" w:rsidRPr="3CB1D4A4">
        <w:rPr>
          <w:rFonts w:ascii="Arial" w:hAnsi="Arial" w:cs="Arial"/>
          <w:sz w:val="24"/>
          <w:szCs w:val="24"/>
        </w:rPr>
        <w:t xml:space="preserve">to </w:t>
      </w:r>
      <w:r w:rsidR="003070E6">
        <w:rPr>
          <w:rFonts w:ascii="Arial" w:hAnsi="Arial" w:cs="Arial"/>
          <w:sz w:val="24"/>
          <w:szCs w:val="24"/>
        </w:rPr>
        <w:t xml:space="preserve">the </w:t>
      </w:r>
      <w:r w:rsidR="73B8C10A" w:rsidRPr="3CB1D4A4">
        <w:rPr>
          <w:rFonts w:ascii="Arial" w:hAnsi="Arial" w:cs="Arial"/>
          <w:sz w:val="24"/>
          <w:szCs w:val="24"/>
        </w:rPr>
        <w:t>SQAS.</w:t>
      </w:r>
      <w:r w:rsidR="73B8C10A" w:rsidRPr="3CB1D4A4">
        <w:rPr>
          <w:rFonts w:ascii="Arial" w:eastAsia="Arial" w:hAnsi="Arial" w:cs="Arial"/>
          <w:sz w:val="24"/>
          <w:szCs w:val="24"/>
        </w:rPr>
        <w:t xml:space="preserve"> </w:t>
      </w:r>
    </w:p>
    <w:p w14:paraId="677DB1F6" w14:textId="696B3502" w:rsidR="007B4266" w:rsidRPr="003B48FC" w:rsidRDefault="3B451868" w:rsidP="18817A4E">
      <w:pPr>
        <w:spacing w:line="360" w:lineRule="auto"/>
        <w:rPr>
          <w:rFonts w:ascii="Arial" w:hAnsi="Arial" w:cs="Arial"/>
          <w:b/>
          <w:bCs/>
          <w:sz w:val="24"/>
          <w:szCs w:val="24"/>
        </w:rPr>
      </w:pPr>
      <w:r w:rsidRPr="18817A4E">
        <w:rPr>
          <w:rFonts w:ascii="Arial" w:hAnsi="Arial" w:cs="Arial"/>
          <w:b/>
          <w:bCs/>
          <w:sz w:val="24"/>
          <w:szCs w:val="24"/>
        </w:rPr>
        <w:t>4.</w:t>
      </w:r>
      <w:r w:rsidR="185E3896" w:rsidRPr="18817A4E">
        <w:rPr>
          <w:rFonts w:ascii="Arial" w:hAnsi="Arial" w:cs="Arial"/>
          <w:b/>
          <w:bCs/>
          <w:sz w:val="24"/>
          <w:szCs w:val="24"/>
        </w:rPr>
        <w:t>7</w:t>
      </w:r>
      <w:r w:rsidRPr="18817A4E">
        <w:rPr>
          <w:rFonts w:ascii="Arial" w:hAnsi="Arial" w:cs="Arial"/>
          <w:b/>
          <w:bCs/>
          <w:sz w:val="24"/>
          <w:szCs w:val="24"/>
        </w:rPr>
        <w:t xml:space="preserve"> </w:t>
      </w:r>
      <w:r w:rsidR="0A2600E8" w:rsidRPr="18817A4E">
        <w:rPr>
          <w:rFonts w:ascii="Arial" w:hAnsi="Arial" w:cs="Arial"/>
          <w:b/>
          <w:bCs/>
          <w:sz w:val="24"/>
          <w:szCs w:val="24"/>
        </w:rPr>
        <w:t xml:space="preserve">Supporting screening laboratories and ultrasound departments in between </w:t>
      </w:r>
      <w:r w:rsidR="2BFDE763" w:rsidRPr="18817A4E">
        <w:rPr>
          <w:rFonts w:ascii="Arial" w:hAnsi="Arial" w:cs="Arial"/>
          <w:b/>
          <w:bCs/>
          <w:sz w:val="24"/>
          <w:szCs w:val="24"/>
        </w:rPr>
        <w:t xml:space="preserve">reporting </w:t>
      </w:r>
      <w:r w:rsidR="0A2600E8" w:rsidRPr="18817A4E">
        <w:rPr>
          <w:rFonts w:ascii="Arial" w:hAnsi="Arial" w:cs="Arial"/>
          <w:b/>
          <w:bCs/>
          <w:sz w:val="24"/>
          <w:szCs w:val="24"/>
        </w:rPr>
        <w:t>cycles</w:t>
      </w:r>
    </w:p>
    <w:p w14:paraId="6943EF40" w14:textId="77777777" w:rsidR="007B4266" w:rsidRPr="003B48FC" w:rsidRDefault="007B4266" w:rsidP="24E4A447">
      <w:pPr>
        <w:spacing w:line="360" w:lineRule="auto"/>
        <w:rPr>
          <w:rFonts w:ascii="Arial" w:hAnsi="Arial" w:cs="Arial"/>
          <w:b/>
          <w:bCs/>
          <w:sz w:val="24"/>
          <w:szCs w:val="24"/>
        </w:rPr>
      </w:pPr>
    </w:p>
    <w:p w14:paraId="23566F3D" w14:textId="09A7F20E" w:rsidR="235DC4C4" w:rsidRDefault="1C9BB232" w:rsidP="24E4A447">
      <w:pPr>
        <w:spacing w:line="360" w:lineRule="auto"/>
        <w:rPr>
          <w:rFonts w:ascii="Arial" w:hAnsi="Arial" w:cs="Arial"/>
          <w:sz w:val="24"/>
          <w:szCs w:val="24"/>
        </w:rPr>
      </w:pPr>
      <w:r w:rsidRPr="3CB1D4A4">
        <w:rPr>
          <w:rFonts w:ascii="Arial" w:hAnsi="Arial" w:cs="Arial"/>
          <w:sz w:val="24"/>
          <w:szCs w:val="24"/>
        </w:rPr>
        <w:t xml:space="preserve">4.7.1 </w:t>
      </w:r>
      <w:r w:rsidR="215F41D2" w:rsidRPr="3CB1D4A4">
        <w:rPr>
          <w:rFonts w:ascii="Arial" w:hAnsi="Arial" w:cs="Arial"/>
          <w:sz w:val="24"/>
          <w:szCs w:val="24"/>
        </w:rPr>
        <w:t xml:space="preserve">The supplier </w:t>
      </w:r>
      <w:r w:rsidR="1ACA241B" w:rsidRPr="3CB1D4A4">
        <w:rPr>
          <w:rFonts w:ascii="Arial" w:hAnsi="Arial" w:cs="Arial"/>
          <w:sz w:val="24"/>
          <w:szCs w:val="24"/>
        </w:rPr>
        <w:t xml:space="preserve">will </w:t>
      </w:r>
      <w:r w:rsidR="6B3DC4BF" w:rsidRPr="3CB1D4A4">
        <w:rPr>
          <w:rFonts w:ascii="Arial" w:hAnsi="Arial" w:cs="Arial"/>
          <w:sz w:val="24"/>
          <w:szCs w:val="24"/>
        </w:rPr>
        <w:t>respond to</w:t>
      </w:r>
      <w:r w:rsidR="215F41D2" w:rsidRPr="3CB1D4A4">
        <w:rPr>
          <w:rFonts w:ascii="Arial" w:hAnsi="Arial" w:cs="Arial"/>
          <w:sz w:val="24"/>
          <w:szCs w:val="24"/>
        </w:rPr>
        <w:t xml:space="preserve"> requests from screening laboratories</w:t>
      </w:r>
      <w:r w:rsidR="696B9118" w:rsidRPr="3CB1D4A4">
        <w:rPr>
          <w:rFonts w:ascii="Arial" w:hAnsi="Arial" w:cs="Arial"/>
          <w:sz w:val="24"/>
          <w:szCs w:val="24"/>
        </w:rPr>
        <w:t xml:space="preserve">, </w:t>
      </w:r>
      <w:r w:rsidR="408663C5" w:rsidRPr="3CB1D4A4">
        <w:rPr>
          <w:rFonts w:ascii="Arial" w:hAnsi="Arial" w:cs="Arial"/>
          <w:sz w:val="24"/>
          <w:szCs w:val="24"/>
        </w:rPr>
        <w:t>SSS</w:t>
      </w:r>
      <w:r w:rsidR="1B015ECC" w:rsidRPr="3CB1D4A4">
        <w:rPr>
          <w:rFonts w:ascii="Arial" w:hAnsi="Arial" w:cs="Arial"/>
          <w:sz w:val="24"/>
          <w:szCs w:val="24"/>
        </w:rPr>
        <w:t xml:space="preserve"> and </w:t>
      </w:r>
      <w:r w:rsidR="003070E6">
        <w:rPr>
          <w:rFonts w:ascii="Arial" w:hAnsi="Arial" w:cs="Arial"/>
          <w:sz w:val="24"/>
          <w:szCs w:val="24"/>
        </w:rPr>
        <w:t xml:space="preserve">the </w:t>
      </w:r>
      <w:r w:rsidR="1B015ECC" w:rsidRPr="3CB1D4A4">
        <w:rPr>
          <w:rFonts w:ascii="Arial" w:hAnsi="Arial" w:cs="Arial"/>
          <w:sz w:val="24"/>
          <w:szCs w:val="24"/>
        </w:rPr>
        <w:t>SQAS</w:t>
      </w:r>
      <w:r w:rsidR="215F41D2" w:rsidRPr="3CB1D4A4">
        <w:rPr>
          <w:rFonts w:ascii="Arial" w:hAnsi="Arial" w:cs="Arial"/>
          <w:sz w:val="24"/>
          <w:szCs w:val="24"/>
        </w:rPr>
        <w:t xml:space="preserve"> outside of the cycle reporting schedule.</w:t>
      </w:r>
      <w:r w:rsidR="11D9E75F" w:rsidRPr="3CB1D4A4">
        <w:rPr>
          <w:rFonts w:ascii="Arial" w:hAnsi="Arial" w:cs="Arial"/>
          <w:sz w:val="24"/>
          <w:szCs w:val="24"/>
        </w:rPr>
        <w:t xml:space="preserve"> </w:t>
      </w:r>
    </w:p>
    <w:p w14:paraId="0D6117EF" w14:textId="6B388718" w:rsidR="24E4A447" w:rsidRDefault="24E4A447" w:rsidP="24E4A447">
      <w:pPr>
        <w:spacing w:line="360" w:lineRule="auto"/>
        <w:rPr>
          <w:rFonts w:ascii="Arial" w:hAnsi="Arial" w:cs="Arial"/>
          <w:sz w:val="24"/>
          <w:szCs w:val="24"/>
        </w:rPr>
      </w:pPr>
    </w:p>
    <w:p w14:paraId="3D5B774F" w14:textId="64841FED" w:rsidR="583255CD" w:rsidRDefault="11D9E75F" w:rsidP="24E4A447">
      <w:pPr>
        <w:spacing w:line="360" w:lineRule="auto"/>
        <w:rPr>
          <w:rFonts w:ascii="Arial" w:hAnsi="Arial" w:cs="Arial"/>
          <w:sz w:val="24"/>
          <w:szCs w:val="24"/>
        </w:rPr>
      </w:pPr>
      <w:r w:rsidRPr="18817A4E">
        <w:rPr>
          <w:rFonts w:ascii="Arial" w:hAnsi="Arial" w:cs="Arial"/>
          <w:sz w:val="24"/>
          <w:szCs w:val="24"/>
        </w:rPr>
        <w:t>For example, additional analyses may be performed outside of the six-month schedule to provide the laboratory with feedback</w:t>
      </w:r>
      <w:r w:rsidR="0B97DCCA" w:rsidRPr="18817A4E">
        <w:rPr>
          <w:rFonts w:ascii="Arial" w:hAnsi="Arial" w:cs="Arial"/>
          <w:sz w:val="24"/>
          <w:szCs w:val="24"/>
        </w:rPr>
        <w:t xml:space="preserve"> on request</w:t>
      </w:r>
      <w:r w:rsidRPr="18817A4E">
        <w:rPr>
          <w:rFonts w:ascii="Arial" w:hAnsi="Arial" w:cs="Arial"/>
          <w:sz w:val="24"/>
          <w:szCs w:val="24"/>
        </w:rPr>
        <w:t xml:space="preserve"> after a problem is identified or following implementation of a biochemical median update.</w:t>
      </w:r>
    </w:p>
    <w:p w14:paraId="34A3184B" w14:textId="6E6C6B78" w:rsidR="24E4A447" w:rsidRDefault="24E4A447" w:rsidP="24E4A447">
      <w:pPr>
        <w:spacing w:line="360" w:lineRule="auto"/>
        <w:rPr>
          <w:rFonts w:ascii="Arial" w:hAnsi="Arial" w:cs="Arial"/>
          <w:sz w:val="24"/>
          <w:szCs w:val="24"/>
        </w:rPr>
      </w:pPr>
    </w:p>
    <w:p w14:paraId="46C1BDE0" w14:textId="15B950E6" w:rsidR="007B4266" w:rsidRPr="003B48FC" w:rsidRDefault="0A2600E8" w:rsidP="24E4A447">
      <w:pPr>
        <w:spacing w:line="360" w:lineRule="auto"/>
        <w:rPr>
          <w:rFonts w:ascii="Arial" w:hAnsi="Arial" w:cs="Arial"/>
          <w:sz w:val="24"/>
          <w:szCs w:val="24"/>
        </w:rPr>
      </w:pPr>
      <w:r w:rsidRPr="18817A4E">
        <w:rPr>
          <w:rFonts w:ascii="Arial" w:hAnsi="Arial" w:cs="Arial"/>
          <w:sz w:val="24"/>
          <w:szCs w:val="24"/>
        </w:rPr>
        <w:t>For example, to provide feedback</w:t>
      </w:r>
      <w:r w:rsidR="50F1FDB4" w:rsidRPr="18817A4E">
        <w:rPr>
          <w:rFonts w:ascii="Arial" w:hAnsi="Arial" w:cs="Arial"/>
          <w:sz w:val="24"/>
          <w:szCs w:val="24"/>
        </w:rPr>
        <w:t xml:space="preserve"> on request</w:t>
      </w:r>
      <w:r w:rsidRPr="18817A4E">
        <w:rPr>
          <w:rFonts w:ascii="Arial" w:hAnsi="Arial" w:cs="Arial"/>
          <w:sz w:val="24"/>
          <w:szCs w:val="24"/>
        </w:rPr>
        <w:t xml:space="preserve"> on measurements of a sonographer who has had a break in clinical practice or following concerns raised </w:t>
      </w:r>
      <w:r w:rsidR="008B2CD1">
        <w:rPr>
          <w:rFonts w:ascii="Arial" w:hAnsi="Arial" w:cs="Arial"/>
          <w:sz w:val="24"/>
          <w:szCs w:val="24"/>
        </w:rPr>
        <w:t>from</w:t>
      </w:r>
      <w:r w:rsidRPr="18817A4E">
        <w:rPr>
          <w:rFonts w:ascii="Arial" w:hAnsi="Arial" w:cs="Arial"/>
          <w:sz w:val="24"/>
          <w:szCs w:val="24"/>
        </w:rPr>
        <w:t xml:space="preserve"> an ultrasou</w:t>
      </w:r>
      <w:r w:rsidR="33B9EBE2" w:rsidRPr="18817A4E">
        <w:rPr>
          <w:rFonts w:ascii="Arial" w:hAnsi="Arial" w:cs="Arial"/>
          <w:sz w:val="24"/>
          <w:szCs w:val="24"/>
        </w:rPr>
        <w:t xml:space="preserve">nd </w:t>
      </w:r>
      <w:r w:rsidRPr="18817A4E">
        <w:rPr>
          <w:rFonts w:ascii="Arial" w:hAnsi="Arial" w:cs="Arial"/>
          <w:sz w:val="24"/>
          <w:szCs w:val="24"/>
        </w:rPr>
        <w:t xml:space="preserve">image review. </w:t>
      </w:r>
    </w:p>
    <w:p w14:paraId="087A3740" w14:textId="76AC6E55" w:rsidR="24E4A447" w:rsidRDefault="24E4A447" w:rsidP="24E4A447">
      <w:pPr>
        <w:spacing w:line="360" w:lineRule="auto"/>
        <w:rPr>
          <w:rFonts w:ascii="Arial" w:hAnsi="Arial" w:cs="Arial"/>
          <w:sz w:val="24"/>
          <w:szCs w:val="24"/>
        </w:rPr>
      </w:pPr>
    </w:p>
    <w:p w14:paraId="1E2DCEFD" w14:textId="4A8F8D1C" w:rsidR="007B4266" w:rsidRPr="003B48FC" w:rsidRDefault="28C6F07B" w:rsidP="24E4A447">
      <w:pPr>
        <w:spacing w:line="360" w:lineRule="auto"/>
        <w:rPr>
          <w:rFonts w:ascii="Arial" w:hAnsi="Arial" w:cs="Arial"/>
          <w:b/>
          <w:bCs/>
          <w:sz w:val="24"/>
          <w:szCs w:val="24"/>
        </w:rPr>
      </w:pPr>
      <w:r w:rsidRPr="18817A4E">
        <w:rPr>
          <w:rFonts w:ascii="Arial" w:hAnsi="Arial" w:cs="Arial"/>
          <w:b/>
          <w:bCs/>
          <w:sz w:val="24"/>
          <w:szCs w:val="24"/>
        </w:rPr>
        <w:t>4.</w:t>
      </w:r>
      <w:r w:rsidR="38E857E9" w:rsidRPr="18817A4E">
        <w:rPr>
          <w:rFonts w:ascii="Arial" w:hAnsi="Arial" w:cs="Arial"/>
          <w:b/>
          <w:bCs/>
          <w:sz w:val="24"/>
          <w:szCs w:val="24"/>
        </w:rPr>
        <w:t>8</w:t>
      </w:r>
      <w:r w:rsidRPr="18817A4E">
        <w:rPr>
          <w:rFonts w:ascii="Arial" w:hAnsi="Arial" w:cs="Arial"/>
          <w:b/>
          <w:bCs/>
          <w:sz w:val="24"/>
          <w:szCs w:val="24"/>
        </w:rPr>
        <w:t xml:space="preserve"> </w:t>
      </w:r>
      <w:r w:rsidR="23192314" w:rsidRPr="18817A4E">
        <w:rPr>
          <w:rFonts w:ascii="Arial" w:hAnsi="Arial" w:cs="Arial"/>
          <w:b/>
          <w:bCs/>
          <w:sz w:val="24"/>
          <w:szCs w:val="24"/>
        </w:rPr>
        <w:t>Providing and supporting education and training</w:t>
      </w:r>
    </w:p>
    <w:p w14:paraId="5E6A71E3" w14:textId="77777777" w:rsidR="007B4266" w:rsidRPr="003B48FC" w:rsidRDefault="007B4266" w:rsidP="24E4A447">
      <w:pPr>
        <w:spacing w:line="360" w:lineRule="auto"/>
        <w:rPr>
          <w:rFonts w:ascii="Arial" w:hAnsi="Arial" w:cs="Arial"/>
          <w:b/>
          <w:bCs/>
          <w:sz w:val="24"/>
          <w:szCs w:val="24"/>
        </w:rPr>
      </w:pPr>
    </w:p>
    <w:p w14:paraId="4E3C216A" w14:textId="6742D86C" w:rsidR="4E72D4FA" w:rsidRDefault="0FD70AAB" w:rsidP="24E4A447">
      <w:pPr>
        <w:spacing w:line="360" w:lineRule="auto"/>
        <w:rPr>
          <w:rFonts w:ascii="Arial" w:hAnsi="Arial" w:cs="Arial"/>
          <w:sz w:val="24"/>
          <w:szCs w:val="24"/>
        </w:rPr>
      </w:pPr>
      <w:r w:rsidRPr="3CB1D4A4">
        <w:rPr>
          <w:rFonts w:ascii="Arial" w:hAnsi="Arial" w:cs="Arial"/>
          <w:sz w:val="24"/>
          <w:szCs w:val="24"/>
        </w:rPr>
        <w:t xml:space="preserve">4.8.1 </w:t>
      </w:r>
      <w:r w:rsidR="4E72D4FA" w:rsidRPr="3CB1D4A4">
        <w:rPr>
          <w:rFonts w:ascii="Arial" w:hAnsi="Arial" w:cs="Arial"/>
          <w:sz w:val="24"/>
          <w:szCs w:val="24"/>
        </w:rPr>
        <w:t xml:space="preserve">The supplier will contribute to education and training events at the request of NHS England. This maybe in the form of </w:t>
      </w:r>
      <w:r w:rsidR="3CB63EBC" w:rsidRPr="3CB1D4A4">
        <w:rPr>
          <w:rFonts w:ascii="Arial" w:hAnsi="Arial" w:cs="Arial"/>
          <w:sz w:val="24"/>
          <w:szCs w:val="24"/>
        </w:rPr>
        <w:t xml:space="preserve">but not limited to </w:t>
      </w:r>
      <w:r w:rsidR="4E72D4FA" w:rsidRPr="3CB1D4A4">
        <w:rPr>
          <w:rFonts w:ascii="Arial" w:hAnsi="Arial" w:cs="Arial"/>
          <w:sz w:val="24"/>
          <w:szCs w:val="24"/>
        </w:rPr>
        <w:t>data to develop a slide set or</w:t>
      </w:r>
      <w:r w:rsidR="06B123C8" w:rsidRPr="3CB1D4A4">
        <w:rPr>
          <w:rFonts w:ascii="Arial" w:hAnsi="Arial" w:cs="Arial"/>
          <w:sz w:val="24"/>
          <w:szCs w:val="24"/>
        </w:rPr>
        <w:t xml:space="preserve"> a presentation</w:t>
      </w:r>
      <w:r w:rsidR="14D779E6" w:rsidRPr="3CB1D4A4">
        <w:rPr>
          <w:rFonts w:ascii="Arial" w:hAnsi="Arial" w:cs="Arial"/>
          <w:sz w:val="24"/>
          <w:szCs w:val="24"/>
        </w:rPr>
        <w:t xml:space="preserve"> or supporting a workshop. As a minimum the supplier will support:</w:t>
      </w:r>
    </w:p>
    <w:p w14:paraId="4538B77F" w14:textId="2C20347C" w:rsidR="14D779E6" w:rsidRDefault="44C7669C" w:rsidP="24E4A447">
      <w:pPr>
        <w:pStyle w:val="ListParagraph"/>
        <w:numPr>
          <w:ilvl w:val="0"/>
          <w:numId w:val="11"/>
        </w:numPr>
        <w:spacing w:line="360" w:lineRule="auto"/>
        <w:rPr>
          <w:rFonts w:ascii="Arial" w:hAnsi="Arial" w:cs="Arial"/>
          <w:sz w:val="24"/>
          <w:szCs w:val="24"/>
        </w:rPr>
      </w:pPr>
      <w:r w:rsidRPr="18817A4E">
        <w:rPr>
          <w:rFonts w:ascii="Arial" w:hAnsi="Arial" w:cs="Arial"/>
          <w:sz w:val="24"/>
          <w:szCs w:val="24"/>
        </w:rPr>
        <w:t>an annual biochemistry network</w:t>
      </w:r>
      <w:r w:rsidR="43571014" w:rsidRPr="18817A4E">
        <w:rPr>
          <w:rFonts w:ascii="Arial" w:hAnsi="Arial" w:cs="Arial"/>
          <w:sz w:val="24"/>
          <w:szCs w:val="24"/>
        </w:rPr>
        <w:t xml:space="preserve"> meeting</w:t>
      </w:r>
    </w:p>
    <w:p w14:paraId="013C76D7" w14:textId="6FE3EC64" w:rsidR="14D779E6" w:rsidRDefault="14D779E6" w:rsidP="24E4A447">
      <w:pPr>
        <w:pStyle w:val="ListParagraph"/>
        <w:numPr>
          <w:ilvl w:val="0"/>
          <w:numId w:val="11"/>
        </w:numPr>
        <w:spacing w:line="360" w:lineRule="auto"/>
        <w:rPr>
          <w:rFonts w:ascii="Arial" w:hAnsi="Arial" w:cs="Arial"/>
          <w:sz w:val="24"/>
          <w:szCs w:val="24"/>
        </w:rPr>
      </w:pPr>
      <w:r w:rsidRPr="24E4A447">
        <w:rPr>
          <w:rFonts w:ascii="Arial" w:hAnsi="Arial" w:cs="Arial"/>
          <w:sz w:val="24"/>
          <w:szCs w:val="24"/>
        </w:rPr>
        <w:t>SSSs workshops</w:t>
      </w:r>
    </w:p>
    <w:p w14:paraId="5A28B43D" w14:textId="48985201" w:rsidR="14D779E6" w:rsidRDefault="14D779E6" w:rsidP="24E4A447">
      <w:pPr>
        <w:pStyle w:val="ListParagraph"/>
        <w:numPr>
          <w:ilvl w:val="0"/>
          <w:numId w:val="11"/>
        </w:numPr>
        <w:spacing w:line="360" w:lineRule="auto"/>
        <w:rPr>
          <w:rFonts w:ascii="Arial" w:hAnsi="Arial" w:cs="Arial"/>
          <w:sz w:val="24"/>
          <w:szCs w:val="24"/>
        </w:rPr>
      </w:pPr>
      <w:r w:rsidRPr="3CB1D4A4">
        <w:rPr>
          <w:rFonts w:ascii="Arial" w:hAnsi="Arial" w:cs="Arial"/>
          <w:sz w:val="24"/>
          <w:szCs w:val="24"/>
        </w:rPr>
        <w:t>SQAS updates</w:t>
      </w:r>
    </w:p>
    <w:p w14:paraId="2F380D52" w14:textId="08C44934" w:rsidR="494E9566" w:rsidRDefault="494E9566" w:rsidP="3CB1D4A4">
      <w:pPr>
        <w:pStyle w:val="ListParagraph"/>
        <w:numPr>
          <w:ilvl w:val="0"/>
          <w:numId w:val="11"/>
        </w:numPr>
        <w:spacing w:line="360" w:lineRule="auto"/>
        <w:rPr>
          <w:rFonts w:ascii="Arial" w:hAnsi="Arial" w:cs="Arial"/>
          <w:sz w:val="24"/>
          <w:szCs w:val="24"/>
        </w:rPr>
      </w:pPr>
      <w:r w:rsidRPr="3CB1D4A4">
        <w:rPr>
          <w:rFonts w:ascii="Arial" w:hAnsi="Arial" w:cs="Arial"/>
          <w:sz w:val="24"/>
          <w:szCs w:val="24"/>
        </w:rPr>
        <w:t>Support development of e-Learning content</w:t>
      </w:r>
      <w:r w:rsidR="3E07D311" w:rsidRPr="3CB1D4A4">
        <w:rPr>
          <w:rFonts w:ascii="Arial" w:hAnsi="Arial" w:cs="Arial"/>
          <w:sz w:val="24"/>
          <w:szCs w:val="24"/>
        </w:rPr>
        <w:t>.</w:t>
      </w:r>
      <w:r w:rsidRPr="3CB1D4A4">
        <w:rPr>
          <w:rFonts w:ascii="Arial" w:hAnsi="Arial" w:cs="Arial"/>
          <w:sz w:val="24"/>
          <w:szCs w:val="24"/>
        </w:rPr>
        <w:t xml:space="preserve"> </w:t>
      </w:r>
    </w:p>
    <w:p w14:paraId="5B3F674D" w14:textId="77777777" w:rsidR="00B54EA6" w:rsidRDefault="00B54EA6" w:rsidP="24E4A447">
      <w:pPr>
        <w:spacing w:line="360" w:lineRule="auto"/>
        <w:rPr>
          <w:rFonts w:ascii="Arial" w:hAnsi="Arial" w:cs="Arial"/>
          <w:sz w:val="24"/>
          <w:szCs w:val="24"/>
        </w:rPr>
      </w:pPr>
    </w:p>
    <w:p w14:paraId="098A97F9" w14:textId="753DB46B" w:rsidR="14D779E6" w:rsidRDefault="52FA9A2D" w:rsidP="24E4A447">
      <w:pPr>
        <w:spacing w:line="360" w:lineRule="auto"/>
        <w:rPr>
          <w:rFonts w:ascii="Arial" w:hAnsi="Arial" w:cs="Arial"/>
          <w:sz w:val="24"/>
          <w:szCs w:val="24"/>
        </w:rPr>
      </w:pPr>
      <w:r w:rsidRPr="3CB1D4A4">
        <w:rPr>
          <w:rFonts w:ascii="Arial" w:hAnsi="Arial" w:cs="Arial"/>
          <w:sz w:val="24"/>
          <w:szCs w:val="24"/>
        </w:rPr>
        <w:t xml:space="preserve">4.8.2 </w:t>
      </w:r>
      <w:r w:rsidR="44C7669C" w:rsidRPr="3CB1D4A4">
        <w:rPr>
          <w:rFonts w:ascii="Arial" w:hAnsi="Arial" w:cs="Arial"/>
          <w:sz w:val="24"/>
          <w:szCs w:val="24"/>
        </w:rPr>
        <w:t xml:space="preserve">Any requests directly to the supplier must be discussed and agreed with </w:t>
      </w:r>
      <w:r w:rsidR="008B2CD1">
        <w:rPr>
          <w:rFonts w:ascii="Arial" w:hAnsi="Arial" w:cs="Arial"/>
          <w:sz w:val="24"/>
          <w:szCs w:val="24"/>
        </w:rPr>
        <w:t xml:space="preserve">the </w:t>
      </w:r>
      <w:r w:rsidR="44C7669C" w:rsidRPr="3CB1D4A4">
        <w:rPr>
          <w:rFonts w:ascii="Arial" w:hAnsi="Arial" w:cs="Arial"/>
          <w:sz w:val="24"/>
          <w:szCs w:val="24"/>
        </w:rPr>
        <w:t>SQAS prior to acceptance. Any presentations and training materials must be appropriately branded i.e. NHS England logo must not be used for any work without prior agreement and approvals.</w:t>
      </w:r>
    </w:p>
    <w:p w14:paraId="2016D934" w14:textId="77777777" w:rsidR="00B54EA6" w:rsidRDefault="00B54EA6" w:rsidP="24E4A447">
      <w:pPr>
        <w:spacing w:line="360" w:lineRule="auto"/>
        <w:rPr>
          <w:rFonts w:ascii="Arial" w:hAnsi="Arial" w:cs="Arial"/>
          <w:sz w:val="24"/>
          <w:szCs w:val="24"/>
        </w:rPr>
      </w:pPr>
    </w:p>
    <w:p w14:paraId="6CFE771E" w14:textId="77777777" w:rsidR="00CE5BE0" w:rsidRDefault="00CE5BE0" w:rsidP="24E4A447">
      <w:pPr>
        <w:spacing w:line="360" w:lineRule="auto"/>
        <w:rPr>
          <w:rFonts w:ascii="Arial" w:hAnsi="Arial" w:cs="Arial"/>
          <w:sz w:val="24"/>
          <w:szCs w:val="24"/>
        </w:rPr>
      </w:pPr>
    </w:p>
    <w:p w14:paraId="41F81FB2" w14:textId="77777777" w:rsidR="00CE5BE0" w:rsidRDefault="00CE5BE0" w:rsidP="24E4A447">
      <w:pPr>
        <w:spacing w:line="360" w:lineRule="auto"/>
        <w:rPr>
          <w:rFonts w:ascii="Arial" w:hAnsi="Arial" w:cs="Arial"/>
          <w:sz w:val="24"/>
          <w:szCs w:val="24"/>
        </w:rPr>
      </w:pPr>
    </w:p>
    <w:p w14:paraId="7149F496" w14:textId="77777777" w:rsidR="00CE5BE0" w:rsidRDefault="00CE5BE0" w:rsidP="24E4A447">
      <w:pPr>
        <w:spacing w:line="360" w:lineRule="auto"/>
        <w:rPr>
          <w:rFonts w:ascii="Arial" w:hAnsi="Arial" w:cs="Arial"/>
          <w:sz w:val="24"/>
          <w:szCs w:val="24"/>
        </w:rPr>
      </w:pPr>
    </w:p>
    <w:p w14:paraId="4CF2F783" w14:textId="3EF6C403" w:rsidR="006B7B6C" w:rsidRPr="0047280C" w:rsidRDefault="22C5F879" w:rsidP="24E4A447">
      <w:pPr>
        <w:spacing w:line="360" w:lineRule="auto"/>
        <w:rPr>
          <w:rFonts w:ascii="Arial" w:hAnsi="Arial" w:cs="Arial"/>
          <w:b/>
          <w:bCs/>
          <w:sz w:val="24"/>
          <w:szCs w:val="24"/>
        </w:rPr>
      </w:pPr>
      <w:r w:rsidRPr="18817A4E">
        <w:rPr>
          <w:rFonts w:ascii="Arial" w:hAnsi="Arial" w:cs="Arial"/>
          <w:b/>
          <w:bCs/>
          <w:sz w:val="24"/>
          <w:szCs w:val="24"/>
        </w:rPr>
        <w:t>4.</w:t>
      </w:r>
      <w:r w:rsidR="13932300" w:rsidRPr="18817A4E">
        <w:rPr>
          <w:rFonts w:ascii="Arial" w:hAnsi="Arial" w:cs="Arial"/>
          <w:b/>
          <w:bCs/>
          <w:sz w:val="24"/>
          <w:szCs w:val="24"/>
        </w:rPr>
        <w:t>9</w:t>
      </w:r>
      <w:r w:rsidRPr="18817A4E">
        <w:rPr>
          <w:rFonts w:ascii="Arial" w:hAnsi="Arial" w:cs="Arial"/>
          <w:b/>
          <w:bCs/>
          <w:sz w:val="24"/>
          <w:szCs w:val="24"/>
        </w:rPr>
        <w:t xml:space="preserve"> </w:t>
      </w:r>
      <w:r w:rsidR="4AE2EA71" w:rsidRPr="18817A4E">
        <w:rPr>
          <w:rFonts w:ascii="Arial" w:hAnsi="Arial" w:cs="Arial"/>
          <w:b/>
          <w:bCs/>
          <w:sz w:val="24"/>
          <w:szCs w:val="24"/>
        </w:rPr>
        <w:t xml:space="preserve">Contributing to development and quality improvement work </w:t>
      </w:r>
    </w:p>
    <w:p w14:paraId="200E38FB" w14:textId="77777777" w:rsidR="006B7B6C" w:rsidRPr="0047280C" w:rsidRDefault="006B7B6C" w:rsidP="24E4A447">
      <w:pPr>
        <w:spacing w:line="360" w:lineRule="auto"/>
        <w:rPr>
          <w:rFonts w:ascii="Arial" w:hAnsi="Arial" w:cs="Arial"/>
          <w:b/>
          <w:bCs/>
          <w:sz w:val="24"/>
          <w:szCs w:val="24"/>
        </w:rPr>
      </w:pPr>
    </w:p>
    <w:p w14:paraId="181BF3B3" w14:textId="13667D92" w:rsidR="74FBBDE7" w:rsidRPr="00C20B7E" w:rsidRDefault="58A1A916" w:rsidP="24E4A447">
      <w:pPr>
        <w:spacing w:line="360" w:lineRule="auto"/>
        <w:rPr>
          <w:rFonts w:ascii="Arial" w:hAnsi="Arial" w:cs="Arial"/>
          <w:sz w:val="24"/>
          <w:szCs w:val="24"/>
        </w:rPr>
      </w:pPr>
      <w:r w:rsidRPr="3CB1D4A4">
        <w:rPr>
          <w:rFonts w:ascii="Arial" w:hAnsi="Arial" w:cs="Arial"/>
          <w:sz w:val="24"/>
          <w:szCs w:val="24"/>
        </w:rPr>
        <w:t xml:space="preserve">4.9.1 </w:t>
      </w:r>
      <w:r w:rsidR="0814F505" w:rsidRPr="3CB1D4A4">
        <w:rPr>
          <w:rFonts w:ascii="Arial" w:hAnsi="Arial" w:cs="Arial"/>
          <w:sz w:val="24"/>
          <w:szCs w:val="24"/>
        </w:rPr>
        <w:t xml:space="preserve">The supplier will </w:t>
      </w:r>
      <w:r w:rsidR="66D112F8" w:rsidRPr="3CB1D4A4">
        <w:rPr>
          <w:rFonts w:ascii="Arial" w:hAnsi="Arial" w:cs="Arial"/>
          <w:sz w:val="24"/>
          <w:szCs w:val="24"/>
        </w:rPr>
        <w:t>respond</w:t>
      </w:r>
      <w:r w:rsidR="001A0667">
        <w:rPr>
          <w:rFonts w:ascii="Arial" w:hAnsi="Arial" w:cs="Arial"/>
          <w:sz w:val="24"/>
          <w:szCs w:val="24"/>
        </w:rPr>
        <w:t xml:space="preserve"> to</w:t>
      </w:r>
      <w:r w:rsidR="5C80666F" w:rsidRPr="3CB1D4A4">
        <w:rPr>
          <w:rFonts w:ascii="Arial" w:hAnsi="Arial" w:cs="Arial"/>
          <w:sz w:val="24"/>
          <w:szCs w:val="24"/>
        </w:rPr>
        <w:t xml:space="preserve"> requests from NHS England to </w:t>
      </w:r>
      <w:r w:rsidR="0814F505" w:rsidRPr="3CB1D4A4">
        <w:rPr>
          <w:rFonts w:ascii="Arial" w:hAnsi="Arial" w:cs="Arial"/>
          <w:sz w:val="24"/>
          <w:szCs w:val="24"/>
        </w:rPr>
        <w:t>support specific quality improvement or policy change work stream</w:t>
      </w:r>
      <w:r w:rsidR="1C11AE5C" w:rsidRPr="3CB1D4A4">
        <w:rPr>
          <w:rFonts w:ascii="Arial" w:hAnsi="Arial" w:cs="Arial"/>
          <w:sz w:val="24"/>
          <w:szCs w:val="24"/>
        </w:rPr>
        <w:t>s</w:t>
      </w:r>
      <w:r w:rsidR="0814F505" w:rsidRPr="3CB1D4A4">
        <w:rPr>
          <w:rFonts w:ascii="Arial" w:hAnsi="Arial" w:cs="Arial"/>
          <w:sz w:val="24"/>
          <w:szCs w:val="24"/>
        </w:rPr>
        <w:t>, queries from providers or data</w:t>
      </w:r>
      <w:r w:rsidR="60782D60" w:rsidRPr="3CB1D4A4">
        <w:rPr>
          <w:rFonts w:ascii="Arial" w:hAnsi="Arial" w:cs="Arial"/>
          <w:sz w:val="24"/>
          <w:szCs w:val="24"/>
        </w:rPr>
        <w:t>/information</w:t>
      </w:r>
      <w:r w:rsidR="0814F505" w:rsidRPr="3CB1D4A4">
        <w:rPr>
          <w:rFonts w:ascii="Arial" w:hAnsi="Arial" w:cs="Arial"/>
          <w:sz w:val="24"/>
          <w:szCs w:val="24"/>
        </w:rPr>
        <w:t xml:space="preserve"> to support managing a screening safety incident. </w:t>
      </w:r>
      <w:r w:rsidR="25043ACE" w:rsidRPr="3CB1D4A4">
        <w:rPr>
          <w:rFonts w:ascii="Arial" w:hAnsi="Arial" w:cs="Arial"/>
          <w:sz w:val="24"/>
          <w:szCs w:val="24"/>
        </w:rPr>
        <w:t>For example, data held by DQASS was used to set a threshold for laboratory throughput and give practice advice on the use of nicotine replacement therapy and the effects these have on biochemical markers.</w:t>
      </w:r>
      <w:r w:rsidR="00ED1705">
        <w:rPr>
          <w:rFonts w:ascii="Arial" w:hAnsi="Arial" w:cs="Arial"/>
          <w:sz w:val="24"/>
          <w:szCs w:val="24"/>
        </w:rPr>
        <w:t xml:space="preserve"> </w:t>
      </w:r>
      <w:r w:rsidR="00FD64C0" w:rsidRPr="00C20B7E">
        <w:rPr>
          <w:rFonts w:ascii="Arial" w:hAnsi="Arial" w:cs="Arial"/>
          <w:sz w:val="24"/>
          <w:szCs w:val="24"/>
        </w:rPr>
        <w:t xml:space="preserve">For example, </w:t>
      </w:r>
      <w:r w:rsidR="001E14D6" w:rsidRPr="00C20B7E">
        <w:rPr>
          <w:rFonts w:ascii="Arial" w:hAnsi="Arial" w:cs="Arial"/>
          <w:sz w:val="24"/>
          <w:szCs w:val="24"/>
        </w:rPr>
        <w:t xml:space="preserve">NHS England may be asked to modify the screening programme by adding screening for Edwards’ syndrome to the quadruple test pending </w:t>
      </w:r>
      <w:r w:rsidR="008612F6" w:rsidRPr="00C20B7E">
        <w:rPr>
          <w:rFonts w:ascii="Arial" w:hAnsi="Arial" w:cs="Arial"/>
          <w:sz w:val="24"/>
          <w:szCs w:val="24"/>
        </w:rPr>
        <w:t>the UK National Screening Committee’s recommendation</w:t>
      </w:r>
      <w:r w:rsidR="001E14D6" w:rsidRPr="00C20B7E">
        <w:rPr>
          <w:rFonts w:ascii="Arial" w:hAnsi="Arial" w:cs="Arial"/>
          <w:sz w:val="24"/>
          <w:szCs w:val="24"/>
        </w:rPr>
        <w:t xml:space="preserve"> </w:t>
      </w:r>
      <w:r w:rsidR="00FD64C0" w:rsidRPr="00C20B7E">
        <w:rPr>
          <w:rFonts w:ascii="Arial" w:hAnsi="Arial" w:cs="Arial"/>
          <w:sz w:val="24"/>
          <w:szCs w:val="24"/>
        </w:rPr>
        <w:t xml:space="preserve">(pending) </w:t>
      </w:r>
      <w:hyperlink r:id="rId23" w:history="1">
        <w:r w:rsidR="00FD64C0" w:rsidRPr="00C20B7E">
          <w:rPr>
            <w:rStyle w:val="Hyperlink"/>
            <w:rFonts w:ascii="Arial" w:hAnsi="Arial" w:cs="Arial"/>
            <w:sz w:val="24"/>
            <w:szCs w:val="24"/>
          </w:rPr>
          <w:t>Addition of quadruple test to Edwards' syndrome screening pathway - GOV.UK (www.gov.uk)</w:t>
        </w:r>
      </w:hyperlink>
    </w:p>
    <w:p w14:paraId="2BAB2EFE" w14:textId="77777777" w:rsidR="24E4A447" w:rsidRDefault="24E4A447" w:rsidP="18817A4E">
      <w:pPr>
        <w:spacing w:line="360" w:lineRule="auto"/>
        <w:rPr>
          <w:rFonts w:ascii="Arial" w:hAnsi="Arial" w:cs="Arial"/>
          <w:sz w:val="24"/>
          <w:szCs w:val="24"/>
        </w:rPr>
      </w:pPr>
    </w:p>
    <w:p w14:paraId="05C6E2A6" w14:textId="485B4331" w:rsidR="006B7B6C" w:rsidRPr="0047280C" w:rsidRDefault="2D8B3D7F" w:rsidP="18817A4E">
      <w:pPr>
        <w:spacing w:line="360" w:lineRule="auto"/>
        <w:rPr>
          <w:rFonts w:ascii="Arial" w:hAnsi="Arial" w:cs="Arial"/>
          <w:sz w:val="24"/>
          <w:szCs w:val="24"/>
        </w:rPr>
      </w:pPr>
      <w:r w:rsidRPr="3CB1D4A4">
        <w:rPr>
          <w:rFonts w:ascii="Arial" w:hAnsi="Arial" w:cs="Arial"/>
          <w:sz w:val="24"/>
          <w:szCs w:val="24"/>
        </w:rPr>
        <w:t xml:space="preserve">4.9.2 </w:t>
      </w:r>
      <w:r w:rsidR="71D4EADD" w:rsidRPr="3CB1D4A4">
        <w:rPr>
          <w:rFonts w:ascii="Arial" w:hAnsi="Arial" w:cs="Arial"/>
          <w:sz w:val="24"/>
          <w:szCs w:val="24"/>
        </w:rPr>
        <w:t>The supplier will work with NHS England PCAs to support the</w:t>
      </w:r>
      <w:r w:rsidR="5ED8BD80" w:rsidRPr="3CB1D4A4">
        <w:rPr>
          <w:rFonts w:ascii="Arial" w:hAnsi="Arial" w:cs="Arial"/>
          <w:sz w:val="24"/>
          <w:szCs w:val="24"/>
        </w:rPr>
        <w:t xml:space="preserve"> </w:t>
      </w:r>
      <w:r w:rsidR="4AE2EA71" w:rsidRPr="3CB1D4A4">
        <w:rPr>
          <w:rFonts w:ascii="Arial" w:hAnsi="Arial" w:cs="Arial"/>
          <w:sz w:val="24"/>
          <w:szCs w:val="24"/>
        </w:rPr>
        <w:t>review and update</w:t>
      </w:r>
      <w:r w:rsidR="5ED8BD80" w:rsidRPr="3CB1D4A4">
        <w:rPr>
          <w:rFonts w:ascii="Arial" w:hAnsi="Arial" w:cs="Arial"/>
          <w:sz w:val="24"/>
          <w:szCs w:val="24"/>
        </w:rPr>
        <w:t xml:space="preserve"> </w:t>
      </w:r>
      <w:r w:rsidR="728E4685" w:rsidRPr="3CB1D4A4">
        <w:rPr>
          <w:rFonts w:ascii="Arial" w:hAnsi="Arial" w:cs="Arial"/>
          <w:sz w:val="24"/>
          <w:szCs w:val="24"/>
        </w:rPr>
        <w:t xml:space="preserve">of </w:t>
      </w:r>
      <w:r w:rsidR="4AE2EA71" w:rsidRPr="3CB1D4A4">
        <w:rPr>
          <w:rFonts w:ascii="Arial" w:hAnsi="Arial" w:cs="Arial"/>
          <w:sz w:val="24"/>
          <w:szCs w:val="24"/>
        </w:rPr>
        <w:t>the software specification</w:t>
      </w:r>
      <w:r w:rsidR="5D574E78" w:rsidRPr="3CB1D4A4">
        <w:rPr>
          <w:rFonts w:ascii="Arial" w:hAnsi="Arial" w:cs="Arial"/>
          <w:sz w:val="24"/>
          <w:szCs w:val="24"/>
        </w:rPr>
        <w:t xml:space="preserve">. The supplier will also provide support </w:t>
      </w:r>
      <w:r w:rsidR="4AE2EA71" w:rsidRPr="3CB1D4A4">
        <w:rPr>
          <w:rFonts w:ascii="Arial" w:hAnsi="Arial" w:cs="Arial"/>
          <w:sz w:val="24"/>
          <w:szCs w:val="24"/>
        </w:rPr>
        <w:t xml:space="preserve">in communicating changes and updates to software suppliers providing technical and statistical expertise as required.  </w:t>
      </w:r>
    </w:p>
    <w:p w14:paraId="39F19B0D" w14:textId="77777777" w:rsidR="006B7B6C" w:rsidRPr="0047280C" w:rsidRDefault="006B7B6C" w:rsidP="18817A4E">
      <w:pPr>
        <w:spacing w:line="360" w:lineRule="auto"/>
        <w:rPr>
          <w:rFonts w:ascii="Arial" w:hAnsi="Arial" w:cs="Arial"/>
          <w:sz w:val="24"/>
          <w:szCs w:val="24"/>
        </w:rPr>
      </w:pPr>
    </w:p>
    <w:p w14:paraId="0522D183" w14:textId="4A3C4BFC" w:rsidR="00F24434" w:rsidRDefault="706DBFD5" w:rsidP="18817A4E">
      <w:pPr>
        <w:spacing w:line="360" w:lineRule="auto"/>
        <w:rPr>
          <w:rFonts w:ascii="Arial" w:hAnsi="Arial" w:cs="Arial"/>
          <w:sz w:val="24"/>
          <w:szCs w:val="24"/>
        </w:rPr>
      </w:pPr>
      <w:r w:rsidRPr="3CB1D4A4">
        <w:rPr>
          <w:rFonts w:ascii="Arial" w:hAnsi="Arial" w:cs="Arial"/>
          <w:sz w:val="24"/>
          <w:szCs w:val="24"/>
        </w:rPr>
        <w:t xml:space="preserve">4.9.3 </w:t>
      </w:r>
      <w:r w:rsidR="5B71D39B" w:rsidRPr="3CB1D4A4">
        <w:rPr>
          <w:rFonts w:ascii="Arial" w:hAnsi="Arial" w:cs="Arial"/>
          <w:sz w:val="24"/>
          <w:szCs w:val="24"/>
        </w:rPr>
        <w:t xml:space="preserve">The supplier will </w:t>
      </w:r>
      <w:r w:rsidR="2C7EF8D6" w:rsidRPr="3CB1D4A4">
        <w:rPr>
          <w:rFonts w:ascii="Arial" w:hAnsi="Arial" w:cs="Arial"/>
          <w:sz w:val="24"/>
          <w:szCs w:val="24"/>
        </w:rPr>
        <w:t xml:space="preserve">contribute to </w:t>
      </w:r>
      <w:r w:rsidR="1A124A29" w:rsidRPr="3CB1D4A4">
        <w:rPr>
          <w:rFonts w:ascii="Arial" w:hAnsi="Arial" w:cs="Arial"/>
          <w:sz w:val="24"/>
          <w:szCs w:val="24"/>
        </w:rPr>
        <w:t>specific</w:t>
      </w:r>
      <w:r w:rsidR="2C7EF8D6" w:rsidRPr="3CB1D4A4">
        <w:rPr>
          <w:rFonts w:ascii="Arial" w:hAnsi="Arial" w:cs="Arial"/>
          <w:sz w:val="24"/>
          <w:szCs w:val="24"/>
        </w:rPr>
        <w:t xml:space="preserve"> task and finish groups</w:t>
      </w:r>
      <w:r w:rsidR="7E8C0EF8" w:rsidRPr="3CB1D4A4">
        <w:rPr>
          <w:rFonts w:ascii="Arial" w:hAnsi="Arial" w:cs="Arial"/>
          <w:sz w:val="24"/>
          <w:szCs w:val="24"/>
        </w:rPr>
        <w:t xml:space="preserve"> on request from NHS England</w:t>
      </w:r>
      <w:r w:rsidR="2C7EF8D6" w:rsidRPr="3CB1D4A4">
        <w:rPr>
          <w:rFonts w:ascii="Arial" w:hAnsi="Arial" w:cs="Arial"/>
          <w:sz w:val="24"/>
          <w:szCs w:val="24"/>
        </w:rPr>
        <w:t xml:space="preserve"> where their specific expertise i</w:t>
      </w:r>
      <w:r w:rsidR="1A124A29" w:rsidRPr="3CB1D4A4">
        <w:rPr>
          <w:rFonts w:ascii="Arial" w:hAnsi="Arial" w:cs="Arial"/>
          <w:sz w:val="24"/>
          <w:szCs w:val="24"/>
        </w:rPr>
        <w:t>s required and adds value</w:t>
      </w:r>
      <w:r w:rsidR="5CD049FF" w:rsidRPr="3CB1D4A4">
        <w:rPr>
          <w:rFonts w:ascii="Arial" w:hAnsi="Arial" w:cs="Arial"/>
          <w:sz w:val="24"/>
          <w:szCs w:val="24"/>
        </w:rPr>
        <w:t>.</w:t>
      </w:r>
    </w:p>
    <w:p w14:paraId="77901968" w14:textId="77777777" w:rsidR="000760E3" w:rsidRPr="0047280C" w:rsidRDefault="000760E3" w:rsidP="18817A4E">
      <w:pPr>
        <w:spacing w:line="360" w:lineRule="auto"/>
        <w:rPr>
          <w:rFonts w:ascii="Arial" w:hAnsi="Arial" w:cs="Arial"/>
          <w:sz w:val="24"/>
          <w:szCs w:val="24"/>
        </w:rPr>
      </w:pPr>
    </w:p>
    <w:p w14:paraId="2AFB8DD1" w14:textId="3585E95C" w:rsidR="006B7B6C" w:rsidRPr="0047280C" w:rsidRDefault="1FC829C1" w:rsidP="18817A4E">
      <w:pPr>
        <w:spacing w:line="360" w:lineRule="auto"/>
        <w:rPr>
          <w:rFonts w:ascii="Arial" w:hAnsi="Arial" w:cs="Arial"/>
          <w:sz w:val="24"/>
          <w:szCs w:val="24"/>
        </w:rPr>
      </w:pPr>
      <w:r w:rsidRPr="3CB1D4A4">
        <w:rPr>
          <w:rFonts w:ascii="Arial" w:hAnsi="Arial" w:cs="Arial"/>
          <w:sz w:val="24"/>
          <w:szCs w:val="24"/>
        </w:rPr>
        <w:t xml:space="preserve">4.9.4 </w:t>
      </w:r>
      <w:r w:rsidR="0EA6B2B0" w:rsidRPr="3CB1D4A4">
        <w:rPr>
          <w:rFonts w:ascii="Arial" w:hAnsi="Arial" w:cs="Arial"/>
          <w:sz w:val="24"/>
          <w:szCs w:val="24"/>
        </w:rPr>
        <w:t xml:space="preserve">The supplier will provide NHS England with </w:t>
      </w:r>
      <w:r w:rsidR="7C3AE989" w:rsidRPr="3CB1D4A4">
        <w:rPr>
          <w:rFonts w:ascii="Arial" w:hAnsi="Arial" w:cs="Arial"/>
          <w:sz w:val="24"/>
          <w:szCs w:val="24"/>
        </w:rPr>
        <w:t xml:space="preserve">data on the </w:t>
      </w:r>
      <w:r w:rsidR="36FEEFCD" w:rsidRPr="3CB1D4A4">
        <w:rPr>
          <w:rFonts w:ascii="Arial" w:hAnsi="Arial" w:cs="Arial"/>
          <w:sz w:val="24"/>
          <w:szCs w:val="24"/>
        </w:rPr>
        <w:t xml:space="preserve">screen positive rate </w:t>
      </w:r>
      <w:r w:rsidR="7C3AE989" w:rsidRPr="3CB1D4A4">
        <w:rPr>
          <w:rFonts w:ascii="Arial" w:hAnsi="Arial" w:cs="Arial"/>
          <w:sz w:val="24"/>
          <w:szCs w:val="24"/>
        </w:rPr>
        <w:t>of the screening tests</w:t>
      </w:r>
      <w:r w:rsidR="7356CD70" w:rsidRPr="3CB1D4A4">
        <w:rPr>
          <w:rFonts w:ascii="Arial" w:hAnsi="Arial" w:cs="Arial"/>
          <w:sz w:val="24"/>
          <w:szCs w:val="24"/>
        </w:rPr>
        <w:t xml:space="preserve"> and other data needed for </w:t>
      </w:r>
      <w:r w:rsidR="544A2A59" w:rsidRPr="3CB1D4A4">
        <w:rPr>
          <w:rFonts w:ascii="Arial" w:hAnsi="Arial" w:cs="Arial"/>
          <w:sz w:val="24"/>
          <w:szCs w:val="24"/>
        </w:rPr>
        <w:t xml:space="preserve">screening reports such as </w:t>
      </w:r>
      <w:r w:rsidR="7356CD70" w:rsidRPr="3CB1D4A4">
        <w:rPr>
          <w:rFonts w:ascii="Arial" w:hAnsi="Arial" w:cs="Arial"/>
          <w:sz w:val="24"/>
          <w:szCs w:val="24"/>
        </w:rPr>
        <w:t xml:space="preserve">the </w:t>
      </w:r>
      <w:hyperlink r:id="rId24">
        <w:r w:rsidR="7356CD70" w:rsidRPr="3CB1D4A4">
          <w:rPr>
            <w:rStyle w:val="Hyperlink"/>
            <w:rFonts w:ascii="Arial" w:hAnsi="Arial" w:cs="Arial"/>
            <w:sz w:val="24"/>
            <w:szCs w:val="24"/>
          </w:rPr>
          <w:t>Screening</w:t>
        </w:r>
        <w:r w:rsidR="0E6364FF" w:rsidRPr="3CB1D4A4">
          <w:rPr>
            <w:rStyle w:val="Hyperlink"/>
            <w:rFonts w:ascii="Arial" w:hAnsi="Arial" w:cs="Arial"/>
            <w:sz w:val="24"/>
            <w:szCs w:val="24"/>
          </w:rPr>
          <w:t xml:space="preserve"> in England</w:t>
        </w:r>
      </w:hyperlink>
      <w:r w:rsidR="0E6364FF" w:rsidRPr="3CB1D4A4">
        <w:rPr>
          <w:rFonts w:ascii="Arial" w:hAnsi="Arial" w:cs="Arial"/>
          <w:sz w:val="24"/>
          <w:szCs w:val="24"/>
        </w:rPr>
        <w:t xml:space="preserve"> report</w:t>
      </w:r>
      <w:r w:rsidR="696DB166" w:rsidRPr="3CB1D4A4">
        <w:rPr>
          <w:rFonts w:ascii="Arial" w:hAnsi="Arial" w:cs="Arial"/>
          <w:sz w:val="24"/>
          <w:szCs w:val="24"/>
        </w:rPr>
        <w:t>.</w:t>
      </w:r>
    </w:p>
    <w:p w14:paraId="1A2AB5DD" w14:textId="58B0C460" w:rsidR="5720D0E1" w:rsidRDefault="5720D0E1" w:rsidP="18817A4E">
      <w:pPr>
        <w:spacing w:line="360" w:lineRule="auto"/>
        <w:rPr>
          <w:rFonts w:ascii="Arial" w:hAnsi="Arial" w:cs="Arial"/>
          <w:sz w:val="24"/>
          <w:szCs w:val="24"/>
        </w:rPr>
      </w:pPr>
    </w:p>
    <w:p w14:paraId="574D9797" w14:textId="7BEEF4E0" w:rsidR="267A3027" w:rsidRDefault="428D6353" w:rsidP="18817A4E">
      <w:pPr>
        <w:spacing w:line="360" w:lineRule="auto"/>
        <w:rPr>
          <w:rFonts w:ascii="Arial" w:hAnsi="Arial" w:cs="Arial"/>
          <w:sz w:val="24"/>
          <w:szCs w:val="24"/>
        </w:rPr>
      </w:pPr>
      <w:r w:rsidRPr="3CB1D4A4">
        <w:rPr>
          <w:rFonts w:ascii="Arial" w:hAnsi="Arial" w:cs="Arial"/>
          <w:sz w:val="24"/>
          <w:szCs w:val="24"/>
        </w:rPr>
        <w:t xml:space="preserve">4.9.5 </w:t>
      </w:r>
      <w:r w:rsidR="5F27E331" w:rsidRPr="3CB1D4A4">
        <w:rPr>
          <w:rFonts w:ascii="Arial" w:hAnsi="Arial" w:cs="Arial"/>
          <w:sz w:val="24"/>
          <w:szCs w:val="24"/>
        </w:rPr>
        <w:t xml:space="preserve">The supplier </w:t>
      </w:r>
      <w:r w:rsidR="65D8599A" w:rsidRPr="3CB1D4A4">
        <w:rPr>
          <w:rFonts w:ascii="Arial" w:hAnsi="Arial" w:cs="Arial"/>
          <w:sz w:val="24"/>
          <w:szCs w:val="24"/>
        </w:rPr>
        <w:t xml:space="preserve">will </w:t>
      </w:r>
      <w:r w:rsidR="0AF2B967" w:rsidRPr="3CB1D4A4">
        <w:rPr>
          <w:rFonts w:ascii="Arial" w:hAnsi="Arial" w:cs="Arial"/>
          <w:sz w:val="24"/>
          <w:szCs w:val="24"/>
        </w:rPr>
        <w:t xml:space="preserve">respond </w:t>
      </w:r>
      <w:r w:rsidR="65D8599A" w:rsidRPr="3CB1D4A4">
        <w:rPr>
          <w:rFonts w:ascii="Arial" w:hAnsi="Arial" w:cs="Arial"/>
          <w:sz w:val="24"/>
          <w:szCs w:val="24"/>
        </w:rPr>
        <w:t xml:space="preserve">to requests </w:t>
      </w:r>
      <w:r w:rsidR="5F27E331" w:rsidRPr="3CB1D4A4">
        <w:rPr>
          <w:rFonts w:ascii="Arial" w:hAnsi="Arial" w:cs="Arial"/>
          <w:sz w:val="24"/>
          <w:szCs w:val="24"/>
        </w:rPr>
        <w:t>to share the quality assurance model</w:t>
      </w:r>
      <w:r w:rsidR="01DBD8FE" w:rsidRPr="3CB1D4A4">
        <w:rPr>
          <w:rFonts w:ascii="Arial" w:hAnsi="Arial" w:cs="Arial"/>
          <w:sz w:val="24"/>
          <w:szCs w:val="24"/>
        </w:rPr>
        <w:t>, learning experience</w:t>
      </w:r>
      <w:r w:rsidR="5F27E331" w:rsidRPr="3CB1D4A4">
        <w:rPr>
          <w:rFonts w:ascii="Arial" w:hAnsi="Arial" w:cs="Arial"/>
          <w:sz w:val="24"/>
          <w:szCs w:val="24"/>
        </w:rPr>
        <w:t xml:space="preserve"> and processes with other national screening programmes or other directorates in NHS England</w:t>
      </w:r>
      <w:r w:rsidR="7B6AB878" w:rsidRPr="3CB1D4A4">
        <w:rPr>
          <w:rFonts w:ascii="Arial" w:hAnsi="Arial" w:cs="Arial"/>
          <w:sz w:val="24"/>
          <w:szCs w:val="24"/>
        </w:rPr>
        <w:t>.</w:t>
      </w:r>
      <w:r w:rsidR="5202DB42" w:rsidRPr="3CB1D4A4">
        <w:rPr>
          <w:rFonts w:ascii="Arial" w:hAnsi="Arial" w:cs="Arial"/>
          <w:sz w:val="24"/>
          <w:szCs w:val="24"/>
        </w:rPr>
        <w:t xml:space="preserve">  </w:t>
      </w:r>
    </w:p>
    <w:p w14:paraId="3B4FE008" w14:textId="334B958F" w:rsidR="5720D0E1" w:rsidRDefault="5720D0E1" w:rsidP="3CB1D4A4">
      <w:pPr>
        <w:spacing w:line="360" w:lineRule="auto"/>
        <w:rPr>
          <w:rFonts w:ascii="Arial" w:hAnsi="Arial" w:cs="Arial"/>
          <w:sz w:val="24"/>
          <w:szCs w:val="24"/>
        </w:rPr>
      </w:pPr>
    </w:p>
    <w:p w14:paraId="3AB2133E" w14:textId="618B4D85" w:rsidR="33DE4FC2" w:rsidRDefault="2D94DC4B" w:rsidP="3CB1D4A4">
      <w:pPr>
        <w:pStyle w:val="Heading3"/>
        <w:spacing w:before="0" w:after="0"/>
        <w:ind w:left="0" w:firstLine="0"/>
        <w:rPr>
          <w:rFonts w:eastAsia="Arial" w:cs="Arial"/>
        </w:rPr>
      </w:pPr>
      <w:r w:rsidRPr="3CB1D4A4">
        <w:rPr>
          <w:rFonts w:cs="Arial"/>
          <w:b/>
        </w:rPr>
        <w:t>4.</w:t>
      </w:r>
      <w:r w:rsidR="042E3C12" w:rsidRPr="3CB1D4A4">
        <w:rPr>
          <w:rFonts w:cs="Arial"/>
          <w:b/>
        </w:rPr>
        <w:t>10</w:t>
      </w:r>
      <w:r w:rsidRPr="3CB1D4A4">
        <w:rPr>
          <w:rFonts w:cs="Arial"/>
          <w:b/>
        </w:rPr>
        <w:t xml:space="preserve"> </w:t>
      </w:r>
      <w:r w:rsidR="240F0D70" w:rsidRPr="3CB1D4A4">
        <w:rPr>
          <w:rFonts w:cs="Arial"/>
          <w:b/>
        </w:rPr>
        <w:t xml:space="preserve">Timescales </w:t>
      </w:r>
      <w:r w:rsidR="50F2C891" w:rsidRPr="3CB1D4A4">
        <w:rPr>
          <w:rFonts w:cs="Arial"/>
          <w:b/>
        </w:rPr>
        <w:t>and i</w:t>
      </w:r>
      <w:r w:rsidR="240F0D70" w:rsidRPr="3CB1D4A4">
        <w:rPr>
          <w:rFonts w:cs="Arial"/>
          <w:b/>
        </w:rPr>
        <w:t>mplementation</w:t>
      </w:r>
    </w:p>
    <w:p w14:paraId="69A8301A" w14:textId="32B6490C" w:rsidR="33DE4FC2" w:rsidRDefault="25F362CA" w:rsidP="3CB1D4A4">
      <w:pPr>
        <w:pStyle w:val="Heading3"/>
        <w:spacing w:before="0" w:after="0"/>
        <w:ind w:left="0" w:firstLine="0"/>
        <w:rPr>
          <w:rFonts w:eastAsia="Arial" w:cs="Arial"/>
        </w:rPr>
      </w:pPr>
      <w:r w:rsidRPr="3CB1D4A4">
        <w:rPr>
          <w:rFonts w:eastAsia="Arial" w:cs="Arial"/>
        </w:rPr>
        <w:t xml:space="preserve">To familiarise </w:t>
      </w:r>
      <w:r w:rsidR="70622DF6" w:rsidRPr="3CB1D4A4">
        <w:rPr>
          <w:rFonts w:eastAsia="Arial" w:cs="Arial"/>
        </w:rPr>
        <w:t xml:space="preserve">the </w:t>
      </w:r>
      <w:r w:rsidR="50F4D61E" w:rsidRPr="3CB1D4A4">
        <w:rPr>
          <w:rFonts w:eastAsia="Arial" w:cs="Arial"/>
        </w:rPr>
        <w:t>supplier with</w:t>
      </w:r>
      <w:r w:rsidRPr="3CB1D4A4">
        <w:rPr>
          <w:rFonts w:eastAsia="Arial" w:cs="Arial"/>
        </w:rPr>
        <w:t xml:space="preserve"> requirements, up to </w:t>
      </w:r>
      <w:r w:rsidR="10494391" w:rsidRPr="3CB1D4A4">
        <w:rPr>
          <w:rFonts w:eastAsia="Arial" w:cs="Arial"/>
        </w:rPr>
        <w:t xml:space="preserve">6 </w:t>
      </w:r>
      <w:r w:rsidRPr="3CB1D4A4">
        <w:rPr>
          <w:rFonts w:eastAsia="Arial" w:cs="Arial"/>
        </w:rPr>
        <w:t>months will be allocated for</w:t>
      </w:r>
    </w:p>
    <w:p w14:paraId="012BD888" w14:textId="651AB3C2" w:rsidR="33DE4FC2" w:rsidRDefault="25F362CA" w:rsidP="3CB1D4A4">
      <w:pPr>
        <w:pStyle w:val="Heading3"/>
        <w:spacing w:before="0" w:after="0"/>
        <w:ind w:left="0" w:firstLine="0"/>
        <w:rPr>
          <w:rFonts w:eastAsia="Arial" w:cs="Arial"/>
        </w:rPr>
      </w:pPr>
      <w:r w:rsidRPr="3CB1D4A4">
        <w:rPr>
          <w:rFonts w:eastAsia="Arial" w:cs="Arial"/>
        </w:rPr>
        <w:t xml:space="preserve">mobilisation and on-boarding (before contract start date on the 1 of </w:t>
      </w:r>
      <w:r w:rsidR="2354EDEF" w:rsidRPr="3CB1D4A4">
        <w:rPr>
          <w:rFonts w:eastAsia="Arial" w:cs="Arial"/>
        </w:rPr>
        <w:t>April 2025</w:t>
      </w:r>
      <w:r w:rsidRPr="3CB1D4A4">
        <w:rPr>
          <w:rFonts w:eastAsia="Arial" w:cs="Arial"/>
        </w:rPr>
        <w:t xml:space="preserve">). </w:t>
      </w:r>
    </w:p>
    <w:p w14:paraId="7C284142" w14:textId="6E2BAFB4" w:rsidR="2B45B5E3" w:rsidRDefault="533D2F72" w:rsidP="3CB1D4A4">
      <w:pPr>
        <w:spacing w:line="360" w:lineRule="auto"/>
        <w:ind w:right="-20"/>
        <w:rPr>
          <w:rFonts w:ascii="Arial" w:eastAsia="Arial" w:hAnsi="Arial" w:cs="Arial"/>
          <w:sz w:val="24"/>
          <w:szCs w:val="24"/>
        </w:rPr>
      </w:pPr>
      <w:r w:rsidRPr="3CB1D4A4">
        <w:rPr>
          <w:rFonts w:ascii="Arial" w:eastAsia="Arial" w:hAnsi="Arial" w:cs="Arial"/>
          <w:sz w:val="24"/>
          <w:szCs w:val="24"/>
        </w:rPr>
        <w:t xml:space="preserve">4.10.1 </w:t>
      </w:r>
      <w:r w:rsidR="2B45B5E3" w:rsidRPr="3CB1D4A4">
        <w:rPr>
          <w:rFonts w:ascii="Arial" w:eastAsia="Arial" w:hAnsi="Arial" w:cs="Arial"/>
          <w:sz w:val="24"/>
          <w:szCs w:val="24"/>
        </w:rPr>
        <w:t>The supplier will develop a mobilisation work plan with dates for deliverables</w:t>
      </w:r>
      <w:r w:rsidR="3E6B3FF5" w:rsidRPr="3CB1D4A4">
        <w:rPr>
          <w:rFonts w:ascii="Arial" w:eastAsia="Arial" w:hAnsi="Arial" w:cs="Arial"/>
          <w:sz w:val="24"/>
          <w:szCs w:val="24"/>
        </w:rPr>
        <w:t xml:space="preserve"> starting </w:t>
      </w:r>
      <w:r w:rsidR="73F35925" w:rsidRPr="3CB1D4A4">
        <w:rPr>
          <w:rFonts w:ascii="Arial" w:eastAsia="Arial" w:hAnsi="Arial" w:cs="Arial"/>
          <w:sz w:val="24"/>
          <w:szCs w:val="24"/>
        </w:rPr>
        <w:t>with kick</w:t>
      </w:r>
      <w:r w:rsidR="3E6B3FF5" w:rsidRPr="3CB1D4A4">
        <w:rPr>
          <w:rFonts w:ascii="Arial" w:eastAsia="Arial" w:hAnsi="Arial" w:cs="Arial"/>
          <w:sz w:val="24"/>
          <w:szCs w:val="24"/>
        </w:rPr>
        <w:t xml:space="preserve"> off planning meeting with NHS England</w:t>
      </w:r>
      <w:r w:rsidR="17DB4E4C" w:rsidRPr="3CB1D4A4">
        <w:rPr>
          <w:rFonts w:ascii="Arial" w:eastAsia="Arial" w:hAnsi="Arial" w:cs="Arial"/>
          <w:sz w:val="24"/>
          <w:szCs w:val="24"/>
        </w:rPr>
        <w:t xml:space="preserve">. The plan should provide clarity on check in </w:t>
      </w:r>
      <w:r w:rsidR="00BC061B" w:rsidRPr="3CB1D4A4">
        <w:rPr>
          <w:rFonts w:ascii="Arial" w:eastAsia="Arial" w:hAnsi="Arial" w:cs="Arial"/>
          <w:sz w:val="24"/>
          <w:szCs w:val="24"/>
        </w:rPr>
        <w:t>points with</w:t>
      </w:r>
      <w:r w:rsidR="17DB4E4C" w:rsidRPr="3CB1D4A4">
        <w:rPr>
          <w:rFonts w:ascii="Arial" w:eastAsia="Arial" w:hAnsi="Arial" w:cs="Arial"/>
          <w:sz w:val="24"/>
          <w:szCs w:val="24"/>
        </w:rPr>
        <w:t xml:space="preserve"> N</w:t>
      </w:r>
      <w:r w:rsidR="00120039" w:rsidRPr="3CB1D4A4">
        <w:rPr>
          <w:rFonts w:ascii="Arial" w:eastAsia="Arial" w:hAnsi="Arial" w:cs="Arial"/>
          <w:sz w:val="24"/>
          <w:szCs w:val="24"/>
        </w:rPr>
        <w:t>H</w:t>
      </w:r>
      <w:r w:rsidR="17DB4E4C" w:rsidRPr="3CB1D4A4">
        <w:rPr>
          <w:rFonts w:ascii="Arial" w:eastAsia="Arial" w:hAnsi="Arial" w:cs="Arial"/>
          <w:sz w:val="24"/>
          <w:szCs w:val="24"/>
        </w:rPr>
        <w:t>S England during</w:t>
      </w:r>
      <w:r w:rsidR="50199D19" w:rsidRPr="3CB1D4A4">
        <w:rPr>
          <w:rFonts w:ascii="Arial" w:eastAsia="Arial" w:hAnsi="Arial" w:cs="Arial"/>
          <w:sz w:val="24"/>
          <w:szCs w:val="24"/>
        </w:rPr>
        <w:t xml:space="preserve"> t</w:t>
      </w:r>
      <w:r w:rsidR="17DB4E4C" w:rsidRPr="3CB1D4A4">
        <w:rPr>
          <w:rFonts w:ascii="Arial" w:eastAsia="Arial" w:hAnsi="Arial" w:cs="Arial"/>
          <w:sz w:val="24"/>
          <w:szCs w:val="24"/>
        </w:rPr>
        <w:t xml:space="preserve">he </w:t>
      </w:r>
      <w:r w:rsidR="26B22128" w:rsidRPr="3CB1D4A4">
        <w:rPr>
          <w:rFonts w:ascii="Arial" w:eastAsia="Arial" w:hAnsi="Arial" w:cs="Arial"/>
          <w:sz w:val="24"/>
          <w:szCs w:val="24"/>
        </w:rPr>
        <w:t xml:space="preserve">life of the </w:t>
      </w:r>
      <w:r w:rsidR="3D7FA304" w:rsidRPr="3CB1D4A4">
        <w:rPr>
          <w:rFonts w:ascii="Arial" w:eastAsia="Arial" w:hAnsi="Arial" w:cs="Arial"/>
          <w:sz w:val="24"/>
          <w:szCs w:val="24"/>
        </w:rPr>
        <w:t xml:space="preserve">mobilisation </w:t>
      </w:r>
      <w:r w:rsidR="17DB4E4C" w:rsidRPr="3CB1D4A4">
        <w:rPr>
          <w:rFonts w:ascii="Arial" w:eastAsia="Arial" w:hAnsi="Arial" w:cs="Arial"/>
          <w:sz w:val="24"/>
          <w:szCs w:val="24"/>
        </w:rPr>
        <w:t>perio</w:t>
      </w:r>
      <w:r w:rsidR="2DE9F52A" w:rsidRPr="3CB1D4A4">
        <w:rPr>
          <w:rFonts w:ascii="Arial" w:eastAsia="Arial" w:hAnsi="Arial" w:cs="Arial"/>
          <w:sz w:val="24"/>
          <w:szCs w:val="24"/>
        </w:rPr>
        <w:t>d</w:t>
      </w:r>
      <w:r w:rsidR="4E6F2E51" w:rsidRPr="3CB1D4A4">
        <w:rPr>
          <w:rFonts w:ascii="Arial" w:eastAsia="Arial" w:hAnsi="Arial" w:cs="Arial"/>
          <w:sz w:val="24"/>
          <w:szCs w:val="24"/>
        </w:rPr>
        <w:t xml:space="preserve">. </w:t>
      </w:r>
    </w:p>
    <w:p w14:paraId="3D44A445" w14:textId="77777777" w:rsidR="009C6084" w:rsidRDefault="009C6084" w:rsidP="24E4A447">
      <w:pPr>
        <w:spacing w:line="360" w:lineRule="auto"/>
        <w:ind w:right="-20"/>
        <w:rPr>
          <w:rFonts w:ascii="Arial" w:eastAsia="Arial" w:hAnsi="Arial" w:cs="Arial"/>
          <w:sz w:val="24"/>
          <w:szCs w:val="24"/>
        </w:rPr>
      </w:pPr>
    </w:p>
    <w:p w14:paraId="6D681E8B" w14:textId="645573B4" w:rsidR="2B45B5E3" w:rsidRDefault="055684B9" w:rsidP="24E4A447">
      <w:pPr>
        <w:spacing w:line="360" w:lineRule="auto"/>
        <w:ind w:right="-20"/>
        <w:rPr>
          <w:rFonts w:ascii="Arial" w:eastAsia="Arial" w:hAnsi="Arial" w:cs="Arial"/>
          <w:sz w:val="24"/>
          <w:szCs w:val="24"/>
        </w:rPr>
      </w:pPr>
      <w:r w:rsidRPr="3CB1D4A4">
        <w:rPr>
          <w:rFonts w:ascii="Arial" w:eastAsia="Arial" w:hAnsi="Arial" w:cs="Arial"/>
          <w:sz w:val="24"/>
          <w:szCs w:val="24"/>
        </w:rPr>
        <w:t xml:space="preserve">4.10.2 </w:t>
      </w:r>
      <w:r w:rsidR="2B45B5E3" w:rsidRPr="3CB1D4A4">
        <w:rPr>
          <w:rFonts w:ascii="Arial" w:eastAsia="Arial" w:hAnsi="Arial" w:cs="Arial"/>
          <w:sz w:val="24"/>
          <w:szCs w:val="24"/>
        </w:rPr>
        <w:t>The</w:t>
      </w:r>
      <w:r w:rsidR="018B56AD" w:rsidRPr="3CB1D4A4">
        <w:rPr>
          <w:rFonts w:ascii="Arial" w:eastAsia="Arial" w:hAnsi="Arial" w:cs="Arial"/>
          <w:sz w:val="24"/>
          <w:szCs w:val="24"/>
        </w:rPr>
        <w:t xml:space="preserve"> supplier</w:t>
      </w:r>
      <w:r w:rsidR="2B45B5E3" w:rsidRPr="3CB1D4A4">
        <w:rPr>
          <w:rFonts w:ascii="Arial" w:eastAsia="Arial" w:hAnsi="Arial" w:cs="Arial"/>
          <w:sz w:val="24"/>
          <w:szCs w:val="24"/>
        </w:rPr>
        <w:t xml:space="preserve"> will agree the final design and processes with NHS England.</w:t>
      </w:r>
    </w:p>
    <w:p w14:paraId="4986DE41" w14:textId="1E68431B" w:rsidR="24E4A447" w:rsidRDefault="24E4A447" w:rsidP="24E4A447">
      <w:pPr>
        <w:spacing w:line="360" w:lineRule="auto"/>
        <w:ind w:right="-20"/>
        <w:rPr>
          <w:rFonts w:ascii="Arial" w:eastAsia="Arial" w:hAnsi="Arial" w:cs="Arial"/>
          <w:sz w:val="24"/>
          <w:szCs w:val="24"/>
        </w:rPr>
      </w:pPr>
    </w:p>
    <w:p w14:paraId="37861575" w14:textId="597D2A2C" w:rsidR="2B45B5E3" w:rsidRDefault="70F1F1F7" w:rsidP="24E4A447">
      <w:pPr>
        <w:spacing w:line="360" w:lineRule="auto"/>
        <w:ind w:right="-20"/>
        <w:rPr>
          <w:rFonts w:ascii="Arial" w:eastAsia="Arial" w:hAnsi="Arial" w:cs="Arial"/>
          <w:sz w:val="24"/>
          <w:szCs w:val="24"/>
        </w:rPr>
      </w:pPr>
      <w:r w:rsidRPr="3CB1D4A4">
        <w:rPr>
          <w:rFonts w:ascii="Arial" w:eastAsia="Arial" w:hAnsi="Arial" w:cs="Arial"/>
          <w:sz w:val="24"/>
          <w:szCs w:val="24"/>
        </w:rPr>
        <w:t xml:space="preserve">4.10.3 </w:t>
      </w:r>
      <w:r w:rsidR="2B45B5E3" w:rsidRPr="3CB1D4A4">
        <w:rPr>
          <w:rFonts w:ascii="Arial" w:eastAsia="Arial" w:hAnsi="Arial" w:cs="Arial"/>
          <w:sz w:val="24"/>
          <w:szCs w:val="24"/>
        </w:rPr>
        <w:t>The mobilisation work plan will include but not limited to:</w:t>
      </w:r>
    </w:p>
    <w:p w14:paraId="5B24FC23" w14:textId="5A2D75B9" w:rsidR="11EAB0F0" w:rsidRDefault="4F7D80F3" w:rsidP="24E4A447">
      <w:pPr>
        <w:pStyle w:val="ListParagraph"/>
        <w:numPr>
          <w:ilvl w:val="0"/>
          <w:numId w:val="8"/>
        </w:numPr>
        <w:spacing w:line="360" w:lineRule="auto"/>
        <w:ind w:right="-20"/>
        <w:rPr>
          <w:rFonts w:ascii="Arial" w:eastAsia="Arial" w:hAnsi="Arial" w:cs="Arial"/>
          <w:sz w:val="24"/>
          <w:szCs w:val="24"/>
        </w:rPr>
      </w:pPr>
      <w:r w:rsidRPr="18817A4E">
        <w:rPr>
          <w:rFonts w:ascii="Arial" w:eastAsia="Arial" w:hAnsi="Arial" w:cs="Arial"/>
          <w:sz w:val="24"/>
          <w:szCs w:val="24"/>
        </w:rPr>
        <w:t xml:space="preserve">collating contact list for the various stakeholders and users </w:t>
      </w:r>
    </w:p>
    <w:p w14:paraId="023E310E" w14:textId="777D446A" w:rsidR="11EAB0F0" w:rsidRDefault="4F7D80F3" w:rsidP="24E4A447">
      <w:pPr>
        <w:pStyle w:val="ListParagraph"/>
        <w:numPr>
          <w:ilvl w:val="0"/>
          <w:numId w:val="8"/>
        </w:numPr>
        <w:spacing w:line="360" w:lineRule="auto"/>
        <w:ind w:right="-20"/>
        <w:rPr>
          <w:rFonts w:ascii="Arial" w:eastAsia="Arial" w:hAnsi="Arial" w:cs="Arial"/>
          <w:sz w:val="24"/>
          <w:szCs w:val="24"/>
        </w:rPr>
      </w:pPr>
      <w:r w:rsidRPr="18817A4E">
        <w:rPr>
          <w:rFonts w:ascii="Arial" w:eastAsia="Arial" w:hAnsi="Arial" w:cs="Arial"/>
          <w:sz w:val="24"/>
          <w:szCs w:val="24"/>
        </w:rPr>
        <w:t>e</w:t>
      </w:r>
      <w:r w:rsidR="054D9376" w:rsidRPr="18817A4E">
        <w:rPr>
          <w:rFonts w:ascii="Arial" w:eastAsia="Arial" w:hAnsi="Arial" w:cs="Arial"/>
          <w:sz w:val="24"/>
          <w:szCs w:val="24"/>
        </w:rPr>
        <w:t xml:space="preserve">ngaging with </w:t>
      </w:r>
      <w:r w:rsidR="3A51F6BA" w:rsidRPr="18817A4E">
        <w:rPr>
          <w:rFonts w:ascii="Arial" w:eastAsia="Arial" w:hAnsi="Arial" w:cs="Arial"/>
          <w:sz w:val="24"/>
          <w:szCs w:val="24"/>
        </w:rPr>
        <w:t xml:space="preserve">stakeholders and </w:t>
      </w:r>
      <w:r w:rsidR="054D9376" w:rsidRPr="18817A4E">
        <w:rPr>
          <w:rFonts w:ascii="Arial" w:eastAsia="Arial" w:hAnsi="Arial" w:cs="Arial"/>
          <w:sz w:val="24"/>
          <w:szCs w:val="24"/>
        </w:rPr>
        <w:t>users</w:t>
      </w:r>
    </w:p>
    <w:p w14:paraId="6CA2737E" w14:textId="63C4D2AD" w:rsidR="2B45B5E3" w:rsidRDefault="463989F1" w:rsidP="24E4A447">
      <w:pPr>
        <w:pStyle w:val="ListParagraph"/>
        <w:numPr>
          <w:ilvl w:val="0"/>
          <w:numId w:val="8"/>
        </w:numPr>
        <w:spacing w:line="360" w:lineRule="auto"/>
        <w:ind w:right="-20"/>
        <w:rPr>
          <w:rFonts w:ascii="Arial" w:eastAsia="Arial" w:hAnsi="Arial" w:cs="Arial"/>
          <w:sz w:val="24"/>
          <w:szCs w:val="24"/>
        </w:rPr>
      </w:pPr>
      <w:r w:rsidRPr="18817A4E">
        <w:rPr>
          <w:rFonts w:ascii="Arial" w:eastAsia="Arial" w:hAnsi="Arial" w:cs="Arial"/>
          <w:sz w:val="24"/>
          <w:szCs w:val="24"/>
        </w:rPr>
        <w:t>d</w:t>
      </w:r>
      <w:r w:rsidR="7796A63A" w:rsidRPr="18817A4E">
        <w:rPr>
          <w:rFonts w:ascii="Arial" w:eastAsia="Arial" w:hAnsi="Arial" w:cs="Arial"/>
          <w:sz w:val="24"/>
          <w:szCs w:val="24"/>
        </w:rPr>
        <w:t xml:space="preserve">evelopment and testing of statistical model and processes </w:t>
      </w:r>
      <w:r w:rsidR="61ADA644" w:rsidRPr="18817A4E">
        <w:rPr>
          <w:rFonts w:ascii="Arial" w:eastAsia="Arial" w:hAnsi="Arial" w:cs="Arial"/>
          <w:sz w:val="24"/>
          <w:szCs w:val="24"/>
        </w:rPr>
        <w:t>in collaboration with NHS England PCAs</w:t>
      </w:r>
    </w:p>
    <w:p w14:paraId="44F53334" w14:textId="27001C70" w:rsidR="2B45B5E3" w:rsidRDefault="61ADA644" w:rsidP="24E4A447">
      <w:pPr>
        <w:pStyle w:val="ListParagraph"/>
        <w:numPr>
          <w:ilvl w:val="0"/>
          <w:numId w:val="8"/>
        </w:numPr>
        <w:spacing w:line="360" w:lineRule="auto"/>
        <w:ind w:right="-20"/>
        <w:rPr>
          <w:rFonts w:ascii="Arial" w:eastAsia="Arial" w:hAnsi="Arial" w:cs="Arial"/>
          <w:sz w:val="24"/>
          <w:szCs w:val="24"/>
        </w:rPr>
      </w:pPr>
      <w:r w:rsidRPr="18817A4E">
        <w:rPr>
          <w:rFonts w:ascii="Arial" w:eastAsia="Arial" w:hAnsi="Arial" w:cs="Arial"/>
          <w:sz w:val="24"/>
          <w:szCs w:val="24"/>
        </w:rPr>
        <w:t xml:space="preserve">setting up </w:t>
      </w:r>
      <w:r w:rsidR="28731846" w:rsidRPr="18817A4E">
        <w:rPr>
          <w:rFonts w:ascii="Arial" w:eastAsia="Arial" w:hAnsi="Arial" w:cs="Arial"/>
          <w:sz w:val="24"/>
          <w:szCs w:val="24"/>
        </w:rPr>
        <w:t xml:space="preserve">any IT interfaces and </w:t>
      </w:r>
      <w:r w:rsidR="348298E6" w:rsidRPr="18817A4E">
        <w:rPr>
          <w:rFonts w:ascii="Arial" w:eastAsia="Arial" w:hAnsi="Arial" w:cs="Arial"/>
          <w:sz w:val="24"/>
          <w:szCs w:val="24"/>
        </w:rPr>
        <w:t>back-up</w:t>
      </w:r>
      <w:r w:rsidR="28731846" w:rsidRPr="18817A4E">
        <w:rPr>
          <w:rFonts w:ascii="Arial" w:eastAsia="Arial" w:hAnsi="Arial" w:cs="Arial"/>
          <w:sz w:val="24"/>
          <w:szCs w:val="24"/>
        </w:rPr>
        <w:t xml:space="preserve"> systems</w:t>
      </w:r>
    </w:p>
    <w:p w14:paraId="3DC488E5" w14:textId="313AB453" w:rsidR="0DC45721" w:rsidRDefault="3026092E" w:rsidP="24E4A447">
      <w:pPr>
        <w:pStyle w:val="ListParagraph"/>
        <w:numPr>
          <w:ilvl w:val="0"/>
          <w:numId w:val="8"/>
        </w:numPr>
        <w:spacing w:line="360" w:lineRule="auto"/>
        <w:ind w:right="-20"/>
        <w:rPr>
          <w:rFonts w:ascii="Arial" w:eastAsia="Arial" w:hAnsi="Arial" w:cs="Arial"/>
          <w:sz w:val="24"/>
          <w:szCs w:val="24"/>
        </w:rPr>
      </w:pPr>
      <w:r w:rsidRPr="18817A4E">
        <w:rPr>
          <w:rFonts w:ascii="Arial" w:eastAsia="Arial" w:hAnsi="Arial" w:cs="Arial"/>
          <w:sz w:val="24"/>
          <w:szCs w:val="24"/>
        </w:rPr>
        <w:t>p</w:t>
      </w:r>
      <w:r w:rsidR="247304DE" w:rsidRPr="18817A4E">
        <w:rPr>
          <w:rFonts w:ascii="Arial" w:eastAsia="Arial" w:hAnsi="Arial" w:cs="Arial"/>
          <w:sz w:val="24"/>
          <w:szCs w:val="24"/>
        </w:rPr>
        <w:t>roducing example reports of al</w:t>
      </w:r>
      <w:r w:rsidR="19A7A1B9" w:rsidRPr="18817A4E">
        <w:rPr>
          <w:rFonts w:ascii="Arial" w:eastAsia="Arial" w:hAnsi="Arial" w:cs="Arial"/>
          <w:sz w:val="24"/>
          <w:szCs w:val="24"/>
        </w:rPr>
        <w:t xml:space="preserve">l </w:t>
      </w:r>
      <w:r w:rsidR="247304DE" w:rsidRPr="18817A4E">
        <w:rPr>
          <w:rFonts w:ascii="Arial" w:eastAsia="Arial" w:hAnsi="Arial" w:cs="Arial"/>
          <w:sz w:val="24"/>
          <w:szCs w:val="24"/>
        </w:rPr>
        <w:t xml:space="preserve">types as </w:t>
      </w:r>
      <w:r w:rsidR="2A3AE182" w:rsidRPr="18817A4E">
        <w:rPr>
          <w:rFonts w:ascii="Arial" w:eastAsia="Arial" w:hAnsi="Arial" w:cs="Arial"/>
          <w:sz w:val="24"/>
          <w:szCs w:val="24"/>
        </w:rPr>
        <w:t>described</w:t>
      </w:r>
      <w:r w:rsidR="247304DE" w:rsidRPr="18817A4E">
        <w:rPr>
          <w:rFonts w:ascii="Arial" w:eastAsia="Arial" w:hAnsi="Arial" w:cs="Arial"/>
          <w:sz w:val="24"/>
          <w:szCs w:val="24"/>
        </w:rPr>
        <w:t xml:space="preserve"> in the specification</w:t>
      </w:r>
    </w:p>
    <w:p w14:paraId="3C7D6102" w14:textId="60820224" w:rsidR="06533CBD" w:rsidRDefault="5C180DE9" w:rsidP="24E4A447">
      <w:pPr>
        <w:pStyle w:val="ListParagraph"/>
        <w:numPr>
          <w:ilvl w:val="0"/>
          <w:numId w:val="8"/>
        </w:numPr>
        <w:spacing w:line="360" w:lineRule="auto"/>
        <w:ind w:right="-20"/>
        <w:rPr>
          <w:rFonts w:ascii="Arial" w:eastAsia="Arial" w:hAnsi="Arial" w:cs="Arial"/>
          <w:sz w:val="24"/>
          <w:szCs w:val="24"/>
        </w:rPr>
      </w:pPr>
      <w:r w:rsidRPr="18817A4E">
        <w:rPr>
          <w:rFonts w:ascii="Arial" w:eastAsia="Arial" w:hAnsi="Arial" w:cs="Arial"/>
          <w:sz w:val="24"/>
          <w:szCs w:val="24"/>
        </w:rPr>
        <w:t>a</w:t>
      </w:r>
      <w:r w:rsidR="14727064" w:rsidRPr="18817A4E">
        <w:rPr>
          <w:rFonts w:ascii="Arial" w:eastAsia="Arial" w:hAnsi="Arial" w:cs="Arial"/>
          <w:sz w:val="24"/>
          <w:szCs w:val="24"/>
        </w:rPr>
        <w:t>greeing and t</w:t>
      </w:r>
      <w:r w:rsidR="488C7D12" w:rsidRPr="18817A4E">
        <w:rPr>
          <w:rFonts w:ascii="Arial" w:eastAsia="Arial" w:hAnsi="Arial" w:cs="Arial"/>
          <w:sz w:val="24"/>
          <w:szCs w:val="24"/>
        </w:rPr>
        <w:t xml:space="preserve">esting communication processes to screening </w:t>
      </w:r>
      <w:r w:rsidR="0C582047" w:rsidRPr="18817A4E">
        <w:rPr>
          <w:rFonts w:ascii="Arial" w:eastAsia="Arial" w:hAnsi="Arial" w:cs="Arial"/>
          <w:sz w:val="24"/>
          <w:szCs w:val="24"/>
        </w:rPr>
        <w:t>laboratories</w:t>
      </w:r>
      <w:r w:rsidR="488C7D12" w:rsidRPr="18817A4E">
        <w:rPr>
          <w:rFonts w:ascii="Arial" w:eastAsia="Arial" w:hAnsi="Arial" w:cs="Arial"/>
          <w:sz w:val="24"/>
          <w:szCs w:val="24"/>
        </w:rPr>
        <w:t xml:space="preserve">, SSSs and </w:t>
      </w:r>
      <w:r w:rsidR="008F2752">
        <w:rPr>
          <w:rFonts w:ascii="Arial" w:eastAsia="Arial" w:hAnsi="Arial" w:cs="Arial"/>
          <w:sz w:val="24"/>
          <w:szCs w:val="24"/>
        </w:rPr>
        <w:t xml:space="preserve">the </w:t>
      </w:r>
      <w:r w:rsidR="488C7D12" w:rsidRPr="18817A4E">
        <w:rPr>
          <w:rFonts w:ascii="Arial" w:eastAsia="Arial" w:hAnsi="Arial" w:cs="Arial"/>
          <w:sz w:val="24"/>
          <w:szCs w:val="24"/>
        </w:rPr>
        <w:t>SQAS</w:t>
      </w:r>
    </w:p>
    <w:p w14:paraId="64445BA0" w14:textId="2D7BE8F6" w:rsidR="00245A29" w:rsidRDefault="00245A29" w:rsidP="24E4A447">
      <w:pPr>
        <w:pStyle w:val="ListParagraph"/>
        <w:numPr>
          <w:ilvl w:val="0"/>
          <w:numId w:val="8"/>
        </w:numPr>
        <w:spacing w:line="360" w:lineRule="auto"/>
        <w:ind w:right="-20"/>
        <w:rPr>
          <w:rFonts w:ascii="Arial" w:eastAsia="Arial" w:hAnsi="Arial" w:cs="Arial"/>
          <w:sz w:val="24"/>
          <w:szCs w:val="24"/>
        </w:rPr>
      </w:pPr>
      <w:r w:rsidRPr="3CB1D4A4">
        <w:rPr>
          <w:rFonts w:ascii="Arial" w:eastAsia="Arial" w:hAnsi="Arial" w:cs="Arial"/>
          <w:sz w:val="24"/>
          <w:szCs w:val="24"/>
        </w:rPr>
        <w:t>development and agreement o</w:t>
      </w:r>
      <w:r>
        <w:rPr>
          <w:rFonts w:ascii="Arial" w:eastAsia="Arial" w:hAnsi="Arial" w:cs="Arial"/>
          <w:sz w:val="24"/>
          <w:szCs w:val="24"/>
        </w:rPr>
        <w:t>f</w:t>
      </w:r>
      <w:r w:rsidRPr="3CB1D4A4">
        <w:rPr>
          <w:rFonts w:ascii="Arial" w:eastAsia="Arial" w:hAnsi="Arial" w:cs="Arial"/>
          <w:sz w:val="24"/>
          <w:szCs w:val="24"/>
        </w:rPr>
        <w:t xml:space="preserve"> reporting </w:t>
      </w:r>
      <w:proofErr w:type="spellStart"/>
      <w:r w:rsidRPr="3CB1D4A4">
        <w:rPr>
          <w:rFonts w:ascii="Arial" w:eastAsia="Arial" w:hAnsi="Arial" w:cs="Arial"/>
          <w:sz w:val="24"/>
          <w:szCs w:val="24"/>
        </w:rPr>
        <w:t>SoPs</w:t>
      </w:r>
      <w:proofErr w:type="spellEnd"/>
      <w:r w:rsidRPr="3CB1D4A4">
        <w:rPr>
          <w:rFonts w:ascii="Arial" w:eastAsia="Arial" w:hAnsi="Arial" w:cs="Arial"/>
          <w:sz w:val="24"/>
          <w:szCs w:val="24"/>
        </w:rPr>
        <w:t xml:space="preserve"> and schedules</w:t>
      </w:r>
    </w:p>
    <w:p w14:paraId="50A14EFC" w14:textId="08D36ECC" w:rsidR="2F6F2B08" w:rsidRDefault="792F4A43" w:rsidP="18817A4E">
      <w:pPr>
        <w:pStyle w:val="ListParagraph"/>
        <w:numPr>
          <w:ilvl w:val="0"/>
          <w:numId w:val="8"/>
        </w:numPr>
        <w:spacing w:line="360" w:lineRule="auto"/>
        <w:ind w:right="-20"/>
        <w:rPr>
          <w:rFonts w:ascii="Arial" w:eastAsia="Arial" w:hAnsi="Arial" w:cs="Arial"/>
          <w:sz w:val="24"/>
          <w:szCs w:val="24"/>
        </w:rPr>
      </w:pPr>
      <w:r w:rsidRPr="3CB1D4A4">
        <w:rPr>
          <w:rFonts w:ascii="Arial" w:eastAsia="Arial" w:hAnsi="Arial" w:cs="Arial"/>
          <w:sz w:val="24"/>
          <w:szCs w:val="24"/>
        </w:rPr>
        <w:t>a</w:t>
      </w:r>
      <w:r w:rsidR="2F6F2B08" w:rsidRPr="3CB1D4A4">
        <w:rPr>
          <w:rFonts w:ascii="Arial" w:eastAsia="Arial" w:hAnsi="Arial" w:cs="Arial"/>
          <w:sz w:val="24"/>
          <w:szCs w:val="24"/>
        </w:rPr>
        <w:t>greeing specific outputs for Scotland and for Wales</w:t>
      </w:r>
      <w:r w:rsidR="00245A29">
        <w:rPr>
          <w:rFonts w:ascii="Arial" w:eastAsia="Arial" w:hAnsi="Arial" w:cs="Arial"/>
          <w:sz w:val="24"/>
          <w:szCs w:val="24"/>
        </w:rPr>
        <w:t>.</w:t>
      </w:r>
    </w:p>
    <w:p w14:paraId="7FE0492F" w14:textId="77777777" w:rsidR="00245A29" w:rsidRDefault="00245A29" w:rsidP="00245A29">
      <w:pPr>
        <w:pStyle w:val="ListParagraph"/>
        <w:spacing w:line="360" w:lineRule="auto"/>
        <w:ind w:right="-20"/>
        <w:rPr>
          <w:rFonts w:ascii="Arial" w:eastAsia="Arial" w:hAnsi="Arial" w:cs="Arial"/>
          <w:sz w:val="24"/>
          <w:szCs w:val="24"/>
        </w:rPr>
      </w:pPr>
    </w:p>
    <w:p w14:paraId="6F4B9D9A" w14:textId="21701E6B" w:rsidR="00613B18" w:rsidRPr="00211547" w:rsidRDefault="3F48F8A6" w:rsidP="3CB1D4A4">
      <w:pPr>
        <w:pStyle w:val="Heading3"/>
        <w:ind w:left="0" w:firstLine="0"/>
        <w:rPr>
          <w:rFonts w:eastAsia="Arial" w:cs="Arial"/>
          <w:b/>
        </w:rPr>
      </w:pPr>
      <w:r w:rsidRPr="3CB1D4A4">
        <w:rPr>
          <w:rFonts w:eastAsia="Arial" w:cs="Arial"/>
          <w:b/>
        </w:rPr>
        <w:t>4.</w:t>
      </w:r>
      <w:r w:rsidR="3C7F8572" w:rsidRPr="3CB1D4A4">
        <w:rPr>
          <w:rFonts w:eastAsia="Arial" w:cs="Arial"/>
          <w:b/>
        </w:rPr>
        <w:t>11</w:t>
      </w:r>
      <w:r w:rsidRPr="3CB1D4A4">
        <w:rPr>
          <w:rFonts w:eastAsia="Arial" w:cs="Arial"/>
          <w:b/>
        </w:rPr>
        <w:t xml:space="preserve"> </w:t>
      </w:r>
      <w:r w:rsidR="240F0D70" w:rsidRPr="3CB1D4A4">
        <w:rPr>
          <w:rFonts w:eastAsia="Arial" w:cs="Arial"/>
          <w:b/>
        </w:rPr>
        <w:t>Location</w:t>
      </w:r>
    </w:p>
    <w:p w14:paraId="7DCE4706" w14:textId="5A649273" w:rsidR="00403684" w:rsidRPr="00211547" w:rsidRDefault="202A4BFD" w:rsidP="18817A4E">
      <w:pPr>
        <w:spacing w:line="360" w:lineRule="auto"/>
        <w:rPr>
          <w:rFonts w:ascii="Arial" w:eastAsia="Arial" w:hAnsi="Arial" w:cs="Arial"/>
          <w:sz w:val="24"/>
          <w:szCs w:val="24"/>
        </w:rPr>
      </w:pPr>
      <w:r w:rsidRPr="3CB1D4A4">
        <w:rPr>
          <w:rFonts w:ascii="Arial" w:eastAsia="Arial" w:hAnsi="Arial" w:cs="Arial"/>
          <w:sz w:val="24"/>
          <w:szCs w:val="24"/>
        </w:rPr>
        <w:t xml:space="preserve">4.11.1 </w:t>
      </w:r>
      <w:r w:rsidR="1EA7439E" w:rsidRPr="3CB1D4A4">
        <w:rPr>
          <w:rFonts w:ascii="Arial" w:eastAsia="Arial" w:hAnsi="Arial" w:cs="Arial"/>
          <w:sz w:val="24"/>
          <w:szCs w:val="24"/>
        </w:rPr>
        <w:t xml:space="preserve">The supplier is not expected to travel but on exception </w:t>
      </w:r>
      <w:r w:rsidR="07A92FC7" w:rsidRPr="3CB1D4A4">
        <w:rPr>
          <w:rFonts w:ascii="Arial" w:eastAsia="Arial" w:hAnsi="Arial" w:cs="Arial"/>
          <w:sz w:val="24"/>
          <w:szCs w:val="24"/>
        </w:rPr>
        <w:t>N</w:t>
      </w:r>
      <w:r w:rsidR="1EA7439E" w:rsidRPr="3CB1D4A4">
        <w:rPr>
          <w:rFonts w:ascii="Arial" w:eastAsia="Arial" w:hAnsi="Arial" w:cs="Arial"/>
          <w:sz w:val="24"/>
          <w:szCs w:val="24"/>
        </w:rPr>
        <w:t xml:space="preserve">HS England may ask the supplier to travel for </w:t>
      </w:r>
      <w:r w:rsidR="76A80CD4" w:rsidRPr="3CB1D4A4">
        <w:rPr>
          <w:rFonts w:ascii="Arial" w:eastAsia="Arial" w:hAnsi="Arial" w:cs="Arial"/>
          <w:sz w:val="24"/>
          <w:szCs w:val="24"/>
        </w:rPr>
        <w:t>face-to-face</w:t>
      </w:r>
      <w:r w:rsidR="111EF4F5" w:rsidRPr="3CB1D4A4">
        <w:rPr>
          <w:rFonts w:ascii="Arial" w:eastAsia="Arial" w:hAnsi="Arial" w:cs="Arial"/>
          <w:sz w:val="24"/>
          <w:szCs w:val="24"/>
        </w:rPr>
        <w:t xml:space="preserve"> </w:t>
      </w:r>
      <w:r w:rsidR="1EA7439E" w:rsidRPr="3CB1D4A4">
        <w:rPr>
          <w:rFonts w:ascii="Arial" w:eastAsia="Arial" w:hAnsi="Arial" w:cs="Arial"/>
          <w:sz w:val="24"/>
          <w:szCs w:val="24"/>
        </w:rPr>
        <w:t>meetings</w:t>
      </w:r>
      <w:r w:rsidR="5E9C5462" w:rsidRPr="3CB1D4A4">
        <w:rPr>
          <w:rFonts w:ascii="Arial" w:eastAsia="Arial" w:hAnsi="Arial" w:cs="Arial"/>
          <w:sz w:val="24"/>
          <w:szCs w:val="24"/>
        </w:rPr>
        <w:t xml:space="preserve"> or training event</w:t>
      </w:r>
      <w:r w:rsidR="00245A29">
        <w:rPr>
          <w:rFonts w:ascii="Arial" w:eastAsia="Arial" w:hAnsi="Arial" w:cs="Arial"/>
          <w:sz w:val="24"/>
          <w:szCs w:val="24"/>
        </w:rPr>
        <w:t>s</w:t>
      </w:r>
      <w:r w:rsidR="29998255" w:rsidRPr="3CB1D4A4">
        <w:rPr>
          <w:rFonts w:ascii="Arial" w:eastAsia="Arial" w:hAnsi="Arial" w:cs="Arial"/>
          <w:sz w:val="24"/>
          <w:szCs w:val="24"/>
        </w:rPr>
        <w:t xml:space="preserve"> in England. </w:t>
      </w:r>
      <w:r w:rsidR="000C419E">
        <w:rPr>
          <w:rFonts w:ascii="Arial" w:eastAsia="Arial" w:hAnsi="Arial" w:cs="Arial"/>
          <w:sz w:val="24"/>
          <w:szCs w:val="24"/>
        </w:rPr>
        <w:t xml:space="preserve">Travel expenses </w:t>
      </w:r>
      <w:r w:rsidR="00CA316A">
        <w:rPr>
          <w:rFonts w:ascii="Arial" w:eastAsia="Arial" w:hAnsi="Arial" w:cs="Arial"/>
          <w:sz w:val="24"/>
          <w:szCs w:val="24"/>
        </w:rPr>
        <w:t>will be met by the supplier.</w:t>
      </w:r>
    </w:p>
    <w:p w14:paraId="67E9B5DD" w14:textId="26B05DA1" w:rsidR="00403684" w:rsidRPr="00211547" w:rsidRDefault="00403684" w:rsidP="3CB1D4A4">
      <w:pPr>
        <w:spacing w:line="360" w:lineRule="auto"/>
        <w:rPr>
          <w:rFonts w:cs="Arial"/>
        </w:rPr>
      </w:pPr>
    </w:p>
    <w:p w14:paraId="6F4B9D9E" w14:textId="187C115F" w:rsidR="00403684" w:rsidRDefault="1FD20F9B" w:rsidP="18817A4E">
      <w:pPr>
        <w:spacing w:line="360" w:lineRule="auto"/>
        <w:rPr>
          <w:rFonts w:ascii="Arial" w:eastAsia="Arial" w:hAnsi="Arial" w:cs="Arial"/>
          <w:b/>
          <w:bCs/>
          <w:sz w:val="24"/>
          <w:szCs w:val="24"/>
        </w:rPr>
      </w:pPr>
      <w:r w:rsidRPr="3CB1D4A4">
        <w:rPr>
          <w:rFonts w:ascii="Arial" w:eastAsia="Arial" w:hAnsi="Arial" w:cs="Arial"/>
          <w:b/>
          <w:bCs/>
          <w:sz w:val="24"/>
          <w:szCs w:val="24"/>
        </w:rPr>
        <w:t>4.</w:t>
      </w:r>
      <w:r w:rsidR="3143E135" w:rsidRPr="3CB1D4A4">
        <w:rPr>
          <w:rFonts w:ascii="Arial" w:eastAsia="Arial" w:hAnsi="Arial" w:cs="Arial"/>
          <w:b/>
          <w:bCs/>
          <w:sz w:val="24"/>
          <w:szCs w:val="24"/>
        </w:rPr>
        <w:t>12</w:t>
      </w:r>
      <w:r w:rsidRPr="3CB1D4A4">
        <w:rPr>
          <w:rFonts w:ascii="Arial" w:eastAsia="Arial" w:hAnsi="Arial" w:cs="Arial"/>
          <w:b/>
          <w:bCs/>
          <w:sz w:val="24"/>
          <w:szCs w:val="24"/>
        </w:rPr>
        <w:t xml:space="preserve"> </w:t>
      </w:r>
      <w:r w:rsidR="6E600A73" w:rsidRPr="3CB1D4A4">
        <w:rPr>
          <w:rFonts w:ascii="Arial" w:eastAsia="Arial" w:hAnsi="Arial" w:cs="Arial"/>
          <w:b/>
          <w:bCs/>
          <w:sz w:val="24"/>
          <w:szCs w:val="24"/>
        </w:rPr>
        <w:t xml:space="preserve">Roles and </w:t>
      </w:r>
      <w:r w:rsidR="39484108" w:rsidRPr="3CB1D4A4">
        <w:rPr>
          <w:rFonts w:ascii="Arial" w:eastAsia="Arial" w:hAnsi="Arial" w:cs="Arial"/>
          <w:b/>
          <w:bCs/>
          <w:sz w:val="24"/>
          <w:szCs w:val="24"/>
        </w:rPr>
        <w:t>r</w:t>
      </w:r>
      <w:r w:rsidR="6E600A73" w:rsidRPr="3CB1D4A4">
        <w:rPr>
          <w:rFonts w:ascii="Arial" w:eastAsia="Arial" w:hAnsi="Arial" w:cs="Arial"/>
          <w:b/>
          <w:bCs/>
          <w:sz w:val="24"/>
          <w:szCs w:val="24"/>
        </w:rPr>
        <w:t>esponsibilities</w:t>
      </w:r>
    </w:p>
    <w:p w14:paraId="6A1903B7" w14:textId="77777777" w:rsidR="00B54EA6" w:rsidRDefault="00B54EA6" w:rsidP="18817A4E">
      <w:pPr>
        <w:spacing w:line="360" w:lineRule="auto"/>
        <w:rPr>
          <w:rFonts w:ascii="Arial" w:eastAsia="Arial" w:hAnsi="Arial" w:cs="Arial"/>
          <w:sz w:val="24"/>
          <w:szCs w:val="24"/>
        </w:rPr>
      </w:pPr>
    </w:p>
    <w:p w14:paraId="0EE28A74" w14:textId="6E2705DE" w:rsidR="0A7F0B0A" w:rsidRDefault="40F52BCC" w:rsidP="18817A4E">
      <w:pPr>
        <w:spacing w:line="360" w:lineRule="auto"/>
        <w:rPr>
          <w:rFonts w:ascii="Arial" w:eastAsia="Arial" w:hAnsi="Arial" w:cs="Arial"/>
          <w:sz w:val="24"/>
          <w:szCs w:val="24"/>
        </w:rPr>
      </w:pPr>
      <w:r w:rsidRPr="3CB1D4A4">
        <w:rPr>
          <w:rFonts w:ascii="Arial" w:eastAsia="Arial" w:hAnsi="Arial" w:cs="Arial"/>
          <w:sz w:val="24"/>
          <w:szCs w:val="24"/>
        </w:rPr>
        <w:t xml:space="preserve">4.12.1 </w:t>
      </w:r>
      <w:r w:rsidR="0A7F0B0A" w:rsidRPr="3CB1D4A4">
        <w:rPr>
          <w:rFonts w:ascii="Arial" w:eastAsia="Arial" w:hAnsi="Arial" w:cs="Arial"/>
          <w:sz w:val="24"/>
          <w:szCs w:val="24"/>
        </w:rPr>
        <w:t xml:space="preserve">The supplier – </w:t>
      </w:r>
      <w:r w:rsidR="1395849F" w:rsidRPr="3CB1D4A4">
        <w:rPr>
          <w:rFonts w:ascii="Arial" w:eastAsia="Arial" w:hAnsi="Arial" w:cs="Arial"/>
          <w:sz w:val="24"/>
          <w:szCs w:val="24"/>
        </w:rPr>
        <w:t xml:space="preserve">roles and responsibilities </w:t>
      </w:r>
      <w:r w:rsidR="0A7F0B0A" w:rsidRPr="3CB1D4A4">
        <w:rPr>
          <w:rFonts w:ascii="Arial" w:eastAsia="Arial" w:hAnsi="Arial" w:cs="Arial"/>
          <w:sz w:val="24"/>
          <w:szCs w:val="24"/>
        </w:rPr>
        <w:t>as outlined in this specification</w:t>
      </w:r>
      <w:r w:rsidR="75212B10" w:rsidRPr="3CB1D4A4">
        <w:rPr>
          <w:rFonts w:ascii="Arial" w:eastAsia="Arial" w:hAnsi="Arial" w:cs="Arial"/>
          <w:sz w:val="24"/>
          <w:szCs w:val="24"/>
        </w:rPr>
        <w:t>.</w:t>
      </w:r>
    </w:p>
    <w:p w14:paraId="58E14A61" w14:textId="36229C53" w:rsidR="18817A4E" w:rsidRDefault="18817A4E" w:rsidP="18817A4E">
      <w:pPr>
        <w:spacing w:line="360" w:lineRule="auto"/>
        <w:rPr>
          <w:rFonts w:ascii="Arial" w:eastAsia="Arial" w:hAnsi="Arial" w:cs="Arial"/>
          <w:b/>
          <w:bCs/>
          <w:sz w:val="24"/>
          <w:szCs w:val="24"/>
          <w:highlight w:val="yellow"/>
        </w:rPr>
      </w:pPr>
    </w:p>
    <w:p w14:paraId="4428B10F" w14:textId="13852B0A" w:rsidR="068B960C" w:rsidRDefault="086EE610" w:rsidP="18817A4E">
      <w:pPr>
        <w:spacing w:line="360" w:lineRule="auto"/>
        <w:rPr>
          <w:rFonts w:ascii="Arial" w:eastAsia="Arial" w:hAnsi="Arial" w:cs="Arial"/>
          <w:sz w:val="24"/>
          <w:szCs w:val="24"/>
        </w:rPr>
      </w:pPr>
      <w:r w:rsidRPr="3CB1D4A4">
        <w:rPr>
          <w:rFonts w:ascii="Arial" w:eastAsia="Arial" w:hAnsi="Arial" w:cs="Arial"/>
          <w:sz w:val="24"/>
          <w:szCs w:val="24"/>
        </w:rPr>
        <w:t xml:space="preserve">4.12.2 </w:t>
      </w:r>
      <w:r w:rsidR="003B4E29">
        <w:rPr>
          <w:rFonts w:ascii="Arial" w:eastAsia="Arial" w:hAnsi="Arial" w:cs="Arial"/>
          <w:sz w:val="24"/>
          <w:szCs w:val="24"/>
        </w:rPr>
        <w:t xml:space="preserve">The </w:t>
      </w:r>
      <w:r w:rsidR="068B960C" w:rsidRPr="3CB1D4A4">
        <w:rPr>
          <w:rFonts w:ascii="Arial" w:eastAsia="Arial" w:hAnsi="Arial" w:cs="Arial"/>
          <w:sz w:val="24"/>
          <w:szCs w:val="24"/>
        </w:rPr>
        <w:t>SQAS will</w:t>
      </w:r>
      <w:r w:rsidR="482AA303" w:rsidRPr="3CB1D4A4">
        <w:rPr>
          <w:rFonts w:ascii="Arial" w:eastAsia="Arial" w:hAnsi="Arial" w:cs="Arial"/>
          <w:sz w:val="24"/>
          <w:szCs w:val="24"/>
        </w:rPr>
        <w:t>:</w:t>
      </w:r>
    </w:p>
    <w:p w14:paraId="3B7E6BC9" w14:textId="15F760A4" w:rsidR="482AA303" w:rsidRDefault="482AA303" w:rsidP="18817A4E">
      <w:pPr>
        <w:pStyle w:val="ListParagraph"/>
        <w:numPr>
          <w:ilvl w:val="0"/>
          <w:numId w:val="6"/>
        </w:numPr>
        <w:spacing w:line="360" w:lineRule="auto"/>
        <w:rPr>
          <w:rFonts w:ascii="Arial" w:eastAsia="Arial" w:hAnsi="Arial" w:cs="Arial"/>
          <w:sz w:val="24"/>
          <w:szCs w:val="24"/>
        </w:rPr>
      </w:pPr>
      <w:r w:rsidRPr="18817A4E">
        <w:rPr>
          <w:rFonts w:ascii="Arial" w:eastAsia="Arial" w:hAnsi="Arial" w:cs="Arial"/>
          <w:sz w:val="24"/>
          <w:szCs w:val="24"/>
        </w:rPr>
        <w:t>c</w:t>
      </w:r>
      <w:r w:rsidR="068B960C" w:rsidRPr="18817A4E">
        <w:rPr>
          <w:rFonts w:ascii="Arial" w:eastAsia="Arial" w:hAnsi="Arial" w:cs="Arial"/>
          <w:sz w:val="24"/>
          <w:szCs w:val="24"/>
        </w:rPr>
        <w:t xml:space="preserve">ommunicate </w:t>
      </w:r>
      <w:r w:rsidR="000462B7">
        <w:rPr>
          <w:rFonts w:ascii="Arial" w:eastAsia="Arial" w:hAnsi="Arial" w:cs="Arial"/>
          <w:sz w:val="24"/>
          <w:szCs w:val="24"/>
        </w:rPr>
        <w:t>details about the DQASS contract</w:t>
      </w:r>
      <w:r w:rsidR="000E05F3">
        <w:rPr>
          <w:rFonts w:ascii="Arial" w:eastAsia="Arial" w:hAnsi="Arial" w:cs="Arial"/>
          <w:sz w:val="24"/>
          <w:szCs w:val="24"/>
        </w:rPr>
        <w:t xml:space="preserve"> </w:t>
      </w:r>
      <w:r w:rsidR="068B960C" w:rsidRPr="18817A4E">
        <w:rPr>
          <w:rFonts w:ascii="Arial" w:eastAsia="Arial" w:hAnsi="Arial" w:cs="Arial"/>
          <w:sz w:val="24"/>
          <w:szCs w:val="24"/>
        </w:rPr>
        <w:t>with screening lab</w:t>
      </w:r>
      <w:r w:rsidR="699A1045" w:rsidRPr="18817A4E">
        <w:rPr>
          <w:rFonts w:ascii="Arial" w:eastAsia="Arial" w:hAnsi="Arial" w:cs="Arial"/>
          <w:sz w:val="24"/>
          <w:szCs w:val="24"/>
        </w:rPr>
        <w:t>oratories</w:t>
      </w:r>
      <w:r w:rsidR="068B960C" w:rsidRPr="18817A4E">
        <w:rPr>
          <w:rFonts w:ascii="Arial" w:eastAsia="Arial" w:hAnsi="Arial" w:cs="Arial"/>
          <w:sz w:val="24"/>
          <w:szCs w:val="24"/>
        </w:rPr>
        <w:t xml:space="preserve"> and ultrasound services </w:t>
      </w:r>
      <w:r w:rsidR="000E05F3">
        <w:rPr>
          <w:rFonts w:ascii="Arial" w:eastAsia="Arial" w:hAnsi="Arial" w:cs="Arial"/>
          <w:sz w:val="24"/>
          <w:szCs w:val="24"/>
        </w:rPr>
        <w:t>to ensure continued interface</w:t>
      </w:r>
    </w:p>
    <w:p w14:paraId="5C647620" w14:textId="4A2D0E13" w:rsidR="75A55D32" w:rsidRDefault="75A55D32" w:rsidP="18817A4E">
      <w:pPr>
        <w:pStyle w:val="ListParagraph"/>
        <w:numPr>
          <w:ilvl w:val="0"/>
          <w:numId w:val="6"/>
        </w:numPr>
        <w:spacing w:line="360" w:lineRule="auto"/>
        <w:rPr>
          <w:rFonts w:ascii="Arial" w:eastAsia="Arial" w:hAnsi="Arial" w:cs="Arial"/>
          <w:sz w:val="24"/>
          <w:szCs w:val="24"/>
        </w:rPr>
      </w:pPr>
      <w:r w:rsidRPr="18817A4E">
        <w:rPr>
          <w:rFonts w:ascii="Arial" w:eastAsia="Arial" w:hAnsi="Arial" w:cs="Arial"/>
          <w:sz w:val="24"/>
          <w:szCs w:val="24"/>
        </w:rPr>
        <w:t>a</w:t>
      </w:r>
      <w:r w:rsidR="068B960C" w:rsidRPr="18817A4E">
        <w:rPr>
          <w:rFonts w:ascii="Arial" w:eastAsia="Arial" w:hAnsi="Arial" w:cs="Arial"/>
          <w:sz w:val="24"/>
          <w:szCs w:val="24"/>
        </w:rPr>
        <w:t>rrange meetings as outlined in this specification including monthly contract meetings with the supplier</w:t>
      </w:r>
    </w:p>
    <w:p w14:paraId="35A32102" w14:textId="55185F4C" w:rsidR="7D0EE946" w:rsidRDefault="7D0EE946" w:rsidP="18817A4E">
      <w:pPr>
        <w:pStyle w:val="ListParagraph"/>
        <w:numPr>
          <w:ilvl w:val="0"/>
          <w:numId w:val="6"/>
        </w:numPr>
        <w:spacing w:line="360" w:lineRule="auto"/>
        <w:rPr>
          <w:rFonts w:ascii="Arial" w:eastAsia="Arial" w:hAnsi="Arial" w:cs="Arial"/>
          <w:sz w:val="24"/>
          <w:szCs w:val="24"/>
        </w:rPr>
      </w:pPr>
      <w:r w:rsidRPr="18817A4E">
        <w:rPr>
          <w:rFonts w:ascii="Arial" w:eastAsia="Arial" w:hAnsi="Arial" w:cs="Arial"/>
          <w:sz w:val="24"/>
          <w:szCs w:val="24"/>
        </w:rPr>
        <w:t>c</w:t>
      </w:r>
      <w:r w:rsidR="068B960C" w:rsidRPr="18817A4E">
        <w:rPr>
          <w:rFonts w:ascii="Arial" w:eastAsia="Arial" w:hAnsi="Arial" w:cs="Arial"/>
          <w:sz w:val="24"/>
          <w:szCs w:val="24"/>
        </w:rPr>
        <w:t>ommunicate red flags</w:t>
      </w:r>
      <w:r w:rsidR="6B9CD6C7" w:rsidRPr="18817A4E">
        <w:rPr>
          <w:rFonts w:ascii="Arial" w:eastAsia="Arial" w:hAnsi="Arial" w:cs="Arial"/>
          <w:sz w:val="24"/>
          <w:szCs w:val="24"/>
        </w:rPr>
        <w:t xml:space="preserve"> and laboratory and ultrasound </w:t>
      </w:r>
      <w:r w:rsidR="068B960C" w:rsidRPr="18817A4E">
        <w:rPr>
          <w:rFonts w:ascii="Arial" w:eastAsia="Arial" w:hAnsi="Arial" w:cs="Arial"/>
          <w:sz w:val="24"/>
          <w:szCs w:val="24"/>
        </w:rPr>
        <w:t>summary reports with screening commissioners</w:t>
      </w:r>
    </w:p>
    <w:p w14:paraId="737E34FA" w14:textId="63E59B37" w:rsidR="1F617D81" w:rsidRDefault="1F617D81" w:rsidP="18817A4E">
      <w:pPr>
        <w:pStyle w:val="ListParagraph"/>
        <w:numPr>
          <w:ilvl w:val="0"/>
          <w:numId w:val="6"/>
        </w:numPr>
        <w:spacing w:line="360" w:lineRule="auto"/>
        <w:rPr>
          <w:rFonts w:ascii="Arial" w:eastAsia="Arial" w:hAnsi="Arial" w:cs="Arial"/>
          <w:sz w:val="24"/>
          <w:szCs w:val="24"/>
        </w:rPr>
      </w:pPr>
      <w:r w:rsidRPr="18817A4E">
        <w:rPr>
          <w:rFonts w:ascii="Arial" w:eastAsia="Arial" w:hAnsi="Arial" w:cs="Arial"/>
          <w:sz w:val="24"/>
          <w:szCs w:val="24"/>
        </w:rPr>
        <w:t>d</w:t>
      </w:r>
      <w:r w:rsidR="068B960C" w:rsidRPr="18817A4E">
        <w:rPr>
          <w:rFonts w:ascii="Arial" w:eastAsia="Arial" w:hAnsi="Arial" w:cs="Arial"/>
          <w:sz w:val="24"/>
          <w:szCs w:val="24"/>
        </w:rPr>
        <w:t>evelop guidance</w:t>
      </w:r>
      <w:r w:rsidR="19CB01A2" w:rsidRPr="18817A4E">
        <w:rPr>
          <w:rFonts w:ascii="Arial" w:eastAsia="Arial" w:hAnsi="Arial" w:cs="Arial"/>
          <w:sz w:val="24"/>
          <w:szCs w:val="24"/>
        </w:rPr>
        <w:t xml:space="preserve"> as outlined here </w:t>
      </w:r>
      <w:hyperlink r:id="rId25">
        <w:r w:rsidR="19CB01A2" w:rsidRPr="18817A4E">
          <w:rPr>
            <w:rStyle w:val="Hyperlink"/>
            <w:rFonts w:ascii="Arial" w:eastAsia="Arial" w:hAnsi="Arial" w:cs="Arial"/>
            <w:sz w:val="24"/>
            <w:szCs w:val="24"/>
          </w:rPr>
          <w:t>Down’s syndrome screening quality assurance support service - GOV.UK (www.gov.uk)</w:t>
        </w:r>
      </w:hyperlink>
    </w:p>
    <w:p w14:paraId="1E476272" w14:textId="7B79F375" w:rsidR="19CB01A2" w:rsidRDefault="19CB01A2" w:rsidP="18817A4E">
      <w:pPr>
        <w:pStyle w:val="ListParagraph"/>
        <w:numPr>
          <w:ilvl w:val="0"/>
          <w:numId w:val="6"/>
        </w:numPr>
        <w:spacing w:line="360" w:lineRule="auto"/>
        <w:rPr>
          <w:rFonts w:ascii="Arial" w:eastAsia="Arial" w:hAnsi="Arial" w:cs="Arial"/>
          <w:sz w:val="24"/>
          <w:szCs w:val="24"/>
        </w:rPr>
      </w:pPr>
      <w:r w:rsidRPr="18817A4E">
        <w:rPr>
          <w:rFonts w:ascii="Arial" w:eastAsia="Arial" w:hAnsi="Arial" w:cs="Arial"/>
          <w:sz w:val="24"/>
          <w:szCs w:val="24"/>
        </w:rPr>
        <w:t>f</w:t>
      </w:r>
      <w:r w:rsidR="068B960C" w:rsidRPr="18817A4E">
        <w:rPr>
          <w:rFonts w:ascii="Arial" w:eastAsia="Arial" w:hAnsi="Arial" w:cs="Arial"/>
          <w:sz w:val="24"/>
          <w:szCs w:val="24"/>
        </w:rPr>
        <w:t xml:space="preserve">ollow up </w:t>
      </w:r>
      <w:r w:rsidR="7BF6EF28" w:rsidRPr="18817A4E">
        <w:rPr>
          <w:rFonts w:ascii="Arial" w:eastAsia="Arial" w:hAnsi="Arial" w:cs="Arial"/>
          <w:sz w:val="24"/>
          <w:szCs w:val="24"/>
        </w:rPr>
        <w:t xml:space="preserve">supportive </w:t>
      </w:r>
      <w:r w:rsidR="068B960C" w:rsidRPr="18817A4E">
        <w:rPr>
          <w:rFonts w:ascii="Arial" w:eastAsia="Arial" w:hAnsi="Arial" w:cs="Arial"/>
          <w:sz w:val="24"/>
          <w:szCs w:val="24"/>
        </w:rPr>
        <w:t>action plan</w:t>
      </w:r>
      <w:r w:rsidR="3C112E2D" w:rsidRPr="18817A4E">
        <w:rPr>
          <w:rFonts w:ascii="Arial" w:eastAsia="Arial" w:hAnsi="Arial" w:cs="Arial"/>
          <w:sz w:val="24"/>
          <w:szCs w:val="24"/>
        </w:rPr>
        <w:t>s</w:t>
      </w:r>
      <w:r w:rsidR="068B960C" w:rsidRPr="18817A4E">
        <w:rPr>
          <w:rFonts w:ascii="Arial" w:eastAsia="Arial" w:hAnsi="Arial" w:cs="Arial"/>
          <w:sz w:val="24"/>
          <w:szCs w:val="24"/>
        </w:rPr>
        <w:t xml:space="preserve"> for red flags with the SSS/deputies</w:t>
      </w:r>
    </w:p>
    <w:p w14:paraId="1A8B7D71" w14:textId="34D9DB01" w:rsidR="0753BA57" w:rsidRDefault="0753BA57" w:rsidP="18817A4E">
      <w:pPr>
        <w:pStyle w:val="ListParagraph"/>
        <w:numPr>
          <w:ilvl w:val="0"/>
          <w:numId w:val="6"/>
        </w:numPr>
        <w:spacing w:line="360" w:lineRule="auto"/>
        <w:rPr>
          <w:rFonts w:ascii="Arial" w:eastAsia="Arial" w:hAnsi="Arial" w:cs="Arial"/>
          <w:sz w:val="24"/>
          <w:szCs w:val="24"/>
        </w:rPr>
      </w:pPr>
      <w:r w:rsidRPr="3CB1D4A4">
        <w:rPr>
          <w:rFonts w:ascii="Arial" w:eastAsia="Arial" w:hAnsi="Arial" w:cs="Arial"/>
          <w:sz w:val="24"/>
          <w:szCs w:val="24"/>
        </w:rPr>
        <w:t>s</w:t>
      </w:r>
      <w:r w:rsidR="068B960C" w:rsidRPr="3CB1D4A4">
        <w:rPr>
          <w:rFonts w:ascii="Arial" w:eastAsia="Arial" w:hAnsi="Arial" w:cs="Arial"/>
          <w:sz w:val="24"/>
          <w:szCs w:val="24"/>
        </w:rPr>
        <w:t>et up training events as required</w:t>
      </w:r>
      <w:r w:rsidR="458E3EF9" w:rsidRPr="3CB1D4A4">
        <w:rPr>
          <w:rFonts w:ascii="Arial" w:eastAsia="Arial" w:hAnsi="Arial" w:cs="Arial"/>
          <w:sz w:val="24"/>
          <w:szCs w:val="24"/>
        </w:rPr>
        <w:t>.</w:t>
      </w:r>
    </w:p>
    <w:p w14:paraId="00AF25D7" w14:textId="1F3DB03A" w:rsidR="18817A4E" w:rsidRDefault="18817A4E" w:rsidP="18817A4E">
      <w:pPr>
        <w:rPr>
          <w:rFonts w:ascii="Arial" w:eastAsia="Arial" w:hAnsi="Arial" w:cs="Arial"/>
          <w:sz w:val="24"/>
          <w:szCs w:val="24"/>
        </w:rPr>
      </w:pPr>
    </w:p>
    <w:p w14:paraId="5E003FFC" w14:textId="7F375B5F" w:rsidR="18817A4E" w:rsidRDefault="18817A4E" w:rsidP="18817A4E">
      <w:pPr>
        <w:rPr>
          <w:rFonts w:ascii="Arial" w:eastAsia="Arial" w:hAnsi="Arial" w:cs="Arial"/>
          <w:b/>
          <w:bCs/>
          <w:sz w:val="24"/>
          <w:szCs w:val="24"/>
          <w:highlight w:val="yellow"/>
        </w:rPr>
      </w:pPr>
    </w:p>
    <w:p w14:paraId="06A29519" w14:textId="58F4D14D" w:rsidR="0A7F0B0A" w:rsidRDefault="41C23611" w:rsidP="18817A4E">
      <w:pPr>
        <w:spacing w:line="360" w:lineRule="auto"/>
        <w:rPr>
          <w:rFonts w:ascii="Arial" w:eastAsia="Arial" w:hAnsi="Arial" w:cs="Arial"/>
          <w:sz w:val="24"/>
          <w:szCs w:val="24"/>
        </w:rPr>
      </w:pPr>
      <w:r w:rsidRPr="3CB1D4A4">
        <w:rPr>
          <w:rFonts w:ascii="Arial" w:eastAsia="Arial" w:hAnsi="Arial" w:cs="Arial"/>
          <w:sz w:val="24"/>
          <w:szCs w:val="24"/>
        </w:rPr>
        <w:t xml:space="preserve">4.12.3 </w:t>
      </w:r>
      <w:r w:rsidR="0A7F0B0A" w:rsidRPr="3CB1D4A4">
        <w:rPr>
          <w:rFonts w:ascii="Arial" w:eastAsia="Arial" w:hAnsi="Arial" w:cs="Arial"/>
          <w:sz w:val="24"/>
          <w:szCs w:val="24"/>
        </w:rPr>
        <w:t>Screening laboratories will</w:t>
      </w:r>
      <w:r w:rsidR="41245D3C" w:rsidRPr="3CB1D4A4">
        <w:rPr>
          <w:rFonts w:ascii="Arial" w:eastAsia="Arial" w:hAnsi="Arial" w:cs="Arial"/>
          <w:sz w:val="24"/>
          <w:szCs w:val="24"/>
        </w:rPr>
        <w:t>:</w:t>
      </w:r>
    </w:p>
    <w:p w14:paraId="79878B1C" w14:textId="3610DB13" w:rsidR="41245D3C" w:rsidRDefault="41245D3C" w:rsidP="18817A4E">
      <w:pPr>
        <w:pStyle w:val="ListParagraph"/>
        <w:numPr>
          <w:ilvl w:val="0"/>
          <w:numId w:val="5"/>
        </w:numPr>
        <w:spacing w:line="360" w:lineRule="auto"/>
        <w:rPr>
          <w:rFonts w:ascii="Arial" w:eastAsia="Arial" w:hAnsi="Arial" w:cs="Arial"/>
          <w:sz w:val="24"/>
          <w:szCs w:val="24"/>
        </w:rPr>
      </w:pPr>
      <w:r w:rsidRPr="18817A4E">
        <w:rPr>
          <w:rFonts w:ascii="Arial" w:eastAsia="Arial" w:hAnsi="Arial" w:cs="Arial"/>
          <w:sz w:val="24"/>
          <w:szCs w:val="24"/>
        </w:rPr>
        <w:t>p</w:t>
      </w:r>
      <w:r w:rsidR="0A7F0B0A" w:rsidRPr="18817A4E">
        <w:rPr>
          <w:rFonts w:ascii="Arial" w:eastAsia="Arial" w:hAnsi="Arial" w:cs="Arial"/>
          <w:sz w:val="24"/>
          <w:szCs w:val="24"/>
        </w:rPr>
        <w:t>articipate in the DQASS</w:t>
      </w:r>
    </w:p>
    <w:p w14:paraId="3DD8BEC6" w14:textId="32187C15" w:rsidR="516121B6" w:rsidRDefault="516121B6" w:rsidP="18817A4E">
      <w:pPr>
        <w:pStyle w:val="ListParagraph"/>
        <w:numPr>
          <w:ilvl w:val="0"/>
          <w:numId w:val="5"/>
        </w:numPr>
        <w:spacing w:line="360" w:lineRule="auto"/>
        <w:rPr>
          <w:rFonts w:ascii="Arial" w:eastAsia="Arial" w:hAnsi="Arial" w:cs="Arial"/>
          <w:sz w:val="24"/>
          <w:szCs w:val="24"/>
        </w:rPr>
      </w:pPr>
      <w:r w:rsidRPr="18817A4E">
        <w:rPr>
          <w:rFonts w:ascii="Arial" w:eastAsia="Arial" w:hAnsi="Arial" w:cs="Arial"/>
          <w:sz w:val="24"/>
          <w:szCs w:val="24"/>
        </w:rPr>
        <w:t>i</w:t>
      </w:r>
      <w:r w:rsidR="29B01C32" w:rsidRPr="18817A4E">
        <w:rPr>
          <w:rFonts w:ascii="Arial" w:eastAsia="Arial" w:hAnsi="Arial" w:cs="Arial"/>
          <w:sz w:val="24"/>
          <w:szCs w:val="24"/>
        </w:rPr>
        <w:t>dentify a lead</w:t>
      </w:r>
    </w:p>
    <w:p w14:paraId="40030E74" w14:textId="416DC02E" w:rsidR="3AA93893" w:rsidRDefault="3AA93893" w:rsidP="18817A4E">
      <w:pPr>
        <w:pStyle w:val="ListParagraph"/>
        <w:numPr>
          <w:ilvl w:val="0"/>
          <w:numId w:val="5"/>
        </w:numPr>
        <w:spacing w:line="360" w:lineRule="auto"/>
        <w:rPr>
          <w:rFonts w:ascii="Arial" w:eastAsia="Arial" w:hAnsi="Arial" w:cs="Arial"/>
          <w:sz w:val="24"/>
          <w:szCs w:val="24"/>
        </w:rPr>
      </w:pPr>
      <w:r w:rsidRPr="18817A4E">
        <w:rPr>
          <w:rFonts w:ascii="Arial" w:eastAsia="Arial" w:hAnsi="Arial" w:cs="Arial"/>
          <w:sz w:val="24"/>
          <w:szCs w:val="24"/>
        </w:rPr>
        <w:t>s</w:t>
      </w:r>
      <w:r w:rsidR="0A7F0B0A" w:rsidRPr="18817A4E">
        <w:rPr>
          <w:rFonts w:ascii="Arial" w:eastAsia="Arial" w:hAnsi="Arial" w:cs="Arial"/>
          <w:sz w:val="24"/>
          <w:szCs w:val="24"/>
        </w:rPr>
        <w:t>end complete data to the supplier on time</w:t>
      </w:r>
      <w:r w:rsidR="3B70CFCC" w:rsidRPr="18817A4E">
        <w:rPr>
          <w:rFonts w:ascii="Arial" w:eastAsia="Arial" w:hAnsi="Arial" w:cs="Arial"/>
          <w:sz w:val="24"/>
          <w:szCs w:val="24"/>
        </w:rPr>
        <w:t xml:space="preserve"> as per agreed schedule</w:t>
      </w:r>
    </w:p>
    <w:p w14:paraId="01BF67F7" w14:textId="31A52A54" w:rsidR="70837380" w:rsidRDefault="70837380" w:rsidP="18817A4E">
      <w:pPr>
        <w:pStyle w:val="ListParagraph"/>
        <w:numPr>
          <w:ilvl w:val="0"/>
          <w:numId w:val="5"/>
        </w:numPr>
        <w:spacing w:line="360" w:lineRule="auto"/>
        <w:rPr>
          <w:rFonts w:ascii="Arial" w:eastAsia="Arial" w:hAnsi="Arial" w:cs="Arial"/>
          <w:sz w:val="24"/>
          <w:szCs w:val="24"/>
        </w:rPr>
      </w:pPr>
      <w:r w:rsidRPr="18817A4E">
        <w:rPr>
          <w:rFonts w:ascii="Arial" w:eastAsia="Arial" w:hAnsi="Arial" w:cs="Arial"/>
          <w:sz w:val="24"/>
          <w:szCs w:val="24"/>
        </w:rPr>
        <w:t>w</w:t>
      </w:r>
      <w:r w:rsidR="0A7F0B0A" w:rsidRPr="18817A4E">
        <w:rPr>
          <w:rFonts w:ascii="Arial" w:eastAsia="Arial" w:hAnsi="Arial" w:cs="Arial"/>
          <w:sz w:val="24"/>
          <w:szCs w:val="24"/>
        </w:rPr>
        <w:t xml:space="preserve">ork with the supplier and NHS England PCAs to arrange and participate in a feedback call to discuss the </w:t>
      </w:r>
      <w:r w:rsidR="6E42CB67" w:rsidRPr="18817A4E">
        <w:rPr>
          <w:rFonts w:ascii="Arial" w:eastAsia="Arial" w:hAnsi="Arial" w:cs="Arial"/>
          <w:sz w:val="24"/>
          <w:szCs w:val="24"/>
        </w:rPr>
        <w:t>detailed</w:t>
      </w:r>
      <w:r w:rsidR="0A7F0B0A" w:rsidRPr="18817A4E">
        <w:rPr>
          <w:rFonts w:ascii="Arial" w:eastAsia="Arial" w:hAnsi="Arial" w:cs="Arial"/>
          <w:sz w:val="24"/>
          <w:szCs w:val="24"/>
        </w:rPr>
        <w:t xml:space="preserve"> laboratory report and agree the summary report</w:t>
      </w:r>
    </w:p>
    <w:p w14:paraId="085B0FA4" w14:textId="1B5ECA6C" w:rsidR="528FC065" w:rsidRDefault="528FC065" w:rsidP="18817A4E">
      <w:pPr>
        <w:pStyle w:val="ListParagraph"/>
        <w:numPr>
          <w:ilvl w:val="0"/>
          <w:numId w:val="5"/>
        </w:numPr>
        <w:spacing w:line="360" w:lineRule="auto"/>
        <w:rPr>
          <w:rFonts w:ascii="Arial" w:eastAsia="Arial" w:hAnsi="Arial" w:cs="Arial"/>
          <w:sz w:val="24"/>
          <w:szCs w:val="24"/>
        </w:rPr>
      </w:pPr>
      <w:r w:rsidRPr="18817A4E">
        <w:rPr>
          <w:rFonts w:ascii="Arial" w:eastAsia="Arial" w:hAnsi="Arial" w:cs="Arial"/>
          <w:sz w:val="24"/>
          <w:szCs w:val="24"/>
        </w:rPr>
        <w:t>c</w:t>
      </w:r>
      <w:r w:rsidR="397B5C10" w:rsidRPr="18817A4E">
        <w:rPr>
          <w:rFonts w:ascii="Arial" w:eastAsia="Arial" w:hAnsi="Arial" w:cs="Arial"/>
          <w:sz w:val="24"/>
          <w:szCs w:val="24"/>
        </w:rPr>
        <w:t>omplete actions as per report</w:t>
      </w:r>
    </w:p>
    <w:p w14:paraId="274200E0" w14:textId="42236BE6" w:rsidR="6D6C5F63" w:rsidRDefault="6D6C5F63" w:rsidP="3CB1D4A4">
      <w:pPr>
        <w:pStyle w:val="ListParagraph"/>
        <w:numPr>
          <w:ilvl w:val="0"/>
          <w:numId w:val="5"/>
        </w:numPr>
        <w:spacing w:line="360" w:lineRule="auto"/>
        <w:rPr>
          <w:rFonts w:ascii="Arial" w:eastAsia="Arial" w:hAnsi="Arial" w:cs="Arial"/>
          <w:sz w:val="24"/>
          <w:szCs w:val="24"/>
        </w:rPr>
      </w:pPr>
      <w:r w:rsidRPr="3CB1D4A4">
        <w:rPr>
          <w:rFonts w:ascii="Arial" w:eastAsia="Arial" w:hAnsi="Arial" w:cs="Arial"/>
          <w:sz w:val="24"/>
          <w:szCs w:val="24"/>
        </w:rPr>
        <w:t>work with software suppliers</w:t>
      </w:r>
    </w:p>
    <w:p w14:paraId="7DA13BA0" w14:textId="455B3F5C" w:rsidR="0EE1C134" w:rsidRDefault="003B4E29" w:rsidP="3CB1D4A4">
      <w:pPr>
        <w:pStyle w:val="ListParagraph"/>
        <w:numPr>
          <w:ilvl w:val="0"/>
          <w:numId w:val="5"/>
        </w:numPr>
        <w:spacing w:line="360" w:lineRule="auto"/>
        <w:rPr>
          <w:rFonts w:ascii="Arial" w:eastAsia="Arial" w:hAnsi="Arial" w:cs="Arial"/>
          <w:sz w:val="24"/>
          <w:szCs w:val="24"/>
        </w:rPr>
      </w:pPr>
      <w:r>
        <w:rPr>
          <w:rFonts w:ascii="Arial" w:eastAsia="Arial" w:hAnsi="Arial" w:cs="Arial"/>
          <w:sz w:val="24"/>
          <w:szCs w:val="24"/>
        </w:rPr>
        <w:t>w</w:t>
      </w:r>
      <w:r w:rsidR="0EE1C134" w:rsidRPr="3CB1D4A4">
        <w:rPr>
          <w:rFonts w:ascii="Arial" w:eastAsia="Arial" w:hAnsi="Arial" w:cs="Arial"/>
          <w:sz w:val="24"/>
          <w:szCs w:val="24"/>
        </w:rPr>
        <w:t>ork with the SSSs and deputies to make sure identity codes are accurate and up to date</w:t>
      </w:r>
      <w:r w:rsidR="262BF165" w:rsidRPr="3CB1D4A4">
        <w:rPr>
          <w:rFonts w:ascii="Arial" w:eastAsia="Arial" w:hAnsi="Arial" w:cs="Arial"/>
          <w:sz w:val="24"/>
          <w:szCs w:val="24"/>
        </w:rPr>
        <w:t>.</w:t>
      </w:r>
    </w:p>
    <w:p w14:paraId="19E5157E" w14:textId="6B387506" w:rsidR="18817A4E" w:rsidRDefault="18817A4E" w:rsidP="18817A4E">
      <w:pPr>
        <w:spacing w:line="360" w:lineRule="auto"/>
        <w:rPr>
          <w:rFonts w:ascii="Arial" w:eastAsia="Arial" w:hAnsi="Arial" w:cs="Arial"/>
          <w:b/>
          <w:bCs/>
          <w:sz w:val="24"/>
          <w:szCs w:val="24"/>
          <w:highlight w:val="yellow"/>
        </w:rPr>
      </w:pPr>
    </w:p>
    <w:p w14:paraId="6ACA9736" w14:textId="69BE461F" w:rsidR="3F2931BC" w:rsidRDefault="255F6063" w:rsidP="18817A4E">
      <w:pPr>
        <w:spacing w:line="360" w:lineRule="auto"/>
        <w:rPr>
          <w:rFonts w:ascii="Arial" w:eastAsia="Arial" w:hAnsi="Arial" w:cs="Arial"/>
          <w:sz w:val="24"/>
          <w:szCs w:val="24"/>
        </w:rPr>
      </w:pPr>
      <w:r w:rsidRPr="3CB1D4A4">
        <w:rPr>
          <w:rFonts w:ascii="Arial" w:eastAsia="Arial" w:hAnsi="Arial" w:cs="Arial"/>
          <w:sz w:val="24"/>
          <w:szCs w:val="24"/>
        </w:rPr>
        <w:t xml:space="preserve">4.12.4 </w:t>
      </w:r>
      <w:r w:rsidR="3F2931BC" w:rsidRPr="3CB1D4A4">
        <w:rPr>
          <w:rFonts w:ascii="Arial" w:eastAsia="Arial" w:hAnsi="Arial" w:cs="Arial"/>
          <w:sz w:val="24"/>
          <w:szCs w:val="24"/>
        </w:rPr>
        <w:t>SSSs and deputies will</w:t>
      </w:r>
      <w:r w:rsidR="77297830" w:rsidRPr="3CB1D4A4">
        <w:rPr>
          <w:rFonts w:ascii="Arial" w:eastAsia="Arial" w:hAnsi="Arial" w:cs="Arial"/>
          <w:sz w:val="24"/>
          <w:szCs w:val="24"/>
        </w:rPr>
        <w:t>:</w:t>
      </w:r>
    </w:p>
    <w:p w14:paraId="371D4F9B" w14:textId="3FA47936" w:rsidR="77297830" w:rsidRDefault="77297830" w:rsidP="18817A4E">
      <w:pPr>
        <w:pStyle w:val="ListParagraph"/>
        <w:numPr>
          <w:ilvl w:val="0"/>
          <w:numId w:val="4"/>
        </w:numPr>
        <w:spacing w:line="360" w:lineRule="auto"/>
        <w:rPr>
          <w:rFonts w:ascii="Arial" w:eastAsia="Arial" w:hAnsi="Arial" w:cs="Arial"/>
          <w:sz w:val="24"/>
          <w:szCs w:val="24"/>
        </w:rPr>
      </w:pPr>
      <w:r w:rsidRPr="18817A4E">
        <w:rPr>
          <w:rFonts w:ascii="Arial" w:eastAsia="Arial" w:hAnsi="Arial" w:cs="Arial"/>
          <w:sz w:val="24"/>
          <w:szCs w:val="24"/>
        </w:rPr>
        <w:t>m</w:t>
      </w:r>
      <w:r w:rsidR="3F2931BC" w:rsidRPr="18817A4E">
        <w:rPr>
          <w:rFonts w:ascii="Arial" w:eastAsia="Arial" w:hAnsi="Arial" w:cs="Arial"/>
          <w:sz w:val="24"/>
          <w:szCs w:val="24"/>
        </w:rPr>
        <w:t xml:space="preserve">ake sure </w:t>
      </w:r>
      <w:r w:rsidR="43B2D1C2" w:rsidRPr="18817A4E">
        <w:rPr>
          <w:rFonts w:ascii="Arial" w:eastAsia="Arial" w:hAnsi="Arial" w:cs="Arial"/>
          <w:sz w:val="24"/>
          <w:szCs w:val="24"/>
        </w:rPr>
        <w:t>identity</w:t>
      </w:r>
      <w:r w:rsidR="3F2931BC" w:rsidRPr="18817A4E">
        <w:rPr>
          <w:rFonts w:ascii="Arial" w:eastAsia="Arial" w:hAnsi="Arial" w:cs="Arial"/>
          <w:sz w:val="24"/>
          <w:szCs w:val="24"/>
        </w:rPr>
        <w:t xml:space="preserve"> codes are used and documented on the screening request forms that are used by the lab</w:t>
      </w:r>
      <w:r w:rsidR="58B51EA2" w:rsidRPr="18817A4E">
        <w:rPr>
          <w:rFonts w:ascii="Arial" w:eastAsia="Arial" w:hAnsi="Arial" w:cs="Arial"/>
          <w:sz w:val="24"/>
          <w:szCs w:val="24"/>
        </w:rPr>
        <w:t>oratory</w:t>
      </w:r>
    </w:p>
    <w:p w14:paraId="05E3143C" w14:textId="7AF15970" w:rsidR="58B51EA2" w:rsidRDefault="58B51EA2" w:rsidP="18817A4E">
      <w:pPr>
        <w:pStyle w:val="ListParagraph"/>
        <w:numPr>
          <w:ilvl w:val="0"/>
          <w:numId w:val="4"/>
        </w:numPr>
        <w:spacing w:line="360" w:lineRule="auto"/>
        <w:rPr>
          <w:rFonts w:ascii="Arial" w:eastAsia="Arial" w:hAnsi="Arial" w:cs="Arial"/>
          <w:sz w:val="24"/>
          <w:szCs w:val="24"/>
        </w:rPr>
      </w:pPr>
      <w:r w:rsidRPr="18817A4E">
        <w:rPr>
          <w:rFonts w:ascii="Arial" w:eastAsia="Arial" w:hAnsi="Arial" w:cs="Arial"/>
          <w:sz w:val="24"/>
          <w:szCs w:val="24"/>
        </w:rPr>
        <w:t>k</w:t>
      </w:r>
      <w:r w:rsidR="3F2931BC" w:rsidRPr="18817A4E">
        <w:rPr>
          <w:rFonts w:ascii="Arial" w:eastAsia="Arial" w:hAnsi="Arial" w:cs="Arial"/>
          <w:sz w:val="24"/>
          <w:szCs w:val="24"/>
        </w:rPr>
        <w:t xml:space="preserve">eep the supplier up </w:t>
      </w:r>
      <w:r w:rsidR="44508BE1" w:rsidRPr="18817A4E">
        <w:rPr>
          <w:rFonts w:ascii="Arial" w:eastAsia="Arial" w:hAnsi="Arial" w:cs="Arial"/>
          <w:sz w:val="24"/>
          <w:szCs w:val="24"/>
        </w:rPr>
        <w:t>to date</w:t>
      </w:r>
      <w:r w:rsidR="3F2931BC" w:rsidRPr="18817A4E">
        <w:rPr>
          <w:rFonts w:ascii="Arial" w:eastAsia="Arial" w:hAnsi="Arial" w:cs="Arial"/>
          <w:sz w:val="24"/>
          <w:szCs w:val="24"/>
        </w:rPr>
        <w:t xml:space="preserve"> with a list of ultrasound practitioners and their identity codes</w:t>
      </w:r>
    </w:p>
    <w:p w14:paraId="23395917" w14:textId="417CF748" w:rsidR="0606604F" w:rsidRDefault="0606604F" w:rsidP="18817A4E">
      <w:pPr>
        <w:pStyle w:val="ListParagraph"/>
        <w:numPr>
          <w:ilvl w:val="0"/>
          <w:numId w:val="4"/>
        </w:numPr>
        <w:spacing w:line="360" w:lineRule="auto"/>
        <w:rPr>
          <w:rFonts w:ascii="Arial" w:eastAsia="Arial" w:hAnsi="Arial" w:cs="Arial"/>
          <w:sz w:val="24"/>
          <w:szCs w:val="24"/>
        </w:rPr>
      </w:pPr>
      <w:r w:rsidRPr="18817A4E">
        <w:rPr>
          <w:rFonts w:ascii="Arial" w:eastAsia="Arial" w:hAnsi="Arial" w:cs="Arial"/>
          <w:sz w:val="24"/>
          <w:szCs w:val="24"/>
        </w:rPr>
        <w:t>r</w:t>
      </w:r>
      <w:r w:rsidR="3F2931BC" w:rsidRPr="18817A4E">
        <w:rPr>
          <w:rFonts w:ascii="Arial" w:eastAsia="Arial" w:hAnsi="Arial" w:cs="Arial"/>
          <w:sz w:val="24"/>
          <w:szCs w:val="24"/>
        </w:rPr>
        <w:t xml:space="preserve">equest new </w:t>
      </w:r>
      <w:r w:rsidR="5225C167" w:rsidRPr="18817A4E">
        <w:rPr>
          <w:rFonts w:ascii="Arial" w:eastAsia="Arial" w:hAnsi="Arial" w:cs="Arial"/>
          <w:sz w:val="24"/>
          <w:szCs w:val="24"/>
        </w:rPr>
        <w:t>identity</w:t>
      </w:r>
      <w:r w:rsidR="3F2931BC" w:rsidRPr="18817A4E">
        <w:rPr>
          <w:rFonts w:ascii="Arial" w:eastAsia="Arial" w:hAnsi="Arial" w:cs="Arial"/>
          <w:sz w:val="24"/>
          <w:szCs w:val="24"/>
        </w:rPr>
        <w:t xml:space="preserve"> codes and trainee codes as necessary</w:t>
      </w:r>
    </w:p>
    <w:p w14:paraId="402C7A00" w14:textId="2C32E0FF" w:rsidR="319D4F25" w:rsidRDefault="319D4F25" w:rsidP="18817A4E">
      <w:pPr>
        <w:pStyle w:val="ListParagraph"/>
        <w:numPr>
          <w:ilvl w:val="0"/>
          <w:numId w:val="4"/>
        </w:numPr>
        <w:spacing w:line="360" w:lineRule="auto"/>
        <w:rPr>
          <w:rFonts w:ascii="Arial" w:eastAsia="Arial" w:hAnsi="Arial" w:cs="Arial"/>
          <w:sz w:val="24"/>
          <w:szCs w:val="24"/>
        </w:rPr>
      </w:pPr>
      <w:r w:rsidRPr="18817A4E">
        <w:rPr>
          <w:rFonts w:ascii="Arial" w:eastAsia="Arial" w:hAnsi="Arial" w:cs="Arial"/>
          <w:sz w:val="24"/>
          <w:szCs w:val="24"/>
        </w:rPr>
        <w:t>s</w:t>
      </w:r>
      <w:r w:rsidR="3F2931BC" w:rsidRPr="18817A4E">
        <w:rPr>
          <w:rFonts w:ascii="Arial" w:eastAsia="Arial" w:hAnsi="Arial" w:cs="Arial"/>
          <w:sz w:val="24"/>
          <w:szCs w:val="24"/>
        </w:rPr>
        <w:t xml:space="preserve">hare individual feedback plots with individual </w:t>
      </w:r>
      <w:r w:rsidR="3C34F3C6" w:rsidRPr="18817A4E">
        <w:rPr>
          <w:rFonts w:ascii="Arial" w:eastAsia="Arial" w:hAnsi="Arial" w:cs="Arial"/>
          <w:sz w:val="24"/>
          <w:szCs w:val="24"/>
        </w:rPr>
        <w:t>ultrasound practitioners</w:t>
      </w:r>
    </w:p>
    <w:p w14:paraId="387B7084" w14:textId="6273C887" w:rsidR="3C34F3C6" w:rsidRDefault="3C34F3C6" w:rsidP="18817A4E">
      <w:pPr>
        <w:pStyle w:val="ListParagraph"/>
        <w:numPr>
          <w:ilvl w:val="0"/>
          <w:numId w:val="4"/>
        </w:numPr>
        <w:spacing w:line="360" w:lineRule="auto"/>
        <w:rPr>
          <w:rFonts w:ascii="Arial" w:eastAsia="Arial" w:hAnsi="Arial" w:cs="Arial"/>
          <w:sz w:val="24"/>
          <w:szCs w:val="24"/>
        </w:rPr>
      </w:pPr>
      <w:r w:rsidRPr="18817A4E">
        <w:rPr>
          <w:rFonts w:ascii="Arial" w:eastAsia="Arial" w:hAnsi="Arial" w:cs="Arial"/>
          <w:sz w:val="24"/>
          <w:szCs w:val="24"/>
        </w:rPr>
        <w:t>t</w:t>
      </w:r>
      <w:r w:rsidR="3F2931BC" w:rsidRPr="18817A4E">
        <w:rPr>
          <w:rFonts w:ascii="Arial" w:eastAsia="Arial" w:hAnsi="Arial" w:cs="Arial"/>
          <w:sz w:val="24"/>
          <w:szCs w:val="24"/>
        </w:rPr>
        <w:t>ake laboratory summary report</w:t>
      </w:r>
      <w:r w:rsidR="73B470AD" w:rsidRPr="18817A4E">
        <w:rPr>
          <w:rFonts w:ascii="Arial" w:eastAsia="Arial" w:hAnsi="Arial" w:cs="Arial"/>
          <w:sz w:val="24"/>
          <w:szCs w:val="24"/>
        </w:rPr>
        <w:t>s</w:t>
      </w:r>
      <w:r w:rsidR="3F2931BC" w:rsidRPr="18817A4E">
        <w:rPr>
          <w:rFonts w:ascii="Arial" w:eastAsia="Arial" w:hAnsi="Arial" w:cs="Arial"/>
          <w:sz w:val="24"/>
          <w:szCs w:val="24"/>
        </w:rPr>
        <w:t xml:space="preserve"> </w:t>
      </w:r>
      <w:r w:rsidR="686757D9" w:rsidRPr="18817A4E">
        <w:rPr>
          <w:rFonts w:ascii="Arial" w:eastAsia="Arial" w:hAnsi="Arial" w:cs="Arial"/>
          <w:sz w:val="24"/>
          <w:szCs w:val="24"/>
        </w:rPr>
        <w:t xml:space="preserve">and ultrasound summary reports </w:t>
      </w:r>
      <w:r w:rsidR="3F2931BC" w:rsidRPr="18817A4E">
        <w:rPr>
          <w:rFonts w:ascii="Arial" w:eastAsia="Arial" w:hAnsi="Arial" w:cs="Arial"/>
          <w:sz w:val="24"/>
          <w:szCs w:val="24"/>
        </w:rPr>
        <w:t>to programme boards</w:t>
      </w:r>
    </w:p>
    <w:p w14:paraId="32BAFD16" w14:textId="3B2AFA53" w:rsidR="4BD5CE28" w:rsidRDefault="4BD5CE28" w:rsidP="18817A4E">
      <w:pPr>
        <w:pStyle w:val="ListParagraph"/>
        <w:numPr>
          <w:ilvl w:val="0"/>
          <w:numId w:val="4"/>
        </w:numPr>
        <w:spacing w:line="360" w:lineRule="auto"/>
        <w:rPr>
          <w:rFonts w:ascii="Arial" w:eastAsia="Arial" w:hAnsi="Arial" w:cs="Arial"/>
          <w:sz w:val="24"/>
          <w:szCs w:val="24"/>
        </w:rPr>
      </w:pPr>
      <w:r w:rsidRPr="3CB1D4A4">
        <w:rPr>
          <w:rFonts w:ascii="Arial" w:eastAsia="Arial" w:hAnsi="Arial" w:cs="Arial"/>
          <w:sz w:val="24"/>
          <w:szCs w:val="24"/>
        </w:rPr>
        <w:t>m</w:t>
      </w:r>
      <w:r w:rsidR="3F2931BC" w:rsidRPr="3CB1D4A4">
        <w:rPr>
          <w:rFonts w:ascii="Arial" w:eastAsia="Arial" w:hAnsi="Arial" w:cs="Arial"/>
          <w:sz w:val="24"/>
          <w:szCs w:val="24"/>
        </w:rPr>
        <w:t xml:space="preserve">anage red flags </w:t>
      </w:r>
      <w:r w:rsidR="21F477F9" w:rsidRPr="3CB1D4A4">
        <w:rPr>
          <w:rFonts w:ascii="Arial" w:eastAsia="Arial" w:hAnsi="Arial" w:cs="Arial"/>
          <w:sz w:val="24"/>
          <w:szCs w:val="24"/>
        </w:rPr>
        <w:t xml:space="preserve">supportive </w:t>
      </w:r>
      <w:r w:rsidR="6797C986" w:rsidRPr="3CB1D4A4">
        <w:rPr>
          <w:rFonts w:ascii="Arial" w:eastAsia="Arial" w:hAnsi="Arial" w:cs="Arial"/>
          <w:sz w:val="24"/>
          <w:szCs w:val="24"/>
        </w:rPr>
        <w:t>action plans</w:t>
      </w:r>
      <w:r w:rsidR="5EB56078" w:rsidRPr="3CB1D4A4">
        <w:rPr>
          <w:rFonts w:ascii="Arial" w:eastAsia="Arial" w:hAnsi="Arial" w:cs="Arial"/>
          <w:sz w:val="24"/>
          <w:szCs w:val="24"/>
        </w:rPr>
        <w:t>.</w:t>
      </w:r>
    </w:p>
    <w:p w14:paraId="6F4B9DA0" w14:textId="3F8CABBC" w:rsidR="002150CE" w:rsidRPr="00211547" w:rsidRDefault="76ED5613" w:rsidP="3CB1D4A4">
      <w:pPr>
        <w:pStyle w:val="Heading4"/>
        <w:numPr>
          <w:ilvl w:val="2"/>
          <w:numId w:val="0"/>
        </w:numPr>
        <w:rPr>
          <w:rFonts w:cs="Arial"/>
          <w:b/>
        </w:rPr>
      </w:pPr>
      <w:r w:rsidRPr="3CB1D4A4">
        <w:rPr>
          <w:rFonts w:cs="Arial"/>
          <w:b/>
        </w:rPr>
        <w:t xml:space="preserve">5.0 </w:t>
      </w:r>
      <w:r w:rsidR="7CACF912" w:rsidRPr="3CB1D4A4">
        <w:rPr>
          <w:rFonts w:cs="Arial"/>
          <w:b/>
        </w:rPr>
        <w:t>Communication</w:t>
      </w:r>
    </w:p>
    <w:p w14:paraId="0A6E15FF" w14:textId="29964A95" w:rsidR="00403684" w:rsidRPr="00211547" w:rsidRDefault="56AAFAF4" w:rsidP="24E4A447">
      <w:pPr>
        <w:spacing w:line="360" w:lineRule="auto"/>
        <w:rPr>
          <w:rFonts w:ascii="Arial" w:eastAsia="Arial" w:hAnsi="Arial" w:cs="Arial"/>
          <w:sz w:val="24"/>
          <w:szCs w:val="24"/>
        </w:rPr>
      </w:pPr>
      <w:r w:rsidRPr="3CB1D4A4">
        <w:rPr>
          <w:rFonts w:ascii="Arial" w:eastAsia="Arial" w:hAnsi="Arial" w:cs="Arial"/>
          <w:sz w:val="24"/>
          <w:szCs w:val="24"/>
        </w:rPr>
        <w:t xml:space="preserve">5.1 </w:t>
      </w:r>
      <w:r w:rsidR="2D1D437F" w:rsidRPr="3CB1D4A4">
        <w:rPr>
          <w:rFonts w:ascii="Arial" w:eastAsia="Arial" w:hAnsi="Arial" w:cs="Arial"/>
          <w:sz w:val="24"/>
          <w:szCs w:val="24"/>
        </w:rPr>
        <w:t>The supplier is expected to have robust communication links with each screening laboratory</w:t>
      </w:r>
      <w:r w:rsidR="5CB3841E" w:rsidRPr="3CB1D4A4">
        <w:rPr>
          <w:rFonts w:ascii="Arial" w:eastAsia="Arial" w:hAnsi="Arial" w:cs="Arial"/>
          <w:sz w:val="24"/>
          <w:szCs w:val="24"/>
        </w:rPr>
        <w:t>/network</w:t>
      </w:r>
      <w:r w:rsidR="2D1D437F" w:rsidRPr="3CB1D4A4">
        <w:rPr>
          <w:rFonts w:ascii="Arial" w:eastAsia="Arial" w:hAnsi="Arial" w:cs="Arial"/>
          <w:sz w:val="24"/>
          <w:szCs w:val="24"/>
        </w:rPr>
        <w:t>, SS</w:t>
      </w:r>
      <w:r w:rsidR="2CB5BEBA" w:rsidRPr="3CB1D4A4">
        <w:rPr>
          <w:rFonts w:ascii="Arial" w:eastAsia="Arial" w:hAnsi="Arial" w:cs="Arial"/>
          <w:sz w:val="24"/>
          <w:szCs w:val="24"/>
        </w:rPr>
        <w:t>S</w:t>
      </w:r>
      <w:r w:rsidR="40FA9920" w:rsidRPr="3CB1D4A4">
        <w:rPr>
          <w:rFonts w:ascii="Arial" w:eastAsia="Arial" w:hAnsi="Arial" w:cs="Arial"/>
          <w:sz w:val="24"/>
          <w:szCs w:val="24"/>
        </w:rPr>
        <w:t>s</w:t>
      </w:r>
      <w:r w:rsidR="2D1D437F" w:rsidRPr="3CB1D4A4">
        <w:rPr>
          <w:rFonts w:ascii="Arial" w:eastAsia="Arial" w:hAnsi="Arial" w:cs="Arial"/>
          <w:sz w:val="24"/>
          <w:szCs w:val="24"/>
        </w:rPr>
        <w:t xml:space="preserve"> and deputies, </w:t>
      </w:r>
      <w:r w:rsidR="00D87322">
        <w:rPr>
          <w:rFonts w:ascii="Arial" w:eastAsia="Arial" w:hAnsi="Arial" w:cs="Arial"/>
          <w:sz w:val="24"/>
          <w:szCs w:val="24"/>
        </w:rPr>
        <w:t xml:space="preserve">the </w:t>
      </w:r>
      <w:r w:rsidR="2D1D437F" w:rsidRPr="3CB1D4A4">
        <w:rPr>
          <w:rFonts w:ascii="Arial" w:eastAsia="Arial" w:hAnsi="Arial" w:cs="Arial"/>
          <w:sz w:val="24"/>
          <w:szCs w:val="24"/>
        </w:rPr>
        <w:t>SQAS and NHS England PCAs</w:t>
      </w:r>
      <w:r w:rsidR="009F4B41">
        <w:rPr>
          <w:rFonts w:ascii="Arial" w:eastAsia="Arial" w:hAnsi="Arial" w:cs="Arial"/>
          <w:sz w:val="24"/>
          <w:szCs w:val="24"/>
        </w:rPr>
        <w:t xml:space="preserve"> as outlined in this specification</w:t>
      </w:r>
      <w:r w:rsidR="2D1D437F" w:rsidRPr="3CB1D4A4">
        <w:rPr>
          <w:rFonts w:ascii="Arial" w:eastAsia="Arial" w:hAnsi="Arial" w:cs="Arial"/>
          <w:sz w:val="24"/>
          <w:szCs w:val="24"/>
        </w:rPr>
        <w:t>.</w:t>
      </w:r>
    </w:p>
    <w:p w14:paraId="7C7640B9" w14:textId="0F443655" w:rsidR="3CB1D4A4" w:rsidRDefault="3CB1D4A4" w:rsidP="3CB1D4A4">
      <w:pPr>
        <w:spacing w:line="360" w:lineRule="auto"/>
        <w:rPr>
          <w:rFonts w:ascii="Arial" w:eastAsia="Arial" w:hAnsi="Arial" w:cs="Arial"/>
          <w:sz w:val="24"/>
          <w:szCs w:val="24"/>
        </w:rPr>
      </w:pPr>
    </w:p>
    <w:p w14:paraId="0F835FAF" w14:textId="343B93DD" w:rsidR="00403684" w:rsidRDefault="0DA909F7" w:rsidP="18817A4E">
      <w:pPr>
        <w:spacing w:line="360" w:lineRule="auto"/>
        <w:rPr>
          <w:rFonts w:ascii="Arial" w:eastAsia="Arial" w:hAnsi="Arial" w:cs="Arial"/>
          <w:sz w:val="24"/>
          <w:szCs w:val="24"/>
        </w:rPr>
      </w:pPr>
      <w:r w:rsidRPr="3CB1D4A4">
        <w:rPr>
          <w:rFonts w:ascii="Arial" w:eastAsia="Arial" w:hAnsi="Arial" w:cs="Arial"/>
          <w:sz w:val="24"/>
          <w:szCs w:val="24"/>
        </w:rPr>
        <w:t xml:space="preserve">5.2 </w:t>
      </w:r>
      <w:r w:rsidR="35B2506C" w:rsidRPr="3CB1D4A4">
        <w:rPr>
          <w:rFonts w:ascii="Arial" w:eastAsia="Arial" w:hAnsi="Arial" w:cs="Arial"/>
          <w:sz w:val="24"/>
          <w:szCs w:val="24"/>
        </w:rPr>
        <w:t>In cases where the supplier has difficulties communicating with laboratories, SSSs or d</w:t>
      </w:r>
      <w:r w:rsidR="667FB488" w:rsidRPr="3CB1D4A4">
        <w:rPr>
          <w:rFonts w:ascii="Arial" w:eastAsia="Arial" w:hAnsi="Arial" w:cs="Arial"/>
          <w:sz w:val="24"/>
          <w:szCs w:val="24"/>
        </w:rPr>
        <w:t xml:space="preserve">eputies, the supplier will inform the SQAS. </w:t>
      </w:r>
    </w:p>
    <w:p w14:paraId="59FADC85" w14:textId="77777777" w:rsidR="00AF7914" w:rsidRPr="00211547" w:rsidRDefault="00AF7914" w:rsidP="18817A4E">
      <w:pPr>
        <w:spacing w:line="360" w:lineRule="auto"/>
        <w:rPr>
          <w:rFonts w:ascii="Arial" w:eastAsia="Arial" w:hAnsi="Arial" w:cs="Arial"/>
          <w:sz w:val="24"/>
          <w:szCs w:val="24"/>
        </w:rPr>
      </w:pPr>
    </w:p>
    <w:p w14:paraId="6F4B9DA2" w14:textId="1234C02C" w:rsidR="00403684" w:rsidRPr="00211547" w:rsidRDefault="160051B4" w:rsidP="18817A4E">
      <w:pPr>
        <w:spacing w:line="360" w:lineRule="auto"/>
        <w:rPr>
          <w:rFonts w:ascii="Arial" w:eastAsia="Arial" w:hAnsi="Arial" w:cs="Arial"/>
          <w:b/>
          <w:bCs/>
          <w:sz w:val="24"/>
          <w:szCs w:val="24"/>
        </w:rPr>
      </w:pPr>
      <w:r w:rsidRPr="18817A4E">
        <w:rPr>
          <w:rFonts w:ascii="Arial" w:eastAsia="Arial" w:hAnsi="Arial" w:cs="Arial"/>
          <w:b/>
          <w:bCs/>
          <w:sz w:val="24"/>
          <w:szCs w:val="24"/>
        </w:rPr>
        <w:t xml:space="preserve">6.0 </w:t>
      </w:r>
      <w:r w:rsidR="63B76659" w:rsidRPr="18817A4E">
        <w:rPr>
          <w:rFonts w:ascii="Arial" w:eastAsia="Arial" w:hAnsi="Arial" w:cs="Arial"/>
          <w:b/>
          <w:bCs/>
          <w:sz w:val="24"/>
          <w:szCs w:val="24"/>
        </w:rPr>
        <w:t xml:space="preserve">Management </w:t>
      </w:r>
      <w:r w:rsidR="3C74F844" w:rsidRPr="18817A4E">
        <w:rPr>
          <w:rFonts w:ascii="Arial" w:eastAsia="Arial" w:hAnsi="Arial" w:cs="Arial"/>
          <w:b/>
          <w:bCs/>
          <w:sz w:val="24"/>
          <w:szCs w:val="24"/>
        </w:rPr>
        <w:t>i</w:t>
      </w:r>
      <w:r w:rsidR="63B76659" w:rsidRPr="18817A4E">
        <w:rPr>
          <w:rFonts w:ascii="Arial" w:eastAsia="Arial" w:hAnsi="Arial" w:cs="Arial"/>
          <w:b/>
          <w:bCs/>
          <w:sz w:val="24"/>
          <w:szCs w:val="24"/>
        </w:rPr>
        <w:t xml:space="preserve">nformation </w:t>
      </w:r>
      <w:r w:rsidR="44E0662B" w:rsidRPr="18817A4E">
        <w:rPr>
          <w:rFonts w:ascii="Arial" w:eastAsia="Arial" w:hAnsi="Arial" w:cs="Arial"/>
          <w:b/>
          <w:bCs/>
          <w:sz w:val="24"/>
          <w:szCs w:val="24"/>
        </w:rPr>
        <w:t>and</w:t>
      </w:r>
      <w:r w:rsidR="63B76659" w:rsidRPr="18817A4E">
        <w:rPr>
          <w:rFonts w:ascii="Arial" w:eastAsia="Arial" w:hAnsi="Arial" w:cs="Arial"/>
          <w:b/>
          <w:bCs/>
          <w:sz w:val="24"/>
          <w:szCs w:val="24"/>
        </w:rPr>
        <w:t xml:space="preserve"> </w:t>
      </w:r>
      <w:r w:rsidR="2C2EA8BD" w:rsidRPr="18817A4E">
        <w:rPr>
          <w:rFonts w:ascii="Arial" w:eastAsia="Arial" w:hAnsi="Arial" w:cs="Arial"/>
          <w:b/>
          <w:bCs/>
          <w:sz w:val="24"/>
          <w:szCs w:val="24"/>
        </w:rPr>
        <w:t>g</w:t>
      </w:r>
      <w:r w:rsidR="63B76659" w:rsidRPr="18817A4E">
        <w:rPr>
          <w:rFonts w:ascii="Arial" w:eastAsia="Arial" w:hAnsi="Arial" w:cs="Arial"/>
          <w:b/>
          <w:bCs/>
          <w:sz w:val="24"/>
          <w:szCs w:val="24"/>
        </w:rPr>
        <w:t>overnance</w:t>
      </w:r>
    </w:p>
    <w:p w14:paraId="547C1AE3" w14:textId="7649BAFF" w:rsidR="24E4A447" w:rsidRDefault="24E4A447" w:rsidP="18817A4E">
      <w:pPr>
        <w:spacing w:line="360" w:lineRule="auto"/>
        <w:rPr>
          <w:rFonts w:ascii="Arial" w:eastAsia="Arial" w:hAnsi="Arial" w:cs="Arial"/>
          <w:sz w:val="24"/>
          <w:szCs w:val="24"/>
          <w:highlight w:val="cyan"/>
        </w:rPr>
      </w:pPr>
    </w:p>
    <w:p w14:paraId="7B5F97DA" w14:textId="15B2C6C5" w:rsidR="497062F4" w:rsidRDefault="68343744" w:rsidP="24E4A447">
      <w:pPr>
        <w:spacing w:line="360" w:lineRule="auto"/>
        <w:rPr>
          <w:rFonts w:ascii="Arial" w:eastAsia="Arial" w:hAnsi="Arial" w:cs="Arial"/>
          <w:b/>
          <w:bCs/>
          <w:sz w:val="24"/>
          <w:szCs w:val="24"/>
        </w:rPr>
      </w:pPr>
      <w:r w:rsidRPr="3CB1D4A4">
        <w:rPr>
          <w:rFonts w:ascii="Arial" w:eastAsia="Arial" w:hAnsi="Arial" w:cs="Arial"/>
          <w:b/>
          <w:bCs/>
          <w:sz w:val="24"/>
          <w:szCs w:val="24"/>
        </w:rPr>
        <w:t xml:space="preserve">6.1 </w:t>
      </w:r>
      <w:r w:rsidR="512FD6F6" w:rsidRPr="3CB1D4A4">
        <w:rPr>
          <w:rFonts w:ascii="Arial" w:eastAsia="Arial" w:hAnsi="Arial" w:cs="Arial"/>
          <w:b/>
          <w:bCs/>
          <w:sz w:val="24"/>
          <w:szCs w:val="24"/>
        </w:rPr>
        <w:t>Management</w:t>
      </w:r>
    </w:p>
    <w:p w14:paraId="591A79C1" w14:textId="372A69F0" w:rsidR="3CB1D4A4" w:rsidRDefault="3CB1D4A4" w:rsidP="3CB1D4A4">
      <w:pPr>
        <w:spacing w:line="360" w:lineRule="auto"/>
        <w:rPr>
          <w:rFonts w:ascii="Arial" w:eastAsia="Arial" w:hAnsi="Arial" w:cs="Arial"/>
          <w:sz w:val="24"/>
          <w:szCs w:val="24"/>
        </w:rPr>
      </w:pPr>
    </w:p>
    <w:p w14:paraId="2C5DC63C" w14:textId="08565DDE" w:rsidR="6F667E01" w:rsidRDefault="67D525F6" w:rsidP="24E4A447">
      <w:pPr>
        <w:spacing w:line="360" w:lineRule="auto"/>
        <w:rPr>
          <w:rFonts w:ascii="Arial" w:eastAsia="Arial" w:hAnsi="Arial" w:cs="Arial"/>
          <w:sz w:val="24"/>
          <w:szCs w:val="24"/>
        </w:rPr>
      </w:pPr>
      <w:r w:rsidRPr="3CB1D4A4">
        <w:rPr>
          <w:rFonts w:ascii="Arial" w:eastAsia="Arial" w:hAnsi="Arial" w:cs="Arial"/>
          <w:sz w:val="24"/>
          <w:szCs w:val="24"/>
        </w:rPr>
        <w:t xml:space="preserve">6.1.1 </w:t>
      </w:r>
      <w:r w:rsidR="6F667E01" w:rsidRPr="3CB1D4A4">
        <w:rPr>
          <w:rFonts w:ascii="Arial" w:eastAsia="Arial" w:hAnsi="Arial" w:cs="Arial"/>
          <w:sz w:val="24"/>
          <w:szCs w:val="24"/>
        </w:rPr>
        <w:t>The supplier is expected to attend:</w:t>
      </w:r>
    </w:p>
    <w:p w14:paraId="4A89198F" w14:textId="443027D5" w:rsidR="6F667E01" w:rsidRDefault="75EACD58" w:rsidP="24E4A447">
      <w:pPr>
        <w:pStyle w:val="ListParagraph"/>
        <w:numPr>
          <w:ilvl w:val="0"/>
          <w:numId w:val="13"/>
        </w:numPr>
        <w:spacing w:line="360" w:lineRule="auto"/>
        <w:rPr>
          <w:rFonts w:ascii="Arial" w:eastAsia="Arial" w:hAnsi="Arial" w:cs="Arial"/>
          <w:color w:val="181818"/>
          <w:sz w:val="24"/>
          <w:szCs w:val="24"/>
        </w:rPr>
      </w:pPr>
      <w:r w:rsidRPr="18817A4E">
        <w:rPr>
          <w:rFonts w:ascii="Arial" w:eastAsia="Arial" w:hAnsi="Arial" w:cs="Arial"/>
          <w:color w:val="181818"/>
          <w:sz w:val="24"/>
          <w:szCs w:val="24"/>
        </w:rPr>
        <w:t xml:space="preserve">monthly calls with </w:t>
      </w:r>
      <w:r w:rsidR="00D87322">
        <w:rPr>
          <w:rFonts w:ascii="Arial" w:eastAsia="Arial" w:hAnsi="Arial" w:cs="Arial"/>
          <w:color w:val="181818"/>
          <w:sz w:val="24"/>
          <w:szCs w:val="24"/>
        </w:rPr>
        <w:t xml:space="preserve">the </w:t>
      </w:r>
      <w:r w:rsidRPr="18817A4E">
        <w:rPr>
          <w:rFonts w:ascii="Arial" w:eastAsia="Arial" w:hAnsi="Arial" w:cs="Arial"/>
          <w:color w:val="181818"/>
          <w:sz w:val="24"/>
          <w:szCs w:val="24"/>
        </w:rPr>
        <w:t>SQAS and PCAs to discuss reports</w:t>
      </w:r>
    </w:p>
    <w:p w14:paraId="7265FEF7" w14:textId="62087C50" w:rsidR="6F667E01" w:rsidRDefault="19226BE7" w:rsidP="24E4A447">
      <w:pPr>
        <w:pStyle w:val="ListParagraph"/>
        <w:numPr>
          <w:ilvl w:val="0"/>
          <w:numId w:val="13"/>
        </w:numPr>
        <w:spacing w:line="360" w:lineRule="auto"/>
        <w:rPr>
          <w:rFonts w:ascii="Arial" w:eastAsia="Arial" w:hAnsi="Arial" w:cs="Arial"/>
          <w:color w:val="181818"/>
          <w:sz w:val="24"/>
          <w:szCs w:val="24"/>
        </w:rPr>
      </w:pPr>
      <w:r w:rsidRPr="18817A4E">
        <w:rPr>
          <w:rFonts w:ascii="Arial" w:eastAsia="Arial" w:hAnsi="Arial" w:cs="Arial"/>
          <w:color w:val="181818"/>
          <w:sz w:val="24"/>
          <w:szCs w:val="24"/>
        </w:rPr>
        <w:t>three</w:t>
      </w:r>
      <w:r w:rsidR="75EACD58" w:rsidRPr="18817A4E">
        <w:rPr>
          <w:rFonts w:ascii="Arial" w:eastAsia="Arial" w:hAnsi="Arial" w:cs="Arial"/>
          <w:color w:val="181818"/>
          <w:sz w:val="24"/>
          <w:szCs w:val="24"/>
        </w:rPr>
        <w:t xml:space="preserve"> monthly meetings to discuss ongoing quality improvement work</w:t>
      </w:r>
    </w:p>
    <w:p w14:paraId="67894A0A" w14:textId="3D992E71" w:rsidR="6F667E01" w:rsidRDefault="75EACD58" w:rsidP="24E4A447">
      <w:pPr>
        <w:pStyle w:val="ListParagraph"/>
        <w:numPr>
          <w:ilvl w:val="0"/>
          <w:numId w:val="13"/>
        </w:numPr>
        <w:spacing w:line="360" w:lineRule="auto"/>
        <w:rPr>
          <w:rFonts w:ascii="Arial" w:eastAsia="Arial" w:hAnsi="Arial" w:cs="Arial"/>
          <w:color w:val="181818"/>
          <w:sz w:val="24"/>
          <w:szCs w:val="24"/>
        </w:rPr>
      </w:pPr>
      <w:r w:rsidRPr="18817A4E">
        <w:rPr>
          <w:rFonts w:ascii="Arial" w:eastAsia="Arial" w:hAnsi="Arial" w:cs="Arial"/>
          <w:color w:val="181818"/>
          <w:sz w:val="24"/>
          <w:szCs w:val="24"/>
        </w:rPr>
        <w:t>monthly contract meetings</w:t>
      </w:r>
    </w:p>
    <w:p w14:paraId="485E8FA4" w14:textId="3B2BDD8D" w:rsidR="6F667E01" w:rsidRDefault="75EACD58" w:rsidP="24E4A447">
      <w:pPr>
        <w:pStyle w:val="ListParagraph"/>
        <w:numPr>
          <w:ilvl w:val="0"/>
          <w:numId w:val="13"/>
        </w:numPr>
        <w:spacing w:line="360" w:lineRule="auto"/>
        <w:rPr>
          <w:rFonts w:ascii="Arial" w:eastAsia="Arial" w:hAnsi="Arial" w:cs="Arial"/>
          <w:color w:val="181818"/>
          <w:sz w:val="24"/>
          <w:szCs w:val="24"/>
        </w:rPr>
      </w:pPr>
      <w:r w:rsidRPr="3CB1D4A4">
        <w:rPr>
          <w:rFonts w:ascii="Arial" w:eastAsia="Arial" w:hAnsi="Arial" w:cs="Arial"/>
          <w:color w:val="181818"/>
          <w:sz w:val="24"/>
          <w:szCs w:val="24"/>
        </w:rPr>
        <w:t>education and training events</w:t>
      </w:r>
      <w:r w:rsidR="3BA1BEFF" w:rsidRPr="3CB1D4A4">
        <w:rPr>
          <w:rFonts w:ascii="Arial" w:eastAsia="Arial" w:hAnsi="Arial" w:cs="Arial"/>
          <w:color w:val="181818"/>
          <w:sz w:val="24"/>
          <w:szCs w:val="24"/>
        </w:rPr>
        <w:t xml:space="preserve"> as requested by NHS England</w:t>
      </w:r>
      <w:r w:rsidR="1CC4D74E" w:rsidRPr="3CB1D4A4">
        <w:rPr>
          <w:rFonts w:ascii="Arial" w:eastAsia="Arial" w:hAnsi="Arial" w:cs="Arial"/>
          <w:color w:val="181818"/>
          <w:sz w:val="24"/>
          <w:szCs w:val="24"/>
        </w:rPr>
        <w:t>.</w:t>
      </w:r>
    </w:p>
    <w:p w14:paraId="26AF7E73" w14:textId="77777777" w:rsidR="24E4A447" w:rsidRDefault="24E4A447" w:rsidP="3CB1D4A4">
      <w:pPr>
        <w:spacing w:line="360" w:lineRule="auto"/>
        <w:rPr>
          <w:rFonts w:ascii="Arial" w:eastAsia="Times New Roman" w:hAnsi="Arial" w:cs="Arial"/>
          <w:sz w:val="24"/>
          <w:szCs w:val="24"/>
          <w:lang w:val="en"/>
        </w:rPr>
      </w:pPr>
    </w:p>
    <w:p w14:paraId="50F28658" w14:textId="48C2232C" w:rsidR="00036D26" w:rsidRPr="00876F5B" w:rsidRDefault="17B6ED29" w:rsidP="18817A4E">
      <w:pPr>
        <w:spacing w:line="360" w:lineRule="auto"/>
        <w:rPr>
          <w:rFonts w:ascii="Arial" w:hAnsi="Arial" w:cs="Arial"/>
          <w:b/>
          <w:bCs/>
          <w:sz w:val="24"/>
          <w:szCs w:val="24"/>
        </w:rPr>
      </w:pPr>
      <w:r w:rsidRPr="18817A4E">
        <w:rPr>
          <w:rFonts w:ascii="Arial" w:hAnsi="Arial" w:cs="Arial"/>
          <w:b/>
          <w:bCs/>
          <w:sz w:val="24"/>
          <w:szCs w:val="24"/>
        </w:rPr>
        <w:t xml:space="preserve">6.2 </w:t>
      </w:r>
      <w:r w:rsidR="21839D89" w:rsidRPr="18817A4E">
        <w:rPr>
          <w:rFonts w:ascii="Arial" w:hAnsi="Arial" w:cs="Arial"/>
          <w:b/>
          <w:bCs/>
          <w:sz w:val="24"/>
          <w:szCs w:val="24"/>
        </w:rPr>
        <w:t>Governance</w:t>
      </w:r>
    </w:p>
    <w:p w14:paraId="3D2E67DC" w14:textId="1BB44644" w:rsidR="00036D26" w:rsidRPr="00876F5B" w:rsidRDefault="21839D89" w:rsidP="18817A4E">
      <w:pPr>
        <w:spacing w:line="360" w:lineRule="auto"/>
        <w:rPr>
          <w:rFonts w:ascii="Arial" w:hAnsi="Arial" w:cs="Arial"/>
          <w:sz w:val="24"/>
          <w:szCs w:val="24"/>
        </w:rPr>
      </w:pPr>
      <w:r w:rsidRPr="18817A4E">
        <w:rPr>
          <w:rFonts w:ascii="Arial" w:hAnsi="Arial" w:cs="Arial"/>
          <w:sz w:val="24"/>
          <w:szCs w:val="24"/>
        </w:rPr>
        <w:t xml:space="preserve">The overall accountability of the </w:t>
      </w:r>
      <w:r w:rsidR="66AA6A23" w:rsidRPr="18817A4E">
        <w:rPr>
          <w:rFonts w:ascii="Arial" w:hAnsi="Arial" w:cs="Arial"/>
          <w:sz w:val="24"/>
          <w:szCs w:val="24"/>
        </w:rPr>
        <w:t xml:space="preserve">service </w:t>
      </w:r>
      <w:r w:rsidRPr="18817A4E">
        <w:rPr>
          <w:rFonts w:ascii="Arial" w:hAnsi="Arial" w:cs="Arial"/>
          <w:sz w:val="24"/>
          <w:szCs w:val="24"/>
        </w:rPr>
        <w:t>sits with NHS England SQAS</w:t>
      </w:r>
      <w:r w:rsidR="33E2A884" w:rsidRPr="18817A4E">
        <w:rPr>
          <w:rFonts w:ascii="Arial" w:hAnsi="Arial" w:cs="Arial"/>
          <w:sz w:val="24"/>
          <w:szCs w:val="24"/>
        </w:rPr>
        <w:t xml:space="preserve">. </w:t>
      </w:r>
      <w:r w:rsidR="71A1FFF2" w:rsidRPr="18817A4E">
        <w:rPr>
          <w:rFonts w:ascii="Arial" w:hAnsi="Arial" w:cs="Arial"/>
          <w:sz w:val="24"/>
          <w:szCs w:val="24"/>
        </w:rPr>
        <w:t xml:space="preserve">The </w:t>
      </w:r>
      <w:r w:rsidRPr="18817A4E">
        <w:rPr>
          <w:rFonts w:ascii="Arial" w:hAnsi="Arial" w:cs="Arial"/>
          <w:sz w:val="24"/>
          <w:szCs w:val="24"/>
        </w:rPr>
        <w:t xml:space="preserve">SQAS is responsible for overseeing the overall quality, </w:t>
      </w:r>
      <w:r w:rsidR="00AF7914" w:rsidRPr="18817A4E">
        <w:rPr>
          <w:rFonts w:ascii="Arial" w:hAnsi="Arial" w:cs="Arial"/>
          <w:sz w:val="24"/>
          <w:szCs w:val="24"/>
        </w:rPr>
        <w:t>sustainability,</w:t>
      </w:r>
      <w:r w:rsidRPr="18817A4E">
        <w:rPr>
          <w:rFonts w:ascii="Arial" w:hAnsi="Arial" w:cs="Arial"/>
          <w:sz w:val="24"/>
          <w:szCs w:val="24"/>
        </w:rPr>
        <w:t xml:space="preserve"> and accessibility of the DQASS service.</w:t>
      </w:r>
    </w:p>
    <w:p w14:paraId="3853266F" w14:textId="77777777" w:rsidR="00036D26" w:rsidRPr="00876F5B" w:rsidRDefault="00036D26" w:rsidP="18817A4E">
      <w:pPr>
        <w:spacing w:line="360" w:lineRule="auto"/>
        <w:rPr>
          <w:rFonts w:ascii="Arial" w:hAnsi="Arial" w:cs="Arial"/>
          <w:sz w:val="24"/>
          <w:szCs w:val="24"/>
        </w:rPr>
      </w:pPr>
    </w:p>
    <w:p w14:paraId="68F63D0C" w14:textId="5019B413" w:rsidR="00036D26" w:rsidRPr="00876F5B" w:rsidRDefault="7F39F2E4" w:rsidP="18817A4E">
      <w:pPr>
        <w:spacing w:line="360" w:lineRule="auto"/>
        <w:rPr>
          <w:rFonts w:ascii="Arial" w:hAnsi="Arial" w:cs="Arial"/>
          <w:sz w:val="24"/>
          <w:szCs w:val="24"/>
        </w:rPr>
      </w:pPr>
      <w:r w:rsidRPr="3CB1D4A4">
        <w:rPr>
          <w:rFonts w:ascii="Arial" w:hAnsi="Arial" w:cs="Arial"/>
          <w:sz w:val="24"/>
          <w:szCs w:val="24"/>
        </w:rPr>
        <w:t xml:space="preserve">6.2.1 </w:t>
      </w:r>
      <w:r w:rsidR="1BABBE28" w:rsidRPr="3CB1D4A4">
        <w:rPr>
          <w:rFonts w:ascii="Arial" w:hAnsi="Arial" w:cs="Arial"/>
          <w:sz w:val="24"/>
          <w:szCs w:val="24"/>
        </w:rPr>
        <w:t xml:space="preserve">The </w:t>
      </w:r>
      <w:r w:rsidR="21839D89" w:rsidRPr="3CB1D4A4">
        <w:rPr>
          <w:rFonts w:ascii="Arial" w:hAnsi="Arial" w:cs="Arial"/>
          <w:sz w:val="24"/>
          <w:szCs w:val="24"/>
        </w:rPr>
        <w:t xml:space="preserve">SQAS ensures effective monitoring by: </w:t>
      </w:r>
    </w:p>
    <w:p w14:paraId="4990F590" w14:textId="34C364B5" w:rsidR="00036D26" w:rsidRPr="00876F5B" w:rsidRDefault="58D5741E" w:rsidP="18817A4E">
      <w:pPr>
        <w:pStyle w:val="ListParagraph"/>
        <w:numPr>
          <w:ilvl w:val="0"/>
          <w:numId w:val="17"/>
        </w:numPr>
        <w:spacing w:line="360" w:lineRule="auto"/>
        <w:contextualSpacing/>
        <w:rPr>
          <w:rFonts w:ascii="Arial" w:hAnsi="Arial" w:cs="Arial"/>
          <w:sz w:val="24"/>
          <w:szCs w:val="24"/>
        </w:rPr>
      </w:pPr>
      <w:r w:rsidRPr="18817A4E">
        <w:rPr>
          <w:rFonts w:ascii="Arial" w:hAnsi="Arial" w:cs="Arial"/>
          <w:sz w:val="24"/>
          <w:szCs w:val="24"/>
        </w:rPr>
        <w:t>m</w:t>
      </w:r>
      <w:r w:rsidR="21839D89" w:rsidRPr="18817A4E">
        <w:rPr>
          <w:rFonts w:ascii="Arial" w:hAnsi="Arial" w:cs="Arial"/>
          <w:sz w:val="24"/>
          <w:szCs w:val="24"/>
        </w:rPr>
        <w:t xml:space="preserve">onthly </w:t>
      </w:r>
      <w:r w:rsidR="33E2A884" w:rsidRPr="18817A4E">
        <w:rPr>
          <w:rFonts w:ascii="Arial" w:hAnsi="Arial" w:cs="Arial"/>
          <w:sz w:val="24"/>
          <w:szCs w:val="24"/>
        </w:rPr>
        <w:t>review</w:t>
      </w:r>
      <w:r w:rsidR="742E9E80" w:rsidRPr="18817A4E">
        <w:rPr>
          <w:rFonts w:ascii="Arial" w:hAnsi="Arial" w:cs="Arial"/>
          <w:sz w:val="24"/>
          <w:szCs w:val="24"/>
        </w:rPr>
        <w:t xml:space="preserve">s </w:t>
      </w:r>
      <w:r w:rsidR="21839D89" w:rsidRPr="18817A4E">
        <w:rPr>
          <w:rFonts w:ascii="Arial" w:hAnsi="Arial" w:cs="Arial"/>
          <w:sz w:val="24"/>
          <w:szCs w:val="24"/>
        </w:rPr>
        <w:t>to monitor progress of laboratory actions and to capture any wider learning or actions required</w:t>
      </w:r>
    </w:p>
    <w:p w14:paraId="592966FC" w14:textId="0674EF19" w:rsidR="00036D26" w:rsidRPr="00876F5B" w:rsidRDefault="5BB5A257" w:rsidP="18817A4E">
      <w:pPr>
        <w:pStyle w:val="ListParagraph"/>
        <w:numPr>
          <w:ilvl w:val="0"/>
          <w:numId w:val="17"/>
        </w:numPr>
        <w:spacing w:line="360" w:lineRule="auto"/>
        <w:contextualSpacing/>
        <w:rPr>
          <w:rFonts w:ascii="Arial" w:hAnsi="Arial" w:cs="Arial"/>
          <w:sz w:val="24"/>
          <w:szCs w:val="24"/>
        </w:rPr>
      </w:pPr>
      <w:r w:rsidRPr="18817A4E">
        <w:rPr>
          <w:rFonts w:ascii="Arial" w:hAnsi="Arial" w:cs="Arial"/>
          <w:sz w:val="24"/>
          <w:szCs w:val="24"/>
        </w:rPr>
        <w:t>q</w:t>
      </w:r>
      <w:r w:rsidR="21839D89" w:rsidRPr="18817A4E">
        <w:rPr>
          <w:rFonts w:ascii="Arial" w:hAnsi="Arial" w:cs="Arial"/>
          <w:sz w:val="24"/>
          <w:szCs w:val="24"/>
        </w:rPr>
        <w:t xml:space="preserve">uarterly strategy and </w:t>
      </w:r>
      <w:r w:rsidR="1CA0079C" w:rsidRPr="18817A4E">
        <w:rPr>
          <w:rFonts w:ascii="Arial" w:hAnsi="Arial" w:cs="Arial"/>
          <w:sz w:val="24"/>
          <w:szCs w:val="24"/>
        </w:rPr>
        <w:t>operation</w:t>
      </w:r>
      <w:r w:rsidR="21839D89" w:rsidRPr="18817A4E">
        <w:rPr>
          <w:rFonts w:ascii="Arial" w:hAnsi="Arial" w:cs="Arial"/>
          <w:sz w:val="24"/>
          <w:szCs w:val="24"/>
        </w:rPr>
        <w:t xml:space="preserve"> </w:t>
      </w:r>
      <w:r w:rsidR="57C4969F" w:rsidRPr="18817A4E">
        <w:rPr>
          <w:rFonts w:ascii="Arial" w:hAnsi="Arial" w:cs="Arial"/>
          <w:sz w:val="24"/>
          <w:szCs w:val="24"/>
        </w:rPr>
        <w:t xml:space="preserve">huddles </w:t>
      </w:r>
      <w:r w:rsidR="21839D89" w:rsidRPr="18817A4E">
        <w:rPr>
          <w:rFonts w:ascii="Arial" w:hAnsi="Arial" w:cs="Arial"/>
          <w:sz w:val="24"/>
          <w:szCs w:val="24"/>
        </w:rPr>
        <w:t xml:space="preserve">to ensure </w:t>
      </w:r>
      <w:r w:rsidR="3069C50F" w:rsidRPr="18817A4E">
        <w:rPr>
          <w:rFonts w:ascii="Arial" w:hAnsi="Arial" w:cs="Arial"/>
          <w:sz w:val="24"/>
          <w:szCs w:val="24"/>
        </w:rPr>
        <w:t xml:space="preserve">the </w:t>
      </w:r>
      <w:r w:rsidR="21839D89" w:rsidRPr="18817A4E">
        <w:rPr>
          <w:rFonts w:ascii="Arial" w:hAnsi="Arial" w:cs="Arial"/>
          <w:sz w:val="24"/>
          <w:szCs w:val="24"/>
        </w:rPr>
        <w:t xml:space="preserve">DQASS is functioning </w:t>
      </w:r>
      <w:r w:rsidR="57C4969F" w:rsidRPr="18817A4E">
        <w:rPr>
          <w:rFonts w:ascii="Arial" w:hAnsi="Arial" w:cs="Arial"/>
          <w:sz w:val="24"/>
          <w:szCs w:val="24"/>
        </w:rPr>
        <w:t>as specified. T</w:t>
      </w:r>
      <w:r w:rsidR="21839D89" w:rsidRPr="18817A4E">
        <w:rPr>
          <w:rFonts w:ascii="Arial" w:hAnsi="Arial" w:cs="Arial"/>
          <w:sz w:val="24"/>
          <w:szCs w:val="24"/>
        </w:rPr>
        <w:t>his provides a forum to discuss and agree any changes that are currently emerging from practice, and monitor progress on laboratory reports and red flags assigned to NT/CRL measurements</w:t>
      </w:r>
    </w:p>
    <w:p w14:paraId="2B8A876A" w14:textId="6C83174D" w:rsidR="00036D26" w:rsidRPr="00876F5B" w:rsidRDefault="21839D89" w:rsidP="18817A4E">
      <w:pPr>
        <w:pStyle w:val="ListParagraph"/>
        <w:numPr>
          <w:ilvl w:val="0"/>
          <w:numId w:val="17"/>
        </w:numPr>
        <w:spacing w:line="360" w:lineRule="auto"/>
        <w:contextualSpacing/>
        <w:rPr>
          <w:rFonts w:ascii="Arial" w:hAnsi="Arial" w:cs="Arial"/>
          <w:sz w:val="24"/>
          <w:szCs w:val="24"/>
        </w:rPr>
      </w:pPr>
      <w:r w:rsidRPr="3CB1D4A4">
        <w:rPr>
          <w:rFonts w:ascii="Arial" w:hAnsi="Arial" w:cs="Arial"/>
          <w:sz w:val="24"/>
          <w:szCs w:val="24"/>
        </w:rPr>
        <w:t>reviewing queries coming through the s</w:t>
      </w:r>
      <w:r w:rsidR="3A130DD2" w:rsidRPr="3CB1D4A4">
        <w:rPr>
          <w:rFonts w:ascii="Arial" w:hAnsi="Arial" w:cs="Arial"/>
          <w:sz w:val="24"/>
          <w:szCs w:val="24"/>
        </w:rPr>
        <w:t>creening system</w:t>
      </w:r>
      <w:r w:rsidR="00E04078">
        <w:rPr>
          <w:rFonts w:ascii="Arial" w:hAnsi="Arial" w:cs="Arial"/>
          <w:sz w:val="24"/>
          <w:szCs w:val="24"/>
        </w:rPr>
        <w:t xml:space="preserve"> and agreeing responses</w:t>
      </w:r>
      <w:r w:rsidR="7B3A57DD" w:rsidRPr="3CB1D4A4">
        <w:rPr>
          <w:rFonts w:ascii="Arial" w:hAnsi="Arial" w:cs="Arial"/>
          <w:sz w:val="24"/>
          <w:szCs w:val="24"/>
        </w:rPr>
        <w:t>.</w:t>
      </w:r>
    </w:p>
    <w:p w14:paraId="3BC9F4AE" w14:textId="0CC24404" w:rsidR="3CB1D4A4" w:rsidRDefault="3CB1D4A4" w:rsidP="3CB1D4A4">
      <w:pPr>
        <w:spacing w:line="360" w:lineRule="auto"/>
        <w:rPr>
          <w:rFonts w:ascii="Arial" w:hAnsi="Arial" w:cs="Arial"/>
          <w:sz w:val="24"/>
          <w:szCs w:val="24"/>
        </w:rPr>
      </w:pPr>
    </w:p>
    <w:p w14:paraId="2D0387EB" w14:textId="4E1365E4" w:rsidR="00036D26" w:rsidRPr="00EA21D8" w:rsidRDefault="0980AB4D" w:rsidP="18817A4E">
      <w:pPr>
        <w:spacing w:line="360" w:lineRule="auto"/>
        <w:rPr>
          <w:rFonts w:ascii="Arial" w:hAnsi="Arial" w:cs="Arial"/>
          <w:sz w:val="24"/>
          <w:szCs w:val="24"/>
        </w:rPr>
      </w:pPr>
      <w:r w:rsidRPr="3CB1D4A4">
        <w:rPr>
          <w:rFonts w:ascii="Arial" w:hAnsi="Arial" w:cs="Arial"/>
          <w:sz w:val="24"/>
          <w:szCs w:val="24"/>
        </w:rPr>
        <w:t xml:space="preserve">6.2.2 </w:t>
      </w:r>
      <w:r w:rsidR="25A6FE24" w:rsidRPr="3CB1D4A4">
        <w:rPr>
          <w:rFonts w:ascii="Arial" w:hAnsi="Arial" w:cs="Arial"/>
          <w:sz w:val="24"/>
          <w:szCs w:val="24"/>
        </w:rPr>
        <w:t xml:space="preserve">The supplier </w:t>
      </w:r>
      <w:r w:rsidR="21839D89" w:rsidRPr="3CB1D4A4">
        <w:rPr>
          <w:rFonts w:ascii="Arial" w:hAnsi="Arial" w:cs="Arial"/>
          <w:sz w:val="24"/>
          <w:szCs w:val="24"/>
        </w:rPr>
        <w:t xml:space="preserve">should raise concerns about local screening programmes with </w:t>
      </w:r>
      <w:r w:rsidR="1DE76ED2" w:rsidRPr="3CB1D4A4">
        <w:rPr>
          <w:rFonts w:ascii="Arial" w:hAnsi="Arial" w:cs="Arial"/>
          <w:sz w:val="24"/>
          <w:szCs w:val="24"/>
        </w:rPr>
        <w:t xml:space="preserve">the </w:t>
      </w:r>
      <w:r w:rsidR="21839D89" w:rsidRPr="3CB1D4A4">
        <w:rPr>
          <w:rFonts w:ascii="Arial" w:hAnsi="Arial" w:cs="Arial"/>
          <w:sz w:val="24"/>
          <w:szCs w:val="24"/>
        </w:rPr>
        <w:t xml:space="preserve">SQAS. In cases where </w:t>
      </w:r>
      <w:r w:rsidR="6FF78586" w:rsidRPr="3CB1D4A4">
        <w:rPr>
          <w:rFonts w:ascii="Arial" w:hAnsi="Arial" w:cs="Arial"/>
          <w:sz w:val="24"/>
          <w:szCs w:val="24"/>
        </w:rPr>
        <w:t xml:space="preserve">there are safety concerns about a provider </w:t>
      </w:r>
      <w:r w:rsidR="3BF8161A" w:rsidRPr="3CB1D4A4">
        <w:rPr>
          <w:rFonts w:ascii="Arial" w:hAnsi="Arial" w:cs="Arial"/>
          <w:sz w:val="24"/>
          <w:szCs w:val="24"/>
        </w:rPr>
        <w:t xml:space="preserve">the supplier </w:t>
      </w:r>
      <w:r w:rsidR="229CB1D9" w:rsidRPr="3CB1D4A4">
        <w:rPr>
          <w:rFonts w:ascii="Arial" w:hAnsi="Arial" w:cs="Arial"/>
          <w:sz w:val="24"/>
          <w:szCs w:val="24"/>
        </w:rPr>
        <w:t xml:space="preserve">will inform the </w:t>
      </w:r>
      <w:r w:rsidR="21839D89" w:rsidRPr="3CB1D4A4">
        <w:rPr>
          <w:rFonts w:ascii="Arial" w:hAnsi="Arial" w:cs="Arial"/>
          <w:sz w:val="24"/>
          <w:szCs w:val="24"/>
        </w:rPr>
        <w:t xml:space="preserve">SQAS as soon as possible. </w:t>
      </w:r>
    </w:p>
    <w:p w14:paraId="242A7FEC" w14:textId="399FA473" w:rsidR="3CB1D4A4" w:rsidRDefault="3CB1D4A4" w:rsidP="3CB1D4A4">
      <w:pPr>
        <w:spacing w:line="360" w:lineRule="auto"/>
        <w:rPr>
          <w:rFonts w:ascii="Arial" w:hAnsi="Arial" w:cs="Arial"/>
          <w:b/>
          <w:bCs/>
          <w:sz w:val="24"/>
          <w:szCs w:val="24"/>
        </w:rPr>
      </w:pPr>
    </w:p>
    <w:p w14:paraId="7BE394F0" w14:textId="57454EB3" w:rsidR="55493EA7" w:rsidRDefault="55493EA7" w:rsidP="18817A4E">
      <w:pPr>
        <w:spacing w:line="360" w:lineRule="auto"/>
        <w:rPr>
          <w:rFonts w:ascii="Arial" w:hAnsi="Arial" w:cs="Arial"/>
          <w:b/>
          <w:bCs/>
          <w:sz w:val="24"/>
          <w:szCs w:val="24"/>
        </w:rPr>
      </w:pPr>
      <w:r w:rsidRPr="18817A4E">
        <w:rPr>
          <w:rFonts w:ascii="Arial" w:hAnsi="Arial" w:cs="Arial"/>
          <w:b/>
          <w:bCs/>
          <w:sz w:val="24"/>
          <w:szCs w:val="24"/>
        </w:rPr>
        <w:t xml:space="preserve">6.3 </w:t>
      </w:r>
      <w:r w:rsidR="519F26FE" w:rsidRPr="18817A4E">
        <w:rPr>
          <w:rFonts w:ascii="Arial" w:hAnsi="Arial" w:cs="Arial"/>
          <w:b/>
          <w:bCs/>
          <w:sz w:val="24"/>
          <w:szCs w:val="24"/>
        </w:rPr>
        <w:t xml:space="preserve">Data and information management </w:t>
      </w:r>
    </w:p>
    <w:p w14:paraId="23DDC3A8" w14:textId="77777777" w:rsidR="002D3A01" w:rsidRPr="007C1E48" w:rsidRDefault="002D3A01" w:rsidP="18817A4E">
      <w:pPr>
        <w:spacing w:line="360" w:lineRule="auto"/>
        <w:rPr>
          <w:rFonts w:ascii="Arial" w:hAnsi="Arial" w:cs="Arial"/>
          <w:b/>
          <w:bCs/>
          <w:sz w:val="24"/>
          <w:szCs w:val="24"/>
        </w:rPr>
      </w:pPr>
    </w:p>
    <w:p w14:paraId="0DA7C419" w14:textId="3CE0E84D" w:rsidR="002D3A01" w:rsidRPr="007C1E48" w:rsidRDefault="53709335" w:rsidP="18817A4E">
      <w:pPr>
        <w:spacing w:line="360" w:lineRule="auto"/>
        <w:rPr>
          <w:rFonts w:ascii="Arial" w:hAnsi="Arial" w:cs="Arial"/>
          <w:sz w:val="24"/>
          <w:szCs w:val="24"/>
        </w:rPr>
      </w:pPr>
      <w:r w:rsidRPr="3CB1D4A4">
        <w:rPr>
          <w:rFonts w:ascii="Arial" w:hAnsi="Arial" w:cs="Arial"/>
          <w:sz w:val="24"/>
          <w:szCs w:val="24"/>
        </w:rPr>
        <w:t xml:space="preserve">6.3.1 </w:t>
      </w:r>
      <w:r w:rsidR="0FAB2734" w:rsidRPr="3CB1D4A4">
        <w:rPr>
          <w:rFonts w:ascii="Arial" w:hAnsi="Arial" w:cs="Arial"/>
          <w:sz w:val="24"/>
          <w:szCs w:val="24"/>
        </w:rPr>
        <w:t xml:space="preserve">The supplier will maintain a </w:t>
      </w:r>
      <w:r w:rsidR="519F26FE" w:rsidRPr="3CB1D4A4">
        <w:rPr>
          <w:rFonts w:ascii="Arial" w:hAnsi="Arial" w:cs="Arial"/>
          <w:sz w:val="24"/>
          <w:szCs w:val="24"/>
        </w:rPr>
        <w:t xml:space="preserve">comprehensive, accurate and up to date databases of all laboratory data submissions, ultrasound practitioner information, reports, action logs and contacts in line with Data Protection Act </w:t>
      </w:r>
      <w:r w:rsidR="0251E789" w:rsidRPr="3CB1D4A4">
        <w:rPr>
          <w:rFonts w:ascii="Arial" w:hAnsi="Arial" w:cs="Arial"/>
          <w:sz w:val="24"/>
          <w:szCs w:val="24"/>
        </w:rPr>
        <w:t xml:space="preserve">1998 </w:t>
      </w:r>
      <w:r w:rsidR="519F26FE" w:rsidRPr="3CB1D4A4">
        <w:rPr>
          <w:rFonts w:ascii="Arial" w:hAnsi="Arial" w:cs="Arial"/>
          <w:sz w:val="24"/>
          <w:szCs w:val="24"/>
        </w:rPr>
        <w:t xml:space="preserve">and contractual agreement. Information and data </w:t>
      </w:r>
      <w:r w:rsidR="62957487" w:rsidRPr="3CB1D4A4">
        <w:rPr>
          <w:rFonts w:ascii="Arial" w:hAnsi="Arial" w:cs="Arial"/>
          <w:sz w:val="24"/>
          <w:szCs w:val="24"/>
        </w:rPr>
        <w:t>are</w:t>
      </w:r>
      <w:r w:rsidR="519F26FE" w:rsidRPr="3CB1D4A4">
        <w:rPr>
          <w:rFonts w:ascii="Arial" w:hAnsi="Arial" w:cs="Arial"/>
          <w:sz w:val="24"/>
          <w:szCs w:val="24"/>
        </w:rPr>
        <w:t xml:space="preserve"> shared with NHS </w:t>
      </w:r>
      <w:r w:rsidR="0FC9C6B8" w:rsidRPr="3CB1D4A4">
        <w:rPr>
          <w:rFonts w:ascii="Arial" w:hAnsi="Arial" w:cs="Arial"/>
          <w:sz w:val="24"/>
          <w:szCs w:val="24"/>
        </w:rPr>
        <w:t xml:space="preserve">England SQAS </w:t>
      </w:r>
      <w:r w:rsidR="5DACAA7D" w:rsidRPr="3CB1D4A4">
        <w:rPr>
          <w:rFonts w:ascii="Arial" w:hAnsi="Arial" w:cs="Arial"/>
          <w:sz w:val="24"/>
          <w:szCs w:val="24"/>
        </w:rPr>
        <w:t>as outline</w:t>
      </w:r>
      <w:r w:rsidR="5D03E57B" w:rsidRPr="3CB1D4A4">
        <w:rPr>
          <w:rFonts w:ascii="Arial" w:hAnsi="Arial" w:cs="Arial"/>
          <w:sz w:val="24"/>
          <w:szCs w:val="24"/>
        </w:rPr>
        <w:t>d</w:t>
      </w:r>
      <w:r w:rsidR="5DACAA7D" w:rsidRPr="3CB1D4A4">
        <w:rPr>
          <w:rFonts w:ascii="Arial" w:hAnsi="Arial" w:cs="Arial"/>
          <w:sz w:val="24"/>
          <w:szCs w:val="24"/>
        </w:rPr>
        <w:t xml:space="preserve"> in this specification and </w:t>
      </w:r>
      <w:r w:rsidR="519F26FE" w:rsidRPr="3CB1D4A4">
        <w:rPr>
          <w:rFonts w:ascii="Arial" w:hAnsi="Arial" w:cs="Arial"/>
          <w:sz w:val="24"/>
          <w:szCs w:val="24"/>
        </w:rPr>
        <w:t>on request.</w:t>
      </w:r>
    </w:p>
    <w:p w14:paraId="781AB22B" w14:textId="77777777" w:rsidR="002D3A01" w:rsidRPr="007C1E48" w:rsidRDefault="002D3A01" w:rsidP="18817A4E">
      <w:pPr>
        <w:spacing w:line="360" w:lineRule="auto"/>
        <w:rPr>
          <w:rFonts w:ascii="Arial" w:hAnsi="Arial" w:cs="Arial"/>
          <w:color w:val="FF0000"/>
          <w:sz w:val="24"/>
          <w:szCs w:val="24"/>
        </w:rPr>
      </w:pPr>
    </w:p>
    <w:p w14:paraId="33321994" w14:textId="0D6E50BE" w:rsidR="002D3A01" w:rsidRPr="007C1E48" w:rsidRDefault="17526B8D" w:rsidP="18817A4E">
      <w:pPr>
        <w:spacing w:line="360" w:lineRule="auto"/>
        <w:rPr>
          <w:rFonts w:ascii="Arial" w:hAnsi="Arial" w:cs="Arial"/>
          <w:sz w:val="24"/>
          <w:szCs w:val="24"/>
        </w:rPr>
      </w:pPr>
      <w:r w:rsidRPr="3CB1D4A4">
        <w:rPr>
          <w:rFonts w:ascii="Arial" w:hAnsi="Arial" w:cs="Arial"/>
          <w:sz w:val="24"/>
          <w:szCs w:val="24"/>
        </w:rPr>
        <w:t xml:space="preserve">6.3.2 </w:t>
      </w:r>
      <w:r w:rsidR="40F5BC68" w:rsidRPr="3CB1D4A4">
        <w:rPr>
          <w:rFonts w:ascii="Arial" w:hAnsi="Arial" w:cs="Arial"/>
          <w:sz w:val="24"/>
          <w:szCs w:val="24"/>
        </w:rPr>
        <w:t xml:space="preserve">The supplier will have a process in place so at the point of </w:t>
      </w:r>
      <w:r w:rsidR="519F26FE" w:rsidRPr="3CB1D4A4">
        <w:rPr>
          <w:rFonts w:ascii="Arial" w:hAnsi="Arial" w:cs="Arial"/>
          <w:sz w:val="24"/>
          <w:szCs w:val="24"/>
        </w:rPr>
        <w:t xml:space="preserve">registration with DQASS, each screening laboratory/network is allocated a unique code to enable anonymised reporting of results where necessary. The codes are assigned and kept by </w:t>
      </w:r>
      <w:r w:rsidR="2A9F406C" w:rsidRPr="3CB1D4A4">
        <w:rPr>
          <w:rFonts w:ascii="Arial" w:hAnsi="Arial" w:cs="Arial"/>
          <w:sz w:val="24"/>
          <w:szCs w:val="24"/>
        </w:rPr>
        <w:t>the supplier.</w:t>
      </w:r>
      <w:r w:rsidR="519F26FE" w:rsidRPr="3CB1D4A4">
        <w:rPr>
          <w:rFonts w:ascii="Arial" w:hAnsi="Arial" w:cs="Arial"/>
          <w:sz w:val="24"/>
          <w:szCs w:val="24"/>
        </w:rPr>
        <w:t xml:space="preserve"> </w:t>
      </w:r>
    </w:p>
    <w:p w14:paraId="78744300" w14:textId="0909661A" w:rsidR="3CB1D4A4" w:rsidRDefault="3CB1D4A4" w:rsidP="3CB1D4A4">
      <w:pPr>
        <w:spacing w:line="360" w:lineRule="auto"/>
        <w:rPr>
          <w:rFonts w:ascii="Arial" w:hAnsi="Arial" w:cs="Arial"/>
          <w:sz w:val="24"/>
          <w:szCs w:val="24"/>
        </w:rPr>
      </w:pPr>
    </w:p>
    <w:p w14:paraId="5A22A287" w14:textId="6F3367FA" w:rsidR="002D3A01" w:rsidRPr="007C1E48" w:rsidRDefault="343FAEBA" w:rsidP="18817A4E">
      <w:pPr>
        <w:spacing w:line="360" w:lineRule="auto"/>
        <w:rPr>
          <w:rFonts w:ascii="Arial" w:hAnsi="Arial" w:cs="Arial"/>
          <w:sz w:val="24"/>
          <w:szCs w:val="24"/>
        </w:rPr>
      </w:pPr>
      <w:r w:rsidRPr="3CB1D4A4">
        <w:rPr>
          <w:rFonts w:ascii="Arial" w:hAnsi="Arial" w:cs="Arial"/>
          <w:sz w:val="24"/>
          <w:szCs w:val="24"/>
        </w:rPr>
        <w:t xml:space="preserve">6.3.3 </w:t>
      </w:r>
      <w:r w:rsidR="76681D1D" w:rsidRPr="3CB1D4A4">
        <w:rPr>
          <w:rFonts w:ascii="Arial" w:hAnsi="Arial" w:cs="Arial"/>
          <w:sz w:val="24"/>
          <w:szCs w:val="24"/>
        </w:rPr>
        <w:t>The</w:t>
      </w:r>
      <w:r w:rsidR="5869AB5E" w:rsidRPr="3CB1D4A4">
        <w:rPr>
          <w:rFonts w:ascii="Arial" w:hAnsi="Arial" w:cs="Arial"/>
          <w:sz w:val="24"/>
          <w:szCs w:val="24"/>
        </w:rPr>
        <w:t xml:space="preserve"> supplier will </w:t>
      </w:r>
      <w:r w:rsidR="519F26FE" w:rsidRPr="3CB1D4A4">
        <w:rPr>
          <w:rFonts w:ascii="Arial" w:hAnsi="Arial" w:cs="Arial"/>
          <w:sz w:val="24"/>
          <w:szCs w:val="24"/>
        </w:rPr>
        <w:t xml:space="preserve">also maintain a database of </w:t>
      </w:r>
      <w:r w:rsidR="29E74242" w:rsidRPr="3CB1D4A4">
        <w:rPr>
          <w:rFonts w:ascii="Arial" w:hAnsi="Arial" w:cs="Arial"/>
          <w:sz w:val="24"/>
          <w:szCs w:val="24"/>
        </w:rPr>
        <w:t xml:space="preserve">ultrasound practitioners and their </w:t>
      </w:r>
      <w:r w:rsidR="519F26FE" w:rsidRPr="3CB1D4A4">
        <w:rPr>
          <w:rFonts w:ascii="Arial" w:hAnsi="Arial" w:cs="Arial"/>
          <w:sz w:val="24"/>
          <w:szCs w:val="24"/>
        </w:rPr>
        <w:t xml:space="preserve">identity codes to enable anonymised reporting of results. </w:t>
      </w:r>
    </w:p>
    <w:p w14:paraId="18BC84BB" w14:textId="7AB36747" w:rsidR="18817A4E" w:rsidRDefault="18817A4E" w:rsidP="18817A4E">
      <w:pPr>
        <w:spacing w:line="360" w:lineRule="auto"/>
        <w:rPr>
          <w:rFonts w:ascii="Arial" w:hAnsi="Arial" w:cs="Arial"/>
          <w:sz w:val="24"/>
          <w:szCs w:val="24"/>
        </w:rPr>
      </w:pPr>
    </w:p>
    <w:p w14:paraId="02B018BB" w14:textId="50013F55" w:rsidR="1821754E" w:rsidRDefault="74A252BE" w:rsidP="18817A4E">
      <w:pPr>
        <w:spacing w:line="360" w:lineRule="auto"/>
        <w:rPr>
          <w:rFonts w:ascii="Arial" w:hAnsi="Arial" w:cs="Arial"/>
          <w:sz w:val="24"/>
          <w:szCs w:val="24"/>
        </w:rPr>
      </w:pPr>
      <w:r w:rsidRPr="3CB1D4A4">
        <w:rPr>
          <w:rFonts w:ascii="Arial" w:hAnsi="Arial" w:cs="Arial"/>
          <w:sz w:val="24"/>
          <w:szCs w:val="24"/>
        </w:rPr>
        <w:t xml:space="preserve">6.3.4 </w:t>
      </w:r>
      <w:r w:rsidR="1821754E" w:rsidRPr="3CB1D4A4">
        <w:rPr>
          <w:rFonts w:ascii="Arial" w:hAnsi="Arial" w:cs="Arial"/>
          <w:sz w:val="24"/>
          <w:szCs w:val="24"/>
        </w:rPr>
        <w:t xml:space="preserve">The supplier will have a process in place for receiving, </w:t>
      </w:r>
      <w:r w:rsidR="00916862" w:rsidRPr="3CB1D4A4">
        <w:rPr>
          <w:rFonts w:ascii="Arial" w:hAnsi="Arial" w:cs="Arial"/>
          <w:sz w:val="24"/>
          <w:szCs w:val="24"/>
        </w:rPr>
        <w:t>processing,</w:t>
      </w:r>
      <w:r w:rsidR="1821754E" w:rsidRPr="3CB1D4A4">
        <w:rPr>
          <w:rFonts w:ascii="Arial" w:hAnsi="Arial" w:cs="Arial"/>
          <w:sz w:val="24"/>
          <w:szCs w:val="24"/>
        </w:rPr>
        <w:t xml:space="preserve"> and storing the data </w:t>
      </w:r>
      <w:r w:rsidR="32BE4B74" w:rsidRPr="3CB1D4A4">
        <w:rPr>
          <w:rFonts w:ascii="Arial" w:hAnsi="Arial" w:cs="Arial"/>
          <w:sz w:val="24"/>
          <w:szCs w:val="24"/>
        </w:rPr>
        <w:t>in a suitable manner which</w:t>
      </w:r>
      <w:r w:rsidR="1821754E" w:rsidRPr="3CB1D4A4">
        <w:rPr>
          <w:rFonts w:ascii="Arial" w:hAnsi="Arial" w:cs="Arial"/>
          <w:sz w:val="24"/>
          <w:szCs w:val="24"/>
        </w:rPr>
        <w:t xml:space="preserve"> is secure and </w:t>
      </w:r>
      <w:r w:rsidR="219153DF" w:rsidRPr="3CB1D4A4">
        <w:rPr>
          <w:rFonts w:ascii="Arial" w:hAnsi="Arial" w:cs="Arial"/>
          <w:sz w:val="24"/>
          <w:szCs w:val="24"/>
        </w:rPr>
        <w:t xml:space="preserve">adequately backed up. </w:t>
      </w:r>
      <w:r w:rsidR="00916862">
        <w:rPr>
          <w:rFonts w:ascii="Arial" w:hAnsi="Arial" w:cs="Arial"/>
          <w:sz w:val="24"/>
          <w:szCs w:val="24"/>
        </w:rPr>
        <w:t>T</w:t>
      </w:r>
      <w:r w:rsidR="219153DF" w:rsidRPr="3CB1D4A4">
        <w:rPr>
          <w:rFonts w:ascii="Arial" w:hAnsi="Arial" w:cs="Arial"/>
          <w:sz w:val="24"/>
          <w:szCs w:val="24"/>
        </w:rPr>
        <w:t xml:space="preserve">hese processes must meet the requirements of the Data Protection Act </w:t>
      </w:r>
      <w:r w:rsidR="68FB6D80" w:rsidRPr="3CB1D4A4">
        <w:rPr>
          <w:rFonts w:ascii="Arial" w:hAnsi="Arial" w:cs="Arial"/>
          <w:sz w:val="24"/>
          <w:szCs w:val="24"/>
        </w:rPr>
        <w:t xml:space="preserve">1998 </w:t>
      </w:r>
      <w:r w:rsidR="219153DF" w:rsidRPr="3CB1D4A4">
        <w:rPr>
          <w:rFonts w:ascii="Arial" w:hAnsi="Arial" w:cs="Arial"/>
          <w:sz w:val="24"/>
          <w:szCs w:val="24"/>
        </w:rPr>
        <w:t>and prevent any loss o</w:t>
      </w:r>
      <w:r w:rsidR="1FE12BE8" w:rsidRPr="3CB1D4A4">
        <w:rPr>
          <w:rFonts w:ascii="Arial" w:hAnsi="Arial" w:cs="Arial"/>
          <w:sz w:val="24"/>
          <w:szCs w:val="24"/>
        </w:rPr>
        <w:t xml:space="preserve">f data. </w:t>
      </w:r>
    </w:p>
    <w:p w14:paraId="107F3808" w14:textId="2F1C63B4" w:rsidR="18817A4E" w:rsidRDefault="18817A4E" w:rsidP="18817A4E">
      <w:pPr>
        <w:spacing w:line="360" w:lineRule="auto"/>
        <w:rPr>
          <w:rFonts w:ascii="Arial" w:hAnsi="Arial" w:cs="Arial"/>
          <w:sz w:val="24"/>
          <w:szCs w:val="24"/>
        </w:rPr>
      </w:pPr>
    </w:p>
    <w:p w14:paraId="6B75B583" w14:textId="0AB8DE42" w:rsidR="75CD73AD" w:rsidRDefault="5531ACDD" w:rsidP="18817A4E">
      <w:pPr>
        <w:spacing w:line="360" w:lineRule="auto"/>
        <w:rPr>
          <w:rFonts w:ascii="Arial" w:hAnsi="Arial" w:cs="Arial"/>
          <w:sz w:val="24"/>
          <w:szCs w:val="24"/>
        </w:rPr>
      </w:pPr>
      <w:r w:rsidRPr="3CB1D4A4">
        <w:rPr>
          <w:rFonts w:ascii="Arial" w:hAnsi="Arial" w:cs="Arial"/>
          <w:sz w:val="24"/>
          <w:szCs w:val="24"/>
        </w:rPr>
        <w:t xml:space="preserve">6.3.5 </w:t>
      </w:r>
      <w:r w:rsidR="75CD73AD" w:rsidRPr="3CB1D4A4">
        <w:rPr>
          <w:rFonts w:ascii="Arial" w:hAnsi="Arial" w:cs="Arial"/>
          <w:sz w:val="24"/>
          <w:szCs w:val="24"/>
        </w:rPr>
        <w:t xml:space="preserve">The supplier will ensure all processes are secure and have a process in place for </w:t>
      </w:r>
      <w:r w:rsidR="7CA0CB74" w:rsidRPr="3CB1D4A4">
        <w:rPr>
          <w:rFonts w:ascii="Arial" w:hAnsi="Arial" w:cs="Arial"/>
          <w:sz w:val="24"/>
          <w:szCs w:val="24"/>
        </w:rPr>
        <w:t xml:space="preserve">managing and destroying any </w:t>
      </w:r>
      <w:r w:rsidR="75CD73AD" w:rsidRPr="3CB1D4A4">
        <w:rPr>
          <w:rFonts w:ascii="Arial" w:hAnsi="Arial" w:cs="Arial"/>
          <w:sz w:val="24"/>
          <w:szCs w:val="24"/>
        </w:rPr>
        <w:t>identifiable data that may be sent to them erroneously</w:t>
      </w:r>
      <w:r w:rsidR="1DCF9DE8" w:rsidRPr="3CB1D4A4">
        <w:rPr>
          <w:rFonts w:ascii="Arial" w:hAnsi="Arial" w:cs="Arial"/>
          <w:sz w:val="24"/>
          <w:szCs w:val="24"/>
        </w:rPr>
        <w:t>.</w:t>
      </w:r>
      <w:r w:rsidR="75CD73AD" w:rsidRPr="3CB1D4A4">
        <w:rPr>
          <w:rFonts w:ascii="Arial" w:hAnsi="Arial" w:cs="Arial"/>
          <w:sz w:val="24"/>
          <w:szCs w:val="24"/>
        </w:rPr>
        <w:t xml:space="preserve"> </w:t>
      </w:r>
    </w:p>
    <w:p w14:paraId="3428D1C3" w14:textId="1662FAA2" w:rsidR="3CB1D4A4" w:rsidRDefault="3CB1D4A4" w:rsidP="3CB1D4A4">
      <w:pPr>
        <w:spacing w:line="360" w:lineRule="auto"/>
        <w:rPr>
          <w:rFonts w:ascii="Arial" w:hAnsi="Arial" w:cs="Arial"/>
          <w:sz w:val="24"/>
          <w:szCs w:val="24"/>
        </w:rPr>
      </w:pPr>
    </w:p>
    <w:p w14:paraId="4530582A" w14:textId="6021FD55" w:rsidR="002D3A01" w:rsidRPr="007C1E48" w:rsidRDefault="56D97D19" w:rsidP="18817A4E">
      <w:pPr>
        <w:spacing w:line="360" w:lineRule="auto"/>
        <w:rPr>
          <w:rFonts w:ascii="Arial" w:hAnsi="Arial" w:cs="Arial"/>
          <w:sz w:val="24"/>
          <w:szCs w:val="24"/>
        </w:rPr>
      </w:pPr>
      <w:r w:rsidRPr="3CB1D4A4">
        <w:rPr>
          <w:rFonts w:ascii="Arial" w:hAnsi="Arial" w:cs="Arial"/>
          <w:sz w:val="24"/>
          <w:szCs w:val="24"/>
        </w:rPr>
        <w:t xml:space="preserve">6.3.6 </w:t>
      </w:r>
      <w:r w:rsidR="6653BD9D" w:rsidRPr="3CB1D4A4">
        <w:rPr>
          <w:rFonts w:ascii="Arial" w:hAnsi="Arial" w:cs="Arial"/>
          <w:sz w:val="24"/>
          <w:szCs w:val="24"/>
        </w:rPr>
        <w:t xml:space="preserve">The supplier </w:t>
      </w:r>
      <w:r w:rsidR="519F26FE" w:rsidRPr="3CB1D4A4">
        <w:rPr>
          <w:rFonts w:ascii="Arial" w:hAnsi="Arial" w:cs="Arial"/>
          <w:sz w:val="24"/>
          <w:szCs w:val="24"/>
        </w:rPr>
        <w:t>is responsible for maintaining and storing information</w:t>
      </w:r>
      <w:r w:rsidR="02BEB793" w:rsidRPr="3CB1D4A4">
        <w:rPr>
          <w:rFonts w:ascii="Arial" w:hAnsi="Arial" w:cs="Arial"/>
          <w:sz w:val="24"/>
          <w:szCs w:val="24"/>
        </w:rPr>
        <w:t xml:space="preserve"> as per agreed data retention period which is </w:t>
      </w:r>
      <w:r w:rsidR="519F26FE" w:rsidRPr="3CB1D4A4">
        <w:rPr>
          <w:rFonts w:ascii="Arial" w:hAnsi="Arial" w:cs="Arial"/>
          <w:sz w:val="24"/>
          <w:szCs w:val="24"/>
        </w:rPr>
        <w:t xml:space="preserve">a minimum of 25 years. </w:t>
      </w:r>
    </w:p>
    <w:p w14:paraId="357C4C97" w14:textId="79B5511C" w:rsidR="18817A4E" w:rsidRDefault="18817A4E" w:rsidP="18817A4E">
      <w:pPr>
        <w:spacing w:line="360" w:lineRule="auto"/>
        <w:rPr>
          <w:rFonts w:ascii="Arial" w:hAnsi="Arial" w:cs="Arial"/>
          <w:sz w:val="24"/>
          <w:szCs w:val="24"/>
        </w:rPr>
      </w:pPr>
    </w:p>
    <w:p w14:paraId="2C3966D4" w14:textId="05A5BFA6" w:rsidR="20F756BB" w:rsidRPr="0021342F" w:rsidRDefault="7EBA7851" w:rsidP="18817A4E">
      <w:pPr>
        <w:spacing w:line="360" w:lineRule="auto"/>
        <w:rPr>
          <w:rFonts w:ascii="Arial" w:hAnsi="Arial" w:cs="Arial"/>
          <w:sz w:val="24"/>
          <w:szCs w:val="24"/>
        </w:rPr>
      </w:pPr>
      <w:r w:rsidRPr="0021342F">
        <w:rPr>
          <w:rFonts w:ascii="Arial" w:hAnsi="Arial" w:cs="Arial"/>
          <w:sz w:val="24"/>
          <w:szCs w:val="24"/>
        </w:rPr>
        <w:t xml:space="preserve">6.3.7 </w:t>
      </w:r>
      <w:r w:rsidR="00300B23" w:rsidRPr="0021342F">
        <w:rPr>
          <w:rStyle w:val="cf01"/>
          <w:rFonts w:ascii="Arial" w:hAnsi="Arial" w:cs="Arial"/>
          <w:sz w:val="24"/>
          <w:szCs w:val="24"/>
        </w:rPr>
        <w:t xml:space="preserve">All </w:t>
      </w:r>
      <w:r w:rsidR="0021342F">
        <w:rPr>
          <w:rStyle w:val="cf01"/>
          <w:rFonts w:ascii="Arial" w:hAnsi="Arial" w:cs="Arial"/>
          <w:sz w:val="24"/>
          <w:szCs w:val="24"/>
        </w:rPr>
        <w:t>i</w:t>
      </w:r>
      <w:r w:rsidR="00300B23" w:rsidRPr="0021342F">
        <w:rPr>
          <w:rStyle w:val="cf01"/>
          <w:rFonts w:ascii="Arial" w:hAnsi="Arial" w:cs="Arial"/>
          <w:sz w:val="24"/>
          <w:szCs w:val="24"/>
        </w:rPr>
        <w:t xml:space="preserve">ntellectual </w:t>
      </w:r>
      <w:r w:rsidR="0021342F">
        <w:rPr>
          <w:rStyle w:val="cf01"/>
          <w:rFonts w:ascii="Arial" w:hAnsi="Arial" w:cs="Arial"/>
          <w:sz w:val="24"/>
          <w:szCs w:val="24"/>
        </w:rPr>
        <w:t>p</w:t>
      </w:r>
      <w:r w:rsidR="00300B23" w:rsidRPr="0021342F">
        <w:rPr>
          <w:rStyle w:val="cf01"/>
          <w:rFonts w:ascii="Arial" w:hAnsi="Arial" w:cs="Arial"/>
          <w:sz w:val="24"/>
          <w:szCs w:val="24"/>
        </w:rPr>
        <w:t>roperty relating to this service will be owned by NHS</w:t>
      </w:r>
      <w:r w:rsidR="00D439EC">
        <w:rPr>
          <w:rStyle w:val="cf01"/>
          <w:rFonts w:ascii="Arial" w:hAnsi="Arial" w:cs="Arial"/>
          <w:sz w:val="24"/>
          <w:szCs w:val="24"/>
        </w:rPr>
        <w:t xml:space="preserve"> </w:t>
      </w:r>
      <w:r w:rsidR="00300B23" w:rsidRPr="0021342F">
        <w:rPr>
          <w:rStyle w:val="cf01"/>
          <w:rFonts w:ascii="Arial" w:hAnsi="Arial" w:cs="Arial"/>
          <w:sz w:val="24"/>
          <w:szCs w:val="24"/>
        </w:rPr>
        <w:t>E</w:t>
      </w:r>
      <w:r w:rsidR="00D439EC">
        <w:rPr>
          <w:rStyle w:val="cf01"/>
          <w:rFonts w:ascii="Arial" w:hAnsi="Arial" w:cs="Arial"/>
          <w:sz w:val="24"/>
          <w:szCs w:val="24"/>
        </w:rPr>
        <w:t xml:space="preserve">ngland. </w:t>
      </w:r>
      <w:r w:rsidR="107D3BE3" w:rsidRPr="0021342F">
        <w:rPr>
          <w:rFonts w:ascii="Arial" w:hAnsi="Arial" w:cs="Arial"/>
          <w:sz w:val="24"/>
          <w:szCs w:val="24"/>
        </w:rPr>
        <w:t>The supplier will at NHS England’s request, provide copies of all such databases, logs etc.</w:t>
      </w:r>
    </w:p>
    <w:p w14:paraId="6AB31F1E" w14:textId="77777777" w:rsidR="002D3A01" w:rsidRPr="007C1E48" w:rsidRDefault="002D3A01" w:rsidP="18817A4E">
      <w:pPr>
        <w:spacing w:line="360" w:lineRule="auto"/>
        <w:rPr>
          <w:rFonts w:ascii="Arial" w:hAnsi="Arial" w:cs="Arial"/>
          <w:sz w:val="24"/>
          <w:szCs w:val="24"/>
          <w:highlight w:val="cyan"/>
        </w:rPr>
      </w:pPr>
    </w:p>
    <w:p w14:paraId="670DA02F" w14:textId="36B4D1D4" w:rsidR="7764645B" w:rsidRDefault="5BC63062" w:rsidP="18817A4E">
      <w:pPr>
        <w:spacing w:line="360" w:lineRule="auto"/>
        <w:rPr>
          <w:rFonts w:ascii="Arial" w:hAnsi="Arial" w:cs="Arial"/>
          <w:sz w:val="24"/>
          <w:szCs w:val="24"/>
        </w:rPr>
      </w:pPr>
      <w:r w:rsidRPr="3CB1D4A4">
        <w:rPr>
          <w:rFonts w:ascii="Arial" w:hAnsi="Arial" w:cs="Arial"/>
          <w:sz w:val="24"/>
          <w:szCs w:val="24"/>
        </w:rPr>
        <w:t xml:space="preserve">6.3.8 </w:t>
      </w:r>
      <w:r w:rsidR="519F26FE" w:rsidRPr="3CB1D4A4">
        <w:rPr>
          <w:rFonts w:ascii="Arial" w:hAnsi="Arial" w:cs="Arial"/>
          <w:sz w:val="24"/>
          <w:szCs w:val="24"/>
        </w:rPr>
        <w:t xml:space="preserve">DQASS is not a research study but is based on the principles of quality assurance and audit and aims to enable continuous quality improvement of the service. </w:t>
      </w:r>
      <w:r w:rsidR="04EEED7F" w:rsidRPr="3CB1D4A4">
        <w:rPr>
          <w:rFonts w:ascii="Arial" w:hAnsi="Arial" w:cs="Arial"/>
          <w:sz w:val="24"/>
          <w:szCs w:val="24"/>
        </w:rPr>
        <w:t>However,</w:t>
      </w:r>
      <w:r w:rsidR="519F26FE" w:rsidRPr="3CB1D4A4">
        <w:rPr>
          <w:rFonts w:ascii="Arial" w:hAnsi="Arial" w:cs="Arial"/>
          <w:sz w:val="24"/>
          <w:szCs w:val="24"/>
        </w:rPr>
        <w:t xml:space="preserve"> DQASS is well placed to contribute to the body of research in the field of screening and quality assurance. Data sharing is mandated by NHS</w:t>
      </w:r>
      <w:r w:rsidR="7C4BF9AA" w:rsidRPr="3CB1D4A4">
        <w:rPr>
          <w:rFonts w:ascii="Arial" w:hAnsi="Arial" w:cs="Arial"/>
          <w:sz w:val="24"/>
          <w:szCs w:val="24"/>
        </w:rPr>
        <w:t xml:space="preserve"> </w:t>
      </w:r>
      <w:r w:rsidR="519F26FE" w:rsidRPr="3CB1D4A4">
        <w:rPr>
          <w:rFonts w:ascii="Arial" w:hAnsi="Arial" w:cs="Arial"/>
          <w:sz w:val="24"/>
          <w:szCs w:val="24"/>
        </w:rPr>
        <w:t>E</w:t>
      </w:r>
      <w:r w:rsidR="06E78B4E" w:rsidRPr="3CB1D4A4">
        <w:rPr>
          <w:rFonts w:ascii="Arial" w:hAnsi="Arial" w:cs="Arial"/>
          <w:sz w:val="24"/>
          <w:szCs w:val="24"/>
        </w:rPr>
        <w:t>ngland</w:t>
      </w:r>
      <w:r w:rsidR="519F26FE" w:rsidRPr="3CB1D4A4">
        <w:rPr>
          <w:rFonts w:ascii="Arial" w:hAnsi="Arial" w:cs="Arial"/>
          <w:sz w:val="24"/>
          <w:szCs w:val="24"/>
        </w:rPr>
        <w:t xml:space="preserve"> and requests to use DQASS data for peer review publications must be agreed </w:t>
      </w:r>
      <w:r w:rsidR="2F6AF26D" w:rsidRPr="3CB1D4A4">
        <w:rPr>
          <w:rFonts w:ascii="Arial" w:hAnsi="Arial" w:cs="Arial"/>
          <w:sz w:val="24"/>
          <w:szCs w:val="24"/>
        </w:rPr>
        <w:t xml:space="preserve">and approved by NHS England. </w:t>
      </w:r>
      <w:r w:rsidR="519F26FE" w:rsidRPr="3CB1D4A4">
        <w:rPr>
          <w:rFonts w:ascii="Arial" w:hAnsi="Arial" w:cs="Arial"/>
          <w:sz w:val="24"/>
          <w:szCs w:val="24"/>
        </w:rPr>
        <w:t>Additionally</w:t>
      </w:r>
      <w:r w:rsidR="100B5248" w:rsidRPr="3CB1D4A4">
        <w:rPr>
          <w:rFonts w:ascii="Arial" w:hAnsi="Arial" w:cs="Arial"/>
          <w:sz w:val="24"/>
          <w:szCs w:val="24"/>
        </w:rPr>
        <w:t>,</w:t>
      </w:r>
      <w:r w:rsidR="519F26FE" w:rsidRPr="3CB1D4A4">
        <w:rPr>
          <w:rFonts w:ascii="Arial" w:hAnsi="Arial" w:cs="Arial"/>
          <w:sz w:val="24"/>
          <w:szCs w:val="24"/>
        </w:rPr>
        <w:t xml:space="preserve"> request for use of the DQASS data for research purposes must be </w:t>
      </w:r>
      <w:r w:rsidR="489845B6" w:rsidRPr="3CB1D4A4">
        <w:rPr>
          <w:rFonts w:ascii="Arial" w:hAnsi="Arial" w:cs="Arial"/>
          <w:sz w:val="24"/>
          <w:szCs w:val="24"/>
        </w:rPr>
        <w:t>submitted</w:t>
      </w:r>
      <w:r w:rsidR="519F26FE" w:rsidRPr="3CB1D4A4">
        <w:rPr>
          <w:rFonts w:ascii="Arial" w:hAnsi="Arial" w:cs="Arial"/>
          <w:sz w:val="24"/>
          <w:szCs w:val="24"/>
        </w:rPr>
        <w:t xml:space="preserve"> to </w:t>
      </w:r>
      <w:hyperlink r:id="rId26">
        <w:r w:rsidR="489845B6" w:rsidRPr="3CB1D4A4">
          <w:rPr>
            <w:rStyle w:val="Hyperlink"/>
            <w:rFonts w:ascii="Arial" w:hAnsi="Arial" w:cs="Arial"/>
            <w:sz w:val="24"/>
            <w:szCs w:val="24"/>
          </w:rPr>
          <w:t>R</w:t>
        </w:r>
        <w:r w:rsidR="783CB1BD" w:rsidRPr="3CB1D4A4">
          <w:rPr>
            <w:rStyle w:val="Hyperlink"/>
            <w:rFonts w:ascii="Arial" w:hAnsi="Arial" w:cs="Arial"/>
            <w:sz w:val="24"/>
            <w:szCs w:val="24"/>
          </w:rPr>
          <w:t>esearch, Innovation and Development Advisory Committee (RIDAC)</w:t>
        </w:r>
      </w:hyperlink>
      <w:r w:rsidR="489845B6" w:rsidRPr="3CB1D4A4">
        <w:rPr>
          <w:rFonts w:ascii="Arial" w:hAnsi="Arial" w:cs="Arial"/>
          <w:sz w:val="24"/>
          <w:szCs w:val="24"/>
        </w:rPr>
        <w:t>.</w:t>
      </w:r>
      <w:r w:rsidR="519F26FE" w:rsidRPr="3CB1D4A4">
        <w:rPr>
          <w:rFonts w:ascii="Arial" w:hAnsi="Arial" w:cs="Arial"/>
          <w:sz w:val="24"/>
          <w:szCs w:val="24"/>
        </w:rPr>
        <w:t xml:space="preserve"> </w:t>
      </w:r>
      <w:r w:rsidR="1537C0DC" w:rsidRPr="3CB1D4A4">
        <w:rPr>
          <w:rFonts w:ascii="Arial" w:hAnsi="Arial" w:cs="Arial"/>
          <w:sz w:val="24"/>
          <w:szCs w:val="24"/>
        </w:rPr>
        <w:t>In cases where RIDAC gives</w:t>
      </w:r>
      <w:r w:rsidR="519F26FE" w:rsidRPr="3CB1D4A4">
        <w:rPr>
          <w:rFonts w:ascii="Arial" w:hAnsi="Arial" w:cs="Arial"/>
          <w:sz w:val="24"/>
          <w:szCs w:val="24"/>
        </w:rPr>
        <w:t xml:space="preserve"> approval</w:t>
      </w:r>
      <w:r w:rsidR="1537C0DC" w:rsidRPr="3CB1D4A4">
        <w:rPr>
          <w:rFonts w:ascii="Arial" w:hAnsi="Arial" w:cs="Arial"/>
          <w:sz w:val="24"/>
          <w:szCs w:val="24"/>
        </w:rPr>
        <w:t>,</w:t>
      </w:r>
      <w:r w:rsidR="519F26FE" w:rsidRPr="3CB1D4A4">
        <w:rPr>
          <w:rFonts w:ascii="Arial" w:hAnsi="Arial" w:cs="Arial"/>
          <w:sz w:val="24"/>
          <w:szCs w:val="24"/>
        </w:rPr>
        <w:t xml:space="preserve"> </w:t>
      </w:r>
      <w:r w:rsidR="004D3DC0">
        <w:rPr>
          <w:rFonts w:ascii="Arial" w:hAnsi="Arial" w:cs="Arial"/>
          <w:sz w:val="24"/>
          <w:szCs w:val="24"/>
        </w:rPr>
        <w:t xml:space="preserve">secure </w:t>
      </w:r>
      <w:r w:rsidR="519F26FE" w:rsidRPr="3CB1D4A4">
        <w:rPr>
          <w:rFonts w:ascii="Arial" w:hAnsi="Arial" w:cs="Arial"/>
          <w:sz w:val="24"/>
          <w:szCs w:val="24"/>
        </w:rPr>
        <w:t xml:space="preserve">data release must be facilitated by </w:t>
      </w:r>
      <w:r w:rsidR="534E1B7F" w:rsidRPr="3CB1D4A4">
        <w:rPr>
          <w:rFonts w:ascii="Arial" w:hAnsi="Arial" w:cs="Arial"/>
          <w:sz w:val="24"/>
          <w:szCs w:val="24"/>
        </w:rPr>
        <w:t>the supplier</w:t>
      </w:r>
      <w:r w:rsidR="519F26FE" w:rsidRPr="3CB1D4A4">
        <w:rPr>
          <w:rFonts w:ascii="Arial" w:hAnsi="Arial" w:cs="Arial"/>
          <w:sz w:val="24"/>
          <w:szCs w:val="24"/>
        </w:rPr>
        <w:t xml:space="preserve">. </w:t>
      </w:r>
      <w:r w:rsidR="43D92D3F" w:rsidRPr="3CB1D4A4">
        <w:rPr>
          <w:rFonts w:ascii="Arial" w:hAnsi="Arial" w:cs="Arial"/>
          <w:sz w:val="24"/>
          <w:szCs w:val="24"/>
        </w:rPr>
        <w:t xml:space="preserve">The supplier should </w:t>
      </w:r>
      <w:r w:rsidR="519F26FE" w:rsidRPr="3CB1D4A4">
        <w:rPr>
          <w:rFonts w:ascii="Arial" w:hAnsi="Arial" w:cs="Arial"/>
          <w:sz w:val="24"/>
          <w:szCs w:val="24"/>
        </w:rPr>
        <w:t xml:space="preserve">maintain a central log of release and usage of </w:t>
      </w:r>
      <w:r w:rsidR="6A029800" w:rsidRPr="3CB1D4A4">
        <w:rPr>
          <w:rFonts w:ascii="Arial" w:hAnsi="Arial" w:cs="Arial"/>
          <w:sz w:val="24"/>
          <w:szCs w:val="24"/>
        </w:rPr>
        <w:t xml:space="preserve">the </w:t>
      </w:r>
      <w:r w:rsidR="519F26FE" w:rsidRPr="3CB1D4A4">
        <w:rPr>
          <w:rFonts w:ascii="Arial" w:hAnsi="Arial" w:cs="Arial"/>
          <w:sz w:val="24"/>
          <w:szCs w:val="24"/>
        </w:rPr>
        <w:t xml:space="preserve">DQASS data. </w:t>
      </w:r>
    </w:p>
    <w:p w14:paraId="001A40C0" w14:textId="77777777" w:rsidR="000D4993" w:rsidRDefault="000D4993" w:rsidP="18817A4E">
      <w:pPr>
        <w:spacing w:line="360" w:lineRule="auto"/>
        <w:rPr>
          <w:rFonts w:ascii="Arial" w:hAnsi="Arial" w:cs="Arial"/>
          <w:sz w:val="24"/>
          <w:szCs w:val="24"/>
        </w:rPr>
      </w:pPr>
    </w:p>
    <w:p w14:paraId="794445D7" w14:textId="21F4FA59" w:rsidR="7764645B" w:rsidRDefault="39299C32" w:rsidP="18817A4E">
      <w:pPr>
        <w:spacing w:line="360" w:lineRule="auto"/>
        <w:rPr>
          <w:rFonts w:ascii="Arial" w:hAnsi="Arial" w:cs="Arial"/>
          <w:color w:val="FF0000"/>
          <w:sz w:val="24"/>
          <w:szCs w:val="24"/>
          <w:highlight w:val="green"/>
        </w:rPr>
      </w:pPr>
      <w:r w:rsidRPr="3CB1D4A4">
        <w:rPr>
          <w:rFonts w:ascii="Arial" w:hAnsi="Arial" w:cs="Arial"/>
          <w:sz w:val="24"/>
          <w:szCs w:val="24"/>
        </w:rPr>
        <w:t xml:space="preserve">6.3.9 </w:t>
      </w:r>
      <w:r w:rsidR="080BC5F5" w:rsidRPr="3CB1D4A4">
        <w:rPr>
          <w:rFonts w:ascii="Arial" w:hAnsi="Arial" w:cs="Arial"/>
          <w:sz w:val="24"/>
          <w:szCs w:val="24"/>
        </w:rPr>
        <w:t xml:space="preserve">The supplier will </w:t>
      </w:r>
      <w:r w:rsidR="1F31B600" w:rsidRPr="3CB1D4A4">
        <w:rPr>
          <w:rFonts w:ascii="Arial" w:hAnsi="Arial" w:cs="Arial"/>
          <w:sz w:val="24"/>
          <w:szCs w:val="24"/>
        </w:rPr>
        <w:t>comply with the Freedom of Information</w:t>
      </w:r>
      <w:r w:rsidR="0414F59C" w:rsidRPr="3CB1D4A4">
        <w:rPr>
          <w:rFonts w:ascii="Arial" w:hAnsi="Arial" w:cs="Arial"/>
          <w:sz w:val="24"/>
          <w:szCs w:val="24"/>
        </w:rPr>
        <w:t xml:space="preserve"> (FOI)</w:t>
      </w:r>
      <w:r w:rsidR="1F31B600" w:rsidRPr="3CB1D4A4">
        <w:rPr>
          <w:rFonts w:ascii="Arial" w:hAnsi="Arial" w:cs="Arial"/>
          <w:sz w:val="24"/>
          <w:szCs w:val="24"/>
        </w:rPr>
        <w:t xml:space="preserve"> Act 2000. In the event of a FOI request, these should be sent to</w:t>
      </w:r>
      <w:r w:rsidR="1F31B600" w:rsidRPr="3CB1D4A4">
        <w:rPr>
          <w:rFonts w:ascii="Arial" w:hAnsi="Arial" w:cs="Arial"/>
          <w:color w:val="FF0000"/>
          <w:sz w:val="24"/>
          <w:szCs w:val="24"/>
        </w:rPr>
        <w:t xml:space="preserve"> </w:t>
      </w:r>
      <w:hyperlink r:id="rId27">
        <w:r w:rsidR="1F31B600" w:rsidRPr="3CB1D4A4">
          <w:rPr>
            <w:rStyle w:val="Hyperlink"/>
            <w:rFonts w:ascii="Arial" w:hAnsi="Arial" w:cs="Arial"/>
            <w:sz w:val="24"/>
            <w:szCs w:val="24"/>
          </w:rPr>
          <w:t>england.fo</w:t>
        </w:r>
        <w:r w:rsidR="2418E1CC" w:rsidRPr="3CB1D4A4">
          <w:rPr>
            <w:rStyle w:val="Hyperlink"/>
            <w:rFonts w:ascii="Arial" w:hAnsi="Arial" w:cs="Arial"/>
            <w:sz w:val="24"/>
            <w:szCs w:val="24"/>
          </w:rPr>
          <w:t>i@nhs.net</w:t>
        </w:r>
      </w:hyperlink>
      <w:r w:rsidR="2418E1CC" w:rsidRPr="3CB1D4A4">
        <w:rPr>
          <w:rFonts w:ascii="Arial" w:hAnsi="Arial" w:cs="Arial"/>
          <w:color w:val="FF0000"/>
          <w:sz w:val="24"/>
          <w:szCs w:val="24"/>
        </w:rPr>
        <w:t xml:space="preserve"> </w:t>
      </w:r>
      <w:r w:rsidR="2418E1CC" w:rsidRPr="3CB1D4A4">
        <w:rPr>
          <w:rFonts w:ascii="Arial" w:hAnsi="Arial" w:cs="Arial"/>
          <w:sz w:val="24"/>
          <w:szCs w:val="24"/>
        </w:rPr>
        <w:t xml:space="preserve">and </w:t>
      </w:r>
      <w:r w:rsidR="13F55575" w:rsidRPr="3CB1D4A4">
        <w:rPr>
          <w:rFonts w:ascii="Arial" w:hAnsi="Arial" w:cs="Arial"/>
          <w:sz w:val="24"/>
          <w:szCs w:val="24"/>
        </w:rPr>
        <w:t>the supplier</w:t>
      </w:r>
      <w:r w:rsidR="2418E1CC" w:rsidRPr="3CB1D4A4">
        <w:rPr>
          <w:rFonts w:ascii="Arial" w:hAnsi="Arial" w:cs="Arial"/>
          <w:sz w:val="24"/>
          <w:szCs w:val="24"/>
        </w:rPr>
        <w:t xml:space="preserve"> should inform the SQAS senior responsible officer for the DQASS service. </w:t>
      </w:r>
    </w:p>
    <w:p w14:paraId="5B0FCA90" w14:textId="384C91AF" w:rsidR="002D3A01" w:rsidRPr="007C1E48" w:rsidRDefault="002D3A01" w:rsidP="18817A4E">
      <w:pPr>
        <w:spacing w:line="360" w:lineRule="auto"/>
        <w:rPr>
          <w:rFonts w:ascii="Arial" w:hAnsi="Arial" w:cs="Arial"/>
          <w:color w:val="FF0000"/>
          <w:sz w:val="24"/>
          <w:szCs w:val="24"/>
          <w:highlight w:val="cyan"/>
        </w:rPr>
      </w:pPr>
    </w:p>
    <w:p w14:paraId="2272B35B" w14:textId="09D7F47C" w:rsidR="002D3A01" w:rsidRPr="007C1E48" w:rsidRDefault="3EA7D8AC" w:rsidP="3CB1D4A4">
      <w:pPr>
        <w:spacing w:line="360" w:lineRule="auto"/>
        <w:rPr>
          <w:rFonts w:ascii="Arial" w:hAnsi="Arial" w:cs="Arial"/>
          <w:b/>
          <w:bCs/>
          <w:sz w:val="24"/>
          <w:szCs w:val="24"/>
        </w:rPr>
      </w:pPr>
      <w:r w:rsidRPr="3CB1D4A4">
        <w:rPr>
          <w:rFonts w:ascii="Arial" w:hAnsi="Arial" w:cs="Arial"/>
          <w:b/>
          <w:bCs/>
          <w:sz w:val="24"/>
          <w:szCs w:val="24"/>
        </w:rPr>
        <w:t xml:space="preserve">6.4 </w:t>
      </w:r>
      <w:r w:rsidR="533A39FD" w:rsidRPr="3CB1D4A4">
        <w:rPr>
          <w:rFonts w:ascii="Arial" w:hAnsi="Arial" w:cs="Arial"/>
          <w:b/>
          <w:bCs/>
          <w:sz w:val="24"/>
          <w:szCs w:val="24"/>
        </w:rPr>
        <w:t>Performance and measurements</w:t>
      </w:r>
    </w:p>
    <w:p w14:paraId="5C487A41" w14:textId="1C82904B" w:rsidR="002D3A01" w:rsidRPr="007C1E48" w:rsidRDefault="533A39FD" w:rsidP="3CB1D4A4">
      <w:pPr>
        <w:spacing w:line="360" w:lineRule="auto"/>
        <w:rPr>
          <w:rFonts w:ascii="Arial" w:hAnsi="Arial" w:cs="Arial"/>
          <w:sz w:val="24"/>
          <w:szCs w:val="24"/>
        </w:rPr>
      </w:pPr>
      <w:r w:rsidRPr="3CB1D4A4">
        <w:rPr>
          <w:rFonts w:ascii="Arial" w:hAnsi="Arial" w:cs="Arial"/>
          <w:sz w:val="24"/>
          <w:szCs w:val="24"/>
        </w:rPr>
        <w:t xml:space="preserve">The following key performance </w:t>
      </w:r>
      <w:r w:rsidR="1A77B90E" w:rsidRPr="3CB1D4A4">
        <w:rPr>
          <w:rFonts w:ascii="Arial" w:hAnsi="Arial" w:cs="Arial"/>
          <w:sz w:val="24"/>
          <w:szCs w:val="24"/>
        </w:rPr>
        <w:t>indicators (KPIs)</w:t>
      </w:r>
      <w:r w:rsidRPr="3CB1D4A4">
        <w:rPr>
          <w:rFonts w:ascii="Arial" w:hAnsi="Arial" w:cs="Arial"/>
          <w:sz w:val="24"/>
          <w:szCs w:val="24"/>
        </w:rPr>
        <w:t xml:space="preserve"> will be used to monitor performance of the supplier and the contract. </w:t>
      </w:r>
    </w:p>
    <w:p w14:paraId="068ED3DF" w14:textId="05DD6FB0" w:rsidR="002D3A01" w:rsidRPr="007C1E48" w:rsidRDefault="002D3A01" w:rsidP="3CB1D4A4">
      <w:pPr>
        <w:spacing w:line="360" w:lineRule="auto"/>
        <w:rPr>
          <w:rFonts w:ascii="Arial" w:hAnsi="Arial" w:cs="Arial"/>
          <w:sz w:val="24"/>
          <w:szCs w:val="24"/>
        </w:rPr>
      </w:pPr>
    </w:p>
    <w:p w14:paraId="4809A3FB" w14:textId="5AE78B66" w:rsidR="002D3A01" w:rsidRPr="007C1E48" w:rsidRDefault="0C331425" w:rsidP="3CB1D4A4">
      <w:pPr>
        <w:spacing w:line="360" w:lineRule="auto"/>
        <w:rPr>
          <w:rFonts w:ascii="Arial" w:hAnsi="Arial" w:cs="Arial"/>
          <w:sz w:val="24"/>
          <w:szCs w:val="24"/>
        </w:rPr>
      </w:pPr>
      <w:r w:rsidRPr="3CB1D4A4">
        <w:rPr>
          <w:rFonts w:ascii="Arial" w:hAnsi="Arial" w:cs="Arial"/>
          <w:sz w:val="24"/>
          <w:szCs w:val="24"/>
        </w:rPr>
        <w:t xml:space="preserve">6.4.1 </w:t>
      </w:r>
      <w:r w:rsidR="5AE7096E" w:rsidRPr="3CB1D4A4">
        <w:rPr>
          <w:rFonts w:ascii="Arial" w:hAnsi="Arial" w:cs="Arial"/>
          <w:sz w:val="24"/>
          <w:szCs w:val="24"/>
        </w:rPr>
        <w:t>The supplier is expected to achieve between 95</w:t>
      </w:r>
      <w:r w:rsidR="52400ED3" w:rsidRPr="3CB1D4A4">
        <w:rPr>
          <w:rFonts w:ascii="Arial" w:hAnsi="Arial" w:cs="Arial"/>
          <w:sz w:val="24"/>
          <w:szCs w:val="24"/>
        </w:rPr>
        <w:t>%</w:t>
      </w:r>
      <w:r w:rsidR="5AE7096E" w:rsidRPr="3CB1D4A4">
        <w:rPr>
          <w:rFonts w:ascii="Arial" w:hAnsi="Arial" w:cs="Arial"/>
          <w:sz w:val="24"/>
          <w:szCs w:val="24"/>
        </w:rPr>
        <w:t xml:space="preserve"> and 98% compliance for each KPI.</w:t>
      </w:r>
      <w:r w:rsidR="17DFB7B6" w:rsidRPr="3CB1D4A4">
        <w:rPr>
          <w:rFonts w:ascii="Arial" w:hAnsi="Arial" w:cs="Arial"/>
          <w:sz w:val="24"/>
          <w:szCs w:val="24"/>
        </w:rPr>
        <w:t xml:space="preserve"> </w:t>
      </w:r>
      <w:r w:rsidR="2BAB3A1B" w:rsidRPr="3CB1D4A4">
        <w:rPr>
          <w:rFonts w:ascii="Arial" w:hAnsi="Arial" w:cs="Arial"/>
          <w:sz w:val="24"/>
          <w:szCs w:val="24"/>
        </w:rPr>
        <w:t xml:space="preserve">These KPIs will be monitored by the SQAS. </w:t>
      </w:r>
    </w:p>
    <w:p w14:paraId="0533A57C" w14:textId="2C270986" w:rsidR="18817A4E" w:rsidRDefault="18817A4E" w:rsidP="18817A4E">
      <w:pPr>
        <w:spacing w:line="360" w:lineRule="auto"/>
        <w:rPr>
          <w:rFonts w:ascii="Arial" w:hAnsi="Arial" w:cs="Arial"/>
          <w:sz w:val="24"/>
          <w:szCs w:val="24"/>
        </w:rPr>
      </w:pPr>
    </w:p>
    <w:p w14:paraId="398161E4" w14:textId="43B62FF9" w:rsidR="55F06F9A" w:rsidRDefault="55F06F9A" w:rsidP="18817A4E">
      <w:pPr>
        <w:pStyle w:val="ListParagraph"/>
        <w:numPr>
          <w:ilvl w:val="0"/>
          <w:numId w:val="2"/>
        </w:numPr>
        <w:spacing w:line="360" w:lineRule="auto"/>
        <w:rPr>
          <w:rFonts w:ascii="Arial" w:hAnsi="Arial" w:cs="Arial"/>
          <w:sz w:val="24"/>
          <w:szCs w:val="24"/>
        </w:rPr>
      </w:pPr>
      <w:r w:rsidRPr="3CB1D4A4">
        <w:rPr>
          <w:rFonts w:ascii="Arial" w:hAnsi="Arial" w:cs="Arial"/>
          <w:sz w:val="24"/>
          <w:szCs w:val="24"/>
        </w:rPr>
        <w:t>Six monthly reports to screening laboratories are produced and communicated to laboratories as per schedule</w:t>
      </w:r>
      <w:r w:rsidR="69C044DF" w:rsidRPr="3CB1D4A4">
        <w:rPr>
          <w:rFonts w:ascii="Arial" w:hAnsi="Arial" w:cs="Arial"/>
          <w:sz w:val="24"/>
          <w:szCs w:val="24"/>
        </w:rPr>
        <w:t>.</w:t>
      </w:r>
    </w:p>
    <w:p w14:paraId="50E28D56" w14:textId="5E0C145B" w:rsidR="55F06F9A" w:rsidRDefault="55F06F9A" w:rsidP="18817A4E">
      <w:pPr>
        <w:pStyle w:val="ListParagraph"/>
        <w:numPr>
          <w:ilvl w:val="0"/>
          <w:numId w:val="2"/>
        </w:numPr>
        <w:spacing w:line="360" w:lineRule="auto"/>
        <w:rPr>
          <w:rFonts w:ascii="Arial" w:hAnsi="Arial" w:cs="Arial"/>
          <w:sz w:val="24"/>
          <w:szCs w:val="24"/>
        </w:rPr>
      </w:pPr>
      <w:r w:rsidRPr="3CB1D4A4">
        <w:rPr>
          <w:rFonts w:ascii="Arial" w:hAnsi="Arial" w:cs="Arial"/>
          <w:sz w:val="24"/>
          <w:szCs w:val="24"/>
        </w:rPr>
        <w:t>Six monthly reports to ultrasound departments (t</w:t>
      </w:r>
      <w:r w:rsidR="37F917D0" w:rsidRPr="3CB1D4A4">
        <w:rPr>
          <w:rFonts w:ascii="Arial" w:hAnsi="Arial" w:cs="Arial"/>
          <w:sz w:val="24"/>
          <w:szCs w:val="24"/>
        </w:rPr>
        <w:t xml:space="preserve">his includes feedback plots for individual practitioners and summary reports for the department) </w:t>
      </w:r>
      <w:r w:rsidRPr="3CB1D4A4">
        <w:rPr>
          <w:rFonts w:ascii="Arial" w:hAnsi="Arial" w:cs="Arial"/>
          <w:sz w:val="24"/>
          <w:szCs w:val="24"/>
        </w:rPr>
        <w:t xml:space="preserve">are produced and communicated to </w:t>
      </w:r>
      <w:r w:rsidR="64EF9FDD" w:rsidRPr="3CB1D4A4">
        <w:rPr>
          <w:rFonts w:ascii="Arial" w:hAnsi="Arial" w:cs="Arial"/>
          <w:sz w:val="24"/>
          <w:szCs w:val="24"/>
        </w:rPr>
        <w:t xml:space="preserve">the screening support sonographers/deputies </w:t>
      </w:r>
      <w:r w:rsidRPr="3CB1D4A4">
        <w:rPr>
          <w:rFonts w:ascii="Arial" w:hAnsi="Arial" w:cs="Arial"/>
          <w:sz w:val="24"/>
          <w:szCs w:val="24"/>
        </w:rPr>
        <w:t>as per schedule</w:t>
      </w:r>
      <w:r w:rsidR="6F2F1E19" w:rsidRPr="3CB1D4A4">
        <w:rPr>
          <w:rFonts w:ascii="Arial" w:hAnsi="Arial" w:cs="Arial"/>
          <w:sz w:val="24"/>
          <w:szCs w:val="24"/>
        </w:rPr>
        <w:t>.</w:t>
      </w:r>
    </w:p>
    <w:p w14:paraId="1D902264" w14:textId="633010BD" w:rsidR="139B29A2" w:rsidRDefault="139B29A2" w:rsidP="3CB1D4A4">
      <w:pPr>
        <w:pStyle w:val="ListParagraph"/>
        <w:numPr>
          <w:ilvl w:val="0"/>
          <w:numId w:val="2"/>
        </w:numPr>
        <w:spacing w:line="360" w:lineRule="auto"/>
        <w:rPr>
          <w:rFonts w:ascii="Arial" w:hAnsi="Arial" w:cs="Arial"/>
          <w:sz w:val="24"/>
          <w:szCs w:val="24"/>
        </w:rPr>
      </w:pPr>
      <w:r w:rsidRPr="3CB1D4A4">
        <w:rPr>
          <w:rFonts w:ascii="Arial" w:hAnsi="Arial" w:cs="Arial"/>
          <w:sz w:val="24"/>
          <w:szCs w:val="24"/>
        </w:rPr>
        <w:t>End of cycle reports are produced on time (end of May and end of November) each year</w:t>
      </w:r>
      <w:r w:rsidR="481ABDA4" w:rsidRPr="3CB1D4A4">
        <w:rPr>
          <w:rFonts w:ascii="Arial" w:hAnsi="Arial" w:cs="Arial"/>
          <w:sz w:val="24"/>
          <w:szCs w:val="24"/>
        </w:rPr>
        <w:t>.</w:t>
      </w:r>
    </w:p>
    <w:p w14:paraId="5344B644" w14:textId="1B193F2E" w:rsidR="52A642C6" w:rsidRDefault="52A642C6" w:rsidP="18817A4E">
      <w:pPr>
        <w:pStyle w:val="ListParagraph"/>
        <w:numPr>
          <w:ilvl w:val="0"/>
          <w:numId w:val="2"/>
        </w:numPr>
        <w:spacing w:line="360" w:lineRule="auto"/>
        <w:rPr>
          <w:rFonts w:ascii="Arial" w:hAnsi="Arial" w:cs="Arial"/>
          <w:sz w:val="24"/>
          <w:szCs w:val="24"/>
        </w:rPr>
      </w:pPr>
      <w:r w:rsidRPr="3CB1D4A4">
        <w:rPr>
          <w:rFonts w:ascii="Arial" w:hAnsi="Arial" w:cs="Arial"/>
          <w:sz w:val="24"/>
          <w:szCs w:val="24"/>
        </w:rPr>
        <w:t>Attendance at monthly calls to discuss screening laboratory reports</w:t>
      </w:r>
      <w:r w:rsidR="70C746FB" w:rsidRPr="3CB1D4A4">
        <w:rPr>
          <w:rFonts w:ascii="Arial" w:hAnsi="Arial" w:cs="Arial"/>
          <w:sz w:val="24"/>
          <w:szCs w:val="24"/>
        </w:rPr>
        <w:t>.</w:t>
      </w:r>
    </w:p>
    <w:p w14:paraId="6D411B47" w14:textId="584C2FEA" w:rsidR="58227315" w:rsidRDefault="58227315" w:rsidP="18817A4E">
      <w:pPr>
        <w:pStyle w:val="ListParagraph"/>
        <w:numPr>
          <w:ilvl w:val="0"/>
          <w:numId w:val="2"/>
        </w:numPr>
        <w:spacing w:line="360" w:lineRule="auto"/>
        <w:rPr>
          <w:rFonts w:ascii="Arial" w:hAnsi="Arial" w:cs="Arial"/>
          <w:sz w:val="24"/>
          <w:szCs w:val="24"/>
        </w:rPr>
      </w:pPr>
      <w:r w:rsidRPr="3CB1D4A4">
        <w:rPr>
          <w:rFonts w:ascii="Arial" w:hAnsi="Arial" w:cs="Arial"/>
          <w:sz w:val="24"/>
          <w:szCs w:val="24"/>
        </w:rPr>
        <w:t>Attendance at monthly contract meetings</w:t>
      </w:r>
      <w:r w:rsidR="267711AB" w:rsidRPr="3CB1D4A4">
        <w:rPr>
          <w:rFonts w:ascii="Arial" w:hAnsi="Arial" w:cs="Arial"/>
          <w:sz w:val="24"/>
          <w:szCs w:val="24"/>
        </w:rPr>
        <w:t>.</w:t>
      </w:r>
      <w:r w:rsidRPr="3CB1D4A4">
        <w:rPr>
          <w:rFonts w:ascii="Arial" w:hAnsi="Arial" w:cs="Arial"/>
          <w:sz w:val="24"/>
          <w:szCs w:val="24"/>
        </w:rPr>
        <w:t xml:space="preserve"> </w:t>
      </w:r>
    </w:p>
    <w:p w14:paraId="2622387C" w14:textId="7F7B38D6" w:rsidR="58227315" w:rsidRDefault="58227315" w:rsidP="18817A4E">
      <w:pPr>
        <w:pStyle w:val="ListParagraph"/>
        <w:numPr>
          <w:ilvl w:val="0"/>
          <w:numId w:val="2"/>
        </w:numPr>
        <w:spacing w:line="360" w:lineRule="auto"/>
        <w:rPr>
          <w:rFonts w:ascii="Arial" w:hAnsi="Arial" w:cs="Arial"/>
          <w:sz w:val="24"/>
          <w:szCs w:val="24"/>
        </w:rPr>
      </w:pPr>
      <w:r w:rsidRPr="3CB1D4A4">
        <w:rPr>
          <w:rFonts w:ascii="Arial" w:hAnsi="Arial" w:cs="Arial"/>
          <w:sz w:val="24"/>
          <w:szCs w:val="24"/>
        </w:rPr>
        <w:t>Attendance at quarterly quality improvement meetings</w:t>
      </w:r>
      <w:r w:rsidR="42BAF255" w:rsidRPr="3CB1D4A4">
        <w:rPr>
          <w:rFonts w:ascii="Arial" w:hAnsi="Arial" w:cs="Arial"/>
          <w:sz w:val="24"/>
          <w:szCs w:val="24"/>
        </w:rPr>
        <w:t>.</w:t>
      </w:r>
    </w:p>
    <w:p w14:paraId="73016120" w14:textId="41E41292" w:rsidR="10F32D1F" w:rsidRDefault="10F32D1F" w:rsidP="18817A4E">
      <w:pPr>
        <w:pStyle w:val="ListParagraph"/>
        <w:numPr>
          <w:ilvl w:val="0"/>
          <w:numId w:val="2"/>
        </w:numPr>
        <w:spacing w:line="360" w:lineRule="auto"/>
        <w:rPr>
          <w:rFonts w:ascii="Arial" w:hAnsi="Arial" w:cs="Arial"/>
          <w:sz w:val="24"/>
          <w:szCs w:val="24"/>
        </w:rPr>
      </w:pPr>
      <w:r w:rsidRPr="3CB1D4A4">
        <w:rPr>
          <w:rFonts w:ascii="Arial" w:hAnsi="Arial" w:cs="Arial"/>
          <w:sz w:val="24"/>
          <w:szCs w:val="24"/>
        </w:rPr>
        <w:t>Support to the annual biochemistry network meeting</w:t>
      </w:r>
      <w:r w:rsidR="58D0B992" w:rsidRPr="3CB1D4A4">
        <w:rPr>
          <w:rFonts w:ascii="Arial" w:hAnsi="Arial" w:cs="Arial"/>
          <w:sz w:val="24"/>
          <w:szCs w:val="24"/>
        </w:rPr>
        <w:t>.</w:t>
      </w:r>
    </w:p>
    <w:p w14:paraId="18AE16CD" w14:textId="0EB895E2" w:rsidR="3CB1D4A4" w:rsidRDefault="3CB1D4A4" w:rsidP="3CB1D4A4">
      <w:pPr>
        <w:spacing w:line="360" w:lineRule="auto"/>
        <w:rPr>
          <w:rFonts w:ascii="Arial" w:hAnsi="Arial" w:cs="Arial"/>
          <w:sz w:val="24"/>
          <w:szCs w:val="24"/>
        </w:rPr>
      </w:pPr>
    </w:p>
    <w:p w14:paraId="45E268B0" w14:textId="6A136EC3" w:rsidR="15F0C698" w:rsidRDefault="15F0C698" w:rsidP="3CB1D4A4">
      <w:pPr>
        <w:spacing w:line="360" w:lineRule="auto"/>
        <w:rPr>
          <w:rFonts w:ascii="Arial" w:hAnsi="Arial" w:cs="Arial"/>
          <w:sz w:val="24"/>
          <w:szCs w:val="24"/>
        </w:rPr>
      </w:pPr>
      <w:r w:rsidRPr="3CB1D4A4">
        <w:rPr>
          <w:rFonts w:ascii="Arial" w:hAnsi="Arial" w:cs="Arial"/>
          <w:sz w:val="24"/>
          <w:szCs w:val="24"/>
        </w:rPr>
        <w:t xml:space="preserve">6.4.2 </w:t>
      </w:r>
      <w:r w:rsidR="422A5EB9" w:rsidRPr="3CB1D4A4">
        <w:rPr>
          <w:rFonts w:ascii="Arial" w:hAnsi="Arial" w:cs="Arial"/>
          <w:sz w:val="24"/>
          <w:szCs w:val="24"/>
        </w:rPr>
        <w:t xml:space="preserve">Each year NHS England will agree a minimum of one area of development with the supplier. For </w:t>
      </w:r>
      <w:r w:rsidR="49D6837E" w:rsidRPr="3CB1D4A4">
        <w:rPr>
          <w:rFonts w:ascii="Arial" w:hAnsi="Arial" w:cs="Arial"/>
          <w:sz w:val="24"/>
          <w:szCs w:val="24"/>
        </w:rPr>
        <w:t xml:space="preserve">example, for </w:t>
      </w:r>
      <w:r w:rsidR="422A5EB9" w:rsidRPr="3CB1D4A4">
        <w:rPr>
          <w:rFonts w:ascii="Arial" w:hAnsi="Arial" w:cs="Arial"/>
          <w:sz w:val="24"/>
          <w:szCs w:val="24"/>
        </w:rPr>
        <w:t>2024/25 the supplier will make</w:t>
      </w:r>
      <w:r w:rsidR="2A8B6439" w:rsidRPr="3CB1D4A4">
        <w:rPr>
          <w:rFonts w:ascii="Arial" w:hAnsi="Arial" w:cs="Arial"/>
          <w:sz w:val="24"/>
          <w:szCs w:val="24"/>
        </w:rPr>
        <w:t xml:space="preserve"> laboratory summary reports available to SSSs/deputies via a web reporting portal instead of by email.</w:t>
      </w:r>
    </w:p>
    <w:p w14:paraId="602F3A9B" w14:textId="0EA4C5F5" w:rsidR="18817A4E" w:rsidRDefault="18817A4E" w:rsidP="3CB1D4A4">
      <w:pPr>
        <w:spacing w:line="360" w:lineRule="auto"/>
        <w:rPr>
          <w:rFonts w:ascii="Arial" w:hAnsi="Arial" w:cs="Arial"/>
          <w:b/>
          <w:bCs/>
          <w:sz w:val="24"/>
          <w:szCs w:val="24"/>
        </w:rPr>
      </w:pPr>
    </w:p>
    <w:p w14:paraId="6F4B9DBF" w14:textId="13823894" w:rsidR="00613B18" w:rsidRPr="00211547" w:rsidRDefault="44365C3D" w:rsidP="3CB1D4A4">
      <w:pPr>
        <w:pStyle w:val="Heading3"/>
        <w:ind w:left="0" w:firstLine="0"/>
        <w:rPr>
          <w:rFonts w:cs="Arial"/>
          <w:b/>
        </w:rPr>
      </w:pPr>
      <w:r w:rsidRPr="3CB1D4A4">
        <w:rPr>
          <w:rFonts w:cs="Arial"/>
          <w:b/>
        </w:rPr>
        <w:t xml:space="preserve">6.5 </w:t>
      </w:r>
      <w:r w:rsidR="2DDD545D" w:rsidRPr="3CB1D4A4">
        <w:rPr>
          <w:rFonts w:cs="Arial"/>
          <w:b/>
        </w:rPr>
        <w:t xml:space="preserve">Contract Term </w:t>
      </w:r>
    </w:p>
    <w:p w14:paraId="69021A01" w14:textId="231BDCE9" w:rsidR="4B47B21D" w:rsidRDefault="18484FC1" w:rsidP="3CB1D4A4">
      <w:pPr>
        <w:pStyle w:val="Heading4"/>
        <w:numPr>
          <w:ilvl w:val="2"/>
          <w:numId w:val="0"/>
        </w:numPr>
      </w:pPr>
      <w:r>
        <w:t xml:space="preserve">The contract term will run for 24 months; however, the contract will have an option to extend up to a further period of an additional 12 months (36 months in total) subject to performance review, budgetary approval, and business planning. </w:t>
      </w:r>
    </w:p>
    <w:p w14:paraId="5064CDB9" w14:textId="77777777" w:rsidR="00BA51E8" w:rsidRDefault="00BA51E8" w:rsidP="3CB1D4A4">
      <w:pPr>
        <w:pStyle w:val="Heading3"/>
        <w:ind w:left="0" w:firstLine="0"/>
        <w:rPr>
          <w:rFonts w:cs="Arial"/>
          <w:b/>
        </w:rPr>
      </w:pPr>
    </w:p>
    <w:p w14:paraId="6F4B9DCE" w14:textId="33B8B782" w:rsidR="005123C8" w:rsidRPr="00211547" w:rsidRDefault="25C41A6C" w:rsidP="3CB1D4A4">
      <w:pPr>
        <w:pStyle w:val="Heading3"/>
        <w:ind w:left="0" w:firstLine="0"/>
        <w:rPr>
          <w:rFonts w:cs="Arial"/>
          <w:b/>
        </w:rPr>
      </w:pPr>
      <w:r w:rsidRPr="3CB1D4A4">
        <w:rPr>
          <w:rFonts w:cs="Arial"/>
          <w:b/>
        </w:rPr>
        <w:t xml:space="preserve">6.6 </w:t>
      </w:r>
      <w:r w:rsidR="16D59161" w:rsidRPr="3CB1D4A4">
        <w:rPr>
          <w:rFonts w:cs="Arial"/>
          <w:b/>
        </w:rPr>
        <w:t>Exit strategy</w:t>
      </w:r>
    </w:p>
    <w:p w14:paraId="16FA2BBD" w14:textId="07C410E7" w:rsidR="55B335BB" w:rsidRDefault="6830DADE" w:rsidP="18817A4E">
      <w:pPr>
        <w:spacing w:line="360" w:lineRule="auto"/>
        <w:rPr>
          <w:rFonts w:ascii="Arial" w:eastAsia="Arial" w:hAnsi="Arial" w:cs="Arial"/>
          <w:sz w:val="24"/>
          <w:szCs w:val="24"/>
        </w:rPr>
      </w:pPr>
      <w:r w:rsidRPr="3CB1D4A4">
        <w:rPr>
          <w:rFonts w:ascii="Arial" w:eastAsia="Arial" w:hAnsi="Arial" w:cs="Arial"/>
          <w:sz w:val="24"/>
          <w:szCs w:val="24"/>
        </w:rPr>
        <w:t xml:space="preserve">6.6.1 </w:t>
      </w:r>
      <w:r w:rsidR="55B335BB" w:rsidRPr="3CB1D4A4">
        <w:rPr>
          <w:rFonts w:ascii="Arial" w:eastAsia="Arial" w:hAnsi="Arial" w:cs="Arial"/>
          <w:sz w:val="24"/>
          <w:szCs w:val="24"/>
        </w:rPr>
        <w:t xml:space="preserve">NHS England will work with the supplier to develop an exit strategy which will include but not limited to: </w:t>
      </w:r>
    </w:p>
    <w:p w14:paraId="45F8CD4B" w14:textId="680407DA" w:rsidR="3969129C" w:rsidRDefault="3969129C" w:rsidP="18817A4E">
      <w:pPr>
        <w:pStyle w:val="ListParagraph"/>
        <w:numPr>
          <w:ilvl w:val="0"/>
          <w:numId w:val="1"/>
        </w:numPr>
        <w:spacing w:line="360" w:lineRule="auto"/>
        <w:rPr>
          <w:rFonts w:ascii="Arial" w:eastAsia="Arial" w:hAnsi="Arial" w:cs="Arial"/>
          <w:sz w:val="24"/>
          <w:szCs w:val="24"/>
        </w:rPr>
      </w:pPr>
      <w:r w:rsidRPr="18817A4E">
        <w:rPr>
          <w:rFonts w:ascii="Arial" w:eastAsia="Arial" w:hAnsi="Arial" w:cs="Arial"/>
          <w:sz w:val="24"/>
          <w:szCs w:val="24"/>
        </w:rPr>
        <w:t>a</w:t>
      </w:r>
      <w:r w:rsidR="74C9F356" w:rsidRPr="18817A4E">
        <w:rPr>
          <w:rFonts w:ascii="Arial" w:eastAsia="Arial" w:hAnsi="Arial" w:cs="Arial"/>
          <w:sz w:val="24"/>
          <w:szCs w:val="24"/>
        </w:rPr>
        <w:t xml:space="preserve"> notice period of no less than three months</w:t>
      </w:r>
    </w:p>
    <w:p w14:paraId="15AF33C6" w14:textId="64D01DFC" w:rsidR="640CDACB" w:rsidRDefault="640CDACB" w:rsidP="18817A4E">
      <w:pPr>
        <w:pStyle w:val="ListParagraph"/>
        <w:numPr>
          <w:ilvl w:val="0"/>
          <w:numId w:val="1"/>
        </w:numPr>
        <w:spacing w:line="360" w:lineRule="auto"/>
        <w:rPr>
          <w:rFonts w:ascii="Arial" w:eastAsia="Arial" w:hAnsi="Arial" w:cs="Arial"/>
          <w:sz w:val="24"/>
          <w:szCs w:val="24"/>
        </w:rPr>
      </w:pPr>
      <w:r w:rsidRPr="18817A4E">
        <w:rPr>
          <w:rFonts w:ascii="Arial" w:eastAsia="Arial" w:hAnsi="Arial" w:cs="Arial"/>
          <w:sz w:val="24"/>
          <w:szCs w:val="24"/>
        </w:rPr>
        <w:t>t</w:t>
      </w:r>
      <w:r w:rsidR="43B8FD45" w:rsidRPr="18817A4E">
        <w:rPr>
          <w:rFonts w:ascii="Arial" w:eastAsia="Arial" w:hAnsi="Arial" w:cs="Arial"/>
          <w:sz w:val="24"/>
          <w:szCs w:val="24"/>
        </w:rPr>
        <w:t>ransfer of data and reports</w:t>
      </w:r>
    </w:p>
    <w:p w14:paraId="03B9B3DA" w14:textId="76216872" w:rsidR="5F1CE08B" w:rsidRDefault="5F1CE08B" w:rsidP="18817A4E">
      <w:pPr>
        <w:pStyle w:val="ListParagraph"/>
        <w:numPr>
          <w:ilvl w:val="0"/>
          <w:numId w:val="1"/>
        </w:numPr>
        <w:spacing w:line="360" w:lineRule="auto"/>
        <w:rPr>
          <w:rFonts w:ascii="Arial" w:eastAsia="Arial" w:hAnsi="Arial" w:cs="Arial"/>
          <w:sz w:val="24"/>
          <w:szCs w:val="24"/>
        </w:rPr>
      </w:pPr>
      <w:r w:rsidRPr="18817A4E">
        <w:rPr>
          <w:rFonts w:ascii="Arial" w:eastAsia="Arial" w:hAnsi="Arial" w:cs="Arial"/>
          <w:sz w:val="24"/>
          <w:szCs w:val="24"/>
        </w:rPr>
        <w:t>c</w:t>
      </w:r>
      <w:r w:rsidR="43B8FD45" w:rsidRPr="18817A4E">
        <w:rPr>
          <w:rFonts w:ascii="Arial" w:eastAsia="Arial" w:hAnsi="Arial" w:cs="Arial"/>
          <w:sz w:val="24"/>
          <w:szCs w:val="24"/>
        </w:rPr>
        <w:t>ommunication to users and stakeholders</w:t>
      </w:r>
    </w:p>
    <w:p w14:paraId="27769105" w14:textId="031B3621" w:rsidR="36145C73" w:rsidRDefault="36145C73" w:rsidP="18817A4E">
      <w:pPr>
        <w:pStyle w:val="ListParagraph"/>
        <w:numPr>
          <w:ilvl w:val="0"/>
          <w:numId w:val="1"/>
        </w:numPr>
        <w:spacing w:line="360" w:lineRule="auto"/>
        <w:rPr>
          <w:rFonts w:ascii="Arial" w:eastAsia="Arial" w:hAnsi="Arial" w:cs="Arial"/>
          <w:sz w:val="24"/>
          <w:szCs w:val="24"/>
        </w:rPr>
      </w:pPr>
      <w:r w:rsidRPr="18817A4E">
        <w:rPr>
          <w:rFonts w:ascii="Arial" w:eastAsia="Arial" w:hAnsi="Arial" w:cs="Arial"/>
          <w:sz w:val="24"/>
          <w:szCs w:val="24"/>
        </w:rPr>
        <w:t>s</w:t>
      </w:r>
      <w:r w:rsidR="43B8FD45" w:rsidRPr="18817A4E">
        <w:rPr>
          <w:rFonts w:ascii="Arial" w:eastAsia="Arial" w:hAnsi="Arial" w:cs="Arial"/>
          <w:sz w:val="24"/>
          <w:szCs w:val="24"/>
        </w:rPr>
        <w:t>haring the standard operating model and analytical methodologies</w:t>
      </w:r>
    </w:p>
    <w:p w14:paraId="1AAE5AA2" w14:textId="4D10C597" w:rsidR="6E37D301" w:rsidRDefault="6E37D301" w:rsidP="18817A4E">
      <w:pPr>
        <w:pStyle w:val="ListParagraph"/>
        <w:numPr>
          <w:ilvl w:val="0"/>
          <w:numId w:val="1"/>
        </w:numPr>
        <w:spacing w:line="360" w:lineRule="auto"/>
        <w:rPr>
          <w:rFonts w:ascii="Arial" w:eastAsia="Arial" w:hAnsi="Arial" w:cs="Arial"/>
          <w:sz w:val="24"/>
          <w:szCs w:val="24"/>
        </w:rPr>
      </w:pPr>
      <w:r w:rsidRPr="3CB1D4A4">
        <w:rPr>
          <w:rFonts w:ascii="Arial" w:eastAsia="Arial" w:hAnsi="Arial" w:cs="Arial"/>
          <w:sz w:val="24"/>
          <w:szCs w:val="24"/>
        </w:rPr>
        <w:t>m</w:t>
      </w:r>
      <w:r w:rsidR="43B8FD45" w:rsidRPr="3CB1D4A4">
        <w:rPr>
          <w:rFonts w:ascii="Arial" w:eastAsia="Arial" w:hAnsi="Arial" w:cs="Arial"/>
          <w:sz w:val="24"/>
          <w:szCs w:val="24"/>
        </w:rPr>
        <w:t>eetings with a new supplier to ensure there is safe transfer of the service</w:t>
      </w:r>
      <w:r w:rsidR="1B8DBC97" w:rsidRPr="3CB1D4A4">
        <w:rPr>
          <w:rFonts w:ascii="Arial" w:eastAsia="Arial" w:hAnsi="Arial" w:cs="Arial"/>
          <w:sz w:val="24"/>
          <w:szCs w:val="24"/>
        </w:rPr>
        <w:t>.</w:t>
      </w:r>
    </w:p>
    <w:p w14:paraId="518638EB" w14:textId="402D5C91" w:rsidR="18817A4E" w:rsidRDefault="18817A4E" w:rsidP="18817A4E"/>
    <w:sectPr w:rsidR="18817A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C4E5C" w14:textId="77777777" w:rsidR="00AA43A5" w:rsidRDefault="00AA43A5" w:rsidP="006415AA">
      <w:r>
        <w:separator/>
      </w:r>
    </w:p>
  </w:endnote>
  <w:endnote w:type="continuationSeparator" w:id="0">
    <w:p w14:paraId="4DAA3D5B" w14:textId="77777777" w:rsidR="00AA43A5" w:rsidRDefault="00AA43A5" w:rsidP="006415AA">
      <w:r>
        <w:continuationSeparator/>
      </w:r>
    </w:p>
  </w:endnote>
  <w:endnote w:type="continuationNotice" w:id="1">
    <w:p w14:paraId="0CF510BC" w14:textId="77777777" w:rsidR="00AA43A5" w:rsidRDefault="00AA43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379973811"/>
      <w:docPartObj>
        <w:docPartGallery w:val="Page Numbers (Bottom of Page)"/>
        <w:docPartUnique/>
      </w:docPartObj>
    </w:sdtPr>
    <w:sdtEndPr>
      <w:rPr>
        <w:noProof/>
      </w:rPr>
    </w:sdtEndPr>
    <w:sdtContent>
      <w:p w14:paraId="6F4B9DD4" w14:textId="0203671F" w:rsidR="006415AA" w:rsidRPr="008465D3" w:rsidRDefault="5A0C9BFA" w:rsidP="5A0C9BFA">
        <w:pPr>
          <w:pStyle w:val="Footer"/>
          <w:rPr>
            <w:rFonts w:ascii="Arial" w:hAnsi="Arial" w:cs="Arial"/>
            <w:noProof/>
          </w:rPr>
        </w:pPr>
        <w:r w:rsidRPr="008465D3">
          <w:rPr>
            <w:rFonts w:ascii="Arial" w:hAnsi="Arial" w:cs="Arial"/>
          </w:rPr>
          <w:t xml:space="preserve">Statement of Requirements                                   </w:t>
        </w:r>
        <w:r w:rsidR="006415AA" w:rsidRPr="008465D3">
          <w:rPr>
            <w:rFonts w:ascii="Arial" w:hAnsi="Arial" w:cs="Arial"/>
            <w:noProof/>
          </w:rPr>
          <w:fldChar w:fldCharType="begin"/>
        </w:r>
        <w:r w:rsidR="006415AA" w:rsidRPr="008465D3">
          <w:rPr>
            <w:rFonts w:ascii="Arial" w:hAnsi="Arial" w:cs="Arial"/>
          </w:rPr>
          <w:instrText xml:space="preserve"> PAGE   \* MERGEFORMAT </w:instrText>
        </w:r>
        <w:r w:rsidR="006415AA" w:rsidRPr="008465D3">
          <w:rPr>
            <w:rFonts w:ascii="Arial" w:hAnsi="Arial" w:cs="Arial"/>
          </w:rPr>
          <w:fldChar w:fldCharType="separate"/>
        </w:r>
        <w:r w:rsidRPr="008465D3">
          <w:rPr>
            <w:rFonts w:ascii="Arial" w:hAnsi="Arial" w:cs="Arial"/>
            <w:noProof/>
          </w:rPr>
          <w:t>1</w:t>
        </w:r>
        <w:r w:rsidR="006415AA" w:rsidRPr="008465D3">
          <w:rPr>
            <w:rFonts w:ascii="Arial" w:hAnsi="Arial" w:cs="Arial"/>
            <w:noProof/>
          </w:rPr>
          <w:fldChar w:fldCharType="end"/>
        </w:r>
        <w:r w:rsidRPr="008465D3">
          <w:rPr>
            <w:rFonts w:ascii="Arial" w:hAnsi="Arial" w:cs="Arial"/>
            <w:noProof/>
          </w:rPr>
          <w:t xml:space="preserve">                           </w:t>
        </w:r>
        <w:r w:rsidRPr="008465D3">
          <w:rPr>
            <w:rFonts w:ascii="Arial" w:eastAsia="Segoe UI" w:hAnsi="Arial" w:cs="Arial"/>
            <w:noProof/>
            <w:color w:val="181818"/>
            <w:sz w:val="21"/>
            <w:szCs w:val="21"/>
          </w:rPr>
          <w:t>C249733 DQASS</w:t>
        </w:r>
      </w:p>
    </w:sdtContent>
  </w:sdt>
  <w:p w14:paraId="6F4B9DD5" w14:textId="77777777" w:rsidR="006415AA" w:rsidRPr="008465D3" w:rsidRDefault="006415A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68E88" w14:textId="77777777" w:rsidR="00AA43A5" w:rsidRDefault="00AA43A5" w:rsidP="006415AA">
      <w:r>
        <w:separator/>
      </w:r>
    </w:p>
  </w:footnote>
  <w:footnote w:type="continuationSeparator" w:id="0">
    <w:p w14:paraId="7857A4B1" w14:textId="77777777" w:rsidR="00AA43A5" w:rsidRDefault="00AA43A5" w:rsidP="006415AA">
      <w:r>
        <w:continuationSeparator/>
      </w:r>
    </w:p>
  </w:footnote>
  <w:footnote w:type="continuationNotice" w:id="1">
    <w:p w14:paraId="630FDAF0" w14:textId="77777777" w:rsidR="00AA43A5" w:rsidRDefault="00AA43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B9DD3" w14:textId="77777777" w:rsidR="006415AA" w:rsidRDefault="006415AA" w:rsidP="006415AA">
    <w:pPr>
      <w:pStyle w:val="Header"/>
      <w:jc w:val="right"/>
    </w:pPr>
    <w:r>
      <w:rPr>
        <w:rFonts w:cs="Arial"/>
        <w:noProof/>
        <w:lang w:eastAsia="en-GB"/>
      </w:rPr>
      <w:drawing>
        <wp:inline distT="0" distB="0" distL="0" distR="0" wp14:anchorId="6F4B9DD6" wp14:editId="6F4B9DD7">
          <wp:extent cx="1400175" cy="819150"/>
          <wp:effectExtent l="0" t="0" r="0" b="0"/>
          <wp:docPr id="2020924978" name="Picture 2020924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1887" cy="820152"/>
                  </a:xfrm>
                  <a:prstGeom prst="rect">
                    <a:avLst/>
                  </a:prstGeom>
                  <a:noFill/>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z2WviYrr" int2:invalidationBookmarkName="" int2:hashCode="eNNbs59COKwy5H" int2:id="VLLgAsR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463F"/>
    <w:multiLevelType w:val="hybridMultilevel"/>
    <w:tmpl w:val="4874DC0C"/>
    <w:lvl w:ilvl="0" w:tplc="76DC43CE">
      <w:start w:val="1"/>
      <w:numFmt w:val="bullet"/>
      <w:lvlText w:val=""/>
      <w:lvlJc w:val="left"/>
      <w:pPr>
        <w:ind w:left="720" w:hanging="360"/>
      </w:pPr>
      <w:rPr>
        <w:rFonts w:ascii="Symbol" w:hAnsi="Symbol" w:hint="default"/>
      </w:rPr>
    </w:lvl>
    <w:lvl w:ilvl="1" w:tplc="ABB6ED6C">
      <w:start w:val="1"/>
      <w:numFmt w:val="bullet"/>
      <w:lvlText w:val="o"/>
      <w:lvlJc w:val="left"/>
      <w:pPr>
        <w:ind w:left="1440" w:hanging="360"/>
      </w:pPr>
      <w:rPr>
        <w:rFonts w:ascii="Courier New" w:hAnsi="Courier New" w:hint="default"/>
      </w:rPr>
    </w:lvl>
    <w:lvl w:ilvl="2" w:tplc="F8380E60">
      <w:start w:val="1"/>
      <w:numFmt w:val="bullet"/>
      <w:lvlText w:val=""/>
      <w:lvlJc w:val="left"/>
      <w:pPr>
        <w:ind w:left="2160" w:hanging="360"/>
      </w:pPr>
      <w:rPr>
        <w:rFonts w:ascii="Wingdings" w:hAnsi="Wingdings" w:hint="default"/>
      </w:rPr>
    </w:lvl>
    <w:lvl w:ilvl="3" w:tplc="BBC6470C">
      <w:start w:val="1"/>
      <w:numFmt w:val="bullet"/>
      <w:lvlText w:val=""/>
      <w:lvlJc w:val="left"/>
      <w:pPr>
        <w:ind w:left="2880" w:hanging="360"/>
      </w:pPr>
      <w:rPr>
        <w:rFonts w:ascii="Symbol" w:hAnsi="Symbol" w:hint="default"/>
      </w:rPr>
    </w:lvl>
    <w:lvl w:ilvl="4" w:tplc="E2C2CBF0">
      <w:start w:val="1"/>
      <w:numFmt w:val="bullet"/>
      <w:lvlText w:val="o"/>
      <w:lvlJc w:val="left"/>
      <w:pPr>
        <w:ind w:left="3600" w:hanging="360"/>
      </w:pPr>
      <w:rPr>
        <w:rFonts w:ascii="Courier New" w:hAnsi="Courier New" w:hint="default"/>
      </w:rPr>
    </w:lvl>
    <w:lvl w:ilvl="5" w:tplc="59F22EC6">
      <w:start w:val="1"/>
      <w:numFmt w:val="bullet"/>
      <w:lvlText w:val=""/>
      <w:lvlJc w:val="left"/>
      <w:pPr>
        <w:ind w:left="4320" w:hanging="360"/>
      </w:pPr>
      <w:rPr>
        <w:rFonts w:ascii="Wingdings" w:hAnsi="Wingdings" w:hint="default"/>
      </w:rPr>
    </w:lvl>
    <w:lvl w:ilvl="6" w:tplc="B5D40C20">
      <w:start w:val="1"/>
      <w:numFmt w:val="bullet"/>
      <w:lvlText w:val=""/>
      <w:lvlJc w:val="left"/>
      <w:pPr>
        <w:ind w:left="5040" w:hanging="360"/>
      </w:pPr>
      <w:rPr>
        <w:rFonts w:ascii="Symbol" w:hAnsi="Symbol" w:hint="default"/>
      </w:rPr>
    </w:lvl>
    <w:lvl w:ilvl="7" w:tplc="8D0C8894">
      <w:start w:val="1"/>
      <w:numFmt w:val="bullet"/>
      <w:lvlText w:val="o"/>
      <w:lvlJc w:val="left"/>
      <w:pPr>
        <w:ind w:left="5760" w:hanging="360"/>
      </w:pPr>
      <w:rPr>
        <w:rFonts w:ascii="Courier New" w:hAnsi="Courier New" w:hint="default"/>
      </w:rPr>
    </w:lvl>
    <w:lvl w:ilvl="8" w:tplc="1A743DA8">
      <w:start w:val="1"/>
      <w:numFmt w:val="bullet"/>
      <w:lvlText w:val=""/>
      <w:lvlJc w:val="left"/>
      <w:pPr>
        <w:ind w:left="6480" w:hanging="360"/>
      </w:pPr>
      <w:rPr>
        <w:rFonts w:ascii="Wingdings" w:hAnsi="Wingdings" w:hint="default"/>
      </w:rPr>
    </w:lvl>
  </w:abstractNum>
  <w:abstractNum w:abstractNumId="1" w15:restartNumberingAfterBreak="0">
    <w:nsid w:val="06092FE1"/>
    <w:multiLevelType w:val="hybridMultilevel"/>
    <w:tmpl w:val="F1FC12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E2A887"/>
    <w:multiLevelType w:val="hybridMultilevel"/>
    <w:tmpl w:val="B1B87F32"/>
    <w:lvl w:ilvl="0" w:tplc="067C1B08">
      <w:start w:val="1"/>
      <w:numFmt w:val="bullet"/>
      <w:lvlText w:val=""/>
      <w:lvlJc w:val="left"/>
      <w:pPr>
        <w:ind w:left="720" w:hanging="360"/>
      </w:pPr>
      <w:rPr>
        <w:rFonts w:ascii="Symbol" w:hAnsi="Symbol" w:hint="default"/>
      </w:rPr>
    </w:lvl>
    <w:lvl w:ilvl="1" w:tplc="895062F6">
      <w:start w:val="1"/>
      <w:numFmt w:val="bullet"/>
      <w:lvlText w:val="o"/>
      <w:lvlJc w:val="left"/>
      <w:pPr>
        <w:ind w:left="1440" w:hanging="360"/>
      </w:pPr>
      <w:rPr>
        <w:rFonts w:ascii="Courier New" w:hAnsi="Courier New" w:hint="default"/>
      </w:rPr>
    </w:lvl>
    <w:lvl w:ilvl="2" w:tplc="E662EE8E">
      <w:start w:val="1"/>
      <w:numFmt w:val="bullet"/>
      <w:lvlText w:val=""/>
      <w:lvlJc w:val="left"/>
      <w:pPr>
        <w:ind w:left="2160" w:hanging="360"/>
      </w:pPr>
      <w:rPr>
        <w:rFonts w:ascii="Wingdings" w:hAnsi="Wingdings" w:hint="default"/>
      </w:rPr>
    </w:lvl>
    <w:lvl w:ilvl="3" w:tplc="77E4D480">
      <w:start w:val="1"/>
      <w:numFmt w:val="bullet"/>
      <w:lvlText w:val=""/>
      <w:lvlJc w:val="left"/>
      <w:pPr>
        <w:ind w:left="2880" w:hanging="360"/>
      </w:pPr>
      <w:rPr>
        <w:rFonts w:ascii="Symbol" w:hAnsi="Symbol" w:hint="default"/>
      </w:rPr>
    </w:lvl>
    <w:lvl w:ilvl="4" w:tplc="DF5669CE">
      <w:start w:val="1"/>
      <w:numFmt w:val="bullet"/>
      <w:lvlText w:val="o"/>
      <w:lvlJc w:val="left"/>
      <w:pPr>
        <w:ind w:left="3600" w:hanging="360"/>
      </w:pPr>
      <w:rPr>
        <w:rFonts w:ascii="Courier New" w:hAnsi="Courier New" w:hint="default"/>
      </w:rPr>
    </w:lvl>
    <w:lvl w:ilvl="5" w:tplc="78BAE3E8">
      <w:start w:val="1"/>
      <w:numFmt w:val="bullet"/>
      <w:lvlText w:val=""/>
      <w:lvlJc w:val="left"/>
      <w:pPr>
        <w:ind w:left="4320" w:hanging="360"/>
      </w:pPr>
      <w:rPr>
        <w:rFonts w:ascii="Wingdings" w:hAnsi="Wingdings" w:hint="default"/>
      </w:rPr>
    </w:lvl>
    <w:lvl w:ilvl="6" w:tplc="FCE0C5CE">
      <w:start w:val="1"/>
      <w:numFmt w:val="bullet"/>
      <w:lvlText w:val=""/>
      <w:lvlJc w:val="left"/>
      <w:pPr>
        <w:ind w:left="5040" w:hanging="360"/>
      </w:pPr>
      <w:rPr>
        <w:rFonts w:ascii="Symbol" w:hAnsi="Symbol" w:hint="default"/>
      </w:rPr>
    </w:lvl>
    <w:lvl w:ilvl="7" w:tplc="10F26FA4">
      <w:start w:val="1"/>
      <w:numFmt w:val="bullet"/>
      <w:lvlText w:val="o"/>
      <w:lvlJc w:val="left"/>
      <w:pPr>
        <w:ind w:left="5760" w:hanging="360"/>
      </w:pPr>
      <w:rPr>
        <w:rFonts w:ascii="Courier New" w:hAnsi="Courier New" w:hint="default"/>
      </w:rPr>
    </w:lvl>
    <w:lvl w:ilvl="8" w:tplc="5AB650A8">
      <w:start w:val="1"/>
      <w:numFmt w:val="bullet"/>
      <w:lvlText w:val=""/>
      <w:lvlJc w:val="left"/>
      <w:pPr>
        <w:ind w:left="6480" w:hanging="360"/>
      </w:pPr>
      <w:rPr>
        <w:rFonts w:ascii="Wingdings" w:hAnsi="Wingdings" w:hint="default"/>
      </w:rPr>
    </w:lvl>
  </w:abstractNum>
  <w:abstractNum w:abstractNumId="3" w15:restartNumberingAfterBreak="0">
    <w:nsid w:val="0A181AF3"/>
    <w:multiLevelType w:val="hybridMultilevel"/>
    <w:tmpl w:val="2B9EC690"/>
    <w:lvl w:ilvl="0" w:tplc="0F381A06">
      <w:start w:val="1"/>
      <w:numFmt w:val="bullet"/>
      <w:lvlText w:val=""/>
      <w:lvlJc w:val="left"/>
      <w:pPr>
        <w:ind w:left="720" w:hanging="360"/>
      </w:pPr>
      <w:rPr>
        <w:rFonts w:ascii="Symbol" w:hAnsi="Symbol" w:hint="default"/>
      </w:rPr>
    </w:lvl>
    <w:lvl w:ilvl="1" w:tplc="A4FAAA62">
      <w:start w:val="1"/>
      <w:numFmt w:val="bullet"/>
      <w:lvlText w:val="o"/>
      <w:lvlJc w:val="left"/>
      <w:pPr>
        <w:ind w:left="1440" w:hanging="360"/>
      </w:pPr>
      <w:rPr>
        <w:rFonts w:ascii="Courier New" w:hAnsi="Courier New" w:hint="default"/>
      </w:rPr>
    </w:lvl>
    <w:lvl w:ilvl="2" w:tplc="18C81F04">
      <w:start w:val="1"/>
      <w:numFmt w:val="bullet"/>
      <w:lvlText w:val=""/>
      <w:lvlJc w:val="left"/>
      <w:pPr>
        <w:ind w:left="2160" w:hanging="360"/>
      </w:pPr>
      <w:rPr>
        <w:rFonts w:ascii="Wingdings" w:hAnsi="Wingdings" w:hint="default"/>
      </w:rPr>
    </w:lvl>
    <w:lvl w:ilvl="3" w:tplc="28E2DCE4">
      <w:start w:val="1"/>
      <w:numFmt w:val="bullet"/>
      <w:lvlText w:val=""/>
      <w:lvlJc w:val="left"/>
      <w:pPr>
        <w:ind w:left="2880" w:hanging="360"/>
      </w:pPr>
      <w:rPr>
        <w:rFonts w:ascii="Symbol" w:hAnsi="Symbol" w:hint="default"/>
      </w:rPr>
    </w:lvl>
    <w:lvl w:ilvl="4" w:tplc="9AA40846">
      <w:start w:val="1"/>
      <w:numFmt w:val="bullet"/>
      <w:lvlText w:val="o"/>
      <w:lvlJc w:val="left"/>
      <w:pPr>
        <w:ind w:left="3600" w:hanging="360"/>
      </w:pPr>
      <w:rPr>
        <w:rFonts w:ascii="Courier New" w:hAnsi="Courier New" w:hint="default"/>
      </w:rPr>
    </w:lvl>
    <w:lvl w:ilvl="5" w:tplc="E1B2095A">
      <w:start w:val="1"/>
      <w:numFmt w:val="bullet"/>
      <w:lvlText w:val=""/>
      <w:lvlJc w:val="left"/>
      <w:pPr>
        <w:ind w:left="4320" w:hanging="360"/>
      </w:pPr>
      <w:rPr>
        <w:rFonts w:ascii="Wingdings" w:hAnsi="Wingdings" w:hint="default"/>
      </w:rPr>
    </w:lvl>
    <w:lvl w:ilvl="6" w:tplc="2D66F184">
      <w:start w:val="1"/>
      <w:numFmt w:val="bullet"/>
      <w:lvlText w:val=""/>
      <w:lvlJc w:val="left"/>
      <w:pPr>
        <w:ind w:left="5040" w:hanging="360"/>
      </w:pPr>
      <w:rPr>
        <w:rFonts w:ascii="Symbol" w:hAnsi="Symbol" w:hint="default"/>
      </w:rPr>
    </w:lvl>
    <w:lvl w:ilvl="7" w:tplc="EA0ED8F6">
      <w:start w:val="1"/>
      <w:numFmt w:val="bullet"/>
      <w:lvlText w:val="o"/>
      <w:lvlJc w:val="left"/>
      <w:pPr>
        <w:ind w:left="5760" w:hanging="360"/>
      </w:pPr>
      <w:rPr>
        <w:rFonts w:ascii="Courier New" w:hAnsi="Courier New" w:hint="default"/>
      </w:rPr>
    </w:lvl>
    <w:lvl w:ilvl="8" w:tplc="FB243F6E">
      <w:start w:val="1"/>
      <w:numFmt w:val="bullet"/>
      <w:lvlText w:val=""/>
      <w:lvlJc w:val="left"/>
      <w:pPr>
        <w:ind w:left="6480" w:hanging="360"/>
      </w:pPr>
      <w:rPr>
        <w:rFonts w:ascii="Wingdings" w:hAnsi="Wingdings" w:hint="default"/>
      </w:rPr>
    </w:lvl>
  </w:abstractNum>
  <w:abstractNum w:abstractNumId="4" w15:restartNumberingAfterBreak="0">
    <w:nsid w:val="1265C74C"/>
    <w:multiLevelType w:val="hybridMultilevel"/>
    <w:tmpl w:val="4D9A7734"/>
    <w:lvl w:ilvl="0" w:tplc="8D628172">
      <w:start w:val="1"/>
      <w:numFmt w:val="bullet"/>
      <w:lvlText w:val=""/>
      <w:lvlJc w:val="left"/>
      <w:pPr>
        <w:ind w:left="720" w:hanging="360"/>
      </w:pPr>
      <w:rPr>
        <w:rFonts w:ascii="Symbol" w:hAnsi="Symbol" w:hint="default"/>
      </w:rPr>
    </w:lvl>
    <w:lvl w:ilvl="1" w:tplc="69848676">
      <w:start w:val="1"/>
      <w:numFmt w:val="bullet"/>
      <w:lvlText w:val="o"/>
      <w:lvlJc w:val="left"/>
      <w:pPr>
        <w:ind w:left="1440" w:hanging="360"/>
      </w:pPr>
      <w:rPr>
        <w:rFonts w:ascii="Courier New" w:hAnsi="Courier New" w:hint="default"/>
      </w:rPr>
    </w:lvl>
    <w:lvl w:ilvl="2" w:tplc="CA3E59EA">
      <w:start w:val="1"/>
      <w:numFmt w:val="bullet"/>
      <w:lvlText w:val=""/>
      <w:lvlJc w:val="left"/>
      <w:pPr>
        <w:ind w:left="2160" w:hanging="360"/>
      </w:pPr>
      <w:rPr>
        <w:rFonts w:ascii="Wingdings" w:hAnsi="Wingdings" w:hint="default"/>
      </w:rPr>
    </w:lvl>
    <w:lvl w:ilvl="3" w:tplc="E0302FC8">
      <w:start w:val="1"/>
      <w:numFmt w:val="bullet"/>
      <w:lvlText w:val=""/>
      <w:lvlJc w:val="left"/>
      <w:pPr>
        <w:ind w:left="2880" w:hanging="360"/>
      </w:pPr>
      <w:rPr>
        <w:rFonts w:ascii="Symbol" w:hAnsi="Symbol" w:hint="default"/>
      </w:rPr>
    </w:lvl>
    <w:lvl w:ilvl="4" w:tplc="93D01A1E">
      <w:start w:val="1"/>
      <w:numFmt w:val="bullet"/>
      <w:lvlText w:val="o"/>
      <w:lvlJc w:val="left"/>
      <w:pPr>
        <w:ind w:left="3600" w:hanging="360"/>
      </w:pPr>
      <w:rPr>
        <w:rFonts w:ascii="Courier New" w:hAnsi="Courier New" w:hint="default"/>
      </w:rPr>
    </w:lvl>
    <w:lvl w:ilvl="5" w:tplc="45D0C48E">
      <w:start w:val="1"/>
      <w:numFmt w:val="bullet"/>
      <w:lvlText w:val=""/>
      <w:lvlJc w:val="left"/>
      <w:pPr>
        <w:ind w:left="4320" w:hanging="360"/>
      </w:pPr>
      <w:rPr>
        <w:rFonts w:ascii="Wingdings" w:hAnsi="Wingdings" w:hint="default"/>
      </w:rPr>
    </w:lvl>
    <w:lvl w:ilvl="6" w:tplc="FA30976E">
      <w:start w:val="1"/>
      <w:numFmt w:val="bullet"/>
      <w:lvlText w:val=""/>
      <w:lvlJc w:val="left"/>
      <w:pPr>
        <w:ind w:left="5040" w:hanging="360"/>
      </w:pPr>
      <w:rPr>
        <w:rFonts w:ascii="Symbol" w:hAnsi="Symbol" w:hint="default"/>
      </w:rPr>
    </w:lvl>
    <w:lvl w:ilvl="7" w:tplc="013839A8">
      <w:start w:val="1"/>
      <w:numFmt w:val="bullet"/>
      <w:lvlText w:val="o"/>
      <w:lvlJc w:val="left"/>
      <w:pPr>
        <w:ind w:left="5760" w:hanging="360"/>
      </w:pPr>
      <w:rPr>
        <w:rFonts w:ascii="Courier New" w:hAnsi="Courier New" w:hint="default"/>
      </w:rPr>
    </w:lvl>
    <w:lvl w:ilvl="8" w:tplc="66C4D5D4">
      <w:start w:val="1"/>
      <w:numFmt w:val="bullet"/>
      <w:lvlText w:val=""/>
      <w:lvlJc w:val="left"/>
      <w:pPr>
        <w:ind w:left="6480" w:hanging="360"/>
      </w:pPr>
      <w:rPr>
        <w:rFonts w:ascii="Wingdings" w:hAnsi="Wingdings" w:hint="default"/>
      </w:rPr>
    </w:lvl>
  </w:abstractNum>
  <w:abstractNum w:abstractNumId="5" w15:restartNumberingAfterBreak="0">
    <w:nsid w:val="18DF43D3"/>
    <w:multiLevelType w:val="hybridMultilevel"/>
    <w:tmpl w:val="6AD84812"/>
    <w:lvl w:ilvl="0" w:tplc="560C71F4">
      <w:start w:val="1"/>
      <w:numFmt w:val="bullet"/>
      <w:lvlText w:val=""/>
      <w:lvlJc w:val="left"/>
      <w:pPr>
        <w:ind w:left="720" w:hanging="360"/>
      </w:pPr>
      <w:rPr>
        <w:rFonts w:ascii="Symbol" w:hAnsi="Symbol" w:hint="default"/>
      </w:rPr>
    </w:lvl>
    <w:lvl w:ilvl="1" w:tplc="176A7FE6">
      <w:start w:val="1"/>
      <w:numFmt w:val="bullet"/>
      <w:lvlText w:val="o"/>
      <w:lvlJc w:val="left"/>
      <w:pPr>
        <w:ind w:left="1440" w:hanging="360"/>
      </w:pPr>
      <w:rPr>
        <w:rFonts w:ascii="Courier New" w:hAnsi="Courier New" w:hint="default"/>
      </w:rPr>
    </w:lvl>
    <w:lvl w:ilvl="2" w:tplc="01C08092">
      <w:start w:val="1"/>
      <w:numFmt w:val="bullet"/>
      <w:lvlText w:val=""/>
      <w:lvlJc w:val="left"/>
      <w:pPr>
        <w:ind w:left="2160" w:hanging="360"/>
      </w:pPr>
      <w:rPr>
        <w:rFonts w:ascii="Wingdings" w:hAnsi="Wingdings" w:hint="default"/>
      </w:rPr>
    </w:lvl>
    <w:lvl w:ilvl="3" w:tplc="F2681D6A">
      <w:start w:val="1"/>
      <w:numFmt w:val="bullet"/>
      <w:lvlText w:val=""/>
      <w:lvlJc w:val="left"/>
      <w:pPr>
        <w:ind w:left="2880" w:hanging="360"/>
      </w:pPr>
      <w:rPr>
        <w:rFonts w:ascii="Symbol" w:hAnsi="Symbol" w:hint="default"/>
      </w:rPr>
    </w:lvl>
    <w:lvl w:ilvl="4" w:tplc="D1A89E26">
      <w:start w:val="1"/>
      <w:numFmt w:val="bullet"/>
      <w:lvlText w:val="o"/>
      <w:lvlJc w:val="left"/>
      <w:pPr>
        <w:ind w:left="3600" w:hanging="360"/>
      </w:pPr>
      <w:rPr>
        <w:rFonts w:ascii="Courier New" w:hAnsi="Courier New" w:hint="default"/>
      </w:rPr>
    </w:lvl>
    <w:lvl w:ilvl="5" w:tplc="BFF24720">
      <w:start w:val="1"/>
      <w:numFmt w:val="bullet"/>
      <w:lvlText w:val=""/>
      <w:lvlJc w:val="left"/>
      <w:pPr>
        <w:ind w:left="4320" w:hanging="360"/>
      </w:pPr>
      <w:rPr>
        <w:rFonts w:ascii="Wingdings" w:hAnsi="Wingdings" w:hint="default"/>
      </w:rPr>
    </w:lvl>
    <w:lvl w:ilvl="6" w:tplc="22D00EBC">
      <w:start w:val="1"/>
      <w:numFmt w:val="bullet"/>
      <w:lvlText w:val=""/>
      <w:lvlJc w:val="left"/>
      <w:pPr>
        <w:ind w:left="5040" w:hanging="360"/>
      </w:pPr>
      <w:rPr>
        <w:rFonts w:ascii="Symbol" w:hAnsi="Symbol" w:hint="default"/>
      </w:rPr>
    </w:lvl>
    <w:lvl w:ilvl="7" w:tplc="C53E5E6A">
      <w:start w:val="1"/>
      <w:numFmt w:val="bullet"/>
      <w:lvlText w:val="o"/>
      <w:lvlJc w:val="left"/>
      <w:pPr>
        <w:ind w:left="5760" w:hanging="360"/>
      </w:pPr>
      <w:rPr>
        <w:rFonts w:ascii="Courier New" w:hAnsi="Courier New" w:hint="default"/>
      </w:rPr>
    </w:lvl>
    <w:lvl w:ilvl="8" w:tplc="77CC47C0">
      <w:start w:val="1"/>
      <w:numFmt w:val="bullet"/>
      <w:lvlText w:val=""/>
      <w:lvlJc w:val="left"/>
      <w:pPr>
        <w:ind w:left="6480" w:hanging="360"/>
      </w:pPr>
      <w:rPr>
        <w:rFonts w:ascii="Wingdings" w:hAnsi="Wingdings" w:hint="default"/>
      </w:rPr>
    </w:lvl>
  </w:abstractNum>
  <w:abstractNum w:abstractNumId="6" w15:restartNumberingAfterBreak="0">
    <w:nsid w:val="1CF539DE"/>
    <w:multiLevelType w:val="hybridMultilevel"/>
    <w:tmpl w:val="8C44B4FE"/>
    <w:lvl w:ilvl="0" w:tplc="E8524A0E">
      <w:start w:val="1"/>
      <w:numFmt w:val="bullet"/>
      <w:lvlText w:val=""/>
      <w:lvlJc w:val="left"/>
      <w:pPr>
        <w:ind w:left="720" w:hanging="360"/>
      </w:pPr>
      <w:rPr>
        <w:rFonts w:ascii="Symbol" w:hAnsi="Symbol" w:hint="default"/>
      </w:rPr>
    </w:lvl>
    <w:lvl w:ilvl="1" w:tplc="7F44F700">
      <w:start w:val="1"/>
      <w:numFmt w:val="bullet"/>
      <w:lvlText w:val="o"/>
      <w:lvlJc w:val="left"/>
      <w:pPr>
        <w:ind w:left="1440" w:hanging="360"/>
      </w:pPr>
      <w:rPr>
        <w:rFonts w:ascii="Courier New" w:hAnsi="Courier New" w:hint="default"/>
      </w:rPr>
    </w:lvl>
    <w:lvl w:ilvl="2" w:tplc="425C2D2E">
      <w:start w:val="1"/>
      <w:numFmt w:val="bullet"/>
      <w:lvlText w:val=""/>
      <w:lvlJc w:val="left"/>
      <w:pPr>
        <w:ind w:left="2160" w:hanging="360"/>
      </w:pPr>
      <w:rPr>
        <w:rFonts w:ascii="Wingdings" w:hAnsi="Wingdings" w:hint="default"/>
      </w:rPr>
    </w:lvl>
    <w:lvl w:ilvl="3" w:tplc="A3AA33FC">
      <w:start w:val="1"/>
      <w:numFmt w:val="bullet"/>
      <w:lvlText w:val=""/>
      <w:lvlJc w:val="left"/>
      <w:pPr>
        <w:ind w:left="2880" w:hanging="360"/>
      </w:pPr>
      <w:rPr>
        <w:rFonts w:ascii="Symbol" w:hAnsi="Symbol" w:hint="default"/>
      </w:rPr>
    </w:lvl>
    <w:lvl w:ilvl="4" w:tplc="A96C2414">
      <w:start w:val="1"/>
      <w:numFmt w:val="bullet"/>
      <w:lvlText w:val="o"/>
      <w:lvlJc w:val="left"/>
      <w:pPr>
        <w:ind w:left="3600" w:hanging="360"/>
      </w:pPr>
      <w:rPr>
        <w:rFonts w:ascii="Courier New" w:hAnsi="Courier New" w:hint="default"/>
      </w:rPr>
    </w:lvl>
    <w:lvl w:ilvl="5" w:tplc="82DCB970">
      <w:start w:val="1"/>
      <w:numFmt w:val="bullet"/>
      <w:lvlText w:val=""/>
      <w:lvlJc w:val="left"/>
      <w:pPr>
        <w:ind w:left="4320" w:hanging="360"/>
      </w:pPr>
      <w:rPr>
        <w:rFonts w:ascii="Wingdings" w:hAnsi="Wingdings" w:hint="default"/>
      </w:rPr>
    </w:lvl>
    <w:lvl w:ilvl="6" w:tplc="84DC7D76">
      <w:start w:val="1"/>
      <w:numFmt w:val="bullet"/>
      <w:lvlText w:val=""/>
      <w:lvlJc w:val="left"/>
      <w:pPr>
        <w:ind w:left="5040" w:hanging="360"/>
      </w:pPr>
      <w:rPr>
        <w:rFonts w:ascii="Symbol" w:hAnsi="Symbol" w:hint="default"/>
      </w:rPr>
    </w:lvl>
    <w:lvl w:ilvl="7" w:tplc="766EFBB8">
      <w:start w:val="1"/>
      <w:numFmt w:val="bullet"/>
      <w:lvlText w:val="o"/>
      <w:lvlJc w:val="left"/>
      <w:pPr>
        <w:ind w:left="5760" w:hanging="360"/>
      </w:pPr>
      <w:rPr>
        <w:rFonts w:ascii="Courier New" w:hAnsi="Courier New" w:hint="default"/>
      </w:rPr>
    </w:lvl>
    <w:lvl w:ilvl="8" w:tplc="75780510">
      <w:start w:val="1"/>
      <w:numFmt w:val="bullet"/>
      <w:lvlText w:val=""/>
      <w:lvlJc w:val="left"/>
      <w:pPr>
        <w:ind w:left="6480" w:hanging="360"/>
      </w:pPr>
      <w:rPr>
        <w:rFonts w:ascii="Wingdings" w:hAnsi="Wingdings" w:hint="default"/>
      </w:rPr>
    </w:lvl>
  </w:abstractNum>
  <w:abstractNum w:abstractNumId="7" w15:restartNumberingAfterBreak="0">
    <w:nsid w:val="20DBD20A"/>
    <w:multiLevelType w:val="hybridMultilevel"/>
    <w:tmpl w:val="8DD0DB00"/>
    <w:lvl w:ilvl="0" w:tplc="12524798">
      <w:start w:val="1"/>
      <w:numFmt w:val="bullet"/>
      <w:lvlText w:val=""/>
      <w:lvlJc w:val="left"/>
      <w:pPr>
        <w:ind w:left="720" w:hanging="360"/>
      </w:pPr>
      <w:rPr>
        <w:rFonts w:ascii="Symbol" w:hAnsi="Symbol" w:hint="default"/>
      </w:rPr>
    </w:lvl>
    <w:lvl w:ilvl="1" w:tplc="F7506C56">
      <w:start w:val="1"/>
      <w:numFmt w:val="bullet"/>
      <w:lvlText w:val="o"/>
      <w:lvlJc w:val="left"/>
      <w:pPr>
        <w:ind w:left="1440" w:hanging="360"/>
      </w:pPr>
      <w:rPr>
        <w:rFonts w:ascii="Courier New" w:hAnsi="Courier New" w:hint="default"/>
      </w:rPr>
    </w:lvl>
    <w:lvl w:ilvl="2" w:tplc="7E98F22C">
      <w:start w:val="1"/>
      <w:numFmt w:val="bullet"/>
      <w:lvlText w:val=""/>
      <w:lvlJc w:val="left"/>
      <w:pPr>
        <w:ind w:left="2160" w:hanging="360"/>
      </w:pPr>
      <w:rPr>
        <w:rFonts w:ascii="Wingdings" w:hAnsi="Wingdings" w:hint="default"/>
      </w:rPr>
    </w:lvl>
    <w:lvl w:ilvl="3" w:tplc="2F44C782">
      <w:start w:val="1"/>
      <w:numFmt w:val="bullet"/>
      <w:lvlText w:val=""/>
      <w:lvlJc w:val="left"/>
      <w:pPr>
        <w:ind w:left="2880" w:hanging="360"/>
      </w:pPr>
      <w:rPr>
        <w:rFonts w:ascii="Symbol" w:hAnsi="Symbol" w:hint="default"/>
      </w:rPr>
    </w:lvl>
    <w:lvl w:ilvl="4" w:tplc="3A345D84">
      <w:start w:val="1"/>
      <w:numFmt w:val="bullet"/>
      <w:lvlText w:val="o"/>
      <w:lvlJc w:val="left"/>
      <w:pPr>
        <w:ind w:left="3600" w:hanging="360"/>
      </w:pPr>
      <w:rPr>
        <w:rFonts w:ascii="Courier New" w:hAnsi="Courier New" w:hint="default"/>
      </w:rPr>
    </w:lvl>
    <w:lvl w:ilvl="5" w:tplc="21760CEA">
      <w:start w:val="1"/>
      <w:numFmt w:val="bullet"/>
      <w:lvlText w:val=""/>
      <w:lvlJc w:val="left"/>
      <w:pPr>
        <w:ind w:left="4320" w:hanging="360"/>
      </w:pPr>
      <w:rPr>
        <w:rFonts w:ascii="Wingdings" w:hAnsi="Wingdings" w:hint="default"/>
      </w:rPr>
    </w:lvl>
    <w:lvl w:ilvl="6" w:tplc="BA6C5A76">
      <w:start w:val="1"/>
      <w:numFmt w:val="bullet"/>
      <w:lvlText w:val=""/>
      <w:lvlJc w:val="left"/>
      <w:pPr>
        <w:ind w:left="5040" w:hanging="360"/>
      </w:pPr>
      <w:rPr>
        <w:rFonts w:ascii="Symbol" w:hAnsi="Symbol" w:hint="default"/>
      </w:rPr>
    </w:lvl>
    <w:lvl w:ilvl="7" w:tplc="C7E88550">
      <w:start w:val="1"/>
      <w:numFmt w:val="bullet"/>
      <w:lvlText w:val="o"/>
      <w:lvlJc w:val="left"/>
      <w:pPr>
        <w:ind w:left="5760" w:hanging="360"/>
      </w:pPr>
      <w:rPr>
        <w:rFonts w:ascii="Courier New" w:hAnsi="Courier New" w:hint="default"/>
      </w:rPr>
    </w:lvl>
    <w:lvl w:ilvl="8" w:tplc="CA5A984C">
      <w:start w:val="1"/>
      <w:numFmt w:val="bullet"/>
      <w:lvlText w:val=""/>
      <w:lvlJc w:val="left"/>
      <w:pPr>
        <w:ind w:left="6480" w:hanging="360"/>
      </w:pPr>
      <w:rPr>
        <w:rFonts w:ascii="Wingdings" w:hAnsi="Wingdings" w:hint="default"/>
      </w:rPr>
    </w:lvl>
  </w:abstractNum>
  <w:abstractNum w:abstractNumId="8" w15:restartNumberingAfterBreak="0">
    <w:nsid w:val="227DD1DE"/>
    <w:multiLevelType w:val="hybridMultilevel"/>
    <w:tmpl w:val="FFFFFFFF"/>
    <w:lvl w:ilvl="0" w:tplc="2ED886B8">
      <w:start w:val="1"/>
      <w:numFmt w:val="bullet"/>
      <w:lvlText w:val=""/>
      <w:lvlJc w:val="left"/>
      <w:pPr>
        <w:ind w:left="720" w:hanging="360"/>
      </w:pPr>
      <w:rPr>
        <w:rFonts w:ascii="Symbol" w:hAnsi="Symbol" w:hint="default"/>
      </w:rPr>
    </w:lvl>
    <w:lvl w:ilvl="1" w:tplc="DA243252">
      <w:start w:val="1"/>
      <w:numFmt w:val="bullet"/>
      <w:lvlText w:val="o"/>
      <w:lvlJc w:val="left"/>
      <w:pPr>
        <w:ind w:left="1440" w:hanging="360"/>
      </w:pPr>
      <w:rPr>
        <w:rFonts w:ascii="Courier New" w:hAnsi="Courier New" w:hint="default"/>
      </w:rPr>
    </w:lvl>
    <w:lvl w:ilvl="2" w:tplc="ED045B16">
      <w:start w:val="1"/>
      <w:numFmt w:val="bullet"/>
      <w:lvlText w:val=""/>
      <w:lvlJc w:val="left"/>
      <w:pPr>
        <w:ind w:left="2160" w:hanging="360"/>
      </w:pPr>
      <w:rPr>
        <w:rFonts w:ascii="Wingdings" w:hAnsi="Wingdings" w:hint="default"/>
      </w:rPr>
    </w:lvl>
    <w:lvl w:ilvl="3" w:tplc="F3A2580A">
      <w:start w:val="1"/>
      <w:numFmt w:val="bullet"/>
      <w:lvlText w:val=""/>
      <w:lvlJc w:val="left"/>
      <w:pPr>
        <w:ind w:left="2880" w:hanging="360"/>
      </w:pPr>
      <w:rPr>
        <w:rFonts w:ascii="Symbol" w:hAnsi="Symbol" w:hint="default"/>
      </w:rPr>
    </w:lvl>
    <w:lvl w:ilvl="4" w:tplc="EB4E9AC0">
      <w:start w:val="1"/>
      <w:numFmt w:val="bullet"/>
      <w:lvlText w:val="o"/>
      <w:lvlJc w:val="left"/>
      <w:pPr>
        <w:ind w:left="3600" w:hanging="360"/>
      </w:pPr>
      <w:rPr>
        <w:rFonts w:ascii="Courier New" w:hAnsi="Courier New" w:hint="default"/>
      </w:rPr>
    </w:lvl>
    <w:lvl w:ilvl="5" w:tplc="4420D69E">
      <w:start w:val="1"/>
      <w:numFmt w:val="bullet"/>
      <w:lvlText w:val=""/>
      <w:lvlJc w:val="left"/>
      <w:pPr>
        <w:ind w:left="4320" w:hanging="360"/>
      </w:pPr>
      <w:rPr>
        <w:rFonts w:ascii="Wingdings" w:hAnsi="Wingdings" w:hint="default"/>
      </w:rPr>
    </w:lvl>
    <w:lvl w:ilvl="6" w:tplc="FE103F24">
      <w:start w:val="1"/>
      <w:numFmt w:val="bullet"/>
      <w:lvlText w:val=""/>
      <w:lvlJc w:val="left"/>
      <w:pPr>
        <w:ind w:left="5040" w:hanging="360"/>
      </w:pPr>
      <w:rPr>
        <w:rFonts w:ascii="Symbol" w:hAnsi="Symbol" w:hint="default"/>
      </w:rPr>
    </w:lvl>
    <w:lvl w:ilvl="7" w:tplc="D8327BBE">
      <w:start w:val="1"/>
      <w:numFmt w:val="bullet"/>
      <w:lvlText w:val="o"/>
      <w:lvlJc w:val="left"/>
      <w:pPr>
        <w:ind w:left="5760" w:hanging="360"/>
      </w:pPr>
      <w:rPr>
        <w:rFonts w:ascii="Courier New" w:hAnsi="Courier New" w:hint="default"/>
      </w:rPr>
    </w:lvl>
    <w:lvl w:ilvl="8" w:tplc="B6E02DAA">
      <w:start w:val="1"/>
      <w:numFmt w:val="bullet"/>
      <w:lvlText w:val=""/>
      <w:lvlJc w:val="left"/>
      <w:pPr>
        <w:ind w:left="6480" w:hanging="360"/>
      </w:pPr>
      <w:rPr>
        <w:rFonts w:ascii="Wingdings" w:hAnsi="Wingdings" w:hint="default"/>
      </w:rPr>
    </w:lvl>
  </w:abstractNum>
  <w:abstractNum w:abstractNumId="9" w15:restartNumberingAfterBreak="0">
    <w:nsid w:val="244E0BD9"/>
    <w:multiLevelType w:val="multilevel"/>
    <w:tmpl w:val="B242358E"/>
    <w:lvl w:ilvl="0">
      <w:start w:val="1"/>
      <w:numFmt w:val="decimal"/>
      <w:lvlText w:val="%1"/>
      <w:lvlJc w:val="left"/>
      <w:pPr>
        <w:ind w:left="789" w:hanging="432"/>
      </w:pPr>
      <w:rPr>
        <w:rFonts w:cs="Times New Roman"/>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cs="Times New Roman"/>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3"/>
      <w:numFmt w:val="decimal"/>
      <w:lvlText w:val="%1.%2.1"/>
      <w:lvlJc w:val="left"/>
      <w:pPr>
        <w:ind w:left="1434" w:hanging="720"/>
      </w:pPr>
      <w:rPr>
        <w:rFonts w:cs="Times New Roman"/>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color w:val="000000" w:themeColor="text1"/>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4537EF20"/>
    <w:multiLevelType w:val="hybridMultilevel"/>
    <w:tmpl w:val="B89E262E"/>
    <w:lvl w:ilvl="0" w:tplc="23F6D922">
      <w:start w:val="1"/>
      <w:numFmt w:val="bullet"/>
      <w:lvlText w:val=""/>
      <w:lvlJc w:val="left"/>
      <w:pPr>
        <w:ind w:left="720" w:hanging="360"/>
      </w:pPr>
      <w:rPr>
        <w:rFonts w:ascii="Symbol" w:hAnsi="Symbol" w:hint="default"/>
      </w:rPr>
    </w:lvl>
    <w:lvl w:ilvl="1" w:tplc="85102E08">
      <w:start w:val="1"/>
      <w:numFmt w:val="bullet"/>
      <w:lvlText w:val="o"/>
      <w:lvlJc w:val="left"/>
      <w:pPr>
        <w:ind w:left="1440" w:hanging="360"/>
      </w:pPr>
      <w:rPr>
        <w:rFonts w:ascii="Courier New" w:hAnsi="Courier New" w:hint="default"/>
      </w:rPr>
    </w:lvl>
    <w:lvl w:ilvl="2" w:tplc="5D5C0512">
      <w:start w:val="1"/>
      <w:numFmt w:val="bullet"/>
      <w:lvlText w:val=""/>
      <w:lvlJc w:val="left"/>
      <w:pPr>
        <w:ind w:left="2160" w:hanging="360"/>
      </w:pPr>
      <w:rPr>
        <w:rFonts w:ascii="Wingdings" w:hAnsi="Wingdings" w:hint="default"/>
      </w:rPr>
    </w:lvl>
    <w:lvl w:ilvl="3" w:tplc="DCB4AA34">
      <w:start w:val="1"/>
      <w:numFmt w:val="bullet"/>
      <w:lvlText w:val=""/>
      <w:lvlJc w:val="left"/>
      <w:pPr>
        <w:ind w:left="2880" w:hanging="360"/>
      </w:pPr>
      <w:rPr>
        <w:rFonts w:ascii="Symbol" w:hAnsi="Symbol" w:hint="default"/>
      </w:rPr>
    </w:lvl>
    <w:lvl w:ilvl="4" w:tplc="23B09B5E">
      <w:start w:val="1"/>
      <w:numFmt w:val="bullet"/>
      <w:lvlText w:val="o"/>
      <w:lvlJc w:val="left"/>
      <w:pPr>
        <w:ind w:left="3600" w:hanging="360"/>
      </w:pPr>
      <w:rPr>
        <w:rFonts w:ascii="Courier New" w:hAnsi="Courier New" w:hint="default"/>
      </w:rPr>
    </w:lvl>
    <w:lvl w:ilvl="5" w:tplc="D176538E">
      <w:start w:val="1"/>
      <w:numFmt w:val="bullet"/>
      <w:lvlText w:val=""/>
      <w:lvlJc w:val="left"/>
      <w:pPr>
        <w:ind w:left="4320" w:hanging="360"/>
      </w:pPr>
      <w:rPr>
        <w:rFonts w:ascii="Wingdings" w:hAnsi="Wingdings" w:hint="default"/>
      </w:rPr>
    </w:lvl>
    <w:lvl w:ilvl="6" w:tplc="05D4DCDC">
      <w:start w:val="1"/>
      <w:numFmt w:val="bullet"/>
      <w:lvlText w:val=""/>
      <w:lvlJc w:val="left"/>
      <w:pPr>
        <w:ind w:left="5040" w:hanging="360"/>
      </w:pPr>
      <w:rPr>
        <w:rFonts w:ascii="Symbol" w:hAnsi="Symbol" w:hint="default"/>
      </w:rPr>
    </w:lvl>
    <w:lvl w:ilvl="7" w:tplc="76E00C5C">
      <w:start w:val="1"/>
      <w:numFmt w:val="bullet"/>
      <w:lvlText w:val="o"/>
      <w:lvlJc w:val="left"/>
      <w:pPr>
        <w:ind w:left="5760" w:hanging="360"/>
      </w:pPr>
      <w:rPr>
        <w:rFonts w:ascii="Courier New" w:hAnsi="Courier New" w:hint="default"/>
      </w:rPr>
    </w:lvl>
    <w:lvl w:ilvl="8" w:tplc="8FFE76C2">
      <w:start w:val="1"/>
      <w:numFmt w:val="bullet"/>
      <w:lvlText w:val=""/>
      <w:lvlJc w:val="left"/>
      <w:pPr>
        <w:ind w:left="6480" w:hanging="360"/>
      </w:pPr>
      <w:rPr>
        <w:rFonts w:ascii="Wingdings" w:hAnsi="Wingdings" w:hint="default"/>
      </w:rPr>
    </w:lvl>
  </w:abstractNum>
  <w:abstractNum w:abstractNumId="11" w15:restartNumberingAfterBreak="0">
    <w:nsid w:val="48C445C6"/>
    <w:multiLevelType w:val="hybridMultilevel"/>
    <w:tmpl w:val="0588A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877296"/>
    <w:multiLevelType w:val="multilevel"/>
    <w:tmpl w:val="EEE0A524"/>
    <w:lvl w:ilvl="0">
      <w:start w:val="1"/>
      <w:numFmt w:val="decimal"/>
      <w:pStyle w:val="Heading2"/>
      <w:lvlText w:val="%1."/>
      <w:lvlJc w:val="left"/>
      <w:pPr>
        <w:ind w:left="720" w:hanging="360"/>
      </w:pPr>
      <w:rPr>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296" w:hanging="720"/>
      </w:pPr>
    </w:lvl>
    <w:lvl w:ilvl="2">
      <w:start w:val="1"/>
      <w:numFmt w:val="decimal"/>
      <w:pStyle w:val="Heading4"/>
      <w:isLgl/>
      <w:lvlText w:val="%1.%2.%3."/>
      <w:lvlJc w:val="left"/>
      <w:pPr>
        <w:ind w:left="1512" w:hanging="720"/>
      </w:pPr>
      <w:rPr>
        <w:rFonts w:cs="Times New Roman"/>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2088" w:hanging="1080"/>
      </w:pPr>
      <w:rPr>
        <w:rFonts w:hint="default"/>
        <w:b w:val="0"/>
        <w:color w:val="auto"/>
        <w:sz w:val="24"/>
        <w:szCs w:val="24"/>
      </w:rPr>
    </w:lvl>
    <w:lvl w:ilvl="4">
      <w:start w:val="1"/>
      <w:numFmt w:val="decimal"/>
      <w:isLgl/>
      <w:lvlText w:val="%1.%2.%3.%4.%5."/>
      <w:lvlJc w:val="left"/>
      <w:pPr>
        <w:ind w:left="2664" w:hanging="144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456" w:hanging="1800"/>
      </w:pPr>
      <w:rPr>
        <w:rFonts w:hint="default"/>
      </w:rPr>
    </w:lvl>
    <w:lvl w:ilvl="7">
      <w:start w:val="1"/>
      <w:numFmt w:val="decimal"/>
      <w:isLgl/>
      <w:lvlText w:val="%1.%2.%3.%4.%5.%6.%7.%8."/>
      <w:lvlJc w:val="left"/>
      <w:pPr>
        <w:ind w:left="4032" w:hanging="2160"/>
      </w:pPr>
      <w:rPr>
        <w:rFonts w:hint="default"/>
      </w:rPr>
    </w:lvl>
    <w:lvl w:ilvl="8">
      <w:start w:val="1"/>
      <w:numFmt w:val="decimal"/>
      <w:isLgl/>
      <w:lvlText w:val="%1.%2.%3.%4.%5.%6.%7.%8.%9."/>
      <w:lvlJc w:val="left"/>
      <w:pPr>
        <w:ind w:left="4248" w:hanging="2160"/>
      </w:pPr>
      <w:rPr>
        <w:rFonts w:hint="default"/>
      </w:rPr>
    </w:lvl>
  </w:abstractNum>
  <w:abstractNum w:abstractNumId="13" w15:restartNumberingAfterBreak="0">
    <w:nsid w:val="4AE026EC"/>
    <w:multiLevelType w:val="hybridMultilevel"/>
    <w:tmpl w:val="CE7CD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3C4977"/>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FD42FF4"/>
    <w:multiLevelType w:val="hybridMultilevel"/>
    <w:tmpl w:val="FFFFFFFF"/>
    <w:lvl w:ilvl="0" w:tplc="313048DA">
      <w:start w:val="1"/>
      <w:numFmt w:val="bullet"/>
      <w:lvlText w:val=""/>
      <w:lvlJc w:val="left"/>
      <w:pPr>
        <w:ind w:left="720" w:hanging="360"/>
      </w:pPr>
      <w:rPr>
        <w:rFonts w:ascii="Symbol" w:hAnsi="Symbol" w:hint="default"/>
      </w:rPr>
    </w:lvl>
    <w:lvl w:ilvl="1" w:tplc="55981C5C">
      <w:start w:val="1"/>
      <w:numFmt w:val="bullet"/>
      <w:lvlText w:val="o"/>
      <w:lvlJc w:val="left"/>
      <w:pPr>
        <w:ind w:left="1440" w:hanging="360"/>
      </w:pPr>
      <w:rPr>
        <w:rFonts w:ascii="Courier New" w:hAnsi="Courier New" w:hint="default"/>
      </w:rPr>
    </w:lvl>
    <w:lvl w:ilvl="2" w:tplc="406486BA">
      <w:start w:val="1"/>
      <w:numFmt w:val="bullet"/>
      <w:lvlText w:val=""/>
      <w:lvlJc w:val="left"/>
      <w:pPr>
        <w:ind w:left="2160" w:hanging="360"/>
      </w:pPr>
      <w:rPr>
        <w:rFonts w:ascii="Wingdings" w:hAnsi="Wingdings" w:hint="default"/>
      </w:rPr>
    </w:lvl>
    <w:lvl w:ilvl="3" w:tplc="088A1368">
      <w:start w:val="1"/>
      <w:numFmt w:val="bullet"/>
      <w:lvlText w:val=""/>
      <w:lvlJc w:val="left"/>
      <w:pPr>
        <w:ind w:left="2880" w:hanging="360"/>
      </w:pPr>
      <w:rPr>
        <w:rFonts w:ascii="Symbol" w:hAnsi="Symbol" w:hint="default"/>
      </w:rPr>
    </w:lvl>
    <w:lvl w:ilvl="4" w:tplc="FEACCFC8">
      <w:start w:val="1"/>
      <w:numFmt w:val="bullet"/>
      <w:lvlText w:val="o"/>
      <w:lvlJc w:val="left"/>
      <w:pPr>
        <w:ind w:left="3600" w:hanging="360"/>
      </w:pPr>
      <w:rPr>
        <w:rFonts w:ascii="Courier New" w:hAnsi="Courier New" w:hint="default"/>
      </w:rPr>
    </w:lvl>
    <w:lvl w:ilvl="5" w:tplc="A92CAD4E">
      <w:start w:val="1"/>
      <w:numFmt w:val="bullet"/>
      <w:lvlText w:val=""/>
      <w:lvlJc w:val="left"/>
      <w:pPr>
        <w:ind w:left="4320" w:hanging="360"/>
      </w:pPr>
      <w:rPr>
        <w:rFonts w:ascii="Wingdings" w:hAnsi="Wingdings" w:hint="default"/>
      </w:rPr>
    </w:lvl>
    <w:lvl w:ilvl="6" w:tplc="35989366">
      <w:start w:val="1"/>
      <w:numFmt w:val="bullet"/>
      <w:lvlText w:val=""/>
      <w:lvlJc w:val="left"/>
      <w:pPr>
        <w:ind w:left="5040" w:hanging="360"/>
      </w:pPr>
      <w:rPr>
        <w:rFonts w:ascii="Symbol" w:hAnsi="Symbol" w:hint="default"/>
      </w:rPr>
    </w:lvl>
    <w:lvl w:ilvl="7" w:tplc="58E60ABE">
      <w:start w:val="1"/>
      <w:numFmt w:val="bullet"/>
      <w:lvlText w:val="o"/>
      <w:lvlJc w:val="left"/>
      <w:pPr>
        <w:ind w:left="5760" w:hanging="360"/>
      </w:pPr>
      <w:rPr>
        <w:rFonts w:ascii="Courier New" w:hAnsi="Courier New" w:hint="default"/>
      </w:rPr>
    </w:lvl>
    <w:lvl w:ilvl="8" w:tplc="5C4C459E">
      <w:start w:val="1"/>
      <w:numFmt w:val="bullet"/>
      <w:lvlText w:val=""/>
      <w:lvlJc w:val="left"/>
      <w:pPr>
        <w:ind w:left="6480" w:hanging="360"/>
      </w:pPr>
      <w:rPr>
        <w:rFonts w:ascii="Wingdings" w:hAnsi="Wingdings" w:hint="default"/>
      </w:rPr>
    </w:lvl>
  </w:abstractNum>
  <w:abstractNum w:abstractNumId="16" w15:restartNumberingAfterBreak="0">
    <w:nsid w:val="55EDCB4C"/>
    <w:multiLevelType w:val="hybridMultilevel"/>
    <w:tmpl w:val="FFFFFFFF"/>
    <w:lvl w:ilvl="0" w:tplc="BED6BABC">
      <w:start w:val="1"/>
      <w:numFmt w:val="bullet"/>
      <w:lvlText w:val="·"/>
      <w:lvlJc w:val="left"/>
      <w:pPr>
        <w:ind w:left="720" w:hanging="360"/>
      </w:pPr>
      <w:rPr>
        <w:rFonts w:ascii="Symbol" w:hAnsi="Symbol" w:hint="default"/>
      </w:rPr>
    </w:lvl>
    <w:lvl w:ilvl="1" w:tplc="780E456C">
      <w:start w:val="1"/>
      <w:numFmt w:val="bullet"/>
      <w:lvlText w:val="o"/>
      <w:lvlJc w:val="left"/>
      <w:pPr>
        <w:ind w:left="1440" w:hanging="360"/>
      </w:pPr>
      <w:rPr>
        <w:rFonts w:ascii="Courier New" w:hAnsi="Courier New" w:hint="default"/>
      </w:rPr>
    </w:lvl>
    <w:lvl w:ilvl="2" w:tplc="CE2A9ED2">
      <w:start w:val="1"/>
      <w:numFmt w:val="bullet"/>
      <w:lvlText w:val=""/>
      <w:lvlJc w:val="left"/>
      <w:pPr>
        <w:ind w:left="2160" w:hanging="360"/>
      </w:pPr>
      <w:rPr>
        <w:rFonts w:ascii="Wingdings" w:hAnsi="Wingdings" w:hint="default"/>
      </w:rPr>
    </w:lvl>
    <w:lvl w:ilvl="3" w:tplc="7396B45C">
      <w:start w:val="1"/>
      <w:numFmt w:val="bullet"/>
      <w:lvlText w:val=""/>
      <w:lvlJc w:val="left"/>
      <w:pPr>
        <w:ind w:left="2880" w:hanging="360"/>
      </w:pPr>
      <w:rPr>
        <w:rFonts w:ascii="Symbol" w:hAnsi="Symbol" w:hint="default"/>
      </w:rPr>
    </w:lvl>
    <w:lvl w:ilvl="4" w:tplc="DFA20874">
      <w:start w:val="1"/>
      <w:numFmt w:val="bullet"/>
      <w:lvlText w:val="o"/>
      <w:lvlJc w:val="left"/>
      <w:pPr>
        <w:ind w:left="3600" w:hanging="360"/>
      </w:pPr>
      <w:rPr>
        <w:rFonts w:ascii="Courier New" w:hAnsi="Courier New" w:hint="default"/>
      </w:rPr>
    </w:lvl>
    <w:lvl w:ilvl="5" w:tplc="BA34F082">
      <w:start w:val="1"/>
      <w:numFmt w:val="bullet"/>
      <w:lvlText w:val=""/>
      <w:lvlJc w:val="left"/>
      <w:pPr>
        <w:ind w:left="4320" w:hanging="360"/>
      </w:pPr>
      <w:rPr>
        <w:rFonts w:ascii="Wingdings" w:hAnsi="Wingdings" w:hint="default"/>
      </w:rPr>
    </w:lvl>
    <w:lvl w:ilvl="6" w:tplc="48E2754E">
      <w:start w:val="1"/>
      <w:numFmt w:val="bullet"/>
      <w:lvlText w:val=""/>
      <w:lvlJc w:val="left"/>
      <w:pPr>
        <w:ind w:left="5040" w:hanging="360"/>
      </w:pPr>
      <w:rPr>
        <w:rFonts w:ascii="Symbol" w:hAnsi="Symbol" w:hint="default"/>
      </w:rPr>
    </w:lvl>
    <w:lvl w:ilvl="7" w:tplc="B4F80306">
      <w:start w:val="1"/>
      <w:numFmt w:val="bullet"/>
      <w:lvlText w:val="o"/>
      <w:lvlJc w:val="left"/>
      <w:pPr>
        <w:ind w:left="5760" w:hanging="360"/>
      </w:pPr>
      <w:rPr>
        <w:rFonts w:ascii="Courier New" w:hAnsi="Courier New" w:hint="default"/>
      </w:rPr>
    </w:lvl>
    <w:lvl w:ilvl="8" w:tplc="4A10AF78">
      <w:start w:val="1"/>
      <w:numFmt w:val="bullet"/>
      <w:lvlText w:val=""/>
      <w:lvlJc w:val="left"/>
      <w:pPr>
        <w:ind w:left="6480" w:hanging="360"/>
      </w:pPr>
      <w:rPr>
        <w:rFonts w:ascii="Wingdings" w:hAnsi="Wingdings" w:hint="default"/>
      </w:rPr>
    </w:lvl>
  </w:abstractNum>
  <w:abstractNum w:abstractNumId="17" w15:restartNumberingAfterBreak="0">
    <w:nsid w:val="5AE524A5"/>
    <w:multiLevelType w:val="hybridMultilevel"/>
    <w:tmpl w:val="DC02BEF2"/>
    <w:lvl w:ilvl="0" w:tplc="E2D21998">
      <w:start w:val="1"/>
      <w:numFmt w:val="bullet"/>
      <w:lvlText w:val=""/>
      <w:lvlJc w:val="left"/>
      <w:pPr>
        <w:ind w:left="720" w:hanging="360"/>
      </w:pPr>
      <w:rPr>
        <w:rFonts w:ascii="Symbol" w:hAnsi="Symbol" w:hint="default"/>
      </w:rPr>
    </w:lvl>
    <w:lvl w:ilvl="1" w:tplc="2EF60A8A">
      <w:start w:val="1"/>
      <w:numFmt w:val="bullet"/>
      <w:lvlText w:val="o"/>
      <w:lvlJc w:val="left"/>
      <w:pPr>
        <w:ind w:left="1440" w:hanging="360"/>
      </w:pPr>
      <w:rPr>
        <w:rFonts w:ascii="Courier New" w:hAnsi="Courier New" w:hint="default"/>
      </w:rPr>
    </w:lvl>
    <w:lvl w:ilvl="2" w:tplc="B81CA410">
      <w:start w:val="1"/>
      <w:numFmt w:val="bullet"/>
      <w:lvlText w:val=""/>
      <w:lvlJc w:val="left"/>
      <w:pPr>
        <w:ind w:left="2160" w:hanging="360"/>
      </w:pPr>
      <w:rPr>
        <w:rFonts w:ascii="Wingdings" w:hAnsi="Wingdings" w:hint="default"/>
      </w:rPr>
    </w:lvl>
    <w:lvl w:ilvl="3" w:tplc="988A8F00">
      <w:start w:val="1"/>
      <w:numFmt w:val="bullet"/>
      <w:lvlText w:val=""/>
      <w:lvlJc w:val="left"/>
      <w:pPr>
        <w:ind w:left="2880" w:hanging="360"/>
      </w:pPr>
      <w:rPr>
        <w:rFonts w:ascii="Symbol" w:hAnsi="Symbol" w:hint="default"/>
      </w:rPr>
    </w:lvl>
    <w:lvl w:ilvl="4" w:tplc="75F49F06">
      <w:start w:val="1"/>
      <w:numFmt w:val="bullet"/>
      <w:lvlText w:val="o"/>
      <w:lvlJc w:val="left"/>
      <w:pPr>
        <w:ind w:left="3600" w:hanging="360"/>
      </w:pPr>
      <w:rPr>
        <w:rFonts w:ascii="Courier New" w:hAnsi="Courier New" w:hint="default"/>
      </w:rPr>
    </w:lvl>
    <w:lvl w:ilvl="5" w:tplc="41BE6EE4">
      <w:start w:val="1"/>
      <w:numFmt w:val="bullet"/>
      <w:lvlText w:val=""/>
      <w:lvlJc w:val="left"/>
      <w:pPr>
        <w:ind w:left="4320" w:hanging="360"/>
      </w:pPr>
      <w:rPr>
        <w:rFonts w:ascii="Wingdings" w:hAnsi="Wingdings" w:hint="default"/>
      </w:rPr>
    </w:lvl>
    <w:lvl w:ilvl="6" w:tplc="AC36478C">
      <w:start w:val="1"/>
      <w:numFmt w:val="bullet"/>
      <w:lvlText w:val=""/>
      <w:lvlJc w:val="left"/>
      <w:pPr>
        <w:ind w:left="5040" w:hanging="360"/>
      </w:pPr>
      <w:rPr>
        <w:rFonts w:ascii="Symbol" w:hAnsi="Symbol" w:hint="default"/>
      </w:rPr>
    </w:lvl>
    <w:lvl w:ilvl="7" w:tplc="277C4CB2">
      <w:start w:val="1"/>
      <w:numFmt w:val="bullet"/>
      <w:lvlText w:val="o"/>
      <w:lvlJc w:val="left"/>
      <w:pPr>
        <w:ind w:left="5760" w:hanging="360"/>
      </w:pPr>
      <w:rPr>
        <w:rFonts w:ascii="Courier New" w:hAnsi="Courier New" w:hint="default"/>
      </w:rPr>
    </w:lvl>
    <w:lvl w:ilvl="8" w:tplc="B052C034">
      <w:start w:val="1"/>
      <w:numFmt w:val="bullet"/>
      <w:lvlText w:val=""/>
      <w:lvlJc w:val="left"/>
      <w:pPr>
        <w:ind w:left="6480" w:hanging="360"/>
      </w:pPr>
      <w:rPr>
        <w:rFonts w:ascii="Wingdings" w:hAnsi="Wingdings" w:hint="default"/>
      </w:rPr>
    </w:lvl>
  </w:abstractNum>
  <w:abstractNum w:abstractNumId="18" w15:restartNumberingAfterBreak="0">
    <w:nsid w:val="5DBA8946"/>
    <w:multiLevelType w:val="hybridMultilevel"/>
    <w:tmpl w:val="E33884F4"/>
    <w:lvl w:ilvl="0" w:tplc="2070B0CA">
      <w:start w:val="1"/>
      <w:numFmt w:val="bullet"/>
      <w:lvlText w:val=""/>
      <w:lvlJc w:val="left"/>
      <w:pPr>
        <w:ind w:left="720" w:hanging="360"/>
      </w:pPr>
      <w:rPr>
        <w:rFonts w:ascii="Symbol" w:hAnsi="Symbol" w:hint="default"/>
      </w:rPr>
    </w:lvl>
    <w:lvl w:ilvl="1" w:tplc="C5C260E4">
      <w:start w:val="1"/>
      <w:numFmt w:val="bullet"/>
      <w:lvlText w:val="o"/>
      <w:lvlJc w:val="left"/>
      <w:pPr>
        <w:ind w:left="1440" w:hanging="360"/>
      </w:pPr>
      <w:rPr>
        <w:rFonts w:ascii="Courier New" w:hAnsi="Courier New" w:hint="default"/>
      </w:rPr>
    </w:lvl>
    <w:lvl w:ilvl="2" w:tplc="7618EA6A">
      <w:start w:val="1"/>
      <w:numFmt w:val="bullet"/>
      <w:lvlText w:val=""/>
      <w:lvlJc w:val="left"/>
      <w:pPr>
        <w:ind w:left="2160" w:hanging="360"/>
      </w:pPr>
      <w:rPr>
        <w:rFonts w:ascii="Wingdings" w:hAnsi="Wingdings" w:hint="default"/>
      </w:rPr>
    </w:lvl>
    <w:lvl w:ilvl="3" w:tplc="93BE8A68">
      <w:start w:val="1"/>
      <w:numFmt w:val="bullet"/>
      <w:lvlText w:val=""/>
      <w:lvlJc w:val="left"/>
      <w:pPr>
        <w:ind w:left="2880" w:hanging="360"/>
      </w:pPr>
      <w:rPr>
        <w:rFonts w:ascii="Symbol" w:hAnsi="Symbol" w:hint="default"/>
      </w:rPr>
    </w:lvl>
    <w:lvl w:ilvl="4" w:tplc="35FE9C94">
      <w:start w:val="1"/>
      <w:numFmt w:val="bullet"/>
      <w:lvlText w:val="o"/>
      <w:lvlJc w:val="left"/>
      <w:pPr>
        <w:ind w:left="3600" w:hanging="360"/>
      </w:pPr>
      <w:rPr>
        <w:rFonts w:ascii="Courier New" w:hAnsi="Courier New" w:hint="default"/>
      </w:rPr>
    </w:lvl>
    <w:lvl w:ilvl="5" w:tplc="4F16624E">
      <w:start w:val="1"/>
      <w:numFmt w:val="bullet"/>
      <w:lvlText w:val=""/>
      <w:lvlJc w:val="left"/>
      <w:pPr>
        <w:ind w:left="4320" w:hanging="360"/>
      </w:pPr>
      <w:rPr>
        <w:rFonts w:ascii="Wingdings" w:hAnsi="Wingdings" w:hint="default"/>
      </w:rPr>
    </w:lvl>
    <w:lvl w:ilvl="6" w:tplc="DDC45F10">
      <w:start w:val="1"/>
      <w:numFmt w:val="bullet"/>
      <w:lvlText w:val=""/>
      <w:lvlJc w:val="left"/>
      <w:pPr>
        <w:ind w:left="5040" w:hanging="360"/>
      </w:pPr>
      <w:rPr>
        <w:rFonts w:ascii="Symbol" w:hAnsi="Symbol" w:hint="default"/>
      </w:rPr>
    </w:lvl>
    <w:lvl w:ilvl="7" w:tplc="7366861E">
      <w:start w:val="1"/>
      <w:numFmt w:val="bullet"/>
      <w:lvlText w:val="o"/>
      <w:lvlJc w:val="left"/>
      <w:pPr>
        <w:ind w:left="5760" w:hanging="360"/>
      </w:pPr>
      <w:rPr>
        <w:rFonts w:ascii="Courier New" w:hAnsi="Courier New" w:hint="default"/>
      </w:rPr>
    </w:lvl>
    <w:lvl w:ilvl="8" w:tplc="B086AF66">
      <w:start w:val="1"/>
      <w:numFmt w:val="bullet"/>
      <w:lvlText w:val=""/>
      <w:lvlJc w:val="left"/>
      <w:pPr>
        <w:ind w:left="6480" w:hanging="360"/>
      </w:pPr>
      <w:rPr>
        <w:rFonts w:ascii="Wingdings" w:hAnsi="Wingdings" w:hint="default"/>
      </w:rPr>
    </w:lvl>
  </w:abstractNum>
  <w:abstractNum w:abstractNumId="19" w15:restartNumberingAfterBreak="0">
    <w:nsid w:val="636C738E"/>
    <w:multiLevelType w:val="hybridMultilevel"/>
    <w:tmpl w:val="B6E8798E"/>
    <w:lvl w:ilvl="0" w:tplc="AAD64DBA">
      <w:start w:val="1"/>
      <w:numFmt w:val="bullet"/>
      <w:lvlText w:val=""/>
      <w:lvlJc w:val="left"/>
      <w:pPr>
        <w:ind w:left="720" w:hanging="360"/>
      </w:pPr>
      <w:rPr>
        <w:rFonts w:ascii="Symbol" w:hAnsi="Symbol" w:hint="default"/>
      </w:rPr>
    </w:lvl>
    <w:lvl w:ilvl="1" w:tplc="33AE120E">
      <w:start w:val="1"/>
      <w:numFmt w:val="bullet"/>
      <w:lvlText w:val="o"/>
      <w:lvlJc w:val="left"/>
      <w:pPr>
        <w:ind w:left="1440" w:hanging="360"/>
      </w:pPr>
      <w:rPr>
        <w:rFonts w:ascii="Courier New" w:hAnsi="Courier New" w:hint="default"/>
      </w:rPr>
    </w:lvl>
    <w:lvl w:ilvl="2" w:tplc="2388836C">
      <w:start w:val="1"/>
      <w:numFmt w:val="bullet"/>
      <w:lvlText w:val=""/>
      <w:lvlJc w:val="left"/>
      <w:pPr>
        <w:ind w:left="2160" w:hanging="360"/>
      </w:pPr>
      <w:rPr>
        <w:rFonts w:ascii="Wingdings" w:hAnsi="Wingdings" w:hint="default"/>
      </w:rPr>
    </w:lvl>
    <w:lvl w:ilvl="3" w:tplc="6D92E1F2">
      <w:start w:val="1"/>
      <w:numFmt w:val="bullet"/>
      <w:lvlText w:val=""/>
      <w:lvlJc w:val="left"/>
      <w:pPr>
        <w:ind w:left="2880" w:hanging="360"/>
      </w:pPr>
      <w:rPr>
        <w:rFonts w:ascii="Symbol" w:hAnsi="Symbol" w:hint="default"/>
      </w:rPr>
    </w:lvl>
    <w:lvl w:ilvl="4" w:tplc="9A145A52">
      <w:start w:val="1"/>
      <w:numFmt w:val="bullet"/>
      <w:lvlText w:val="o"/>
      <w:lvlJc w:val="left"/>
      <w:pPr>
        <w:ind w:left="3600" w:hanging="360"/>
      </w:pPr>
      <w:rPr>
        <w:rFonts w:ascii="Courier New" w:hAnsi="Courier New" w:hint="default"/>
      </w:rPr>
    </w:lvl>
    <w:lvl w:ilvl="5" w:tplc="7C6CBDA4">
      <w:start w:val="1"/>
      <w:numFmt w:val="bullet"/>
      <w:lvlText w:val=""/>
      <w:lvlJc w:val="left"/>
      <w:pPr>
        <w:ind w:left="4320" w:hanging="360"/>
      </w:pPr>
      <w:rPr>
        <w:rFonts w:ascii="Wingdings" w:hAnsi="Wingdings" w:hint="default"/>
      </w:rPr>
    </w:lvl>
    <w:lvl w:ilvl="6" w:tplc="E7BEE1B6">
      <w:start w:val="1"/>
      <w:numFmt w:val="bullet"/>
      <w:lvlText w:val=""/>
      <w:lvlJc w:val="left"/>
      <w:pPr>
        <w:ind w:left="5040" w:hanging="360"/>
      </w:pPr>
      <w:rPr>
        <w:rFonts w:ascii="Symbol" w:hAnsi="Symbol" w:hint="default"/>
      </w:rPr>
    </w:lvl>
    <w:lvl w:ilvl="7" w:tplc="8AD0CF08">
      <w:start w:val="1"/>
      <w:numFmt w:val="bullet"/>
      <w:lvlText w:val="o"/>
      <w:lvlJc w:val="left"/>
      <w:pPr>
        <w:ind w:left="5760" w:hanging="360"/>
      </w:pPr>
      <w:rPr>
        <w:rFonts w:ascii="Courier New" w:hAnsi="Courier New" w:hint="default"/>
      </w:rPr>
    </w:lvl>
    <w:lvl w:ilvl="8" w:tplc="187CB3EC">
      <w:start w:val="1"/>
      <w:numFmt w:val="bullet"/>
      <w:lvlText w:val=""/>
      <w:lvlJc w:val="left"/>
      <w:pPr>
        <w:ind w:left="6480" w:hanging="360"/>
      </w:pPr>
      <w:rPr>
        <w:rFonts w:ascii="Wingdings" w:hAnsi="Wingdings" w:hint="default"/>
      </w:rPr>
    </w:lvl>
  </w:abstractNum>
  <w:abstractNum w:abstractNumId="20" w15:restartNumberingAfterBreak="0">
    <w:nsid w:val="666BBB1A"/>
    <w:multiLevelType w:val="hybridMultilevel"/>
    <w:tmpl w:val="FFFFFFFF"/>
    <w:lvl w:ilvl="0" w:tplc="7490509C">
      <w:start w:val="1"/>
      <w:numFmt w:val="bullet"/>
      <w:lvlText w:val="·"/>
      <w:lvlJc w:val="left"/>
      <w:pPr>
        <w:ind w:left="1440" w:hanging="360"/>
      </w:pPr>
      <w:rPr>
        <w:rFonts w:ascii="Symbol" w:hAnsi="Symbol" w:hint="default"/>
      </w:rPr>
    </w:lvl>
    <w:lvl w:ilvl="1" w:tplc="03228BD0">
      <w:start w:val="1"/>
      <w:numFmt w:val="bullet"/>
      <w:lvlText w:val="o"/>
      <w:lvlJc w:val="left"/>
      <w:pPr>
        <w:ind w:left="2160" w:hanging="360"/>
      </w:pPr>
      <w:rPr>
        <w:rFonts w:ascii="Courier New" w:hAnsi="Courier New" w:hint="default"/>
      </w:rPr>
    </w:lvl>
    <w:lvl w:ilvl="2" w:tplc="132A959A">
      <w:start w:val="1"/>
      <w:numFmt w:val="bullet"/>
      <w:lvlText w:val=""/>
      <w:lvlJc w:val="left"/>
      <w:pPr>
        <w:ind w:left="2880" w:hanging="360"/>
      </w:pPr>
      <w:rPr>
        <w:rFonts w:ascii="Wingdings" w:hAnsi="Wingdings" w:hint="default"/>
      </w:rPr>
    </w:lvl>
    <w:lvl w:ilvl="3" w:tplc="C5A62AA6">
      <w:start w:val="1"/>
      <w:numFmt w:val="bullet"/>
      <w:lvlText w:val=""/>
      <w:lvlJc w:val="left"/>
      <w:pPr>
        <w:ind w:left="3600" w:hanging="360"/>
      </w:pPr>
      <w:rPr>
        <w:rFonts w:ascii="Symbol" w:hAnsi="Symbol" w:hint="default"/>
      </w:rPr>
    </w:lvl>
    <w:lvl w:ilvl="4" w:tplc="953824E4">
      <w:start w:val="1"/>
      <w:numFmt w:val="bullet"/>
      <w:lvlText w:val="o"/>
      <w:lvlJc w:val="left"/>
      <w:pPr>
        <w:ind w:left="4320" w:hanging="360"/>
      </w:pPr>
      <w:rPr>
        <w:rFonts w:ascii="Courier New" w:hAnsi="Courier New" w:hint="default"/>
      </w:rPr>
    </w:lvl>
    <w:lvl w:ilvl="5" w:tplc="8F426448">
      <w:start w:val="1"/>
      <w:numFmt w:val="bullet"/>
      <w:lvlText w:val=""/>
      <w:lvlJc w:val="left"/>
      <w:pPr>
        <w:ind w:left="5040" w:hanging="360"/>
      </w:pPr>
      <w:rPr>
        <w:rFonts w:ascii="Wingdings" w:hAnsi="Wingdings" w:hint="default"/>
      </w:rPr>
    </w:lvl>
    <w:lvl w:ilvl="6" w:tplc="A492EDFC">
      <w:start w:val="1"/>
      <w:numFmt w:val="bullet"/>
      <w:lvlText w:val=""/>
      <w:lvlJc w:val="left"/>
      <w:pPr>
        <w:ind w:left="5760" w:hanging="360"/>
      </w:pPr>
      <w:rPr>
        <w:rFonts w:ascii="Symbol" w:hAnsi="Symbol" w:hint="default"/>
      </w:rPr>
    </w:lvl>
    <w:lvl w:ilvl="7" w:tplc="8F7CE962">
      <w:start w:val="1"/>
      <w:numFmt w:val="bullet"/>
      <w:lvlText w:val="o"/>
      <w:lvlJc w:val="left"/>
      <w:pPr>
        <w:ind w:left="6480" w:hanging="360"/>
      </w:pPr>
      <w:rPr>
        <w:rFonts w:ascii="Courier New" w:hAnsi="Courier New" w:hint="default"/>
      </w:rPr>
    </w:lvl>
    <w:lvl w:ilvl="8" w:tplc="FACE54DE">
      <w:start w:val="1"/>
      <w:numFmt w:val="bullet"/>
      <w:lvlText w:val=""/>
      <w:lvlJc w:val="left"/>
      <w:pPr>
        <w:ind w:left="7200" w:hanging="360"/>
      </w:pPr>
      <w:rPr>
        <w:rFonts w:ascii="Wingdings" w:hAnsi="Wingdings" w:hint="default"/>
      </w:rPr>
    </w:lvl>
  </w:abstractNum>
  <w:abstractNum w:abstractNumId="21" w15:restartNumberingAfterBreak="0">
    <w:nsid w:val="6BE2A089"/>
    <w:multiLevelType w:val="hybridMultilevel"/>
    <w:tmpl w:val="FFFFFFFF"/>
    <w:lvl w:ilvl="0" w:tplc="7026EC70">
      <w:start w:val="1"/>
      <w:numFmt w:val="bullet"/>
      <w:lvlText w:val=""/>
      <w:lvlJc w:val="left"/>
      <w:pPr>
        <w:ind w:left="720" w:hanging="360"/>
      </w:pPr>
      <w:rPr>
        <w:rFonts w:ascii="Symbol" w:hAnsi="Symbol" w:hint="default"/>
      </w:rPr>
    </w:lvl>
    <w:lvl w:ilvl="1" w:tplc="2DE04730">
      <w:start w:val="1"/>
      <w:numFmt w:val="bullet"/>
      <w:lvlText w:val="o"/>
      <w:lvlJc w:val="left"/>
      <w:pPr>
        <w:ind w:left="1440" w:hanging="360"/>
      </w:pPr>
      <w:rPr>
        <w:rFonts w:ascii="Courier New" w:hAnsi="Courier New" w:hint="default"/>
      </w:rPr>
    </w:lvl>
    <w:lvl w:ilvl="2" w:tplc="575CE586">
      <w:start w:val="1"/>
      <w:numFmt w:val="bullet"/>
      <w:lvlText w:val=""/>
      <w:lvlJc w:val="left"/>
      <w:pPr>
        <w:ind w:left="2160" w:hanging="360"/>
      </w:pPr>
      <w:rPr>
        <w:rFonts w:ascii="Wingdings" w:hAnsi="Wingdings" w:hint="default"/>
      </w:rPr>
    </w:lvl>
    <w:lvl w:ilvl="3" w:tplc="E9D67962">
      <w:start w:val="1"/>
      <w:numFmt w:val="bullet"/>
      <w:lvlText w:val=""/>
      <w:lvlJc w:val="left"/>
      <w:pPr>
        <w:ind w:left="2880" w:hanging="360"/>
      </w:pPr>
      <w:rPr>
        <w:rFonts w:ascii="Symbol" w:hAnsi="Symbol" w:hint="default"/>
      </w:rPr>
    </w:lvl>
    <w:lvl w:ilvl="4" w:tplc="39166212">
      <w:start w:val="1"/>
      <w:numFmt w:val="bullet"/>
      <w:lvlText w:val="o"/>
      <w:lvlJc w:val="left"/>
      <w:pPr>
        <w:ind w:left="3600" w:hanging="360"/>
      </w:pPr>
      <w:rPr>
        <w:rFonts w:ascii="Courier New" w:hAnsi="Courier New" w:hint="default"/>
      </w:rPr>
    </w:lvl>
    <w:lvl w:ilvl="5" w:tplc="A11080B8">
      <w:start w:val="1"/>
      <w:numFmt w:val="bullet"/>
      <w:lvlText w:val=""/>
      <w:lvlJc w:val="left"/>
      <w:pPr>
        <w:ind w:left="4320" w:hanging="360"/>
      </w:pPr>
      <w:rPr>
        <w:rFonts w:ascii="Wingdings" w:hAnsi="Wingdings" w:hint="default"/>
      </w:rPr>
    </w:lvl>
    <w:lvl w:ilvl="6" w:tplc="BC28FB16">
      <w:start w:val="1"/>
      <w:numFmt w:val="bullet"/>
      <w:lvlText w:val=""/>
      <w:lvlJc w:val="left"/>
      <w:pPr>
        <w:ind w:left="5040" w:hanging="360"/>
      </w:pPr>
      <w:rPr>
        <w:rFonts w:ascii="Symbol" w:hAnsi="Symbol" w:hint="default"/>
      </w:rPr>
    </w:lvl>
    <w:lvl w:ilvl="7" w:tplc="2C3E8D44">
      <w:start w:val="1"/>
      <w:numFmt w:val="bullet"/>
      <w:lvlText w:val="o"/>
      <w:lvlJc w:val="left"/>
      <w:pPr>
        <w:ind w:left="5760" w:hanging="360"/>
      </w:pPr>
      <w:rPr>
        <w:rFonts w:ascii="Courier New" w:hAnsi="Courier New" w:hint="default"/>
      </w:rPr>
    </w:lvl>
    <w:lvl w:ilvl="8" w:tplc="F612BDB6">
      <w:start w:val="1"/>
      <w:numFmt w:val="bullet"/>
      <w:lvlText w:val=""/>
      <w:lvlJc w:val="left"/>
      <w:pPr>
        <w:ind w:left="6480" w:hanging="360"/>
      </w:pPr>
      <w:rPr>
        <w:rFonts w:ascii="Wingdings" w:hAnsi="Wingdings" w:hint="default"/>
      </w:rPr>
    </w:lvl>
  </w:abstractNum>
  <w:abstractNum w:abstractNumId="22" w15:restartNumberingAfterBreak="0">
    <w:nsid w:val="76CFBDCF"/>
    <w:multiLevelType w:val="hybridMultilevel"/>
    <w:tmpl w:val="64B01288"/>
    <w:lvl w:ilvl="0" w:tplc="368CF998">
      <w:start w:val="1"/>
      <w:numFmt w:val="decimal"/>
      <w:lvlText w:val="%1."/>
      <w:lvlJc w:val="left"/>
      <w:pPr>
        <w:ind w:left="720" w:hanging="360"/>
      </w:pPr>
    </w:lvl>
    <w:lvl w:ilvl="1" w:tplc="DF821FBE">
      <w:start w:val="1"/>
      <w:numFmt w:val="lowerLetter"/>
      <w:lvlText w:val="%2."/>
      <w:lvlJc w:val="left"/>
      <w:pPr>
        <w:ind w:left="1440" w:hanging="360"/>
      </w:pPr>
    </w:lvl>
    <w:lvl w:ilvl="2" w:tplc="0A0600B6">
      <w:start w:val="1"/>
      <w:numFmt w:val="lowerRoman"/>
      <w:lvlText w:val="%3."/>
      <w:lvlJc w:val="right"/>
      <w:pPr>
        <w:ind w:left="2160" w:hanging="180"/>
      </w:pPr>
    </w:lvl>
    <w:lvl w:ilvl="3" w:tplc="93242EFC">
      <w:start w:val="1"/>
      <w:numFmt w:val="decimal"/>
      <w:lvlText w:val="%4."/>
      <w:lvlJc w:val="left"/>
      <w:pPr>
        <w:ind w:left="2880" w:hanging="360"/>
      </w:pPr>
    </w:lvl>
    <w:lvl w:ilvl="4" w:tplc="C57CA688">
      <w:start w:val="1"/>
      <w:numFmt w:val="lowerLetter"/>
      <w:lvlText w:val="%5."/>
      <w:lvlJc w:val="left"/>
      <w:pPr>
        <w:ind w:left="3600" w:hanging="360"/>
      </w:pPr>
    </w:lvl>
    <w:lvl w:ilvl="5" w:tplc="47E8DE26">
      <w:start w:val="1"/>
      <w:numFmt w:val="lowerRoman"/>
      <w:lvlText w:val="%6."/>
      <w:lvlJc w:val="right"/>
      <w:pPr>
        <w:ind w:left="4320" w:hanging="180"/>
      </w:pPr>
    </w:lvl>
    <w:lvl w:ilvl="6" w:tplc="F8E4F97E">
      <w:start w:val="1"/>
      <w:numFmt w:val="decimal"/>
      <w:lvlText w:val="%7."/>
      <w:lvlJc w:val="left"/>
      <w:pPr>
        <w:ind w:left="5040" w:hanging="360"/>
      </w:pPr>
    </w:lvl>
    <w:lvl w:ilvl="7" w:tplc="21CAB4A6">
      <w:start w:val="1"/>
      <w:numFmt w:val="lowerLetter"/>
      <w:lvlText w:val="%8."/>
      <w:lvlJc w:val="left"/>
      <w:pPr>
        <w:ind w:left="5760" w:hanging="360"/>
      </w:pPr>
    </w:lvl>
    <w:lvl w:ilvl="8" w:tplc="CBF2A38A">
      <w:start w:val="1"/>
      <w:numFmt w:val="lowerRoman"/>
      <w:lvlText w:val="%9."/>
      <w:lvlJc w:val="right"/>
      <w:pPr>
        <w:ind w:left="6480" w:hanging="180"/>
      </w:pPr>
    </w:lvl>
  </w:abstractNum>
  <w:abstractNum w:abstractNumId="23" w15:restartNumberingAfterBreak="0">
    <w:nsid w:val="79101F2A"/>
    <w:multiLevelType w:val="hybridMultilevel"/>
    <w:tmpl w:val="99FCC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BE584D"/>
    <w:multiLevelType w:val="hybridMultilevel"/>
    <w:tmpl w:val="6308C34C"/>
    <w:lvl w:ilvl="0" w:tplc="B6E62A5A">
      <w:start w:val="1"/>
      <w:numFmt w:val="bullet"/>
      <w:lvlText w:val=""/>
      <w:lvlJc w:val="left"/>
      <w:pPr>
        <w:ind w:left="720" w:hanging="360"/>
      </w:pPr>
      <w:rPr>
        <w:rFonts w:ascii="Symbol" w:hAnsi="Symbol" w:hint="default"/>
      </w:rPr>
    </w:lvl>
    <w:lvl w:ilvl="1" w:tplc="4C4EA744">
      <w:start w:val="1"/>
      <w:numFmt w:val="bullet"/>
      <w:lvlText w:val="o"/>
      <w:lvlJc w:val="left"/>
      <w:pPr>
        <w:ind w:left="1440" w:hanging="360"/>
      </w:pPr>
      <w:rPr>
        <w:rFonts w:ascii="Courier New" w:hAnsi="Courier New" w:hint="default"/>
      </w:rPr>
    </w:lvl>
    <w:lvl w:ilvl="2" w:tplc="44803F62">
      <w:start w:val="1"/>
      <w:numFmt w:val="bullet"/>
      <w:lvlText w:val=""/>
      <w:lvlJc w:val="left"/>
      <w:pPr>
        <w:ind w:left="2160" w:hanging="360"/>
      </w:pPr>
      <w:rPr>
        <w:rFonts w:ascii="Wingdings" w:hAnsi="Wingdings" w:hint="default"/>
      </w:rPr>
    </w:lvl>
    <w:lvl w:ilvl="3" w:tplc="DC66DAB2">
      <w:start w:val="1"/>
      <w:numFmt w:val="bullet"/>
      <w:lvlText w:val=""/>
      <w:lvlJc w:val="left"/>
      <w:pPr>
        <w:ind w:left="2880" w:hanging="360"/>
      </w:pPr>
      <w:rPr>
        <w:rFonts w:ascii="Symbol" w:hAnsi="Symbol" w:hint="default"/>
      </w:rPr>
    </w:lvl>
    <w:lvl w:ilvl="4" w:tplc="6AA6C05A">
      <w:start w:val="1"/>
      <w:numFmt w:val="bullet"/>
      <w:lvlText w:val="o"/>
      <w:lvlJc w:val="left"/>
      <w:pPr>
        <w:ind w:left="3600" w:hanging="360"/>
      </w:pPr>
      <w:rPr>
        <w:rFonts w:ascii="Courier New" w:hAnsi="Courier New" w:hint="default"/>
      </w:rPr>
    </w:lvl>
    <w:lvl w:ilvl="5" w:tplc="B3D8190A">
      <w:start w:val="1"/>
      <w:numFmt w:val="bullet"/>
      <w:lvlText w:val=""/>
      <w:lvlJc w:val="left"/>
      <w:pPr>
        <w:ind w:left="4320" w:hanging="360"/>
      </w:pPr>
      <w:rPr>
        <w:rFonts w:ascii="Wingdings" w:hAnsi="Wingdings" w:hint="default"/>
      </w:rPr>
    </w:lvl>
    <w:lvl w:ilvl="6" w:tplc="E01626F6">
      <w:start w:val="1"/>
      <w:numFmt w:val="bullet"/>
      <w:lvlText w:val=""/>
      <w:lvlJc w:val="left"/>
      <w:pPr>
        <w:ind w:left="5040" w:hanging="360"/>
      </w:pPr>
      <w:rPr>
        <w:rFonts w:ascii="Symbol" w:hAnsi="Symbol" w:hint="default"/>
      </w:rPr>
    </w:lvl>
    <w:lvl w:ilvl="7" w:tplc="1E562D00">
      <w:start w:val="1"/>
      <w:numFmt w:val="bullet"/>
      <w:lvlText w:val="o"/>
      <w:lvlJc w:val="left"/>
      <w:pPr>
        <w:ind w:left="5760" w:hanging="360"/>
      </w:pPr>
      <w:rPr>
        <w:rFonts w:ascii="Courier New" w:hAnsi="Courier New" w:hint="default"/>
      </w:rPr>
    </w:lvl>
    <w:lvl w:ilvl="8" w:tplc="D0C8352E">
      <w:start w:val="1"/>
      <w:numFmt w:val="bullet"/>
      <w:lvlText w:val=""/>
      <w:lvlJc w:val="left"/>
      <w:pPr>
        <w:ind w:left="6480" w:hanging="360"/>
      </w:pPr>
      <w:rPr>
        <w:rFonts w:ascii="Wingdings" w:hAnsi="Wingdings" w:hint="default"/>
      </w:rPr>
    </w:lvl>
  </w:abstractNum>
  <w:num w:numId="1" w16cid:durableId="57673116">
    <w:abstractNumId w:val="17"/>
  </w:num>
  <w:num w:numId="2" w16cid:durableId="1132749052">
    <w:abstractNumId w:val="4"/>
  </w:num>
  <w:num w:numId="3" w16cid:durableId="1129854903">
    <w:abstractNumId w:val="0"/>
  </w:num>
  <w:num w:numId="4" w16cid:durableId="700860006">
    <w:abstractNumId w:val="19"/>
  </w:num>
  <w:num w:numId="5" w16cid:durableId="695233048">
    <w:abstractNumId w:val="7"/>
  </w:num>
  <w:num w:numId="6" w16cid:durableId="1741369146">
    <w:abstractNumId w:val="2"/>
  </w:num>
  <w:num w:numId="7" w16cid:durableId="227502984">
    <w:abstractNumId w:val="24"/>
  </w:num>
  <w:num w:numId="8" w16cid:durableId="928850875">
    <w:abstractNumId w:val="3"/>
  </w:num>
  <w:num w:numId="9" w16cid:durableId="1492940655">
    <w:abstractNumId w:val="10"/>
  </w:num>
  <w:num w:numId="10" w16cid:durableId="931398754">
    <w:abstractNumId w:val="22"/>
  </w:num>
  <w:num w:numId="11" w16cid:durableId="2054620208">
    <w:abstractNumId w:val="18"/>
  </w:num>
  <w:num w:numId="12" w16cid:durableId="1927349502">
    <w:abstractNumId w:val="6"/>
  </w:num>
  <w:num w:numId="13" w16cid:durableId="1029796786">
    <w:abstractNumId w:val="5"/>
  </w:num>
  <w:num w:numId="14" w16cid:durableId="395973535">
    <w:abstractNumId w:val="14"/>
  </w:num>
  <w:num w:numId="15" w16cid:durableId="1102803251">
    <w:abstractNumId w:val="12"/>
  </w:num>
  <w:num w:numId="16" w16cid:durableId="1601061934">
    <w:abstractNumId w:val="23"/>
  </w:num>
  <w:num w:numId="17" w16cid:durableId="305817597">
    <w:abstractNumId w:val="13"/>
  </w:num>
  <w:num w:numId="18" w16cid:durableId="2003968627">
    <w:abstractNumId w:val="11"/>
  </w:num>
  <w:num w:numId="19" w16cid:durableId="2099516334">
    <w:abstractNumId w:val="1"/>
  </w:num>
  <w:num w:numId="20" w16cid:durableId="873812717">
    <w:abstractNumId w:val="15"/>
  </w:num>
  <w:num w:numId="21" w16cid:durableId="593786600">
    <w:abstractNumId w:val="8"/>
  </w:num>
  <w:num w:numId="22" w16cid:durableId="1555698549">
    <w:abstractNumId w:val="20"/>
  </w:num>
  <w:num w:numId="23" w16cid:durableId="798425947">
    <w:abstractNumId w:val="9"/>
  </w:num>
  <w:num w:numId="24" w16cid:durableId="299309833">
    <w:abstractNumId w:val="16"/>
  </w:num>
  <w:num w:numId="25" w16cid:durableId="72818528">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B18"/>
    <w:rsid w:val="000127A3"/>
    <w:rsid w:val="00013AA4"/>
    <w:rsid w:val="00014F7E"/>
    <w:rsid w:val="00016BED"/>
    <w:rsid w:val="00017D75"/>
    <w:rsid w:val="00022505"/>
    <w:rsid w:val="0002266A"/>
    <w:rsid w:val="00027CC1"/>
    <w:rsid w:val="00031ACB"/>
    <w:rsid w:val="00034B58"/>
    <w:rsid w:val="00036D26"/>
    <w:rsid w:val="00045A49"/>
    <w:rsid w:val="000462B7"/>
    <w:rsid w:val="000504D3"/>
    <w:rsid w:val="00062C1F"/>
    <w:rsid w:val="00063547"/>
    <w:rsid w:val="00064734"/>
    <w:rsid w:val="000731C8"/>
    <w:rsid w:val="000732C1"/>
    <w:rsid w:val="00075EF4"/>
    <w:rsid w:val="000760E3"/>
    <w:rsid w:val="00076F91"/>
    <w:rsid w:val="00081C94"/>
    <w:rsid w:val="00082A6E"/>
    <w:rsid w:val="00083E57"/>
    <w:rsid w:val="000A3827"/>
    <w:rsid w:val="000B33F0"/>
    <w:rsid w:val="000B7218"/>
    <w:rsid w:val="000C16A0"/>
    <w:rsid w:val="000C419E"/>
    <w:rsid w:val="000C41B0"/>
    <w:rsid w:val="000C41C6"/>
    <w:rsid w:val="000C7EE9"/>
    <w:rsid w:val="000D3F81"/>
    <w:rsid w:val="000D4993"/>
    <w:rsid w:val="000D4CA1"/>
    <w:rsid w:val="000E05F3"/>
    <w:rsid w:val="000E29CC"/>
    <w:rsid w:val="000E46C7"/>
    <w:rsid w:val="000E6CBD"/>
    <w:rsid w:val="001042B0"/>
    <w:rsid w:val="0010444B"/>
    <w:rsid w:val="00114287"/>
    <w:rsid w:val="00116002"/>
    <w:rsid w:val="00120039"/>
    <w:rsid w:val="00120677"/>
    <w:rsid w:val="0013587F"/>
    <w:rsid w:val="00136538"/>
    <w:rsid w:val="001426F6"/>
    <w:rsid w:val="00142F17"/>
    <w:rsid w:val="00142F9B"/>
    <w:rsid w:val="00143C55"/>
    <w:rsid w:val="00149556"/>
    <w:rsid w:val="00151678"/>
    <w:rsid w:val="00151D05"/>
    <w:rsid w:val="0015222B"/>
    <w:rsid w:val="00152698"/>
    <w:rsid w:val="00153BAD"/>
    <w:rsid w:val="00170F56"/>
    <w:rsid w:val="001778A2"/>
    <w:rsid w:val="0017D055"/>
    <w:rsid w:val="001808B6"/>
    <w:rsid w:val="00191786"/>
    <w:rsid w:val="00191A64"/>
    <w:rsid w:val="00194C2B"/>
    <w:rsid w:val="001A0667"/>
    <w:rsid w:val="001A0800"/>
    <w:rsid w:val="001A3774"/>
    <w:rsid w:val="001A4EAB"/>
    <w:rsid w:val="001C6074"/>
    <w:rsid w:val="001D14F4"/>
    <w:rsid w:val="001D1654"/>
    <w:rsid w:val="001E14D6"/>
    <w:rsid w:val="001E23D2"/>
    <w:rsid w:val="001E5AC3"/>
    <w:rsid w:val="001E73E3"/>
    <w:rsid w:val="001F1F5E"/>
    <w:rsid w:val="001F285D"/>
    <w:rsid w:val="001F2BDD"/>
    <w:rsid w:val="002074F1"/>
    <w:rsid w:val="00211547"/>
    <w:rsid w:val="0021342F"/>
    <w:rsid w:val="002138AD"/>
    <w:rsid w:val="002150CE"/>
    <w:rsid w:val="002174AB"/>
    <w:rsid w:val="00227A53"/>
    <w:rsid w:val="00233992"/>
    <w:rsid w:val="00242F91"/>
    <w:rsid w:val="00244205"/>
    <w:rsid w:val="00245A29"/>
    <w:rsid w:val="00252EE0"/>
    <w:rsid w:val="00253A64"/>
    <w:rsid w:val="00255252"/>
    <w:rsid w:val="002556E8"/>
    <w:rsid w:val="00256261"/>
    <w:rsid w:val="00260629"/>
    <w:rsid w:val="002674EB"/>
    <w:rsid w:val="002700DD"/>
    <w:rsid w:val="0027011D"/>
    <w:rsid w:val="00272222"/>
    <w:rsid w:val="00272AA2"/>
    <w:rsid w:val="00287655"/>
    <w:rsid w:val="002A0831"/>
    <w:rsid w:val="002A5C83"/>
    <w:rsid w:val="002A5F9B"/>
    <w:rsid w:val="002B4BB9"/>
    <w:rsid w:val="002B4F14"/>
    <w:rsid w:val="002B6767"/>
    <w:rsid w:val="002C687E"/>
    <w:rsid w:val="002D3A01"/>
    <w:rsid w:val="002D509A"/>
    <w:rsid w:val="002D54FA"/>
    <w:rsid w:val="002D5E02"/>
    <w:rsid w:val="002E2BC0"/>
    <w:rsid w:val="002E3C6E"/>
    <w:rsid w:val="002E452A"/>
    <w:rsid w:val="002F3DE7"/>
    <w:rsid w:val="002F7C40"/>
    <w:rsid w:val="00300B23"/>
    <w:rsid w:val="0030212B"/>
    <w:rsid w:val="0030232E"/>
    <w:rsid w:val="00302350"/>
    <w:rsid w:val="003050B9"/>
    <w:rsid w:val="003070E6"/>
    <w:rsid w:val="00316264"/>
    <w:rsid w:val="00316442"/>
    <w:rsid w:val="00322B64"/>
    <w:rsid w:val="00326DDC"/>
    <w:rsid w:val="00331427"/>
    <w:rsid w:val="00335F0A"/>
    <w:rsid w:val="00341262"/>
    <w:rsid w:val="003539A0"/>
    <w:rsid w:val="003603F4"/>
    <w:rsid w:val="003653F9"/>
    <w:rsid w:val="00372185"/>
    <w:rsid w:val="00375FEA"/>
    <w:rsid w:val="00376139"/>
    <w:rsid w:val="00376415"/>
    <w:rsid w:val="00386CF3"/>
    <w:rsid w:val="00387334"/>
    <w:rsid w:val="00390E69"/>
    <w:rsid w:val="00396732"/>
    <w:rsid w:val="00396A46"/>
    <w:rsid w:val="003B3B0B"/>
    <w:rsid w:val="003B48FC"/>
    <w:rsid w:val="003B4962"/>
    <w:rsid w:val="003B4E29"/>
    <w:rsid w:val="003B60F7"/>
    <w:rsid w:val="003C1AE1"/>
    <w:rsid w:val="003D7600"/>
    <w:rsid w:val="003E10BD"/>
    <w:rsid w:val="003E1BDA"/>
    <w:rsid w:val="003E4B39"/>
    <w:rsid w:val="003E5C72"/>
    <w:rsid w:val="003E71A3"/>
    <w:rsid w:val="003F6E45"/>
    <w:rsid w:val="003F7178"/>
    <w:rsid w:val="004023B8"/>
    <w:rsid w:val="00403684"/>
    <w:rsid w:val="00404CF6"/>
    <w:rsid w:val="0041076C"/>
    <w:rsid w:val="00410DA5"/>
    <w:rsid w:val="00416954"/>
    <w:rsid w:val="00423853"/>
    <w:rsid w:val="00428DF7"/>
    <w:rsid w:val="00431FD3"/>
    <w:rsid w:val="004359E2"/>
    <w:rsid w:val="004364B7"/>
    <w:rsid w:val="004384B3"/>
    <w:rsid w:val="00441D07"/>
    <w:rsid w:val="00443051"/>
    <w:rsid w:val="0044F42A"/>
    <w:rsid w:val="004546B3"/>
    <w:rsid w:val="004551A7"/>
    <w:rsid w:val="00455995"/>
    <w:rsid w:val="0045799F"/>
    <w:rsid w:val="00463E3B"/>
    <w:rsid w:val="004641E1"/>
    <w:rsid w:val="004672E0"/>
    <w:rsid w:val="0047280C"/>
    <w:rsid w:val="00483EBE"/>
    <w:rsid w:val="004962AD"/>
    <w:rsid w:val="0049704B"/>
    <w:rsid w:val="004A4456"/>
    <w:rsid w:val="004A4879"/>
    <w:rsid w:val="004B3B1A"/>
    <w:rsid w:val="004C278B"/>
    <w:rsid w:val="004D0419"/>
    <w:rsid w:val="004D12A2"/>
    <w:rsid w:val="004D3DC0"/>
    <w:rsid w:val="004D5CE9"/>
    <w:rsid w:val="004D8D36"/>
    <w:rsid w:val="004E499B"/>
    <w:rsid w:val="004E6A2B"/>
    <w:rsid w:val="004E6E2A"/>
    <w:rsid w:val="004F72A5"/>
    <w:rsid w:val="005113F8"/>
    <w:rsid w:val="005123C8"/>
    <w:rsid w:val="00515932"/>
    <w:rsid w:val="005174AD"/>
    <w:rsid w:val="00517AFE"/>
    <w:rsid w:val="0052073D"/>
    <w:rsid w:val="005216E3"/>
    <w:rsid w:val="00521820"/>
    <w:rsid w:val="00521FEA"/>
    <w:rsid w:val="00530FA9"/>
    <w:rsid w:val="00547140"/>
    <w:rsid w:val="00547972"/>
    <w:rsid w:val="0055191C"/>
    <w:rsid w:val="005531F3"/>
    <w:rsid w:val="00553EF9"/>
    <w:rsid w:val="00554BC9"/>
    <w:rsid w:val="005561E1"/>
    <w:rsid w:val="005609D2"/>
    <w:rsid w:val="00571FC9"/>
    <w:rsid w:val="005A6797"/>
    <w:rsid w:val="005A6E96"/>
    <w:rsid w:val="005B47FA"/>
    <w:rsid w:val="005B7A34"/>
    <w:rsid w:val="005C7177"/>
    <w:rsid w:val="005E1BD9"/>
    <w:rsid w:val="005E5380"/>
    <w:rsid w:val="005F1D08"/>
    <w:rsid w:val="005F2E12"/>
    <w:rsid w:val="00613B18"/>
    <w:rsid w:val="006203D9"/>
    <w:rsid w:val="00621F44"/>
    <w:rsid w:val="006238D3"/>
    <w:rsid w:val="0062557A"/>
    <w:rsid w:val="0064117A"/>
    <w:rsid w:val="006415AA"/>
    <w:rsid w:val="0064511E"/>
    <w:rsid w:val="00646184"/>
    <w:rsid w:val="00654C50"/>
    <w:rsid w:val="0067094A"/>
    <w:rsid w:val="00680E15"/>
    <w:rsid w:val="00685814"/>
    <w:rsid w:val="00690D31"/>
    <w:rsid w:val="006A18BA"/>
    <w:rsid w:val="006B31A6"/>
    <w:rsid w:val="006B51A4"/>
    <w:rsid w:val="006B7B6C"/>
    <w:rsid w:val="006C1E88"/>
    <w:rsid w:val="006C2589"/>
    <w:rsid w:val="006D089E"/>
    <w:rsid w:val="006D0AE2"/>
    <w:rsid w:val="006F5460"/>
    <w:rsid w:val="006F59FB"/>
    <w:rsid w:val="00701AE0"/>
    <w:rsid w:val="0070212D"/>
    <w:rsid w:val="00715FA1"/>
    <w:rsid w:val="00716EA4"/>
    <w:rsid w:val="0071C26D"/>
    <w:rsid w:val="00721D03"/>
    <w:rsid w:val="00724385"/>
    <w:rsid w:val="0072771C"/>
    <w:rsid w:val="0074082B"/>
    <w:rsid w:val="00743141"/>
    <w:rsid w:val="00760990"/>
    <w:rsid w:val="0076145B"/>
    <w:rsid w:val="00762873"/>
    <w:rsid w:val="00770982"/>
    <w:rsid w:val="00774DDD"/>
    <w:rsid w:val="00774E9C"/>
    <w:rsid w:val="00776E8A"/>
    <w:rsid w:val="00782760"/>
    <w:rsid w:val="00784BC7"/>
    <w:rsid w:val="0079292F"/>
    <w:rsid w:val="0079353B"/>
    <w:rsid w:val="007A51F2"/>
    <w:rsid w:val="007B03A0"/>
    <w:rsid w:val="007B4266"/>
    <w:rsid w:val="007B5C99"/>
    <w:rsid w:val="007B7D39"/>
    <w:rsid w:val="007C045C"/>
    <w:rsid w:val="007C163E"/>
    <w:rsid w:val="007C1E48"/>
    <w:rsid w:val="007D3F99"/>
    <w:rsid w:val="007E11A0"/>
    <w:rsid w:val="007E6312"/>
    <w:rsid w:val="007F4E71"/>
    <w:rsid w:val="00803458"/>
    <w:rsid w:val="00813D1D"/>
    <w:rsid w:val="008141A3"/>
    <w:rsid w:val="008147BD"/>
    <w:rsid w:val="00816191"/>
    <w:rsid w:val="00820178"/>
    <w:rsid w:val="00826513"/>
    <w:rsid w:val="008276F3"/>
    <w:rsid w:val="00836323"/>
    <w:rsid w:val="00842EC1"/>
    <w:rsid w:val="008465D3"/>
    <w:rsid w:val="008466DA"/>
    <w:rsid w:val="00861033"/>
    <w:rsid w:val="008612F6"/>
    <w:rsid w:val="0087097C"/>
    <w:rsid w:val="00872564"/>
    <w:rsid w:val="00873E58"/>
    <w:rsid w:val="00876F5B"/>
    <w:rsid w:val="00886247"/>
    <w:rsid w:val="008967E9"/>
    <w:rsid w:val="008A405A"/>
    <w:rsid w:val="008B099E"/>
    <w:rsid w:val="008B2CD1"/>
    <w:rsid w:val="008C19EE"/>
    <w:rsid w:val="008C3B83"/>
    <w:rsid w:val="008C7817"/>
    <w:rsid w:val="008D4C75"/>
    <w:rsid w:val="008D6823"/>
    <w:rsid w:val="008E0682"/>
    <w:rsid w:val="008E08B8"/>
    <w:rsid w:val="008F1BF1"/>
    <w:rsid w:val="008F2752"/>
    <w:rsid w:val="008F5597"/>
    <w:rsid w:val="00900B9E"/>
    <w:rsid w:val="009052CD"/>
    <w:rsid w:val="00905693"/>
    <w:rsid w:val="00905C27"/>
    <w:rsid w:val="00907776"/>
    <w:rsid w:val="0091021C"/>
    <w:rsid w:val="009107B0"/>
    <w:rsid w:val="0091116D"/>
    <w:rsid w:val="00916862"/>
    <w:rsid w:val="00916CF9"/>
    <w:rsid w:val="0091792D"/>
    <w:rsid w:val="00918272"/>
    <w:rsid w:val="009268E6"/>
    <w:rsid w:val="00932E05"/>
    <w:rsid w:val="00937883"/>
    <w:rsid w:val="00945538"/>
    <w:rsid w:val="00951ACE"/>
    <w:rsid w:val="00961680"/>
    <w:rsid w:val="00964827"/>
    <w:rsid w:val="00970AB5"/>
    <w:rsid w:val="009727AB"/>
    <w:rsid w:val="0097298D"/>
    <w:rsid w:val="00972B92"/>
    <w:rsid w:val="0097306C"/>
    <w:rsid w:val="00973930"/>
    <w:rsid w:val="00975C98"/>
    <w:rsid w:val="00976EAD"/>
    <w:rsid w:val="00984D8A"/>
    <w:rsid w:val="0098727D"/>
    <w:rsid w:val="00990E5E"/>
    <w:rsid w:val="009935E2"/>
    <w:rsid w:val="009976BD"/>
    <w:rsid w:val="009AED49"/>
    <w:rsid w:val="009B5D66"/>
    <w:rsid w:val="009B66ED"/>
    <w:rsid w:val="009C3576"/>
    <w:rsid w:val="009C6084"/>
    <w:rsid w:val="009C6F4C"/>
    <w:rsid w:val="009D6204"/>
    <w:rsid w:val="009E3A84"/>
    <w:rsid w:val="009E4220"/>
    <w:rsid w:val="009E4272"/>
    <w:rsid w:val="009E4BD1"/>
    <w:rsid w:val="009E7B8E"/>
    <w:rsid w:val="009F0A6A"/>
    <w:rsid w:val="009F4B41"/>
    <w:rsid w:val="009F732D"/>
    <w:rsid w:val="00A06C02"/>
    <w:rsid w:val="00A215C2"/>
    <w:rsid w:val="00A22D7F"/>
    <w:rsid w:val="00A24943"/>
    <w:rsid w:val="00A3599A"/>
    <w:rsid w:val="00A379F2"/>
    <w:rsid w:val="00A47573"/>
    <w:rsid w:val="00A80E7E"/>
    <w:rsid w:val="00A838C8"/>
    <w:rsid w:val="00A84E98"/>
    <w:rsid w:val="00A930DF"/>
    <w:rsid w:val="00A95F23"/>
    <w:rsid w:val="00AA43A5"/>
    <w:rsid w:val="00AB13F0"/>
    <w:rsid w:val="00AB7EDC"/>
    <w:rsid w:val="00AC4FB5"/>
    <w:rsid w:val="00AD5C96"/>
    <w:rsid w:val="00AE15E5"/>
    <w:rsid w:val="00AE3440"/>
    <w:rsid w:val="00AF7914"/>
    <w:rsid w:val="00B27956"/>
    <w:rsid w:val="00B364DE"/>
    <w:rsid w:val="00B521D6"/>
    <w:rsid w:val="00B54EA6"/>
    <w:rsid w:val="00B571E0"/>
    <w:rsid w:val="00B72FC3"/>
    <w:rsid w:val="00B74381"/>
    <w:rsid w:val="00B82591"/>
    <w:rsid w:val="00B856A5"/>
    <w:rsid w:val="00B9026E"/>
    <w:rsid w:val="00B97C7D"/>
    <w:rsid w:val="00BA0181"/>
    <w:rsid w:val="00BA51E8"/>
    <w:rsid w:val="00BA5229"/>
    <w:rsid w:val="00BB5169"/>
    <w:rsid w:val="00BB600A"/>
    <w:rsid w:val="00BC061B"/>
    <w:rsid w:val="00BC1663"/>
    <w:rsid w:val="00BC2E08"/>
    <w:rsid w:val="00BC7E4D"/>
    <w:rsid w:val="00BD2C6A"/>
    <w:rsid w:val="00BD6C76"/>
    <w:rsid w:val="00BE46EB"/>
    <w:rsid w:val="00BF65A2"/>
    <w:rsid w:val="00C01117"/>
    <w:rsid w:val="00C13293"/>
    <w:rsid w:val="00C151A9"/>
    <w:rsid w:val="00C209F5"/>
    <w:rsid w:val="00C20B7E"/>
    <w:rsid w:val="00C24106"/>
    <w:rsid w:val="00C25952"/>
    <w:rsid w:val="00C30DE9"/>
    <w:rsid w:val="00C42D6F"/>
    <w:rsid w:val="00C54652"/>
    <w:rsid w:val="00C56095"/>
    <w:rsid w:val="00C60FDC"/>
    <w:rsid w:val="00C655F9"/>
    <w:rsid w:val="00C66DB3"/>
    <w:rsid w:val="00C67370"/>
    <w:rsid w:val="00C80BDA"/>
    <w:rsid w:val="00C905E5"/>
    <w:rsid w:val="00C90C36"/>
    <w:rsid w:val="00C9241A"/>
    <w:rsid w:val="00C94B0F"/>
    <w:rsid w:val="00C9538E"/>
    <w:rsid w:val="00CA1B55"/>
    <w:rsid w:val="00CA1E2A"/>
    <w:rsid w:val="00CA1F85"/>
    <w:rsid w:val="00CA316A"/>
    <w:rsid w:val="00CA6417"/>
    <w:rsid w:val="00CB0F49"/>
    <w:rsid w:val="00CB29C4"/>
    <w:rsid w:val="00CB48F1"/>
    <w:rsid w:val="00CC054C"/>
    <w:rsid w:val="00CC1C24"/>
    <w:rsid w:val="00CC22FB"/>
    <w:rsid w:val="00CD1878"/>
    <w:rsid w:val="00CE1CE5"/>
    <w:rsid w:val="00CE461D"/>
    <w:rsid w:val="00CE5BE0"/>
    <w:rsid w:val="00CF25AC"/>
    <w:rsid w:val="00CF40F7"/>
    <w:rsid w:val="00CF7AB5"/>
    <w:rsid w:val="00D03C3F"/>
    <w:rsid w:val="00D0415E"/>
    <w:rsid w:val="00D04CA7"/>
    <w:rsid w:val="00D06A05"/>
    <w:rsid w:val="00D20921"/>
    <w:rsid w:val="00D354FD"/>
    <w:rsid w:val="00D35AFE"/>
    <w:rsid w:val="00D43211"/>
    <w:rsid w:val="00D439EC"/>
    <w:rsid w:val="00D47D3A"/>
    <w:rsid w:val="00D5449D"/>
    <w:rsid w:val="00D5531E"/>
    <w:rsid w:val="00D723CD"/>
    <w:rsid w:val="00D87322"/>
    <w:rsid w:val="00D927AF"/>
    <w:rsid w:val="00DA1D91"/>
    <w:rsid w:val="00DB2850"/>
    <w:rsid w:val="00DB48DF"/>
    <w:rsid w:val="00DB6BF0"/>
    <w:rsid w:val="00DC4075"/>
    <w:rsid w:val="00DE4CB2"/>
    <w:rsid w:val="00E028B4"/>
    <w:rsid w:val="00E04078"/>
    <w:rsid w:val="00E04F26"/>
    <w:rsid w:val="00E1272E"/>
    <w:rsid w:val="00E14D9B"/>
    <w:rsid w:val="00E202C0"/>
    <w:rsid w:val="00E26C6D"/>
    <w:rsid w:val="00E479F4"/>
    <w:rsid w:val="00E50A95"/>
    <w:rsid w:val="00E521D7"/>
    <w:rsid w:val="00E56781"/>
    <w:rsid w:val="00E63E0E"/>
    <w:rsid w:val="00E654BA"/>
    <w:rsid w:val="00E702E7"/>
    <w:rsid w:val="00E8476F"/>
    <w:rsid w:val="00E84CAA"/>
    <w:rsid w:val="00E93387"/>
    <w:rsid w:val="00E95553"/>
    <w:rsid w:val="00E964DE"/>
    <w:rsid w:val="00EA0EA3"/>
    <w:rsid w:val="00EA21D8"/>
    <w:rsid w:val="00EA2514"/>
    <w:rsid w:val="00EA2A77"/>
    <w:rsid w:val="00EB27A1"/>
    <w:rsid w:val="00EB35AA"/>
    <w:rsid w:val="00EC2933"/>
    <w:rsid w:val="00EC71DB"/>
    <w:rsid w:val="00ED05BE"/>
    <w:rsid w:val="00ED06E3"/>
    <w:rsid w:val="00ED0EF3"/>
    <w:rsid w:val="00ED1705"/>
    <w:rsid w:val="00ED1C64"/>
    <w:rsid w:val="00ED5364"/>
    <w:rsid w:val="00ED64A2"/>
    <w:rsid w:val="00EE06E4"/>
    <w:rsid w:val="00EE19EF"/>
    <w:rsid w:val="00EE3340"/>
    <w:rsid w:val="00EE58D3"/>
    <w:rsid w:val="00EF0187"/>
    <w:rsid w:val="00EF164E"/>
    <w:rsid w:val="00EF7CBF"/>
    <w:rsid w:val="00F15EAE"/>
    <w:rsid w:val="00F16401"/>
    <w:rsid w:val="00F16628"/>
    <w:rsid w:val="00F24434"/>
    <w:rsid w:val="00F24CC2"/>
    <w:rsid w:val="00F36F9B"/>
    <w:rsid w:val="00F40987"/>
    <w:rsid w:val="00F409A5"/>
    <w:rsid w:val="00F43FF3"/>
    <w:rsid w:val="00F46AD2"/>
    <w:rsid w:val="00F56710"/>
    <w:rsid w:val="00F57161"/>
    <w:rsid w:val="00F60FA6"/>
    <w:rsid w:val="00F7172A"/>
    <w:rsid w:val="00F91A2F"/>
    <w:rsid w:val="00F9239D"/>
    <w:rsid w:val="00F936B8"/>
    <w:rsid w:val="00F941DA"/>
    <w:rsid w:val="00FB4B54"/>
    <w:rsid w:val="00FC1386"/>
    <w:rsid w:val="00FC1964"/>
    <w:rsid w:val="00FC2853"/>
    <w:rsid w:val="00FC65DD"/>
    <w:rsid w:val="00FD422C"/>
    <w:rsid w:val="00FD64C0"/>
    <w:rsid w:val="00FD665B"/>
    <w:rsid w:val="00FE06BA"/>
    <w:rsid w:val="00FE39F2"/>
    <w:rsid w:val="00FE3E59"/>
    <w:rsid w:val="00FE4C1B"/>
    <w:rsid w:val="00FF03CA"/>
    <w:rsid w:val="0105F68B"/>
    <w:rsid w:val="011238C7"/>
    <w:rsid w:val="011E07A7"/>
    <w:rsid w:val="0138DB0F"/>
    <w:rsid w:val="015A8AAA"/>
    <w:rsid w:val="0164D9E9"/>
    <w:rsid w:val="016866FE"/>
    <w:rsid w:val="016C94E3"/>
    <w:rsid w:val="0180A4DB"/>
    <w:rsid w:val="0188301E"/>
    <w:rsid w:val="01884F8F"/>
    <w:rsid w:val="018B56AD"/>
    <w:rsid w:val="01922AE5"/>
    <w:rsid w:val="01AFDB7F"/>
    <w:rsid w:val="01B3A0B6"/>
    <w:rsid w:val="01B4A9AD"/>
    <w:rsid w:val="01C098A5"/>
    <w:rsid w:val="01CD3097"/>
    <w:rsid w:val="01D09E39"/>
    <w:rsid w:val="01DB07C5"/>
    <w:rsid w:val="01DBD8FE"/>
    <w:rsid w:val="01DC4F83"/>
    <w:rsid w:val="01DF5514"/>
    <w:rsid w:val="01FA6B11"/>
    <w:rsid w:val="020E40D6"/>
    <w:rsid w:val="020E518B"/>
    <w:rsid w:val="02166887"/>
    <w:rsid w:val="021C41F9"/>
    <w:rsid w:val="0236A94A"/>
    <w:rsid w:val="02475B83"/>
    <w:rsid w:val="024F770E"/>
    <w:rsid w:val="0251E789"/>
    <w:rsid w:val="02621949"/>
    <w:rsid w:val="028F1C85"/>
    <w:rsid w:val="02A12A45"/>
    <w:rsid w:val="02A3B2EF"/>
    <w:rsid w:val="02A5B743"/>
    <w:rsid w:val="02AE0928"/>
    <w:rsid w:val="02B4A8D0"/>
    <w:rsid w:val="02BEB793"/>
    <w:rsid w:val="02C03FD3"/>
    <w:rsid w:val="02E11E73"/>
    <w:rsid w:val="02FCDA48"/>
    <w:rsid w:val="02FE4F4D"/>
    <w:rsid w:val="02FFF667"/>
    <w:rsid w:val="030FAF8D"/>
    <w:rsid w:val="03680580"/>
    <w:rsid w:val="036FDED4"/>
    <w:rsid w:val="037A90F7"/>
    <w:rsid w:val="037A97DD"/>
    <w:rsid w:val="038604B4"/>
    <w:rsid w:val="03866B16"/>
    <w:rsid w:val="03B9E80A"/>
    <w:rsid w:val="03C3428D"/>
    <w:rsid w:val="03D28E0B"/>
    <w:rsid w:val="03EB476F"/>
    <w:rsid w:val="03F6ECFD"/>
    <w:rsid w:val="040F0A02"/>
    <w:rsid w:val="0414F59C"/>
    <w:rsid w:val="04209BA4"/>
    <w:rsid w:val="042E3C12"/>
    <w:rsid w:val="042FA9AC"/>
    <w:rsid w:val="04309CDC"/>
    <w:rsid w:val="0433AA1F"/>
    <w:rsid w:val="0439297A"/>
    <w:rsid w:val="046F1033"/>
    <w:rsid w:val="04A007C0"/>
    <w:rsid w:val="04A0D849"/>
    <w:rsid w:val="04A48772"/>
    <w:rsid w:val="04AC1D75"/>
    <w:rsid w:val="04AD28A1"/>
    <w:rsid w:val="04B3A073"/>
    <w:rsid w:val="04B7DC41"/>
    <w:rsid w:val="04B85CB3"/>
    <w:rsid w:val="04BBD7B8"/>
    <w:rsid w:val="04BD6DB7"/>
    <w:rsid w:val="04C655CE"/>
    <w:rsid w:val="04D39379"/>
    <w:rsid w:val="04E38A3F"/>
    <w:rsid w:val="04EEED7F"/>
    <w:rsid w:val="05443102"/>
    <w:rsid w:val="054CC23E"/>
    <w:rsid w:val="054D9376"/>
    <w:rsid w:val="054EEBC0"/>
    <w:rsid w:val="0553877C"/>
    <w:rsid w:val="05563E4C"/>
    <w:rsid w:val="055684B9"/>
    <w:rsid w:val="0556B87D"/>
    <w:rsid w:val="0561AAAD"/>
    <w:rsid w:val="056E602D"/>
    <w:rsid w:val="056EE0C8"/>
    <w:rsid w:val="0583DF6E"/>
    <w:rsid w:val="0586581F"/>
    <w:rsid w:val="058BF8F4"/>
    <w:rsid w:val="058D1BF2"/>
    <w:rsid w:val="05B90A6A"/>
    <w:rsid w:val="05C85A15"/>
    <w:rsid w:val="05C9C402"/>
    <w:rsid w:val="05D6932F"/>
    <w:rsid w:val="05D7B52F"/>
    <w:rsid w:val="05F178CA"/>
    <w:rsid w:val="0606604F"/>
    <w:rsid w:val="063A2D1D"/>
    <w:rsid w:val="063BD821"/>
    <w:rsid w:val="063EAD9D"/>
    <w:rsid w:val="06533CBD"/>
    <w:rsid w:val="065B298E"/>
    <w:rsid w:val="065BC0B2"/>
    <w:rsid w:val="065D0319"/>
    <w:rsid w:val="068B2E79"/>
    <w:rsid w:val="068B960C"/>
    <w:rsid w:val="06A86B66"/>
    <w:rsid w:val="06B123C8"/>
    <w:rsid w:val="06E78B4E"/>
    <w:rsid w:val="06F188CC"/>
    <w:rsid w:val="06F8A630"/>
    <w:rsid w:val="0703D73B"/>
    <w:rsid w:val="070D4217"/>
    <w:rsid w:val="0722E831"/>
    <w:rsid w:val="0748E11F"/>
    <w:rsid w:val="074D1D72"/>
    <w:rsid w:val="0753BA57"/>
    <w:rsid w:val="0788AD33"/>
    <w:rsid w:val="07A92FC7"/>
    <w:rsid w:val="07ABB73E"/>
    <w:rsid w:val="07BB108E"/>
    <w:rsid w:val="07BC6263"/>
    <w:rsid w:val="07E320B0"/>
    <w:rsid w:val="07E70A17"/>
    <w:rsid w:val="07FCC13C"/>
    <w:rsid w:val="07FDF1C0"/>
    <w:rsid w:val="080BC5F5"/>
    <w:rsid w:val="0814F505"/>
    <w:rsid w:val="081BE999"/>
    <w:rsid w:val="082E4637"/>
    <w:rsid w:val="0845C45C"/>
    <w:rsid w:val="084AC2C2"/>
    <w:rsid w:val="0857EBE7"/>
    <w:rsid w:val="086C480B"/>
    <w:rsid w:val="086EE610"/>
    <w:rsid w:val="08A5E268"/>
    <w:rsid w:val="08B4A0B0"/>
    <w:rsid w:val="08BEB892"/>
    <w:rsid w:val="08C805E3"/>
    <w:rsid w:val="08EF1D44"/>
    <w:rsid w:val="08F76D54"/>
    <w:rsid w:val="09114E74"/>
    <w:rsid w:val="092727F8"/>
    <w:rsid w:val="0929DCCC"/>
    <w:rsid w:val="0941F240"/>
    <w:rsid w:val="096C7FC0"/>
    <w:rsid w:val="09761112"/>
    <w:rsid w:val="097D0387"/>
    <w:rsid w:val="0980AB4D"/>
    <w:rsid w:val="09822902"/>
    <w:rsid w:val="0982DA78"/>
    <w:rsid w:val="09AF9F4D"/>
    <w:rsid w:val="09C26181"/>
    <w:rsid w:val="09E69323"/>
    <w:rsid w:val="09E9D27B"/>
    <w:rsid w:val="09F12E43"/>
    <w:rsid w:val="0A2600E8"/>
    <w:rsid w:val="0A28D43B"/>
    <w:rsid w:val="0A29298E"/>
    <w:rsid w:val="0A4251EB"/>
    <w:rsid w:val="0A507111"/>
    <w:rsid w:val="0A5A88F3"/>
    <w:rsid w:val="0A5F3EF7"/>
    <w:rsid w:val="0A7F0B0A"/>
    <w:rsid w:val="0AA4AE57"/>
    <w:rsid w:val="0AB120E9"/>
    <w:rsid w:val="0AB607E2"/>
    <w:rsid w:val="0AC4E9ED"/>
    <w:rsid w:val="0ACF643D"/>
    <w:rsid w:val="0AD298E9"/>
    <w:rsid w:val="0AEB332C"/>
    <w:rsid w:val="0AF2B967"/>
    <w:rsid w:val="0AF74779"/>
    <w:rsid w:val="0B085021"/>
    <w:rsid w:val="0B279E37"/>
    <w:rsid w:val="0B292A0E"/>
    <w:rsid w:val="0B2F31D5"/>
    <w:rsid w:val="0B42D4FD"/>
    <w:rsid w:val="0B42FE69"/>
    <w:rsid w:val="0B432785"/>
    <w:rsid w:val="0B4B1384"/>
    <w:rsid w:val="0B66B492"/>
    <w:rsid w:val="0B76B6FD"/>
    <w:rsid w:val="0B7D651E"/>
    <w:rsid w:val="0B97DCCA"/>
    <w:rsid w:val="0B9A04E1"/>
    <w:rsid w:val="0BAF0FE6"/>
    <w:rsid w:val="0BB91314"/>
    <w:rsid w:val="0BC4A49C"/>
    <w:rsid w:val="0BDBFCA7"/>
    <w:rsid w:val="0BE1F654"/>
    <w:rsid w:val="0BEE6BCE"/>
    <w:rsid w:val="0C01C35C"/>
    <w:rsid w:val="0C0F556A"/>
    <w:rsid w:val="0C13B9F2"/>
    <w:rsid w:val="0C27B6B6"/>
    <w:rsid w:val="0C331425"/>
    <w:rsid w:val="0C4DBC3E"/>
    <w:rsid w:val="0C582047"/>
    <w:rsid w:val="0C5A9B3A"/>
    <w:rsid w:val="0C71F525"/>
    <w:rsid w:val="0C79138C"/>
    <w:rsid w:val="0C796328"/>
    <w:rsid w:val="0C831EB7"/>
    <w:rsid w:val="0C840538"/>
    <w:rsid w:val="0CA45DEB"/>
    <w:rsid w:val="0CAB19A5"/>
    <w:rsid w:val="0CAEB49C"/>
    <w:rsid w:val="0CB848A1"/>
    <w:rsid w:val="0CBA7B3A"/>
    <w:rsid w:val="0CCB0236"/>
    <w:rsid w:val="0CD162E3"/>
    <w:rsid w:val="0CF68378"/>
    <w:rsid w:val="0D0B860A"/>
    <w:rsid w:val="0D1E33E5"/>
    <w:rsid w:val="0D2DAD41"/>
    <w:rsid w:val="0D4F0D1D"/>
    <w:rsid w:val="0D797051"/>
    <w:rsid w:val="0D79F2AD"/>
    <w:rsid w:val="0D920FC4"/>
    <w:rsid w:val="0DA909F7"/>
    <w:rsid w:val="0DAEFE20"/>
    <w:rsid w:val="0DB5A32A"/>
    <w:rsid w:val="0DC45721"/>
    <w:rsid w:val="0DC5D506"/>
    <w:rsid w:val="0DD746F2"/>
    <w:rsid w:val="0DD865EC"/>
    <w:rsid w:val="0DF9CBFF"/>
    <w:rsid w:val="0E24E365"/>
    <w:rsid w:val="0E402E4C"/>
    <w:rsid w:val="0E4A84FD"/>
    <w:rsid w:val="0E4AB5B6"/>
    <w:rsid w:val="0E4B8993"/>
    <w:rsid w:val="0E540AE7"/>
    <w:rsid w:val="0E5A4FBA"/>
    <w:rsid w:val="0E6364FF"/>
    <w:rsid w:val="0E878D70"/>
    <w:rsid w:val="0EA0DBE9"/>
    <w:rsid w:val="0EA6B2B0"/>
    <w:rsid w:val="0EA8C96F"/>
    <w:rsid w:val="0ED1A5A3"/>
    <w:rsid w:val="0EDB6060"/>
    <w:rsid w:val="0EE0B3FD"/>
    <w:rsid w:val="0EE1C134"/>
    <w:rsid w:val="0EE734EF"/>
    <w:rsid w:val="0F0D8166"/>
    <w:rsid w:val="0F120F68"/>
    <w:rsid w:val="0F14D356"/>
    <w:rsid w:val="0F199716"/>
    <w:rsid w:val="0F24489A"/>
    <w:rsid w:val="0F39E268"/>
    <w:rsid w:val="0F3F2DAD"/>
    <w:rsid w:val="0F4D33C1"/>
    <w:rsid w:val="0F7C7403"/>
    <w:rsid w:val="0F98B9A1"/>
    <w:rsid w:val="0FA6ABF0"/>
    <w:rsid w:val="0FAB2734"/>
    <w:rsid w:val="0FBD73B5"/>
    <w:rsid w:val="0FC9C6B8"/>
    <w:rsid w:val="0FD1172B"/>
    <w:rsid w:val="0FD6F8D9"/>
    <w:rsid w:val="0FD70AAB"/>
    <w:rsid w:val="0FE6555E"/>
    <w:rsid w:val="0FE8BF66"/>
    <w:rsid w:val="0FEC6A28"/>
    <w:rsid w:val="10029068"/>
    <w:rsid w:val="100B5248"/>
    <w:rsid w:val="102681A8"/>
    <w:rsid w:val="1031E925"/>
    <w:rsid w:val="10361EDC"/>
    <w:rsid w:val="1048E8BB"/>
    <w:rsid w:val="10494391"/>
    <w:rsid w:val="104F5A55"/>
    <w:rsid w:val="105BD32B"/>
    <w:rsid w:val="107D3BE3"/>
    <w:rsid w:val="10B1A76B"/>
    <w:rsid w:val="10B31A4F"/>
    <w:rsid w:val="10BD5EC6"/>
    <w:rsid w:val="10F32D1F"/>
    <w:rsid w:val="10F72504"/>
    <w:rsid w:val="10FD75C8"/>
    <w:rsid w:val="11018153"/>
    <w:rsid w:val="1114EA1C"/>
    <w:rsid w:val="11167D92"/>
    <w:rsid w:val="111A49CA"/>
    <w:rsid w:val="111E59EF"/>
    <w:rsid w:val="111EF4F5"/>
    <w:rsid w:val="11342B71"/>
    <w:rsid w:val="1134EEB1"/>
    <w:rsid w:val="115D3D6F"/>
    <w:rsid w:val="1172C93A"/>
    <w:rsid w:val="117E8AC8"/>
    <w:rsid w:val="118225BF"/>
    <w:rsid w:val="118312BC"/>
    <w:rsid w:val="1183A30E"/>
    <w:rsid w:val="11854658"/>
    <w:rsid w:val="118779D4"/>
    <w:rsid w:val="118A02F6"/>
    <w:rsid w:val="118A8A25"/>
    <w:rsid w:val="118FC072"/>
    <w:rsid w:val="1191F07C"/>
    <w:rsid w:val="11B57DE9"/>
    <w:rsid w:val="11D9E75F"/>
    <w:rsid w:val="11EAB0F0"/>
    <w:rsid w:val="11EAFEB5"/>
    <w:rsid w:val="11FD6664"/>
    <w:rsid w:val="1201C64B"/>
    <w:rsid w:val="1203695E"/>
    <w:rsid w:val="12174644"/>
    <w:rsid w:val="1250DB73"/>
    <w:rsid w:val="126D7E66"/>
    <w:rsid w:val="12AE18DB"/>
    <w:rsid w:val="12C71208"/>
    <w:rsid w:val="12DC3371"/>
    <w:rsid w:val="12E93BD1"/>
    <w:rsid w:val="12F61D40"/>
    <w:rsid w:val="1300BF21"/>
    <w:rsid w:val="13083AB3"/>
    <w:rsid w:val="130DE992"/>
    <w:rsid w:val="130E999B"/>
    <w:rsid w:val="13167795"/>
    <w:rsid w:val="13309862"/>
    <w:rsid w:val="134BD879"/>
    <w:rsid w:val="136CC2B6"/>
    <w:rsid w:val="137C3A92"/>
    <w:rsid w:val="138F8858"/>
    <w:rsid w:val="13932300"/>
    <w:rsid w:val="1395849F"/>
    <w:rsid w:val="1397A228"/>
    <w:rsid w:val="139B29A2"/>
    <w:rsid w:val="139DC008"/>
    <w:rsid w:val="13C19F29"/>
    <w:rsid w:val="13F55575"/>
    <w:rsid w:val="13F97DB3"/>
    <w:rsid w:val="14016B39"/>
    <w:rsid w:val="1411C8E2"/>
    <w:rsid w:val="141F6C38"/>
    <w:rsid w:val="14288178"/>
    <w:rsid w:val="14402F77"/>
    <w:rsid w:val="14478FC4"/>
    <w:rsid w:val="1453299B"/>
    <w:rsid w:val="1455B4FC"/>
    <w:rsid w:val="14567A4A"/>
    <w:rsid w:val="1462C55D"/>
    <w:rsid w:val="146C8F73"/>
    <w:rsid w:val="14727064"/>
    <w:rsid w:val="148C570D"/>
    <w:rsid w:val="14AF6FD0"/>
    <w:rsid w:val="14B21FF7"/>
    <w:rsid w:val="14B62B8A"/>
    <w:rsid w:val="14C66EB3"/>
    <w:rsid w:val="14CE807D"/>
    <w:rsid w:val="14D4E010"/>
    <w:rsid w:val="14D779E6"/>
    <w:rsid w:val="14F1BA3C"/>
    <w:rsid w:val="151B4A4B"/>
    <w:rsid w:val="152023FD"/>
    <w:rsid w:val="15244764"/>
    <w:rsid w:val="152755F6"/>
    <w:rsid w:val="15306A56"/>
    <w:rsid w:val="1537C0DC"/>
    <w:rsid w:val="15413791"/>
    <w:rsid w:val="154C917B"/>
    <w:rsid w:val="1554C69B"/>
    <w:rsid w:val="1561A219"/>
    <w:rsid w:val="15938A1E"/>
    <w:rsid w:val="15954E14"/>
    <w:rsid w:val="15A1F0BE"/>
    <w:rsid w:val="15B521AE"/>
    <w:rsid w:val="15B88E0B"/>
    <w:rsid w:val="15CC54D2"/>
    <w:rsid w:val="15CFD2DE"/>
    <w:rsid w:val="15EBD5B0"/>
    <w:rsid w:val="15F0C698"/>
    <w:rsid w:val="15F24AAB"/>
    <w:rsid w:val="160051B4"/>
    <w:rsid w:val="160DF241"/>
    <w:rsid w:val="16615D80"/>
    <w:rsid w:val="1664688E"/>
    <w:rsid w:val="166A50DE"/>
    <w:rsid w:val="16830935"/>
    <w:rsid w:val="169862C1"/>
    <w:rsid w:val="16BB70B7"/>
    <w:rsid w:val="16BE1E74"/>
    <w:rsid w:val="16D59161"/>
    <w:rsid w:val="16DBB6C6"/>
    <w:rsid w:val="16EA478F"/>
    <w:rsid w:val="1707AC96"/>
    <w:rsid w:val="170C0F98"/>
    <w:rsid w:val="170F9A1C"/>
    <w:rsid w:val="17526B8D"/>
    <w:rsid w:val="17545E6C"/>
    <w:rsid w:val="1760223A"/>
    <w:rsid w:val="17685594"/>
    <w:rsid w:val="1779600A"/>
    <w:rsid w:val="1787A611"/>
    <w:rsid w:val="1789942F"/>
    <w:rsid w:val="17B6ED29"/>
    <w:rsid w:val="17C14E42"/>
    <w:rsid w:val="17C17411"/>
    <w:rsid w:val="17C436C6"/>
    <w:rsid w:val="17C9C8B0"/>
    <w:rsid w:val="17D361B8"/>
    <w:rsid w:val="17DB00DC"/>
    <w:rsid w:val="17DB4E4C"/>
    <w:rsid w:val="17DFB7B6"/>
    <w:rsid w:val="17F3B54D"/>
    <w:rsid w:val="17FD2DE1"/>
    <w:rsid w:val="18106E2F"/>
    <w:rsid w:val="181C07E0"/>
    <w:rsid w:val="1821754E"/>
    <w:rsid w:val="18294C94"/>
    <w:rsid w:val="184033D9"/>
    <w:rsid w:val="18484FC1"/>
    <w:rsid w:val="1854BE10"/>
    <w:rsid w:val="185A5321"/>
    <w:rsid w:val="185BE826"/>
    <w:rsid w:val="185E3896"/>
    <w:rsid w:val="187E078B"/>
    <w:rsid w:val="18817A4E"/>
    <w:rsid w:val="188A302C"/>
    <w:rsid w:val="189AEF56"/>
    <w:rsid w:val="18AFEE1A"/>
    <w:rsid w:val="18BEAD88"/>
    <w:rsid w:val="18CBCB4E"/>
    <w:rsid w:val="18CCEED6"/>
    <w:rsid w:val="18D47EC9"/>
    <w:rsid w:val="18D4DC5C"/>
    <w:rsid w:val="18E6BA9C"/>
    <w:rsid w:val="18E84F73"/>
    <w:rsid w:val="18E9FEE2"/>
    <w:rsid w:val="18EF039E"/>
    <w:rsid w:val="18F6A835"/>
    <w:rsid w:val="19226BE7"/>
    <w:rsid w:val="1946AE00"/>
    <w:rsid w:val="1951649F"/>
    <w:rsid w:val="1955A74A"/>
    <w:rsid w:val="1968072E"/>
    <w:rsid w:val="19A7A1B9"/>
    <w:rsid w:val="19B882A1"/>
    <w:rsid w:val="19CB01A2"/>
    <w:rsid w:val="19CCB336"/>
    <w:rsid w:val="19E0E08B"/>
    <w:rsid w:val="1A08D5EF"/>
    <w:rsid w:val="1A124A29"/>
    <w:rsid w:val="1A14A8B4"/>
    <w:rsid w:val="1A2344AA"/>
    <w:rsid w:val="1A2BC36D"/>
    <w:rsid w:val="1A3B25F0"/>
    <w:rsid w:val="1A43BE44"/>
    <w:rsid w:val="1A5B4848"/>
    <w:rsid w:val="1A5C49BD"/>
    <w:rsid w:val="1A68BF37"/>
    <w:rsid w:val="1A6C2571"/>
    <w:rsid w:val="1A77B90E"/>
    <w:rsid w:val="1A9AB3B9"/>
    <w:rsid w:val="1AAE5EE7"/>
    <w:rsid w:val="1ABC4B60"/>
    <w:rsid w:val="1ACA241B"/>
    <w:rsid w:val="1AD6ED03"/>
    <w:rsid w:val="1B015ECC"/>
    <w:rsid w:val="1B11FC45"/>
    <w:rsid w:val="1B1E73EB"/>
    <w:rsid w:val="1B256D0E"/>
    <w:rsid w:val="1B328DEF"/>
    <w:rsid w:val="1B38D2C2"/>
    <w:rsid w:val="1B3A7B75"/>
    <w:rsid w:val="1B3B20BC"/>
    <w:rsid w:val="1B41170C"/>
    <w:rsid w:val="1B6FE3EB"/>
    <w:rsid w:val="1B71D4D8"/>
    <w:rsid w:val="1B77AFCF"/>
    <w:rsid w:val="1B8B9B62"/>
    <w:rsid w:val="1B8DBC97"/>
    <w:rsid w:val="1B90CA3C"/>
    <w:rsid w:val="1B9388E8"/>
    <w:rsid w:val="1BA02D78"/>
    <w:rsid w:val="1BABBE28"/>
    <w:rsid w:val="1BB25A9B"/>
    <w:rsid w:val="1BD9AD5B"/>
    <w:rsid w:val="1BF59FB7"/>
    <w:rsid w:val="1BF81A1E"/>
    <w:rsid w:val="1C11AE5C"/>
    <w:rsid w:val="1C12E941"/>
    <w:rsid w:val="1C1A6D4C"/>
    <w:rsid w:val="1C1FF035"/>
    <w:rsid w:val="1C26B308"/>
    <w:rsid w:val="1C54FB21"/>
    <w:rsid w:val="1C9BB232"/>
    <w:rsid w:val="1CA0079C"/>
    <w:rsid w:val="1CA12474"/>
    <w:rsid w:val="1CA3EA09"/>
    <w:rsid w:val="1CC13D6F"/>
    <w:rsid w:val="1CC231D2"/>
    <w:rsid w:val="1CC4D74E"/>
    <w:rsid w:val="1CC819B9"/>
    <w:rsid w:val="1CCE0640"/>
    <w:rsid w:val="1CE1F90A"/>
    <w:rsid w:val="1D177C66"/>
    <w:rsid w:val="1D18814D"/>
    <w:rsid w:val="1D251421"/>
    <w:rsid w:val="1D27069D"/>
    <w:rsid w:val="1D47B7C1"/>
    <w:rsid w:val="1D4C4976"/>
    <w:rsid w:val="1D5178AE"/>
    <w:rsid w:val="1D84AFFA"/>
    <w:rsid w:val="1D8FFFEC"/>
    <w:rsid w:val="1D9A2B5C"/>
    <w:rsid w:val="1DA05FF9"/>
    <w:rsid w:val="1DA84D7F"/>
    <w:rsid w:val="1DAB399A"/>
    <w:rsid w:val="1DBC2357"/>
    <w:rsid w:val="1DCF9DE8"/>
    <w:rsid w:val="1DE76ED2"/>
    <w:rsid w:val="1DE8A18E"/>
    <w:rsid w:val="1DEEA29D"/>
    <w:rsid w:val="1DF6C76C"/>
    <w:rsid w:val="1E12AE79"/>
    <w:rsid w:val="1E14320E"/>
    <w:rsid w:val="1E28ECDF"/>
    <w:rsid w:val="1E2F62E2"/>
    <w:rsid w:val="1E3CF4D5"/>
    <w:rsid w:val="1E49D98E"/>
    <w:rsid w:val="1E565216"/>
    <w:rsid w:val="1E88CC51"/>
    <w:rsid w:val="1EA7439E"/>
    <w:rsid w:val="1EAF1162"/>
    <w:rsid w:val="1EC2C10F"/>
    <w:rsid w:val="1EE17CD1"/>
    <w:rsid w:val="1EEFB6F3"/>
    <w:rsid w:val="1F0051CC"/>
    <w:rsid w:val="1F16A23F"/>
    <w:rsid w:val="1F31B600"/>
    <w:rsid w:val="1F3C305A"/>
    <w:rsid w:val="1F4249BD"/>
    <w:rsid w:val="1F4FFD59"/>
    <w:rsid w:val="1F617D81"/>
    <w:rsid w:val="1F6BFB77"/>
    <w:rsid w:val="1F8395BB"/>
    <w:rsid w:val="1F90F7E3"/>
    <w:rsid w:val="1F988DBB"/>
    <w:rsid w:val="1FAE7EDA"/>
    <w:rsid w:val="1FAF421A"/>
    <w:rsid w:val="1FB43A2C"/>
    <w:rsid w:val="1FB91AE5"/>
    <w:rsid w:val="1FC829C1"/>
    <w:rsid w:val="1FD20F9B"/>
    <w:rsid w:val="1FDEA2D1"/>
    <w:rsid w:val="1FE12BE8"/>
    <w:rsid w:val="1FE9A5FE"/>
    <w:rsid w:val="1FEF9479"/>
    <w:rsid w:val="2016CAF0"/>
    <w:rsid w:val="202A4BFD"/>
    <w:rsid w:val="204F1D28"/>
    <w:rsid w:val="20852195"/>
    <w:rsid w:val="20865AC0"/>
    <w:rsid w:val="20968C2B"/>
    <w:rsid w:val="20B2FFC8"/>
    <w:rsid w:val="20B54655"/>
    <w:rsid w:val="20CB225D"/>
    <w:rsid w:val="20DC4F25"/>
    <w:rsid w:val="20E099A8"/>
    <w:rsid w:val="20EBCDBA"/>
    <w:rsid w:val="20ECC8DD"/>
    <w:rsid w:val="20F756BB"/>
    <w:rsid w:val="212F9DE0"/>
    <w:rsid w:val="2130F504"/>
    <w:rsid w:val="2137DADC"/>
    <w:rsid w:val="215F41D2"/>
    <w:rsid w:val="21608DA1"/>
    <w:rsid w:val="2164F292"/>
    <w:rsid w:val="21839D89"/>
    <w:rsid w:val="219153DF"/>
    <w:rsid w:val="219A1A89"/>
    <w:rsid w:val="21A1CF73"/>
    <w:rsid w:val="21A251CF"/>
    <w:rsid w:val="21A8EA74"/>
    <w:rsid w:val="21A9BCF9"/>
    <w:rsid w:val="21AD0385"/>
    <w:rsid w:val="21BA6EE6"/>
    <w:rsid w:val="21BF4E34"/>
    <w:rsid w:val="21C9FFB8"/>
    <w:rsid w:val="21F477F9"/>
    <w:rsid w:val="2219F503"/>
    <w:rsid w:val="22210877"/>
    <w:rsid w:val="22311272"/>
    <w:rsid w:val="223AE55F"/>
    <w:rsid w:val="227319E5"/>
    <w:rsid w:val="2279FAAC"/>
    <w:rsid w:val="227BBEA2"/>
    <w:rsid w:val="229CB1D9"/>
    <w:rsid w:val="22A41FED"/>
    <w:rsid w:val="22C272BC"/>
    <w:rsid w:val="22C5F879"/>
    <w:rsid w:val="22C6B476"/>
    <w:rsid w:val="22D3BFCF"/>
    <w:rsid w:val="22DAD912"/>
    <w:rsid w:val="22FB64AE"/>
    <w:rsid w:val="22FC5E02"/>
    <w:rsid w:val="23057C66"/>
    <w:rsid w:val="230F2F3B"/>
    <w:rsid w:val="23192314"/>
    <w:rsid w:val="2329C339"/>
    <w:rsid w:val="233B5EEE"/>
    <w:rsid w:val="233D9FD4"/>
    <w:rsid w:val="2354EDEF"/>
    <w:rsid w:val="235531E0"/>
    <w:rsid w:val="23563F47"/>
    <w:rsid w:val="2358482E"/>
    <w:rsid w:val="235DC4C4"/>
    <w:rsid w:val="23723EF6"/>
    <w:rsid w:val="239284C2"/>
    <w:rsid w:val="23E16A95"/>
    <w:rsid w:val="240F0D70"/>
    <w:rsid w:val="240FA17D"/>
    <w:rsid w:val="2418E1CC"/>
    <w:rsid w:val="24284033"/>
    <w:rsid w:val="2431A8F4"/>
    <w:rsid w:val="2446B395"/>
    <w:rsid w:val="244D00BC"/>
    <w:rsid w:val="244F34E6"/>
    <w:rsid w:val="247304DE"/>
    <w:rsid w:val="24847C8C"/>
    <w:rsid w:val="248810CB"/>
    <w:rsid w:val="24A4C14E"/>
    <w:rsid w:val="24B69018"/>
    <w:rsid w:val="24BCEFE9"/>
    <w:rsid w:val="24CD43B7"/>
    <w:rsid w:val="24E23DCE"/>
    <w:rsid w:val="24E4A447"/>
    <w:rsid w:val="24EC773F"/>
    <w:rsid w:val="2502A8F4"/>
    <w:rsid w:val="25043ACE"/>
    <w:rsid w:val="251E3737"/>
    <w:rsid w:val="254EAFFF"/>
    <w:rsid w:val="2558A939"/>
    <w:rsid w:val="2559AADC"/>
    <w:rsid w:val="255C8A93"/>
    <w:rsid w:val="255EF877"/>
    <w:rsid w:val="255F6063"/>
    <w:rsid w:val="256ED39A"/>
    <w:rsid w:val="25702111"/>
    <w:rsid w:val="25A6FE24"/>
    <w:rsid w:val="25AB71DE"/>
    <w:rsid w:val="25B533F3"/>
    <w:rsid w:val="25C41A6C"/>
    <w:rsid w:val="25E37124"/>
    <w:rsid w:val="25F362CA"/>
    <w:rsid w:val="260E5569"/>
    <w:rsid w:val="261505C4"/>
    <w:rsid w:val="261B01AE"/>
    <w:rsid w:val="262BF165"/>
    <w:rsid w:val="265E00F9"/>
    <w:rsid w:val="267711AB"/>
    <w:rsid w:val="267A3027"/>
    <w:rsid w:val="267F734F"/>
    <w:rsid w:val="26A220EC"/>
    <w:rsid w:val="26AB15DA"/>
    <w:rsid w:val="26B22128"/>
    <w:rsid w:val="26BB040C"/>
    <w:rsid w:val="26C156C7"/>
    <w:rsid w:val="26DE3E0D"/>
    <w:rsid w:val="26F21FE5"/>
    <w:rsid w:val="2710176D"/>
    <w:rsid w:val="27212A72"/>
    <w:rsid w:val="272A9F86"/>
    <w:rsid w:val="27521BE0"/>
    <w:rsid w:val="2753E5C9"/>
    <w:rsid w:val="275D09F5"/>
    <w:rsid w:val="275E4269"/>
    <w:rsid w:val="27693005"/>
    <w:rsid w:val="27788AC9"/>
    <w:rsid w:val="2789F407"/>
    <w:rsid w:val="27AAD3F6"/>
    <w:rsid w:val="27BA06BF"/>
    <w:rsid w:val="27C10169"/>
    <w:rsid w:val="27CC5F33"/>
    <w:rsid w:val="27ECCD2D"/>
    <w:rsid w:val="27F0769D"/>
    <w:rsid w:val="28048ACC"/>
    <w:rsid w:val="280FE079"/>
    <w:rsid w:val="2819034D"/>
    <w:rsid w:val="281980D9"/>
    <w:rsid w:val="28241801"/>
    <w:rsid w:val="28510927"/>
    <w:rsid w:val="28689DF5"/>
    <w:rsid w:val="28731846"/>
    <w:rsid w:val="28872B99"/>
    <w:rsid w:val="28A057A2"/>
    <w:rsid w:val="28B8B06E"/>
    <w:rsid w:val="28C69AF3"/>
    <w:rsid w:val="28C6F07B"/>
    <w:rsid w:val="28CBC063"/>
    <w:rsid w:val="28E390E5"/>
    <w:rsid w:val="28ECD4B5"/>
    <w:rsid w:val="28F7179E"/>
    <w:rsid w:val="28FA12CA"/>
    <w:rsid w:val="2901041B"/>
    <w:rsid w:val="290660C3"/>
    <w:rsid w:val="290AE10D"/>
    <w:rsid w:val="29142B87"/>
    <w:rsid w:val="291F2E16"/>
    <w:rsid w:val="2943A96D"/>
    <w:rsid w:val="298A013B"/>
    <w:rsid w:val="29998255"/>
    <w:rsid w:val="29A3B190"/>
    <w:rsid w:val="29AC725F"/>
    <w:rsid w:val="29B01C32"/>
    <w:rsid w:val="29BDAD36"/>
    <w:rsid w:val="29E74242"/>
    <w:rsid w:val="2A05EECB"/>
    <w:rsid w:val="2A0CB969"/>
    <w:rsid w:val="2A1A33EC"/>
    <w:rsid w:val="2A20F515"/>
    <w:rsid w:val="2A28A3B8"/>
    <w:rsid w:val="2A2AE980"/>
    <w:rsid w:val="2A2FB669"/>
    <w:rsid w:val="2A3AE182"/>
    <w:rsid w:val="2A692E30"/>
    <w:rsid w:val="2A8B6439"/>
    <w:rsid w:val="2A8CC7B0"/>
    <w:rsid w:val="2A8E55EE"/>
    <w:rsid w:val="2A8F6974"/>
    <w:rsid w:val="2A9F406C"/>
    <w:rsid w:val="2AA21003"/>
    <w:rsid w:val="2AA54A4B"/>
    <w:rsid w:val="2AB6254D"/>
    <w:rsid w:val="2AC9D5FD"/>
    <w:rsid w:val="2AD8913C"/>
    <w:rsid w:val="2ADE4532"/>
    <w:rsid w:val="2AF686FE"/>
    <w:rsid w:val="2AF8CF5E"/>
    <w:rsid w:val="2B0516AA"/>
    <w:rsid w:val="2B056714"/>
    <w:rsid w:val="2B084F60"/>
    <w:rsid w:val="2B0F7A42"/>
    <w:rsid w:val="2B16BEED"/>
    <w:rsid w:val="2B1ED392"/>
    <w:rsid w:val="2B37F93E"/>
    <w:rsid w:val="2B3EFAC8"/>
    <w:rsid w:val="2B45B5E3"/>
    <w:rsid w:val="2B532F3B"/>
    <w:rsid w:val="2B5734A7"/>
    <w:rsid w:val="2B616B1D"/>
    <w:rsid w:val="2B7CBD8E"/>
    <w:rsid w:val="2B8109D0"/>
    <w:rsid w:val="2B8315F5"/>
    <w:rsid w:val="2B83B722"/>
    <w:rsid w:val="2BA0AF99"/>
    <w:rsid w:val="2BA9ACB2"/>
    <w:rsid w:val="2BAB3A1B"/>
    <w:rsid w:val="2BBECC5B"/>
    <w:rsid w:val="2BCA1D4D"/>
    <w:rsid w:val="2BCBCC17"/>
    <w:rsid w:val="2BD3B99D"/>
    <w:rsid w:val="2BE6C8AE"/>
    <w:rsid w:val="2BFDE763"/>
    <w:rsid w:val="2C258D03"/>
    <w:rsid w:val="2C2EA8BD"/>
    <w:rsid w:val="2C3E0185"/>
    <w:rsid w:val="2C407F49"/>
    <w:rsid w:val="2C711AD5"/>
    <w:rsid w:val="2C7EF8D6"/>
    <w:rsid w:val="2C949FBF"/>
    <w:rsid w:val="2C9966F1"/>
    <w:rsid w:val="2CA13775"/>
    <w:rsid w:val="2CAC915F"/>
    <w:rsid w:val="2CB5BEBA"/>
    <w:rsid w:val="2CBBADB0"/>
    <w:rsid w:val="2CD700C3"/>
    <w:rsid w:val="2CEEFF9C"/>
    <w:rsid w:val="2D18C4C1"/>
    <w:rsid w:val="2D1D437F"/>
    <w:rsid w:val="2D43387F"/>
    <w:rsid w:val="2D56BF93"/>
    <w:rsid w:val="2D8B3D7F"/>
    <w:rsid w:val="2D94DC4B"/>
    <w:rsid w:val="2DA63A41"/>
    <w:rsid w:val="2DB1FE14"/>
    <w:rsid w:val="2DB350C7"/>
    <w:rsid w:val="2DB66280"/>
    <w:rsid w:val="2DC70A36"/>
    <w:rsid w:val="2DD5092F"/>
    <w:rsid w:val="2DD5683F"/>
    <w:rsid w:val="2DDD545D"/>
    <w:rsid w:val="2DE01730"/>
    <w:rsid w:val="2DE9F52A"/>
    <w:rsid w:val="2E307020"/>
    <w:rsid w:val="2E3AC804"/>
    <w:rsid w:val="2E6BBC87"/>
    <w:rsid w:val="2E6F9A00"/>
    <w:rsid w:val="2E746366"/>
    <w:rsid w:val="2E975EEA"/>
    <w:rsid w:val="2E9CABFF"/>
    <w:rsid w:val="2ED95FEE"/>
    <w:rsid w:val="2EFA27A6"/>
    <w:rsid w:val="2EFE5AA3"/>
    <w:rsid w:val="2F1CACD8"/>
    <w:rsid w:val="2F21A1E2"/>
    <w:rsid w:val="2F277229"/>
    <w:rsid w:val="2F2BE510"/>
    <w:rsid w:val="2F3C3B13"/>
    <w:rsid w:val="2F66E534"/>
    <w:rsid w:val="2F6AF26D"/>
    <w:rsid w:val="2F6F2B08"/>
    <w:rsid w:val="2F7EDF8E"/>
    <w:rsid w:val="2F86BCE0"/>
    <w:rsid w:val="2FB2EAF1"/>
    <w:rsid w:val="2FD4A52B"/>
    <w:rsid w:val="2FD8D837"/>
    <w:rsid w:val="2FE43221"/>
    <w:rsid w:val="300A1672"/>
    <w:rsid w:val="30182392"/>
    <w:rsid w:val="30248385"/>
    <w:rsid w:val="3026092E"/>
    <w:rsid w:val="303B140E"/>
    <w:rsid w:val="304876E2"/>
    <w:rsid w:val="304C60A1"/>
    <w:rsid w:val="3069C50F"/>
    <w:rsid w:val="306E14D1"/>
    <w:rsid w:val="309CA61D"/>
    <w:rsid w:val="30A2A526"/>
    <w:rsid w:val="30CED974"/>
    <w:rsid w:val="30D8165C"/>
    <w:rsid w:val="30DDDB03"/>
    <w:rsid w:val="30EE2485"/>
    <w:rsid w:val="30F1C803"/>
    <w:rsid w:val="30F6120B"/>
    <w:rsid w:val="30F84A4B"/>
    <w:rsid w:val="30FB68B9"/>
    <w:rsid w:val="30FCE5BE"/>
    <w:rsid w:val="310C1600"/>
    <w:rsid w:val="310C45D5"/>
    <w:rsid w:val="310FFC3A"/>
    <w:rsid w:val="311E5291"/>
    <w:rsid w:val="312FDEAA"/>
    <w:rsid w:val="3143E135"/>
    <w:rsid w:val="31468BCB"/>
    <w:rsid w:val="314B7BFA"/>
    <w:rsid w:val="317B5F29"/>
    <w:rsid w:val="31970DBF"/>
    <w:rsid w:val="319D4F25"/>
    <w:rsid w:val="31ABC6BF"/>
    <w:rsid w:val="31AF4C97"/>
    <w:rsid w:val="31D2F012"/>
    <w:rsid w:val="3201EB98"/>
    <w:rsid w:val="3241E05E"/>
    <w:rsid w:val="324B4998"/>
    <w:rsid w:val="327B11EF"/>
    <w:rsid w:val="32940539"/>
    <w:rsid w:val="32AD2398"/>
    <w:rsid w:val="32B0F6C5"/>
    <w:rsid w:val="32BE4B74"/>
    <w:rsid w:val="32BFA90A"/>
    <w:rsid w:val="32DA606F"/>
    <w:rsid w:val="32E98043"/>
    <w:rsid w:val="32EE8F62"/>
    <w:rsid w:val="331902F8"/>
    <w:rsid w:val="3321CF6D"/>
    <w:rsid w:val="3324217C"/>
    <w:rsid w:val="332DCA14"/>
    <w:rsid w:val="335445FA"/>
    <w:rsid w:val="3356A2AF"/>
    <w:rsid w:val="335B1ACB"/>
    <w:rsid w:val="337A7CA4"/>
    <w:rsid w:val="3381B076"/>
    <w:rsid w:val="3386A444"/>
    <w:rsid w:val="33B4BE97"/>
    <w:rsid w:val="33B9EBE2"/>
    <w:rsid w:val="33DE4FC2"/>
    <w:rsid w:val="33E2A884"/>
    <w:rsid w:val="33EF1F6A"/>
    <w:rsid w:val="3408CFE6"/>
    <w:rsid w:val="341B7AAA"/>
    <w:rsid w:val="3437243D"/>
    <w:rsid w:val="343FAEBA"/>
    <w:rsid w:val="3443B6C2"/>
    <w:rsid w:val="345FE752"/>
    <w:rsid w:val="34696B8F"/>
    <w:rsid w:val="3473A882"/>
    <w:rsid w:val="347E1E56"/>
    <w:rsid w:val="348298E6"/>
    <w:rsid w:val="34931E4B"/>
    <w:rsid w:val="349796EB"/>
    <w:rsid w:val="349DD5D1"/>
    <w:rsid w:val="34A018EF"/>
    <w:rsid w:val="34E36781"/>
    <w:rsid w:val="352274A5"/>
    <w:rsid w:val="3548A172"/>
    <w:rsid w:val="35508EF8"/>
    <w:rsid w:val="35549D26"/>
    <w:rsid w:val="355C3062"/>
    <w:rsid w:val="356CE59A"/>
    <w:rsid w:val="3572AE5D"/>
    <w:rsid w:val="357A1F07"/>
    <w:rsid w:val="3581A1E3"/>
    <w:rsid w:val="35831AB2"/>
    <w:rsid w:val="3595C4E0"/>
    <w:rsid w:val="359C6A75"/>
    <w:rsid w:val="35A0114F"/>
    <w:rsid w:val="35AA5930"/>
    <w:rsid w:val="35B2506C"/>
    <w:rsid w:val="35C195A8"/>
    <w:rsid w:val="35C430A9"/>
    <w:rsid w:val="35C548E4"/>
    <w:rsid w:val="35C5A7B0"/>
    <w:rsid w:val="35D562A7"/>
    <w:rsid w:val="35D626B8"/>
    <w:rsid w:val="35E850B6"/>
    <w:rsid w:val="35F8035C"/>
    <w:rsid w:val="360FDB9D"/>
    <w:rsid w:val="36145C73"/>
    <w:rsid w:val="363723DA"/>
    <w:rsid w:val="36496799"/>
    <w:rsid w:val="36669A52"/>
    <w:rsid w:val="367F37E2"/>
    <w:rsid w:val="368BE6BC"/>
    <w:rsid w:val="36B2F705"/>
    <w:rsid w:val="36BF7035"/>
    <w:rsid w:val="36EFD2A6"/>
    <w:rsid w:val="36F77C55"/>
    <w:rsid w:val="36FEEFCD"/>
    <w:rsid w:val="370BBD32"/>
    <w:rsid w:val="372803C8"/>
    <w:rsid w:val="3772DC39"/>
    <w:rsid w:val="37ACA39D"/>
    <w:rsid w:val="37B9F484"/>
    <w:rsid w:val="37BA58FE"/>
    <w:rsid w:val="37BBBB02"/>
    <w:rsid w:val="37D32226"/>
    <w:rsid w:val="37D6D1B7"/>
    <w:rsid w:val="37D7B9B1"/>
    <w:rsid w:val="37D9CC23"/>
    <w:rsid w:val="37F917D0"/>
    <w:rsid w:val="3812C933"/>
    <w:rsid w:val="38231B37"/>
    <w:rsid w:val="3827B71D"/>
    <w:rsid w:val="3852A012"/>
    <w:rsid w:val="3855BEDC"/>
    <w:rsid w:val="385C849F"/>
    <w:rsid w:val="3878405D"/>
    <w:rsid w:val="38882FBA"/>
    <w:rsid w:val="389E8653"/>
    <w:rsid w:val="38B71419"/>
    <w:rsid w:val="38B8EDA4"/>
    <w:rsid w:val="38CEF7A1"/>
    <w:rsid w:val="38E7A184"/>
    <w:rsid w:val="38E857E9"/>
    <w:rsid w:val="38F9366A"/>
    <w:rsid w:val="39033CBE"/>
    <w:rsid w:val="3908142A"/>
    <w:rsid w:val="3909C1AD"/>
    <w:rsid w:val="391210BF"/>
    <w:rsid w:val="391C5335"/>
    <w:rsid w:val="3924F613"/>
    <w:rsid w:val="39299C32"/>
    <w:rsid w:val="393BE011"/>
    <w:rsid w:val="39484108"/>
    <w:rsid w:val="3969129C"/>
    <w:rsid w:val="3977E9F9"/>
    <w:rsid w:val="397B5C10"/>
    <w:rsid w:val="398685CA"/>
    <w:rsid w:val="39917528"/>
    <w:rsid w:val="39F1F89F"/>
    <w:rsid w:val="3A00C65C"/>
    <w:rsid w:val="3A130D84"/>
    <w:rsid w:val="3A130DD2"/>
    <w:rsid w:val="3A268F02"/>
    <w:rsid w:val="3A51F6BA"/>
    <w:rsid w:val="3A5FAE1B"/>
    <w:rsid w:val="3A616BFD"/>
    <w:rsid w:val="3A7065DC"/>
    <w:rsid w:val="3A8146A4"/>
    <w:rsid w:val="3A8C64E1"/>
    <w:rsid w:val="3AA49A13"/>
    <w:rsid w:val="3AA5920E"/>
    <w:rsid w:val="3AA892A4"/>
    <w:rsid w:val="3AA93893"/>
    <w:rsid w:val="3AAAD900"/>
    <w:rsid w:val="3AB3F47B"/>
    <w:rsid w:val="3AD950D4"/>
    <w:rsid w:val="3ADC2503"/>
    <w:rsid w:val="3AEAD3EA"/>
    <w:rsid w:val="3AF931B3"/>
    <w:rsid w:val="3B0F5A73"/>
    <w:rsid w:val="3B21962F"/>
    <w:rsid w:val="3B2327FA"/>
    <w:rsid w:val="3B451868"/>
    <w:rsid w:val="3B505276"/>
    <w:rsid w:val="3B6E925D"/>
    <w:rsid w:val="3B6F5FBF"/>
    <w:rsid w:val="3B70CFCC"/>
    <w:rsid w:val="3B83E934"/>
    <w:rsid w:val="3B9ACEDE"/>
    <w:rsid w:val="3B9B7D07"/>
    <w:rsid w:val="3BA1BEFF"/>
    <w:rsid w:val="3BA733DD"/>
    <w:rsid w:val="3BCC855D"/>
    <w:rsid w:val="3BCDC2C6"/>
    <w:rsid w:val="3BD1784A"/>
    <w:rsid w:val="3BE3F624"/>
    <w:rsid w:val="3BE9DD67"/>
    <w:rsid w:val="3BF8161A"/>
    <w:rsid w:val="3BF98719"/>
    <w:rsid w:val="3C0C41D0"/>
    <w:rsid w:val="3C112E2D"/>
    <w:rsid w:val="3C2D439B"/>
    <w:rsid w:val="3C34F3C6"/>
    <w:rsid w:val="3C38BC70"/>
    <w:rsid w:val="3C38C4B2"/>
    <w:rsid w:val="3C6A6AB9"/>
    <w:rsid w:val="3C722FA2"/>
    <w:rsid w:val="3C74F844"/>
    <w:rsid w:val="3C7F8572"/>
    <w:rsid w:val="3C873AC2"/>
    <w:rsid w:val="3C8DA7D8"/>
    <w:rsid w:val="3CAFAF9E"/>
    <w:rsid w:val="3CB1D4A4"/>
    <w:rsid w:val="3CB63EBC"/>
    <w:rsid w:val="3CB8A91D"/>
    <w:rsid w:val="3CC4E022"/>
    <w:rsid w:val="3CD28605"/>
    <w:rsid w:val="3CF62B0E"/>
    <w:rsid w:val="3CFBBC84"/>
    <w:rsid w:val="3D02B0FC"/>
    <w:rsid w:val="3D14B26A"/>
    <w:rsid w:val="3D369F3F"/>
    <w:rsid w:val="3D472933"/>
    <w:rsid w:val="3D5BA0DD"/>
    <w:rsid w:val="3D6065DC"/>
    <w:rsid w:val="3D6D48AB"/>
    <w:rsid w:val="3D7FA304"/>
    <w:rsid w:val="3D85ADC8"/>
    <w:rsid w:val="3DB5BB72"/>
    <w:rsid w:val="3DC073FD"/>
    <w:rsid w:val="3DC25CF0"/>
    <w:rsid w:val="3DDB854D"/>
    <w:rsid w:val="3DFE76BD"/>
    <w:rsid w:val="3E021E7A"/>
    <w:rsid w:val="3E07D311"/>
    <w:rsid w:val="3E16C9C2"/>
    <w:rsid w:val="3E1B46D7"/>
    <w:rsid w:val="3E200E64"/>
    <w:rsid w:val="3E27A30C"/>
    <w:rsid w:val="3E29FF02"/>
    <w:rsid w:val="3E2AFC86"/>
    <w:rsid w:val="3E2C619A"/>
    <w:rsid w:val="3E335885"/>
    <w:rsid w:val="3E62E84A"/>
    <w:rsid w:val="3E6B3FF5"/>
    <w:rsid w:val="3E6E5C7A"/>
    <w:rsid w:val="3E80EA95"/>
    <w:rsid w:val="3EA71354"/>
    <w:rsid w:val="3EA7D8AC"/>
    <w:rsid w:val="3EB56FF8"/>
    <w:rsid w:val="3EBF9D78"/>
    <w:rsid w:val="3ECD119E"/>
    <w:rsid w:val="3ED26FA0"/>
    <w:rsid w:val="3EF6E96A"/>
    <w:rsid w:val="3F022331"/>
    <w:rsid w:val="3F07D8F0"/>
    <w:rsid w:val="3F0946B5"/>
    <w:rsid w:val="3F16A6AC"/>
    <w:rsid w:val="3F1990A3"/>
    <w:rsid w:val="3F2931BC"/>
    <w:rsid w:val="3F48F8A6"/>
    <w:rsid w:val="3F499FF7"/>
    <w:rsid w:val="3F4B90E4"/>
    <w:rsid w:val="3F54FAF8"/>
    <w:rsid w:val="3F64E45D"/>
    <w:rsid w:val="3F758D41"/>
    <w:rsid w:val="3F957D10"/>
    <w:rsid w:val="3FB1380A"/>
    <w:rsid w:val="3FC6CCE7"/>
    <w:rsid w:val="3FCA08DB"/>
    <w:rsid w:val="3FF801AD"/>
    <w:rsid w:val="4000B6AC"/>
    <w:rsid w:val="402FAD51"/>
    <w:rsid w:val="4032C902"/>
    <w:rsid w:val="4045BC0E"/>
    <w:rsid w:val="40493C14"/>
    <w:rsid w:val="4052A359"/>
    <w:rsid w:val="4058A750"/>
    <w:rsid w:val="407540E9"/>
    <w:rsid w:val="407D917D"/>
    <w:rsid w:val="408663C5"/>
    <w:rsid w:val="408A4486"/>
    <w:rsid w:val="408FC190"/>
    <w:rsid w:val="40BC97FA"/>
    <w:rsid w:val="40CA3437"/>
    <w:rsid w:val="40E00562"/>
    <w:rsid w:val="40F52BCC"/>
    <w:rsid w:val="40F5BC68"/>
    <w:rsid w:val="40FA9920"/>
    <w:rsid w:val="4100F227"/>
    <w:rsid w:val="410C35D5"/>
    <w:rsid w:val="41245D3C"/>
    <w:rsid w:val="4132AEFC"/>
    <w:rsid w:val="4141E9F9"/>
    <w:rsid w:val="4143AD7F"/>
    <w:rsid w:val="414B2D9C"/>
    <w:rsid w:val="4154B3D8"/>
    <w:rsid w:val="4158E328"/>
    <w:rsid w:val="4164DF1C"/>
    <w:rsid w:val="416DDC35"/>
    <w:rsid w:val="4183024F"/>
    <w:rsid w:val="4197E920"/>
    <w:rsid w:val="41A59C93"/>
    <w:rsid w:val="41C23611"/>
    <w:rsid w:val="4208E533"/>
    <w:rsid w:val="4215E9A3"/>
    <w:rsid w:val="4228CBDB"/>
    <w:rsid w:val="422A5EB9"/>
    <w:rsid w:val="422F1200"/>
    <w:rsid w:val="4246CEDE"/>
    <w:rsid w:val="424BB2AD"/>
    <w:rsid w:val="427A1321"/>
    <w:rsid w:val="427B4407"/>
    <w:rsid w:val="428D6353"/>
    <w:rsid w:val="428ED597"/>
    <w:rsid w:val="429784E1"/>
    <w:rsid w:val="42B0A3F3"/>
    <w:rsid w:val="42B229FF"/>
    <w:rsid w:val="42BAF255"/>
    <w:rsid w:val="42BFD807"/>
    <w:rsid w:val="42D58F9D"/>
    <w:rsid w:val="43010DAA"/>
    <w:rsid w:val="4308941D"/>
    <w:rsid w:val="4309AC96"/>
    <w:rsid w:val="431FF4EC"/>
    <w:rsid w:val="4327EAA1"/>
    <w:rsid w:val="4334964E"/>
    <w:rsid w:val="434E3064"/>
    <w:rsid w:val="43571014"/>
    <w:rsid w:val="437D4E47"/>
    <w:rsid w:val="43A4DDFF"/>
    <w:rsid w:val="43B2D1C2"/>
    <w:rsid w:val="43B8FD45"/>
    <w:rsid w:val="43D92D3F"/>
    <w:rsid w:val="43DAD17C"/>
    <w:rsid w:val="43EA532D"/>
    <w:rsid w:val="4402FC8A"/>
    <w:rsid w:val="44055EA7"/>
    <w:rsid w:val="4407BD20"/>
    <w:rsid w:val="441A64B8"/>
    <w:rsid w:val="44335542"/>
    <w:rsid w:val="44365C3D"/>
    <w:rsid w:val="443892E9"/>
    <w:rsid w:val="443DE05B"/>
    <w:rsid w:val="4443D697"/>
    <w:rsid w:val="444C7454"/>
    <w:rsid w:val="44508BE1"/>
    <w:rsid w:val="4462AD80"/>
    <w:rsid w:val="446AA105"/>
    <w:rsid w:val="446EA933"/>
    <w:rsid w:val="4474386F"/>
    <w:rsid w:val="448A885B"/>
    <w:rsid w:val="449AF8FE"/>
    <w:rsid w:val="44A89946"/>
    <w:rsid w:val="44B1389B"/>
    <w:rsid w:val="44BB7E9A"/>
    <w:rsid w:val="44BD6BFD"/>
    <w:rsid w:val="44C28A26"/>
    <w:rsid w:val="44C3BB02"/>
    <w:rsid w:val="44C7669C"/>
    <w:rsid w:val="44C7B26E"/>
    <w:rsid w:val="44CB72D0"/>
    <w:rsid w:val="44E0662B"/>
    <w:rsid w:val="44F6E182"/>
    <w:rsid w:val="44F9703A"/>
    <w:rsid w:val="45081E64"/>
    <w:rsid w:val="4517CB77"/>
    <w:rsid w:val="451E5D5B"/>
    <w:rsid w:val="45208837"/>
    <w:rsid w:val="452B14B7"/>
    <w:rsid w:val="453844F1"/>
    <w:rsid w:val="453A3D53"/>
    <w:rsid w:val="455DB5A9"/>
    <w:rsid w:val="4574D8A0"/>
    <w:rsid w:val="457B2B8D"/>
    <w:rsid w:val="458E3EF9"/>
    <w:rsid w:val="4591119E"/>
    <w:rsid w:val="45CD6ED5"/>
    <w:rsid w:val="45F373F7"/>
    <w:rsid w:val="46155B1C"/>
    <w:rsid w:val="46211794"/>
    <w:rsid w:val="462658BC"/>
    <w:rsid w:val="4627E6B2"/>
    <w:rsid w:val="462BB9BD"/>
    <w:rsid w:val="463989F1"/>
    <w:rsid w:val="464F4034"/>
    <w:rsid w:val="465E5A87"/>
    <w:rsid w:val="4660022A"/>
    <w:rsid w:val="46B97195"/>
    <w:rsid w:val="46BEA712"/>
    <w:rsid w:val="46C51B2F"/>
    <w:rsid w:val="46CE0E8D"/>
    <w:rsid w:val="46D6958E"/>
    <w:rsid w:val="46F1484C"/>
    <w:rsid w:val="47027E96"/>
    <w:rsid w:val="47028323"/>
    <w:rsid w:val="470AAD17"/>
    <w:rsid w:val="470FAB7D"/>
    <w:rsid w:val="47158986"/>
    <w:rsid w:val="471B42BE"/>
    <w:rsid w:val="471D97E3"/>
    <w:rsid w:val="472104DD"/>
    <w:rsid w:val="4724A288"/>
    <w:rsid w:val="47286F5A"/>
    <w:rsid w:val="472C900E"/>
    <w:rsid w:val="473786EF"/>
    <w:rsid w:val="476FF642"/>
    <w:rsid w:val="478E2B71"/>
    <w:rsid w:val="47991DED"/>
    <w:rsid w:val="47C2291D"/>
    <w:rsid w:val="47C93226"/>
    <w:rsid w:val="47D14621"/>
    <w:rsid w:val="47EAA1EC"/>
    <w:rsid w:val="47F6186A"/>
    <w:rsid w:val="47F9F68D"/>
    <w:rsid w:val="480C3E96"/>
    <w:rsid w:val="481ABDA4"/>
    <w:rsid w:val="48272097"/>
    <w:rsid w:val="482AA303"/>
    <w:rsid w:val="48685CE5"/>
    <w:rsid w:val="4872A1BF"/>
    <w:rsid w:val="488557A1"/>
    <w:rsid w:val="488C7D12"/>
    <w:rsid w:val="488F0EBE"/>
    <w:rsid w:val="489845B6"/>
    <w:rsid w:val="48A4E72D"/>
    <w:rsid w:val="48AB7BDE"/>
    <w:rsid w:val="48AC7962"/>
    <w:rsid w:val="48C072E9"/>
    <w:rsid w:val="48C8606F"/>
    <w:rsid w:val="48D73959"/>
    <w:rsid w:val="48EF2959"/>
    <w:rsid w:val="48F5A2AE"/>
    <w:rsid w:val="48FE171B"/>
    <w:rsid w:val="490C040C"/>
    <w:rsid w:val="4911EC5C"/>
    <w:rsid w:val="4912B06D"/>
    <w:rsid w:val="4930AC85"/>
    <w:rsid w:val="4935E3C2"/>
    <w:rsid w:val="4946637E"/>
    <w:rsid w:val="494E9566"/>
    <w:rsid w:val="497062F4"/>
    <w:rsid w:val="499C9549"/>
    <w:rsid w:val="49A2FB05"/>
    <w:rsid w:val="49B020BB"/>
    <w:rsid w:val="49CD77F3"/>
    <w:rsid w:val="49D6837E"/>
    <w:rsid w:val="49E138CA"/>
    <w:rsid w:val="4A0E7220"/>
    <w:rsid w:val="4A1C81F2"/>
    <w:rsid w:val="4A4A8B97"/>
    <w:rsid w:val="4A4DCF5F"/>
    <w:rsid w:val="4A540342"/>
    <w:rsid w:val="4A64F410"/>
    <w:rsid w:val="4A67F831"/>
    <w:rsid w:val="4A74EECB"/>
    <w:rsid w:val="4A77A5BF"/>
    <w:rsid w:val="4A98F76C"/>
    <w:rsid w:val="4A9B5BE5"/>
    <w:rsid w:val="4AB2411E"/>
    <w:rsid w:val="4AD60B34"/>
    <w:rsid w:val="4AE2EA71"/>
    <w:rsid w:val="4AF9C9DF"/>
    <w:rsid w:val="4B0ABA1B"/>
    <w:rsid w:val="4B0BC162"/>
    <w:rsid w:val="4B15C758"/>
    <w:rsid w:val="4B1CA195"/>
    <w:rsid w:val="4B27F7A0"/>
    <w:rsid w:val="4B47B21D"/>
    <w:rsid w:val="4B4A2932"/>
    <w:rsid w:val="4B4B56D9"/>
    <w:rsid w:val="4B4B8291"/>
    <w:rsid w:val="4B6440D2"/>
    <w:rsid w:val="4B669B4F"/>
    <w:rsid w:val="4B7642A4"/>
    <w:rsid w:val="4B84F3BF"/>
    <w:rsid w:val="4B861075"/>
    <w:rsid w:val="4B8B2D61"/>
    <w:rsid w:val="4B969F1C"/>
    <w:rsid w:val="4BA5FCE5"/>
    <w:rsid w:val="4BAA4281"/>
    <w:rsid w:val="4BBA772A"/>
    <w:rsid w:val="4BBD07A9"/>
    <w:rsid w:val="4BCC2A35"/>
    <w:rsid w:val="4BD5CE28"/>
    <w:rsid w:val="4BE79C14"/>
    <w:rsid w:val="4BFF6B54"/>
    <w:rsid w:val="4C106D86"/>
    <w:rsid w:val="4C18DCB0"/>
    <w:rsid w:val="4C21BB05"/>
    <w:rsid w:val="4C32A7D5"/>
    <w:rsid w:val="4C4EE87C"/>
    <w:rsid w:val="4C63B180"/>
    <w:rsid w:val="4CA09F7F"/>
    <w:rsid w:val="4CA6900D"/>
    <w:rsid w:val="4CAFC2B0"/>
    <w:rsid w:val="4CBB3EEA"/>
    <w:rsid w:val="4CCD9C0B"/>
    <w:rsid w:val="4CD5B30D"/>
    <w:rsid w:val="4CDA5CE9"/>
    <w:rsid w:val="4D001133"/>
    <w:rsid w:val="4D625F71"/>
    <w:rsid w:val="4D79E4E0"/>
    <w:rsid w:val="4D7FEA85"/>
    <w:rsid w:val="4D9A8229"/>
    <w:rsid w:val="4DB03E7A"/>
    <w:rsid w:val="4DB3F16D"/>
    <w:rsid w:val="4DC9431B"/>
    <w:rsid w:val="4DE6E60C"/>
    <w:rsid w:val="4DF09CD4"/>
    <w:rsid w:val="4DF3D75C"/>
    <w:rsid w:val="4DFE85DC"/>
    <w:rsid w:val="4DFF9A0D"/>
    <w:rsid w:val="4E044CFA"/>
    <w:rsid w:val="4E3597E6"/>
    <w:rsid w:val="4E436224"/>
    <w:rsid w:val="4E43B86B"/>
    <w:rsid w:val="4E4B4FAA"/>
    <w:rsid w:val="4E52B7BE"/>
    <w:rsid w:val="4E6811FA"/>
    <w:rsid w:val="4E6F2E51"/>
    <w:rsid w:val="4E72D4FA"/>
    <w:rsid w:val="4E766C28"/>
    <w:rsid w:val="4E841F9B"/>
    <w:rsid w:val="4E9DA4E0"/>
    <w:rsid w:val="4EB2BFEF"/>
    <w:rsid w:val="4EC55373"/>
    <w:rsid w:val="4ECB4D6E"/>
    <w:rsid w:val="4ECE3FDE"/>
    <w:rsid w:val="4EE0B410"/>
    <w:rsid w:val="4EE9C8C4"/>
    <w:rsid w:val="4F2A94A6"/>
    <w:rsid w:val="4F30AB59"/>
    <w:rsid w:val="4F3102DF"/>
    <w:rsid w:val="4F58978E"/>
    <w:rsid w:val="4F5D175F"/>
    <w:rsid w:val="4F7626D7"/>
    <w:rsid w:val="4F7D80F3"/>
    <w:rsid w:val="4FB376E7"/>
    <w:rsid w:val="4FB3DC9D"/>
    <w:rsid w:val="4FB8B67A"/>
    <w:rsid w:val="4FDF3285"/>
    <w:rsid w:val="4FE7200B"/>
    <w:rsid w:val="50144F7C"/>
    <w:rsid w:val="50199D19"/>
    <w:rsid w:val="5021DF90"/>
    <w:rsid w:val="5037B1F5"/>
    <w:rsid w:val="50393828"/>
    <w:rsid w:val="5052D518"/>
    <w:rsid w:val="506123D4"/>
    <w:rsid w:val="5069BCC1"/>
    <w:rsid w:val="508EAD3B"/>
    <w:rsid w:val="50ADFF5F"/>
    <w:rsid w:val="50B9CD1B"/>
    <w:rsid w:val="50D2691E"/>
    <w:rsid w:val="50D37254"/>
    <w:rsid w:val="50E1020A"/>
    <w:rsid w:val="50EBCD83"/>
    <w:rsid w:val="50F1FDB4"/>
    <w:rsid w:val="50F2C891"/>
    <w:rsid w:val="50F4D61E"/>
    <w:rsid w:val="512FD6F6"/>
    <w:rsid w:val="5136269E"/>
    <w:rsid w:val="5148DE72"/>
    <w:rsid w:val="51525E18"/>
    <w:rsid w:val="516121B6"/>
    <w:rsid w:val="51626AB2"/>
    <w:rsid w:val="516AEABC"/>
    <w:rsid w:val="517B02E6"/>
    <w:rsid w:val="519B0271"/>
    <w:rsid w:val="519F26FE"/>
    <w:rsid w:val="51A35DD8"/>
    <w:rsid w:val="51ADE1F8"/>
    <w:rsid w:val="51B7D5C5"/>
    <w:rsid w:val="51BC5DCA"/>
    <w:rsid w:val="51C062CF"/>
    <w:rsid w:val="51C913E8"/>
    <w:rsid w:val="51CDFED2"/>
    <w:rsid w:val="51D8114E"/>
    <w:rsid w:val="51E3C396"/>
    <w:rsid w:val="51FF0D04"/>
    <w:rsid w:val="5202DB42"/>
    <w:rsid w:val="5207CDD6"/>
    <w:rsid w:val="5225C167"/>
    <w:rsid w:val="52400ED3"/>
    <w:rsid w:val="52525E24"/>
    <w:rsid w:val="52535BA8"/>
    <w:rsid w:val="525A4BAA"/>
    <w:rsid w:val="526ED4E7"/>
    <w:rsid w:val="528FC065"/>
    <w:rsid w:val="5294C524"/>
    <w:rsid w:val="52A642C6"/>
    <w:rsid w:val="52EF6DC5"/>
    <w:rsid w:val="52FA9A2D"/>
    <w:rsid w:val="52FACEC2"/>
    <w:rsid w:val="531435FF"/>
    <w:rsid w:val="533A39FD"/>
    <w:rsid w:val="533CDD8F"/>
    <w:rsid w:val="533D2F72"/>
    <w:rsid w:val="534381FA"/>
    <w:rsid w:val="5345CBBE"/>
    <w:rsid w:val="534E1B7F"/>
    <w:rsid w:val="536DD976"/>
    <w:rsid w:val="53709335"/>
    <w:rsid w:val="53754BA7"/>
    <w:rsid w:val="53870B0B"/>
    <w:rsid w:val="53887B14"/>
    <w:rsid w:val="538D437F"/>
    <w:rsid w:val="53936938"/>
    <w:rsid w:val="53A20320"/>
    <w:rsid w:val="53CC3B27"/>
    <w:rsid w:val="53DB577B"/>
    <w:rsid w:val="53F2ADF9"/>
    <w:rsid w:val="5401188D"/>
    <w:rsid w:val="543FB331"/>
    <w:rsid w:val="5440B6A9"/>
    <w:rsid w:val="5440F839"/>
    <w:rsid w:val="5449ED4D"/>
    <w:rsid w:val="544A2A59"/>
    <w:rsid w:val="544EB6B3"/>
    <w:rsid w:val="544ED74D"/>
    <w:rsid w:val="546A85A4"/>
    <w:rsid w:val="5491F7B7"/>
    <w:rsid w:val="549C2E4A"/>
    <w:rsid w:val="54B50595"/>
    <w:rsid w:val="54D8ADF0"/>
    <w:rsid w:val="54E1CC52"/>
    <w:rsid w:val="54FB4EA5"/>
    <w:rsid w:val="55066886"/>
    <w:rsid w:val="5511CB9E"/>
    <w:rsid w:val="5516E4A6"/>
    <w:rsid w:val="5517B8C8"/>
    <w:rsid w:val="5531ACDD"/>
    <w:rsid w:val="5536ADC6"/>
    <w:rsid w:val="55372FF8"/>
    <w:rsid w:val="553E570C"/>
    <w:rsid w:val="55493EA7"/>
    <w:rsid w:val="554E7948"/>
    <w:rsid w:val="55576291"/>
    <w:rsid w:val="55621E5E"/>
    <w:rsid w:val="5571AD0C"/>
    <w:rsid w:val="558B3D43"/>
    <w:rsid w:val="5596EADB"/>
    <w:rsid w:val="55A32743"/>
    <w:rsid w:val="55A330C6"/>
    <w:rsid w:val="55A6E377"/>
    <w:rsid w:val="55A6FB19"/>
    <w:rsid w:val="55B335BB"/>
    <w:rsid w:val="55E5BDAE"/>
    <w:rsid w:val="55F06F9A"/>
    <w:rsid w:val="560D3AC5"/>
    <w:rsid w:val="561A7301"/>
    <w:rsid w:val="5622098A"/>
    <w:rsid w:val="5632ABAB"/>
    <w:rsid w:val="564427FC"/>
    <w:rsid w:val="566CF82F"/>
    <w:rsid w:val="567D0C09"/>
    <w:rsid w:val="56854800"/>
    <w:rsid w:val="5697535C"/>
    <w:rsid w:val="56AAFAF4"/>
    <w:rsid w:val="56B74E2A"/>
    <w:rsid w:val="56CCCEB4"/>
    <w:rsid w:val="56D97D19"/>
    <w:rsid w:val="56EEBAF7"/>
    <w:rsid w:val="56F251E7"/>
    <w:rsid w:val="56F59535"/>
    <w:rsid w:val="56F5B3B8"/>
    <w:rsid w:val="5720D0E1"/>
    <w:rsid w:val="57290E9F"/>
    <w:rsid w:val="572DBCCD"/>
    <w:rsid w:val="5742B3D8"/>
    <w:rsid w:val="574EF431"/>
    <w:rsid w:val="57684144"/>
    <w:rsid w:val="57764BF8"/>
    <w:rsid w:val="579A9EE5"/>
    <w:rsid w:val="57BF7174"/>
    <w:rsid w:val="57C4969F"/>
    <w:rsid w:val="57CD14B6"/>
    <w:rsid w:val="57D2DD89"/>
    <w:rsid w:val="57E73CDB"/>
    <w:rsid w:val="57E7A722"/>
    <w:rsid w:val="57F65568"/>
    <w:rsid w:val="58104EB2"/>
    <w:rsid w:val="581E687B"/>
    <w:rsid w:val="58227315"/>
    <w:rsid w:val="583255CD"/>
    <w:rsid w:val="583E966F"/>
    <w:rsid w:val="586286F5"/>
    <w:rsid w:val="5869AB5E"/>
    <w:rsid w:val="589693B9"/>
    <w:rsid w:val="58A1A916"/>
    <w:rsid w:val="58B270B1"/>
    <w:rsid w:val="58B50B97"/>
    <w:rsid w:val="58B51EA2"/>
    <w:rsid w:val="58C39CA0"/>
    <w:rsid w:val="58C4DF00"/>
    <w:rsid w:val="58C7620A"/>
    <w:rsid w:val="58C98D2E"/>
    <w:rsid w:val="58CCCC86"/>
    <w:rsid w:val="58D0A89E"/>
    <w:rsid w:val="58D0B992"/>
    <w:rsid w:val="58D1E997"/>
    <w:rsid w:val="58D5741E"/>
    <w:rsid w:val="58DE8439"/>
    <w:rsid w:val="590A1206"/>
    <w:rsid w:val="590D7C07"/>
    <w:rsid w:val="590FE6D6"/>
    <w:rsid w:val="591C8EDF"/>
    <w:rsid w:val="591CDC14"/>
    <w:rsid w:val="591D5E70"/>
    <w:rsid w:val="592100D9"/>
    <w:rsid w:val="5929EDAC"/>
    <w:rsid w:val="5947AA40"/>
    <w:rsid w:val="5947C1A4"/>
    <w:rsid w:val="595E9E6C"/>
    <w:rsid w:val="596D83C7"/>
    <w:rsid w:val="5990C579"/>
    <w:rsid w:val="5991C623"/>
    <w:rsid w:val="59A0B9B2"/>
    <w:rsid w:val="59AC6222"/>
    <w:rsid w:val="59B91F6E"/>
    <w:rsid w:val="59CEBFC8"/>
    <w:rsid w:val="59DE943B"/>
    <w:rsid w:val="5A00BFA5"/>
    <w:rsid w:val="5A0AA11B"/>
    <w:rsid w:val="5A0C9BFA"/>
    <w:rsid w:val="5A25F795"/>
    <w:rsid w:val="5A286E04"/>
    <w:rsid w:val="5A719A00"/>
    <w:rsid w:val="5A7DC1E1"/>
    <w:rsid w:val="5A8E39C3"/>
    <w:rsid w:val="5AB00DE7"/>
    <w:rsid w:val="5AC01E57"/>
    <w:rsid w:val="5AC11C57"/>
    <w:rsid w:val="5AC27170"/>
    <w:rsid w:val="5ADBD557"/>
    <w:rsid w:val="5AE4397F"/>
    <w:rsid w:val="5AE7096E"/>
    <w:rsid w:val="5AF06AAD"/>
    <w:rsid w:val="5AF45833"/>
    <w:rsid w:val="5AF5C2A0"/>
    <w:rsid w:val="5B1812D9"/>
    <w:rsid w:val="5B191F4F"/>
    <w:rsid w:val="5B1CF301"/>
    <w:rsid w:val="5B21E52C"/>
    <w:rsid w:val="5B427AD1"/>
    <w:rsid w:val="5B510DD6"/>
    <w:rsid w:val="5B54EF30"/>
    <w:rsid w:val="5B71D39B"/>
    <w:rsid w:val="5B7A649C"/>
    <w:rsid w:val="5B7FEA2C"/>
    <w:rsid w:val="5B9F8742"/>
    <w:rsid w:val="5BA3AADB"/>
    <w:rsid w:val="5BA3D67B"/>
    <w:rsid w:val="5BB2B43B"/>
    <w:rsid w:val="5BB5A257"/>
    <w:rsid w:val="5BBAE866"/>
    <w:rsid w:val="5BBCDF09"/>
    <w:rsid w:val="5BC63062"/>
    <w:rsid w:val="5BCC3502"/>
    <w:rsid w:val="5BE4B71B"/>
    <w:rsid w:val="5BFA3DEE"/>
    <w:rsid w:val="5C180DE9"/>
    <w:rsid w:val="5C54B620"/>
    <w:rsid w:val="5C619F57"/>
    <w:rsid w:val="5C7248C4"/>
    <w:rsid w:val="5C759789"/>
    <w:rsid w:val="5C80666F"/>
    <w:rsid w:val="5C92A9B0"/>
    <w:rsid w:val="5CB3841E"/>
    <w:rsid w:val="5CCAFEB9"/>
    <w:rsid w:val="5CCB2DA5"/>
    <w:rsid w:val="5CD049FF"/>
    <w:rsid w:val="5CD0B1DB"/>
    <w:rsid w:val="5CD85A74"/>
    <w:rsid w:val="5CE3A26D"/>
    <w:rsid w:val="5CE663BB"/>
    <w:rsid w:val="5CF0BF91"/>
    <w:rsid w:val="5D03E57B"/>
    <w:rsid w:val="5D3D7B27"/>
    <w:rsid w:val="5D5080CD"/>
    <w:rsid w:val="5D574E78"/>
    <w:rsid w:val="5D6D3043"/>
    <w:rsid w:val="5D7D69DD"/>
    <w:rsid w:val="5D9510CB"/>
    <w:rsid w:val="5D960E4F"/>
    <w:rsid w:val="5DACAA7D"/>
    <w:rsid w:val="5DBDBD27"/>
    <w:rsid w:val="5DDCF45B"/>
    <w:rsid w:val="5DF27967"/>
    <w:rsid w:val="5DFB7605"/>
    <w:rsid w:val="5E1167EA"/>
    <w:rsid w:val="5E1A4172"/>
    <w:rsid w:val="5E20D3F0"/>
    <w:rsid w:val="5E6E7EBB"/>
    <w:rsid w:val="5E773E09"/>
    <w:rsid w:val="5E7880A8"/>
    <w:rsid w:val="5E802EEF"/>
    <w:rsid w:val="5E949230"/>
    <w:rsid w:val="5E9BC04B"/>
    <w:rsid w:val="5E9C5462"/>
    <w:rsid w:val="5EA230EB"/>
    <w:rsid w:val="5EB56078"/>
    <w:rsid w:val="5EBA3E4E"/>
    <w:rsid w:val="5EBCF620"/>
    <w:rsid w:val="5EC2469E"/>
    <w:rsid w:val="5ED61BDF"/>
    <w:rsid w:val="5ED6DFF0"/>
    <w:rsid w:val="5ED8BD80"/>
    <w:rsid w:val="5EDE123E"/>
    <w:rsid w:val="5EDF8945"/>
    <w:rsid w:val="5EFFE1F2"/>
    <w:rsid w:val="5F17FC2A"/>
    <w:rsid w:val="5F1CE08B"/>
    <w:rsid w:val="5F27E331"/>
    <w:rsid w:val="5F47B845"/>
    <w:rsid w:val="5F4DC5BD"/>
    <w:rsid w:val="5F55CAE5"/>
    <w:rsid w:val="5F5F4F00"/>
    <w:rsid w:val="5F609E66"/>
    <w:rsid w:val="5F6FCD70"/>
    <w:rsid w:val="5F741EC9"/>
    <w:rsid w:val="5F74361B"/>
    <w:rsid w:val="5F813456"/>
    <w:rsid w:val="5F8B69EF"/>
    <w:rsid w:val="5FD951CA"/>
    <w:rsid w:val="5FEAA29A"/>
    <w:rsid w:val="600FFB36"/>
    <w:rsid w:val="60216FD3"/>
    <w:rsid w:val="60388145"/>
    <w:rsid w:val="603E014C"/>
    <w:rsid w:val="603E705A"/>
    <w:rsid w:val="6040A1C1"/>
    <w:rsid w:val="6059974D"/>
    <w:rsid w:val="605F7F88"/>
    <w:rsid w:val="6060F6CE"/>
    <w:rsid w:val="6077479E"/>
    <w:rsid w:val="60782D60"/>
    <w:rsid w:val="60868A98"/>
    <w:rsid w:val="609908E8"/>
    <w:rsid w:val="60BFCA87"/>
    <w:rsid w:val="60D49F13"/>
    <w:rsid w:val="61050DDC"/>
    <w:rsid w:val="612B1EE4"/>
    <w:rsid w:val="6140A75D"/>
    <w:rsid w:val="6151D9F2"/>
    <w:rsid w:val="615909F1"/>
    <w:rsid w:val="615CBBD5"/>
    <w:rsid w:val="616239C1"/>
    <w:rsid w:val="617C848E"/>
    <w:rsid w:val="618C6D43"/>
    <w:rsid w:val="619126B0"/>
    <w:rsid w:val="61ADA644"/>
    <w:rsid w:val="61BB972C"/>
    <w:rsid w:val="61D9D1AD"/>
    <w:rsid w:val="61D9D99A"/>
    <w:rsid w:val="61F8DE71"/>
    <w:rsid w:val="62093F58"/>
    <w:rsid w:val="620CEE5B"/>
    <w:rsid w:val="621317FF"/>
    <w:rsid w:val="6215B300"/>
    <w:rsid w:val="626191F8"/>
    <w:rsid w:val="6268376C"/>
    <w:rsid w:val="62824C5B"/>
    <w:rsid w:val="628316DE"/>
    <w:rsid w:val="6285667F"/>
    <w:rsid w:val="62957487"/>
    <w:rsid w:val="629A7862"/>
    <w:rsid w:val="629E946E"/>
    <w:rsid w:val="62A688BE"/>
    <w:rsid w:val="62C440B6"/>
    <w:rsid w:val="62C441DF"/>
    <w:rsid w:val="63254CF0"/>
    <w:rsid w:val="6325E240"/>
    <w:rsid w:val="633138F2"/>
    <w:rsid w:val="63495F95"/>
    <w:rsid w:val="63662F33"/>
    <w:rsid w:val="63683060"/>
    <w:rsid w:val="636E475D"/>
    <w:rsid w:val="63763F7B"/>
    <w:rsid w:val="63784283"/>
    <w:rsid w:val="63A98D02"/>
    <w:rsid w:val="63ACC02D"/>
    <w:rsid w:val="63B76659"/>
    <w:rsid w:val="63E2E0FE"/>
    <w:rsid w:val="63E45F4D"/>
    <w:rsid w:val="640CDACB"/>
    <w:rsid w:val="640F7F2D"/>
    <w:rsid w:val="642136E0"/>
    <w:rsid w:val="64222294"/>
    <w:rsid w:val="64525E81"/>
    <w:rsid w:val="6467FE9D"/>
    <w:rsid w:val="6478DF7E"/>
    <w:rsid w:val="6495C7E1"/>
    <w:rsid w:val="64993864"/>
    <w:rsid w:val="649F5E5E"/>
    <w:rsid w:val="64B89C2E"/>
    <w:rsid w:val="64C8C772"/>
    <w:rsid w:val="64CD0953"/>
    <w:rsid w:val="64EF9FDD"/>
    <w:rsid w:val="65154F90"/>
    <w:rsid w:val="65218CD0"/>
    <w:rsid w:val="652388AA"/>
    <w:rsid w:val="652D0870"/>
    <w:rsid w:val="65406E24"/>
    <w:rsid w:val="654216D7"/>
    <w:rsid w:val="65438CFA"/>
    <w:rsid w:val="65488665"/>
    <w:rsid w:val="654FA832"/>
    <w:rsid w:val="65506044"/>
    <w:rsid w:val="6558A7C5"/>
    <w:rsid w:val="65818BA0"/>
    <w:rsid w:val="65819FB2"/>
    <w:rsid w:val="658F9C4C"/>
    <w:rsid w:val="65912035"/>
    <w:rsid w:val="65A66434"/>
    <w:rsid w:val="65A6E1D3"/>
    <w:rsid w:val="65A7F8C6"/>
    <w:rsid w:val="65A81036"/>
    <w:rsid w:val="65BA2018"/>
    <w:rsid w:val="65BC8B0F"/>
    <w:rsid w:val="65D8599A"/>
    <w:rsid w:val="65D87EFF"/>
    <w:rsid w:val="65E2F77F"/>
    <w:rsid w:val="65E8F22B"/>
    <w:rsid w:val="65FF9532"/>
    <w:rsid w:val="6604FB75"/>
    <w:rsid w:val="66057EA0"/>
    <w:rsid w:val="660A9CFD"/>
    <w:rsid w:val="662BAF22"/>
    <w:rsid w:val="66302CF8"/>
    <w:rsid w:val="66314D58"/>
    <w:rsid w:val="66502617"/>
    <w:rsid w:val="6653BD9D"/>
    <w:rsid w:val="6654D32B"/>
    <w:rsid w:val="6669E811"/>
    <w:rsid w:val="667ABD46"/>
    <w:rsid w:val="667FB488"/>
    <w:rsid w:val="6692541B"/>
    <w:rsid w:val="66AA6A23"/>
    <w:rsid w:val="66C1E833"/>
    <w:rsid w:val="66C615EC"/>
    <w:rsid w:val="66D112F8"/>
    <w:rsid w:val="66DA16DA"/>
    <w:rsid w:val="66DB1DDB"/>
    <w:rsid w:val="66F64AE7"/>
    <w:rsid w:val="670510ED"/>
    <w:rsid w:val="67077FC6"/>
    <w:rsid w:val="67141289"/>
    <w:rsid w:val="6748429C"/>
    <w:rsid w:val="6760DCCA"/>
    <w:rsid w:val="67616307"/>
    <w:rsid w:val="67661D84"/>
    <w:rsid w:val="676E5B13"/>
    <w:rsid w:val="67785D6B"/>
    <w:rsid w:val="6797C986"/>
    <w:rsid w:val="679F9F5F"/>
    <w:rsid w:val="67C74D48"/>
    <w:rsid w:val="67D525F6"/>
    <w:rsid w:val="67D6FF20"/>
    <w:rsid w:val="67E463AF"/>
    <w:rsid w:val="67F705FF"/>
    <w:rsid w:val="67F82A76"/>
    <w:rsid w:val="680334A3"/>
    <w:rsid w:val="6804AA15"/>
    <w:rsid w:val="68168DA7"/>
    <w:rsid w:val="6830CDE8"/>
    <w:rsid w:val="6830DADE"/>
    <w:rsid w:val="68337238"/>
    <w:rsid w:val="68343744"/>
    <w:rsid w:val="6846DA83"/>
    <w:rsid w:val="684B43FD"/>
    <w:rsid w:val="686757D9"/>
    <w:rsid w:val="68780EE6"/>
    <w:rsid w:val="689EE54A"/>
    <w:rsid w:val="68B6EBF3"/>
    <w:rsid w:val="68BBED10"/>
    <w:rsid w:val="68CDCC2A"/>
    <w:rsid w:val="68D3CC95"/>
    <w:rsid w:val="68E41CFE"/>
    <w:rsid w:val="68FB6D80"/>
    <w:rsid w:val="690D1443"/>
    <w:rsid w:val="6915EA4C"/>
    <w:rsid w:val="694A6D00"/>
    <w:rsid w:val="6965E084"/>
    <w:rsid w:val="696B9118"/>
    <w:rsid w:val="696DB166"/>
    <w:rsid w:val="6970C118"/>
    <w:rsid w:val="6976BA13"/>
    <w:rsid w:val="699A1045"/>
    <w:rsid w:val="69A36BC0"/>
    <w:rsid w:val="69B07230"/>
    <w:rsid w:val="69B45F73"/>
    <w:rsid w:val="69B61A3C"/>
    <w:rsid w:val="69B6DD7C"/>
    <w:rsid w:val="69C044DF"/>
    <w:rsid w:val="69F78E04"/>
    <w:rsid w:val="6A029800"/>
    <w:rsid w:val="6A0CE6CB"/>
    <w:rsid w:val="6A20BC0C"/>
    <w:rsid w:val="6A2D07A4"/>
    <w:rsid w:val="6A781141"/>
    <w:rsid w:val="6AACF7A6"/>
    <w:rsid w:val="6ABA64B1"/>
    <w:rsid w:val="6AF4FECA"/>
    <w:rsid w:val="6B06BCC2"/>
    <w:rsid w:val="6B2FCB38"/>
    <w:rsid w:val="6B32F9A1"/>
    <w:rsid w:val="6B3DC4BF"/>
    <w:rsid w:val="6B3FF67C"/>
    <w:rsid w:val="6B69BE7A"/>
    <w:rsid w:val="6B6B12FA"/>
    <w:rsid w:val="6B7E7B5E"/>
    <w:rsid w:val="6B91E5B6"/>
    <w:rsid w:val="6B955956"/>
    <w:rsid w:val="6B9C49F4"/>
    <w:rsid w:val="6B9CD6C7"/>
    <w:rsid w:val="6B9E4F68"/>
    <w:rsid w:val="6BAAF7AE"/>
    <w:rsid w:val="6BAEB697"/>
    <w:rsid w:val="6BB10E13"/>
    <w:rsid w:val="6BB6A41D"/>
    <w:rsid w:val="6BC2E7F5"/>
    <w:rsid w:val="6BCE1EC7"/>
    <w:rsid w:val="6BE970BC"/>
    <w:rsid w:val="6C3B1035"/>
    <w:rsid w:val="6C3C8DB5"/>
    <w:rsid w:val="6C56F2D1"/>
    <w:rsid w:val="6C5AB2EE"/>
    <w:rsid w:val="6C835A04"/>
    <w:rsid w:val="6C9ABE6B"/>
    <w:rsid w:val="6CAA7043"/>
    <w:rsid w:val="6CAEAB6F"/>
    <w:rsid w:val="6CB44339"/>
    <w:rsid w:val="6CC3AE13"/>
    <w:rsid w:val="6CD1F41A"/>
    <w:rsid w:val="6CDBC6DD"/>
    <w:rsid w:val="6CDE30C3"/>
    <w:rsid w:val="6CE9FECA"/>
    <w:rsid w:val="6CEAFC4E"/>
    <w:rsid w:val="6CF66BC4"/>
    <w:rsid w:val="6D1371C6"/>
    <w:rsid w:val="6D24F0FA"/>
    <w:rsid w:val="6D2C58C7"/>
    <w:rsid w:val="6D31D243"/>
    <w:rsid w:val="6D390EB8"/>
    <w:rsid w:val="6D41B62F"/>
    <w:rsid w:val="6D44878D"/>
    <w:rsid w:val="6D506F48"/>
    <w:rsid w:val="6D60F9BC"/>
    <w:rsid w:val="6D663E1F"/>
    <w:rsid w:val="6D6AEE73"/>
    <w:rsid w:val="6D6C5F63"/>
    <w:rsid w:val="6D7F878E"/>
    <w:rsid w:val="6D83540D"/>
    <w:rsid w:val="6D8D1713"/>
    <w:rsid w:val="6DA6AE1A"/>
    <w:rsid w:val="6DB3221B"/>
    <w:rsid w:val="6DC9BDB0"/>
    <w:rsid w:val="6E05D06B"/>
    <w:rsid w:val="6E223609"/>
    <w:rsid w:val="6E37D301"/>
    <w:rsid w:val="6E42CB67"/>
    <w:rsid w:val="6E4640A4"/>
    <w:rsid w:val="6E600A73"/>
    <w:rsid w:val="6E6745EE"/>
    <w:rsid w:val="6E6A2D45"/>
    <w:rsid w:val="6E7634E0"/>
    <w:rsid w:val="6E7AB9A3"/>
    <w:rsid w:val="6E80175C"/>
    <w:rsid w:val="6E806499"/>
    <w:rsid w:val="6E86CCAF"/>
    <w:rsid w:val="6EA55F91"/>
    <w:rsid w:val="6ECA6827"/>
    <w:rsid w:val="6EE057EE"/>
    <w:rsid w:val="6EEE0776"/>
    <w:rsid w:val="6F1C6133"/>
    <w:rsid w:val="6F20CAAD"/>
    <w:rsid w:val="6F2711F4"/>
    <w:rsid w:val="6F2F1E19"/>
    <w:rsid w:val="6F667E01"/>
    <w:rsid w:val="6F796CF8"/>
    <w:rsid w:val="6F7A8FC3"/>
    <w:rsid w:val="6F892322"/>
    <w:rsid w:val="6FF78586"/>
    <w:rsid w:val="70068C17"/>
    <w:rsid w:val="70074A89"/>
    <w:rsid w:val="700D20A5"/>
    <w:rsid w:val="70147FE1"/>
    <w:rsid w:val="70261F00"/>
    <w:rsid w:val="702A8A96"/>
    <w:rsid w:val="704AE92C"/>
    <w:rsid w:val="70616A04"/>
    <w:rsid w:val="70622DF6"/>
    <w:rsid w:val="70626AE2"/>
    <w:rsid w:val="70699C29"/>
    <w:rsid w:val="706DBFD5"/>
    <w:rsid w:val="708320CB"/>
    <w:rsid w:val="70837380"/>
    <w:rsid w:val="70884C25"/>
    <w:rsid w:val="70A081D7"/>
    <w:rsid w:val="70B2AE0E"/>
    <w:rsid w:val="70BAF4CF"/>
    <w:rsid w:val="70C6FEF5"/>
    <w:rsid w:val="70C746FB"/>
    <w:rsid w:val="70C8917D"/>
    <w:rsid w:val="70CE9022"/>
    <w:rsid w:val="70D4E2DD"/>
    <w:rsid w:val="70DDD6F1"/>
    <w:rsid w:val="70DDD996"/>
    <w:rsid w:val="70EA5F2B"/>
    <w:rsid w:val="70F1F1F7"/>
    <w:rsid w:val="7101CA90"/>
    <w:rsid w:val="71051936"/>
    <w:rsid w:val="710C4826"/>
    <w:rsid w:val="712EBFAC"/>
    <w:rsid w:val="71382D27"/>
    <w:rsid w:val="7145D945"/>
    <w:rsid w:val="71703664"/>
    <w:rsid w:val="717DE166"/>
    <w:rsid w:val="718B5421"/>
    <w:rsid w:val="7198FE7D"/>
    <w:rsid w:val="71993E36"/>
    <w:rsid w:val="719DBA22"/>
    <w:rsid w:val="71A1FFF2"/>
    <w:rsid w:val="71C05F0D"/>
    <w:rsid w:val="71C65AF7"/>
    <w:rsid w:val="71D4EADD"/>
    <w:rsid w:val="72038533"/>
    <w:rsid w:val="722099DF"/>
    <w:rsid w:val="72218FF8"/>
    <w:rsid w:val="7225A838"/>
    <w:rsid w:val="723706D2"/>
    <w:rsid w:val="7240AAAF"/>
    <w:rsid w:val="725541CA"/>
    <w:rsid w:val="727994C9"/>
    <w:rsid w:val="7279A752"/>
    <w:rsid w:val="728E4685"/>
    <w:rsid w:val="72B1C245"/>
    <w:rsid w:val="72C7CD1F"/>
    <w:rsid w:val="72D5B040"/>
    <w:rsid w:val="72EED758"/>
    <w:rsid w:val="72F97384"/>
    <w:rsid w:val="72FDC050"/>
    <w:rsid w:val="73036CAE"/>
    <w:rsid w:val="7319B1C7"/>
    <w:rsid w:val="73255D97"/>
    <w:rsid w:val="7344C727"/>
    <w:rsid w:val="7356CD70"/>
    <w:rsid w:val="73646D2C"/>
    <w:rsid w:val="7365AD48"/>
    <w:rsid w:val="737F01DD"/>
    <w:rsid w:val="73AA5B97"/>
    <w:rsid w:val="73AA87B1"/>
    <w:rsid w:val="73B470AD"/>
    <w:rsid w:val="73B8C10A"/>
    <w:rsid w:val="73C17899"/>
    <w:rsid w:val="73CCF7AC"/>
    <w:rsid w:val="73D3DF9D"/>
    <w:rsid w:val="73D5976D"/>
    <w:rsid w:val="73F35925"/>
    <w:rsid w:val="73FA8317"/>
    <w:rsid w:val="7425A2F7"/>
    <w:rsid w:val="742E9E80"/>
    <w:rsid w:val="744677F0"/>
    <w:rsid w:val="74696D08"/>
    <w:rsid w:val="74697778"/>
    <w:rsid w:val="74818C30"/>
    <w:rsid w:val="74819453"/>
    <w:rsid w:val="7481F66F"/>
    <w:rsid w:val="74822014"/>
    <w:rsid w:val="7488CC6D"/>
    <w:rsid w:val="7494A7F6"/>
    <w:rsid w:val="749B0F73"/>
    <w:rsid w:val="74A241C1"/>
    <w:rsid w:val="74A252BE"/>
    <w:rsid w:val="74B080B1"/>
    <w:rsid w:val="74B58228"/>
    <w:rsid w:val="74B7E255"/>
    <w:rsid w:val="74BD983B"/>
    <w:rsid w:val="74C9F356"/>
    <w:rsid w:val="74E6D8C2"/>
    <w:rsid w:val="74E6FAFD"/>
    <w:rsid w:val="74FBBDE7"/>
    <w:rsid w:val="75134BB4"/>
    <w:rsid w:val="75212B10"/>
    <w:rsid w:val="7523133F"/>
    <w:rsid w:val="752A4907"/>
    <w:rsid w:val="7554C981"/>
    <w:rsid w:val="7561D4E8"/>
    <w:rsid w:val="75636EB3"/>
    <w:rsid w:val="75822EDC"/>
    <w:rsid w:val="75965378"/>
    <w:rsid w:val="75A55D32"/>
    <w:rsid w:val="75A98467"/>
    <w:rsid w:val="75C17358"/>
    <w:rsid w:val="75C454FA"/>
    <w:rsid w:val="75CD73AD"/>
    <w:rsid w:val="75CE5543"/>
    <w:rsid w:val="75CE7E9F"/>
    <w:rsid w:val="75EACD58"/>
    <w:rsid w:val="75F4BD5E"/>
    <w:rsid w:val="760230CF"/>
    <w:rsid w:val="760EE991"/>
    <w:rsid w:val="76110900"/>
    <w:rsid w:val="7619F2C8"/>
    <w:rsid w:val="761EF7D6"/>
    <w:rsid w:val="7665D521"/>
    <w:rsid w:val="76681D1D"/>
    <w:rsid w:val="767491A3"/>
    <w:rsid w:val="769D4E0A"/>
    <w:rsid w:val="76A0613E"/>
    <w:rsid w:val="76A58255"/>
    <w:rsid w:val="76A80CD4"/>
    <w:rsid w:val="76B2A322"/>
    <w:rsid w:val="76D3530D"/>
    <w:rsid w:val="76ED5613"/>
    <w:rsid w:val="76F40B02"/>
    <w:rsid w:val="7704BCEF"/>
    <w:rsid w:val="7704D6E0"/>
    <w:rsid w:val="7722B461"/>
    <w:rsid w:val="77289FA0"/>
    <w:rsid w:val="77297830"/>
    <w:rsid w:val="774082D0"/>
    <w:rsid w:val="775BF94A"/>
    <w:rsid w:val="7764645B"/>
    <w:rsid w:val="77853368"/>
    <w:rsid w:val="778731DB"/>
    <w:rsid w:val="7796A63A"/>
    <w:rsid w:val="779E4F63"/>
    <w:rsid w:val="77B4FB12"/>
    <w:rsid w:val="77CCFCE5"/>
    <w:rsid w:val="77E9297C"/>
    <w:rsid w:val="77F66577"/>
    <w:rsid w:val="7811027F"/>
    <w:rsid w:val="781B769A"/>
    <w:rsid w:val="781C741E"/>
    <w:rsid w:val="78359C7B"/>
    <w:rsid w:val="783CB1BD"/>
    <w:rsid w:val="78420A9E"/>
    <w:rsid w:val="785BF5C6"/>
    <w:rsid w:val="7863AA13"/>
    <w:rsid w:val="788FDB63"/>
    <w:rsid w:val="789AF4E7"/>
    <w:rsid w:val="789FED66"/>
    <w:rsid w:val="78A0A741"/>
    <w:rsid w:val="78CDF43A"/>
    <w:rsid w:val="78DEAC4F"/>
    <w:rsid w:val="790CBF7B"/>
    <w:rsid w:val="792463EE"/>
    <w:rsid w:val="792F4A43"/>
    <w:rsid w:val="7961DD0C"/>
    <w:rsid w:val="796CCDA9"/>
    <w:rsid w:val="797039DB"/>
    <w:rsid w:val="7975B2E4"/>
    <w:rsid w:val="797729EB"/>
    <w:rsid w:val="79966606"/>
    <w:rsid w:val="79A52EE7"/>
    <w:rsid w:val="79B67DAD"/>
    <w:rsid w:val="79B79F6D"/>
    <w:rsid w:val="79D3DBE3"/>
    <w:rsid w:val="79E56663"/>
    <w:rsid w:val="79E71306"/>
    <w:rsid w:val="79EE8437"/>
    <w:rsid w:val="7A11FF14"/>
    <w:rsid w:val="7A30BA1D"/>
    <w:rsid w:val="7A3C8492"/>
    <w:rsid w:val="7A6E4718"/>
    <w:rsid w:val="7ABD5A09"/>
    <w:rsid w:val="7AEE5F6D"/>
    <w:rsid w:val="7AF3CC4B"/>
    <w:rsid w:val="7B009988"/>
    <w:rsid w:val="7B12FA4C"/>
    <w:rsid w:val="7B14507A"/>
    <w:rsid w:val="7B3A57DD"/>
    <w:rsid w:val="7B561A46"/>
    <w:rsid w:val="7B5F53CD"/>
    <w:rsid w:val="7B6AB878"/>
    <w:rsid w:val="7B6F7F11"/>
    <w:rsid w:val="7B7DBD67"/>
    <w:rsid w:val="7B842CA4"/>
    <w:rsid w:val="7BAE5AB0"/>
    <w:rsid w:val="7BB36221"/>
    <w:rsid w:val="7BC77C25"/>
    <w:rsid w:val="7BCCC7E7"/>
    <w:rsid w:val="7BD84803"/>
    <w:rsid w:val="7BDE3462"/>
    <w:rsid w:val="7BF4975C"/>
    <w:rsid w:val="7BF6EF28"/>
    <w:rsid w:val="7C3AE989"/>
    <w:rsid w:val="7C467F71"/>
    <w:rsid w:val="7C4A9683"/>
    <w:rsid w:val="7C4BF9AA"/>
    <w:rsid w:val="7C864181"/>
    <w:rsid w:val="7C9C69E9"/>
    <w:rsid w:val="7CA0CB74"/>
    <w:rsid w:val="7CACF912"/>
    <w:rsid w:val="7CAFD6BE"/>
    <w:rsid w:val="7CC01E09"/>
    <w:rsid w:val="7CC86484"/>
    <w:rsid w:val="7CC8AA20"/>
    <w:rsid w:val="7CD4D8C4"/>
    <w:rsid w:val="7CF9F639"/>
    <w:rsid w:val="7CFB242E"/>
    <w:rsid w:val="7D090D9E"/>
    <w:rsid w:val="7D0C8F8E"/>
    <w:rsid w:val="7D0EE946"/>
    <w:rsid w:val="7D387EE3"/>
    <w:rsid w:val="7D4182FA"/>
    <w:rsid w:val="7D46C89D"/>
    <w:rsid w:val="7D5068FC"/>
    <w:rsid w:val="7D6421CF"/>
    <w:rsid w:val="7D71F8B6"/>
    <w:rsid w:val="7DBAC6D9"/>
    <w:rsid w:val="7DC2B27A"/>
    <w:rsid w:val="7DDAA30C"/>
    <w:rsid w:val="7DEEB3A7"/>
    <w:rsid w:val="7DFF641C"/>
    <w:rsid w:val="7DFF8F41"/>
    <w:rsid w:val="7E0FE329"/>
    <w:rsid w:val="7E284B84"/>
    <w:rsid w:val="7E491B2E"/>
    <w:rsid w:val="7E4A9B0E"/>
    <w:rsid w:val="7E4BC507"/>
    <w:rsid w:val="7E5145DC"/>
    <w:rsid w:val="7E56D752"/>
    <w:rsid w:val="7E5DC375"/>
    <w:rsid w:val="7E77D35F"/>
    <w:rsid w:val="7E88FCB3"/>
    <w:rsid w:val="7E8C0EF8"/>
    <w:rsid w:val="7E97C429"/>
    <w:rsid w:val="7E9EE215"/>
    <w:rsid w:val="7EB8D786"/>
    <w:rsid w:val="7EBA7851"/>
    <w:rsid w:val="7EE01A40"/>
    <w:rsid w:val="7F1B8ECB"/>
    <w:rsid w:val="7F39F2E4"/>
    <w:rsid w:val="7F3A78CE"/>
    <w:rsid w:val="7F443EC7"/>
    <w:rsid w:val="7F59918B"/>
    <w:rsid w:val="7F61EC82"/>
    <w:rsid w:val="7F7D080D"/>
    <w:rsid w:val="7FA2A648"/>
    <w:rsid w:val="7FA63306"/>
    <w:rsid w:val="7FC0D50E"/>
    <w:rsid w:val="7FCB179D"/>
    <w:rsid w:val="7FCD1B7B"/>
    <w:rsid w:val="7FD79BE9"/>
    <w:rsid w:val="7FEE690F"/>
    <w:rsid w:val="7FF40902"/>
    <w:rsid w:val="7FF68B77"/>
    <w:rsid w:val="7FF9AD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B9D40"/>
  <w15:docId w15:val="{976BB13B-F7BA-44FD-887E-E318A545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B18"/>
    <w:pPr>
      <w:spacing w:after="0" w:line="240" w:lineRule="auto"/>
    </w:pPr>
    <w:rPr>
      <w:rFonts w:ascii="Calibri" w:hAnsi="Calibri" w:cs="Calibri"/>
    </w:rPr>
  </w:style>
  <w:style w:type="paragraph" w:styleId="Heading1">
    <w:name w:val="heading 1"/>
    <w:basedOn w:val="Normal"/>
    <w:next w:val="Normal"/>
    <w:link w:val="Heading1Char"/>
    <w:uiPriority w:val="9"/>
    <w:qFormat/>
    <w:rsid w:val="008466DA"/>
    <w:pPr>
      <w:spacing w:before="240" w:after="240" w:line="276" w:lineRule="auto"/>
      <w:ind w:left="-142"/>
      <w:outlineLvl w:val="0"/>
    </w:pPr>
    <w:rPr>
      <w:rFonts w:ascii="Arial" w:eastAsia="BatangChe" w:hAnsi="Arial" w:cs="Arial"/>
      <w:b/>
      <w:bCs/>
      <w:color w:val="0072C6"/>
      <w:kern w:val="32"/>
      <w:sz w:val="32"/>
      <w:szCs w:val="32"/>
    </w:rPr>
  </w:style>
  <w:style w:type="paragraph" w:styleId="Heading2">
    <w:name w:val="heading 2"/>
    <w:basedOn w:val="Normal"/>
    <w:next w:val="Normal"/>
    <w:link w:val="Heading2Char"/>
    <w:uiPriority w:val="9"/>
    <w:unhideWhenUsed/>
    <w:qFormat/>
    <w:rsid w:val="00017D75"/>
    <w:pPr>
      <w:numPr>
        <w:numId w:val="15"/>
      </w:numPr>
      <w:spacing w:before="240" w:after="240" w:line="360" w:lineRule="auto"/>
      <w:outlineLvl w:val="1"/>
    </w:pPr>
    <w:rPr>
      <w:rFonts w:ascii="Arial" w:eastAsia="Times New Roman" w:hAnsi="Arial" w:cs="Times New Roman"/>
      <w:b/>
      <w:bCs/>
      <w:iCs/>
      <w:sz w:val="28"/>
      <w:szCs w:val="28"/>
    </w:rPr>
  </w:style>
  <w:style w:type="paragraph" w:styleId="Heading3">
    <w:name w:val="heading 3"/>
    <w:basedOn w:val="Heading2"/>
    <w:next w:val="Normal"/>
    <w:link w:val="Heading3Char"/>
    <w:uiPriority w:val="9"/>
    <w:unhideWhenUsed/>
    <w:qFormat/>
    <w:rsid w:val="00E14D9B"/>
    <w:pPr>
      <w:numPr>
        <w:numId w:val="0"/>
      </w:numPr>
      <w:ind w:left="1296" w:hanging="720"/>
      <w:outlineLvl w:val="2"/>
    </w:pPr>
    <w:rPr>
      <w:b w:val="0"/>
      <w:sz w:val="24"/>
      <w:szCs w:val="24"/>
    </w:rPr>
  </w:style>
  <w:style w:type="paragraph" w:styleId="Heading4">
    <w:name w:val="heading 4"/>
    <w:basedOn w:val="Heading2"/>
    <w:next w:val="Normal"/>
    <w:link w:val="Heading4Char"/>
    <w:unhideWhenUsed/>
    <w:qFormat/>
    <w:rsid w:val="00C80BDA"/>
    <w:pPr>
      <w:numPr>
        <w:ilvl w:val="2"/>
      </w:numPr>
      <w:outlineLvl w:val="3"/>
    </w:pPr>
    <w:rPr>
      <w:b w:val="0"/>
      <w:sz w:val="24"/>
      <w:szCs w:val="24"/>
    </w:rPr>
  </w:style>
  <w:style w:type="paragraph" w:styleId="Heading5">
    <w:name w:val="heading 5"/>
    <w:basedOn w:val="Normal"/>
    <w:next w:val="Normal"/>
    <w:link w:val="Heading5Char"/>
    <w:unhideWhenUsed/>
    <w:qFormat/>
    <w:rsid w:val="00390E69"/>
    <w:pPr>
      <w:keepNext/>
      <w:keepLines/>
      <w:numPr>
        <w:ilvl w:val="4"/>
        <w:numId w:val="23"/>
      </w:numPr>
      <w:tabs>
        <w:tab w:val="num" w:pos="360"/>
      </w:tabs>
      <w:spacing w:before="200"/>
      <w:ind w:left="0" w:firstLine="0"/>
      <w:outlineLvl w:val="4"/>
    </w:pPr>
    <w:rPr>
      <w:rFonts w:asciiTheme="majorHAnsi" w:eastAsiaTheme="majorEastAsia" w:hAnsiTheme="majorHAnsi" w:cstheme="majorBidi"/>
      <w:bCs/>
      <w:color w:val="243F60" w:themeColor="accent1" w:themeShade="7F"/>
      <w:sz w:val="24"/>
      <w:szCs w:val="26"/>
    </w:rPr>
  </w:style>
  <w:style w:type="paragraph" w:styleId="Heading6">
    <w:name w:val="heading 6"/>
    <w:basedOn w:val="Normal"/>
    <w:next w:val="Normal"/>
    <w:link w:val="Heading6Char"/>
    <w:unhideWhenUsed/>
    <w:qFormat/>
    <w:rsid w:val="00390E69"/>
    <w:pPr>
      <w:keepNext/>
      <w:keepLines/>
      <w:numPr>
        <w:ilvl w:val="5"/>
        <w:numId w:val="23"/>
      </w:numPr>
      <w:tabs>
        <w:tab w:val="num" w:pos="360"/>
      </w:tabs>
      <w:spacing w:before="200"/>
      <w:ind w:left="0" w:firstLine="0"/>
      <w:outlineLvl w:val="5"/>
    </w:pPr>
    <w:rPr>
      <w:rFonts w:asciiTheme="majorHAnsi" w:eastAsiaTheme="majorEastAsia" w:hAnsiTheme="majorHAnsi" w:cstheme="majorBidi"/>
      <w:bCs/>
      <w:i/>
      <w:iCs/>
      <w:color w:val="243F60" w:themeColor="accent1" w:themeShade="7F"/>
      <w:sz w:val="24"/>
      <w:szCs w:val="26"/>
    </w:rPr>
  </w:style>
  <w:style w:type="paragraph" w:styleId="Heading7">
    <w:name w:val="heading 7"/>
    <w:basedOn w:val="Normal"/>
    <w:next w:val="Normal"/>
    <w:link w:val="Heading7Char"/>
    <w:unhideWhenUsed/>
    <w:qFormat/>
    <w:rsid w:val="00390E69"/>
    <w:pPr>
      <w:keepNext/>
      <w:keepLines/>
      <w:numPr>
        <w:ilvl w:val="6"/>
        <w:numId w:val="23"/>
      </w:numPr>
      <w:tabs>
        <w:tab w:val="num" w:pos="360"/>
      </w:tabs>
      <w:spacing w:before="200"/>
      <w:ind w:left="0" w:firstLine="0"/>
      <w:outlineLvl w:val="6"/>
    </w:pPr>
    <w:rPr>
      <w:rFonts w:asciiTheme="majorHAnsi" w:eastAsiaTheme="majorEastAsia" w:hAnsiTheme="majorHAnsi" w:cstheme="majorBidi"/>
      <w:bCs/>
      <w:i/>
      <w:iCs/>
      <w:color w:val="404040" w:themeColor="text1" w:themeTint="BF"/>
      <w:sz w:val="24"/>
      <w:szCs w:val="26"/>
    </w:rPr>
  </w:style>
  <w:style w:type="paragraph" w:styleId="Heading8">
    <w:name w:val="heading 8"/>
    <w:basedOn w:val="Normal"/>
    <w:next w:val="Normal"/>
    <w:link w:val="Heading8Char"/>
    <w:unhideWhenUsed/>
    <w:qFormat/>
    <w:rsid w:val="00390E69"/>
    <w:pPr>
      <w:keepNext/>
      <w:keepLines/>
      <w:numPr>
        <w:ilvl w:val="7"/>
        <w:numId w:val="23"/>
      </w:numPr>
      <w:tabs>
        <w:tab w:val="num" w:pos="360"/>
      </w:tabs>
      <w:spacing w:before="200"/>
      <w:ind w:left="0" w:firstLine="0"/>
      <w:outlineLvl w:val="7"/>
    </w:pPr>
    <w:rPr>
      <w:rFonts w:asciiTheme="majorHAnsi" w:eastAsiaTheme="majorEastAsia" w:hAnsiTheme="majorHAnsi" w:cstheme="majorBidi"/>
      <w:bCs/>
      <w:color w:val="404040" w:themeColor="text1" w:themeTint="BF"/>
      <w:sz w:val="20"/>
      <w:szCs w:val="20"/>
    </w:rPr>
  </w:style>
  <w:style w:type="paragraph" w:styleId="Heading9">
    <w:name w:val="heading 9"/>
    <w:basedOn w:val="Normal"/>
    <w:next w:val="Normal"/>
    <w:link w:val="Heading9Char"/>
    <w:unhideWhenUsed/>
    <w:qFormat/>
    <w:rsid w:val="00390E69"/>
    <w:pPr>
      <w:keepNext/>
      <w:keepLines/>
      <w:numPr>
        <w:ilvl w:val="8"/>
        <w:numId w:val="23"/>
      </w:numPr>
      <w:tabs>
        <w:tab w:val="num" w:pos="360"/>
      </w:tabs>
      <w:spacing w:before="200"/>
      <w:ind w:left="0" w:firstLine="0"/>
      <w:outlineLvl w:val="8"/>
    </w:pPr>
    <w:rPr>
      <w:rFonts w:asciiTheme="majorHAnsi" w:eastAsiaTheme="majorEastAsia" w:hAnsiTheme="majorHAnsi" w:cstheme="majorBidi"/>
      <w:bCs/>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se Case List Paragraph,Body Bullet,Heading2,List Paragraph1,Equipment,List Paragraph Char Char,numbered,List Paragraph11,Colorful List - Accent 11,Dot pt,F5 List Paragraph,Bullet Points,MAIN CONTENT,No Spacing1,Indicator Text,lp1,Bullet"/>
    <w:basedOn w:val="Normal"/>
    <w:link w:val="ListParagraphChar"/>
    <w:uiPriority w:val="34"/>
    <w:qFormat/>
    <w:rsid w:val="00613B18"/>
    <w:pPr>
      <w:ind w:left="720"/>
    </w:pPr>
  </w:style>
  <w:style w:type="paragraph" w:styleId="Title">
    <w:name w:val="Title"/>
    <w:basedOn w:val="Normal"/>
    <w:next w:val="Normal"/>
    <w:link w:val="TitleChar"/>
    <w:qFormat/>
    <w:rsid w:val="00390E69"/>
    <w:rPr>
      <w:rFonts w:ascii="Arial" w:eastAsia="Times New Roman" w:hAnsi="Arial" w:cs="Times New Roman"/>
      <w:b/>
      <w:bCs/>
      <w:color w:val="1F497D" w:themeColor="text2"/>
      <w:sz w:val="80"/>
      <w:szCs w:val="80"/>
    </w:rPr>
  </w:style>
  <w:style w:type="character" w:customStyle="1" w:styleId="TitleChar">
    <w:name w:val="Title Char"/>
    <w:basedOn w:val="DefaultParagraphFont"/>
    <w:link w:val="Title"/>
    <w:rsid w:val="00390E69"/>
    <w:rPr>
      <w:rFonts w:ascii="Arial" w:eastAsia="Times New Roman" w:hAnsi="Arial" w:cs="Times New Roman"/>
      <w:b/>
      <w:bCs/>
      <w:color w:val="1F497D" w:themeColor="text2"/>
      <w:sz w:val="80"/>
      <w:szCs w:val="80"/>
    </w:rPr>
  </w:style>
  <w:style w:type="character" w:customStyle="1" w:styleId="Heading1Char">
    <w:name w:val="Heading 1 Char"/>
    <w:basedOn w:val="DefaultParagraphFont"/>
    <w:link w:val="Heading1"/>
    <w:uiPriority w:val="9"/>
    <w:rsid w:val="008466DA"/>
    <w:rPr>
      <w:rFonts w:ascii="Arial" w:eastAsia="BatangChe" w:hAnsi="Arial" w:cs="Arial"/>
      <w:b/>
      <w:bCs/>
      <w:color w:val="0072C6"/>
      <w:kern w:val="32"/>
      <w:sz w:val="32"/>
      <w:szCs w:val="32"/>
    </w:rPr>
  </w:style>
  <w:style w:type="character" w:customStyle="1" w:styleId="Heading2Char">
    <w:name w:val="Heading 2 Char"/>
    <w:basedOn w:val="DefaultParagraphFont"/>
    <w:link w:val="Heading2"/>
    <w:uiPriority w:val="9"/>
    <w:rsid w:val="00017D75"/>
    <w:rPr>
      <w:rFonts w:ascii="Arial" w:eastAsia="Times New Roman" w:hAnsi="Arial" w:cs="Times New Roman"/>
      <w:b/>
      <w:bCs/>
      <w:iCs/>
      <w:sz w:val="28"/>
      <w:szCs w:val="28"/>
    </w:rPr>
  </w:style>
  <w:style w:type="character" w:customStyle="1" w:styleId="Heading4Char">
    <w:name w:val="Heading 4 Char"/>
    <w:basedOn w:val="DefaultParagraphFont"/>
    <w:link w:val="Heading4"/>
    <w:rsid w:val="00C80BDA"/>
    <w:rPr>
      <w:rFonts w:ascii="Arial" w:eastAsia="Times New Roman" w:hAnsi="Arial" w:cs="Times New Roman"/>
      <w:bCs/>
      <w:iCs/>
      <w:sz w:val="24"/>
      <w:szCs w:val="24"/>
    </w:rPr>
  </w:style>
  <w:style w:type="character" w:customStyle="1" w:styleId="Heading5Char">
    <w:name w:val="Heading 5 Char"/>
    <w:basedOn w:val="DefaultParagraphFont"/>
    <w:link w:val="Heading5"/>
    <w:rsid w:val="00390E69"/>
    <w:rPr>
      <w:rFonts w:asciiTheme="majorHAnsi" w:eastAsiaTheme="majorEastAsia" w:hAnsiTheme="majorHAnsi" w:cstheme="majorBidi"/>
      <w:bCs/>
      <w:color w:val="243F60" w:themeColor="accent1" w:themeShade="7F"/>
      <w:sz w:val="24"/>
      <w:szCs w:val="26"/>
    </w:rPr>
  </w:style>
  <w:style w:type="character" w:customStyle="1" w:styleId="Heading6Char">
    <w:name w:val="Heading 6 Char"/>
    <w:basedOn w:val="DefaultParagraphFont"/>
    <w:link w:val="Heading6"/>
    <w:rsid w:val="00390E69"/>
    <w:rPr>
      <w:rFonts w:asciiTheme="majorHAnsi" w:eastAsiaTheme="majorEastAsia" w:hAnsiTheme="majorHAnsi" w:cstheme="majorBidi"/>
      <w:bCs/>
      <w:i/>
      <w:iCs/>
      <w:color w:val="243F60" w:themeColor="accent1" w:themeShade="7F"/>
      <w:sz w:val="24"/>
      <w:szCs w:val="26"/>
    </w:rPr>
  </w:style>
  <w:style w:type="character" w:customStyle="1" w:styleId="Heading7Char">
    <w:name w:val="Heading 7 Char"/>
    <w:basedOn w:val="DefaultParagraphFont"/>
    <w:link w:val="Heading7"/>
    <w:rsid w:val="00390E69"/>
    <w:rPr>
      <w:rFonts w:asciiTheme="majorHAnsi" w:eastAsiaTheme="majorEastAsia" w:hAnsiTheme="majorHAnsi" w:cstheme="majorBidi"/>
      <w:bCs/>
      <w:i/>
      <w:iCs/>
      <w:color w:val="404040" w:themeColor="text1" w:themeTint="BF"/>
      <w:sz w:val="24"/>
      <w:szCs w:val="26"/>
    </w:rPr>
  </w:style>
  <w:style w:type="character" w:customStyle="1" w:styleId="Heading8Char">
    <w:name w:val="Heading 8 Char"/>
    <w:basedOn w:val="DefaultParagraphFont"/>
    <w:link w:val="Heading8"/>
    <w:rsid w:val="00390E69"/>
    <w:rPr>
      <w:rFonts w:asciiTheme="majorHAnsi" w:eastAsiaTheme="majorEastAsia" w:hAnsiTheme="majorHAnsi" w:cstheme="majorBidi"/>
      <w:bCs/>
      <w:color w:val="404040" w:themeColor="text1" w:themeTint="BF"/>
      <w:sz w:val="20"/>
      <w:szCs w:val="20"/>
    </w:rPr>
  </w:style>
  <w:style w:type="character" w:customStyle="1" w:styleId="Heading9Char">
    <w:name w:val="Heading 9 Char"/>
    <w:basedOn w:val="DefaultParagraphFont"/>
    <w:link w:val="Heading9"/>
    <w:rsid w:val="00390E69"/>
    <w:rPr>
      <w:rFonts w:asciiTheme="majorHAnsi" w:eastAsiaTheme="majorEastAsia" w:hAnsiTheme="majorHAnsi" w:cstheme="majorBidi"/>
      <w:bCs/>
      <w:i/>
      <w:iCs/>
      <w:color w:val="404040" w:themeColor="text1" w:themeTint="BF"/>
      <w:sz w:val="20"/>
      <w:szCs w:val="20"/>
    </w:rPr>
  </w:style>
  <w:style w:type="character" w:customStyle="1" w:styleId="Heading3Char">
    <w:name w:val="Heading 3 Char"/>
    <w:basedOn w:val="DefaultParagraphFont"/>
    <w:link w:val="Heading3"/>
    <w:uiPriority w:val="9"/>
    <w:rsid w:val="00E14D9B"/>
    <w:rPr>
      <w:rFonts w:ascii="Arial" w:eastAsia="Times New Roman" w:hAnsi="Arial" w:cs="Times New Roman"/>
      <w:bCs/>
      <w:iCs/>
      <w:sz w:val="24"/>
      <w:szCs w:val="24"/>
    </w:rPr>
  </w:style>
  <w:style w:type="paragraph" w:styleId="NormalWeb">
    <w:name w:val="Normal (Web)"/>
    <w:basedOn w:val="Normal"/>
    <w:uiPriority w:val="99"/>
    <w:unhideWhenUsed/>
    <w:rsid w:val="00E93387"/>
    <w:pPr>
      <w:spacing w:before="100" w:beforeAutospacing="1" w:after="100" w:afterAutospacing="1"/>
    </w:pPr>
    <w:rPr>
      <w:rFonts w:ascii="Times New Roman" w:eastAsia="Times New Roman" w:hAnsi="Times New Roman" w:cs="Times New Roman"/>
      <w:sz w:val="24"/>
      <w:szCs w:val="24"/>
      <w:lang w:eastAsia="en-GB"/>
    </w:rPr>
  </w:style>
  <w:style w:type="paragraph" w:styleId="Subtitle">
    <w:name w:val="Subtitle"/>
    <w:basedOn w:val="Normal"/>
    <w:next w:val="Normal"/>
    <w:link w:val="SubtitleChar"/>
    <w:uiPriority w:val="11"/>
    <w:qFormat/>
    <w:rsid w:val="0040368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03684"/>
    <w:rPr>
      <w:rFonts w:asciiTheme="majorHAnsi" w:eastAsiaTheme="majorEastAsia" w:hAnsiTheme="majorHAnsi" w:cstheme="majorBidi"/>
      <w:i/>
      <w:iCs/>
      <w:color w:val="4F81BD" w:themeColor="accent1"/>
      <w:spacing w:val="15"/>
      <w:sz w:val="24"/>
      <w:szCs w:val="24"/>
    </w:rPr>
  </w:style>
  <w:style w:type="paragraph" w:styleId="BodyTextIndent">
    <w:name w:val="Body Text Indent"/>
    <w:basedOn w:val="Normal"/>
    <w:link w:val="BodyTextIndentChar"/>
    <w:rsid w:val="00C80BDA"/>
    <w:pPr>
      <w:tabs>
        <w:tab w:val="left" w:pos="0"/>
        <w:tab w:val="left" w:pos="720"/>
      </w:tabs>
      <w:suppressAutoHyphens/>
      <w:overflowPunct w:val="0"/>
      <w:autoSpaceDE w:val="0"/>
      <w:autoSpaceDN w:val="0"/>
      <w:adjustRightInd w:val="0"/>
      <w:spacing w:line="240" w:lineRule="atLeast"/>
      <w:ind w:left="1440" w:hanging="1440"/>
      <w:textAlignment w:val="baseline"/>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C80BDA"/>
    <w:rPr>
      <w:rFonts w:ascii="Times New Roman" w:eastAsia="Times New Roman" w:hAnsi="Times New Roman" w:cs="Times New Roman"/>
      <w:szCs w:val="20"/>
    </w:rPr>
  </w:style>
  <w:style w:type="paragraph" w:customStyle="1" w:styleId="DefaultParagraphFontParaCharCharCharCharCharCharCharCharCharCharCharCharCharCharCharCharCharChar">
    <w:name w:val="Default Paragraph Font Para Char Char Char Char Char Char Char Char Char Char Char Char Char Char Char Char Char Char"/>
    <w:basedOn w:val="Normal"/>
    <w:rsid w:val="00C80BDA"/>
    <w:pPr>
      <w:spacing w:after="160" w:line="240" w:lineRule="exact"/>
    </w:pPr>
    <w:rPr>
      <w:rFonts w:ascii="Verdana" w:eastAsia="Times New Roman" w:hAnsi="Verdana" w:cs="Times New Roman"/>
      <w:sz w:val="20"/>
      <w:szCs w:val="20"/>
      <w:lang w:val="en-US"/>
    </w:rPr>
  </w:style>
  <w:style w:type="paragraph" w:styleId="TOC1">
    <w:name w:val="toc 1"/>
    <w:basedOn w:val="Normal"/>
    <w:next w:val="Normal"/>
    <w:autoRedefine/>
    <w:uiPriority w:val="39"/>
    <w:unhideWhenUsed/>
    <w:rsid w:val="00C80BDA"/>
    <w:pPr>
      <w:spacing w:after="100"/>
    </w:pPr>
  </w:style>
  <w:style w:type="paragraph" w:styleId="TOC2">
    <w:name w:val="toc 2"/>
    <w:basedOn w:val="Normal"/>
    <w:next w:val="Normal"/>
    <w:autoRedefine/>
    <w:uiPriority w:val="39"/>
    <w:unhideWhenUsed/>
    <w:rsid w:val="00C80BDA"/>
    <w:pPr>
      <w:spacing w:after="100"/>
      <w:ind w:left="220"/>
    </w:pPr>
  </w:style>
  <w:style w:type="character" w:styleId="Hyperlink">
    <w:name w:val="Hyperlink"/>
    <w:basedOn w:val="DefaultParagraphFont"/>
    <w:uiPriority w:val="99"/>
    <w:unhideWhenUsed/>
    <w:rsid w:val="00C80BDA"/>
    <w:rPr>
      <w:color w:val="0000FF" w:themeColor="hyperlink"/>
      <w:u w:val="single"/>
    </w:rPr>
  </w:style>
  <w:style w:type="paragraph" w:styleId="Header">
    <w:name w:val="header"/>
    <w:basedOn w:val="Normal"/>
    <w:link w:val="HeaderChar"/>
    <w:uiPriority w:val="99"/>
    <w:unhideWhenUsed/>
    <w:rsid w:val="006415AA"/>
    <w:pPr>
      <w:tabs>
        <w:tab w:val="center" w:pos="4513"/>
        <w:tab w:val="right" w:pos="9026"/>
      </w:tabs>
    </w:pPr>
  </w:style>
  <w:style w:type="character" w:customStyle="1" w:styleId="HeaderChar">
    <w:name w:val="Header Char"/>
    <w:basedOn w:val="DefaultParagraphFont"/>
    <w:link w:val="Header"/>
    <w:uiPriority w:val="99"/>
    <w:rsid w:val="006415AA"/>
    <w:rPr>
      <w:rFonts w:ascii="Calibri" w:hAnsi="Calibri" w:cs="Calibri"/>
    </w:rPr>
  </w:style>
  <w:style w:type="paragraph" w:styleId="Footer">
    <w:name w:val="footer"/>
    <w:basedOn w:val="Normal"/>
    <w:link w:val="FooterChar"/>
    <w:uiPriority w:val="99"/>
    <w:unhideWhenUsed/>
    <w:rsid w:val="006415AA"/>
    <w:pPr>
      <w:tabs>
        <w:tab w:val="center" w:pos="4513"/>
        <w:tab w:val="right" w:pos="9026"/>
      </w:tabs>
    </w:pPr>
  </w:style>
  <w:style w:type="character" w:customStyle="1" w:styleId="FooterChar">
    <w:name w:val="Footer Char"/>
    <w:basedOn w:val="DefaultParagraphFont"/>
    <w:link w:val="Footer"/>
    <w:uiPriority w:val="99"/>
    <w:rsid w:val="006415AA"/>
    <w:rPr>
      <w:rFonts w:ascii="Calibri" w:hAnsi="Calibri" w:cs="Calibri"/>
    </w:rPr>
  </w:style>
  <w:style w:type="paragraph" w:styleId="BalloonText">
    <w:name w:val="Balloon Text"/>
    <w:basedOn w:val="Normal"/>
    <w:link w:val="BalloonTextChar"/>
    <w:uiPriority w:val="99"/>
    <w:semiHidden/>
    <w:unhideWhenUsed/>
    <w:rsid w:val="006415AA"/>
    <w:rPr>
      <w:rFonts w:ascii="Tahoma" w:hAnsi="Tahoma" w:cs="Tahoma"/>
      <w:sz w:val="16"/>
      <w:szCs w:val="16"/>
    </w:rPr>
  </w:style>
  <w:style w:type="character" w:customStyle="1" w:styleId="BalloonTextChar">
    <w:name w:val="Balloon Text Char"/>
    <w:basedOn w:val="DefaultParagraphFont"/>
    <w:link w:val="BalloonText"/>
    <w:uiPriority w:val="99"/>
    <w:semiHidden/>
    <w:rsid w:val="006415AA"/>
    <w:rPr>
      <w:rFonts w:ascii="Tahoma" w:hAnsi="Tahoma" w:cs="Tahoma"/>
      <w:sz w:val="16"/>
      <w:szCs w:val="16"/>
    </w:rPr>
  </w:style>
  <w:style w:type="table" w:styleId="TableGrid">
    <w:name w:val="Table Grid"/>
    <w:basedOn w:val="TableNormal"/>
    <w:uiPriority w:val="59"/>
    <w:rsid w:val="00017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203D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D9"/>
  </w:style>
  <w:style w:type="character" w:customStyle="1" w:styleId="eop">
    <w:name w:val="eop"/>
    <w:basedOn w:val="DefaultParagraphFont"/>
    <w:rsid w:val="006203D9"/>
  </w:style>
  <w:style w:type="character" w:customStyle="1" w:styleId="scxw59716849">
    <w:name w:val="scxw59716849"/>
    <w:basedOn w:val="DefaultParagraphFont"/>
    <w:rsid w:val="006203D9"/>
  </w:style>
  <w:style w:type="paragraph" w:styleId="BodyText">
    <w:name w:val="Body Text"/>
    <w:basedOn w:val="Normal"/>
    <w:link w:val="BodyTextChar"/>
    <w:uiPriority w:val="99"/>
    <w:semiHidden/>
    <w:unhideWhenUsed/>
    <w:rsid w:val="001042B0"/>
    <w:pPr>
      <w:spacing w:after="120"/>
    </w:pPr>
  </w:style>
  <w:style w:type="character" w:customStyle="1" w:styleId="BodyTextChar">
    <w:name w:val="Body Text Char"/>
    <w:basedOn w:val="DefaultParagraphFont"/>
    <w:link w:val="BodyText"/>
    <w:uiPriority w:val="99"/>
    <w:semiHidden/>
    <w:rsid w:val="001042B0"/>
    <w:rPr>
      <w:rFonts w:ascii="Calibri" w:hAnsi="Calibri" w:cs="Calibri"/>
    </w:rPr>
  </w:style>
  <w:style w:type="paragraph" w:customStyle="1" w:styleId="Style2">
    <w:name w:val="Style2"/>
    <w:basedOn w:val="Normal"/>
    <w:link w:val="Style2Char"/>
    <w:qFormat/>
    <w:rsid w:val="001042B0"/>
    <w:rPr>
      <w:rFonts w:ascii="Arial" w:eastAsia="Times New Roman" w:hAnsi="Arial" w:cs="Arial"/>
      <w:b/>
      <w:sz w:val="24"/>
      <w:szCs w:val="24"/>
    </w:rPr>
  </w:style>
  <w:style w:type="character" w:customStyle="1" w:styleId="Style2Char">
    <w:name w:val="Style2 Char"/>
    <w:link w:val="Style2"/>
    <w:rsid w:val="001042B0"/>
    <w:rPr>
      <w:rFonts w:ascii="Arial" w:eastAsia="Times New Roman" w:hAnsi="Arial" w:cs="Arial"/>
      <w:b/>
      <w:sz w:val="24"/>
      <w:szCs w:val="24"/>
    </w:rPr>
  </w:style>
  <w:style w:type="character" w:customStyle="1" w:styleId="StyleArialBold">
    <w:name w:val="Style Arial Bold"/>
    <w:rsid w:val="001042B0"/>
    <w:rPr>
      <w:rFonts w:ascii="Arial" w:hAnsi="Arial"/>
      <w:b/>
      <w:bCs/>
    </w:rPr>
  </w:style>
  <w:style w:type="paragraph" w:styleId="CommentText">
    <w:name w:val="annotation text"/>
    <w:basedOn w:val="Normal"/>
    <w:link w:val="CommentTextChar"/>
    <w:uiPriority w:val="99"/>
    <w:semiHidden/>
    <w:rsid w:val="00C66DB3"/>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66DB3"/>
    <w:rPr>
      <w:rFonts w:ascii="Times New Roman" w:eastAsia="Times New Roman" w:hAnsi="Times New Roman" w:cs="Times New Roman"/>
      <w:sz w:val="20"/>
      <w:szCs w:val="20"/>
    </w:rPr>
  </w:style>
  <w:style w:type="character" w:styleId="CommentReference">
    <w:name w:val="annotation reference"/>
    <w:uiPriority w:val="99"/>
    <w:semiHidden/>
    <w:rsid w:val="00C66DB3"/>
    <w:rPr>
      <w:sz w:val="16"/>
      <w:szCs w:val="16"/>
    </w:rPr>
  </w:style>
  <w:style w:type="character" w:styleId="UnresolvedMention">
    <w:name w:val="Unresolved Mention"/>
    <w:basedOn w:val="DefaultParagraphFont"/>
    <w:uiPriority w:val="99"/>
    <w:semiHidden/>
    <w:unhideWhenUsed/>
    <w:rsid w:val="00EB27A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409A5"/>
    <w:rPr>
      <w:rFonts w:ascii="Calibri" w:eastAsiaTheme="minorHAnsi" w:hAnsi="Calibri" w:cs="Calibri"/>
      <w:b/>
      <w:bCs/>
    </w:rPr>
  </w:style>
  <w:style w:type="character" w:customStyle="1" w:styleId="CommentSubjectChar">
    <w:name w:val="Comment Subject Char"/>
    <w:basedOn w:val="CommentTextChar"/>
    <w:link w:val="CommentSubject"/>
    <w:uiPriority w:val="99"/>
    <w:semiHidden/>
    <w:rsid w:val="00F409A5"/>
    <w:rPr>
      <w:rFonts w:ascii="Calibri" w:eastAsia="Times New Roman" w:hAnsi="Calibri" w:cs="Calibri"/>
      <w:b/>
      <w:bCs/>
      <w:sz w:val="20"/>
      <w:szCs w:val="20"/>
    </w:r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link w:val="ListParagraph"/>
    <w:uiPriority w:val="34"/>
    <w:qFormat/>
    <w:locked/>
    <w:rsid w:val="00FD665B"/>
    <w:rPr>
      <w:rFonts w:ascii="Calibri" w:hAnsi="Calibri" w:cs="Calibri"/>
    </w:rPr>
  </w:style>
  <w:style w:type="character" w:styleId="Mention">
    <w:name w:val="Mention"/>
    <w:basedOn w:val="DefaultParagraphFont"/>
    <w:uiPriority w:val="99"/>
    <w:unhideWhenUsed/>
    <w:rsid w:val="00FD665B"/>
    <w:rPr>
      <w:color w:val="2B579A"/>
      <w:shd w:val="clear" w:color="auto" w:fill="E1DFDD"/>
    </w:rPr>
  </w:style>
  <w:style w:type="character" w:customStyle="1" w:styleId="cf01">
    <w:name w:val="cf01"/>
    <w:basedOn w:val="DefaultParagraphFont"/>
    <w:rsid w:val="00300B2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714">
      <w:bodyDiv w:val="1"/>
      <w:marLeft w:val="0"/>
      <w:marRight w:val="0"/>
      <w:marTop w:val="0"/>
      <w:marBottom w:val="0"/>
      <w:divBdr>
        <w:top w:val="none" w:sz="0" w:space="0" w:color="auto"/>
        <w:left w:val="none" w:sz="0" w:space="0" w:color="auto"/>
        <w:bottom w:val="none" w:sz="0" w:space="0" w:color="auto"/>
        <w:right w:val="none" w:sz="0" w:space="0" w:color="auto"/>
      </w:divBdr>
    </w:div>
    <w:div w:id="41297147">
      <w:bodyDiv w:val="1"/>
      <w:marLeft w:val="0"/>
      <w:marRight w:val="0"/>
      <w:marTop w:val="0"/>
      <w:marBottom w:val="0"/>
      <w:divBdr>
        <w:top w:val="none" w:sz="0" w:space="0" w:color="auto"/>
        <w:left w:val="none" w:sz="0" w:space="0" w:color="auto"/>
        <w:bottom w:val="none" w:sz="0" w:space="0" w:color="auto"/>
        <w:right w:val="none" w:sz="0" w:space="0" w:color="auto"/>
      </w:divBdr>
    </w:div>
    <w:div w:id="68699356">
      <w:bodyDiv w:val="1"/>
      <w:marLeft w:val="0"/>
      <w:marRight w:val="0"/>
      <w:marTop w:val="0"/>
      <w:marBottom w:val="0"/>
      <w:divBdr>
        <w:top w:val="none" w:sz="0" w:space="0" w:color="auto"/>
        <w:left w:val="none" w:sz="0" w:space="0" w:color="auto"/>
        <w:bottom w:val="none" w:sz="0" w:space="0" w:color="auto"/>
        <w:right w:val="none" w:sz="0" w:space="0" w:color="auto"/>
      </w:divBdr>
      <w:divsChild>
        <w:div w:id="532306002">
          <w:marLeft w:val="0"/>
          <w:marRight w:val="0"/>
          <w:marTop w:val="0"/>
          <w:marBottom w:val="0"/>
          <w:divBdr>
            <w:top w:val="none" w:sz="0" w:space="0" w:color="auto"/>
            <w:left w:val="none" w:sz="0" w:space="0" w:color="auto"/>
            <w:bottom w:val="none" w:sz="0" w:space="0" w:color="auto"/>
            <w:right w:val="none" w:sz="0" w:space="0" w:color="auto"/>
          </w:divBdr>
        </w:div>
        <w:div w:id="1422525187">
          <w:marLeft w:val="0"/>
          <w:marRight w:val="0"/>
          <w:marTop w:val="0"/>
          <w:marBottom w:val="0"/>
          <w:divBdr>
            <w:top w:val="none" w:sz="0" w:space="0" w:color="auto"/>
            <w:left w:val="none" w:sz="0" w:space="0" w:color="auto"/>
            <w:bottom w:val="none" w:sz="0" w:space="0" w:color="auto"/>
            <w:right w:val="none" w:sz="0" w:space="0" w:color="auto"/>
          </w:divBdr>
        </w:div>
        <w:div w:id="1633975924">
          <w:marLeft w:val="0"/>
          <w:marRight w:val="0"/>
          <w:marTop w:val="0"/>
          <w:marBottom w:val="0"/>
          <w:divBdr>
            <w:top w:val="none" w:sz="0" w:space="0" w:color="auto"/>
            <w:left w:val="none" w:sz="0" w:space="0" w:color="auto"/>
            <w:bottom w:val="none" w:sz="0" w:space="0" w:color="auto"/>
            <w:right w:val="none" w:sz="0" w:space="0" w:color="auto"/>
          </w:divBdr>
        </w:div>
      </w:divsChild>
    </w:div>
    <w:div w:id="561866856">
      <w:bodyDiv w:val="1"/>
      <w:marLeft w:val="0"/>
      <w:marRight w:val="0"/>
      <w:marTop w:val="0"/>
      <w:marBottom w:val="0"/>
      <w:divBdr>
        <w:top w:val="none" w:sz="0" w:space="0" w:color="auto"/>
        <w:left w:val="none" w:sz="0" w:space="0" w:color="auto"/>
        <w:bottom w:val="none" w:sz="0" w:space="0" w:color="auto"/>
        <w:right w:val="none" w:sz="0" w:space="0" w:color="auto"/>
      </w:divBdr>
    </w:div>
    <w:div w:id="668142724">
      <w:bodyDiv w:val="1"/>
      <w:marLeft w:val="0"/>
      <w:marRight w:val="0"/>
      <w:marTop w:val="0"/>
      <w:marBottom w:val="0"/>
      <w:divBdr>
        <w:top w:val="none" w:sz="0" w:space="0" w:color="auto"/>
        <w:left w:val="none" w:sz="0" w:space="0" w:color="auto"/>
        <w:bottom w:val="none" w:sz="0" w:space="0" w:color="auto"/>
        <w:right w:val="none" w:sz="0" w:space="0" w:color="auto"/>
      </w:divBdr>
      <w:divsChild>
        <w:div w:id="33042546">
          <w:marLeft w:val="0"/>
          <w:marRight w:val="0"/>
          <w:marTop w:val="0"/>
          <w:marBottom w:val="0"/>
          <w:divBdr>
            <w:top w:val="none" w:sz="0" w:space="0" w:color="auto"/>
            <w:left w:val="none" w:sz="0" w:space="0" w:color="auto"/>
            <w:bottom w:val="none" w:sz="0" w:space="0" w:color="auto"/>
            <w:right w:val="none" w:sz="0" w:space="0" w:color="auto"/>
          </w:divBdr>
        </w:div>
        <w:div w:id="1043864438">
          <w:marLeft w:val="0"/>
          <w:marRight w:val="0"/>
          <w:marTop w:val="0"/>
          <w:marBottom w:val="0"/>
          <w:divBdr>
            <w:top w:val="none" w:sz="0" w:space="0" w:color="auto"/>
            <w:left w:val="none" w:sz="0" w:space="0" w:color="auto"/>
            <w:bottom w:val="none" w:sz="0" w:space="0" w:color="auto"/>
            <w:right w:val="none" w:sz="0" w:space="0" w:color="auto"/>
          </w:divBdr>
        </w:div>
      </w:divsChild>
    </w:div>
    <w:div w:id="856038986">
      <w:bodyDiv w:val="1"/>
      <w:marLeft w:val="0"/>
      <w:marRight w:val="0"/>
      <w:marTop w:val="0"/>
      <w:marBottom w:val="0"/>
      <w:divBdr>
        <w:top w:val="none" w:sz="0" w:space="0" w:color="auto"/>
        <w:left w:val="none" w:sz="0" w:space="0" w:color="auto"/>
        <w:bottom w:val="none" w:sz="0" w:space="0" w:color="auto"/>
        <w:right w:val="none" w:sz="0" w:space="0" w:color="auto"/>
      </w:divBdr>
    </w:div>
    <w:div w:id="903492244">
      <w:bodyDiv w:val="1"/>
      <w:marLeft w:val="0"/>
      <w:marRight w:val="0"/>
      <w:marTop w:val="0"/>
      <w:marBottom w:val="0"/>
      <w:divBdr>
        <w:top w:val="none" w:sz="0" w:space="0" w:color="auto"/>
        <w:left w:val="none" w:sz="0" w:space="0" w:color="auto"/>
        <w:bottom w:val="none" w:sz="0" w:space="0" w:color="auto"/>
        <w:right w:val="none" w:sz="0" w:space="0" w:color="auto"/>
      </w:divBdr>
    </w:div>
    <w:div w:id="1052466911">
      <w:bodyDiv w:val="1"/>
      <w:marLeft w:val="0"/>
      <w:marRight w:val="0"/>
      <w:marTop w:val="0"/>
      <w:marBottom w:val="0"/>
      <w:divBdr>
        <w:top w:val="none" w:sz="0" w:space="0" w:color="auto"/>
        <w:left w:val="none" w:sz="0" w:space="0" w:color="auto"/>
        <w:bottom w:val="none" w:sz="0" w:space="0" w:color="auto"/>
        <w:right w:val="none" w:sz="0" w:space="0" w:color="auto"/>
      </w:divBdr>
    </w:div>
    <w:div w:id="1257982348">
      <w:bodyDiv w:val="1"/>
      <w:marLeft w:val="0"/>
      <w:marRight w:val="0"/>
      <w:marTop w:val="0"/>
      <w:marBottom w:val="0"/>
      <w:divBdr>
        <w:top w:val="none" w:sz="0" w:space="0" w:color="auto"/>
        <w:left w:val="none" w:sz="0" w:space="0" w:color="auto"/>
        <w:bottom w:val="none" w:sz="0" w:space="0" w:color="auto"/>
        <w:right w:val="none" w:sz="0" w:space="0" w:color="auto"/>
      </w:divBdr>
      <w:divsChild>
        <w:div w:id="319424520">
          <w:marLeft w:val="0"/>
          <w:marRight w:val="0"/>
          <w:marTop w:val="0"/>
          <w:marBottom w:val="0"/>
          <w:divBdr>
            <w:top w:val="none" w:sz="0" w:space="0" w:color="auto"/>
            <w:left w:val="none" w:sz="0" w:space="0" w:color="auto"/>
            <w:bottom w:val="none" w:sz="0" w:space="0" w:color="auto"/>
            <w:right w:val="none" w:sz="0" w:space="0" w:color="auto"/>
          </w:divBdr>
        </w:div>
        <w:div w:id="538663224">
          <w:marLeft w:val="0"/>
          <w:marRight w:val="0"/>
          <w:marTop w:val="0"/>
          <w:marBottom w:val="0"/>
          <w:divBdr>
            <w:top w:val="none" w:sz="0" w:space="0" w:color="auto"/>
            <w:left w:val="none" w:sz="0" w:space="0" w:color="auto"/>
            <w:bottom w:val="none" w:sz="0" w:space="0" w:color="auto"/>
            <w:right w:val="none" w:sz="0" w:space="0" w:color="auto"/>
          </w:divBdr>
        </w:div>
        <w:div w:id="2102140253">
          <w:marLeft w:val="0"/>
          <w:marRight w:val="0"/>
          <w:marTop w:val="0"/>
          <w:marBottom w:val="0"/>
          <w:divBdr>
            <w:top w:val="none" w:sz="0" w:space="0" w:color="auto"/>
            <w:left w:val="none" w:sz="0" w:space="0" w:color="auto"/>
            <w:bottom w:val="none" w:sz="0" w:space="0" w:color="auto"/>
            <w:right w:val="none" w:sz="0" w:space="0" w:color="auto"/>
          </w:divBdr>
        </w:div>
      </w:divsChild>
    </w:div>
    <w:div w:id="1441417138">
      <w:bodyDiv w:val="1"/>
      <w:marLeft w:val="0"/>
      <w:marRight w:val="0"/>
      <w:marTop w:val="0"/>
      <w:marBottom w:val="0"/>
      <w:divBdr>
        <w:top w:val="none" w:sz="0" w:space="0" w:color="auto"/>
        <w:left w:val="none" w:sz="0" w:space="0" w:color="auto"/>
        <w:bottom w:val="none" w:sz="0" w:space="0" w:color="auto"/>
        <w:right w:val="none" w:sz="0" w:space="0" w:color="auto"/>
      </w:divBdr>
    </w:div>
    <w:div w:id="171889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hs-population-screening-glossary-of-terms/glossary-of-terms" TargetMode="External"/><Relationship Id="rId18" Type="http://schemas.openxmlformats.org/officeDocument/2006/relationships/hyperlink" Target="http://www.gov.uk" TargetMode="External"/><Relationship Id="rId26" Type="http://schemas.openxmlformats.org/officeDocument/2006/relationships/hyperlink" Target="https://www.gov.uk/guidance/nhs-population-screening-data-requests-and-research"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future.nhs.uk/vaccsandscreening/view?objectId=184625157" TargetMode="External"/><Relationship Id="rId25" Type="http://schemas.openxmlformats.org/officeDocument/2006/relationships/hyperlink" Target="https://www.gov.uk/guidance/downs-syndrome-screening-quality-assurance-support-service" TargetMode="External"/><Relationship Id="rId2" Type="http://schemas.openxmlformats.org/officeDocument/2006/relationships/customXml" Target="../customXml/item2.xml"/><Relationship Id="rId16" Type="http://schemas.openxmlformats.org/officeDocument/2006/relationships/hyperlink" Target="https://www.gov.uk/government/publications/downs-syndrome-screening-quality-assurance-support-service-report-types" TargetMode="External"/><Relationship Id="rId20" Type="http://schemas.openxmlformats.org/officeDocument/2006/relationships/hyperlink" Target="https://www.gov.uk/government/publications/downs-syndrome-screening-quality-assurance-support-service-report-types/downs-syndrome-screening-quality-assurance-support-service-report-typ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gov.uk/government/publications/nhs-screening-programmes-annual-report" TargetMode="External"/><Relationship Id="rId5" Type="http://schemas.openxmlformats.org/officeDocument/2006/relationships/numbering" Target="numbering.xml"/><Relationship Id="rId15" Type="http://schemas.openxmlformats.org/officeDocument/2006/relationships/hyperlink" Target="https://www.gov.uk/topic/population-screening-programmes/population-screening-quality-assurance" TargetMode="External"/><Relationship Id="rId23" Type="http://schemas.openxmlformats.org/officeDocument/2006/relationships/hyperlink" Target="https://www.gov.uk/government/consultations/addition-of-quadruple-test-to-edwards-syndrome-screening-pathway"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topic/population-screening-programmes/population-screening-quality-assur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creening-for-downs-syndrome-edwards-syndrome-and-pataus-syndrome-non-invasive-prenatal-testing-nipt/screening-for-downs-syndrome-edwards-syndrome-and-pataus-syndrome-nipt" TargetMode="External"/><Relationship Id="rId22" Type="http://schemas.openxmlformats.org/officeDocument/2006/relationships/image" Target="media/image3.png"/><Relationship Id="rId27" Type="http://schemas.openxmlformats.org/officeDocument/2006/relationships/hyperlink" Target="mailto:england.foi@nhs.net" TargetMode="External"/><Relationship Id="rId30"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B409A2BCE7AF545B93B26A9CA7E90EC" ma:contentTypeVersion="4" ma:contentTypeDescription="Create a new document." ma:contentTypeScope="" ma:versionID="b51d46a2b3771bb616bc0ea47b9315ff">
  <xsd:schema xmlns:xsd="http://www.w3.org/2001/XMLSchema" xmlns:xs="http://www.w3.org/2001/XMLSchema" xmlns:p="http://schemas.microsoft.com/office/2006/metadata/properties" xmlns:ns2="19a88a0f-654a-4457-a7f1-01216fd2b1e7" targetNamespace="http://schemas.microsoft.com/office/2006/metadata/properties" ma:root="true" ma:fieldsID="18728432462ce121dc3fb34e18f192e5" ns2:_="">
    <xsd:import namespace="19a88a0f-654a-4457-a7f1-01216fd2b1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88a0f-654a-4457-a7f1-01216fd2b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63F10C-1BD5-4A41-B590-847015A0C211}">
  <ds:schemaRefs>
    <ds:schemaRef ds:uri="19a88a0f-654a-4457-a7f1-01216fd2b1e7"/>
    <ds:schemaRef ds:uri="http://purl.org/dc/dcmitype/"/>
    <ds:schemaRef ds:uri="http://purl.org/dc/elements/1.1/"/>
    <ds:schemaRef ds:uri="http://purl.org/dc/term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F564667F-A29E-4DC8-A005-6AF8789C93DC}">
  <ds:schemaRefs>
    <ds:schemaRef ds:uri="http://schemas.microsoft.com/sharepoint/v3/contenttype/forms"/>
  </ds:schemaRefs>
</ds:datastoreItem>
</file>

<file path=customXml/itemProps3.xml><?xml version="1.0" encoding="utf-8"?>
<ds:datastoreItem xmlns:ds="http://schemas.openxmlformats.org/officeDocument/2006/customXml" ds:itemID="{589F6D83-C133-4A3D-916D-13BFDD916889}">
  <ds:schemaRefs>
    <ds:schemaRef ds:uri="http://schemas.openxmlformats.org/officeDocument/2006/bibliography"/>
  </ds:schemaRefs>
</ds:datastoreItem>
</file>

<file path=customXml/itemProps4.xml><?xml version="1.0" encoding="utf-8"?>
<ds:datastoreItem xmlns:ds="http://schemas.openxmlformats.org/officeDocument/2006/customXml" ds:itemID="{9BE3E01B-CFB2-45ED-AAD5-3D00209DC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a88a0f-654a-4457-a7f1-01216fd2b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4718</Words>
  <Characters>26896</Characters>
  <Application>Microsoft Office Word</Application>
  <DocSecurity>0</DocSecurity>
  <Lines>224</Lines>
  <Paragraphs>63</Paragraphs>
  <ScaleCrop>false</ScaleCrop>
  <Company>IMS3</Company>
  <LinksUpToDate>false</LinksUpToDate>
  <CharactersWithSpaces>31551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Paddy Howlin</dc:creator>
  <cp:keywords/>
  <cp:lastModifiedBy>Kaysha Maynard</cp:lastModifiedBy>
  <cp:revision>2</cp:revision>
  <cp:lastPrinted>2024-04-11T09:58:00Z</cp:lastPrinted>
  <dcterms:created xsi:type="dcterms:W3CDTF">2024-04-23T15:33:00Z</dcterms:created>
  <dcterms:modified xsi:type="dcterms:W3CDTF">2024-04-23T15:33:00Z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0x0101004B409A2BCE7AF545B93B26A9CA7E90EC</vt:lpwstr>
  </property>
  <property fmtid="{D5CDD505-2E9C-101B-9397-08002B2CF9AE}" pid="3" name="_ShortcutWebId">
    <vt:lpwstr/>
  </property>
  <property fmtid="{D5CDD505-2E9C-101B-9397-08002B2CF9AE}" pid="4" name="_ShortcutUniqueId">
    <vt:lpwstr/>
  </property>
  <property fmtid="{D5CDD505-2E9C-101B-9397-08002B2CF9AE}" pid="5" name="_ShortcutSiteId">
    <vt:lpwstr/>
  </property>
  <property fmtid="{D5CDD505-2E9C-101B-9397-08002B2CF9AE}" pid="6" name="_ShortcutUrl">
    <vt:lpwstr/>
  </property>
  <property fmtid="{D5CDD505-2E9C-101B-9397-08002B2CF9AE}" pid="7" name="_ExtendedDescription">
    <vt:lpwstr/>
  </property>
</Properties>
</file>