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AB49" w14:textId="6DEBC94A" w:rsidR="00A53C39" w:rsidRPr="00CA2729" w:rsidRDefault="00C67D69" w:rsidP="00A53C39">
      <w:pPr>
        <w:rPr>
          <w:b/>
          <w:bCs/>
          <w:color w:val="2EA18E"/>
          <w:sz w:val="40"/>
          <w:szCs w:val="28"/>
        </w:rPr>
      </w:pPr>
      <w:r w:rsidRPr="00CA2729">
        <w:rPr>
          <w:b/>
          <w:bCs/>
          <w:color w:val="2EA18E"/>
          <w:sz w:val="40"/>
          <w:szCs w:val="28"/>
        </w:rPr>
        <w:t xml:space="preserve">Annex A. </w:t>
      </w:r>
      <w:r w:rsidR="00C92EE5">
        <w:rPr>
          <w:b/>
          <w:bCs/>
          <w:color w:val="2EA18E"/>
          <w:sz w:val="40"/>
          <w:szCs w:val="28"/>
        </w:rPr>
        <w:t>Applicant</w:t>
      </w:r>
      <w:r w:rsidR="008557D9" w:rsidRPr="00CA2729">
        <w:rPr>
          <w:b/>
          <w:bCs/>
          <w:color w:val="2EA18E"/>
          <w:sz w:val="40"/>
          <w:szCs w:val="28"/>
        </w:rPr>
        <w:t xml:space="preserve"> </w:t>
      </w:r>
      <w:r w:rsidR="00397533" w:rsidRPr="00CA2729">
        <w:rPr>
          <w:b/>
          <w:bCs/>
          <w:color w:val="2EA18E"/>
          <w:sz w:val="40"/>
          <w:szCs w:val="28"/>
        </w:rPr>
        <w:t xml:space="preserve">Self-Assessment </w:t>
      </w:r>
      <w:r w:rsidR="00C92EE5">
        <w:rPr>
          <w:b/>
          <w:bCs/>
          <w:color w:val="2EA18E"/>
          <w:sz w:val="40"/>
          <w:szCs w:val="28"/>
        </w:rPr>
        <w:t>Form</w:t>
      </w:r>
    </w:p>
    <w:p w14:paraId="796551DC" w14:textId="77777777" w:rsidR="00713721" w:rsidRPr="00D96373" w:rsidRDefault="00713721" w:rsidP="005D702D">
      <w:pPr>
        <w:jc w:val="both"/>
        <w:textAlignment w:val="baseline"/>
        <w:rPr>
          <w:rFonts w:cs="Arial"/>
          <w:szCs w:val="20"/>
        </w:rPr>
      </w:pPr>
    </w:p>
    <w:p w14:paraId="141E9F0C" w14:textId="6E2AC21A" w:rsidR="00EB701E" w:rsidRPr="00D96373" w:rsidRDefault="00EB701E" w:rsidP="005D702D">
      <w:pPr>
        <w:jc w:val="both"/>
        <w:textAlignment w:val="baseline"/>
        <w:rPr>
          <w:rFonts w:cs="Arial"/>
          <w:szCs w:val="20"/>
        </w:rPr>
      </w:pPr>
      <w:r w:rsidRPr="00D96373">
        <w:rPr>
          <w:rFonts w:cs="Arial"/>
          <w:szCs w:val="20"/>
        </w:rPr>
        <w:t>Dear Prospective Grantee:</w:t>
      </w:r>
    </w:p>
    <w:p w14:paraId="71B27107" w14:textId="65A705BD" w:rsidR="00EB701E" w:rsidRPr="00D96373" w:rsidRDefault="00EB701E" w:rsidP="005D702D">
      <w:pPr>
        <w:jc w:val="both"/>
        <w:textAlignment w:val="baseline"/>
        <w:rPr>
          <w:rFonts w:cs="Arial"/>
          <w:szCs w:val="20"/>
        </w:rPr>
      </w:pPr>
    </w:p>
    <w:p w14:paraId="3DC92D2B" w14:textId="2FD02071" w:rsidR="005D702D" w:rsidRPr="00D96373" w:rsidRDefault="00C84317" w:rsidP="005D702D">
      <w:pPr>
        <w:jc w:val="both"/>
        <w:textAlignment w:val="baseline"/>
        <w:rPr>
          <w:rFonts w:cs="Arial"/>
          <w:szCs w:val="20"/>
        </w:rPr>
      </w:pPr>
      <w:r w:rsidRPr="00D96373">
        <w:rPr>
          <w:rFonts w:cs="Arial"/>
          <w:szCs w:val="20"/>
        </w:rPr>
        <w:t>This form</w:t>
      </w:r>
      <w:r w:rsidR="00E6262D" w:rsidRPr="00D96373">
        <w:rPr>
          <w:rFonts w:cs="Arial"/>
          <w:szCs w:val="20"/>
        </w:rPr>
        <w:t xml:space="preserve"> </w:t>
      </w:r>
      <w:r w:rsidR="005D702D" w:rsidRPr="00D96373">
        <w:rPr>
          <w:rFonts w:cs="Arial"/>
          <w:szCs w:val="20"/>
        </w:rPr>
        <w:t xml:space="preserve">is intended to provide </w:t>
      </w:r>
      <w:r w:rsidR="00D62F88" w:rsidRPr="00D96373">
        <w:rPr>
          <w:rFonts w:cs="Arial"/>
          <w:szCs w:val="20"/>
        </w:rPr>
        <w:t>Chemonics</w:t>
      </w:r>
      <w:r w:rsidR="005D702D" w:rsidRPr="00D96373">
        <w:rPr>
          <w:rFonts w:cs="Arial"/>
          <w:szCs w:val="20"/>
        </w:rPr>
        <w:t xml:space="preserve"> with an understanding of the strengths and </w:t>
      </w:r>
      <w:r w:rsidR="00387449" w:rsidRPr="00D96373">
        <w:rPr>
          <w:rFonts w:cs="Arial"/>
          <w:szCs w:val="20"/>
        </w:rPr>
        <w:t xml:space="preserve">areas of further growth </w:t>
      </w:r>
      <w:r w:rsidR="003645EF" w:rsidRPr="00D96373">
        <w:rPr>
          <w:rFonts w:cs="Arial"/>
          <w:szCs w:val="20"/>
        </w:rPr>
        <w:t xml:space="preserve">for </w:t>
      </w:r>
      <w:r w:rsidR="005D702D" w:rsidRPr="00D96373">
        <w:rPr>
          <w:rFonts w:cs="Arial"/>
          <w:szCs w:val="20"/>
        </w:rPr>
        <w:t xml:space="preserve">each </w:t>
      </w:r>
      <w:r w:rsidR="00E6262D" w:rsidRPr="00D96373">
        <w:rPr>
          <w:rFonts w:cs="Arial"/>
          <w:szCs w:val="20"/>
        </w:rPr>
        <w:t xml:space="preserve">grant </w:t>
      </w:r>
      <w:r w:rsidR="005D702D" w:rsidRPr="00D96373">
        <w:rPr>
          <w:rFonts w:cs="Arial"/>
          <w:szCs w:val="20"/>
        </w:rPr>
        <w:t>applicant using a structured methodology, so that we can ensure that grants are well managed, acceptable standards in financial management are applied</w:t>
      </w:r>
      <w:r w:rsidR="00881FEB">
        <w:rPr>
          <w:rFonts w:cs="Arial"/>
          <w:szCs w:val="20"/>
        </w:rPr>
        <w:t>,</w:t>
      </w:r>
      <w:r w:rsidR="005D702D" w:rsidRPr="00D96373">
        <w:rPr>
          <w:rFonts w:cs="Arial"/>
          <w:szCs w:val="20"/>
        </w:rPr>
        <w:t xml:space="preserve"> and funds will be used for </w:t>
      </w:r>
      <w:r w:rsidR="00881FEB">
        <w:rPr>
          <w:rFonts w:cs="Arial"/>
          <w:szCs w:val="20"/>
        </w:rPr>
        <w:t xml:space="preserve">the </w:t>
      </w:r>
      <w:r w:rsidR="005D702D" w:rsidRPr="00D96373">
        <w:rPr>
          <w:rFonts w:cs="Arial"/>
          <w:szCs w:val="20"/>
        </w:rPr>
        <w:t xml:space="preserve">intended purposes.  </w:t>
      </w:r>
    </w:p>
    <w:p w14:paraId="69D693C0" w14:textId="77777777" w:rsidR="005D702D" w:rsidRPr="00D96373" w:rsidRDefault="005D702D" w:rsidP="005D702D">
      <w:pPr>
        <w:jc w:val="both"/>
        <w:textAlignment w:val="baseline"/>
        <w:rPr>
          <w:rFonts w:cs="Arial"/>
          <w:szCs w:val="20"/>
        </w:rPr>
      </w:pPr>
    </w:p>
    <w:p w14:paraId="67EF1160" w14:textId="1501DA0F" w:rsidR="005D702D" w:rsidRPr="00D96373" w:rsidRDefault="005D702D" w:rsidP="005D702D">
      <w:pPr>
        <w:jc w:val="both"/>
        <w:textAlignment w:val="baseline"/>
        <w:rPr>
          <w:rFonts w:cs="Arial"/>
          <w:szCs w:val="20"/>
        </w:rPr>
      </w:pPr>
      <w:r w:rsidRPr="00D96373">
        <w:rPr>
          <w:rFonts w:cs="Arial"/>
          <w:szCs w:val="20"/>
        </w:rPr>
        <w:t>The questionnaire is structured as follows:</w:t>
      </w:r>
    </w:p>
    <w:p w14:paraId="13C4514B" w14:textId="7AAC272A" w:rsidR="008309D6" w:rsidRPr="00D96373" w:rsidRDefault="00D62F88" w:rsidP="00D62F88">
      <w:pPr>
        <w:pStyle w:val="ListParagraph"/>
        <w:numPr>
          <w:ilvl w:val="0"/>
          <w:numId w:val="48"/>
        </w:numPr>
        <w:jc w:val="both"/>
        <w:textAlignment w:val="baseline"/>
        <w:rPr>
          <w:rFonts w:cs="Arial"/>
          <w:szCs w:val="20"/>
        </w:rPr>
      </w:pPr>
      <w:r w:rsidRPr="00D96373">
        <w:rPr>
          <w:rFonts w:cs="Arial"/>
          <w:szCs w:val="20"/>
        </w:rPr>
        <w:t>Identifying information</w:t>
      </w:r>
      <w:r w:rsidR="008309D6" w:rsidRPr="00D96373">
        <w:rPr>
          <w:rFonts w:cs="Arial"/>
          <w:szCs w:val="20"/>
        </w:rPr>
        <w:t xml:space="preserve"> </w:t>
      </w:r>
    </w:p>
    <w:p w14:paraId="208A0B76" w14:textId="3F9FEB79" w:rsidR="00D62F88" w:rsidRPr="00D96373" w:rsidRDefault="00D62F88" w:rsidP="008309D6">
      <w:pPr>
        <w:pStyle w:val="ListParagraph"/>
        <w:numPr>
          <w:ilvl w:val="0"/>
          <w:numId w:val="48"/>
        </w:numPr>
        <w:jc w:val="both"/>
        <w:textAlignment w:val="baseline"/>
        <w:rPr>
          <w:rFonts w:cs="Arial"/>
        </w:rPr>
      </w:pPr>
      <w:r w:rsidRPr="00D96373">
        <w:rPr>
          <w:rFonts w:cs="Arial"/>
        </w:rPr>
        <w:t>Governance</w:t>
      </w:r>
      <w:r w:rsidR="52051603" w:rsidRPr="00D96373">
        <w:rPr>
          <w:rFonts w:cs="Arial"/>
        </w:rPr>
        <w:t xml:space="preserve"> &amp;</w:t>
      </w:r>
      <w:r w:rsidR="008309D6" w:rsidRPr="00D96373">
        <w:rPr>
          <w:rFonts w:cs="Arial"/>
        </w:rPr>
        <w:t xml:space="preserve"> </w:t>
      </w:r>
      <w:r w:rsidRPr="00D96373">
        <w:rPr>
          <w:rFonts w:cs="Arial"/>
        </w:rPr>
        <w:t>Internal Controls</w:t>
      </w:r>
    </w:p>
    <w:p w14:paraId="4FAA35C8" w14:textId="47927C28" w:rsidR="00D62F88" w:rsidRPr="00D96373" w:rsidRDefault="00D62F88" w:rsidP="00D62F88">
      <w:pPr>
        <w:pStyle w:val="ListParagraph"/>
        <w:numPr>
          <w:ilvl w:val="0"/>
          <w:numId w:val="48"/>
        </w:numPr>
        <w:jc w:val="both"/>
        <w:textAlignment w:val="baseline"/>
        <w:rPr>
          <w:rFonts w:cs="Arial"/>
          <w:szCs w:val="20"/>
        </w:rPr>
      </w:pPr>
      <w:r w:rsidRPr="00D96373">
        <w:rPr>
          <w:rFonts w:cs="Arial"/>
        </w:rPr>
        <w:t>Ability to Deliver</w:t>
      </w:r>
    </w:p>
    <w:p w14:paraId="59B1F6BA" w14:textId="1B35CD67" w:rsidR="00D62F88" w:rsidRPr="00D96373" w:rsidRDefault="00D62F88" w:rsidP="00D62F88">
      <w:pPr>
        <w:pStyle w:val="ListParagraph"/>
        <w:numPr>
          <w:ilvl w:val="0"/>
          <w:numId w:val="48"/>
        </w:numPr>
        <w:jc w:val="both"/>
        <w:textAlignment w:val="baseline"/>
        <w:rPr>
          <w:rFonts w:cs="Arial"/>
          <w:szCs w:val="20"/>
        </w:rPr>
      </w:pPr>
      <w:r w:rsidRPr="00D96373">
        <w:rPr>
          <w:rFonts w:cs="Arial"/>
        </w:rPr>
        <w:t xml:space="preserve">Financial </w:t>
      </w:r>
      <w:r w:rsidR="00BC0F29" w:rsidRPr="00D96373">
        <w:rPr>
          <w:rFonts w:cs="Arial"/>
        </w:rPr>
        <w:t xml:space="preserve">Management and </w:t>
      </w:r>
      <w:r w:rsidRPr="00D96373">
        <w:rPr>
          <w:rFonts w:cs="Arial"/>
        </w:rPr>
        <w:t>Stability</w:t>
      </w:r>
    </w:p>
    <w:p w14:paraId="35FB171F" w14:textId="3B83085F" w:rsidR="008309D6" w:rsidRPr="00D96373" w:rsidRDefault="008309D6" w:rsidP="00D62F88">
      <w:pPr>
        <w:pStyle w:val="ListParagraph"/>
        <w:numPr>
          <w:ilvl w:val="0"/>
          <w:numId w:val="48"/>
        </w:numPr>
        <w:jc w:val="both"/>
        <w:textAlignment w:val="baseline"/>
        <w:rPr>
          <w:rFonts w:cs="Arial"/>
          <w:szCs w:val="20"/>
        </w:rPr>
      </w:pPr>
      <w:r w:rsidRPr="00D96373">
        <w:rPr>
          <w:rFonts w:cs="Arial"/>
        </w:rPr>
        <w:t>Downstream Partners</w:t>
      </w:r>
    </w:p>
    <w:p w14:paraId="26F8961D" w14:textId="77777777" w:rsidR="005D702D" w:rsidRPr="00D96373" w:rsidRDefault="005D702D" w:rsidP="005D702D">
      <w:pPr>
        <w:jc w:val="both"/>
        <w:textAlignment w:val="baseline"/>
        <w:rPr>
          <w:rFonts w:cs="Arial"/>
          <w:szCs w:val="20"/>
        </w:rPr>
      </w:pPr>
    </w:p>
    <w:p w14:paraId="799BF93F" w14:textId="12840369" w:rsidR="00696AA2" w:rsidRPr="00D96373" w:rsidRDefault="005D702D" w:rsidP="005D702D">
      <w:pPr>
        <w:jc w:val="both"/>
        <w:textAlignment w:val="baseline"/>
      </w:pPr>
      <w:r w:rsidRPr="00D96373">
        <w:rPr>
          <w:rFonts w:cs="Arial"/>
          <w:szCs w:val="20"/>
        </w:rPr>
        <w:t xml:space="preserve">Each area has a series of questions which the applicant must answer fully. We </w:t>
      </w:r>
      <w:r w:rsidR="00082B9C" w:rsidRPr="00D96373">
        <w:rPr>
          <w:rFonts w:cs="Arial"/>
          <w:szCs w:val="20"/>
        </w:rPr>
        <w:t>recommend that</w:t>
      </w:r>
      <w:r w:rsidRPr="00D96373">
        <w:rPr>
          <w:rFonts w:cs="Arial"/>
          <w:szCs w:val="20"/>
        </w:rPr>
        <w:t xml:space="preserve"> you to </w:t>
      </w:r>
      <w:r w:rsidR="00C962D0" w:rsidRPr="00D96373">
        <w:rPr>
          <w:rFonts w:cs="Arial"/>
          <w:szCs w:val="20"/>
        </w:rPr>
        <w:t>engage</w:t>
      </w:r>
      <w:r w:rsidRPr="00D96373">
        <w:rPr>
          <w:rFonts w:cs="Arial"/>
          <w:szCs w:val="20"/>
        </w:rPr>
        <w:t xml:space="preserve"> key people within your organisation to complete relevant sections.</w:t>
      </w:r>
      <w:r w:rsidR="003F1072" w:rsidRPr="00D96373">
        <w:rPr>
          <w:rFonts w:cs="Arial"/>
          <w:szCs w:val="20"/>
        </w:rPr>
        <w:t xml:space="preserve"> </w:t>
      </w:r>
      <w:r w:rsidR="003F1072" w:rsidRPr="00D96373">
        <w:t xml:space="preserve">If you misrepresent any </w:t>
      </w:r>
      <w:proofErr w:type="gramStart"/>
      <w:r w:rsidR="003F1072" w:rsidRPr="00D96373">
        <w:t>factual information</w:t>
      </w:r>
      <w:proofErr w:type="gramEnd"/>
      <w:r w:rsidR="003F1072" w:rsidRPr="00D96373">
        <w:t xml:space="preserve"> in </w:t>
      </w:r>
      <w:r w:rsidR="00DD6959" w:rsidRPr="00D96373">
        <w:t>completing</w:t>
      </w:r>
      <w:r w:rsidR="003F1072" w:rsidRPr="00D96373">
        <w:t xml:space="preserve"> th</w:t>
      </w:r>
      <w:r w:rsidR="00DD6959" w:rsidRPr="00D96373">
        <w:t>is</w:t>
      </w:r>
      <w:r w:rsidR="003F1072" w:rsidRPr="00D96373">
        <w:t xml:space="preserve"> </w:t>
      </w:r>
      <w:r w:rsidR="00DD6959" w:rsidRPr="00D96373">
        <w:t>f</w:t>
      </w:r>
      <w:r w:rsidR="003F1072" w:rsidRPr="00D96373">
        <w:t>orm, you may be excluded from partnering with Chemonics in the future.</w:t>
      </w:r>
    </w:p>
    <w:p w14:paraId="03A7531C" w14:textId="77777777" w:rsidR="005D702D" w:rsidRPr="00D96373" w:rsidRDefault="005D702D" w:rsidP="005D702D">
      <w:pPr>
        <w:jc w:val="both"/>
        <w:textAlignment w:val="baseline"/>
        <w:rPr>
          <w:rFonts w:cs="Arial"/>
          <w:szCs w:val="20"/>
        </w:rPr>
      </w:pPr>
    </w:p>
    <w:p w14:paraId="2AC7F0D0" w14:textId="09960144" w:rsidR="005D702D" w:rsidRPr="00D96373" w:rsidRDefault="005D702D" w:rsidP="005D702D">
      <w:pPr>
        <w:jc w:val="both"/>
        <w:textAlignment w:val="baseline"/>
        <w:rPr>
          <w:rFonts w:cs="Arial"/>
          <w:szCs w:val="20"/>
        </w:rPr>
      </w:pPr>
      <w:r w:rsidRPr="00D96373">
        <w:rPr>
          <w:rFonts w:cs="Arial"/>
          <w:szCs w:val="20"/>
        </w:rPr>
        <w:t>When completed, please email this</w:t>
      </w:r>
      <w:r w:rsidR="00EF7268" w:rsidRPr="00D96373">
        <w:rPr>
          <w:rFonts w:cs="Arial"/>
          <w:szCs w:val="20"/>
        </w:rPr>
        <w:t xml:space="preserve"> form</w:t>
      </w:r>
      <w:r w:rsidRPr="00D96373">
        <w:rPr>
          <w:rFonts w:cs="Arial"/>
          <w:szCs w:val="20"/>
        </w:rPr>
        <w:t>, and supply the required documentation</w:t>
      </w:r>
      <w:r w:rsidR="00881FEB">
        <w:rPr>
          <w:rFonts w:cs="Arial"/>
          <w:szCs w:val="20"/>
        </w:rPr>
        <w:t>,</w:t>
      </w:r>
      <w:r w:rsidRPr="00D96373">
        <w:rPr>
          <w:rFonts w:cs="Arial"/>
          <w:szCs w:val="20"/>
        </w:rPr>
        <w:t xml:space="preserve"> to </w:t>
      </w:r>
      <w:r w:rsidR="00881FEB">
        <w:rPr>
          <w:rFonts w:cs="Arial"/>
          <w:szCs w:val="20"/>
        </w:rPr>
        <w:fldChar w:fldCharType="begin"/>
      </w:r>
      <w:r w:rsidR="00881FEB">
        <w:rPr>
          <w:rFonts w:cs="Arial"/>
          <w:szCs w:val="20"/>
        </w:rPr>
        <w:instrText>HYPERLINK "mailto:</w:instrText>
      </w:r>
      <w:r w:rsidR="00881FEB" w:rsidRPr="00005FFD">
        <w:rPr>
          <w:rFonts w:cs="Arial"/>
          <w:szCs w:val="20"/>
        </w:rPr>
        <w:instrText>XCEPT-Fund@chemonics.com</w:instrText>
      </w:r>
      <w:r w:rsidR="00881FEB">
        <w:rPr>
          <w:rFonts w:cs="Arial"/>
          <w:szCs w:val="20"/>
        </w:rPr>
        <w:instrText>"</w:instrText>
      </w:r>
      <w:r w:rsidR="00881FEB">
        <w:rPr>
          <w:rFonts w:cs="Arial"/>
          <w:szCs w:val="20"/>
        </w:rPr>
        <w:fldChar w:fldCharType="separate"/>
      </w:r>
      <w:r w:rsidR="00881FEB" w:rsidRPr="00327452">
        <w:rPr>
          <w:rStyle w:val="Hyperlink"/>
          <w:rFonts w:cs="Arial"/>
          <w:szCs w:val="20"/>
        </w:rPr>
        <w:t>XCEPT-Fund@chemonics.com</w:t>
      </w:r>
      <w:r w:rsidR="00881FEB">
        <w:rPr>
          <w:rFonts w:cs="Arial"/>
          <w:szCs w:val="20"/>
        </w:rPr>
        <w:fldChar w:fldCharType="end"/>
      </w:r>
      <w:r w:rsidR="00881FEB">
        <w:rPr>
          <w:rFonts w:cs="Arial"/>
          <w:szCs w:val="20"/>
        </w:rPr>
        <w:t xml:space="preserve"> </w:t>
      </w:r>
      <w:r w:rsidRPr="00D96373">
        <w:rPr>
          <w:rFonts w:cs="Arial"/>
          <w:szCs w:val="20"/>
        </w:rPr>
        <w:t>on or before</w:t>
      </w:r>
      <w:r w:rsidR="00005FFD">
        <w:rPr>
          <w:rFonts w:cs="Arial"/>
          <w:szCs w:val="20"/>
        </w:rPr>
        <w:t xml:space="preserve"> 9 September 2024</w:t>
      </w:r>
      <w:r w:rsidRPr="00D96373">
        <w:rPr>
          <w:rFonts w:cs="Arial"/>
          <w:szCs w:val="20"/>
        </w:rPr>
        <w:t>. Please cross reference all documentation submitted to the appropriate question number.</w:t>
      </w:r>
    </w:p>
    <w:p w14:paraId="64BF103C" w14:textId="77777777" w:rsidR="005D702D" w:rsidRPr="00D96373" w:rsidRDefault="005D702D" w:rsidP="005D702D">
      <w:pPr>
        <w:jc w:val="both"/>
        <w:textAlignment w:val="baseline"/>
        <w:rPr>
          <w:rFonts w:cs="Arial"/>
          <w:szCs w:val="20"/>
        </w:rPr>
      </w:pPr>
    </w:p>
    <w:p w14:paraId="44ECAEA2" w14:textId="77777777" w:rsidR="005D702D" w:rsidRPr="00D96373" w:rsidRDefault="005D702D" w:rsidP="00A53C39">
      <w:pPr>
        <w:jc w:val="both"/>
        <w:textAlignment w:val="baseline"/>
        <w:rPr>
          <w:rFonts w:cs="Arial"/>
          <w:szCs w:val="20"/>
        </w:rPr>
      </w:pPr>
    </w:p>
    <w:tbl>
      <w:tblPr>
        <w:tblStyle w:val="TableGrid"/>
        <w:tblW w:w="0" w:type="auto"/>
        <w:tblLook w:val="04A0" w:firstRow="1" w:lastRow="0" w:firstColumn="1" w:lastColumn="0" w:noHBand="0" w:noVBand="1"/>
      </w:tblPr>
      <w:tblGrid>
        <w:gridCol w:w="2875"/>
        <w:gridCol w:w="6141"/>
      </w:tblGrid>
      <w:tr w:rsidR="00CA1CE9" w:rsidRPr="00D96373" w14:paraId="5E21A16B" w14:textId="77777777" w:rsidTr="00A05FCB">
        <w:trPr>
          <w:trHeight w:val="269"/>
        </w:trPr>
        <w:tc>
          <w:tcPr>
            <w:tcW w:w="2875" w:type="dxa"/>
            <w:shd w:val="clear" w:color="auto" w:fill="227B6B" w:themeFill="accent1"/>
            <w:vAlign w:val="center"/>
          </w:tcPr>
          <w:p w14:paraId="04C5D066" w14:textId="77777777" w:rsidR="00CA1CE9" w:rsidRPr="00D96373" w:rsidRDefault="00587B80" w:rsidP="00A05FCB">
            <w:pPr>
              <w:textAlignment w:val="baseline"/>
              <w:rPr>
                <w:rFonts w:cs="Arial"/>
                <w:b/>
                <w:bCs/>
                <w:color w:val="FFFFFF" w:themeColor="background1"/>
                <w:szCs w:val="20"/>
              </w:rPr>
            </w:pPr>
            <w:r w:rsidRPr="00D96373">
              <w:rPr>
                <w:rFonts w:cs="Arial"/>
                <w:b/>
                <w:bCs/>
                <w:color w:val="FFFFFF" w:themeColor="background1"/>
                <w:szCs w:val="20"/>
              </w:rPr>
              <w:t>Name of Prospective Grantee</w:t>
            </w:r>
          </w:p>
          <w:p w14:paraId="14258F92" w14:textId="77777777" w:rsidR="00587B80" w:rsidRPr="00D96373" w:rsidRDefault="00587B80" w:rsidP="00A05FCB">
            <w:pPr>
              <w:textAlignment w:val="baseline"/>
              <w:rPr>
                <w:rFonts w:cs="Arial"/>
                <w:b/>
                <w:bCs/>
                <w:color w:val="FFFFFF" w:themeColor="background1"/>
                <w:szCs w:val="20"/>
              </w:rPr>
            </w:pPr>
          </w:p>
          <w:p w14:paraId="2D6D98F7" w14:textId="00018E9A" w:rsidR="00587B80" w:rsidRPr="00D96373" w:rsidRDefault="00587B80" w:rsidP="00A05FCB">
            <w:pPr>
              <w:textAlignment w:val="baseline"/>
              <w:rPr>
                <w:rFonts w:cs="Arial"/>
                <w:b/>
                <w:bCs/>
                <w:color w:val="FFFFFF" w:themeColor="background1"/>
                <w:szCs w:val="20"/>
              </w:rPr>
            </w:pPr>
          </w:p>
        </w:tc>
        <w:tc>
          <w:tcPr>
            <w:tcW w:w="6141" w:type="dxa"/>
          </w:tcPr>
          <w:p w14:paraId="60920DA0" w14:textId="77777777" w:rsidR="00CA1CE9" w:rsidRPr="00D96373" w:rsidRDefault="00CA1CE9" w:rsidP="00A53C39">
            <w:pPr>
              <w:jc w:val="both"/>
              <w:textAlignment w:val="baseline"/>
              <w:rPr>
                <w:rFonts w:cs="Arial"/>
                <w:szCs w:val="20"/>
              </w:rPr>
            </w:pPr>
          </w:p>
        </w:tc>
      </w:tr>
      <w:tr w:rsidR="005D702D" w:rsidRPr="00D96373" w14:paraId="278A0F01" w14:textId="77777777" w:rsidTr="00A05FCB">
        <w:trPr>
          <w:trHeight w:val="269"/>
        </w:trPr>
        <w:tc>
          <w:tcPr>
            <w:tcW w:w="2875" w:type="dxa"/>
            <w:shd w:val="clear" w:color="auto" w:fill="227B6B" w:themeFill="accent1"/>
            <w:vAlign w:val="center"/>
          </w:tcPr>
          <w:p w14:paraId="3280B64D" w14:textId="77777777" w:rsidR="005D702D" w:rsidRPr="00D96373" w:rsidRDefault="005D702D" w:rsidP="00A05FCB">
            <w:pPr>
              <w:textAlignment w:val="baseline"/>
              <w:rPr>
                <w:rFonts w:cs="Arial"/>
                <w:b/>
                <w:bCs/>
                <w:color w:val="FFFFFF" w:themeColor="background1"/>
                <w:szCs w:val="20"/>
              </w:rPr>
            </w:pPr>
            <w:r w:rsidRPr="00D96373">
              <w:rPr>
                <w:rFonts w:cs="Arial"/>
                <w:b/>
                <w:bCs/>
                <w:color w:val="FFFFFF" w:themeColor="background1"/>
                <w:szCs w:val="20"/>
              </w:rPr>
              <w:t>Title of Grant</w:t>
            </w:r>
          </w:p>
          <w:p w14:paraId="04ABEDD7" w14:textId="77777777" w:rsidR="005D702D" w:rsidRPr="00D96373" w:rsidRDefault="005D702D" w:rsidP="00A05FCB">
            <w:pPr>
              <w:textAlignment w:val="baseline"/>
              <w:rPr>
                <w:rFonts w:cs="Arial"/>
                <w:b/>
                <w:bCs/>
                <w:color w:val="FFFFFF" w:themeColor="background1"/>
                <w:szCs w:val="20"/>
              </w:rPr>
            </w:pPr>
          </w:p>
          <w:p w14:paraId="48E2D5D1" w14:textId="0EDE63EB" w:rsidR="005D702D" w:rsidRPr="00D96373" w:rsidRDefault="005D702D" w:rsidP="00A05FCB">
            <w:pPr>
              <w:textAlignment w:val="baseline"/>
              <w:rPr>
                <w:rFonts w:cs="Arial"/>
                <w:b/>
                <w:bCs/>
                <w:color w:val="FFFFFF" w:themeColor="background1"/>
                <w:szCs w:val="20"/>
              </w:rPr>
            </w:pPr>
          </w:p>
        </w:tc>
        <w:tc>
          <w:tcPr>
            <w:tcW w:w="6141" w:type="dxa"/>
          </w:tcPr>
          <w:p w14:paraId="41319E13" w14:textId="77777777" w:rsidR="005D702D" w:rsidRPr="00D96373" w:rsidRDefault="005D702D" w:rsidP="00A53C39">
            <w:pPr>
              <w:jc w:val="both"/>
              <w:textAlignment w:val="baseline"/>
              <w:rPr>
                <w:rFonts w:cs="Arial"/>
                <w:szCs w:val="20"/>
              </w:rPr>
            </w:pPr>
          </w:p>
        </w:tc>
      </w:tr>
      <w:tr w:rsidR="005D702D" w:rsidRPr="00D96373" w14:paraId="039BCB1D" w14:textId="77777777" w:rsidTr="00A05FCB">
        <w:tc>
          <w:tcPr>
            <w:tcW w:w="2875" w:type="dxa"/>
            <w:shd w:val="clear" w:color="auto" w:fill="227B6B" w:themeFill="accent1"/>
            <w:vAlign w:val="center"/>
          </w:tcPr>
          <w:p w14:paraId="76D17F26" w14:textId="77777777" w:rsidR="005D702D" w:rsidRPr="00D96373" w:rsidRDefault="005D702D" w:rsidP="00A05FCB">
            <w:pPr>
              <w:textAlignment w:val="baseline"/>
              <w:rPr>
                <w:rFonts w:cs="Arial"/>
                <w:b/>
                <w:bCs/>
                <w:color w:val="FFFFFF" w:themeColor="background1"/>
                <w:szCs w:val="20"/>
              </w:rPr>
            </w:pPr>
            <w:r w:rsidRPr="00D96373">
              <w:rPr>
                <w:rFonts w:cs="Arial"/>
                <w:b/>
                <w:bCs/>
                <w:color w:val="FFFFFF" w:themeColor="background1"/>
                <w:szCs w:val="20"/>
              </w:rPr>
              <w:t>Provisional Grant Budget</w:t>
            </w:r>
          </w:p>
          <w:p w14:paraId="6A33858C" w14:textId="77777777" w:rsidR="005D702D" w:rsidRPr="00D96373" w:rsidRDefault="005D702D" w:rsidP="00A05FCB">
            <w:pPr>
              <w:textAlignment w:val="baseline"/>
              <w:rPr>
                <w:rFonts w:cs="Arial"/>
                <w:b/>
                <w:bCs/>
                <w:color w:val="FFFFFF" w:themeColor="background1"/>
                <w:szCs w:val="20"/>
              </w:rPr>
            </w:pPr>
          </w:p>
          <w:p w14:paraId="611C75B7" w14:textId="5E07BEE7" w:rsidR="005D702D" w:rsidRPr="00D96373" w:rsidRDefault="005D702D" w:rsidP="00A05FCB">
            <w:pPr>
              <w:textAlignment w:val="baseline"/>
              <w:rPr>
                <w:rFonts w:cs="Arial"/>
                <w:b/>
                <w:bCs/>
                <w:color w:val="FFFFFF" w:themeColor="background1"/>
                <w:szCs w:val="20"/>
              </w:rPr>
            </w:pPr>
          </w:p>
        </w:tc>
        <w:tc>
          <w:tcPr>
            <w:tcW w:w="6141" w:type="dxa"/>
          </w:tcPr>
          <w:p w14:paraId="1BDCE076" w14:textId="77777777" w:rsidR="005D702D" w:rsidRPr="00D96373" w:rsidRDefault="005D702D" w:rsidP="00A53C39">
            <w:pPr>
              <w:jc w:val="both"/>
              <w:textAlignment w:val="baseline"/>
              <w:rPr>
                <w:rFonts w:cs="Arial"/>
                <w:szCs w:val="20"/>
              </w:rPr>
            </w:pPr>
          </w:p>
        </w:tc>
      </w:tr>
      <w:tr w:rsidR="00BC458B" w:rsidRPr="00D96373" w14:paraId="2BB2C265" w14:textId="77777777" w:rsidTr="00A05FCB">
        <w:tc>
          <w:tcPr>
            <w:tcW w:w="2875" w:type="dxa"/>
            <w:shd w:val="clear" w:color="auto" w:fill="227B6B" w:themeFill="accent1"/>
            <w:vAlign w:val="center"/>
          </w:tcPr>
          <w:p w14:paraId="52B9CAF4" w14:textId="48B507D9" w:rsidR="00BC458B" w:rsidRPr="00D96373" w:rsidRDefault="001C483A" w:rsidP="00A05FCB">
            <w:pPr>
              <w:textAlignment w:val="baseline"/>
              <w:rPr>
                <w:rFonts w:cs="Arial"/>
                <w:b/>
                <w:bCs/>
                <w:color w:val="FFFFFF" w:themeColor="background1"/>
                <w:szCs w:val="20"/>
              </w:rPr>
            </w:pPr>
            <w:r w:rsidRPr="00D96373">
              <w:rPr>
                <w:rFonts w:cs="Arial"/>
                <w:b/>
                <w:bCs/>
                <w:color w:val="FFFFFF" w:themeColor="background1"/>
                <w:szCs w:val="20"/>
              </w:rPr>
              <w:t>Country(</w:t>
            </w:r>
            <w:proofErr w:type="spellStart"/>
            <w:r w:rsidRPr="00D96373">
              <w:rPr>
                <w:rFonts w:cs="Arial"/>
                <w:b/>
                <w:bCs/>
                <w:color w:val="FFFFFF" w:themeColor="background1"/>
                <w:szCs w:val="20"/>
              </w:rPr>
              <w:t>ies</w:t>
            </w:r>
            <w:proofErr w:type="spellEnd"/>
            <w:r w:rsidRPr="00D96373">
              <w:rPr>
                <w:rFonts w:cs="Arial"/>
                <w:b/>
                <w:bCs/>
                <w:color w:val="FFFFFF" w:themeColor="background1"/>
                <w:szCs w:val="20"/>
              </w:rPr>
              <w:t>)/Regions of Implementation</w:t>
            </w:r>
          </w:p>
          <w:p w14:paraId="283780AE" w14:textId="77777777" w:rsidR="00BC458B" w:rsidRPr="00D96373" w:rsidRDefault="00BC458B" w:rsidP="00A05FCB">
            <w:pPr>
              <w:textAlignment w:val="baseline"/>
              <w:rPr>
                <w:rFonts w:cs="Arial"/>
                <w:b/>
                <w:bCs/>
                <w:color w:val="FFFFFF" w:themeColor="background1"/>
                <w:szCs w:val="20"/>
              </w:rPr>
            </w:pPr>
          </w:p>
          <w:p w14:paraId="640B78EB" w14:textId="3CABDC84" w:rsidR="00BC458B" w:rsidRPr="00D96373" w:rsidRDefault="00BC458B" w:rsidP="00A05FCB">
            <w:pPr>
              <w:textAlignment w:val="baseline"/>
              <w:rPr>
                <w:rFonts w:cs="Arial"/>
                <w:b/>
                <w:bCs/>
                <w:color w:val="FFFFFF" w:themeColor="background1"/>
                <w:szCs w:val="20"/>
              </w:rPr>
            </w:pPr>
          </w:p>
        </w:tc>
        <w:tc>
          <w:tcPr>
            <w:tcW w:w="6141" w:type="dxa"/>
          </w:tcPr>
          <w:p w14:paraId="272AB01B" w14:textId="77777777" w:rsidR="00BC458B" w:rsidRPr="00D96373" w:rsidRDefault="00BC458B" w:rsidP="00A53C39">
            <w:pPr>
              <w:jc w:val="both"/>
              <w:textAlignment w:val="baseline"/>
              <w:rPr>
                <w:rFonts w:cs="Arial"/>
                <w:szCs w:val="20"/>
              </w:rPr>
            </w:pPr>
          </w:p>
        </w:tc>
      </w:tr>
      <w:tr w:rsidR="005D702D" w:rsidRPr="00D96373" w14:paraId="68756F0A" w14:textId="77777777" w:rsidTr="00A05FCB">
        <w:tc>
          <w:tcPr>
            <w:tcW w:w="2875" w:type="dxa"/>
            <w:shd w:val="clear" w:color="auto" w:fill="227B6B" w:themeFill="accent1"/>
          </w:tcPr>
          <w:p w14:paraId="0ACBCC83" w14:textId="707343A5" w:rsidR="005D702D" w:rsidRPr="00D96373" w:rsidRDefault="005D702D" w:rsidP="00A05FCB">
            <w:pPr>
              <w:textAlignment w:val="baseline"/>
              <w:rPr>
                <w:rFonts w:cs="Arial"/>
                <w:b/>
                <w:bCs/>
                <w:color w:val="FFFFFF" w:themeColor="background1"/>
                <w:szCs w:val="20"/>
              </w:rPr>
            </w:pPr>
            <w:r w:rsidRPr="00D96373">
              <w:rPr>
                <w:rFonts w:cs="Arial"/>
                <w:b/>
                <w:bCs/>
                <w:color w:val="FFFFFF" w:themeColor="background1"/>
                <w:szCs w:val="20"/>
              </w:rPr>
              <w:t>Contact Information</w:t>
            </w:r>
            <w:r w:rsidR="009D3C67" w:rsidRPr="00D96373">
              <w:rPr>
                <w:rFonts w:cs="Arial"/>
                <w:b/>
                <w:bCs/>
                <w:color w:val="FFFFFF" w:themeColor="background1"/>
                <w:szCs w:val="20"/>
              </w:rPr>
              <w:t xml:space="preserve"> for Grantee</w:t>
            </w:r>
          </w:p>
        </w:tc>
        <w:tc>
          <w:tcPr>
            <w:tcW w:w="6141" w:type="dxa"/>
          </w:tcPr>
          <w:p w14:paraId="0ACD81D6" w14:textId="77777777" w:rsidR="005D702D" w:rsidRPr="00D96373" w:rsidRDefault="005D702D" w:rsidP="00A53C39">
            <w:pPr>
              <w:jc w:val="both"/>
              <w:textAlignment w:val="baseline"/>
              <w:rPr>
                <w:rFonts w:cs="Arial"/>
                <w:szCs w:val="20"/>
              </w:rPr>
            </w:pPr>
            <w:r w:rsidRPr="00D96373">
              <w:rPr>
                <w:rFonts w:cs="Arial"/>
                <w:szCs w:val="20"/>
              </w:rPr>
              <w:t>Name:</w:t>
            </w:r>
          </w:p>
          <w:p w14:paraId="0E84375D" w14:textId="77777777" w:rsidR="005D702D" w:rsidRPr="00D96373" w:rsidRDefault="005D702D" w:rsidP="00A53C39">
            <w:pPr>
              <w:jc w:val="both"/>
              <w:textAlignment w:val="baseline"/>
              <w:rPr>
                <w:rFonts w:cs="Arial"/>
                <w:szCs w:val="20"/>
              </w:rPr>
            </w:pPr>
            <w:r w:rsidRPr="00D96373">
              <w:rPr>
                <w:rFonts w:cs="Arial"/>
                <w:szCs w:val="20"/>
              </w:rPr>
              <w:t>Job title:</w:t>
            </w:r>
          </w:p>
          <w:p w14:paraId="17C5BE34" w14:textId="77777777" w:rsidR="005D702D" w:rsidRPr="00D96373" w:rsidRDefault="005D702D" w:rsidP="00A53C39">
            <w:pPr>
              <w:jc w:val="both"/>
              <w:textAlignment w:val="baseline"/>
              <w:rPr>
                <w:rFonts w:cs="Arial"/>
                <w:szCs w:val="20"/>
              </w:rPr>
            </w:pPr>
            <w:r w:rsidRPr="00D96373">
              <w:rPr>
                <w:rFonts w:cs="Arial"/>
                <w:szCs w:val="20"/>
              </w:rPr>
              <w:t>Telephone:</w:t>
            </w:r>
          </w:p>
          <w:p w14:paraId="4771812D" w14:textId="7DC5A75B" w:rsidR="005D702D" w:rsidRPr="00D96373" w:rsidRDefault="005D702D" w:rsidP="00A53C39">
            <w:pPr>
              <w:jc w:val="both"/>
              <w:textAlignment w:val="baseline"/>
              <w:rPr>
                <w:rFonts w:cs="Arial"/>
                <w:szCs w:val="20"/>
              </w:rPr>
            </w:pPr>
            <w:r w:rsidRPr="00D96373">
              <w:rPr>
                <w:rFonts w:cs="Arial"/>
                <w:szCs w:val="20"/>
              </w:rPr>
              <w:t>Email:</w:t>
            </w:r>
          </w:p>
        </w:tc>
      </w:tr>
    </w:tbl>
    <w:p w14:paraId="7E43DBD1" w14:textId="77777777" w:rsidR="00781C6E" w:rsidRDefault="00781C6E" w:rsidP="00A53C39">
      <w:pPr>
        <w:jc w:val="both"/>
        <w:textAlignment w:val="baseline"/>
        <w:rPr>
          <w:rFonts w:cs="Arial"/>
          <w:sz w:val="24"/>
        </w:rPr>
      </w:pPr>
    </w:p>
    <w:p w14:paraId="2C0346B4" w14:textId="77777777" w:rsidR="00D56081" w:rsidRPr="00D56081" w:rsidRDefault="00D56081" w:rsidP="00D56081">
      <w:pPr>
        <w:rPr>
          <w:rFonts w:cs="Arial"/>
          <w:sz w:val="24"/>
        </w:rPr>
      </w:pPr>
    </w:p>
    <w:p w14:paraId="50E9F2E0" w14:textId="0A809D8E" w:rsidR="005D702D" w:rsidRPr="00D96373" w:rsidRDefault="005D702D" w:rsidP="005D702D">
      <w:pPr>
        <w:pStyle w:val="Heading3"/>
      </w:pPr>
      <w:r w:rsidRPr="00D96373">
        <w:t>Section 1. Identifying Information</w:t>
      </w: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0" w:type="dxa"/>
          <w:right w:w="0" w:type="dxa"/>
        </w:tblCellMar>
        <w:tblLook w:val="04A0" w:firstRow="1" w:lastRow="0" w:firstColumn="1" w:lastColumn="0" w:noHBand="0" w:noVBand="1"/>
      </w:tblPr>
      <w:tblGrid>
        <w:gridCol w:w="622"/>
        <w:gridCol w:w="4555"/>
        <w:gridCol w:w="3843"/>
      </w:tblGrid>
      <w:tr w:rsidR="005D702D" w:rsidRPr="00D96373" w14:paraId="5AA29688" w14:textId="49336EDF" w:rsidTr="48AD7DC3">
        <w:trPr>
          <w:trHeight w:val="390"/>
        </w:trPr>
        <w:tc>
          <w:tcPr>
            <w:tcW w:w="345" w:type="pct"/>
            <w:shd w:val="clear" w:color="auto" w:fill="227B6B" w:themeFill="accent1"/>
            <w:tcMar>
              <w:left w:w="115" w:type="dxa"/>
              <w:right w:w="115" w:type="dxa"/>
            </w:tcMar>
            <w:vAlign w:val="center"/>
            <w:hideMark/>
          </w:tcPr>
          <w:p w14:paraId="1331726B" w14:textId="3937A1F5" w:rsidR="005D702D" w:rsidRPr="00D96373" w:rsidRDefault="005D702D">
            <w:pPr>
              <w:pStyle w:val="TableHeaders"/>
            </w:pPr>
          </w:p>
        </w:tc>
        <w:tc>
          <w:tcPr>
            <w:tcW w:w="2525" w:type="pct"/>
            <w:shd w:val="clear" w:color="auto" w:fill="227B6B" w:themeFill="accent1"/>
            <w:tcMar>
              <w:left w:w="115" w:type="dxa"/>
              <w:right w:w="115" w:type="dxa"/>
            </w:tcMar>
            <w:vAlign w:val="center"/>
            <w:hideMark/>
          </w:tcPr>
          <w:p w14:paraId="6AFF2E5D" w14:textId="6CBC9B2F" w:rsidR="005D702D" w:rsidRPr="00D96373" w:rsidRDefault="007C48E4">
            <w:pPr>
              <w:pStyle w:val="TableHeaders"/>
            </w:pPr>
            <w:r w:rsidRPr="00D96373">
              <w:t>Question</w:t>
            </w:r>
          </w:p>
        </w:tc>
        <w:tc>
          <w:tcPr>
            <w:tcW w:w="2130" w:type="pct"/>
            <w:shd w:val="clear" w:color="auto" w:fill="227B6B" w:themeFill="accent1"/>
            <w:vAlign w:val="center"/>
          </w:tcPr>
          <w:p w14:paraId="55313442" w14:textId="6F690182" w:rsidR="005D702D" w:rsidRPr="00D96373" w:rsidRDefault="00BC458B">
            <w:pPr>
              <w:pStyle w:val="TableHeaders"/>
            </w:pPr>
            <w:r w:rsidRPr="00D96373">
              <w:t xml:space="preserve">Applicant </w:t>
            </w:r>
            <w:r w:rsidR="005D702D" w:rsidRPr="00D96373">
              <w:t>Response</w:t>
            </w:r>
          </w:p>
        </w:tc>
      </w:tr>
      <w:tr w:rsidR="005D702D" w:rsidRPr="00D96373" w14:paraId="2BE51E32" w14:textId="5BAE9A3F" w:rsidTr="48AD7DC3">
        <w:trPr>
          <w:trHeight w:val="571"/>
        </w:trPr>
        <w:tc>
          <w:tcPr>
            <w:tcW w:w="345" w:type="pct"/>
            <w:shd w:val="clear" w:color="auto" w:fill="auto"/>
            <w:tcMar>
              <w:left w:w="115" w:type="dxa"/>
              <w:right w:w="115" w:type="dxa"/>
            </w:tcMar>
            <w:vAlign w:val="center"/>
          </w:tcPr>
          <w:p w14:paraId="2A75CF47" w14:textId="77777777" w:rsidR="005D702D" w:rsidRPr="00D96373" w:rsidRDefault="005D702D">
            <w:pPr>
              <w:jc w:val="center"/>
              <w:textAlignment w:val="baseline"/>
              <w:rPr>
                <w:rFonts w:cs="Arial"/>
                <w:b/>
                <w:bCs/>
                <w:color w:val="000000"/>
              </w:rPr>
            </w:pPr>
            <w:r w:rsidRPr="00D96373">
              <w:rPr>
                <w:rFonts w:cs="Arial"/>
                <w:b/>
                <w:bCs/>
                <w:color w:val="000000"/>
              </w:rPr>
              <w:t>1.1</w:t>
            </w:r>
          </w:p>
        </w:tc>
        <w:tc>
          <w:tcPr>
            <w:tcW w:w="2525" w:type="pct"/>
            <w:shd w:val="clear" w:color="auto" w:fill="auto"/>
            <w:tcMar>
              <w:left w:w="115" w:type="dxa"/>
              <w:right w:w="115" w:type="dxa"/>
            </w:tcMar>
            <w:vAlign w:val="center"/>
          </w:tcPr>
          <w:p w14:paraId="049D918A" w14:textId="6BA094A6" w:rsidR="00BC458B" w:rsidRPr="00D96373" w:rsidRDefault="005D702D">
            <w:pPr>
              <w:pStyle w:val="BoxTableText"/>
            </w:pPr>
            <w:r w:rsidRPr="00D96373">
              <w:t>Full name of the organisation submitting the information</w:t>
            </w:r>
          </w:p>
        </w:tc>
        <w:tc>
          <w:tcPr>
            <w:tcW w:w="2130" w:type="pct"/>
            <w:vAlign w:val="center"/>
          </w:tcPr>
          <w:p w14:paraId="54604DA9" w14:textId="77777777" w:rsidR="005D702D" w:rsidRPr="00D96373" w:rsidRDefault="005D702D">
            <w:pPr>
              <w:pStyle w:val="BoxTableText"/>
            </w:pPr>
          </w:p>
        </w:tc>
      </w:tr>
      <w:tr w:rsidR="005D702D" w:rsidRPr="00D96373" w14:paraId="69F90435" w14:textId="5A2C890F" w:rsidTr="48AD7DC3">
        <w:trPr>
          <w:trHeight w:val="576"/>
        </w:trPr>
        <w:tc>
          <w:tcPr>
            <w:tcW w:w="345" w:type="pct"/>
            <w:shd w:val="clear" w:color="auto" w:fill="auto"/>
            <w:tcMar>
              <w:left w:w="115" w:type="dxa"/>
              <w:right w:w="115" w:type="dxa"/>
            </w:tcMar>
            <w:vAlign w:val="center"/>
          </w:tcPr>
          <w:p w14:paraId="144367F8" w14:textId="77777777" w:rsidR="005D702D" w:rsidRPr="00D96373" w:rsidRDefault="005D702D">
            <w:pPr>
              <w:jc w:val="center"/>
              <w:textAlignment w:val="baseline"/>
              <w:rPr>
                <w:rFonts w:cs="Arial"/>
                <w:b/>
                <w:bCs/>
                <w:color w:val="000000"/>
              </w:rPr>
            </w:pPr>
            <w:r w:rsidRPr="00D96373">
              <w:rPr>
                <w:rFonts w:cs="Arial"/>
                <w:b/>
                <w:bCs/>
                <w:color w:val="000000"/>
              </w:rPr>
              <w:t>1.2</w:t>
            </w:r>
          </w:p>
        </w:tc>
        <w:tc>
          <w:tcPr>
            <w:tcW w:w="2525" w:type="pct"/>
            <w:shd w:val="clear" w:color="auto" w:fill="auto"/>
            <w:tcMar>
              <w:left w:w="115" w:type="dxa"/>
              <w:right w:w="115" w:type="dxa"/>
            </w:tcMar>
            <w:vAlign w:val="center"/>
          </w:tcPr>
          <w:p w14:paraId="78F8559B" w14:textId="6F1EFD7B" w:rsidR="00BC458B" w:rsidRPr="00D96373" w:rsidRDefault="005D702D">
            <w:pPr>
              <w:pStyle w:val="BoxTableText"/>
            </w:pPr>
            <w:r w:rsidRPr="00D96373">
              <w:t>Registered office address (if applicable)</w:t>
            </w:r>
          </w:p>
        </w:tc>
        <w:tc>
          <w:tcPr>
            <w:tcW w:w="2130" w:type="pct"/>
            <w:vAlign w:val="center"/>
          </w:tcPr>
          <w:p w14:paraId="7992DA17" w14:textId="77777777" w:rsidR="005D702D" w:rsidRPr="00D96373" w:rsidRDefault="005D702D">
            <w:pPr>
              <w:pStyle w:val="BoxTableText"/>
            </w:pPr>
          </w:p>
        </w:tc>
      </w:tr>
      <w:tr w:rsidR="005D702D" w:rsidRPr="00D96373" w14:paraId="7751C937" w14:textId="6A07976E" w:rsidTr="48AD7DC3">
        <w:trPr>
          <w:trHeight w:val="576"/>
        </w:trPr>
        <w:tc>
          <w:tcPr>
            <w:tcW w:w="345" w:type="pct"/>
            <w:shd w:val="clear" w:color="auto" w:fill="auto"/>
            <w:tcMar>
              <w:left w:w="115" w:type="dxa"/>
              <w:right w:w="115" w:type="dxa"/>
            </w:tcMar>
            <w:vAlign w:val="center"/>
          </w:tcPr>
          <w:p w14:paraId="6AFD5960" w14:textId="77777777" w:rsidR="005D702D" w:rsidRPr="00D96373" w:rsidRDefault="005D702D">
            <w:pPr>
              <w:jc w:val="center"/>
              <w:textAlignment w:val="baseline"/>
              <w:rPr>
                <w:rFonts w:cs="Arial"/>
                <w:b/>
                <w:bCs/>
                <w:color w:val="000000"/>
              </w:rPr>
            </w:pPr>
            <w:r w:rsidRPr="00D96373">
              <w:rPr>
                <w:rFonts w:cs="Arial"/>
                <w:b/>
                <w:bCs/>
                <w:color w:val="000000"/>
              </w:rPr>
              <w:lastRenderedPageBreak/>
              <w:t>1.3</w:t>
            </w:r>
          </w:p>
        </w:tc>
        <w:tc>
          <w:tcPr>
            <w:tcW w:w="2525" w:type="pct"/>
            <w:shd w:val="clear" w:color="auto" w:fill="auto"/>
            <w:tcMar>
              <w:left w:w="115" w:type="dxa"/>
              <w:right w:w="115" w:type="dxa"/>
            </w:tcMar>
            <w:vAlign w:val="center"/>
          </w:tcPr>
          <w:p w14:paraId="145AB801" w14:textId="734027EF" w:rsidR="00BC458B" w:rsidRPr="00D96373" w:rsidRDefault="005D702D" w:rsidP="00A05FCB">
            <w:pPr>
              <w:textAlignment w:val="baseline"/>
              <w:rPr>
                <w:rFonts w:cs="Arial"/>
                <w:color w:val="000000"/>
              </w:rPr>
            </w:pPr>
            <w:r w:rsidRPr="00D96373">
              <w:rPr>
                <w:rFonts w:cs="Arial"/>
              </w:rPr>
              <w:t>Date of registration in country of origin</w:t>
            </w:r>
          </w:p>
        </w:tc>
        <w:tc>
          <w:tcPr>
            <w:tcW w:w="2130" w:type="pct"/>
            <w:vAlign w:val="center"/>
          </w:tcPr>
          <w:p w14:paraId="4049463B" w14:textId="77777777" w:rsidR="005D702D" w:rsidRPr="00D96373" w:rsidRDefault="005D702D" w:rsidP="00A05FCB">
            <w:pPr>
              <w:textAlignment w:val="baseline"/>
              <w:rPr>
                <w:rFonts w:cs="Arial"/>
                <w:color w:val="000000"/>
              </w:rPr>
            </w:pPr>
          </w:p>
        </w:tc>
      </w:tr>
      <w:tr w:rsidR="005D702D" w:rsidRPr="00D96373" w14:paraId="3FEC62DD" w14:textId="49F3F198" w:rsidTr="48AD7DC3">
        <w:trPr>
          <w:trHeight w:val="576"/>
        </w:trPr>
        <w:tc>
          <w:tcPr>
            <w:tcW w:w="345" w:type="pct"/>
            <w:shd w:val="clear" w:color="auto" w:fill="auto"/>
            <w:tcMar>
              <w:left w:w="115" w:type="dxa"/>
              <w:right w:w="115" w:type="dxa"/>
            </w:tcMar>
            <w:vAlign w:val="center"/>
          </w:tcPr>
          <w:p w14:paraId="0CF3A844" w14:textId="77777777" w:rsidR="005D702D" w:rsidRPr="00D96373" w:rsidRDefault="005D702D">
            <w:pPr>
              <w:jc w:val="center"/>
              <w:textAlignment w:val="baseline"/>
              <w:rPr>
                <w:rFonts w:cs="Arial"/>
                <w:b/>
                <w:bCs/>
                <w:color w:val="000000"/>
              </w:rPr>
            </w:pPr>
            <w:r w:rsidRPr="00D96373">
              <w:rPr>
                <w:rFonts w:cs="Arial"/>
                <w:b/>
                <w:bCs/>
                <w:color w:val="000000"/>
              </w:rPr>
              <w:t>1.4</w:t>
            </w:r>
          </w:p>
        </w:tc>
        <w:tc>
          <w:tcPr>
            <w:tcW w:w="2525" w:type="pct"/>
            <w:shd w:val="clear" w:color="auto" w:fill="auto"/>
            <w:tcMar>
              <w:left w:w="115" w:type="dxa"/>
              <w:right w:w="115" w:type="dxa"/>
            </w:tcMar>
            <w:vAlign w:val="center"/>
          </w:tcPr>
          <w:p w14:paraId="7A8AF52B" w14:textId="2D408734" w:rsidR="00BC458B" w:rsidRPr="00D96373" w:rsidRDefault="005D702D" w:rsidP="00A05FCB">
            <w:pPr>
              <w:textAlignment w:val="baseline"/>
              <w:rPr>
                <w:rFonts w:cs="Arial"/>
                <w:color w:val="000000"/>
              </w:rPr>
            </w:pPr>
            <w:r w:rsidRPr="00D96373">
              <w:rPr>
                <w:rFonts w:cs="Arial"/>
              </w:rPr>
              <w:t>Company registration number (if applicable)</w:t>
            </w:r>
          </w:p>
        </w:tc>
        <w:tc>
          <w:tcPr>
            <w:tcW w:w="2130" w:type="pct"/>
            <w:vAlign w:val="center"/>
          </w:tcPr>
          <w:p w14:paraId="2E883CBF" w14:textId="77777777" w:rsidR="005D702D" w:rsidRPr="00D96373" w:rsidRDefault="005D702D" w:rsidP="00A05FCB">
            <w:pPr>
              <w:textAlignment w:val="baseline"/>
              <w:rPr>
                <w:rFonts w:cs="Arial"/>
                <w:color w:val="000000"/>
              </w:rPr>
            </w:pPr>
          </w:p>
        </w:tc>
      </w:tr>
      <w:tr w:rsidR="006848D9" w:rsidRPr="00D96373" w14:paraId="54AAD61E" w14:textId="77777777" w:rsidTr="48AD7DC3">
        <w:trPr>
          <w:trHeight w:val="576"/>
        </w:trPr>
        <w:tc>
          <w:tcPr>
            <w:tcW w:w="345" w:type="pct"/>
            <w:shd w:val="clear" w:color="auto" w:fill="auto"/>
            <w:tcMar>
              <w:left w:w="115" w:type="dxa"/>
              <w:right w:w="115" w:type="dxa"/>
            </w:tcMar>
            <w:vAlign w:val="center"/>
          </w:tcPr>
          <w:p w14:paraId="67DB313E" w14:textId="0C29BDCB" w:rsidR="006848D9" w:rsidRPr="00D96373" w:rsidRDefault="006848D9">
            <w:pPr>
              <w:jc w:val="center"/>
              <w:textAlignment w:val="baseline"/>
              <w:rPr>
                <w:rFonts w:cs="Arial"/>
                <w:b/>
                <w:bCs/>
                <w:color w:val="000000"/>
              </w:rPr>
            </w:pPr>
            <w:r w:rsidRPr="00D96373">
              <w:rPr>
                <w:rFonts w:cs="Arial"/>
                <w:b/>
                <w:bCs/>
                <w:color w:val="000000"/>
              </w:rPr>
              <w:t>1.5</w:t>
            </w:r>
          </w:p>
        </w:tc>
        <w:tc>
          <w:tcPr>
            <w:tcW w:w="2525" w:type="pct"/>
            <w:shd w:val="clear" w:color="auto" w:fill="auto"/>
            <w:tcMar>
              <w:left w:w="115" w:type="dxa"/>
              <w:right w:w="115" w:type="dxa"/>
            </w:tcMar>
            <w:vAlign w:val="center"/>
          </w:tcPr>
          <w:p w14:paraId="5EFCFACD" w14:textId="61BC619A" w:rsidR="006848D9" w:rsidRPr="00D96373" w:rsidRDefault="006848D9" w:rsidP="00A05FCB">
            <w:pPr>
              <w:textAlignment w:val="baseline"/>
              <w:rPr>
                <w:rFonts w:cs="Arial"/>
                <w:color w:val="000000"/>
              </w:rPr>
            </w:pPr>
            <w:r w:rsidRPr="00D96373">
              <w:rPr>
                <w:rFonts w:cs="Arial"/>
              </w:rPr>
              <w:t>Charity registration number</w:t>
            </w:r>
            <w:r w:rsidR="00897FB1" w:rsidRPr="00D96373">
              <w:rPr>
                <w:rFonts w:cs="Arial"/>
              </w:rPr>
              <w:t xml:space="preserve"> (if applicable)</w:t>
            </w:r>
          </w:p>
        </w:tc>
        <w:tc>
          <w:tcPr>
            <w:tcW w:w="2130" w:type="pct"/>
            <w:vAlign w:val="center"/>
          </w:tcPr>
          <w:p w14:paraId="2A2E7E2A" w14:textId="77777777" w:rsidR="006848D9" w:rsidRPr="00D96373" w:rsidRDefault="006848D9" w:rsidP="00A05FCB">
            <w:pPr>
              <w:textAlignment w:val="baseline"/>
              <w:rPr>
                <w:rFonts w:cs="Arial"/>
                <w:color w:val="000000"/>
              </w:rPr>
            </w:pPr>
          </w:p>
        </w:tc>
      </w:tr>
      <w:tr w:rsidR="005D702D" w:rsidRPr="00D96373" w14:paraId="466360E7" w14:textId="539C41A2" w:rsidTr="48AD7DC3">
        <w:trPr>
          <w:trHeight w:val="576"/>
        </w:trPr>
        <w:tc>
          <w:tcPr>
            <w:tcW w:w="345" w:type="pct"/>
            <w:shd w:val="clear" w:color="auto" w:fill="auto"/>
            <w:tcMar>
              <w:left w:w="115" w:type="dxa"/>
              <w:right w:w="115" w:type="dxa"/>
            </w:tcMar>
            <w:vAlign w:val="center"/>
          </w:tcPr>
          <w:p w14:paraId="1E2B3A03" w14:textId="1F8FACCF" w:rsidR="005D702D" w:rsidRPr="00D96373" w:rsidRDefault="005D702D">
            <w:pPr>
              <w:jc w:val="center"/>
              <w:textAlignment w:val="baseline"/>
              <w:rPr>
                <w:rFonts w:cs="Arial"/>
                <w:b/>
                <w:bCs/>
                <w:color w:val="000000"/>
              </w:rPr>
            </w:pPr>
            <w:r w:rsidRPr="00D96373">
              <w:rPr>
                <w:rFonts w:cs="Arial"/>
                <w:b/>
                <w:bCs/>
                <w:color w:val="000000"/>
              </w:rPr>
              <w:t>1.</w:t>
            </w:r>
            <w:r w:rsidR="00897FB1" w:rsidRPr="00D96373">
              <w:rPr>
                <w:rFonts w:cs="Arial"/>
                <w:b/>
                <w:bCs/>
                <w:color w:val="000000"/>
              </w:rPr>
              <w:t>6</w:t>
            </w:r>
          </w:p>
        </w:tc>
        <w:tc>
          <w:tcPr>
            <w:tcW w:w="2525" w:type="pct"/>
            <w:shd w:val="clear" w:color="auto" w:fill="auto"/>
            <w:tcMar>
              <w:left w:w="115" w:type="dxa"/>
              <w:right w:w="115" w:type="dxa"/>
            </w:tcMar>
            <w:vAlign w:val="center"/>
          </w:tcPr>
          <w:p w14:paraId="7B5D53C3" w14:textId="4FC68A58" w:rsidR="00BC458B" w:rsidRPr="00D96373" w:rsidRDefault="005D702D" w:rsidP="00A05FCB">
            <w:pPr>
              <w:textAlignment w:val="baseline"/>
              <w:rPr>
                <w:rFonts w:cs="Arial"/>
                <w:color w:val="000000"/>
              </w:rPr>
            </w:pPr>
            <w:r w:rsidRPr="00D96373">
              <w:rPr>
                <w:rFonts w:cs="Arial"/>
              </w:rPr>
              <w:t>Registered VAT number</w:t>
            </w:r>
          </w:p>
        </w:tc>
        <w:tc>
          <w:tcPr>
            <w:tcW w:w="2130" w:type="pct"/>
            <w:vAlign w:val="center"/>
          </w:tcPr>
          <w:p w14:paraId="2C8ED645" w14:textId="77777777" w:rsidR="005D702D" w:rsidRPr="00D96373" w:rsidRDefault="005D702D" w:rsidP="00A05FCB">
            <w:pPr>
              <w:textAlignment w:val="baseline"/>
              <w:rPr>
                <w:rFonts w:cs="Arial"/>
                <w:color w:val="000000"/>
              </w:rPr>
            </w:pPr>
          </w:p>
        </w:tc>
      </w:tr>
      <w:tr w:rsidR="005D702D" w:rsidRPr="00D96373" w14:paraId="6B0DD827" w14:textId="17D2FAA4" w:rsidTr="48AD7DC3">
        <w:trPr>
          <w:trHeight w:val="715"/>
        </w:trPr>
        <w:tc>
          <w:tcPr>
            <w:tcW w:w="345" w:type="pct"/>
            <w:shd w:val="clear" w:color="auto" w:fill="auto"/>
            <w:tcMar>
              <w:left w:w="115" w:type="dxa"/>
              <w:right w:w="115" w:type="dxa"/>
            </w:tcMar>
            <w:vAlign w:val="center"/>
          </w:tcPr>
          <w:p w14:paraId="5EE737AA" w14:textId="0EB633FA" w:rsidR="005D702D" w:rsidRPr="00D96373" w:rsidRDefault="005D702D">
            <w:pPr>
              <w:jc w:val="center"/>
              <w:textAlignment w:val="baseline"/>
              <w:rPr>
                <w:rFonts w:cs="Arial"/>
                <w:b/>
                <w:bCs/>
                <w:color w:val="000000"/>
              </w:rPr>
            </w:pPr>
            <w:r w:rsidRPr="00D96373">
              <w:rPr>
                <w:rFonts w:cs="Arial"/>
                <w:b/>
                <w:bCs/>
                <w:color w:val="000000"/>
              </w:rPr>
              <w:t>1.</w:t>
            </w:r>
            <w:r w:rsidR="00897FB1" w:rsidRPr="00D96373">
              <w:rPr>
                <w:rFonts w:cs="Arial"/>
                <w:b/>
                <w:bCs/>
                <w:color w:val="000000"/>
              </w:rPr>
              <w:t>7</w:t>
            </w:r>
          </w:p>
        </w:tc>
        <w:tc>
          <w:tcPr>
            <w:tcW w:w="2525" w:type="pct"/>
            <w:shd w:val="clear" w:color="auto" w:fill="auto"/>
            <w:tcMar>
              <w:left w:w="115" w:type="dxa"/>
              <w:right w:w="115" w:type="dxa"/>
            </w:tcMar>
            <w:vAlign w:val="center"/>
          </w:tcPr>
          <w:p w14:paraId="32A0FB15" w14:textId="77777777" w:rsidR="005D702D" w:rsidRPr="00D96373" w:rsidRDefault="005D702D" w:rsidP="00A05FCB">
            <w:pPr>
              <w:textAlignment w:val="baseline"/>
              <w:rPr>
                <w:rFonts w:cs="Arial"/>
                <w:color w:val="000000"/>
              </w:rPr>
            </w:pPr>
            <w:r w:rsidRPr="00D96373">
              <w:rPr>
                <w:rFonts w:cs="Arial"/>
                <w:color w:val="000000"/>
              </w:rPr>
              <w:t>Are you a small, medium or micro enterprise (SME)</w:t>
            </w:r>
            <w:r w:rsidRPr="00D96373">
              <w:rPr>
                <w:rStyle w:val="FootnoteReference"/>
                <w:rFonts w:cs="Arial"/>
                <w:color w:val="000000"/>
              </w:rPr>
              <w:footnoteReference w:id="2"/>
            </w:r>
            <w:r w:rsidRPr="00D96373">
              <w:rPr>
                <w:rFonts w:cs="Arial"/>
                <w:color w:val="000000"/>
              </w:rPr>
              <w:t>?</w:t>
            </w:r>
          </w:p>
          <w:p w14:paraId="674F5F74" w14:textId="49F7D839" w:rsidR="00BC458B" w:rsidRPr="00D96373" w:rsidRDefault="00840062" w:rsidP="00A05FCB">
            <w:pPr>
              <w:ind w:left="245"/>
              <w:textAlignment w:val="baseline"/>
              <w:rPr>
                <w:rFonts w:cs="Arial"/>
                <w:color w:val="000000"/>
              </w:rPr>
            </w:pPr>
            <w:r w:rsidRPr="00D96373">
              <w:rPr>
                <w:i/>
                <w:iCs/>
                <w:sz w:val="16"/>
                <w:szCs w:val="16"/>
              </w:rPr>
              <w:t>An SME is defined as having less than 250 persons employed and an annual turnover of up to EUR 50 million, or a balance sheet total of no more than EUR 43 million.</w:t>
            </w:r>
          </w:p>
        </w:tc>
        <w:tc>
          <w:tcPr>
            <w:tcW w:w="2130" w:type="pct"/>
            <w:vAlign w:val="center"/>
          </w:tcPr>
          <w:p w14:paraId="13E6342E" w14:textId="1FE45763" w:rsidR="005D702D" w:rsidRPr="00D96373" w:rsidRDefault="00683AB3" w:rsidP="00A05FCB">
            <w:pPr>
              <w:pStyle w:val="Numberedlist"/>
              <w:numPr>
                <w:ilvl w:val="0"/>
                <w:numId w:val="0"/>
              </w:numPr>
            </w:pPr>
            <w:r w:rsidRPr="00D96373">
              <w:rPr>
                <w:rFonts w:cs="Segoe UI Symbol"/>
              </w:rPr>
              <w:t xml:space="preserve">  </w:t>
            </w:r>
            <w:sdt>
              <w:sdtPr>
                <w:rPr>
                  <w:rFonts w:ascii="Segoe UI Symbol" w:hAnsi="Segoe UI Symbol" w:cs="Segoe UI Symbol"/>
                </w:rPr>
                <w:id w:val="-350880640"/>
                <w14:checkbox>
                  <w14:checked w14:val="0"/>
                  <w14:checkedState w14:val="2612" w14:font="MS Gothic"/>
                  <w14:uncheckedState w14:val="2610" w14:font="MS Gothic"/>
                </w14:checkbox>
              </w:sdtPr>
              <w:sdtEndPr/>
              <w:sdtContent>
                <w:r w:rsidRPr="00D96373">
                  <w:rPr>
                    <w:rFonts w:ascii="MS Gothic" w:eastAsia="MS Gothic" w:hAnsi="MS Gothic" w:cs="Segoe UI Symbol"/>
                  </w:rPr>
                  <w:t>☐</w:t>
                </w:r>
              </w:sdtContent>
            </w:sdt>
            <w:r w:rsidRPr="00D96373">
              <w:rPr>
                <w:rFonts w:cs="Arial"/>
              </w:rPr>
              <w:t xml:space="preserve"> Yes  </w:t>
            </w:r>
            <w:sdt>
              <w:sdtPr>
                <w:rPr>
                  <w:rFonts w:cs="Arial"/>
                </w:rPr>
                <w:id w:val="851073357"/>
                <w14:checkbox>
                  <w14:checked w14:val="0"/>
                  <w14:checkedState w14:val="2612" w14:font="MS Gothic"/>
                  <w14:uncheckedState w14:val="2610" w14:font="MS Gothic"/>
                </w14:checkbox>
              </w:sdtPr>
              <w:sdtEndPr/>
              <w:sdtContent>
                <w:r w:rsidRPr="00D96373">
                  <w:rPr>
                    <w:rFonts w:ascii="MS Gothic" w:eastAsia="MS Gothic" w:hAnsi="MS Gothic" w:cs="Arial"/>
                  </w:rPr>
                  <w:t>☐</w:t>
                </w:r>
              </w:sdtContent>
            </w:sdt>
            <w:r w:rsidRPr="00D96373">
              <w:rPr>
                <w:rFonts w:cs="Arial"/>
              </w:rPr>
              <w:t xml:space="preserve"> No</w:t>
            </w:r>
          </w:p>
        </w:tc>
      </w:tr>
    </w:tbl>
    <w:p w14:paraId="57405D4F" w14:textId="5B48781D" w:rsidR="005D702D" w:rsidRPr="00D96373" w:rsidRDefault="005D702D"/>
    <w:p w14:paraId="239F7772" w14:textId="407C8CD0" w:rsidR="005D702D" w:rsidRPr="00D96373" w:rsidRDefault="005D702D" w:rsidP="005D702D">
      <w:pPr>
        <w:pStyle w:val="Heading3"/>
      </w:pPr>
      <w:r w:rsidRPr="00D96373">
        <w:t>Section 2. Governance</w:t>
      </w:r>
      <w:r w:rsidR="0078790E" w:rsidRPr="00D96373">
        <w:t xml:space="preserve"> and Internal Controls</w:t>
      </w: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0" w:type="dxa"/>
          <w:right w:w="0" w:type="dxa"/>
        </w:tblCellMar>
        <w:tblLook w:val="04A0" w:firstRow="1" w:lastRow="0" w:firstColumn="1" w:lastColumn="0" w:noHBand="0" w:noVBand="1"/>
      </w:tblPr>
      <w:tblGrid>
        <w:gridCol w:w="620"/>
        <w:gridCol w:w="4557"/>
        <w:gridCol w:w="3843"/>
      </w:tblGrid>
      <w:tr w:rsidR="00BC458B" w:rsidRPr="00D96373" w14:paraId="03367403" w14:textId="77777777" w:rsidTr="697A5CE7">
        <w:trPr>
          <w:trHeight w:val="390"/>
        </w:trPr>
        <w:tc>
          <w:tcPr>
            <w:tcW w:w="304" w:type="pct"/>
            <w:shd w:val="clear" w:color="auto" w:fill="227B6B" w:themeFill="accent1"/>
            <w:tcMar>
              <w:left w:w="115" w:type="dxa"/>
              <w:right w:w="115" w:type="dxa"/>
            </w:tcMar>
            <w:hideMark/>
          </w:tcPr>
          <w:p w14:paraId="73237D31" w14:textId="77777777" w:rsidR="00BC458B" w:rsidRPr="00D96373" w:rsidRDefault="00BC458B" w:rsidP="00BC458B">
            <w:pPr>
              <w:pStyle w:val="TableHeaders"/>
            </w:pPr>
          </w:p>
        </w:tc>
        <w:tc>
          <w:tcPr>
            <w:tcW w:w="2542" w:type="pct"/>
            <w:shd w:val="clear" w:color="auto" w:fill="227B6B" w:themeFill="accent1"/>
            <w:tcMar>
              <w:left w:w="115" w:type="dxa"/>
              <w:right w:w="115" w:type="dxa"/>
            </w:tcMar>
            <w:hideMark/>
          </w:tcPr>
          <w:p w14:paraId="3386B9BC" w14:textId="1FED2125" w:rsidR="00BC458B" w:rsidRPr="00D96373" w:rsidRDefault="007C48E4" w:rsidP="00BC458B">
            <w:pPr>
              <w:pStyle w:val="TableHeaders"/>
            </w:pPr>
            <w:r w:rsidRPr="00D96373">
              <w:t>Question</w:t>
            </w:r>
          </w:p>
        </w:tc>
        <w:tc>
          <w:tcPr>
            <w:tcW w:w="2154" w:type="pct"/>
            <w:shd w:val="clear" w:color="auto" w:fill="227B6B" w:themeFill="accent1"/>
          </w:tcPr>
          <w:p w14:paraId="529041BB" w14:textId="77777777" w:rsidR="00BC458B" w:rsidRPr="00D96373" w:rsidRDefault="00BC458B" w:rsidP="00BC458B">
            <w:pPr>
              <w:pStyle w:val="TableHeaders"/>
            </w:pPr>
            <w:r w:rsidRPr="00D96373">
              <w:t>Applicant Response</w:t>
            </w:r>
          </w:p>
        </w:tc>
      </w:tr>
      <w:tr w:rsidR="00DF3C62" w:rsidRPr="00D96373" w14:paraId="16B748B1" w14:textId="77777777" w:rsidTr="697A5CE7">
        <w:trPr>
          <w:trHeight w:val="571"/>
        </w:trPr>
        <w:tc>
          <w:tcPr>
            <w:tcW w:w="304" w:type="pct"/>
            <w:shd w:val="clear" w:color="auto" w:fill="auto"/>
            <w:tcMar>
              <w:left w:w="115" w:type="dxa"/>
              <w:right w:w="115" w:type="dxa"/>
            </w:tcMar>
            <w:vAlign w:val="center"/>
          </w:tcPr>
          <w:p w14:paraId="5B0D38BB" w14:textId="02A69769" w:rsidR="00DF3C62" w:rsidRPr="00D96373" w:rsidRDefault="00DF3C62">
            <w:pPr>
              <w:jc w:val="center"/>
              <w:textAlignment w:val="baseline"/>
              <w:rPr>
                <w:rFonts w:cs="Arial"/>
                <w:b/>
                <w:bCs/>
                <w:color w:val="000000"/>
              </w:rPr>
            </w:pPr>
            <w:r w:rsidRPr="00D96373">
              <w:rPr>
                <w:rFonts w:cs="Arial"/>
                <w:b/>
                <w:bCs/>
                <w:color w:val="000000"/>
              </w:rPr>
              <w:t>2.1</w:t>
            </w:r>
          </w:p>
        </w:tc>
        <w:tc>
          <w:tcPr>
            <w:tcW w:w="2542" w:type="pct"/>
            <w:shd w:val="clear" w:color="auto" w:fill="auto"/>
            <w:tcMar>
              <w:left w:w="115" w:type="dxa"/>
              <w:right w:w="115" w:type="dxa"/>
            </w:tcMar>
            <w:vAlign w:val="center"/>
          </w:tcPr>
          <w:p w14:paraId="1509CAC0" w14:textId="6D514072" w:rsidR="00DF3C62" w:rsidRPr="002340B7" w:rsidRDefault="00DF3C62">
            <w:pPr>
              <w:pStyle w:val="BoxTableText"/>
            </w:pPr>
            <w:r w:rsidRPr="002340B7">
              <w:t xml:space="preserve">Please certify that your organisation is </w:t>
            </w:r>
            <w:r w:rsidR="00212444" w:rsidRPr="002340B7">
              <w:t xml:space="preserve">a </w:t>
            </w:r>
            <w:r w:rsidRPr="002340B7">
              <w:t xml:space="preserve">legally registered </w:t>
            </w:r>
            <w:r w:rsidR="00212444" w:rsidRPr="002340B7">
              <w:t xml:space="preserve">entity </w:t>
            </w:r>
            <w:r w:rsidRPr="002340B7">
              <w:t>in accordance with the governing law applicable to your jurisdiction.</w:t>
            </w:r>
          </w:p>
        </w:tc>
        <w:tc>
          <w:tcPr>
            <w:tcW w:w="2154" w:type="pct"/>
            <w:vAlign w:val="center"/>
          </w:tcPr>
          <w:p w14:paraId="18B96692" w14:textId="77777777" w:rsidR="00DF3C62" w:rsidRPr="002340B7" w:rsidRDefault="00DF3C62">
            <w:pPr>
              <w:pStyle w:val="Numberedlist"/>
              <w:numPr>
                <w:ilvl w:val="0"/>
                <w:numId w:val="0"/>
              </w:numPr>
              <w:rPr>
                <w:rFonts w:cs="Arial"/>
              </w:rPr>
            </w:pPr>
            <w:r w:rsidRPr="002340B7">
              <w:rPr>
                <w:rFonts w:ascii="Segoe UI Symbol" w:hAnsi="Segoe UI Symbol" w:cs="Segoe UI Symbol"/>
              </w:rPr>
              <w:t xml:space="preserve">  </w:t>
            </w:r>
            <w:sdt>
              <w:sdtPr>
                <w:rPr>
                  <w:rFonts w:ascii="Segoe UI Symbol" w:hAnsi="Segoe UI Symbol" w:cs="Segoe UI Symbol"/>
                </w:rPr>
                <w:id w:val="-1305918854"/>
                <w14:checkbox>
                  <w14:checked w14:val="0"/>
                  <w14:checkedState w14:val="2612" w14:font="MS Gothic"/>
                  <w14:uncheckedState w14:val="2610" w14:font="MS Gothic"/>
                </w14:checkbox>
              </w:sdtPr>
              <w:sdtEndPr/>
              <w:sdtContent>
                <w:r w:rsidRPr="002340B7">
                  <w:rPr>
                    <w:rFonts w:ascii="MS Gothic" w:eastAsia="MS Gothic" w:hAnsi="MS Gothic" w:cs="Segoe UI Symbol"/>
                  </w:rPr>
                  <w:t>☐</w:t>
                </w:r>
              </w:sdtContent>
            </w:sdt>
            <w:r w:rsidRPr="002340B7">
              <w:rPr>
                <w:rFonts w:cs="Arial"/>
              </w:rPr>
              <w:t xml:space="preserve"> Yes  </w:t>
            </w:r>
            <w:sdt>
              <w:sdtPr>
                <w:rPr>
                  <w:rFonts w:cs="Arial"/>
                </w:rPr>
                <w:id w:val="-1585068715"/>
                <w14:checkbox>
                  <w14:checked w14:val="0"/>
                  <w14:checkedState w14:val="2612" w14:font="MS Gothic"/>
                  <w14:uncheckedState w14:val="2610" w14:font="MS Gothic"/>
                </w14:checkbox>
              </w:sdtPr>
              <w:sdtEndPr/>
              <w:sdtContent>
                <w:r w:rsidRPr="002340B7">
                  <w:rPr>
                    <w:rFonts w:ascii="MS Gothic" w:eastAsia="MS Gothic" w:hAnsi="MS Gothic" w:cs="Arial"/>
                  </w:rPr>
                  <w:t>☐</w:t>
                </w:r>
              </w:sdtContent>
            </w:sdt>
            <w:r w:rsidRPr="002340B7">
              <w:rPr>
                <w:rFonts w:cs="Arial"/>
              </w:rPr>
              <w:t xml:space="preserve"> No</w:t>
            </w:r>
          </w:p>
          <w:p w14:paraId="1BA0A1EB" w14:textId="77777777" w:rsidR="00DF3C62" w:rsidRPr="002340B7" w:rsidRDefault="00DF3C62" w:rsidP="00A05FCB">
            <w:pPr>
              <w:pStyle w:val="Numberedlist"/>
              <w:numPr>
                <w:ilvl w:val="0"/>
                <w:numId w:val="0"/>
              </w:numPr>
              <w:ind w:left="360" w:hanging="360"/>
            </w:pPr>
          </w:p>
          <w:p w14:paraId="33B3E079" w14:textId="144055CC" w:rsidR="00DF3C62" w:rsidRPr="002340B7" w:rsidRDefault="00DF3C62">
            <w:pPr>
              <w:pStyle w:val="BoxTableText"/>
              <w:rPr>
                <w:i/>
                <w:iCs/>
              </w:rPr>
            </w:pPr>
            <w:r w:rsidRPr="002340B7">
              <w:rPr>
                <w:i/>
                <w:iCs/>
              </w:rPr>
              <w:t>If yes, provide evidence of registration status</w:t>
            </w:r>
            <w:r w:rsidR="006047FB" w:rsidRPr="002340B7">
              <w:rPr>
                <w:i/>
                <w:iCs/>
              </w:rPr>
              <w:t xml:space="preserve"> as an attachment</w:t>
            </w:r>
            <w:r w:rsidRPr="002340B7">
              <w:rPr>
                <w:i/>
                <w:iCs/>
              </w:rPr>
              <w:t>.</w:t>
            </w:r>
          </w:p>
        </w:tc>
      </w:tr>
      <w:tr w:rsidR="00DF3C62" w:rsidRPr="00D96373" w14:paraId="3937625C" w14:textId="77777777" w:rsidTr="697A5CE7">
        <w:trPr>
          <w:trHeight w:val="355"/>
        </w:trPr>
        <w:tc>
          <w:tcPr>
            <w:tcW w:w="304" w:type="pct"/>
            <w:shd w:val="clear" w:color="auto" w:fill="auto"/>
            <w:tcMar>
              <w:left w:w="115" w:type="dxa"/>
              <w:right w:w="115" w:type="dxa"/>
            </w:tcMar>
          </w:tcPr>
          <w:p w14:paraId="4BB729B7" w14:textId="6E7E734B" w:rsidR="00DF3C62" w:rsidRPr="00D96373" w:rsidRDefault="00EA770C" w:rsidP="00DF3C62">
            <w:pPr>
              <w:jc w:val="center"/>
              <w:textAlignment w:val="baseline"/>
              <w:rPr>
                <w:rFonts w:cs="Arial"/>
                <w:b/>
                <w:bCs/>
                <w:color w:val="000000"/>
              </w:rPr>
            </w:pPr>
            <w:r w:rsidRPr="00D96373">
              <w:rPr>
                <w:rFonts w:cs="Arial"/>
                <w:b/>
                <w:bCs/>
                <w:color w:val="000000"/>
              </w:rPr>
              <w:t>2.2</w:t>
            </w:r>
          </w:p>
        </w:tc>
        <w:tc>
          <w:tcPr>
            <w:tcW w:w="2542" w:type="pct"/>
            <w:shd w:val="clear" w:color="auto" w:fill="auto"/>
            <w:tcMar>
              <w:left w:w="115" w:type="dxa"/>
              <w:right w:w="115" w:type="dxa"/>
            </w:tcMar>
            <w:vAlign w:val="center"/>
          </w:tcPr>
          <w:p w14:paraId="4CC838F5" w14:textId="5BA2C6C5" w:rsidR="00DF3C62" w:rsidRPr="002340B7" w:rsidRDefault="00EA770C" w:rsidP="00105721">
            <w:pPr>
              <w:textAlignment w:val="baseline"/>
              <w:rPr>
                <w:rFonts w:cs="Arial"/>
                <w:color w:val="000000"/>
              </w:rPr>
            </w:pPr>
            <w:r w:rsidRPr="002340B7">
              <w:rPr>
                <w:rFonts w:cs="Arial"/>
              </w:rPr>
              <w:t>Does t</w:t>
            </w:r>
            <w:r w:rsidR="00DF3C62" w:rsidRPr="002340B7">
              <w:rPr>
                <w:rFonts w:cs="Arial"/>
              </w:rPr>
              <w:t>he</w:t>
            </w:r>
            <w:r w:rsidR="00617365" w:rsidRPr="002340B7">
              <w:rPr>
                <w:rFonts w:cs="Arial"/>
              </w:rPr>
              <w:t xml:space="preserve"> organisation ha</w:t>
            </w:r>
            <w:r w:rsidRPr="002340B7">
              <w:rPr>
                <w:rFonts w:cs="Arial"/>
              </w:rPr>
              <w:t>ve</w:t>
            </w:r>
            <w:r w:rsidR="00DF3C62" w:rsidRPr="002340B7">
              <w:rPr>
                <w:rFonts w:cs="Arial"/>
              </w:rPr>
              <w:t xml:space="preserve"> a Board of Directors (BOD)</w:t>
            </w:r>
          </w:p>
        </w:tc>
        <w:tc>
          <w:tcPr>
            <w:tcW w:w="2154" w:type="pct"/>
            <w:vAlign w:val="center"/>
          </w:tcPr>
          <w:p w14:paraId="46E33E2A" w14:textId="77777777" w:rsidR="00DF3C62" w:rsidRPr="002340B7" w:rsidRDefault="00DF3C62" w:rsidP="00A05FCB">
            <w:pPr>
              <w:textAlignment w:val="baseline"/>
              <w:rPr>
                <w:rFonts w:cs="Arial"/>
                <w:color w:val="000000"/>
                <w:szCs w:val="20"/>
              </w:rPr>
            </w:pPr>
            <w:r w:rsidRPr="002340B7">
              <w:rPr>
                <w:rFonts w:eastAsia="MS Gothic" w:cs="Arial"/>
              </w:rPr>
              <w:t xml:space="preserve">   </w:t>
            </w:r>
            <w:sdt>
              <w:sdtPr>
                <w:rPr>
                  <w:rFonts w:eastAsia="MS Gothic" w:cs="Arial"/>
                </w:rPr>
                <w:id w:val="-729915352"/>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Yes   </w:t>
            </w:r>
            <w:sdt>
              <w:sdtPr>
                <w:rPr>
                  <w:rFonts w:cs="Arial"/>
                </w:rPr>
                <w:id w:val="905498104"/>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No   </w:t>
            </w:r>
          </w:p>
          <w:p w14:paraId="79699C18" w14:textId="77777777" w:rsidR="00F802E5" w:rsidRPr="002340B7" w:rsidRDefault="00F802E5" w:rsidP="00A05FCB">
            <w:pPr>
              <w:textAlignment w:val="baseline"/>
              <w:rPr>
                <w:rFonts w:cs="Arial"/>
                <w:color w:val="000000"/>
              </w:rPr>
            </w:pPr>
          </w:p>
          <w:p w14:paraId="383DE2ED" w14:textId="553F7CCF" w:rsidR="00F802E5" w:rsidRPr="002340B7" w:rsidRDefault="00F802E5" w:rsidP="00A05FCB">
            <w:pPr>
              <w:textAlignment w:val="baseline"/>
              <w:rPr>
                <w:rFonts w:cs="Arial"/>
                <w:color w:val="000000"/>
              </w:rPr>
            </w:pPr>
            <w:r w:rsidRPr="002340B7">
              <w:rPr>
                <w:rFonts w:cs="Arial"/>
                <w:i/>
                <w:iCs/>
                <w:color w:val="000000"/>
              </w:rPr>
              <w:t>If yes, provide names of company directors</w:t>
            </w:r>
            <w:r w:rsidR="003E7F89" w:rsidRPr="002340B7">
              <w:rPr>
                <w:rFonts w:cs="Arial"/>
                <w:i/>
                <w:iCs/>
                <w:color w:val="000000"/>
              </w:rPr>
              <w:t xml:space="preserve"> below</w:t>
            </w:r>
            <w:r w:rsidRPr="002340B7">
              <w:rPr>
                <w:rFonts w:cs="Arial"/>
                <w:i/>
                <w:iCs/>
                <w:color w:val="000000"/>
              </w:rPr>
              <w:t xml:space="preserve"> and indicate which (if any) of these directors is the organi</w:t>
            </w:r>
            <w:r w:rsidR="002568CF" w:rsidRPr="002340B7">
              <w:rPr>
                <w:rFonts w:cs="Arial"/>
                <w:i/>
                <w:iCs/>
                <w:color w:val="000000"/>
              </w:rPr>
              <w:t>s</w:t>
            </w:r>
            <w:r w:rsidRPr="002340B7">
              <w:rPr>
                <w:rFonts w:cs="Arial"/>
                <w:i/>
                <w:iCs/>
                <w:color w:val="000000"/>
              </w:rPr>
              <w:t>ation</w:t>
            </w:r>
            <w:r w:rsidR="002568CF" w:rsidRPr="002340B7">
              <w:rPr>
                <w:rFonts w:cs="Arial"/>
                <w:i/>
                <w:iCs/>
                <w:color w:val="000000"/>
              </w:rPr>
              <w:t>’</w:t>
            </w:r>
            <w:r w:rsidRPr="002340B7">
              <w:rPr>
                <w:rFonts w:cs="Arial"/>
                <w:i/>
                <w:iCs/>
                <w:color w:val="000000"/>
              </w:rPr>
              <w:t>s safeguarding officer.</w:t>
            </w:r>
            <w:r w:rsidRPr="002340B7">
              <w:rPr>
                <w:rStyle w:val="FootnoteReference"/>
                <w:rFonts w:cs="Arial"/>
                <w:i/>
                <w:iCs/>
                <w:color w:val="000000"/>
              </w:rPr>
              <w:footnoteReference w:id="3"/>
            </w:r>
          </w:p>
        </w:tc>
      </w:tr>
      <w:tr w:rsidR="00911E20" w:rsidRPr="00D96373" w14:paraId="51F71748" w14:textId="77777777" w:rsidTr="697A5CE7">
        <w:trPr>
          <w:trHeight w:val="355"/>
        </w:trPr>
        <w:tc>
          <w:tcPr>
            <w:tcW w:w="304" w:type="pct"/>
            <w:shd w:val="clear" w:color="auto" w:fill="auto"/>
            <w:tcMar>
              <w:left w:w="115" w:type="dxa"/>
              <w:right w:w="115" w:type="dxa"/>
            </w:tcMar>
            <w:vAlign w:val="center"/>
          </w:tcPr>
          <w:p w14:paraId="458B66FE" w14:textId="279E187D" w:rsidR="00911E20" w:rsidRPr="00D96373" w:rsidRDefault="009C74F5">
            <w:pPr>
              <w:jc w:val="center"/>
              <w:textAlignment w:val="baseline"/>
              <w:rPr>
                <w:rFonts w:cs="Arial"/>
                <w:b/>
                <w:bCs/>
                <w:color w:val="000000"/>
              </w:rPr>
            </w:pPr>
            <w:r w:rsidRPr="00D96373">
              <w:rPr>
                <w:rFonts w:cs="Arial"/>
                <w:b/>
                <w:bCs/>
                <w:color w:val="000000"/>
              </w:rPr>
              <w:t>2.3</w:t>
            </w:r>
          </w:p>
        </w:tc>
        <w:tc>
          <w:tcPr>
            <w:tcW w:w="2542" w:type="pct"/>
            <w:shd w:val="clear" w:color="auto" w:fill="auto"/>
            <w:tcMar>
              <w:left w:w="115" w:type="dxa"/>
              <w:right w:w="115" w:type="dxa"/>
            </w:tcMar>
            <w:vAlign w:val="center"/>
          </w:tcPr>
          <w:p w14:paraId="0FFAF232" w14:textId="7FEE4E08" w:rsidR="00911E20" w:rsidRPr="002340B7" w:rsidRDefault="00F26EF0" w:rsidP="00A05FCB">
            <w:pPr>
              <w:pStyle w:val="BoxTableText"/>
            </w:pPr>
            <w:r w:rsidRPr="002340B7">
              <w:t>Please list the key personnel for this activity and provide your organisational chart</w:t>
            </w:r>
            <w:r w:rsidR="00567D15" w:rsidRPr="002340B7">
              <w:t xml:space="preserve"> as an attachment</w:t>
            </w:r>
          </w:p>
        </w:tc>
        <w:tc>
          <w:tcPr>
            <w:tcW w:w="2154" w:type="pct"/>
            <w:vAlign w:val="center"/>
          </w:tcPr>
          <w:p w14:paraId="5D0171C8" w14:textId="65380486" w:rsidR="00AF4ECC" w:rsidRPr="002340B7" w:rsidRDefault="00AF4ECC" w:rsidP="00134B3E">
            <w:pPr>
              <w:textAlignment w:val="baseline"/>
              <w:rPr>
                <w:rFonts w:eastAsia="MS Gothic" w:cs="Arial"/>
                <w:color w:val="000000"/>
                <w:szCs w:val="20"/>
              </w:rPr>
            </w:pPr>
            <w:r w:rsidRPr="002340B7">
              <w:rPr>
                <w:rFonts w:eastAsia="MS Gothic" w:cs="Arial"/>
              </w:rPr>
              <w:t>Key personnel:</w:t>
            </w:r>
          </w:p>
          <w:p w14:paraId="3BE72B9C" w14:textId="77777777" w:rsidR="00AF4ECC" w:rsidRPr="002340B7" w:rsidRDefault="00AF4ECC" w:rsidP="00134B3E">
            <w:pPr>
              <w:textAlignment w:val="baseline"/>
              <w:rPr>
                <w:rFonts w:eastAsia="MS Gothic" w:cs="Arial"/>
                <w:i/>
                <w:iCs/>
                <w:color w:val="000000"/>
                <w:szCs w:val="20"/>
              </w:rPr>
            </w:pPr>
          </w:p>
          <w:p w14:paraId="292A2C6D" w14:textId="1B76E977" w:rsidR="00911E20" w:rsidRPr="002340B7" w:rsidRDefault="00567D15" w:rsidP="00A05FCB">
            <w:pPr>
              <w:textAlignment w:val="baseline"/>
              <w:rPr>
                <w:rFonts w:eastAsia="MS Gothic" w:cs="Arial"/>
                <w:i/>
                <w:iCs/>
                <w:color w:val="000000"/>
                <w:szCs w:val="20"/>
              </w:rPr>
            </w:pPr>
            <w:r w:rsidRPr="002340B7">
              <w:rPr>
                <w:rFonts w:eastAsia="MS Gothic" w:cs="Arial"/>
                <w:i/>
                <w:iCs/>
                <w:color w:val="000000"/>
                <w:szCs w:val="20"/>
              </w:rPr>
              <w:t>Provide your organisational chart as an attachment</w:t>
            </w:r>
          </w:p>
        </w:tc>
      </w:tr>
      <w:tr w:rsidR="00EA770C" w:rsidRPr="00D96373" w14:paraId="58131FA7" w14:textId="77777777" w:rsidTr="697A5CE7">
        <w:trPr>
          <w:trHeight w:val="355"/>
        </w:trPr>
        <w:tc>
          <w:tcPr>
            <w:tcW w:w="304" w:type="pct"/>
            <w:shd w:val="clear" w:color="auto" w:fill="auto"/>
            <w:tcMar>
              <w:left w:w="115" w:type="dxa"/>
              <w:right w:w="115" w:type="dxa"/>
            </w:tcMar>
            <w:vAlign w:val="center"/>
          </w:tcPr>
          <w:p w14:paraId="6EE512AC" w14:textId="4ED6CA05" w:rsidR="00EA770C" w:rsidRPr="00D96373" w:rsidRDefault="00EA770C" w:rsidP="00EA770C">
            <w:pPr>
              <w:jc w:val="center"/>
              <w:textAlignment w:val="baseline"/>
              <w:rPr>
                <w:rFonts w:cs="Arial"/>
                <w:b/>
                <w:bCs/>
                <w:color w:val="000000"/>
              </w:rPr>
            </w:pPr>
            <w:r w:rsidRPr="00D96373">
              <w:rPr>
                <w:rFonts w:cs="Arial"/>
                <w:b/>
                <w:bCs/>
                <w:color w:val="000000"/>
              </w:rPr>
              <w:t>2.5</w:t>
            </w:r>
          </w:p>
        </w:tc>
        <w:tc>
          <w:tcPr>
            <w:tcW w:w="2542" w:type="pct"/>
            <w:shd w:val="clear" w:color="auto" w:fill="auto"/>
            <w:tcMar>
              <w:left w:w="115" w:type="dxa"/>
              <w:right w:w="115" w:type="dxa"/>
            </w:tcMar>
            <w:vAlign w:val="center"/>
          </w:tcPr>
          <w:p w14:paraId="650A52EF" w14:textId="771E459A" w:rsidR="00EA770C" w:rsidRPr="002340B7" w:rsidRDefault="00EA770C" w:rsidP="00EA770C">
            <w:pPr>
              <w:textAlignment w:val="baseline"/>
              <w:rPr>
                <w:color w:val="000000"/>
              </w:rPr>
            </w:pPr>
            <w:r w:rsidRPr="002340B7">
              <w:rPr>
                <w:color w:val="000000"/>
              </w:rPr>
              <w:t>Does your organisation have a senior management / operational team</w:t>
            </w:r>
            <w:r w:rsidRPr="002340B7">
              <w:rPr>
                <w:rStyle w:val="FootnoteReference"/>
                <w:color w:val="000000"/>
              </w:rPr>
              <w:footnoteReference w:id="4"/>
            </w:r>
            <w:r w:rsidRPr="002340B7">
              <w:rPr>
                <w:color w:val="000000"/>
              </w:rPr>
              <w:t>, and do they meet regularly?</w:t>
            </w:r>
          </w:p>
        </w:tc>
        <w:tc>
          <w:tcPr>
            <w:tcW w:w="2154" w:type="pct"/>
            <w:vAlign w:val="center"/>
          </w:tcPr>
          <w:p w14:paraId="4C030020" w14:textId="77777777" w:rsidR="00EA770C" w:rsidRPr="002340B7" w:rsidRDefault="00EA770C" w:rsidP="00EA770C">
            <w:pPr>
              <w:textAlignment w:val="baseline"/>
              <w:rPr>
                <w:rFonts w:cs="Arial"/>
                <w:color w:val="000000"/>
                <w:szCs w:val="20"/>
              </w:rPr>
            </w:pPr>
            <w:r w:rsidRPr="002340B7">
              <w:rPr>
                <w:rFonts w:eastAsia="MS Gothic" w:cs="Arial"/>
              </w:rPr>
              <w:t xml:space="preserve">   </w:t>
            </w:r>
            <w:sdt>
              <w:sdtPr>
                <w:rPr>
                  <w:rFonts w:eastAsia="MS Gothic" w:cs="Arial"/>
                </w:rPr>
                <w:id w:val="328954610"/>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Yes   </w:t>
            </w:r>
            <w:sdt>
              <w:sdtPr>
                <w:rPr>
                  <w:rFonts w:cs="Arial"/>
                </w:rPr>
                <w:id w:val="40560732"/>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No</w:t>
            </w:r>
          </w:p>
          <w:p w14:paraId="73EAD434" w14:textId="77777777" w:rsidR="00EA770C" w:rsidRPr="002340B7" w:rsidRDefault="00EA770C" w:rsidP="00EA770C">
            <w:pPr>
              <w:textAlignment w:val="baseline"/>
              <w:rPr>
                <w:rFonts w:cs="Arial"/>
                <w:color w:val="000000"/>
              </w:rPr>
            </w:pPr>
          </w:p>
          <w:p w14:paraId="12DBD517" w14:textId="26FD0664" w:rsidR="00EA770C" w:rsidRPr="002340B7" w:rsidRDefault="00EA770C" w:rsidP="00EA770C">
            <w:pPr>
              <w:textAlignment w:val="baseline"/>
              <w:rPr>
                <w:i/>
                <w:iCs/>
                <w:color w:val="000000"/>
              </w:rPr>
            </w:pPr>
            <w:r w:rsidRPr="002340B7">
              <w:rPr>
                <w:i/>
                <w:iCs/>
                <w:color w:val="000000"/>
              </w:rPr>
              <w:t xml:space="preserve">If yes, provide the names and titles for members of the senior management team </w:t>
            </w:r>
          </w:p>
          <w:p w14:paraId="581C7DCE" w14:textId="2A28A265" w:rsidR="00EA770C" w:rsidRPr="002340B7" w:rsidRDefault="00EA770C" w:rsidP="00EA770C">
            <w:pPr>
              <w:textAlignment w:val="baseline"/>
              <w:rPr>
                <w:rFonts w:cs="Arial"/>
                <w:color w:val="000000"/>
              </w:rPr>
            </w:pPr>
          </w:p>
        </w:tc>
      </w:tr>
      <w:tr w:rsidR="00EF2088" w:rsidRPr="00D96373" w14:paraId="24DF9C03" w14:textId="77777777" w:rsidTr="697A5CE7">
        <w:trPr>
          <w:trHeight w:val="355"/>
        </w:trPr>
        <w:tc>
          <w:tcPr>
            <w:tcW w:w="304" w:type="pct"/>
            <w:shd w:val="clear" w:color="auto" w:fill="auto"/>
            <w:tcMar>
              <w:left w:w="115" w:type="dxa"/>
              <w:right w:w="115" w:type="dxa"/>
            </w:tcMar>
            <w:vAlign w:val="center"/>
          </w:tcPr>
          <w:p w14:paraId="38302FA7" w14:textId="77777777" w:rsidR="00EF2088" w:rsidRPr="00D96373" w:rsidRDefault="00EF2088">
            <w:pPr>
              <w:jc w:val="center"/>
              <w:textAlignment w:val="baseline"/>
              <w:rPr>
                <w:rFonts w:cs="Arial"/>
                <w:b/>
                <w:bCs/>
                <w:color w:val="000000"/>
              </w:rPr>
            </w:pPr>
            <w:r w:rsidRPr="00D96373">
              <w:rPr>
                <w:rFonts w:cs="Arial"/>
                <w:b/>
                <w:bCs/>
                <w:color w:val="000000"/>
              </w:rPr>
              <w:t>2.4</w:t>
            </w:r>
          </w:p>
        </w:tc>
        <w:tc>
          <w:tcPr>
            <w:tcW w:w="2542" w:type="pct"/>
            <w:shd w:val="clear" w:color="auto" w:fill="auto"/>
            <w:tcMar>
              <w:left w:w="115" w:type="dxa"/>
              <w:right w:w="115" w:type="dxa"/>
            </w:tcMar>
            <w:vAlign w:val="center"/>
          </w:tcPr>
          <w:p w14:paraId="2BA0F635" w14:textId="13D7C0B3" w:rsidR="00EF2088" w:rsidRPr="002340B7" w:rsidRDefault="00EF2088">
            <w:pPr>
              <w:pStyle w:val="BoxTableText"/>
            </w:pPr>
            <w:r w:rsidRPr="002340B7">
              <w:t>Please confirm that the BOD members/senior management and activity key personnel have no conflicts of interest</w:t>
            </w:r>
            <w:r w:rsidRPr="002340B7">
              <w:rPr>
                <w:rStyle w:val="FootnoteReference"/>
              </w:rPr>
              <w:footnoteReference w:id="5"/>
            </w:r>
            <w:r w:rsidRPr="002340B7">
              <w:t xml:space="preserve"> related to the proposed grant activity</w:t>
            </w:r>
          </w:p>
        </w:tc>
        <w:tc>
          <w:tcPr>
            <w:tcW w:w="2154" w:type="pct"/>
            <w:vAlign w:val="center"/>
          </w:tcPr>
          <w:p w14:paraId="59120F3E" w14:textId="77777777" w:rsidR="00EF2088" w:rsidRPr="002340B7" w:rsidRDefault="00EF2088">
            <w:pPr>
              <w:textAlignment w:val="baseline"/>
              <w:rPr>
                <w:rFonts w:eastAsia="MS Gothic" w:cs="Arial"/>
              </w:rPr>
            </w:pPr>
            <w:r w:rsidRPr="002340B7">
              <w:rPr>
                <w:rFonts w:eastAsia="MS Gothic" w:cs="Arial"/>
              </w:rPr>
              <w:t xml:space="preserve">   </w:t>
            </w:r>
            <w:sdt>
              <w:sdtPr>
                <w:rPr>
                  <w:rFonts w:eastAsia="MS Gothic" w:cs="Arial"/>
                </w:rPr>
                <w:id w:val="325020553"/>
                <w14:checkbox>
                  <w14:checked w14:val="0"/>
                  <w14:checkedState w14:val="2612" w14:font="MS Gothic"/>
                  <w14:uncheckedState w14:val="2610" w14:font="MS Gothic"/>
                </w14:checkbox>
              </w:sdtPr>
              <w:sdtEndPr/>
              <w:sdtContent>
                <w:r w:rsidRPr="002340B7">
                  <w:rPr>
                    <w:rFonts w:ascii="MS Gothic" w:eastAsia="MS Gothic" w:hAnsi="MS Gothic" w:cs="Arial"/>
                  </w:rPr>
                  <w:t>☐</w:t>
                </w:r>
              </w:sdtContent>
            </w:sdt>
            <w:r w:rsidRPr="002340B7">
              <w:rPr>
                <w:rFonts w:eastAsia="MS Gothic" w:cs="Arial"/>
              </w:rPr>
              <w:t xml:space="preserve"> </w:t>
            </w:r>
            <w:r w:rsidRPr="002340B7">
              <w:rPr>
                <w:rFonts w:cs="Arial"/>
              </w:rPr>
              <w:t xml:space="preserve">Yes   </w:t>
            </w:r>
            <w:sdt>
              <w:sdtPr>
                <w:rPr>
                  <w:rFonts w:cs="Arial"/>
                </w:rPr>
                <w:id w:val="-1155518188"/>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No</w:t>
            </w:r>
          </w:p>
        </w:tc>
      </w:tr>
      <w:tr w:rsidR="00EA770C" w:rsidRPr="00D96373" w14:paraId="3C3C966D" w14:textId="77777777" w:rsidTr="697A5CE7">
        <w:trPr>
          <w:trHeight w:val="355"/>
        </w:trPr>
        <w:tc>
          <w:tcPr>
            <w:tcW w:w="304" w:type="pct"/>
            <w:shd w:val="clear" w:color="auto" w:fill="auto"/>
            <w:tcMar>
              <w:left w:w="115" w:type="dxa"/>
              <w:right w:w="115" w:type="dxa"/>
            </w:tcMar>
            <w:vAlign w:val="center"/>
          </w:tcPr>
          <w:p w14:paraId="638C0532" w14:textId="31282268" w:rsidR="00EA770C" w:rsidRPr="00D96373" w:rsidRDefault="00EA770C" w:rsidP="00EA770C">
            <w:pPr>
              <w:jc w:val="center"/>
              <w:textAlignment w:val="baseline"/>
              <w:rPr>
                <w:rFonts w:cs="Arial"/>
                <w:b/>
                <w:bCs/>
                <w:color w:val="000000"/>
              </w:rPr>
            </w:pPr>
            <w:r w:rsidRPr="00D96373">
              <w:rPr>
                <w:rFonts w:cs="Arial"/>
                <w:b/>
                <w:bCs/>
                <w:color w:val="000000"/>
              </w:rPr>
              <w:t>2.6</w:t>
            </w:r>
          </w:p>
        </w:tc>
        <w:tc>
          <w:tcPr>
            <w:tcW w:w="4696" w:type="pct"/>
            <w:gridSpan w:val="2"/>
            <w:shd w:val="clear" w:color="auto" w:fill="auto"/>
            <w:tcMar>
              <w:left w:w="115" w:type="dxa"/>
              <w:right w:w="115" w:type="dxa"/>
            </w:tcMar>
          </w:tcPr>
          <w:p w14:paraId="68BD40C4" w14:textId="5D079B82" w:rsidR="00EA770C" w:rsidRPr="00D96373" w:rsidRDefault="00EA770C" w:rsidP="008C48C0">
            <w:pPr>
              <w:textAlignment w:val="baseline"/>
              <w:rPr>
                <w:rFonts w:cs="Arial"/>
                <w:b/>
              </w:rPr>
            </w:pPr>
            <w:r w:rsidRPr="00D96373">
              <w:rPr>
                <w:rFonts w:cs="Arial"/>
              </w:rPr>
              <w:t xml:space="preserve">Please indicate if your organisation has the policies and procedures listed below. If yes, please attach each policy. If the policy does not include information on dissemination and training, please describe below how each policy is disseminated amongst staff and whether staff receive training on the policy. </w:t>
            </w:r>
            <w:r w:rsidRPr="00D96373">
              <w:rPr>
                <w:rFonts w:cs="Arial"/>
                <w:b/>
              </w:rPr>
              <w:t xml:space="preserve">Prior to signing a grant with Chemonics, your </w:t>
            </w:r>
            <w:r w:rsidRPr="00D96373">
              <w:rPr>
                <w:rFonts w:cs="Arial"/>
                <w:b/>
              </w:rPr>
              <w:lastRenderedPageBreak/>
              <w:t>organisation must provide proof of policies and procedures for the topics noted with an asterisk</w:t>
            </w:r>
            <w:r w:rsidR="002E087A">
              <w:rPr>
                <w:rFonts w:cs="Arial"/>
                <w:b/>
              </w:rPr>
              <w:t xml:space="preserve"> (*)</w:t>
            </w:r>
            <w:r w:rsidRPr="00D96373">
              <w:rPr>
                <w:rFonts w:cs="Arial"/>
                <w:b/>
              </w:rPr>
              <w:t>.</w:t>
            </w:r>
          </w:p>
          <w:p w14:paraId="2BBC3EDA" w14:textId="77777777" w:rsidR="00EA770C" w:rsidRPr="00D96373" w:rsidRDefault="00EA770C" w:rsidP="008C48C0">
            <w:pPr>
              <w:textAlignment w:val="baseline"/>
              <w:rPr>
                <w:rFonts w:cs="Arial"/>
                <w:b/>
              </w:rPr>
            </w:pPr>
          </w:p>
          <w:p w14:paraId="4661D5F9" w14:textId="5A7083B0" w:rsidR="00EA770C" w:rsidRPr="00D96373" w:rsidRDefault="00EA770C" w:rsidP="008C48C0">
            <w:pPr>
              <w:textAlignment w:val="baseline"/>
              <w:rPr>
                <w:rFonts w:cs="Arial"/>
                <w:bCs/>
              </w:rPr>
            </w:pPr>
            <w:r w:rsidRPr="00D96373">
              <w:rPr>
                <w:rFonts w:cs="Arial"/>
                <w:bCs/>
              </w:rPr>
              <w:t>Policies/procedures might be separate policy documents or included within other organi</w:t>
            </w:r>
            <w:r w:rsidR="008B5910">
              <w:rPr>
                <w:rFonts w:cs="Arial"/>
                <w:bCs/>
              </w:rPr>
              <w:t>s</w:t>
            </w:r>
            <w:r w:rsidRPr="00D96373">
              <w:rPr>
                <w:rFonts w:cs="Arial"/>
                <w:bCs/>
              </w:rPr>
              <w:t>ational policy/procedures documents (e.g. whistleblowing procedure might be included in the Code of Conduct policy document).</w:t>
            </w:r>
          </w:p>
          <w:p w14:paraId="3F6A9F1B" w14:textId="77777777" w:rsidR="00EA770C" w:rsidRPr="00D96373" w:rsidRDefault="00EA770C" w:rsidP="008C48C0">
            <w:pPr>
              <w:textAlignment w:val="baseline"/>
              <w:rPr>
                <w:rFonts w:cs="Arial"/>
              </w:rPr>
            </w:pPr>
          </w:p>
          <w:p w14:paraId="7866AAF8" w14:textId="5DEDBF18" w:rsidR="00EA770C" w:rsidRPr="00D96373" w:rsidRDefault="00EA770C" w:rsidP="008C48C0">
            <w:pPr>
              <w:textAlignment w:val="baseline"/>
              <w:rPr>
                <w:rFonts w:cs="Arial"/>
              </w:rPr>
            </w:pPr>
            <w:r w:rsidRPr="00D96373">
              <w:rPr>
                <w:rFonts w:cs="Arial"/>
              </w:rPr>
              <w:t xml:space="preserve">For guidance related specifically to the Code of Conduct and/or Safeguarding, please see </w:t>
            </w:r>
            <w:hyperlink w:anchor="CodeofConduct" w:history="1">
              <w:r w:rsidRPr="00D96373">
                <w:rPr>
                  <w:rStyle w:val="Hyperlink"/>
                  <w:color w:val="0563C1"/>
                </w:rPr>
                <w:t>Chemonics’ Supplier Code of Conduct</w:t>
              </w:r>
            </w:hyperlink>
            <w:r w:rsidRPr="00D96373">
              <w:rPr>
                <w:rFonts w:cs="Arial"/>
              </w:rPr>
              <w:t>.</w:t>
            </w:r>
          </w:p>
          <w:p w14:paraId="3A0DBDF1" w14:textId="77777777" w:rsidR="00EA770C" w:rsidRPr="00D96373" w:rsidRDefault="00EA770C" w:rsidP="00EA770C">
            <w:pPr>
              <w:jc w:val="both"/>
              <w:textAlignment w:val="baseline"/>
              <w:rPr>
                <w:rFonts w:cs="Arial"/>
                <w:color w:val="000000"/>
              </w:rPr>
            </w:pPr>
          </w:p>
        </w:tc>
      </w:tr>
      <w:tr w:rsidR="00EA770C" w:rsidRPr="00D96373" w14:paraId="316E19ED" w14:textId="77777777" w:rsidTr="697A5CE7">
        <w:trPr>
          <w:trHeight w:val="355"/>
        </w:trPr>
        <w:tc>
          <w:tcPr>
            <w:tcW w:w="304" w:type="pct"/>
            <w:shd w:val="clear" w:color="auto" w:fill="auto"/>
            <w:tcMar>
              <w:left w:w="115" w:type="dxa"/>
              <w:right w:w="115" w:type="dxa"/>
            </w:tcMar>
          </w:tcPr>
          <w:p w14:paraId="5A156BB6"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02D1FB10" w14:textId="00EAE512" w:rsidR="00EA770C" w:rsidRPr="00D96373" w:rsidRDefault="00EA770C" w:rsidP="00EA770C">
            <w:pPr>
              <w:pStyle w:val="ListParagraph"/>
              <w:numPr>
                <w:ilvl w:val="0"/>
                <w:numId w:val="44"/>
              </w:numPr>
              <w:textAlignment w:val="baseline"/>
              <w:rPr>
                <w:rFonts w:cs="Arial"/>
                <w:b/>
                <w:bCs/>
              </w:rPr>
            </w:pPr>
            <w:r w:rsidRPr="00D96373">
              <w:rPr>
                <w:b/>
                <w:bCs/>
              </w:rPr>
              <w:t>Policy Manual/Code of Conduct*</w:t>
            </w:r>
          </w:p>
        </w:tc>
        <w:tc>
          <w:tcPr>
            <w:tcW w:w="2154" w:type="pct"/>
          </w:tcPr>
          <w:p w14:paraId="25C54E49" w14:textId="2CA49103"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125216506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6690731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7D048718" w14:textId="77777777" w:rsidR="00EA770C" w:rsidRPr="00D96373" w:rsidRDefault="00EA770C" w:rsidP="00EA770C">
            <w:pPr>
              <w:jc w:val="both"/>
              <w:textAlignment w:val="baseline"/>
              <w:rPr>
                <w:rFonts w:eastAsia="MS Gothic" w:cs="Arial"/>
                <w:szCs w:val="20"/>
              </w:rPr>
            </w:pPr>
          </w:p>
          <w:p w14:paraId="4C995566" w14:textId="0E844E12" w:rsidR="00EA770C" w:rsidRPr="00D96373" w:rsidRDefault="00EA770C" w:rsidP="00EA770C">
            <w:pPr>
              <w:jc w:val="both"/>
              <w:textAlignment w:val="baseline"/>
              <w:rPr>
                <w:rFonts w:cs="Arial"/>
                <w:color w:val="000000"/>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r w:rsidR="002A5F66">
              <w:rPr>
                <w:rFonts w:eastAsia="MS Gothic" w:cs="Arial"/>
              </w:rPr>
              <w:br/>
            </w:r>
            <w:sdt>
              <w:sdtPr>
                <w:rPr>
                  <w:rFonts w:eastAsia="MS Gothic" w:cs="Arial"/>
                </w:rPr>
                <w:id w:val="197517205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57148156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488D3100" w14:textId="77777777" w:rsidTr="697A5CE7">
        <w:trPr>
          <w:trHeight w:val="355"/>
        </w:trPr>
        <w:tc>
          <w:tcPr>
            <w:tcW w:w="304" w:type="pct"/>
            <w:shd w:val="clear" w:color="auto" w:fill="auto"/>
            <w:tcMar>
              <w:left w:w="115" w:type="dxa"/>
              <w:right w:w="115" w:type="dxa"/>
            </w:tcMar>
          </w:tcPr>
          <w:p w14:paraId="37122464"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4E0AD8C9" w14:textId="67281215" w:rsidR="00EA770C" w:rsidRPr="00D96373" w:rsidRDefault="00EA770C" w:rsidP="00EA770C">
            <w:pPr>
              <w:pStyle w:val="ListParagraph"/>
              <w:numPr>
                <w:ilvl w:val="0"/>
                <w:numId w:val="44"/>
              </w:numPr>
              <w:textAlignment w:val="baseline"/>
              <w:rPr>
                <w:rFonts w:cs="Arial"/>
                <w:b/>
                <w:bCs/>
              </w:rPr>
            </w:pPr>
            <w:r w:rsidRPr="00D96373">
              <w:rPr>
                <w:b/>
                <w:bCs/>
              </w:rPr>
              <w:t>Anti-fraud, bribery and anti-corruption*</w:t>
            </w:r>
          </w:p>
        </w:tc>
        <w:tc>
          <w:tcPr>
            <w:tcW w:w="2154" w:type="pct"/>
          </w:tcPr>
          <w:p w14:paraId="7F966A56" w14:textId="14F2E305"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54282624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58483523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487A745B" w14:textId="77777777" w:rsidR="00EA770C" w:rsidRPr="00D96373" w:rsidRDefault="00EA770C" w:rsidP="00EA770C">
            <w:pPr>
              <w:jc w:val="both"/>
              <w:textAlignment w:val="baseline"/>
              <w:rPr>
                <w:rFonts w:eastAsia="MS Gothic" w:cs="Arial"/>
                <w:szCs w:val="20"/>
              </w:rPr>
            </w:pPr>
          </w:p>
          <w:p w14:paraId="112B634D" w14:textId="24CBE79B" w:rsidR="00EA770C" w:rsidRPr="00D96373" w:rsidRDefault="00EA770C" w:rsidP="00EA770C">
            <w:pPr>
              <w:jc w:val="both"/>
              <w:textAlignment w:val="baseline"/>
              <w:rPr>
                <w:rFonts w:cs="Arial"/>
                <w:color w:val="000000"/>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r w:rsidR="002A5F66">
              <w:rPr>
                <w:rFonts w:eastAsia="MS Gothic" w:cs="Arial"/>
              </w:rPr>
              <w:br/>
            </w:r>
            <w:sdt>
              <w:sdtPr>
                <w:rPr>
                  <w:rFonts w:eastAsia="MS Gothic" w:cs="Arial"/>
                </w:rPr>
                <w:id w:val="-80145791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13818317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0F04BCC0" w14:textId="77777777" w:rsidTr="697A5CE7">
        <w:trPr>
          <w:trHeight w:val="355"/>
        </w:trPr>
        <w:tc>
          <w:tcPr>
            <w:tcW w:w="304" w:type="pct"/>
            <w:shd w:val="clear" w:color="auto" w:fill="auto"/>
            <w:tcMar>
              <w:left w:w="115" w:type="dxa"/>
              <w:right w:w="115" w:type="dxa"/>
            </w:tcMar>
          </w:tcPr>
          <w:p w14:paraId="0AB2927C"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7FAA5BA9" w14:textId="36904E67" w:rsidR="00EA770C" w:rsidRPr="00D96373" w:rsidRDefault="00EA770C" w:rsidP="00EA770C">
            <w:pPr>
              <w:pStyle w:val="ListParagraph"/>
              <w:numPr>
                <w:ilvl w:val="0"/>
                <w:numId w:val="44"/>
              </w:numPr>
              <w:textAlignment w:val="baseline"/>
              <w:rPr>
                <w:rFonts w:cs="Arial"/>
                <w:b/>
                <w:bCs/>
              </w:rPr>
            </w:pPr>
            <w:r w:rsidRPr="00D96373">
              <w:rPr>
                <w:b/>
                <w:bCs/>
              </w:rPr>
              <w:t>Safeguarding*</w:t>
            </w:r>
          </w:p>
        </w:tc>
        <w:tc>
          <w:tcPr>
            <w:tcW w:w="2154" w:type="pct"/>
          </w:tcPr>
          <w:p w14:paraId="0C56C486" w14:textId="7F273621"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99484415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5654228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77BDFF3A" w14:textId="77777777" w:rsidR="00EA770C" w:rsidRPr="00D96373" w:rsidRDefault="00EA770C" w:rsidP="00EA770C">
            <w:pPr>
              <w:jc w:val="both"/>
              <w:textAlignment w:val="baseline"/>
              <w:rPr>
                <w:rFonts w:eastAsia="MS Gothic" w:cs="Arial"/>
                <w:szCs w:val="20"/>
              </w:rPr>
            </w:pPr>
          </w:p>
          <w:p w14:paraId="458B6093" w14:textId="3B717E0B" w:rsidR="00EA770C" w:rsidRPr="00D96373" w:rsidRDefault="00EA770C" w:rsidP="00EA770C">
            <w:pPr>
              <w:jc w:val="both"/>
              <w:textAlignment w:val="baseline"/>
              <w:rPr>
                <w:rFonts w:cs="Arial"/>
                <w:color w:val="000000"/>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r w:rsidR="002A5F66">
              <w:rPr>
                <w:rFonts w:eastAsia="MS Gothic" w:cs="Arial"/>
              </w:rPr>
              <w:br/>
            </w:r>
            <w:sdt>
              <w:sdtPr>
                <w:rPr>
                  <w:rFonts w:eastAsia="MS Gothic" w:cs="Arial"/>
                </w:rPr>
                <w:id w:val="-1131785943"/>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51484581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0249A21C" w14:textId="77777777" w:rsidTr="697A5CE7">
        <w:trPr>
          <w:trHeight w:val="355"/>
        </w:trPr>
        <w:tc>
          <w:tcPr>
            <w:tcW w:w="304" w:type="pct"/>
            <w:shd w:val="clear" w:color="auto" w:fill="auto"/>
            <w:tcMar>
              <w:left w:w="115" w:type="dxa"/>
              <w:right w:w="115" w:type="dxa"/>
            </w:tcMar>
          </w:tcPr>
          <w:p w14:paraId="56038A2D"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60D8B504" w14:textId="591CA57A" w:rsidR="00EA770C" w:rsidRPr="00D96373" w:rsidRDefault="00EA770C" w:rsidP="00EA770C">
            <w:pPr>
              <w:pStyle w:val="ListParagraph"/>
              <w:numPr>
                <w:ilvl w:val="0"/>
                <w:numId w:val="44"/>
              </w:numPr>
              <w:textAlignment w:val="baseline"/>
              <w:rPr>
                <w:rFonts w:cs="Arial"/>
                <w:b/>
                <w:bCs/>
              </w:rPr>
            </w:pPr>
            <w:r w:rsidRPr="00D96373">
              <w:rPr>
                <w:b/>
                <w:bCs/>
              </w:rPr>
              <w:t>Whistleblowing*</w:t>
            </w:r>
          </w:p>
        </w:tc>
        <w:tc>
          <w:tcPr>
            <w:tcW w:w="2154" w:type="pct"/>
          </w:tcPr>
          <w:p w14:paraId="69D29354" w14:textId="65953BA6"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200149709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70554867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4E6AF4F3" w14:textId="77777777" w:rsidR="00EA770C" w:rsidRPr="00D96373" w:rsidRDefault="00EA770C" w:rsidP="00EA770C">
            <w:pPr>
              <w:jc w:val="both"/>
              <w:textAlignment w:val="baseline"/>
              <w:rPr>
                <w:rFonts w:eastAsia="MS Gothic" w:cs="Arial"/>
                <w:szCs w:val="20"/>
              </w:rPr>
            </w:pPr>
          </w:p>
          <w:p w14:paraId="74A53E08" w14:textId="4B3E979A" w:rsidR="00EA770C" w:rsidRPr="00D96373" w:rsidRDefault="00EA770C" w:rsidP="00EA770C">
            <w:pPr>
              <w:jc w:val="both"/>
              <w:textAlignment w:val="baseline"/>
              <w:rPr>
                <w:rFonts w:cs="Arial"/>
                <w:color w:val="000000"/>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r w:rsidR="002A5F66">
              <w:rPr>
                <w:rFonts w:eastAsia="MS Gothic" w:cs="Arial"/>
              </w:rPr>
              <w:br/>
            </w:r>
            <w:sdt>
              <w:sdtPr>
                <w:rPr>
                  <w:rFonts w:eastAsia="MS Gothic" w:cs="Arial"/>
                </w:rPr>
                <w:id w:val="162712094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91539092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4331E7AB" w14:textId="77777777" w:rsidTr="697A5CE7">
        <w:trPr>
          <w:trHeight w:val="355"/>
        </w:trPr>
        <w:tc>
          <w:tcPr>
            <w:tcW w:w="304" w:type="pct"/>
            <w:shd w:val="clear" w:color="auto" w:fill="auto"/>
            <w:tcMar>
              <w:left w:w="115" w:type="dxa"/>
              <w:right w:w="115" w:type="dxa"/>
            </w:tcMar>
          </w:tcPr>
          <w:p w14:paraId="0A0EE493"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7863A414" w14:textId="074A9037" w:rsidR="00EA770C" w:rsidRPr="00D96373" w:rsidRDefault="00EA770C" w:rsidP="00EA770C">
            <w:pPr>
              <w:pStyle w:val="ListParagraph"/>
              <w:numPr>
                <w:ilvl w:val="0"/>
                <w:numId w:val="44"/>
              </w:numPr>
              <w:textAlignment w:val="baseline"/>
              <w:rPr>
                <w:rFonts w:cs="Arial"/>
                <w:b/>
                <w:bCs/>
              </w:rPr>
            </w:pPr>
            <w:r w:rsidRPr="00D96373">
              <w:rPr>
                <w:b/>
                <w:bCs/>
              </w:rPr>
              <w:t>Anti-Terrorism Financing*</w:t>
            </w:r>
          </w:p>
        </w:tc>
        <w:tc>
          <w:tcPr>
            <w:tcW w:w="2154" w:type="pct"/>
          </w:tcPr>
          <w:p w14:paraId="6BEEC603" w14:textId="659C11AC"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1732099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25424868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422F5F1F" w14:textId="77777777" w:rsidR="00EA770C" w:rsidRPr="00D96373" w:rsidRDefault="00EA770C" w:rsidP="00EA770C">
            <w:pPr>
              <w:jc w:val="both"/>
              <w:textAlignment w:val="baseline"/>
              <w:rPr>
                <w:rFonts w:eastAsia="MS Gothic" w:cs="Arial"/>
                <w:szCs w:val="20"/>
              </w:rPr>
            </w:pPr>
          </w:p>
          <w:p w14:paraId="219A9AD0" w14:textId="70C5F4FD" w:rsidR="00EA770C" w:rsidRPr="00D96373" w:rsidRDefault="00EA770C" w:rsidP="00EA770C">
            <w:pPr>
              <w:jc w:val="both"/>
              <w:textAlignment w:val="baseline"/>
              <w:rPr>
                <w:rFonts w:cs="Arial"/>
                <w:color w:val="000000"/>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r w:rsidR="002A5F66">
              <w:rPr>
                <w:rFonts w:eastAsia="MS Gothic" w:cs="Arial"/>
              </w:rPr>
              <w:br/>
            </w:r>
            <w:sdt>
              <w:sdtPr>
                <w:rPr>
                  <w:rFonts w:eastAsia="MS Gothic" w:cs="Arial"/>
                </w:rPr>
                <w:id w:val="98990537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52922407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617B1E26" w14:textId="77777777" w:rsidTr="697A5CE7">
        <w:trPr>
          <w:trHeight w:val="355"/>
        </w:trPr>
        <w:tc>
          <w:tcPr>
            <w:tcW w:w="304" w:type="pct"/>
            <w:shd w:val="clear" w:color="auto" w:fill="auto"/>
            <w:tcMar>
              <w:left w:w="115" w:type="dxa"/>
              <w:right w:w="115" w:type="dxa"/>
            </w:tcMar>
          </w:tcPr>
          <w:p w14:paraId="5BD38E57"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5E088282" w14:textId="51797FEC" w:rsidR="00EA770C" w:rsidRPr="00D96373" w:rsidRDefault="00EA770C" w:rsidP="00EA770C">
            <w:pPr>
              <w:pStyle w:val="ListParagraph"/>
              <w:numPr>
                <w:ilvl w:val="0"/>
                <w:numId w:val="44"/>
              </w:numPr>
              <w:textAlignment w:val="baseline"/>
              <w:rPr>
                <w:b/>
                <w:bCs/>
                <w:color w:val="000000"/>
              </w:rPr>
            </w:pPr>
            <w:r w:rsidRPr="00D96373">
              <w:rPr>
                <w:b/>
                <w:bCs/>
                <w:color w:val="000000"/>
              </w:rPr>
              <w:t>Duty of Care</w:t>
            </w:r>
            <w:r w:rsidRPr="00D96373">
              <w:rPr>
                <w:rStyle w:val="FootnoteReference"/>
                <w:b/>
                <w:bCs/>
                <w:color w:val="000000"/>
              </w:rPr>
              <w:footnoteReference w:id="6"/>
            </w:r>
            <w:r w:rsidRPr="00D96373">
              <w:rPr>
                <w:b/>
                <w:bCs/>
                <w:color w:val="000000"/>
              </w:rPr>
              <w:t>*</w:t>
            </w:r>
          </w:p>
        </w:tc>
        <w:tc>
          <w:tcPr>
            <w:tcW w:w="2154" w:type="pct"/>
          </w:tcPr>
          <w:p w14:paraId="60F62D1C" w14:textId="77777777"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109848631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88090786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5F2D7425" w14:textId="77777777" w:rsidR="00EA770C" w:rsidRPr="00D96373" w:rsidRDefault="00EA770C" w:rsidP="00EA770C">
            <w:pPr>
              <w:jc w:val="both"/>
              <w:textAlignment w:val="baseline"/>
              <w:rPr>
                <w:rFonts w:eastAsia="MS Gothic" w:cs="Arial"/>
                <w:szCs w:val="20"/>
              </w:rPr>
            </w:pPr>
          </w:p>
          <w:p w14:paraId="13F7DFD2"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p>
          <w:p w14:paraId="0783AC71" w14:textId="400ED46B" w:rsidR="00EA770C" w:rsidRPr="00D96373" w:rsidRDefault="00EA770C" w:rsidP="00EA770C">
            <w:pPr>
              <w:jc w:val="both"/>
              <w:textAlignment w:val="baseline"/>
              <w:rPr>
                <w:rFonts w:eastAsia="MS Gothic" w:cs="Arial"/>
                <w:color w:val="000000"/>
                <w:szCs w:val="20"/>
              </w:rPr>
            </w:pPr>
            <w:r w:rsidRPr="00D96373">
              <w:rPr>
                <w:rFonts w:eastAsia="MS Gothic" w:cs="Arial"/>
              </w:rPr>
              <w:t xml:space="preserve">   </w:t>
            </w:r>
            <w:sdt>
              <w:sdtPr>
                <w:rPr>
                  <w:rFonts w:eastAsia="MS Gothic" w:cs="Arial"/>
                </w:rPr>
                <w:id w:val="182593550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40337786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33AFBDEE" w14:textId="77777777" w:rsidTr="697A5CE7">
        <w:trPr>
          <w:trHeight w:val="355"/>
        </w:trPr>
        <w:tc>
          <w:tcPr>
            <w:tcW w:w="304" w:type="pct"/>
            <w:shd w:val="clear" w:color="auto" w:fill="auto"/>
            <w:tcMar>
              <w:left w:w="115" w:type="dxa"/>
              <w:right w:w="115" w:type="dxa"/>
            </w:tcMar>
          </w:tcPr>
          <w:p w14:paraId="597BF63E" w14:textId="02755FD2" w:rsidR="00EA770C" w:rsidRPr="00D96373" w:rsidRDefault="00EA770C" w:rsidP="00EA770C">
            <w:pPr>
              <w:jc w:val="center"/>
              <w:rPr>
                <w:rFonts w:cs="Arial"/>
                <w:b/>
                <w:bCs/>
              </w:rPr>
            </w:pPr>
          </w:p>
        </w:tc>
        <w:tc>
          <w:tcPr>
            <w:tcW w:w="2542" w:type="pct"/>
            <w:shd w:val="clear" w:color="auto" w:fill="auto"/>
            <w:tcMar>
              <w:left w:w="115" w:type="dxa"/>
              <w:right w:w="115" w:type="dxa"/>
            </w:tcMar>
            <w:vAlign w:val="center"/>
          </w:tcPr>
          <w:p w14:paraId="46F9B7BD" w14:textId="3CE21A37" w:rsidR="00EA770C" w:rsidRPr="00D96373" w:rsidRDefault="00EA770C" w:rsidP="00105721">
            <w:pPr>
              <w:pStyle w:val="ListParagraph"/>
              <w:numPr>
                <w:ilvl w:val="0"/>
                <w:numId w:val="44"/>
              </w:numPr>
              <w:rPr>
                <w:b/>
                <w:bCs/>
              </w:rPr>
            </w:pPr>
            <w:r w:rsidRPr="00D96373">
              <w:rPr>
                <w:b/>
                <w:bCs/>
              </w:rPr>
              <w:t>Partner Due Diligence * (mandatory if the grantee will manage sub-tier partners)</w:t>
            </w:r>
          </w:p>
        </w:tc>
        <w:tc>
          <w:tcPr>
            <w:tcW w:w="2154" w:type="pct"/>
          </w:tcPr>
          <w:p w14:paraId="174901D6" w14:textId="77777777" w:rsidR="001D2E13" w:rsidRDefault="001D2E13" w:rsidP="00EA770C">
            <w:pPr>
              <w:jc w:val="both"/>
              <w:rPr>
                <w:rFonts w:eastAsia="MS Gothic" w:cs="Arial"/>
              </w:rPr>
            </w:pPr>
          </w:p>
          <w:p w14:paraId="3B0B1F07" w14:textId="275231B0" w:rsidR="00EA770C" w:rsidRPr="00D96373" w:rsidRDefault="00CA2729" w:rsidP="00EA770C">
            <w:pPr>
              <w:jc w:val="both"/>
              <w:rPr>
                <w:rFonts w:cs="Arial"/>
              </w:rPr>
            </w:pPr>
            <w:sdt>
              <w:sdtPr>
                <w:rPr>
                  <w:rFonts w:eastAsia="MS Gothic" w:cs="Arial"/>
                </w:rPr>
                <w:id w:val="1467177148"/>
                <w14:checkbox>
                  <w14:checked w14:val="0"/>
                  <w14:checkedState w14:val="2612" w14:font="MS Gothic"/>
                  <w14:uncheckedState w14:val="2610" w14:font="MS Gothic"/>
                </w14:checkbox>
              </w:sdtPr>
              <w:sdtEndPr/>
              <w:sdtContent>
                <w:r w:rsidR="00EA770C" w:rsidRPr="00D96373">
                  <w:rPr>
                    <w:rFonts w:ascii="Segoe UI Symbol" w:eastAsia="MS Gothic" w:hAnsi="Segoe UI Symbol" w:cs="Segoe UI Symbol"/>
                  </w:rPr>
                  <w:t>☐</w:t>
                </w:r>
              </w:sdtContent>
            </w:sdt>
            <w:r w:rsidR="00EA770C" w:rsidRPr="00D96373">
              <w:rPr>
                <w:rFonts w:eastAsia="MS Gothic" w:cs="Arial"/>
              </w:rPr>
              <w:t xml:space="preserve"> </w:t>
            </w:r>
            <w:r w:rsidR="00EA770C" w:rsidRPr="00D96373">
              <w:rPr>
                <w:rFonts w:cs="Arial"/>
              </w:rPr>
              <w:t xml:space="preserve">Yes   </w:t>
            </w:r>
            <w:sdt>
              <w:sdtPr>
                <w:rPr>
                  <w:rFonts w:cs="Arial"/>
                </w:rPr>
                <w:id w:val="1814956306"/>
                <w14:checkbox>
                  <w14:checked w14:val="0"/>
                  <w14:checkedState w14:val="2612" w14:font="MS Gothic"/>
                  <w14:uncheckedState w14:val="2610" w14:font="MS Gothic"/>
                </w14:checkbox>
              </w:sdtPr>
              <w:sdtEndPr/>
              <w:sdtContent>
                <w:r w:rsidR="00EA770C" w:rsidRPr="00D96373">
                  <w:rPr>
                    <w:rFonts w:ascii="Segoe UI Symbol" w:eastAsia="MS Gothic" w:hAnsi="Segoe UI Symbol" w:cs="Segoe UI Symbol"/>
                  </w:rPr>
                  <w:t>☐</w:t>
                </w:r>
              </w:sdtContent>
            </w:sdt>
            <w:r w:rsidR="00EA770C" w:rsidRPr="00D96373">
              <w:rPr>
                <w:rFonts w:eastAsia="MS Gothic" w:cs="Arial"/>
              </w:rPr>
              <w:t xml:space="preserve"> </w:t>
            </w:r>
            <w:r w:rsidR="00EA770C" w:rsidRPr="00D96373">
              <w:rPr>
                <w:rFonts w:cs="Arial"/>
              </w:rPr>
              <w:t xml:space="preserve">No   </w:t>
            </w:r>
            <w:r w:rsidR="00EA770C" w:rsidRPr="00D96373">
              <w:rPr>
                <w:i/>
                <w:iCs/>
              </w:rPr>
              <w:t>If yes, provide the policy as an attachment</w:t>
            </w:r>
          </w:p>
          <w:p w14:paraId="5732D0AF" w14:textId="77777777" w:rsidR="00EA770C" w:rsidRPr="00D96373" w:rsidRDefault="00EA770C" w:rsidP="00EA770C">
            <w:pPr>
              <w:jc w:val="both"/>
              <w:rPr>
                <w:rFonts w:eastAsia="MS Gothic" w:cs="Arial"/>
              </w:rPr>
            </w:pPr>
          </w:p>
          <w:p w14:paraId="0B7D7D57" w14:textId="77777777" w:rsidR="001D2E13" w:rsidRDefault="00EA770C" w:rsidP="00EA770C">
            <w:pPr>
              <w:jc w:val="both"/>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2DAA00AA" w14:textId="66D81A80" w:rsidR="00EA770C" w:rsidRPr="00D96373" w:rsidRDefault="00EA770C" w:rsidP="00EA770C">
            <w:pPr>
              <w:jc w:val="both"/>
              <w:rPr>
                <w:rFonts w:eastAsia="MS Gothic" w:cs="Arial"/>
              </w:rPr>
            </w:pPr>
            <w:r w:rsidRPr="00D96373">
              <w:rPr>
                <w:rFonts w:eastAsia="MS Gothic" w:cs="Arial"/>
              </w:rPr>
              <w:t xml:space="preserve">  </w:t>
            </w:r>
            <w:sdt>
              <w:sdtPr>
                <w:rPr>
                  <w:rFonts w:eastAsia="MS Gothic" w:cs="Arial"/>
                </w:rPr>
                <w:id w:val="187533956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42860949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p w14:paraId="6CAB005D" w14:textId="238F896D" w:rsidR="00EA770C" w:rsidRPr="00D96373" w:rsidRDefault="00EA770C" w:rsidP="00EA770C">
            <w:pPr>
              <w:jc w:val="both"/>
              <w:rPr>
                <w:rFonts w:eastAsia="MS Gothic" w:cs="Arial"/>
              </w:rPr>
            </w:pPr>
          </w:p>
        </w:tc>
      </w:tr>
      <w:tr w:rsidR="00EA770C" w:rsidRPr="00D96373" w14:paraId="6EAA1F3E" w14:textId="77777777" w:rsidTr="697A5CE7">
        <w:trPr>
          <w:trHeight w:val="355"/>
        </w:trPr>
        <w:tc>
          <w:tcPr>
            <w:tcW w:w="304" w:type="pct"/>
            <w:shd w:val="clear" w:color="auto" w:fill="auto"/>
            <w:tcMar>
              <w:left w:w="115" w:type="dxa"/>
              <w:right w:w="115" w:type="dxa"/>
            </w:tcMar>
          </w:tcPr>
          <w:p w14:paraId="6F1BEF2B"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1DB32AE7" w14:textId="2A46E66A" w:rsidR="00EA770C" w:rsidRPr="00D96373" w:rsidRDefault="00EA770C" w:rsidP="00105721">
            <w:pPr>
              <w:pStyle w:val="ListParagraph"/>
              <w:numPr>
                <w:ilvl w:val="0"/>
                <w:numId w:val="44"/>
              </w:numPr>
              <w:textAlignment w:val="baseline"/>
              <w:rPr>
                <w:rFonts w:cs="Arial"/>
              </w:rPr>
            </w:pPr>
            <w:r w:rsidRPr="00D96373">
              <w:t>Bullying and Harassment</w:t>
            </w:r>
          </w:p>
        </w:tc>
        <w:tc>
          <w:tcPr>
            <w:tcW w:w="2154" w:type="pct"/>
          </w:tcPr>
          <w:p w14:paraId="3F12183C" w14:textId="4EF1FB73"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134420481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32240141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34389961" w14:textId="77777777" w:rsidR="00EA770C" w:rsidRPr="00D96373" w:rsidRDefault="00EA770C" w:rsidP="00EA770C">
            <w:pPr>
              <w:jc w:val="both"/>
              <w:textAlignment w:val="baseline"/>
              <w:rPr>
                <w:rFonts w:eastAsia="MS Gothic" w:cs="Arial"/>
                <w:szCs w:val="20"/>
              </w:rPr>
            </w:pPr>
          </w:p>
          <w:p w14:paraId="339561CF"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7D819124" w14:textId="683E281A" w:rsidR="00EA770C" w:rsidRPr="00D96373" w:rsidRDefault="00EA770C" w:rsidP="00EA770C">
            <w:pPr>
              <w:jc w:val="both"/>
              <w:textAlignment w:val="baseline"/>
              <w:rPr>
                <w:rFonts w:cs="Arial"/>
                <w:color w:val="000000"/>
              </w:rPr>
            </w:pPr>
            <w:r w:rsidRPr="00D96373">
              <w:rPr>
                <w:rFonts w:eastAsia="MS Gothic" w:cs="Arial"/>
              </w:rPr>
              <w:lastRenderedPageBreak/>
              <w:t xml:space="preserve">  </w:t>
            </w:r>
            <w:sdt>
              <w:sdtPr>
                <w:rPr>
                  <w:rFonts w:eastAsia="MS Gothic" w:cs="Arial"/>
                </w:rPr>
                <w:id w:val="125863662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55817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178603EB" w14:textId="77777777" w:rsidTr="697A5CE7">
        <w:trPr>
          <w:trHeight w:val="355"/>
        </w:trPr>
        <w:tc>
          <w:tcPr>
            <w:tcW w:w="304" w:type="pct"/>
            <w:shd w:val="clear" w:color="auto" w:fill="auto"/>
            <w:tcMar>
              <w:left w:w="115" w:type="dxa"/>
              <w:right w:w="115" w:type="dxa"/>
            </w:tcMar>
          </w:tcPr>
          <w:p w14:paraId="7C802834"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5B9348AD" w14:textId="41A0BAD9" w:rsidR="00EA770C" w:rsidRPr="00D96373" w:rsidRDefault="00EA770C" w:rsidP="00EA770C">
            <w:pPr>
              <w:pStyle w:val="ListParagraph"/>
              <w:numPr>
                <w:ilvl w:val="0"/>
                <w:numId w:val="44"/>
              </w:numPr>
              <w:textAlignment w:val="baseline"/>
              <w:rPr>
                <w:rFonts w:cs="Arial"/>
              </w:rPr>
            </w:pPr>
            <w:r w:rsidRPr="00D96373">
              <w:t>Environmental/Social Impacts</w:t>
            </w:r>
          </w:p>
        </w:tc>
        <w:tc>
          <w:tcPr>
            <w:tcW w:w="2154" w:type="pct"/>
          </w:tcPr>
          <w:p w14:paraId="2EA3C849" w14:textId="5C668D7E"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98107325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205561008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5C476458" w14:textId="77777777" w:rsidR="00EA770C" w:rsidRPr="00D96373" w:rsidRDefault="00EA770C" w:rsidP="00EA770C">
            <w:pPr>
              <w:jc w:val="both"/>
              <w:textAlignment w:val="baseline"/>
              <w:rPr>
                <w:rFonts w:eastAsia="MS Gothic" w:cs="Arial"/>
                <w:szCs w:val="20"/>
              </w:rPr>
            </w:pPr>
          </w:p>
          <w:p w14:paraId="257FD77D"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3C58035E" w14:textId="04D61F6A" w:rsidR="00EA770C" w:rsidRPr="00D96373" w:rsidRDefault="00EA770C" w:rsidP="00EA770C">
            <w:pPr>
              <w:jc w:val="both"/>
              <w:textAlignment w:val="baseline"/>
              <w:rPr>
                <w:rFonts w:cs="Arial"/>
                <w:color w:val="000000"/>
              </w:rPr>
            </w:pPr>
            <w:r w:rsidRPr="00D96373">
              <w:rPr>
                <w:rFonts w:eastAsia="MS Gothic" w:cs="Arial"/>
              </w:rPr>
              <w:t xml:space="preserve">  </w:t>
            </w:r>
            <w:sdt>
              <w:sdtPr>
                <w:rPr>
                  <w:rFonts w:eastAsia="MS Gothic" w:cs="Arial"/>
                </w:rPr>
                <w:id w:val="98004172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48675052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22142151" w14:textId="77777777" w:rsidTr="697A5CE7">
        <w:trPr>
          <w:trHeight w:val="355"/>
        </w:trPr>
        <w:tc>
          <w:tcPr>
            <w:tcW w:w="304" w:type="pct"/>
            <w:shd w:val="clear" w:color="auto" w:fill="auto"/>
            <w:tcMar>
              <w:left w:w="115" w:type="dxa"/>
              <w:right w:w="115" w:type="dxa"/>
            </w:tcMar>
          </w:tcPr>
          <w:p w14:paraId="47ED501F"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7627820F" w14:textId="7BA990FC" w:rsidR="00EA770C" w:rsidRPr="00D96373" w:rsidRDefault="00EA770C" w:rsidP="00EA770C">
            <w:pPr>
              <w:pStyle w:val="ListParagraph"/>
              <w:numPr>
                <w:ilvl w:val="0"/>
                <w:numId w:val="44"/>
              </w:numPr>
              <w:textAlignment w:val="baseline"/>
              <w:rPr>
                <w:rFonts w:cs="Arial"/>
              </w:rPr>
            </w:pPr>
            <w:r w:rsidRPr="00D96373">
              <w:t>Data Protection policy</w:t>
            </w:r>
          </w:p>
        </w:tc>
        <w:tc>
          <w:tcPr>
            <w:tcW w:w="2154" w:type="pct"/>
          </w:tcPr>
          <w:p w14:paraId="7EB886AF" w14:textId="478F5DDA"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167606455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71438335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0813E11D" w14:textId="77777777" w:rsidR="00EA770C" w:rsidRPr="00D96373" w:rsidRDefault="00EA770C" w:rsidP="00EA770C">
            <w:pPr>
              <w:jc w:val="both"/>
              <w:textAlignment w:val="baseline"/>
              <w:rPr>
                <w:rFonts w:eastAsia="MS Gothic" w:cs="Arial"/>
                <w:szCs w:val="20"/>
              </w:rPr>
            </w:pPr>
          </w:p>
          <w:p w14:paraId="5CEBB0EB"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64B5809E" w14:textId="347A8FCE" w:rsidR="00EA770C" w:rsidRPr="00D96373" w:rsidRDefault="00EA770C" w:rsidP="00EA770C">
            <w:pPr>
              <w:jc w:val="both"/>
              <w:textAlignment w:val="baseline"/>
              <w:rPr>
                <w:rFonts w:cs="Arial"/>
                <w:color w:val="000000"/>
              </w:rPr>
            </w:pPr>
            <w:r w:rsidRPr="00D96373">
              <w:rPr>
                <w:rFonts w:eastAsia="MS Gothic" w:cs="Arial"/>
              </w:rPr>
              <w:t xml:space="preserve">  </w:t>
            </w:r>
            <w:sdt>
              <w:sdtPr>
                <w:rPr>
                  <w:rFonts w:eastAsia="MS Gothic" w:cs="Arial"/>
                </w:rPr>
                <w:id w:val="8341979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23871042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B037D3" w:rsidRPr="00D96373" w14:paraId="3820DFA1" w14:textId="77777777" w:rsidTr="697A5CE7">
        <w:trPr>
          <w:trHeight w:val="355"/>
        </w:trPr>
        <w:tc>
          <w:tcPr>
            <w:tcW w:w="304" w:type="pct"/>
            <w:shd w:val="clear" w:color="auto" w:fill="auto"/>
            <w:tcMar>
              <w:left w:w="115" w:type="dxa"/>
              <w:right w:w="115" w:type="dxa"/>
            </w:tcMar>
          </w:tcPr>
          <w:p w14:paraId="5A09190D" w14:textId="77777777" w:rsidR="00B037D3" w:rsidRPr="00D96373" w:rsidRDefault="00B037D3"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2A12EC0E" w14:textId="77B69E86" w:rsidR="00B037D3" w:rsidRPr="00D96373" w:rsidRDefault="00B037D3" w:rsidP="00EA770C">
            <w:pPr>
              <w:pStyle w:val="ListParagraph"/>
              <w:numPr>
                <w:ilvl w:val="0"/>
                <w:numId w:val="44"/>
              </w:numPr>
              <w:textAlignment w:val="baseline"/>
            </w:pPr>
            <w:r w:rsidRPr="00D96373">
              <w:t xml:space="preserve"> Cyb</w:t>
            </w:r>
            <w:r w:rsidR="00F063A3" w:rsidRPr="00D96373">
              <w:t>er Security Policy</w:t>
            </w:r>
            <w:r w:rsidR="004D3582" w:rsidRPr="00D96373">
              <w:t>/certifications</w:t>
            </w:r>
          </w:p>
        </w:tc>
        <w:tc>
          <w:tcPr>
            <w:tcW w:w="2154" w:type="pct"/>
          </w:tcPr>
          <w:p w14:paraId="0D988BF3" w14:textId="77777777" w:rsidR="004D3582" w:rsidRPr="00D96373" w:rsidRDefault="004D3582" w:rsidP="004D3582">
            <w:pPr>
              <w:jc w:val="both"/>
              <w:textAlignment w:val="baseline"/>
              <w:rPr>
                <w:rFonts w:cs="Arial"/>
                <w:color w:val="000000"/>
                <w:szCs w:val="20"/>
              </w:rPr>
            </w:pPr>
            <w:r w:rsidRPr="00D96373">
              <w:rPr>
                <w:rFonts w:eastAsia="MS Gothic" w:cs="Arial"/>
              </w:rPr>
              <w:t xml:space="preserve">      </w:t>
            </w:r>
            <w:sdt>
              <w:sdtPr>
                <w:rPr>
                  <w:rFonts w:eastAsia="MS Gothic" w:cs="Arial"/>
                </w:rPr>
                <w:id w:val="100794876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46779895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303D9D6E" w14:textId="77777777" w:rsidR="004D3582" w:rsidRPr="00D96373" w:rsidRDefault="004D3582" w:rsidP="004D3582">
            <w:pPr>
              <w:jc w:val="both"/>
              <w:textAlignment w:val="baseline"/>
              <w:rPr>
                <w:rFonts w:eastAsia="MS Gothic" w:cs="Arial"/>
                <w:szCs w:val="20"/>
              </w:rPr>
            </w:pPr>
          </w:p>
          <w:p w14:paraId="66F1050D" w14:textId="77777777" w:rsidR="001D2E13" w:rsidRDefault="004D3582" w:rsidP="004D3582">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32F690E1" w14:textId="58EF1477" w:rsidR="00B037D3" w:rsidRPr="00D96373" w:rsidRDefault="004D3582" w:rsidP="004D3582">
            <w:pPr>
              <w:jc w:val="both"/>
              <w:textAlignment w:val="baseline"/>
              <w:rPr>
                <w:rFonts w:eastAsia="MS Gothic" w:cs="Arial"/>
              </w:rPr>
            </w:pPr>
            <w:r w:rsidRPr="00D96373">
              <w:rPr>
                <w:rFonts w:eastAsia="MS Gothic" w:cs="Arial"/>
              </w:rPr>
              <w:t xml:space="preserve">  </w:t>
            </w:r>
            <w:sdt>
              <w:sdtPr>
                <w:rPr>
                  <w:rFonts w:eastAsia="MS Gothic" w:cs="Arial"/>
                </w:rPr>
                <w:id w:val="173249364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630165243"/>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47408105" w14:textId="77777777" w:rsidTr="697A5CE7">
        <w:trPr>
          <w:trHeight w:val="355"/>
        </w:trPr>
        <w:tc>
          <w:tcPr>
            <w:tcW w:w="304" w:type="pct"/>
            <w:shd w:val="clear" w:color="auto" w:fill="auto"/>
            <w:tcMar>
              <w:left w:w="115" w:type="dxa"/>
              <w:right w:w="115" w:type="dxa"/>
            </w:tcMar>
          </w:tcPr>
          <w:p w14:paraId="425F66C8"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60F6D1CF" w14:textId="5A2120CD" w:rsidR="00EA770C" w:rsidRPr="00D96373" w:rsidRDefault="00EA770C" w:rsidP="00EA770C">
            <w:pPr>
              <w:pStyle w:val="ListParagraph"/>
              <w:numPr>
                <w:ilvl w:val="0"/>
                <w:numId w:val="44"/>
              </w:numPr>
              <w:textAlignment w:val="baseline"/>
              <w:rPr>
                <w:rFonts w:cs="Arial"/>
              </w:rPr>
            </w:pPr>
            <w:r w:rsidRPr="00D96373">
              <w:t>Risk Management</w:t>
            </w:r>
          </w:p>
        </w:tc>
        <w:tc>
          <w:tcPr>
            <w:tcW w:w="2154" w:type="pct"/>
          </w:tcPr>
          <w:p w14:paraId="07C6DDEC" w14:textId="3E731D9C"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24025685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03087543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733C5A48" w14:textId="77777777" w:rsidR="00EA770C" w:rsidRPr="00D96373" w:rsidRDefault="00EA770C" w:rsidP="00EA770C">
            <w:pPr>
              <w:jc w:val="both"/>
              <w:textAlignment w:val="baseline"/>
              <w:rPr>
                <w:rFonts w:eastAsia="MS Gothic" w:cs="Arial"/>
                <w:szCs w:val="20"/>
              </w:rPr>
            </w:pPr>
          </w:p>
          <w:p w14:paraId="22E8F5C5"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77DBD327" w14:textId="475BAC2C" w:rsidR="00EA770C" w:rsidRPr="00D96373" w:rsidRDefault="00EA770C" w:rsidP="00EA770C">
            <w:pPr>
              <w:jc w:val="both"/>
              <w:textAlignment w:val="baseline"/>
              <w:rPr>
                <w:rFonts w:cs="Arial"/>
                <w:color w:val="000000"/>
              </w:rPr>
            </w:pPr>
            <w:r w:rsidRPr="00D96373">
              <w:rPr>
                <w:rFonts w:eastAsia="MS Gothic" w:cs="Arial"/>
              </w:rPr>
              <w:t xml:space="preserve">  </w:t>
            </w:r>
            <w:sdt>
              <w:sdtPr>
                <w:rPr>
                  <w:rFonts w:eastAsia="MS Gothic" w:cs="Arial"/>
                </w:rPr>
                <w:id w:val="-157827449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83428132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6E768DA9" w14:textId="77777777" w:rsidTr="697A5CE7">
        <w:trPr>
          <w:trHeight w:val="355"/>
        </w:trPr>
        <w:tc>
          <w:tcPr>
            <w:tcW w:w="304" w:type="pct"/>
            <w:shd w:val="clear" w:color="auto" w:fill="auto"/>
            <w:tcMar>
              <w:left w:w="115" w:type="dxa"/>
              <w:right w:w="115" w:type="dxa"/>
            </w:tcMar>
          </w:tcPr>
          <w:p w14:paraId="57BA5693"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22983B44" w14:textId="746D399E" w:rsidR="00EA770C" w:rsidRPr="00D96373" w:rsidRDefault="00EA770C" w:rsidP="00EA770C">
            <w:pPr>
              <w:pStyle w:val="ListParagraph"/>
              <w:numPr>
                <w:ilvl w:val="0"/>
                <w:numId w:val="44"/>
              </w:numPr>
              <w:textAlignment w:val="baseline"/>
              <w:rPr>
                <w:rFonts w:cs="Arial"/>
              </w:rPr>
            </w:pPr>
            <w:r w:rsidRPr="00D96373">
              <w:t>Travel and Subsistence</w:t>
            </w:r>
          </w:p>
        </w:tc>
        <w:tc>
          <w:tcPr>
            <w:tcW w:w="2154" w:type="pct"/>
          </w:tcPr>
          <w:p w14:paraId="131E94F7" w14:textId="6948F422"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19932681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41732873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1745858D" w14:textId="77777777" w:rsidR="00EA770C" w:rsidRPr="00D96373" w:rsidRDefault="00EA770C" w:rsidP="00EA770C">
            <w:pPr>
              <w:jc w:val="both"/>
              <w:textAlignment w:val="baseline"/>
              <w:rPr>
                <w:rFonts w:eastAsia="MS Gothic" w:cs="Arial"/>
                <w:szCs w:val="20"/>
              </w:rPr>
            </w:pPr>
          </w:p>
          <w:p w14:paraId="6EE0E6F3"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45266ED4" w14:textId="5E293B9D" w:rsidR="00EA770C" w:rsidRPr="00D96373" w:rsidRDefault="00EA770C" w:rsidP="00EA770C">
            <w:pPr>
              <w:jc w:val="both"/>
              <w:textAlignment w:val="baseline"/>
              <w:rPr>
                <w:rFonts w:cs="Arial"/>
                <w:color w:val="000000"/>
              </w:rPr>
            </w:pPr>
            <w:r w:rsidRPr="00D96373">
              <w:rPr>
                <w:rFonts w:eastAsia="MS Gothic" w:cs="Arial"/>
              </w:rPr>
              <w:t xml:space="preserve">  </w:t>
            </w:r>
            <w:sdt>
              <w:sdtPr>
                <w:rPr>
                  <w:rFonts w:eastAsia="MS Gothic" w:cs="Arial"/>
                </w:rPr>
                <w:id w:val="-192085045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2753848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6932290E" w14:textId="77777777" w:rsidTr="697A5CE7">
        <w:trPr>
          <w:trHeight w:val="355"/>
        </w:trPr>
        <w:tc>
          <w:tcPr>
            <w:tcW w:w="304" w:type="pct"/>
            <w:shd w:val="clear" w:color="auto" w:fill="auto"/>
            <w:tcMar>
              <w:left w:w="115" w:type="dxa"/>
              <w:right w:w="115" w:type="dxa"/>
            </w:tcMar>
          </w:tcPr>
          <w:p w14:paraId="64F5B8FE" w14:textId="77777777" w:rsidR="00EA770C" w:rsidRPr="00D96373" w:rsidRDefault="00EA770C" w:rsidP="00EA770C">
            <w:pPr>
              <w:jc w:val="center"/>
              <w:textAlignment w:val="baseline"/>
              <w:rPr>
                <w:rFonts w:cs="Arial"/>
                <w:b/>
                <w:bCs/>
                <w:color w:val="000000"/>
              </w:rPr>
            </w:pPr>
          </w:p>
        </w:tc>
        <w:tc>
          <w:tcPr>
            <w:tcW w:w="2542" w:type="pct"/>
            <w:shd w:val="clear" w:color="auto" w:fill="auto"/>
            <w:tcMar>
              <w:left w:w="115" w:type="dxa"/>
              <w:right w:w="115" w:type="dxa"/>
            </w:tcMar>
            <w:vAlign w:val="center"/>
          </w:tcPr>
          <w:p w14:paraId="41C6D3A5" w14:textId="1946F57C" w:rsidR="00EA770C" w:rsidRPr="00D96373" w:rsidRDefault="00EA770C" w:rsidP="00EA770C">
            <w:pPr>
              <w:pStyle w:val="ListParagraph"/>
              <w:numPr>
                <w:ilvl w:val="0"/>
                <w:numId w:val="44"/>
              </w:numPr>
              <w:textAlignment w:val="baseline"/>
              <w:rPr>
                <w:color w:val="000000"/>
              </w:rPr>
            </w:pPr>
            <w:r w:rsidRPr="00D96373">
              <w:t>Other (as relevant to the activity funded. E.g. Security policy for highly insecure contexts, Health and Safety policy, etc.): Please list relevant policies and indicate if training is provided to staff</w:t>
            </w:r>
          </w:p>
        </w:tc>
        <w:tc>
          <w:tcPr>
            <w:tcW w:w="2154" w:type="pct"/>
          </w:tcPr>
          <w:p w14:paraId="1188727E" w14:textId="77777777" w:rsidR="00EA770C" w:rsidRPr="00D96373" w:rsidRDefault="00EA770C" w:rsidP="00EA770C">
            <w:pPr>
              <w:jc w:val="both"/>
              <w:textAlignment w:val="baseline"/>
              <w:rPr>
                <w:rFonts w:cs="Arial"/>
                <w:color w:val="000000"/>
                <w:szCs w:val="20"/>
              </w:rPr>
            </w:pPr>
            <w:r w:rsidRPr="00D96373">
              <w:rPr>
                <w:rFonts w:eastAsia="MS Gothic" w:cs="Arial"/>
              </w:rPr>
              <w:t xml:space="preserve">   </w:t>
            </w:r>
            <w:sdt>
              <w:sdtPr>
                <w:rPr>
                  <w:rFonts w:eastAsia="MS Gothic" w:cs="Arial"/>
                </w:rPr>
                <w:id w:val="485591233"/>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139095287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No   </w:t>
            </w:r>
            <w:r w:rsidRPr="00D96373">
              <w:rPr>
                <w:i/>
                <w:iCs/>
              </w:rPr>
              <w:t>If yes, provide the policy as an attachment</w:t>
            </w:r>
          </w:p>
          <w:p w14:paraId="3A9D0FE2" w14:textId="77777777" w:rsidR="00EA770C" w:rsidRPr="00D96373" w:rsidRDefault="00EA770C" w:rsidP="00EA770C">
            <w:pPr>
              <w:jc w:val="both"/>
              <w:textAlignment w:val="baseline"/>
              <w:rPr>
                <w:rFonts w:eastAsia="MS Gothic" w:cs="Arial"/>
                <w:szCs w:val="20"/>
              </w:rPr>
            </w:pPr>
          </w:p>
          <w:p w14:paraId="02A78A3A" w14:textId="77777777" w:rsidR="001D2E13" w:rsidRDefault="00EA770C" w:rsidP="00EA770C">
            <w:pPr>
              <w:jc w:val="both"/>
              <w:textAlignment w:val="baseline"/>
              <w:rPr>
                <w:rFonts w:eastAsia="MS Gothic" w:cs="Arial"/>
              </w:rPr>
            </w:pPr>
            <w:r w:rsidRPr="00D96373">
              <w:rPr>
                <w:rFonts w:eastAsia="MS Gothic" w:cs="Arial"/>
              </w:rPr>
              <w:t xml:space="preserve">   Training provided to staff on </w:t>
            </w:r>
            <w:proofErr w:type="gramStart"/>
            <w:r w:rsidRPr="00D96373">
              <w:rPr>
                <w:rFonts w:eastAsia="MS Gothic" w:cs="Arial"/>
              </w:rPr>
              <w:t>policy?</w:t>
            </w:r>
            <w:proofErr w:type="gramEnd"/>
            <w:r w:rsidRPr="00D96373">
              <w:rPr>
                <w:rFonts w:eastAsia="MS Gothic" w:cs="Arial"/>
              </w:rPr>
              <w:t xml:space="preserve">  </w:t>
            </w:r>
          </w:p>
          <w:p w14:paraId="03B245F3" w14:textId="4508EE37" w:rsidR="00EA770C" w:rsidRPr="00D96373" w:rsidRDefault="00EA770C" w:rsidP="00EA770C">
            <w:pPr>
              <w:jc w:val="both"/>
              <w:textAlignment w:val="baseline"/>
              <w:rPr>
                <w:rFonts w:eastAsia="MS Gothic" w:cs="Arial"/>
                <w:color w:val="000000"/>
                <w:szCs w:val="20"/>
              </w:rPr>
            </w:pPr>
            <w:r w:rsidRPr="00D96373">
              <w:rPr>
                <w:rFonts w:eastAsia="MS Gothic" w:cs="Arial"/>
              </w:rPr>
              <w:t xml:space="preserve"> </w:t>
            </w:r>
            <w:sdt>
              <w:sdtPr>
                <w:rPr>
                  <w:rFonts w:eastAsia="MS Gothic" w:cs="Arial"/>
                </w:rPr>
                <w:id w:val="-84077368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36552248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tc>
      </w:tr>
      <w:tr w:rsidR="00EA770C" w:rsidRPr="00D96373" w14:paraId="06669476" w14:textId="77777777" w:rsidTr="697A5CE7">
        <w:trPr>
          <w:trHeight w:val="355"/>
        </w:trPr>
        <w:tc>
          <w:tcPr>
            <w:tcW w:w="304" w:type="pct"/>
            <w:shd w:val="clear" w:color="auto" w:fill="auto"/>
            <w:tcMar>
              <w:left w:w="115" w:type="dxa"/>
              <w:right w:w="115" w:type="dxa"/>
            </w:tcMar>
          </w:tcPr>
          <w:p w14:paraId="13161808" w14:textId="256833A1" w:rsidR="00EA770C" w:rsidRPr="00D96373" w:rsidRDefault="00EA770C" w:rsidP="00EA770C">
            <w:pPr>
              <w:jc w:val="center"/>
              <w:textAlignment w:val="baseline"/>
              <w:rPr>
                <w:rFonts w:cs="Arial"/>
                <w:b/>
                <w:bCs/>
                <w:color w:val="000000"/>
              </w:rPr>
            </w:pPr>
            <w:r w:rsidRPr="00D96373">
              <w:rPr>
                <w:rFonts w:cs="Arial"/>
                <w:b/>
                <w:bCs/>
                <w:color w:val="000000"/>
              </w:rPr>
              <w:t>2.</w:t>
            </w:r>
            <w:r w:rsidR="00AC3B5A" w:rsidRPr="00D96373">
              <w:rPr>
                <w:rFonts w:cs="Arial"/>
                <w:b/>
                <w:bCs/>
                <w:color w:val="000000"/>
              </w:rPr>
              <w:t>7</w:t>
            </w:r>
          </w:p>
        </w:tc>
        <w:tc>
          <w:tcPr>
            <w:tcW w:w="2542" w:type="pct"/>
            <w:shd w:val="clear" w:color="auto" w:fill="auto"/>
            <w:tcMar>
              <w:left w:w="115" w:type="dxa"/>
              <w:right w:w="115" w:type="dxa"/>
            </w:tcMar>
            <w:vAlign w:val="center"/>
          </w:tcPr>
          <w:p w14:paraId="4ED4C4BE" w14:textId="29917065" w:rsidR="00EA770C" w:rsidRPr="00D96373" w:rsidRDefault="00EA770C" w:rsidP="00EA770C">
            <w:pPr>
              <w:textAlignment w:val="baseline"/>
              <w:rPr>
                <w:rFonts w:cs="Arial"/>
                <w:b/>
                <w:bCs/>
              </w:rPr>
            </w:pPr>
            <w:r w:rsidRPr="00D96373">
              <w:rPr>
                <w:rFonts w:cs="Arial"/>
                <w:b/>
                <w:bCs/>
              </w:rPr>
              <w:t>If your organisation does not have a Duty of Care policy (see Question 2.5(f)), please describe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538C79E6" w14:textId="77777777" w:rsidR="00EA770C" w:rsidRPr="00D96373" w:rsidRDefault="00EA770C" w:rsidP="00EA770C">
            <w:pPr>
              <w:textAlignment w:val="baseline"/>
              <w:rPr>
                <w:rFonts w:cs="Arial"/>
                <w:b/>
                <w:bCs/>
              </w:rPr>
            </w:pPr>
          </w:p>
          <w:p w14:paraId="4F2D5454" w14:textId="77777777" w:rsidR="00EA770C" w:rsidRPr="002340B7" w:rsidRDefault="00EA770C" w:rsidP="00EA770C">
            <w:pPr>
              <w:pStyle w:val="ListParagraph"/>
              <w:numPr>
                <w:ilvl w:val="0"/>
                <w:numId w:val="42"/>
              </w:numPr>
              <w:suppressAutoHyphens w:val="0"/>
              <w:contextualSpacing w:val="0"/>
              <w:textAlignment w:val="baseline"/>
              <w:rPr>
                <w:rFonts w:cs="Arial"/>
              </w:rPr>
            </w:pPr>
            <w:r w:rsidRPr="002340B7">
              <w:rPr>
                <w:rFonts w:cs="Arial"/>
              </w:rPr>
              <w:t>A description that demonstrates your understanding of the safety and security risk management implications related to your scope of work and provide an appropriate plan to manage these risks.</w:t>
            </w:r>
          </w:p>
          <w:p w14:paraId="5704814B" w14:textId="77777777" w:rsidR="00D96373" w:rsidRPr="002340B7" w:rsidRDefault="00EA770C" w:rsidP="00D96373">
            <w:pPr>
              <w:pStyle w:val="ListParagraph"/>
              <w:numPr>
                <w:ilvl w:val="0"/>
                <w:numId w:val="42"/>
              </w:numPr>
              <w:suppressAutoHyphens w:val="0"/>
              <w:contextualSpacing w:val="0"/>
              <w:textAlignment w:val="baseline"/>
              <w:rPr>
                <w:rFonts w:cs="Arial"/>
              </w:rPr>
            </w:pPr>
            <w:r w:rsidRPr="002340B7">
              <w:rPr>
                <w:rFonts w:cs="Arial"/>
              </w:rPr>
              <w:t xml:space="preserve">An explanation of the training provided or to be provided to your staff on risk management and security before the commencement of work and the mechanisms your organisation has in </w:t>
            </w:r>
            <w:r w:rsidRPr="002340B7">
              <w:rPr>
                <w:rFonts w:cs="Arial"/>
              </w:rPr>
              <w:lastRenderedPageBreak/>
              <w:t>place to monitor risk on a live/ongoing basis</w:t>
            </w:r>
          </w:p>
          <w:p w14:paraId="51A49876" w14:textId="364382FA" w:rsidR="00EA770C" w:rsidRPr="00D96373" w:rsidRDefault="00EA770C" w:rsidP="00D96373">
            <w:pPr>
              <w:pStyle w:val="ListParagraph"/>
              <w:numPr>
                <w:ilvl w:val="0"/>
                <w:numId w:val="42"/>
              </w:numPr>
              <w:suppressAutoHyphens w:val="0"/>
              <w:contextualSpacing w:val="0"/>
              <w:textAlignment w:val="baseline"/>
              <w:rPr>
                <w:rFonts w:cs="Arial"/>
                <w:b/>
                <w:bCs/>
              </w:rPr>
            </w:pPr>
            <w:r w:rsidRPr="002340B7">
              <w:rPr>
                <w:rFonts w:cs="Arial"/>
              </w:rPr>
              <w:t xml:space="preserve">A description of the access your staff has to safety equipment, if required, and the systems you </w:t>
            </w:r>
            <w:proofErr w:type="gramStart"/>
            <w:r w:rsidRPr="002340B7">
              <w:rPr>
                <w:rFonts w:cs="Arial"/>
              </w:rPr>
              <w:t>have to</w:t>
            </w:r>
            <w:proofErr w:type="gramEnd"/>
            <w:r w:rsidRPr="002340B7">
              <w:rPr>
                <w:rFonts w:cs="Arial"/>
              </w:rPr>
              <w:t xml:space="preserve"> manage emergencies/incidents.</w:t>
            </w:r>
          </w:p>
        </w:tc>
        <w:tc>
          <w:tcPr>
            <w:tcW w:w="2154" w:type="pct"/>
          </w:tcPr>
          <w:p w14:paraId="3279D17E" w14:textId="77777777" w:rsidR="00EA770C" w:rsidRPr="00D96373" w:rsidRDefault="00EA770C" w:rsidP="00EA770C">
            <w:pPr>
              <w:jc w:val="both"/>
              <w:textAlignment w:val="baseline"/>
              <w:rPr>
                <w:rFonts w:eastAsia="MS Gothic" w:cs="Arial"/>
                <w:b/>
                <w:bCs/>
                <w:color w:val="000000"/>
                <w:szCs w:val="20"/>
              </w:rPr>
            </w:pPr>
          </w:p>
        </w:tc>
      </w:tr>
      <w:tr w:rsidR="00B04212" w:rsidRPr="00D96373" w14:paraId="1A48F593" w14:textId="77777777" w:rsidTr="697A5CE7">
        <w:trPr>
          <w:trHeight w:val="355"/>
        </w:trPr>
        <w:tc>
          <w:tcPr>
            <w:tcW w:w="298" w:type="pct"/>
            <w:shd w:val="clear" w:color="auto" w:fill="auto"/>
            <w:tcMar>
              <w:left w:w="115" w:type="dxa"/>
              <w:right w:w="115" w:type="dxa"/>
            </w:tcMar>
            <w:vAlign w:val="center"/>
          </w:tcPr>
          <w:p w14:paraId="2AD08457" w14:textId="2AAA4A26" w:rsidR="00B04212" w:rsidRPr="00D96373" w:rsidRDefault="0078790E" w:rsidP="00B04212">
            <w:pPr>
              <w:jc w:val="center"/>
              <w:textAlignment w:val="baseline"/>
              <w:rPr>
                <w:rFonts w:cs="Arial"/>
                <w:b/>
                <w:bCs/>
                <w:color w:val="000000"/>
              </w:rPr>
            </w:pPr>
            <w:r w:rsidRPr="00D96373">
              <w:rPr>
                <w:rFonts w:cs="Arial"/>
                <w:b/>
                <w:bCs/>
                <w:color w:val="000000"/>
              </w:rPr>
              <w:t>2.</w:t>
            </w:r>
            <w:r w:rsidR="00D060EC" w:rsidRPr="00D96373">
              <w:rPr>
                <w:rFonts w:cs="Arial"/>
                <w:b/>
                <w:bCs/>
                <w:color w:val="000000"/>
              </w:rPr>
              <w:t>8</w:t>
            </w:r>
          </w:p>
        </w:tc>
        <w:tc>
          <w:tcPr>
            <w:tcW w:w="2546" w:type="pct"/>
            <w:shd w:val="clear" w:color="auto" w:fill="auto"/>
            <w:tcMar>
              <w:left w:w="115" w:type="dxa"/>
              <w:right w:w="115" w:type="dxa"/>
            </w:tcMar>
            <w:vAlign w:val="center"/>
          </w:tcPr>
          <w:p w14:paraId="55C347BE" w14:textId="19F9DEF6" w:rsidR="00CF20D3" w:rsidRPr="002340B7" w:rsidRDefault="00CF20D3" w:rsidP="00B04212">
            <w:pPr>
              <w:textAlignment w:val="baseline"/>
              <w:rPr>
                <w:rFonts w:cs="Arial"/>
                <w:color w:val="000000"/>
              </w:rPr>
            </w:pPr>
            <w:r w:rsidRPr="002340B7">
              <w:rPr>
                <w:rFonts w:cs="Arial"/>
              </w:rPr>
              <w:t>Is the organi</w:t>
            </w:r>
            <w:r w:rsidR="008B5910">
              <w:rPr>
                <w:rFonts w:cs="Arial"/>
              </w:rPr>
              <w:t>s</w:t>
            </w:r>
            <w:r w:rsidRPr="002340B7">
              <w:rPr>
                <w:rFonts w:cs="Arial"/>
              </w:rPr>
              <w:t>ation registered to IATI</w:t>
            </w:r>
            <w:r w:rsidR="001C21BE" w:rsidRPr="002340B7">
              <w:rPr>
                <w:rFonts w:cs="Arial"/>
              </w:rPr>
              <w:t xml:space="preserve"> or</w:t>
            </w:r>
            <w:r w:rsidR="006B173E" w:rsidRPr="002340B7">
              <w:rPr>
                <w:rFonts w:cs="Arial"/>
              </w:rPr>
              <w:t xml:space="preserve"> required to publish on IATI</w:t>
            </w:r>
            <w:r w:rsidRPr="002340B7">
              <w:rPr>
                <w:rFonts w:cs="Arial"/>
              </w:rPr>
              <w:t>?</w:t>
            </w:r>
          </w:p>
          <w:p w14:paraId="36007416" w14:textId="77777777" w:rsidR="00EC0CC8" w:rsidRPr="002340B7" w:rsidRDefault="00EC0CC8" w:rsidP="00B04212">
            <w:pPr>
              <w:textAlignment w:val="baseline"/>
              <w:rPr>
                <w:rFonts w:cs="Arial"/>
                <w:color w:val="000000"/>
              </w:rPr>
            </w:pPr>
          </w:p>
          <w:p w14:paraId="39E74AAA" w14:textId="61EB6600" w:rsidR="00B04212" w:rsidRPr="002340B7" w:rsidRDefault="00B04212" w:rsidP="00B04212">
            <w:pPr>
              <w:textAlignment w:val="baseline"/>
              <w:rPr>
                <w:rFonts w:cs="Arial"/>
                <w:color w:val="000000"/>
              </w:rPr>
            </w:pPr>
            <w:r w:rsidRPr="002340B7">
              <w:rPr>
                <w:rFonts w:cs="Arial"/>
                <w:color w:val="000000"/>
              </w:rPr>
              <w:t>Publication of data to the International Aid Transparency Initiative (IATI) Registry</w:t>
            </w:r>
            <w:r w:rsidRPr="002340B7">
              <w:rPr>
                <w:rStyle w:val="FootnoteReference"/>
                <w:rFonts w:cs="Arial"/>
                <w:color w:val="000000"/>
              </w:rPr>
              <w:footnoteReference w:id="7"/>
            </w:r>
            <w:r w:rsidRPr="002340B7">
              <w:rPr>
                <w:rFonts w:cs="Arial"/>
                <w:color w:val="000000"/>
              </w:rPr>
              <w:t xml:space="preserve"> is a requirement for Compliance Level 1 grantees.  </w:t>
            </w:r>
          </w:p>
          <w:p w14:paraId="1C71BEA5" w14:textId="364D26A5" w:rsidR="00EC0CC8" w:rsidRPr="002340B7" w:rsidRDefault="00B04212" w:rsidP="009C55B3">
            <w:pPr>
              <w:ind w:left="245"/>
              <w:textAlignment w:val="baseline"/>
              <w:rPr>
                <w:color w:val="000000"/>
              </w:rPr>
            </w:pPr>
            <w:r w:rsidRPr="002340B7">
              <w:rPr>
                <w:i/>
                <w:iCs/>
                <w:sz w:val="16"/>
                <w:szCs w:val="16"/>
              </w:rPr>
              <w:t xml:space="preserve">Compliance Level 1 organisations are those with an individual agreement value with Chemonics of £1 million or more, or two or more contracts/grants with </w:t>
            </w:r>
            <w:r w:rsidR="00D56081" w:rsidRPr="002340B7">
              <w:rPr>
                <w:i/>
                <w:iCs/>
                <w:sz w:val="16"/>
                <w:szCs w:val="16"/>
              </w:rPr>
              <w:t>FCDO</w:t>
            </w:r>
            <w:r w:rsidRPr="002340B7">
              <w:rPr>
                <w:i/>
                <w:iCs/>
                <w:sz w:val="16"/>
                <w:szCs w:val="16"/>
              </w:rPr>
              <w:t xml:space="preserve"> with a combined value of £5 million or more</w:t>
            </w:r>
            <w:r w:rsidRPr="002340B7">
              <w:t xml:space="preserve"> </w:t>
            </w:r>
          </w:p>
        </w:tc>
        <w:tc>
          <w:tcPr>
            <w:tcW w:w="2156" w:type="pct"/>
            <w:vAlign w:val="center"/>
          </w:tcPr>
          <w:p w14:paraId="64943A5B" w14:textId="77777777" w:rsidR="00B04212" w:rsidRPr="002340B7" w:rsidRDefault="00B04212" w:rsidP="00B04212">
            <w:pPr>
              <w:textAlignment w:val="baseline"/>
              <w:rPr>
                <w:rFonts w:cs="Arial"/>
                <w:color w:val="000000"/>
                <w:szCs w:val="20"/>
              </w:rPr>
            </w:pPr>
            <w:r w:rsidRPr="002340B7">
              <w:rPr>
                <w:rFonts w:eastAsia="MS Gothic" w:cs="Arial"/>
              </w:rPr>
              <w:t xml:space="preserve">   </w:t>
            </w:r>
            <w:sdt>
              <w:sdtPr>
                <w:rPr>
                  <w:rFonts w:eastAsia="MS Gothic" w:cs="Arial"/>
                </w:rPr>
                <w:id w:val="444741537"/>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Yes   </w:t>
            </w:r>
            <w:sdt>
              <w:sdtPr>
                <w:rPr>
                  <w:rFonts w:cs="Arial"/>
                </w:rPr>
                <w:id w:val="1935004982"/>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No   </w:t>
            </w:r>
          </w:p>
          <w:p w14:paraId="120D60D7" w14:textId="77777777" w:rsidR="00B04212" w:rsidRPr="002340B7" w:rsidRDefault="00B04212" w:rsidP="00B04212">
            <w:pPr>
              <w:textAlignment w:val="baseline"/>
              <w:rPr>
                <w:rFonts w:eastAsia="MS Gothic" w:cs="Arial"/>
                <w:color w:val="000000"/>
                <w:szCs w:val="20"/>
              </w:rPr>
            </w:pPr>
          </w:p>
          <w:p w14:paraId="52AB8CE4" w14:textId="0DEACF8E" w:rsidR="00B04212" w:rsidRPr="002340B7" w:rsidRDefault="00B04212" w:rsidP="00B04212">
            <w:pPr>
              <w:textAlignment w:val="baseline"/>
              <w:rPr>
                <w:rFonts w:eastAsia="MS Gothic" w:cs="Arial"/>
                <w:i/>
                <w:iCs/>
                <w:color w:val="000000"/>
                <w:szCs w:val="20"/>
              </w:rPr>
            </w:pPr>
            <w:r w:rsidRPr="002340B7">
              <w:rPr>
                <w:rFonts w:eastAsia="MS Gothic" w:cs="Arial"/>
                <w:i/>
                <w:iCs/>
                <w:color w:val="000000"/>
                <w:szCs w:val="20"/>
              </w:rPr>
              <w:t>If yes, provide below your registration number.</w:t>
            </w:r>
            <w:r w:rsidR="006B173E" w:rsidRPr="002340B7">
              <w:rPr>
                <w:rFonts w:eastAsia="MS Gothic" w:cs="Arial"/>
                <w:i/>
                <w:iCs/>
                <w:color w:val="000000"/>
                <w:szCs w:val="20"/>
              </w:rPr>
              <w:t xml:space="preserve"> </w:t>
            </w:r>
          </w:p>
        </w:tc>
      </w:tr>
      <w:tr w:rsidR="00B04212" w:rsidRPr="00D96373" w14:paraId="0921262F" w14:textId="77777777" w:rsidTr="697A5CE7">
        <w:trPr>
          <w:trHeight w:val="355"/>
        </w:trPr>
        <w:tc>
          <w:tcPr>
            <w:tcW w:w="298" w:type="pct"/>
            <w:shd w:val="clear" w:color="auto" w:fill="auto"/>
            <w:tcMar>
              <w:left w:w="115" w:type="dxa"/>
              <w:right w:w="115" w:type="dxa"/>
            </w:tcMar>
            <w:vAlign w:val="center"/>
          </w:tcPr>
          <w:p w14:paraId="14633F55" w14:textId="1EAD4394" w:rsidR="00B04212" w:rsidRPr="00D96373" w:rsidRDefault="0078790E" w:rsidP="00B04212">
            <w:pPr>
              <w:jc w:val="center"/>
              <w:textAlignment w:val="baseline"/>
              <w:rPr>
                <w:rFonts w:cs="Arial"/>
                <w:b/>
                <w:bCs/>
                <w:color w:val="000000"/>
              </w:rPr>
            </w:pPr>
            <w:r w:rsidRPr="00D96373">
              <w:rPr>
                <w:rFonts w:cs="Arial"/>
                <w:b/>
                <w:bCs/>
                <w:color w:val="000000"/>
              </w:rPr>
              <w:t>2.</w:t>
            </w:r>
            <w:r w:rsidR="005A4246" w:rsidRPr="00D96373">
              <w:rPr>
                <w:rFonts w:cs="Arial"/>
                <w:b/>
                <w:bCs/>
                <w:color w:val="000000"/>
              </w:rPr>
              <w:t>9</w:t>
            </w:r>
          </w:p>
        </w:tc>
        <w:tc>
          <w:tcPr>
            <w:tcW w:w="2546" w:type="pct"/>
            <w:shd w:val="clear" w:color="auto" w:fill="auto"/>
            <w:tcMar>
              <w:left w:w="115" w:type="dxa"/>
              <w:right w:w="115" w:type="dxa"/>
            </w:tcMar>
          </w:tcPr>
          <w:p w14:paraId="5FBCF018" w14:textId="64BA481E" w:rsidR="00B04212" w:rsidRPr="002340B7" w:rsidRDefault="00B04212" w:rsidP="00B04212">
            <w:pPr>
              <w:jc w:val="both"/>
              <w:textAlignment w:val="baseline"/>
              <w:rPr>
                <w:rFonts w:cs="Arial"/>
                <w:color w:val="222222"/>
                <w:szCs w:val="20"/>
                <w:shd w:val="clear" w:color="auto" w:fill="FFFFFF"/>
              </w:rPr>
            </w:pPr>
            <w:r w:rsidRPr="002340B7">
              <w:rPr>
                <w:rFonts w:cs="Arial"/>
                <w:color w:val="222222"/>
                <w:szCs w:val="20"/>
                <w:shd w:val="clear" w:color="auto" w:fill="FFFFFF"/>
              </w:rPr>
              <w:t xml:space="preserve">Are you a relevant commercial organisation as defined by section 54 ("Transparency in supply chains") of the </w:t>
            </w:r>
            <w:hyperlink r:id="rId12" w:history="1">
              <w:r w:rsidRPr="002340B7">
                <w:rPr>
                  <w:rStyle w:val="Hyperlink"/>
                  <w:color w:val="0563C1"/>
                  <w:szCs w:val="20"/>
                </w:rPr>
                <w:t>Modern Slavery Act 2015</w:t>
              </w:r>
            </w:hyperlink>
            <w:r w:rsidRPr="002340B7">
              <w:rPr>
                <w:rFonts w:cs="Arial"/>
                <w:color w:val="222222"/>
                <w:szCs w:val="20"/>
                <w:shd w:val="clear" w:color="auto" w:fill="FFFFFF"/>
              </w:rPr>
              <w:t xml:space="preserve"> ("the Act")?</w:t>
            </w:r>
          </w:p>
          <w:p w14:paraId="3E815215" w14:textId="78065323" w:rsidR="00B04212" w:rsidRPr="002340B7" w:rsidRDefault="00B04212" w:rsidP="00B04212">
            <w:pPr>
              <w:ind w:left="246"/>
              <w:textAlignment w:val="baseline"/>
              <w:rPr>
                <w:i/>
                <w:iCs/>
                <w:sz w:val="16"/>
                <w:szCs w:val="16"/>
              </w:rPr>
            </w:pPr>
            <w:r w:rsidRPr="002340B7">
              <w:rPr>
                <w:i/>
                <w:iCs/>
                <w:sz w:val="16"/>
                <w:szCs w:val="16"/>
              </w:rPr>
              <w:t>A “commercial organisation” is a body corporate (wherever incorporated) which carries on a business, or part of a business, in any part of the United Kingdom, or a partnership (wherever formed) which carries on a business, or part of a business, in any part of the United Kingdom</w:t>
            </w:r>
            <w:r w:rsidR="001A4383" w:rsidRPr="002340B7">
              <w:rPr>
                <w:i/>
                <w:iCs/>
                <w:sz w:val="16"/>
                <w:szCs w:val="16"/>
              </w:rPr>
              <w:t xml:space="preserve"> and has a turnover equal to or above £36 million.</w:t>
            </w:r>
          </w:p>
        </w:tc>
        <w:tc>
          <w:tcPr>
            <w:tcW w:w="2156" w:type="pct"/>
          </w:tcPr>
          <w:p w14:paraId="793931E1" w14:textId="77777777" w:rsidR="00B04212" w:rsidRPr="002340B7" w:rsidRDefault="00B04212" w:rsidP="00B04212">
            <w:pPr>
              <w:jc w:val="both"/>
              <w:textAlignment w:val="baseline"/>
              <w:rPr>
                <w:rFonts w:cs="Arial"/>
                <w:color w:val="000000"/>
                <w:szCs w:val="20"/>
              </w:rPr>
            </w:pPr>
            <w:r w:rsidRPr="002340B7">
              <w:rPr>
                <w:rFonts w:eastAsia="MS Gothic" w:cs="Arial"/>
              </w:rPr>
              <w:t xml:space="preserve">   </w:t>
            </w:r>
            <w:sdt>
              <w:sdtPr>
                <w:rPr>
                  <w:rFonts w:eastAsia="MS Gothic" w:cs="Arial"/>
                </w:rPr>
                <w:id w:val="400338215"/>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Yes   </w:t>
            </w:r>
            <w:sdt>
              <w:sdtPr>
                <w:rPr>
                  <w:rFonts w:cs="Arial"/>
                </w:rPr>
                <w:id w:val="139849330"/>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No   </w:t>
            </w:r>
          </w:p>
          <w:p w14:paraId="0236BDEF" w14:textId="77777777" w:rsidR="00B04212" w:rsidRPr="002340B7" w:rsidRDefault="00B04212" w:rsidP="00B04212">
            <w:pPr>
              <w:jc w:val="both"/>
              <w:textAlignment w:val="baseline"/>
              <w:rPr>
                <w:rFonts w:eastAsia="MS Gothic" w:cs="Arial"/>
                <w:color w:val="000000"/>
                <w:szCs w:val="20"/>
              </w:rPr>
            </w:pPr>
          </w:p>
        </w:tc>
      </w:tr>
      <w:tr w:rsidR="00B04212" w:rsidRPr="00D96373" w14:paraId="7E6B9F2D" w14:textId="77777777" w:rsidTr="697A5CE7">
        <w:trPr>
          <w:trHeight w:val="355"/>
        </w:trPr>
        <w:tc>
          <w:tcPr>
            <w:tcW w:w="298" w:type="pct"/>
            <w:shd w:val="clear" w:color="auto" w:fill="auto"/>
            <w:tcMar>
              <w:left w:w="115" w:type="dxa"/>
              <w:right w:w="115" w:type="dxa"/>
            </w:tcMar>
            <w:vAlign w:val="center"/>
          </w:tcPr>
          <w:p w14:paraId="30BB74C1" w14:textId="7B3CFA60" w:rsidR="00B04212" w:rsidRPr="00D96373" w:rsidRDefault="0078790E" w:rsidP="00B04212">
            <w:pPr>
              <w:jc w:val="center"/>
              <w:textAlignment w:val="baseline"/>
              <w:rPr>
                <w:rFonts w:cs="Arial"/>
                <w:b/>
                <w:bCs/>
                <w:color w:val="000000"/>
              </w:rPr>
            </w:pPr>
            <w:r w:rsidRPr="00D96373">
              <w:rPr>
                <w:rFonts w:cs="Arial"/>
                <w:b/>
                <w:bCs/>
                <w:color w:val="000000"/>
              </w:rPr>
              <w:t>2.1</w:t>
            </w:r>
            <w:r w:rsidR="005A4246" w:rsidRPr="00D96373">
              <w:rPr>
                <w:rFonts w:cs="Arial"/>
                <w:b/>
                <w:bCs/>
                <w:color w:val="000000"/>
              </w:rPr>
              <w:t>0</w:t>
            </w:r>
          </w:p>
        </w:tc>
        <w:tc>
          <w:tcPr>
            <w:tcW w:w="2546" w:type="pct"/>
            <w:shd w:val="clear" w:color="auto" w:fill="auto"/>
            <w:tcMar>
              <w:left w:w="115" w:type="dxa"/>
              <w:right w:w="115" w:type="dxa"/>
            </w:tcMar>
            <w:vAlign w:val="center"/>
          </w:tcPr>
          <w:p w14:paraId="227AD9B2" w14:textId="08437F8F" w:rsidR="00B04212" w:rsidRPr="002340B7" w:rsidRDefault="00B04212" w:rsidP="00B04212">
            <w:pPr>
              <w:textAlignment w:val="baseline"/>
              <w:rPr>
                <w:color w:val="000000"/>
              </w:rPr>
            </w:pPr>
            <w:r w:rsidRPr="002340B7">
              <w:rPr>
                <w:rFonts w:cs="Arial"/>
                <w:color w:val="222222"/>
                <w:shd w:val="clear" w:color="auto" w:fill="FFFFFF"/>
              </w:rPr>
              <w:t xml:space="preserve">If you have answered yes to Question </w:t>
            </w:r>
            <w:r w:rsidR="703C00C5" w:rsidRPr="002340B7">
              <w:rPr>
                <w:rFonts w:cs="Arial"/>
                <w:color w:val="222222"/>
                <w:shd w:val="clear" w:color="auto" w:fill="FFFFFF"/>
              </w:rPr>
              <w:t>2.9</w:t>
            </w:r>
            <w:r w:rsidRPr="002340B7">
              <w:rPr>
                <w:rFonts w:cs="Arial"/>
                <w:color w:val="222222"/>
                <w:shd w:val="clear" w:color="auto" w:fill="FFFFFF"/>
              </w:rPr>
              <w:t xml:space="preserve">, are you compliant with the preparation of an </w:t>
            </w:r>
            <w:hyperlink r:id="rId13" w:history="1">
              <w:r w:rsidRPr="002340B7">
                <w:rPr>
                  <w:rStyle w:val="Hyperlink"/>
                  <w:color w:val="0563C1"/>
                </w:rPr>
                <w:t>annual slavery and human trafficking statement</w:t>
              </w:r>
            </w:hyperlink>
            <w:r w:rsidRPr="002340B7">
              <w:rPr>
                <w:rFonts w:cs="Arial"/>
                <w:color w:val="222222"/>
                <w:shd w:val="clear" w:color="auto" w:fill="FFFFFF"/>
              </w:rPr>
              <w:t xml:space="preserve"> as contained within Section 54 of the Act 2015? </w:t>
            </w:r>
          </w:p>
        </w:tc>
        <w:tc>
          <w:tcPr>
            <w:tcW w:w="2156" w:type="pct"/>
            <w:vAlign w:val="center"/>
          </w:tcPr>
          <w:p w14:paraId="6E0687DB" w14:textId="530E7A17" w:rsidR="00B04212" w:rsidRPr="002340B7" w:rsidRDefault="00B04212" w:rsidP="00B04212">
            <w:pPr>
              <w:textAlignment w:val="baseline"/>
              <w:rPr>
                <w:rFonts w:cs="Arial"/>
                <w:color w:val="000000"/>
                <w:szCs w:val="20"/>
              </w:rPr>
            </w:pPr>
            <w:r w:rsidRPr="002340B7">
              <w:rPr>
                <w:rFonts w:eastAsia="MS Gothic" w:cs="Arial"/>
              </w:rPr>
              <w:t xml:space="preserve">   </w:t>
            </w:r>
            <w:sdt>
              <w:sdtPr>
                <w:rPr>
                  <w:rFonts w:eastAsia="MS Gothic" w:cs="Arial"/>
                </w:rPr>
                <w:id w:val="-402444384"/>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Yes   </w:t>
            </w:r>
            <w:sdt>
              <w:sdtPr>
                <w:rPr>
                  <w:rFonts w:cs="Arial"/>
                </w:rPr>
                <w:id w:val="1254086235"/>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No   </w:t>
            </w:r>
            <w:sdt>
              <w:sdtPr>
                <w:rPr>
                  <w:rFonts w:cs="Arial"/>
                </w:rPr>
                <w:id w:val="-608277538"/>
                <w14:checkbox>
                  <w14:checked w14:val="0"/>
                  <w14:checkedState w14:val="2612" w14:font="MS Gothic"/>
                  <w14:uncheckedState w14:val="2610" w14:font="MS Gothic"/>
                </w14:checkbox>
              </w:sdtPr>
              <w:sdtEndPr/>
              <w:sdtContent>
                <w:r w:rsidRPr="002340B7">
                  <w:rPr>
                    <w:rFonts w:ascii="Segoe UI Symbol" w:eastAsia="MS Gothic" w:hAnsi="Segoe UI Symbol" w:cs="Segoe UI Symbol"/>
                  </w:rPr>
                  <w:t>☐</w:t>
                </w:r>
              </w:sdtContent>
            </w:sdt>
            <w:r w:rsidRPr="002340B7">
              <w:rPr>
                <w:rFonts w:eastAsia="MS Gothic" w:cs="Arial"/>
              </w:rPr>
              <w:t xml:space="preserve"> </w:t>
            </w:r>
            <w:r w:rsidRPr="002340B7">
              <w:rPr>
                <w:rFonts w:cs="Arial"/>
              </w:rPr>
              <w:t xml:space="preserve">Not Applicable   </w:t>
            </w:r>
          </w:p>
          <w:p w14:paraId="026A7FC0" w14:textId="36E6BAD0" w:rsidR="00B04212" w:rsidRPr="002340B7" w:rsidRDefault="00B04212" w:rsidP="00B04212">
            <w:pPr>
              <w:textAlignment w:val="baseline"/>
              <w:rPr>
                <w:rFonts w:ascii="Segoe UI Symbol" w:eastAsia="MS Gothic" w:hAnsi="Segoe UI Symbol" w:cs="Segoe UI Symbol"/>
                <w:color w:val="000000"/>
                <w:szCs w:val="20"/>
              </w:rPr>
            </w:pPr>
          </w:p>
          <w:p w14:paraId="5DFE4360" w14:textId="1F1FC38D" w:rsidR="00B04212" w:rsidRPr="002340B7" w:rsidRDefault="00B04212" w:rsidP="00B04212">
            <w:pPr>
              <w:textAlignment w:val="baseline"/>
              <w:rPr>
                <w:rFonts w:ascii="Segoe UI Symbol" w:eastAsia="MS Gothic" w:hAnsi="Segoe UI Symbol" w:cs="Segoe UI Symbol"/>
                <w:color w:val="000000"/>
                <w:szCs w:val="20"/>
              </w:rPr>
            </w:pPr>
            <w:r w:rsidRPr="002340B7">
              <w:rPr>
                <w:rFonts w:eastAsia="MS Gothic" w:cs="Arial"/>
                <w:i/>
                <w:iCs/>
                <w:color w:val="000000"/>
                <w:szCs w:val="20"/>
              </w:rPr>
              <w:t xml:space="preserve">If yes, </w:t>
            </w:r>
            <w:r w:rsidRPr="002340B7">
              <w:rPr>
                <w:rFonts w:cs="Arial"/>
                <w:i/>
                <w:iCs/>
                <w:color w:val="000000"/>
                <w:szCs w:val="20"/>
              </w:rPr>
              <w:t>provide below the relevant URL of your website including the statement or, if you don’t have a website, provide a copy of the statement as an attachment. If no, provide an explanation.</w:t>
            </w:r>
          </w:p>
        </w:tc>
      </w:tr>
    </w:tbl>
    <w:p w14:paraId="3062C52C" w14:textId="77777777" w:rsidR="002F3457" w:rsidRPr="00D96373" w:rsidRDefault="002F3457" w:rsidP="00BC458B"/>
    <w:p w14:paraId="090456B8" w14:textId="77777777" w:rsidR="002F3457" w:rsidRPr="00D96373" w:rsidRDefault="002F3457" w:rsidP="00BC458B"/>
    <w:p w14:paraId="30A9C0B0" w14:textId="77777777" w:rsidR="006E51D3" w:rsidRPr="00D96373" w:rsidRDefault="006E51D3" w:rsidP="00BC458B"/>
    <w:p w14:paraId="4FEA7D82" w14:textId="63ED813D" w:rsidR="003F6C8C" w:rsidRPr="00D96373" w:rsidRDefault="003F6C8C" w:rsidP="003F6C8C">
      <w:pPr>
        <w:pStyle w:val="Heading3"/>
      </w:pPr>
      <w:r w:rsidRPr="00D96373">
        <w:t xml:space="preserve">Section </w:t>
      </w:r>
      <w:r w:rsidR="00DB271E" w:rsidRPr="00D96373">
        <w:t>3</w:t>
      </w:r>
      <w:r w:rsidRPr="00D96373">
        <w:t>. Ability to deliver</w:t>
      </w: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115" w:type="dxa"/>
          <w:right w:w="115" w:type="dxa"/>
        </w:tblCellMar>
        <w:tblLook w:val="04A0" w:firstRow="1" w:lastRow="0" w:firstColumn="1" w:lastColumn="0" w:noHBand="0" w:noVBand="1"/>
      </w:tblPr>
      <w:tblGrid>
        <w:gridCol w:w="1340"/>
        <w:gridCol w:w="7680"/>
      </w:tblGrid>
      <w:tr w:rsidR="006712CA" w:rsidRPr="00D96373" w14:paraId="0CBD0853" w14:textId="77777777" w:rsidTr="48AD7DC3">
        <w:trPr>
          <w:trHeight w:val="390"/>
        </w:trPr>
        <w:tc>
          <w:tcPr>
            <w:tcW w:w="5000" w:type="pct"/>
            <w:gridSpan w:val="2"/>
            <w:shd w:val="clear" w:color="auto" w:fill="227B6B" w:themeFill="accent1"/>
            <w:hideMark/>
          </w:tcPr>
          <w:p w14:paraId="642F7C36" w14:textId="67FC6733" w:rsidR="006712CA" w:rsidRPr="00D96373" w:rsidRDefault="006712CA" w:rsidP="004D016E">
            <w:pPr>
              <w:jc w:val="both"/>
              <w:textAlignment w:val="baseline"/>
              <w:rPr>
                <w:rFonts w:ascii="Times New Roman" w:hAnsi="Times New Roman"/>
                <w:color w:val="FFFFFF" w:themeColor="background1"/>
                <w:sz w:val="24"/>
              </w:rPr>
            </w:pPr>
            <w:r w:rsidRPr="00D96373">
              <w:rPr>
                <w:rFonts w:cs="Arial"/>
                <w:b/>
                <w:bCs/>
                <w:color w:val="FFFFFF" w:themeColor="background1"/>
                <w:sz w:val="24"/>
              </w:rPr>
              <w:t>Past Performance</w:t>
            </w:r>
          </w:p>
        </w:tc>
      </w:tr>
      <w:tr w:rsidR="00B52FB3" w:rsidRPr="00D96373" w14:paraId="737ADD2D" w14:textId="77777777" w:rsidTr="48AD7DC3">
        <w:trPr>
          <w:trHeight w:val="5430"/>
        </w:trPr>
        <w:tc>
          <w:tcPr>
            <w:tcW w:w="743" w:type="pct"/>
            <w:shd w:val="clear" w:color="auto" w:fill="auto"/>
          </w:tcPr>
          <w:p w14:paraId="7D658C20" w14:textId="7F50547D" w:rsidR="00B52FB3" w:rsidRPr="00D96373" w:rsidRDefault="00B52FB3" w:rsidP="004D016E">
            <w:pPr>
              <w:jc w:val="center"/>
              <w:textAlignment w:val="baseline"/>
              <w:rPr>
                <w:rFonts w:cs="Arial"/>
                <w:b/>
                <w:bCs/>
                <w:color w:val="000000"/>
              </w:rPr>
            </w:pPr>
            <w:r>
              <w:rPr>
                <w:rFonts w:cs="Arial"/>
                <w:b/>
                <w:bCs/>
                <w:color w:val="000000"/>
              </w:rPr>
              <w:lastRenderedPageBreak/>
              <w:t>3.1</w:t>
            </w:r>
          </w:p>
        </w:tc>
        <w:tc>
          <w:tcPr>
            <w:tcW w:w="4257" w:type="pct"/>
            <w:shd w:val="clear" w:color="auto" w:fill="auto"/>
          </w:tcPr>
          <w:p w14:paraId="549619D9" w14:textId="4A103F1C" w:rsidR="009D5691" w:rsidRDefault="00B52FB3" w:rsidP="004D016E">
            <w:pPr>
              <w:textAlignment w:val="baseline"/>
              <w:rPr>
                <w:rFonts w:cs="Arial"/>
                <w:b/>
                <w:bCs/>
                <w:color w:val="000000"/>
              </w:rPr>
            </w:pPr>
            <w:r>
              <w:rPr>
                <w:rFonts w:cs="Arial"/>
                <w:b/>
                <w:bCs/>
                <w:color w:val="000000"/>
              </w:rPr>
              <w:t>Contact details for references</w:t>
            </w:r>
          </w:p>
          <w:p w14:paraId="1831FBAB" w14:textId="77777777" w:rsidR="009D5691" w:rsidRDefault="009D5691" w:rsidP="004D016E">
            <w:pPr>
              <w:textAlignment w:val="baseline"/>
              <w:rPr>
                <w:rFonts w:cs="Arial"/>
                <w:b/>
                <w:bCs/>
                <w:color w:val="000000"/>
              </w:rPr>
            </w:pPr>
          </w:p>
          <w:p w14:paraId="3BBD97F1" w14:textId="3D6356B3" w:rsidR="00B52FB3" w:rsidRPr="00085257" w:rsidRDefault="009D5691" w:rsidP="004D016E">
            <w:pPr>
              <w:textAlignment w:val="baseline"/>
              <w:rPr>
                <w:rFonts w:cs="Arial"/>
                <w:color w:val="000000"/>
              </w:rPr>
            </w:pPr>
            <w:r w:rsidRPr="00085257">
              <w:rPr>
                <w:rFonts w:cs="Arial"/>
                <w:color w:val="000000"/>
              </w:rPr>
              <w:t xml:space="preserve">Using the space below, </w:t>
            </w:r>
            <w:r w:rsidR="00085257" w:rsidRPr="00085257">
              <w:rPr>
                <w:rFonts w:cs="Arial"/>
                <w:color w:val="000000"/>
              </w:rPr>
              <w:t xml:space="preserve">please </w:t>
            </w:r>
            <w:r w:rsidR="00433636">
              <w:rPr>
                <w:rFonts w:cs="Arial"/>
                <w:color w:val="000000"/>
              </w:rPr>
              <w:t>provide</w:t>
            </w:r>
            <w:r w:rsidR="00085257" w:rsidRPr="00085257">
              <w:rPr>
                <w:rFonts w:cs="Arial"/>
                <w:color w:val="000000"/>
              </w:rPr>
              <w:t xml:space="preserve"> contact details </w:t>
            </w:r>
            <w:r w:rsidR="00643516">
              <w:rPr>
                <w:rFonts w:cs="Arial"/>
                <w:color w:val="000000"/>
              </w:rPr>
              <w:t xml:space="preserve">(including </w:t>
            </w:r>
            <w:r w:rsidR="00F50326">
              <w:rPr>
                <w:rFonts w:cs="Arial"/>
                <w:color w:val="000000"/>
              </w:rPr>
              <w:t>full</w:t>
            </w:r>
            <w:r w:rsidR="00643516">
              <w:rPr>
                <w:rFonts w:cs="Arial"/>
                <w:color w:val="000000"/>
              </w:rPr>
              <w:t xml:space="preserve"> name, title, relationship to you, email, and phone number) </w:t>
            </w:r>
            <w:r w:rsidR="00085257" w:rsidRPr="00085257">
              <w:rPr>
                <w:rFonts w:cs="Arial"/>
                <w:color w:val="000000"/>
              </w:rPr>
              <w:t xml:space="preserve">for </w:t>
            </w:r>
            <w:r w:rsidRPr="00085257">
              <w:rPr>
                <w:rFonts w:cs="Arial"/>
                <w:color w:val="000000"/>
              </w:rPr>
              <w:t>three</w:t>
            </w:r>
            <w:r w:rsidR="00B52FB3" w:rsidRPr="00085257">
              <w:rPr>
                <w:rFonts w:cs="Arial"/>
                <w:color w:val="000000"/>
              </w:rPr>
              <w:t xml:space="preserve"> </w:t>
            </w:r>
            <w:r w:rsidR="00085257" w:rsidRPr="00085257">
              <w:rPr>
                <w:rFonts w:cs="Arial"/>
                <w:color w:val="000000"/>
              </w:rPr>
              <w:t xml:space="preserve">references we can contact for each </w:t>
            </w:r>
            <w:r w:rsidR="00B52FB3" w:rsidRPr="00085257">
              <w:rPr>
                <w:rFonts w:cs="Arial"/>
                <w:color w:val="000000"/>
              </w:rPr>
              <w:t>P</w:t>
            </w:r>
            <w:r w:rsidR="00085257" w:rsidRPr="00085257">
              <w:rPr>
                <w:rFonts w:cs="Arial"/>
                <w:color w:val="000000"/>
              </w:rPr>
              <w:t xml:space="preserve">rimary </w:t>
            </w:r>
            <w:r w:rsidR="00B52FB3" w:rsidRPr="00085257">
              <w:rPr>
                <w:rFonts w:cs="Arial"/>
                <w:color w:val="000000"/>
              </w:rPr>
              <w:t>I</w:t>
            </w:r>
            <w:r w:rsidR="00085257" w:rsidRPr="00085257">
              <w:rPr>
                <w:rFonts w:cs="Arial"/>
                <w:color w:val="000000"/>
              </w:rPr>
              <w:t>nvestigator</w:t>
            </w:r>
            <w:r w:rsidR="00B52FB3" w:rsidRPr="00085257">
              <w:rPr>
                <w:rFonts w:cs="Arial"/>
                <w:color w:val="000000"/>
              </w:rPr>
              <w:t xml:space="preserve"> </w:t>
            </w:r>
            <w:r w:rsidR="00CA73A0">
              <w:rPr>
                <w:rFonts w:cs="Arial"/>
                <w:color w:val="000000"/>
              </w:rPr>
              <w:t xml:space="preserve">(PI) </w:t>
            </w:r>
            <w:r w:rsidR="00B52FB3" w:rsidRPr="00085257">
              <w:rPr>
                <w:rFonts w:cs="Arial"/>
                <w:color w:val="000000"/>
              </w:rPr>
              <w:t>listed in the Application</w:t>
            </w:r>
            <w:r w:rsidR="00085257" w:rsidRPr="00085257">
              <w:rPr>
                <w:rFonts w:cs="Arial"/>
                <w:color w:val="000000"/>
              </w:rPr>
              <w:t xml:space="preserve"> Form</w:t>
            </w:r>
            <w:r w:rsidR="00B52FB3" w:rsidRPr="00085257">
              <w:rPr>
                <w:rFonts w:cs="Arial"/>
                <w:color w:val="000000"/>
              </w:rPr>
              <w:t>.</w:t>
            </w:r>
          </w:p>
        </w:tc>
      </w:tr>
      <w:tr w:rsidR="003F6C8C" w:rsidRPr="00D96373" w14:paraId="29A4A293" w14:textId="77777777" w:rsidTr="48AD7DC3">
        <w:trPr>
          <w:trHeight w:val="5430"/>
        </w:trPr>
        <w:tc>
          <w:tcPr>
            <w:tcW w:w="743" w:type="pct"/>
            <w:shd w:val="clear" w:color="auto" w:fill="auto"/>
            <w:hideMark/>
          </w:tcPr>
          <w:p w14:paraId="4AF5106C" w14:textId="3AAC1D99" w:rsidR="003F6C8C" w:rsidRPr="00D96373" w:rsidRDefault="002F3457" w:rsidP="004D016E">
            <w:pPr>
              <w:jc w:val="center"/>
              <w:textAlignment w:val="baseline"/>
              <w:rPr>
                <w:rFonts w:ascii="Times New Roman" w:hAnsi="Times New Roman"/>
                <w:sz w:val="24"/>
              </w:rPr>
            </w:pPr>
            <w:r w:rsidRPr="00D96373">
              <w:rPr>
                <w:rFonts w:cs="Arial"/>
                <w:b/>
                <w:bCs/>
                <w:color w:val="000000"/>
              </w:rPr>
              <w:t>3</w:t>
            </w:r>
            <w:r w:rsidR="003F6C8C" w:rsidRPr="00D96373">
              <w:rPr>
                <w:rFonts w:cs="Arial"/>
                <w:b/>
                <w:bCs/>
                <w:color w:val="000000"/>
              </w:rPr>
              <w:t>.</w:t>
            </w:r>
            <w:r w:rsidR="0038516D">
              <w:rPr>
                <w:rFonts w:cs="Arial"/>
                <w:b/>
                <w:bCs/>
                <w:color w:val="000000"/>
              </w:rPr>
              <w:t>2</w:t>
            </w:r>
          </w:p>
        </w:tc>
        <w:tc>
          <w:tcPr>
            <w:tcW w:w="4257" w:type="pct"/>
            <w:shd w:val="clear" w:color="auto" w:fill="auto"/>
            <w:hideMark/>
          </w:tcPr>
          <w:p w14:paraId="3683E8E2" w14:textId="77777777" w:rsidR="003F6C8C" w:rsidRPr="00D96373" w:rsidRDefault="003F6C8C" w:rsidP="004D016E">
            <w:pPr>
              <w:textAlignment w:val="baseline"/>
              <w:rPr>
                <w:rFonts w:ascii="Times New Roman" w:hAnsi="Times New Roman"/>
                <w:sz w:val="24"/>
              </w:rPr>
            </w:pPr>
            <w:r w:rsidRPr="00D96373">
              <w:rPr>
                <w:rFonts w:cs="Arial"/>
                <w:b/>
                <w:bCs/>
                <w:color w:val="000000"/>
              </w:rPr>
              <w:t>Relevant experience and contract examples</w:t>
            </w:r>
          </w:p>
          <w:p w14:paraId="7D8A0448" w14:textId="77777777" w:rsidR="003F6C8C" w:rsidRPr="00D96373" w:rsidRDefault="003F6C8C" w:rsidP="004D016E">
            <w:pPr>
              <w:textAlignment w:val="baseline"/>
              <w:rPr>
                <w:rFonts w:ascii="Times New Roman" w:hAnsi="Times New Roman"/>
              </w:rPr>
            </w:pPr>
          </w:p>
          <w:p w14:paraId="32D34AB9" w14:textId="77777777" w:rsidR="003F6C8C" w:rsidRPr="00D96373" w:rsidRDefault="003F6C8C" w:rsidP="004D016E">
            <w:pPr>
              <w:textAlignment w:val="baseline"/>
              <w:rPr>
                <w:rFonts w:cs="Arial"/>
              </w:rPr>
            </w:pPr>
            <w:r w:rsidRPr="00D96373">
              <w:rPr>
                <w:rFonts w:cs="Arial"/>
              </w:rPr>
              <w:t xml:space="preserve">Using the table below, please provide details of up to three agreements, in any combination from either the public or private sector; voluntary, charity or social enterprise (VCSE) that are relevant to our requirement. VCSEs may include samples of grant-funded work. Agreements for supplies or services should have been performed during the past three years. </w:t>
            </w:r>
          </w:p>
          <w:p w14:paraId="6EE66BC1" w14:textId="77777777" w:rsidR="003F6C8C" w:rsidRPr="00D96373" w:rsidRDefault="003F6C8C" w:rsidP="004D016E">
            <w:pPr>
              <w:textAlignment w:val="baseline"/>
              <w:rPr>
                <w:rFonts w:ascii="Times New Roman" w:hAnsi="Times New Roman"/>
              </w:rPr>
            </w:pPr>
          </w:p>
          <w:p w14:paraId="18C0AF12" w14:textId="77777777" w:rsidR="003F6C8C" w:rsidRPr="00D96373" w:rsidRDefault="003F6C8C" w:rsidP="004D016E">
            <w:pPr>
              <w:textAlignment w:val="baseline"/>
              <w:rPr>
                <w:rFonts w:cs="Arial"/>
              </w:rPr>
            </w:pPr>
            <w:r w:rsidRPr="00D96373">
              <w:rPr>
                <w:rFonts w:cs="Arial"/>
                <w:color w:val="000000"/>
              </w:rPr>
              <w:t>The named contact provided should be able to provide written evidence to confirm the accuracy of the information provided below.</w:t>
            </w:r>
            <w:r w:rsidRPr="00D96373">
              <w:rPr>
                <w:rFonts w:cs="Arial"/>
              </w:rPr>
              <w:t xml:space="preserve"> </w:t>
            </w:r>
          </w:p>
          <w:p w14:paraId="33090501" w14:textId="77777777" w:rsidR="003F6C8C" w:rsidRPr="00D96373" w:rsidRDefault="003F6C8C" w:rsidP="004D016E">
            <w:pPr>
              <w:textAlignment w:val="baseline"/>
              <w:rPr>
                <w:rFonts w:ascii="Times New Roman" w:hAnsi="Times New Roman"/>
                <w:sz w:val="24"/>
              </w:rPr>
            </w:pPr>
          </w:p>
          <w:p w14:paraId="7C11CB6E" w14:textId="77777777" w:rsidR="003F6C8C" w:rsidRPr="00D96373" w:rsidRDefault="003F6C8C" w:rsidP="004D016E">
            <w:pPr>
              <w:textAlignment w:val="baseline"/>
              <w:rPr>
                <w:rFonts w:ascii="Times New Roman" w:hAnsi="Times New Roman"/>
                <w:sz w:val="24"/>
              </w:rPr>
            </w:pPr>
            <w:r w:rsidRPr="00D96373">
              <w:rPr>
                <w:rFonts w:cs="Arial"/>
              </w:rPr>
              <w:t xml:space="preserve">In selecting the </w:t>
            </w:r>
            <w:proofErr w:type="gramStart"/>
            <w:r w:rsidRPr="00D96373">
              <w:rPr>
                <w:rFonts w:cs="Arial"/>
              </w:rPr>
              <w:t>examples</w:t>
            </w:r>
            <w:proofErr w:type="gramEnd"/>
            <w:r w:rsidRPr="00D96373">
              <w:rPr>
                <w:rFonts w:cs="Arial"/>
              </w:rPr>
              <w:t xml:space="preserve"> please select previous contracts and/or grants secured and (partly or fully) delivered that best demonstrate the experience and capability of your proposed core team, organisation, and consortium (if such is formed)/subcontractors, in achieving the following:</w:t>
            </w:r>
          </w:p>
          <w:p w14:paraId="51B63385" w14:textId="77777777" w:rsidR="003F6C8C" w:rsidRPr="00D96373" w:rsidRDefault="003F6C8C" w:rsidP="004D016E">
            <w:pPr>
              <w:textAlignment w:val="baseline"/>
              <w:rPr>
                <w:rFonts w:ascii="Times New Roman" w:hAnsi="Times New Roman"/>
                <w:sz w:val="24"/>
              </w:rPr>
            </w:pPr>
          </w:p>
          <w:p w14:paraId="55E35932" w14:textId="6F4761F5" w:rsidR="003F6C8C" w:rsidRPr="00D96373" w:rsidRDefault="003F6C8C" w:rsidP="004D016E">
            <w:pPr>
              <w:numPr>
                <w:ilvl w:val="0"/>
                <w:numId w:val="38"/>
              </w:numPr>
              <w:suppressAutoHyphens w:val="0"/>
              <w:textAlignment w:val="baseline"/>
              <w:rPr>
                <w:rFonts w:cs="Arial"/>
              </w:rPr>
            </w:pPr>
            <w:r w:rsidRPr="00D96373">
              <w:rPr>
                <w:rFonts w:cs="Arial"/>
              </w:rPr>
              <w:t xml:space="preserve">Securing and implementing similar </w:t>
            </w:r>
            <w:proofErr w:type="gramStart"/>
            <w:r w:rsidR="005E3106" w:rsidRPr="00D96373">
              <w:rPr>
                <w:rFonts w:cs="Arial"/>
              </w:rPr>
              <w:t>activities</w:t>
            </w:r>
            <w:r w:rsidRPr="00D96373">
              <w:rPr>
                <w:rFonts w:cs="Arial"/>
              </w:rPr>
              <w:t>;</w:t>
            </w:r>
            <w:proofErr w:type="gramEnd"/>
          </w:p>
          <w:p w14:paraId="0DE1B1E0" w14:textId="2085E659" w:rsidR="003F6C8C" w:rsidRPr="00D96373" w:rsidRDefault="003F6C8C" w:rsidP="004D016E">
            <w:pPr>
              <w:numPr>
                <w:ilvl w:val="0"/>
                <w:numId w:val="38"/>
              </w:numPr>
              <w:suppressAutoHyphens w:val="0"/>
              <w:textAlignment w:val="baseline"/>
              <w:rPr>
                <w:rFonts w:cs="Arial"/>
              </w:rPr>
            </w:pPr>
            <w:r w:rsidRPr="00D96373">
              <w:rPr>
                <w:rFonts w:cs="Arial"/>
              </w:rPr>
              <w:t xml:space="preserve">Implementing </w:t>
            </w:r>
            <w:r w:rsidR="005E3106" w:rsidRPr="00D96373">
              <w:rPr>
                <w:rFonts w:cs="Arial"/>
              </w:rPr>
              <w:t xml:space="preserve">activities </w:t>
            </w:r>
            <w:r w:rsidRPr="00D96373">
              <w:rPr>
                <w:rFonts w:cs="Arial"/>
              </w:rPr>
              <w:t>in the same country/region or similar contexts</w:t>
            </w:r>
          </w:p>
          <w:p w14:paraId="2671A8A1" w14:textId="62E0F73B" w:rsidR="003F6C8C" w:rsidRPr="00D96373" w:rsidRDefault="003F6C8C" w:rsidP="004D016E">
            <w:pPr>
              <w:numPr>
                <w:ilvl w:val="0"/>
                <w:numId w:val="38"/>
              </w:numPr>
              <w:suppressAutoHyphens w:val="0"/>
              <w:textAlignment w:val="baseline"/>
              <w:rPr>
                <w:rFonts w:cs="Arial"/>
              </w:rPr>
            </w:pPr>
            <w:r w:rsidRPr="00D96373">
              <w:rPr>
                <w:rFonts w:cs="Arial"/>
              </w:rPr>
              <w:t>Working effectively with other implementing partners on an agreement (either as a prime</w:t>
            </w:r>
            <w:r w:rsidR="005E3106" w:rsidRPr="00D96373">
              <w:rPr>
                <w:rFonts w:cs="Arial"/>
              </w:rPr>
              <w:t>, subcontractor,</w:t>
            </w:r>
            <w:r w:rsidRPr="00D96373">
              <w:rPr>
                <w:rFonts w:cs="Arial"/>
              </w:rPr>
              <w:t xml:space="preserve"> or sub</w:t>
            </w:r>
            <w:r w:rsidR="00D96373" w:rsidRPr="00D96373">
              <w:rPr>
                <w:rFonts w:cs="Arial"/>
              </w:rPr>
              <w:t>-</w:t>
            </w:r>
            <w:r w:rsidR="005E3106" w:rsidRPr="00D96373">
              <w:rPr>
                <w:rFonts w:cs="Arial"/>
              </w:rPr>
              <w:t>awardee</w:t>
            </w:r>
            <w:r w:rsidRPr="00D96373">
              <w:rPr>
                <w:rFonts w:cs="Arial"/>
              </w:rPr>
              <w:t>)</w:t>
            </w:r>
          </w:p>
          <w:p w14:paraId="715F028D" w14:textId="77777777" w:rsidR="003F6C8C" w:rsidRPr="00D96373" w:rsidRDefault="003F6C8C" w:rsidP="004D016E">
            <w:pPr>
              <w:suppressAutoHyphens w:val="0"/>
              <w:textAlignment w:val="baseline"/>
              <w:rPr>
                <w:rFonts w:cs="Arial"/>
              </w:rPr>
            </w:pPr>
          </w:p>
          <w:p w14:paraId="64F1C1CC" w14:textId="209DC5C7" w:rsidR="003F6C8C" w:rsidRPr="00D96373" w:rsidRDefault="003F6C8C" w:rsidP="004D016E">
            <w:pPr>
              <w:suppressAutoHyphens w:val="0"/>
              <w:textAlignment w:val="baseline"/>
              <w:rPr>
                <w:rFonts w:cs="Arial"/>
              </w:rPr>
            </w:pPr>
            <w:r w:rsidRPr="00D96373">
              <w:rPr>
                <w:rFonts w:cs="Arial"/>
              </w:rPr>
              <w:t xml:space="preserve">Under “description of agreement,” please describe the services in no more than 500 words for each example. </w:t>
            </w:r>
            <w:r w:rsidRPr="00D96373">
              <w:rPr>
                <w:rFonts w:cs="Arial"/>
                <w:b/>
                <w:bCs/>
              </w:rPr>
              <w:t xml:space="preserve">If you cannot provide at least one example, in no more than 500 words please provide an explanation under Contract/Grant 1, e.g. your organisation is a </w:t>
            </w:r>
            <w:proofErr w:type="gramStart"/>
            <w:r w:rsidRPr="00D96373">
              <w:rPr>
                <w:rFonts w:cs="Arial"/>
                <w:b/>
                <w:bCs/>
              </w:rPr>
              <w:t>start-up</w:t>
            </w:r>
            <w:proofErr w:type="gramEnd"/>
            <w:r w:rsidRPr="00D96373">
              <w:rPr>
                <w:rFonts w:cs="Arial"/>
                <w:b/>
                <w:bCs/>
              </w:rPr>
              <w:t xml:space="preserve"> or you have provided services in the past but not under a contract. Also provide details of the technical and professional capabilities the team brings to the newly formed organi</w:t>
            </w:r>
            <w:r w:rsidR="0086462C" w:rsidRPr="00D96373">
              <w:rPr>
                <w:rFonts w:cs="Arial"/>
                <w:b/>
                <w:bCs/>
              </w:rPr>
              <w:t>s</w:t>
            </w:r>
            <w:r w:rsidRPr="00D96373">
              <w:rPr>
                <w:rFonts w:cs="Arial"/>
                <w:b/>
                <w:bCs/>
              </w:rPr>
              <w:t>ation.</w:t>
            </w:r>
          </w:p>
        </w:tc>
      </w:tr>
    </w:tbl>
    <w:p w14:paraId="2BFDB7B9" w14:textId="77777777" w:rsidR="003F6C8C" w:rsidRPr="00D96373" w:rsidRDefault="003F6C8C" w:rsidP="003F6C8C">
      <w:pPr>
        <w:jc w:val="both"/>
        <w:textAlignment w:val="baseline"/>
        <w:rPr>
          <w:rFonts w:cs="Arial"/>
        </w:rPr>
      </w:pPr>
    </w:p>
    <w:p w14:paraId="3F7DF146" w14:textId="77777777" w:rsidR="003F6C8C" w:rsidRPr="00D96373" w:rsidRDefault="003F6C8C" w:rsidP="003F6C8C">
      <w:pPr>
        <w:jc w:val="both"/>
        <w:textAlignment w:val="baseline"/>
        <w:rPr>
          <w:rFonts w:cs="Arial"/>
        </w:rPr>
      </w:pP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115" w:type="dxa"/>
          <w:right w:w="115" w:type="dxa"/>
        </w:tblCellMar>
        <w:tblLook w:val="04A0" w:firstRow="1" w:lastRow="0" w:firstColumn="1" w:lastColumn="0" w:noHBand="0" w:noVBand="1"/>
      </w:tblPr>
      <w:tblGrid>
        <w:gridCol w:w="2605"/>
        <w:gridCol w:w="6415"/>
      </w:tblGrid>
      <w:tr w:rsidR="003F6C8C" w:rsidRPr="00D96373" w14:paraId="0D819A49" w14:textId="77777777" w:rsidTr="00A05FCB">
        <w:trPr>
          <w:trHeight w:val="405"/>
        </w:trPr>
        <w:tc>
          <w:tcPr>
            <w:tcW w:w="5000" w:type="pct"/>
            <w:gridSpan w:val="2"/>
            <w:shd w:val="clear" w:color="auto" w:fill="227B6B" w:themeFill="accent1"/>
            <w:vAlign w:val="center"/>
            <w:hideMark/>
          </w:tcPr>
          <w:p w14:paraId="5D9DE5B1" w14:textId="7C19D95E" w:rsidR="003F6C8C" w:rsidRPr="00D96373" w:rsidRDefault="003F6C8C" w:rsidP="004D016E">
            <w:pPr>
              <w:jc w:val="both"/>
              <w:textAlignment w:val="baseline"/>
              <w:rPr>
                <w:rFonts w:cs="Arial"/>
                <w:b/>
                <w:bCs/>
                <w:color w:val="FFFFFF" w:themeColor="background1"/>
              </w:rPr>
            </w:pPr>
            <w:r w:rsidRPr="00D96373">
              <w:rPr>
                <w:rFonts w:cs="Arial"/>
                <w:b/>
                <w:bCs/>
                <w:color w:val="FFFFFF" w:themeColor="background1"/>
              </w:rPr>
              <w:t xml:space="preserve">Contract/Grant 1: </w:t>
            </w:r>
            <w:sdt>
              <w:sdtPr>
                <w:rPr>
                  <w:rFonts w:cs="Arial"/>
                  <w:b/>
                  <w:bCs/>
                  <w:color w:val="FFFFFF" w:themeColor="background1"/>
                </w:rPr>
                <w:id w:val="-925267226"/>
                <w:placeholder>
                  <w:docPart w:val="A3D10517B54A4A28B26B2F6E0198C8D7"/>
                </w:placeholder>
                <w:text/>
              </w:sdtPr>
              <w:sdtEndPr/>
              <w:sdtContent>
                <w:r w:rsidRPr="00D96373" w:rsidDel="00466A7F">
                  <w:rPr>
                    <w:rFonts w:cs="Arial"/>
                    <w:b/>
                    <w:bCs/>
                    <w:color w:val="FFFFFF" w:themeColor="background1"/>
                  </w:rPr>
                  <w:t>NAME</w:t>
                </w:r>
              </w:sdtContent>
            </w:sdt>
          </w:p>
        </w:tc>
      </w:tr>
      <w:tr w:rsidR="003F6C8C" w:rsidRPr="00D96373" w14:paraId="36236A0B" w14:textId="77777777" w:rsidTr="00A05FCB">
        <w:trPr>
          <w:trHeight w:val="625"/>
        </w:trPr>
        <w:tc>
          <w:tcPr>
            <w:tcW w:w="1444" w:type="pct"/>
            <w:shd w:val="clear" w:color="auto" w:fill="auto"/>
            <w:vAlign w:val="center"/>
            <w:hideMark/>
          </w:tcPr>
          <w:p w14:paraId="400893F9" w14:textId="77777777" w:rsidR="003F6C8C" w:rsidRPr="00D96373" w:rsidRDefault="003F6C8C">
            <w:pPr>
              <w:textAlignment w:val="baseline"/>
              <w:rPr>
                <w:rFonts w:ascii="Times New Roman" w:hAnsi="Times New Roman"/>
                <w:sz w:val="24"/>
              </w:rPr>
            </w:pPr>
            <w:r w:rsidRPr="00D96373">
              <w:rPr>
                <w:rFonts w:cs="Arial"/>
                <w:b/>
                <w:bCs/>
                <w:color w:val="000000"/>
              </w:rPr>
              <w:t>Name of customer/donor organisation</w:t>
            </w:r>
            <w:r w:rsidRPr="00D96373">
              <w:rPr>
                <w:rFonts w:cs="Arial"/>
              </w:rPr>
              <w:t xml:space="preserve"> </w:t>
            </w:r>
          </w:p>
        </w:tc>
        <w:tc>
          <w:tcPr>
            <w:tcW w:w="3556" w:type="pct"/>
            <w:shd w:val="clear" w:color="auto" w:fill="auto"/>
            <w:hideMark/>
          </w:tcPr>
          <w:p w14:paraId="24218CCD" w14:textId="77777777" w:rsidR="003F6C8C" w:rsidRPr="00D96373" w:rsidRDefault="003F6C8C" w:rsidP="004D016E">
            <w:pPr>
              <w:pStyle w:val="BoxTableText"/>
            </w:pPr>
          </w:p>
        </w:tc>
      </w:tr>
      <w:tr w:rsidR="003F6C8C" w:rsidRPr="00D96373" w14:paraId="2CC6EF67" w14:textId="77777777" w:rsidTr="00A05FCB">
        <w:trPr>
          <w:trHeight w:val="535"/>
        </w:trPr>
        <w:tc>
          <w:tcPr>
            <w:tcW w:w="1444" w:type="pct"/>
            <w:shd w:val="clear" w:color="auto" w:fill="auto"/>
            <w:vAlign w:val="center"/>
            <w:hideMark/>
          </w:tcPr>
          <w:p w14:paraId="07A7EC1C" w14:textId="77777777" w:rsidR="003F6C8C" w:rsidRPr="00D96373" w:rsidRDefault="003F6C8C">
            <w:pPr>
              <w:textAlignment w:val="baseline"/>
              <w:rPr>
                <w:rFonts w:ascii="Times New Roman" w:hAnsi="Times New Roman"/>
                <w:sz w:val="24"/>
              </w:rPr>
            </w:pPr>
            <w:r w:rsidRPr="00D96373">
              <w:rPr>
                <w:rFonts w:cs="Arial"/>
                <w:b/>
                <w:bCs/>
                <w:color w:val="000000"/>
              </w:rPr>
              <w:lastRenderedPageBreak/>
              <w:t>Point of contact in the organisation</w:t>
            </w:r>
            <w:r w:rsidRPr="00D96373">
              <w:rPr>
                <w:rFonts w:cs="Arial"/>
              </w:rPr>
              <w:t xml:space="preserve"> </w:t>
            </w:r>
          </w:p>
        </w:tc>
        <w:tc>
          <w:tcPr>
            <w:tcW w:w="3556" w:type="pct"/>
            <w:shd w:val="clear" w:color="auto" w:fill="auto"/>
            <w:hideMark/>
          </w:tcPr>
          <w:sdt>
            <w:sdtPr>
              <w:id w:val="-378781604"/>
              <w:placeholder>
                <w:docPart w:val="A3D10517B54A4A28B26B2F6E0198C8D7"/>
              </w:placeholder>
              <w:text/>
            </w:sdtPr>
            <w:sdtEndPr/>
            <w:sdtContent>
              <w:p w14:paraId="5019A5EB" w14:textId="1DE9BBEC" w:rsidR="003F6C8C" w:rsidRPr="00D96373" w:rsidRDefault="003F6C8C" w:rsidP="004D016E">
                <w:pPr>
                  <w:pStyle w:val="Bullet"/>
                  <w:numPr>
                    <w:ilvl w:val="0"/>
                    <w:numId w:val="0"/>
                  </w:numPr>
                </w:pPr>
                <w:r w:rsidRPr="00D96373" w:rsidDel="00466A7F">
                  <w:t>Name</w:t>
                </w:r>
              </w:p>
            </w:sdtContent>
          </w:sdt>
          <w:sdt>
            <w:sdtPr>
              <w:id w:val="1310361303"/>
              <w:placeholder>
                <w:docPart w:val="A3D10517B54A4A28B26B2F6E0198C8D7"/>
              </w:placeholder>
              <w:text/>
            </w:sdtPr>
            <w:sdtEndPr/>
            <w:sdtContent>
              <w:p w14:paraId="02FF079C" w14:textId="5FB916B1" w:rsidR="003F6C8C" w:rsidRPr="00D96373" w:rsidRDefault="00911E40" w:rsidP="004D016E">
                <w:pPr>
                  <w:pStyle w:val="Bullet"/>
                  <w:numPr>
                    <w:ilvl w:val="0"/>
                    <w:numId w:val="0"/>
                  </w:numPr>
                </w:pPr>
                <w:r w:rsidRPr="00D96373" w:rsidDel="00466A7F">
                  <w:t>Position in the organisation</w:t>
                </w:r>
              </w:p>
            </w:sdtContent>
          </w:sdt>
          <w:sdt>
            <w:sdtPr>
              <w:id w:val="1344055255"/>
              <w:placeholder>
                <w:docPart w:val="A3D10517B54A4A28B26B2F6E0198C8D7"/>
              </w:placeholder>
              <w:text/>
            </w:sdtPr>
            <w:sdtEndPr/>
            <w:sdtContent>
              <w:p w14:paraId="0CD399FB" w14:textId="5AA8755E" w:rsidR="003F6C8C" w:rsidRPr="00D96373" w:rsidRDefault="00911E40" w:rsidP="004D016E">
                <w:pPr>
                  <w:pStyle w:val="Bullet"/>
                  <w:numPr>
                    <w:ilvl w:val="0"/>
                    <w:numId w:val="0"/>
                  </w:numPr>
                </w:pPr>
                <w:r w:rsidRPr="00D96373" w:rsidDel="00466A7F">
                  <w:t>Email address</w:t>
                </w:r>
              </w:p>
            </w:sdtContent>
          </w:sdt>
        </w:tc>
      </w:tr>
      <w:tr w:rsidR="003F6C8C" w:rsidRPr="00D96373" w14:paraId="2D30057B" w14:textId="77777777" w:rsidTr="00A05FCB">
        <w:trPr>
          <w:trHeight w:val="405"/>
        </w:trPr>
        <w:tc>
          <w:tcPr>
            <w:tcW w:w="1444" w:type="pct"/>
            <w:shd w:val="clear" w:color="auto" w:fill="auto"/>
            <w:vAlign w:val="center"/>
            <w:hideMark/>
          </w:tcPr>
          <w:p w14:paraId="66DB1C3F" w14:textId="77777777" w:rsidR="003F6C8C" w:rsidRPr="00D96373" w:rsidRDefault="003F6C8C">
            <w:pPr>
              <w:textAlignment w:val="baseline"/>
              <w:rPr>
                <w:rFonts w:ascii="Times New Roman" w:hAnsi="Times New Roman"/>
                <w:sz w:val="24"/>
              </w:rPr>
            </w:pPr>
            <w:r w:rsidRPr="00D96373">
              <w:rPr>
                <w:rFonts w:cs="Arial"/>
                <w:b/>
                <w:bCs/>
                <w:color w:val="000000"/>
              </w:rPr>
              <w:t>Agreement start date</w:t>
            </w:r>
            <w:r w:rsidRPr="00D96373">
              <w:rPr>
                <w:rFonts w:cs="Arial"/>
              </w:rPr>
              <w:t xml:space="preserve"> </w:t>
            </w:r>
          </w:p>
        </w:tc>
        <w:tc>
          <w:tcPr>
            <w:tcW w:w="3556" w:type="pct"/>
            <w:shd w:val="clear" w:color="auto" w:fill="auto"/>
            <w:hideMark/>
          </w:tcPr>
          <w:p w14:paraId="7ED785AC" w14:textId="77777777" w:rsidR="003F6C8C" w:rsidRPr="00D96373" w:rsidRDefault="003F6C8C" w:rsidP="004D016E">
            <w:pPr>
              <w:pStyle w:val="BoxTableText"/>
            </w:pPr>
          </w:p>
        </w:tc>
      </w:tr>
      <w:tr w:rsidR="003F6C8C" w:rsidRPr="00D96373" w14:paraId="6F3F10C3" w14:textId="77777777" w:rsidTr="00A05FCB">
        <w:trPr>
          <w:trHeight w:val="405"/>
        </w:trPr>
        <w:tc>
          <w:tcPr>
            <w:tcW w:w="1444" w:type="pct"/>
            <w:shd w:val="clear" w:color="auto" w:fill="auto"/>
            <w:vAlign w:val="center"/>
            <w:hideMark/>
          </w:tcPr>
          <w:p w14:paraId="264F0C0A" w14:textId="77777777" w:rsidR="003F6C8C" w:rsidRPr="00D96373" w:rsidRDefault="003F6C8C">
            <w:pPr>
              <w:textAlignment w:val="baseline"/>
              <w:rPr>
                <w:rFonts w:ascii="Times New Roman" w:hAnsi="Times New Roman"/>
                <w:sz w:val="24"/>
              </w:rPr>
            </w:pPr>
            <w:r w:rsidRPr="00D96373">
              <w:rPr>
                <w:rFonts w:cs="Arial"/>
                <w:b/>
                <w:bCs/>
                <w:color w:val="000000"/>
              </w:rPr>
              <w:t>Agreement completion date</w:t>
            </w:r>
            <w:r w:rsidRPr="00D96373">
              <w:rPr>
                <w:rFonts w:cs="Arial"/>
              </w:rPr>
              <w:t xml:space="preserve"> </w:t>
            </w:r>
          </w:p>
        </w:tc>
        <w:tc>
          <w:tcPr>
            <w:tcW w:w="3556" w:type="pct"/>
            <w:shd w:val="clear" w:color="auto" w:fill="auto"/>
            <w:hideMark/>
          </w:tcPr>
          <w:p w14:paraId="418D92A1" w14:textId="77777777" w:rsidR="003F6C8C" w:rsidRPr="00D96373" w:rsidRDefault="003F6C8C" w:rsidP="004D016E">
            <w:pPr>
              <w:pStyle w:val="BoxTableText"/>
            </w:pPr>
          </w:p>
        </w:tc>
      </w:tr>
      <w:tr w:rsidR="003F6C8C" w:rsidRPr="00D96373" w14:paraId="6281F2E6" w14:textId="77777777" w:rsidTr="00A05FCB">
        <w:trPr>
          <w:trHeight w:val="405"/>
        </w:trPr>
        <w:tc>
          <w:tcPr>
            <w:tcW w:w="1444" w:type="pct"/>
            <w:shd w:val="clear" w:color="auto" w:fill="auto"/>
            <w:vAlign w:val="center"/>
            <w:hideMark/>
          </w:tcPr>
          <w:p w14:paraId="617306B8" w14:textId="4BA7453F" w:rsidR="003F6C8C" w:rsidRPr="00D96373" w:rsidRDefault="009072B5">
            <w:pPr>
              <w:textAlignment w:val="baseline"/>
              <w:rPr>
                <w:rFonts w:ascii="Times New Roman" w:hAnsi="Times New Roman"/>
                <w:sz w:val="24"/>
              </w:rPr>
            </w:pPr>
            <w:r w:rsidRPr="00D96373">
              <w:rPr>
                <w:rFonts w:cs="Arial"/>
                <w:b/>
                <w:bCs/>
                <w:color w:val="000000"/>
              </w:rPr>
              <w:t>A</w:t>
            </w:r>
            <w:r w:rsidR="003F6C8C" w:rsidRPr="00D96373">
              <w:rPr>
                <w:rFonts w:cs="Arial"/>
                <w:b/>
                <w:bCs/>
                <w:color w:val="000000"/>
              </w:rPr>
              <w:t>greement</w:t>
            </w:r>
            <w:r w:rsidR="003F6C8C" w:rsidRPr="00D96373" w:rsidDel="00AB5364">
              <w:rPr>
                <w:rFonts w:cs="Arial"/>
                <w:b/>
                <w:bCs/>
                <w:color w:val="000000"/>
              </w:rPr>
              <w:t xml:space="preserve"> </w:t>
            </w:r>
            <w:r w:rsidR="003F6C8C" w:rsidRPr="00D96373">
              <w:rPr>
                <w:rFonts w:cs="Arial"/>
                <w:b/>
                <w:bCs/>
                <w:color w:val="000000"/>
              </w:rPr>
              <w:t>value</w:t>
            </w:r>
            <w:r w:rsidR="003F6C8C" w:rsidRPr="00D96373">
              <w:rPr>
                <w:rFonts w:cs="Arial"/>
              </w:rPr>
              <w:t xml:space="preserve"> </w:t>
            </w:r>
          </w:p>
        </w:tc>
        <w:tc>
          <w:tcPr>
            <w:tcW w:w="3556" w:type="pct"/>
            <w:shd w:val="clear" w:color="auto" w:fill="auto"/>
            <w:hideMark/>
          </w:tcPr>
          <w:p w14:paraId="14D5A0AE" w14:textId="77777777" w:rsidR="003F6C8C" w:rsidRPr="00D96373" w:rsidRDefault="003F6C8C" w:rsidP="004D016E">
            <w:pPr>
              <w:pStyle w:val="BoxTableText"/>
            </w:pPr>
          </w:p>
        </w:tc>
      </w:tr>
      <w:tr w:rsidR="003F6C8C" w:rsidRPr="00D96373" w14:paraId="7646BA55" w14:textId="77777777" w:rsidTr="00A05FCB">
        <w:trPr>
          <w:trHeight w:val="405"/>
        </w:trPr>
        <w:tc>
          <w:tcPr>
            <w:tcW w:w="1444" w:type="pct"/>
            <w:shd w:val="clear" w:color="auto" w:fill="auto"/>
            <w:vAlign w:val="center"/>
            <w:hideMark/>
          </w:tcPr>
          <w:p w14:paraId="2E504A88" w14:textId="77777777" w:rsidR="003F6C8C" w:rsidRPr="00D96373" w:rsidRDefault="003F6C8C">
            <w:pPr>
              <w:textAlignment w:val="baseline"/>
              <w:rPr>
                <w:rFonts w:ascii="Times New Roman" w:hAnsi="Times New Roman"/>
                <w:sz w:val="24"/>
              </w:rPr>
            </w:pPr>
            <w:r w:rsidRPr="00D96373">
              <w:rPr>
                <w:rFonts w:cs="Arial"/>
                <w:b/>
                <w:bCs/>
                <w:color w:val="000000"/>
              </w:rPr>
              <w:t xml:space="preserve">Description of agreement </w:t>
            </w:r>
          </w:p>
        </w:tc>
        <w:tc>
          <w:tcPr>
            <w:tcW w:w="3556" w:type="pct"/>
            <w:shd w:val="clear" w:color="auto" w:fill="auto"/>
            <w:hideMark/>
          </w:tcPr>
          <w:p w14:paraId="5948093D" w14:textId="77777777" w:rsidR="003F6C8C" w:rsidRPr="00D96373" w:rsidRDefault="003F6C8C" w:rsidP="004D016E">
            <w:pPr>
              <w:pStyle w:val="BoxTableText"/>
            </w:pPr>
          </w:p>
          <w:p w14:paraId="3B974E17" w14:textId="77777777" w:rsidR="003F6C8C" w:rsidRPr="00D96373" w:rsidRDefault="003F6C8C" w:rsidP="004D016E">
            <w:pPr>
              <w:pStyle w:val="BoxTableText"/>
            </w:pPr>
          </w:p>
          <w:p w14:paraId="369B9588" w14:textId="77777777" w:rsidR="003F6C8C" w:rsidRPr="00D96373" w:rsidRDefault="003F6C8C" w:rsidP="004D016E">
            <w:pPr>
              <w:pStyle w:val="BoxTableText"/>
            </w:pPr>
          </w:p>
          <w:p w14:paraId="09C45FB2" w14:textId="77777777" w:rsidR="003F6C8C" w:rsidRPr="00D96373" w:rsidRDefault="003F6C8C" w:rsidP="004D016E">
            <w:pPr>
              <w:pStyle w:val="BoxTableText"/>
            </w:pPr>
          </w:p>
          <w:p w14:paraId="4D97E89C" w14:textId="77777777" w:rsidR="003F6C8C" w:rsidRPr="00D96373" w:rsidRDefault="003F6C8C" w:rsidP="004D016E">
            <w:pPr>
              <w:pStyle w:val="BoxTableText"/>
            </w:pPr>
          </w:p>
          <w:p w14:paraId="57C3844F" w14:textId="77777777" w:rsidR="003F6C8C" w:rsidRPr="00D96373" w:rsidRDefault="003F6C8C" w:rsidP="004D016E">
            <w:pPr>
              <w:pStyle w:val="BoxTableText"/>
            </w:pPr>
          </w:p>
          <w:p w14:paraId="02B7AA29" w14:textId="77777777" w:rsidR="003F6C8C" w:rsidRPr="00D96373" w:rsidRDefault="003F6C8C" w:rsidP="004D016E">
            <w:pPr>
              <w:pStyle w:val="BoxTableText"/>
            </w:pPr>
          </w:p>
          <w:p w14:paraId="5B07AA1B" w14:textId="77777777" w:rsidR="003F6C8C" w:rsidRPr="00D96373" w:rsidRDefault="003F6C8C" w:rsidP="004D016E">
            <w:pPr>
              <w:pStyle w:val="BoxTableText"/>
            </w:pPr>
          </w:p>
          <w:p w14:paraId="5015A507" w14:textId="77777777" w:rsidR="003F6C8C" w:rsidRPr="00D96373" w:rsidRDefault="003F6C8C" w:rsidP="004D016E">
            <w:pPr>
              <w:pStyle w:val="BoxTableText"/>
            </w:pPr>
          </w:p>
          <w:p w14:paraId="6968D881" w14:textId="77777777" w:rsidR="003F6C8C" w:rsidRPr="00D96373" w:rsidRDefault="003F6C8C" w:rsidP="004D016E">
            <w:pPr>
              <w:pStyle w:val="BoxTableText"/>
            </w:pPr>
          </w:p>
        </w:tc>
      </w:tr>
    </w:tbl>
    <w:p w14:paraId="1CBCB38F" w14:textId="590FEB3D" w:rsidR="003F6C8C" w:rsidRPr="00D96373" w:rsidRDefault="003F6C8C" w:rsidP="003F6C8C">
      <w:pPr>
        <w:suppressAutoHyphens w:val="0"/>
        <w:rPr>
          <w:rFonts w:ascii="Times New Roman" w:hAnsi="Times New Roman"/>
          <w:sz w:val="24"/>
        </w:rPr>
      </w:pPr>
    </w:p>
    <w:p w14:paraId="0E41323E" w14:textId="77777777" w:rsidR="003F6C8C" w:rsidRPr="00D96373" w:rsidRDefault="003F6C8C" w:rsidP="003F6C8C">
      <w:pPr>
        <w:rPr>
          <w:rFonts w:ascii="Times New Roman" w:hAnsi="Times New Roman"/>
          <w:sz w:val="24"/>
        </w:rPr>
      </w:pP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115" w:type="dxa"/>
          <w:right w:w="115" w:type="dxa"/>
        </w:tblCellMar>
        <w:tblLook w:val="04A0" w:firstRow="1" w:lastRow="0" w:firstColumn="1" w:lastColumn="0" w:noHBand="0" w:noVBand="1"/>
      </w:tblPr>
      <w:tblGrid>
        <w:gridCol w:w="2605"/>
        <w:gridCol w:w="6415"/>
      </w:tblGrid>
      <w:tr w:rsidR="003F6C8C" w:rsidRPr="00D96373" w14:paraId="5A30F322" w14:textId="77777777" w:rsidTr="00A05FCB">
        <w:trPr>
          <w:trHeight w:val="405"/>
        </w:trPr>
        <w:tc>
          <w:tcPr>
            <w:tcW w:w="5000" w:type="pct"/>
            <w:gridSpan w:val="2"/>
            <w:shd w:val="clear" w:color="auto" w:fill="227B6B" w:themeFill="accent1"/>
            <w:vAlign w:val="center"/>
            <w:hideMark/>
          </w:tcPr>
          <w:p w14:paraId="76313E53" w14:textId="3B55C20F" w:rsidR="003F6C8C" w:rsidRPr="00D96373" w:rsidRDefault="003F6C8C" w:rsidP="004D016E">
            <w:pPr>
              <w:jc w:val="both"/>
              <w:textAlignment w:val="baseline"/>
              <w:rPr>
                <w:rFonts w:cs="Arial"/>
                <w:b/>
                <w:bCs/>
                <w:color w:val="FFFFFF" w:themeColor="background1"/>
              </w:rPr>
            </w:pPr>
            <w:r w:rsidRPr="00D96373">
              <w:rPr>
                <w:rFonts w:cs="Arial"/>
                <w:b/>
                <w:bCs/>
                <w:color w:val="FFFFFF" w:themeColor="background1"/>
              </w:rPr>
              <w:t xml:space="preserve">Contract/Grant 2: </w:t>
            </w:r>
            <w:sdt>
              <w:sdtPr>
                <w:rPr>
                  <w:rFonts w:cs="Arial"/>
                  <w:b/>
                  <w:bCs/>
                  <w:color w:val="FFFFFF" w:themeColor="background1"/>
                </w:rPr>
                <w:id w:val="928696235"/>
                <w:placeholder>
                  <w:docPart w:val="2EAF279E6931419D8043D6DF7903AC4B"/>
                </w:placeholder>
                <w:text/>
              </w:sdtPr>
              <w:sdtEndPr/>
              <w:sdtContent>
                <w:r w:rsidRPr="00D96373" w:rsidDel="00466A7F">
                  <w:rPr>
                    <w:rFonts w:cs="Arial"/>
                    <w:b/>
                    <w:bCs/>
                    <w:color w:val="FFFFFF" w:themeColor="background1"/>
                  </w:rPr>
                  <w:t>NAME</w:t>
                </w:r>
              </w:sdtContent>
            </w:sdt>
          </w:p>
        </w:tc>
      </w:tr>
      <w:tr w:rsidR="003F6C8C" w:rsidRPr="00D96373" w14:paraId="1CC8AAA9" w14:textId="77777777" w:rsidTr="00A05FCB">
        <w:trPr>
          <w:trHeight w:val="625"/>
        </w:trPr>
        <w:tc>
          <w:tcPr>
            <w:tcW w:w="1444" w:type="pct"/>
            <w:shd w:val="clear" w:color="auto" w:fill="auto"/>
            <w:vAlign w:val="center"/>
            <w:hideMark/>
          </w:tcPr>
          <w:p w14:paraId="22EC384B" w14:textId="77777777" w:rsidR="003F6C8C" w:rsidRPr="00D96373" w:rsidRDefault="003F6C8C">
            <w:pPr>
              <w:textAlignment w:val="baseline"/>
              <w:rPr>
                <w:rFonts w:ascii="Times New Roman" w:hAnsi="Times New Roman"/>
                <w:sz w:val="24"/>
              </w:rPr>
            </w:pPr>
            <w:r w:rsidRPr="00D96373">
              <w:rPr>
                <w:rFonts w:cs="Arial"/>
                <w:b/>
                <w:bCs/>
                <w:color w:val="000000"/>
              </w:rPr>
              <w:t>Name of customer/donor organisation</w:t>
            </w:r>
            <w:r w:rsidRPr="00D96373">
              <w:rPr>
                <w:rFonts w:cs="Arial"/>
              </w:rPr>
              <w:t xml:space="preserve"> </w:t>
            </w:r>
          </w:p>
        </w:tc>
        <w:tc>
          <w:tcPr>
            <w:tcW w:w="3556" w:type="pct"/>
            <w:shd w:val="clear" w:color="auto" w:fill="auto"/>
            <w:hideMark/>
          </w:tcPr>
          <w:p w14:paraId="5B386006" w14:textId="77777777" w:rsidR="003F6C8C" w:rsidRPr="00D96373" w:rsidRDefault="003F6C8C" w:rsidP="004D016E">
            <w:pPr>
              <w:pStyle w:val="BoxTableText"/>
            </w:pPr>
          </w:p>
        </w:tc>
      </w:tr>
      <w:tr w:rsidR="003F6C8C" w:rsidRPr="00D96373" w14:paraId="09BAE25A" w14:textId="77777777" w:rsidTr="00A05FCB">
        <w:trPr>
          <w:trHeight w:val="535"/>
        </w:trPr>
        <w:tc>
          <w:tcPr>
            <w:tcW w:w="1444" w:type="pct"/>
            <w:shd w:val="clear" w:color="auto" w:fill="auto"/>
            <w:vAlign w:val="center"/>
            <w:hideMark/>
          </w:tcPr>
          <w:p w14:paraId="5947DF1F" w14:textId="77777777" w:rsidR="003F6C8C" w:rsidRPr="00D96373" w:rsidRDefault="003F6C8C">
            <w:pPr>
              <w:textAlignment w:val="baseline"/>
              <w:rPr>
                <w:rFonts w:ascii="Times New Roman" w:hAnsi="Times New Roman"/>
                <w:sz w:val="24"/>
              </w:rPr>
            </w:pPr>
            <w:r w:rsidRPr="00D96373">
              <w:rPr>
                <w:rFonts w:cs="Arial"/>
                <w:b/>
                <w:bCs/>
                <w:color w:val="000000"/>
              </w:rPr>
              <w:t>Point of contact in the organisation</w:t>
            </w:r>
            <w:r w:rsidRPr="00D96373">
              <w:rPr>
                <w:rFonts w:cs="Arial"/>
              </w:rPr>
              <w:t xml:space="preserve"> </w:t>
            </w:r>
          </w:p>
        </w:tc>
        <w:tc>
          <w:tcPr>
            <w:tcW w:w="3556" w:type="pct"/>
            <w:shd w:val="clear" w:color="auto" w:fill="auto"/>
            <w:hideMark/>
          </w:tcPr>
          <w:sdt>
            <w:sdtPr>
              <w:id w:val="1236899408"/>
              <w:placeholder>
                <w:docPart w:val="2EAF279E6931419D8043D6DF7903AC4B"/>
              </w:placeholder>
              <w:text/>
            </w:sdtPr>
            <w:sdtEndPr/>
            <w:sdtContent>
              <w:p w14:paraId="35479E46" w14:textId="6B185129" w:rsidR="003F6C8C" w:rsidRPr="00D96373" w:rsidRDefault="00911E40" w:rsidP="004D016E">
                <w:pPr>
                  <w:pStyle w:val="Bullet"/>
                  <w:numPr>
                    <w:ilvl w:val="0"/>
                    <w:numId w:val="0"/>
                  </w:numPr>
                </w:pPr>
                <w:r w:rsidRPr="00D96373" w:rsidDel="00466A7F">
                  <w:t>Name</w:t>
                </w:r>
              </w:p>
            </w:sdtContent>
          </w:sdt>
          <w:sdt>
            <w:sdtPr>
              <w:id w:val="-308177755"/>
              <w:placeholder>
                <w:docPart w:val="2EAF279E6931419D8043D6DF7903AC4B"/>
              </w:placeholder>
              <w:text/>
            </w:sdtPr>
            <w:sdtEndPr/>
            <w:sdtContent>
              <w:p w14:paraId="178FC07E" w14:textId="1EEE727B" w:rsidR="003F6C8C" w:rsidRPr="00D96373" w:rsidRDefault="00911E40" w:rsidP="004D016E">
                <w:pPr>
                  <w:pStyle w:val="Bullet"/>
                  <w:numPr>
                    <w:ilvl w:val="0"/>
                    <w:numId w:val="0"/>
                  </w:numPr>
                </w:pPr>
                <w:r w:rsidRPr="00D96373" w:rsidDel="00466A7F">
                  <w:t>Position in the organisation</w:t>
                </w:r>
              </w:p>
            </w:sdtContent>
          </w:sdt>
          <w:sdt>
            <w:sdtPr>
              <w:id w:val="-388187298"/>
              <w:placeholder>
                <w:docPart w:val="2EAF279E6931419D8043D6DF7903AC4B"/>
              </w:placeholder>
              <w:text/>
            </w:sdtPr>
            <w:sdtEndPr/>
            <w:sdtContent>
              <w:p w14:paraId="00D86C2E" w14:textId="3CAA9168" w:rsidR="003F6C8C" w:rsidRPr="00D96373" w:rsidRDefault="00911E40" w:rsidP="004D016E">
                <w:pPr>
                  <w:pStyle w:val="Bullet"/>
                  <w:numPr>
                    <w:ilvl w:val="0"/>
                    <w:numId w:val="0"/>
                  </w:numPr>
                </w:pPr>
                <w:r w:rsidRPr="00D96373" w:rsidDel="00466A7F">
                  <w:t>Email address</w:t>
                </w:r>
              </w:p>
            </w:sdtContent>
          </w:sdt>
        </w:tc>
      </w:tr>
      <w:tr w:rsidR="003F6C8C" w:rsidRPr="00D96373" w14:paraId="113952FA" w14:textId="77777777" w:rsidTr="00A05FCB">
        <w:trPr>
          <w:trHeight w:val="405"/>
        </w:trPr>
        <w:tc>
          <w:tcPr>
            <w:tcW w:w="1444" w:type="pct"/>
            <w:shd w:val="clear" w:color="auto" w:fill="auto"/>
            <w:vAlign w:val="center"/>
            <w:hideMark/>
          </w:tcPr>
          <w:p w14:paraId="618A4EAB" w14:textId="77777777" w:rsidR="003F6C8C" w:rsidRPr="00D96373" w:rsidRDefault="003F6C8C">
            <w:pPr>
              <w:textAlignment w:val="baseline"/>
              <w:rPr>
                <w:rFonts w:ascii="Times New Roman" w:hAnsi="Times New Roman"/>
                <w:sz w:val="24"/>
              </w:rPr>
            </w:pPr>
            <w:r w:rsidRPr="00D96373">
              <w:rPr>
                <w:rFonts w:cs="Arial"/>
                <w:b/>
                <w:bCs/>
                <w:color w:val="000000"/>
              </w:rPr>
              <w:t>Agreement start date</w:t>
            </w:r>
            <w:r w:rsidRPr="00D96373">
              <w:rPr>
                <w:rFonts w:cs="Arial"/>
              </w:rPr>
              <w:t xml:space="preserve"> </w:t>
            </w:r>
          </w:p>
        </w:tc>
        <w:tc>
          <w:tcPr>
            <w:tcW w:w="3556" w:type="pct"/>
            <w:shd w:val="clear" w:color="auto" w:fill="auto"/>
            <w:hideMark/>
          </w:tcPr>
          <w:p w14:paraId="11F8CF67" w14:textId="77777777" w:rsidR="003F6C8C" w:rsidRPr="00D96373" w:rsidRDefault="003F6C8C" w:rsidP="004D016E">
            <w:pPr>
              <w:pStyle w:val="BoxTableText"/>
            </w:pPr>
          </w:p>
        </w:tc>
      </w:tr>
      <w:tr w:rsidR="003F6C8C" w:rsidRPr="00D96373" w14:paraId="7E859929" w14:textId="77777777" w:rsidTr="00A05FCB">
        <w:trPr>
          <w:trHeight w:val="405"/>
        </w:trPr>
        <w:tc>
          <w:tcPr>
            <w:tcW w:w="1444" w:type="pct"/>
            <w:shd w:val="clear" w:color="auto" w:fill="auto"/>
            <w:vAlign w:val="center"/>
            <w:hideMark/>
          </w:tcPr>
          <w:p w14:paraId="5F30E8E8" w14:textId="77777777" w:rsidR="003F6C8C" w:rsidRPr="00D96373" w:rsidRDefault="003F6C8C">
            <w:pPr>
              <w:textAlignment w:val="baseline"/>
              <w:rPr>
                <w:rFonts w:ascii="Times New Roman" w:hAnsi="Times New Roman"/>
                <w:sz w:val="24"/>
              </w:rPr>
            </w:pPr>
            <w:r w:rsidRPr="00D96373">
              <w:rPr>
                <w:rFonts w:cs="Arial"/>
                <w:b/>
                <w:bCs/>
                <w:color w:val="000000"/>
              </w:rPr>
              <w:t>Agreement completion date</w:t>
            </w:r>
            <w:r w:rsidRPr="00D96373">
              <w:rPr>
                <w:rFonts w:cs="Arial"/>
              </w:rPr>
              <w:t xml:space="preserve"> </w:t>
            </w:r>
          </w:p>
        </w:tc>
        <w:tc>
          <w:tcPr>
            <w:tcW w:w="3556" w:type="pct"/>
            <w:shd w:val="clear" w:color="auto" w:fill="auto"/>
            <w:hideMark/>
          </w:tcPr>
          <w:p w14:paraId="7263ECF0" w14:textId="77777777" w:rsidR="003F6C8C" w:rsidRPr="00D96373" w:rsidRDefault="003F6C8C" w:rsidP="004D016E">
            <w:pPr>
              <w:pStyle w:val="BoxTableText"/>
            </w:pPr>
          </w:p>
        </w:tc>
      </w:tr>
      <w:tr w:rsidR="003F6C8C" w:rsidRPr="00D96373" w14:paraId="3A4F7F59" w14:textId="77777777" w:rsidTr="00A05FCB">
        <w:trPr>
          <w:trHeight w:val="405"/>
        </w:trPr>
        <w:tc>
          <w:tcPr>
            <w:tcW w:w="1444" w:type="pct"/>
            <w:shd w:val="clear" w:color="auto" w:fill="auto"/>
            <w:vAlign w:val="center"/>
            <w:hideMark/>
          </w:tcPr>
          <w:p w14:paraId="6651C256" w14:textId="680ED269" w:rsidR="003F6C8C" w:rsidRPr="00D96373" w:rsidRDefault="009072B5">
            <w:pPr>
              <w:textAlignment w:val="baseline"/>
              <w:rPr>
                <w:rFonts w:ascii="Times New Roman" w:hAnsi="Times New Roman"/>
                <w:sz w:val="24"/>
              </w:rPr>
            </w:pPr>
            <w:r w:rsidRPr="00D96373">
              <w:rPr>
                <w:rFonts w:cs="Arial"/>
                <w:b/>
                <w:bCs/>
                <w:color w:val="000000"/>
              </w:rPr>
              <w:t>A</w:t>
            </w:r>
            <w:r w:rsidR="003F6C8C" w:rsidRPr="00D96373">
              <w:rPr>
                <w:rFonts w:cs="Arial"/>
                <w:b/>
                <w:bCs/>
                <w:color w:val="000000"/>
              </w:rPr>
              <w:t>greement</w:t>
            </w:r>
            <w:r w:rsidR="003F6C8C" w:rsidRPr="00D96373" w:rsidDel="00AB5364">
              <w:rPr>
                <w:rFonts w:cs="Arial"/>
                <w:b/>
                <w:bCs/>
                <w:color w:val="000000"/>
              </w:rPr>
              <w:t xml:space="preserve"> </w:t>
            </w:r>
            <w:r w:rsidR="003F6C8C" w:rsidRPr="00D96373">
              <w:rPr>
                <w:rFonts w:cs="Arial"/>
                <w:b/>
                <w:bCs/>
                <w:color w:val="000000"/>
              </w:rPr>
              <w:t>value</w:t>
            </w:r>
            <w:r w:rsidR="003F6C8C" w:rsidRPr="00D96373">
              <w:rPr>
                <w:rFonts w:cs="Arial"/>
              </w:rPr>
              <w:t xml:space="preserve"> </w:t>
            </w:r>
          </w:p>
        </w:tc>
        <w:tc>
          <w:tcPr>
            <w:tcW w:w="3556" w:type="pct"/>
            <w:shd w:val="clear" w:color="auto" w:fill="auto"/>
            <w:hideMark/>
          </w:tcPr>
          <w:p w14:paraId="6999549A" w14:textId="77777777" w:rsidR="003F6C8C" w:rsidRPr="00D96373" w:rsidRDefault="003F6C8C" w:rsidP="004D016E">
            <w:pPr>
              <w:pStyle w:val="BoxTableText"/>
            </w:pPr>
          </w:p>
        </w:tc>
      </w:tr>
      <w:tr w:rsidR="003F6C8C" w:rsidRPr="00D96373" w14:paraId="4403BA24" w14:textId="77777777" w:rsidTr="00A05FCB">
        <w:trPr>
          <w:trHeight w:val="405"/>
        </w:trPr>
        <w:tc>
          <w:tcPr>
            <w:tcW w:w="1444" w:type="pct"/>
            <w:shd w:val="clear" w:color="auto" w:fill="auto"/>
            <w:vAlign w:val="center"/>
            <w:hideMark/>
          </w:tcPr>
          <w:p w14:paraId="16D54649" w14:textId="77777777" w:rsidR="003F6C8C" w:rsidRPr="00D96373" w:rsidRDefault="003F6C8C">
            <w:pPr>
              <w:textAlignment w:val="baseline"/>
              <w:rPr>
                <w:rFonts w:ascii="Times New Roman" w:hAnsi="Times New Roman"/>
                <w:sz w:val="24"/>
              </w:rPr>
            </w:pPr>
            <w:r w:rsidRPr="00D96373">
              <w:rPr>
                <w:rFonts w:cs="Arial"/>
                <w:b/>
                <w:bCs/>
                <w:color w:val="000000"/>
              </w:rPr>
              <w:t xml:space="preserve">Description of agreement </w:t>
            </w:r>
          </w:p>
        </w:tc>
        <w:tc>
          <w:tcPr>
            <w:tcW w:w="3556" w:type="pct"/>
            <w:shd w:val="clear" w:color="auto" w:fill="auto"/>
            <w:hideMark/>
          </w:tcPr>
          <w:p w14:paraId="0EF626E7" w14:textId="77777777" w:rsidR="003F6C8C" w:rsidRPr="00D96373" w:rsidRDefault="003F6C8C" w:rsidP="004D016E">
            <w:pPr>
              <w:pStyle w:val="BoxTableText"/>
            </w:pPr>
          </w:p>
          <w:p w14:paraId="143F313B" w14:textId="77777777" w:rsidR="003F6C8C" w:rsidRPr="00D96373" w:rsidRDefault="003F6C8C" w:rsidP="004D016E">
            <w:pPr>
              <w:pStyle w:val="BoxTableText"/>
            </w:pPr>
          </w:p>
          <w:p w14:paraId="57505895" w14:textId="77777777" w:rsidR="003F6C8C" w:rsidRPr="00D96373" w:rsidRDefault="003F6C8C" w:rsidP="004D016E">
            <w:pPr>
              <w:pStyle w:val="BoxTableText"/>
            </w:pPr>
          </w:p>
          <w:p w14:paraId="40633627" w14:textId="77777777" w:rsidR="003F6C8C" w:rsidRPr="00D96373" w:rsidRDefault="003F6C8C" w:rsidP="004D016E">
            <w:pPr>
              <w:pStyle w:val="BoxTableText"/>
            </w:pPr>
          </w:p>
          <w:p w14:paraId="392150D5" w14:textId="77777777" w:rsidR="003F6C8C" w:rsidRPr="00D96373" w:rsidRDefault="003F6C8C" w:rsidP="004D016E">
            <w:pPr>
              <w:pStyle w:val="BoxTableText"/>
            </w:pPr>
          </w:p>
          <w:p w14:paraId="4E26CCFA" w14:textId="77777777" w:rsidR="003F6C8C" w:rsidRPr="00D96373" w:rsidRDefault="003F6C8C" w:rsidP="004D016E">
            <w:pPr>
              <w:pStyle w:val="BoxTableText"/>
            </w:pPr>
          </w:p>
          <w:p w14:paraId="4192653E" w14:textId="77777777" w:rsidR="003F6C8C" w:rsidRPr="00D96373" w:rsidRDefault="003F6C8C" w:rsidP="004D016E">
            <w:pPr>
              <w:pStyle w:val="BoxTableText"/>
            </w:pPr>
          </w:p>
          <w:p w14:paraId="2842CDDF" w14:textId="77777777" w:rsidR="003F6C8C" w:rsidRPr="00D96373" w:rsidRDefault="003F6C8C" w:rsidP="004D016E">
            <w:pPr>
              <w:pStyle w:val="BoxTableText"/>
            </w:pPr>
          </w:p>
          <w:p w14:paraId="25E0AF64" w14:textId="77777777" w:rsidR="003F6C8C" w:rsidRPr="00D96373" w:rsidRDefault="003F6C8C" w:rsidP="004D016E">
            <w:pPr>
              <w:pStyle w:val="BoxTableText"/>
            </w:pPr>
          </w:p>
          <w:p w14:paraId="37B55ED4" w14:textId="77777777" w:rsidR="003F6C8C" w:rsidRPr="00D96373" w:rsidRDefault="003F6C8C" w:rsidP="004D016E">
            <w:pPr>
              <w:pStyle w:val="BoxTableText"/>
            </w:pPr>
          </w:p>
        </w:tc>
      </w:tr>
    </w:tbl>
    <w:p w14:paraId="5E08C9B9" w14:textId="77777777" w:rsidR="003F6C8C" w:rsidRPr="00D96373" w:rsidRDefault="003F6C8C" w:rsidP="003F6C8C">
      <w:pPr>
        <w:rPr>
          <w:rFonts w:ascii="Times New Roman" w:hAnsi="Times New Roman"/>
          <w:sz w:val="24"/>
        </w:rPr>
      </w:pP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115" w:type="dxa"/>
          <w:right w:w="115" w:type="dxa"/>
        </w:tblCellMar>
        <w:tblLook w:val="04A0" w:firstRow="1" w:lastRow="0" w:firstColumn="1" w:lastColumn="0" w:noHBand="0" w:noVBand="1"/>
      </w:tblPr>
      <w:tblGrid>
        <w:gridCol w:w="2605"/>
        <w:gridCol w:w="6415"/>
      </w:tblGrid>
      <w:tr w:rsidR="003F6C8C" w:rsidRPr="00D96373" w14:paraId="48EB5EE2" w14:textId="77777777" w:rsidTr="00A05FCB">
        <w:trPr>
          <w:trHeight w:val="405"/>
        </w:trPr>
        <w:tc>
          <w:tcPr>
            <w:tcW w:w="5000" w:type="pct"/>
            <w:gridSpan w:val="2"/>
            <w:shd w:val="clear" w:color="auto" w:fill="227B6B" w:themeFill="accent1"/>
            <w:vAlign w:val="center"/>
            <w:hideMark/>
          </w:tcPr>
          <w:p w14:paraId="122FA576" w14:textId="64028619" w:rsidR="003F6C8C" w:rsidRPr="00D96373" w:rsidRDefault="003F6C8C" w:rsidP="004D016E">
            <w:pPr>
              <w:jc w:val="both"/>
              <w:textAlignment w:val="baseline"/>
              <w:rPr>
                <w:rFonts w:cs="Arial"/>
                <w:b/>
                <w:bCs/>
                <w:color w:val="FFFFFF" w:themeColor="background1"/>
              </w:rPr>
            </w:pPr>
            <w:r w:rsidRPr="00D96373">
              <w:rPr>
                <w:rFonts w:cs="Arial"/>
                <w:b/>
                <w:bCs/>
                <w:color w:val="FFFFFF" w:themeColor="background1"/>
              </w:rPr>
              <w:t xml:space="preserve">Contract/Grant 3: </w:t>
            </w:r>
            <w:sdt>
              <w:sdtPr>
                <w:rPr>
                  <w:rFonts w:cs="Arial"/>
                  <w:b/>
                  <w:bCs/>
                  <w:color w:val="FFFFFF" w:themeColor="background1"/>
                </w:rPr>
                <w:id w:val="1588188780"/>
                <w:placeholder>
                  <w:docPart w:val="AD4556DD23FB4042ABC556B2154C62AD"/>
                </w:placeholder>
                <w:text/>
              </w:sdtPr>
              <w:sdtEndPr/>
              <w:sdtContent>
                <w:r w:rsidRPr="00D96373" w:rsidDel="00466A7F">
                  <w:rPr>
                    <w:rFonts w:cs="Arial"/>
                    <w:b/>
                    <w:bCs/>
                    <w:color w:val="FFFFFF" w:themeColor="background1"/>
                  </w:rPr>
                  <w:t>NAME</w:t>
                </w:r>
              </w:sdtContent>
            </w:sdt>
          </w:p>
        </w:tc>
      </w:tr>
      <w:tr w:rsidR="003F6C8C" w:rsidRPr="00D96373" w14:paraId="6952DB8B" w14:textId="77777777" w:rsidTr="00A05FCB">
        <w:trPr>
          <w:trHeight w:val="625"/>
        </w:trPr>
        <w:tc>
          <w:tcPr>
            <w:tcW w:w="1444" w:type="pct"/>
            <w:shd w:val="clear" w:color="auto" w:fill="auto"/>
            <w:vAlign w:val="center"/>
            <w:hideMark/>
          </w:tcPr>
          <w:p w14:paraId="08A3D4BA" w14:textId="77777777" w:rsidR="003F6C8C" w:rsidRPr="00D96373" w:rsidRDefault="003F6C8C">
            <w:pPr>
              <w:textAlignment w:val="baseline"/>
              <w:rPr>
                <w:rFonts w:ascii="Times New Roman" w:hAnsi="Times New Roman"/>
                <w:sz w:val="24"/>
              </w:rPr>
            </w:pPr>
            <w:r w:rsidRPr="00D96373">
              <w:rPr>
                <w:rFonts w:cs="Arial"/>
                <w:b/>
                <w:bCs/>
                <w:color w:val="000000"/>
              </w:rPr>
              <w:t>Name of customer/donor organisation</w:t>
            </w:r>
            <w:r w:rsidRPr="00D96373">
              <w:rPr>
                <w:rFonts w:cs="Arial"/>
              </w:rPr>
              <w:t xml:space="preserve"> </w:t>
            </w:r>
          </w:p>
        </w:tc>
        <w:tc>
          <w:tcPr>
            <w:tcW w:w="3556" w:type="pct"/>
            <w:shd w:val="clear" w:color="auto" w:fill="auto"/>
            <w:hideMark/>
          </w:tcPr>
          <w:p w14:paraId="1024A822" w14:textId="77777777" w:rsidR="003F6C8C" w:rsidRPr="00D96373" w:rsidRDefault="003F6C8C" w:rsidP="004D016E">
            <w:pPr>
              <w:pStyle w:val="BoxTableText"/>
            </w:pPr>
          </w:p>
        </w:tc>
      </w:tr>
      <w:tr w:rsidR="003F6C8C" w:rsidRPr="00D96373" w14:paraId="21D6ABC9" w14:textId="77777777" w:rsidTr="00A05FCB">
        <w:trPr>
          <w:trHeight w:val="535"/>
        </w:trPr>
        <w:tc>
          <w:tcPr>
            <w:tcW w:w="1444" w:type="pct"/>
            <w:shd w:val="clear" w:color="auto" w:fill="auto"/>
            <w:vAlign w:val="center"/>
            <w:hideMark/>
          </w:tcPr>
          <w:p w14:paraId="2ABD505E" w14:textId="77777777" w:rsidR="003F6C8C" w:rsidRPr="00D96373" w:rsidRDefault="003F6C8C">
            <w:pPr>
              <w:textAlignment w:val="baseline"/>
              <w:rPr>
                <w:rFonts w:ascii="Times New Roman" w:hAnsi="Times New Roman"/>
                <w:sz w:val="24"/>
              </w:rPr>
            </w:pPr>
            <w:r w:rsidRPr="00D96373">
              <w:rPr>
                <w:rFonts w:cs="Arial"/>
                <w:b/>
                <w:bCs/>
                <w:color w:val="000000"/>
              </w:rPr>
              <w:t>Point of contact in the organisation</w:t>
            </w:r>
            <w:r w:rsidRPr="00D96373">
              <w:rPr>
                <w:rFonts w:cs="Arial"/>
              </w:rPr>
              <w:t xml:space="preserve"> </w:t>
            </w:r>
          </w:p>
        </w:tc>
        <w:tc>
          <w:tcPr>
            <w:tcW w:w="3556" w:type="pct"/>
            <w:shd w:val="clear" w:color="auto" w:fill="auto"/>
            <w:hideMark/>
          </w:tcPr>
          <w:sdt>
            <w:sdtPr>
              <w:id w:val="1446732847"/>
              <w:placeholder>
                <w:docPart w:val="AD4556DD23FB4042ABC556B2154C62AD"/>
              </w:placeholder>
              <w:text/>
            </w:sdtPr>
            <w:sdtEndPr/>
            <w:sdtContent>
              <w:p w14:paraId="3BC0FD11" w14:textId="211AC102" w:rsidR="003F6C8C" w:rsidRPr="00D96373" w:rsidRDefault="003F6C8C" w:rsidP="004D016E">
                <w:pPr>
                  <w:pStyle w:val="Bullet"/>
                  <w:numPr>
                    <w:ilvl w:val="0"/>
                    <w:numId w:val="0"/>
                  </w:numPr>
                </w:pPr>
                <w:r w:rsidRPr="00D96373" w:rsidDel="00466A7F">
                  <w:t>Name</w:t>
                </w:r>
              </w:p>
            </w:sdtContent>
          </w:sdt>
          <w:sdt>
            <w:sdtPr>
              <w:id w:val="-1390415253"/>
              <w:placeholder>
                <w:docPart w:val="AD4556DD23FB4042ABC556B2154C62AD"/>
              </w:placeholder>
              <w:text/>
            </w:sdtPr>
            <w:sdtEndPr/>
            <w:sdtContent>
              <w:p w14:paraId="75B9439F" w14:textId="1BAAEEAC" w:rsidR="003F6C8C" w:rsidRPr="00D96373" w:rsidRDefault="00911E40" w:rsidP="004D016E">
                <w:pPr>
                  <w:pStyle w:val="Bullet"/>
                  <w:numPr>
                    <w:ilvl w:val="0"/>
                    <w:numId w:val="0"/>
                  </w:numPr>
                </w:pPr>
                <w:r w:rsidRPr="00D96373" w:rsidDel="00466A7F">
                  <w:t>Position in the organisation</w:t>
                </w:r>
              </w:p>
            </w:sdtContent>
          </w:sdt>
          <w:sdt>
            <w:sdtPr>
              <w:id w:val="1866708487"/>
              <w:placeholder>
                <w:docPart w:val="AD4556DD23FB4042ABC556B2154C62AD"/>
              </w:placeholder>
              <w:text/>
            </w:sdtPr>
            <w:sdtEndPr/>
            <w:sdtContent>
              <w:p w14:paraId="5F6431C8" w14:textId="0792FEE0" w:rsidR="003F6C8C" w:rsidRPr="00D96373" w:rsidRDefault="00911E40" w:rsidP="004D016E">
                <w:pPr>
                  <w:pStyle w:val="Bullet"/>
                  <w:numPr>
                    <w:ilvl w:val="0"/>
                    <w:numId w:val="0"/>
                  </w:numPr>
                </w:pPr>
                <w:r w:rsidRPr="00D96373" w:rsidDel="00466A7F">
                  <w:t>Email address</w:t>
                </w:r>
              </w:p>
            </w:sdtContent>
          </w:sdt>
        </w:tc>
      </w:tr>
      <w:tr w:rsidR="003F6C8C" w:rsidRPr="00D96373" w14:paraId="3289F256" w14:textId="77777777" w:rsidTr="00A05FCB">
        <w:trPr>
          <w:trHeight w:val="405"/>
        </w:trPr>
        <w:tc>
          <w:tcPr>
            <w:tcW w:w="1444" w:type="pct"/>
            <w:shd w:val="clear" w:color="auto" w:fill="auto"/>
            <w:vAlign w:val="center"/>
            <w:hideMark/>
          </w:tcPr>
          <w:p w14:paraId="43890799" w14:textId="77777777" w:rsidR="003F6C8C" w:rsidRPr="00D96373" w:rsidRDefault="003F6C8C">
            <w:pPr>
              <w:textAlignment w:val="baseline"/>
              <w:rPr>
                <w:rFonts w:ascii="Times New Roman" w:hAnsi="Times New Roman"/>
                <w:sz w:val="24"/>
              </w:rPr>
            </w:pPr>
            <w:r w:rsidRPr="00D96373">
              <w:rPr>
                <w:rFonts w:cs="Arial"/>
                <w:b/>
                <w:bCs/>
                <w:color w:val="000000"/>
              </w:rPr>
              <w:t>Agreement start date</w:t>
            </w:r>
            <w:r w:rsidRPr="00D96373">
              <w:rPr>
                <w:rFonts w:cs="Arial"/>
              </w:rPr>
              <w:t xml:space="preserve"> </w:t>
            </w:r>
          </w:p>
        </w:tc>
        <w:tc>
          <w:tcPr>
            <w:tcW w:w="3556" w:type="pct"/>
            <w:shd w:val="clear" w:color="auto" w:fill="auto"/>
            <w:hideMark/>
          </w:tcPr>
          <w:p w14:paraId="7AF560A7" w14:textId="77777777" w:rsidR="003F6C8C" w:rsidRPr="00D96373" w:rsidRDefault="003F6C8C" w:rsidP="004D016E">
            <w:pPr>
              <w:pStyle w:val="BoxTableText"/>
            </w:pPr>
          </w:p>
        </w:tc>
      </w:tr>
      <w:tr w:rsidR="003F6C8C" w:rsidRPr="00D96373" w14:paraId="45A5E521" w14:textId="77777777" w:rsidTr="00A05FCB">
        <w:trPr>
          <w:trHeight w:val="405"/>
        </w:trPr>
        <w:tc>
          <w:tcPr>
            <w:tcW w:w="1444" w:type="pct"/>
            <w:shd w:val="clear" w:color="auto" w:fill="auto"/>
            <w:vAlign w:val="center"/>
            <w:hideMark/>
          </w:tcPr>
          <w:p w14:paraId="712296E5" w14:textId="77777777" w:rsidR="003F6C8C" w:rsidRPr="00D96373" w:rsidRDefault="003F6C8C">
            <w:pPr>
              <w:textAlignment w:val="baseline"/>
              <w:rPr>
                <w:rFonts w:ascii="Times New Roman" w:hAnsi="Times New Roman"/>
                <w:sz w:val="24"/>
              </w:rPr>
            </w:pPr>
            <w:r w:rsidRPr="00D96373">
              <w:rPr>
                <w:rFonts w:cs="Arial"/>
                <w:b/>
                <w:bCs/>
                <w:color w:val="000000"/>
              </w:rPr>
              <w:t>Agreement completion date</w:t>
            </w:r>
            <w:r w:rsidRPr="00D96373">
              <w:rPr>
                <w:rFonts w:cs="Arial"/>
              </w:rPr>
              <w:t xml:space="preserve"> </w:t>
            </w:r>
          </w:p>
        </w:tc>
        <w:tc>
          <w:tcPr>
            <w:tcW w:w="3556" w:type="pct"/>
            <w:shd w:val="clear" w:color="auto" w:fill="auto"/>
            <w:hideMark/>
          </w:tcPr>
          <w:p w14:paraId="5703BE3C" w14:textId="77777777" w:rsidR="003F6C8C" w:rsidRPr="00D96373" w:rsidRDefault="003F6C8C" w:rsidP="004D016E">
            <w:pPr>
              <w:pStyle w:val="BoxTableText"/>
            </w:pPr>
          </w:p>
        </w:tc>
      </w:tr>
      <w:tr w:rsidR="003F6C8C" w:rsidRPr="00D96373" w14:paraId="62BA3C0F" w14:textId="77777777" w:rsidTr="00A05FCB">
        <w:trPr>
          <w:trHeight w:val="405"/>
        </w:trPr>
        <w:tc>
          <w:tcPr>
            <w:tcW w:w="1444" w:type="pct"/>
            <w:shd w:val="clear" w:color="auto" w:fill="auto"/>
            <w:vAlign w:val="center"/>
            <w:hideMark/>
          </w:tcPr>
          <w:p w14:paraId="0853FAF5" w14:textId="52A1E343" w:rsidR="003F6C8C" w:rsidRPr="00D96373" w:rsidRDefault="00C224AB">
            <w:pPr>
              <w:textAlignment w:val="baseline"/>
              <w:rPr>
                <w:rFonts w:ascii="Times New Roman" w:hAnsi="Times New Roman"/>
                <w:sz w:val="24"/>
              </w:rPr>
            </w:pPr>
            <w:r w:rsidRPr="00D96373">
              <w:rPr>
                <w:rFonts w:cs="Arial"/>
                <w:b/>
                <w:bCs/>
                <w:color w:val="000000"/>
              </w:rPr>
              <w:t>A</w:t>
            </w:r>
            <w:r w:rsidR="003F6C8C" w:rsidRPr="00D96373">
              <w:rPr>
                <w:rFonts w:cs="Arial"/>
                <w:b/>
                <w:bCs/>
                <w:color w:val="000000"/>
              </w:rPr>
              <w:t>greement</w:t>
            </w:r>
            <w:r w:rsidR="003F6C8C" w:rsidRPr="00D96373" w:rsidDel="00AB5364">
              <w:rPr>
                <w:rFonts w:cs="Arial"/>
                <w:b/>
                <w:bCs/>
                <w:color w:val="000000"/>
              </w:rPr>
              <w:t xml:space="preserve"> </w:t>
            </w:r>
            <w:r w:rsidR="003F6C8C" w:rsidRPr="00D96373">
              <w:rPr>
                <w:rFonts w:cs="Arial"/>
                <w:b/>
                <w:bCs/>
                <w:color w:val="000000"/>
              </w:rPr>
              <w:t>value</w:t>
            </w:r>
            <w:r w:rsidR="003F6C8C" w:rsidRPr="00D96373">
              <w:rPr>
                <w:rFonts w:cs="Arial"/>
              </w:rPr>
              <w:t xml:space="preserve"> </w:t>
            </w:r>
          </w:p>
        </w:tc>
        <w:tc>
          <w:tcPr>
            <w:tcW w:w="3556" w:type="pct"/>
            <w:shd w:val="clear" w:color="auto" w:fill="auto"/>
            <w:hideMark/>
          </w:tcPr>
          <w:p w14:paraId="18CF45EC" w14:textId="77777777" w:rsidR="003F6C8C" w:rsidRPr="00D96373" w:rsidRDefault="003F6C8C" w:rsidP="004D016E">
            <w:pPr>
              <w:pStyle w:val="BoxTableText"/>
            </w:pPr>
          </w:p>
        </w:tc>
      </w:tr>
      <w:tr w:rsidR="003F6C8C" w:rsidRPr="00D96373" w14:paraId="1724AF5C" w14:textId="77777777" w:rsidTr="00A05FCB">
        <w:trPr>
          <w:trHeight w:val="405"/>
        </w:trPr>
        <w:tc>
          <w:tcPr>
            <w:tcW w:w="1444" w:type="pct"/>
            <w:shd w:val="clear" w:color="auto" w:fill="auto"/>
            <w:vAlign w:val="center"/>
            <w:hideMark/>
          </w:tcPr>
          <w:p w14:paraId="1D9EF6AD" w14:textId="77777777" w:rsidR="003F6C8C" w:rsidRPr="00D96373" w:rsidRDefault="003F6C8C">
            <w:pPr>
              <w:textAlignment w:val="baseline"/>
              <w:rPr>
                <w:rFonts w:ascii="Times New Roman" w:hAnsi="Times New Roman"/>
                <w:sz w:val="24"/>
              </w:rPr>
            </w:pPr>
            <w:r w:rsidRPr="00D96373">
              <w:rPr>
                <w:rFonts w:cs="Arial"/>
                <w:b/>
                <w:bCs/>
                <w:color w:val="000000"/>
              </w:rPr>
              <w:lastRenderedPageBreak/>
              <w:t xml:space="preserve">Description of agreement </w:t>
            </w:r>
          </w:p>
        </w:tc>
        <w:tc>
          <w:tcPr>
            <w:tcW w:w="3556" w:type="pct"/>
            <w:shd w:val="clear" w:color="auto" w:fill="auto"/>
            <w:hideMark/>
          </w:tcPr>
          <w:p w14:paraId="7669FB8C" w14:textId="77777777" w:rsidR="003F6C8C" w:rsidRPr="00D96373" w:rsidRDefault="003F6C8C" w:rsidP="004D016E">
            <w:pPr>
              <w:pStyle w:val="BoxTableText"/>
            </w:pPr>
          </w:p>
          <w:p w14:paraId="5AE42C9C" w14:textId="77777777" w:rsidR="003F6C8C" w:rsidRPr="00D96373" w:rsidRDefault="003F6C8C" w:rsidP="004D016E">
            <w:pPr>
              <w:pStyle w:val="BoxTableText"/>
            </w:pPr>
          </w:p>
          <w:p w14:paraId="7E903529" w14:textId="77777777" w:rsidR="003F6C8C" w:rsidRPr="00D96373" w:rsidRDefault="003F6C8C" w:rsidP="004D016E">
            <w:pPr>
              <w:pStyle w:val="BoxTableText"/>
            </w:pPr>
          </w:p>
          <w:p w14:paraId="7D545396" w14:textId="77777777" w:rsidR="003F6C8C" w:rsidRPr="00D96373" w:rsidRDefault="003F6C8C" w:rsidP="004D016E">
            <w:pPr>
              <w:pStyle w:val="BoxTableText"/>
            </w:pPr>
          </w:p>
          <w:p w14:paraId="27179EB3" w14:textId="77777777" w:rsidR="003F6C8C" w:rsidRPr="00D96373" w:rsidRDefault="003F6C8C" w:rsidP="004D016E">
            <w:pPr>
              <w:pStyle w:val="BoxTableText"/>
            </w:pPr>
          </w:p>
          <w:p w14:paraId="50300095" w14:textId="77777777" w:rsidR="003F6C8C" w:rsidRPr="00D96373" w:rsidRDefault="003F6C8C" w:rsidP="004D016E">
            <w:pPr>
              <w:pStyle w:val="BoxTableText"/>
            </w:pPr>
          </w:p>
          <w:p w14:paraId="5C933FE0" w14:textId="77777777" w:rsidR="003F6C8C" w:rsidRPr="00D96373" w:rsidRDefault="003F6C8C" w:rsidP="004D016E">
            <w:pPr>
              <w:pStyle w:val="BoxTableText"/>
            </w:pPr>
          </w:p>
          <w:p w14:paraId="180655DC" w14:textId="77777777" w:rsidR="003F6C8C" w:rsidRPr="00D96373" w:rsidRDefault="003F6C8C" w:rsidP="004D016E">
            <w:pPr>
              <w:pStyle w:val="BoxTableText"/>
            </w:pPr>
          </w:p>
          <w:p w14:paraId="46189876" w14:textId="77777777" w:rsidR="003F6C8C" w:rsidRPr="00D96373" w:rsidRDefault="003F6C8C" w:rsidP="004D016E">
            <w:pPr>
              <w:pStyle w:val="BoxTableText"/>
            </w:pPr>
          </w:p>
          <w:p w14:paraId="389DC1E8" w14:textId="77777777" w:rsidR="003F6C8C" w:rsidRPr="00D96373" w:rsidRDefault="003F6C8C" w:rsidP="004D016E">
            <w:pPr>
              <w:pStyle w:val="BoxTableText"/>
            </w:pPr>
          </w:p>
        </w:tc>
      </w:tr>
    </w:tbl>
    <w:p w14:paraId="12A2304C" w14:textId="77777777" w:rsidR="00BC458B" w:rsidRPr="00D96373" w:rsidRDefault="00BC458B" w:rsidP="00BC458B"/>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0" w:type="dxa"/>
          <w:right w:w="0" w:type="dxa"/>
        </w:tblCellMar>
        <w:tblLook w:val="04A0" w:firstRow="1" w:lastRow="0" w:firstColumn="1" w:lastColumn="0" w:noHBand="0" w:noVBand="1"/>
      </w:tblPr>
      <w:tblGrid>
        <w:gridCol w:w="622"/>
        <w:gridCol w:w="4588"/>
        <w:gridCol w:w="3810"/>
      </w:tblGrid>
      <w:tr w:rsidR="003F6C8C" w:rsidRPr="00D96373" w14:paraId="2E17D018" w14:textId="77777777" w:rsidTr="697A5CE7">
        <w:trPr>
          <w:trHeight w:val="390"/>
        </w:trPr>
        <w:tc>
          <w:tcPr>
            <w:tcW w:w="345" w:type="pct"/>
            <w:shd w:val="clear" w:color="auto" w:fill="227B6B" w:themeFill="accent1"/>
            <w:tcMar>
              <w:left w:w="115" w:type="dxa"/>
              <w:right w:w="115" w:type="dxa"/>
            </w:tcMar>
            <w:hideMark/>
          </w:tcPr>
          <w:p w14:paraId="47CC7B80" w14:textId="77777777" w:rsidR="003F6C8C" w:rsidRPr="00D96373" w:rsidRDefault="003F6C8C" w:rsidP="004D016E">
            <w:pPr>
              <w:pStyle w:val="TableHeaders"/>
            </w:pPr>
          </w:p>
        </w:tc>
        <w:tc>
          <w:tcPr>
            <w:tcW w:w="2543" w:type="pct"/>
            <w:shd w:val="clear" w:color="auto" w:fill="227B6B" w:themeFill="accent1"/>
            <w:tcMar>
              <w:left w:w="115" w:type="dxa"/>
              <w:right w:w="115" w:type="dxa"/>
            </w:tcMar>
            <w:hideMark/>
          </w:tcPr>
          <w:p w14:paraId="0AAAC1AF" w14:textId="77777777" w:rsidR="003F6C8C" w:rsidRPr="00D96373" w:rsidRDefault="003F6C8C" w:rsidP="004D016E">
            <w:pPr>
              <w:pStyle w:val="TableHeaders"/>
            </w:pPr>
            <w:r w:rsidRPr="00D96373">
              <w:t>Question</w:t>
            </w:r>
          </w:p>
        </w:tc>
        <w:tc>
          <w:tcPr>
            <w:tcW w:w="2112" w:type="pct"/>
            <w:shd w:val="clear" w:color="auto" w:fill="227B6B" w:themeFill="accent1"/>
          </w:tcPr>
          <w:p w14:paraId="53D5046E" w14:textId="77777777" w:rsidR="003F6C8C" w:rsidRPr="00D96373" w:rsidRDefault="003F6C8C" w:rsidP="004D016E">
            <w:pPr>
              <w:pStyle w:val="TableHeaders"/>
            </w:pPr>
            <w:r w:rsidRPr="00D96373">
              <w:t>Applicant Response</w:t>
            </w:r>
          </w:p>
        </w:tc>
      </w:tr>
      <w:tr w:rsidR="00A903E1" w:rsidRPr="00D96373" w14:paraId="59E25AFB" w14:textId="77777777" w:rsidTr="697A5CE7">
        <w:trPr>
          <w:trHeight w:val="355"/>
        </w:trPr>
        <w:tc>
          <w:tcPr>
            <w:tcW w:w="345" w:type="pct"/>
            <w:shd w:val="clear" w:color="auto" w:fill="auto"/>
            <w:tcMar>
              <w:left w:w="115" w:type="dxa"/>
              <w:right w:w="115" w:type="dxa"/>
            </w:tcMar>
            <w:vAlign w:val="center"/>
          </w:tcPr>
          <w:p w14:paraId="7E45D17E" w14:textId="08833B54"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38516D">
              <w:rPr>
                <w:rFonts w:cs="Arial"/>
                <w:b/>
                <w:bCs/>
                <w:color w:val="000000"/>
              </w:rPr>
              <w:t>3</w:t>
            </w:r>
          </w:p>
        </w:tc>
        <w:tc>
          <w:tcPr>
            <w:tcW w:w="2543" w:type="pct"/>
            <w:shd w:val="clear" w:color="auto" w:fill="auto"/>
            <w:tcMar>
              <w:left w:w="115" w:type="dxa"/>
              <w:right w:w="115" w:type="dxa"/>
            </w:tcMar>
            <w:vAlign w:val="center"/>
          </w:tcPr>
          <w:p w14:paraId="5782C875" w14:textId="77777777" w:rsidR="00A903E1" w:rsidRPr="00F50326" w:rsidRDefault="00A903E1" w:rsidP="00A903E1">
            <w:pPr>
              <w:textAlignment w:val="baseline"/>
              <w:rPr>
                <w:rFonts w:cs="Arial"/>
                <w:color w:val="000000"/>
              </w:rPr>
            </w:pPr>
            <w:r w:rsidRPr="00F50326">
              <w:rPr>
                <w:rFonts w:cs="Arial"/>
              </w:rPr>
              <w:t xml:space="preserve">Does the organisation follow formal policies and procedures for personnel recruitment and management? </w:t>
            </w:r>
          </w:p>
          <w:p w14:paraId="4F5109BE" w14:textId="77777777" w:rsidR="00A903E1" w:rsidRPr="00F50326" w:rsidRDefault="00A903E1" w:rsidP="00A903E1">
            <w:pPr>
              <w:textAlignment w:val="baseline"/>
              <w:rPr>
                <w:rFonts w:cs="Arial"/>
                <w:color w:val="000000"/>
              </w:rPr>
            </w:pPr>
          </w:p>
          <w:p w14:paraId="72EFA4AC" w14:textId="77777777" w:rsidR="00A903E1" w:rsidRPr="00F50326" w:rsidRDefault="00A903E1" w:rsidP="00A903E1">
            <w:pPr>
              <w:textAlignment w:val="baseline"/>
            </w:pPr>
          </w:p>
        </w:tc>
        <w:tc>
          <w:tcPr>
            <w:tcW w:w="2112" w:type="pct"/>
            <w:vAlign w:val="center"/>
          </w:tcPr>
          <w:p w14:paraId="6E8D54D7" w14:textId="77777777" w:rsidR="00A903E1" w:rsidRPr="00F50326" w:rsidRDefault="00A903E1" w:rsidP="00A903E1">
            <w:pPr>
              <w:textAlignment w:val="baseline"/>
              <w:rPr>
                <w:rFonts w:cs="Arial"/>
                <w:color w:val="000000"/>
                <w:szCs w:val="20"/>
              </w:rPr>
            </w:pPr>
            <w:r w:rsidRPr="00F50326">
              <w:rPr>
                <w:rFonts w:eastAsia="MS Gothic" w:cs="Arial"/>
              </w:rPr>
              <w:t xml:space="preserve">   </w:t>
            </w:r>
            <w:sdt>
              <w:sdtPr>
                <w:rPr>
                  <w:rFonts w:eastAsia="MS Gothic" w:cs="Arial"/>
                </w:rPr>
                <w:id w:val="-1970814898"/>
                <w14:checkbox>
                  <w14:checked w14:val="0"/>
                  <w14:checkedState w14:val="2612" w14:font="MS Gothic"/>
                  <w14:uncheckedState w14:val="2610" w14:font="MS Gothic"/>
                </w14:checkbox>
              </w:sdtPr>
              <w:sdtEndPr/>
              <w:sdtContent>
                <w:r w:rsidRPr="00F50326">
                  <w:rPr>
                    <w:rFonts w:ascii="Segoe UI Symbol" w:eastAsia="MS Gothic" w:hAnsi="Segoe UI Symbol" w:cs="Segoe UI Symbol"/>
                  </w:rPr>
                  <w:t>☐</w:t>
                </w:r>
              </w:sdtContent>
            </w:sdt>
            <w:r w:rsidRPr="00F50326">
              <w:rPr>
                <w:rFonts w:eastAsia="MS Gothic" w:cs="Arial"/>
              </w:rPr>
              <w:t xml:space="preserve"> </w:t>
            </w:r>
            <w:r w:rsidRPr="00F50326">
              <w:rPr>
                <w:rFonts w:cs="Arial"/>
              </w:rPr>
              <w:t xml:space="preserve">Yes   </w:t>
            </w:r>
            <w:sdt>
              <w:sdtPr>
                <w:rPr>
                  <w:rFonts w:cs="Arial"/>
                </w:rPr>
                <w:id w:val="-495806682"/>
                <w14:checkbox>
                  <w14:checked w14:val="0"/>
                  <w14:checkedState w14:val="2612" w14:font="MS Gothic"/>
                  <w14:uncheckedState w14:val="2610" w14:font="MS Gothic"/>
                </w14:checkbox>
              </w:sdtPr>
              <w:sdtEndPr/>
              <w:sdtContent>
                <w:r w:rsidRPr="00F50326">
                  <w:rPr>
                    <w:rFonts w:ascii="Segoe UI Symbol" w:eastAsia="MS Gothic" w:hAnsi="Segoe UI Symbol" w:cs="Segoe UI Symbol"/>
                  </w:rPr>
                  <w:t>☐</w:t>
                </w:r>
              </w:sdtContent>
            </w:sdt>
            <w:r w:rsidRPr="00F50326">
              <w:rPr>
                <w:rFonts w:eastAsia="MS Gothic" w:cs="Arial"/>
              </w:rPr>
              <w:t xml:space="preserve"> </w:t>
            </w:r>
            <w:r w:rsidRPr="00F50326">
              <w:rPr>
                <w:rFonts w:cs="Arial"/>
              </w:rPr>
              <w:t>No</w:t>
            </w:r>
          </w:p>
          <w:p w14:paraId="3EFCADC6" w14:textId="77777777" w:rsidR="00A903E1" w:rsidRPr="00F50326" w:rsidRDefault="00A903E1" w:rsidP="00A903E1">
            <w:pPr>
              <w:pStyle w:val="BoxTableText"/>
            </w:pPr>
          </w:p>
          <w:p w14:paraId="7EA34D88" w14:textId="77777777" w:rsidR="00A903E1" w:rsidRPr="00F50326" w:rsidRDefault="00A903E1" w:rsidP="00A903E1">
            <w:pPr>
              <w:pStyle w:val="BoxTableText"/>
              <w:rPr>
                <w:i/>
                <w:iCs/>
              </w:rPr>
            </w:pPr>
            <w:r w:rsidRPr="00F50326">
              <w:rPr>
                <w:i/>
                <w:iCs/>
              </w:rPr>
              <w:t>If yes, provide the organisation’s human resources manual or equivalent as an attachment.</w:t>
            </w:r>
          </w:p>
        </w:tc>
      </w:tr>
      <w:tr w:rsidR="00A903E1" w:rsidRPr="00D96373" w14:paraId="15D02BB7" w14:textId="77777777" w:rsidTr="697A5CE7">
        <w:trPr>
          <w:trHeight w:val="355"/>
        </w:trPr>
        <w:tc>
          <w:tcPr>
            <w:tcW w:w="345" w:type="pct"/>
            <w:shd w:val="clear" w:color="auto" w:fill="auto"/>
            <w:tcMar>
              <w:left w:w="115" w:type="dxa"/>
              <w:right w:w="115" w:type="dxa"/>
            </w:tcMar>
            <w:vAlign w:val="center"/>
          </w:tcPr>
          <w:p w14:paraId="166C5A3E" w14:textId="4C1E2AF1"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38516D">
              <w:rPr>
                <w:rFonts w:cs="Arial"/>
                <w:b/>
                <w:bCs/>
                <w:color w:val="000000"/>
              </w:rPr>
              <w:t>4</w:t>
            </w:r>
          </w:p>
        </w:tc>
        <w:tc>
          <w:tcPr>
            <w:tcW w:w="2543" w:type="pct"/>
            <w:shd w:val="clear" w:color="auto" w:fill="auto"/>
            <w:tcMar>
              <w:left w:w="115" w:type="dxa"/>
              <w:right w:w="115" w:type="dxa"/>
            </w:tcMar>
            <w:vAlign w:val="center"/>
          </w:tcPr>
          <w:p w14:paraId="7708ED3C" w14:textId="12922522" w:rsidR="00A903E1" w:rsidRPr="00D96373" w:rsidRDefault="00A903E1" w:rsidP="00A903E1">
            <w:pPr>
              <w:pStyle w:val="BoxTableText"/>
            </w:pPr>
            <w:r w:rsidRPr="00D96373">
              <w:rPr>
                <w:color w:val="000000"/>
              </w:rPr>
              <w:t>Does your organisation have a salary scale?</w:t>
            </w:r>
          </w:p>
        </w:tc>
        <w:tc>
          <w:tcPr>
            <w:tcW w:w="2112" w:type="pct"/>
            <w:vAlign w:val="center"/>
          </w:tcPr>
          <w:p w14:paraId="4FCB7380" w14:textId="77777777" w:rsidR="00A903E1" w:rsidRPr="00D96373" w:rsidRDefault="00A903E1" w:rsidP="00A903E1">
            <w:pPr>
              <w:pStyle w:val="BoxTableText"/>
              <w:rPr>
                <w:color w:val="000000"/>
              </w:rPr>
            </w:pPr>
            <w:r w:rsidRPr="00D96373">
              <w:rPr>
                <w:rFonts w:eastAsia="MS Gothic"/>
              </w:rPr>
              <w:t xml:space="preserve">   </w:t>
            </w:r>
            <w:sdt>
              <w:sdtPr>
                <w:rPr>
                  <w:rFonts w:eastAsia="MS Gothic"/>
                </w:rPr>
                <w:id w:val="-52602155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49105638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6190A2C0" w14:textId="77777777" w:rsidR="00A903E1" w:rsidRPr="00D96373" w:rsidRDefault="00A903E1" w:rsidP="00A903E1">
            <w:pPr>
              <w:pStyle w:val="BoxTableText"/>
              <w:rPr>
                <w:color w:val="000000"/>
              </w:rPr>
            </w:pPr>
          </w:p>
          <w:p w14:paraId="2C82179A" w14:textId="52A7DFE7" w:rsidR="00A903E1" w:rsidRPr="00D96373" w:rsidRDefault="00A903E1" w:rsidP="00A903E1">
            <w:pPr>
              <w:pStyle w:val="BoxTableText"/>
            </w:pPr>
            <w:r w:rsidRPr="00D96373">
              <w:rPr>
                <w:i/>
                <w:iCs/>
                <w:color w:val="000000"/>
              </w:rPr>
              <w:t>If yes, provide the salary scale as an attachment. If no, explain below how your organisation determines initial salaries for new staff.</w:t>
            </w:r>
          </w:p>
        </w:tc>
      </w:tr>
      <w:tr w:rsidR="00A903E1" w:rsidRPr="00D96373" w14:paraId="0B9944FC" w14:textId="77777777" w:rsidTr="697A5CE7">
        <w:trPr>
          <w:trHeight w:val="355"/>
        </w:trPr>
        <w:tc>
          <w:tcPr>
            <w:tcW w:w="345" w:type="pct"/>
            <w:shd w:val="clear" w:color="auto" w:fill="auto"/>
            <w:tcMar>
              <w:left w:w="115" w:type="dxa"/>
              <w:right w:w="115" w:type="dxa"/>
            </w:tcMar>
            <w:vAlign w:val="center"/>
          </w:tcPr>
          <w:p w14:paraId="3D335FE0" w14:textId="2248A016"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38516D">
              <w:rPr>
                <w:rFonts w:cs="Arial"/>
                <w:b/>
                <w:bCs/>
                <w:color w:val="000000"/>
              </w:rPr>
              <w:t>5</w:t>
            </w:r>
          </w:p>
        </w:tc>
        <w:tc>
          <w:tcPr>
            <w:tcW w:w="2543" w:type="pct"/>
            <w:shd w:val="clear" w:color="auto" w:fill="auto"/>
            <w:tcMar>
              <w:left w:w="115" w:type="dxa"/>
              <w:right w:w="115" w:type="dxa"/>
            </w:tcMar>
            <w:vAlign w:val="center"/>
          </w:tcPr>
          <w:p w14:paraId="20908D26" w14:textId="296C4CD8" w:rsidR="00A903E1" w:rsidRPr="00D96373" w:rsidRDefault="00A903E1" w:rsidP="00A903E1">
            <w:pPr>
              <w:textAlignment w:val="baseline"/>
              <w:rPr>
                <w:rFonts w:cs="Arial"/>
                <w:color w:val="000000"/>
              </w:rPr>
            </w:pPr>
            <w:r w:rsidRPr="00D96373">
              <w:rPr>
                <w:rFonts w:cs="Arial"/>
                <w:color w:val="000000"/>
              </w:rPr>
              <w:t>Partners are required to effect and maintain insurances (where appropriate) in relation to the performance of their obligations under the potential grant.</w:t>
            </w:r>
          </w:p>
          <w:p w14:paraId="6F70B92E" w14:textId="77777777" w:rsidR="00A903E1" w:rsidRPr="00D96373" w:rsidRDefault="00A903E1" w:rsidP="00A903E1">
            <w:pPr>
              <w:textAlignment w:val="baseline"/>
              <w:rPr>
                <w:rFonts w:cs="Arial"/>
                <w:color w:val="000000"/>
              </w:rPr>
            </w:pPr>
          </w:p>
          <w:p w14:paraId="76F1D9C1" w14:textId="7992C1E0" w:rsidR="00A903E1" w:rsidRPr="00D96373" w:rsidRDefault="00A903E1" w:rsidP="00A903E1">
            <w:pPr>
              <w:pStyle w:val="Numberedlist"/>
              <w:numPr>
                <w:ilvl w:val="0"/>
                <w:numId w:val="0"/>
              </w:numPr>
              <w:rPr>
                <w:rFonts w:cs="Arial"/>
              </w:rPr>
            </w:pPr>
            <w:r w:rsidRPr="00D96373">
              <w:rPr>
                <w:rFonts w:cs="Arial"/>
              </w:rPr>
              <w:t>Please certify that your organisation currently maintains all insurances required by the governing law applicable to your jurisdiction.</w:t>
            </w:r>
            <w:r w:rsidRPr="00D96373">
              <w:t xml:space="preserve"> For partners performing any work in the U.K., this includes the U.K. Employer’s Liability insurance per the Employers' Liability (Compulsory Insurance) Regulations 1998.</w:t>
            </w:r>
          </w:p>
        </w:tc>
        <w:tc>
          <w:tcPr>
            <w:tcW w:w="2112" w:type="pct"/>
            <w:vAlign w:val="center"/>
          </w:tcPr>
          <w:p w14:paraId="373BC8F6" w14:textId="5F769A4D" w:rsidR="00A903E1" w:rsidRPr="00D96373" w:rsidDel="00116048" w:rsidRDefault="00A903E1" w:rsidP="00A903E1">
            <w:pPr>
              <w:pStyle w:val="Numberedlist"/>
              <w:numPr>
                <w:ilvl w:val="0"/>
                <w:numId w:val="0"/>
              </w:numPr>
              <w:ind w:left="360" w:hanging="360"/>
            </w:pPr>
            <w:r w:rsidRPr="00D96373">
              <w:rPr>
                <w:rFonts w:ascii="Segoe UI Symbol" w:hAnsi="Segoe UI Symbol" w:cs="Segoe UI Symbol"/>
              </w:rPr>
              <w:t xml:space="preserve">   </w:t>
            </w:r>
            <w:sdt>
              <w:sdtPr>
                <w:rPr>
                  <w:rFonts w:ascii="Segoe UI Symbol" w:hAnsi="Segoe UI Symbol" w:cs="Segoe UI Symbol"/>
                </w:rPr>
                <w:id w:val="-595406594"/>
                <w14:checkbox>
                  <w14:checked w14:val="0"/>
                  <w14:checkedState w14:val="2612" w14:font="MS Gothic"/>
                  <w14:uncheckedState w14:val="2610" w14:font="MS Gothic"/>
                </w14:checkbox>
              </w:sdtPr>
              <w:sdtEndPr/>
              <w:sdtContent>
                <w:r w:rsidRPr="00D96373">
                  <w:rPr>
                    <w:rFonts w:ascii="MS Gothic" w:eastAsia="MS Gothic" w:hAnsi="MS Gothic" w:cs="Segoe UI Symbol"/>
                  </w:rPr>
                  <w:t>☐</w:t>
                </w:r>
              </w:sdtContent>
            </w:sdt>
            <w:r w:rsidRPr="00D96373">
              <w:rPr>
                <w:rFonts w:cs="Arial"/>
              </w:rPr>
              <w:t xml:space="preserve"> Yes  </w:t>
            </w:r>
            <w:sdt>
              <w:sdtPr>
                <w:rPr>
                  <w:rFonts w:cs="Arial"/>
                </w:rPr>
                <w:id w:val="-38128135"/>
                <w14:checkbox>
                  <w14:checked w14:val="0"/>
                  <w14:checkedState w14:val="2612" w14:font="MS Gothic"/>
                  <w14:uncheckedState w14:val="2610" w14:font="MS Gothic"/>
                </w14:checkbox>
              </w:sdtPr>
              <w:sdtEndPr/>
              <w:sdtContent>
                <w:r w:rsidRPr="00D96373">
                  <w:rPr>
                    <w:rFonts w:ascii="MS Gothic" w:eastAsia="MS Gothic" w:hAnsi="MS Gothic" w:cs="Arial"/>
                  </w:rPr>
                  <w:t>☐</w:t>
                </w:r>
              </w:sdtContent>
            </w:sdt>
            <w:r w:rsidRPr="00D96373">
              <w:rPr>
                <w:rFonts w:cs="Arial"/>
              </w:rPr>
              <w:t xml:space="preserve"> No</w:t>
            </w:r>
          </w:p>
        </w:tc>
      </w:tr>
      <w:tr w:rsidR="00A903E1" w:rsidRPr="00D96373" w14:paraId="647244D1" w14:textId="77777777" w:rsidTr="697A5CE7">
        <w:trPr>
          <w:trHeight w:val="355"/>
        </w:trPr>
        <w:tc>
          <w:tcPr>
            <w:tcW w:w="345" w:type="pct"/>
            <w:shd w:val="clear" w:color="auto" w:fill="auto"/>
            <w:tcMar>
              <w:left w:w="115" w:type="dxa"/>
              <w:right w:w="115" w:type="dxa"/>
            </w:tcMar>
            <w:vAlign w:val="center"/>
          </w:tcPr>
          <w:p w14:paraId="677497B8" w14:textId="4161F781"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2A2C43">
              <w:rPr>
                <w:rFonts w:cs="Arial"/>
                <w:b/>
                <w:bCs/>
                <w:color w:val="000000"/>
              </w:rPr>
              <w:t>6</w:t>
            </w:r>
          </w:p>
        </w:tc>
        <w:tc>
          <w:tcPr>
            <w:tcW w:w="2543" w:type="pct"/>
            <w:shd w:val="clear" w:color="auto" w:fill="auto"/>
            <w:tcMar>
              <w:left w:w="115" w:type="dxa"/>
              <w:right w:w="115" w:type="dxa"/>
            </w:tcMar>
            <w:vAlign w:val="center"/>
          </w:tcPr>
          <w:p w14:paraId="7EED6B0C" w14:textId="03169FD0" w:rsidR="00A903E1" w:rsidRPr="00D96373" w:rsidRDefault="00A903E1" w:rsidP="00A903E1">
            <w:pPr>
              <w:pStyle w:val="Numberedlist"/>
              <w:numPr>
                <w:ilvl w:val="0"/>
                <w:numId w:val="0"/>
              </w:numPr>
              <w:rPr>
                <w:color w:val="000000"/>
              </w:rPr>
            </w:pPr>
            <w:r w:rsidRPr="00D96373">
              <w:rPr>
                <w:rFonts w:cs="Arial"/>
              </w:rPr>
              <w:t>For Chemonics to assess whether you maintain the insurances required by the governing law applicable to your jurisdiction and appropriate to the anticipated scope of work for this prospective grant, p</w:t>
            </w:r>
            <w:r w:rsidRPr="00D96373">
              <w:t>lease</w:t>
            </w:r>
            <w:r w:rsidRPr="00D96373">
              <w:rPr>
                <w:rFonts w:cs="Arial"/>
              </w:rPr>
              <w:t xml:space="preserve"> list the insurances your organisation currently maintains.</w:t>
            </w:r>
          </w:p>
        </w:tc>
        <w:tc>
          <w:tcPr>
            <w:tcW w:w="2112" w:type="pct"/>
            <w:vAlign w:val="center"/>
          </w:tcPr>
          <w:p w14:paraId="54DBB56A" w14:textId="77777777" w:rsidR="00A903E1" w:rsidRPr="00D96373" w:rsidRDefault="00A903E1" w:rsidP="00A903E1">
            <w:pPr>
              <w:pStyle w:val="BoxTableText"/>
              <w:rPr>
                <w:rFonts w:eastAsia="MS Gothic"/>
                <w:color w:val="000000"/>
              </w:rPr>
            </w:pPr>
          </w:p>
          <w:p w14:paraId="75309934" w14:textId="640CD66A" w:rsidR="00A903E1" w:rsidRPr="00D96373" w:rsidRDefault="00A903E1" w:rsidP="00A903E1">
            <w:pPr>
              <w:pStyle w:val="BoxTableText"/>
              <w:rPr>
                <w:rFonts w:eastAsia="MS Gothic"/>
                <w:color w:val="000000"/>
              </w:rPr>
            </w:pPr>
          </w:p>
        </w:tc>
      </w:tr>
      <w:tr w:rsidR="00A903E1" w:rsidRPr="00D96373" w14:paraId="50AA207E" w14:textId="77777777" w:rsidTr="697A5CE7">
        <w:trPr>
          <w:trHeight w:val="355"/>
        </w:trPr>
        <w:tc>
          <w:tcPr>
            <w:tcW w:w="345" w:type="pct"/>
            <w:shd w:val="clear" w:color="auto" w:fill="auto"/>
            <w:tcMar>
              <w:left w:w="115" w:type="dxa"/>
              <w:right w:w="115" w:type="dxa"/>
            </w:tcMar>
            <w:vAlign w:val="center"/>
          </w:tcPr>
          <w:p w14:paraId="19DA145F" w14:textId="3145754B"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2A2C43">
              <w:rPr>
                <w:rFonts w:cs="Arial"/>
                <w:b/>
                <w:bCs/>
                <w:color w:val="000000"/>
              </w:rPr>
              <w:t>7</w:t>
            </w:r>
          </w:p>
        </w:tc>
        <w:tc>
          <w:tcPr>
            <w:tcW w:w="2543" w:type="pct"/>
            <w:shd w:val="clear" w:color="auto" w:fill="auto"/>
            <w:tcMar>
              <w:left w:w="115" w:type="dxa"/>
              <w:right w:w="115" w:type="dxa"/>
            </w:tcMar>
            <w:vAlign w:val="center"/>
          </w:tcPr>
          <w:p w14:paraId="5E4C4106" w14:textId="24262435" w:rsidR="00A903E1" w:rsidRPr="00D96373" w:rsidRDefault="00A903E1" w:rsidP="00A903E1">
            <w:pPr>
              <w:pStyle w:val="Numberedlist"/>
              <w:numPr>
                <w:ilvl w:val="0"/>
                <w:numId w:val="0"/>
              </w:numPr>
              <w:rPr>
                <w:rFonts w:cs="Arial"/>
                <w:color w:val="000000"/>
              </w:rPr>
            </w:pPr>
            <w:r w:rsidRPr="00D96373">
              <w:rPr>
                <w:rFonts w:cs="Arial"/>
              </w:rPr>
              <w:t>The partner certifies to effect and maintain the insurances required by the governing law applicable to their jurisdiction and appropriate to the anticipated scope of work for this prospective grant, as mutually agreed between Chemonics and the partner.</w:t>
            </w:r>
          </w:p>
        </w:tc>
        <w:tc>
          <w:tcPr>
            <w:tcW w:w="2112" w:type="pct"/>
            <w:vAlign w:val="center"/>
          </w:tcPr>
          <w:p w14:paraId="2E676C15" w14:textId="0A2DB98E" w:rsidR="00A903E1" w:rsidRPr="00D96373" w:rsidRDefault="00A903E1" w:rsidP="00A903E1">
            <w:pPr>
              <w:textAlignment w:val="baseline"/>
              <w:rPr>
                <w:rFonts w:ascii="Segoe UI Symbol" w:hAnsi="Segoe UI Symbol" w:cs="Segoe UI Symbol"/>
              </w:rPr>
            </w:pPr>
            <w:r w:rsidRPr="00D96373">
              <w:rPr>
                <w:rFonts w:ascii="Segoe UI Symbol" w:hAnsi="Segoe UI Symbol" w:cs="Segoe UI Symbol"/>
              </w:rPr>
              <w:t xml:space="preserve">   </w:t>
            </w:r>
            <w:sdt>
              <w:sdtPr>
                <w:rPr>
                  <w:rFonts w:ascii="Segoe UI Symbol" w:hAnsi="Segoe UI Symbol" w:cs="Segoe UI Symbol"/>
                </w:rPr>
                <w:id w:val="-1668860158"/>
                <w14:checkbox>
                  <w14:checked w14:val="0"/>
                  <w14:checkedState w14:val="2612" w14:font="MS Gothic"/>
                  <w14:uncheckedState w14:val="2610" w14:font="MS Gothic"/>
                </w14:checkbox>
              </w:sdtPr>
              <w:sdtEndPr/>
              <w:sdtContent>
                <w:r w:rsidRPr="00D96373">
                  <w:rPr>
                    <w:rFonts w:ascii="MS Gothic" w:eastAsia="MS Gothic" w:hAnsi="MS Gothic" w:cs="Segoe UI Symbol"/>
                  </w:rPr>
                  <w:t>☐</w:t>
                </w:r>
              </w:sdtContent>
            </w:sdt>
            <w:r w:rsidRPr="00D96373">
              <w:rPr>
                <w:rFonts w:cs="Arial"/>
              </w:rPr>
              <w:t xml:space="preserve"> Yes   </w:t>
            </w:r>
            <w:sdt>
              <w:sdtPr>
                <w:rPr>
                  <w:rFonts w:cs="Arial"/>
                </w:rPr>
                <w:id w:val="-1762672728"/>
                <w14:checkbox>
                  <w14:checked w14:val="0"/>
                  <w14:checkedState w14:val="2612" w14:font="MS Gothic"/>
                  <w14:uncheckedState w14:val="2610" w14:font="MS Gothic"/>
                </w14:checkbox>
              </w:sdtPr>
              <w:sdtEndPr/>
              <w:sdtContent>
                <w:r w:rsidRPr="00D96373">
                  <w:rPr>
                    <w:rFonts w:ascii="MS Gothic" w:eastAsia="MS Gothic" w:hAnsi="MS Gothic" w:cs="Arial"/>
                  </w:rPr>
                  <w:t>☐</w:t>
                </w:r>
              </w:sdtContent>
            </w:sdt>
            <w:r w:rsidRPr="00D96373">
              <w:rPr>
                <w:rFonts w:cs="Arial"/>
              </w:rPr>
              <w:t xml:space="preserve"> No </w:t>
            </w:r>
          </w:p>
        </w:tc>
      </w:tr>
      <w:tr w:rsidR="00A903E1" w:rsidRPr="00D96373" w14:paraId="3E10FA50" w14:textId="77777777" w:rsidTr="697A5CE7">
        <w:trPr>
          <w:trHeight w:val="355"/>
        </w:trPr>
        <w:tc>
          <w:tcPr>
            <w:tcW w:w="345" w:type="pct"/>
            <w:shd w:val="clear" w:color="auto" w:fill="auto"/>
            <w:tcMar>
              <w:left w:w="115" w:type="dxa"/>
              <w:right w:w="115" w:type="dxa"/>
            </w:tcMar>
            <w:vAlign w:val="center"/>
          </w:tcPr>
          <w:p w14:paraId="6DA4422E" w14:textId="46B74617"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2A2C43">
              <w:rPr>
                <w:rFonts w:cs="Arial"/>
                <w:b/>
                <w:bCs/>
                <w:color w:val="000000"/>
              </w:rPr>
              <w:t>8</w:t>
            </w:r>
          </w:p>
        </w:tc>
        <w:tc>
          <w:tcPr>
            <w:tcW w:w="2543" w:type="pct"/>
            <w:shd w:val="clear" w:color="auto" w:fill="auto"/>
            <w:tcMar>
              <w:left w:w="115" w:type="dxa"/>
              <w:right w:w="115" w:type="dxa"/>
            </w:tcMar>
            <w:vAlign w:val="center"/>
          </w:tcPr>
          <w:p w14:paraId="48EF0064" w14:textId="68E1EEBB" w:rsidR="00A903E1" w:rsidRPr="00D96373" w:rsidRDefault="00A903E1" w:rsidP="00A903E1">
            <w:pPr>
              <w:textAlignment w:val="baseline"/>
              <w:rPr>
                <w:rFonts w:ascii="Times New Roman" w:hAnsi="Times New Roman"/>
                <w:b/>
                <w:bCs/>
                <w:sz w:val="24"/>
              </w:rPr>
            </w:pPr>
            <w:r w:rsidRPr="00D96373">
              <w:rPr>
                <w:rFonts w:cs="Arial"/>
                <w:b/>
                <w:bCs/>
              </w:rPr>
              <w:t>All personnel (including employees, second tier sub-contractors or agents) engaged under a potential grant will come under the Duty of Care of the Grantee. The Grantee is responsible for the safety and well-being of their Personnel and any Third Parties affected by their activities, including appropriate security arrangements.</w:t>
            </w:r>
          </w:p>
          <w:p w14:paraId="13EEE7E4" w14:textId="77777777" w:rsidR="00A903E1" w:rsidRPr="00D96373" w:rsidRDefault="00A903E1" w:rsidP="00A903E1">
            <w:pPr>
              <w:textAlignment w:val="baseline"/>
              <w:rPr>
                <w:rFonts w:ascii="Times New Roman" w:hAnsi="Times New Roman"/>
                <w:b/>
                <w:bCs/>
                <w:sz w:val="24"/>
              </w:rPr>
            </w:pPr>
          </w:p>
          <w:p w14:paraId="4F42D2AB" w14:textId="77777777" w:rsidR="00A903E1" w:rsidRPr="00D96373" w:rsidRDefault="00A903E1" w:rsidP="00A903E1">
            <w:pPr>
              <w:textAlignment w:val="baseline"/>
              <w:rPr>
                <w:rFonts w:cs="Arial"/>
                <w:b/>
                <w:bCs/>
              </w:rPr>
            </w:pPr>
            <w:r w:rsidRPr="00D96373">
              <w:rPr>
                <w:rFonts w:cs="Arial"/>
                <w:b/>
                <w:bCs/>
              </w:rPr>
              <w:t xml:space="preserve">Chemonics reserves the right to clarify any aspect of this evidence or to request </w:t>
            </w:r>
            <w:r w:rsidRPr="00D96373">
              <w:rPr>
                <w:rFonts w:cs="Arial"/>
                <w:b/>
                <w:bCs/>
              </w:rPr>
              <w:lastRenderedPageBreak/>
              <w:t>additional evidence/information where we deem appropriate.</w:t>
            </w:r>
          </w:p>
          <w:p w14:paraId="5198D6D7" w14:textId="77777777" w:rsidR="00A903E1" w:rsidRPr="00D96373" w:rsidRDefault="00A903E1" w:rsidP="00A903E1">
            <w:pPr>
              <w:textAlignment w:val="baseline"/>
              <w:rPr>
                <w:rFonts w:cs="Arial"/>
                <w:b/>
                <w:bCs/>
              </w:rPr>
            </w:pPr>
          </w:p>
          <w:p w14:paraId="518BD82B" w14:textId="5E2CDCBB" w:rsidR="00A903E1" w:rsidRPr="00D96373" w:rsidRDefault="00A903E1" w:rsidP="00A903E1">
            <w:pPr>
              <w:textAlignment w:val="baseline"/>
              <w:rPr>
                <w:rFonts w:cs="Arial"/>
                <w:b/>
                <w:bCs/>
                <w:color w:val="000000"/>
              </w:rPr>
            </w:pPr>
            <w:r w:rsidRPr="00D96373">
              <w:rPr>
                <w:rFonts w:cs="Arial"/>
                <w:b/>
                <w:bCs/>
              </w:rPr>
              <w:t xml:space="preserve">Please confirm that you (as the potential grantee) </w:t>
            </w:r>
            <w:r w:rsidRPr="00194705">
              <w:rPr>
                <w:rFonts w:cs="Arial"/>
                <w:b/>
                <w:bCs/>
              </w:rPr>
              <w:t>fully acknowledge the risks of working in t</w:t>
            </w:r>
            <w:r w:rsidRPr="00194705">
              <w:rPr>
                <w:b/>
                <w:bCs/>
              </w:rPr>
              <w:t xml:space="preserve">he </w:t>
            </w:r>
            <w:r w:rsidRPr="00194705">
              <w:rPr>
                <w:rFonts w:cs="Arial"/>
                <w:b/>
                <w:bCs/>
              </w:rPr>
              <w:t>country of implementation for this grant, and you accept the risks associated with working</w:t>
            </w:r>
            <w:r w:rsidRPr="00D96373">
              <w:rPr>
                <w:rFonts w:cs="Arial"/>
                <w:b/>
                <w:bCs/>
              </w:rPr>
              <w:t xml:space="preserve"> in the operating environment of the country of implementation.</w:t>
            </w:r>
          </w:p>
        </w:tc>
        <w:tc>
          <w:tcPr>
            <w:tcW w:w="2112" w:type="pct"/>
            <w:vAlign w:val="center"/>
          </w:tcPr>
          <w:p w14:paraId="784961F5" w14:textId="17241AB3" w:rsidR="00A903E1" w:rsidRPr="00F50326" w:rsidRDefault="00A903E1" w:rsidP="00A903E1">
            <w:pPr>
              <w:textAlignment w:val="baseline"/>
              <w:rPr>
                <w:rFonts w:cs="Arial"/>
              </w:rPr>
            </w:pPr>
            <w:r w:rsidRPr="00F50326">
              <w:rPr>
                <w:rFonts w:ascii="Segoe UI Symbol" w:hAnsi="Segoe UI Symbol" w:cs="Segoe UI Symbol"/>
              </w:rPr>
              <w:lastRenderedPageBreak/>
              <w:t xml:space="preserve">   </w:t>
            </w:r>
            <w:sdt>
              <w:sdtPr>
                <w:rPr>
                  <w:rFonts w:ascii="Segoe UI Symbol" w:hAnsi="Segoe UI Symbol" w:cs="Segoe UI Symbol"/>
                </w:rPr>
                <w:id w:val="-65797738"/>
                <w14:checkbox>
                  <w14:checked w14:val="0"/>
                  <w14:checkedState w14:val="2612" w14:font="MS Gothic"/>
                  <w14:uncheckedState w14:val="2610" w14:font="MS Gothic"/>
                </w14:checkbox>
              </w:sdtPr>
              <w:sdtEndPr/>
              <w:sdtContent>
                <w:r w:rsidRPr="00F50326">
                  <w:rPr>
                    <w:rFonts w:ascii="MS Gothic" w:eastAsia="MS Gothic" w:hAnsi="MS Gothic" w:cs="Segoe UI Symbol"/>
                  </w:rPr>
                  <w:t>☐</w:t>
                </w:r>
              </w:sdtContent>
            </w:sdt>
            <w:r w:rsidRPr="00F50326">
              <w:rPr>
                <w:rFonts w:cs="Arial"/>
              </w:rPr>
              <w:t xml:space="preserve"> Yes   </w:t>
            </w:r>
            <w:sdt>
              <w:sdtPr>
                <w:rPr>
                  <w:rFonts w:cs="Arial"/>
                </w:rPr>
                <w:id w:val="805201276"/>
                <w14:checkbox>
                  <w14:checked w14:val="0"/>
                  <w14:checkedState w14:val="2612" w14:font="MS Gothic"/>
                  <w14:uncheckedState w14:val="2610" w14:font="MS Gothic"/>
                </w14:checkbox>
              </w:sdtPr>
              <w:sdtEndPr/>
              <w:sdtContent>
                <w:r w:rsidRPr="00F50326">
                  <w:rPr>
                    <w:rFonts w:ascii="MS Gothic" w:eastAsia="MS Gothic" w:hAnsi="MS Gothic" w:cs="Arial"/>
                  </w:rPr>
                  <w:t>☐</w:t>
                </w:r>
              </w:sdtContent>
            </w:sdt>
            <w:r w:rsidRPr="00F50326">
              <w:rPr>
                <w:rFonts w:cs="Arial"/>
              </w:rPr>
              <w:t xml:space="preserve"> No </w:t>
            </w:r>
          </w:p>
          <w:p w14:paraId="7CF0D464" w14:textId="77777777" w:rsidR="00A903E1" w:rsidRPr="00F50326" w:rsidRDefault="00A903E1" w:rsidP="00A903E1">
            <w:pPr>
              <w:pStyle w:val="BoxTableText"/>
              <w:rPr>
                <w:rFonts w:eastAsia="MS Gothic"/>
                <w:color w:val="000000"/>
              </w:rPr>
            </w:pPr>
          </w:p>
        </w:tc>
      </w:tr>
      <w:tr w:rsidR="00A903E1" w:rsidRPr="00D96373" w14:paraId="169CB678" w14:textId="77777777" w:rsidTr="697A5CE7">
        <w:trPr>
          <w:trHeight w:val="355"/>
        </w:trPr>
        <w:tc>
          <w:tcPr>
            <w:tcW w:w="345" w:type="pct"/>
            <w:shd w:val="clear" w:color="auto" w:fill="auto"/>
            <w:tcMar>
              <w:left w:w="115" w:type="dxa"/>
              <w:right w:w="115" w:type="dxa"/>
            </w:tcMar>
            <w:vAlign w:val="center"/>
          </w:tcPr>
          <w:p w14:paraId="3FBE7DF5" w14:textId="67BC9A47" w:rsidR="00A903E1" w:rsidRPr="00D96373" w:rsidRDefault="002F3457" w:rsidP="00A903E1">
            <w:pPr>
              <w:jc w:val="center"/>
              <w:textAlignment w:val="baseline"/>
              <w:rPr>
                <w:rFonts w:cs="Arial"/>
                <w:b/>
                <w:bCs/>
                <w:color w:val="000000"/>
              </w:rPr>
            </w:pPr>
            <w:r w:rsidRPr="00D96373">
              <w:rPr>
                <w:rFonts w:cs="Arial"/>
                <w:b/>
                <w:bCs/>
                <w:color w:val="000000"/>
              </w:rPr>
              <w:t>3</w:t>
            </w:r>
            <w:r w:rsidR="00A903E1" w:rsidRPr="00D96373">
              <w:rPr>
                <w:rFonts w:cs="Arial"/>
                <w:b/>
                <w:bCs/>
                <w:color w:val="000000"/>
              </w:rPr>
              <w:t>.</w:t>
            </w:r>
            <w:r w:rsidR="002A2C43">
              <w:rPr>
                <w:rFonts w:cs="Arial"/>
                <w:b/>
                <w:bCs/>
                <w:color w:val="000000"/>
              </w:rPr>
              <w:t>9</w:t>
            </w:r>
          </w:p>
        </w:tc>
        <w:tc>
          <w:tcPr>
            <w:tcW w:w="2543" w:type="pct"/>
            <w:shd w:val="clear" w:color="auto" w:fill="auto"/>
            <w:tcMar>
              <w:left w:w="115" w:type="dxa"/>
              <w:right w:w="115" w:type="dxa"/>
            </w:tcMar>
            <w:vAlign w:val="center"/>
          </w:tcPr>
          <w:p w14:paraId="09F2F50D" w14:textId="0AD6D481" w:rsidR="00A903E1" w:rsidRPr="00D96373" w:rsidRDefault="29AA72FA" w:rsidP="697A5CE7">
            <w:pPr>
              <w:textAlignment w:val="baseline"/>
              <w:rPr>
                <w:rFonts w:cs="Arial"/>
                <w:b/>
                <w:bCs/>
              </w:rPr>
            </w:pPr>
            <w:r w:rsidRPr="697A5CE7">
              <w:rPr>
                <w:rFonts w:cs="Arial"/>
                <w:b/>
                <w:bCs/>
              </w:rPr>
              <w:t>Please confirm that you have read</w:t>
            </w:r>
            <w:r w:rsidR="1CE8B444" w:rsidRPr="697A5CE7">
              <w:rPr>
                <w:rFonts w:cs="Arial"/>
                <w:b/>
                <w:bCs/>
              </w:rPr>
              <w:t>, understand and agree to comply with</w:t>
            </w:r>
            <w:r w:rsidR="4F449ECF" w:rsidRPr="697A5CE7">
              <w:rPr>
                <w:rFonts w:cs="Arial"/>
                <w:b/>
                <w:bCs/>
              </w:rPr>
              <w:t xml:space="preserve"> expectations set out in</w:t>
            </w:r>
            <w:r w:rsidR="1CE8B444" w:rsidRPr="697A5CE7">
              <w:rPr>
                <w:rFonts w:cs="Arial"/>
                <w:b/>
                <w:bCs/>
              </w:rPr>
              <w:t xml:space="preserve"> </w:t>
            </w:r>
            <w:r w:rsidR="63A93190" w:rsidRPr="697A5CE7">
              <w:rPr>
                <w:rFonts w:cs="Arial"/>
                <w:b/>
                <w:bCs/>
              </w:rPr>
              <w:t xml:space="preserve">Chemonics’ Supplier Code of Conduct and Safeguarding Guidance </w:t>
            </w:r>
          </w:p>
        </w:tc>
        <w:tc>
          <w:tcPr>
            <w:tcW w:w="2112" w:type="pct"/>
            <w:vAlign w:val="center"/>
          </w:tcPr>
          <w:p w14:paraId="48AFAD6B" w14:textId="0146EA1C" w:rsidR="00A903E1" w:rsidRPr="00F50326" w:rsidRDefault="00A903E1" w:rsidP="00A903E1">
            <w:pPr>
              <w:textAlignment w:val="baseline"/>
              <w:rPr>
                <w:rFonts w:ascii="Segoe UI Symbol" w:hAnsi="Segoe UI Symbol" w:cs="Segoe UI Symbol"/>
              </w:rPr>
            </w:pPr>
            <w:r w:rsidRPr="00F50326">
              <w:rPr>
                <w:rFonts w:ascii="Segoe UI Symbol" w:hAnsi="Segoe UI Symbol" w:cs="Segoe UI Symbol"/>
              </w:rPr>
              <w:t xml:space="preserve">    </w:t>
            </w:r>
            <w:sdt>
              <w:sdtPr>
                <w:rPr>
                  <w:rFonts w:ascii="Segoe UI Symbol" w:hAnsi="Segoe UI Symbol" w:cs="Segoe UI Symbol"/>
                </w:rPr>
                <w:id w:val="-2095229789"/>
                <w14:checkbox>
                  <w14:checked w14:val="0"/>
                  <w14:checkedState w14:val="2612" w14:font="MS Gothic"/>
                  <w14:uncheckedState w14:val="2610" w14:font="MS Gothic"/>
                </w14:checkbox>
              </w:sdtPr>
              <w:sdtEndPr/>
              <w:sdtContent>
                <w:r w:rsidRPr="00F50326">
                  <w:rPr>
                    <w:rFonts w:ascii="MS Gothic" w:eastAsia="MS Gothic" w:hAnsi="MS Gothic" w:cs="Segoe UI Symbol"/>
                  </w:rPr>
                  <w:t>☐</w:t>
                </w:r>
              </w:sdtContent>
            </w:sdt>
            <w:r w:rsidRPr="00F50326">
              <w:rPr>
                <w:rFonts w:cs="Arial"/>
              </w:rPr>
              <w:t xml:space="preserve"> Yes   </w:t>
            </w:r>
            <w:sdt>
              <w:sdtPr>
                <w:rPr>
                  <w:rFonts w:cs="Arial"/>
                </w:rPr>
                <w:id w:val="982887641"/>
                <w14:checkbox>
                  <w14:checked w14:val="0"/>
                  <w14:checkedState w14:val="2612" w14:font="MS Gothic"/>
                  <w14:uncheckedState w14:val="2610" w14:font="MS Gothic"/>
                </w14:checkbox>
              </w:sdtPr>
              <w:sdtEndPr/>
              <w:sdtContent>
                <w:r w:rsidRPr="00F50326">
                  <w:rPr>
                    <w:rFonts w:ascii="MS Gothic" w:eastAsia="MS Gothic" w:hAnsi="MS Gothic" w:cs="Arial"/>
                  </w:rPr>
                  <w:t>☐</w:t>
                </w:r>
              </w:sdtContent>
            </w:sdt>
            <w:r w:rsidRPr="00F50326">
              <w:rPr>
                <w:rFonts w:cs="Arial"/>
              </w:rPr>
              <w:t xml:space="preserve"> No</w:t>
            </w:r>
          </w:p>
        </w:tc>
      </w:tr>
    </w:tbl>
    <w:p w14:paraId="537F4770" w14:textId="52C06996" w:rsidR="007331E8" w:rsidRPr="00D96373" w:rsidRDefault="007331E8"/>
    <w:p w14:paraId="0DEA1FC6" w14:textId="241AC0F4" w:rsidR="00735A26" w:rsidRPr="00D96373" w:rsidRDefault="00735A26" w:rsidP="00735A26">
      <w:pPr>
        <w:pStyle w:val="Heading3"/>
      </w:pPr>
      <w:r w:rsidRPr="00D96373">
        <w:t xml:space="preserve">Section </w:t>
      </w:r>
      <w:r w:rsidR="002F3457" w:rsidRPr="00D96373">
        <w:t>4</w:t>
      </w:r>
      <w:r w:rsidRPr="00D96373">
        <w:t xml:space="preserve">. Financial </w:t>
      </w:r>
      <w:r w:rsidR="00BC0F29" w:rsidRPr="00D96373">
        <w:t xml:space="preserve">Management and </w:t>
      </w:r>
      <w:r w:rsidRPr="00D96373">
        <w:t>Stability</w:t>
      </w: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0" w:type="dxa"/>
          <w:right w:w="0" w:type="dxa"/>
        </w:tblCellMar>
        <w:tblLook w:val="04A0" w:firstRow="1" w:lastRow="0" w:firstColumn="1" w:lastColumn="0" w:noHBand="0" w:noVBand="1"/>
      </w:tblPr>
      <w:tblGrid>
        <w:gridCol w:w="623"/>
        <w:gridCol w:w="4562"/>
        <w:gridCol w:w="3835"/>
      </w:tblGrid>
      <w:tr w:rsidR="00735A26" w:rsidRPr="00D96373" w14:paraId="1B6957FA" w14:textId="77777777" w:rsidTr="697A5CE7">
        <w:trPr>
          <w:trHeight w:val="390"/>
        </w:trPr>
        <w:tc>
          <w:tcPr>
            <w:tcW w:w="345" w:type="pct"/>
            <w:shd w:val="clear" w:color="auto" w:fill="227B6B" w:themeFill="accent1"/>
            <w:tcMar>
              <w:left w:w="115" w:type="dxa"/>
              <w:right w:w="115" w:type="dxa"/>
            </w:tcMar>
            <w:hideMark/>
          </w:tcPr>
          <w:p w14:paraId="4986912B" w14:textId="77777777" w:rsidR="00735A26" w:rsidRPr="00D96373" w:rsidRDefault="00735A26" w:rsidP="004D016E">
            <w:pPr>
              <w:pStyle w:val="TableHeaders"/>
            </w:pPr>
          </w:p>
        </w:tc>
        <w:tc>
          <w:tcPr>
            <w:tcW w:w="2529" w:type="pct"/>
            <w:shd w:val="clear" w:color="auto" w:fill="227B6B" w:themeFill="accent1"/>
            <w:tcMar>
              <w:left w:w="115" w:type="dxa"/>
              <w:right w:w="115" w:type="dxa"/>
            </w:tcMar>
            <w:hideMark/>
          </w:tcPr>
          <w:p w14:paraId="4A7BF40A" w14:textId="77777777" w:rsidR="00735A26" w:rsidRPr="00D96373" w:rsidRDefault="00735A26" w:rsidP="004D016E">
            <w:pPr>
              <w:pStyle w:val="TableHeaders"/>
            </w:pPr>
            <w:r w:rsidRPr="00D96373">
              <w:t>Question</w:t>
            </w:r>
          </w:p>
        </w:tc>
        <w:tc>
          <w:tcPr>
            <w:tcW w:w="2126" w:type="pct"/>
            <w:shd w:val="clear" w:color="auto" w:fill="227B6B" w:themeFill="accent1"/>
          </w:tcPr>
          <w:p w14:paraId="104E002C" w14:textId="77777777" w:rsidR="00735A26" w:rsidRPr="00D96373" w:rsidRDefault="00735A26" w:rsidP="004D016E">
            <w:pPr>
              <w:pStyle w:val="TableHeaders"/>
            </w:pPr>
            <w:r w:rsidRPr="00D96373">
              <w:t>Applicant Response</w:t>
            </w:r>
          </w:p>
        </w:tc>
      </w:tr>
      <w:tr w:rsidR="006712CA" w:rsidRPr="00D96373" w14:paraId="0C2B1EA1" w14:textId="77777777" w:rsidTr="697A5CE7">
        <w:trPr>
          <w:trHeight w:val="571"/>
        </w:trPr>
        <w:tc>
          <w:tcPr>
            <w:tcW w:w="345" w:type="pct"/>
            <w:shd w:val="clear" w:color="auto" w:fill="auto"/>
            <w:tcMar>
              <w:left w:w="115" w:type="dxa"/>
              <w:right w:w="115" w:type="dxa"/>
            </w:tcMar>
            <w:vAlign w:val="center"/>
          </w:tcPr>
          <w:p w14:paraId="3360C9F1" w14:textId="31692469" w:rsidR="006712CA" w:rsidRPr="00D96373" w:rsidRDefault="002F3457">
            <w:pPr>
              <w:jc w:val="center"/>
              <w:textAlignment w:val="baseline"/>
              <w:rPr>
                <w:rFonts w:cs="Arial"/>
                <w:b/>
                <w:bCs/>
                <w:color w:val="000000"/>
              </w:rPr>
            </w:pPr>
            <w:r w:rsidRPr="00D96373">
              <w:rPr>
                <w:rFonts w:cs="Arial"/>
                <w:b/>
                <w:bCs/>
                <w:color w:val="000000"/>
              </w:rPr>
              <w:t>4</w:t>
            </w:r>
            <w:r w:rsidR="006712CA" w:rsidRPr="00D96373">
              <w:rPr>
                <w:rFonts w:cs="Arial"/>
                <w:b/>
                <w:bCs/>
                <w:color w:val="000000"/>
              </w:rPr>
              <w:t>.1</w:t>
            </w:r>
          </w:p>
        </w:tc>
        <w:tc>
          <w:tcPr>
            <w:tcW w:w="4655" w:type="pct"/>
            <w:gridSpan w:val="2"/>
            <w:shd w:val="clear" w:color="auto" w:fill="auto"/>
            <w:tcMar>
              <w:left w:w="115" w:type="dxa"/>
              <w:right w:w="115" w:type="dxa"/>
            </w:tcMar>
          </w:tcPr>
          <w:p w14:paraId="6B53E2A7" w14:textId="0AD2CD93" w:rsidR="006712CA" w:rsidRPr="00D96373" w:rsidRDefault="006712CA" w:rsidP="004D016E">
            <w:pPr>
              <w:pStyle w:val="BoxTableText"/>
              <w:rPr>
                <w:b/>
                <w:bCs/>
              </w:rPr>
            </w:pPr>
            <w:r w:rsidRPr="00D96373">
              <w:rPr>
                <w:b/>
                <w:bCs/>
              </w:rPr>
              <w:t>Please indicate which of the following you can provide to demonstrate your economic/financial standing</w:t>
            </w:r>
            <w:r w:rsidR="00A34812" w:rsidRPr="00D96373">
              <w:rPr>
                <w:b/>
                <w:bCs/>
              </w:rPr>
              <w:t>. For any item where you respond “Yes,” provide a copy of the document</w:t>
            </w:r>
            <w:r w:rsidR="002A48B8" w:rsidRPr="00D96373">
              <w:rPr>
                <w:b/>
                <w:bCs/>
              </w:rPr>
              <w:t xml:space="preserve"> as an attachment</w:t>
            </w:r>
            <w:r w:rsidRPr="00D96373">
              <w:rPr>
                <w:b/>
                <w:bCs/>
              </w:rPr>
              <w:t xml:space="preserve">: </w:t>
            </w:r>
          </w:p>
        </w:tc>
      </w:tr>
      <w:tr w:rsidR="00735A26" w:rsidRPr="00D96373" w14:paraId="2A6C8B2A" w14:textId="77777777" w:rsidTr="697A5CE7">
        <w:trPr>
          <w:trHeight w:val="355"/>
        </w:trPr>
        <w:tc>
          <w:tcPr>
            <w:tcW w:w="345" w:type="pct"/>
            <w:shd w:val="clear" w:color="auto" w:fill="auto"/>
            <w:tcMar>
              <w:left w:w="115" w:type="dxa"/>
              <w:right w:w="115" w:type="dxa"/>
            </w:tcMar>
            <w:vAlign w:val="center"/>
          </w:tcPr>
          <w:p w14:paraId="6D42B790" w14:textId="7186815C" w:rsidR="00735A26" w:rsidRPr="00D96373" w:rsidRDefault="00735A26">
            <w:pPr>
              <w:jc w:val="center"/>
              <w:textAlignment w:val="baseline"/>
              <w:rPr>
                <w:rFonts w:cs="Arial"/>
                <w:b/>
                <w:bCs/>
                <w:color w:val="000000"/>
              </w:rPr>
            </w:pPr>
          </w:p>
        </w:tc>
        <w:tc>
          <w:tcPr>
            <w:tcW w:w="2529" w:type="pct"/>
            <w:shd w:val="clear" w:color="auto" w:fill="auto"/>
            <w:tcMar>
              <w:left w:w="115" w:type="dxa"/>
              <w:right w:w="115" w:type="dxa"/>
            </w:tcMar>
            <w:vAlign w:val="center"/>
          </w:tcPr>
          <w:p w14:paraId="33890E8B" w14:textId="3549DF23" w:rsidR="00735A26" w:rsidRPr="00D96373" w:rsidRDefault="00735A26" w:rsidP="00A05FCB">
            <w:pPr>
              <w:pStyle w:val="BoxTableText"/>
              <w:numPr>
                <w:ilvl w:val="0"/>
                <w:numId w:val="47"/>
              </w:numPr>
            </w:pPr>
            <w:r w:rsidRPr="00D96373">
              <w:t xml:space="preserve">Copy of your audited accounts for the last, complete </w:t>
            </w:r>
            <w:r w:rsidR="00003198" w:rsidRPr="00D96373">
              <w:t xml:space="preserve">three </w:t>
            </w:r>
            <w:r w:rsidRPr="00D96373">
              <w:t>years.</w:t>
            </w:r>
          </w:p>
        </w:tc>
        <w:tc>
          <w:tcPr>
            <w:tcW w:w="2126" w:type="pct"/>
            <w:vAlign w:val="center"/>
          </w:tcPr>
          <w:p w14:paraId="6930172D" w14:textId="77777777" w:rsidR="00E4245B" w:rsidRPr="00D96373" w:rsidRDefault="00735A26">
            <w:pPr>
              <w:pStyle w:val="BoxTableText"/>
              <w:rPr>
                <w:color w:val="000000"/>
              </w:rPr>
            </w:pPr>
            <w:r w:rsidRPr="00D96373">
              <w:rPr>
                <w:rFonts w:eastAsia="MS Gothic"/>
              </w:rPr>
              <w:t xml:space="preserve">   </w:t>
            </w:r>
            <w:sdt>
              <w:sdtPr>
                <w:rPr>
                  <w:rFonts w:eastAsia="MS Gothic"/>
                </w:rPr>
                <w:id w:val="201987982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33018545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1D060D03" w14:textId="77777777" w:rsidR="00E4245B" w:rsidRPr="00D96373" w:rsidRDefault="00E4245B">
            <w:pPr>
              <w:pStyle w:val="BoxTableText"/>
              <w:rPr>
                <w:color w:val="000000"/>
              </w:rPr>
            </w:pPr>
          </w:p>
          <w:p w14:paraId="1B65C613" w14:textId="2F6BFFCB" w:rsidR="00735A26" w:rsidRPr="00D96373" w:rsidRDefault="00E4245B">
            <w:pPr>
              <w:pStyle w:val="BoxTableText"/>
              <w:rPr>
                <w:i/>
                <w:iCs/>
              </w:rPr>
            </w:pPr>
            <w:r w:rsidRPr="00D96373">
              <w:rPr>
                <w:i/>
                <w:iCs/>
                <w:color w:val="000000"/>
              </w:rPr>
              <w:t>If yes, provide a copy as an attachment.</w:t>
            </w:r>
            <w:r w:rsidR="00735A26" w:rsidRPr="00D96373">
              <w:rPr>
                <w:i/>
                <w:iCs/>
                <w:color w:val="000000"/>
              </w:rPr>
              <w:t xml:space="preserve">  </w:t>
            </w:r>
            <w:r w:rsidR="00735A26" w:rsidRPr="00D96373">
              <w:rPr>
                <w:i/>
                <w:iCs/>
              </w:rPr>
              <w:t xml:space="preserve"> </w:t>
            </w:r>
          </w:p>
        </w:tc>
      </w:tr>
      <w:tr w:rsidR="00735A26" w:rsidRPr="00D96373" w14:paraId="02C3FC15" w14:textId="77777777" w:rsidTr="697A5CE7">
        <w:trPr>
          <w:trHeight w:val="355"/>
        </w:trPr>
        <w:tc>
          <w:tcPr>
            <w:tcW w:w="345" w:type="pct"/>
            <w:shd w:val="clear" w:color="auto" w:fill="auto"/>
            <w:tcMar>
              <w:left w:w="115" w:type="dxa"/>
              <w:right w:w="115" w:type="dxa"/>
            </w:tcMar>
            <w:vAlign w:val="center"/>
          </w:tcPr>
          <w:p w14:paraId="1B22EB73" w14:textId="77777777" w:rsidR="00735A26" w:rsidRPr="00D96373" w:rsidRDefault="00735A26">
            <w:pPr>
              <w:jc w:val="center"/>
              <w:textAlignment w:val="baseline"/>
              <w:rPr>
                <w:rFonts w:cs="Arial"/>
                <w:b/>
                <w:bCs/>
                <w:color w:val="000000"/>
              </w:rPr>
            </w:pPr>
          </w:p>
        </w:tc>
        <w:tc>
          <w:tcPr>
            <w:tcW w:w="2529" w:type="pct"/>
            <w:shd w:val="clear" w:color="auto" w:fill="auto"/>
            <w:tcMar>
              <w:left w:w="115" w:type="dxa"/>
              <w:right w:w="115" w:type="dxa"/>
            </w:tcMar>
            <w:vAlign w:val="center"/>
          </w:tcPr>
          <w:p w14:paraId="25AF4C15" w14:textId="323A48D7" w:rsidR="00735A26" w:rsidRPr="00D96373" w:rsidRDefault="00735A26" w:rsidP="00A05FCB">
            <w:pPr>
              <w:pStyle w:val="BoxTableText"/>
              <w:numPr>
                <w:ilvl w:val="0"/>
                <w:numId w:val="47"/>
              </w:numPr>
            </w:pPr>
            <w:r w:rsidRPr="00D96373">
              <w:rPr>
                <w:color w:val="000000"/>
                <w:shd w:val="clear" w:color="auto" w:fill="FFFFFF"/>
              </w:rPr>
              <w:t>A statement of the turnover, profit and loss account/ income statement, balance sheet/statement of financial position and statement of cash flow for the most recent year of trading for this organisation.</w:t>
            </w:r>
            <w:r w:rsidRPr="00D96373">
              <w:t xml:space="preserve"> </w:t>
            </w:r>
          </w:p>
        </w:tc>
        <w:tc>
          <w:tcPr>
            <w:tcW w:w="2126" w:type="pct"/>
            <w:vAlign w:val="center"/>
          </w:tcPr>
          <w:p w14:paraId="658A80D6" w14:textId="77777777" w:rsidR="00E4245B" w:rsidRPr="00D96373" w:rsidRDefault="00735A26">
            <w:pPr>
              <w:pStyle w:val="BoxTableText"/>
              <w:rPr>
                <w:color w:val="000000"/>
              </w:rPr>
            </w:pPr>
            <w:r w:rsidRPr="00D96373">
              <w:rPr>
                <w:rFonts w:eastAsia="MS Gothic"/>
              </w:rPr>
              <w:t xml:space="preserve">   </w:t>
            </w:r>
            <w:sdt>
              <w:sdtPr>
                <w:rPr>
                  <w:rFonts w:eastAsia="MS Gothic"/>
                </w:rPr>
                <w:id w:val="664826623"/>
                <w14:checkbox>
                  <w14:checked w14:val="0"/>
                  <w14:checkedState w14:val="2612" w14:font="MS Gothic"/>
                  <w14:uncheckedState w14:val="2610" w14:font="MS Gothic"/>
                </w14:checkbox>
              </w:sdtPr>
              <w:sdtEndPr/>
              <w:sdtContent>
                <w:r w:rsidR="00E4245B" w:rsidRPr="00D96373">
                  <w:rPr>
                    <w:rFonts w:ascii="MS Gothic" w:eastAsia="MS Gothic" w:hAnsi="MS Gothic"/>
                  </w:rPr>
                  <w:t>☐</w:t>
                </w:r>
              </w:sdtContent>
            </w:sdt>
            <w:r w:rsidRPr="00D96373">
              <w:rPr>
                <w:rFonts w:eastAsia="MS Gothic"/>
              </w:rPr>
              <w:t xml:space="preserve"> </w:t>
            </w:r>
            <w:r w:rsidRPr="00D96373">
              <w:t xml:space="preserve">Yes   </w:t>
            </w:r>
            <w:sdt>
              <w:sdtPr>
                <w:id w:val="226346928"/>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2485CBE6" w14:textId="77777777" w:rsidR="00E4245B" w:rsidRPr="00D96373" w:rsidRDefault="00E4245B">
            <w:pPr>
              <w:pStyle w:val="BoxTableText"/>
              <w:rPr>
                <w:color w:val="000000"/>
              </w:rPr>
            </w:pPr>
          </w:p>
          <w:p w14:paraId="51068909" w14:textId="3BEC05C1" w:rsidR="00735A26" w:rsidRPr="00D96373" w:rsidRDefault="00E4245B">
            <w:pPr>
              <w:pStyle w:val="BoxTableText"/>
            </w:pPr>
            <w:r w:rsidRPr="00D96373">
              <w:rPr>
                <w:i/>
                <w:iCs/>
              </w:rPr>
              <w:t xml:space="preserve">If yes, provide a copy as an attachment.   </w:t>
            </w:r>
            <w:r w:rsidR="00735A26" w:rsidRPr="00D96373">
              <w:t xml:space="preserve">   </w:t>
            </w:r>
          </w:p>
        </w:tc>
      </w:tr>
      <w:tr w:rsidR="00735A26" w:rsidRPr="00D96373" w14:paraId="02FBA8CE" w14:textId="77777777" w:rsidTr="697A5CE7">
        <w:trPr>
          <w:trHeight w:val="355"/>
        </w:trPr>
        <w:tc>
          <w:tcPr>
            <w:tcW w:w="345" w:type="pct"/>
            <w:shd w:val="clear" w:color="auto" w:fill="auto"/>
            <w:tcMar>
              <w:left w:w="115" w:type="dxa"/>
              <w:right w:w="115" w:type="dxa"/>
            </w:tcMar>
            <w:vAlign w:val="center"/>
          </w:tcPr>
          <w:p w14:paraId="4F643069" w14:textId="77777777" w:rsidR="00735A26" w:rsidRPr="00D96373" w:rsidRDefault="00735A26">
            <w:pPr>
              <w:jc w:val="center"/>
              <w:textAlignment w:val="baseline"/>
              <w:rPr>
                <w:rFonts w:cs="Arial"/>
                <w:b/>
                <w:bCs/>
                <w:color w:val="000000"/>
              </w:rPr>
            </w:pPr>
          </w:p>
        </w:tc>
        <w:tc>
          <w:tcPr>
            <w:tcW w:w="2529" w:type="pct"/>
            <w:shd w:val="clear" w:color="auto" w:fill="auto"/>
            <w:tcMar>
              <w:left w:w="115" w:type="dxa"/>
              <w:right w:w="115" w:type="dxa"/>
            </w:tcMar>
            <w:vAlign w:val="center"/>
          </w:tcPr>
          <w:p w14:paraId="554F63D5" w14:textId="61B5D1DF" w:rsidR="00735A26" w:rsidRPr="00D96373" w:rsidRDefault="00735A26">
            <w:pPr>
              <w:pStyle w:val="BoxTableText"/>
              <w:numPr>
                <w:ilvl w:val="0"/>
                <w:numId w:val="47"/>
              </w:numPr>
            </w:pPr>
            <w:r w:rsidRPr="00D96373">
              <w:rPr>
                <w:color w:val="000000"/>
              </w:rPr>
              <w:t>A statement of the cash flow forecast for the current year and a bank letter outlining the current cash and credit position.</w:t>
            </w:r>
            <w:r w:rsidRPr="00D96373">
              <w:t xml:space="preserve"> </w:t>
            </w:r>
          </w:p>
          <w:p w14:paraId="51A20D7A" w14:textId="0040E9A1" w:rsidR="00735A26" w:rsidRPr="00D96373" w:rsidRDefault="00735A26">
            <w:pPr>
              <w:pStyle w:val="BoxTableText"/>
              <w:ind w:left="720"/>
            </w:pPr>
          </w:p>
        </w:tc>
        <w:tc>
          <w:tcPr>
            <w:tcW w:w="2126" w:type="pct"/>
            <w:vAlign w:val="center"/>
          </w:tcPr>
          <w:p w14:paraId="0E1DC5E6" w14:textId="77777777" w:rsidR="00735A26" w:rsidRPr="00D96373" w:rsidRDefault="00735A26">
            <w:pPr>
              <w:pStyle w:val="BoxTableText"/>
              <w:rPr>
                <w:color w:val="000000"/>
              </w:rPr>
            </w:pPr>
            <w:r w:rsidRPr="00D96373">
              <w:rPr>
                <w:rFonts w:eastAsia="MS Gothic"/>
              </w:rPr>
              <w:t xml:space="preserve">   </w:t>
            </w:r>
            <w:sdt>
              <w:sdtPr>
                <w:rPr>
                  <w:rFonts w:eastAsia="MS Gothic"/>
                </w:rPr>
                <w:id w:val="357549903"/>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213891783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p w14:paraId="0C0DB4C6" w14:textId="77777777" w:rsidR="00E4245B" w:rsidRPr="00D96373" w:rsidRDefault="00E4245B">
            <w:pPr>
              <w:pStyle w:val="BoxTableText"/>
              <w:rPr>
                <w:color w:val="000000"/>
              </w:rPr>
            </w:pPr>
          </w:p>
          <w:p w14:paraId="50EBD949" w14:textId="04DCCD26" w:rsidR="00E4245B" w:rsidRPr="00D96373" w:rsidRDefault="00E4245B">
            <w:pPr>
              <w:pStyle w:val="BoxTableText"/>
            </w:pPr>
            <w:r w:rsidRPr="00D96373">
              <w:rPr>
                <w:i/>
                <w:iCs/>
              </w:rPr>
              <w:t xml:space="preserve">If yes, provide a copy as an attachment.   </w:t>
            </w:r>
            <w:r w:rsidRPr="00D96373">
              <w:t xml:space="preserve">   </w:t>
            </w:r>
          </w:p>
        </w:tc>
      </w:tr>
      <w:tr w:rsidR="00735A26" w:rsidRPr="00D96373" w14:paraId="3B4A4D8D" w14:textId="77777777" w:rsidTr="697A5CE7">
        <w:trPr>
          <w:trHeight w:val="355"/>
        </w:trPr>
        <w:tc>
          <w:tcPr>
            <w:tcW w:w="345" w:type="pct"/>
            <w:shd w:val="clear" w:color="auto" w:fill="auto"/>
            <w:tcMar>
              <w:left w:w="115" w:type="dxa"/>
              <w:right w:w="115" w:type="dxa"/>
            </w:tcMar>
            <w:vAlign w:val="center"/>
          </w:tcPr>
          <w:p w14:paraId="4CFB8996" w14:textId="77777777" w:rsidR="00735A26" w:rsidRPr="00D96373" w:rsidRDefault="00735A26">
            <w:pPr>
              <w:jc w:val="center"/>
              <w:textAlignment w:val="baseline"/>
              <w:rPr>
                <w:rFonts w:cs="Arial"/>
                <w:b/>
                <w:bCs/>
                <w:color w:val="000000"/>
              </w:rPr>
            </w:pPr>
          </w:p>
        </w:tc>
        <w:tc>
          <w:tcPr>
            <w:tcW w:w="2529" w:type="pct"/>
            <w:shd w:val="clear" w:color="auto" w:fill="auto"/>
            <w:tcMar>
              <w:left w:w="115" w:type="dxa"/>
              <w:right w:w="115" w:type="dxa"/>
            </w:tcMar>
            <w:vAlign w:val="center"/>
          </w:tcPr>
          <w:p w14:paraId="3EE81E6A" w14:textId="69E39E4C" w:rsidR="00735A26" w:rsidRPr="00D96373" w:rsidRDefault="00735A26">
            <w:pPr>
              <w:pStyle w:val="BoxTableText"/>
              <w:numPr>
                <w:ilvl w:val="0"/>
                <w:numId w:val="47"/>
              </w:numPr>
            </w:pPr>
            <w:r w:rsidRPr="00D96373">
              <w:rPr>
                <w:color w:val="000000"/>
              </w:rPr>
              <w:t>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r w:rsidRPr="00D96373">
              <w:t xml:space="preserve"> </w:t>
            </w:r>
          </w:p>
          <w:p w14:paraId="68DA16A2" w14:textId="17414B08" w:rsidR="00735A26" w:rsidRPr="00D96373" w:rsidRDefault="00735A26">
            <w:pPr>
              <w:pStyle w:val="BoxTableText"/>
              <w:ind w:left="720"/>
            </w:pPr>
          </w:p>
        </w:tc>
        <w:tc>
          <w:tcPr>
            <w:tcW w:w="2126" w:type="pct"/>
            <w:vAlign w:val="center"/>
          </w:tcPr>
          <w:p w14:paraId="29DC0CBA" w14:textId="77777777" w:rsidR="00735A26" w:rsidRPr="00D96373" w:rsidRDefault="00735A26">
            <w:pPr>
              <w:pStyle w:val="BoxTableText"/>
              <w:rPr>
                <w:color w:val="000000"/>
              </w:rPr>
            </w:pPr>
            <w:r w:rsidRPr="00D96373">
              <w:rPr>
                <w:rFonts w:eastAsia="MS Gothic"/>
              </w:rPr>
              <w:t xml:space="preserve">   </w:t>
            </w:r>
            <w:sdt>
              <w:sdtPr>
                <w:rPr>
                  <w:rFonts w:eastAsia="MS Gothic"/>
                </w:rPr>
                <w:id w:val="95768909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7528390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p w14:paraId="46451C44" w14:textId="77777777" w:rsidR="00E4245B" w:rsidRPr="00D96373" w:rsidRDefault="00E4245B">
            <w:pPr>
              <w:pStyle w:val="BoxTableText"/>
              <w:rPr>
                <w:color w:val="000000"/>
              </w:rPr>
            </w:pPr>
          </w:p>
          <w:p w14:paraId="11A32836" w14:textId="645A35A4" w:rsidR="00E4245B" w:rsidRPr="00D96373" w:rsidRDefault="00E4245B">
            <w:pPr>
              <w:pStyle w:val="BoxTableText"/>
            </w:pPr>
            <w:r w:rsidRPr="00D96373">
              <w:rPr>
                <w:i/>
                <w:iCs/>
              </w:rPr>
              <w:t xml:space="preserve">If yes, provide a copy as an attachment.   </w:t>
            </w:r>
            <w:r w:rsidRPr="00D96373">
              <w:t xml:space="preserve">   </w:t>
            </w:r>
          </w:p>
        </w:tc>
      </w:tr>
      <w:tr w:rsidR="000505B6" w:rsidRPr="00D96373" w14:paraId="58B6D748" w14:textId="77777777" w:rsidTr="697A5CE7">
        <w:trPr>
          <w:trHeight w:val="355"/>
        </w:trPr>
        <w:tc>
          <w:tcPr>
            <w:tcW w:w="345" w:type="pct"/>
            <w:shd w:val="clear" w:color="auto" w:fill="auto"/>
            <w:tcMar>
              <w:left w:w="115" w:type="dxa"/>
              <w:right w:w="115" w:type="dxa"/>
            </w:tcMar>
            <w:vAlign w:val="center"/>
          </w:tcPr>
          <w:p w14:paraId="125EAF83" w14:textId="36135BB8" w:rsidR="000505B6" w:rsidRPr="00D96373" w:rsidRDefault="002F3457">
            <w:pPr>
              <w:jc w:val="center"/>
              <w:textAlignment w:val="baseline"/>
              <w:rPr>
                <w:rFonts w:cs="Arial"/>
                <w:b/>
                <w:bCs/>
                <w:color w:val="000000"/>
              </w:rPr>
            </w:pPr>
            <w:r w:rsidRPr="00D96373">
              <w:rPr>
                <w:rFonts w:cs="Arial"/>
                <w:b/>
                <w:bCs/>
                <w:color w:val="000000"/>
              </w:rPr>
              <w:t>4</w:t>
            </w:r>
            <w:r w:rsidR="000731AA" w:rsidRPr="00D96373">
              <w:rPr>
                <w:rFonts w:cs="Arial"/>
                <w:b/>
                <w:bCs/>
                <w:color w:val="000000"/>
              </w:rPr>
              <w:t>.2</w:t>
            </w:r>
          </w:p>
        </w:tc>
        <w:tc>
          <w:tcPr>
            <w:tcW w:w="4655" w:type="pct"/>
            <w:gridSpan w:val="2"/>
            <w:shd w:val="clear" w:color="auto" w:fill="auto"/>
            <w:tcMar>
              <w:left w:w="115" w:type="dxa"/>
              <w:right w:w="115" w:type="dxa"/>
            </w:tcMar>
            <w:vAlign w:val="center"/>
          </w:tcPr>
          <w:p w14:paraId="2ADC18F9" w14:textId="1938222C" w:rsidR="000505B6" w:rsidRPr="00D96373" w:rsidRDefault="000505B6">
            <w:pPr>
              <w:pStyle w:val="BoxTableText"/>
              <w:rPr>
                <w:rFonts w:eastAsia="MS Gothic"/>
                <w:b/>
                <w:bCs/>
                <w:color w:val="000000"/>
              </w:rPr>
            </w:pPr>
            <w:r w:rsidRPr="00D96373">
              <w:rPr>
                <w:b/>
                <w:bCs/>
              </w:rPr>
              <w:t>Please note which of the following applies for your organisation:</w:t>
            </w:r>
          </w:p>
        </w:tc>
      </w:tr>
      <w:tr w:rsidR="007035B9" w:rsidRPr="00D96373" w14:paraId="0D3C3738" w14:textId="77777777" w:rsidTr="697A5CE7">
        <w:trPr>
          <w:trHeight w:val="355"/>
        </w:trPr>
        <w:tc>
          <w:tcPr>
            <w:tcW w:w="345" w:type="pct"/>
            <w:shd w:val="clear" w:color="auto" w:fill="auto"/>
            <w:tcMar>
              <w:left w:w="115" w:type="dxa"/>
              <w:right w:w="115" w:type="dxa"/>
            </w:tcMar>
            <w:vAlign w:val="center"/>
          </w:tcPr>
          <w:p w14:paraId="42F049E2"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174F2F28" w14:textId="02B05545" w:rsidR="007035B9" w:rsidRPr="00D96373" w:rsidRDefault="001875C0" w:rsidP="00A05FCB">
            <w:pPr>
              <w:pStyle w:val="BoxTableText"/>
              <w:numPr>
                <w:ilvl w:val="0"/>
                <w:numId w:val="49"/>
              </w:numPr>
            </w:pPr>
            <w:r w:rsidRPr="00D96373">
              <w:rPr>
                <w:color w:val="000000"/>
              </w:rPr>
              <w:t>Organisation</w:t>
            </w:r>
            <w:r w:rsidR="007035B9" w:rsidRPr="00D96373">
              <w:rPr>
                <w:color w:val="000000"/>
              </w:rPr>
              <w:t xml:space="preserve"> follows formal financial policies/procedures for authori</w:t>
            </w:r>
            <w:r w:rsidR="00FC2ABF" w:rsidRPr="00D96373">
              <w:rPr>
                <w:color w:val="000000"/>
              </w:rPr>
              <w:t>s</w:t>
            </w:r>
            <w:r w:rsidR="007035B9" w:rsidRPr="00D96373">
              <w:rPr>
                <w:color w:val="000000"/>
              </w:rPr>
              <w:t>ing, processing, and recording transactions</w:t>
            </w:r>
          </w:p>
        </w:tc>
        <w:tc>
          <w:tcPr>
            <w:tcW w:w="2126" w:type="pct"/>
            <w:vAlign w:val="center"/>
          </w:tcPr>
          <w:p w14:paraId="53D0D305" w14:textId="7A3FA687" w:rsidR="007035B9" w:rsidRPr="00D96373" w:rsidRDefault="007035B9">
            <w:pPr>
              <w:pStyle w:val="BoxTableText"/>
              <w:rPr>
                <w:rFonts w:eastAsia="MS Gothic"/>
                <w:color w:val="000000"/>
              </w:rPr>
            </w:pPr>
            <w:r w:rsidRPr="00D96373">
              <w:rPr>
                <w:rFonts w:eastAsia="MS Gothic"/>
              </w:rPr>
              <w:t xml:space="preserve">   </w:t>
            </w:r>
            <w:sdt>
              <w:sdtPr>
                <w:rPr>
                  <w:rFonts w:eastAsia="MS Gothic"/>
                </w:rPr>
                <w:id w:val="16498393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88760469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tc>
      </w:tr>
      <w:tr w:rsidR="007035B9" w:rsidRPr="00D96373" w14:paraId="076274A8" w14:textId="77777777" w:rsidTr="697A5CE7">
        <w:trPr>
          <w:trHeight w:val="355"/>
        </w:trPr>
        <w:tc>
          <w:tcPr>
            <w:tcW w:w="345" w:type="pct"/>
            <w:shd w:val="clear" w:color="auto" w:fill="auto"/>
            <w:tcMar>
              <w:left w:w="115" w:type="dxa"/>
              <w:right w:w="115" w:type="dxa"/>
            </w:tcMar>
            <w:vAlign w:val="center"/>
          </w:tcPr>
          <w:p w14:paraId="34CAF703"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6972F62B" w14:textId="691C7A34" w:rsidR="007035B9" w:rsidRPr="00D96373" w:rsidRDefault="001875C0">
            <w:pPr>
              <w:pStyle w:val="BoxTableText"/>
              <w:numPr>
                <w:ilvl w:val="0"/>
                <w:numId w:val="49"/>
              </w:numPr>
            </w:pPr>
            <w:r w:rsidRPr="00D96373">
              <w:rPr>
                <w:color w:val="000000"/>
              </w:rPr>
              <w:t>Organisation</w:t>
            </w:r>
            <w:r w:rsidR="007035B9" w:rsidRPr="00D96373">
              <w:rPr>
                <w:color w:val="000000"/>
              </w:rPr>
              <w:t xml:space="preserve"> uses an accounting software</w:t>
            </w:r>
          </w:p>
        </w:tc>
        <w:tc>
          <w:tcPr>
            <w:tcW w:w="2126" w:type="pct"/>
            <w:vAlign w:val="center"/>
          </w:tcPr>
          <w:p w14:paraId="39357ED7" w14:textId="77777777" w:rsidR="007035B9" w:rsidRPr="00D96373" w:rsidRDefault="007035B9" w:rsidP="00A05FCB">
            <w:pPr>
              <w:textAlignment w:val="baseline"/>
              <w:rPr>
                <w:rFonts w:cs="Arial"/>
                <w:color w:val="000000"/>
                <w:szCs w:val="20"/>
              </w:rPr>
            </w:pPr>
            <w:r w:rsidRPr="00D96373">
              <w:rPr>
                <w:rFonts w:eastAsia="MS Gothic" w:cs="Arial"/>
              </w:rPr>
              <w:t xml:space="preserve">   </w:t>
            </w:r>
            <w:sdt>
              <w:sdtPr>
                <w:rPr>
                  <w:rFonts w:eastAsia="MS Gothic" w:cs="Arial"/>
                </w:rPr>
                <w:id w:val="151649702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 xml:space="preserve">Yes   </w:t>
            </w:r>
            <w:sdt>
              <w:sdtPr>
                <w:rPr>
                  <w:rFonts w:cs="Arial"/>
                </w:rPr>
                <w:id w:val="-65630472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cs="Arial"/>
              </w:rPr>
              <w:t xml:space="preserve"> </w:t>
            </w:r>
            <w:r w:rsidRPr="00D96373">
              <w:rPr>
                <w:rFonts w:cs="Arial"/>
              </w:rPr>
              <w:t>No</w:t>
            </w:r>
          </w:p>
          <w:p w14:paraId="544FD2D9" w14:textId="77777777" w:rsidR="007035B9" w:rsidRPr="00D96373" w:rsidRDefault="007035B9" w:rsidP="00A05FCB">
            <w:pPr>
              <w:textAlignment w:val="baseline"/>
              <w:rPr>
                <w:rFonts w:cs="Arial"/>
                <w:color w:val="000000"/>
                <w:szCs w:val="20"/>
              </w:rPr>
            </w:pPr>
          </w:p>
          <w:p w14:paraId="1558B962" w14:textId="17CECC18" w:rsidR="007035B9" w:rsidRPr="00D96373" w:rsidRDefault="007035B9" w:rsidP="00A05FCB">
            <w:pPr>
              <w:textAlignment w:val="baseline"/>
              <w:rPr>
                <w:rFonts w:cs="Arial"/>
                <w:i/>
                <w:iCs/>
                <w:color w:val="000000"/>
                <w:szCs w:val="20"/>
              </w:rPr>
            </w:pPr>
            <w:r w:rsidRPr="00D96373">
              <w:rPr>
                <w:rFonts w:cs="Arial"/>
                <w:i/>
                <w:iCs/>
                <w:color w:val="000000"/>
                <w:szCs w:val="20"/>
              </w:rPr>
              <w:t xml:space="preserve">If yes, provide </w:t>
            </w:r>
            <w:r w:rsidR="008D5D84" w:rsidRPr="00D96373">
              <w:rPr>
                <w:rFonts w:cs="Arial"/>
                <w:i/>
                <w:iCs/>
                <w:color w:val="000000"/>
                <w:szCs w:val="20"/>
              </w:rPr>
              <w:t xml:space="preserve">below </w:t>
            </w:r>
            <w:r w:rsidRPr="00D96373">
              <w:rPr>
                <w:rFonts w:cs="Arial"/>
                <w:i/>
                <w:iCs/>
                <w:color w:val="000000"/>
                <w:szCs w:val="20"/>
              </w:rPr>
              <w:t>the name of the accounting software.</w:t>
            </w:r>
          </w:p>
          <w:p w14:paraId="7A5AC5C8" w14:textId="07CCA352" w:rsidR="007035B9" w:rsidRPr="00D96373" w:rsidRDefault="007035B9">
            <w:pPr>
              <w:pStyle w:val="BoxTableText"/>
              <w:rPr>
                <w:rFonts w:eastAsia="MS Gothic"/>
                <w:color w:val="000000"/>
              </w:rPr>
            </w:pPr>
            <w:r w:rsidRPr="00D96373">
              <w:t xml:space="preserve"> </w:t>
            </w:r>
          </w:p>
        </w:tc>
      </w:tr>
      <w:tr w:rsidR="007035B9" w:rsidRPr="00D96373" w14:paraId="065FDA85" w14:textId="77777777" w:rsidTr="697A5CE7">
        <w:trPr>
          <w:trHeight w:val="355"/>
        </w:trPr>
        <w:tc>
          <w:tcPr>
            <w:tcW w:w="345" w:type="pct"/>
            <w:shd w:val="clear" w:color="auto" w:fill="auto"/>
            <w:tcMar>
              <w:left w:w="115" w:type="dxa"/>
              <w:right w:w="115" w:type="dxa"/>
            </w:tcMar>
            <w:vAlign w:val="center"/>
          </w:tcPr>
          <w:p w14:paraId="7AEB4BE7"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2FCBCE70" w14:textId="365F0915" w:rsidR="007035B9" w:rsidRPr="00D96373" w:rsidRDefault="001875C0" w:rsidP="00A05FCB">
            <w:pPr>
              <w:pStyle w:val="ListParagraph"/>
              <w:numPr>
                <w:ilvl w:val="0"/>
                <w:numId w:val="49"/>
              </w:numPr>
              <w:textAlignment w:val="baseline"/>
            </w:pPr>
            <w:r w:rsidRPr="00D96373">
              <w:rPr>
                <w:color w:val="000000"/>
              </w:rPr>
              <w:t>Organisation</w:t>
            </w:r>
            <w:r w:rsidR="007035B9" w:rsidRPr="00D96373">
              <w:rPr>
                <w:color w:val="000000"/>
              </w:rPr>
              <w:t xml:space="preserve"> maintains up to date recording of transactions supported by backup documentation</w:t>
            </w:r>
          </w:p>
        </w:tc>
        <w:tc>
          <w:tcPr>
            <w:tcW w:w="2126" w:type="pct"/>
            <w:vAlign w:val="center"/>
          </w:tcPr>
          <w:p w14:paraId="38BB595B" w14:textId="1E4AB487" w:rsidR="007035B9" w:rsidRPr="00D96373" w:rsidRDefault="007035B9">
            <w:pPr>
              <w:pStyle w:val="BoxTableText"/>
              <w:rPr>
                <w:rFonts w:eastAsia="MS Gothic"/>
                <w:color w:val="000000"/>
              </w:rPr>
            </w:pPr>
            <w:r w:rsidRPr="00D96373">
              <w:rPr>
                <w:rFonts w:eastAsia="MS Gothic"/>
              </w:rPr>
              <w:t xml:space="preserve">   </w:t>
            </w:r>
            <w:sdt>
              <w:sdtPr>
                <w:rPr>
                  <w:rFonts w:eastAsia="MS Gothic"/>
                </w:rPr>
                <w:id w:val="-22537496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208372016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tc>
      </w:tr>
      <w:tr w:rsidR="007035B9" w:rsidRPr="00D96373" w14:paraId="201DA9E7" w14:textId="77777777" w:rsidTr="697A5CE7">
        <w:trPr>
          <w:trHeight w:val="355"/>
        </w:trPr>
        <w:tc>
          <w:tcPr>
            <w:tcW w:w="345" w:type="pct"/>
            <w:shd w:val="clear" w:color="auto" w:fill="auto"/>
            <w:tcMar>
              <w:left w:w="115" w:type="dxa"/>
              <w:right w:w="115" w:type="dxa"/>
            </w:tcMar>
            <w:vAlign w:val="center"/>
          </w:tcPr>
          <w:p w14:paraId="7A9C224F"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52DD35D9" w14:textId="5A3823BE" w:rsidR="007035B9" w:rsidRPr="00D96373" w:rsidRDefault="001875C0" w:rsidP="00A05FCB">
            <w:pPr>
              <w:pStyle w:val="ListParagraph"/>
              <w:numPr>
                <w:ilvl w:val="0"/>
                <w:numId w:val="49"/>
              </w:numPr>
              <w:textAlignment w:val="baseline"/>
            </w:pPr>
            <w:r w:rsidRPr="00D96373">
              <w:rPr>
                <w:color w:val="000000"/>
              </w:rPr>
              <w:t>Organisation</w:t>
            </w:r>
            <w:r w:rsidR="007035B9" w:rsidRPr="00D96373">
              <w:rPr>
                <w:color w:val="000000"/>
              </w:rPr>
              <w:t xml:space="preserve"> maintains a complete and accessible filing system of financial records and safeguards these against loss, tampering or destruction</w:t>
            </w:r>
          </w:p>
        </w:tc>
        <w:tc>
          <w:tcPr>
            <w:tcW w:w="2126" w:type="pct"/>
            <w:vAlign w:val="center"/>
          </w:tcPr>
          <w:p w14:paraId="0B679722" w14:textId="606EC5EA" w:rsidR="007035B9" w:rsidRPr="00D96373" w:rsidRDefault="007035B9">
            <w:pPr>
              <w:pStyle w:val="BoxTableText"/>
              <w:rPr>
                <w:rFonts w:eastAsia="MS Gothic"/>
                <w:color w:val="000000"/>
              </w:rPr>
            </w:pPr>
            <w:r w:rsidRPr="00D96373">
              <w:rPr>
                <w:rFonts w:eastAsia="MS Gothic"/>
              </w:rPr>
              <w:t xml:space="preserve">   </w:t>
            </w:r>
            <w:sdt>
              <w:sdtPr>
                <w:rPr>
                  <w:rFonts w:eastAsia="MS Gothic"/>
                </w:rPr>
                <w:id w:val="-61706007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08134521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tc>
      </w:tr>
      <w:tr w:rsidR="007035B9" w:rsidRPr="00D96373" w14:paraId="0F09CCB3" w14:textId="77777777" w:rsidTr="697A5CE7">
        <w:trPr>
          <w:trHeight w:val="355"/>
        </w:trPr>
        <w:tc>
          <w:tcPr>
            <w:tcW w:w="345" w:type="pct"/>
            <w:shd w:val="clear" w:color="auto" w:fill="auto"/>
            <w:tcMar>
              <w:left w:w="115" w:type="dxa"/>
              <w:right w:w="115" w:type="dxa"/>
            </w:tcMar>
            <w:vAlign w:val="center"/>
          </w:tcPr>
          <w:p w14:paraId="09F1D47B"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1D712DF4" w14:textId="4D8B0793" w:rsidR="007035B9" w:rsidRPr="00D96373" w:rsidRDefault="001875C0" w:rsidP="00A05FCB">
            <w:pPr>
              <w:pStyle w:val="ListParagraph"/>
              <w:numPr>
                <w:ilvl w:val="0"/>
                <w:numId w:val="49"/>
              </w:numPr>
              <w:textAlignment w:val="baseline"/>
            </w:pPr>
            <w:r w:rsidRPr="00D96373">
              <w:t>Organisation</w:t>
            </w:r>
            <w:r w:rsidR="007035B9" w:rsidRPr="00D96373">
              <w:t xml:space="preserve"> </w:t>
            </w:r>
            <w:r w:rsidR="00A364EF" w:rsidRPr="00D96373">
              <w:t xml:space="preserve">has </w:t>
            </w:r>
            <w:r w:rsidR="007035B9" w:rsidRPr="00D96373">
              <w:t>undergo</w:t>
            </w:r>
            <w:r w:rsidR="00A364EF" w:rsidRPr="00D96373">
              <w:t>n</w:t>
            </w:r>
            <w:r w:rsidR="007035B9" w:rsidRPr="00D96373">
              <w:t xml:space="preserve">e </w:t>
            </w:r>
            <w:r w:rsidR="00AA6EF9" w:rsidRPr="00D96373">
              <w:t xml:space="preserve">an </w:t>
            </w:r>
            <w:r w:rsidR="007035B9" w:rsidRPr="00D96373">
              <w:t xml:space="preserve">external </w:t>
            </w:r>
            <w:r w:rsidR="00D20323" w:rsidRPr="00D96373">
              <w:t xml:space="preserve">financial </w:t>
            </w:r>
            <w:r w:rsidR="00AF3A33" w:rsidRPr="00D96373">
              <w:t>audit within the past three years</w:t>
            </w:r>
          </w:p>
        </w:tc>
        <w:tc>
          <w:tcPr>
            <w:tcW w:w="2126" w:type="pct"/>
            <w:vAlign w:val="center"/>
          </w:tcPr>
          <w:p w14:paraId="569AF39C" w14:textId="77777777" w:rsidR="007035B9" w:rsidRPr="00D96373" w:rsidRDefault="007035B9">
            <w:pPr>
              <w:pStyle w:val="BoxTableText"/>
              <w:rPr>
                <w:color w:val="000000"/>
              </w:rPr>
            </w:pPr>
            <w:r w:rsidRPr="00D96373">
              <w:rPr>
                <w:rFonts w:eastAsia="MS Gothic"/>
              </w:rPr>
              <w:t xml:space="preserve">   </w:t>
            </w:r>
            <w:sdt>
              <w:sdtPr>
                <w:rPr>
                  <w:rFonts w:eastAsia="MS Gothic"/>
                </w:rPr>
                <w:id w:val="164948313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33113536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p w14:paraId="09D8918F" w14:textId="77777777" w:rsidR="00AF3A33" w:rsidRPr="00D96373" w:rsidRDefault="00AF3A33">
            <w:pPr>
              <w:pStyle w:val="BoxTableText"/>
              <w:rPr>
                <w:rFonts w:eastAsia="MS Gothic"/>
                <w:color w:val="000000"/>
              </w:rPr>
            </w:pPr>
          </w:p>
          <w:p w14:paraId="5454D0D2" w14:textId="641C50F3" w:rsidR="00AF3A33" w:rsidRPr="00D96373" w:rsidRDefault="00AF3A33" w:rsidP="00A05FCB">
            <w:pPr>
              <w:textAlignment w:val="baseline"/>
              <w:rPr>
                <w:rFonts w:cs="Arial"/>
                <w:i/>
                <w:iCs/>
                <w:color w:val="000000"/>
                <w:szCs w:val="20"/>
              </w:rPr>
            </w:pPr>
            <w:r w:rsidRPr="00D96373">
              <w:rPr>
                <w:rFonts w:cs="Arial"/>
                <w:i/>
                <w:iCs/>
                <w:color w:val="000000"/>
                <w:szCs w:val="20"/>
              </w:rPr>
              <w:t xml:space="preserve">If yes, please </w:t>
            </w:r>
            <w:r w:rsidR="00BF1815" w:rsidRPr="00D96373">
              <w:rPr>
                <w:rFonts w:cs="Arial"/>
                <w:i/>
                <w:iCs/>
                <w:color w:val="000000"/>
                <w:szCs w:val="20"/>
              </w:rPr>
              <w:t>provide</w:t>
            </w:r>
            <w:r w:rsidR="00FC2ABF" w:rsidRPr="00D96373">
              <w:rPr>
                <w:rFonts w:cs="Arial"/>
                <w:i/>
                <w:iCs/>
                <w:color w:val="000000"/>
                <w:szCs w:val="20"/>
              </w:rPr>
              <w:t xml:space="preserve"> </w:t>
            </w:r>
            <w:r w:rsidRPr="00D96373">
              <w:rPr>
                <w:rFonts w:cs="Arial"/>
                <w:i/>
                <w:iCs/>
                <w:color w:val="000000"/>
                <w:szCs w:val="20"/>
              </w:rPr>
              <w:t>the audit report</w:t>
            </w:r>
            <w:r w:rsidR="00AA6EF9" w:rsidRPr="00D96373">
              <w:rPr>
                <w:rFonts w:cs="Arial"/>
                <w:i/>
                <w:iCs/>
                <w:color w:val="000000"/>
                <w:szCs w:val="20"/>
              </w:rPr>
              <w:t>(s)</w:t>
            </w:r>
            <w:r w:rsidR="00BF1815" w:rsidRPr="00D96373">
              <w:rPr>
                <w:rFonts w:cs="Arial"/>
                <w:i/>
                <w:iCs/>
                <w:color w:val="000000"/>
                <w:szCs w:val="20"/>
              </w:rPr>
              <w:t xml:space="preserve"> as an attachment</w:t>
            </w:r>
            <w:r w:rsidRPr="00D96373">
              <w:rPr>
                <w:rFonts w:cs="Arial"/>
                <w:i/>
                <w:iCs/>
                <w:color w:val="000000"/>
                <w:szCs w:val="20"/>
              </w:rPr>
              <w:t>.</w:t>
            </w:r>
          </w:p>
          <w:p w14:paraId="19FCB71E" w14:textId="118080C4" w:rsidR="00AF3A33" w:rsidRPr="00D96373" w:rsidRDefault="00AF3A33">
            <w:pPr>
              <w:pStyle w:val="BoxTableText"/>
              <w:rPr>
                <w:rFonts w:eastAsia="MS Gothic"/>
                <w:color w:val="000000"/>
              </w:rPr>
            </w:pPr>
          </w:p>
        </w:tc>
      </w:tr>
      <w:tr w:rsidR="005746AA" w:rsidRPr="00D96373" w14:paraId="67D86460" w14:textId="77777777" w:rsidTr="697A5CE7">
        <w:trPr>
          <w:trHeight w:val="355"/>
        </w:trPr>
        <w:tc>
          <w:tcPr>
            <w:tcW w:w="345" w:type="pct"/>
            <w:shd w:val="clear" w:color="auto" w:fill="auto"/>
            <w:tcMar>
              <w:left w:w="115" w:type="dxa"/>
              <w:right w:w="115" w:type="dxa"/>
            </w:tcMar>
            <w:vAlign w:val="center"/>
          </w:tcPr>
          <w:p w14:paraId="1DA40AD4" w14:textId="77777777" w:rsidR="005746AA" w:rsidRPr="00D96373" w:rsidRDefault="005746AA">
            <w:pPr>
              <w:jc w:val="center"/>
              <w:textAlignment w:val="baseline"/>
              <w:rPr>
                <w:rFonts w:cs="Arial"/>
                <w:b/>
                <w:bCs/>
                <w:color w:val="000000"/>
              </w:rPr>
            </w:pPr>
          </w:p>
        </w:tc>
        <w:tc>
          <w:tcPr>
            <w:tcW w:w="2529" w:type="pct"/>
            <w:shd w:val="clear" w:color="auto" w:fill="auto"/>
            <w:tcMar>
              <w:left w:w="115" w:type="dxa"/>
              <w:right w:w="115" w:type="dxa"/>
            </w:tcMar>
            <w:vAlign w:val="center"/>
          </w:tcPr>
          <w:p w14:paraId="394032C5" w14:textId="666B87A6" w:rsidR="005746AA" w:rsidRPr="00D96373" w:rsidRDefault="005746AA" w:rsidP="00A05FCB">
            <w:pPr>
              <w:pStyle w:val="ListParagraph"/>
              <w:numPr>
                <w:ilvl w:val="0"/>
                <w:numId w:val="49"/>
              </w:numPr>
              <w:textAlignment w:val="baseline"/>
              <w:rPr>
                <w:color w:val="000000"/>
              </w:rPr>
            </w:pPr>
            <w:r w:rsidRPr="00D96373">
              <w:t xml:space="preserve">Organisation has undergone </w:t>
            </w:r>
            <w:r w:rsidR="00E60EF1" w:rsidRPr="00D96373">
              <w:t xml:space="preserve">external audit from </w:t>
            </w:r>
            <w:r w:rsidR="00F573B2" w:rsidRPr="00D96373">
              <w:t>a donor they have received funding from within the past three years</w:t>
            </w:r>
          </w:p>
        </w:tc>
        <w:tc>
          <w:tcPr>
            <w:tcW w:w="2126" w:type="pct"/>
            <w:vAlign w:val="center"/>
          </w:tcPr>
          <w:p w14:paraId="158E60C2" w14:textId="77777777" w:rsidR="00F573B2" w:rsidRPr="00D96373" w:rsidRDefault="00F573B2">
            <w:pPr>
              <w:pStyle w:val="BoxTableText"/>
              <w:rPr>
                <w:color w:val="000000"/>
              </w:rPr>
            </w:pPr>
            <w:r w:rsidRPr="00D96373">
              <w:rPr>
                <w:rFonts w:eastAsia="MS Gothic"/>
              </w:rPr>
              <w:t xml:space="preserve">   </w:t>
            </w:r>
            <w:sdt>
              <w:sdtPr>
                <w:rPr>
                  <w:rFonts w:eastAsia="MS Gothic"/>
                </w:rPr>
                <w:id w:val="199938483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0234020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p w14:paraId="1222B744" w14:textId="77777777" w:rsidR="00F573B2" w:rsidRPr="00D96373" w:rsidRDefault="00F573B2">
            <w:pPr>
              <w:pStyle w:val="BoxTableText"/>
              <w:rPr>
                <w:rFonts w:eastAsia="MS Gothic"/>
                <w:color w:val="000000"/>
              </w:rPr>
            </w:pPr>
          </w:p>
          <w:p w14:paraId="6EE87B8B" w14:textId="23BD1D52" w:rsidR="005746AA" w:rsidRPr="00D96373" w:rsidRDefault="00F573B2" w:rsidP="00A05FCB">
            <w:pPr>
              <w:textAlignment w:val="baseline"/>
              <w:rPr>
                <w:i/>
                <w:iCs/>
                <w:color w:val="000000"/>
              </w:rPr>
            </w:pPr>
            <w:r w:rsidRPr="00D96373">
              <w:rPr>
                <w:rFonts w:cs="Arial"/>
                <w:i/>
                <w:iCs/>
                <w:color w:val="000000"/>
                <w:szCs w:val="20"/>
              </w:rPr>
              <w:t xml:space="preserve">If yes, please </w:t>
            </w:r>
            <w:r w:rsidR="00AA6EF9" w:rsidRPr="00D96373">
              <w:rPr>
                <w:rFonts w:cs="Arial"/>
                <w:i/>
                <w:iCs/>
                <w:color w:val="000000"/>
                <w:szCs w:val="20"/>
              </w:rPr>
              <w:t xml:space="preserve">provide </w:t>
            </w:r>
            <w:r w:rsidRPr="00D96373">
              <w:rPr>
                <w:rFonts w:cs="Arial"/>
                <w:i/>
                <w:iCs/>
                <w:color w:val="000000"/>
                <w:szCs w:val="20"/>
              </w:rPr>
              <w:t>the audit report</w:t>
            </w:r>
            <w:r w:rsidR="00AA6EF9" w:rsidRPr="00D96373">
              <w:rPr>
                <w:rFonts w:cs="Arial"/>
                <w:i/>
                <w:iCs/>
                <w:color w:val="000000"/>
                <w:szCs w:val="20"/>
              </w:rPr>
              <w:t>(s) as an attachment</w:t>
            </w:r>
            <w:r w:rsidRPr="00D96373">
              <w:rPr>
                <w:rFonts w:cs="Arial"/>
                <w:i/>
                <w:iCs/>
                <w:color w:val="000000"/>
                <w:szCs w:val="20"/>
              </w:rPr>
              <w:t>.</w:t>
            </w:r>
          </w:p>
        </w:tc>
      </w:tr>
      <w:tr w:rsidR="007035B9" w:rsidRPr="00D96373" w14:paraId="0AE0EE1B" w14:textId="77777777" w:rsidTr="697A5CE7">
        <w:trPr>
          <w:trHeight w:val="355"/>
        </w:trPr>
        <w:tc>
          <w:tcPr>
            <w:tcW w:w="345" w:type="pct"/>
            <w:shd w:val="clear" w:color="auto" w:fill="auto"/>
            <w:tcMar>
              <w:left w:w="115" w:type="dxa"/>
              <w:right w:w="115" w:type="dxa"/>
            </w:tcMar>
            <w:vAlign w:val="center"/>
          </w:tcPr>
          <w:p w14:paraId="7791F665"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35A672CF" w14:textId="25410823" w:rsidR="007035B9" w:rsidRPr="00D96373" w:rsidRDefault="00365884" w:rsidP="00A05FCB">
            <w:pPr>
              <w:pStyle w:val="ListParagraph"/>
              <w:numPr>
                <w:ilvl w:val="0"/>
                <w:numId w:val="49"/>
              </w:numPr>
              <w:textAlignment w:val="baseline"/>
            </w:pPr>
            <w:r w:rsidRPr="00D96373">
              <w:rPr>
                <w:color w:val="000000"/>
              </w:rPr>
              <w:t>Organisation</w:t>
            </w:r>
            <w:r w:rsidR="007035B9" w:rsidRPr="00D96373">
              <w:rPr>
                <w:color w:val="000000"/>
              </w:rPr>
              <w:t xml:space="preserve"> monitors expenditures against activity budgets</w:t>
            </w:r>
          </w:p>
        </w:tc>
        <w:tc>
          <w:tcPr>
            <w:tcW w:w="2126" w:type="pct"/>
            <w:vAlign w:val="center"/>
          </w:tcPr>
          <w:p w14:paraId="4D8F3B40" w14:textId="68840EFC" w:rsidR="007035B9" w:rsidRPr="00D96373" w:rsidRDefault="007035B9">
            <w:pPr>
              <w:pStyle w:val="BoxTableText"/>
              <w:rPr>
                <w:rFonts w:eastAsia="MS Gothic"/>
                <w:color w:val="000000"/>
              </w:rPr>
            </w:pPr>
            <w:r w:rsidRPr="00D96373">
              <w:rPr>
                <w:rFonts w:eastAsia="MS Gothic"/>
              </w:rPr>
              <w:t xml:space="preserve">   </w:t>
            </w:r>
            <w:sdt>
              <w:sdtPr>
                <w:rPr>
                  <w:rFonts w:eastAsia="MS Gothic"/>
                </w:rPr>
                <w:id w:val="206143640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46183687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tc>
      </w:tr>
      <w:tr w:rsidR="007035B9" w:rsidRPr="00D96373" w14:paraId="2CF3B5A1" w14:textId="77777777" w:rsidTr="697A5CE7">
        <w:trPr>
          <w:trHeight w:val="355"/>
        </w:trPr>
        <w:tc>
          <w:tcPr>
            <w:tcW w:w="345" w:type="pct"/>
            <w:shd w:val="clear" w:color="auto" w:fill="auto"/>
            <w:tcMar>
              <w:left w:w="115" w:type="dxa"/>
              <w:right w:w="115" w:type="dxa"/>
            </w:tcMar>
            <w:vAlign w:val="center"/>
          </w:tcPr>
          <w:p w14:paraId="644F0C21" w14:textId="77777777" w:rsidR="007035B9" w:rsidRPr="00D96373" w:rsidRDefault="007035B9">
            <w:pPr>
              <w:jc w:val="center"/>
              <w:textAlignment w:val="baseline"/>
              <w:rPr>
                <w:rFonts w:cs="Arial"/>
                <w:b/>
                <w:bCs/>
                <w:color w:val="000000"/>
              </w:rPr>
            </w:pPr>
          </w:p>
        </w:tc>
        <w:tc>
          <w:tcPr>
            <w:tcW w:w="2529" w:type="pct"/>
            <w:shd w:val="clear" w:color="auto" w:fill="auto"/>
            <w:tcMar>
              <w:left w:w="115" w:type="dxa"/>
              <w:right w:w="115" w:type="dxa"/>
            </w:tcMar>
            <w:vAlign w:val="center"/>
          </w:tcPr>
          <w:p w14:paraId="47914BF1" w14:textId="0334A89A" w:rsidR="007035B9" w:rsidRPr="00D96373" w:rsidRDefault="00365884" w:rsidP="00A05FCB">
            <w:pPr>
              <w:pStyle w:val="ListParagraph"/>
              <w:numPr>
                <w:ilvl w:val="0"/>
                <w:numId w:val="49"/>
              </w:numPr>
              <w:textAlignment w:val="baseline"/>
            </w:pPr>
            <w:r w:rsidRPr="00D96373">
              <w:rPr>
                <w:color w:val="000000"/>
              </w:rPr>
              <w:t>Organisation</w:t>
            </w:r>
            <w:r w:rsidR="007035B9" w:rsidRPr="00D96373">
              <w:rPr>
                <w:color w:val="000000"/>
              </w:rPr>
              <w:t xml:space="preserve"> performs regular bank reconciliations</w:t>
            </w:r>
          </w:p>
        </w:tc>
        <w:tc>
          <w:tcPr>
            <w:tcW w:w="2126" w:type="pct"/>
            <w:vAlign w:val="center"/>
          </w:tcPr>
          <w:p w14:paraId="2C1B435B" w14:textId="0027EAC3" w:rsidR="007035B9" w:rsidRPr="00D96373" w:rsidRDefault="007035B9">
            <w:pPr>
              <w:pStyle w:val="BoxTableText"/>
              <w:rPr>
                <w:rFonts w:eastAsia="MS Gothic"/>
                <w:color w:val="000000"/>
              </w:rPr>
            </w:pPr>
            <w:r w:rsidRPr="00D96373">
              <w:rPr>
                <w:rFonts w:eastAsia="MS Gothic"/>
              </w:rPr>
              <w:t xml:space="preserve">   </w:t>
            </w:r>
            <w:sdt>
              <w:sdtPr>
                <w:rPr>
                  <w:rFonts w:eastAsia="MS Gothic"/>
                </w:rPr>
                <w:id w:val="-745257347"/>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95845066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No   </w:t>
            </w:r>
          </w:p>
        </w:tc>
      </w:tr>
      <w:tr w:rsidR="000C50F0" w:rsidRPr="00D96373" w14:paraId="31AEBAA9" w14:textId="77777777" w:rsidTr="697A5CE7">
        <w:trPr>
          <w:trHeight w:val="355"/>
        </w:trPr>
        <w:tc>
          <w:tcPr>
            <w:tcW w:w="345" w:type="pct"/>
            <w:shd w:val="clear" w:color="auto" w:fill="auto"/>
            <w:tcMar>
              <w:left w:w="115" w:type="dxa"/>
              <w:right w:w="115" w:type="dxa"/>
            </w:tcMar>
            <w:vAlign w:val="center"/>
          </w:tcPr>
          <w:p w14:paraId="07BF6438" w14:textId="619E0669" w:rsidR="000C50F0" w:rsidRPr="00D96373" w:rsidRDefault="002F3457" w:rsidP="008309D6">
            <w:pPr>
              <w:jc w:val="center"/>
              <w:textAlignment w:val="baseline"/>
              <w:rPr>
                <w:rFonts w:cs="Arial"/>
                <w:b/>
                <w:bCs/>
                <w:color w:val="000000"/>
              </w:rPr>
            </w:pPr>
            <w:r w:rsidRPr="00D96373">
              <w:rPr>
                <w:rFonts w:cs="Arial"/>
                <w:b/>
                <w:bCs/>
                <w:color w:val="000000"/>
              </w:rPr>
              <w:t>4</w:t>
            </w:r>
            <w:r w:rsidR="008F78F7" w:rsidRPr="00D96373">
              <w:rPr>
                <w:rFonts w:cs="Arial"/>
                <w:b/>
                <w:bCs/>
                <w:color w:val="000000"/>
              </w:rPr>
              <w:t>.3</w:t>
            </w:r>
          </w:p>
        </w:tc>
        <w:tc>
          <w:tcPr>
            <w:tcW w:w="2529" w:type="pct"/>
            <w:shd w:val="clear" w:color="auto" w:fill="auto"/>
            <w:tcMar>
              <w:left w:w="115" w:type="dxa"/>
              <w:right w:w="115" w:type="dxa"/>
            </w:tcMar>
            <w:vAlign w:val="center"/>
          </w:tcPr>
          <w:p w14:paraId="5474775C" w14:textId="77777777" w:rsidR="000C50F0" w:rsidRPr="00F50326" w:rsidRDefault="000C50F0" w:rsidP="008309D6">
            <w:pPr>
              <w:textAlignment w:val="baseline"/>
            </w:pPr>
            <w:r w:rsidRPr="00F50326">
              <w:t>Is there a procurement policy for the acquisition of goods and services? Is this policy adhered to for all acquisitions, or are there exceptions?</w:t>
            </w:r>
          </w:p>
        </w:tc>
        <w:tc>
          <w:tcPr>
            <w:tcW w:w="2126" w:type="pct"/>
            <w:vAlign w:val="center"/>
          </w:tcPr>
          <w:p w14:paraId="1313D50C" w14:textId="77777777" w:rsidR="000C50F0" w:rsidRPr="00F50326" w:rsidRDefault="000C50F0" w:rsidP="008309D6">
            <w:pPr>
              <w:pStyle w:val="BoxTableText"/>
              <w:rPr>
                <w:color w:val="000000"/>
              </w:rPr>
            </w:pPr>
            <w:r w:rsidRPr="00D96373">
              <w:rPr>
                <w:rFonts w:eastAsia="MS Gothic"/>
                <w:b/>
                <w:bCs/>
              </w:rPr>
              <w:t xml:space="preserve">   </w:t>
            </w:r>
            <w:sdt>
              <w:sdtPr>
                <w:rPr>
                  <w:rFonts w:eastAsia="MS Gothic"/>
                </w:rPr>
                <w:id w:val="-1382482749"/>
                <w14:checkbox>
                  <w14:checked w14:val="0"/>
                  <w14:checkedState w14:val="2612" w14:font="MS Gothic"/>
                  <w14:uncheckedState w14:val="2610" w14:font="MS Gothic"/>
                </w14:checkbox>
              </w:sdtPr>
              <w:sdtEndPr/>
              <w:sdtContent>
                <w:r w:rsidRPr="00F50326">
                  <w:rPr>
                    <w:rFonts w:ascii="Segoe UI Symbol" w:eastAsia="MS Gothic" w:hAnsi="Segoe UI Symbol" w:cs="Segoe UI Symbol"/>
                  </w:rPr>
                  <w:t>☐</w:t>
                </w:r>
              </w:sdtContent>
            </w:sdt>
            <w:r w:rsidRPr="00F50326">
              <w:rPr>
                <w:rFonts w:eastAsia="MS Gothic"/>
              </w:rPr>
              <w:t xml:space="preserve"> </w:t>
            </w:r>
            <w:r w:rsidRPr="00F50326">
              <w:t xml:space="preserve">Yes   </w:t>
            </w:r>
            <w:sdt>
              <w:sdtPr>
                <w:id w:val="1184640282"/>
                <w14:checkbox>
                  <w14:checked w14:val="0"/>
                  <w14:checkedState w14:val="2612" w14:font="MS Gothic"/>
                  <w14:uncheckedState w14:val="2610" w14:font="MS Gothic"/>
                </w14:checkbox>
              </w:sdtPr>
              <w:sdtEndPr/>
              <w:sdtContent>
                <w:r w:rsidRPr="00F50326">
                  <w:rPr>
                    <w:rFonts w:ascii="Segoe UI Symbol" w:eastAsia="MS Gothic" w:hAnsi="Segoe UI Symbol" w:cs="Segoe UI Symbol"/>
                  </w:rPr>
                  <w:t>☐</w:t>
                </w:r>
              </w:sdtContent>
            </w:sdt>
            <w:r w:rsidRPr="00F50326">
              <w:rPr>
                <w:rFonts w:eastAsia="MS Gothic"/>
              </w:rPr>
              <w:t xml:space="preserve"> </w:t>
            </w:r>
            <w:r w:rsidRPr="00F50326">
              <w:t>No</w:t>
            </w:r>
          </w:p>
          <w:p w14:paraId="7AE0F1EA" w14:textId="77777777" w:rsidR="000C50F0" w:rsidRPr="00F50326" w:rsidRDefault="000C50F0" w:rsidP="008309D6">
            <w:pPr>
              <w:pStyle w:val="BoxTableText"/>
            </w:pPr>
          </w:p>
          <w:p w14:paraId="22ADA5EE" w14:textId="77777777" w:rsidR="000C50F0" w:rsidRPr="00D96373" w:rsidRDefault="000C50F0" w:rsidP="008309D6">
            <w:pPr>
              <w:pStyle w:val="BoxTableText"/>
              <w:rPr>
                <w:rFonts w:eastAsia="MS Gothic"/>
                <w:b/>
                <w:bCs/>
                <w:color w:val="000000"/>
              </w:rPr>
            </w:pPr>
            <w:r w:rsidRPr="00F50326">
              <w:rPr>
                <w:i/>
                <w:iCs/>
              </w:rPr>
              <w:t>If yes, provide a copy of the policy or an overview</w:t>
            </w:r>
            <w:r w:rsidRPr="00F50326">
              <w:rPr>
                <w:rFonts w:eastAsia="MS Gothic"/>
              </w:rPr>
              <w:t xml:space="preserve"> </w:t>
            </w:r>
            <w:r w:rsidRPr="00F50326">
              <w:rPr>
                <w:rFonts w:eastAsia="MS Gothic"/>
                <w:i/>
                <w:iCs/>
              </w:rPr>
              <w:t>as an attachment</w:t>
            </w:r>
            <w:r w:rsidRPr="00F50326">
              <w:rPr>
                <w:i/>
                <w:iCs/>
              </w:rPr>
              <w:t>.</w:t>
            </w:r>
          </w:p>
        </w:tc>
      </w:tr>
      <w:tr w:rsidR="002F3457" w:rsidRPr="00D96373" w14:paraId="41EE82E1" w14:textId="77777777" w:rsidTr="697A5CE7">
        <w:trPr>
          <w:trHeight w:val="355"/>
        </w:trPr>
        <w:tc>
          <w:tcPr>
            <w:tcW w:w="345" w:type="pct"/>
            <w:shd w:val="clear" w:color="auto" w:fill="auto"/>
            <w:tcMar>
              <w:left w:w="115" w:type="dxa"/>
              <w:right w:w="115" w:type="dxa"/>
            </w:tcMar>
            <w:vAlign w:val="center"/>
          </w:tcPr>
          <w:p w14:paraId="3497FDC1" w14:textId="16022ED2" w:rsidR="000C50F0" w:rsidRPr="00D96373" w:rsidRDefault="002F3457" w:rsidP="008309D6">
            <w:pPr>
              <w:jc w:val="center"/>
              <w:textAlignment w:val="baseline"/>
              <w:rPr>
                <w:rFonts w:cs="Arial"/>
                <w:b/>
                <w:bCs/>
                <w:color w:val="000000"/>
              </w:rPr>
            </w:pPr>
            <w:r w:rsidRPr="00D96373">
              <w:rPr>
                <w:rFonts w:cs="Arial"/>
                <w:b/>
                <w:bCs/>
                <w:color w:val="000000"/>
              </w:rPr>
              <w:t>4</w:t>
            </w:r>
            <w:r w:rsidR="008F78F7" w:rsidRPr="00D96373">
              <w:rPr>
                <w:rFonts w:cs="Arial"/>
                <w:b/>
                <w:bCs/>
                <w:color w:val="000000"/>
              </w:rPr>
              <w:t>.4</w:t>
            </w:r>
          </w:p>
        </w:tc>
        <w:tc>
          <w:tcPr>
            <w:tcW w:w="2529" w:type="pct"/>
            <w:shd w:val="clear" w:color="auto" w:fill="auto"/>
            <w:tcMar>
              <w:left w:w="115" w:type="dxa"/>
              <w:right w:w="115" w:type="dxa"/>
            </w:tcMar>
            <w:vAlign w:val="center"/>
          </w:tcPr>
          <w:p w14:paraId="45EE9B79" w14:textId="77777777" w:rsidR="000C50F0" w:rsidRPr="00D96373" w:rsidRDefault="000C50F0" w:rsidP="008309D6">
            <w:pPr>
              <w:textAlignment w:val="baseline"/>
            </w:pPr>
            <w:r w:rsidRPr="00D96373">
              <w:rPr>
                <w:rFonts w:cs="Arial"/>
                <w:color w:val="000000"/>
              </w:rPr>
              <w:t>The functions of ordering, receiving, accounting for, and paying for different goods or services are not concentrated in any one individual.</w:t>
            </w:r>
          </w:p>
        </w:tc>
        <w:tc>
          <w:tcPr>
            <w:tcW w:w="2126" w:type="pct"/>
            <w:vAlign w:val="center"/>
          </w:tcPr>
          <w:p w14:paraId="6DCF39EF" w14:textId="77777777" w:rsidR="000C50F0" w:rsidRPr="00D96373" w:rsidRDefault="000C50F0" w:rsidP="008309D6">
            <w:pPr>
              <w:pStyle w:val="BoxTableText"/>
              <w:rPr>
                <w:rFonts w:eastAsia="MS Gothic"/>
                <w:color w:val="000000"/>
              </w:rPr>
            </w:pPr>
            <w:r w:rsidRPr="00D96373">
              <w:rPr>
                <w:rFonts w:eastAsia="MS Gothic"/>
              </w:rPr>
              <w:t xml:space="preserve">   </w:t>
            </w:r>
            <w:sdt>
              <w:sdtPr>
                <w:rPr>
                  <w:rFonts w:eastAsia="MS Gothic"/>
                </w:rPr>
                <w:id w:val="-1595315922"/>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41026789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tc>
      </w:tr>
      <w:tr w:rsidR="002F3457" w:rsidRPr="00D96373" w14:paraId="4545861E" w14:textId="77777777" w:rsidTr="697A5CE7">
        <w:trPr>
          <w:trHeight w:val="355"/>
        </w:trPr>
        <w:tc>
          <w:tcPr>
            <w:tcW w:w="345" w:type="pct"/>
            <w:shd w:val="clear" w:color="auto" w:fill="auto"/>
            <w:tcMar>
              <w:left w:w="115" w:type="dxa"/>
              <w:right w:w="115" w:type="dxa"/>
            </w:tcMar>
            <w:vAlign w:val="center"/>
          </w:tcPr>
          <w:p w14:paraId="761FD1B8" w14:textId="023C6A1A" w:rsidR="000C50F0" w:rsidRPr="00D96373" w:rsidRDefault="002F3457" w:rsidP="008309D6">
            <w:pPr>
              <w:jc w:val="center"/>
              <w:textAlignment w:val="baseline"/>
              <w:rPr>
                <w:rFonts w:cs="Arial"/>
                <w:b/>
                <w:bCs/>
                <w:color w:val="000000"/>
              </w:rPr>
            </w:pPr>
            <w:r w:rsidRPr="00D96373">
              <w:rPr>
                <w:rFonts w:cs="Arial"/>
                <w:b/>
                <w:bCs/>
                <w:color w:val="000000"/>
              </w:rPr>
              <w:t>4</w:t>
            </w:r>
            <w:r w:rsidR="006518D1" w:rsidRPr="00D96373">
              <w:rPr>
                <w:rFonts w:cs="Arial"/>
                <w:b/>
                <w:bCs/>
                <w:color w:val="000000"/>
              </w:rPr>
              <w:t>.5</w:t>
            </w:r>
          </w:p>
        </w:tc>
        <w:tc>
          <w:tcPr>
            <w:tcW w:w="2529" w:type="pct"/>
            <w:shd w:val="clear" w:color="auto" w:fill="auto"/>
            <w:tcMar>
              <w:left w:w="115" w:type="dxa"/>
              <w:right w:w="115" w:type="dxa"/>
            </w:tcMar>
            <w:vAlign w:val="center"/>
          </w:tcPr>
          <w:p w14:paraId="3DBD73D5" w14:textId="77777777" w:rsidR="000C50F0" w:rsidRPr="00D96373" w:rsidRDefault="000C50F0" w:rsidP="008309D6">
            <w:pPr>
              <w:textAlignment w:val="baseline"/>
            </w:pPr>
            <w:r w:rsidRPr="00D96373">
              <w:t>Does the organisation use asset registers for each project and how often are the register updated? Are all assets identified, tagged and on the register for each respective project?</w:t>
            </w:r>
          </w:p>
        </w:tc>
        <w:tc>
          <w:tcPr>
            <w:tcW w:w="2126" w:type="pct"/>
            <w:vAlign w:val="center"/>
          </w:tcPr>
          <w:p w14:paraId="2811931D" w14:textId="77777777" w:rsidR="000C50F0" w:rsidRPr="00D96373" w:rsidRDefault="000C50F0" w:rsidP="008309D6">
            <w:pPr>
              <w:pStyle w:val="BoxTableText"/>
              <w:rPr>
                <w:rFonts w:eastAsia="MS Gothic"/>
                <w:color w:val="000000"/>
              </w:rPr>
            </w:pPr>
            <w:r w:rsidRPr="00D96373">
              <w:rPr>
                <w:rFonts w:eastAsia="MS Gothic"/>
              </w:rPr>
              <w:t xml:space="preserve">   </w:t>
            </w:r>
            <w:sdt>
              <w:sdtPr>
                <w:rPr>
                  <w:rFonts w:eastAsia="MS Gothic"/>
                </w:rPr>
                <w:id w:val="-82844240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73458240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tc>
      </w:tr>
      <w:tr w:rsidR="002F3457" w:rsidRPr="00D96373" w14:paraId="6363F03D" w14:textId="77777777" w:rsidTr="697A5CE7">
        <w:trPr>
          <w:trHeight w:val="355"/>
        </w:trPr>
        <w:tc>
          <w:tcPr>
            <w:tcW w:w="345" w:type="pct"/>
            <w:shd w:val="clear" w:color="auto" w:fill="auto"/>
            <w:tcMar>
              <w:left w:w="115" w:type="dxa"/>
              <w:right w:w="115" w:type="dxa"/>
            </w:tcMar>
            <w:vAlign w:val="center"/>
          </w:tcPr>
          <w:p w14:paraId="17370AC9" w14:textId="7468A12F" w:rsidR="000C50F0" w:rsidRPr="00D96373" w:rsidRDefault="002F3457" w:rsidP="008309D6">
            <w:pPr>
              <w:jc w:val="center"/>
              <w:textAlignment w:val="baseline"/>
              <w:rPr>
                <w:rFonts w:cs="Arial"/>
                <w:b/>
                <w:bCs/>
                <w:color w:val="000000"/>
              </w:rPr>
            </w:pPr>
            <w:r w:rsidRPr="00D96373">
              <w:rPr>
                <w:rFonts w:cs="Arial"/>
                <w:b/>
                <w:bCs/>
                <w:color w:val="000000"/>
              </w:rPr>
              <w:t>4</w:t>
            </w:r>
            <w:r w:rsidR="006518D1" w:rsidRPr="00D96373">
              <w:rPr>
                <w:rFonts w:cs="Arial"/>
                <w:b/>
                <w:bCs/>
                <w:color w:val="000000"/>
              </w:rPr>
              <w:t>.6</w:t>
            </w:r>
          </w:p>
        </w:tc>
        <w:tc>
          <w:tcPr>
            <w:tcW w:w="2529" w:type="pct"/>
            <w:shd w:val="clear" w:color="auto" w:fill="auto"/>
            <w:tcMar>
              <w:left w:w="115" w:type="dxa"/>
              <w:right w:w="115" w:type="dxa"/>
            </w:tcMar>
            <w:vAlign w:val="center"/>
          </w:tcPr>
          <w:p w14:paraId="35A58B59" w14:textId="77777777" w:rsidR="000C50F0" w:rsidRPr="00D96373" w:rsidRDefault="000C50F0" w:rsidP="008309D6">
            <w:pPr>
              <w:textAlignment w:val="baseline"/>
            </w:pPr>
            <w:r w:rsidRPr="00D96373">
              <w:rPr>
                <w:rFonts w:cs="Arial"/>
                <w:color w:val="000000"/>
              </w:rPr>
              <w:t>Safeguards over cash and other assets are in place to protect, preserve, or prevent their misuse.</w:t>
            </w:r>
          </w:p>
        </w:tc>
        <w:tc>
          <w:tcPr>
            <w:tcW w:w="2126" w:type="pct"/>
            <w:vAlign w:val="center"/>
          </w:tcPr>
          <w:p w14:paraId="2ADFB65E" w14:textId="77777777" w:rsidR="000C50F0" w:rsidRPr="00D96373" w:rsidRDefault="000C50F0" w:rsidP="008309D6">
            <w:pPr>
              <w:pStyle w:val="BoxTableText"/>
              <w:rPr>
                <w:rFonts w:eastAsia="MS Gothic"/>
                <w:color w:val="000000"/>
              </w:rPr>
            </w:pPr>
            <w:r w:rsidRPr="00D96373">
              <w:rPr>
                <w:rFonts w:eastAsia="MS Gothic"/>
              </w:rPr>
              <w:t xml:space="preserve">   </w:t>
            </w:r>
            <w:sdt>
              <w:sdtPr>
                <w:rPr>
                  <w:rFonts w:eastAsia="MS Gothic"/>
                </w:rPr>
                <w:id w:val="107440595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21856603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tc>
      </w:tr>
      <w:tr w:rsidR="007035B9" w:rsidRPr="00D96373" w14:paraId="58256A24" w14:textId="77777777" w:rsidTr="697A5CE7">
        <w:trPr>
          <w:trHeight w:val="355"/>
        </w:trPr>
        <w:tc>
          <w:tcPr>
            <w:tcW w:w="345" w:type="pct"/>
            <w:shd w:val="clear" w:color="auto" w:fill="auto"/>
            <w:tcMar>
              <w:left w:w="115" w:type="dxa"/>
              <w:right w:w="115" w:type="dxa"/>
            </w:tcMar>
            <w:vAlign w:val="center"/>
          </w:tcPr>
          <w:p w14:paraId="33F28BFD" w14:textId="6B8DD4FB" w:rsidR="007035B9" w:rsidRPr="00D96373" w:rsidRDefault="002F3457">
            <w:pPr>
              <w:jc w:val="center"/>
              <w:textAlignment w:val="baseline"/>
              <w:rPr>
                <w:rFonts w:cs="Arial"/>
                <w:b/>
                <w:bCs/>
                <w:color w:val="000000"/>
              </w:rPr>
            </w:pPr>
            <w:r w:rsidRPr="00D96373">
              <w:rPr>
                <w:rFonts w:cs="Arial"/>
                <w:b/>
                <w:bCs/>
                <w:color w:val="000000"/>
              </w:rPr>
              <w:t>4</w:t>
            </w:r>
            <w:r w:rsidR="006518D1" w:rsidRPr="00D96373">
              <w:rPr>
                <w:rFonts w:cs="Arial"/>
                <w:b/>
                <w:bCs/>
                <w:color w:val="000000"/>
              </w:rPr>
              <w:t>.7</w:t>
            </w:r>
          </w:p>
        </w:tc>
        <w:tc>
          <w:tcPr>
            <w:tcW w:w="2529" w:type="pct"/>
            <w:shd w:val="clear" w:color="auto" w:fill="auto"/>
            <w:tcMar>
              <w:left w:w="115" w:type="dxa"/>
              <w:right w:w="115" w:type="dxa"/>
            </w:tcMar>
            <w:vAlign w:val="center"/>
          </w:tcPr>
          <w:p w14:paraId="7AF12B25" w14:textId="4BB7F63B" w:rsidR="007035B9" w:rsidRPr="00D96373" w:rsidRDefault="007035B9">
            <w:pPr>
              <w:pStyle w:val="BoxTableText"/>
            </w:pPr>
            <w:r w:rsidRPr="00D96373">
              <w:t xml:space="preserve">Does the </w:t>
            </w:r>
            <w:r w:rsidR="00365884" w:rsidRPr="00D96373">
              <w:t xml:space="preserve">organisation </w:t>
            </w:r>
            <w:r w:rsidRPr="00D96373">
              <w:t>have a financial management procedures manual which clearly set out accounting, reporting, internal control, and administrative tasks?</w:t>
            </w:r>
          </w:p>
        </w:tc>
        <w:tc>
          <w:tcPr>
            <w:tcW w:w="2126" w:type="pct"/>
            <w:vAlign w:val="center"/>
          </w:tcPr>
          <w:p w14:paraId="33229B81" w14:textId="77777777" w:rsidR="007035B9" w:rsidRPr="00D96373" w:rsidRDefault="007035B9">
            <w:pPr>
              <w:pStyle w:val="BoxTableText"/>
              <w:rPr>
                <w:color w:val="000000"/>
              </w:rPr>
            </w:pPr>
            <w:r w:rsidRPr="00D96373">
              <w:rPr>
                <w:rFonts w:eastAsia="MS Gothic"/>
              </w:rPr>
              <w:t xml:space="preserve">   </w:t>
            </w:r>
            <w:sdt>
              <w:sdtPr>
                <w:rPr>
                  <w:rFonts w:eastAsia="MS Gothic"/>
                </w:rPr>
                <w:id w:val="175547417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78977261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126729AA" w14:textId="77777777" w:rsidR="007035B9" w:rsidRPr="00D96373" w:rsidRDefault="007035B9">
            <w:pPr>
              <w:pStyle w:val="BoxTableText"/>
              <w:rPr>
                <w:color w:val="000000"/>
              </w:rPr>
            </w:pPr>
          </w:p>
          <w:p w14:paraId="11111A2A" w14:textId="195CA1CE" w:rsidR="007035B9" w:rsidRPr="00D96373" w:rsidRDefault="007035B9">
            <w:pPr>
              <w:pStyle w:val="BoxTableText"/>
            </w:pPr>
            <w:r w:rsidRPr="00D96373">
              <w:rPr>
                <w:i/>
                <w:iCs/>
                <w:color w:val="000000"/>
              </w:rPr>
              <w:t xml:space="preserve">If yes, explain </w:t>
            </w:r>
            <w:r w:rsidR="00824DBF" w:rsidRPr="00D96373">
              <w:rPr>
                <w:i/>
                <w:iCs/>
                <w:color w:val="000000"/>
              </w:rPr>
              <w:t xml:space="preserve">below </w:t>
            </w:r>
            <w:r w:rsidRPr="00D96373">
              <w:rPr>
                <w:i/>
                <w:iCs/>
                <w:color w:val="000000"/>
              </w:rPr>
              <w:t>whether staff receive training in the use of and adherence to this manual.</w:t>
            </w:r>
          </w:p>
        </w:tc>
      </w:tr>
      <w:tr w:rsidR="007035B9" w:rsidRPr="00D96373" w14:paraId="4F6EBF69" w14:textId="77777777" w:rsidTr="697A5CE7">
        <w:trPr>
          <w:trHeight w:val="355"/>
        </w:trPr>
        <w:tc>
          <w:tcPr>
            <w:tcW w:w="345" w:type="pct"/>
            <w:shd w:val="clear" w:color="auto" w:fill="auto"/>
            <w:tcMar>
              <w:left w:w="115" w:type="dxa"/>
              <w:right w:w="115" w:type="dxa"/>
            </w:tcMar>
            <w:vAlign w:val="center"/>
          </w:tcPr>
          <w:p w14:paraId="7576F3B5" w14:textId="2516C898" w:rsidR="007035B9" w:rsidRPr="00D96373" w:rsidRDefault="002F3457">
            <w:pPr>
              <w:jc w:val="center"/>
              <w:textAlignment w:val="baseline"/>
              <w:rPr>
                <w:rFonts w:cs="Arial"/>
                <w:b/>
                <w:bCs/>
                <w:color w:val="000000"/>
              </w:rPr>
            </w:pPr>
            <w:r w:rsidRPr="00D96373">
              <w:rPr>
                <w:rFonts w:cs="Arial"/>
                <w:b/>
                <w:bCs/>
                <w:color w:val="000000"/>
              </w:rPr>
              <w:t>4</w:t>
            </w:r>
            <w:r w:rsidR="006518D1" w:rsidRPr="00D96373">
              <w:rPr>
                <w:rFonts w:cs="Arial"/>
                <w:b/>
                <w:bCs/>
                <w:color w:val="000000"/>
              </w:rPr>
              <w:t>.8</w:t>
            </w:r>
          </w:p>
        </w:tc>
        <w:tc>
          <w:tcPr>
            <w:tcW w:w="2529" w:type="pct"/>
            <w:shd w:val="clear" w:color="auto" w:fill="auto"/>
            <w:tcMar>
              <w:left w:w="115" w:type="dxa"/>
              <w:right w:w="115" w:type="dxa"/>
            </w:tcMar>
            <w:vAlign w:val="center"/>
          </w:tcPr>
          <w:p w14:paraId="6F706348" w14:textId="6BD8A674" w:rsidR="007035B9" w:rsidRPr="00D96373" w:rsidRDefault="007035B9">
            <w:pPr>
              <w:pStyle w:val="BoxTableText"/>
            </w:pPr>
            <w:r w:rsidRPr="00D96373">
              <w:t xml:space="preserve">Does the </w:t>
            </w:r>
            <w:r w:rsidR="00365884" w:rsidRPr="00D96373">
              <w:t xml:space="preserve">organisation </w:t>
            </w:r>
            <w:r w:rsidRPr="00D96373">
              <w:t>prepare an annual organisational budget and resource plan?</w:t>
            </w:r>
          </w:p>
        </w:tc>
        <w:tc>
          <w:tcPr>
            <w:tcW w:w="2126" w:type="pct"/>
            <w:vAlign w:val="center"/>
          </w:tcPr>
          <w:p w14:paraId="6B3C8576" w14:textId="77777777" w:rsidR="007035B9" w:rsidRPr="00D96373" w:rsidRDefault="007035B9">
            <w:pPr>
              <w:pStyle w:val="BoxTableText"/>
              <w:rPr>
                <w:color w:val="000000"/>
              </w:rPr>
            </w:pPr>
            <w:r w:rsidRPr="00D96373">
              <w:rPr>
                <w:rFonts w:eastAsia="MS Gothic"/>
              </w:rPr>
              <w:t xml:space="preserve">   </w:t>
            </w:r>
            <w:sdt>
              <w:sdtPr>
                <w:rPr>
                  <w:rFonts w:eastAsia="MS Gothic"/>
                </w:rPr>
                <w:id w:val="-81356192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75209860"/>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0BD8E639" w14:textId="77777777" w:rsidR="007035B9" w:rsidRPr="00D96373" w:rsidRDefault="007035B9">
            <w:pPr>
              <w:pStyle w:val="BoxTableText"/>
              <w:rPr>
                <w:color w:val="000000"/>
              </w:rPr>
            </w:pPr>
          </w:p>
          <w:p w14:paraId="1B04D0FB" w14:textId="127DA85B" w:rsidR="007035B9" w:rsidRPr="00D96373" w:rsidRDefault="007035B9">
            <w:pPr>
              <w:pStyle w:val="BoxTableText"/>
              <w:rPr>
                <w:i/>
                <w:iCs/>
                <w:color w:val="000000"/>
              </w:rPr>
            </w:pPr>
            <w:r w:rsidRPr="00D96373">
              <w:rPr>
                <w:i/>
                <w:iCs/>
                <w:color w:val="000000"/>
              </w:rPr>
              <w:t xml:space="preserve">If yes, </w:t>
            </w:r>
            <w:r w:rsidR="00824DBF" w:rsidRPr="00D96373">
              <w:rPr>
                <w:i/>
                <w:iCs/>
                <w:color w:val="000000"/>
              </w:rPr>
              <w:t xml:space="preserve">briefly </w:t>
            </w:r>
            <w:r w:rsidRPr="00D96373">
              <w:rPr>
                <w:i/>
                <w:iCs/>
                <w:color w:val="000000"/>
              </w:rPr>
              <w:t xml:space="preserve">describe </w:t>
            </w:r>
            <w:r w:rsidR="00824DBF" w:rsidRPr="00D96373">
              <w:rPr>
                <w:i/>
                <w:iCs/>
                <w:color w:val="000000"/>
              </w:rPr>
              <w:t xml:space="preserve">below </w:t>
            </w:r>
            <w:r w:rsidRPr="00D96373">
              <w:rPr>
                <w:i/>
                <w:iCs/>
                <w:color w:val="000000"/>
              </w:rPr>
              <w:t>these processes within the organisation.</w:t>
            </w:r>
          </w:p>
          <w:p w14:paraId="459DBD2A" w14:textId="77777777" w:rsidR="007035B9" w:rsidRPr="00D96373" w:rsidRDefault="007035B9">
            <w:pPr>
              <w:pStyle w:val="BoxTableText"/>
            </w:pPr>
          </w:p>
        </w:tc>
      </w:tr>
      <w:tr w:rsidR="007035B9" w:rsidRPr="00D96373" w14:paraId="1366D16C" w14:textId="77777777" w:rsidTr="697A5CE7">
        <w:trPr>
          <w:trHeight w:val="355"/>
        </w:trPr>
        <w:tc>
          <w:tcPr>
            <w:tcW w:w="345" w:type="pct"/>
            <w:shd w:val="clear" w:color="auto" w:fill="auto"/>
            <w:tcMar>
              <w:left w:w="115" w:type="dxa"/>
              <w:right w:w="115" w:type="dxa"/>
            </w:tcMar>
            <w:vAlign w:val="center"/>
          </w:tcPr>
          <w:p w14:paraId="2331BBC9" w14:textId="5CFF5662" w:rsidR="007035B9" w:rsidRPr="00D96373" w:rsidRDefault="002F3457">
            <w:pPr>
              <w:jc w:val="center"/>
              <w:textAlignment w:val="baseline"/>
              <w:rPr>
                <w:rFonts w:cs="Arial"/>
                <w:b/>
                <w:bCs/>
                <w:color w:val="000000"/>
              </w:rPr>
            </w:pPr>
            <w:r w:rsidRPr="00D96373">
              <w:rPr>
                <w:rFonts w:cs="Arial"/>
                <w:b/>
                <w:bCs/>
                <w:color w:val="000000"/>
              </w:rPr>
              <w:t>4</w:t>
            </w:r>
            <w:r w:rsidR="006518D1" w:rsidRPr="00D96373">
              <w:rPr>
                <w:rFonts w:cs="Arial"/>
                <w:b/>
                <w:bCs/>
                <w:color w:val="000000"/>
              </w:rPr>
              <w:t>.9</w:t>
            </w:r>
          </w:p>
        </w:tc>
        <w:tc>
          <w:tcPr>
            <w:tcW w:w="2529" w:type="pct"/>
            <w:shd w:val="clear" w:color="auto" w:fill="auto"/>
            <w:tcMar>
              <w:left w:w="115" w:type="dxa"/>
              <w:right w:w="115" w:type="dxa"/>
            </w:tcMar>
            <w:vAlign w:val="center"/>
          </w:tcPr>
          <w:p w14:paraId="45FDE490" w14:textId="4A8ED206" w:rsidR="007035B9" w:rsidRPr="00D96373" w:rsidRDefault="006946BB">
            <w:pPr>
              <w:pStyle w:val="BoxTableText"/>
            </w:pPr>
            <w:r w:rsidRPr="00D96373">
              <w:t xml:space="preserve">Which </w:t>
            </w:r>
            <w:r w:rsidR="00ED19EA" w:rsidRPr="00D96373">
              <w:t xml:space="preserve">currencies can your organisation accept payments in? Does your organisation have a preferred currency for </w:t>
            </w:r>
            <w:r w:rsidR="009D3BF7" w:rsidRPr="00D96373">
              <w:t>receiving funds</w:t>
            </w:r>
            <w:r w:rsidR="00ED19EA" w:rsidRPr="00D96373">
              <w:t>?</w:t>
            </w:r>
          </w:p>
        </w:tc>
        <w:tc>
          <w:tcPr>
            <w:tcW w:w="2126" w:type="pct"/>
            <w:vAlign w:val="center"/>
          </w:tcPr>
          <w:p w14:paraId="38363A49" w14:textId="77777777" w:rsidR="007035B9" w:rsidRPr="00D96373" w:rsidRDefault="007035B9">
            <w:pPr>
              <w:pStyle w:val="BoxTableText"/>
            </w:pPr>
          </w:p>
        </w:tc>
      </w:tr>
      <w:tr w:rsidR="00674E3B" w:rsidRPr="00D96373" w14:paraId="0320A2C8" w14:textId="77777777" w:rsidTr="697A5CE7">
        <w:trPr>
          <w:trHeight w:val="355"/>
        </w:trPr>
        <w:tc>
          <w:tcPr>
            <w:tcW w:w="345" w:type="pct"/>
            <w:shd w:val="clear" w:color="auto" w:fill="auto"/>
            <w:tcMar>
              <w:left w:w="115" w:type="dxa"/>
              <w:right w:w="115" w:type="dxa"/>
            </w:tcMar>
            <w:vAlign w:val="center"/>
          </w:tcPr>
          <w:p w14:paraId="2CAB92C8" w14:textId="4AA1D7B3" w:rsidR="00674E3B" w:rsidRPr="00D96373" w:rsidRDefault="002F3457" w:rsidP="00AA6EF9">
            <w:pPr>
              <w:jc w:val="center"/>
              <w:textAlignment w:val="baseline"/>
              <w:rPr>
                <w:rFonts w:cs="Arial"/>
                <w:b/>
                <w:bCs/>
                <w:color w:val="000000"/>
              </w:rPr>
            </w:pPr>
            <w:r w:rsidRPr="00D96373">
              <w:rPr>
                <w:rFonts w:cs="Arial"/>
                <w:b/>
                <w:bCs/>
                <w:color w:val="000000"/>
              </w:rPr>
              <w:t>4</w:t>
            </w:r>
            <w:r w:rsidR="006518D1" w:rsidRPr="00D96373">
              <w:rPr>
                <w:rFonts w:cs="Arial"/>
                <w:b/>
                <w:bCs/>
                <w:color w:val="000000"/>
              </w:rPr>
              <w:t>.10</w:t>
            </w:r>
          </w:p>
        </w:tc>
        <w:tc>
          <w:tcPr>
            <w:tcW w:w="2529" w:type="pct"/>
            <w:shd w:val="clear" w:color="auto" w:fill="auto"/>
            <w:tcMar>
              <w:left w:w="115" w:type="dxa"/>
              <w:right w:w="115" w:type="dxa"/>
            </w:tcMar>
            <w:vAlign w:val="center"/>
          </w:tcPr>
          <w:p w14:paraId="4D2ADFCB" w14:textId="5F383F42" w:rsidR="00674E3B" w:rsidRPr="00D96373" w:rsidRDefault="005440E1" w:rsidP="00AA6EF9">
            <w:pPr>
              <w:pStyle w:val="BoxTableText"/>
            </w:pPr>
            <w:r w:rsidRPr="00D96373">
              <w:t xml:space="preserve">Grantees are strongly encouraged to open a separate </w:t>
            </w:r>
            <w:r w:rsidR="009F2143" w:rsidRPr="00D96373">
              <w:t xml:space="preserve">non-commingled, interest-bearing bank account </w:t>
            </w:r>
            <w:r w:rsidR="00CB503C" w:rsidRPr="00D96373">
              <w:t xml:space="preserve">for the purpose of receiving </w:t>
            </w:r>
            <w:r w:rsidR="00935DA2" w:rsidRPr="00D96373">
              <w:t xml:space="preserve">funds </w:t>
            </w:r>
            <w:r w:rsidR="00CD6EAC" w:rsidRPr="00D96373">
              <w:t>specific to this anticipated grant agreement</w:t>
            </w:r>
            <w:r w:rsidR="009B6907" w:rsidRPr="00D96373">
              <w:t>.</w:t>
            </w:r>
            <w:r w:rsidR="007B417B" w:rsidRPr="00D96373">
              <w:t xml:space="preserve"> Will your organisation </w:t>
            </w:r>
            <w:r w:rsidR="005A1C8E" w:rsidRPr="00D96373">
              <w:t xml:space="preserve">be able to </w:t>
            </w:r>
            <w:r w:rsidR="007B417B" w:rsidRPr="00D96373">
              <w:t>open a new bank account for this grant?</w:t>
            </w:r>
          </w:p>
        </w:tc>
        <w:tc>
          <w:tcPr>
            <w:tcW w:w="2126" w:type="pct"/>
            <w:vAlign w:val="center"/>
          </w:tcPr>
          <w:p w14:paraId="00D8401F" w14:textId="21860D9B" w:rsidR="00546660" w:rsidRPr="00D96373" w:rsidRDefault="007B417B">
            <w:pPr>
              <w:pStyle w:val="BoxTableText"/>
              <w:rPr>
                <w:color w:val="000000"/>
              </w:rPr>
            </w:pPr>
            <w:r w:rsidRPr="00D96373">
              <w:rPr>
                <w:rFonts w:eastAsia="MS Gothic"/>
              </w:rPr>
              <w:t xml:space="preserve">   </w:t>
            </w:r>
            <w:sdt>
              <w:sdtPr>
                <w:rPr>
                  <w:rFonts w:eastAsia="MS Gothic"/>
                </w:rPr>
                <w:id w:val="47703490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73013898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tc>
      </w:tr>
      <w:tr w:rsidR="007035B9" w:rsidRPr="00D96373" w14:paraId="319FA99F" w14:textId="77777777" w:rsidTr="697A5CE7">
        <w:trPr>
          <w:trHeight w:val="355"/>
        </w:trPr>
        <w:tc>
          <w:tcPr>
            <w:tcW w:w="345" w:type="pct"/>
            <w:shd w:val="clear" w:color="auto" w:fill="auto"/>
            <w:tcMar>
              <w:left w:w="115" w:type="dxa"/>
              <w:right w:w="115" w:type="dxa"/>
            </w:tcMar>
            <w:vAlign w:val="center"/>
          </w:tcPr>
          <w:p w14:paraId="241BB3B5" w14:textId="794B2E8C" w:rsidR="007035B9" w:rsidRPr="00D96373" w:rsidRDefault="002F3457">
            <w:pPr>
              <w:jc w:val="center"/>
              <w:textAlignment w:val="baseline"/>
              <w:rPr>
                <w:rFonts w:cs="Arial"/>
                <w:b/>
                <w:bCs/>
                <w:color w:val="000000"/>
              </w:rPr>
            </w:pPr>
            <w:r w:rsidRPr="00D96373">
              <w:rPr>
                <w:rFonts w:cs="Arial"/>
                <w:b/>
                <w:bCs/>
                <w:color w:val="000000"/>
              </w:rPr>
              <w:t>4</w:t>
            </w:r>
            <w:r w:rsidR="006518D1" w:rsidRPr="00D96373">
              <w:rPr>
                <w:rFonts w:cs="Arial"/>
                <w:b/>
                <w:bCs/>
                <w:color w:val="000000"/>
              </w:rPr>
              <w:t>.11</w:t>
            </w:r>
          </w:p>
        </w:tc>
        <w:tc>
          <w:tcPr>
            <w:tcW w:w="2529" w:type="pct"/>
            <w:shd w:val="clear" w:color="auto" w:fill="auto"/>
            <w:tcMar>
              <w:left w:w="115" w:type="dxa"/>
              <w:right w:w="115" w:type="dxa"/>
            </w:tcMar>
            <w:vAlign w:val="center"/>
          </w:tcPr>
          <w:p w14:paraId="55C9FA26" w14:textId="45CF0E44" w:rsidR="007035B9" w:rsidRPr="00D96373" w:rsidRDefault="007035B9">
            <w:pPr>
              <w:pStyle w:val="BoxTableText"/>
            </w:pPr>
            <w:r w:rsidRPr="00D96373">
              <w:t xml:space="preserve">How does the </w:t>
            </w:r>
            <w:r w:rsidR="00E81B34" w:rsidRPr="00D96373">
              <w:t xml:space="preserve">organisation </w:t>
            </w:r>
            <w:r w:rsidRPr="00D96373">
              <w:t>manage foreign currency fluctuations and exchange rate risk? When incurring an expense in one currency and invoicing in another, what is the entity’s policy for converting expenses?</w:t>
            </w:r>
          </w:p>
        </w:tc>
        <w:tc>
          <w:tcPr>
            <w:tcW w:w="2126" w:type="pct"/>
            <w:vAlign w:val="center"/>
          </w:tcPr>
          <w:p w14:paraId="408E6403" w14:textId="77777777" w:rsidR="007035B9" w:rsidRPr="00D96373" w:rsidRDefault="007035B9">
            <w:pPr>
              <w:pStyle w:val="BoxTableText"/>
              <w:rPr>
                <w:rFonts w:eastAsia="MS Gothic"/>
                <w:color w:val="000000"/>
              </w:rPr>
            </w:pPr>
          </w:p>
        </w:tc>
      </w:tr>
      <w:tr w:rsidR="007035B9" w:rsidRPr="00D96373" w14:paraId="56091FB0" w14:textId="77777777" w:rsidTr="697A5CE7">
        <w:trPr>
          <w:trHeight w:val="355"/>
        </w:trPr>
        <w:tc>
          <w:tcPr>
            <w:tcW w:w="345" w:type="pct"/>
            <w:shd w:val="clear" w:color="auto" w:fill="auto"/>
            <w:tcMar>
              <w:left w:w="115" w:type="dxa"/>
              <w:right w:w="115" w:type="dxa"/>
            </w:tcMar>
            <w:vAlign w:val="center"/>
          </w:tcPr>
          <w:p w14:paraId="535FDF5E" w14:textId="544597BD" w:rsidR="007035B9" w:rsidRPr="00D96373" w:rsidRDefault="002F3457">
            <w:pPr>
              <w:jc w:val="center"/>
              <w:textAlignment w:val="baseline"/>
              <w:rPr>
                <w:rFonts w:cs="Arial"/>
                <w:b/>
                <w:bCs/>
                <w:color w:val="000000"/>
              </w:rPr>
            </w:pPr>
            <w:r w:rsidRPr="00D96373">
              <w:rPr>
                <w:rFonts w:cs="Arial"/>
                <w:b/>
                <w:bCs/>
                <w:color w:val="000000"/>
              </w:rPr>
              <w:lastRenderedPageBreak/>
              <w:t>4</w:t>
            </w:r>
            <w:r w:rsidR="006518D1" w:rsidRPr="00D96373">
              <w:rPr>
                <w:rFonts w:cs="Arial"/>
                <w:b/>
                <w:bCs/>
                <w:color w:val="000000"/>
              </w:rPr>
              <w:t>.12</w:t>
            </w:r>
          </w:p>
        </w:tc>
        <w:tc>
          <w:tcPr>
            <w:tcW w:w="2529" w:type="pct"/>
            <w:shd w:val="clear" w:color="auto" w:fill="auto"/>
            <w:tcMar>
              <w:left w:w="115" w:type="dxa"/>
              <w:right w:w="115" w:type="dxa"/>
            </w:tcMar>
            <w:vAlign w:val="center"/>
          </w:tcPr>
          <w:p w14:paraId="2008F0D1" w14:textId="68E9CAAA" w:rsidR="007035B9" w:rsidRPr="00D96373" w:rsidRDefault="007035B9">
            <w:pPr>
              <w:pStyle w:val="BoxTableText"/>
            </w:pPr>
            <w:r w:rsidRPr="00D96373">
              <w:t xml:space="preserve">Is the </w:t>
            </w:r>
            <w:r w:rsidR="00682067" w:rsidRPr="00D96373">
              <w:t xml:space="preserve">organisation </w:t>
            </w:r>
            <w:r w:rsidRPr="00D96373">
              <w:t>able to separately identify, monitor, and report on funds from different sources (e.g. donors)?</w:t>
            </w:r>
          </w:p>
        </w:tc>
        <w:tc>
          <w:tcPr>
            <w:tcW w:w="2126" w:type="pct"/>
            <w:vAlign w:val="center"/>
          </w:tcPr>
          <w:p w14:paraId="27542959" w14:textId="554231FD" w:rsidR="007035B9" w:rsidRPr="00D96373" w:rsidRDefault="007035B9">
            <w:pPr>
              <w:pStyle w:val="BoxTableText"/>
              <w:rPr>
                <w:color w:val="000000"/>
              </w:rPr>
            </w:pPr>
            <w:r w:rsidRPr="00D96373">
              <w:rPr>
                <w:rFonts w:eastAsia="MS Gothic"/>
              </w:rPr>
              <w:t xml:space="preserve">   </w:t>
            </w:r>
            <w:sdt>
              <w:sdtPr>
                <w:rPr>
                  <w:rFonts w:eastAsia="MS Gothic"/>
                </w:rPr>
                <w:id w:val="84359762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212587921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62C2F600" w14:textId="77777777" w:rsidR="007035B9" w:rsidRPr="00D96373" w:rsidRDefault="007035B9">
            <w:pPr>
              <w:pStyle w:val="BoxTableText"/>
            </w:pPr>
          </w:p>
          <w:p w14:paraId="120B4956" w14:textId="6CD6EF5B" w:rsidR="007035B9" w:rsidRPr="00D96373" w:rsidRDefault="007035B9">
            <w:pPr>
              <w:pStyle w:val="BoxTableText"/>
              <w:rPr>
                <w:rFonts w:eastAsia="MS Gothic"/>
                <w:color w:val="000000"/>
              </w:rPr>
            </w:pPr>
            <w:r w:rsidRPr="00D96373">
              <w:rPr>
                <w:i/>
                <w:iCs/>
              </w:rPr>
              <w:t xml:space="preserve">If yes, explain </w:t>
            </w:r>
            <w:r w:rsidR="00824DBF" w:rsidRPr="00D96373">
              <w:rPr>
                <w:i/>
                <w:iCs/>
              </w:rPr>
              <w:t xml:space="preserve">below </w:t>
            </w:r>
            <w:r w:rsidRPr="00D96373">
              <w:rPr>
                <w:i/>
                <w:iCs/>
              </w:rPr>
              <w:t>how the organisation will ensure funds specific to this grant can be identified accurately.</w:t>
            </w:r>
          </w:p>
        </w:tc>
      </w:tr>
      <w:tr w:rsidR="007035B9" w:rsidRPr="00D96373" w14:paraId="4A27FF48" w14:textId="77777777" w:rsidTr="697A5CE7">
        <w:trPr>
          <w:trHeight w:val="355"/>
        </w:trPr>
        <w:tc>
          <w:tcPr>
            <w:tcW w:w="345" w:type="pct"/>
            <w:shd w:val="clear" w:color="auto" w:fill="auto"/>
            <w:tcMar>
              <w:left w:w="115" w:type="dxa"/>
              <w:right w:w="115" w:type="dxa"/>
            </w:tcMar>
            <w:vAlign w:val="center"/>
          </w:tcPr>
          <w:p w14:paraId="57777F4E" w14:textId="6F7DC5AE" w:rsidR="007035B9" w:rsidRPr="00D96373" w:rsidRDefault="002F3457">
            <w:pPr>
              <w:jc w:val="center"/>
              <w:textAlignment w:val="baseline"/>
              <w:rPr>
                <w:rFonts w:cs="Arial"/>
                <w:b/>
                <w:bCs/>
                <w:color w:val="000000"/>
              </w:rPr>
            </w:pPr>
            <w:r w:rsidRPr="00D96373">
              <w:rPr>
                <w:rFonts w:cs="Arial"/>
                <w:b/>
                <w:bCs/>
                <w:color w:val="000000"/>
              </w:rPr>
              <w:t>4</w:t>
            </w:r>
            <w:r w:rsidR="006518D1" w:rsidRPr="00D96373">
              <w:rPr>
                <w:rFonts w:cs="Arial"/>
                <w:b/>
                <w:bCs/>
                <w:color w:val="000000"/>
              </w:rPr>
              <w:t>.13</w:t>
            </w:r>
          </w:p>
        </w:tc>
        <w:tc>
          <w:tcPr>
            <w:tcW w:w="2529" w:type="pct"/>
            <w:shd w:val="clear" w:color="auto" w:fill="auto"/>
            <w:tcMar>
              <w:left w:w="115" w:type="dxa"/>
              <w:right w:w="115" w:type="dxa"/>
            </w:tcMar>
            <w:vAlign w:val="center"/>
          </w:tcPr>
          <w:p w14:paraId="1E5BC7DA" w14:textId="276D62E4" w:rsidR="007035B9" w:rsidRPr="00D96373" w:rsidRDefault="007035B9">
            <w:pPr>
              <w:pStyle w:val="BoxTableText"/>
            </w:pPr>
            <w:r w:rsidRPr="00D96373">
              <w:t>Does the entity share common costs (e.g. overhead) across its projects? How are these monitored to ensure accuracy and avoid duplication?</w:t>
            </w:r>
          </w:p>
        </w:tc>
        <w:tc>
          <w:tcPr>
            <w:tcW w:w="2126" w:type="pct"/>
            <w:vAlign w:val="center"/>
          </w:tcPr>
          <w:p w14:paraId="420EBAFB" w14:textId="77777777" w:rsidR="007035B9" w:rsidRPr="00D96373" w:rsidRDefault="007035B9">
            <w:pPr>
              <w:pStyle w:val="BoxTableText"/>
              <w:rPr>
                <w:rFonts w:eastAsia="MS Gothic"/>
                <w:color w:val="000000"/>
              </w:rPr>
            </w:pPr>
          </w:p>
        </w:tc>
      </w:tr>
      <w:tr w:rsidR="007035B9" w:rsidRPr="00D96373" w14:paraId="2EF91C78" w14:textId="77777777" w:rsidTr="697A5CE7">
        <w:trPr>
          <w:trHeight w:val="355"/>
        </w:trPr>
        <w:tc>
          <w:tcPr>
            <w:tcW w:w="345" w:type="pct"/>
            <w:shd w:val="clear" w:color="auto" w:fill="auto"/>
            <w:tcMar>
              <w:left w:w="115" w:type="dxa"/>
              <w:right w:w="115" w:type="dxa"/>
            </w:tcMar>
            <w:vAlign w:val="center"/>
          </w:tcPr>
          <w:p w14:paraId="1CBA9893" w14:textId="4715986D" w:rsidR="007035B9" w:rsidRPr="00D96373" w:rsidRDefault="002F3457">
            <w:pPr>
              <w:jc w:val="center"/>
              <w:textAlignment w:val="baseline"/>
              <w:rPr>
                <w:rFonts w:cs="Arial"/>
                <w:b/>
                <w:bCs/>
                <w:color w:val="000000"/>
              </w:rPr>
            </w:pPr>
            <w:r w:rsidRPr="00D96373">
              <w:rPr>
                <w:rFonts w:cs="Arial"/>
                <w:b/>
                <w:bCs/>
                <w:color w:val="000000"/>
              </w:rPr>
              <w:t>4</w:t>
            </w:r>
            <w:r w:rsidR="006518D1" w:rsidRPr="00D96373">
              <w:rPr>
                <w:rFonts w:cs="Arial"/>
                <w:b/>
                <w:bCs/>
                <w:color w:val="000000"/>
              </w:rPr>
              <w:t>.14</w:t>
            </w:r>
          </w:p>
        </w:tc>
        <w:tc>
          <w:tcPr>
            <w:tcW w:w="2529" w:type="pct"/>
            <w:shd w:val="clear" w:color="auto" w:fill="auto"/>
            <w:tcMar>
              <w:left w:w="115" w:type="dxa"/>
              <w:right w:w="115" w:type="dxa"/>
            </w:tcMar>
            <w:vAlign w:val="center"/>
          </w:tcPr>
          <w:p w14:paraId="3601D56C" w14:textId="1C17F0D2" w:rsidR="007035B9" w:rsidRPr="00D96373" w:rsidRDefault="3BF536C0">
            <w:pPr>
              <w:pStyle w:val="BoxTableText"/>
            </w:pPr>
            <w:r>
              <w:t>How long are accounting documents retained for after the completion of a project and are these stored securely?</w:t>
            </w:r>
          </w:p>
          <w:p w14:paraId="557089A5" w14:textId="3081C537" w:rsidR="007035B9" w:rsidRPr="00D96373" w:rsidRDefault="007035B9">
            <w:pPr>
              <w:pStyle w:val="BoxTableText"/>
            </w:pPr>
          </w:p>
          <w:p w14:paraId="3D7C077C" w14:textId="43A05622" w:rsidR="007035B9" w:rsidRPr="00D96373" w:rsidRDefault="3A003862" w:rsidP="697A5CE7">
            <w:pPr>
              <w:pStyle w:val="BoxTableText"/>
              <w:rPr>
                <w:i/>
                <w:iCs/>
              </w:rPr>
            </w:pPr>
            <w:r w:rsidRPr="697A5CE7">
              <w:rPr>
                <w:i/>
                <w:iCs/>
              </w:rPr>
              <w:t>Under FCDO funded project, partners are required to maintain records for 7 years after the end of the project</w:t>
            </w:r>
          </w:p>
        </w:tc>
        <w:tc>
          <w:tcPr>
            <w:tcW w:w="2126" w:type="pct"/>
            <w:vAlign w:val="center"/>
          </w:tcPr>
          <w:p w14:paraId="5A37EFD8" w14:textId="77777777" w:rsidR="007035B9" w:rsidRPr="00D96373" w:rsidRDefault="007035B9">
            <w:pPr>
              <w:pStyle w:val="BoxTableText"/>
              <w:rPr>
                <w:rFonts w:eastAsia="MS Gothic"/>
                <w:color w:val="000000"/>
              </w:rPr>
            </w:pPr>
          </w:p>
        </w:tc>
      </w:tr>
    </w:tbl>
    <w:p w14:paraId="7547A97B" w14:textId="341A7C77" w:rsidR="00D62F88" w:rsidRPr="00D96373" w:rsidRDefault="00D62F88" w:rsidP="3F49AEEC">
      <w:pPr>
        <w:rPr>
          <w:rFonts w:ascii="Times New Roman" w:hAnsi="Times New Roman"/>
          <w:color w:val="000000"/>
          <w:sz w:val="24"/>
        </w:rPr>
      </w:pPr>
    </w:p>
    <w:p w14:paraId="1BD1E027" w14:textId="38EF9DC0" w:rsidR="3F49AEEC" w:rsidRPr="00D96373" w:rsidRDefault="3F49AEEC" w:rsidP="3F49AEEC">
      <w:pPr>
        <w:rPr>
          <w:rFonts w:ascii="Times New Roman" w:hAnsi="Times New Roman"/>
          <w:sz w:val="24"/>
        </w:rPr>
      </w:pPr>
    </w:p>
    <w:p w14:paraId="4389A765" w14:textId="0E58884A" w:rsidR="59586EA5" w:rsidRPr="00D96373" w:rsidRDefault="59586EA5" w:rsidP="00105721">
      <w:pPr>
        <w:pStyle w:val="Heading3"/>
        <w:spacing w:line="259" w:lineRule="auto"/>
      </w:pPr>
      <w:r w:rsidRPr="00D96373">
        <w:t xml:space="preserve">Section </w:t>
      </w:r>
      <w:r w:rsidR="002F3457" w:rsidRPr="00D96373">
        <w:t>5</w:t>
      </w:r>
      <w:r w:rsidRPr="00D96373">
        <w:t>: Downstream</w:t>
      </w:r>
      <w:r w:rsidR="002059E5" w:rsidRPr="00D96373">
        <w:t xml:space="preserve"> Partners</w:t>
      </w:r>
      <w:r w:rsidRPr="00D96373">
        <w:t xml:space="preserve"> </w:t>
      </w:r>
    </w:p>
    <w:tbl>
      <w:tblPr>
        <w:tblW w:w="5000" w:type="pct"/>
        <w:tblBorders>
          <w:top w:val="single" w:sz="2" w:space="0" w:color="A69A88" w:themeColor="accent6"/>
          <w:left w:val="single" w:sz="2" w:space="0" w:color="A69A88" w:themeColor="accent6"/>
          <w:bottom w:val="single" w:sz="2" w:space="0" w:color="A69A88" w:themeColor="accent6"/>
          <w:right w:val="single" w:sz="2" w:space="0" w:color="A69A88" w:themeColor="accent6"/>
          <w:insideH w:val="single" w:sz="2" w:space="0" w:color="A69A88" w:themeColor="accent6"/>
          <w:insideV w:val="single" w:sz="2" w:space="0" w:color="A69A88" w:themeColor="accent6"/>
        </w:tblBorders>
        <w:tblCellMar>
          <w:left w:w="0" w:type="dxa"/>
          <w:right w:w="0" w:type="dxa"/>
        </w:tblCellMar>
        <w:tblLook w:val="04A0" w:firstRow="1" w:lastRow="0" w:firstColumn="1" w:lastColumn="0" w:noHBand="0" w:noVBand="1"/>
      </w:tblPr>
      <w:tblGrid>
        <w:gridCol w:w="623"/>
        <w:gridCol w:w="4562"/>
        <w:gridCol w:w="3835"/>
      </w:tblGrid>
      <w:tr w:rsidR="006518D1" w:rsidRPr="00D96373" w14:paraId="0422FFE9" w14:textId="77777777" w:rsidTr="008309D6">
        <w:trPr>
          <w:trHeight w:val="390"/>
        </w:trPr>
        <w:tc>
          <w:tcPr>
            <w:tcW w:w="345" w:type="pct"/>
            <w:shd w:val="clear" w:color="auto" w:fill="227B6B" w:themeFill="accent1"/>
            <w:tcMar>
              <w:left w:w="115" w:type="dxa"/>
              <w:right w:w="115" w:type="dxa"/>
            </w:tcMar>
            <w:hideMark/>
          </w:tcPr>
          <w:p w14:paraId="5A1371AE" w14:textId="77777777" w:rsidR="006518D1" w:rsidRPr="00D96373" w:rsidRDefault="006518D1" w:rsidP="008309D6">
            <w:pPr>
              <w:pStyle w:val="TableHeaders"/>
            </w:pPr>
          </w:p>
        </w:tc>
        <w:tc>
          <w:tcPr>
            <w:tcW w:w="2529" w:type="pct"/>
            <w:shd w:val="clear" w:color="auto" w:fill="227B6B" w:themeFill="accent1"/>
            <w:tcMar>
              <w:left w:w="115" w:type="dxa"/>
              <w:right w:w="115" w:type="dxa"/>
            </w:tcMar>
            <w:hideMark/>
          </w:tcPr>
          <w:p w14:paraId="36FCF76E" w14:textId="77777777" w:rsidR="006518D1" w:rsidRPr="00D96373" w:rsidRDefault="006518D1" w:rsidP="008309D6">
            <w:pPr>
              <w:pStyle w:val="TableHeaders"/>
            </w:pPr>
            <w:r w:rsidRPr="00D96373">
              <w:t>Question</w:t>
            </w:r>
          </w:p>
        </w:tc>
        <w:tc>
          <w:tcPr>
            <w:tcW w:w="2126" w:type="pct"/>
            <w:shd w:val="clear" w:color="auto" w:fill="227B6B" w:themeFill="accent1"/>
          </w:tcPr>
          <w:p w14:paraId="21ACFAEC" w14:textId="77777777" w:rsidR="006518D1" w:rsidRPr="00D96373" w:rsidRDefault="006518D1" w:rsidP="008309D6">
            <w:pPr>
              <w:pStyle w:val="TableHeaders"/>
            </w:pPr>
            <w:r w:rsidRPr="00D96373">
              <w:t>Applicant Response</w:t>
            </w:r>
          </w:p>
        </w:tc>
      </w:tr>
      <w:tr w:rsidR="006518D1" w:rsidRPr="00D96373" w14:paraId="41B84021" w14:textId="77777777" w:rsidTr="008309D6">
        <w:trPr>
          <w:trHeight w:val="355"/>
        </w:trPr>
        <w:tc>
          <w:tcPr>
            <w:tcW w:w="345" w:type="pct"/>
            <w:shd w:val="clear" w:color="auto" w:fill="auto"/>
            <w:tcMar>
              <w:left w:w="115" w:type="dxa"/>
              <w:right w:w="115" w:type="dxa"/>
            </w:tcMar>
            <w:vAlign w:val="center"/>
          </w:tcPr>
          <w:p w14:paraId="069CBE1D" w14:textId="7569F9F7" w:rsidR="006518D1" w:rsidRPr="00D96373" w:rsidRDefault="002F3457" w:rsidP="008309D6">
            <w:pPr>
              <w:jc w:val="center"/>
              <w:textAlignment w:val="baseline"/>
              <w:rPr>
                <w:rFonts w:cs="Arial"/>
                <w:b/>
                <w:bCs/>
                <w:color w:val="000000"/>
              </w:rPr>
            </w:pPr>
            <w:r w:rsidRPr="00D96373">
              <w:rPr>
                <w:rFonts w:cs="Arial"/>
                <w:b/>
                <w:bCs/>
                <w:color w:val="000000"/>
              </w:rPr>
              <w:t>5</w:t>
            </w:r>
            <w:r w:rsidR="00AC38B6" w:rsidRPr="00D96373">
              <w:rPr>
                <w:rFonts w:cs="Arial"/>
                <w:b/>
                <w:bCs/>
                <w:color w:val="000000"/>
              </w:rPr>
              <w:t>.1</w:t>
            </w:r>
          </w:p>
        </w:tc>
        <w:tc>
          <w:tcPr>
            <w:tcW w:w="2529" w:type="pct"/>
            <w:shd w:val="clear" w:color="auto" w:fill="auto"/>
            <w:tcMar>
              <w:left w:w="115" w:type="dxa"/>
              <w:right w:w="115" w:type="dxa"/>
            </w:tcMar>
            <w:vAlign w:val="center"/>
          </w:tcPr>
          <w:p w14:paraId="46360F2A" w14:textId="58532640" w:rsidR="006518D1" w:rsidRPr="00D96373" w:rsidRDefault="009915C6" w:rsidP="00105721">
            <w:pPr>
              <w:pStyle w:val="BoxTableText"/>
            </w:pPr>
            <w:r w:rsidRPr="00D96373">
              <w:t>Does the organi</w:t>
            </w:r>
            <w:r w:rsidR="008B5910">
              <w:t>s</w:t>
            </w:r>
            <w:r w:rsidRPr="00D96373">
              <w:t xml:space="preserve">ation conduct due diligence </w:t>
            </w:r>
            <w:r w:rsidR="00F3252D" w:rsidRPr="00D96373">
              <w:t xml:space="preserve">and/or capacity assessment </w:t>
            </w:r>
            <w:r w:rsidRPr="00D96373">
              <w:t>for selecting implementing partners/sub-grantees?</w:t>
            </w:r>
            <w:r w:rsidR="00F3252D" w:rsidRPr="00D96373">
              <w:t xml:space="preserve"> </w:t>
            </w:r>
          </w:p>
        </w:tc>
        <w:tc>
          <w:tcPr>
            <w:tcW w:w="2126" w:type="pct"/>
            <w:vAlign w:val="center"/>
          </w:tcPr>
          <w:p w14:paraId="79828EAF" w14:textId="77777777" w:rsidR="006518D1" w:rsidRPr="00D96373" w:rsidRDefault="00E74057" w:rsidP="008309D6">
            <w:pPr>
              <w:pStyle w:val="BoxTableText"/>
            </w:pPr>
            <w:r w:rsidRPr="00D96373">
              <w:rPr>
                <w:i/>
                <w:iCs/>
              </w:rPr>
              <w:t xml:space="preserve">  </w:t>
            </w:r>
            <w:sdt>
              <w:sdtPr>
                <w:rPr>
                  <w:rFonts w:eastAsia="MS Gothic"/>
                </w:rPr>
                <w:id w:val="-581449631"/>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1877528864"/>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79E5272E" w14:textId="77777777" w:rsidR="00E74057" w:rsidRPr="00D96373" w:rsidRDefault="00E74057" w:rsidP="008309D6">
            <w:pPr>
              <w:pStyle w:val="BoxTableText"/>
              <w:rPr>
                <w:i/>
                <w:iCs/>
              </w:rPr>
            </w:pPr>
          </w:p>
          <w:p w14:paraId="727305F3" w14:textId="1C641FCE" w:rsidR="00E74057" w:rsidRPr="00D96373" w:rsidRDefault="00E74057" w:rsidP="008309D6">
            <w:pPr>
              <w:pStyle w:val="BoxTableText"/>
              <w:rPr>
                <w:i/>
                <w:iCs/>
              </w:rPr>
            </w:pPr>
            <w:r w:rsidRPr="00D96373">
              <w:rPr>
                <w:i/>
                <w:iCs/>
              </w:rPr>
              <w:t xml:space="preserve">  If yes</w:t>
            </w:r>
            <w:r w:rsidR="00F117B4">
              <w:rPr>
                <w:i/>
                <w:iCs/>
              </w:rPr>
              <w:t>,</w:t>
            </w:r>
            <w:r w:rsidRPr="00D96373">
              <w:rPr>
                <w:i/>
                <w:iCs/>
              </w:rPr>
              <w:t xml:space="preserve"> please list the main areas of due diligence and capacity assessment (e.g. internal controls, financial management, previous experience, staffing structure, etc.)</w:t>
            </w:r>
          </w:p>
        </w:tc>
      </w:tr>
      <w:tr w:rsidR="006518D1" w:rsidRPr="00D96373" w14:paraId="41FAF700" w14:textId="77777777" w:rsidTr="008309D6">
        <w:trPr>
          <w:trHeight w:val="355"/>
        </w:trPr>
        <w:tc>
          <w:tcPr>
            <w:tcW w:w="345" w:type="pct"/>
            <w:shd w:val="clear" w:color="auto" w:fill="auto"/>
            <w:tcMar>
              <w:left w:w="115" w:type="dxa"/>
              <w:right w:w="115" w:type="dxa"/>
            </w:tcMar>
            <w:vAlign w:val="center"/>
          </w:tcPr>
          <w:p w14:paraId="5480FE57" w14:textId="392BF485" w:rsidR="006518D1" w:rsidRPr="00D96373" w:rsidRDefault="002F3457" w:rsidP="008309D6">
            <w:pPr>
              <w:jc w:val="center"/>
              <w:textAlignment w:val="baseline"/>
              <w:rPr>
                <w:rFonts w:cs="Arial"/>
                <w:b/>
                <w:bCs/>
                <w:color w:val="000000"/>
              </w:rPr>
            </w:pPr>
            <w:r w:rsidRPr="00D96373">
              <w:rPr>
                <w:rFonts w:cs="Arial"/>
                <w:b/>
                <w:bCs/>
                <w:color w:val="000000"/>
              </w:rPr>
              <w:t>5</w:t>
            </w:r>
            <w:r w:rsidR="00E74057" w:rsidRPr="00D96373">
              <w:rPr>
                <w:rFonts w:cs="Arial"/>
                <w:b/>
                <w:bCs/>
                <w:color w:val="000000"/>
              </w:rPr>
              <w:t>.2</w:t>
            </w:r>
          </w:p>
        </w:tc>
        <w:tc>
          <w:tcPr>
            <w:tcW w:w="2529" w:type="pct"/>
            <w:shd w:val="clear" w:color="auto" w:fill="auto"/>
            <w:tcMar>
              <w:left w:w="115" w:type="dxa"/>
              <w:right w:w="115" w:type="dxa"/>
            </w:tcMar>
            <w:vAlign w:val="center"/>
          </w:tcPr>
          <w:p w14:paraId="73AA2CF7" w14:textId="5FD52A30" w:rsidR="006518D1" w:rsidRPr="00D96373" w:rsidRDefault="00BD40E4" w:rsidP="00105721">
            <w:pPr>
              <w:pStyle w:val="BoxTableText"/>
            </w:pPr>
            <w:r w:rsidRPr="00D96373">
              <w:t>Does the organi</w:t>
            </w:r>
            <w:r w:rsidR="008B5910">
              <w:t>s</w:t>
            </w:r>
            <w:r w:rsidRPr="00D96373">
              <w:t>ation</w:t>
            </w:r>
            <w:r w:rsidR="00253502" w:rsidRPr="00D96373">
              <w:t xml:space="preserve"> have formal processes in place to manage and</w:t>
            </w:r>
            <w:r w:rsidRPr="00D96373">
              <w:t xml:space="preserve"> monitor partner performance and financial expenditure</w:t>
            </w:r>
            <w:r w:rsidR="00253502" w:rsidRPr="00D96373">
              <w:t>?</w:t>
            </w:r>
          </w:p>
        </w:tc>
        <w:tc>
          <w:tcPr>
            <w:tcW w:w="2126" w:type="pct"/>
            <w:vAlign w:val="center"/>
          </w:tcPr>
          <w:p w14:paraId="60D652AD" w14:textId="77777777" w:rsidR="006518D1" w:rsidRPr="00D96373" w:rsidRDefault="00253502" w:rsidP="008309D6">
            <w:pPr>
              <w:pStyle w:val="BoxTableText"/>
            </w:pPr>
            <w:r w:rsidRPr="00D96373">
              <w:t xml:space="preserve">  </w:t>
            </w:r>
            <w:sdt>
              <w:sdtPr>
                <w:rPr>
                  <w:rFonts w:eastAsia="MS Gothic"/>
                </w:rPr>
                <w:id w:val="-200310733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 xml:space="preserve">Yes   </w:t>
            </w:r>
            <w:sdt>
              <w:sdtPr>
                <w:id w:val="-553007685"/>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62D65E3F" w14:textId="77777777" w:rsidR="00927A4A" w:rsidRPr="00D96373" w:rsidRDefault="00927A4A" w:rsidP="008309D6">
            <w:pPr>
              <w:pStyle w:val="BoxTableText"/>
            </w:pPr>
          </w:p>
          <w:p w14:paraId="24DCB43B" w14:textId="0FA67470" w:rsidR="005415D4" w:rsidRPr="00D96373" w:rsidRDefault="005415D4" w:rsidP="00105721">
            <w:pPr>
              <w:pStyle w:val="BoxTableText"/>
              <w:ind w:left="57" w:right="113"/>
              <w:rPr>
                <w:i/>
                <w:iCs/>
              </w:rPr>
            </w:pPr>
            <w:r w:rsidRPr="00D96373">
              <w:t xml:space="preserve"> </w:t>
            </w:r>
            <w:r w:rsidRPr="00D96373">
              <w:rPr>
                <w:i/>
                <w:iCs/>
              </w:rPr>
              <w:t xml:space="preserve">If yes, please describe partnership management </w:t>
            </w:r>
            <w:r w:rsidR="00E809B7" w:rsidRPr="00D96373">
              <w:rPr>
                <w:i/>
                <w:iCs/>
              </w:rPr>
              <w:t xml:space="preserve">and monitoring processes and procedures. If </w:t>
            </w:r>
            <w:proofErr w:type="gramStart"/>
            <w:r w:rsidR="00E809B7" w:rsidRPr="00D96373">
              <w:rPr>
                <w:i/>
                <w:iCs/>
              </w:rPr>
              <w:t>available</w:t>
            </w:r>
            <w:proofErr w:type="gramEnd"/>
            <w:r w:rsidR="00E809B7" w:rsidRPr="00D96373">
              <w:rPr>
                <w:i/>
                <w:iCs/>
              </w:rPr>
              <w:t xml:space="preserve"> please do share Partnership Management Manual</w:t>
            </w:r>
          </w:p>
        </w:tc>
      </w:tr>
      <w:tr w:rsidR="00253502" w:rsidRPr="00D96373" w14:paraId="108371B0" w14:textId="77777777" w:rsidTr="008309D6">
        <w:trPr>
          <w:trHeight w:val="355"/>
        </w:trPr>
        <w:tc>
          <w:tcPr>
            <w:tcW w:w="345" w:type="pct"/>
            <w:shd w:val="clear" w:color="auto" w:fill="auto"/>
            <w:tcMar>
              <w:left w:w="115" w:type="dxa"/>
              <w:right w:w="115" w:type="dxa"/>
            </w:tcMar>
            <w:vAlign w:val="center"/>
          </w:tcPr>
          <w:p w14:paraId="421BEE9F" w14:textId="3E716452" w:rsidR="00253502" w:rsidRPr="00D96373" w:rsidRDefault="002F3457" w:rsidP="008309D6">
            <w:pPr>
              <w:jc w:val="center"/>
              <w:textAlignment w:val="baseline"/>
              <w:rPr>
                <w:rFonts w:cs="Arial"/>
                <w:b/>
                <w:bCs/>
                <w:color w:val="000000"/>
              </w:rPr>
            </w:pPr>
            <w:r w:rsidRPr="00D96373">
              <w:rPr>
                <w:rFonts w:cs="Arial"/>
                <w:b/>
                <w:bCs/>
                <w:color w:val="000000"/>
              </w:rPr>
              <w:t>5</w:t>
            </w:r>
            <w:r w:rsidR="00253502" w:rsidRPr="00D96373">
              <w:rPr>
                <w:rFonts w:cs="Arial"/>
                <w:b/>
                <w:bCs/>
                <w:color w:val="000000"/>
              </w:rPr>
              <w:t>.3</w:t>
            </w:r>
          </w:p>
        </w:tc>
        <w:tc>
          <w:tcPr>
            <w:tcW w:w="2529" w:type="pct"/>
            <w:shd w:val="clear" w:color="auto" w:fill="auto"/>
            <w:tcMar>
              <w:left w:w="115" w:type="dxa"/>
              <w:right w:w="115" w:type="dxa"/>
            </w:tcMar>
            <w:vAlign w:val="center"/>
          </w:tcPr>
          <w:p w14:paraId="449E112B" w14:textId="07EBA588" w:rsidR="00253502" w:rsidRPr="00D96373" w:rsidRDefault="00C40448" w:rsidP="00AC38B6">
            <w:pPr>
              <w:pStyle w:val="BoxTableText"/>
            </w:pPr>
            <w:r w:rsidRPr="00D96373">
              <w:t>Does the organisation have appropriate funding agreements with partners that can be used to hold partners to account? Do these include sanctions for non-delivery?</w:t>
            </w:r>
          </w:p>
        </w:tc>
        <w:tc>
          <w:tcPr>
            <w:tcW w:w="2126" w:type="pct"/>
            <w:vAlign w:val="center"/>
          </w:tcPr>
          <w:p w14:paraId="4999A342" w14:textId="77777777" w:rsidR="00253502" w:rsidRPr="00D96373" w:rsidRDefault="009B7C1E" w:rsidP="008309D6">
            <w:pPr>
              <w:pStyle w:val="BoxTableText"/>
            </w:pPr>
            <w:r w:rsidRPr="00D96373">
              <w:t xml:space="preserve">  </w:t>
            </w:r>
            <w:sdt>
              <w:sdtPr>
                <w:rPr>
                  <w:rFonts w:eastAsia="MS Gothic"/>
                </w:rPr>
                <w:id w:val="-980304573"/>
                <w14:checkbox>
                  <w14:checked w14:val="0"/>
                  <w14:checkedState w14:val="2612" w14:font="MS Gothic"/>
                  <w14:uncheckedState w14:val="2610" w14:font="MS Gothic"/>
                </w14:checkbox>
              </w:sdtPr>
              <w:sdtEndPr/>
              <w:sdtContent>
                <w:r w:rsidRPr="00D96373">
                  <w:rPr>
                    <w:rFonts w:ascii="MS Gothic" w:eastAsia="MS Gothic" w:hAnsi="MS Gothic"/>
                  </w:rPr>
                  <w:t>☐</w:t>
                </w:r>
              </w:sdtContent>
            </w:sdt>
            <w:r w:rsidRPr="00D96373">
              <w:rPr>
                <w:rFonts w:eastAsia="MS Gothic"/>
              </w:rPr>
              <w:t xml:space="preserve"> </w:t>
            </w:r>
            <w:r w:rsidRPr="00D96373">
              <w:t xml:space="preserve">Yes   </w:t>
            </w:r>
            <w:sdt>
              <w:sdtPr>
                <w:id w:val="99147293"/>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7F057C6E" w14:textId="05FED5FE" w:rsidR="009B7C1E" w:rsidRPr="00D96373" w:rsidRDefault="009B7C1E" w:rsidP="008309D6">
            <w:pPr>
              <w:pStyle w:val="BoxTableText"/>
              <w:rPr>
                <w:i/>
                <w:iCs/>
              </w:rPr>
            </w:pPr>
            <w:r w:rsidRPr="00D96373">
              <w:t xml:space="preserve">  </w:t>
            </w:r>
            <w:r w:rsidRPr="00D96373">
              <w:rPr>
                <w:i/>
                <w:iCs/>
              </w:rPr>
              <w:t>If yes</w:t>
            </w:r>
            <w:r w:rsidR="00F117B4">
              <w:rPr>
                <w:i/>
                <w:iCs/>
              </w:rPr>
              <w:t>,</w:t>
            </w:r>
            <w:r w:rsidRPr="00D96373">
              <w:rPr>
                <w:i/>
                <w:iCs/>
              </w:rPr>
              <w:t xml:space="preserve"> please share a copy of the funding agreement templates</w:t>
            </w:r>
          </w:p>
        </w:tc>
      </w:tr>
      <w:tr w:rsidR="00253502" w:rsidRPr="00D96373" w14:paraId="6200056A" w14:textId="77777777" w:rsidTr="008309D6">
        <w:trPr>
          <w:trHeight w:val="355"/>
        </w:trPr>
        <w:tc>
          <w:tcPr>
            <w:tcW w:w="345" w:type="pct"/>
            <w:shd w:val="clear" w:color="auto" w:fill="auto"/>
            <w:tcMar>
              <w:left w:w="115" w:type="dxa"/>
              <w:right w:w="115" w:type="dxa"/>
            </w:tcMar>
            <w:vAlign w:val="center"/>
          </w:tcPr>
          <w:p w14:paraId="000824D5" w14:textId="746D4033" w:rsidR="00253502" w:rsidRPr="00D96373" w:rsidRDefault="002F3457" w:rsidP="008309D6">
            <w:pPr>
              <w:jc w:val="center"/>
              <w:textAlignment w:val="baseline"/>
              <w:rPr>
                <w:rFonts w:cs="Arial"/>
                <w:b/>
                <w:bCs/>
                <w:color w:val="000000"/>
              </w:rPr>
            </w:pPr>
            <w:r w:rsidRPr="00D96373">
              <w:rPr>
                <w:rFonts w:cs="Arial"/>
                <w:b/>
                <w:bCs/>
                <w:color w:val="000000"/>
              </w:rPr>
              <w:t>5</w:t>
            </w:r>
            <w:r w:rsidR="00AE5E0E" w:rsidRPr="00D96373">
              <w:rPr>
                <w:rFonts w:cs="Arial"/>
                <w:b/>
                <w:bCs/>
                <w:color w:val="000000"/>
              </w:rPr>
              <w:t>.4</w:t>
            </w:r>
          </w:p>
        </w:tc>
        <w:tc>
          <w:tcPr>
            <w:tcW w:w="2529" w:type="pct"/>
            <w:shd w:val="clear" w:color="auto" w:fill="auto"/>
            <w:tcMar>
              <w:left w:w="115" w:type="dxa"/>
              <w:right w:w="115" w:type="dxa"/>
            </w:tcMar>
            <w:vAlign w:val="center"/>
          </w:tcPr>
          <w:p w14:paraId="68385927" w14:textId="77777777" w:rsidR="00AB45C3" w:rsidRPr="00D96373" w:rsidRDefault="00AB45C3" w:rsidP="00AC38B6">
            <w:pPr>
              <w:pStyle w:val="BoxTableText"/>
            </w:pPr>
            <w:r w:rsidRPr="00D96373">
              <w:t xml:space="preserve">Is there a robust policy and process in place for reporting suspected fraud, bribery or corruption? </w:t>
            </w:r>
          </w:p>
          <w:p w14:paraId="36655BC8" w14:textId="77777777" w:rsidR="00AB45C3" w:rsidRPr="00D96373" w:rsidRDefault="00AB45C3" w:rsidP="00AC38B6">
            <w:pPr>
              <w:pStyle w:val="BoxTableText"/>
            </w:pPr>
          </w:p>
          <w:p w14:paraId="5379B5A0" w14:textId="26FF978A" w:rsidR="00253502" w:rsidRPr="00D96373" w:rsidRDefault="00AB45C3" w:rsidP="00AC38B6">
            <w:pPr>
              <w:pStyle w:val="BoxTableText"/>
            </w:pPr>
            <w:r w:rsidRPr="00D96373">
              <w:t>How is this policy communicated to downstream partners?</w:t>
            </w:r>
          </w:p>
        </w:tc>
        <w:tc>
          <w:tcPr>
            <w:tcW w:w="2126" w:type="pct"/>
            <w:vAlign w:val="center"/>
          </w:tcPr>
          <w:p w14:paraId="07BB0CC5" w14:textId="77777777" w:rsidR="00253502" w:rsidRPr="00D96373" w:rsidRDefault="00AB45C3" w:rsidP="008309D6">
            <w:pPr>
              <w:pStyle w:val="BoxTableText"/>
            </w:pPr>
            <w:r w:rsidRPr="00D96373">
              <w:t xml:space="preserve">  </w:t>
            </w:r>
            <w:sdt>
              <w:sdtPr>
                <w:rPr>
                  <w:rFonts w:eastAsia="MS Gothic"/>
                </w:rPr>
                <w:id w:val="-997645371"/>
                <w14:checkbox>
                  <w14:checked w14:val="0"/>
                  <w14:checkedState w14:val="2612" w14:font="MS Gothic"/>
                  <w14:uncheckedState w14:val="2610" w14:font="MS Gothic"/>
                </w14:checkbox>
              </w:sdtPr>
              <w:sdtEndPr/>
              <w:sdtContent>
                <w:r w:rsidRPr="00D96373">
                  <w:rPr>
                    <w:rFonts w:ascii="MS Gothic" w:eastAsia="MS Gothic" w:hAnsi="MS Gothic"/>
                  </w:rPr>
                  <w:t>☐</w:t>
                </w:r>
              </w:sdtContent>
            </w:sdt>
            <w:r w:rsidRPr="00D96373">
              <w:rPr>
                <w:rFonts w:eastAsia="MS Gothic"/>
              </w:rPr>
              <w:t xml:space="preserve"> </w:t>
            </w:r>
            <w:r w:rsidRPr="00D96373">
              <w:t xml:space="preserve">Yes   </w:t>
            </w:r>
            <w:sdt>
              <w:sdtPr>
                <w:id w:val="-2031252316"/>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42EDE28F" w14:textId="77777777" w:rsidR="007631E2" w:rsidRPr="00D96373" w:rsidRDefault="007631E2" w:rsidP="008309D6">
            <w:pPr>
              <w:pStyle w:val="BoxTableText"/>
            </w:pPr>
          </w:p>
          <w:p w14:paraId="7F39A871" w14:textId="358ADDFC" w:rsidR="007631E2" w:rsidRPr="00D96373" w:rsidRDefault="007A0CF3" w:rsidP="008309D6">
            <w:pPr>
              <w:pStyle w:val="BoxTableText"/>
              <w:rPr>
                <w:i/>
                <w:iCs/>
              </w:rPr>
            </w:pPr>
            <w:r w:rsidRPr="00D96373">
              <w:rPr>
                <w:i/>
                <w:iCs/>
              </w:rPr>
              <w:t>If yes, please provide details</w:t>
            </w:r>
            <w:r w:rsidR="00641391" w:rsidRPr="00D96373">
              <w:rPr>
                <w:i/>
                <w:iCs/>
              </w:rPr>
              <w:t xml:space="preserve"> of policies and practises and how these are communicated to partners</w:t>
            </w:r>
          </w:p>
        </w:tc>
      </w:tr>
      <w:tr w:rsidR="00253502" w:rsidRPr="00D96373" w14:paraId="406A2984" w14:textId="77777777" w:rsidTr="008309D6">
        <w:trPr>
          <w:trHeight w:val="355"/>
        </w:trPr>
        <w:tc>
          <w:tcPr>
            <w:tcW w:w="345" w:type="pct"/>
            <w:shd w:val="clear" w:color="auto" w:fill="auto"/>
            <w:tcMar>
              <w:left w:w="115" w:type="dxa"/>
              <w:right w:w="115" w:type="dxa"/>
            </w:tcMar>
            <w:vAlign w:val="center"/>
          </w:tcPr>
          <w:p w14:paraId="0D5B2B61" w14:textId="435E612D" w:rsidR="00253502" w:rsidRPr="00D96373" w:rsidRDefault="002F3457" w:rsidP="008309D6">
            <w:pPr>
              <w:jc w:val="center"/>
              <w:textAlignment w:val="baseline"/>
              <w:rPr>
                <w:rFonts w:cs="Arial"/>
                <w:b/>
                <w:bCs/>
                <w:color w:val="000000"/>
              </w:rPr>
            </w:pPr>
            <w:r w:rsidRPr="00D96373">
              <w:rPr>
                <w:rFonts w:cs="Arial"/>
                <w:b/>
                <w:bCs/>
                <w:color w:val="000000"/>
              </w:rPr>
              <w:t>5</w:t>
            </w:r>
            <w:r w:rsidR="009B7C1E" w:rsidRPr="00D96373">
              <w:rPr>
                <w:rFonts w:cs="Arial"/>
                <w:b/>
                <w:bCs/>
                <w:color w:val="000000"/>
              </w:rPr>
              <w:t>.5</w:t>
            </w:r>
          </w:p>
        </w:tc>
        <w:tc>
          <w:tcPr>
            <w:tcW w:w="2529" w:type="pct"/>
            <w:shd w:val="clear" w:color="auto" w:fill="auto"/>
            <w:tcMar>
              <w:left w:w="115" w:type="dxa"/>
              <w:right w:w="115" w:type="dxa"/>
            </w:tcMar>
            <w:vAlign w:val="center"/>
          </w:tcPr>
          <w:p w14:paraId="7D9BCD66" w14:textId="5F924C44" w:rsidR="00253502" w:rsidRPr="00D96373" w:rsidRDefault="009B7C1E" w:rsidP="00AC38B6">
            <w:pPr>
              <w:pStyle w:val="BoxTableText"/>
            </w:pPr>
            <w:r w:rsidRPr="00D96373">
              <w:t>Does the organi</w:t>
            </w:r>
            <w:r w:rsidR="008B5910">
              <w:t>s</w:t>
            </w:r>
            <w:r w:rsidRPr="00D96373">
              <w:t>ation offer capacity building to downstream partners?</w:t>
            </w:r>
          </w:p>
        </w:tc>
        <w:tc>
          <w:tcPr>
            <w:tcW w:w="2126" w:type="pct"/>
            <w:vAlign w:val="center"/>
          </w:tcPr>
          <w:p w14:paraId="7CE4E99A" w14:textId="77777777" w:rsidR="00253502" w:rsidRPr="00D96373" w:rsidRDefault="009B7C1E" w:rsidP="008309D6">
            <w:pPr>
              <w:pStyle w:val="BoxTableText"/>
            </w:pPr>
            <w:r w:rsidRPr="00D96373">
              <w:t xml:space="preserve">  </w:t>
            </w:r>
            <w:sdt>
              <w:sdtPr>
                <w:rPr>
                  <w:rFonts w:eastAsia="MS Gothic"/>
                </w:rPr>
                <w:id w:val="-128865026"/>
                <w14:checkbox>
                  <w14:checked w14:val="0"/>
                  <w14:checkedState w14:val="2612" w14:font="MS Gothic"/>
                  <w14:uncheckedState w14:val="2610" w14:font="MS Gothic"/>
                </w14:checkbox>
              </w:sdtPr>
              <w:sdtEndPr/>
              <w:sdtContent>
                <w:r w:rsidRPr="00D96373">
                  <w:rPr>
                    <w:rFonts w:ascii="MS Gothic" w:eastAsia="MS Gothic" w:hAnsi="MS Gothic"/>
                  </w:rPr>
                  <w:t>☐</w:t>
                </w:r>
              </w:sdtContent>
            </w:sdt>
            <w:r w:rsidRPr="00D96373">
              <w:rPr>
                <w:rFonts w:eastAsia="MS Gothic"/>
              </w:rPr>
              <w:t xml:space="preserve"> </w:t>
            </w:r>
            <w:r w:rsidRPr="00D96373">
              <w:t xml:space="preserve">Yes   </w:t>
            </w:r>
            <w:sdt>
              <w:sdtPr>
                <w:id w:val="-229538209"/>
                <w14:checkbox>
                  <w14:checked w14:val="0"/>
                  <w14:checkedState w14:val="2612" w14:font="MS Gothic"/>
                  <w14:uncheckedState w14:val="2610" w14:font="MS Gothic"/>
                </w14:checkbox>
              </w:sdtPr>
              <w:sdtEndPr/>
              <w:sdtContent>
                <w:r w:rsidRPr="00D96373">
                  <w:rPr>
                    <w:rFonts w:ascii="Segoe UI Symbol" w:eastAsia="MS Gothic" w:hAnsi="Segoe UI Symbol" w:cs="Segoe UI Symbol"/>
                  </w:rPr>
                  <w:t>☐</w:t>
                </w:r>
              </w:sdtContent>
            </w:sdt>
            <w:r w:rsidRPr="00D96373">
              <w:rPr>
                <w:rFonts w:eastAsia="MS Gothic"/>
              </w:rPr>
              <w:t xml:space="preserve"> </w:t>
            </w:r>
            <w:r w:rsidRPr="00D96373">
              <w:t>No</w:t>
            </w:r>
          </w:p>
          <w:p w14:paraId="4DB37F89" w14:textId="77777777" w:rsidR="007A0CF3" w:rsidRPr="00D96373" w:rsidRDefault="007A0CF3" w:rsidP="008309D6">
            <w:pPr>
              <w:pStyle w:val="BoxTableText"/>
            </w:pPr>
          </w:p>
          <w:p w14:paraId="5D23C5DA" w14:textId="39119622" w:rsidR="007A0CF3" w:rsidRPr="00D96373" w:rsidRDefault="00641391" w:rsidP="008309D6">
            <w:pPr>
              <w:pStyle w:val="BoxTableText"/>
              <w:rPr>
                <w:i/>
                <w:iCs/>
              </w:rPr>
            </w:pPr>
            <w:r w:rsidRPr="00D96373">
              <w:rPr>
                <w:i/>
                <w:iCs/>
              </w:rPr>
              <w:t>If yes, please briefly describe the type of capacity building and support provided to sub-partners</w:t>
            </w:r>
          </w:p>
        </w:tc>
      </w:tr>
    </w:tbl>
    <w:p w14:paraId="321A6F7B" w14:textId="656909AA" w:rsidR="3F49AEEC" w:rsidRPr="00D96373" w:rsidRDefault="3F49AEEC" w:rsidP="3F49AEEC">
      <w:pPr>
        <w:rPr>
          <w:rFonts w:ascii="Times New Roman" w:hAnsi="Times New Roman"/>
          <w:sz w:val="24"/>
        </w:rPr>
      </w:pPr>
    </w:p>
    <w:p w14:paraId="4CAF22E1" w14:textId="547F5767" w:rsidR="3F49AEEC" w:rsidRPr="00D96373" w:rsidRDefault="3F49AEEC" w:rsidP="3F49AEEC">
      <w:pPr>
        <w:rPr>
          <w:rFonts w:ascii="Times New Roman" w:hAnsi="Times New Roman"/>
          <w:sz w:val="24"/>
        </w:rPr>
      </w:pPr>
    </w:p>
    <w:p w14:paraId="6B3B4890" w14:textId="480B1BA4" w:rsidR="3F49AEEC" w:rsidRPr="00D96373" w:rsidRDefault="3F49AEEC" w:rsidP="3F49AEEC">
      <w:pPr>
        <w:rPr>
          <w:rFonts w:ascii="Times New Roman" w:hAnsi="Times New Roman"/>
          <w:sz w:val="24"/>
        </w:rPr>
      </w:pPr>
    </w:p>
    <w:p w14:paraId="1C48A105" w14:textId="77777777" w:rsidR="0070067F" w:rsidRPr="00D96373" w:rsidRDefault="0070067F">
      <w:pPr>
        <w:suppressAutoHyphens w:val="0"/>
        <w:rPr>
          <w:rFonts w:ascii="Times New Roman" w:hAnsi="Times New Roman"/>
          <w:bCs/>
          <w:color w:val="000000"/>
          <w:sz w:val="24"/>
        </w:rPr>
      </w:pPr>
    </w:p>
    <w:p w14:paraId="61D63492" w14:textId="77777777" w:rsidR="0001340E" w:rsidRPr="00D96373" w:rsidRDefault="0001340E" w:rsidP="0001340E">
      <w:pPr>
        <w:pStyle w:val="Heading3"/>
        <w:rPr>
          <w:b w:val="0"/>
          <w:bCs w:val="0"/>
        </w:rPr>
      </w:pPr>
      <w:r w:rsidRPr="00D96373">
        <w:lastRenderedPageBreak/>
        <w:t>Partner Certification</w:t>
      </w:r>
    </w:p>
    <w:p w14:paraId="71ABAE03" w14:textId="77777777" w:rsidR="0001340E" w:rsidRPr="00D96373" w:rsidRDefault="00CA2729" w:rsidP="0001340E">
      <w:pPr>
        <w:suppressAutoHyphens w:val="0"/>
        <w:rPr>
          <w:rFonts w:cs="Arial"/>
        </w:rPr>
      </w:pPr>
      <w:sdt>
        <w:sdtPr>
          <w:rPr>
            <w:rFonts w:ascii="Segoe UI Symbol" w:hAnsi="Segoe UI Symbol" w:cs="Segoe UI Symbol"/>
          </w:rPr>
          <w:id w:val="575096092"/>
          <w14:checkbox>
            <w14:checked w14:val="0"/>
            <w14:checkedState w14:val="2612" w14:font="MS Gothic"/>
            <w14:uncheckedState w14:val="2610" w14:font="MS Gothic"/>
          </w14:checkbox>
        </w:sdtPr>
        <w:sdtEndPr/>
        <w:sdtContent>
          <w:r w:rsidR="0001340E" w:rsidRPr="00D96373">
            <w:rPr>
              <w:rFonts w:ascii="MS Gothic" w:eastAsia="MS Gothic" w:hAnsi="MS Gothic" w:cs="Segoe UI Symbol"/>
            </w:rPr>
            <w:t>☐</w:t>
          </w:r>
        </w:sdtContent>
      </w:sdt>
      <w:r w:rsidR="0001340E" w:rsidRPr="00D96373">
        <w:rPr>
          <w:rFonts w:cs="Arial"/>
        </w:rPr>
        <w:t xml:space="preserve"> </w:t>
      </w:r>
      <w:r w:rsidR="0001340E" w:rsidRPr="00D96373">
        <w:rPr>
          <w:rFonts w:asciiTheme="minorHAnsi" w:hAnsiTheme="minorHAnsi" w:cstheme="minorBidi"/>
        </w:rPr>
        <w:t xml:space="preserve">I declare that to the best of my knowledge the answers </w:t>
      </w:r>
      <w:proofErr w:type="gramStart"/>
      <w:r w:rsidR="0001340E" w:rsidRPr="00D96373">
        <w:rPr>
          <w:rFonts w:asciiTheme="minorHAnsi" w:hAnsiTheme="minorHAnsi" w:cstheme="minorBidi"/>
        </w:rPr>
        <w:t>submitted</w:t>
      </w:r>
      <w:proofErr w:type="gramEnd"/>
      <w:r w:rsidR="0001340E" w:rsidRPr="00D96373">
        <w:rPr>
          <w:rFonts w:asciiTheme="minorHAnsi" w:hAnsiTheme="minorHAnsi" w:cstheme="minorBidi"/>
        </w:rPr>
        <w:t xml:space="preserve"> and information contained in this document are correct and accurate.</w:t>
      </w:r>
    </w:p>
    <w:p w14:paraId="623F9549" w14:textId="77777777" w:rsidR="0001340E" w:rsidRPr="00D96373" w:rsidRDefault="00CA2729" w:rsidP="0001340E">
      <w:pPr>
        <w:suppressAutoHyphens w:val="0"/>
        <w:rPr>
          <w:rFonts w:asciiTheme="minorHAnsi" w:hAnsiTheme="minorHAnsi" w:cstheme="minorBidi"/>
        </w:rPr>
      </w:pPr>
      <w:sdt>
        <w:sdtPr>
          <w:rPr>
            <w:rFonts w:ascii="MS Gothic" w:eastAsia="MS Gothic" w:hAnsi="MS Gothic" w:cs="Arial"/>
          </w:rPr>
          <w:id w:val="-1205560859"/>
          <w14:checkbox>
            <w14:checked w14:val="0"/>
            <w14:checkedState w14:val="2612" w14:font="MS Gothic"/>
            <w14:uncheckedState w14:val="2610" w14:font="MS Gothic"/>
          </w14:checkbox>
        </w:sdtPr>
        <w:sdtEndPr/>
        <w:sdtContent>
          <w:r w:rsidR="0001340E" w:rsidRPr="00D96373">
            <w:rPr>
              <w:rFonts w:ascii="MS Gothic" w:eastAsia="MS Gothic" w:hAnsi="MS Gothic" w:cs="Arial"/>
            </w:rPr>
            <w:t>☐</w:t>
          </w:r>
        </w:sdtContent>
      </w:sdt>
      <w:r w:rsidR="0001340E" w:rsidRPr="00D96373">
        <w:rPr>
          <w:rFonts w:cs="Arial"/>
        </w:rPr>
        <w:t xml:space="preserve"> </w:t>
      </w:r>
      <w:r w:rsidR="0001340E" w:rsidRPr="00D96373">
        <w:rPr>
          <w:rFonts w:asciiTheme="minorHAnsi" w:hAnsiTheme="minorHAnsi" w:cstheme="minorBidi"/>
        </w:rPr>
        <w:t>I declare that, upon request and without delay I will provide the certificates or documentary evidence referred to in this document.</w:t>
      </w:r>
    </w:p>
    <w:p w14:paraId="3C4EF673" w14:textId="3A4BBEE5" w:rsidR="0001340E" w:rsidRPr="00D96373" w:rsidRDefault="00CA2729" w:rsidP="0001340E">
      <w:pPr>
        <w:suppressAutoHyphens w:val="0"/>
        <w:rPr>
          <w:rFonts w:asciiTheme="minorHAnsi" w:hAnsiTheme="minorHAnsi" w:cstheme="minorBidi"/>
        </w:rPr>
      </w:pPr>
      <w:sdt>
        <w:sdtPr>
          <w:rPr>
            <w:rFonts w:ascii="MS Gothic" w:eastAsia="MS Gothic" w:hAnsi="MS Gothic" w:cs="Segoe UI Symbol"/>
          </w:rPr>
          <w:id w:val="1006552836"/>
          <w14:checkbox>
            <w14:checked w14:val="0"/>
            <w14:checkedState w14:val="2612" w14:font="MS Gothic"/>
            <w14:uncheckedState w14:val="2610" w14:font="MS Gothic"/>
          </w14:checkbox>
        </w:sdtPr>
        <w:sdtEndPr/>
        <w:sdtContent>
          <w:r w:rsidR="0001340E" w:rsidRPr="00D96373">
            <w:rPr>
              <w:rFonts w:ascii="MS Gothic" w:eastAsia="MS Gothic" w:hAnsi="MS Gothic" w:cs="Segoe UI Symbol"/>
            </w:rPr>
            <w:t>☐</w:t>
          </w:r>
        </w:sdtContent>
      </w:sdt>
      <w:r w:rsidR="0001340E" w:rsidRPr="00D96373">
        <w:rPr>
          <w:rFonts w:cs="Arial"/>
        </w:rPr>
        <w:t xml:space="preserve"> </w:t>
      </w:r>
      <w:r w:rsidR="0001340E" w:rsidRPr="00D96373">
        <w:rPr>
          <w:rFonts w:asciiTheme="minorHAnsi" w:hAnsiTheme="minorHAnsi" w:cstheme="minorBidi"/>
        </w:rPr>
        <w:t>I understand that the information will be used to assess my organisation’s suitability</w:t>
      </w:r>
      <w:r w:rsidR="00A05FCB" w:rsidRPr="00D96373">
        <w:rPr>
          <w:rFonts w:asciiTheme="minorHAnsi" w:hAnsiTheme="minorHAnsi" w:cstheme="minorBidi"/>
        </w:rPr>
        <w:t xml:space="preserve"> to implement a grant agreement with Chemonics</w:t>
      </w:r>
    </w:p>
    <w:p w14:paraId="3C5166F4" w14:textId="77777777" w:rsidR="0001340E" w:rsidRPr="00D96373" w:rsidRDefault="00CA2729" w:rsidP="0001340E">
      <w:pPr>
        <w:suppressAutoHyphens w:val="0"/>
        <w:rPr>
          <w:rFonts w:asciiTheme="minorHAnsi" w:hAnsiTheme="minorHAnsi" w:cstheme="minorBidi"/>
        </w:rPr>
      </w:pPr>
      <w:sdt>
        <w:sdtPr>
          <w:rPr>
            <w:rFonts w:ascii="MS Gothic" w:eastAsia="MS Gothic" w:hAnsi="MS Gothic" w:cs="Arial"/>
          </w:rPr>
          <w:id w:val="259493433"/>
          <w14:checkbox>
            <w14:checked w14:val="0"/>
            <w14:checkedState w14:val="2612" w14:font="MS Gothic"/>
            <w14:uncheckedState w14:val="2610" w14:font="MS Gothic"/>
          </w14:checkbox>
        </w:sdtPr>
        <w:sdtEndPr/>
        <w:sdtContent>
          <w:r w:rsidR="0001340E" w:rsidRPr="00D96373">
            <w:rPr>
              <w:rFonts w:ascii="MS Gothic" w:eastAsia="MS Gothic" w:hAnsi="MS Gothic" w:cs="Arial"/>
            </w:rPr>
            <w:t>☐</w:t>
          </w:r>
        </w:sdtContent>
      </w:sdt>
      <w:r w:rsidR="0001340E" w:rsidRPr="00D96373">
        <w:rPr>
          <w:rFonts w:cs="Arial"/>
        </w:rPr>
        <w:t xml:space="preserve"> </w:t>
      </w:r>
      <w:r w:rsidR="0001340E" w:rsidRPr="00D96373">
        <w:rPr>
          <w:rFonts w:asciiTheme="minorHAnsi" w:hAnsiTheme="minorHAnsi" w:cstheme="minorBidi"/>
        </w:rPr>
        <w:t>I understand that Chemonics may reject this submission in its entirety if there is a failure to answer all the relevant questions fully, or if false/misleading information or content is provided in any section.</w:t>
      </w:r>
    </w:p>
    <w:p w14:paraId="19E77BEE" w14:textId="77777777" w:rsidR="0001340E" w:rsidRPr="00D96373" w:rsidRDefault="0001340E" w:rsidP="0001340E">
      <w:pPr>
        <w:suppressAutoHyphens w:val="0"/>
        <w:rPr>
          <w:rFonts w:asciiTheme="minorHAnsi" w:hAnsiTheme="minorHAnsi" w:cstheme="minorBidi"/>
        </w:rPr>
      </w:pPr>
    </w:p>
    <w:p w14:paraId="608A1268" w14:textId="77777777" w:rsidR="0001340E" w:rsidRPr="00D96373" w:rsidRDefault="0001340E" w:rsidP="0001340E">
      <w:pPr>
        <w:rPr>
          <w:rFonts w:ascii="Times New Roman" w:hAnsi="Times New Roman"/>
          <w:color w:val="auto"/>
          <w:szCs w:val="22"/>
        </w:rPr>
      </w:pPr>
      <w:r w:rsidRPr="00D96373">
        <w:t>CERTIFIED BY:</w:t>
      </w:r>
    </w:p>
    <w:tbl>
      <w:tblPr>
        <w:tblW w:w="0" w:type="auto"/>
        <w:tblCellMar>
          <w:left w:w="0" w:type="dxa"/>
          <w:right w:w="0" w:type="dxa"/>
        </w:tblCellMar>
        <w:tblLook w:val="04A0" w:firstRow="1" w:lastRow="0" w:firstColumn="1" w:lastColumn="0" w:noHBand="0" w:noVBand="1"/>
      </w:tblPr>
      <w:tblGrid>
        <w:gridCol w:w="1037"/>
        <w:gridCol w:w="5533"/>
        <w:gridCol w:w="2430"/>
      </w:tblGrid>
      <w:tr w:rsidR="0001340E" w:rsidRPr="00D96373" w14:paraId="6D8DDB16" w14:textId="77777777" w:rsidTr="000366C3">
        <w:trPr>
          <w:trHeight w:val="450"/>
        </w:trPr>
        <w:tc>
          <w:tcPr>
            <w:tcW w:w="10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F0FB6C" w14:textId="77777777" w:rsidR="0001340E" w:rsidRPr="00D96373" w:rsidRDefault="0001340E" w:rsidP="000366C3">
            <w:pPr>
              <w:rPr>
                <w:rFonts w:cs="Arial"/>
                <w:sz w:val="18"/>
                <w:szCs w:val="18"/>
              </w:rPr>
            </w:pPr>
            <w:r w:rsidRPr="00D96373">
              <w:rPr>
                <w:rFonts w:cs="Arial"/>
                <w:sz w:val="18"/>
                <w:szCs w:val="18"/>
              </w:rPr>
              <w:t>Signature:</w:t>
            </w:r>
          </w:p>
        </w:tc>
        <w:tc>
          <w:tcPr>
            <w:tcW w:w="7963" w:type="dxa"/>
            <w:gridSpan w:val="2"/>
            <w:tcBorders>
              <w:top w:val="nil"/>
              <w:left w:val="nil"/>
              <w:bottom w:val="single" w:sz="8" w:space="0" w:color="auto"/>
              <w:right w:val="nil"/>
            </w:tcBorders>
            <w:tcMar>
              <w:top w:w="0" w:type="dxa"/>
              <w:left w:w="108" w:type="dxa"/>
              <w:bottom w:w="0" w:type="dxa"/>
              <w:right w:w="108" w:type="dxa"/>
            </w:tcMar>
            <w:vAlign w:val="center"/>
          </w:tcPr>
          <w:p w14:paraId="56EA1754" w14:textId="77777777" w:rsidR="0001340E" w:rsidRPr="00D96373" w:rsidRDefault="0001340E" w:rsidP="000366C3">
            <w:pPr>
              <w:jc w:val="center"/>
              <w:rPr>
                <w:rFonts w:cs="Arial"/>
                <w:sz w:val="18"/>
                <w:szCs w:val="18"/>
              </w:rPr>
            </w:pPr>
          </w:p>
        </w:tc>
      </w:tr>
      <w:tr w:rsidR="0001340E" w:rsidRPr="00D96373" w14:paraId="0FFE385E" w14:textId="77777777" w:rsidTr="000366C3">
        <w:trPr>
          <w:trHeight w:val="288"/>
        </w:trPr>
        <w:tc>
          <w:tcPr>
            <w:tcW w:w="10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1AD892" w14:textId="77777777" w:rsidR="0001340E" w:rsidRPr="00D96373" w:rsidRDefault="0001340E" w:rsidP="000366C3">
            <w:pPr>
              <w:rPr>
                <w:rFonts w:cs="Arial"/>
                <w:sz w:val="18"/>
                <w:szCs w:val="18"/>
              </w:rPr>
            </w:pPr>
            <w:r w:rsidRPr="00D96373">
              <w:rPr>
                <w:rFonts w:cs="Arial"/>
                <w:sz w:val="18"/>
                <w:szCs w:val="18"/>
              </w:rPr>
              <w:t>Name:</w:t>
            </w:r>
          </w:p>
        </w:tc>
        <w:tc>
          <w:tcPr>
            <w:tcW w:w="5533" w:type="dxa"/>
            <w:tcBorders>
              <w:top w:val="nil"/>
              <w:left w:val="nil"/>
              <w:bottom w:val="single" w:sz="8" w:space="0" w:color="auto"/>
              <w:right w:val="nil"/>
            </w:tcBorders>
            <w:tcMar>
              <w:top w:w="0" w:type="dxa"/>
              <w:left w:w="108" w:type="dxa"/>
              <w:bottom w:w="0" w:type="dxa"/>
              <w:right w:w="108" w:type="dxa"/>
            </w:tcMar>
            <w:vAlign w:val="bottom"/>
            <w:hideMark/>
          </w:tcPr>
          <w:p w14:paraId="7EF3435C" w14:textId="4E9A7C75" w:rsidR="0001340E" w:rsidRPr="00D96373" w:rsidRDefault="0001340E" w:rsidP="000366C3">
            <w:pPr>
              <w:rPr>
                <w:rFonts w:cs="Arial"/>
                <w:sz w:val="18"/>
                <w:szCs w:val="18"/>
              </w:rPr>
            </w:pPr>
            <w:r w:rsidRPr="00D96373">
              <w:rPr>
                <w:rFonts w:cs="Arial"/>
                <w:sz w:val="18"/>
                <w:szCs w:val="18"/>
              </w:rPr>
              <w:t>{</w:t>
            </w:r>
            <w:r w:rsidR="00A05FCB" w:rsidRPr="00D96373">
              <w:rPr>
                <w:rFonts w:cs="Arial"/>
                <w:sz w:val="18"/>
                <w:szCs w:val="18"/>
              </w:rPr>
              <w:t>A</w:t>
            </w:r>
            <w:r w:rsidRPr="00D96373">
              <w:rPr>
                <w:rFonts w:cs="Arial"/>
                <w:sz w:val="18"/>
                <w:szCs w:val="18"/>
              </w:rPr>
              <w:t>uthori</w:t>
            </w:r>
            <w:r w:rsidR="00F50326">
              <w:rPr>
                <w:rFonts w:cs="Arial"/>
                <w:sz w:val="18"/>
                <w:szCs w:val="18"/>
              </w:rPr>
              <w:t>s</w:t>
            </w:r>
            <w:r w:rsidRPr="00D96373">
              <w:rPr>
                <w:rFonts w:cs="Arial"/>
                <w:sz w:val="18"/>
                <w:szCs w:val="18"/>
              </w:rPr>
              <w:t>ed representative</w:t>
            </w:r>
            <w:r w:rsidR="00A05FCB" w:rsidRPr="00D96373">
              <w:rPr>
                <w:rFonts w:cs="Arial"/>
                <w:sz w:val="18"/>
                <w:szCs w:val="18"/>
              </w:rPr>
              <w:t xml:space="preserve"> of grantee</w:t>
            </w:r>
            <w:r w:rsidRPr="00D96373">
              <w:rPr>
                <w:rFonts w:cs="Arial"/>
                <w:sz w:val="18"/>
                <w:szCs w:val="18"/>
              </w:rPr>
              <w:t>}</w:t>
            </w:r>
          </w:p>
        </w:tc>
        <w:tc>
          <w:tcPr>
            <w:tcW w:w="2430" w:type="dxa"/>
            <w:tcBorders>
              <w:top w:val="nil"/>
              <w:left w:val="nil"/>
              <w:bottom w:val="single" w:sz="8" w:space="0" w:color="auto"/>
              <w:right w:val="nil"/>
            </w:tcBorders>
            <w:tcMar>
              <w:top w:w="0" w:type="dxa"/>
              <w:left w:w="108" w:type="dxa"/>
              <w:bottom w:w="0" w:type="dxa"/>
              <w:right w:w="108" w:type="dxa"/>
            </w:tcMar>
            <w:vAlign w:val="bottom"/>
          </w:tcPr>
          <w:p w14:paraId="556C1708" w14:textId="77777777" w:rsidR="0001340E" w:rsidRPr="00D96373" w:rsidRDefault="0001340E" w:rsidP="000366C3">
            <w:pPr>
              <w:rPr>
                <w:rFonts w:cs="Arial"/>
                <w:sz w:val="18"/>
                <w:szCs w:val="18"/>
              </w:rPr>
            </w:pPr>
            <w:r w:rsidRPr="00D96373">
              <w:rPr>
                <w:rFonts w:cs="Arial"/>
                <w:sz w:val="18"/>
                <w:szCs w:val="18"/>
              </w:rPr>
              <w:t>Date</w:t>
            </w:r>
          </w:p>
          <w:p w14:paraId="2EBC7C6D" w14:textId="77777777" w:rsidR="0001340E" w:rsidRPr="00D96373" w:rsidRDefault="0001340E" w:rsidP="000366C3">
            <w:pPr>
              <w:rPr>
                <w:rFonts w:cs="Arial"/>
                <w:sz w:val="18"/>
                <w:szCs w:val="18"/>
              </w:rPr>
            </w:pPr>
          </w:p>
        </w:tc>
      </w:tr>
      <w:tr w:rsidR="0001340E" w:rsidRPr="00D96373" w14:paraId="7AAB0C79" w14:textId="77777777" w:rsidTr="000366C3">
        <w:trPr>
          <w:trHeight w:val="288"/>
        </w:trPr>
        <w:tc>
          <w:tcPr>
            <w:tcW w:w="10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C52EAA" w14:textId="77777777" w:rsidR="0001340E" w:rsidRPr="00D96373" w:rsidRDefault="0001340E" w:rsidP="000366C3">
            <w:pPr>
              <w:rPr>
                <w:rFonts w:cs="Arial"/>
                <w:sz w:val="18"/>
                <w:szCs w:val="18"/>
              </w:rPr>
            </w:pPr>
            <w:r w:rsidRPr="00D96373">
              <w:rPr>
                <w:rFonts w:cs="Arial"/>
                <w:sz w:val="18"/>
                <w:szCs w:val="18"/>
              </w:rPr>
              <w:t>Title:</w:t>
            </w:r>
          </w:p>
        </w:tc>
        <w:tc>
          <w:tcPr>
            <w:tcW w:w="7963" w:type="dxa"/>
            <w:gridSpan w:val="2"/>
            <w:tcBorders>
              <w:top w:val="nil"/>
              <w:left w:val="nil"/>
              <w:bottom w:val="single" w:sz="8" w:space="0" w:color="auto"/>
              <w:right w:val="nil"/>
            </w:tcBorders>
            <w:tcMar>
              <w:top w:w="0" w:type="dxa"/>
              <w:left w:w="108" w:type="dxa"/>
              <w:bottom w:w="0" w:type="dxa"/>
              <w:right w:w="108" w:type="dxa"/>
            </w:tcMar>
            <w:vAlign w:val="bottom"/>
            <w:hideMark/>
          </w:tcPr>
          <w:p w14:paraId="759BF24B" w14:textId="4AC01999" w:rsidR="0001340E" w:rsidRPr="00D96373" w:rsidRDefault="0001340E" w:rsidP="000366C3">
            <w:pPr>
              <w:rPr>
                <w:rFonts w:cs="Arial"/>
                <w:sz w:val="18"/>
                <w:szCs w:val="18"/>
              </w:rPr>
            </w:pPr>
            <w:r w:rsidRPr="00D96373">
              <w:rPr>
                <w:rFonts w:cs="Arial"/>
                <w:sz w:val="18"/>
                <w:szCs w:val="18"/>
              </w:rPr>
              <w:t>{Title}</w:t>
            </w:r>
          </w:p>
        </w:tc>
      </w:tr>
    </w:tbl>
    <w:p w14:paraId="5411E396" w14:textId="64AB577F" w:rsidR="0001340E" w:rsidRPr="00D96373" w:rsidRDefault="0001340E">
      <w:pPr>
        <w:suppressAutoHyphens w:val="0"/>
        <w:rPr>
          <w:rFonts w:ascii="Times New Roman" w:hAnsi="Times New Roman"/>
          <w:bCs/>
          <w:color w:val="000000"/>
          <w:sz w:val="24"/>
        </w:rPr>
        <w:sectPr w:rsidR="0001340E" w:rsidRPr="00D96373" w:rsidSect="009641CB">
          <w:headerReference w:type="even" r:id="rId14"/>
          <w:headerReference w:type="default" r:id="rId15"/>
          <w:footerReference w:type="even" r:id="rId16"/>
          <w:footerReference w:type="default" r:id="rId17"/>
          <w:footerReference w:type="first" r:id="rId18"/>
          <w:pgSz w:w="11906" w:h="16838" w:code="9"/>
          <w:pgMar w:top="1440" w:right="1440" w:bottom="1440" w:left="1440" w:header="720" w:footer="720" w:gutter="0"/>
          <w:cols w:space="720"/>
          <w:docGrid w:linePitch="272"/>
        </w:sectPr>
      </w:pPr>
    </w:p>
    <w:p w14:paraId="7FD669AF" w14:textId="77777777" w:rsidR="00A53C39" w:rsidRPr="00D96373" w:rsidRDefault="00A53C39" w:rsidP="00813C91">
      <w:pPr>
        <w:pStyle w:val="Heading2"/>
      </w:pPr>
      <w:r w:rsidRPr="00D96373">
        <w:lastRenderedPageBreak/>
        <w:t>Chemonics’ Supplier Code of Conduct</w:t>
      </w:r>
    </w:p>
    <w:p w14:paraId="4DDA5D50" w14:textId="41DFE81F" w:rsidR="00A53C39" w:rsidRPr="00D96373" w:rsidRDefault="00A53C39" w:rsidP="00D96373">
      <w:pPr>
        <w:jc w:val="both"/>
      </w:pPr>
      <w:r w:rsidRPr="00D96373">
        <w:t>At Chemonics, integrity and honesty are the foundations of our work.</w:t>
      </w:r>
      <w:r w:rsidR="00813C91" w:rsidRPr="00D96373">
        <w:t xml:space="preserve"> </w:t>
      </w:r>
      <w:r w:rsidRPr="00D96373">
        <w:t>We take great pride in our high-quality development impact and choose to work with business suppliers who share our commitment to honest and responsible business practices.</w:t>
      </w:r>
      <w:r w:rsidR="00813C91" w:rsidRPr="00D96373">
        <w:t xml:space="preserve"> </w:t>
      </w:r>
      <w:r w:rsidRPr="00D96373">
        <w:t xml:space="preserve">Chemonics’ Supplier Code of Conduct sets out our company’s ethical expectations of our suppliers, subcontractors, </w:t>
      </w:r>
      <w:r w:rsidR="006E286B" w:rsidRPr="00D96373">
        <w:t xml:space="preserve">grantees, </w:t>
      </w:r>
      <w:r w:rsidRPr="00D96373">
        <w:t>vendors, and other authori</w:t>
      </w:r>
      <w:r w:rsidR="00F50326">
        <w:t>s</w:t>
      </w:r>
      <w:r w:rsidRPr="00D96373">
        <w:t>ed representatives (hereafter referred to collectively as “suppliers”) who conduct business with or on behalf of Chemonics.</w:t>
      </w:r>
      <w:r w:rsidR="00813C91" w:rsidRPr="00D96373">
        <w:t xml:space="preserve"> </w:t>
      </w:r>
      <w:r w:rsidRPr="00D96373">
        <w:t xml:space="preserve">Suppliers must always conduct their business interactions and activities in accordance with the below principles; if your company has a more expansive code of conduct, you should follow both codes. </w:t>
      </w:r>
    </w:p>
    <w:p w14:paraId="4D3A9509" w14:textId="77777777" w:rsidR="00A53C39" w:rsidRPr="00D96373" w:rsidRDefault="00A53C39" w:rsidP="00D96373">
      <w:pPr>
        <w:jc w:val="both"/>
      </w:pPr>
    </w:p>
    <w:p w14:paraId="5B746557" w14:textId="77777777" w:rsidR="00A53C39" w:rsidRPr="00D96373" w:rsidRDefault="00A53C39" w:rsidP="00D96373">
      <w:pPr>
        <w:jc w:val="both"/>
      </w:pPr>
      <w:r w:rsidRPr="00D96373">
        <w:t>Suppliers are expected to comply with all the laws and treaties of the countries in which they operate.</w:t>
      </w:r>
    </w:p>
    <w:p w14:paraId="1B60AA1A" w14:textId="62849CCD" w:rsidR="00A53C39" w:rsidRPr="00D96373" w:rsidRDefault="00A53C39" w:rsidP="00D96373">
      <w:pPr>
        <w:jc w:val="both"/>
      </w:pPr>
      <w:r w:rsidRPr="00D96373">
        <w:t xml:space="preserve">Chemonics expects suppliers to abide by the ethical </w:t>
      </w:r>
      <w:r w:rsidR="00EF14FD" w:rsidRPr="00D96373">
        <w:t>behaviour</w:t>
      </w:r>
      <w:r w:rsidRPr="00D96373">
        <w:t xml:space="preserve"> and business practices in accordance with values below:</w:t>
      </w:r>
    </w:p>
    <w:p w14:paraId="666A65B5" w14:textId="77777777" w:rsidR="00A53C39" w:rsidRPr="00D96373" w:rsidRDefault="00A53C39" w:rsidP="00D96373">
      <w:pPr>
        <w:jc w:val="both"/>
      </w:pPr>
    </w:p>
    <w:p w14:paraId="40E4613F" w14:textId="4A59D063" w:rsidR="00813C91" w:rsidRPr="00D96373" w:rsidRDefault="00A53C39" w:rsidP="00D96373">
      <w:pPr>
        <w:pStyle w:val="Heading3"/>
        <w:jc w:val="both"/>
      </w:pPr>
      <w:r w:rsidRPr="00D96373">
        <w:t>Treat Others with Respect and Dignity</w:t>
      </w:r>
    </w:p>
    <w:p w14:paraId="1ACCCEC9" w14:textId="7E0FC73F" w:rsidR="00A53C39" w:rsidRPr="00D96373" w:rsidRDefault="00A53C39" w:rsidP="00D96373">
      <w:pPr>
        <w:jc w:val="both"/>
      </w:pPr>
      <w:r w:rsidRPr="00D96373">
        <w:t xml:space="preserve">Suppliers are expected to maintain an open and positive workforce that treats one another with utmost understanding, dignity, and respect and that is free of verbal and physical violence, harassment, sexual exploitation or abuse. Suppliers and their personnel are strictly prohibited from engaging in any form of trafficking in persons (TIP) at any time, defined as the recruitment, transfer, or </w:t>
      </w:r>
      <w:r w:rsidR="00EF14FD" w:rsidRPr="00D96373">
        <w:t>harbour</w:t>
      </w:r>
      <w:r w:rsidRPr="00D96373">
        <w:t xml:space="preserve"> of any person by means of threat, use of force, or coercion for the purpose of exploitation or procuring commercial sex acts. Suppliers must also strictly follow local and international laws and standards related to child welfare and protection and explicitly prohibit their employees and consultants from engaging in child abuse, exploitation, or neglect. Suppliers are expected to support the principles established under the United Nations Universal Declaration of Human Rights by ensuring basic human rights of individuals and groups with whom we interact are protected, and particularly with regards to vulnerable people, both adults and children.</w:t>
      </w:r>
    </w:p>
    <w:p w14:paraId="3E25BC6D" w14:textId="77777777" w:rsidR="00A53C39" w:rsidRPr="00D96373" w:rsidRDefault="00A53C39" w:rsidP="00D96373">
      <w:pPr>
        <w:jc w:val="both"/>
      </w:pPr>
    </w:p>
    <w:p w14:paraId="48BA7F68" w14:textId="77777777" w:rsidR="00A53C39" w:rsidRPr="00D96373" w:rsidRDefault="00A53C39" w:rsidP="00D96373">
      <w:pPr>
        <w:jc w:val="both"/>
      </w:pPr>
      <w:r w:rsidRPr="00D96373">
        <w:rPr>
          <w:b/>
          <w:bCs/>
          <w:i/>
          <w:iCs/>
          <w:color w:val="227B6B" w:themeColor="accent1"/>
        </w:rPr>
        <w:t xml:space="preserve">Supplier requirements: </w:t>
      </w:r>
      <w:r w:rsidRPr="00D96373">
        <w:t xml:space="preserve">All suppliers must show proof of an anti-bullying, anti-sexual harassment, exploitation, and abuse policy, regardless of </w:t>
      </w:r>
      <w:proofErr w:type="gramStart"/>
      <w:r w:rsidRPr="00D96373">
        <w:t>whether or not</w:t>
      </w:r>
      <w:proofErr w:type="gramEnd"/>
      <w:r w:rsidRPr="00D96373">
        <w:t xml:space="preserve"> they work with children or vulnerable adults. </w:t>
      </w:r>
    </w:p>
    <w:p w14:paraId="35B6A282" w14:textId="77777777" w:rsidR="00A53C39" w:rsidRPr="00D96373" w:rsidRDefault="00A53C39" w:rsidP="00D96373">
      <w:pPr>
        <w:jc w:val="both"/>
      </w:pPr>
    </w:p>
    <w:p w14:paraId="3A851404" w14:textId="77777777" w:rsidR="00A53C39" w:rsidRPr="00D96373" w:rsidRDefault="00A53C39" w:rsidP="00D96373">
      <w:pPr>
        <w:jc w:val="both"/>
      </w:pPr>
      <w:r w:rsidRPr="00D96373">
        <w:t xml:space="preserve">If the supplier works with children (persons under the age of 18) or vulnerable adults, the supplier must show proof of a comprehensive </w:t>
      </w:r>
      <w:r w:rsidRPr="00D96373">
        <w:rPr>
          <w:b/>
          <w:bCs/>
        </w:rPr>
        <w:t>safeguarding policy</w:t>
      </w:r>
      <w:r w:rsidRPr="00D96373">
        <w:t>, including the anti-bullying, anti-sexual harassment, exploitation and abuse policies, and anti-trafficking in persons policy</w:t>
      </w:r>
      <w:r w:rsidRPr="00D96373">
        <w:rPr>
          <w:b/>
          <w:bCs/>
        </w:rPr>
        <w:t xml:space="preserve">. The supplier should conduct training and awareness for current employees on an annual basis. </w:t>
      </w:r>
      <w:r w:rsidRPr="00D96373">
        <w:t xml:space="preserve">Further information on what a comprehensive safeguarding policy must include can be found in Annex 1. </w:t>
      </w:r>
    </w:p>
    <w:p w14:paraId="1E5DBF89" w14:textId="77777777" w:rsidR="00A53C39" w:rsidRPr="00D96373" w:rsidRDefault="00A53C39" w:rsidP="00D96373">
      <w:pPr>
        <w:jc w:val="both"/>
      </w:pPr>
    </w:p>
    <w:p w14:paraId="0D89BBB2" w14:textId="3E5BBCFD" w:rsidR="00A53C39" w:rsidRPr="00D96373" w:rsidRDefault="00A53C39" w:rsidP="00D96373">
      <w:pPr>
        <w:jc w:val="both"/>
      </w:pPr>
      <w:r w:rsidRPr="00D96373">
        <w:t>Suppliers must also show proof of their processes for staff to report, including anonymously, and raise concerns related to suspected misconduct, illegal acts, or abuse. Such process should include a related policy for anti-retaliation and include processes if the individual raising concerns is one who normally manages internal complaints. Suppliers should detail in their policies which body/department/internal authority is charged with overseeing safeguarding concerns and how concerns and allegations are tracked and managed</w:t>
      </w:r>
      <w:r w:rsidR="00EF14FD" w:rsidRPr="00D96373">
        <w:t>.</w:t>
      </w:r>
      <w:r w:rsidRPr="00D96373">
        <w:t xml:space="preserve"> In addition, suppliers must abide by contractual requirements for immediately reporting any alleged or suspected safeguarding violations to Chemonics.</w:t>
      </w:r>
    </w:p>
    <w:p w14:paraId="77F255BB" w14:textId="77777777" w:rsidR="00A53C39" w:rsidRPr="00D96373" w:rsidRDefault="00A53C39" w:rsidP="00D96373">
      <w:pPr>
        <w:tabs>
          <w:tab w:val="left" w:pos="2391"/>
        </w:tabs>
        <w:jc w:val="both"/>
        <w:rPr>
          <w:b/>
          <w:szCs w:val="20"/>
        </w:rPr>
      </w:pPr>
    </w:p>
    <w:p w14:paraId="2DF44A36" w14:textId="6463A63F" w:rsidR="00813C91" w:rsidRPr="00D96373" w:rsidRDefault="00A53C39" w:rsidP="00D96373">
      <w:pPr>
        <w:pStyle w:val="Heading3"/>
        <w:jc w:val="both"/>
      </w:pPr>
      <w:r w:rsidRPr="00D96373">
        <w:t xml:space="preserve">Be a </w:t>
      </w:r>
      <w:r w:rsidR="00E17ED3" w:rsidRPr="00D96373">
        <w:t>Good Business Supplier</w:t>
      </w:r>
    </w:p>
    <w:p w14:paraId="26CFDE5F" w14:textId="79310C7D" w:rsidR="00A53C39" w:rsidRPr="00D96373" w:rsidRDefault="00A53C39" w:rsidP="00D96373">
      <w:pPr>
        <w:tabs>
          <w:tab w:val="left" w:pos="2391"/>
        </w:tabs>
        <w:jc w:val="both"/>
      </w:pPr>
      <w:r w:rsidRPr="00D96373">
        <w:t xml:space="preserve">Suppliers are expected to deal honestly and transparently and represent their services and qualifications accurately and without exaggeration. Suppliers are expected to </w:t>
      </w:r>
      <w:r w:rsidR="00EF14FD" w:rsidRPr="00D96373">
        <w:t>fulfil</w:t>
      </w:r>
      <w:r w:rsidRPr="00D96373">
        <w:t xml:space="preserve"> contractual obligations and other business commitments in good faith. </w:t>
      </w:r>
    </w:p>
    <w:p w14:paraId="0F92AAAC" w14:textId="77777777" w:rsidR="00A53C39" w:rsidRPr="00D96373" w:rsidRDefault="00A53C39" w:rsidP="00D96373">
      <w:pPr>
        <w:tabs>
          <w:tab w:val="left" w:pos="2391"/>
        </w:tabs>
        <w:jc w:val="both"/>
      </w:pPr>
    </w:p>
    <w:p w14:paraId="08AA38E4" w14:textId="57274E44" w:rsidR="00A53C39" w:rsidRPr="00D96373" w:rsidRDefault="00A53C39" w:rsidP="00D96373">
      <w:pPr>
        <w:tabs>
          <w:tab w:val="left" w:pos="2391"/>
        </w:tabs>
        <w:jc w:val="both"/>
      </w:pPr>
      <w:r w:rsidRPr="00D96373">
        <w:rPr>
          <w:b/>
          <w:bCs/>
          <w:i/>
          <w:iCs/>
          <w:color w:val="227B6B" w:themeColor="accent1"/>
        </w:rPr>
        <w:t xml:space="preserve">Supplier requirements: </w:t>
      </w:r>
      <w:r w:rsidRPr="00D96373">
        <w:t>Suppliers must demonstrate how they provide their code to all staff and conduct training on an annual basis for their staff on ethical expectations, risks and acceptable/unacceptable conduct, particularly as they relate to the supplier’s areas of work.</w:t>
      </w:r>
      <w:r w:rsidR="00813C91" w:rsidRPr="00D96373">
        <w:t xml:space="preserve"> </w:t>
      </w:r>
    </w:p>
    <w:p w14:paraId="05554358" w14:textId="77777777" w:rsidR="00A53C39" w:rsidRPr="00D96373" w:rsidRDefault="00A53C39" w:rsidP="00D96373">
      <w:pPr>
        <w:jc w:val="both"/>
        <w:rPr>
          <w:szCs w:val="20"/>
        </w:rPr>
      </w:pPr>
    </w:p>
    <w:p w14:paraId="30945C56" w14:textId="2589828B" w:rsidR="00813C91" w:rsidRPr="00D96373" w:rsidRDefault="00A53C39" w:rsidP="00D96373">
      <w:pPr>
        <w:pStyle w:val="Heading3"/>
        <w:jc w:val="both"/>
      </w:pPr>
      <w:r w:rsidRPr="00D96373">
        <w:lastRenderedPageBreak/>
        <w:t>Keep Complete and Truthful Records</w:t>
      </w:r>
    </w:p>
    <w:p w14:paraId="33054982" w14:textId="7FE57902" w:rsidR="00A53C39" w:rsidRPr="00D96373" w:rsidRDefault="00A53C39" w:rsidP="00D96373">
      <w:pPr>
        <w:jc w:val="both"/>
      </w:pPr>
      <w:r w:rsidRPr="00D96373">
        <w:t>Suppliers are expected to comply with International Aid Transparency Act (IATA) requirements to ensure transparency in how funds are spent.</w:t>
      </w:r>
      <w:r w:rsidR="00813C91" w:rsidRPr="00D96373">
        <w:t xml:space="preserve"> </w:t>
      </w:r>
      <w:r w:rsidRPr="00D96373">
        <w:t>Suppliers are expected to record transactions, work time, and expenses truthfully and accurately and ensure all documents, including any work products or deliverables, submitted to Chemonics are never altered, exaggerated, or contain falsified information.</w:t>
      </w:r>
      <w:r w:rsidR="00813C91" w:rsidRPr="00D96373">
        <w:t xml:space="preserve"> </w:t>
      </w:r>
      <w:r w:rsidRPr="00D96373">
        <w:t xml:space="preserve">Suppliers are expected to pay their delivery suppliers within 30 days of a valid invoice or according to any agreed upon contract terms. Suppliers must implement due diligence processes to provide assurance that UK Government funding is not used in any way that contravenes the provisions of the Terrorism Act 2000, and any subsequent regulations pursuant to this Act. </w:t>
      </w:r>
    </w:p>
    <w:p w14:paraId="5FCE5DB9" w14:textId="77777777" w:rsidR="00DE30FB" w:rsidRPr="00D96373" w:rsidRDefault="00DE30FB" w:rsidP="00D96373">
      <w:pPr>
        <w:jc w:val="both"/>
      </w:pPr>
    </w:p>
    <w:p w14:paraId="6CE1BF17" w14:textId="0AEE6A23" w:rsidR="00A53C39" w:rsidRPr="00D96373" w:rsidRDefault="00DE30FB" w:rsidP="00D96373">
      <w:pPr>
        <w:jc w:val="both"/>
      </w:pPr>
      <w:r w:rsidRPr="00D96373">
        <w:rPr>
          <w:b/>
          <w:bCs/>
          <w:i/>
          <w:iCs/>
          <w:color w:val="227B6B" w:themeColor="accent1"/>
        </w:rPr>
        <w:t xml:space="preserve">Supplier requirements: </w:t>
      </w:r>
      <w:r w:rsidRPr="00D96373">
        <w:t>Suppliers should be able to show proof of prompt payment policies (as detailed above) to their downstream suppliers.</w:t>
      </w:r>
    </w:p>
    <w:p w14:paraId="776A71B7" w14:textId="77777777" w:rsidR="00DE30FB" w:rsidRPr="00D96373" w:rsidRDefault="00DE30FB" w:rsidP="00D96373">
      <w:pPr>
        <w:jc w:val="both"/>
      </w:pPr>
    </w:p>
    <w:p w14:paraId="1344FA4F" w14:textId="33CB8D87" w:rsidR="00813C91" w:rsidRPr="00D96373" w:rsidRDefault="00A53C39" w:rsidP="00D96373">
      <w:pPr>
        <w:pStyle w:val="Heading3"/>
        <w:jc w:val="both"/>
      </w:pPr>
      <w:r w:rsidRPr="00D96373">
        <w:t>Handle Assets Properly</w:t>
      </w:r>
      <w:r w:rsidR="00813C91" w:rsidRPr="00D96373">
        <w:t xml:space="preserve"> </w:t>
      </w:r>
    </w:p>
    <w:p w14:paraId="2B6CBE68" w14:textId="46A717B3" w:rsidR="00A53C39" w:rsidRPr="00D96373" w:rsidRDefault="00A53C39" w:rsidP="00D96373">
      <w:pPr>
        <w:jc w:val="both"/>
      </w:pPr>
      <w:r w:rsidRPr="00D96373">
        <w:t>Suppliers must use equipment provided by Chemonics or a Client properly and responsibly; Chemonics or Client assets should never be used for illegal activity, gambling, pornography, or outside business interests.</w:t>
      </w:r>
      <w:r w:rsidR="00813C91" w:rsidRPr="00D96373">
        <w:t xml:space="preserve"> </w:t>
      </w:r>
      <w:r w:rsidRPr="00D96373">
        <w:t>Supplier shall be responsible for all loss or damage to equipment other than that cause by fair wear and tear. The supplier shall notify Chemonics immediately the when the Supplier becomes aware of any loss or damage to equipment. Suppliers must use information provided through Chemonics systems for Chemonics business purposes only, protect all proprietary and sensitive information, and follow) the laws governing the use of intellectual property, including software licenses, patents, copyrights, and trademarks, in their country(</w:t>
      </w:r>
      <w:proofErr w:type="spellStart"/>
      <w:r w:rsidRPr="00D96373">
        <w:t>ies</w:t>
      </w:r>
      <w:proofErr w:type="spellEnd"/>
      <w:r w:rsidRPr="00D96373">
        <w:t>) of registration and operation. Suppliers must maintain high levels of data security in accordance with the Data Protection Act 1998 and any subsequent regulations pursuant to this Act, or new Act and with the General Data Protection Regulation (Directive 95/46/EC).</w:t>
      </w:r>
    </w:p>
    <w:p w14:paraId="05D168BD" w14:textId="77777777" w:rsidR="00A53C39" w:rsidRPr="00D96373" w:rsidRDefault="00A53C39" w:rsidP="00D96373">
      <w:pPr>
        <w:jc w:val="both"/>
      </w:pPr>
    </w:p>
    <w:p w14:paraId="4DABBCAD" w14:textId="5B80D37E" w:rsidR="00A53C39" w:rsidRPr="00D96373" w:rsidRDefault="00A53C39" w:rsidP="00D96373">
      <w:pPr>
        <w:jc w:val="both"/>
      </w:pPr>
      <w:r w:rsidRPr="00D96373">
        <w:rPr>
          <w:b/>
          <w:bCs/>
          <w:i/>
          <w:iCs/>
          <w:color w:val="227B6B" w:themeColor="accent1"/>
        </w:rPr>
        <w:t xml:space="preserve">Supplier requirements: </w:t>
      </w:r>
      <w:r w:rsidRPr="00D96373">
        <w:t xml:space="preserve">Suppliers shall track </w:t>
      </w:r>
      <w:r w:rsidR="0066483E" w:rsidRPr="00D96373">
        <w:t>FCDO</w:t>
      </w:r>
      <w:r w:rsidRPr="00D96373">
        <w:t xml:space="preserve">-funded inventory and assets through an inventory tracker and keep an </w:t>
      </w:r>
      <w:proofErr w:type="gramStart"/>
      <w:r w:rsidRPr="00D96373">
        <w:t>up to date</w:t>
      </w:r>
      <w:proofErr w:type="gramEnd"/>
      <w:r w:rsidRPr="00D96373">
        <w:t xml:space="preserve"> inventory of their equipment, its condition and location and make such inventory available to Chemonics upon request. Suppliers should provide a copy of their information security/data privacy policy and how that policy is communicated to all their employees.</w:t>
      </w:r>
    </w:p>
    <w:p w14:paraId="3AC4B25E" w14:textId="77777777" w:rsidR="00E17ED3" w:rsidRPr="00D96373" w:rsidRDefault="00E17ED3" w:rsidP="00D96373">
      <w:pPr>
        <w:jc w:val="both"/>
      </w:pPr>
    </w:p>
    <w:p w14:paraId="2CE1C727" w14:textId="2761E424" w:rsidR="00813C91" w:rsidRPr="00D96373" w:rsidRDefault="00A53C39" w:rsidP="00D96373">
      <w:pPr>
        <w:pStyle w:val="Heading3"/>
        <w:jc w:val="both"/>
        <w:rPr>
          <w:sz w:val="24"/>
        </w:rPr>
      </w:pPr>
      <w:r w:rsidRPr="00D96373">
        <w:rPr>
          <w:sz w:val="24"/>
        </w:rPr>
        <w:t xml:space="preserve">Maintain </w:t>
      </w:r>
      <w:r w:rsidR="00E17ED3" w:rsidRPr="00D96373">
        <w:rPr>
          <w:sz w:val="24"/>
        </w:rPr>
        <w:t>Objectivity</w:t>
      </w:r>
      <w:r w:rsidRPr="00D96373">
        <w:rPr>
          <w:sz w:val="24"/>
        </w:rPr>
        <w:t xml:space="preserve"> in </w:t>
      </w:r>
      <w:r w:rsidR="00E17ED3" w:rsidRPr="00D96373">
        <w:rPr>
          <w:sz w:val="24"/>
        </w:rPr>
        <w:t>Decision-Making</w:t>
      </w:r>
    </w:p>
    <w:p w14:paraId="50722485" w14:textId="33B11E3D" w:rsidR="00A53C39" w:rsidRPr="00D96373" w:rsidRDefault="00A53C39" w:rsidP="00D96373">
      <w:pPr>
        <w:jc w:val="both"/>
      </w:pPr>
      <w:r w:rsidRPr="00D96373">
        <w:t xml:space="preserve">Suppliers are expected to maintain professional objectivity by avoiding financial, business, and personal conflicts that might appear to compromise their ability to render fair, impartial judgments on behalf of our </w:t>
      </w:r>
      <w:proofErr w:type="gramStart"/>
      <w:r w:rsidRPr="00D96373">
        <w:t>Clients</w:t>
      </w:r>
      <w:proofErr w:type="gramEnd"/>
      <w:r w:rsidRPr="00D96373">
        <w:t>.</w:t>
      </w:r>
      <w:r w:rsidR="00813C91" w:rsidRPr="00D96373">
        <w:t xml:space="preserve"> </w:t>
      </w:r>
      <w:r w:rsidRPr="00D96373">
        <w:t>Suppliers must disclose all potential conflicts of interest as soon as they are known and freely and promptly work with Chemonics to resolve conflicts in a mutually satisfactory way.</w:t>
      </w:r>
      <w:r w:rsidR="00813C91" w:rsidRPr="00D96373">
        <w:t xml:space="preserve"> </w:t>
      </w:r>
      <w:r w:rsidRPr="00D96373">
        <w:t xml:space="preserve">Conflicts of interest are defined as a family, personal, or financial interest, or an ownership interest in another entity, that would conflict with Chemonics or client business interests. Suppliers are prohibited from giving preferential treatment related to friends, family, (defined </w:t>
      </w:r>
      <w:r w:rsidRPr="00D96373">
        <w:rPr>
          <w:color w:val="000000"/>
        </w:rPr>
        <w:t>as a spouse, parent, brother, sister, child, grandparent, parent-in-law, sister-in-law, or brother-in-law).</w:t>
      </w:r>
      <w:r w:rsidR="00813C91" w:rsidRPr="00D96373">
        <w:t xml:space="preserve"> </w:t>
      </w:r>
      <w:r w:rsidRPr="00D96373">
        <w:t>or business suppliers in recruitment, procurement, grant award and/or subcontracting decisions.</w:t>
      </w:r>
      <w:r w:rsidR="00813C91" w:rsidRPr="00D96373">
        <w:t xml:space="preserve"> </w:t>
      </w:r>
    </w:p>
    <w:p w14:paraId="45EFDCD4" w14:textId="77777777" w:rsidR="00A53C39" w:rsidRPr="00D96373" w:rsidRDefault="00A53C39" w:rsidP="00D96373">
      <w:pPr>
        <w:jc w:val="both"/>
      </w:pPr>
    </w:p>
    <w:p w14:paraId="1DF79B0B" w14:textId="77777777" w:rsidR="00A53C39" w:rsidRPr="00D96373" w:rsidRDefault="00A53C39" w:rsidP="00D96373">
      <w:pPr>
        <w:jc w:val="both"/>
      </w:pPr>
      <w:r w:rsidRPr="00D96373">
        <w:rPr>
          <w:b/>
          <w:bCs/>
          <w:i/>
          <w:iCs/>
          <w:color w:val="227B6B" w:themeColor="accent1"/>
        </w:rPr>
        <w:t xml:space="preserve">Supplier requirements: </w:t>
      </w:r>
      <w:r w:rsidRPr="00D96373">
        <w:t xml:space="preserve">Suppliers must demonstrate proof of process and policy for staff to disclose all potential conflicts of interest, such as in their recruitment and hiring process and procurement of goods or services. Suppliers must then disclose all potential conflicts of interest to Chemonics as soon as they are known and must submit proof of their policy for how they manage actual and potential conflicts of interest on an annual basis. </w:t>
      </w:r>
    </w:p>
    <w:p w14:paraId="3F03A94C" w14:textId="77777777" w:rsidR="00A53C39" w:rsidRPr="00D96373" w:rsidRDefault="00A53C39" w:rsidP="00D96373">
      <w:pPr>
        <w:jc w:val="both"/>
      </w:pPr>
    </w:p>
    <w:p w14:paraId="1C9F50F9" w14:textId="107AD46B" w:rsidR="00813C91" w:rsidRPr="00D96373" w:rsidRDefault="00A53C39" w:rsidP="00D96373">
      <w:pPr>
        <w:pStyle w:val="Heading3"/>
        <w:jc w:val="both"/>
      </w:pPr>
      <w:r w:rsidRPr="00D96373">
        <w:t xml:space="preserve">Refrain from </w:t>
      </w:r>
      <w:r w:rsidR="00E17ED3" w:rsidRPr="00D96373">
        <w:t xml:space="preserve">Unnecessary Business </w:t>
      </w:r>
      <w:r w:rsidR="00EF14FD" w:rsidRPr="00D96373">
        <w:t>Favours</w:t>
      </w:r>
    </w:p>
    <w:p w14:paraId="0A829A36" w14:textId="0C20754C" w:rsidR="00A53C39" w:rsidRPr="00D96373" w:rsidRDefault="00A53C39" w:rsidP="00D96373">
      <w:pPr>
        <w:jc w:val="both"/>
      </w:pPr>
      <w:r w:rsidRPr="00D96373">
        <w:t xml:space="preserve">Suppliers should not accept or offer business courtesies of any value if they could be perceived as influencing business decisions or affecting objectivity. Suppliers must abide by </w:t>
      </w:r>
      <w:r w:rsidR="0066483E" w:rsidRPr="00D96373">
        <w:t>FCDO</w:t>
      </w:r>
      <w:r w:rsidRPr="00D96373">
        <w:t>, and other clients’ restrictions on gifts, services, entertainment, or other benefits to U.</w:t>
      </w:r>
      <w:r w:rsidR="00E64CAD" w:rsidRPr="00D96373">
        <w:t>K</w:t>
      </w:r>
      <w:r w:rsidRPr="00D96373">
        <w:t>. and other government employees.</w:t>
      </w:r>
      <w:r w:rsidR="00813C91" w:rsidRPr="00D96373">
        <w:t xml:space="preserve"> </w:t>
      </w:r>
    </w:p>
    <w:p w14:paraId="4F62B5AD" w14:textId="77777777" w:rsidR="00A53C39" w:rsidRPr="00D96373" w:rsidRDefault="00A53C39" w:rsidP="00D96373">
      <w:pPr>
        <w:jc w:val="both"/>
        <w:rPr>
          <w:szCs w:val="20"/>
        </w:rPr>
      </w:pPr>
    </w:p>
    <w:p w14:paraId="18E08032" w14:textId="77777777" w:rsidR="00A53C39" w:rsidRPr="00D96373" w:rsidRDefault="00A53C39" w:rsidP="00D96373">
      <w:pPr>
        <w:jc w:val="both"/>
      </w:pPr>
      <w:r w:rsidRPr="00D96373">
        <w:rPr>
          <w:b/>
          <w:bCs/>
          <w:i/>
          <w:iCs/>
          <w:color w:val="227B6B" w:themeColor="accent1"/>
        </w:rPr>
        <w:lastRenderedPageBreak/>
        <w:t xml:space="preserve">Supplier requirements: </w:t>
      </w:r>
      <w:r w:rsidRPr="00D96373">
        <w:t>Suppliers must be able to show proof of an anti-bribery and anti-fraud policy, including management of gifts, and a policy of zero tolerance for tax evasion.</w:t>
      </w:r>
    </w:p>
    <w:p w14:paraId="77A2C98A" w14:textId="77777777" w:rsidR="00A53C39" w:rsidRPr="00D96373" w:rsidRDefault="00A53C39" w:rsidP="00D96373">
      <w:pPr>
        <w:jc w:val="both"/>
        <w:rPr>
          <w:szCs w:val="20"/>
        </w:rPr>
      </w:pPr>
    </w:p>
    <w:p w14:paraId="2F978DA3" w14:textId="77777777" w:rsidR="00813C91" w:rsidRPr="00D96373" w:rsidRDefault="00A53C39" w:rsidP="00D96373">
      <w:pPr>
        <w:pStyle w:val="Heading3"/>
        <w:jc w:val="both"/>
      </w:pPr>
      <w:r w:rsidRPr="00D96373">
        <w:t>Uphold the Integrity of Procurement Process.</w:t>
      </w:r>
      <w:r w:rsidR="00813C91" w:rsidRPr="00D96373">
        <w:t xml:space="preserve"> </w:t>
      </w:r>
    </w:p>
    <w:p w14:paraId="3B1AA8FF" w14:textId="26F21189" w:rsidR="00A53C39" w:rsidRPr="00D96373" w:rsidRDefault="00A53C39" w:rsidP="00D96373">
      <w:pPr>
        <w:jc w:val="both"/>
      </w:pPr>
      <w:r w:rsidRPr="00D96373">
        <w:t>Suppliers are prohibited from obtaining government source selection information or contactor proposal information that is not publicly available.</w:t>
      </w:r>
      <w:r w:rsidR="00813C91" w:rsidRPr="00D96373">
        <w:t xml:space="preserve"> </w:t>
      </w:r>
      <w:r w:rsidRPr="00D96373">
        <w:t xml:space="preserve">Source selection information includes competitive range determinations, rankings of proposals or competitors, and reports or evaluations of government source selection panels. Suppliers are expected to keep supplier pricing confidential and not provide special treatment to any vendor. </w:t>
      </w:r>
    </w:p>
    <w:p w14:paraId="08D20DD7" w14:textId="77777777" w:rsidR="00A53C39" w:rsidRPr="00D96373" w:rsidRDefault="00A53C39" w:rsidP="00D96373">
      <w:pPr>
        <w:jc w:val="both"/>
        <w:rPr>
          <w:color w:val="auto"/>
        </w:rPr>
      </w:pPr>
    </w:p>
    <w:p w14:paraId="7D69A45A" w14:textId="54409D7B" w:rsidR="00A53C39" w:rsidRPr="00D96373" w:rsidRDefault="00A53C39" w:rsidP="00D96373">
      <w:pPr>
        <w:jc w:val="both"/>
      </w:pPr>
      <w:r w:rsidRPr="00D96373">
        <w:rPr>
          <w:b/>
          <w:bCs/>
          <w:i/>
          <w:iCs/>
          <w:color w:val="227B6B" w:themeColor="accent1"/>
        </w:rPr>
        <w:t>Supplier requirements</w:t>
      </w:r>
      <w:r w:rsidRPr="00D96373">
        <w:rPr>
          <w:i/>
          <w:iCs/>
          <w:color w:val="227B6B" w:themeColor="accent1"/>
        </w:rPr>
        <w:t xml:space="preserve">: </w:t>
      </w:r>
      <w:r w:rsidRPr="00D96373">
        <w:t xml:space="preserve">Suppliers must demonstrate that, if requested, they have the appropriate policies in place to ensure sound and ethical procurement of goods and services, which meet the requirements described above, including promoting fair competition. Suppliers should conduct routine internal reviews of their financial and procurement records. Suppliers must be able to demonstrate their process for informing staff of </w:t>
      </w:r>
      <w:r w:rsidR="000E59AD" w:rsidRPr="00D96373">
        <w:t>FCDO</w:t>
      </w:r>
      <w:r w:rsidRPr="00D96373">
        <w:t xml:space="preserve">’s reporting concerns mailbox and proof of sharing the information downstream (including to staff and vendors). As requested, suppliers must be able to demonstrate how their funds move to third party or other vendors who receive funding as part of the supplier’s work with Chemonics. </w:t>
      </w:r>
    </w:p>
    <w:p w14:paraId="58D31A30" w14:textId="77777777" w:rsidR="00A53C39" w:rsidRPr="00D96373" w:rsidRDefault="00A53C39" w:rsidP="00D96373">
      <w:pPr>
        <w:jc w:val="both"/>
      </w:pPr>
    </w:p>
    <w:p w14:paraId="70ED50C7" w14:textId="0F5F8B22" w:rsidR="00813C91" w:rsidRPr="00D96373" w:rsidRDefault="00A53C39" w:rsidP="00D96373">
      <w:pPr>
        <w:pStyle w:val="Heading3"/>
        <w:jc w:val="both"/>
      </w:pPr>
      <w:r w:rsidRPr="00D96373">
        <w:t>Promote Fair Competition</w:t>
      </w:r>
    </w:p>
    <w:p w14:paraId="35A08944" w14:textId="2EB54C4F" w:rsidR="00A53C39" w:rsidRPr="00D96373" w:rsidRDefault="00A53C39" w:rsidP="00D96373">
      <w:pPr>
        <w:jc w:val="both"/>
      </w:pPr>
      <w:r w:rsidRPr="00D96373">
        <w:t>Suppliers are expected to rigorously observe the laws and regulations in their country(</w:t>
      </w:r>
      <w:proofErr w:type="spellStart"/>
      <w:r w:rsidRPr="00D96373">
        <w:t>ies</w:t>
      </w:r>
      <w:proofErr w:type="spellEnd"/>
      <w:r w:rsidRPr="00D96373">
        <w:t>) of registration and operation that prohibit competition-inhibiting practices and only use legitimate and legal practices in conducting business. Suppliers are expected to arrive at prices submitted to Chemonics independently, without disclosing these prices to any other organi</w:t>
      </w:r>
      <w:r w:rsidR="0086462C" w:rsidRPr="00D96373">
        <w:t>s</w:t>
      </w:r>
      <w:r w:rsidRPr="00D96373">
        <w:t>ation that is submitting a proposal.</w:t>
      </w:r>
      <w:r w:rsidR="00813C91" w:rsidRPr="00D96373">
        <w:t xml:space="preserve"> </w:t>
      </w:r>
      <w:r w:rsidRPr="00D96373">
        <w:t xml:space="preserve">Suppliers should never enter into price-fixing agreements or understandings with competitors engage in other collusive bidding practices. </w:t>
      </w:r>
    </w:p>
    <w:p w14:paraId="6ABEC9C5" w14:textId="77777777" w:rsidR="00A53C39" w:rsidRPr="00D96373" w:rsidRDefault="00A53C39" w:rsidP="00D96373">
      <w:pPr>
        <w:jc w:val="both"/>
        <w:rPr>
          <w:szCs w:val="20"/>
        </w:rPr>
      </w:pPr>
    </w:p>
    <w:p w14:paraId="344F8321" w14:textId="291F39B9" w:rsidR="00A53C39" w:rsidRPr="00D96373" w:rsidRDefault="00A53C39" w:rsidP="00D96373">
      <w:pPr>
        <w:jc w:val="both"/>
      </w:pPr>
      <w:r w:rsidRPr="00D96373">
        <w:rPr>
          <w:b/>
          <w:bCs/>
          <w:i/>
          <w:iCs/>
          <w:color w:val="227B6B" w:themeColor="accent1"/>
        </w:rPr>
        <w:t>Supplier requirements</w:t>
      </w:r>
      <w:r w:rsidRPr="00D96373">
        <w:rPr>
          <w:i/>
          <w:iCs/>
          <w:color w:val="227B6B" w:themeColor="accent1"/>
        </w:rPr>
        <w:t>:</w:t>
      </w:r>
      <w:r w:rsidR="00813C91" w:rsidRPr="00D96373">
        <w:rPr>
          <w:color w:val="227B6B" w:themeColor="accent1"/>
        </w:rPr>
        <w:t xml:space="preserve"> </w:t>
      </w:r>
      <w:r w:rsidRPr="00D96373">
        <w:t>As mentioned under “Uphold the Integrity of Procurement Process,” suppliers should include policies surrounding price-fixing and fair competition in their procurement policies.</w:t>
      </w:r>
    </w:p>
    <w:p w14:paraId="6966466D" w14:textId="77777777" w:rsidR="00A53C39" w:rsidRPr="00D96373" w:rsidRDefault="00A53C39" w:rsidP="00D96373">
      <w:pPr>
        <w:jc w:val="both"/>
        <w:rPr>
          <w:szCs w:val="20"/>
        </w:rPr>
      </w:pPr>
    </w:p>
    <w:p w14:paraId="6C44180B" w14:textId="77777777" w:rsidR="00E17ED3" w:rsidRPr="00D96373" w:rsidRDefault="00A53C39" w:rsidP="00D96373">
      <w:pPr>
        <w:pStyle w:val="Heading3"/>
        <w:jc w:val="both"/>
      </w:pPr>
      <w:r w:rsidRPr="00D96373">
        <w:t xml:space="preserve">Exercise Integrity in Hiring. </w:t>
      </w:r>
    </w:p>
    <w:p w14:paraId="13A8C1B4" w14:textId="2F79C0C2" w:rsidR="00A53C39" w:rsidRPr="00D96373" w:rsidRDefault="00A53C39" w:rsidP="00D96373">
      <w:pPr>
        <w:jc w:val="both"/>
      </w:pPr>
      <w:r w:rsidRPr="00D96373">
        <w:t xml:space="preserve">Suppliers are expected to competitively recruit staff person in all job titles based on equal opportunity and free from discrimination with regards to race, </w:t>
      </w:r>
      <w:r w:rsidR="00EF14FD" w:rsidRPr="00D96373">
        <w:t>colour</w:t>
      </w:r>
      <w:r w:rsidRPr="00D96373">
        <w:t>, religion, age, national origin, disability, or sex.</w:t>
      </w:r>
      <w:r w:rsidR="00813C91" w:rsidRPr="00D96373">
        <w:t xml:space="preserve"> </w:t>
      </w:r>
      <w:r w:rsidRPr="00D96373">
        <w:t>Suppliers are prohibited from requesting money in exchange for a job.</w:t>
      </w:r>
      <w:r w:rsidR="00813C91" w:rsidRPr="00D96373">
        <w:t xml:space="preserve"> </w:t>
      </w:r>
      <w:r w:rsidRPr="00D96373">
        <w:t xml:space="preserve">Suppliers must provide a safe and secure work environment and take meaningful steps to protect employees, visitors, clients, property, funds, and other assets. Suppliers shall not </w:t>
      </w:r>
      <w:proofErr w:type="gramStart"/>
      <w:r w:rsidRPr="00D96373">
        <w:t>enter into</w:t>
      </w:r>
      <w:proofErr w:type="gramEnd"/>
      <w:r w:rsidRPr="00D96373">
        <w:t xml:space="preserve"> employment discussions with any current or former U.K. government employee without a written ethics opinion issued by the government establishing the permissibility of their proposed work with supplier and any restrictions on their work.</w:t>
      </w:r>
    </w:p>
    <w:p w14:paraId="4C1BE4C4" w14:textId="24352377" w:rsidR="00A53C39" w:rsidRPr="00D96373" w:rsidRDefault="00A53C39" w:rsidP="00D96373">
      <w:pPr>
        <w:jc w:val="both"/>
        <w:rPr>
          <w:szCs w:val="20"/>
        </w:rPr>
      </w:pPr>
    </w:p>
    <w:p w14:paraId="65240CE4" w14:textId="170BFC47" w:rsidR="00A53C39" w:rsidRPr="00D96373" w:rsidRDefault="00A53C39" w:rsidP="00D96373">
      <w:pPr>
        <w:jc w:val="both"/>
        <w:rPr>
          <w:i/>
          <w:iCs/>
        </w:rPr>
      </w:pPr>
      <w:r w:rsidRPr="00D96373">
        <w:rPr>
          <w:b/>
          <w:bCs/>
          <w:i/>
          <w:iCs/>
          <w:color w:val="227B6B" w:themeColor="accent1"/>
        </w:rPr>
        <w:t>Supplier requirements</w:t>
      </w:r>
      <w:r w:rsidRPr="00D96373">
        <w:rPr>
          <w:i/>
          <w:iCs/>
          <w:color w:val="227B6B" w:themeColor="accent1"/>
        </w:rPr>
        <w:t xml:space="preserve">: </w:t>
      </w:r>
      <w:r w:rsidRPr="00D96373">
        <w:t xml:space="preserve">Suppliers must have an internal staff recruitment, management, and retention policy. This policy should address how the supplier handles conflict of interest mitigation and reporting in their hiring practices and their practices for on-going monitoring of potential or existing personal, business or professional conflicts of interest. Suppliers’ policies must address their processes for employing former </w:t>
      </w:r>
      <w:r w:rsidR="000E59AD" w:rsidRPr="00D96373">
        <w:t>FCDO</w:t>
      </w:r>
      <w:r w:rsidRPr="00D96373">
        <w:t xml:space="preserve"> or Crown employees in compliance with HMG approval requirements and must address a policy of anti-discrimination when hiring and employing. Recruitment policies must also address care for safeguarding requirements, which are including in further detail in Annex 1. </w:t>
      </w:r>
    </w:p>
    <w:p w14:paraId="330F70ED" w14:textId="77777777" w:rsidR="00A53C39" w:rsidRPr="00D96373" w:rsidRDefault="00A53C39" w:rsidP="00D96373">
      <w:pPr>
        <w:jc w:val="both"/>
        <w:rPr>
          <w:szCs w:val="20"/>
        </w:rPr>
      </w:pPr>
    </w:p>
    <w:p w14:paraId="490355D3" w14:textId="77777777" w:rsidR="00E17ED3" w:rsidRPr="00D96373" w:rsidRDefault="00A53C39" w:rsidP="00D96373">
      <w:pPr>
        <w:pStyle w:val="Heading3"/>
        <w:jc w:val="both"/>
      </w:pPr>
      <w:r w:rsidRPr="00D96373">
        <w:t xml:space="preserve">Follow UK Bribery Act and Local Laws and Agreements on Corruption. </w:t>
      </w:r>
    </w:p>
    <w:p w14:paraId="726C15BA" w14:textId="54951D7C" w:rsidR="00A53C39" w:rsidRPr="00D96373" w:rsidRDefault="00A53C39" w:rsidP="00D96373">
      <w:pPr>
        <w:jc w:val="both"/>
      </w:pPr>
      <w:r w:rsidRPr="00D96373">
        <w:t>Suppliers are prohibited from paying or offering bribes or anything of value to government officials to influence business decision making.</w:t>
      </w:r>
      <w:r w:rsidR="00813C91" w:rsidRPr="00D96373">
        <w:t xml:space="preserve"> </w:t>
      </w:r>
      <w:r w:rsidRPr="00D96373">
        <w:t xml:space="preserve">Unofficial facilitating payments of any kind to individual government employees, either directly or via third parties such as customs brokers and visa facilitators, are also prohibited. Suppliers are expected to promote anticorruption principles and never offer, provide, solicit, or accept anything of value to improperly obtain or reward </w:t>
      </w:r>
      <w:r w:rsidR="00EF14FD" w:rsidRPr="00D96373">
        <w:t>favourable</w:t>
      </w:r>
      <w:r w:rsidRPr="00D96373">
        <w:t xml:space="preserve"> treatment on a government contract or subcontract.</w:t>
      </w:r>
      <w:r w:rsidR="00813C91" w:rsidRPr="00D96373">
        <w:t xml:space="preserve"> </w:t>
      </w:r>
      <w:r w:rsidRPr="00D96373">
        <w:t xml:space="preserve">Suppliers must be committed to high environmental standards and comply with </w:t>
      </w:r>
      <w:r w:rsidRPr="00D96373">
        <w:lastRenderedPageBreak/>
        <w:t xml:space="preserve">all applicable domestic and international environmental laws, work to reduce the environmental impact of their operations, and safeguard natural resources. </w:t>
      </w:r>
    </w:p>
    <w:p w14:paraId="378A7469" w14:textId="77777777" w:rsidR="00A53C39" w:rsidRPr="00D96373" w:rsidRDefault="00A53C39" w:rsidP="00D96373">
      <w:pPr>
        <w:shd w:val="clear" w:color="auto" w:fill="FFFFFF"/>
        <w:jc w:val="both"/>
        <w:rPr>
          <w:szCs w:val="20"/>
        </w:rPr>
      </w:pPr>
    </w:p>
    <w:p w14:paraId="55A0B317" w14:textId="77777777" w:rsidR="00A53C39" w:rsidRPr="00D96373" w:rsidRDefault="00A53C39" w:rsidP="00D96373">
      <w:pPr>
        <w:shd w:val="clear" w:color="auto" w:fill="FFFFFF"/>
        <w:jc w:val="both"/>
        <w:rPr>
          <w:b/>
          <w:sz w:val="24"/>
        </w:rPr>
      </w:pPr>
      <w:r w:rsidRPr="00D96373">
        <w:rPr>
          <w:b/>
          <w:bCs/>
          <w:i/>
          <w:iCs/>
          <w:color w:val="227B6B" w:themeColor="accent1"/>
        </w:rPr>
        <w:t>Supplier requirements</w:t>
      </w:r>
      <w:r w:rsidRPr="00D96373">
        <w:rPr>
          <w:i/>
          <w:iCs/>
          <w:color w:val="227B6B" w:themeColor="accent1"/>
        </w:rPr>
        <w:t xml:space="preserve">: </w:t>
      </w:r>
      <w:r w:rsidRPr="00D96373">
        <w:t xml:space="preserve">As mentioned above, suppliers must be able to show proof of an anti-bribery and fraud policy, including management of gifts, and adherence to UK and in-country tax requirements that includes a policy of zero tolerance for tax evasion. Suppliers’ anti-bribery policies must clearly state that unofficial facilitating payments for which no receipt is issued are strictly prohibited. Suppliers should vet government service providers such as visa and licensing consultants. </w:t>
      </w:r>
    </w:p>
    <w:p w14:paraId="1103561F" w14:textId="77777777" w:rsidR="00A53C39" w:rsidRPr="00D96373" w:rsidRDefault="00A53C39" w:rsidP="00D96373">
      <w:pPr>
        <w:shd w:val="clear" w:color="auto" w:fill="FFFFFF"/>
        <w:jc w:val="both"/>
        <w:rPr>
          <w:szCs w:val="20"/>
        </w:rPr>
      </w:pPr>
    </w:p>
    <w:p w14:paraId="480B91CB" w14:textId="2EBC6681" w:rsidR="00A53C39" w:rsidRPr="00D96373" w:rsidRDefault="00A53C39" w:rsidP="00D96373">
      <w:pPr>
        <w:jc w:val="both"/>
      </w:pPr>
      <w:r w:rsidRPr="00D96373">
        <w:rPr>
          <w:iCs/>
        </w:rPr>
        <w:t>Suppliers are</w:t>
      </w:r>
      <w:r w:rsidRPr="00D96373">
        <w:t xml:space="preserve"> required to immediately report concerns, allegations and/or observations of any misconduct such as sexual harassment, sexual exploitation and/or abuse, bribery, corruption, undisclosed conflicts of interest, theft or embezzlement, and fraud to Chemonics Office of Business Conduct.</w:t>
      </w:r>
      <w:r w:rsidR="00813C91" w:rsidRPr="00D96373">
        <w:t xml:space="preserve"> </w:t>
      </w:r>
    </w:p>
    <w:p w14:paraId="7EE4EADD" w14:textId="77777777" w:rsidR="00A53C39" w:rsidRPr="00D96373" w:rsidRDefault="00A53C39" w:rsidP="00D96373">
      <w:pPr>
        <w:jc w:val="both"/>
      </w:pPr>
    </w:p>
    <w:p w14:paraId="2F13237C" w14:textId="363964B9" w:rsidR="00A53C39" w:rsidRPr="00D96373" w:rsidRDefault="00A53C39" w:rsidP="00D96373">
      <w:pPr>
        <w:jc w:val="both"/>
      </w:pPr>
      <w:r w:rsidRPr="00D96373">
        <w:t xml:space="preserve">Chemonics and UK laws strictly prohibit retaliation in any form for honest and appropriate reporting of suspected misconduct. </w:t>
      </w:r>
    </w:p>
    <w:p w14:paraId="0C4527FD" w14:textId="77777777" w:rsidR="00A53C39" w:rsidRPr="00D96373" w:rsidRDefault="00A53C39" w:rsidP="00D96373">
      <w:pPr>
        <w:shd w:val="clear" w:color="auto" w:fill="FFFFFF"/>
        <w:jc w:val="both"/>
      </w:pPr>
    </w:p>
    <w:p w14:paraId="4B6A066F" w14:textId="75E342DF" w:rsidR="00E17ED3" w:rsidRPr="00D96373" w:rsidRDefault="00A53C39" w:rsidP="00D96373">
      <w:pPr>
        <w:pStyle w:val="Heading3"/>
        <w:jc w:val="both"/>
      </w:pPr>
      <w:r w:rsidRPr="00D96373">
        <w:t xml:space="preserve">Contact Information </w:t>
      </w:r>
    </w:p>
    <w:p w14:paraId="4FBBDCD8" w14:textId="77777777" w:rsidR="00E17ED3" w:rsidRPr="00D96373" w:rsidRDefault="00A53C39" w:rsidP="00D96373">
      <w:pPr>
        <w:shd w:val="clear" w:color="auto" w:fill="FFFFFF"/>
        <w:jc w:val="both"/>
      </w:pPr>
      <w:r w:rsidRPr="00D96373">
        <w:t>If you have any questions regarding this Supplier Code of Conduct or would like to report a concern, please contact Chemonics’ Office of Business Conduct via one of the following methods:</w:t>
      </w:r>
    </w:p>
    <w:p w14:paraId="48527EB9" w14:textId="75143A7C" w:rsidR="00E17ED3" w:rsidRPr="00D96373" w:rsidRDefault="00E17ED3" w:rsidP="00D96373">
      <w:pPr>
        <w:shd w:val="clear" w:color="auto" w:fill="FFFFFF"/>
        <w:jc w:val="both"/>
      </w:pPr>
    </w:p>
    <w:p w14:paraId="3F605A8E" w14:textId="583B7DD7" w:rsidR="00E17ED3" w:rsidRPr="00D96373" w:rsidRDefault="00E17ED3" w:rsidP="00D96373">
      <w:pPr>
        <w:shd w:val="clear" w:color="auto" w:fill="FFFFFF"/>
        <w:jc w:val="both"/>
        <w:rPr>
          <w:color w:val="00B0F0"/>
        </w:rPr>
      </w:pPr>
      <w:r w:rsidRPr="00D96373">
        <w:t>Email:</w:t>
      </w:r>
      <w:r w:rsidR="001A5DA4" w:rsidRPr="00D96373">
        <w:t xml:space="preserve"> </w:t>
      </w:r>
      <w:hyperlink r:id="rId19" w:history="1">
        <w:r w:rsidR="001A5DA4" w:rsidRPr="00D96373">
          <w:rPr>
            <w:rStyle w:val="Hyperlink"/>
            <w:color w:val="0563C1"/>
          </w:rPr>
          <w:t>businessconduct@chemonics.com</w:t>
        </w:r>
      </w:hyperlink>
    </w:p>
    <w:p w14:paraId="3A9FA385" w14:textId="77777777" w:rsidR="00E17ED3" w:rsidRPr="00D96373" w:rsidRDefault="00A53C39" w:rsidP="00D96373">
      <w:pPr>
        <w:shd w:val="clear" w:color="auto" w:fill="FFFFFF"/>
        <w:jc w:val="both"/>
        <w:rPr>
          <w:color w:val="111111"/>
        </w:rPr>
      </w:pPr>
      <w:r w:rsidRPr="00D96373">
        <w:rPr>
          <w:color w:val="111111"/>
        </w:rPr>
        <w:t>Online:</w:t>
      </w:r>
      <w:r w:rsidR="00E17ED3" w:rsidRPr="00D96373">
        <w:rPr>
          <w:color w:val="111111"/>
        </w:rPr>
        <w:t xml:space="preserve"> </w:t>
      </w:r>
      <w:hyperlink r:id="rId20" w:history="1">
        <w:r w:rsidR="00E17ED3" w:rsidRPr="00D96373">
          <w:rPr>
            <w:rStyle w:val="Hyperlink"/>
            <w:color w:val="0563C1"/>
          </w:rPr>
          <w:t>www.chemonics.com/reporting</w:t>
        </w:r>
      </w:hyperlink>
    </w:p>
    <w:p w14:paraId="70479532" w14:textId="4D6DADD8" w:rsidR="00E17ED3" w:rsidRPr="00D96373" w:rsidRDefault="00A53C39" w:rsidP="00D96373">
      <w:pPr>
        <w:shd w:val="clear" w:color="auto" w:fill="FFFFFF"/>
        <w:jc w:val="both"/>
        <w:rPr>
          <w:color w:val="111111"/>
        </w:rPr>
      </w:pPr>
      <w:r w:rsidRPr="00D96373">
        <w:rPr>
          <w:color w:val="111111"/>
        </w:rPr>
        <w:t>Phone/Skype:</w:t>
      </w:r>
      <w:r w:rsidR="00E17ED3" w:rsidRPr="00D96373">
        <w:rPr>
          <w:color w:val="111111"/>
        </w:rPr>
        <w:t xml:space="preserve"> </w:t>
      </w:r>
      <w:r w:rsidRPr="00D96373">
        <w:rPr>
          <w:color w:val="111111"/>
        </w:rPr>
        <w:t>888.955.6881</w:t>
      </w:r>
    </w:p>
    <w:p w14:paraId="3C6BBDD1" w14:textId="77777777" w:rsidR="00E17ED3" w:rsidRPr="00D96373" w:rsidRDefault="00A53C39" w:rsidP="00D96373">
      <w:pPr>
        <w:shd w:val="clear" w:color="auto" w:fill="FFFFFF"/>
        <w:jc w:val="both"/>
        <w:rPr>
          <w:color w:val="111111"/>
        </w:rPr>
      </w:pPr>
      <w:r w:rsidRPr="00D96373">
        <w:rPr>
          <w:color w:val="111111"/>
        </w:rPr>
        <w:t>WhatsApp:</w:t>
      </w:r>
      <w:r w:rsidR="00813C91" w:rsidRPr="00D96373">
        <w:rPr>
          <w:color w:val="111111"/>
        </w:rPr>
        <w:t xml:space="preserve"> </w:t>
      </w:r>
      <w:r w:rsidRPr="00D96373">
        <w:rPr>
          <w:color w:val="111111"/>
        </w:rPr>
        <w:t>202.355.8974</w:t>
      </w:r>
    </w:p>
    <w:p w14:paraId="7B2073F5" w14:textId="77777777" w:rsidR="00E17ED3" w:rsidRPr="00D96373" w:rsidRDefault="00E17ED3" w:rsidP="00D96373">
      <w:pPr>
        <w:shd w:val="clear" w:color="auto" w:fill="FFFFFF"/>
        <w:jc w:val="both"/>
        <w:rPr>
          <w:color w:val="111111"/>
        </w:rPr>
      </w:pPr>
    </w:p>
    <w:p w14:paraId="12B01F28" w14:textId="41D9F2A1" w:rsidR="00E17ED3" w:rsidRPr="00D96373" w:rsidRDefault="00E17ED3" w:rsidP="00D96373">
      <w:pPr>
        <w:shd w:val="clear" w:color="auto" w:fill="FFFFFF"/>
        <w:jc w:val="both"/>
        <w:rPr>
          <w:color w:val="111111"/>
        </w:rPr>
      </w:pPr>
      <w:r w:rsidRPr="00D96373">
        <w:rPr>
          <w:color w:val="111111"/>
        </w:rPr>
        <w:t>R</w:t>
      </w:r>
      <w:r w:rsidR="00A53C39" w:rsidRPr="00D96373">
        <w:rPr>
          <w:color w:val="111111"/>
        </w:rPr>
        <w:t xml:space="preserve">eport directly to </w:t>
      </w:r>
      <w:r w:rsidR="000E59AD" w:rsidRPr="00D96373">
        <w:rPr>
          <w:color w:val="111111"/>
        </w:rPr>
        <w:t>FCDO</w:t>
      </w:r>
      <w:r w:rsidR="00A53C39" w:rsidRPr="00D96373">
        <w:rPr>
          <w:color w:val="111111"/>
        </w:rPr>
        <w:t xml:space="preserve">’s Counter Fraud Section </w:t>
      </w:r>
      <w:r w:rsidRPr="00D96373">
        <w:rPr>
          <w:color w:val="111111"/>
        </w:rPr>
        <w:t>through one of the following methods:</w:t>
      </w:r>
    </w:p>
    <w:p w14:paraId="46C966F9" w14:textId="613DE53A" w:rsidR="00E17ED3" w:rsidRPr="00D96373" w:rsidRDefault="00E17ED3" w:rsidP="00D96373">
      <w:pPr>
        <w:shd w:val="clear" w:color="auto" w:fill="FFFFFF"/>
        <w:jc w:val="both"/>
        <w:rPr>
          <w:color w:val="00B0F0"/>
        </w:rPr>
      </w:pPr>
      <w:r w:rsidRPr="00D96373">
        <w:rPr>
          <w:color w:val="111111"/>
        </w:rPr>
        <w:t>Email:</w:t>
      </w:r>
      <w:r w:rsidR="00A53C39" w:rsidRPr="00D96373">
        <w:rPr>
          <w:color w:val="111111"/>
        </w:rPr>
        <w:t xml:space="preserve"> </w:t>
      </w:r>
      <w:hyperlink r:id="rId21" w:history="1">
        <w:r w:rsidR="00CA77F4" w:rsidRPr="00D96373">
          <w:rPr>
            <w:rStyle w:val="Hyperlink"/>
          </w:rPr>
          <w:t>reportingconcerns@fcdo.gov.uk</w:t>
        </w:r>
      </w:hyperlink>
    </w:p>
    <w:p w14:paraId="587BD9CE" w14:textId="77777777" w:rsidR="00E17ED3" w:rsidRPr="00D96373" w:rsidRDefault="00A53C39" w:rsidP="00D96373">
      <w:pPr>
        <w:shd w:val="clear" w:color="auto" w:fill="FFFFFF"/>
        <w:jc w:val="both"/>
        <w:rPr>
          <w:color w:val="111111"/>
        </w:rPr>
      </w:pPr>
      <w:r w:rsidRPr="00D96373">
        <w:t>Phone</w:t>
      </w:r>
      <w:r w:rsidRPr="00D96373">
        <w:rPr>
          <w:color w:val="111111"/>
        </w:rPr>
        <w:t>:</w:t>
      </w:r>
      <w:r w:rsidR="00813C91" w:rsidRPr="00D96373">
        <w:rPr>
          <w:color w:val="111111"/>
        </w:rPr>
        <w:t xml:space="preserve"> </w:t>
      </w:r>
      <w:r w:rsidRPr="00D96373">
        <w:rPr>
          <w:color w:val="111111"/>
        </w:rPr>
        <w:t>+44 1355 843747</w:t>
      </w:r>
    </w:p>
    <w:p w14:paraId="47800F5F" w14:textId="77777777" w:rsidR="00E17ED3" w:rsidRPr="00D96373" w:rsidRDefault="00E17ED3" w:rsidP="00D96373">
      <w:pPr>
        <w:shd w:val="clear" w:color="auto" w:fill="FFFFFF"/>
        <w:jc w:val="both"/>
        <w:rPr>
          <w:color w:val="111111"/>
        </w:rPr>
      </w:pPr>
    </w:p>
    <w:p w14:paraId="0DEFE7C1" w14:textId="77777777" w:rsidR="000E59AD" w:rsidRPr="00D96373" w:rsidRDefault="000E59AD" w:rsidP="00D96373">
      <w:pPr>
        <w:jc w:val="both"/>
      </w:pPr>
    </w:p>
    <w:p w14:paraId="2E38A236" w14:textId="77777777" w:rsidR="000E59AD" w:rsidRPr="00D96373" w:rsidRDefault="000E59AD" w:rsidP="00D96373">
      <w:pPr>
        <w:jc w:val="both"/>
      </w:pPr>
    </w:p>
    <w:p w14:paraId="018B8B27" w14:textId="222653F4" w:rsidR="00E17ED3" w:rsidRPr="00D96373" w:rsidRDefault="00A53C39" w:rsidP="00D96373">
      <w:pPr>
        <w:pStyle w:val="Heading1"/>
        <w:jc w:val="both"/>
      </w:pPr>
      <w:r w:rsidRPr="00D96373">
        <w:t>Annex 1</w:t>
      </w:r>
    </w:p>
    <w:p w14:paraId="16902FBE" w14:textId="27945B9E" w:rsidR="00A53C39" w:rsidRPr="00D96373" w:rsidRDefault="00A53C39" w:rsidP="00D96373">
      <w:pPr>
        <w:pStyle w:val="Heading2"/>
        <w:jc w:val="both"/>
      </w:pPr>
      <w:r w:rsidRPr="00D96373">
        <w:t xml:space="preserve">Comprehensive Safeguarding Policy </w:t>
      </w:r>
    </w:p>
    <w:p w14:paraId="50934286" w14:textId="28EABBA7" w:rsidR="00A53C39" w:rsidRPr="00D96373" w:rsidRDefault="00A53C39" w:rsidP="697A5CE7">
      <w:pPr>
        <w:jc w:val="both"/>
      </w:pPr>
      <w:r>
        <w:t xml:space="preserve">All </w:t>
      </w:r>
      <w:r w:rsidR="473CFD80">
        <w:t>suppliers, subcontractors, grantees, vendors, and other authori</w:t>
      </w:r>
      <w:r w:rsidR="00F50326">
        <w:t>s</w:t>
      </w:r>
      <w:r w:rsidR="473CFD80">
        <w:t>ed representatives (hereafter referred to collectively as “suppliers”)</w:t>
      </w:r>
      <w:r>
        <w:t xml:space="preserve"> are encouraged to have a comprehensive safeguarding policy. </w:t>
      </w:r>
      <w:r w:rsidR="55AB3533">
        <w:t>All</w:t>
      </w:r>
      <w:r>
        <w:t xml:space="preserve"> suppliers who receive funding through a UK-funded programme MUST follow the below guidance to develop a comprehensive safeguarding policy. This policy is required for any supplier that receives funding from a UK-funded programme AND that works itself with children and/or vulnerable adults or any supplier whose downstream partners work with children or vulnerable adults. Criteria and guidance for each subset of a comprehensive safeguarding policy is given below as a guide to ensure they have addressed </w:t>
      </w:r>
      <w:r w:rsidR="00CA77F4">
        <w:t>FCDO</w:t>
      </w:r>
      <w:r>
        <w:t>’s</w:t>
      </w:r>
      <w:r w:rsidR="00E17ED3">
        <w:t>,</w:t>
      </w:r>
      <w:r>
        <w:t xml:space="preserve"> and Chemonics’ concerns in their policies. </w:t>
      </w:r>
    </w:p>
    <w:p w14:paraId="3C6BF9D4" w14:textId="77777777" w:rsidR="00A53C39" w:rsidRPr="00D96373" w:rsidRDefault="00A53C39" w:rsidP="00D96373">
      <w:pPr>
        <w:jc w:val="both"/>
      </w:pPr>
    </w:p>
    <w:p w14:paraId="155C0A1E" w14:textId="77777777" w:rsidR="00A53C39" w:rsidRPr="00D96373" w:rsidRDefault="00A53C39" w:rsidP="00D96373">
      <w:pPr>
        <w:jc w:val="both"/>
      </w:pPr>
      <w:r w:rsidRPr="00D96373">
        <w:t>At a minimum, it is expected that the supplier’s safeguarding policy include the following components:</w:t>
      </w:r>
    </w:p>
    <w:p w14:paraId="06FCDB0C" w14:textId="77777777" w:rsidR="00A53C39" w:rsidRPr="00D96373" w:rsidRDefault="00A53C39" w:rsidP="00D96373">
      <w:pPr>
        <w:jc w:val="both"/>
      </w:pPr>
    </w:p>
    <w:p w14:paraId="2D6C0D0A" w14:textId="5797CB19" w:rsidR="00A53C39" w:rsidRPr="00D96373" w:rsidRDefault="00A53C39" w:rsidP="00D96373">
      <w:pPr>
        <w:jc w:val="both"/>
      </w:pPr>
      <w:r w:rsidRPr="00D96373">
        <w:rPr>
          <w:b/>
          <w:bCs/>
          <w:i/>
          <w:iCs/>
          <w:color w:val="227B6B" w:themeColor="accent1"/>
        </w:rPr>
        <w:t>Commitment to safeguarding</w:t>
      </w:r>
      <w:r w:rsidR="00E17ED3" w:rsidRPr="00D96373">
        <w:rPr>
          <w:b/>
          <w:bCs/>
          <w:i/>
          <w:iCs/>
          <w:color w:val="227B6B" w:themeColor="accent1"/>
        </w:rPr>
        <w:t>.</w:t>
      </w:r>
      <w:r w:rsidRPr="00D96373">
        <w:rPr>
          <w:i/>
          <w:iCs/>
          <w:color w:val="227B6B" w:themeColor="accent1"/>
        </w:rPr>
        <w:t xml:space="preserve"> </w:t>
      </w:r>
      <w:r w:rsidRPr="00D96373">
        <w:t xml:space="preserve">Suppliers should be able to demonstrate, in a company-issued statement, their commitment to safeguarding. Suppliers should include messaging on how they track safeguarding issues, including past and current concerns. </w:t>
      </w:r>
    </w:p>
    <w:p w14:paraId="253CFC85" w14:textId="77777777" w:rsidR="00A53C39" w:rsidRPr="00D96373" w:rsidRDefault="00A53C39" w:rsidP="00D96373">
      <w:pPr>
        <w:jc w:val="both"/>
      </w:pPr>
    </w:p>
    <w:p w14:paraId="2FB04386" w14:textId="7C3D4950" w:rsidR="00A53C39" w:rsidRPr="00D96373" w:rsidRDefault="00A53C39" w:rsidP="00D96373">
      <w:pPr>
        <w:jc w:val="both"/>
      </w:pPr>
      <w:r w:rsidRPr="00D96373">
        <w:t xml:space="preserve">If the supplier has a corporate safeguarding officer or point of contact, they should note that clearly in their policy and how the officer reports to senior leadership and/or a board of directors should be detailed, such as how often the information is reported. A clear process for how staff and beneficiaries can submit concerns or allegations and then how the supplier investigates such claims should be </w:t>
      </w:r>
      <w:r w:rsidRPr="00D96373">
        <w:lastRenderedPageBreak/>
        <w:t>included. Suppliers should detail how they provide safeguarding training to current and new hire staff, including how they track completion of such training in their organi</w:t>
      </w:r>
      <w:r w:rsidR="0086462C" w:rsidRPr="00D96373">
        <w:t>s</w:t>
      </w:r>
      <w:r w:rsidRPr="00D96373">
        <w:t xml:space="preserve">ation. </w:t>
      </w:r>
    </w:p>
    <w:p w14:paraId="181B30EB" w14:textId="77777777" w:rsidR="00A53C39" w:rsidRPr="00D96373" w:rsidRDefault="00A53C39" w:rsidP="00D96373">
      <w:pPr>
        <w:jc w:val="both"/>
      </w:pPr>
    </w:p>
    <w:p w14:paraId="6630548D" w14:textId="77777777" w:rsidR="00A53C39" w:rsidRPr="00D96373" w:rsidRDefault="00A53C39" w:rsidP="00D96373">
      <w:pPr>
        <w:jc w:val="both"/>
      </w:pPr>
      <w:r w:rsidRPr="00D96373">
        <w:rPr>
          <w:b/>
          <w:bCs/>
          <w:i/>
          <w:iCs/>
          <w:color w:val="227B6B" w:themeColor="accent1"/>
        </w:rPr>
        <w:t>Child protection and vulnerable adult protection policy</w:t>
      </w:r>
      <w:r w:rsidRPr="00D96373">
        <w:rPr>
          <w:color w:val="227B6B" w:themeColor="accent1"/>
        </w:rPr>
        <w:t xml:space="preserve">. </w:t>
      </w:r>
      <w:r w:rsidRPr="00D96373">
        <w:t xml:space="preserve">Suppliers must prohibit employees and their own downstream partners from engaging in or furthering acts of sexual exploitation, abuse, or engaging in sexual activities with any beneficiary or anyone under the age of consent. The supplier is expected to expressly prohibit any trafficking in persons in any form. It is expected that suppliers commit to the safety and security of their employees and beneficiaries and actively promote safe environments in which they conduct business. </w:t>
      </w:r>
    </w:p>
    <w:p w14:paraId="6728935D" w14:textId="77777777" w:rsidR="00A53C39" w:rsidRPr="00D96373" w:rsidRDefault="00A53C39" w:rsidP="00D96373">
      <w:pPr>
        <w:jc w:val="both"/>
      </w:pPr>
    </w:p>
    <w:p w14:paraId="1AAA5771" w14:textId="77777777" w:rsidR="00A53C39" w:rsidRPr="00D96373" w:rsidRDefault="00A53C39" w:rsidP="00D96373">
      <w:pPr>
        <w:jc w:val="both"/>
      </w:pPr>
      <w:r w:rsidRPr="00D96373">
        <w:t xml:space="preserve">In addition, the supplier must promote and employ child-safe screening procedures in their recruitment process for new hires, especially for any candidate whose work involves direct contact with children. Policies should include a commitment to strictly follow international laws related to child welfare and protection and a commitment to reducing the risk of child abuse, exploitation, or neglect in carrying out projects and activities. Lastly, suppliers must commit to reporting </w:t>
      </w:r>
      <w:proofErr w:type="gramStart"/>
      <w:r w:rsidRPr="00D96373">
        <w:t>any and all</w:t>
      </w:r>
      <w:proofErr w:type="gramEnd"/>
      <w:r w:rsidRPr="00D96373">
        <w:t xml:space="preserve"> allegations and potential violations of child abuse, exploitation, or neglect to Chemonics and the suppliers’ proper channels for safeguarding oversight. </w:t>
      </w:r>
    </w:p>
    <w:p w14:paraId="13E938CF" w14:textId="77777777" w:rsidR="00A53C39" w:rsidRPr="00D96373" w:rsidRDefault="00A53C39" w:rsidP="00D96373">
      <w:pPr>
        <w:jc w:val="both"/>
      </w:pPr>
    </w:p>
    <w:p w14:paraId="75351DDC" w14:textId="77777777" w:rsidR="00A53C39" w:rsidRPr="00D96373" w:rsidRDefault="00A53C39" w:rsidP="00D96373">
      <w:pPr>
        <w:jc w:val="both"/>
      </w:pPr>
      <w:r w:rsidRPr="00D96373">
        <w:rPr>
          <w:b/>
          <w:bCs/>
          <w:i/>
          <w:iCs/>
          <w:color w:val="227B6B" w:themeColor="accent1"/>
        </w:rPr>
        <w:t>Anti-slavery policy (modern day slavery policy)</w:t>
      </w:r>
      <w:r w:rsidRPr="00D96373">
        <w:rPr>
          <w:i/>
          <w:iCs/>
          <w:color w:val="227B6B" w:themeColor="accent1"/>
        </w:rPr>
        <w:t>.</w:t>
      </w:r>
      <w:r w:rsidRPr="00D96373">
        <w:rPr>
          <w:color w:val="227B6B" w:themeColor="accent1"/>
        </w:rPr>
        <w:t xml:space="preserve"> </w:t>
      </w:r>
      <w:r w:rsidRPr="00D96373">
        <w:t xml:space="preserve">Suppliers are expected to expressly prohibit any staff member, contractor, or vendor from engage in any form of trafficking in persons, procure commercial sex acts, destroy, conceal, confiscate, or otherwise deny an individual access to their identity or immigration documents, use misleading or fraudulent practices during the recruitment of employees or offering of employment under the project, including charging recruitment fees. The supplier must commit to terminating any relationship that is found to have committed a violation of this policy. </w:t>
      </w:r>
    </w:p>
    <w:p w14:paraId="11C777C3" w14:textId="77777777" w:rsidR="00A53C39" w:rsidRPr="00D96373" w:rsidRDefault="00A53C39" w:rsidP="00D96373">
      <w:pPr>
        <w:jc w:val="both"/>
      </w:pPr>
    </w:p>
    <w:p w14:paraId="2C4A2A9D" w14:textId="2C5897BD" w:rsidR="00A53C39" w:rsidRPr="00D96373" w:rsidRDefault="00A53C39" w:rsidP="00D96373">
      <w:pPr>
        <w:jc w:val="both"/>
      </w:pPr>
      <w:r w:rsidRPr="00D96373">
        <w:rPr>
          <w:b/>
          <w:bCs/>
          <w:i/>
          <w:iCs/>
          <w:color w:val="227B6B" w:themeColor="accent1"/>
        </w:rPr>
        <w:t>Recruitment policy</w:t>
      </w:r>
      <w:r w:rsidRPr="00D96373">
        <w:rPr>
          <w:i/>
          <w:iCs/>
          <w:color w:val="227B6B" w:themeColor="accent1"/>
        </w:rPr>
        <w:t>.</w:t>
      </w:r>
      <w:r w:rsidRPr="00D96373">
        <w:rPr>
          <w:color w:val="227B6B" w:themeColor="accent1"/>
        </w:rPr>
        <w:t xml:space="preserve"> </w:t>
      </w:r>
      <w:r w:rsidRPr="00D96373">
        <w:t xml:space="preserve">As mentioned above under “Exercise Integrity in Hiring,” Suppliers must be able to demonstrate written policies regarding their practices for fair recruitment, hiring, and retention of staff. Policies must align with local </w:t>
      </w:r>
      <w:r w:rsidR="00EF14FD" w:rsidRPr="00D96373">
        <w:t>labour</w:t>
      </w:r>
      <w:r w:rsidRPr="00D96373">
        <w:t xml:space="preserve"> law, at minimum. Suppliers should be able to demonstrate practices surrounding hiring candidates with safeguarding responsibilities, such as specific questions in the interview and reference check process tailored to safeguarding. Suppliers’ policies should include mandatory references and should note if criminal background checks are required and/or if probationary periods of employment are company policy. </w:t>
      </w:r>
      <w:r w:rsidRPr="00D96373">
        <w:rPr>
          <w:i/>
          <w:iCs/>
        </w:rPr>
        <w:t xml:space="preserve"> </w:t>
      </w:r>
    </w:p>
    <w:p w14:paraId="34519A69" w14:textId="77777777" w:rsidR="00A53C39" w:rsidRPr="00D96373" w:rsidRDefault="00A53C39" w:rsidP="00D96373">
      <w:pPr>
        <w:jc w:val="both"/>
      </w:pPr>
    </w:p>
    <w:p w14:paraId="399D6BA9" w14:textId="0ADE0FE1" w:rsidR="00A53C39" w:rsidRPr="00D96373" w:rsidRDefault="00A53C39" w:rsidP="00D96373">
      <w:pPr>
        <w:jc w:val="both"/>
      </w:pPr>
      <w:r w:rsidRPr="00D96373">
        <w:t xml:space="preserve">Ethical </w:t>
      </w:r>
      <w:r w:rsidR="00EF14FD" w:rsidRPr="00D96373">
        <w:t>behaviour</w:t>
      </w:r>
      <w:r w:rsidRPr="00D96373">
        <w:t xml:space="preserve"> policy, including:</w:t>
      </w:r>
    </w:p>
    <w:p w14:paraId="1700998C" w14:textId="77777777" w:rsidR="00222F7F" w:rsidRPr="00D96373" w:rsidRDefault="00222F7F" w:rsidP="00D96373">
      <w:pPr>
        <w:jc w:val="both"/>
      </w:pPr>
    </w:p>
    <w:p w14:paraId="6738111A" w14:textId="1C081561" w:rsidR="00A53C39" w:rsidRPr="00D96373" w:rsidRDefault="00A53C39" w:rsidP="00F316EB">
      <w:pPr>
        <w:jc w:val="both"/>
      </w:pPr>
      <w:r w:rsidRPr="00D96373">
        <w:rPr>
          <w:b/>
          <w:bCs/>
          <w:i/>
          <w:iCs/>
          <w:color w:val="2EA18E" w:themeColor="text2"/>
        </w:rPr>
        <w:t>Anti-sexual harassment, exploitation, and abuse policy</w:t>
      </w:r>
      <w:r w:rsidRPr="00D96373">
        <w:rPr>
          <w:i/>
          <w:iCs/>
          <w:color w:val="2EA18E" w:themeColor="text2"/>
        </w:rPr>
        <w:t>.</w:t>
      </w:r>
      <w:r w:rsidR="00222F7F" w:rsidRPr="00D96373">
        <w:rPr>
          <w:i/>
          <w:iCs/>
          <w:color w:val="2EA18E" w:themeColor="text2"/>
        </w:rPr>
        <w:t xml:space="preserve"> </w:t>
      </w:r>
      <w:r w:rsidRPr="00D96373">
        <w:t xml:space="preserve">The Supplier is expected to expressly prohibit unwelcome sexual advances, requests for sexual </w:t>
      </w:r>
      <w:r w:rsidR="00EF14FD" w:rsidRPr="00D96373">
        <w:t>favours</w:t>
      </w:r>
      <w:r w:rsidRPr="00D96373">
        <w:t xml:space="preserve">, and all other verbal or physical conduct by any individual toward any other individual, where submission to such conduct becomes a term or condition of employment or the basis for any employment decision, or where the conduct creates an intimidating, hostile, or offensive working environment. The supplier should make clear no promotions or change in status of job will be made </w:t>
      </w:r>
      <w:proofErr w:type="gramStart"/>
      <w:r w:rsidRPr="00D96373">
        <w:t>on the basis of</w:t>
      </w:r>
      <w:proofErr w:type="gramEnd"/>
      <w:r w:rsidRPr="00D96373">
        <w:t xml:space="preserve"> provision or denial to sexual advances. </w:t>
      </w:r>
    </w:p>
    <w:p w14:paraId="6CF5030F" w14:textId="77777777" w:rsidR="00A53C39" w:rsidRPr="00D96373" w:rsidRDefault="00A53C39" w:rsidP="00F316EB">
      <w:pPr>
        <w:jc w:val="both"/>
      </w:pPr>
    </w:p>
    <w:p w14:paraId="0E8356E1" w14:textId="77777777" w:rsidR="00A53C39" w:rsidRPr="00D96373" w:rsidRDefault="00A53C39" w:rsidP="00F316EB">
      <w:pPr>
        <w:jc w:val="both"/>
      </w:pPr>
      <w:r w:rsidRPr="00D96373">
        <w:t>Sexual harassment may include sexually oriented kidding, teasing, or jokes; repeated offensive sexual flirtations, advances, or propositions; obscene or sexually oriented language or gestures; display or circulation of obscene or sexually oriented images; and offensive physical contact such as grabbing, patting, pinching, or brushing against another’s body. Any hostile conduct based on gender or gender identity is also forbidden by this policy, regardless of whether the individual engaging in the harassment and the individual being harassed are of the same or different genders or gender identities. This policy forbids harassment based on gender or gender identity regardless of whether it rises to the level of unlawful conduct.</w:t>
      </w:r>
    </w:p>
    <w:p w14:paraId="5FA8B61A" w14:textId="77777777" w:rsidR="00A53C39" w:rsidRPr="00D96373" w:rsidRDefault="00A53C39" w:rsidP="00F316EB">
      <w:pPr>
        <w:jc w:val="both"/>
      </w:pPr>
    </w:p>
    <w:p w14:paraId="665EDE68" w14:textId="77777777" w:rsidR="00A53C39" w:rsidRPr="00D96373" w:rsidRDefault="00A53C39" w:rsidP="00F316EB">
      <w:pPr>
        <w:jc w:val="both"/>
      </w:pPr>
      <w:r w:rsidRPr="00D96373">
        <w:t>Employees who are called upon to give information in connection with a workplace investigation into allegations of sexual harassment, exploitation or abuse must comply. Failure or refusal to cooperate with a workplace investigation, including refusal to provide information or the knowing provision of maliciously false information to a workplace investigator, may be grounds for corrective action up to and including termination of employment.</w:t>
      </w:r>
    </w:p>
    <w:p w14:paraId="60872940" w14:textId="77777777" w:rsidR="00A53C39" w:rsidRPr="00D96373" w:rsidRDefault="00A53C39" w:rsidP="00F316EB">
      <w:pPr>
        <w:jc w:val="both"/>
      </w:pPr>
    </w:p>
    <w:p w14:paraId="3C46648D" w14:textId="77777777" w:rsidR="00A53C39" w:rsidRPr="00D96373" w:rsidRDefault="00A53C39" w:rsidP="00F316EB">
      <w:pPr>
        <w:jc w:val="both"/>
      </w:pPr>
      <w:r w:rsidRPr="00D96373">
        <w:t xml:space="preserve">Suppliers should indicate how staff and beneficiaries can report any concerns or allegations of sexual harassment, abuse, or exploitation and should indicate measures the supplier has taken so that staff do not necessarily have to report through their direct supervisor. Suppliers should also indicate their anti-retaliation policy. </w:t>
      </w:r>
    </w:p>
    <w:p w14:paraId="738C4911" w14:textId="77777777" w:rsidR="00A53C39" w:rsidRPr="00D96373" w:rsidRDefault="00A53C39" w:rsidP="00F316EB">
      <w:pPr>
        <w:jc w:val="both"/>
      </w:pPr>
    </w:p>
    <w:p w14:paraId="67DBF4D4" w14:textId="77777777" w:rsidR="00A53C39" w:rsidRPr="00D96373" w:rsidRDefault="00A53C39" w:rsidP="00F316EB">
      <w:pPr>
        <w:jc w:val="both"/>
      </w:pPr>
      <w:r w:rsidRPr="00D96373">
        <w:rPr>
          <w:b/>
          <w:bCs/>
          <w:i/>
          <w:iCs/>
          <w:color w:val="2EA18E" w:themeColor="text2"/>
        </w:rPr>
        <w:t>Anti-discrimination and harassment policy</w:t>
      </w:r>
      <w:r w:rsidRPr="00D96373">
        <w:rPr>
          <w:i/>
          <w:iCs/>
          <w:color w:val="2EA18E" w:themeColor="text2"/>
        </w:rPr>
        <w:t xml:space="preserve">. </w:t>
      </w:r>
      <w:r w:rsidRPr="00D96373">
        <w:t xml:space="preserve">Suppliers should be committed to providing their employees with a work environment that is free of unlawful discrimination, including harassment </w:t>
      </w:r>
      <w:proofErr w:type="gramStart"/>
      <w:r w:rsidRPr="00D96373">
        <w:t>on the basis of</w:t>
      </w:r>
      <w:proofErr w:type="gramEnd"/>
      <w:r w:rsidRPr="00D96373">
        <w:t xml:space="preserve"> any legally protected status. Suppliers should make clear that they will not tolerate any form of discrimination or harassment.</w:t>
      </w:r>
    </w:p>
    <w:p w14:paraId="7C4C5954" w14:textId="77777777" w:rsidR="00A53C39" w:rsidRPr="00D96373" w:rsidRDefault="00A53C39" w:rsidP="00F316EB">
      <w:pPr>
        <w:jc w:val="both"/>
      </w:pPr>
    </w:p>
    <w:p w14:paraId="180BF66F" w14:textId="233A1D29" w:rsidR="00A53C39" w:rsidRPr="00D96373" w:rsidRDefault="00A53C39" w:rsidP="00F316EB">
      <w:pPr>
        <w:jc w:val="both"/>
      </w:pPr>
      <w:r w:rsidRPr="00D96373">
        <w:t xml:space="preserve">Prohibited conduct includes, but is not limited to, any verbal or physical conduct that may reasonably be perceived as denigrating or showing hostility toward an individual because of race, </w:t>
      </w:r>
      <w:r w:rsidR="00EF14FD" w:rsidRPr="00D96373">
        <w:t>colour</w:t>
      </w:r>
      <w:r w:rsidRPr="00D96373">
        <w:t xml:space="preserve">, religion, gender or gender identity, national origin, age, sexual orientation, veteran’s status, disability, or other status protected by law. This includes, but is not limited to, epithets, slurs, negative stereotyping, or intimidation based on an individual’s protected status. This also includes circulating or posting material that denigrates or shows hostility toward an individual because of his or her protected status or denigrates or shows hostility toward a protected class of individuals. </w:t>
      </w:r>
    </w:p>
    <w:p w14:paraId="1DF9D12D" w14:textId="77777777" w:rsidR="00A53C39" w:rsidRPr="00D96373" w:rsidRDefault="00A53C39" w:rsidP="00F316EB">
      <w:pPr>
        <w:jc w:val="both"/>
      </w:pPr>
    </w:p>
    <w:p w14:paraId="13DA5E74" w14:textId="77777777" w:rsidR="00A53C39" w:rsidRPr="00D96373" w:rsidRDefault="00A53C39" w:rsidP="00F316EB">
      <w:pPr>
        <w:jc w:val="both"/>
      </w:pPr>
      <w:r w:rsidRPr="00D96373">
        <w:t xml:space="preserve">Suppliers should indicate the avenues and methods by which employees can report concerns or allegations. </w:t>
      </w:r>
    </w:p>
    <w:p w14:paraId="3B6636F9" w14:textId="77777777" w:rsidR="00A53C39" w:rsidRPr="00D96373" w:rsidRDefault="00A53C39" w:rsidP="00F316EB">
      <w:pPr>
        <w:jc w:val="both"/>
        <w:rPr>
          <w:color w:val="auto"/>
        </w:rPr>
      </w:pPr>
    </w:p>
    <w:p w14:paraId="5B57B616" w14:textId="77777777" w:rsidR="00A53C39" w:rsidRPr="00D96373" w:rsidRDefault="00A53C39" w:rsidP="00F316EB">
      <w:pPr>
        <w:jc w:val="both"/>
      </w:pPr>
      <w:r w:rsidRPr="00D96373">
        <w:rPr>
          <w:b/>
          <w:bCs/>
          <w:i/>
          <w:iCs/>
          <w:color w:val="2EA18E" w:themeColor="text2"/>
        </w:rPr>
        <w:t>Anti-violence/prevention of workplace violence policy</w:t>
      </w:r>
      <w:r w:rsidRPr="00D96373">
        <w:rPr>
          <w:i/>
          <w:iCs/>
          <w:color w:val="2EA18E" w:themeColor="text2"/>
        </w:rPr>
        <w:t xml:space="preserve">. </w:t>
      </w:r>
      <w:r w:rsidRPr="00D96373">
        <w:t xml:space="preserve">Suppliers should make clear that they do not tolerate violence in the workplace, which includes intimidation, threats, harassment, physical attack, property damage, or acts of violence committed against employees, clients, or vendors on company property or </w:t>
      </w:r>
      <w:proofErr w:type="gramStart"/>
      <w:r w:rsidRPr="00D96373">
        <w:t>in the course of</w:t>
      </w:r>
      <w:proofErr w:type="gramEnd"/>
      <w:r w:rsidRPr="00D96373">
        <w:t xml:space="preserve"> conducting company business. This list is not exhaustive, and suppliers may want to make explicit their policies for a weapons-free workplace and can indicate that employees may not carry any weapons in the workplace, subject to immediate termination. Suppliers should expect that all employees commit to upholding a violence-free workplace but should include the methods by which employees can report any acts of violence, internally and externally, such as to the police. Suppliers should also indicate the parties responsible for investigating workplace violence. </w:t>
      </w:r>
    </w:p>
    <w:p w14:paraId="4EF15CB5" w14:textId="77777777" w:rsidR="00A53C39" w:rsidRPr="00D96373" w:rsidRDefault="00A53C39" w:rsidP="00D96373">
      <w:pPr>
        <w:ind w:left="720"/>
        <w:jc w:val="both"/>
      </w:pPr>
    </w:p>
    <w:p w14:paraId="75089C72" w14:textId="444FC410" w:rsidR="00A53C39" w:rsidRPr="00D96373" w:rsidRDefault="00A53C39" w:rsidP="00D96373">
      <w:pPr>
        <w:jc w:val="both"/>
        <w:rPr>
          <w:color w:val="227B6B" w:themeColor="accent1"/>
        </w:rPr>
      </w:pPr>
      <w:r w:rsidRPr="00D96373">
        <w:rPr>
          <w:b/>
          <w:bCs/>
          <w:i/>
          <w:iCs/>
          <w:color w:val="227B6B" w:themeColor="accent1"/>
          <w:shd w:val="clear" w:color="auto" w:fill="FFFFFF" w:themeFill="background1"/>
        </w:rPr>
        <w:t>Anti-retaliation.</w:t>
      </w:r>
      <w:r w:rsidRPr="00D96373">
        <w:rPr>
          <w:color w:val="227B6B" w:themeColor="accent1"/>
        </w:rPr>
        <w:t xml:space="preserve"> </w:t>
      </w:r>
      <w:r w:rsidRPr="00D96373">
        <w:t>The supplier should demonstrate a policy of zero tolerance for anti-retaliation against anyone who reports concerns to the organi</w:t>
      </w:r>
      <w:r w:rsidR="0086462C" w:rsidRPr="00D96373">
        <w:t>s</w:t>
      </w:r>
      <w:r w:rsidRPr="00D96373">
        <w:t xml:space="preserve">ation, </w:t>
      </w:r>
      <w:r w:rsidR="00FD356F" w:rsidRPr="00D96373">
        <w:t>FCDO</w:t>
      </w:r>
      <w:r w:rsidRPr="00D96373">
        <w:t>, or Chemonics in good faith. Suppliers should note if anyone who exercises retaliation against an individual for reporting suspected harassment or discrimination or for participating in an investigation of a claim of harassment or discrimination is subject to disciplinary or corrective action up to and including termination. A process for staff and/or beneficiaries to report retaliation should be included in the supplier’s policy.</w:t>
      </w:r>
    </w:p>
    <w:sectPr w:rsidR="00A53C39" w:rsidRPr="00D96373" w:rsidSect="00A05FCB">
      <w:headerReference w:type="even" r:id="rId22"/>
      <w:headerReference w:type="default" r:id="rId23"/>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9670F" w14:textId="77777777" w:rsidR="00CF0144" w:rsidRDefault="00CF0144" w:rsidP="009836AF">
      <w:r>
        <w:separator/>
      </w:r>
    </w:p>
    <w:p w14:paraId="40237D52" w14:textId="77777777" w:rsidR="00CF0144" w:rsidRDefault="00CF0144"/>
  </w:endnote>
  <w:endnote w:type="continuationSeparator" w:id="0">
    <w:p w14:paraId="00039526" w14:textId="77777777" w:rsidR="00CF0144" w:rsidRDefault="00CF0144" w:rsidP="009836AF">
      <w:r>
        <w:continuationSeparator/>
      </w:r>
    </w:p>
    <w:p w14:paraId="247D7E31" w14:textId="77777777" w:rsidR="00CF0144" w:rsidRDefault="00CF0144"/>
  </w:endnote>
  <w:endnote w:type="continuationNotice" w:id="1">
    <w:p w14:paraId="3A89850A" w14:textId="77777777" w:rsidR="00CF0144" w:rsidRDefault="00CF0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7219" w14:textId="351EA968" w:rsidR="4F80296D" w:rsidRDefault="4F80296D" w:rsidP="4F80296D">
    <w:pPr>
      <w:pStyle w:val="Footer"/>
      <w:pBdr>
        <w:top w:val="single" w:sz="4" w:space="1" w:color="D9D9D9" w:themeColor="background1" w:themeShade="D9"/>
      </w:pBdr>
      <w:rPr>
        <w:b/>
        <w:bCs/>
        <w:noProof/>
      </w:rPr>
    </w:pPr>
  </w:p>
  <w:sdt>
    <w:sdtPr>
      <w:id w:val="1086497011"/>
      <w:docPartObj>
        <w:docPartGallery w:val="Page Numbers (Bottom of Page)"/>
        <w:docPartUnique/>
      </w:docPartObj>
    </w:sdtPr>
    <w:sdtEndPr>
      <w:rPr>
        <w:color w:val="7F7F7F" w:themeColor="background1" w:themeShade="7F"/>
        <w:spacing w:val="60"/>
      </w:rPr>
    </w:sdtEndPr>
    <w:sdtContent>
      <w:p w14:paraId="6FD46392" w14:textId="5F2BDF7D" w:rsidR="009641CB" w:rsidRDefault="009641CB" w:rsidP="4F80296D">
        <w:pPr>
          <w:pStyle w:val="Footer"/>
          <w:pBdr>
            <w:top w:val="single" w:sz="4" w:space="1" w:color="D9D9D9" w:themeColor="background1" w:themeShade="D9"/>
          </w:pBdr>
        </w:pPr>
        <w:r>
          <w:rPr>
            <w:b/>
            <w:bCs/>
            <w:noProof/>
          </w:rPr>
          <w:fldChar w:fldCharType="begin"/>
        </w:r>
        <w:r>
          <w:instrText xml:space="preserve"> PAGE   \* MERGEFORMAT </w:instrText>
        </w:r>
        <w:r>
          <w:fldChar w:fldCharType="separate"/>
        </w:r>
        <w:r w:rsidR="4F80296D">
          <w:rPr>
            <w:b/>
            <w:bCs/>
            <w:noProof/>
          </w:rPr>
          <w:t>2</w:t>
        </w:r>
        <w:r>
          <w:rPr>
            <w:b/>
            <w:bCs/>
            <w:noProof/>
          </w:rPr>
          <w:fldChar w:fldCharType="end"/>
        </w:r>
        <w:r w:rsidR="4F80296D">
          <w:rPr>
            <w:b/>
            <w:bCs/>
          </w:rPr>
          <w:t xml:space="preserve"> | </w:t>
        </w:r>
        <w:r w:rsidR="4F80296D">
          <w:rPr>
            <w:color w:val="7F7F7F" w:themeColor="background1" w:themeShade="7F"/>
            <w:spacing w:val="60"/>
          </w:rPr>
          <w:t>Page</w:t>
        </w:r>
        <w:r w:rsidR="4F80296D" w:rsidRPr="009641CB">
          <w:t xml:space="preserve"> </w:t>
        </w:r>
        <w:r w:rsidR="4F80296D">
          <w:t xml:space="preserve">chemonics grantee self-assessment form </w:t>
        </w:r>
      </w:p>
      <w:p w14:paraId="27E6F4A2" w14:textId="0493BD36" w:rsidR="4F80296D" w:rsidRDefault="6AF05CD8" w:rsidP="6AF05CD8">
        <w:pPr>
          <w:pStyle w:val="Footer"/>
          <w:pBdr>
            <w:top w:val="single" w:sz="4" w:space="1" w:color="D9D9D9" w:themeColor="background1" w:themeShade="D9"/>
          </w:pBdr>
        </w:pPr>
        <w:r>
          <w:t>CGUK # 00038</w:t>
        </w:r>
      </w:p>
      <w:p w14:paraId="5C2B3648" w14:textId="437061FB" w:rsidR="2262F7FE" w:rsidRDefault="2262F7FE" w:rsidP="2262F7FE">
        <w:pPr>
          <w:pStyle w:val="Footer"/>
          <w:pBdr>
            <w:top w:val="single" w:sz="4" w:space="1" w:color="D9D9D9" w:themeColor="background1" w:themeShade="D9"/>
          </w:pBdr>
        </w:pPr>
        <w:r>
          <w:t>VERSION 2</w:t>
        </w:r>
      </w:p>
      <w:p w14:paraId="71D703AB" w14:textId="1548A58C" w:rsidR="4F80296D" w:rsidRDefault="4F80296D" w:rsidP="4F80296D">
        <w:pPr>
          <w:pStyle w:val="Footer"/>
          <w:pBdr>
            <w:top w:val="single" w:sz="4" w:space="1" w:color="D9D9D9" w:themeColor="background1" w:themeShade="D9"/>
          </w:pBdr>
        </w:pPr>
        <w:r>
          <w:t>Last updated: 21 May 2024</w:t>
        </w:r>
      </w:p>
      <w:p w14:paraId="4E757B26" w14:textId="18682D7E" w:rsidR="009641CB" w:rsidRDefault="009641CB" w:rsidP="009641CB">
        <w:pPr>
          <w:pStyle w:val="Footer"/>
          <w:pBdr>
            <w:top w:val="single" w:sz="4" w:space="1" w:color="D9D9D9" w:themeColor="background1" w:themeShade="D9"/>
          </w:pBdr>
          <w:jc w:val="right"/>
          <w:rPr>
            <w:b/>
            <w:bCs/>
          </w:rPr>
        </w:pPr>
        <w:r>
          <w:rPr>
            <w:rFonts w:ascii="Aptos" w:hAnsi="Aptos"/>
            <w:color w:val="595959" w:themeColor="text1" w:themeTint="A6"/>
            <w:sz w:val="16"/>
            <w:szCs w:val="16"/>
          </w:rPr>
          <w:t>V. JAN - 24</w:t>
        </w:r>
      </w:p>
    </w:sdtContent>
  </w:sdt>
  <w:p w14:paraId="2B50B52F" w14:textId="77777777" w:rsidR="009641CB" w:rsidRDefault="00964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ADB7D" w14:textId="339AFC7C" w:rsidR="4F80296D" w:rsidRDefault="4F80296D" w:rsidP="4F80296D">
    <w:pPr>
      <w:pStyle w:val="Footer"/>
      <w:pBdr>
        <w:top w:val="single" w:sz="4" w:space="1" w:color="D9D9D9" w:themeColor="background1" w:themeShade="D9"/>
      </w:pBdr>
      <w:rPr>
        <w:b/>
        <w:bCs/>
        <w:noProof/>
      </w:rPr>
    </w:pPr>
  </w:p>
  <w:sdt>
    <w:sdtPr>
      <w:id w:val="-492173227"/>
      <w:docPartObj>
        <w:docPartGallery w:val="Page Numbers (Bottom of Page)"/>
        <w:docPartUnique/>
      </w:docPartObj>
    </w:sdtPr>
    <w:sdtEndPr>
      <w:rPr>
        <w:color w:val="7F7F7F" w:themeColor="background1" w:themeShade="7F"/>
        <w:spacing w:val="60"/>
      </w:rPr>
    </w:sdtEndPr>
    <w:sdtContent>
      <w:p w14:paraId="31E176A5" w14:textId="77777777" w:rsidR="009641CB" w:rsidRDefault="009641CB" w:rsidP="4F80296D">
        <w:pPr>
          <w:pStyle w:val="Footer"/>
          <w:pBdr>
            <w:top w:val="single" w:sz="4" w:space="1" w:color="D9D9D9" w:themeColor="background1" w:themeShade="D9"/>
          </w:pBdr>
        </w:pPr>
        <w:r>
          <w:rPr>
            <w:b/>
            <w:bCs/>
            <w:noProof/>
          </w:rPr>
          <w:fldChar w:fldCharType="begin"/>
        </w:r>
        <w:r>
          <w:instrText xml:space="preserve"> PAGE   \* MERGEFORMAT </w:instrText>
        </w:r>
        <w:r>
          <w:fldChar w:fldCharType="separate"/>
        </w:r>
        <w:r w:rsidR="4F80296D">
          <w:rPr>
            <w:b/>
            <w:bCs/>
            <w:noProof/>
          </w:rPr>
          <w:t>2</w:t>
        </w:r>
        <w:r>
          <w:rPr>
            <w:b/>
            <w:bCs/>
            <w:noProof/>
          </w:rPr>
          <w:fldChar w:fldCharType="end"/>
        </w:r>
        <w:r w:rsidR="4F80296D">
          <w:rPr>
            <w:b/>
            <w:bCs/>
          </w:rPr>
          <w:t xml:space="preserve"> | </w:t>
        </w:r>
        <w:r w:rsidR="4F80296D">
          <w:rPr>
            <w:color w:val="7F7F7F" w:themeColor="background1" w:themeShade="7F"/>
            <w:spacing w:val="60"/>
          </w:rPr>
          <w:t xml:space="preserve">Page </w:t>
        </w:r>
        <w:r w:rsidR="4F80296D">
          <w:t xml:space="preserve">chemonics grantee self-assessment form </w:t>
        </w:r>
      </w:p>
      <w:p w14:paraId="3660A9B9" w14:textId="5A0DFBFE" w:rsidR="4F80296D" w:rsidRDefault="6AF05CD8" w:rsidP="6AF05CD8">
        <w:pPr>
          <w:pStyle w:val="Footer"/>
          <w:pBdr>
            <w:top w:val="single" w:sz="4" w:space="1" w:color="D9D9D9" w:themeColor="background1" w:themeShade="D9"/>
          </w:pBdr>
        </w:pPr>
        <w:r>
          <w:t>CGUK #00038</w:t>
        </w:r>
      </w:p>
      <w:p w14:paraId="288B7143" w14:textId="1644E7DC" w:rsidR="4F80296D" w:rsidRDefault="2262F7FE" w:rsidP="2262F7FE">
        <w:pPr>
          <w:pStyle w:val="Footer"/>
          <w:pBdr>
            <w:top w:val="single" w:sz="4" w:space="1" w:color="D9D9D9" w:themeColor="background1" w:themeShade="D9"/>
          </w:pBdr>
        </w:pPr>
        <w:r>
          <w:t>Version 2</w:t>
        </w:r>
      </w:p>
      <w:p w14:paraId="41267C88" w14:textId="34A31964" w:rsidR="4F80296D" w:rsidRDefault="4F80296D" w:rsidP="4F80296D">
        <w:pPr>
          <w:pStyle w:val="Footer"/>
          <w:pBdr>
            <w:top w:val="single" w:sz="4" w:space="1" w:color="D9D9D9" w:themeColor="background1" w:themeShade="D9"/>
          </w:pBdr>
        </w:pPr>
        <w:r>
          <w:t>Last updated: 21 May 2024</w:t>
        </w:r>
      </w:p>
      <w:p w14:paraId="1B4D1DDE" w14:textId="3592AE8F" w:rsidR="009641CB" w:rsidRDefault="00CA2729" w:rsidP="4F80296D">
        <w:pPr>
          <w:pStyle w:val="Footer"/>
          <w:pBdr>
            <w:top w:val="single" w:sz="4" w:space="1" w:color="D9D9D9" w:themeColor="background1" w:themeShade="D9"/>
          </w:pBdr>
          <w:jc w:val="right"/>
          <w:rPr>
            <w:rFonts w:ascii="Aptos" w:hAnsi="Aptos"/>
            <w:color w:val="595959" w:themeColor="text1" w:themeTint="A6"/>
            <w:sz w:val="16"/>
            <w:szCs w:val="16"/>
          </w:rPr>
        </w:pPr>
      </w:p>
    </w:sdtContent>
  </w:sdt>
  <w:p w14:paraId="164A54F9" w14:textId="4565B6D6" w:rsidR="009641CB" w:rsidRDefault="009641CB" w:rsidP="009641CB">
    <w:pPr>
      <w:pStyle w:val="Footer"/>
      <w:jc w:val="right"/>
      <w:rPr>
        <w:rFonts w:ascii="Aptos" w:hAnsi="Aptos" w:cstheme="minorHAnsi"/>
        <w:color w:val="595959" w:themeColor="text1" w:themeTint="A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5857B" w14:textId="5C3FB154" w:rsidR="000366C3" w:rsidRPr="00EA47B9" w:rsidRDefault="000366C3" w:rsidP="00A05FCB">
    <w:pPr>
      <w:pStyle w:val="Footer"/>
      <w:jc w:val="right"/>
    </w:pPr>
    <w:r>
      <w:tab/>
    </w:r>
    <w:r w:rsidRPr="00C32390">
      <w:tab/>
    </w:r>
    <w:r>
      <w:t>Chemonics grantee self-assessment form</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14B0E" w14:textId="77777777" w:rsidR="00CF0144" w:rsidRDefault="00CF0144" w:rsidP="009836AF">
      <w:r>
        <w:separator/>
      </w:r>
    </w:p>
    <w:p w14:paraId="24291EAC" w14:textId="77777777" w:rsidR="00CF0144" w:rsidRDefault="00CF0144"/>
  </w:footnote>
  <w:footnote w:type="continuationSeparator" w:id="0">
    <w:p w14:paraId="51E33745" w14:textId="77777777" w:rsidR="00CF0144" w:rsidRDefault="00CF0144" w:rsidP="009836AF">
      <w:r>
        <w:continuationSeparator/>
      </w:r>
    </w:p>
    <w:p w14:paraId="14CC2264" w14:textId="77777777" w:rsidR="00CF0144" w:rsidRDefault="00CF0144"/>
  </w:footnote>
  <w:footnote w:type="continuationNotice" w:id="1">
    <w:p w14:paraId="7BB6C5EA" w14:textId="77777777" w:rsidR="00CF0144" w:rsidRDefault="00CF0144"/>
  </w:footnote>
  <w:footnote w:id="2">
    <w:p w14:paraId="389363D0" w14:textId="02FCC291" w:rsidR="000366C3" w:rsidRDefault="000366C3" w:rsidP="00A53C39">
      <w:pPr>
        <w:pStyle w:val="FootnoteText"/>
      </w:pPr>
      <w:r>
        <w:rPr>
          <w:rStyle w:val="FootnoteReference"/>
        </w:rPr>
        <w:footnoteRef/>
      </w:r>
      <w:r>
        <w:t xml:space="preserve"> See EU definition of SME: </w:t>
      </w:r>
      <w:hyperlink r:id="rId1" w:history="1">
        <w:r w:rsidRPr="00E73CA4">
          <w:rPr>
            <w:rStyle w:val="Hyperlink"/>
            <w:color w:val="0563C1"/>
          </w:rPr>
          <w:t>https://ec.europa.eu/growth/smes/business-friendly-environment/smedefinition_en</w:t>
        </w:r>
      </w:hyperlink>
      <w:r>
        <w:t xml:space="preserve">.  </w:t>
      </w:r>
    </w:p>
  </w:footnote>
  <w:footnote w:id="3">
    <w:p w14:paraId="1546FF5B" w14:textId="77777777" w:rsidR="000366C3" w:rsidRDefault="000366C3" w:rsidP="00F802E5">
      <w:pPr>
        <w:pStyle w:val="FootnoteText"/>
      </w:pPr>
      <w:r>
        <w:rPr>
          <w:rStyle w:val="FootnoteReference"/>
        </w:rPr>
        <w:footnoteRef/>
      </w:r>
      <w:r>
        <w:t xml:space="preserve"> </w:t>
      </w:r>
      <w:r w:rsidRPr="00062316">
        <w:t>A Designated Safeguarding Officer or Lead is the person who has responsibility for ensuring a company’s safeguarding policy is adhered to.</w:t>
      </w:r>
    </w:p>
  </w:footnote>
  <w:footnote w:id="4">
    <w:p w14:paraId="5F612F1D" w14:textId="7FB4D695" w:rsidR="00EA770C" w:rsidRPr="00A05FCB" w:rsidRDefault="00EA770C">
      <w:pPr>
        <w:pStyle w:val="FootnoteText"/>
        <w:rPr>
          <w:lang w:val="en-US"/>
        </w:rPr>
      </w:pPr>
      <w:r>
        <w:rPr>
          <w:rStyle w:val="FootnoteReference"/>
        </w:rPr>
        <w:footnoteRef/>
      </w:r>
      <w:r>
        <w:t xml:space="preserve"> </w:t>
      </w:r>
      <w:r>
        <w:rPr>
          <w:lang w:val="en-US"/>
        </w:rPr>
        <w:t xml:space="preserve">An </w:t>
      </w:r>
      <w:proofErr w:type="spellStart"/>
      <w:r>
        <w:rPr>
          <w:lang w:val="en-US"/>
        </w:rPr>
        <w:t>organisation’s</w:t>
      </w:r>
      <w:proofErr w:type="spellEnd"/>
      <w:r>
        <w:rPr>
          <w:lang w:val="en-US"/>
        </w:rPr>
        <w:t xml:space="preserve"> senior management team should include staff who support the CEO/president with day-to-day management and oversight of an </w:t>
      </w:r>
      <w:proofErr w:type="spellStart"/>
      <w:r>
        <w:rPr>
          <w:lang w:val="en-US"/>
        </w:rPr>
        <w:t>organisation’s</w:t>
      </w:r>
      <w:proofErr w:type="spellEnd"/>
      <w:r>
        <w:rPr>
          <w:lang w:val="en-US"/>
        </w:rPr>
        <w:t xml:space="preserve"> performance and finances. Examples of senior management team members may include the Chief Financial Officer, Chief Operating Officer, and Senior Vice President.</w:t>
      </w:r>
    </w:p>
  </w:footnote>
  <w:footnote w:id="5">
    <w:p w14:paraId="3170D471" w14:textId="77777777" w:rsidR="00EF2088" w:rsidRPr="001946CE" w:rsidRDefault="00EF2088" w:rsidP="00EF2088">
      <w:pPr>
        <w:pStyle w:val="FootnoteText"/>
        <w:rPr>
          <w:lang w:val="en-US"/>
        </w:rPr>
      </w:pPr>
      <w:r>
        <w:rPr>
          <w:rStyle w:val="FootnoteReference"/>
        </w:rPr>
        <w:footnoteRef/>
      </w:r>
      <w:r>
        <w:t xml:space="preserve"> A conflict of interest exists when an organisation or an individual has competing interests (</w:t>
      </w:r>
      <w:r w:rsidRPr="001946CE">
        <w:t>family, friendships, financial, or social factors)</w:t>
      </w:r>
      <w:r>
        <w:t xml:space="preserve">, which might impair its or their ability to make objective, unbiased decisions in the </w:t>
      </w:r>
      <w:proofErr w:type="gramStart"/>
      <w:r>
        <w:t>work-place</w:t>
      </w:r>
      <w:proofErr w:type="gramEnd"/>
      <w:r>
        <w:t>.</w:t>
      </w:r>
    </w:p>
  </w:footnote>
  <w:footnote w:id="6">
    <w:p w14:paraId="5B1211D8" w14:textId="77777777" w:rsidR="00EA770C" w:rsidRPr="00A05FCB" w:rsidRDefault="00EA770C">
      <w:pPr>
        <w:pStyle w:val="FootnoteText"/>
        <w:rPr>
          <w:lang w:val="en-US"/>
        </w:rPr>
      </w:pPr>
      <w:r>
        <w:rPr>
          <w:rStyle w:val="FootnoteReference"/>
        </w:rPr>
        <w:footnoteRef/>
      </w:r>
      <w:r>
        <w:t xml:space="preserve"> If your organisation currently does not have a Duty of Care policy, </w:t>
      </w:r>
      <w:r>
        <w:rPr>
          <w:lang w:val="en-US"/>
        </w:rPr>
        <w:t xml:space="preserve">you will be required to develop and receive </w:t>
      </w:r>
      <w:proofErr w:type="spellStart"/>
      <w:r>
        <w:rPr>
          <w:lang w:val="en-US"/>
        </w:rPr>
        <w:t>organisational</w:t>
      </w:r>
      <w:proofErr w:type="spellEnd"/>
      <w:r>
        <w:rPr>
          <w:lang w:val="en-US"/>
        </w:rPr>
        <w:t xml:space="preserve"> approval for a Duty of Care policy within 30 days following execution of a grant agreement with Chemonics. </w:t>
      </w:r>
    </w:p>
  </w:footnote>
  <w:footnote w:id="7">
    <w:p w14:paraId="51D34A1D" w14:textId="749E0800" w:rsidR="00B04212" w:rsidRPr="00A05FCB" w:rsidRDefault="00B04212">
      <w:pPr>
        <w:pStyle w:val="FootnoteText"/>
        <w:rPr>
          <w:lang w:val="en-US"/>
        </w:rPr>
      </w:pPr>
      <w:r>
        <w:rPr>
          <w:rStyle w:val="FootnoteReference"/>
        </w:rPr>
        <w:footnoteRef/>
      </w:r>
      <w:r>
        <w:t xml:space="preserve"> </w:t>
      </w:r>
      <w:r w:rsidRPr="007828F2">
        <w:rPr>
          <w:color w:val="000000"/>
        </w:rPr>
        <w:t xml:space="preserve">The Aid Transparency Challenge launched by the Secretary of State, states that </w:t>
      </w:r>
      <w:r w:rsidR="00CC09C3">
        <w:rPr>
          <w:color w:val="000000"/>
        </w:rPr>
        <w:t>FCDO</w:t>
      </w:r>
      <w:r w:rsidRPr="007828F2">
        <w:rPr>
          <w:color w:val="000000"/>
        </w:rPr>
        <w:t xml:space="preserve"> will require organisations receiving funding to comply with the International Aid Transparency Initiative (IATI) standards of transparency for their disbursement of UK aid and to require this of </w:t>
      </w:r>
      <w:r>
        <w:rPr>
          <w:color w:val="000000"/>
        </w:rPr>
        <w:t>downstream partners</w:t>
      </w:r>
      <w:r w:rsidRPr="007828F2">
        <w:rPr>
          <w:color w:val="000000"/>
        </w:rPr>
        <w:t xml:space="preserve">. Any </w:t>
      </w:r>
      <w:r>
        <w:rPr>
          <w:color w:val="000000"/>
        </w:rPr>
        <w:t>lead supplier</w:t>
      </w:r>
      <w:r w:rsidRPr="007828F2">
        <w:rPr>
          <w:color w:val="000000"/>
        </w:rPr>
        <w:t xml:space="preserve"> contract awarded will require the contracting organisation, and immediate </w:t>
      </w:r>
      <w:r>
        <w:rPr>
          <w:color w:val="000000"/>
        </w:rPr>
        <w:t>grantee</w:t>
      </w:r>
      <w:r w:rsidRPr="007828F2">
        <w:rPr>
          <w:color w:val="000000"/>
        </w:rPr>
        <w:t>s to publish information, with the goal being full traceability of funding from </w:t>
      </w:r>
      <w:r w:rsidR="00E86E6F">
        <w:rPr>
          <w:color w:val="000000"/>
        </w:rPr>
        <w:t>FCDO</w:t>
      </w:r>
      <w:r w:rsidRPr="007828F2">
        <w:rPr>
          <w:color w:val="000000"/>
        </w:rPr>
        <w:t xml:space="preserve"> throughout the whole supply chain.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80296D" w14:paraId="50286D1F" w14:textId="77777777" w:rsidTr="4F80296D">
      <w:trPr>
        <w:trHeight w:val="300"/>
      </w:trPr>
      <w:tc>
        <w:tcPr>
          <w:tcW w:w="3005" w:type="dxa"/>
        </w:tcPr>
        <w:p w14:paraId="4CF559D0" w14:textId="568BFB95" w:rsidR="4F80296D" w:rsidRDefault="4F80296D" w:rsidP="4F80296D">
          <w:pPr>
            <w:pStyle w:val="Header"/>
            <w:ind w:left="-115"/>
          </w:pPr>
        </w:p>
      </w:tc>
      <w:tc>
        <w:tcPr>
          <w:tcW w:w="3005" w:type="dxa"/>
        </w:tcPr>
        <w:p w14:paraId="0DF20297" w14:textId="73A350DC" w:rsidR="4F80296D" w:rsidRDefault="4F80296D" w:rsidP="4F80296D">
          <w:pPr>
            <w:pStyle w:val="Header"/>
            <w:jc w:val="center"/>
          </w:pPr>
        </w:p>
      </w:tc>
      <w:tc>
        <w:tcPr>
          <w:tcW w:w="3005" w:type="dxa"/>
        </w:tcPr>
        <w:p w14:paraId="3CA45C77" w14:textId="44D7B51A" w:rsidR="4F80296D" w:rsidRDefault="4F80296D" w:rsidP="4F80296D">
          <w:pPr>
            <w:pStyle w:val="Header"/>
            <w:ind w:right="-115"/>
            <w:jc w:val="right"/>
          </w:pPr>
        </w:p>
      </w:tc>
    </w:tr>
  </w:tbl>
  <w:p w14:paraId="1434CA6E" w14:textId="6075DD24" w:rsidR="4F80296D" w:rsidRDefault="4F80296D" w:rsidP="4F802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80296D" w14:paraId="5EA01C63" w14:textId="77777777" w:rsidTr="4F80296D">
      <w:trPr>
        <w:trHeight w:val="300"/>
      </w:trPr>
      <w:tc>
        <w:tcPr>
          <w:tcW w:w="3005" w:type="dxa"/>
        </w:tcPr>
        <w:p w14:paraId="12919C87" w14:textId="214395DB" w:rsidR="4F80296D" w:rsidRDefault="4F80296D" w:rsidP="4F80296D">
          <w:pPr>
            <w:pStyle w:val="Header"/>
            <w:ind w:left="-115"/>
          </w:pPr>
        </w:p>
      </w:tc>
      <w:tc>
        <w:tcPr>
          <w:tcW w:w="3005" w:type="dxa"/>
        </w:tcPr>
        <w:p w14:paraId="4AA92337" w14:textId="755DA39E" w:rsidR="4F80296D" w:rsidRDefault="4F80296D" w:rsidP="4F80296D">
          <w:pPr>
            <w:pStyle w:val="Header"/>
            <w:jc w:val="center"/>
          </w:pPr>
        </w:p>
      </w:tc>
      <w:tc>
        <w:tcPr>
          <w:tcW w:w="3005" w:type="dxa"/>
        </w:tcPr>
        <w:p w14:paraId="474B5A52" w14:textId="554B6611" w:rsidR="4F80296D" w:rsidRDefault="4F80296D" w:rsidP="4F80296D">
          <w:pPr>
            <w:pStyle w:val="Header"/>
            <w:ind w:right="-115"/>
            <w:jc w:val="right"/>
          </w:pPr>
        </w:p>
      </w:tc>
    </w:tr>
  </w:tbl>
  <w:p w14:paraId="52E78A76" w14:textId="63D1511B" w:rsidR="4F80296D" w:rsidRDefault="4F80296D" w:rsidP="4F802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80296D" w14:paraId="0E59631C" w14:textId="77777777" w:rsidTr="4F80296D">
      <w:trPr>
        <w:trHeight w:val="300"/>
      </w:trPr>
      <w:tc>
        <w:tcPr>
          <w:tcW w:w="3005" w:type="dxa"/>
        </w:tcPr>
        <w:p w14:paraId="0BB325CC" w14:textId="2C668B53" w:rsidR="4F80296D" w:rsidRDefault="4F80296D" w:rsidP="4F80296D">
          <w:pPr>
            <w:pStyle w:val="Header"/>
            <w:ind w:left="-115"/>
          </w:pPr>
        </w:p>
      </w:tc>
      <w:tc>
        <w:tcPr>
          <w:tcW w:w="3005" w:type="dxa"/>
        </w:tcPr>
        <w:p w14:paraId="6720FDA1" w14:textId="22F88FBD" w:rsidR="4F80296D" w:rsidRDefault="4F80296D" w:rsidP="4F80296D">
          <w:pPr>
            <w:pStyle w:val="Header"/>
            <w:jc w:val="center"/>
          </w:pPr>
        </w:p>
      </w:tc>
      <w:tc>
        <w:tcPr>
          <w:tcW w:w="3005" w:type="dxa"/>
        </w:tcPr>
        <w:p w14:paraId="7DC64B02" w14:textId="2ACD1213" w:rsidR="4F80296D" w:rsidRDefault="4F80296D" w:rsidP="4F80296D">
          <w:pPr>
            <w:pStyle w:val="Header"/>
            <w:ind w:right="-115"/>
            <w:jc w:val="right"/>
          </w:pPr>
        </w:p>
      </w:tc>
    </w:tr>
  </w:tbl>
  <w:p w14:paraId="46B4834A" w14:textId="2303025A" w:rsidR="4F80296D" w:rsidRDefault="4F80296D" w:rsidP="4F8029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80296D" w14:paraId="770603BD" w14:textId="77777777" w:rsidTr="4F80296D">
      <w:trPr>
        <w:trHeight w:val="300"/>
      </w:trPr>
      <w:tc>
        <w:tcPr>
          <w:tcW w:w="3005" w:type="dxa"/>
        </w:tcPr>
        <w:p w14:paraId="040A95F4" w14:textId="3BCA1292" w:rsidR="4F80296D" w:rsidRDefault="4F80296D" w:rsidP="4F80296D">
          <w:pPr>
            <w:pStyle w:val="Header"/>
            <w:ind w:left="-115"/>
          </w:pPr>
        </w:p>
      </w:tc>
      <w:tc>
        <w:tcPr>
          <w:tcW w:w="3005" w:type="dxa"/>
        </w:tcPr>
        <w:p w14:paraId="76BAFC27" w14:textId="291EC702" w:rsidR="4F80296D" w:rsidRDefault="4F80296D" w:rsidP="4F80296D">
          <w:pPr>
            <w:pStyle w:val="Header"/>
            <w:jc w:val="center"/>
          </w:pPr>
        </w:p>
      </w:tc>
      <w:tc>
        <w:tcPr>
          <w:tcW w:w="3005" w:type="dxa"/>
        </w:tcPr>
        <w:p w14:paraId="7683C245" w14:textId="5691B3BA" w:rsidR="4F80296D" w:rsidRDefault="4F80296D" w:rsidP="4F80296D">
          <w:pPr>
            <w:pStyle w:val="Header"/>
            <w:ind w:right="-115"/>
            <w:jc w:val="right"/>
          </w:pPr>
        </w:p>
      </w:tc>
    </w:tr>
  </w:tbl>
  <w:p w14:paraId="131776CA" w14:textId="549D38CD" w:rsidR="4F80296D" w:rsidRDefault="4F80296D" w:rsidP="4F802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4E88898"/>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8CAADB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8EA9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E8A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66A2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B88D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A6E6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CC13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180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A9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20B45"/>
    <w:multiLevelType w:val="singleLevel"/>
    <w:tmpl w:val="056C7450"/>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0DB044A"/>
    <w:multiLevelType w:val="multilevel"/>
    <w:tmpl w:val="553C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9C7E94"/>
    <w:multiLevelType w:val="hybridMultilevel"/>
    <w:tmpl w:val="AED009E8"/>
    <w:lvl w:ilvl="0" w:tplc="63E01438">
      <w:start w:val="1"/>
      <w:numFmt w:val="bullet"/>
      <w:lvlText w:val=""/>
      <w:lvlJc w:val="left"/>
      <w:pPr>
        <w:tabs>
          <w:tab w:val="num" w:pos="720"/>
        </w:tabs>
        <w:ind w:left="720" w:hanging="360"/>
      </w:pPr>
      <w:rPr>
        <w:rFonts w:ascii="Symbol" w:hAnsi="Symbol" w:hint="default"/>
        <w:color w:val="4A69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1C3A5D"/>
    <w:multiLevelType w:val="multilevel"/>
    <w:tmpl w:val="940C3F5E"/>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65623E"/>
    <w:multiLevelType w:val="hybridMultilevel"/>
    <w:tmpl w:val="2278D0B0"/>
    <w:lvl w:ilvl="0" w:tplc="BE9C08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4741819"/>
    <w:multiLevelType w:val="hybridMultilevel"/>
    <w:tmpl w:val="7D361796"/>
    <w:lvl w:ilvl="0" w:tplc="A49EA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DD4DE0"/>
    <w:multiLevelType w:val="hybridMultilevel"/>
    <w:tmpl w:val="2278D0B0"/>
    <w:lvl w:ilvl="0" w:tplc="BE9C08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182669"/>
    <w:multiLevelType w:val="singleLevel"/>
    <w:tmpl w:val="0FF44864"/>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0687097B"/>
    <w:multiLevelType w:val="hybridMultilevel"/>
    <w:tmpl w:val="A154B4C6"/>
    <w:lvl w:ilvl="0" w:tplc="8C52B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420412"/>
    <w:multiLevelType w:val="singleLevel"/>
    <w:tmpl w:val="A08A4986"/>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0E062A37"/>
    <w:multiLevelType w:val="hybridMultilevel"/>
    <w:tmpl w:val="9F34FD12"/>
    <w:lvl w:ilvl="0" w:tplc="1EFAB6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B1C1662"/>
    <w:multiLevelType w:val="multilevel"/>
    <w:tmpl w:val="AC72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6C47D4"/>
    <w:multiLevelType w:val="hybridMultilevel"/>
    <w:tmpl w:val="1CD2F13C"/>
    <w:lvl w:ilvl="0" w:tplc="2B526496">
      <w:start w:val="1"/>
      <w:numFmt w:val="bullet"/>
      <w:pStyle w:val="BoxTableBullet"/>
      <w:lvlText w:val=""/>
      <w:lvlJc w:val="left"/>
      <w:pPr>
        <w:tabs>
          <w:tab w:val="num" w:pos="360"/>
        </w:tabs>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A6EC3"/>
    <w:multiLevelType w:val="multilevel"/>
    <w:tmpl w:val="A4A25620"/>
    <w:lvl w:ilvl="0">
      <w:start w:val="1"/>
      <w:numFmt w:val="bullet"/>
      <w:lvlText w:val=""/>
      <w:lvlJc w:val="left"/>
      <w:pPr>
        <w:tabs>
          <w:tab w:val="num" w:pos="72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644BA6"/>
    <w:multiLevelType w:val="singleLevel"/>
    <w:tmpl w:val="245A16B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02250A"/>
    <w:multiLevelType w:val="hybridMultilevel"/>
    <w:tmpl w:val="2278D0B0"/>
    <w:lvl w:ilvl="0" w:tplc="BE9C08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B43674"/>
    <w:multiLevelType w:val="hybridMultilevel"/>
    <w:tmpl w:val="BDB449D0"/>
    <w:lvl w:ilvl="0" w:tplc="39BE8ED8">
      <w:start w:val="1"/>
      <w:numFmt w:val="decimal"/>
      <w:lvlText w:val="%1."/>
      <w:lvlJc w:val="left"/>
      <w:pPr>
        <w:ind w:left="720" w:hanging="360"/>
      </w:pPr>
      <w:rPr>
        <w:rFonts w:ascii="Arial" w:hAnsi="Arial"/>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338B4"/>
    <w:multiLevelType w:val="multilevel"/>
    <w:tmpl w:val="194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DB3B9A"/>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44577510"/>
    <w:multiLevelType w:val="multilevel"/>
    <w:tmpl w:val="5F7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747FFB"/>
    <w:multiLevelType w:val="hybridMultilevel"/>
    <w:tmpl w:val="7D361796"/>
    <w:lvl w:ilvl="0" w:tplc="A49EA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3320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4DBC6AC2"/>
    <w:multiLevelType w:val="hybridMultilevel"/>
    <w:tmpl w:val="A154B4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A73393"/>
    <w:multiLevelType w:val="multilevel"/>
    <w:tmpl w:val="A690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5BFD391D"/>
    <w:multiLevelType w:val="multilevel"/>
    <w:tmpl w:val="5BE0F65C"/>
    <w:lvl w:ilvl="0">
      <w:start w:val="1"/>
      <w:numFmt w:val="bullet"/>
      <w:lvlText w:val=""/>
      <w:lvlJc w:val="left"/>
      <w:pPr>
        <w:ind w:left="0" w:firstLine="360"/>
      </w:pPr>
      <w:rPr>
        <w:rFonts w:ascii="Symbol" w:hAnsi="Symbol"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294E62"/>
    <w:multiLevelType w:val="hybridMultilevel"/>
    <w:tmpl w:val="61F8ECF4"/>
    <w:lvl w:ilvl="0" w:tplc="06765CE2">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D328BF"/>
    <w:multiLevelType w:val="singleLevel"/>
    <w:tmpl w:val="7C02E80C"/>
    <w:lvl w:ilvl="0">
      <w:start w:val="1"/>
      <w:numFmt w:val="decimal"/>
      <w:lvlText w:val="%1."/>
      <w:lvlJc w:val="left"/>
      <w:pPr>
        <w:tabs>
          <w:tab w:val="num" w:pos="360"/>
        </w:tabs>
        <w:ind w:left="360" w:hanging="360"/>
      </w:pPr>
    </w:lvl>
  </w:abstractNum>
  <w:abstractNum w:abstractNumId="42" w15:restartNumberingAfterBreak="0">
    <w:nsid w:val="694B3430"/>
    <w:multiLevelType w:val="singleLevel"/>
    <w:tmpl w:val="7ADA7C94"/>
    <w:lvl w:ilvl="0">
      <w:start w:val="1"/>
      <w:numFmt w:val="bullet"/>
      <w:lvlText w:val=""/>
      <w:lvlJc w:val="left"/>
      <w:pPr>
        <w:tabs>
          <w:tab w:val="num" w:pos="1080"/>
        </w:tabs>
        <w:ind w:left="1080" w:hanging="360"/>
      </w:pPr>
      <w:rPr>
        <w:rFonts w:ascii="Wingdings" w:hAnsi="Wingdings" w:hint="default"/>
        <w:sz w:val="20"/>
      </w:rPr>
    </w:lvl>
  </w:abstractNum>
  <w:abstractNum w:abstractNumId="43" w15:restartNumberingAfterBreak="0">
    <w:nsid w:val="7343142C"/>
    <w:multiLevelType w:val="hybridMultilevel"/>
    <w:tmpl w:val="B0506E76"/>
    <w:lvl w:ilvl="0" w:tplc="F2A08D80">
      <w:start w:val="1"/>
      <w:numFmt w:val="bullet"/>
      <w:lvlText w:val=""/>
      <w:lvlJc w:val="left"/>
      <w:pPr>
        <w:tabs>
          <w:tab w:val="num" w:pos="720"/>
        </w:tabs>
        <w:ind w:left="720" w:hanging="360"/>
      </w:pPr>
      <w:rPr>
        <w:rFonts w:ascii="Symbol" w:hAnsi="Symbol" w:hint="default"/>
        <w:color w:val="DB54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5A1379"/>
    <w:multiLevelType w:val="singleLevel"/>
    <w:tmpl w:val="DA6E6B8C"/>
    <w:lvl w:ilvl="0">
      <w:start w:val="1"/>
      <w:numFmt w:val="bullet"/>
      <w:lvlText w:val=""/>
      <w:lvlJc w:val="left"/>
      <w:pPr>
        <w:tabs>
          <w:tab w:val="num" w:pos="1440"/>
        </w:tabs>
        <w:ind w:left="1440" w:hanging="360"/>
      </w:pPr>
      <w:rPr>
        <w:rFonts w:ascii="Wingdings" w:hAnsi="Wingdings" w:hint="default"/>
        <w:sz w:val="14"/>
      </w:rPr>
    </w:lvl>
  </w:abstractNum>
  <w:abstractNum w:abstractNumId="45" w15:restartNumberingAfterBreak="0">
    <w:nsid w:val="79883327"/>
    <w:multiLevelType w:val="hybridMultilevel"/>
    <w:tmpl w:val="3DE253A6"/>
    <w:lvl w:ilvl="0" w:tplc="380E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CA7520"/>
    <w:multiLevelType w:val="hybridMultilevel"/>
    <w:tmpl w:val="D680A63C"/>
    <w:lvl w:ilvl="0" w:tplc="FFFFFFFF">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26EC8"/>
    <w:multiLevelType w:val="hybridMultilevel"/>
    <w:tmpl w:val="92A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80C1C"/>
    <w:multiLevelType w:val="singleLevel"/>
    <w:tmpl w:val="84C275DC"/>
    <w:lvl w:ilvl="0">
      <w:start w:val="1"/>
      <w:numFmt w:val="bullet"/>
      <w:lvlText w:val=""/>
      <w:lvlJc w:val="left"/>
      <w:pPr>
        <w:tabs>
          <w:tab w:val="num" w:pos="1440"/>
        </w:tabs>
        <w:ind w:left="1440" w:hanging="360"/>
      </w:pPr>
      <w:rPr>
        <w:rFonts w:ascii="Wingdings" w:hAnsi="Wingdings" w:hint="default"/>
        <w:sz w:val="16"/>
      </w:rPr>
    </w:lvl>
  </w:abstractNum>
  <w:abstractNum w:abstractNumId="49" w15:restartNumberingAfterBreak="0">
    <w:nsid w:val="7ED17879"/>
    <w:multiLevelType w:val="singleLevel"/>
    <w:tmpl w:val="1592CAAA"/>
    <w:lvl w:ilvl="0">
      <w:start w:val="1"/>
      <w:numFmt w:val="bullet"/>
      <w:lvlText w:val=""/>
      <w:lvlJc w:val="left"/>
      <w:pPr>
        <w:tabs>
          <w:tab w:val="num" w:pos="720"/>
        </w:tabs>
        <w:ind w:left="720" w:hanging="360"/>
      </w:pPr>
      <w:rPr>
        <w:rFonts w:ascii="Symbol" w:hAnsi="Symbol" w:hint="default"/>
      </w:rPr>
    </w:lvl>
  </w:abstractNum>
  <w:num w:numId="1" w16cid:durableId="42146995">
    <w:abstractNumId w:val="13"/>
  </w:num>
  <w:num w:numId="2" w16cid:durableId="2075396785">
    <w:abstractNumId w:val="49"/>
  </w:num>
  <w:num w:numId="3" w16cid:durableId="331951031">
    <w:abstractNumId w:val="20"/>
  </w:num>
  <w:num w:numId="4" w16cid:durableId="1927495967">
    <w:abstractNumId w:val="32"/>
  </w:num>
  <w:num w:numId="5" w16cid:durableId="1170490969">
    <w:abstractNumId w:val="35"/>
  </w:num>
  <w:num w:numId="6" w16cid:durableId="435560520">
    <w:abstractNumId w:val="18"/>
  </w:num>
  <w:num w:numId="7" w16cid:durableId="679551683">
    <w:abstractNumId w:val="10"/>
  </w:num>
  <w:num w:numId="8" w16cid:durableId="374548457">
    <w:abstractNumId w:val="41"/>
  </w:num>
  <w:num w:numId="9" w16cid:durableId="1605724917">
    <w:abstractNumId w:val="42"/>
  </w:num>
  <w:num w:numId="10" w16cid:durableId="2109887168">
    <w:abstractNumId w:val="48"/>
  </w:num>
  <w:num w:numId="11" w16cid:durableId="2115318955">
    <w:abstractNumId w:val="44"/>
  </w:num>
  <w:num w:numId="12" w16cid:durableId="1791633523">
    <w:abstractNumId w:val="27"/>
  </w:num>
  <w:num w:numId="13" w16cid:durableId="143665475">
    <w:abstractNumId w:val="38"/>
  </w:num>
  <w:num w:numId="14" w16cid:durableId="631399763">
    <w:abstractNumId w:val="24"/>
  </w:num>
  <w:num w:numId="15" w16cid:durableId="858735381">
    <w:abstractNumId w:val="47"/>
  </w:num>
  <w:num w:numId="16" w16cid:durableId="1466968971">
    <w:abstractNumId w:val="12"/>
  </w:num>
  <w:num w:numId="17" w16cid:durableId="189488022">
    <w:abstractNumId w:val="43"/>
  </w:num>
  <w:num w:numId="18" w16cid:durableId="437257646">
    <w:abstractNumId w:val="15"/>
  </w:num>
  <w:num w:numId="19" w16cid:durableId="1638949183">
    <w:abstractNumId w:val="0"/>
  </w:num>
  <w:num w:numId="20" w16cid:durableId="1085304968">
    <w:abstractNumId w:val="1"/>
  </w:num>
  <w:num w:numId="21" w16cid:durableId="1994482677">
    <w:abstractNumId w:val="2"/>
  </w:num>
  <w:num w:numId="22" w16cid:durableId="274020573">
    <w:abstractNumId w:val="3"/>
  </w:num>
  <w:num w:numId="23" w16cid:durableId="100296693">
    <w:abstractNumId w:val="8"/>
  </w:num>
  <w:num w:numId="24" w16cid:durableId="1301958114">
    <w:abstractNumId w:val="4"/>
  </w:num>
  <w:num w:numId="25" w16cid:durableId="666245601">
    <w:abstractNumId w:val="5"/>
  </w:num>
  <w:num w:numId="26" w16cid:durableId="1735619172">
    <w:abstractNumId w:val="6"/>
  </w:num>
  <w:num w:numId="27" w16cid:durableId="1069814760">
    <w:abstractNumId w:val="7"/>
  </w:num>
  <w:num w:numId="28" w16cid:durableId="1044215859">
    <w:abstractNumId w:val="9"/>
  </w:num>
  <w:num w:numId="29" w16cid:durableId="1196502001">
    <w:abstractNumId w:val="23"/>
  </w:num>
  <w:num w:numId="30" w16cid:durableId="1803771411">
    <w:abstractNumId w:val="37"/>
  </w:num>
  <w:num w:numId="31" w16cid:durableId="1899703187">
    <w:abstractNumId w:val="11"/>
  </w:num>
  <w:num w:numId="32" w16cid:durableId="619260396">
    <w:abstractNumId w:val="33"/>
  </w:num>
  <w:num w:numId="33" w16cid:durableId="218133860">
    <w:abstractNumId w:val="31"/>
  </w:num>
  <w:num w:numId="34" w16cid:durableId="414209074">
    <w:abstractNumId w:val="44"/>
    <w:lvlOverride w:ilvl="0">
      <w:startOverride w:val="1"/>
    </w:lvlOverride>
  </w:num>
  <w:num w:numId="35" w16cid:durableId="549729477">
    <w:abstractNumId w:val="25"/>
  </w:num>
  <w:num w:numId="36" w16cid:durableId="1823496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0906903">
    <w:abstractNumId w:val="39"/>
  </w:num>
  <w:num w:numId="38" w16cid:durableId="951591636">
    <w:abstractNumId w:val="28"/>
  </w:num>
  <w:num w:numId="39" w16cid:durableId="1453934684">
    <w:abstractNumId w:val="26"/>
  </w:num>
  <w:num w:numId="40" w16cid:durableId="976105176">
    <w:abstractNumId w:val="30"/>
  </w:num>
  <w:num w:numId="41" w16cid:durableId="2118476356">
    <w:abstractNumId w:val="40"/>
  </w:num>
  <w:num w:numId="42" w16cid:durableId="1651249087">
    <w:abstractNumId w:val="22"/>
  </w:num>
  <w:num w:numId="43" w16cid:durableId="1304698640">
    <w:abstractNumId w:val="16"/>
  </w:num>
  <w:num w:numId="44" w16cid:durableId="839664053">
    <w:abstractNumId w:val="46"/>
  </w:num>
  <w:num w:numId="45" w16cid:durableId="1049770418">
    <w:abstractNumId w:val="17"/>
  </w:num>
  <w:num w:numId="46" w16cid:durableId="159733420">
    <w:abstractNumId w:val="29"/>
  </w:num>
  <w:num w:numId="47" w16cid:durableId="397048319">
    <w:abstractNumId w:val="19"/>
  </w:num>
  <w:num w:numId="48" w16cid:durableId="447548293">
    <w:abstractNumId w:val="45"/>
  </w:num>
  <w:num w:numId="49" w16cid:durableId="78916392">
    <w:abstractNumId w:val="14"/>
  </w:num>
  <w:num w:numId="50" w16cid:durableId="1615939876">
    <w:abstractNumId w:val="34"/>
  </w:num>
  <w:num w:numId="51" w16cid:durableId="1144465406">
    <w:abstractNumId w:val="21"/>
  </w:num>
  <w:num w:numId="52" w16cid:durableId="1806392906">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ctiveWritingStyle w:appName="MSWord" w:lang="en-US" w:vendorID="8" w:dllVersion="513"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onsecutiveHyphenLimit w:val="4"/>
  <w:hyphenationZone w:val="173"/>
  <w:doNotHyphenateCaps/>
  <w:evenAndOddHeaders/>
  <w:displayHorizontalDrawingGridEvery w:val="0"/>
  <w:displayVerticalDrawingGridEvery w:val="0"/>
  <w:doNotUseMarginsForDrawingGridOrigin/>
  <w:noPunctuationKerning/>
  <w:characterSpacingControl w:val="doNotCompress"/>
  <w:hdrShapeDefaults>
    <o:shapedefaults v:ext="edit" spidmax="2050" style="mso-position-horizontal-relative:margin" fillcolor="white">
      <v:fill color="white"/>
      <v:stroke weight=".5pt"/>
      <v:textbox style="mso-fit-shape-to-text:t" inset="8.5pt,5.67pt,8.5pt,5.67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6"/>
    <w:rsid w:val="00001339"/>
    <w:rsid w:val="00003198"/>
    <w:rsid w:val="00003EC9"/>
    <w:rsid w:val="00005680"/>
    <w:rsid w:val="00005FFD"/>
    <w:rsid w:val="00006501"/>
    <w:rsid w:val="0001340E"/>
    <w:rsid w:val="00013AF5"/>
    <w:rsid w:val="000150FE"/>
    <w:rsid w:val="0001666B"/>
    <w:rsid w:val="00017D9C"/>
    <w:rsid w:val="00020691"/>
    <w:rsid w:val="00020E52"/>
    <w:rsid w:val="000254AE"/>
    <w:rsid w:val="0002707F"/>
    <w:rsid w:val="00033199"/>
    <w:rsid w:val="00034D5F"/>
    <w:rsid w:val="000366C3"/>
    <w:rsid w:val="00036D11"/>
    <w:rsid w:val="0004052C"/>
    <w:rsid w:val="000406DC"/>
    <w:rsid w:val="000425ED"/>
    <w:rsid w:val="0004271B"/>
    <w:rsid w:val="000438F8"/>
    <w:rsid w:val="00044E71"/>
    <w:rsid w:val="0004706F"/>
    <w:rsid w:val="00047943"/>
    <w:rsid w:val="000505B6"/>
    <w:rsid w:val="00051BD2"/>
    <w:rsid w:val="000522CE"/>
    <w:rsid w:val="00055CA5"/>
    <w:rsid w:val="00056F4D"/>
    <w:rsid w:val="00060D5B"/>
    <w:rsid w:val="000644C6"/>
    <w:rsid w:val="00067A5D"/>
    <w:rsid w:val="00070495"/>
    <w:rsid w:val="00070733"/>
    <w:rsid w:val="0007083E"/>
    <w:rsid w:val="00070970"/>
    <w:rsid w:val="00072678"/>
    <w:rsid w:val="000731AA"/>
    <w:rsid w:val="00077B5C"/>
    <w:rsid w:val="00082695"/>
    <w:rsid w:val="00082B9C"/>
    <w:rsid w:val="00085257"/>
    <w:rsid w:val="0009066C"/>
    <w:rsid w:val="00093691"/>
    <w:rsid w:val="0009555F"/>
    <w:rsid w:val="0009764F"/>
    <w:rsid w:val="00097BD3"/>
    <w:rsid w:val="000A12AE"/>
    <w:rsid w:val="000A5454"/>
    <w:rsid w:val="000A55F5"/>
    <w:rsid w:val="000A7F3A"/>
    <w:rsid w:val="000B1651"/>
    <w:rsid w:val="000B17AD"/>
    <w:rsid w:val="000B2083"/>
    <w:rsid w:val="000B2905"/>
    <w:rsid w:val="000B2C9E"/>
    <w:rsid w:val="000B36DB"/>
    <w:rsid w:val="000B4AE1"/>
    <w:rsid w:val="000C26C7"/>
    <w:rsid w:val="000C50F0"/>
    <w:rsid w:val="000C6F59"/>
    <w:rsid w:val="000C6FCC"/>
    <w:rsid w:val="000C70A2"/>
    <w:rsid w:val="000D08D6"/>
    <w:rsid w:val="000D2E60"/>
    <w:rsid w:val="000D449D"/>
    <w:rsid w:val="000D67E8"/>
    <w:rsid w:val="000E0297"/>
    <w:rsid w:val="000E1847"/>
    <w:rsid w:val="000E279E"/>
    <w:rsid w:val="000E2C8D"/>
    <w:rsid w:val="000E59AD"/>
    <w:rsid w:val="000F2723"/>
    <w:rsid w:val="000F2907"/>
    <w:rsid w:val="000F4257"/>
    <w:rsid w:val="000F5109"/>
    <w:rsid w:val="00103904"/>
    <w:rsid w:val="00105721"/>
    <w:rsid w:val="00106E70"/>
    <w:rsid w:val="00110AF9"/>
    <w:rsid w:val="00111AD6"/>
    <w:rsid w:val="001125FE"/>
    <w:rsid w:val="00115CD1"/>
    <w:rsid w:val="00116048"/>
    <w:rsid w:val="00116BA4"/>
    <w:rsid w:val="00120C4D"/>
    <w:rsid w:val="00122942"/>
    <w:rsid w:val="001279CF"/>
    <w:rsid w:val="00127A7D"/>
    <w:rsid w:val="00132311"/>
    <w:rsid w:val="00133C5E"/>
    <w:rsid w:val="00134B3E"/>
    <w:rsid w:val="001357D8"/>
    <w:rsid w:val="00142869"/>
    <w:rsid w:val="00143EB9"/>
    <w:rsid w:val="001459CC"/>
    <w:rsid w:val="00145B7F"/>
    <w:rsid w:val="00146268"/>
    <w:rsid w:val="00150291"/>
    <w:rsid w:val="00153585"/>
    <w:rsid w:val="001541C2"/>
    <w:rsid w:val="00154891"/>
    <w:rsid w:val="00156035"/>
    <w:rsid w:val="001563DA"/>
    <w:rsid w:val="00162473"/>
    <w:rsid w:val="00164D35"/>
    <w:rsid w:val="00165228"/>
    <w:rsid w:val="001652A0"/>
    <w:rsid w:val="001660B5"/>
    <w:rsid w:val="00170B06"/>
    <w:rsid w:val="00170EB5"/>
    <w:rsid w:val="00171372"/>
    <w:rsid w:val="00174C5C"/>
    <w:rsid w:val="00177454"/>
    <w:rsid w:val="001824B3"/>
    <w:rsid w:val="001875C0"/>
    <w:rsid w:val="00187B54"/>
    <w:rsid w:val="001911EB"/>
    <w:rsid w:val="00194334"/>
    <w:rsid w:val="00194705"/>
    <w:rsid w:val="0019678E"/>
    <w:rsid w:val="001A0E84"/>
    <w:rsid w:val="001A4383"/>
    <w:rsid w:val="001A5DA4"/>
    <w:rsid w:val="001A7208"/>
    <w:rsid w:val="001A7789"/>
    <w:rsid w:val="001A7B25"/>
    <w:rsid w:val="001A7DAB"/>
    <w:rsid w:val="001B57DF"/>
    <w:rsid w:val="001C00CD"/>
    <w:rsid w:val="001C0644"/>
    <w:rsid w:val="001C103C"/>
    <w:rsid w:val="001C1187"/>
    <w:rsid w:val="001C21BE"/>
    <w:rsid w:val="001C2DAE"/>
    <w:rsid w:val="001C3A62"/>
    <w:rsid w:val="001C483A"/>
    <w:rsid w:val="001C4C01"/>
    <w:rsid w:val="001C6332"/>
    <w:rsid w:val="001C684C"/>
    <w:rsid w:val="001C7BC7"/>
    <w:rsid w:val="001D11AA"/>
    <w:rsid w:val="001D2362"/>
    <w:rsid w:val="001D2E13"/>
    <w:rsid w:val="001D3EE0"/>
    <w:rsid w:val="001D45F7"/>
    <w:rsid w:val="001D5C71"/>
    <w:rsid w:val="001D66AF"/>
    <w:rsid w:val="001D6E47"/>
    <w:rsid w:val="001D7123"/>
    <w:rsid w:val="001D7212"/>
    <w:rsid w:val="001E313C"/>
    <w:rsid w:val="001E75B8"/>
    <w:rsid w:val="001F010B"/>
    <w:rsid w:val="001F0D16"/>
    <w:rsid w:val="001F1D84"/>
    <w:rsid w:val="001F29C8"/>
    <w:rsid w:val="002008D5"/>
    <w:rsid w:val="00201D81"/>
    <w:rsid w:val="002059E5"/>
    <w:rsid w:val="002064FC"/>
    <w:rsid w:val="00207838"/>
    <w:rsid w:val="00210CA5"/>
    <w:rsid w:val="0021125B"/>
    <w:rsid w:val="00212444"/>
    <w:rsid w:val="00212DF9"/>
    <w:rsid w:val="002140DF"/>
    <w:rsid w:val="00216558"/>
    <w:rsid w:val="00220945"/>
    <w:rsid w:val="00222F7F"/>
    <w:rsid w:val="00224F83"/>
    <w:rsid w:val="00227399"/>
    <w:rsid w:val="002306DA"/>
    <w:rsid w:val="00230EBC"/>
    <w:rsid w:val="00231171"/>
    <w:rsid w:val="00232AB5"/>
    <w:rsid w:val="002340B7"/>
    <w:rsid w:val="0023648F"/>
    <w:rsid w:val="00241628"/>
    <w:rsid w:val="00241ACF"/>
    <w:rsid w:val="00246AB7"/>
    <w:rsid w:val="002508A9"/>
    <w:rsid w:val="00252D50"/>
    <w:rsid w:val="0025330D"/>
    <w:rsid w:val="00253502"/>
    <w:rsid w:val="002568CF"/>
    <w:rsid w:val="00264BAE"/>
    <w:rsid w:val="00265440"/>
    <w:rsid w:val="00266AB9"/>
    <w:rsid w:val="00270463"/>
    <w:rsid w:val="0027114F"/>
    <w:rsid w:val="002722A9"/>
    <w:rsid w:val="00273923"/>
    <w:rsid w:val="00273BB3"/>
    <w:rsid w:val="0027526D"/>
    <w:rsid w:val="002752A0"/>
    <w:rsid w:val="00276A35"/>
    <w:rsid w:val="00280451"/>
    <w:rsid w:val="00281858"/>
    <w:rsid w:val="00285766"/>
    <w:rsid w:val="00290D0A"/>
    <w:rsid w:val="00292D36"/>
    <w:rsid w:val="00294001"/>
    <w:rsid w:val="00294F0C"/>
    <w:rsid w:val="002A1D8E"/>
    <w:rsid w:val="002A2C43"/>
    <w:rsid w:val="002A48B8"/>
    <w:rsid w:val="002A5F66"/>
    <w:rsid w:val="002B2E23"/>
    <w:rsid w:val="002B3856"/>
    <w:rsid w:val="002B4174"/>
    <w:rsid w:val="002B719F"/>
    <w:rsid w:val="002B7739"/>
    <w:rsid w:val="002C0D31"/>
    <w:rsid w:val="002C2ED8"/>
    <w:rsid w:val="002C36F8"/>
    <w:rsid w:val="002C4620"/>
    <w:rsid w:val="002C66BA"/>
    <w:rsid w:val="002C6EDC"/>
    <w:rsid w:val="002D0C2E"/>
    <w:rsid w:val="002D5D2A"/>
    <w:rsid w:val="002E087A"/>
    <w:rsid w:val="002E0E7F"/>
    <w:rsid w:val="002E5597"/>
    <w:rsid w:val="002E7146"/>
    <w:rsid w:val="002F3457"/>
    <w:rsid w:val="002F3BFA"/>
    <w:rsid w:val="002F573E"/>
    <w:rsid w:val="002F5B90"/>
    <w:rsid w:val="002F73A7"/>
    <w:rsid w:val="002F7498"/>
    <w:rsid w:val="00302719"/>
    <w:rsid w:val="00302FDB"/>
    <w:rsid w:val="00304C9E"/>
    <w:rsid w:val="00304EEB"/>
    <w:rsid w:val="00310498"/>
    <w:rsid w:val="00312399"/>
    <w:rsid w:val="0031291C"/>
    <w:rsid w:val="00312C92"/>
    <w:rsid w:val="003154B9"/>
    <w:rsid w:val="00316CEA"/>
    <w:rsid w:val="00320C7E"/>
    <w:rsid w:val="00321354"/>
    <w:rsid w:val="00325389"/>
    <w:rsid w:val="00326B2D"/>
    <w:rsid w:val="00326D62"/>
    <w:rsid w:val="00327833"/>
    <w:rsid w:val="0033323C"/>
    <w:rsid w:val="0033481F"/>
    <w:rsid w:val="003360D2"/>
    <w:rsid w:val="0033678E"/>
    <w:rsid w:val="003376FF"/>
    <w:rsid w:val="003408CA"/>
    <w:rsid w:val="003520A2"/>
    <w:rsid w:val="00352AC7"/>
    <w:rsid w:val="00354091"/>
    <w:rsid w:val="00357883"/>
    <w:rsid w:val="00360542"/>
    <w:rsid w:val="003607C5"/>
    <w:rsid w:val="00363413"/>
    <w:rsid w:val="00364043"/>
    <w:rsid w:val="00364323"/>
    <w:rsid w:val="003645EF"/>
    <w:rsid w:val="00364A2B"/>
    <w:rsid w:val="003652B5"/>
    <w:rsid w:val="00365884"/>
    <w:rsid w:val="00367158"/>
    <w:rsid w:val="00367CA4"/>
    <w:rsid w:val="003734F4"/>
    <w:rsid w:val="00375ED0"/>
    <w:rsid w:val="00380709"/>
    <w:rsid w:val="003830C0"/>
    <w:rsid w:val="0038516D"/>
    <w:rsid w:val="00386442"/>
    <w:rsid w:val="00387307"/>
    <w:rsid w:val="00387449"/>
    <w:rsid w:val="00390E1D"/>
    <w:rsid w:val="003911C2"/>
    <w:rsid w:val="003926EB"/>
    <w:rsid w:val="00394283"/>
    <w:rsid w:val="003942D5"/>
    <w:rsid w:val="00396BC3"/>
    <w:rsid w:val="00397533"/>
    <w:rsid w:val="003977F6"/>
    <w:rsid w:val="003A0619"/>
    <w:rsid w:val="003A208D"/>
    <w:rsid w:val="003A2F91"/>
    <w:rsid w:val="003B0AF9"/>
    <w:rsid w:val="003B1569"/>
    <w:rsid w:val="003B2BA4"/>
    <w:rsid w:val="003B50B2"/>
    <w:rsid w:val="003C0706"/>
    <w:rsid w:val="003C1DE3"/>
    <w:rsid w:val="003C28C2"/>
    <w:rsid w:val="003C362C"/>
    <w:rsid w:val="003D5B00"/>
    <w:rsid w:val="003E1081"/>
    <w:rsid w:val="003E18C2"/>
    <w:rsid w:val="003E2F31"/>
    <w:rsid w:val="003E410D"/>
    <w:rsid w:val="003E4803"/>
    <w:rsid w:val="003E70DD"/>
    <w:rsid w:val="003E7F89"/>
    <w:rsid w:val="003F0E7E"/>
    <w:rsid w:val="003F1072"/>
    <w:rsid w:val="003F11CD"/>
    <w:rsid w:val="003F6C8C"/>
    <w:rsid w:val="004024F4"/>
    <w:rsid w:val="00402AD6"/>
    <w:rsid w:val="00402AE2"/>
    <w:rsid w:val="00405E2F"/>
    <w:rsid w:val="004073A1"/>
    <w:rsid w:val="00407906"/>
    <w:rsid w:val="004079A2"/>
    <w:rsid w:val="00410E9F"/>
    <w:rsid w:val="00421481"/>
    <w:rsid w:val="0042760E"/>
    <w:rsid w:val="00431C55"/>
    <w:rsid w:val="00433636"/>
    <w:rsid w:val="00435710"/>
    <w:rsid w:val="0043617A"/>
    <w:rsid w:val="00436CED"/>
    <w:rsid w:val="00441FF5"/>
    <w:rsid w:val="004441C4"/>
    <w:rsid w:val="00447A04"/>
    <w:rsid w:val="00447AE4"/>
    <w:rsid w:val="00447C15"/>
    <w:rsid w:val="00450B5E"/>
    <w:rsid w:val="00451002"/>
    <w:rsid w:val="00452B15"/>
    <w:rsid w:val="004612BA"/>
    <w:rsid w:val="004644F0"/>
    <w:rsid w:val="00466A7F"/>
    <w:rsid w:val="00466E6C"/>
    <w:rsid w:val="0046750C"/>
    <w:rsid w:val="004676DC"/>
    <w:rsid w:val="0047385F"/>
    <w:rsid w:val="00477724"/>
    <w:rsid w:val="0047791D"/>
    <w:rsid w:val="00484267"/>
    <w:rsid w:val="00486566"/>
    <w:rsid w:val="0049113F"/>
    <w:rsid w:val="0049154D"/>
    <w:rsid w:val="00497240"/>
    <w:rsid w:val="0049744E"/>
    <w:rsid w:val="00497602"/>
    <w:rsid w:val="00497BA8"/>
    <w:rsid w:val="004A0CD6"/>
    <w:rsid w:val="004A179F"/>
    <w:rsid w:val="004A3970"/>
    <w:rsid w:val="004A4B6F"/>
    <w:rsid w:val="004A5169"/>
    <w:rsid w:val="004B1551"/>
    <w:rsid w:val="004B3B4B"/>
    <w:rsid w:val="004B45BA"/>
    <w:rsid w:val="004B6AD7"/>
    <w:rsid w:val="004C160F"/>
    <w:rsid w:val="004C1789"/>
    <w:rsid w:val="004C32FA"/>
    <w:rsid w:val="004C4B73"/>
    <w:rsid w:val="004C5089"/>
    <w:rsid w:val="004C57D8"/>
    <w:rsid w:val="004C71FC"/>
    <w:rsid w:val="004D016E"/>
    <w:rsid w:val="004D25BE"/>
    <w:rsid w:val="004D3582"/>
    <w:rsid w:val="004D5C8F"/>
    <w:rsid w:val="004D7F4B"/>
    <w:rsid w:val="004E4606"/>
    <w:rsid w:val="004E4D8E"/>
    <w:rsid w:val="004E53E0"/>
    <w:rsid w:val="004F5AEA"/>
    <w:rsid w:val="00503447"/>
    <w:rsid w:val="00503EA3"/>
    <w:rsid w:val="00504D63"/>
    <w:rsid w:val="0050603C"/>
    <w:rsid w:val="00510888"/>
    <w:rsid w:val="00512673"/>
    <w:rsid w:val="00512D41"/>
    <w:rsid w:val="00513B56"/>
    <w:rsid w:val="00515576"/>
    <w:rsid w:val="00517AC6"/>
    <w:rsid w:val="005205CA"/>
    <w:rsid w:val="00521A15"/>
    <w:rsid w:val="00523BAD"/>
    <w:rsid w:val="00523F3F"/>
    <w:rsid w:val="00524483"/>
    <w:rsid w:val="00526537"/>
    <w:rsid w:val="00526749"/>
    <w:rsid w:val="0053313A"/>
    <w:rsid w:val="00534646"/>
    <w:rsid w:val="00534855"/>
    <w:rsid w:val="005358F5"/>
    <w:rsid w:val="00537057"/>
    <w:rsid w:val="0053749F"/>
    <w:rsid w:val="00540A74"/>
    <w:rsid w:val="00540DC1"/>
    <w:rsid w:val="005415D4"/>
    <w:rsid w:val="005428DF"/>
    <w:rsid w:val="00543986"/>
    <w:rsid w:val="005440E1"/>
    <w:rsid w:val="00544641"/>
    <w:rsid w:val="00546660"/>
    <w:rsid w:val="00547531"/>
    <w:rsid w:val="00547982"/>
    <w:rsid w:val="0056011D"/>
    <w:rsid w:val="00563255"/>
    <w:rsid w:val="00563F69"/>
    <w:rsid w:val="00567D15"/>
    <w:rsid w:val="00571106"/>
    <w:rsid w:val="00573157"/>
    <w:rsid w:val="0057343E"/>
    <w:rsid w:val="005746AA"/>
    <w:rsid w:val="00574C19"/>
    <w:rsid w:val="00576301"/>
    <w:rsid w:val="00576A10"/>
    <w:rsid w:val="00577CC7"/>
    <w:rsid w:val="00585A74"/>
    <w:rsid w:val="00587B80"/>
    <w:rsid w:val="0059037F"/>
    <w:rsid w:val="00592C33"/>
    <w:rsid w:val="00595746"/>
    <w:rsid w:val="00596221"/>
    <w:rsid w:val="005A1C8E"/>
    <w:rsid w:val="005A4246"/>
    <w:rsid w:val="005A4AAC"/>
    <w:rsid w:val="005A53CE"/>
    <w:rsid w:val="005B0471"/>
    <w:rsid w:val="005B4E2A"/>
    <w:rsid w:val="005B519B"/>
    <w:rsid w:val="005C124C"/>
    <w:rsid w:val="005C3B2E"/>
    <w:rsid w:val="005C5411"/>
    <w:rsid w:val="005C7089"/>
    <w:rsid w:val="005D474B"/>
    <w:rsid w:val="005D4F6D"/>
    <w:rsid w:val="005D702D"/>
    <w:rsid w:val="005E033E"/>
    <w:rsid w:val="005E3106"/>
    <w:rsid w:val="005E51CE"/>
    <w:rsid w:val="005E6297"/>
    <w:rsid w:val="005E69C5"/>
    <w:rsid w:val="005F70BA"/>
    <w:rsid w:val="00602824"/>
    <w:rsid w:val="006047FB"/>
    <w:rsid w:val="00604A49"/>
    <w:rsid w:val="00605AD0"/>
    <w:rsid w:val="00605AE7"/>
    <w:rsid w:val="0061133E"/>
    <w:rsid w:val="00616769"/>
    <w:rsid w:val="00617365"/>
    <w:rsid w:val="00623DEE"/>
    <w:rsid w:val="00623FB6"/>
    <w:rsid w:val="0062574F"/>
    <w:rsid w:val="006306DC"/>
    <w:rsid w:val="00630777"/>
    <w:rsid w:val="006316CE"/>
    <w:rsid w:val="00632481"/>
    <w:rsid w:val="00633A1E"/>
    <w:rsid w:val="00634FF1"/>
    <w:rsid w:val="00641391"/>
    <w:rsid w:val="00643516"/>
    <w:rsid w:val="00644C54"/>
    <w:rsid w:val="006473AA"/>
    <w:rsid w:val="006518D1"/>
    <w:rsid w:val="0065331B"/>
    <w:rsid w:val="00653F82"/>
    <w:rsid w:val="006541D5"/>
    <w:rsid w:val="00655A89"/>
    <w:rsid w:val="00656BCD"/>
    <w:rsid w:val="006578B3"/>
    <w:rsid w:val="0066084B"/>
    <w:rsid w:val="00661730"/>
    <w:rsid w:val="0066483E"/>
    <w:rsid w:val="00670679"/>
    <w:rsid w:val="00670906"/>
    <w:rsid w:val="006712CA"/>
    <w:rsid w:val="0067378A"/>
    <w:rsid w:val="00674E3B"/>
    <w:rsid w:val="00677504"/>
    <w:rsid w:val="00682067"/>
    <w:rsid w:val="00683AB3"/>
    <w:rsid w:val="006848D9"/>
    <w:rsid w:val="006853A6"/>
    <w:rsid w:val="00686F3F"/>
    <w:rsid w:val="006874A5"/>
    <w:rsid w:val="00691BCE"/>
    <w:rsid w:val="00692629"/>
    <w:rsid w:val="0069269C"/>
    <w:rsid w:val="00693AAC"/>
    <w:rsid w:val="006946BB"/>
    <w:rsid w:val="006952B3"/>
    <w:rsid w:val="00696AA2"/>
    <w:rsid w:val="00697903"/>
    <w:rsid w:val="006A1684"/>
    <w:rsid w:val="006A1971"/>
    <w:rsid w:val="006A577F"/>
    <w:rsid w:val="006B173E"/>
    <w:rsid w:val="006B2356"/>
    <w:rsid w:val="006B3D81"/>
    <w:rsid w:val="006B4061"/>
    <w:rsid w:val="006B46BC"/>
    <w:rsid w:val="006C12B0"/>
    <w:rsid w:val="006C5A12"/>
    <w:rsid w:val="006C5D64"/>
    <w:rsid w:val="006C7FDB"/>
    <w:rsid w:val="006D076D"/>
    <w:rsid w:val="006D7568"/>
    <w:rsid w:val="006D7F55"/>
    <w:rsid w:val="006E2281"/>
    <w:rsid w:val="006E286B"/>
    <w:rsid w:val="006E2B1A"/>
    <w:rsid w:val="006E3523"/>
    <w:rsid w:val="006E3F92"/>
    <w:rsid w:val="006E51D3"/>
    <w:rsid w:val="006E6EA6"/>
    <w:rsid w:val="006E736D"/>
    <w:rsid w:val="006E7703"/>
    <w:rsid w:val="006E792D"/>
    <w:rsid w:val="006F278E"/>
    <w:rsid w:val="006F279D"/>
    <w:rsid w:val="006F2BD3"/>
    <w:rsid w:val="006F5FAD"/>
    <w:rsid w:val="006F7A42"/>
    <w:rsid w:val="0070067F"/>
    <w:rsid w:val="0070149F"/>
    <w:rsid w:val="007023FD"/>
    <w:rsid w:val="00703505"/>
    <w:rsid w:val="007035B9"/>
    <w:rsid w:val="00706512"/>
    <w:rsid w:val="00711DDF"/>
    <w:rsid w:val="00713721"/>
    <w:rsid w:val="00715C67"/>
    <w:rsid w:val="007169C6"/>
    <w:rsid w:val="00716F83"/>
    <w:rsid w:val="0072030B"/>
    <w:rsid w:val="00721C7B"/>
    <w:rsid w:val="00725F59"/>
    <w:rsid w:val="00727E31"/>
    <w:rsid w:val="0073026A"/>
    <w:rsid w:val="007331E8"/>
    <w:rsid w:val="00735A26"/>
    <w:rsid w:val="00737CA5"/>
    <w:rsid w:val="0074061A"/>
    <w:rsid w:val="0074114D"/>
    <w:rsid w:val="00743D53"/>
    <w:rsid w:val="00745E9C"/>
    <w:rsid w:val="0074609D"/>
    <w:rsid w:val="00747668"/>
    <w:rsid w:val="0075553A"/>
    <w:rsid w:val="007614E2"/>
    <w:rsid w:val="0076230D"/>
    <w:rsid w:val="00762E0C"/>
    <w:rsid w:val="00763007"/>
    <w:rsid w:val="007631E2"/>
    <w:rsid w:val="00763872"/>
    <w:rsid w:val="00763BE1"/>
    <w:rsid w:val="00764204"/>
    <w:rsid w:val="00764BCD"/>
    <w:rsid w:val="00764CCB"/>
    <w:rsid w:val="00765C04"/>
    <w:rsid w:val="0076613B"/>
    <w:rsid w:val="00766DA8"/>
    <w:rsid w:val="007672A9"/>
    <w:rsid w:val="00770B77"/>
    <w:rsid w:val="00770B97"/>
    <w:rsid w:val="00771DA7"/>
    <w:rsid w:val="00773B73"/>
    <w:rsid w:val="00773F5C"/>
    <w:rsid w:val="0077704B"/>
    <w:rsid w:val="007805C1"/>
    <w:rsid w:val="007819AC"/>
    <w:rsid w:val="00781C6E"/>
    <w:rsid w:val="007828F2"/>
    <w:rsid w:val="00782E5D"/>
    <w:rsid w:val="0078490A"/>
    <w:rsid w:val="00784999"/>
    <w:rsid w:val="00786DF7"/>
    <w:rsid w:val="007878B6"/>
    <w:rsid w:val="007878EF"/>
    <w:rsid w:val="0078790E"/>
    <w:rsid w:val="00787A87"/>
    <w:rsid w:val="0079029F"/>
    <w:rsid w:val="00793018"/>
    <w:rsid w:val="00795D07"/>
    <w:rsid w:val="007A0CF3"/>
    <w:rsid w:val="007A2DD0"/>
    <w:rsid w:val="007A309D"/>
    <w:rsid w:val="007A610D"/>
    <w:rsid w:val="007A6664"/>
    <w:rsid w:val="007B0B24"/>
    <w:rsid w:val="007B214E"/>
    <w:rsid w:val="007B417B"/>
    <w:rsid w:val="007B5985"/>
    <w:rsid w:val="007B73DD"/>
    <w:rsid w:val="007B7F4C"/>
    <w:rsid w:val="007C1B11"/>
    <w:rsid w:val="007C3DF8"/>
    <w:rsid w:val="007C48E4"/>
    <w:rsid w:val="007C594D"/>
    <w:rsid w:val="007C76D5"/>
    <w:rsid w:val="007D0F0A"/>
    <w:rsid w:val="007D117B"/>
    <w:rsid w:val="007D2867"/>
    <w:rsid w:val="007D2F76"/>
    <w:rsid w:val="007D3139"/>
    <w:rsid w:val="007D33EA"/>
    <w:rsid w:val="007D622C"/>
    <w:rsid w:val="007D7AE2"/>
    <w:rsid w:val="007E42D5"/>
    <w:rsid w:val="007E59AC"/>
    <w:rsid w:val="007E673D"/>
    <w:rsid w:val="007E6A34"/>
    <w:rsid w:val="007E7998"/>
    <w:rsid w:val="007E7F24"/>
    <w:rsid w:val="007F0677"/>
    <w:rsid w:val="007F3CCF"/>
    <w:rsid w:val="007F4F68"/>
    <w:rsid w:val="007F6CD0"/>
    <w:rsid w:val="007F7812"/>
    <w:rsid w:val="007F79A3"/>
    <w:rsid w:val="007F7E41"/>
    <w:rsid w:val="0080361A"/>
    <w:rsid w:val="00803A40"/>
    <w:rsid w:val="008041B7"/>
    <w:rsid w:val="00804B9C"/>
    <w:rsid w:val="0080552E"/>
    <w:rsid w:val="00806BB6"/>
    <w:rsid w:val="00810166"/>
    <w:rsid w:val="00811330"/>
    <w:rsid w:val="00813C91"/>
    <w:rsid w:val="0081663A"/>
    <w:rsid w:val="008211D5"/>
    <w:rsid w:val="00822383"/>
    <w:rsid w:val="008240CE"/>
    <w:rsid w:val="0082449D"/>
    <w:rsid w:val="00824DBF"/>
    <w:rsid w:val="008255D2"/>
    <w:rsid w:val="00826F18"/>
    <w:rsid w:val="008309D6"/>
    <w:rsid w:val="00830CC6"/>
    <w:rsid w:val="00831205"/>
    <w:rsid w:val="00833BA1"/>
    <w:rsid w:val="00834AF4"/>
    <w:rsid w:val="00840062"/>
    <w:rsid w:val="00842EFB"/>
    <w:rsid w:val="008457B8"/>
    <w:rsid w:val="008465D3"/>
    <w:rsid w:val="008551F0"/>
    <w:rsid w:val="008557D9"/>
    <w:rsid w:val="00855E78"/>
    <w:rsid w:val="00861199"/>
    <w:rsid w:val="0086176E"/>
    <w:rsid w:val="0086462C"/>
    <w:rsid w:val="00867A04"/>
    <w:rsid w:val="008711D1"/>
    <w:rsid w:val="00873633"/>
    <w:rsid w:val="00874CB7"/>
    <w:rsid w:val="00874CF6"/>
    <w:rsid w:val="00877613"/>
    <w:rsid w:val="008812F8"/>
    <w:rsid w:val="00881FEB"/>
    <w:rsid w:val="00894E79"/>
    <w:rsid w:val="00895684"/>
    <w:rsid w:val="00897FAC"/>
    <w:rsid w:val="00897FB1"/>
    <w:rsid w:val="008A0AB4"/>
    <w:rsid w:val="008A2647"/>
    <w:rsid w:val="008A51DB"/>
    <w:rsid w:val="008A5509"/>
    <w:rsid w:val="008B04C9"/>
    <w:rsid w:val="008B0B9B"/>
    <w:rsid w:val="008B3D01"/>
    <w:rsid w:val="008B4D0F"/>
    <w:rsid w:val="008B5910"/>
    <w:rsid w:val="008B5C98"/>
    <w:rsid w:val="008C1CE1"/>
    <w:rsid w:val="008C48C0"/>
    <w:rsid w:val="008C6742"/>
    <w:rsid w:val="008C7009"/>
    <w:rsid w:val="008D06BB"/>
    <w:rsid w:val="008D3B73"/>
    <w:rsid w:val="008D5D84"/>
    <w:rsid w:val="008E4410"/>
    <w:rsid w:val="008E4A43"/>
    <w:rsid w:val="008E5B2F"/>
    <w:rsid w:val="008E64CA"/>
    <w:rsid w:val="008E6B93"/>
    <w:rsid w:val="008F1059"/>
    <w:rsid w:val="008F186A"/>
    <w:rsid w:val="008F310A"/>
    <w:rsid w:val="008F3E48"/>
    <w:rsid w:val="008F541F"/>
    <w:rsid w:val="008F698F"/>
    <w:rsid w:val="008F78F7"/>
    <w:rsid w:val="009002A0"/>
    <w:rsid w:val="00900C83"/>
    <w:rsid w:val="0090335B"/>
    <w:rsid w:val="00906A9F"/>
    <w:rsid w:val="00906F55"/>
    <w:rsid w:val="009072B5"/>
    <w:rsid w:val="00910858"/>
    <w:rsid w:val="00910A37"/>
    <w:rsid w:val="00911E20"/>
    <w:rsid w:val="00911E40"/>
    <w:rsid w:val="0091485C"/>
    <w:rsid w:val="009161DD"/>
    <w:rsid w:val="00917C4B"/>
    <w:rsid w:val="0092039E"/>
    <w:rsid w:val="00922ED2"/>
    <w:rsid w:val="00927A4A"/>
    <w:rsid w:val="0093242B"/>
    <w:rsid w:val="00932889"/>
    <w:rsid w:val="00932FE6"/>
    <w:rsid w:val="00933526"/>
    <w:rsid w:val="00935DA2"/>
    <w:rsid w:val="00936307"/>
    <w:rsid w:val="009376DC"/>
    <w:rsid w:val="009377C5"/>
    <w:rsid w:val="00937B54"/>
    <w:rsid w:val="00943311"/>
    <w:rsid w:val="00944058"/>
    <w:rsid w:val="009508C6"/>
    <w:rsid w:val="009510A5"/>
    <w:rsid w:val="0095272C"/>
    <w:rsid w:val="00952E33"/>
    <w:rsid w:val="00953A1F"/>
    <w:rsid w:val="009548CA"/>
    <w:rsid w:val="009561F7"/>
    <w:rsid w:val="00960865"/>
    <w:rsid w:val="009635F8"/>
    <w:rsid w:val="009641CB"/>
    <w:rsid w:val="00967D46"/>
    <w:rsid w:val="00977E36"/>
    <w:rsid w:val="009815A5"/>
    <w:rsid w:val="00982205"/>
    <w:rsid w:val="009836AF"/>
    <w:rsid w:val="00985922"/>
    <w:rsid w:val="009865A9"/>
    <w:rsid w:val="009915C6"/>
    <w:rsid w:val="009929B8"/>
    <w:rsid w:val="00996E6B"/>
    <w:rsid w:val="009A2BA6"/>
    <w:rsid w:val="009A7C42"/>
    <w:rsid w:val="009B1858"/>
    <w:rsid w:val="009B6907"/>
    <w:rsid w:val="009B7C1E"/>
    <w:rsid w:val="009C2AEB"/>
    <w:rsid w:val="009C308F"/>
    <w:rsid w:val="009C398A"/>
    <w:rsid w:val="009C55B3"/>
    <w:rsid w:val="009C74F5"/>
    <w:rsid w:val="009D01E8"/>
    <w:rsid w:val="009D159A"/>
    <w:rsid w:val="009D229B"/>
    <w:rsid w:val="009D2BD6"/>
    <w:rsid w:val="009D3305"/>
    <w:rsid w:val="009D3AA5"/>
    <w:rsid w:val="009D3BF7"/>
    <w:rsid w:val="009D3C67"/>
    <w:rsid w:val="009D5691"/>
    <w:rsid w:val="009D57BF"/>
    <w:rsid w:val="009D7427"/>
    <w:rsid w:val="009E4DDC"/>
    <w:rsid w:val="009E664B"/>
    <w:rsid w:val="009F0E42"/>
    <w:rsid w:val="009F2143"/>
    <w:rsid w:val="009F34CC"/>
    <w:rsid w:val="009F56E9"/>
    <w:rsid w:val="009F6B3E"/>
    <w:rsid w:val="009F730F"/>
    <w:rsid w:val="00A02874"/>
    <w:rsid w:val="00A05FCB"/>
    <w:rsid w:val="00A1133A"/>
    <w:rsid w:val="00A1448E"/>
    <w:rsid w:val="00A14BA6"/>
    <w:rsid w:val="00A1721B"/>
    <w:rsid w:val="00A21BDF"/>
    <w:rsid w:val="00A235BD"/>
    <w:rsid w:val="00A23D4E"/>
    <w:rsid w:val="00A25912"/>
    <w:rsid w:val="00A272AB"/>
    <w:rsid w:val="00A2782A"/>
    <w:rsid w:val="00A33396"/>
    <w:rsid w:val="00A33C8A"/>
    <w:rsid w:val="00A34812"/>
    <w:rsid w:val="00A364EF"/>
    <w:rsid w:val="00A4532B"/>
    <w:rsid w:val="00A51909"/>
    <w:rsid w:val="00A5247A"/>
    <w:rsid w:val="00A53C39"/>
    <w:rsid w:val="00A53DD2"/>
    <w:rsid w:val="00A56F10"/>
    <w:rsid w:val="00A6410A"/>
    <w:rsid w:val="00A661D9"/>
    <w:rsid w:val="00A66714"/>
    <w:rsid w:val="00A67BF9"/>
    <w:rsid w:val="00A7073B"/>
    <w:rsid w:val="00A71A16"/>
    <w:rsid w:val="00A71AAC"/>
    <w:rsid w:val="00A75FF4"/>
    <w:rsid w:val="00A7790F"/>
    <w:rsid w:val="00A77B9B"/>
    <w:rsid w:val="00A87864"/>
    <w:rsid w:val="00A903E1"/>
    <w:rsid w:val="00A91901"/>
    <w:rsid w:val="00A92D8F"/>
    <w:rsid w:val="00A9445F"/>
    <w:rsid w:val="00A94693"/>
    <w:rsid w:val="00A94955"/>
    <w:rsid w:val="00A949F8"/>
    <w:rsid w:val="00A97978"/>
    <w:rsid w:val="00AA0F8E"/>
    <w:rsid w:val="00AA2278"/>
    <w:rsid w:val="00AA28EB"/>
    <w:rsid w:val="00AA2F77"/>
    <w:rsid w:val="00AA6EF9"/>
    <w:rsid w:val="00AA7117"/>
    <w:rsid w:val="00AB0F14"/>
    <w:rsid w:val="00AB322D"/>
    <w:rsid w:val="00AB45C3"/>
    <w:rsid w:val="00AB4C57"/>
    <w:rsid w:val="00AB6E0E"/>
    <w:rsid w:val="00AB721E"/>
    <w:rsid w:val="00AC0097"/>
    <w:rsid w:val="00AC02E8"/>
    <w:rsid w:val="00AC114E"/>
    <w:rsid w:val="00AC38B6"/>
    <w:rsid w:val="00AC3B5A"/>
    <w:rsid w:val="00AC4753"/>
    <w:rsid w:val="00AC4950"/>
    <w:rsid w:val="00AD116A"/>
    <w:rsid w:val="00AD187E"/>
    <w:rsid w:val="00AD24A0"/>
    <w:rsid w:val="00AD3F19"/>
    <w:rsid w:val="00AD5AA3"/>
    <w:rsid w:val="00AD7754"/>
    <w:rsid w:val="00AE1DB3"/>
    <w:rsid w:val="00AE1FDA"/>
    <w:rsid w:val="00AE3990"/>
    <w:rsid w:val="00AE5E0E"/>
    <w:rsid w:val="00AE5F22"/>
    <w:rsid w:val="00AE7D3C"/>
    <w:rsid w:val="00AF1EA9"/>
    <w:rsid w:val="00AF2945"/>
    <w:rsid w:val="00AF2996"/>
    <w:rsid w:val="00AF2ADF"/>
    <w:rsid w:val="00AF3428"/>
    <w:rsid w:val="00AF3A33"/>
    <w:rsid w:val="00AF4ECC"/>
    <w:rsid w:val="00AF52BC"/>
    <w:rsid w:val="00AF71DD"/>
    <w:rsid w:val="00AF79C6"/>
    <w:rsid w:val="00B037D3"/>
    <w:rsid w:val="00B04212"/>
    <w:rsid w:val="00B0477B"/>
    <w:rsid w:val="00B076F1"/>
    <w:rsid w:val="00B1158B"/>
    <w:rsid w:val="00B11A05"/>
    <w:rsid w:val="00B12D06"/>
    <w:rsid w:val="00B12F76"/>
    <w:rsid w:val="00B16B48"/>
    <w:rsid w:val="00B176D8"/>
    <w:rsid w:val="00B3081E"/>
    <w:rsid w:val="00B3226F"/>
    <w:rsid w:val="00B3277C"/>
    <w:rsid w:val="00B32BF9"/>
    <w:rsid w:val="00B3348E"/>
    <w:rsid w:val="00B34AB3"/>
    <w:rsid w:val="00B35619"/>
    <w:rsid w:val="00B40A43"/>
    <w:rsid w:val="00B46295"/>
    <w:rsid w:val="00B4637B"/>
    <w:rsid w:val="00B47A4F"/>
    <w:rsid w:val="00B51719"/>
    <w:rsid w:val="00B5179C"/>
    <w:rsid w:val="00B521A0"/>
    <w:rsid w:val="00B525EF"/>
    <w:rsid w:val="00B52763"/>
    <w:rsid w:val="00B52FB3"/>
    <w:rsid w:val="00B53A63"/>
    <w:rsid w:val="00B53C2C"/>
    <w:rsid w:val="00B56BEF"/>
    <w:rsid w:val="00B57C2E"/>
    <w:rsid w:val="00B61909"/>
    <w:rsid w:val="00B62FBD"/>
    <w:rsid w:val="00B67AB7"/>
    <w:rsid w:val="00B710C4"/>
    <w:rsid w:val="00B717A0"/>
    <w:rsid w:val="00B72323"/>
    <w:rsid w:val="00B733C6"/>
    <w:rsid w:val="00B768F6"/>
    <w:rsid w:val="00B77473"/>
    <w:rsid w:val="00B80737"/>
    <w:rsid w:val="00B8138D"/>
    <w:rsid w:val="00B819EE"/>
    <w:rsid w:val="00B81DA0"/>
    <w:rsid w:val="00B824C0"/>
    <w:rsid w:val="00B83015"/>
    <w:rsid w:val="00B8415E"/>
    <w:rsid w:val="00B851EB"/>
    <w:rsid w:val="00BA1A73"/>
    <w:rsid w:val="00BA216B"/>
    <w:rsid w:val="00BA2187"/>
    <w:rsid w:val="00BA5E2D"/>
    <w:rsid w:val="00BA619F"/>
    <w:rsid w:val="00BA6CE3"/>
    <w:rsid w:val="00BB002A"/>
    <w:rsid w:val="00BB0CAB"/>
    <w:rsid w:val="00BB0D38"/>
    <w:rsid w:val="00BB14CC"/>
    <w:rsid w:val="00BB2116"/>
    <w:rsid w:val="00BB2AB8"/>
    <w:rsid w:val="00BC04BE"/>
    <w:rsid w:val="00BC0F29"/>
    <w:rsid w:val="00BC458B"/>
    <w:rsid w:val="00BC61F7"/>
    <w:rsid w:val="00BC675C"/>
    <w:rsid w:val="00BC6E56"/>
    <w:rsid w:val="00BC7648"/>
    <w:rsid w:val="00BD072A"/>
    <w:rsid w:val="00BD40E4"/>
    <w:rsid w:val="00BD4FD6"/>
    <w:rsid w:val="00BD62B6"/>
    <w:rsid w:val="00BD6961"/>
    <w:rsid w:val="00BD6BA5"/>
    <w:rsid w:val="00BD7CD9"/>
    <w:rsid w:val="00BD7F79"/>
    <w:rsid w:val="00BE28E0"/>
    <w:rsid w:val="00BE3B8A"/>
    <w:rsid w:val="00BE46B9"/>
    <w:rsid w:val="00BE7A63"/>
    <w:rsid w:val="00BF07CD"/>
    <w:rsid w:val="00BF0D3C"/>
    <w:rsid w:val="00BF1011"/>
    <w:rsid w:val="00BF1815"/>
    <w:rsid w:val="00BF1EE6"/>
    <w:rsid w:val="00BF1F18"/>
    <w:rsid w:val="00BF2FFB"/>
    <w:rsid w:val="00C01D3F"/>
    <w:rsid w:val="00C03053"/>
    <w:rsid w:val="00C03B51"/>
    <w:rsid w:val="00C045DC"/>
    <w:rsid w:val="00C061B0"/>
    <w:rsid w:val="00C11790"/>
    <w:rsid w:val="00C16F67"/>
    <w:rsid w:val="00C21CE5"/>
    <w:rsid w:val="00C22109"/>
    <w:rsid w:val="00C224AB"/>
    <w:rsid w:val="00C227CF"/>
    <w:rsid w:val="00C23169"/>
    <w:rsid w:val="00C32390"/>
    <w:rsid w:val="00C336DC"/>
    <w:rsid w:val="00C35313"/>
    <w:rsid w:val="00C36DE1"/>
    <w:rsid w:val="00C36FE1"/>
    <w:rsid w:val="00C37295"/>
    <w:rsid w:val="00C37546"/>
    <w:rsid w:val="00C40448"/>
    <w:rsid w:val="00C475F2"/>
    <w:rsid w:val="00C47849"/>
    <w:rsid w:val="00C47BA1"/>
    <w:rsid w:val="00C52142"/>
    <w:rsid w:val="00C530D4"/>
    <w:rsid w:val="00C62AE8"/>
    <w:rsid w:val="00C63921"/>
    <w:rsid w:val="00C67D69"/>
    <w:rsid w:val="00C81210"/>
    <w:rsid w:val="00C823FD"/>
    <w:rsid w:val="00C8277F"/>
    <w:rsid w:val="00C83DB8"/>
    <w:rsid w:val="00C84317"/>
    <w:rsid w:val="00C8433A"/>
    <w:rsid w:val="00C843D9"/>
    <w:rsid w:val="00C851FF"/>
    <w:rsid w:val="00C871A5"/>
    <w:rsid w:val="00C872CF"/>
    <w:rsid w:val="00C90FB3"/>
    <w:rsid w:val="00C928C6"/>
    <w:rsid w:val="00C92EA5"/>
    <w:rsid w:val="00C92EE5"/>
    <w:rsid w:val="00C962D0"/>
    <w:rsid w:val="00CA1C3B"/>
    <w:rsid w:val="00CA1CE9"/>
    <w:rsid w:val="00CA231E"/>
    <w:rsid w:val="00CA2729"/>
    <w:rsid w:val="00CA3E8C"/>
    <w:rsid w:val="00CA51EE"/>
    <w:rsid w:val="00CA5577"/>
    <w:rsid w:val="00CA595A"/>
    <w:rsid w:val="00CA64E8"/>
    <w:rsid w:val="00CA73A0"/>
    <w:rsid w:val="00CA77F4"/>
    <w:rsid w:val="00CB27F8"/>
    <w:rsid w:val="00CB4CAF"/>
    <w:rsid w:val="00CB4E16"/>
    <w:rsid w:val="00CB503C"/>
    <w:rsid w:val="00CB5717"/>
    <w:rsid w:val="00CB5870"/>
    <w:rsid w:val="00CB5DF0"/>
    <w:rsid w:val="00CC056D"/>
    <w:rsid w:val="00CC07B7"/>
    <w:rsid w:val="00CC09C3"/>
    <w:rsid w:val="00CC2947"/>
    <w:rsid w:val="00CC3B8A"/>
    <w:rsid w:val="00CC5C6E"/>
    <w:rsid w:val="00CD4F6D"/>
    <w:rsid w:val="00CD5657"/>
    <w:rsid w:val="00CD6EAC"/>
    <w:rsid w:val="00CE1F21"/>
    <w:rsid w:val="00CE207D"/>
    <w:rsid w:val="00CE20BE"/>
    <w:rsid w:val="00CE47AC"/>
    <w:rsid w:val="00CE7A90"/>
    <w:rsid w:val="00CF0144"/>
    <w:rsid w:val="00CF20D3"/>
    <w:rsid w:val="00CF6503"/>
    <w:rsid w:val="00CF6AA6"/>
    <w:rsid w:val="00CF766B"/>
    <w:rsid w:val="00D02B53"/>
    <w:rsid w:val="00D02FE4"/>
    <w:rsid w:val="00D05E23"/>
    <w:rsid w:val="00D060EC"/>
    <w:rsid w:val="00D07CFD"/>
    <w:rsid w:val="00D10639"/>
    <w:rsid w:val="00D1244F"/>
    <w:rsid w:val="00D145D5"/>
    <w:rsid w:val="00D179B6"/>
    <w:rsid w:val="00D17EC7"/>
    <w:rsid w:val="00D20323"/>
    <w:rsid w:val="00D21EDA"/>
    <w:rsid w:val="00D2358F"/>
    <w:rsid w:val="00D2575A"/>
    <w:rsid w:val="00D30AD6"/>
    <w:rsid w:val="00D33E61"/>
    <w:rsid w:val="00D34763"/>
    <w:rsid w:val="00D3605B"/>
    <w:rsid w:val="00D37309"/>
    <w:rsid w:val="00D441C0"/>
    <w:rsid w:val="00D44D82"/>
    <w:rsid w:val="00D465E2"/>
    <w:rsid w:val="00D50DA9"/>
    <w:rsid w:val="00D53623"/>
    <w:rsid w:val="00D53928"/>
    <w:rsid w:val="00D55C02"/>
    <w:rsid w:val="00D56081"/>
    <w:rsid w:val="00D56F87"/>
    <w:rsid w:val="00D618F8"/>
    <w:rsid w:val="00D62F88"/>
    <w:rsid w:val="00D64730"/>
    <w:rsid w:val="00D65F18"/>
    <w:rsid w:val="00D83A91"/>
    <w:rsid w:val="00D845DB"/>
    <w:rsid w:val="00D91B28"/>
    <w:rsid w:val="00D91FCB"/>
    <w:rsid w:val="00D929AB"/>
    <w:rsid w:val="00D96373"/>
    <w:rsid w:val="00DA26EE"/>
    <w:rsid w:val="00DA29C6"/>
    <w:rsid w:val="00DA3446"/>
    <w:rsid w:val="00DA407B"/>
    <w:rsid w:val="00DA57F6"/>
    <w:rsid w:val="00DA7279"/>
    <w:rsid w:val="00DA7EFE"/>
    <w:rsid w:val="00DB1A0F"/>
    <w:rsid w:val="00DB2471"/>
    <w:rsid w:val="00DB271E"/>
    <w:rsid w:val="00DB5840"/>
    <w:rsid w:val="00DB72FC"/>
    <w:rsid w:val="00DC0E6E"/>
    <w:rsid w:val="00DC15E8"/>
    <w:rsid w:val="00DC7322"/>
    <w:rsid w:val="00DD08C1"/>
    <w:rsid w:val="00DD1591"/>
    <w:rsid w:val="00DD3F61"/>
    <w:rsid w:val="00DD55A7"/>
    <w:rsid w:val="00DD5E5D"/>
    <w:rsid w:val="00DD6959"/>
    <w:rsid w:val="00DD7349"/>
    <w:rsid w:val="00DE0249"/>
    <w:rsid w:val="00DE2C8C"/>
    <w:rsid w:val="00DE30FB"/>
    <w:rsid w:val="00DE3DBF"/>
    <w:rsid w:val="00DE74FE"/>
    <w:rsid w:val="00DE7D70"/>
    <w:rsid w:val="00DF17D5"/>
    <w:rsid w:val="00DF3C62"/>
    <w:rsid w:val="00DF69AE"/>
    <w:rsid w:val="00E018FA"/>
    <w:rsid w:val="00E019E6"/>
    <w:rsid w:val="00E050FC"/>
    <w:rsid w:val="00E05330"/>
    <w:rsid w:val="00E053B5"/>
    <w:rsid w:val="00E0543B"/>
    <w:rsid w:val="00E05AB9"/>
    <w:rsid w:val="00E10591"/>
    <w:rsid w:val="00E13510"/>
    <w:rsid w:val="00E156C2"/>
    <w:rsid w:val="00E15B43"/>
    <w:rsid w:val="00E16D76"/>
    <w:rsid w:val="00E17ED3"/>
    <w:rsid w:val="00E23762"/>
    <w:rsid w:val="00E2416A"/>
    <w:rsid w:val="00E30865"/>
    <w:rsid w:val="00E309A9"/>
    <w:rsid w:val="00E3161E"/>
    <w:rsid w:val="00E317F6"/>
    <w:rsid w:val="00E34971"/>
    <w:rsid w:val="00E4052A"/>
    <w:rsid w:val="00E41514"/>
    <w:rsid w:val="00E4245B"/>
    <w:rsid w:val="00E43E1C"/>
    <w:rsid w:val="00E45584"/>
    <w:rsid w:val="00E46B19"/>
    <w:rsid w:val="00E46EE6"/>
    <w:rsid w:val="00E518DA"/>
    <w:rsid w:val="00E5191E"/>
    <w:rsid w:val="00E51A4B"/>
    <w:rsid w:val="00E527BC"/>
    <w:rsid w:val="00E54C21"/>
    <w:rsid w:val="00E56837"/>
    <w:rsid w:val="00E568A2"/>
    <w:rsid w:val="00E6081F"/>
    <w:rsid w:val="00E60EF1"/>
    <w:rsid w:val="00E61369"/>
    <w:rsid w:val="00E6262D"/>
    <w:rsid w:val="00E63BA2"/>
    <w:rsid w:val="00E64CAD"/>
    <w:rsid w:val="00E64CB5"/>
    <w:rsid w:val="00E65652"/>
    <w:rsid w:val="00E65853"/>
    <w:rsid w:val="00E677F7"/>
    <w:rsid w:val="00E67F74"/>
    <w:rsid w:val="00E70E0F"/>
    <w:rsid w:val="00E73CA4"/>
    <w:rsid w:val="00E74057"/>
    <w:rsid w:val="00E75509"/>
    <w:rsid w:val="00E809B7"/>
    <w:rsid w:val="00E80FD0"/>
    <w:rsid w:val="00E81B34"/>
    <w:rsid w:val="00E82B8D"/>
    <w:rsid w:val="00E82D12"/>
    <w:rsid w:val="00E86174"/>
    <w:rsid w:val="00E86B43"/>
    <w:rsid w:val="00E86E6F"/>
    <w:rsid w:val="00E879DF"/>
    <w:rsid w:val="00E90663"/>
    <w:rsid w:val="00E9139B"/>
    <w:rsid w:val="00E91D34"/>
    <w:rsid w:val="00E949E6"/>
    <w:rsid w:val="00E95583"/>
    <w:rsid w:val="00E95C61"/>
    <w:rsid w:val="00EA47B9"/>
    <w:rsid w:val="00EA6FEC"/>
    <w:rsid w:val="00EA770C"/>
    <w:rsid w:val="00EB012C"/>
    <w:rsid w:val="00EB1D1D"/>
    <w:rsid w:val="00EB21F4"/>
    <w:rsid w:val="00EB4B31"/>
    <w:rsid w:val="00EB6AF2"/>
    <w:rsid w:val="00EB701E"/>
    <w:rsid w:val="00EB7BCF"/>
    <w:rsid w:val="00EC05D7"/>
    <w:rsid w:val="00EC0CC8"/>
    <w:rsid w:val="00EC3D64"/>
    <w:rsid w:val="00EC4A00"/>
    <w:rsid w:val="00EC4A0A"/>
    <w:rsid w:val="00EC4E21"/>
    <w:rsid w:val="00EC5C8B"/>
    <w:rsid w:val="00EC62C5"/>
    <w:rsid w:val="00EC6525"/>
    <w:rsid w:val="00EC6F7A"/>
    <w:rsid w:val="00ED142C"/>
    <w:rsid w:val="00ED19EA"/>
    <w:rsid w:val="00ED231A"/>
    <w:rsid w:val="00ED26C1"/>
    <w:rsid w:val="00ED317B"/>
    <w:rsid w:val="00EE2B3D"/>
    <w:rsid w:val="00EE4DE1"/>
    <w:rsid w:val="00EE4DE5"/>
    <w:rsid w:val="00EE5060"/>
    <w:rsid w:val="00EF14FD"/>
    <w:rsid w:val="00EF2088"/>
    <w:rsid w:val="00EF2C8A"/>
    <w:rsid w:val="00EF670B"/>
    <w:rsid w:val="00EF7268"/>
    <w:rsid w:val="00F01C09"/>
    <w:rsid w:val="00F02923"/>
    <w:rsid w:val="00F04B11"/>
    <w:rsid w:val="00F063A3"/>
    <w:rsid w:val="00F06732"/>
    <w:rsid w:val="00F07F55"/>
    <w:rsid w:val="00F1011A"/>
    <w:rsid w:val="00F112AF"/>
    <w:rsid w:val="00F117B4"/>
    <w:rsid w:val="00F1196A"/>
    <w:rsid w:val="00F1593D"/>
    <w:rsid w:val="00F227EF"/>
    <w:rsid w:val="00F2297C"/>
    <w:rsid w:val="00F22A31"/>
    <w:rsid w:val="00F2328D"/>
    <w:rsid w:val="00F26EF0"/>
    <w:rsid w:val="00F277E3"/>
    <w:rsid w:val="00F316EB"/>
    <w:rsid w:val="00F3252D"/>
    <w:rsid w:val="00F32908"/>
    <w:rsid w:val="00F350DB"/>
    <w:rsid w:val="00F361BD"/>
    <w:rsid w:val="00F3653B"/>
    <w:rsid w:val="00F44E7C"/>
    <w:rsid w:val="00F455BA"/>
    <w:rsid w:val="00F46AC9"/>
    <w:rsid w:val="00F47970"/>
    <w:rsid w:val="00F50326"/>
    <w:rsid w:val="00F51A02"/>
    <w:rsid w:val="00F52739"/>
    <w:rsid w:val="00F532AF"/>
    <w:rsid w:val="00F55BCB"/>
    <w:rsid w:val="00F5715C"/>
    <w:rsid w:val="00F573B2"/>
    <w:rsid w:val="00F613EA"/>
    <w:rsid w:val="00F6461E"/>
    <w:rsid w:val="00F65FFC"/>
    <w:rsid w:val="00F70BA0"/>
    <w:rsid w:val="00F72E91"/>
    <w:rsid w:val="00F802E5"/>
    <w:rsid w:val="00F804EB"/>
    <w:rsid w:val="00F83786"/>
    <w:rsid w:val="00F83A8E"/>
    <w:rsid w:val="00F84D71"/>
    <w:rsid w:val="00F87A76"/>
    <w:rsid w:val="00F96296"/>
    <w:rsid w:val="00F97F42"/>
    <w:rsid w:val="00FA0E1A"/>
    <w:rsid w:val="00FA13D0"/>
    <w:rsid w:val="00FA5F98"/>
    <w:rsid w:val="00FB1D01"/>
    <w:rsid w:val="00FB58B2"/>
    <w:rsid w:val="00FB5CA5"/>
    <w:rsid w:val="00FC0769"/>
    <w:rsid w:val="00FC116F"/>
    <w:rsid w:val="00FC2ABF"/>
    <w:rsid w:val="00FC518F"/>
    <w:rsid w:val="00FC533B"/>
    <w:rsid w:val="00FC6A4E"/>
    <w:rsid w:val="00FC6ADC"/>
    <w:rsid w:val="00FC711E"/>
    <w:rsid w:val="00FD10A6"/>
    <w:rsid w:val="00FD14C5"/>
    <w:rsid w:val="00FD25D8"/>
    <w:rsid w:val="00FD356F"/>
    <w:rsid w:val="00FD4F8E"/>
    <w:rsid w:val="00FD53C1"/>
    <w:rsid w:val="00FE04F9"/>
    <w:rsid w:val="00FE13A1"/>
    <w:rsid w:val="00FE18B8"/>
    <w:rsid w:val="00FE1AC1"/>
    <w:rsid w:val="00FE38F4"/>
    <w:rsid w:val="00FE4480"/>
    <w:rsid w:val="00FF0F5F"/>
    <w:rsid w:val="00FF1679"/>
    <w:rsid w:val="00FF1B4A"/>
    <w:rsid w:val="00FF48CF"/>
    <w:rsid w:val="00FF537E"/>
    <w:rsid w:val="00FF7C33"/>
    <w:rsid w:val="13518CBD"/>
    <w:rsid w:val="14300EDE"/>
    <w:rsid w:val="1C714392"/>
    <w:rsid w:val="1CE8B444"/>
    <w:rsid w:val="212A3EAC"/>
    <w:rsid w:val="21764DE4"/>
    <w:rsid w:val="2262F7FE"/>
    <w:rsid w:val="23D95F5B"/>
    <w:rsid w:val="29AA72FA"/>
    <w:rsid w:val="29F43E61"/>
    <w:rsid w:val="2FC043AA"/>
    <w:rsid w:val="31E1C046"/>
    <w:rsid w:val="3A003862"/>
    <w:rsid w:val="3B575351"/>
    <w:rsid w:val="3BF536C0"/>
    <w:rsid w:val="3F49AEEC"/>
    <w:rsid w:val="4264F6D4"/>
    <w:rsid w:val="4479AB05"/>
    <w:rsid w:val="466D70A0"/>
    <w:rsid w:val="473CFD80"/>
    <w:rsid w:val="47D6BE92"/>
    <w:rsid w:val="48AD7DC3"/>
    <w:rsid w:val="4A1CC74F"/>
    <w:rsid w:val="4F449ECF"/>
    <w:rsid w:val="4F80296D"/>
    <w:rsid w:val="52051603"/>
    <w:rsid w:val="523E5102"/>
    <w:rsid w:val="55AB3533"/>
    <w:rsid w:val="59586EA5"/>
    <w:rsid w:val="59FE876F"/>
    <w:rsid w:val="60AA1A23"/>
    <w:rsid w:val="61898A84"/>
    <w:rsid w:val="6245EA84"/>
    <w:rsid w:val="63A93190"/>
    <w:rsid w:val="665EE377"/>
    <w:rsid w:val="678FE3A0"/>
    <w:rsid w:val="67DE8C86"/>
    <w:rsid w:val="697A5CE7"/>
    <w:rsid w:val="699E50E6"/>
    <w:rsid w:val="6AF05CD8"/>
    <w:rsid w:val="6B735DC5"/>
    <w:rsid w:val="703C00C5"/>
    <w:rsid w:val="780F6E80"/>
    <w:rsid w:val="79986E3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 fillcolor="white">
      <v:fill color="white"/>
      <v:stroke weight=".5pt"/>
      <v:textbox style="mso-fit-shape-to-text:t" inset="8.5pt,5.67pt,8.5pt,5.67pt"/>
    </o:shapedefaults>
    <o:shapelayout v:ext="edit">
      <o:idmap v:ext="edit" data="2"/>
    </o:shapelayout>
  </w:shapeDefaults>
  <w:decimalSymbol w:val="."/>
  <w:listSeparator w:val=","/>
  <w14:docId w14:val="46F8800D"/>
  <w15:docId w15:val="{FE8B8B7A-9A65-44DB-AD8E-05E687A9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8F"/>
    <w:pPr>
      <w:suppressAutoHyphens/>
    </w:pPr>
    <w:rPr>
      <w:rFonts w:ascii="Arial" w:hAnsi="Arial"/>
      <w:color w:val="000000" w:themeColor="text1"/>
      <w:szCs w:val="24"/>
      <w:lang w:val="en-GB"/>
    </w:rPr>
  </w:style>
  <w:style w:type="paragraph" w:styleId="Heading1">
    <w:name w:val="heading 1"/>
    <w:aliases w:val="Section Heading"/>
    <w:basedOn w:val="Normal"/>
    <w:next w:val="Normal"/>
    <w:qFormat/>
    <w:locked/>
    <w:rsid w:val="00BA1A73"/>
    <w:pPr>
      <w:pBdr>
        <w:bottom w:val="single" w:sz="4" w:space="2" w:color="A6A6A6" w:themeColor="background1" w:themeShade="A6"/>
      </w:pBdr>
      <w:spacing w:after="200"/>
      <w:outlineLvl w:val="0"/>
    </w:pPr>
    <w:rPr>
      <w:rFonts w:cs="Arial"/>
      <w:bCs/>
      <w:caps/>
      <w:color w:val="808080"/>
      <w:sz w:val="18"/>
    </w:rPr>
  </w:style>
  <w:style w:type="paragraph" w:styleId="Heading2">
    <w:name w:val="heading 2"/>
    <w:aliases w:val="Section Title"/>
    <w:basedOn w:val="Normal"/>
    <w:next w:val="Normal"/>
    <w:qFormat/>
    <w:locked/>
    <w:rsid w:val="00BA1A73"/>
    <w:pPr>
      <w:keepNext/>
      <w:keepLines/>
      <w:spacing w:after="200"/>
      <w:outlineLvl w:val="1"/>
    </w:pPr>
    <w:rPr>
      <w:color w:val="2EA18E"/>
      <w:sz w:val="40"/>
      <w:szCs w:val="28"/>
    </w:rPr>
  </w:style>
  <w:style w:type="paragraph" w:styleId="Heading3">
    <w:name w:val="heading 3"/>
    <w:aliases w:val="Subhead"/>
    <w:basedOn w:val="Normal"/>
    <w:next w:val="Normal"/>
    <w:qFormat/>
    <w:locked/>
    <w:rsid w:val="000B2905"/>
    <w:pPr>
      <w:keepNext/>
      <w:keepLines/>
      <w:spacing w:after="200"/>
      <w:outlineLvl w:val="2"/>
    </w:pPr>
    <w:rPr>
      <w:rFonts w:cs="Arial"/>
      <w:b/>
      <w:bCs/>
      <w:color w:val="227B6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7B9"/>
    <w:pPr>
      <w:tabs>
        <w:tab w:val="left" w:pos="446"/>
        <w:tab w:val="right" w:pos="8550"/>
        <w:tab w:val="right" w:pos="9000"/>
      </w:tabs>
    </w:pPr>
    <w:rPr>
      <w:rFonts w:cs="Arial"/>
      <w:caps/>
      <w:sz w:val="14"/>
      <w:szCs w:val="14"/>
    </w:rPr>
  </w:style>
  <w:style w:type="paragraph" w:customStyle="1" w:styleId="Bullet2">
    <w:name w:val="Bullet 2"/>
    <w:basedOn w:val="Bullet"/>
    <w:qFormat/>
    <w:rsid w:val="00201D81"/>
    <w:pPr>
      <w:numPr>
        <w:ilvl w:val="1"/>
      </w:numPr>
    </w:pPr>
  </w:style>
  <w:style w:type="character" w:styleId="FootnoteReference">
    <w:name w:val="footnote reference"/>
    <w:uiPriority w:val="99"/>
    <w:semiHidden/>
    <w:rsid w:val="005D4F6D"/>
    <w:rPr>
      <w:vertAlign w:val="superscript"/>
    </w:rPr>
  </w:style>
  <w:style w:type="paragraph" w:customStyle="1" w:styleId="Bullet">
    <w:name w:val="Bullet"/>
    <w:basedOn w:val="Normal"/>
    <w:qFormat/>
    <w:rsid w:val="003911C2"/>
    <w:pPr>
      <w:numPr>
        <w:numId w:val="18"/>
      </w:numPr>
    </w:pPr>
  </w:style>
  <w:style w:type="paragraph" w:styleId="FootnoteText">
    <w:name w:val="footnote text"/>
    <w:basedOn w:val="Normal"/>
    <w:link w:val="FootnoteTextChar"/>
    <w:uiPriority w:val="99"/>
    <w:semiHidden/>
    <w:rsid w:val="005D4F6D"/>
    <w:rPr>
      <w:sz w:val="18"/>
      <w:szCs w:val="18"/>
    </w:rPr>
  </w:style>
  <w:style w:type="paragraph" w:customStyle="1" w:styleId="Numberedlist">
    <w:name w:val="Numbered list"/>
    <w:basedOn w:val="Normal"/>
    <w:qFormat/>
    <w:rsid w:val="00A6410A"/>
    <w:pPr>
      <w:numPr>
        <w:numId w:val="13"/>
      </w:numPr>
    </w:pPr>
  </w:style>
  <w:style w:type="paragraph" w:customStyle="1" w:styleId="BoxTableText">
    <w:name w:val="Box/Table Text"/>
    <w:basedOn w:val="Normal"/>
    <w:link w:val="BoxTableTextChar"/>
    <w:qFormat/>
    <w:rsid w:val="00A02874"/>
    <w:rPr>
      <w:rFonts w:cs="Arial"/>
      <w:kern w:val="20"/>
      <w:szCs w:val="20"/>
    </w:rPr>
  </w:style>
  <w:style w:type="paragraph" w:customStyle="1" w:styleId="BoxHeadline">
    <w:name w:val="Box Headline"/>
    <w:basedOn w:val="Normal"/>
    <w:next w:val="BoxTableText"/>
    <w:link w:val="BoxHeadlineChar"/>
    <w:qFormat/>
    <w:rsid w:val="00BA1A73"/>
    <w:pPr>
      <w:spacing w:after="120"/>
    </w:pPr>
    <w:rPr>
      <w:rFonts w:cs="Arial"/>
      <w:bCs/>
      <w:color w:val="2EA18E"/>
      <w:sz w:val="28"/>
      <w:szCs w:val="18"/>
    </w:rPr>
  </w:style>
  <w:style w:type="paragraph" w:styleId="Header">
    <w:name w:val="header"/>
    <w:basedOn w:val="Normal"/>
    <w:rsid w:val="00EA47B9"/>
    <w:pPr>
      <w:tabs>
        <w:tab w:val="center" w:pos="4320"/>
        <w:tab w:val="right" w:pos="8640"/>
      </w:tabs>
    </w:pPr>
    <w:rPr>
      <w:rFonts w:cs="Arial"/>
      <w:caps/>
      <w:sz w:val="14"/>
      <w:szCs w:val="14"/>
    </w:rPr>
  </w:style>
  <w:style w:type="character" w:styleId="PageNumber">
    <w:name w:val="page number"/>
    <w:uiPriority w:val="4"/>
    <w:rsid w:val="00B34AB3"/>
    <w:rPr>
      <w:rFonts w:ascii="Arial" w:hAnsi="Arial"/>
      <w:caps w:val="0"/>
      <w:smallCaps w:val="0"/>
      <w:strike w:val="0"/>
      <w:dstrike w:val="0"/>
      <w:noProof w:val="0"/>
      <w:vanish w:val="0"/>
      <w:sz w:val="14"/>
      <w:vertAlign w:val="baseline"/>
      <w:lang w:val="en-US"/>
    </w:rPr>
  </w:style>
  <w:style w:type="paragraph" w:customStyle="1" w:styleId="BoxTableBullet">
    <w:name w:val="Box/Table Bullet"/>
    <w:basedOn w:val="BoxTableText"/>
    <w:link w:val="BoxTableBulletChar"/>
    <w:qFormat/>
    <w:rsid w:val="00D145D5"/>
    <w:pPr>
      <w:numPr>
        <w:numId w:val="14"/>
      </w:numPr>
      <w:ind w:left="144" w:hanging="144"/>
    </w:pPr>
  </w:style>
  <w:style w:type="character" w:styleId="PlaceholderText">
    <w:name w:val="Placeholder Text"/>
    <w:basedOn w:val="DefaultParagraphFont"/>
    <w:uiPriority w:val="99"/>
    <w:semiHidden/>
    <w:rsid w:val="001C1187"/>
    <w:rPr>
      <w:color w:val="808080"/>
    </w:rPr>
  </w:style>
  <w:style w:type="character" w:customStyle="1" w:styleId="FooterChar">
    <w:name w:val="Footer Char"/>
    <w:link w:val="Footer"/>
    <w:uiPriority w:val="99"/>
    <w:rsid w:val="00EA47B9"/>
    <w:rPr>
      <w:rFonts w:ascii="Arial" w:hAnsi="Arial" w:cs="Arial"/>
      <w:caps/>
      <w:color w:val="000000" w:themeColor="text1"/>
      <w:sz w:val="14"/>
      <w:szCs w:val="14"/>
      <w:lang w:val="en-GB"/>
    </w:rPr>
  </w:style>
  <w:style w:type="paragraph" w:customStyle="1" w:styleId="BoxAttributionforquotes">
    <w:name w:val="Box Attribution (for quotes)"/>
    <w:basedOn w:val="BoxTableText"/>
    <w:next w:val="BoxTableText"/>
    <w:qFormat/>
    <w:rsid w:val="00B34AB3"/>
    <w:pPr>
      <w:spacing w:before="120"/>
      <w:jc w:val="right"/>
    </w:pPr>
    <w:rPr>
      <w:i/>
    </w:rPr>
  </w:style>
  <w:style w:type="paragraph" w:styleId="BalloonText">
    <w:name w:val="Balloon Text"/>
    <w:basedOn w:val="Normal"/>
    <w:link w:val="BalloonTextChar"/>
    <w:uiPriority w:val="99"/>
    <w:semiHidden/>
    <w:unhideWhenUsed/>
    <w:rsid w:val="00231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71"/>
    <w:rPr>
      <w:rFonts w:ascii="Segoe UI" w:hAnsi="Segoe UI" w:cs="Segoe UI"/>
      <w:sz w:val="18"/>
      <w:szCs w:val="18"/>
    </w:rPr>
  </w:style>
  <w:style w:type="paragraph" w:customStyle="1" w:styleId="Acronym">
    <w:name w:val="Acronym"/>
    <w:basedOn w:val="Normal"/>
    <w:rsid w:val="00E61369"/>
    <w:pPr>
      <w:tabs>
        <w:tab w:val="left" w:pos="2160"/>
      </w:tabs>
      <w:ind w:left="2160" w:hanging="2160"/>
    </w:pPr>
  </w:style>
  <w:style w:type="paragraph" w:customStyle="1" w:styleId="Contents">
    <w:name w:val="Contents"/>
    <w:basedOn w:val="Normal"/>
    <w:rsid w:val="001652A0"/>
    <w:pPr>
      <w:tabs>
        <w:tab w:val="left" w:pos="1440"/>
        <w:tab w:val="right" w:pos="9360"/>
      </w:tabs>
      <w:suppressAutoHyphens w:val="0"/>
      <w:ind w:left="1440" w:right="187" w:hanging="1440"/>
    </w:pPr>
    <w:rPr>
      <w:rFonts w:cs="Arial"/>
      <w:szCs w:val="20"/>
    </w:rPr>
  </w:style>
  <w:style w:type="paragraph" w:customStyle="1" w:styleId="TableSubtext">
    <w:name w:val="Table Subtext"/>
    <w:basedOn w:val="Normal"/>
    <w:next w:val="Normal"/>
    <w:qFormat/>
    <w:rsid w:val="00B35619"/>
    <w:rPr>
      <w:sz w:val="12"/>
      <w:szCs w:val="12"/>
    </w:rPr>
  </w:style>
  <w:style w:type="character" w:styleId="Hyperlink">
    <w:name w:val="Hyperlink"/>
    <w:basedOn w:val="DefaultParagraphFont"/>
    <w:uiPriority w:val="99"/>
    <w:unhideWhenUsed/>
    <w:rsid w:val="00241ACF"/>
    <w:rPr>
      <w:color w:val="774751" w:themeColor="hyperlink"/>
      <w:u w:val="single"/>
    </w:rPr>
  </w:style>
  <w:style w:type="table" w:styleId="TableGrid">
    <w:name w:val="Table Grid"/>
    <w:basedOn w:val="TableNormal"/>
    <w:uiPriority w:val="59"/>
    <w:rsid w:val="00E9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StudyIntroSection">
    <w:name w:val="Case Study Intro Section"/>
    <w:basedOn w:val="Normal"/>
    <w:next w:val="BoxTableText"/>
    <w:link w:val="CaseStudyIntroSectionChar"/>
    <w:qFormat/>
    <w:rsid w:val="00D37309"/>
    <w:pPr>
      <w:keepNext/>
      <w:spacing w:after="120"/>
    </w:pPr>
    <w:rPr>
      <w:color w:val="6B6960"/>
      <w:sz w:val="24"/>
    </w:rPr>
  </w:style>
  <w:style w:type="character" w:customStyle="1" w:styleId="BoxHeadlineChar">
    <w:name w:val="Box Headline Char"/>
    <w:basedOn w:val="DefaultParagraphFont"/>
    <w:link w:val="BoxHeadline"/>
    <w:rsid w:val="00BA1A73"/>
    <w:rPr>
      <w:rFonts w:ascii="Arial" w:hAnsi="Arial" w:cs="Arial"/>
      <w:bCs/>
      <w:color w:val="2EA18E"/>
      <w:sz w:val="28"/>
      <w:szCs w:val="18"/>
      <w:lang w:val="en-GB"/>
    </w:rPr>
  </w:style>
  <w:style w:type="character" w:customStyle="1" w:styleId="CaseStudyIntroSectionChar">
    <w:name w:val="Case Study Intro Section Char"/>
    <w:basedOn w:val="DefaultParagraphFont"/>
    <w:link w:val="CaseStudyIntroSection"/>
    <w:rsid w:val="00D37309"/>
    <w:rPr>
      <w:rFonts w:ascii="Arial" w:hAnsi="Arial"/>
      <w:color w:val="6B6960"/>
      <w:sz w:val="24"/>
      <w:szCs w:val="24"/>
      <w:lang w:val="en-GB"/>
    </w:rPr>
  </w:style>
  <w:style w:type="paragraph" w:customStyle="1" w:styleId="TableHeaders">
    <w:name w:val="Table Headers"/>
    <w:basedOn w:val="BoxTableBullet"/>
    <w:link w:val="TableHeadersChar"/>
    <w:qFormat/>
    <w:rsid w:val="003B0AF9"/>
    <w:pPr>
      <w:keepNext/>
      <w:numPr>
        <w:numId w:val="0"/>
      </w:numPr>
    </w:pPr>
    <w:rPr>
      <w:b/>
      <w:color w:val="FFFFFF" w:themeColor="background1"/>
    </w:rPr>
  </w:style>
  <w:style w:type="character" w:customStyle="1" w:styleId="BoxTableTextChar">
    <w:name w:val="Box/Table Text Char"/>
    <w:basedOn w:val="DefaultParagraphFont"/>
    <w:link w:val="BoxTableText"/>
    <w:rsid w:val="00A02874"/>
    <w:rPr>
      <w:rFonts w:ascii="Arial" w:hAnsi="Arial" w:cs="Arial"/>
      <w:color w:val="000000" w:themeColor="text1"/>
      <w:kern w:val="20"/>
      <w:lang w:val="en-GB"/>
    </w:rPr>
  </w:style>
  <w:style w:type="character" w:customStyle="1" w:styleId="BoxTableBulletChar">
    <w:name w:val="Box/Table Bullet Char"/>
    <w:basedOn w:val="BoxTableTextChar"/>
    <w:link w:val="BoxTableBullet"/>
    <w:rsid w:val="00D145D5"/>
    <w:rPr>
      <w:rFonts w:ascii="Arial" w:hAnsi="Arial" w:cs="Arial"/>
      <w:color w:val="262626" w:themeColor="text1" w:themeTint="D9"/>
      <w:kern w:val="20"/>
      <w:lang w:val="en-GB"/>
    </w:rPr>
  </w:style>
  <w:style w:type="character" w:customStyle="1" w:styleId="TableHeadersChar">
    <w:name w:val="Table Headers Char"/>
    <w:basedOn w:val="BoxTableBulletChar"/>
    <w:link w:val="TableHeaders"/>
    <w:rsid w:val="003B0AF9"/>
    <w:rPr>
      <w:rFonts w:ascii="Arial" w:hAnsi="Arial" w:cs="Arial"/>
      <w:b/>
      <w:color w:val="FFFFFF" w:themeColor="background1"/>
      <w:kern w:val="20"/>
      <w:lang w:val="en-GB"/>
    </w:rPr>
  </w:style>
  <w:style w:type="paragraph" w:styleId="ListParagraph">
    <w:name w:val="List Paragraph"/>
    <w:basedOn w:val="Normal"/>
    <w:uiPriority w:val="34"/>
    <w:qFormat/>
    <w:rsid w:val="0009555F"/>
    <w:pPr>
      <w:ind w:left="720"/>
      <w:contextualSpacing/>
    </w:pPr>
  </w:style>
  <w:style w:type="character" w:styleId="CommentReference">
    <w:name w:val="annotation reference"/>
    <w:basedOn w:val="DefaultParagraphFont"/>
    <w:uiPriority w:val="99"/>
    <w:semiHidden/>
    <w:unhideWhenUsed/>
    <w:rsid w:val="003C1DE3"/>
    <w:rPr>
      <w:sz w:val="16"/>
      <w:szCs w:val="16"/>
    </w:rPr>
  </w:style>
  <w:style w:type="paragraph" w:styleId="CommentText">
    <w:name w:val="annotation text"/>
    <w:basedOn w:val="Normal"/>
    <w:link w:val="CommentTextChar"/>
    <w:uiPriority w:val="99"/>
    <w:unhideWhenUsed/>
    <w:rsid w:val="003C1DE3"/>
    <w:rPr>
      <w:szCs w:val="20"/>
    </w:rPr>
  </w:style>
  <w:style w:type="character" w:customStyle="1" w:styleId="CommentTextChar">
    <w:name w:val="Comment Text Char"/>
    <w:basedOn w:val="DefaultParagraphFont"/>
    <w:link w:val="CommentText"/>
    <w:uiPriority w:val="99"/>
    <w:rsid w:val="003C1DE3"/>
    <w:rPr>
      <w:rFonts w:ascii="Arial" w:hAnsi="Arial"/>
      <w:color w:val="262626" w:themeColor="text1" w:themeTint="D9"/>
    </w:rPr>
  </w:style>
  <w:style w:type="paragraph" w:styleId="CommentSubject">
    <w:name w:val="annotation subject"/>
    <w:basedOn w:val="CommentText"/>
    <w:next w:val="CommentText"/>
    <w:link w:val="CommentSubjectChar"/>
    <w:uiPriority w:val="99"/>
    <w:semiHidden/>
    <w:unhideWhenUsed/>
    <w:rsid w:val="003C1DE3"/>
    <w:rPr>
      <w:b/>
      <w:bCs/>
    </w:rPr>
  </w:style>
  <w:style w:type="character" w:customStyle="1" w:styleId="CommentSubjectChar">
    <w:name w:val="Comment Subject Char"/>
    <w:basedOn w:val="CommentTextChar"/>
    <w:link w:val="CommentSubject"/>
    <w:uiPriority w:val="99"/>
    <w:semiHidden/>
    <w:rsid w:val="003C1DE3"/>
    <w:rPr>
      <w:rFonts w:ascii="Arial" w:hAnsi="Arial"/>
      <w:b/>
      <w:bCs/>
      <w:color w:val="262626" w:themeColor="text1" w:themeTint="D9"/>
    </w:rPr>
  </w:style>
  <w:style w:type="paragraph" w:styleId="Revision">
    <w:name w:val="Revision"/>
    <w:hidden/>
    <w:uiPriority w:val="99"/>
    <w:semiHidden/>
    <w:rsid w:val="003C1DE3"/>
    <w:rPr>
      <w:rFonts w:ascii="Arial" w:hAnsi="Arial"/>
      <w:color w:val="262626" w:themeColor="text1" w:themeTint="D9"/>
      <w:szCs w:val="24"/>
    </w:rPr>
  </w:style>
  <w:style w:type="paragraph" w:styleId="Caption">
    <w:name w:val="caption"/>
    <w:basedOn w:val="Normal"/>
    <w:next w:val="Normal"/>
    <w:uiPriority w:val="35"/>
    <w:unhideWhenUsed/>
    <w:qFormat/>
    <w:rsid w:val="00E3161E"/>
    <w:pPr>
      <w:keepNext/>
      <w:spacing w:after="120"/>
      <w:jc w:val="center"/>
    </w:pPr>
    <w:rPr>
      <w:b/>
      <w:iCs/>
      <w:color w:val="auto"/>
      <w:szCs w:val="18"/>
    </w:rPr>
  </w:style>
  <w:style w:type="paragraph" w:customStyle="1" w:styleId="CaseStudyHeadline">
    <w:name w:val="Case Study Headline"/>
    <w:basedOn w:val="Normal"/>
    <w:next w:val="CaseStudyIntroSection"/>
    <w:qFormat/>
    <w:rsid w:val="000B2905"/>
    <w:pPr>
      <w:keepNext/>
      <w:keepLines/>
      <w:spacing w:after="120"/>
    </w:pPr>
    <w:rPr>
      <w:color w:val="2EA18E"/>
      <w:sz w:val="40"/>
    </w:rPr>
  </w:style>
  <w:style w:type="paragraph" w:customStyle="1" w:styleId="ExhibitCaption">
    <w:name w:val="Exhibit Caption"/>
    <w:basedOn w:val="Caption"/>
    <w:next w:val="Normal"/>
    <w:qFormat/>
    <w:rsid w:val="00E3161E"/>
  </w:style>
  <w:style w:type="paragraph" w:customStyle="1" w:styleId="TitleofSection">
    <w:name w:val="Title of Section"/>
    <w:basedOn w:val="Normal"/>
    <w:next w:val="Normal"/>
    <w:qFormat/>
    <w:rsid w:val="001C4C01"/>
    <w:pPr>
      <w:spacing w:after="120" w:line="264" w:lineRule="auto"/>
    </w:pPr>
    <w:rPr>
      <w:noProof/>
      <w:color w:val="E67C49"/>
      <w:sz w:val="40"/>
      <w:szCs w:val="28"/>
      <w14:textFill>
        <w14:solidFill>
          <w14:srgbClr w14:val="E67C49">
            <w14:lumMod w14:val="85000"/>
            <w14:lumOff w14:val="15000"/>
          </w14:srgbClr>
        </w14:solidFill>
      </w14:textFill>
    </w:rPr>
  </w:style>
  <w:style w:type="character" w:customStyle="1" w:styleId="FootnoteTextChar">
    <w:name w:val="Footnote Text Char"/>
    <w:basedOn w:val="DefaultParagraphFont"/>
    <w:link w:val="FootnoteText"/>
    <w:uiPriority w:val="99"/>
    <w:semiHidden/>
    <w:rsid w:val="00A53C39"/>
    <w:rPr>
      <w:rFonts w:ascii="Arial" w:hAnsi="Arial"/>
      <w:color w:val="000000" w:themeColor="text1"/>
      <w:sz w:val="18"/>
      <w:szCs w:val="18"/>
      <w:lang w:val="en-GB"/>
    </w:rPr>
  </w:style>
  <w:style w:type="character" w:styleId="UnresolvedMention">
    <w:name w:val="Unresolved Mention"/>
    <w:basedOn w:val="DefaultParagraphFont"/>
    <w:uiPriority w:val="99"/>
    <w:semiHidden/>
    <w:unhideWhenUsed/>
    <w:rsid w:val="00E17ED3"/>
    <w:rPr>
      <w:color w:val="605E5C"/>
      <w:shd w:val="clear" w:color="auto" w:fill="E1DFDD"/>
    </w:rPr>
  </w:style>
  <w:style w:type="character" w:styleId="FollowedHyperlink">
    <w:name w:val="FollowedHyperlink"/>
    <w:basedOn w:val="DefaultParagraphFont"/>
    <w:uiPriority w:val="99"/>
    <w:semiHidden/>
    <w:unhideWhenUsed/>
    <w:rsid w:val="001660B5"/>
    <w:rPr>
      <w:color w:val="43647B" w:themeColor="followedHyperlink"/>
      <w:u w:val="single"/>
    </w:rPr>
  </w:style>
  <w:style w:type="character" w:customStyle="1" w:styleId="normaltextrun">
    <w:name w:val="normaltextrun"/>
    <w:basedOn w:val="DefaultParagraphFont"/>
    <w:rsid w:val="00BD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274044">
      <w:bodyDiv w:val="1"/>
      <w:marLeft w:val="0"/>
      <w:marRight w:val="0"/>
      <w:marTop w:val="0"/>
      <w:marBottom w:val="0"/>
      <w:divBdr>
        <w:top w:val="none" w:sz="0" w:space="0" w:color="auto"/>
        <w:left w:val="none" w:sz="0" w:space="0" w:color="auto"/>
        <w:bottom w:val="none" w:sz="0" w:space="0" w:color="auto"/>
        <w:right w:val="none" w:sz="0" w:space="0" w:color="auto"/>
      </w:divBdr>
    </w:div>
    <w:div w:id="1678459067">
      <w:bodyDiv w:val="1"/>
      <w:marLeft w:val="0"/>
      <w:marRight w:val="0"/>
      <w:marTop w:val="0"/>
      <w:marBottom w:val="0"/>
      <w:divBdr>
        <w:top w:val="none" w:sz="0" w:space="0" w:color="auto"/>
        <w:left w:val="none" w:sz="0" w:space="0" w:color="auto"/>
        <w:bottom w:val="none" w:sz="0" w:space="0" w:color="auto"/>
        <w:right w:val="none" w:sz="0" w:space="0" w:color="auto"/>
      </w:divBdr>
    </w:div>
    <w:div w:id="17000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publish-an-annual-modern-slavery-statement"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portingconcerns@fcdo.gov.uk" TargetMode="External"/><Relationship Id="rId7" Type="http://schemas.openxmlformats.org/officeDocument/2006/relationships/styles" Target="styles.xml"/><Relationship Id="rId12" Type="http://schemas.openxmlformats.org/officeDocument/2006/relationships/hyperlink" Target="http://www.legislation.gov.uk/ukpga/2015/30/contents/enacted"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hemonics.com/repor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businessconduct@chemonic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D10517B54A4A28B26B2F6E0198C8D7"/>
        <w:category>
          <w:name w:val="General"/>
          <w:gallery w:val="placeholder"/>
        </w:category>
        <w:types>
          <w:type w:val="bbPlcHdr"/>
        </w:types>
        <w:behaviors>
          <w:behavior w:val="content"/>
        </w:behaviors>
        <w:guid w:val="{1785D77B-DD00-4C08-90DC-764214ABEACF}"/>
      </w:docPartPr>
      <w:docPartBody>
        <w:p w:rsidR="009E4653" w:rsidRDefault="00C52142" w:rsidP="00C52142">
          <w:pPr>
            <w:pStyle w:val="A3D10517B54A4A28B26B2F6E0198C8D7"/>
          </w:pPr>
          <w:r w:rsidRPr="00852CD2">
            <w:rPr>
              <w:rStyle w:val="PlaceholderText"/>
            </w:rPr>
            <w:t>Click or tap here to enter text.</w:t>
          </w:r>
        </w:p>
      </w:docPartBody>
    </w:docPart>
    <w:docPart>
      <w:docPartPr>
        <w:name w:val="2EAF279E6931419D8043D6DF7903AC4B"/>
        <w:category>
          <w:name w:val="General"/>
          <w:gallery w:val="placeholder"/>
        </w:category>
        <w:types>
          <w:type w:val="bbPlcHdr"/>
        </w:types>
        <w:behaviors>
          <w:behavior w:val="content"/>
        </w:behaviors>
        <w:guid w:val="{AEC63473-6F1F-4EEC-9601-7624CF04B2DA}"/>
      </w:docPartPr>
      <w:docPartBody>
        <w:p w:rsidR="009E4653" w:rsidRDefault="00C52142" w:rsidP="00C52142">
          <w:pPr>
            <w:pStyle w:val="2EAF279E6931419D8043D6DF7903AC4B"/>
          </w:pPr>
          <w:r w:rsidRPr="00852CD2">
            <w:rPr>
              <w:rStyle w:val="PlaceholderText"/>
            </w:rPr>
            <w:t>Click or tap here to enter text.</w:t>
          </w:r>
        </w:p>
      </w:docPartBody>
    </w:docPart>
    <w:docPart>
      <w:docPartPr>
        <w:name w:val="AD4556DD23FB4042ABC556B2154C62AD"/>
        <w:category>
          <w:name w:val="General"/>
          <w:gallery w:val="placeholder"/>
        </w:category>
        <w:types>
          <w:type w:val="bbPlcHdr"/>
        </w:types>
        <w:behaviors>
          <w:behavior w:val="content"/>
        </w:behaviors>
        <w:guid w:val="{368425C7-AFBD-4B56-95D4-175C4DCB0974}"/>
      </w:docPartPr>
      <w:docPartBody>
        <w:p w:rsidR="009E4653" w:rsidRDefault="00C52142" w:rsidP="00C52142">
          <w:pPr>
            <w:pStyle w:val="AD4556DD23FB4042ABC556B2154C62AD"/>
          </w:pPr>
          <w:r w:rsidRPr="00852C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B7"/>
    <w:rsid w:val="00030C2F"/>
    <w:rsid w:val="000851B3"/>
    <w:rsid w:val="00087E20"/>
    <w:rsid w:val="0014356B"/>
    <w:rsid w:val="001D5327"/>
    <w:rsid w:val="00217553"/>
    <w:rsid w:val="002A3EA0"/>
    <w:rsid w:val="002B69B1"/>
    <w:rsid w:val="0041336C"/>
    <w:rsid w:val="004C28DA"/>
    <w:rsid w:val="004E060B"/>
    <w:rsid w:val="00514179"/>
    <w:rsid w:val="00564B0F"/>
    <w:rsid w:val="00590E15"/>
    <w:rsid w:val="005F397E"/>
    <w:rsid w:val="0069356D"/>
    <w:rsid w:val="006B5929"/>
    <w:rsid w:val="00720B47"/>
    <w:rsid w:val="007A639E"/>
    <w:rsid w:val="008030D7"/>
    <w:rsid w:val="00843184"/>
    <w:rsid w:val="008B2637"/>
    <w:rsid w:val="008E1F98"/>
    <w:rsid w:val="00953FF9"/>
    <w:rsid w:val="009C7867"/>
    <w:rsid w:val="009E4653"/>
    <w:rsid w:val="00A51C2F"/>
    <w:rsid w:val="00A94AB7"/>
    <w:rsid w:val="00B2659C"/>
    <w:rsid w:val="00BE7816"/>
    <w:rsid w:val="00C35313"/>
    <w:rsid w:val="00C37295"/>
    <w:rsid w:val="00C52142"/>
    <w:rsid w:val="00C570C7"/>
    <w:rsid w:val="00CC7E52"/>
    <w:rsid w:val="00D2741D"/>
    <w:rsid w:val="00D702B8"/>
    <w:rsid w:val="00DD60E2"/>
    <w:rsid w:val="00DD79A0"/>
    <w:rsid w:val="00E849D1"/>
    <w:rsid w:val="00E968DA"/>
    <w:rsid w:val="00EA3E42"/>
    <w:rsid w:val="00ED0CC0"/>
    <w:rsid w:val="00F271A9"/>
    <w:rsid w:val="00F30E45"/>
    <w:rsid w:val="00F54DD1"/>
    <w:rsid w:val="00F559E6"/>
    <w:rsid w:val="00F949FE"/>
    <w:rsid w:val="00FA59F4"/>
    <w:rsid w:val="00FD4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B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327"/>
    <w:rPr>
      <w:color w:val="808080"/>
    </w:rPr>
  </w:style>
  <w:style w:type="paragraph" w:customStyle="1" w:styleId="A3D10517B54A4A28B26B2F6E0198C8D7">
    <w:name w:val="A3D10517B54A4A28B26B2F6E0198C8D7"/>
    <w:rsid w:val="00C52142"/>
  </w:style>
  <w:style w:type="paragraph" w:customStyle="1" w:styleId="2EAF279E6931419D8043D6DF7903AC4B">
    <w:name w:val="2EAF279E6931419D8043D6DF7903AC4B"/>
    <w:rsid w:val="00C52142"/>
  </w:style>
  <w:style w:type="paragraph" w:customStyle="1" w:styleId="AD4556DD23FB4042ABC556B2154C62AD">
    <w:name w:val="AD4556DD23FB4042ABC556B2154C62AD"/>
    <w:rsid w:val="00C52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hemonics-Aqua-Blue 1">
      <a:dk1>
        <a:srgbClr val="000000"/>
      </a:dk1>
      <a:lt1>
        <a:srgbClr val="FFFFFF"/>
      </a:lt1>
      <a:dk2>
        <a:srgbClr val="2EA18E"/>
      </a:dk2>
      <a:lt2>
        <a:srgbClr val="ADDDD8"/>
      </a:lt2>
      <a:accent1>
        <a:srgbClr val="227B6B"/>
      </a:accent1>
      <a:accent2>
        <a:srgbClr val="C3C0BC"/>
      </a:accent2>
      <a:accent3>
        <a:srgbClr val="E8E6E3"/>
      </a:accent3>
      <a:accent4>
        <a:srgbClr val="E67C49"/>
      </a:accent4>
      <a:accent5>
        <a:srgbClr val="00B7F1"/>
      </a:accent5>
      <a:accent6>
        <a:srgbClr val="A69A88"/>
      </a:accent6>
      <a:hlink>
        <a:srgbClr val="774751"/>
      </a:hlink>
      <a:folHlink>
        <a:srgbClr val="4364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6350">
          <a:solidFill>
            <a:srgbClr val="000000"/>
          </a:solidFill>
          <a:miter lim="800000"/>
          <a:headEnd/>
          <a:tailEnd/>
        </a:ln>
      </a:spPr>
      <a:bodyPr rot="0" vert="horz" wrap="square" lIns="109728" tIns="73152" rIns="109728" bIns="73152" anchor="t"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e4a75513-9ce8-4f1b-a9eb-cf3655601d0b">
      <Terms xmlns="http://schemas.microsoft.com/office/infopath/2007/PartnerControls"/>
    </lcf76f155ced4ddcb4097134ff3c332f>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SharedWithUsers xmlns="4b5bbecf-1dbb-4743-9668-9890082026a5">
      <UserInfo>
        <DisplayName>Andrea Wegner</DisplayName>
        <AccountId>101</AccountId>
        <AccountType/>
      </UserInfo>
      <UserInfo>
        <DisplayName>Daniel Emory</DisplayName>
        <AccountId>35</AccountId>
        <AccountType/>
      </UserInfo>
      <UserInfo>
        <DisplayName>Meghan Hathaway</DisplayName>
        <AccountId>32</AccountId>
        <AccountType/>
      </UserInfo>
      <UserInfo>
        <DisplayName>Shamineh Byramji</DisplayName>
        <AccountId>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6" ma:contentTypeDescription="" ma:contentTypeScope="" ma:versionID="ff029f30b94a18e739aaf4d862dc6231">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71a05f94e507a4cf496fad06d0a3cd23"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22e118f-d533-465d-b5ca-7beed2256e09" ContentTypeId="0x0101008DA58B5CA681664FAB24816C56F41085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E869-2E4D-4028-96EB-6CE3DE42A455}">
  <ds:schemaRefs>
    <ds:schemaRef ds:uri="http://schemas.microsoft.com/sharepoint/v3/contenttype/forms"/>
  </ds:schemaRefs>
</ds:datastoreItem>
</file>

<file path=customXml/itemProps2.xml><?xml version="1.0" encoding="utf-8"?>
<ds:datastoreItem xmlns:ds="http://schemas.openxmlformats.org/officeDocument/2006/customXml" ds:itemID="{E070409E-41D7-4E35-AB50-8487E8D0EA29}">
  <ds:schemaRefs>
    <ds:schemaRef ds:uri="http://schemas.microsoft.com/office/2006/metadata/properties"/>
    <ds:schemaRef ds:uri="http://schemas.microsoft.com/office/infopath/2007/PartnerControls"/>
    <ds:schemaRef ds:uri="e4a75513-9ce8-4f1b-a9eb-cf3655601d0b"/>
    <ds:schemaRef ds:uri="8d7096d6-fc66-4344-9e3f-2445529a09f6"/>
    <ds:schemaRef ds:uri="4b5bbecf-1dbb-4743-9668-9890082026a5"/>
  </ds:schemaRefs>
</ds:datastoreItem>
</file>

<file path=customXml/itemProps3.xml><?xml version="1.0" encoding="utf-8"?>
<ds:datastoreItem xmlns:ds="http://schemas.openxmlformats.org/officeDocument/2006/customXml" ds:itemID="{FF33F23E-12CE-4E32-A9FB-9056CEA05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41A26-6998-421C-8B35-70087922EA4F}">
  <ds:schemaRefs>
    <ds:schemaRef ds:uri="Microsoft.SharePoint.Taxonomy.ContentTypeSync"/>
  </ds:schemaRefs>
</ds:datastoreItem>
</file>

<file path=customXml/itemProps5.xml><?xml version="1.0" encoding="utf-8"?>
<ds:datastoreItem xmlns:ds="http://schemas.openxmlformats.org/officeDocument/2006/customXml" ds:itemID="{A28E8366-BD24-42F1-9F44-E213F68F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6419</Words>
  <Characters>37738</Characters>
  <Application>Microsoft Office Word</Application>
  <DocSecurity>0</DocSecurity>
  <Lines>314</Lines>
  <Paragraphs>88</Paragraphs>
  <ScaleCrop>false</ScaleCrop>
  <Manager/>
  <Company>Chemonics International</Company>
  <LinksUpToDate>false</LinksUpToDate>
  <CharactersWithSpaces>44069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Section Template – Aqua</dc:title>
  <dc:subject/>
  <dc:creator>Instructions</dc:creator>
  <cp:keywords/>
  <dc:description/>
  <cp:lastModifiedBy>Charlie de Rivaz</cp:lastModifiedBy>
  <cp:revision>3</cp:revision>
  <cp:lastPrinted>2019-05-25T21:46:00Z</cp:lastPrinted>
  <dcterms:created xsi:type="dcterms:W3CDTF">2024-07-05T09:11:00Z</dcterms:created>
  <dcterms:modified xsi:type="dcterms:W3CDTF">2024-07-05T09:12:00Z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ble Divisions_C1">
    <vt:lpwstr/>
  </property>
  <property fmtid="{D5CDD505-2E9C-101B-9397-08002B2CF9AE}" pid="3" name="Process_x0020_Areas">
    <vt:lpwstr>68;#Live Solicitation|7739752f-894b-4522-be73-7c400843bcce</vt:lpwstr>
  </property>
  <property fmtid="{D5CDD505-2E9C-101B-9397-08002B2CF9AE}" pid="4" name="Process Areas">
    <vt:lpwstr/>
  </property>
  <property fmtid="{D5CDD505-2E9C-101B-9397-08002B2CF9AE}" pid="5" name="Document Type">
    <vt:lpwstr>9;#Form or Templates|2a9f07b7-16a7-4a78-9f88-644d11f888af</vt:lpwstr>
  </property>
  <property fmtid="{D5CDD505-2E9C-101B-9397-08002B2CF9AE}" pid="6" name="QMS Process Leaders">
    <vt:lpwstr>36;#Editorial Support and Production|9abd1de8-05ca-46a8-bd43-b478f8a828db</vt:lpwstr>
  </property>
  <property fmtid="{D5CDD505-2E9C-101B-9397-08002B2CF9AE}" pid="7" name="Process Area">
    <vt:lpwstr>158;#Proposal Development|cc40d64f-a78f-4f25-b335-68e6ff9503db</vt:lpwstr>
  </property>
  <property fmtid="{D5CDD505-2E9C-101B-9397-08002B2CF9AE}" pid="8" name="FileLeafRef">
    <vt:lpwstr>Section Template.docx</vt:lpwstr>
  </property>
  <property fmtid="{D5CDD505-2E9C-101B-9397-08002B2CF9AE}" pid="9" name="Users">
    <vt:lpwstr/>
  </property>
  <property fmtid="{D5CDD505-2E9C-101B-9397-08002B2CF9AE}" pid="10" name="source_item_id">
    <vt:lpwstr>5487</vt:lpwstr>
  </property>
  <property fmtid="{D5CDD505-2E9C-101B-9397-08002B2CF9AE}" pid="11" name="LINKTEK-ID-FILE">
    <vt:lpwstr>0192-2A0B-D5A5-2D01</vt:lpwstr>
  </property>
  <property fmtid="{D5CDD505-2E9C-101B-9397-08002B2CF9AE}" pid="12" name="DivisionDepartment">
    <vt:lpwstr>11;#Editorial Support and Production|9abd1de8-05ca-46a8-bd43-b478f8a828db</vt:lpwstr>
  </property>
  <property fmtid="{D5CDD505-2E9C-101B-9397-08002B2CF9AE}" pid="13" name="BusinessUnit">
    <vt:lpwstr>3;#Strategic Solutions and Communications|243815c8-8aec-4f2f-b92a-dc3397f14641</vt:lpwstr>
  </property>
  <property fmtid="{D5CDD505-2E9C-101B-9397-08002B2CF9AE}" pid="14" name="AuthorIds_UIVersion_512">
    <vt:lpwstr>58</vt:lpwstr>
  </property>
  <property fmtid="{D5CDD505-2E9C-101B-9397-08002B2CF9AE}" pid="15" name="nfb0a3ea95f04080be0ce21f3a0b0f60">
    <vt:lpwstr>Strategic Solutions and Communications|243815c8-8aec-4f2f-b92a-dc3397f14641</vt:lpwstr>
  </property>
  <property fmtid="{D5CDD505-2E9C-101B-9397-08002B2CF9AE}" pid="16" name="TaxCatchAll">
    <vt:lpwstr>11;#Editorial Support and Production|9abd1de8-05ca-46a8-bd43-b478f8a828db;#3;#Strategic Solutions and Communications|243815c8-8aec-4f2f-b92a-dc3397f14641</vt:lpwstr>
  </property>
  <property fmtid="{D5CDD505-2E9C-101B-9397-08002B2CF9AE}" pid="17" name="cc4b6d57927b44fca125d9b128745266">
    <vt:lpwstr>Editorial Support and Production|9abd1de8-05ca-46a8-bd43-b478f8a828db</vt:lpwstr>
  </property>
  <property fmtid="{D5CDD505-2E9C-101B-9397-08002B2CF9AE}" pid="18" name="SharedWithUsers">
    <vt:lpwstr>101;#Andrea Wegner;#35;#Daniel Emory;#32;#Meghan Hathaway;#46;#Shamineh Byramji</vt:lpwstr>
  </property>
  <property fmtid="{D5CDD505-2E9C-101B-9397-08002B2CF9AE}" pid="19" name="MediaServiceImageTags">
    <vt:lpwstr/>
  </property>
  <property fmtid="{D5CDD505-2E9C-101B-9397-08002B2CF9AE}" pid="20" name="ContentTypeId">
    <vt:lpwstr>0x0101008DA58B5CA681664FAB24816C56F410850C0084FA79F774E6494EA0B24A719B00FA14</vt:lpwstr>
  </property>
  <property fmtid="{D5CDD505-2E9C-101B-9397-08002B2CF9AE}" pid="21" name="Project Document Type">
    <vt:lpwstr/>
  </property>
  <property fmtid="{D5CDD505-2E9C-101B-9397-08002B2CF9AE}" pid="22" name="Project_x0020_Document_x0020_Type">
    <vt:lpwstr/>
  </property>
</Properties>
</file>