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604" w:rsidRDefault="00F60F54">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4</wp:posOffset>
            </wp:positionH>
            <wp:positionV relativeFrom="paragraph">
              <wp:posOffset>194310</wp:posOffset>
            </wp:positionV>
            <wp:extent cx="1187450" cy="922020"/>
            <wp:effectExtent l="0" t="0" r="0" b="0"/>
            <wp:wrapSquare wrapText="bothSides" distT="0" distB="0" distL="114300" distR="114300"/>
            <wp:docPr id="1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rsidR="003A7604" w:rsidRDefault="003A7604">
      <w:pPr>
        <w:spacing w:before="120" w:after="0" w:line="240" w:lineRule="auto"/>
        <w:ind w:left="57" w:right="57" w:firstLine="2268"/>
        <w:rPr>
          <w:rFonts w:ascii="Arial" w:eastAsia="Arial" w:hAnsi="Arial" w:cs="Arial"/>
        </w:rPr>
      </w:pPr>
    </w:p>
    <w:p w:rsidR="003A7604" w:rsidRDefault="003A7604">
      <w:pPr>
        <w:spacing w:before="120" w:after="0" w:line="240" w:lineRule="auto"/>
        <w:ind w:left="57" w:right="57" w:firstLine="2268"/>
        <w:rPr>
          <w:rFonts w:ascii="Arial" w:eastAsia="Arial" w:hAnsi="Arial" w:cs="Arial"/>
        </w:rPr>
      </w:pPr>
    </w:p>
    <w:p w:rsidR="003A7604" w:rsidRDefault="003A7604">
      <w:pPr>
        <w:spacing w:before="120" w:after="0" w:line="240" w:lineRule="auto"/>
        <w:ind w:left="57" w:right="57" w:firstLine="2268"/>
        <w:rPr>
          <w:rFonts w:ascii="Arial" w:eastAsia="Arial" w:hAnsi="Arial" w:cs="Arial"/>
        </w:rPr>
      </w:pPr>
    </w:p>
    <w:p w:rsidR="003A7604" w:rsidRDefault="003A7604">
      <w:pPr>
        <w:spacing w:after="120" w:line="240" w:lineRule="auto"/>
        <w:ind w:left="57" w:right="57" w:firstLine="2268"/>
        <w:rPr>
          <w:rFonts w:ascii="Arial" w:eastAsia="Arial" w:hAnsi="Arial" w:cs="Arial"/>
          <w:sz w:val="56"/>
          <w:szCs w:val="56"/>
        </w:rPr>
      </w:pPr>
    </w:p>
    <w:p w:rsidR="003A7604" w:rsidRDefault="003A7604">
      <w:pPr>
        <w:pStyle w:val="Title"/>
        <w:ind w:left="57" w:right="57"/>
        <w:rPr>
          <w:color w:val="000000"/>
        </w:rPr>
      </w:pPr>
      <w:bookmarkStart w:id="0" w:name="_heading=h.gjdgxs" w:colFirst="0" w:colLast="0"/>
      <w:bookmarkEnd w:id="0"/>
    </w:p>
    <w:p w:rsidR="003A7604" w:rsidRDefault="003A7604">
      <w:pPr>
        <w:pStyle w:val="Title"/>
        <w:spacing w:before="0"/>
        <w:ind w:left="57" w:right="57"/>
        <w:rPr>
          <w:color w:val="000000"/>
        </w:rPr>
      </w:pPr>
    </w:p>
    <w:p w:rsidR="003A7604" w:rsidRDefault="003A7604">
      <w:pPr>
        <w:pStyle w:val="Title"/>
        <w:spacing w:before="0"/>
        <w:ind w:left="57" w:right="57"/>
        <w:rPr>
          <w:color w:val="000000"/>
        </w:rPr>
      </w:pPr>
    </w:p>
    <w:p w:rsidR="003A7604" w:rsidRDefault="00F60F54">
      <w:pPr>
        <w:pStyle w:val="Title"/>
        <w:spacing w:before="0"/>
        <w:ind w:left="57" w:right="57"/>
        <w:rPr>
          <w:color w:val="000000"/>
          <w:sz w:val="52"/>
          <w:szCs w:val="52"/>
        </w:rPr>
      </w:pPr>
      <w:r>
        <w:rPr>
          <w:color w:val="000000"/>
          <w:sz w:val="52"/>
          <w:szCs w:val="52"/>
        </w:rPr>
        <w:t>Invitation to Tender</w:t>
      </w:r>
    </w:p>
    <w:p w:rsidR="003A7604" w:rsidRDefault="00F60F54">
      <w:pPr>
        <w:pStyle w:val="Title"/>
        <w:spacing w:before="0" w:after="120"/>
        <w:ind w:left="57" w:right="57"/>
        <w:rPr>
          <w:color w:val="000000"/>
          <w:sz w:val="52"/>
          <w:szCs w:val="52"/>
        </w:rPr>
      </w:pPr>
      <w:r>
        <w:rPr>
          <w:color w:val="000000"/>
          <w:sz w:val="52"/>
          <w:szCs w:val="52"/>
        </w:rPr>
        <w:t xml:space="preserve">Attachment 2 – How to Bid </w:t>
      </w:r>
    </w:p>
    <w:p w:rsidR="003A7604" w:rsidRDefault="003A7604">
      <w:pPr>
        <w:spacing w:before="120" w:after="0" w:line="240" w:lineRule="auto"/>
        <w:ind w:left="57" w:right="57"/>
        <w:rPr>
          <w:rFonts w:ascii="Arial" w:eastAsia="Arial" w:hAnsi="Arial" w:cs="Arial"/>
          <w:sz w:val="24"/>
          <w:szCs w:val="24"/>
        </w:rPr>
      </w:pPr>
    </w:p>
    <w:p w:rsidR="003A7604" w:rsidRDefault="00F60F54">
      <w:pPr>
        <w:spacing w:after="0" w:line="240" w:lineRule="auto"/>
        <w:ind w:left="57" w:right="57"/>
        <w:rPr>
          <w:rFonts w:ascii="Arial" w:eastAsia="Arial" w:hAnsi="Arial" w:cs="Arial"/>
          <w:sz w:val="40"/>
          <w:szCs w:val="40"/>
        </w:rPr>
      </w:pPr>
      <w:r>
        <w:rPr>
          <w:rFonts w:ascii="Arial" w:eastAsia="Arial" w:hAnsi="Arial" w:cs="Arial"/>
          <w:sz w:val="40"/>
          <w:szCs w:val="40"/>
        </w:rPr>
        <w:t>RM6345 Digital Capability for Health 2</w:t>
      </w:r>
    </w:p>
    <w:p w:rsidR="003A7604" w:rsidRDefault="003A7604">
      <w:pPr>
        <w:spacing w:after="200" w:line="276" w:lineRule="auto"/>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after="200" w:line="276" w:lineRule="auto"/>
        <w:rPr>
          <w:rFonts w:ascii="Arial" w:eastAsia="Arial" w:hAnsi="Arial" w:cs="Arial"/>
          <w:sz w:val="28"/>
          <w:szCs w:val="28"/>
        </w:rPr>
      </w:pPr>
    </w:p>
    <w:p w:rsidR="003A7604" w:rsidRDefault="003A7604">
      <w:pPr>
        <w:spacing w:before="120" w:after="0" w:line="240" w:lineRule="auto"/>
        <w:ind w:left="57" w:right="57"/>
        <w:jc w:val="right"/>
      </w:pPr>
    </w:p>
    <w:p w:rsidR="003A7604" w:rsidRDefault="003A7604">
      <w:pPr>
        <w:rPr>
          <w:rFonts w:ascii="Arial" w:eastAsia="Arial" w:hAnsi="Arial" w:cs="Arial"/>
          <w:b/>
          <w:sz w:val="24"/>
          <w:szCs w:val="24"/>
        </w:rPr>
      </w:pPr>
    </w:p>
    <w:p w:rsidR="003A7604" w:rsidRDefault="003A7604">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3A7604" w:rsidRDefault="00F60F54">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sdt>
      <w:sdtPr>
        <w:id w:val="-1537498856"/>
        <w:docPartObj>
          <w:docPartGallery w:val="Table of Contents"/>
          <w:docPartUnique/>
        </w:docPartObj>
      </w:sdtPr>
      <w:sdtEndPr/>
      <w:sdtContent>
        <w:p w:rsidR="003A7604" w:rsidRDefault="00F60F54">
          <w:pPr>
            <w:pBdr>
              <w:top w:val="nil"/>
              <w:left w:val="nil"/>
              <w:bottom w:val="nil"/>
              <w:right w:val="nil"/>
              <w:between w:val="nil"/>
            </w:pBdr>
            <w:tabs>
              <w:tab w:val="left" w:pos="440"/>
              <w:tab w:val="right" w:pos="8755"/>
            </w:tabs>
            <w:spacing w:before="120" w:after="120"/>
            <w:rPr>
              <w:color w:val="000000"/>
            </w:rPr>
          </w:pPr>
          <w:r>
            <w:fldChar w:fldCharType="begin"/>
          </w:r>
          <w:r>
            <w:instrText xml:space="preserve"> TOC \h \u \z \t "Heading 1,1,"</w:instrText>
          </w:r>
          <w:r>
            <w:fldChar w:fldCharType="separate"/>
          </w:r>
          <w:hyperlink w:anchor="_heading=h.2bn6wsx">
            <w:r>
              <w:rPr>
                <w:rFonts w:ascii="Arial Bold" w:eastAsia="Arial Bold" w:hAnsi="Arial Bold" w:cs="Arial Bold"/>
                <w:b/>
                <w:smallCaps/>
                <w:color w:val="000000"/>
              </w:rPr>
              <w:t>1.</w:t>
            </w:r>
          </w:hyperlink>
          <w:hyperlink w:anchor="_heading=h.2bn6wsx">
            <w:r>
              <w:rPr>
                <w:color w:val="000000"/>
              </w:rPr>
              <w:tab/>
            </w:r>
          </w:hyperlink>
          <w:r>
            <w:fldChar w:fldCharType="begin"/>
          </w:r>
          <w:r>
            <w:instrText xml:space="preserve"> PAGEREF _heading=h.2bn6wsx \h </w:instrText>
          </w:r>
          <w:r>
            <w:fldChar w:fldCharType="separate"/>
          </w:r>
          <w:r>
            <w:rPr>
              <w:rFonts w:ascii="Arial Bold" w:eastAsia="Arial Bold" w:hAnsi="Arial Bold" w:cs="Arial Bold"/>
              <w:b/>
              <w:smallCaps/>
              <w:color w:val="000000"/>
            </w:rPr>
            <w:t>How to Make your Bid</w:t>
          </w:r>
          <w:r>
            <w:rPr>
              <w:rFonts w:ascii="Arial" w:eastAsia="Arial" w:hAnsi="Arial" w:cs="Arial"/>
              <w:smallCaps/>
              <w:color w:val="000000"/>
            </w:rPr>
            <w:tab/>
            <w:t>2</w:t>
          </w:r>
          <w:hyperlink w:anchor="_heading=h.2bn6wsx" w:history="1"/>
        </w:p>
        <w:p w:rsidR="003A7604" w:rsidRDefault="00F60F54">
          <w:pPr>
            <w:pBdr>
              <w:top w:val="nil"/>
              <w:left w:val="nil"/>
              <w:bottom w:val="nil"/>
              <w:right w:val="nil"/>
              <w:between w:val="nil"/>
            </w:pBdr>
            <w:tabs>
              <w:tab w:val="left" w:pos="440"/>
              <w:tab w:val="right" w:pos="8755"/>
            </w:tabs>
            <w:spacing w:before="120" w:after="120"/>
            <w:rPr>
              <w:color w:val="000000"/>
            </w:rPr>
          </w:pPr>
          <w:r>
            <w:fldChar w:fldCharType="end"/>
          </w:r>
          <w:hyperlink w:anchor="_heading=h.111kx3o">
            <w:r>
              <w:rPr>
                <w:rFonts w:ascii="Arial Bold" w:eastAsia="Arial Bold" w:hAnsi="Arial Bold" w:cs="Arial Bold"/>
                <w:b/>
                <w:smallCaps/>
                <w:color w:val="000000"/>
              </w:rPr>
              <w:t>2.</w:t>
            </w:r>
          </w:hyperlink>
          <w:hyperlink w:anchor="_heading=h.111kx3o">
            <w:r>
              <w:rPr>
                <w:color w:val="000000"/>
              </w:rPr>
              <w:tab/>
            </w:r>
          </w:hyperlink>
          <w:r>
            <w:fldChar w:fldCharType="begin"/>
          </w:r>
          <w:r>
            <w:instrText xml:space="preserve"> PAGEREF</w:instrText>
          </w:r>
          <w:r>
            <w:instrText xml:space="preserve"> _heading=h.111kx3o \h </w:instrText>
          </w:r>
          <w:r>
            <w:fldChar w:fldCharType="separate"/>
          </w:r>
          <w:r>
            <w:rPr>
              <w:rFonts w:ascii="Arial Bold" w:eastAsia="Arial Bold" w:hAnsi="Arial Bold" w:cs="Arial Bold"/>
              <w:b/>
              <w:smallCaps/>
              <w:color w:val="000000"/>
            </w:rPr>
            <w:t>Selection Stage</w:t>
          </w:r>
          <w:r>
            <w:rPr>
              <w:rFonts w:ascii="Arial" w:eastAsia="Arial" w:hAnsi="Arial" w:cs="Arial"/>
              <w:smallCaps/>
              <w:color w:val="000000"/>
            </w:rPr>
            <w:tab/>
            <w:t>3</w:t>
          </w:r>
          <w:hyperlink w:anchor="_heading=h.111kx3o" w:history="1"/>
        </w:p>
        <w:p w:rsidR="003A7604" w:rsidRDefault="00F60F54">
          <w:pPr>
            <w:pBdr>
              <w:top w:val="nil"/>
              <w:left w:val="nil"/>
              <w:bottom w:val="nil"/>
              <w:right w:val="nil"/>
              <w:between w:val="nil"/>
            </w:pBdr>
            <w:tabs>
              <w:tab w:val="left" w:pos="440"/>
              <w:tab w:val="right" w:pos="8755"/>
            </w:tabs>
            <w:spacing w:before="120" w:after="120"/>
            <w:rPr>
              <w:color w:val="000000"/>
            </w:rPr>
          </w:pPr>
          <w:r>
            <w:fldChar w:fldCharType="end"/>
          </w:r>
          <w:hyperlink w:anchor="_heading=h.3l18frh">
            <w:r>
              <w:rPr>
                <w:rFonts w:ascii="Arial Bold" w:eastAsia="Arial Bold" w:hAnsi="Arial Bold" w:cs="Arial Bold"/>
                <w:b/>
                <w:smallCaps/>
                <w:color w:val="000000"/>
              </w:rPr>
              <w:t>3.</w:t>
            </w:r>
          </w:hyperlink>
          <w:hyperlink w:anchor="_heading=h.3l18frh">
            <w:r>
              <w:rPr>
                <w:color w:val="000000"/>
              </w:rPr>
              <w:tab/>
            </w:r>
          </w:hyperlink>
          <w:r>
            <w:fldChar w:fldCharType="begin"/>
          </w:r>
          <w:r>
            <w:instrText xml:space="preserve"> PAGEREF _heading=h.</w:instrText>
          </w:r>
          <w:r>
            <w:instrText xml:space="preserve">3l18frh \h </w:instrText>
          </w:r>
          <w:r>
            <w:fldChar w:fldCharType="separate"/>
          </w:r>
          <w:r>
            <w:rPr>
              <w:rFonts w:ascii="Arial Bold" w:eastAsia="Arial Bold" w:hAnsi="Arial Bold" w:cs="Arial Bold"/>
              <w:b/>
              <w:smallCaps/>
              <w:color w:val="000000"/>
            </w:rPr>
            <w:t>Selection Process</w:t>
          </w:r>
          <w:r>
            <w:rPr>
              <w:rFonts w:ascii="Arial" w:eastAsia="Arial" w:hAnsi="Arial" w:cs="Arial"/>
              <w:smallCaps/>
              <w:color w:val="000000"/>
            </w:rPr>
            <w:tab/>
            <w:t>3</w:t>
          </w:r>
          <w:hyperlink w:anchor="_heading=h.3l18frh" w:history="1"/>
        </w:p>
        <w:p w:rsidR="003A7604" w:rsidRDefault="00F60F54">
          <w:pPr>
            <w:pBdr>
              <w:top w:val="nil"/>
              <w:left w:val="nil"/>
              <w:bottom w:val="nil"/>
              <w:right w:val="nil"/>
              <w:between w:val="nil"/>
            </w:pBdr>
            <w:tabs>
              <w:tab w:val="left" w:pos="440"/>
              <w:tab w:val="right" w:pos="8755"/>
            </w:tabs>
            <w:spacing w:before="120" w:after="120"/>
            <w:rPr>
              <w:color w:val="000000"/>
            </w:rPr>
          </w:pPr>
          <w:r>
            <w:fldChar w:fldCharType="end"/>
          </w:r>
          <w:hyperlink w:anchor="_heading=h.206ipza">
            <w:r>
              <w:rPr>
                <w:rFonts w:ascii="Arial Bold" w:eastAsia="Arial Bold" w:hAnsi="Arial Bold" w:cs="Arial Bold"/>
                <w:b/>
                <w:smallCaps/>
                <w:color w:val="000000"/>
              </w:rPr>
              <w:t>4.</w:t>
            </w:r>
          </w:hyperlink>
          <w:hyperlink w:anchor="_heading=h.206ipza">
            <w:r>
              <w:rPr>
                <w:color w:val="000000"/>
              </w:rPr>
              <w:tab/>
            </w:r>
          </w:hyperlink>
          <w:r>
            <w:fldChar w:fldCharType="begin"/>
          </w:r>
          <w:r>
            <w:instrText xml:space="preserve"> PAGEREF _heading=h.206ipza \h</w:instrText>
          </w:r>
          <w:r>
            <w:instrText xml:space="preserve"> </w:instrText>
          </w:r>
          <w:r>
            <w:fldChar w:fldCharType="separate"/>
          </w:r>
          <w:r>
            <w:rPr>
              <w:rFonts w:ascii="Arial Bold" w:eastAsia="Arial Bold" w:hAnsi="Arial Bold" w:cs="Arial Bold"/>
              <w:b/>
              <w:smallCaps/>
              <w:color w:val="000000"/>
            </w:rPr>
            <w:t>Selection Criteria</w:t>
          </w:r>
          <w:r>
            <w:rPr>
              <w:rFonts w:ascii="Arial" w:eastAsia="Arial" w:hAnsi="Arial" w:cs="Arial"/>
              <w:smallCaps/>
              <w:color w:val="000000"/>
            </w:rPr>
            <w:tab/>
            <w:t>4</w:t>
          </w:r>
          <w:hyperlink w:anchor="_heading=h.206ipza" w:history="1"/>
        </w:p>
        <w:p w:rsidR="003A7604" w:rsidRDefault="00F60F54">
          <w:pPr>
            <w:pBdr>
              <w:top w:val="nil"/>
              <w:left w:val="nil"/>
              <w:bottom w:val="nil"/>
              <w:right w:val="nil"/>
              <w:between w:val="nil"/>
            </w:pBdr>
            <w:tabs>
              <w:tab w:val="left" w:pos="440"/>
              <w:tab w:val="right" w:pos="8755"/>
            </w:tabs>
            <w:spacing w:before="120" w:after="120"/>
            <w:rPr>
              <w:color w:val="000000"/>
            </w:rPr>
          </w:pPr>
          <w:r>
            <w:fldChar w:fldCharType="end"/>
          </w:r>
          <w:hyperlink w:anchor="_heading=h.4k668n3">
            <w:r>
              <w:rPr>
                <w:rFonts w:ascii="Arial Bold" w:eastAsia="Arial Bold" w:hAnsi="Arial Bold" w:cs="Arial Bold"/>
                <w:b/>
                <w:smallCaps/>
                <w:color w:val="000000"/>
              </w:rPr>
              <w:t>5.</w:t>
            </w:r>
          </w:hyperlink>
          <w:hyperlink w:anchor="_heading=h.4k668n3">
            <w:r>
              <w:rPr>
                <w:color w:val="000000"/>
              </w:rPr>
              <w:tab/>
            </w:r>
          </w:hyperlink>
          <w:r>
            <w:fldChar w:fldCharType="begin"/>
          </w:r>
          <w:r>
            <w:instrText xml:space="preserve"> PAGEREF _heading=h.4k668n3 \h </w:instrText>
          </w:r>
          <w:r>
            <w:fldChar w:fldCharType="separate"/>
          </w:r>
          <w:r>
            <w:rPr>
              <w:rFonts w:ascii="Arial Bold" w:eastAsia="Arial Bold" w:hAnsi="Arial Bold" w:cs="Arial Bold"/>
              <w:b/>
              <w:smallCaps/>
              <w:color w:val="000000"/>
            </w:rPr>
            <w:t>Selection Questionnaire</w:t>
          </w:r>
          <w:r>
            <w:rPr>
              <w:rFonts w:ascii="Arial" w:eastAsia="Arial" w:hAnsi="Arial" w:cs="Arial"/>
              <w:smallCaps/>
              <w:color w:val="000000"/>
            </w:rPr>
            <w:tab/>
            <w:t>4</w:t>
          </w:r>
          <w:hyperlink w:anchor="_heading=h.4k668n3" w:history="1"/>
        </w:p>
        <w:p w:rsidR="003A7604" w:rsidRDefault="00F60F54">
          <w:pPr>
            <w:pBdr>
              <w:top w:val="nil"/>
              <w:left w:val="nil"/>
              <w:bottom w:val="nil"/>
              <w:right w:val="nil"/>
              <w:between w:val="nil"/>
            </w:pBdr>
            <w:tabs>
              <w:tab w:val="left" w:pos="440"/>
              <w:tab w:val="right" w:pos="8755"/>
            </w:tabs>
            <w:spacing w:before="120" w:after="120"/>
            <w:rPr>
              <w:color w:val="000000"/>
            </w:rPr>
          </w:pPr>
          <w:r>
            <w:fldChar w:fldCharType="end"/>
          </w:r>
          <w:hyperlink w:anchor="_heading=h.2zbgiuw">
            <w:r>
              <w:rPr>
                <w:rFonts w:ascii="Arial Bold" w:eastAsia="Arial Bold" w:hAnsi="Arial Bold" w:cs="Arial Bold"/>
                <w:b/>
                <w:smallCaps/>
                <w:color w:val="000000"/>
              </w:rPr>
              <w:t>6.</w:t>
            </w:r>
          </w:hyperlink>
          <w:hyperlink w:anchor="_heading=h.2zbgiuw">
            <w:r>
              <w:rPr>
                <w:color w:val="000000"/>
              </w:rPr>
              <w:tab/>
            </w:r>
          </w:hyperlink>
          <w:r>
            <w:fldChar w:fldCharType="begin"/>
          </w:r>
          <w:r>
            <w:instrText xml:space="preserve"> PAGEREF _heading=h.2zbgiuw \h </w:instrText>
          </w:r>
          <w:r>
            <w:fldChar w:fldCharType="separate"/>
          </w:r>
          <w:r>
            <w:rPr>
              <w:rFonts w:ascii="Arial Bold" w:eastAsia="Arial Bold" w:hAnsi="Arial Bold" w:cs="Arial Bold"/>
              <w:b/>
              <w:smallCaps/>
              <w:color w:val="000000"/>
            </w:rPr>
            <w:t>Award Stage</w:t>
          </w:r>
          <w:r>
            <w:rPr>
              <w:rFonts w:ascii="Arial" w:eastAsia="Arial" w:hAnsi="Arial" w:cs="Arial"/>
              <w:smallCaps/>
              <w:color w:val="000000"/>
            </w:rPr>
            <w:tab/>
            <w:t>4</w:t>
          </w:r>
          <w:hyperlink w:anchor="_heading=h.2zbgiuw" w:history="1"/>
        </w:p>
        <w:p w:rsidR="003A7604" w:rsidRDefault="00F60F54">
          <w:pPr>
            <w:pBdr>
              <w:top w:val="nil"/>
              <w:left w:val="nil"/>
              <w:bottom w:val="nil"/>
              <w:right w:val="nil"/>
              <w:between w:val="nil"/>
            </w:pBdr>
            <w:tabs>
              <w:tab w:val="left" w:pos="440"/>
              <w:tab w:val="right" w:pos="8755"/>
            </w:tabs>
            <w:spacing w:before="120" w:after="120"/>
            <w:rPr>
              <w:color w:val="000000"/>
            </w:rPr>
          </w:pPr>
          <w:r>
            <w:fldChar w:fldCharType="end"/>
          </w:r>
          <w:hyperlink w:anchor="_heading=h.1egqt2p">
            <w:r>
              <w:rPr>
                <w:rFonts w:ascii="Arial Bold" w:eastAsia="Arial Bold" w:hAnsi="Arial Bold" w:cs="Arial Bold"/>
                <w:b/>
                <w:smallCaps/>
                <w:color w:val="000000"/>
              </w:rPr>
              <w:t>7.</w:t>
            </w:r>
          </w:hyperlink>
          <w:hyperlink w:anchor="_heading=h.1egqt2p">
            <w:r>
              <w:rPr>
                <w:color w:val="000000"/>
              </w:rPr>
              <w:tab/>
            </w:r>
          </w:hyperlink>
          <w:r>
            <w:fldChar w:fldCharType="begin"/>
          </w:r>
          <w:r>
            <w:instrText xml:space="preserve"> PAGEREF _heading=h.1egqt2p \h </w:instrText>
          </w:r>
          <w:r>
            <w:fldChar w:fldCharType="separate"/>
          </w:r>
          <w:r>
            <w:rPr>
              <w:rFonts w:ascii="Arial Bold" w:eastAsia="Arial Bold" w:hAnsi="Arial Bold" w:cs="Arial Bold"/>
              <w:b/>
              <w:smallCaps/>
              <w:color w:val="000000"/>
            </w:rPr>
            <w:t>Award Criteria</w:t>
          </w:r>
          <w:r>
            <w:rPr>
              <w:rFonts w:ascii="Arial" w:eastAsia="Arial" w:hAnsi="Arial" w:cs="Arial"/>
              <w:smallCaps/>
              <w:color w:val="000000"/>
            </w:rPr>
            <w:tab/>
            <w:t>5</w:t>
          </w:r>
          <w:hyperlink w:anchor="_heading=h.1egqt2p" w:history="1"/>
        </w:p>
        <w:p w:rsidR="003A7604" w:rsidRDefault="00F60F54">
          <w:pPr>
            <w:pBdr>
              <w:top w:val="nil"/>
              <w:left w:val="nil"/>
              <w:bottom w:val="nil"/>
              <w:right w:val="nil"/>
              <w:between w:val="nil"/>
            </w:pBdr>
            <w:tabs>
              <w:tab w:val="left" w:pos="440"/>
              <w:tab w:val="right" w:pos="8755"/>
            </w:tabs>
            <w:spacing w:before="120" w:after="120"/>
            <w:rPr>
              <w:color w:val="000000"/>
            </w:rPr>
          </w:pPr>
          <w:r>
            <w:fldChar w:fldCharType="end"/>
          </w:r>
          <w:hyperlink w:anchor="_heading=h.3ygebqi">
            <w:r>
              <w:rPr>
                <w:rFonts w:ascii="Arial Bold" w:eastAsia="Arial Bold" w:hAnsi="Arial Bold" w:cs="Arial Bold"/>
                <w:b/>
                <w:smallCaps/>
                <w:color w:val="000000"/>
              </w:rPr>
              <w:t>8.</w:t>
            </w:r>
          </w:hyperlink>
          <w:hyperlink w:anchor="_heading=h.3ygebqi">
            <w:r>
              <w:rPr>
                <w:color w:val="000000"/>
              </w:rPr>
              <w:tab/>
            </w:r>
          </w:hyperlink>
          <w:r>
            <w:fldChar w:fldCharType="begin"/>
          </w:r>
          <w:r>
            <w:instrText xml:space="preserve"> PAGEREF _heading=h.3ygebqi \h </w:instrText>
          </w:r>
          <w:r>
            <w:fldChar w:fldCharType="separate"/>
          </w:r>
          <w:r>
            <w:rPr>
              <w:rFonts w:ascii="Arial Bold" w:eastAsia="Arial Bold" w:hAnsi="Arial Bold" w:cs="Arial Bold"/>
              <w:b/>
              <w:smallCaps/>
              <w:color w:val="000000"/>
            </w:rPr>
            <w:t>Award Process</w:t>
          </w:r>
          <w:r>
            <w:rPr>
              <w:rFonts w:ascii="Arial" w:eastAsia="Arial" w:hAnsi="Arial" w:cs="Arial"/>
              <w:smallCaps/>
              <w:color w:val="000000"/>
            </w:rPr>
            <w:tab/>
            <w:t>5</w:t>
          </w:r>
          <w:hyperlink w:anchor="_heading=h.3ygebqi" w:history="1"/>
        </w:p>
        <w:p w:rsidR="003A7604" w:rsidRDefault="00F60F54">
          <w:pPr>
            <w:pBdr>
              <w:top w:val="nil"/>
              <w:left w:val="nil"/>
              <w:bottom w:val="nil"/>
              <w:right w:val="nil"/>
              <w:between w:val="nil"/>
            </w:pBdr>
            <w:tabs>
              <w:tab w:val="left" w:pos="440"/>
              <w:tab w:val="right" w:pos="8755"/>
            </w:tabs>
            <w:spacing w:before="120" w:after="120"/>
            <w:rPr>
              <w:color w:val="000000"/>
            </w:rPr>
          </w:pPr>
          <w:r>
            <w:fldChar w:fldCharType="end"/>
          </w:r>
          <w:hyperlink w:anchor="_heading=h.2dlolyb">
            <w:r>
              <w:rPr>
                <w:rFonts w:ascii="Arial Bold" w:eastAsia="Arial Bold" w:hAnsi="Arial Bold" w:cs="Arial Bold"/>
                <w:b/>
                <w:smallCaps/>
                <w:color w:val="000000"/>
              </w:rPr>
              <w:t>9.</w:t>
            </w:r>
          </w:hyperlink>
          <w:hyperlink w:anchor="_heading=h.2dlolyb">
            <w:r>
              <w:rPr>
                <w:color w:val="000000"/>
              </w:rPr>
              <w:tab/>
            </w:r>
          </w:hyperlink>
          <w:r>
            <w:fldChar w:fldCharType="begin"/>
          </w:r>
          <w:r>
            <w:instrText xml:space="preserve"> PAGEREF _heading=h.2dlolyb \h </w:instrText>
          </w:r>
          <w:r>
            <w:fldChar w:fldCharType="separate"/>
          </w:r>
          <w:r>
            <w:rPr>
              <w:rFonts w:ascii="Arial Bold" w:eastAsia="Arial Bold" w:hAnsi="Arial Bold" w:cs="Arial Bold"/>
              <w:b/>
              <w:smallCaps/>
              <w:color w:val="000000"/>
            </w:rPr>
            <w:t>Quality Evaluation</w:t>
          </w:r>
          <w:r>
            <w:rPr>
              <w:rFonts w:ascii="Arial" w:eastAsia="Arial" w:hAnsi="Arial" w:cs="Arial"/>
              <w:smallCaps/>
              <w:color w:val="000000"/>
            </w:rPr>
            <w:tab/>
            <w:t>7</w:t>
          </w:r>
          <w:hyperlink w:anchor="_heading=h.2dlolyb" w:history="1"/>
        </w:p>
        <w:p w:rsidR="003A7604" w:rsidRDefault="00F60F54">
          <w:pPr>
            <w:pBdr>
              <w:top w:val="nil"/>
              <w:left w:val="nil"/>
              <w:bottom w:val="nil"/>
              <w:right w:val="nil"/>
              <w:between w:val="nil"/>
            </w:pBdr>
            <w:tabs>
              <w:tab w:val="left" w:pos="660"/>
              <w:tab w:val="right" w:pos="8755"/>
            </w:tabs>
            <w:spacing w:before="120" w:after="120"/>
            <w:rPr>
              <w:color w:val="000000"/>
            </w:rPr>
          </w:pPr>
          <w:r>
            <w:fldChar w:fldCharType="end"/>
          </w:r>
          <w:hyperlink w:anchor="_heading=h.sqyw64">
            <w:r>
              <w:rPr>
                <w:rFonts w:ascii="Arial Bold" w:eastAsia="Arial Bold" w:hAnsi="Arial Bold" w:cs="Arial Bold"/>
                <w:b/>
                <w:smallCaps/>
                <w:color w:val="000000"/>
              </w:rPr>
              <w:t>10.</w:t>
            </w:r>
          </w:hyperlink>
          <w:hyperlink w:anchor="_heading=h.sqyw64">
            <w:r>
              <w:rPr>
                <w:color w:val="000000"/>
              </w:rPr>
              <w:tab/>
            </w:r>
          </w:hyperlink>
          <w:r>
            <w:fldChar w:fldCharType="begin"/>
          </w:r>
          <w:r>
            <w:instrText xml:space="preserve"> PAGEREF _heading=h.sqyw64 \h </w:instrText>
          </w:r>
          <w:r>
            <w:fldChar w:fldCharType="separate"/>
          </w:r>
          <w:r>
            <w:rPr>
              <w:rFonts w:ascii="Arial Bold" w:eastAsia="Arial Bold" w:hAnsi="Arial Bold" w:cs="Arial Bold"/>
              <w:b/>
              <w:smallCaps/>
              <w:color w:val="000000"/>
            </w:rPr>
            <w:t>Award Quality Questionnaire</w:t>
          </w:r>
          <w:r>
            <w:rPr>
              <w:rFonts w:ascii="Arial" w:eastAsia="Arial" w:hAnsi="Arial" w:cs="Arial"/>
              <w:smallCaps/>
              <w:color w:val="000000"/>
            </w:rPr>
            <w:tab/>
            <w:t>9</w:t>
          </w:r>
          <w:hyperlink w:anchor="_heading=h.sqyw64" w:history="1"/>
        </w:p>
        <w:p w:rsidR="003A7604" w:rsidRDefault="00F60F54">
          <w:pPr>
            <w:pBdr>
              <w:top w:val="nil"/>
              <w:left w:val="nil"/>
              <w:bottom w:val="nil"/>
              <w:right w:val="nil"/>
              <w:between w:val="nil"/>
            </w:pBdr>
            <w:tabs>
              <w:tab w:val="left" w:pos="660"/>
              <w:tab w:val="right" w:pos="8755"/>
            </w:tabs>
            <w:spacing w:before="120" w:after="120"/>
            <w:rPr>
              <w:color w:val="000000"/>
            </w:rPr>
          </w:pPr>
          <w:r>
            <w:fldChar w:fldCharType="end"/>
          </w:r>
          <w:hyperlink w:anchor="_heading=h.3cqmetx">
            <w:r>
              <w:rPr>
                <w:rFonts w:ascii="Arial Bold" w:eastAsia="Arial Bold" w:hAnsi="Arial Bold" w:cs="Arial Bold"/>
                <w:b/>
                <w:smallCaps/>
                <w:color w:val="000000"/>
              </w:rPr>
              <w:t>11.</w:t>
            </w:r>
          </w:hyperlink>
          <w:hyperlink w:anchor="_heading=h.3cqmetx">
            <w:r>
              <w:rPr>
                <w:color w:val="000000"/>
              </w:rPr>
              <w:tab/>
            </w:r>
          </w:hyperlink>
          <w:r>
            <w:fldChar w:fldCharType="begin"/>
          </w:r>
          <w:r>
            <w:instrText xml:space="preserve"> PAGEREF _heading=h.3cqmetx \h </w:instrText>
          </w:r>
          <w:r>
            <w:fldChar w:fldCharType="separate"/>
          </w:r>
          <w:r>
            <w:rPr>
              <w:rFonts w:ascii="Arial Bold" w:eastAsia="Arial Bold" w:hAnsi="Arial Bold" w:cs="Arial Bold"/>
              <w:b/>
              <w:smallCaps/>
              <w:color w:val="000000"/>
            </w:rPr>
            <w:t>Price Questionnaire and Evaluation</w:t>
          </w:r>
          <w:r>
            <w:rPr>
              <w:rFonts w:ascii="Arial" w:eastAsia="Arial" w:hAnsi="Arial" w:cs="Arial"/>
              <w:smallCaps/>
              <w:color w:val="000000"/>
            </w:rPr>
            <w:tab/>
            <w:t>2</w:t>
          </w:r>
          <w:r>
            <w:rPr>
              <w:rFonts w:ascii="Arial" w:eastAsia="Arial" w:hAnsi="Arial" w:cs="Arial"/>
              <w:smallCaps/>
            </w:rPr>
            <w:t>8</w:t>
          </w:r>
          <w:hyperlink w:anchor="_heading=h.3cqmetx" w:history="1"/>
        </w:p>
        <w:p w:rsidR="003A7604" w:rsidRDefault="00F60F54">
          <w:pPr>
            <w:pBdr>
              <w:top w:val="nil"/>
              <w:left w:val="nil"/>
              <w:bottom w:val="nil"/>
              <w:right w:val="nil"/>
              <w:between w:val="nil"/>
            </w:pBdr>
            <w:tabs>
              <w:tab w:val="left" w:pos="660"/>
              <w:tab w:val="right" w:pos="8755"/>
            </w:tabs>
            <w:spacing w:before="120" w:after="120"/>
            <w:rPr>
              <w:color w:val="000000"/>
            </w:rPr>
          </w:pPr>
          <w:r>
            <w:fldChar w:fldCharType="end"/>
          </w:r>
          <w:hyperlink w:anchor="_heading=h.1rvwp1q">
            <w:r>
              <w:rPr>
                <w:rFonts w:ascii="Arial Bold" w:eastAsia="Arial Bold" w:hAnsi="Arial Bold" w:cs="Arial Bold"/>
                <w:b/>
                <w:smallCaps/>
                <w:color w:val="000000"/>
              </w:rPr>
              <w:t>12.</w:t>
            </w:r>
          </w:hyperlink>
          <w:hyperlink w:anchor="_heading=h.1rvwp1q">
            <w:r>
              <w:rPr>
                <w:color w:val="000000"/>
              </w:rPr>
              <w:tab/>
            </w:r>
          </w:hyperlink>
          <w:r>
            <w:fldChar w:fldCharType="begin"/>
          </w:r>
          <w:r>
            <w:instrText xml:space="preserve"> PAGEREF _heading=h.1rvwp1q \h </w:instrText>
          </w:r>
          <w:r>
            <w:fldChar w:fldCharType="separate"/>
          </w:r>
          <w:r>
            <w:rPr>
              <w:rFonts w:ascii="Arial Bold" w:eastAsia="Arial Bold" w:hAnsi="Arial Bold" w:cs="Arial Bold"/>
              <w:b/>
              <w:smallCaps/>
              <w:color w:val="000000"/>
            </w:rPr>
            <w:t>Final Decision to Award</w:t>
          </w:r>
          <w:r>
            <w:rPr>
              <w:rFonts w:ascii="Arial" w:eastAsia="Arial" w:hAnsi="Arial" w:cs="Arial"/>
              <w:smallCaps/>
              <w:color w:val="000000"/>
            </w:rPr>
            <w:tab/>
            <w:t>31</w:t>
          </w:r>
          <w:hyperlink w:anchor="_heading=h.1rvwp1q" w:history="1"/>
        </w:p>
        <w:p w:rsidR="003A7604" w:rsidRDefault="00F60F54">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r>
            <w:fldChar w:fldCharType="end"/>
          </w:r>
          <w:r>
            <w:fldChar w:fldCharType="end"/>
          </w:r>
        </w:p>
      </w:sdtContent>
    </w:sdt>
    <w:p w:rsidR="003A7604" w:rsidRDefault="003A7604">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3A7604" w:rsidRDefault="003A7604">
      <w:pPr>
        <w:pBdr>
          <w:top w:val="nil"/>
          <w:left w:val="nil"/>
          <w:bottom w:val="nil"/>
          <w:right w:val="nil"/>
          <w:between w:val="nil"/>
        </w:pBdr>
        <w:tabs>
          <w:tab w:val="left" w:pos="660"/>
          <w:tab w:val="right" w:pos="9016"/>
        </w:tabs>
        <w:spacing w:after="100"/>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bookmarkStart w:id="1" w:name="_heading=h.30j0zll" w:colFirst="0" w:colLast="0"/>
      <w:bookmarkEnd w:id="1"/>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3A7604">
      <w:pPr>
        <w:pBdr>
          <w:top w:val="nil"/>
          <w:left w:val="nil"/>
          <w:bottom w:val="nil"/>
          <w:right w:val="nil"/>
          <w:between w:val="nil"/>
        </w:pBdr>
        <w:spacing w:before="120" w:after="120" w:line="240" w:lineRule="auto"/>
        <w:ind w:left="1440"/>
        <w:rPr>
          <w:rFonts w:ascii="Arial" w:eastAsia="Arial" w:hAnsi="Arial" w:cs="Arial"/>
          <w:color w:val="000000"/>
          <w:sz w:val="24"/>
          <w:szCs w:val="24"/>
        </w:rPr>
      </w:pPr>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2" w:name="_heading=h.2bn6wsx" w:colFirst="0" w:colLast="0"/>
      <w:bookmarkEnd w:id="2"/>
      <w:r>
        <w:rPr>
          <w:rFonts w:ascii="Arial Bold" w:eastAsia="Arial Bold" w:hAnsi="Arial Bold" w:cs="Arial Bold"/>
          <w:b/>
          <w:sz w:val="28"/>
          <w:szCs w:val="28"/>
        </w:rPr>
        <w:lastRenderedPageBreak/>
        <w:t>How to Make your Bid</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services if your bid is successful.</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be entered into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can only accept bids that we receive through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consortium, please submit your bid in the name of the lead member and follow the instructions when completing t</w:t>
      </w:r>
      <w:r>
        <w:rPr>
          <w:rFonts w:ascii="Arial" w:eastAsia="Arial" w:hAnsi="Arial" w:cs="Arial"/>
          <w:color w:val="000000"/>
          <w:sz w:val="24"/>
          <w:szCs w:val="24"/>
        </w:rPr>
        <w:t xml:space="preserve">he Qualification Envelope, including providing the name of the consortium in Section 1.12.6. </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single entity and as a consortium you will need to set up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Please submit your bids as follows</w:t>
      </w:r>
      <w:r>
        <w:rPr>
          <w:rFonts w:ascii="Arial" w:eastAsia="Arial" w:hAnsi="Arial" w:cs="Arial"/>
          <w:color w:val="000000"/>
          <w:sz w:val="24"/>
          <w:szCs w:val="24"/>
        </w:rPr>
        <w:t>:</w:t>
      </w:r>
    </w:p>
    <w:p w:rsidR="003A7604" w:rsidRDefault="00F60F54">
      <w:pPr>
        <w:numPr>
          <w:ilvl w:val="0"/>
          <w:numId w:val="3"/>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organisation.</w:t>
      </w:r>
    </w:p>
    <w:p w:rsidR="003A7604" w:rsidRDefault="00F60F54">
      <w:pPr>
        <w:numPr>
          <w:ilvl w:val="0"/>
          <w:numId w:val="3"/>
        </w:numPr>
        <w:pBdr>
          <w:top w:val="nil"/>
          <w:left w:val="nil"/>
          <w:bottom w:val="nil"/>
          <w:right w:val="nil"/>
          <w:between w:val="nil"/>
        </w:pBdr>
        <w:ind w:left="1800"/>
      </w:pPr>
      <w:r>
        <w:rPr>
          <w:rFonts w:ascii="Arial" w:eastAsia="Arial" w:hAnsi="Arial" w:cs="Arial"/>
          <w:color w:val="000000"/>
          <w:sz w:val="24"/>
          <w:szCs w:val="24"/>
        </w:rPr>
        <w:t xml:space="preserve">For your bid as a consortium, please create an additional account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in the name of your consortium</w:t>
      </w:r>
    </w:p>
    <w:p w:rsidR="003A7604" w:rsidRDefault="00F60F54">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1.12 Group or Consortium Details.</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you are bidding as a consortium, each consortium member (other than the consortium</w:t>
      </w:r>
      <w:r>
        <w:rPr>
          <w:rFonts w:ascii="Arial" w:eastAsia="Arial" w:hAnsi="Arial" w:cs="Arial"/>
          <w:color w:val="000000"/>
          <w:sz w:val="24"/>
          <w:szCs w:val="24"/>
        </w:rPr>
        <w:t xml:space="preserve"> member responding to the electronic Selection Questionnaire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will be required to complete an Attachment 4a – Information &amp; </w:t>
      </w:r>
      <w:proofErr w:type="spellStart"/>
      <w:r>
        <w:rPr>
          <w:rFonts w:ascii="Arial" w:eastAsia="Arial" w:hAnsi="Arial" w:cs="Arial"/>
          <w:color w:val="000000"/>
          <w:sz w:val="24"/>
          <w:szCs w:val="24"/>
        </w:rPr>
        <w:t>Declarations_Consortium</w:t>
      </w:r>
      <w:proofErr w:type="spellEnd"/>
      <w:r>
        <w:rPr>
          <w:rFonts w:ascii="Arial" w:eastAsia="Arial" w:hAnsi="Arial" w:cs="Arial"/>
          <w:color w:val="000000"/>
          <w:sz w:val="24"/>
          <w:szCs w:val="24"/>
        </w:rPr>
        <w:t xml:space="preserve">. </w:t>
      </w:r>
    </w:p>
    <w:p w:rsidR="003A7604" w:rsidRDefault="00F60F54">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 xml:space="preserve">In this attachment, consortium members will respond to parts 1 and 2 Selection </w:t>
      </w:r>
      <w:r>
        <w:rPr>
          <w:rFonts w:ascii="Arial" w:eastAsia="Arial" w:hAnsi="Arial" w:cs="Arial"/>
          <w:color w:val="000000"/>
          <w:sz w:val="24"/>
          <w:szCs w:val="24"/>
        </w:rPr>
        <w:t>Questionnaire declarations and some part 3 selection questions in their own right. It is clearly indicated within the electronic Selection Questionnaire (a copy of which can be found at Attachment 2a Selection Questionnaire) when the consortium member comp</w:t>
      </w:r>
      <w:r>
        <w:rPr>
          <w:rFonts w:ascii="Arial" w:eastAsia="Arial" w:hAnsi="Arial" w:cs="Arial"/>
          <w:color w:val="000000"/>
          <w:sz w:val="24"/>
          <w:szCs w:val="24"/>
        </w:rPr>
        <w:t>leting the electronic Selection Questionnaire should respond on behalf of ALL consortium members for part 3 selection questions.</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Make sure you answer every</w:t>
      </w:r>
      <w:r>
        <w:rPr>
          <w:rFonts w:ascii="Arial" w:eastAsia="Arial" w:hAnsi="Arial" w:cs="Arial"/>
          <w:color w:val="000000"/>
          <w:sz w:val="24"/>
          <w:szCs w:val="24"/>
        </w:rPr>
        <w:t xml:space="preserve"> question. </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Attachment 1 - About the Framework.  </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regularly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throughout the competition. You must</w:t>
      </w:r>
      <w:r>
        <w:rPr>
          <w:rFonts w:ascii="Arial" w:eastAsia="Arial" w:hAnsi="Arial" w:cs="Arial"/>
          <w:color w:val="000000"/>
          <w:sz w:val="24"/>
          <w:szCs w:val="24"/>
        </w:rPr>
        <w:t xml:space="preserve">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If anything is unclear, or you are unsure how to complete your bid submission, you can raise a question before the clarification question deadline, via</w:t>
      </w:r>
      <w:r>
        <w:rPr>
          <w:rFonts w:ascii="Arial" w:eastAsia="Arial" w:hAnsi="Arial" w:cs="Arial"/>
          <w:color w:val="000000"/>
          <w:sz w:val="24"/>
          <w:szCs w:val="24"/>
        </w:rPr>
        <w:t xml:space="preserve">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Read section 6 “When and how to ask questions” in Attachment 1 - About the Framework.</w:t>
      </w:r>
    </w:p>
    <w:p w:rsidR="003A7604" w:rsidRDefault="00F60F54">
      <w:pPr>
        <w:numPr>
          <w:ilvl w:val="1"/>
          <w:numId w:val="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w:t>
      </w:r>
      <w:r>
        <w:rPr>
          <w:rFonts w:ascii="Arial" w:eastAsia="Arial" w:hAnsi="Arial" w:cs="Arial"/>
          <w:color w:val="000000"/>
          <w:sz w:val="24"/>
          <w:szCs w:val="24"/>
        </w:rPr>
        <w:t xml:space="preserve"> to provide an adequate response will result in the rejection of your bid and your exclusion from this competition.</w:t>
      </w:r>
    </w:p>
    <w:p w:rsidR="003A7604" w:rsidRDefault="003A7604">
      <w:pPr>
        <w:pBdr>
          <w:top w:val="nil"/>
          <w:left w:val="nil"/>
          <w:bottom w:val="nil"/>
          <w:right w:val="nil"/>
          <w:between w:val="nil"/>
        </w:pBdr>
        <w:spacing w:before="120" w:after="120" w:line="240" w:lineRule="auto"/>
      </w:pPr>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3" w:name="_heading=h.111kx3o" w:colFirst="0" w:colLast="0"/>
      <w:bookmarkEnd w:id="3"/>
      <w:r>
        <w:rPr>
          <w:rFonts w:ascii="Arial Bold" w:eastAsia="Arial Bold" w:hAnsi="Arial Bold" w:cs="Arial Bold"/>
          <w:b/>
          <w:sz w:val="28"/>
          <w:szCs w:val="28"/>
        </w:rPr>
        <w:t xml:space="preserve">Selection Stage </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w:t>
      </w:r>
      <w:r>
        <w:rPr>
          <w:rFonts w:ascii="Arial" w:eastAsia="Arial" w:hAnsi="Arial" w:cs="Arial"/>
          <w:color w:val="000000"/>
          <w:sz w:val="24"/>
          <w:szCs w:val="24"/>
          <w:highlight w:val="white"/>
        </w:rPr>
        <w:t>r organisation including those with powers of representation, decision or control.</w:t>
      </w:r>
      <w:r>
        <w:rPr>
          <w:rFonts w:ascii="Arial" w:eastAsia="Arial" w:hAnsi="Arial" w:cs="Arial"/>
          <w:color w:val="000000"/>
          <w:sz w:val="24"/>
          <w:szCs w:val="24"/>
        </w:rPr>
        <w:t xml:space="preserve">     </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If you are relying on any Key Subcontractors to meet the selection criteria within Part 3 of the Selection Questionnaire, you must tell us. If a Key Subcontractor is be</w:t>
      </w:r>
      <w:r>
        <w:rPr>
          <w:rFonts w:ascii="Arial" w:eastAsia="Arial" w:hAnsi="Arial" w:cs="Arial"/>
          <w:color w:val="000000"/>
          <w:sz w:val="24"/>
          <w:szCs w:val="24"/>
        </w:rPr>
        <w:t>ing relied on to meet Part 3 selection criteria, you must clearly tell us within Attachment 7 – Key Subcontractor details which criteria you are relying on them for and you must ensure that each of these applicable Key Subcontractors completes Attachment 4</w:t>
      </w:r>
      <w:r>
        <w:rPr>
          <w:rFonts w:ascii="Arial" w:eastAsia="Arial" w:hAnsi="Arial" w:cs="Arial"/>
          <w:color w:val="000000"/>
          <w:sz w:val="24"/>
          <w:szCs w:val="24"/>
        </w:rPr>
        <w:t xml:space="preserve">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and this is submitted via the applicable question within the electronic Selection Questionnaire.  </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If, following the financial assessment, we require you to nominate a guarantor, we will contact </w:t>
      </w:r>
      <w:r>
        <w:rPr>
          <w:rFonts w:ascii="Arial" w:eastAsia="Arial" w:hAnsi="Arial" w:cs="Arial"/>
          <w:color w:val="000000"/>
          <w:sz w:val="24"/>
          <w:szCs w:val="24"/>
        </w:rPr>
        <w:t xml:space="preserve">you and tell you. You are not permitted to nominate a guarantor for Part 3 – Financial Risk Viability Assessment (FVRA) at the point of tender submission. </w:t>
      </w:r>
    </w:p>
    <w:p w:rsidR="003A7604" w:rsidRDefault="00F60F54">
      <w:pPr>
        <w:pBdr>
          <w:top w:val="nil"/>
          <w:left w:val="nil"/>
          <w:bottom w:val="nil"/>
          <w:right w:val="nil"/>
          <w:between w:val="nil"/>
        </w:pBdr>
        <w:spacing w:before="120" w:after="120" w:line="240" w:lineRule="auto"/>
        <w:ind w:left="1418"/>
      </w:pPr>
      <w:r>
        <w:rPr>
          <w:rFonts w:ascii="Arial" w:eastAsia="Arial" w:hAnsi="Arial" w:cs="Arial"/>
          <w:color w:val="000000"/>
          <w:sz w:val="24"/>
          <w:szCs w:val="24"/>
        </w:rPr>
        <w:t>You must initially undergo the financial assessment within your own right. Should we deem it appropr</w:t>
      </w:r>
      <w:r>
        <w:rPr>
          <w:rFonts w:ascii="Arial" w:eastAsia="Arial" w:hAnsi="Arial" w:cs="Arial"/>
          <w:color w:val="000000"/>
          <w:sz w:val="24"/>
          <w:szCs w:val="24"/>
        </w:rPr>
        <w:t xml:space="preserve">iate to offer you the opportunity to nominate a guarantor post-tender submission, we will also require the nominated guarantor to complete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w:t>
      </w:r>
    </w:p>
    <w:p w:rsidR="003A7604" w:rsidRDefault="003A7604">
      <w:pPr>
        <w:pBdr>
          <w:top w:val="nil"/>
          <w:left w:val="nil"/>
          <w:bottom w:val="nil"/>
          <w:right w:val="nil"/>
          <w:between w:val="nil"/>
        </w:pBdr>
        <w:spacing w:before="120" w:after="120" w:line="240" w:lineRule="auto"/>
        <w:ind w:left="1418"/>
      </w:pPr>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5" w:name="_heading=h.3l18frh" w:colFirst="0" w:colLast="0"/>
      <w:bookmarkEnd w:id="5"/>
      <w:r>
        <w:rPr>
          <w:rFonts w:ascii="Arial Bold" w:eastAsia="Arial Bold" w:hAnsi="Arial Bold" w:cs="Arial Bold"/>
          <w:b/>
          <w:sz w:val="28"/>
          <w:szCs w:val="28"/>
        </w:rPr>
        <w:t>Selection Process</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After the bid submissio</w:t>
      </w:r>
      <w:r>
        <w:rPr>
          <w:rFonts w:ascii="Arial" w:eastAsia="Arial" w:hAnsi="Arial" w:cs="Arial"/>
          <w:color w:val="000000"/>
          <w:sz w:val="24"/>
          <w:szCs w:val="24"/>
        </w:rPr>
        <w:t>n deadline, we will check all bids to make sure we have received everything that we have asked for.</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w:t>
      </w:r>
      <w:r>
        <w:rPr>
          <w:rFonts w:ascii="Arial" w:eastAsia="Arial" w:hAnsi="Arial" w:cs="Arial"/>
          <w:color w:val="000000"/>
          <w:sz w:val="24"/>
          <w:szCs w:val="24"/>
        </w:rPr>
        <w:lastRenderedPageBreak/>
        <w:t>Suite throughout the competitio</w:t>
      </w:r>
      <w:r>
        <w:rPr>
          <w:rFonts w:ascii="Arial" w:eastAsia="Arial" w:hAnsi="Arial" w:cs="Arial"/>
          <w:color w:val="000000"/>
          <w:sz w:val="24"/>
          <w:szCs w:val="24"/>
        </w:rPr>
        <w:t xml:space="preserve">n on a daily basis. You must log on to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access your message inbox for this competition to check for messages.</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If your bid is not compliant we will reject your bid and you will be excluded from the competition. We will tell you why yo</w:t>
      </w:r>
      <w:r>
        <w:rPr>
          <w:rFonts w:ascii="Arial" w:eastAsia="Arial" w:hAnsi="Arial" w:cs="Arial"/>
          <w:color w:val="000000"/>
          <w:sz w:val="24"/>
          <w:szCs w:val="24"/>
        </w:rPr>
        <w:t xml:space="preserve">ur bid is not compliant. </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b/>
          <w:color w:val="000000"/>
          <w:sz w:val="24"/>
          <w:szCs w:val="24"/>
        </w:rPr>
      </w:pPr>
      <w:r>
        <w:rPr>
          <w:rFonts w:ascii="Arial" w:eastAsia="Arial" w:hAnsi="Arial" w:cs="Arial"/>
          <w:color w:val="000000"/>
          <w:sz w:val="24"/>
          <w:szCs w:val="24"/>
        </w:rPr>
        <w:t>Not all selection questions need guidance as the questions are self-explanatory. However other questions such as the financial question, require a process to be undertaken before we can assess your response. In those instances, we</w:t>
      </w:r>
      <w:r>
        <w:rPr>
          <w:rFonts w:ascii="Arial" w:eastAsia="Arial" w:hAnsi="Arial" w:cs="Arial"/>
          <w:color w:val="000000"/>
          <w:sz w:val="24"/>
          <w:szCs w:val="24"/>
        </w:rPr>
        <w:t xml:space="preserv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3A7604" w:rsidRDefault="003A7604">
      <w:pPr>
        <w:rPr>
          <w:rFonts w:ascii="Arial" w:eastAsia="Arial" w:hAnsi="Arial" w:cs="Arial"/>
          <w:b/>
          <w:color w:val="000000"/>
          <w:sz w:val="28"/>
          <w:szCs w:val="28"/>
        </w:rPr>
      </w:pPr>
      <w:bookmarkStart w:id="6" w:name="_heading=h.tyjcwt" w:colFirst="0" w:colLast="0"/>
      <w:bookmarkEnd w:id="6"/>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7" w:name="_heading=h.206ipza" w:colFirst="0" w:colLast="0"/>
      <w:bookmarkEnd w:id="7"/>
      <w:r>
        <w:rPr>
          <w:rFonts w:ascii="Arial Bold" w:eastAsia="Arial Bold" w:hAnsi="Arial Bold" w:cs="Arial Bold"/>
          <w:b/>
          <w:sz w:val="28"/>
          <w:szCs w:val="28"/>
        </w:rPr>
        <w:t>Selection Criteria</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rsidR="003A7604" w:rsidRDefault="00F60F54">
      <w:pPr>
        <w:numPr>
          <w:ilvl w:val="0"/>
          <w:numId w:val="14"/>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rsidR="003A7604" w:rsidRDefault="003A7604">
      <w:pPr>
        <w:pBdr>
          <w:top w:val="nil"/>
          <w:left w:val="nil"/>
          <w:bottom w:val="nil"/>
          <w:right w:val="nil"/>
          <w:between w:val="nil"/>
        </w:pBdr>
        <w:spacing w:after="0" w:line="240" w:lineRule="auto"/>
        <w:ind w:left="1701"/>
        <w:rPr>
          <w:color w:val="000000"/>
        </w:rPr>
      </w:pPr>
    </w:p>
    <w:p w:rsidR="003A7604" w:rsidRDefault="00F60F54">
      <w:pPr>
        <w:numPr>
          <w:ilvl w:val="0"/>
          <w:numId w:val="14"/>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 or a member of your consortium, do not pass the economic and financial standing assessment to the satisfaction of CCS.</w:t>
      </w:r>
    </w:p>
    <w:p w:rsidR="003A7604" w:rsidRDefault="003A7604">
      <w:pPr>
        <w:pBdr>
          <w:top w:val="nil"/>
          <w:left w:val="nil"/>
          <w:bottom w:val="nil"/>
          <w:right w:val="nil"/>
          <w:between w:val="nil"/>
        </w:pBdr>
        <w:spacing w:after="0"/>
        <w:ind w:left="1701"/>
        <w:rPr>
          <w:rFonts w:ascii="Arial" w:eastAsia="Arial" w:hAnsi="Arial" w:cs="Arial"/>
          <w:color w:val="000000"/>
          <w:sz w:val="24"/>
          <w:szCs w:val="24"/>
        </w:rPr>
      </w:pPr>
    </w:p>
    <w:p w:rsidR="003A7604" w:rsidRDefault="00F60F54">
      <w:pPr>
        <w:numPr>
          <w:ilvl w:val="0"/>
          <w:numId w:val="14"/>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rsidR="003A7604" w:rsidRDefault="003A7604">
      <w:pPr>
        <w:pBdr>
          <w:top w:val="nil"/>
          <w:left w:val="nil"/>
          <w:bottom w:val="nil"/>
          <w:right w:val="nil"/>
          <w:between w:val="nil"/>
        </w:pBdr>
        <w:spacing w:after="0"/>
        <w:ind w:left="1701"/>
        <w:rPr>
          <w:rFonts w:ascii="Arial" w:eastAsia="Arial" w:hAnsi="Arial" w:cs="Arial"/>
          <w:color w:val="000000"/>
          <w:sz w:val="24"/>
          <w:szCs w:val="24"/>
        </w:rPr>
      </w:pPr>
    </w:p>
    <w:p w:rsidR="003A7604" w:rsidRDefault="00F60F54">
      <w:pPr>
        <w:numPr>
          <w:ilvl w:val="0"/>
          <w:numId w:val="14"/>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rsidR="003A7604" w:rsidRDefault="003A7604">
      <w:pPr>
        <w:pBdr>
          <w:top w:val="nil"/>
          <w:left w:val="nil"/>
          <w:bottom w:val="nil"/>
          <w:right w:val="nil"/>
          <w:between w:val="nil"/>
        </w:pBdr>
        <w:spacing w:after="0"/>
        <w:ind w:left="1701"/>
        <w:rPr>
          <w:rFonts w:ascii="Arial" w:eastAsia="Arial" w:hAnsi="Arial" w:cs="Arial"/>
          <w:color w:val="000000"/>
          <w:sz w:val="24"/>
          <w:szCs w:val="24"/>
        </w:rPr>
      </w:pPr>
    </w:p>
    <w:p w:rsidR="003A7604" w:rsidRDefault="00F60F54">
      <w:pPr>
        <w:numPr>
          <w:ilvl w:val="0"/>
          <w:numId w:val="14"/>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we exclude you from the competition we will tell you and explain why. </w:t>
      </w:r>
    </w:p>
    <w:p w:rsidR="003A7604" w:rsidRDefault="003A7604"/>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8" w:name="_heading=h.4k668n3" w:colFirst="0" w:colLast="0"/>
      <w:bookmarkEnd w:id="8"/>
      <w:r>
        <w:rPr>
          <w:rFonts w:ascii="Arial Bold" w:eastAsia="Arial Bold" w:hAnsi="Arial Bold" w:cs="Arial Bold"/>
          <w:b/>
          <w:sz w:val="28"/>
          <w:szCs w:val="28"/>
        </w:rPr>
        <w:t xml:space="preserve">Selection Questionnaire </w:t>
      </w:r>
    </w:p>
    <w:p w:rsidR="003A7604" w:rsidRDefault="00F60F54">
      <w:pPr>
        <w:numPr>
          <w:ilvl w:val="1"/>
          <w:numId w:val="6"/>
        </w:numPr>
        <w:spacing w:before="120" w:after="120" w:line="240" w:lineRule="auto"/>
        <w:ind w:left="1418"/>
      </w:pPr>
      <w:r>
        <w:rPr>
          <w:rFonts w:ascii="Arial" w:eastAsia="Arial" w:hAnsi="Arial" w:cs="Arial"/>
          <w:color w:val="000000"/>
          <w:sz w:val="24"/>
          <w:szCs w:val="24"/>
        </w:rPr>
        <w:t xml:space="preserve">Please refer to Attachment 2a Selection Questionnaire. Remember you must complete the questionnaire online 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(Qualification Envelope).</w:t>
      </w:r>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9" w:name="_heading=h.2zbgiuw" w:colFirst="0" w:colLast="0"/>
      <w:bookmarkEnd w:id="9"/>
      <w:r>
        <w:rPr>
          <w:rFonts w:ascii="Arial Bold" w:eastAsia="Arial Bold" w:hAnsi="Arial Bold" w:cs="Arial Bold"/>
          <w:b/>
          <w:sz w:val="28"/>
          <w:szCs w:val="28"/>
        </w:rPr>
        <w:t xml:space="preserve">Award Stage </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If you have successfully passed the selection stage, you will proceed to the award stag</w:t>
      </w:r>
      <w:r>
        <w:rPr>
          <w:rFonts w:ascii="Arial" w:eastAsia="Arial" w:hAnsi="Arial" w:cs="Arial"/>
          <w:color w:val="000000"/>
          <w:sz w:val="24"/>
          <w:szCs w:val="24"/>
        </w:rPr>
        <w:t xml:space="preserve">e. </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We have tried to make our award stage as simple as possible, whilst achieving the best possible commercial outcomes. </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lastRenderedPageBreak/>
        <w:t xml:space="preserve">Your bid must deliver what our Buyers need, at the best possible price you can give. </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When completing your bid, you must:</w:t>
      </w:r>
    </w:p>
    <w:p w:rsidR="003A7604" w:rsidRDefault="00F60F54">
      <w:pPr>
        <w:numPr>
          <w:ilvl w:val="0"/>
          <w:numId w:val="16"/>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through</w:t>
      </w:r>
      <w:r>
        <w:rPr>
          <w:rFonts w:ascii="Arial" w:eastAsia="Arial" w:hAnsi="Arial" w:cs="Arial"/>
          <w:color w:val="000000"/>
          <w:sz w:val="24"/>
          <w:szCs w:val="24"/>
        </w:rPr>
        <w:t xml:space="preserve"> the entire ITT pack, including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rsidR="003A7604" w:rsidRDefault="003A7604">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3A7604" w:rsidRDefault="00F60F54">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rsidR="003A7604" w:rsidRDefault="003A7604">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3A7604" w:rsidRDefault="00F60F54">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the contract terms set out at Attachment 9 - Framework Contract Documents.</w:t>
      </w:r>
    </w:p>
    <w:p w:rsidR="003A7604" w:rsidRDefault="003A7604">
      <w:pPr>
        <w:pBdr>
          <w:top w:val="nil"/>
          <w:left w:val="nil"/>
          <w:bottom w:val="nil"/>
          <w:right w:val="nil"/>
          <w:between w:val="nil"/>
        </w:pBdr>
        <w:spacing w:after="0" w:line="240" w:lineRule="auto"/>
        <w:ind w:left="2847" w:right="57"/>
        <w:rPr>
          <w:rFonts w:ascii="Arial" w:eastAsia="Arial" w:hAnsi="Arial" w:cs="Arial"/>
          <w:sz w:val="24"/>
          <w:szCs w:val="24"/>
        </w:rPr>
      </w:pPr>
    </w:p>
    <w:p w:rsidR="003A7604" w:rsidRDefault="00F60F54">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If you are unsure, ask questions before the clarification questions deadline See section 5 ‘Timelines for the competition’ and section 6 ‘When and how to ask questions’ in Att</w:t>
      </w:r>
      <w:r>
        <w:rPr>
          <w:rFonts w:ascii="Arial" w:eastAsia="Arial" w:hAnsi="Arial" w:cs="Arial"/>
          <w:color w:val="000000"/>
          <w:sz w:val="24"/>
          <w:szCs w:val="24"/>
        </w:rPr>
        <w:t xml:space="preserve">achment 1 - About the Framework document </w:t>
      </w:r>
    </w:p>
    <w:p w:rsidR="003A7604" w:rsidRDefault="003A7604">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3A7604" w:rsidRDefault="00F60F54">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Allow plenty of time to complete your responses; it always takes longer than you think to submit your bid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and to ensure any completion errors are rectified before the bid submission deadlin</w:t>
      </w:r>
      <w:r>
        <w:rPr>
          <w:rFonts w:ascii="Arial" w:eastAsia="Arial" w:hAnsi="Arial" w:cs="Arial"/>
          <w:color w:val="000000"/>
          <w:sz w:val="24"/>
          <w:szCs w:val="24"/>
        </w:rPr>
        <w:t>e.</w:t>
      </w:r>
    </w:p>
    <w:p w:rsidR="003A7604" w:rsidRDefault="003A7604">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3A7604" w:rsidRDefault="00F60F54">
      <w:pPr>
        <w:numPr>
          <w:ilvl w:val="0"/>
          <w:numId w:val="16"/>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Your prices should be in line with the service level you offer in response to the award quality questions. </w:t>
      </w:r>
    </w:p>
    <w:p w:rsidR="003A7604" w:rsidRDefault="003A7604">
      <w:pPr>
        <w:pBdr>
          <w:top w:val="nil"/>
          <w:left w:val="nil"/>
          <w:bottom w:val="nil"/>
          <w:right w:val="nil"/>
          <w:between w:val="nil"/>
        </w:pBdr>
        <w:spacing w:after="0"/>
        <w:ind w:left="720"/>
        <w:rPr>
          <w:rFonts w:ascii="Arial" w:eastAsia="Arial" w:hAnsi="Arial" w:cs="Arial"/>
          <w:color w:val="000000"/>
          <w:sz w:val="24"/>
          <w:szCs w:val="24"/>
        </w:rPr>
      </w:pPr>
    </w:p>
    <w:p w:rsidR="003A7604" w:rsidRDefault="003A7604">
      <w:pPr>
        <w:pBdr>
          <w:top w:val="nil"/>
          <w:left w:val="nil"/>
          <w:bottom w:val="nil"/>
          <w:right w:val="nil"/>
          <w:between w:val="nil"/>
        </w:pBdr>
        <w:spacing w:after="120" w:line="240" w:lineRule="auto"/>
        <w:ind w:left="1701" w:right="57"/>
        <w:rPr>
          <w:rFonts w:ascii="Arial" w:eastAsia="Arial" w:hAnsi="Arial" w:cs="Arial"/>
          <w:color w:val="000000"/>
          <w:sz w:val="24"/>
          <w:szCs w:val="24"/>
        </w:rPr>
      </w:pPr>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10" w:name="_heading=h.1egqt2p" w:colFirst="0" w:colLast="0"/>
      <w:bookmarkEnd w:id="10"/>
      <w:r>
        <w:rPr>
          <w:rFonts w:ascii="Arial Bold" w:eastAsia="Arial Bold" w:hAnsi="Arial Bold" w:cs="Arial Bold"/>
          <w:b/>
          <w:sz w:val="28"/>
          <w:szCs w:val="28"/>
        </w:rPr>
        <w:t>Award Criteria</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The Award Stage consists of a quality evaluation (see sections 9 and 10 of this document) and a price evaluation (see section 11 of this document).</w:t>
      </w:r>
    </w:p>
    <w:p w:rsidR="003A7604" w:rsidRDefault="00F60F54">
      <w:pPr>
        <w:numPr>
          <w:ilvl w:val="1"/>
          <w:numId w:val="6"/>
        </w:numPr>
        <w:pBdr>
          <w:top w:val="nil"/>
          <w:left w:val="nil"/>
          <w:bottom w:val="nil"/>
          <w:right w:val="nil"/>
          <w:between w:val="nil"/>
        </w:pBdr>
        <w:spacing w:before="120" w:after="120" w:line="240" w:lineRule="auto"/>
        <w:ind w:left="1418"/>
      </w:pPr>
      <w:bookmarkStart w:id="11" w:name="_heading=h.1pxezwc" w:colFirst="0" w:colLast="0"/>
      <w:bookmarkEnd w:id="11"/>
      <w:r>
        <w:rPr>
          <w:rFonts w:ascii="Arial" w:eastAsia="Arial" w:hAnsi="Arial" w:cs="Arial"/>
          <w:color w:val="000000"/>
          <w:sz w:val="24"/>
          <w:szCs w:val="24"/>
        </w:rPr>
        <w:t>The award of this Framework will be on the basis of the ‘Most Economically Advantageous Tender’ (MEAT).</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In t</w:t>
      </w:r>
      <w:r>
        <w:rPr>
          <w:rFonts w:ascii="Arial" w:eastAsia="Arial" w:hAnsi="Arial" w:cs="Arial"/>
          <w:color w:val="000000"/>
          <w:sz w:val="24"/>
          <w:szCs w:val="24"/>
        </w:rPr>
        <w:t xml:space="preserve">his competition, the Quality weighting is 70% and the Price weighting is 30%. </w:t>
      </w:r>
    </w:p>
    <w:p w:rsidR="003A7604" w:rsidRDefault="003A7604">
      <w:pPr>
        <w:pBdr>
          <w:top w:val="nil"/>
          <w:left w:val="nil"/>
          <w:bottom w:val="nil"/>
          <w:right w:val="nil"/>
          <w:between w:val="nil"/>
        </w:pBdr>
        <w:spacing w:before="120" w:after="120"/>
        <w:ind w:left="1474" w:hanging="737"/>
        <w:rPr>
          <w:rFonts w:ascii="Arial" w:eastAsia="Arial" w:hAnsi="Arial" w:cs="Arial"/>
          <w:color w:val="000000"/>
          <w:sz w:val="24"/>
          <w:szCs w:val="24"/>
        </w:rPr>
      </w:pPr>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12" w:name="_heading=h.3ygebqi" w:colFirst="0" w:colLast="0"/>
      <w:bookmarkEnd w:id="12"/>
      <w:r>
        <w:rPr>
          <w:rFonts w:ascii="Arial Bold" w:eastAsia="Arial Bold" w:hAnsi="Arial Bold" w:cs="Arial Bold"/>
          <w:b/>
          <w:sz w:val="28"/>
          <w:szCs w:val="28"/>
        </w:rPr>
        <w:t>Award Process</w:t>
      </w:r>
    </w:p>
    <w:p w:rsidR="003A7604" w:rsidRDefault="00F60F54">
      <w:pPr>
        <w:numPr>
          <w:ilvl w:val="1"/>
          <w:numId w:val="6"/>
        </w:numPr>
        <w:pBdr>
          <w:top w:val="nil"/>
          <w:left w:val="nil"/>
          <w:bottom w:val="nil"/>
          <w:right w:val="nil"/>
          <w:between w:val="nil"/>
        </w:pBdr>
        <w:spacing w:before="120" w:after="120" w:line="240" w:lineRule="auto"/>
        <w:ind w:left="1418"/>
      </w:pPr>
      <w:bookmarkStart w:id="13" w:name="_heading=h.17dp8vu" w:colFirst="0" w:colLast="0"/>
      <w:bookmarkEnd w:id="13"/>
      <w:r>
        <w:rPr>
          <w:rFonts w:ascii="Arial" w:eastAsia="Arial" w:hAnsi="Arial" w:cs="Arial"/>
          <w:color w:val="000000"/>
          <w:sz w:val="24"/>
          <w:szCs w:val="24"/>
        </w:rPr>
        <w:t>What YOU need to do</w:t>
      </w:r>
    </w:p>
    <w:p w:rsidR="003A7604" w:rsidRDefault="00F60F54">
      <w:pPr>
        <w:numPr>
          <w:ilvl w:val="0"/>
          <w:numId w:val="8"/>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Answer the quality questionnaire sections A, B, and C in the Technical Envelope of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w:t>
      </w:r>
    </w:p>
    <w:p w:rsidR="003A7604" w:rsidRDefault="003A7604">
      <w:pPr>
        <w:pBdr>
          <w:top w:val="nil"/>
          <w:left w:val="nil"/>
          <w:bottom w:val="nil"/>
          <w:right w:val="nil"/>
          <w:between w:val="nil"/>
        </w:pBdr>
        <w:spacing w:after="0" w:line="240" w:lineRule="auto"/>
        <w:ind w:left="1701"/>
        <w:rPr>
          <w:color w:val="000000"/>
        </w:rPr>
      </w:pPr>
    </w:p>
    <w:p w:rsidR="003A7604" w:rsidRDefault="00F60F54">
      <w:pPr>
        <w:numPr>
          <w:ilvl w:val="0"/>
          <w:numId w:val="8"/>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Complete Attachment 3 - Pric</w:t>
      </w:r>
      <w:r>
        <w:rPr>
          <w:rFonts w:ascii="Arial" w:eastAsia="Arial" w:hAnsi="Arial" w:cs="Arial"/>
          <w:sz w:val="24"/>
          <w:szCs w:val="24"/>
        </w:rPr>
        <w:t>ing</w:t>
      </w:r>
      <w:r>
        <w:rPr>
          <w:rFonts w:ascii="Arial" w:eastAsia="Arial" w:hAnsi="Arial" w:cs="Arial"/>
          <w:color w:val="000000"/>
          <w:sz w:val="24"/>
          <w:szCs w:val="24"/>
        </w:rPr>
        <w:t xml:space="preserve"> Matrix and upload your this into the Commercial Envelope of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t>
      </w:r>
    </w:p>
    <w:p w:rsidR="003A7604" w:rsidRDefault="003A7604">
      <w:pPr>
        <w:pBdr>
          <w:top w:val="nil"/>
          <w:left w:val="nil"/>
          <w:bottom w:val="nil"/>
          <w:right w:val="nil"/>
          <w:between w:val="nil"/>
        </w:pBdr>
        <w:ind w:left="720"/>
        <w:rPr>
          <w:rFonts w:ascii="Arial" w:eastAsia="Arial" w:hAnsi="Arial" w:cs="Arial"/>
          <w:color w:val="000000"/>
          <w:sz w:val="24"/>
          <w:szCs w:val="24"/>
        </w:rPr>
      </w:pP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14" w:name="_heading=h.3rdcrjn" w:colFirst="0" w:colLast="0"/>
      <w:bookmarkEnd w:id="14"/>
      <w:r>
        <w:rPr>
          <w:rFonts w:ascii="Arial" w:eastAsia="Arial" w:hAnsi="Arial" w:cs="Arial"/>
          <w:color w:val="000000"/>
          <w:sz w:val="24"/>
          <w:szCs w:val="24"/>
        </w:rPr>
        <w:lastRenderedPageBreak/>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the award stage </w:t>
      </w:r>
    </w:p>
    <w:p w:rsidR="003A7604" w:rsidRDefault="003A7604">
      <w:pPr>
        <w:pBdr>
          <w:top w:val="nil"/>
          <w:left w:val="nil"/>
          <w:bottom w:val="nil"/>
          <w:right w:val="nil"/>
          <w:between w:val="nil"/>
        </w:pBdr>
        <w:spacing w:before="120" w:after="120"/>
        <w:ind w:left="1474" w:hanging="737"/>
        <w:rPr>
          <w:rFonts w:ascii="Arial" w:eastAsia="Arial" w:hAnsi="Arial" w:cs="Arial"/>
          <w:color w:val="000000"/>
          <w:sz w:val="24"/>
          <w:szCs w:val="24"/>
        </w:rPr>
      </w:pPr>
    </w:p>
    <w:tbl>
      <w:tblPr>
        <w:tblStyle w:val="afffffffb"/>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3A7604">
        <w:tc>
          <w:tcPr>
            <w:tcW w:w="131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3A7604">
        <w:tc>
          <w:tcPr>
            <w:tcW w:w="131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3A7604" w:rsidRDefault="00F60F54">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We will give your responses to our evaluation panel. Each evaluator will independently assess your respon</w:t>
            </w:r>
            <w:r>
              <w:rPr>
                <w:rFonts w:ascii="Arial" w:eastAsia="Arial" w:hAnsi="Arial" w:cs="Arial"/>
                <w:sz w:val="24"/>
                <w:szCs w:val="24"/>
              </w:rPr>
              <w:t xml:space="preserve">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w:t>
            </w:r>
            <w:r>
              <w:rPr>
                <w:rFonts w:ascii="Arial" w:eastAsia="Arial" w:hAnsi="Arial" w:cs="Arial"/>
                <w:sz w:val="24"/>
                <w:szCs w:val="24"/>
              </w:rPr>
              <w:t>te.</w:t>
            </w:r>
          </w:p>
        </w:tc>
      </w:tr>
      <w:tr w:rsidR="003A7604">
        <w:tc>
          <w:tcPr>
            <w:tcW w:w="131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w:t>
            </w:r>
            <w:r>
              <w:rPr>
                <w:rFonts w:ascii="Arial" w:eastAsia="Arial" w:hAnsi="Arial" w:cs="Arial"/>
                <w:sz w:val="24"/>
                <w:szCs w:val="24"/>
              </w:rPr>
              <w:t xml:space="preserve">their marks and reasons for that mark. The discussion will continue until they reach a consensus regarding the mark, and a reason for that mark, for each question. These final marks will be used to calculate your Quality Score.  </w:t>
            </w:r>
          </w:p>
        </w:tc>
      </w:tr>
      <w:tr w:rsidR="003A7604">
        <w:tc>
          <w:tcPr>
            <w:tcW w:w="131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4.</w:t>
            </w:r>
          </w:p>
        </w:tc>
        <w:tc>
          <w:tcPr>
            <w:tcW w:w="7445" w:type="dxa"/>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Moderation</w:t>
            </w:r>
          </w:p>
          <w:p w:rsidR="003A7604" w:rsidRDefault="00F60F54">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w:t>
            </w:r>
            <w:r>
              <w:rPr>
                <w:rFonts w:ascii="Arial" w:eastAsia="Arial" w:hAnsi="Arial" w:cs="Arial"/>
                <w:sz w:val="24"/>
                <w:szCs w:val="24"/>
              </w:rPr>
              <w:t>onsensus meetings have taken place, the consensus manager(s) will review the consensus marks and reasons for the marks agreed with evaluators for any errors or discrepancies. If any errors or discrepancies are identified, marks may be changed as a result o</w:t>
            </w:r>
            <w:r>
              <w:rPr>
                <w:rFonts w:ascii="Arial" w:eastAsia="Arial" w:hAnsi="Arial" w:cs="Arial"/>
                <w:sz w:val="24"/>
                <w:szCs w:val="24"/>
              </w:rPr>
              <w:t>f this moderation exercise. The reasons for revisiting the marks and the outcome of revisiting the marks will be fully recorded.</w:t>
            </w:r>
          </w:p>
        </w:tc>
      </w:tr>
      <w:tr w:rsidR="003A7604">
        <w:tc>
          <w:tcPr>
            <w:tcW w:w="131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If you have not met the minimum quality score for each question as detailed in the table under paragraph 10.3, we will reject your bid and you will be excluded from the competition. We will tell you that your bid has been excluded from the competition and </w:t>
            </w:r>
            <w:r>
              <w:rPr>
                <w:rFonts w:ascii="Arial" w:eastAsia="Arial" w:hAnsi="Arial" w:cs="Arial"/>
                <w:sz w:val="24"/>
                <w:szCs w:val="24"/>
              </w:rPr>
              <w:t>why.</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The quality threshold for each question in section C of the quality questionnaire is:</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2.3.1: 33</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2.4.1: 40</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2.5.1: 25</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2.6.1: 40</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lastRenderedPageBreak/>
              <w:t>2.7.1: 40</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2.8.1: 40</w:t>
            </w:r>
          </w:p>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9.7 for an example of how your </w:t>
            </w:r>
            <w:r>
              <w:rPr>
                <w:rFonts w:ascii="Arial" w:eastAsia="Arial" w:hAnsi="Arial" w:cs="Arial"/>
                <w:b/>
                <w:sz w:val="24"/>
                <w:szCs w:val="24"/>
              </w:rPr>
              <w:t>Quality Score</w:t>
            </w:r>
            <w:r>
              <w:rPr>
                <w:rFonts w:ascii="Arial" w:eastAsia="Arial" w:hAnsi="Arial" w:cs="Arial"/>
                <w:sz w:val="24"/>
                <w:szCs w:val="24"/>
              </w:rPr>
              <w:t xml:space="preserve"> will be calculated.</w:t>
            </w:r>
          </w:p>
        </w:tc>
      </w:tr>
      <w:tr w:rsidR="003A7604">
        <w:tc>
          <w:tcPr>
            <w:tcW w:w="131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6.</w:t>
            </w:r>
          </w:p>
        </w:tc>
        <w:tc>
          <w:tcPr>
            <w:tcW w:w="7445" w:type="dxa"/>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We will give your Pricing Matrix to the price evaluation panel, who are different evaluators from those who assess your quality responses.</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They will calculate your price score in accordance with the process and evaluation criteria set out </w:t>
            </w:r>
            <w:r>
              <w:rPr>
                <w:rFonts w:ascii="Arial" w:eastAsia="Arial" w:hAnsi="Arial" w:cs="Arial"/>
                <w:sz w:val="24"/>
                <w:szCs w:val="24"/>
              </w:rPr>
              <w:t>in section 11.2 – Price Evaluation.</w:t>
            </w:r>
          </w:p>
        </w:tc>
      </w:tr>
      <w:tr w:rsidR="003A7604">
        <w:tc>
          <w:tcPr>
            <w:tcW w:w="131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Your Quality Score (out of 70) will be added to your Price Score (out of 30) to create your Final Score (out of 100), as illustrated in Section 12 – Final decision to Award.</w:t>
            </w:r>
          </w:p>
        </w:tc>
      </w:tr>
      <w:tr w:rsidR="003A7604">
        <w:trPr>
          <w:trHeight w:val="1134"/>
        </w:trPr>
        <w:tc>
          <w:tcPr>
            <w:tcW w:w="131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5" w:type="dxa"/>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Award </w:t>
            </w:r>
          </w:p>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w:t>
            </w:r>
            <w:r>
              <w:rPr>
                <w:rFonts w:ascii="Arial" w:eastAsia="Arial" w:hAnsi="Arial" w:cs="Arial"/>
                <w:sz w:val="24"/>
                <w:szCs w:val="24"/>
              </w:rPr>
              <w:t xml:space="preserve"> to the successful Bidders following the standstill period, subject to contract.</w:t>
            </w:r>
          </w:p>
        </w:tc>
      </w:tr>
    </w:tbl>
    <w:p w:rsidR="003A7604" w:rsidRDefault="003A7604">
      <w:pPr>
        <w:pBdr>
          <w:top w:val="nil"/>
          <w:left w:val="nil"/>
          <w:bottom w:val="nil"/>
          <w:right w:val="nil"/>
          <w:between w:val="nil"/>
        </w:pBdr>
        <w:tabs>
          <w:tab w:val="left" w:pos="142"/>
        </w:tabs>
        <w:spacing w:before="240" w:after="240" w:line="240" w:lineRule="auto"/>
        <w:ind w:left="720"/>
        <w:jc w:val="both"/>
      </w:pPr>
      <w:bookmarkStart w:id="15" w:name="_heading=h.26in1rg" w:colFirst="0" w:colLast="0"/>
      <w:bookmarkEnd w:id="15"/>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16" w:name="_heading=h.2dlolyb" w:colFirst="0" w:colLast="0"/>
      <w:bookmarkEnd w:id="16"/>
      <w:r>
        <w:rPr>
          <w:rFonts w:ascii="Arial Bold" w:eastAsia="Arial Bold" w:hAnsi="Arial Bold" w:cs="Arial Bold"/>
          <w:b/>
          <w:sz w:val="28"/>
          <w:szCs w:val="28"/>
        </w:rPr>
        <w:t>Quality Evaluation</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Questions in section A are mandatory and will be evaluated PASS/ FAIL. If you answer ‘no’ to one or more of the questions, we will reject your bid and you will be excluded from the competition. We will tell you that your bid has been excluded and why.</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Ques</w:t>
      </w:r>
      <w:r>
        <w:rPr>
          <w:rFonts w:ascii="Arial" w:eastAsia="Arial" w:hAnsi="Arial" w:cs="Arial"/>
          <w:color w:val="000000"/>
          <w:sz w:val="24"/>
          <w:szCs w:val="24"/>
        </w:rPr>
        <w:t>tion 2.2.1 (Social Value Declaration) in Section B is a mandatory question and will be evaluated PASS/ FAIL. If you answer no to this question, we will reject your bid and you will be excluded from the competition. We will tell you that your bid has been e</w:t>
      </w:r>
      <w:r>
        <w:rPr>
          <w:rFonts w:ascii="Arial" w:eastAsia="Arial" w:hAnsi="Arial" w:cs="Arial"/>
          <w:color w:val="000000"/>
          <w:sz w:val="24"/>
          <w:szCs w:val="24"/>
        </w:rPr>
        <w:t>xcluded and why.</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Each of the quality questions in section C of the quality questionnaire are mandatory and will be independently assessed by our evaluation panel.</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Each question must be answered in its own right. You must not answer any questions by cross referencing other questions or include other materials, for example reports or information located on your website. </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the consensus meeting has taken place and </w:t>
      </w:r>
      <w:r>
        <w:rPr>
          <w:rFonts w:ascii="Arial" w:eastAsia="Arial" w:hAnsi="Arial" w:cs="Arial"/>
          <w:color w:val="000000"/>
          <w:sz w:val="24"/>
          <w:szCs w:val="24"/>
        </w:rPr>
        <w:t xml:space="preserve">the final mark for each question has been agreed by the evaluators, your final mark for each question will be multiplied by that question's weighting to calculate your weighted mark for that question.  </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lastRenderedPageBreak/>
        <w:t>Each weighted mark for each question will then be add</w:t>
      </w:r>
      <w:r>
        <w:rPr>
          <w:rFonts w:ascii="Arial" w:eastAsia="Arial" w:hAnsi="Arial" w:cs="Arial"/>
          <w:color w:val="000000"/>
          <w:sz w:val="24"/>
          <w:szCs w:val="24"/>
        </w:rPr>
        <w:t>ed together to calculate your Quality Score.</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Please see tables A and B below for an example of how your Quality Score will be calculated.</w:t>
      </w:r>
    </w:p>
    <w:p w:rsidR="003A7604" w:rsidRDefault="003A7604">
      <w:pPr>
        <w:widowControl w:val="0"/>
        <w:spacing w:before="120" w:after="0" w:line="240" w:lineRule="auto"/>
        <w:ind w:left="57" w:right="57"/>
        <w:jc w:val="both"/>
        <w:rPr>
          <w:rFonts w:ascii="Arial" w:eastAsia="Arial" w:hAnsi="Arial" w:cs="Arial"/>
          <w:sz w:val="24"/>
          <w:szCs w:val="24"/>
        </w:rPr>
      </w:pPr>
    </w:p>
    <w:p w:rsidR="003A7604" w:rsidRDefault="00F60F54">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Table A </w:t>
      </w:r>
    </w:p>
    <w:p w:rsidR="003A7604" w:rsidRDefault="003A7604">
      <w:pPr>
        <w:widowControl w:val="0"/>
        <w:spacing w:after="120" w:line="240" w:lineRule="auto"/>
        <w:ind w:left="57" w:right="57"/>
        <w:jc w:val="both"/>
        <w:rPr>
          <w:rFonts w:ascii="Arial" w:eastAsia="Arial" w:hAnsi="Arial" w:cs="Arial"/>
          <w:sz w:val="24"/>
          <w:szCs w:val="24"/>
        </w:rPr>
      </w:pPr>
    </w:p>
    <w:tbl>
      <w:tblPr>
        <w:tblStyle w:val="afffffffc"/>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048"/>
        <w:gridCol w:w="1504"/>
        <w:gridCol w:w="1451"/>
        <w:gridCol w:w="1340"/>
        <w:gridCol w:w="1424"/>
      </w:tblGrid>
      <w:tr w:rsidR="003A7604">
        <w:tc>
          <w:tcPr>
            <w:tcW w:w="3036" w:type="dxa"/>
            <w:gridSpan w:val="2"/>
          </w:tcPr>
          <w:p w:rsidR="003A7604" w:rsidRDefault="00F60F54">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04" w:type="dxa"/>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451" w:type="dxa"/>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40" w:type="dxa"/>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24" w:type="dxa"/>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3A7604">
        <w:tc>
          <w:tcPr>
            <w:tcW w:w="988" w:type="dxa"/>
          </w:tcPr>
          <w:p w:rsidR="003A7604" w:rsidRDefault="00F60F54">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2.2.1</w:t>
            </w:r>
          </w:p>
        </w:tc>
        <w:tc>
          <w:tcPr>
            <w:tcW w:w="2048"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Social Value Declaration</w:t>
            </w:r>
          </w:p>
        </w:tc>
        <w:tc>
          <w:tcPr>
            <w:tcW w:w="1504" w:type="dxa"/>
          </w:tcPr>
          <w:p w:rsidR="003A7604" w:rsidRDefault="00F60F54">
            <w:pPr>
              <w:widowControl w:val="0"/>
              <w:spacing w:before="120" w:after="120"/>
              <w:ind w:left="57" w:right="57"/>
              <w:rPr>
                <w:rFonts w:ascii="Arial" w:eastAsia="Arial" w:hAnsi="Arial" w:cs="Arial"/>
                <w:sz w:val="24"/>
                <w:szCs w:val="24"/>
                <w:highlight w:val="yellow"/>
              </w:rPr>
            </w:pPr>
            <w:r>
              <w:rPr>
                <w:rFonts w:ascii="Arial" w:eastAsia="Arial" w:hAnsi="Arial" w:cs="Arial"/>
                <w:sz w:val="24"/>
                <w:szCs w:val="24"/>
              </w:rPr>
              <w:t>10%</w:t>
            </w:r>
          </w:p>
        </w:tc>
        <w:tc>
          <w:tcPr>
            <w:tcW w:w="1451"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Pass = 100</w:t>
            </w:r>
          </w:p>
        </w:tc>
        <w:tc>
          <w:tcPr>
            <w:tcW w:w="1340"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424"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10.00</w:t>
            </w:r>
          </w:p>
        </w:tc>
      </w:tr>
      <w:tr w:rsidR="003A7604">
        <w:tc>
          <w:tcPr>
            <w:tcW w:w="7331" w:type="dxa"/>
            <w:gridSpan w:val="5"/>
            <w:shd w:val="clear" w:color="auto" w:fill="F2F2F2"/>
            <w:vAlign w:val="center"/>
          </w:tcPr>
          <w:p w:rsidR="003A7604" w:rsidRDefault="00F60F54">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(out of 10) </w:t>
            </w:r>
          </w:p>
        </w:tc>
        <w:tc>
          <w:tcPr>
            <w:tcW w:w="1424" w:type="dxa"/>
            <w:shd w:val="clear" w:color="auto" w:fill="F2F2F2"/>
          </w:tcPr>
          <w:p w:rsidR="003A7604" w:rsidRDefault="00F60F54">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10.00</w:t>
            </w:r>
          </w:p>
        </w:tc>
      </w:tr>
    </w:tbl>
    <w:p w:rsidR="003A7604" w:rsidRDefault="003A7604">
      <w:pPr>
        <w:widowControl w:val="0"/>
        <w:spacing w:before="120" w:after="0" w:line="240" w:lineRule="auto"/>
        <w:ind w:left="57" w:right="57"/>
        <w:jc w:val="both"/>
        <w:rPr>
          <w:rFonts w:ascii="Arial" w:eastAsia="Arial" w:hAnsi="Arial" w:cs="Arial"/>
          <w:sz w:val="24"/>
          <w:szCs w:val="24"/>
        </w:rPr>
      </w:pPr>
    </w:p>
    <w:p w:rsidR="003A7604" w:rsidRDefault="00F60F54">
      <w:pPr>
        <w:widowControl w:val="0"/>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Table B </w:t>
      </w:r>
    </w:p>
    <w:p w:rsidR="003A7604" w:rsidRDefault="003A7604">
      <w:pPr>
        <w:widowControl w:val="0"/>
        <w:spacing w:after="120" w:line="240" w:lineRule="auto"/>
        <w:ind w:left="57" w:right="57"/>
        <w:jc w:val="both"/>
        <w:rPr>
          <w:rFonts w:ascii="Arial" w:eastAsia="Arial" w:hAnsi="Arial" w:cs="Arial"/>
          <w:sz w:val="24"/>
          <w:szCs w:val="24"/>
        </w:rPr>
      </w:pPr>
    </w:p>
    <w:tbl>
      <w:tblPr>
        <w:tblStyle w:val="afffffffd"/>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2303"/>
        <w:gridCol w:w="6"/>
        <w:gridCol w:w="1498"/>
        <w:gridCol w:w="6"/>
        <w:gridCol w:w="1445"/>
        <w:gridCol w:w="6"/>
        <w:gridCol w:w="1334"/>
        <w:gridCol w:w="6"/>
        <w:gridCol w:w="1418"/>
        <w:gridCol w:w="6"/>
      </w:tblGrid>
      <w:tr w:rsidR="003A7604">
        <w:tc>
          <w:tcPr>
            <w:tcW w:w="3297" w:type="dxa"/>
            <w:gridSpan w:val="3"/>
          </w:tcPr>
          <w:p w:rsidR="003A7604" w:rsidRDefault="00F60F54">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 xml:space="preserve">Question </w:t>
            </w:r>
          </w:p>
        </w:tc>
        <w:tc>
          <w:tcPr>
            <w:tcW w:w="1504" w:type="dxa"/>
            <w:gridSpan w:val="2"/>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451" w:type="dxa"/>
            <w:gridSpan w:val="2"/>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340" w:type="dxa"/>
            <w:gridSpan w:val="2"/>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24" w:type="dxa"/>
            <w:gridSpan w:val="2"/>
          </w:tcPr>
          <w:p w:rsidR="003A7604" w:rsidRDefault="00F60F54">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3A7604">
        <w:trPr>
          <w:gridAfter w:val="1"/>
          <w:wAfter w:w="6" w:type="dxa"/>
        </w:trPr>
        <w:tc>
          <w:tcPr>
            <w:tcW w:w="988" w:type="dxa"/>
          </w:tcPr>
          <w:p w:rsidR="003A7604" w:rsidRDefault="00F60F54">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2.3.1</w:t>
            </w:r>
          </w:p>
        </w:tc>
        <w:tc>
          <w:tcPr>
            <w:tcW w:w="2303"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Mobilising Capability and Capacity </w:t>
            </w:r>
          </w:p>
        </w:tc>
        <w:tc>
          <w:tcPr>
            <w:tcW w:w="150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w:t>
            </w:r>
          </w:p>
        </w:tc>
        <w:tc>
          <w:tcPr>
            <w:tcW w:w="1451"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66</w:t>
            </w:r>
          </w:p>
        </w:tc>
        <w:tc>
          <w:tcPr>
            <w:tcW w:w="142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5.94</w:t>
            </w:r>
          </w:p>
        </w:tc>
      </w:tr>
      <w:tr w:rsidR="003A7604">
        <w:trPr>
          <w:gridAfter w:val="1"/>
          <w:wAfter w:w="6" w:type="dxa"/>
        </w:trPr>
        <w:tc>
          <w:tcPr>
            <w:tcW w:w="988" w:type="dxa"/>
          </w:tcPr>
          <w:p w:rsidR="003A7604" w:rsidRDefault="00F60F54">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2.4.1</w:t>
            </w:r>
          </w:p>
        </w:tc>
        <w:tc>
          <w:tcPr>
            <w:tcW w:w="2303"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Creating and Maintaining Strategic Relationships including Management of Call Off Contracts</w:t>
            </w:r>
          </w:p>
        </w:tc>
        <w:tc>
          <w:tcPr>
            <w:tcW w:w="150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w:t>
            </w:r>
          </w:p>
        </w:tc>
        <w:tc>
          <w:tcPr>
            <w:tcW w:w="1451"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2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6.00</w:t>
            </w:r>
          </w:p>
        </w:tc>
      </w:tr>
      <w:tr w:rsidR="003A7604">
        <w:trPr>
          <w:gridAfter w:val="1"/>
          <w:wAfter w:w="6" w:type="dxa"/>
        </w:trPr>
        <w:tc>
          <w:tcPr>
            <w:tcW w:w="988" w:type="dxa"/>
          </w:tcPr>
          <w:p w:rsidR="003A7604" w:rsidRDefault="00F60F54">
            <w:pPr>
              <w:widowControl w:val="0"/>
              <w:spacing w:before="120" w:after="120"/>
              <w:ind w:left="57" w:right="57"/>
              <w:jc w:val="both"/>
              <w:rPr>
                <w:rFonts w:ascii="Arial" w:eastAsia="Arial" w:hAnsi="Arial" w:cs="Arial"/>
                <w:sz w:val="24"/>
                <w:szCs w:val="24"/>
                <w:highlight w:val="yellow"/>
              </w:rPr>
            </w:pPr>
            <w:r>
              <w:rPr>
                <w:rFonts w:ascii="Arial" w:eastAsia="Arial" w:hAnsi="Arial" w:cs="Arial"/>
                <w:sz w:val="24"/>
                <w:szCs w:val="24"/>
              </w:rPr>
              <w:t>2.5.1</w:t>
            </w:r>
          </w:p>
        </w:tc>
        <w:tc>
          <w:tcPr>
            <w:tcW w:w="2303"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Meeting Health and Social Care (or similar complex environment) Needs</w:t>
            </w:r>
          </w:p>
        </w:tc>
        <w:tc>
          <w:tcPr>
            <w:tcW w:w="150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9%</w:t>
            </w:r>
          </w:p>
        </w:tc>
        <w:tc>
          <w:tcPr>
            <w:tcW w:w="1451"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42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4.50</w:t>
            </w:r>
          </w:p>
        </w:tc>
      </w:tr>
      <w:tr w:rsidR="003A7604">
        <w:trPr>
          <w:gridAfter w:val="1"/>
          <w:wAfter w:w="6" w:type="dxa"/>
        </w:trPr>
        <w:tc>
          <w:tcPr>
            <w:tcW w:w="988" w:type="dxa"/>
          </w:tcPr>
          <w:p w:rsidR="003A7604" w:rsidRDefault="00F60F54">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2.6.1</w:t>
            </w:r>
          </w:p>
        </w:tc>
        <w:tc>
          <w:tcPr>
            <w:tcW w:w="2303"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Service Provision 1 – Delivery of DevOps Services</w:t>
            </w:r>
          </w:p>
        </w:tc>
        <w:tc>
          <w:tcPr>
            <w:tcW w:w="150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451"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2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12.00</w:t>
            </w:r>
          </w:p>
        </w:tc>
      </w:tr>
      <w:tr w:rsidR="003A7604">
        <w:trPr>
          <w:gridAfter w:val="1"/>
          <w:wAfter w:w="6" w:type="dxa"/>
        </w:trPr>
        <w:tc>
          <w:tcPr>
            <w:tcW w:w="988" w:type="dxa"/>
          </w:tcPr>
          <w:p w:rsidR="003A7604" w:rsidRDefault="00F60F54">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2.7.1</w:t>
            </w:r>
          </w:p>
        </w:tc>
        <w:tc>
          <w:tcPr>
            <w:tcW w:w="2303"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color w:val="000000"/>
                <w:sz w:val="24"/>
                <w:szCs w:val="24"/>
              </w:rPr>
              <w:t xml:space="preserve">Service Provisions 2 to 4 </w:t>
            </w:r>
            <w:r>
              <w:rPr>
                <w:rFonts w:ascii="Arial" w:eastAsia="Arial" w:hAnsi="Arial" w:cs="Arial"/>
                <w:color w:val="000000"/>
                <w:sz w:val="24"/>
                <w:szCs w:val="24"/>
              </w:rPr>
              <w:lastRenderedPageBreak/>
              <w:t>– Discovery Processes through to Live Lifecycle</w:t>
            </w:r>
          </w:p>
        </w:tc>
        <w:tc>
          <w:tcPr>
            <w:tcW w:w="150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lastRenderedPageBreak/>
              <w:t>12%</w:t>
            </w:r>
          </w:p>
        </w:tc>
        <w:tc>
          <w:tcPr>
            <w:tcW w:w="1451"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42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12.00</w:t>
            </w:r>
          </w:p>
        </w:tc>
      </w:tr>
      <w:tr w:rsidR="003A7604">
        <w:trPr>
          <w:gridAfter w:val="1"/>
          <w:wAfter w:w="6" w:type="dxa"/>
        </w:trPr>
        <w:tc>
          <w:tcPr>
            <w:tcW w:w="988" w:type="dxa"/>
          </w:tcPr>
          <w:p w:rsidR="003A7604" w:rsidRDefault="00F60F54">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2.8.1</w:t>
            </w:r>
          </w:p>
        </w:tc>
        <w:tc>
          <w:tcPr>
            <w:tcW w:w="2303" w:type="dxa"/>
          </w:tcPr>
          <w:p w:rsidR="003A7604" w:rsidRDefault="00F60F54">
            <w:pPr>
              <w:widowControl w:val="0"/>
              <w:spacing w:before="120" w:after="120"/>
              <w:ind w:left="57" w:right="57"/>
              <w:rPr>
                <w:rFonts w:ascii="Arial" w:eastAsia="Arial" w:hAnsi="Arial" w:cs="Arial"/>
                <w:sz w:val="24"/>
                <w:szCs w:val="24"/>
              </w:rPr>
            </w:pPr>
            <w:r>
              <w:rPr>
                <w:rFonts w:ascii="Arial" w:eastAsia="Arial" w:hAnsi="Arial" w:cs="Arial"/>
                <w:sz w:val="24"/>
                <w:szCs w:val="24"/>
              </w:rPr>
              <w:t>Service provision 5 – Data Management Services</w:t>
            </w:r>
          </w:p>
        </w:tc>
        <w:tc>
          <w:tcPr>
            <w:tcW w:w="150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451"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340"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40</w:t>
            </w:r>
          </w:p>
        </w:tc>
        <w:tc>
          <w:tcPr>
            <w:tcW w:w="1424" w:type="dxa"/>
            <w:gridSpan w:val="2"/>
          </w:tcPr>
          <w:p w:rsidR="003A7604" w:rsidRDefault="00F60F54">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4.80</w:t>
            </w:r>
          </w:p>
        </w:tc>
      </w:tr>
      <w:tr w:rsidR="003A7604">
        <w:tc>
          <w:tcPr>
            <w:tcW w:w="7592" w:type="dxa"/>
            <w:gridSpan w:val="9"/>
            <w:shd w:val="clear" w:color="auto" w:fill="F2F2F2"/>
            <w:vAlign w:val="center"/>
          </w:tcPr>
          <w:p w:rsidR="003A7604" w:rsidRDefault="00F60F54">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(out of 60) </w:t>
            </w:r>
          </w:p>
        </w:tc>
        <w:tc>
          <w:tcPr>
            <w:tcW w:w="1424" w:type="dxa"/>
            <w:gridSpan w:val="2"/>
            <w:shd w:val="clear" w:color="auto" w:fill="F2F2F2"/>
          </w:tcPr>
          <w:p w:rsidR="003A7604" w:rsidRDefault="00F60F54">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45.24</w:t>
            </w:r>
          </w:p>
        </w:tc>
      </w:tr>
      <w:tr w:rsidR="003A7604">
        <w:tc>
          <w:tcPr>
            <w:tcW w:w="7592" w:type="dxa"/>
            <w:gridSpan w:val="9"/>
            <w:shd w:val="clear" w:color="auto" w:fill="F2F2F2"/>
            <w:vAlign w:val="center"/>
          </w:tcPr>
          <w:p w:rsidR="003A7604" w:rsidRDefault="00F60F54">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Overall Quality Score = Social Value Question + Quality Questions (out of 70) </w:t>
            </w:r>
          </w:p>
        </w:tc>
        <w:tc>
          <w:tcPr>
            <w:tcW w:w="1424" w:type="dxa"/>
            <w:gridSpan w:val="2"/>
            <w:shd w:val="clear" w:color="auto" w:fill="F2F2F2"/>
          </w:tcPr>
          <w:p w:rsidR="003A7604" w:rsidRDefault="00F60F54">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55.24</w:t>
            </w:r>
          </w:p>
        </w:tc>
      </w:tr>
    </w:tbl>
    <w:p w:rsidR="003A7604" w:rsidRDefault="00F60F54">
      <w:pPr>
        <w:widowControl w:val="0"/>
        <w:spacing w:before="120" w:after="0" w:line="240" w:lineRule="auto"/>
        <w:ind w:left="57" w:right="57"/>
        <w:jc w:val="both"/>
        <w:rPr>
          <w:rFonts w:ascii="Arial" w:eastAsia="Arial" w:hAnsi="Arial" w:cs="Arial"/>
          <w:sz w:val="24"/>
          <w:szCs w:val="24"/>
          <w:highlight w:val="yellow"/>
        </w:rPr>
      </w:pPr>
      <w:r>
        <w:rPr>
          <w:rFonts w:ascii="Arial" w:eastAsia="Arial" w:hAnsi="Arial" w:cs="Arial"/>
          <w:sz w:val="24"/>
          <w:szCs w:val="24"/>
          <w:highlight w:val="yellow"/>
        </w:rPr>
        <w:t xml:space="preserve"> </w:t>
      </w:r>
    </w:p>
    <w:p w:rsidR="003A7604" w:rsidRDefault="003A7604">
      <w:pPr>
        <w:widowControl w:val="0"/>
        <w:spacing w:after="120" w:line="240" w:lineRule="auto"/>
        <w:ind w:left="57" w:right="57"/>
        <w:jc w:val="both"/>
      </w:pPr>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17" w:name="_heading=h.sqyw64" w:colFirst="0" w:colLast="0"/>
      <w:bookmarkEnd w:id="17"/>
      <w:r>
        <w:rPr>
          <w:rFonts w:ascii="Arial Bold" w:eastAsia="Arial Bold" w:hAnsi="Arial Bold" w:cs="Arial Bold"/>
          <w:b/>
          <w:sz w:val="28"/>
          <w:szCs w:val="28"/>
        </w:rPr>
        <w:t>Award Quality Questionnaire</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The quality questionnaire is split into 3 sections:</w:t>
      </w:r>
    </w:p>
    <w:p w:rsidR="003A7604" w:rsidRDefault="00F60F54">
      <w:pPr>
        <w:numPr>
          <w:ilvl w:val="0"/>
          <w:numId w:val="15"/>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A – Mandatory Questions</w:t>
      </w:r>
    </w:p>
    <w:p w:rsidR="003A7604" w:rsidRDefault="00F60F54">
      <w:pPr>
        <w:numPr>
          <w:ilvl w:val="0"/>
          <w:numId w:val="15"/>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B – Social Value Declaration</w:t>
      </w:r>
    </w:p>
    <w:p w:rsidR="003A7604" w:rsidRDefault="00F60F54">
      <w:pPr>
        <w:numPr>
          <w:ilvl w:val="0"/>
          <w:numId w:val="15"/>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Section C – Technical Questions</w:t>
      </w:r>
    </w:p>
    <w:p w:rsidR="003A7604" w:rsidRDefault="00F60F54">
      <w:pPr>
        <w:numPr>
          <w:ilvl w:val="1"/>
          <w:numId w:val="6"/>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A summary of all the questions in the quality questionnaire, along with the marking scheme, and weightings for each question is set out below:</w:t>
      </w:r>
    </w:p>
    <w:p w:rsidR="003A7604" w:rsidRDefault="003A7604">
      <w:pPr>
        <w:spacing w:before="120" w:after="120" w:line="240" w:lineRule="auto"/>
        <w:ind w:left="57" w:right="57"/>
        <w:jc w:val="both"/>
        <w:rPr>
          <w:rFonts w:ascii="Arial" w:eastAsia="Arial" w:hAnsi="Arial" w:cs="Arial"/>
          <w:sz w:val="24"/>
          <w:szCs w:val="24"/>
        </w:rPr>
      </w:pPr>
    </w:p>
    <w:tbl>
      <w:tblPr>
        <w:tblStyle w:val="afffffffe"/>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3052"/>
        <w:gridCol w:w="2548"/>
        <w:gridCol w:w="2231"/>
      </w:tblGrid>
      <w:tr w:rsidR="003A7604">
        <w:trPr>
          <w:trHeight w:val="1042"/>
        </w:trPr>
        <w:tc>
          <w:tcPr>
            <w:tcW w:w="3976" w:type="dxa"/>
            <w:gridSpan w:val="2"/>
            <w:vAlign w:val="center"/>
          </w:tcPr>
          <w:p w:rsidR="003A7604" w:rsidRDefault="00F60F54">
            <w:pPr>
              <w:jc w:val="center"/>
              <w:rPr>
                <w:rFonts w:ascii="Arial" w:eastAsia="Arial" w:hAnsi="Arial" w:cs="Arial"/>
                <w:b/>
                <w:sz w:val="24"/>
                <w:szCs w:val="24"/>
              </w:rPr>
            </w:pPr>
            <w:r>
              <w:rPr>
                <w:rFonts w:ascii="Arial" w:eastAsia="Arial" w:hAnsi="Arial" w:cs="Arial"/>
                <w:b/>
                <w:sz w:val="24"/>
                <w:szCs w:val="24"/>
              </w:rPr>
              <w:t>Question</w:t>
            </w:r>
          </w:p>
        </w:tc>
        <w:tc>
          <w:tcPr>
            <w:tcW w:w="2548" w:type="dxa"/>
            <w:vAlign w:val="center"/>
          </w:tcPr>
          <w:p w:rsidR="003A7604" w:rsidRDefault="00F60F54">
            <w:pPr>
              <w:jc w:val="center"/>
              <w:rPr>
                <w:rFonts w:ascii="Arial" w:eastAsia="Arial" w:hAnsi="Arial" w:cs="Arial"/>
                <w:b/>
                <w:sz w:val="24"/>
                <w:szCs w:val="24"/>
              </w:rPr>
            </w:pPr>
            <w:r>
              <w:rPr>
                <w:rFonts w:ascii="Arial" w:eastAsia="Arial" w:hAnsi="Arial" w:cs="Arial"/>
                <w:b/>
                <w:sz w:val="24"/>
                <w:szCs w:val="24"/>
              </w:rPr>
              <w:t>Marking scheme</w:t>
            </w:r>
          </w:p>
        </w:tc>
        <w:tc>
          <w:tcPr>
            <w:tcW w:w="2231" w:type="dxa"/>
            <w:vAlign w:val="center"/>
          </w:tcPr>
          <w:p w:rsidR="003A7604" w:rsidRDefault="003A7604">
            <w:pPr>
              <w:jc w:val="center"/>
              <w:rPr>
                <w:rFonts w:ascii="Arial" w:eastAsia="Arial" w:hAnsi="Arial" w:cs="Arial"/>
                <w:b/>
                <w:sz w:val="24"/>
                <w:szCs w:val="24"/>
              </w:rPr>
            </w:pPr>
          </w:p>
          <w:p w:rsidR="003A7604" w:rsidRDefault="00F60F54">
            <w:pPr>
              <w:jc w:val="center"/>
              <w:rPr>
                <w:rFonts w:ascii="Arial" w:eastAsia="Arial" w:hAnsi="Arial" w:cs="Arial"/>
                <w:b/>
                <w:sz w:val="24"/>
                <w:szCs w:val="24"/>
              </w:rPr>
            </w:pPr>
            <w:r>
              <w:rPr>
                <w:rFonts w:ascii="Arial" w:eastAsia="Arial" w:hAnsi="Arial" w:cs="Arial"/>
                <w:b/>
                <w:sz w:val="24"/>
                <w:szCs w:val="24"/>
              </w:rPr>
              <w:t>Weighting %</w:t>
            </w:r>
          </w:p>
          <w:p w:rsidR="003A7604" w:rsidRDefault="003A7604">
            <w:pPr>
              <w:jc w:val="center"/>
              <w:rPr>
                <w:rFonts w:ascii="Arial" w:eastAsia="Arial" w:hAnsi="Arial" w:cs="Arial"/>
                <w:b/>
                <w:sz w:val="24"/>
                <w:szCs w:val="24"/>
              </w:rPr>
            </w:pPr>
          </w:p>
        </w:tc>
      </w:tr>
      <w:tr w:rsidR="003A7604">
        <w:trPr>
          <w:trHeight w:val="270"/>
        </w:trPr>
        <w:tc>
          <w:tcPr>
            <w:tcW w:w="924"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2.1.1</w:t>
            </w:r>
          </w:p>
        </w:tc>
        <w:tc>
          <w:tcPr>
            <w:tcW w:w="3052"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Accept Competition Rules</w:t>
            </w:r>
          </w:p>
        </w:tc>
        <w:tc>
          <w:tcPr>
            <w:tcW w:w="2548"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231"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3A7604">
        <w:trPr>
          <w:trHeight w:val="500"/>
        </w:trPr>
        <w:tc>
          <w:tcPr>
            <w:tcW w:w="924"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2.1.2</w:t>
            </w:r>
          </w:p>
        </w:tc>
        <w:tc>
          <w:tcPr>
            <w:tcW w:w="3052"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Accept Contract Terms</w:t>
            </w:r>
          </w:p>
        </w:tc>
        <w:tc>
          <w:tcPr>
            <w:tcW w:w="2548"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231"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N/A</w:t>
            </w:r>
          </w:p>
        </w:tc>
      </w:tr>
      <w:tr w:rsidR="003A7604">
        <w:trPr>
          <w:trHeight w:val="500"/>
        </w:trPr>
        <w:tc>
          <w:tcPr>
            <w:tcW w:w="924"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2.1.3</w:t>
            </w:r>
          </w:p>
        </w:tc>
        <w:tc>
          <w:tcPr>
            <w:tcW w:w="3052"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Compliance with Mandatory Service Requirements Framework Schedule 1 (Specification).</w:t>
            </w:r>
          </w:p>
        </w:tc>
        <w:tc>
          <w:tcPr>
            <w:tcW w:w="2548"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2231" w:type="dxa"/>
            <w:vAlign w:val="center"/>
          </w:tcPr>
          <w:p w:rsidR="003A7604" w:rsidRDefault="00F60F54">
            <w:pPr>
              <w:spacing w:before="120" w:after="120"/>
              <w:ind w:right="57"/>
              <w:jc w:val="center"/>
              <w:rPr>
                <w:rFonts w:ascii="Arial" w:eastAsia="Arial" w:hAnsi="Arial" w:cs="Arial"/>
                <w:sz w:val="24"/>
                <w:szCs w:val="24"/>
              </w:rPr>
            </w:pPr>
            <w:r>
              <w:rPr>
                <w:rFonts w:ascii="Arial" w:eastAsia="Arial" w:hAnsi="Arial" w:cs="Arial"/>
                <w:sz w:val="24"/>
                <w:szCs w:val="24"/>
              </w:rPr>
              <w:t>N/A</w:t>
            </w:r>
          </w:p>
        </w:tc>
      </w:tr>
      <w:tr w:rsidR="003A7604">
        <w:trPr>
          <w:trHeight w:val="508"/>
        </w:trPr>
        <w:tc>
          <w:tcPr>
            <w:tcW w:w="924" w:type="dxa"/>
            <w:vAlign w:val="center"/>
          </w:tcPr>
          <w:p w:rsidR="003A7604" w:rsidRDefault="00F60F54">
            <w:pPr>
              <w:spacing w:before="120" w:after="120"/>
              <w:ind w:left="57" w:right="57"/>
              <w:rPr>
                <w:rFonts w:ascii="Arial" w:eastAsia="Arial" w:hAnsi="Arial" w:cs="Arial"/>
                <w:sz w:val="24"/>
                <w:szCs w:val="24"/>
                <w:highlight w:val="yellow"/>
              </w:rPr>
            </w:pPr>
            <w:r>
              <w:rPr>
                <w:rFonts w:ascii="Arial" w:eastAsia="Arial" w:hAnsi="Arial" w:cs="Arial"/>
                <w:sz w:val="24"/>
                <w:szCs w:val="24"/>
              </w:rPr>
              <w:t>2.2.1</w:t>
            </w:r>
          </w:p>
        </w:tc>
        <w:tc>
          <w:tcPr>
            <w:tcW w:w="3052"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Social Value Declaration</w:t>
            </w:r>
          </w:p>
        </w:tc>
        <w:tc>
          <w:tcPr>
            <w:tcW w:w="2548" w:type="dxa"/>
            <w:vAlign w:val="center"/>
          </w:tcPr>
          <w:p w:rsidR="003A7604" w:rsidRDefault="00F60F54">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 xml:space="preserve">Pass/Fail </w:t>
            </w:r>
          </w:p>
        </w:tc>
        <w:tc>
          <w:tcPr>
            <w:tcW w:w="2231"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Pass = 10%</w:t>
            </w:r>
          </w:p>
          <w:p w:rsidR="003A7604" w:rsidRDefault="00F60F54">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 xml:space="preserve">Fail = 0 (excluded) </w:t>
            </w:r>
          </w:p>
        </w:tc>
      </w:tr>
      <w:tr w:rsidR="003A7604">
        <w:trPr>
          <w:trHeight w:val="500"/>
        </w:trPr>
        <w:tc>
          <w:tcPr>
            <w:tcW w:w="924" w:type="dxa"/>
            <w:vAlign w:val="center"/>
          </w:tcPr>
          <w:p w:rsidR="003A7604" w:rsidRDefault="00F60F54">
            <w:pPr>
              <w:spacing w:before="120" w:after="120"/>
              <w:ind w:left="57" w:right="57"/>
              <w:rPr>
                <w:rFonts w:ascii="Arial" w:eastAsia="Arial" w:hAnsi="Arial" w:cs="Arial"/>
                <w:sz w:val="24"/>
                <w:szCs w:val="24"/>
                <w:highlight w:val="yellow"/>
              </w:rPr>
            </w:pPr>
            <w:bookmarkStart w:id="18" w:name="_heading=h.1fob9te" w:colFirst="0" w:colLast="0"/>
            <w:bookmarkEnd w:id="18"/>
            <w:r>
              <w:rPr>
                <w:rFonts w:ascii="Arial" w:eastAsia="Arial" w:hAnsi="Arial" w:cs="Arial"/>
                <w:sz w:val="24"/>
                <w:szCs w:val="24"/>
              </w:rPr>
              <w:lastRenderedPageBreak/>
              <w:t>2.3.1</w:t>
            </w:r>
          </w:p>
        </w:tc>
        <w:tc>
          <w:tcPr>
            <w:tcW w:w="3052"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Mobilising Capability and Capacity</w:t>
            </w:r>
          </w:p>
        </w:tc>
        <w:tc>
          <w:tcPr>
            <w:tcW w:w="2548" w:type="dxa"/>
            <w:vAlign w:val="center"/>
          </w:tcPr>
          <w:p w:rsidR="003A7604" w:rsidRDefault="00F60F54">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100/66/33/0</w:t>
            </w:r>
            <w:r>
              <w:rPr>
                <w:rFonts w:ascii="Arial" w:eastAsia="Arial" w:hAnsi="Arial" w:cs="Arial"/>
                <w:sz w:val="24"/>
                <w:szCs w:val="24"/>
                <w:highlight w:val="yellow"/>
              </w:rPr>
              <w:t xml:space="preserve"> </w:t>
            </w:r>
          </w:p>
        </w:tc>
        <w:tc>
          <w:tcPr>
            <w:tcW w:w="2231" w:type="dxa"/>
            <w:vAlign w:val="center"/>
          </w:tcPr>
          <w:p w:rsidR="003A7604" w:rsidRDefault="00F60F54">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9%</w:t>
            </w:r>
          </w:p>
        </w:tc>
      </w:tr>
      <w:tr w:rsidR="003A7604">
        <w:trPr>
          <w:trHeight w:val="500"/>
        </w:trPr>
        <w:tc>
          <w:tcPr>
            <w:tcW w:w="924" w:type="dxa"/>
            <w:vAlign w:val="center"/>
          </w:tcPr>
          <w:p w:rsidR="003A7604" w:rsidRDefault="00F60F54">
            <w:pPr>
              <w:spacing w:before="120" w:after="120"/>
              <w:ind w:right="57"/>
              <w:rPr>
                <w:rFonts w:ascii="Arial" w:eastAsia="Arial" w:hAnsi="Arial" w:cs="Arial"/>
                <w:sz w:val="24"/>
                <w:szCs w:val="24"/>
              </w:rPr>
            </w:pPr>
            <w:r>
              <w:rPr>
                <w:rFonts w:ascii="Arial" w:eastAsia="Arial" w:hAnsi="Arial" w:cs="Arial"/>
                <w:sz w:val="24"/>
                <w:szCs w:val="24"/>
              </w:rPr>
              <w:t>2.4.1</w:t>
            </w:r>
          </w:p>
        </w:tc>
        <w:tc>
          <w:tcPr>
            <w:tcW w:w="3052"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Creating and Maintaining Strategic Relationships including Management of Call Off Contracts</w:t>
            </w:r>
          </w:p>
        </w:tc>
        <w:tc>
          <w:tcPr>
            <w:tcW w:w="2548"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100/80/60/40/20/0</w:t>
            </w:r>
          </w:p>
        </w:tc>
        <w:tc>
          <w:tcPr>
            <w:tcW w:w="2231" w:type="dxa"/>
          </w:tcPr>
          <w:p w:rsidR="003A7604" w:rsidRDefault="003A7604">
            <w:pPr>
              <w:spacing w:before="120" w:after="120"/>
              <w:ind w:left="57" w:right="57"/>
              <w:jc w:val="center"/>
              <w:rPr>
                <w:rFonts w:ascii="Arial" w:eastAsia="Arial" w:hAnsi="Arial" w:cs="Arial"/>
                <w:sz w:val="24"/>
                <w:szCs w:val="24"/>
                <w:highlight w:val="yellow"/>
              </w:rPr>
            </w:pPr>
          </w:p>
          <w:p w:rsidR="003A7604" w:rsidRDefault="00F60F54">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6%</w:t>
            </w:r>
          </w:p>
        </w:tc>
      </w:tr>
      <w:tr w:rsidR="003A7604">
        <w:trPr>
          <w:trHeight w:val="500"/>
        </w:trPr>
        <w:tc>
          <w:tcPr>
            <w:tcW w:w="924"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2.5.1</w:t>
            </w:r>
          </w:p>
        </w:tc>
        <w:tc>
          <w:tcPr>
            <w:tcW w:w="3052"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Meeting Health and Social Care (or similar complex environment) Needs</w:t>
            </w:r>
          </w:p>
        </w:tc>
        <w:tc>
          <w:tcPr>
            <w:tcW w:w="2548"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 100/75/50/25/0</w:t>
            </w:r>
          </w:p>
        </w:tc>
        <w:tc>
          <w:tcPr>
            <w:tcW w:w="2231" w:type="dxa"/>
            <w:vAlign w:val="center"/>
          </w:tcPr>
          <w:p w:rsidR="003A7604" w:rsidRDefault="00F60F54">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9%</w:t>
            </w:r>
          </w:p>
        </w:tc>
      </w:tr>
      <w:tr w:rsidR="003A7604">
        <w:trPr>
          <w:trHeight w:val="508"/>
        </w:trPr>
        <w:tc>
          <w:tcPr>
            <w:tcW w:w="924"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2.6.1</w:t>
            </w:r>
          </w:p>
        </w:tc>
        <w:tc>
          <w:tcPr>
            <w:tcW w:w="3052" w:type="dxa"/>
            <w:vAlign w:val="center"/>
          </w:tcPr>
          <w:p w:rsidR="003A7604" w:rsidRDefault="00F60F54">
            <w:pPr>
              <w:spacing w:before="120" w:after="120"/>
              <w:ind w:left="57" w:right="57"/>
              <w:rPr>
                <w:rFonts w:ascii="Arial" w:eastAsia="Arial" w:hAnsi="Arial" w:cs="Arial"/>
                <w:sz w:val="24"/>
                <w:szCs w:val="24"/>
              </w:rPr>
            </w:pPr>
            <w:bookmarkStart w:id="19" w:name="_heading=h.3znysh7" w:colFirst="0" w:colLast="0"/>
            <w:bookmarkEnd w:id="19"/>
            <w:r>
              <w:rPr>
                <w:rFonts w:ascii="Arial" w:eastAsia="Arial" w:hAnsi="Arial" w:cs="Arial"/>
                <w:sz w:val="24"/>
                <w:szCs w:val="24"/>
              </w:rPr>
              <w:t>Service Provision 1 –Delivery of DevOps Services</w:t>
            </w:r>
          </w:p>
        </w:tc>
        <w:tc>
          <w:tcPr>
            <w:tcW w:w="2548"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100/80/60/40/20/0 </w:t>
            </w:r>
          </w:p>
        </w:tc>
        <w:tc>
          <w:tcPr>
            <w:tcW w:w="2231"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12%</w:t>
            </w:r>
          </w:p>
        </w:tc>
      </w:tr>
      <w:tr w:rsidR="003A7604">
        <w:trPr>
          <w:trHeight w:val="508"/>
        </w:trPr>
        <w:tc>
          <w:tcPr>
            <w:tcW w:w="924" w:type="dxa"/>
            <w:vAlign w:val="center"/>
          </w:tcPr>
          <w:p w:rsidR="003A7604" w:rsidRDefault="00F60F54">
            <w:pPr>
              <w:spacing w:before="120" w:after="120"/>
              <w:ind w:left="57" w:right="57"/>
              <w:rPr>
                <w:rFonts w:ascii="Arial" w:eastAsia="Arial" w:hAnsi="Arial" w:cs="Arial"/>
                <w:sz w:val="24"/>
                <w:szCs w:val="24"/>
                <w:highlight w:val="yellow"/>
              </w:rPr>
            </w:pPr>
            <w:r>
              <w:rPr>
                <w:rFonts w:ascii="Arial" w:eastAsia="Arial" w:hAnsi="Arial" w:cs="Arial"/>
                <w:sz w:val="24"/>
                <w:szCs w:val="24"/>
              </w:rPr>
              <w:t>2.7.1</w:t>
            </w:r>
          </w:p>
        </w:tc>
        <w:tc>
          <w:tcPr>
            <w:tcW w:w="3052"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color w:val="000000"/>
                <w:sz w:val="24"/>
                <w:szCs w:val="24"/>
              </w:rPr>
              <w:t>Service Provisions 2 to 4 – Discovery Processes through to Live Lifecycle</w:t>
            </w:r>
          </w:p>
        </w:tc>
        <w:tc>
          <w:tcPr>
            <w:tcW w:w="2548"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100/80/60/40/20/0 </w:t>
            </w:r>
          </w:p>
        </w:tc>
        <w:tc>
          <w:tcPr>
            <w:tcW w:w="2231" w:type="dxa"/>
            <w:vAlign w:val="center"/>
          </w:tcPr>
          <w:p w:rsidR="003A7604" w:rsidRDefault="00F60F54">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12%</w:t>
            </w:r>
          </w:p>
        </w:tc>
      </w:tr>
      <w:tr w:rsidR="003A7604">
        <w:trPr>
          <w:trHeight w:val="508"/>
        </w:trPr>
        <w:tc>
          <w:tcPr>
            <w:tcW w:w="924" w:type="dxa"/>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2.8.1</w:t>
            </w:r>
          </w:p>
        </w:tc>
        <w:tc>
          <w:tcPr>
            <w:tcW w:w="3052" w:type="dxa"/>
            <w:vAlign w:val="center"/>
          </w:tcPr>
          <w:p w:rsidR="003A7604" w:rsidRDefault="00F60F54">
            <w:pPr>
              <w:spacing w:before="120" w:after="120"/>
              <w:ind w:left="57" w:right="57"/>
              <w:rPr>
                <w:rFonts w:ascii="Arial" w:eastAsia="Arial" w:hAnsi="Arial" w:cs="Arial"/>
                <w:color w:val="000000"/>
                <w:sz w:val="24"/>
                <w:szCs w:val="24"/>
              </w:rPr>
            </w:pPr>
            <w:r>
              <w:rPr>
                <w:rFonts w:ascii="Arial" w:eastAsia="Arial" w:hAnsi="Arial" w:cs="Arial"/>
                <w:sz w:val="24"/>
                <w:szCs w:val="24"/>
              </w:rPr>
              <w:t>Service Provision 5 – Data Management Services</w:t>
            </w:r>
          </w:p>
        </w:tc>
        <w:tc>
          <w:tcPr>
            <w:tcW w:w="2548" w:type="dxa"/>
            <w:vAlign w:val="center"/>
          </w:tcPr>
          <w:p w:rsidR="003A7604" w:rsidRDefault="00F60F54">
            <w:pPr>
              <w:spacing w:before="120" w:after="120"/>
              <w:ind w:left="57" w:right="57"/>
              <w:jc w:val="center"/>
              <w:rPr>
                <w:rFonts w:ascii="Arial" w:eastAsia="Arial" w:hAnsi="Arial" w:cs="Arial"/>
                <w:sz w:val="24"/>
                <w:szCs w:val="24"/>
              </w:rPr>
            </w:pPr>
            <w:r>
              <w:rPr>
                <w:rFonts w:ascii="Arial" w:eastAsia="Arial" w:hAnsi="Arial" w:cs="Arial"/>
                <w:sz w:val="24"/>
                <w:szCs w:val="24"/>
              </w:rPr>
              <w:t xml:space="preserve">100/80/60/40/20/0 </w:t>
            </w:r>
          </w:p>
        </w:tc>
        <w:tc>
          <w:tcPr>
            <w:tcW w:w="2231" w:type="dxa"/>
            <w:vAlign w:val="center"/>
          </w:tcPr>
          <w:p w:rsidR="003A7604" w:rsidRDefault="00F60F54">
            <w:pPr>
              <w:spacing w:before="120" w:after="120"/>
              <w:ind w:left="57" w:right="57"/>
              <w:jc w:val="center"/>
              <w:rPr>
                <w:rFonts w:ascii="Arial" w:eastAsia="Arial" w:hAnsi="Arial" w:cs="Arial"/>
                <w:sz w:val="24"/>
                <w:szCs w:val="24"/>
                <w:highlight w:val="yellow"/>
              </w:rPr>
            </w:pPr>
            <w:r>
              <w:rPr>
                <w:rFonts w:ascii="Arial" w:eastAsia="Arial" w:hAnsi="Arial" w:cs="Arial"/>
                <w:sz w:val="24"/>
                <w:szCs w:val="24"/>
              </w:rPr>
              <w:t>12%</w:t>
            </w:r>
          </w:p>
        </w:tc>
      </w:tr>
    </w:tbl>
    <w:p w:rsidR="003A7604" w:rsidRDefault="003A7604">
      <w:pPr>
        <w:spacing w:before="120" w:after="0" w:line="240" w:lineRule="auto"/>
        <w:ind w:left="57" w:right="57"/>
        <w:jc w:val="both"/>
        <w:rPr>
          <w:rFonts w:ascii="Arial" w:eastAsia="Arial" w:hAnsi="Arial" w:cs="Arial"/>
          <w:sz w:val="24"/>
          <w:szCs w:val="24"/>
        </w:rPr>
      </w:pP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sz w:val="24"/>
          <w:szCs w:val="24"/>
        </w:rPr>
      </w:pPr>
      <w:r>
        <w:rPr>
          <w:rFonts w:ascii="Arial" w:eastAsia="Arial" w:hAnsi="Arial" w:cs="Arial"/>
          <w:sz w:val="24"/>
          <w:szCs w:val="24"/>
        </w:rPr>
        <w:t>A summary of all the questions in the quality questionnaire, along with the marking scheme and minimum quality scores for each question is set out below:</w:t>
      </w:r>
    </w:p>
    <w:p w:rsidR="003A7604" w:rsidRDefault="003A7604">
      <w:pPr>
        <w:spacing w:before="120" w:after="120" w:line="240" w:lineRule="auto"/>
        <w:ind w:right="57"/>
        <w:rPr>
          <w:rFonts w:ascii="Arial" w:eastAsia="Arial" w:hAnsi="Arial" w:cs="Arial"/>
        </w:rPr>
      </w:pPr>
    </w:p>
    <w:tbl>
      <w:tblPr>
        <w:tblStyle w:val="affffffff"/>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3A7604">
        <w:trPr>
          <w:trHeight w:val="510"/>
        </w:trPr>
        <w:tc>
          <w:tcPr>
            <w:tcW w:w="8755" w:type="dxa"/>
            <w:gridSpan w:val="2"/>
            <w:shd w:val="clear" w:color="auto" w:fill="B8CCE4"/>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Section A – Mandatory Service Requirements</w:t>
            </w:r>
          </w:p>
        </w:tc>
      </w:tr>
      <w:tr w:rsidR="003A7604">
        <w:tc>
          <w:tcPr>
            <w:tcW w:w="8755" w:type="dxa"/>
            <w:gridSpan w:val="2"/>
            <w:shd w:val="clear" w:color="auto" w:fill="BFBFBF"/>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2.1.1 Accept Competition Rules</w:t>
            </w:r>
          </w:p>
        </w:tc>
      </w:tr>
      <w:tr w:rsidR="003A7604">
        <w:trPr>
          <w:trHeight w:val="20"/>
        </w:trPr>
        <w:tc>
          <w:tcPr>
            <w:tcW w:w="8755" w:type="dxa"/>
            <w:gridSpan w:val="2"/>
            <w:tcBorders>
              <w:bottom w:val="single" w:sz="4" w:space="0" w:color="000000"/>
            </w:tcBorders>
          </w:tcPr>
          <w:p w:rsidR="003A7604" w:rsidRDefault="00F60F54">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 xml:space="preserve">Do you accept the competition rules, as described in the ITT pack Attachment 1 About the Framework, paragraph 9 Competition rules? </w:t>
            </w:r>
          </w:p>
          <w:p w:rsidR="003A7604" w:rsidRDefault="003A7604">
            <w:pPr>
              <w:pBdr>
                <w:top w:val="nil"/>
                <w:left w:val="nil"/>
                <w:bottom w:val="nil"/>
                <w:right w:val="nil"/>
                <w:between w:val="nil"/>
              </w:pBdr>
              <w:ind w:left="11" w:right="57"/>
              <w:rPr>
                <w:rFonts w:ascii="Arial" w:eastAsia="Arial" w:hAnsi="Arial" w:cs="Arial"/>
                <w:color w:val="000000"/>
                <w:sz w:val="24"/>
                <w:szCs w:val="24"/>
              </w:rPr>
            </w:pPr>
          </w:p>
          <w:p w:rsidR="003A7604" w:rsidRDefault="00F60F54">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Please answer ‘Yes’ or ‘No’</w:t>
            </w:r>
          </w:p>
          <w:p w:rsidR="003A7604" w:rsidRDefault="00F60F54">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Yes – You accept the competition rules, as described in the ITT pack Attachment 1 About the Fra</w:t>
            </w:r>
            <w:r>
              <w:rPr>
                <w:rFonts w:ascii="Arial" w:eastAsia="Arial" w:hAnsi="Arial" w:cs="Arial"/>
                <w:color w:val="000000"/>
                <w:sz w:val="24"/>
                <w:szCs w:val="24"/>
              </w:rPr>
              <w:t>mework, paragraph 9 Competition rules.</w:t>
            </w:r>
          </w:p>
          <w:p w:rsidR="003A7604" w:rsidRDefault="003A7604">
            <w:pPr>
              <w:pBdr>
                <w:top w:val="nil"/>
                <w:left w:val="nil"/>
                <w:bottom w:val="nil"/>
                <w:right w:val="nil"/>
                <w:between w:val="nil"/>
              </w:pBdr>
              <w:tabs>
                <w:tab w:val="left" w:pos="709"/>
              </w:tabs>
              <w:ind w:left="720" w:right="57" w:hanging="709"/>
              <w:rPr>
                <w:rFonts w:ascii="Arial" w:eastAsia="Arial" w:hAnsi="Arial" w:cs="Arial"/>
                <w:color w:val="000000"/>
                <w:sz w:val="24"/>
                <w:szCs w:val="24"/>
              </w:rPr>
            </w:pPr>
          </w:p>
          <w:p w:rsidR="003A7604" w:rsidRDefault="00F60F54">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 xml:space="preserve"> No – You do </w:t>
            </w:r>
            <w:r>
              <w:rPr>
                <w:rFonts w:ascii="Arial" w:eastAsia="Arial" w:hAnsi="Arial" w:cs="Arial"/>
                <w:sz w:val="24"/>
                <w:szCs w:val="24"/>
              </w:rPr>
              <w:t>not accept</w:t>
            </w:r>
            <w:r>
              <w:rPr>
                <w:rFonts w:ascii="Arial" w:eastAsia="Arial" w:hAnsi="Arial" w:cs="Arial"/>
                <w:color w:val="000000"/>
                <w:sz w:val="24"/>
                <w:szCs w:val="24"/>
              </w:rPr>
              <w:t xml:space="preserve"> the competition rules, as described in the ITT pack Attachment 1 About the Framework, paragraph 9 Competition rules. </w:t>
            </w:r>
          </w:p>
          <w:p w:rsidR="003A7604" w:rsidRDefault="003A7604">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3A7604">
        <w:trPr>
          <w:trHeight w:val="20"/>
        </w:trPr>
        <w:tc>
          <w:tcPr>
            <w:tcW w:w="8755" w:type="dxa"/>
            <w:gridSpan w:val="2"/>
            <w:tcBorders>
              <w:bottom w:val="single" w:sz="4" w:space="0" w:color="000000"/>
            </w:tcBorders>
            <w:shd w:val="clear" w:color="auto" w:fill="CCFFCC"/>
          </w:tcPr>
          <w:p w:rsidR="003A7604" w:rsidRDefault="00F60F54">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2.1.1 Response </w:t>
            </w:r>
            <w:r>
              <w:rPr>
                <w:rFonts w:ascii="Arial" w:eastAsia="Arial" w:hAnsi="Arial" w:cs="Arial"/>
                <w:b/>
                <w:sz w:val="24"/>
                <w:szCs w:val="24"/>
              </w:rPr>
              <w:t>G</w:t>
            </w:r>
            <w:r>
              <w:rPr>
                <w:rFonts w:ascii="Arial" w:eastAsia="Arial" w:hAnsi="Arial" w:cs="Arial"/>
                <w:b/>
                <w:color w:val="000000"/>
                <w:sz w:val="24"/>
                <w:szCs w:val="24"/>
              </w:rPr>
              <w:t>uidance</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lastRenderedPageBreak/>
              <w:t>If you cannot or are unwilling to select ‘Yes’ to this question, you will be disqualified from further participation in this competition.</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t>Providing a ‘Yes’ response means you acc</w:t>
            </w:r>
            <w:r>
              <w:rPr>
                <w:rFonts w:ascii="Arial" w:eastAsia="Arial" w:hAnsi="Arial" w:cs="Arial"/>
                <w:sz w:val="24"/>
                <w:szCs w:val="24"/>
              </w:rPr>
              <w:t>ept the competition rules, as described in the ITT pack Attachment 1 - About the Framework, paragraph 9 Competition rules.</w:t>
            </w:r>
          </w:p>
          <w:p w:rsidR="003A7604" w:rsidRDefault="00F60F54">
            <w:pPr>
              <w:ind w:left="57" w:right="57"/>
              <w:rPr>
                <w:rFonts w:ascii="Arial" w:eastAsia="Arial" w:hAnsi="Arial" w:cs="Arial"/>
                <w:sz w:val="24"/>
                <w:szCs w:val="24"/>
              </w:rPr>
            </w:pPr>
            <w:r>
              <w:rPr>
                <w:rFonts w:ascii="Arial" w:eastAsia="Arial" w:hAnsi="Arial" w:cs="Arial"/>
                <w:sz w:val="24"/>
                <w:szCs w:val="24"/>
              </w:rPr>
              <w:t xml:space="preserve"> </w:t>
            </w:r>
          </w:p>
          <w:p w:rsidR="003A7604" w:rsidRDefault="00F60F54">
            <w:pPr>
              <w:ind w:left="57" w:right="57"/>
              <w:rPr>
                <w:rFonts w:ascii="Arial" w:eastAsia="Arial" w:hAnsi="Arial" w:cs="Arial"/>
                <w:sz w:val="24"/>
                <w:szCs w:val="24"/>
              </w:rPr>
            </w:pPr>
            <w:r>
              <w:rPr>
                <w:rFonts w:ascii="Arial" w:eastAsia="Arial" w:hAnsi="Arial" w:cs="Arial"/>
                <w:sz w:val="24"/>
                <w:szCs w:val="24"/>
              </w:rPr>
              <w:t xml:space="preserve">If you select ‘No’ to indicate that you do not accept the competition rules, as described in the ITT pack Attachment 1 - About the </w:t>
            </w:r>
            <w:r>
              <w:rPr>
                <w:rFonts w:ascii="Arial" w:eastAsia="Arial" w:hAnsi="Arial" w:cs="Arial"/>
                <w:sz w:val="24"/>
                <w:szCs w:val="24"/>
              </w:rPr>
              <w:t>Framework, paragraph 9 Competition rules, you will be excluded from further participation in this competition.</w:t>
            </w:r>
          </w:p>
          <w:p w:rsidR="003A7604" w:rsidRDefault="003A7604">
            <w:pPr>
              <w:spacing w:after="120"/>
              <w:ind w:left="57" w:right="57"/>
              <w:rPr>
                <w:rFonts w:ascii="Arial" w:eastAsia="Arial" w:hAnsi="Arial" w:cs="Arial"/>
                <w:sz w:val="24"/>
                <w:szCs w:val="24"/>
              </w:rPr>
            </w:pPr>
          </w:p>
        </w:tc>
      </w:tr>
      <w:tr w:rsidR="003A7604">
        <w:trPr>
          <w:trHeight w:val="20"/>
        </w:trPr>
        <w:tc>
          <w:tcPr>
            <w:tcW w:w="1460" w:type="dxa"/>
            <w:shd w:val="clear" w:color="auto" w:fill="FFFFCC"/>
            <w:vAlign w:val="center"/>
          </w:tcPr>
          <w:p w:rsidR="003A7604" w:rsidRDefault="00F60F54">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295" w:type="dxa"/>
            <w:shd w:val="clear" w:color="auto" w:fill="FFFFCC"/>
            <w:vAlign w:val="center"/>
          </w:tcPr>
          <w:p w:rsidR="003A7604" w:rsidRDefault="00F60F54">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3A7604">
        <w:trPr>
          <w:trHeight w:val="20"/>
        </w:trPr>
        <w:tc>
          <w:tcPr>
            <w:tcW w:w="1460" w:type="dxa"/>
            <w:tcBorders>
              <w:bottom w:val="single" w:sz="4" w:space="0" w:color="000000"/>
            </w:tcBorders>
            <w:shd w:val="clear" w:color="auto" w:fill="FFFFCC"/>
            <w:vAlign w:val="center"/>
          </w:tcPr>
          <w:p w:rsidR="003A7604" w:rsidRDefault="00F60F54">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3A7604" w:rsidRDefault="003A7604">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295" w:type="dxa"/>
            <w:tcBorders>
              <w:bottom w:val="single" w:sz="4" w:space="0" w:color="000000"/>
            </w:tcBorders>
            <w:shd w:val="clear" w:color="auto" w:fill="FFFFCC"/>
          </w:tcPr>
          <w:p w:rsidR="003A7604" w:rsidRDefault="00F60F54">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competition rules, as described in the ITT pack Attachment 1 - About the Framework, paragraph 9 Competition rules.</w:t>
            </w:r>
          </w:p>
        </w:tc>
      </w:tr>
      <w:tr w:rsidR="003A7604">
        <w:trPr>
          <w:trHeight w:val="20"/>
        </w:trPr>
        <w:tc>
          <w:tcPr>
            <w:tcW w:w="1460" w:type="dxa"/>
            <w:tcBorders>
              <w:bottom w:val="single" w:sz="4" w:space="0" w:color="000000"/>
            </w:tcBorders>
            <w:shd w:val="clear" w:color="auto" w:fill="FFFFCC"/>
            <w:vAlign w:val="center"/>
          </w:tcPr>
          <w:p w:rsidR="003A7604" w:rsidRDefault="00F60F54">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295" w:type="dxa"/>
            <w:tcBorders>
              <w:bottom w:val="single" w:sz="4" w:space="0" w:color="000000"/>
            </w:tcBorders>
            <w:shd w:val="clear" w:color="auto" w:fill="FFFFCC"/>
          </w:tcPr>
          <w:p w:rsidR="003A7604" w:rsidRDefault="00F60F54">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competition rules, as described in the ITT pack Attachment 1 - About the Framework, paragraph 9 Competition rules.</w:t>
            </w:r>
          </w:p>
        </w:tc>
      </w:tr>
    </w:tbl>
    <w:p w:rsidR="003A7604" w:rsidRDefault="003A7604">
      <w:pPr>
        <w:widowControl w:val="0"/>
        <w:pBdr>
          <w:top w:val="nil"/>
          <w:left w:val="nil"/>
          <w:bottom w:val="nil"/>
          <w:right w:val="nil"/>
          <w:between w:val="nil"/>
        </w:pBdr>
        <w:spacing w:after="0" w:line="276" w:lineRule="auto"/>
        <w:rPr>
          <w:rFonts w:ascii="Arial" w:eastAsia="Arial" w:hAnsi="Arial" w:cs="Arial"/>
          <w:b/>
          <w:sz w:val="24"/>
          <w:szCs w:val="24"/>
        </w:rPr>
      </w:pPr>
    </w:p>
    <w:tbl>
      <w:tblPr>
        <w:tblStyle w:val="affffffff0"/>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3A7604">
        <w:tc>
          <w:tcPr>
            <w:tcW w:w="8755" w:type="dxa"/>
            <w:gridSpan w:val="2"/>
            <w:tcBorders>
              <w:top w:val="nil"/>
              <w:left w:val="nil"/>
              <w:bottom w:val="nil"/>
              <w:right w:val="nil"/>
            </w:tcBorders>
            <w:shd w:val="clear" w:color="auto" w:fill="auto"/>
          </w:tcPr>
          <w:p w:rsidR="003A7604" w:rsidRDefault="003A7604">
            <w:pPr>
              <w:spacing w:before="120" w:after="120"/>
              <w:ind w:left="57" w:right="57"/>
              <w:rPr>
                <w:rFonts w:ascii="Arial" w:eastAsia="Arial" w:hAnsi="Arial" w:cs="Arial"/>
                <w:b/>
                <w:sz w:val="24"/>
                <w:szCs w:val="24"/>
              </w:rPr>
            </w:pPr>
          </w:p>
        </w:tc>
      </w:tr>
      <w:tr w:rsidR="003A7604">
        <w:tc>
          <w:tcPr>
            <w:tcW w:w="8755" w:type="dxa"/>
            <w:gridSpan w:val="2"/>
            <w:tcBorders>
              <w:top w:val="nil"/>
              <w:left w:val="nil"/>
              <w:bottom w:val="nil"/>
              <w:right w:val="nil"/>
            </w:tcBorders>
            <w:shd w:val="clear" w:color="auto" w:fill="auto"/>
          </w:tcPr>
          <w:p w:rsidR="003A7604" w:rsidRDefault="003A7604">
            <w:pPr>
              <w:spacing w:before="120" w:after="120"/>
              <w:ind w:left="57" w:right="57"/>
              <w:rPr>
                <w:sz w:val="16"/>
                <w:szCs w:val="16"/>
              </w:rPr>
            </w:pPr>
          </w:p>
          <w:p w:rsidR="003A7604" w:rsidRDefault="003A7604">
            <w:pPr>
              <w:spacing w:before="120" w:after="120"/>
              <w:ind w:left="57" w:right="57"/>
              <w:rPr>
                <w:sz w:val="16"/>
                <w:szCs w:val="16"/>
              </w:rPr>
            </w:pPr>
          </w:p>
        </w:tc>
      </w:tr>
      <w:tr w:rsidR="003A7604">
        <w:tc>
          <w:tcPr>
            <w:tcW w:w="8755" w:type="dxa"/>
            <w:gridSpan w:val="2"/>
            <w:tcBorders>
              <w:top w:val="nil"/>
            </w:tcBorders>
            <w:shd w:val="clear" w:color="auto" w:fill="BFBFBF"/>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2.1.2 Accept Contract Terms</w:t>
            </w:r>
          </w:p>
        </w:tc>
      </w:tr>
      <w:tr w:rsidR="003A7604">
        <w:trPr>
          <w:trHeight w:val="20"/>
        </w:trPr>
        <w:tc>
          <w:tcPr>
            <w:tcW w:w="8755" w:type="dxa"/>
            <w:gridSpan w:val="2"/>
            <w:tcBorders>
              <w:bottom w:val="single" w:sz="4" w:space="0" w:color="000000"/>
            </w:tcBorders>
          </w:tcPr>
          <w:p w:rsidR="003A7604" w:rsidRDefault="00F60F54">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 xml:space="preserve">Do you accept the contract terms as incorporated in the Framework Award Form? </w:t>
            </w:r>
          </w:p>
          <w:p w:rsidR="003A7604" w:rsidRDefault="003A7604">
            <w:pPr>
              <w:pBdr>
                <w:top w:val="nil"/>
                <w:left w:val="nil"/>
                <w:bottom w:val="nil"/>
                <w:right w:val="nil"/>
                <w:between w:val="nil"/>
              </w:pBdr>
              <w:ind w:left="11" w:right="57"/>
              <w:rPr>
                <w:rFonts w:ascii="Arial" w:eastAsia="Arial" w:hAnsi="Arial" w:cs="Arial"/>
                <w:color w:val="000000"/>
                <w:sz w:val="24"/>
                <w:szCs w:val="24"/>
              </w:rPr>
            </w:pPr>
          </w:p>
          <w:p w:rsidR="003A7604" w:rsidRDefault="00F60F54">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Please answer ‘Yes’ or ‘No’</w:t>
            </w:r>
          </w:p>
          <w:p w:rsidR="003A7604" w:rsidRDefault="00F60F54">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Yes – You accept the contract terms as incorporated in the Framework Award Form.</w:t>
            </w:r>
          </w:p>
          <w:p w:rsidR="003A7604" w:rsidRDefault="003A7604">
            <w:pPr>
              <w:pBdr>
                <w:top w:val="nil"/>
                <w:left w:val="nil"/>
                <w:bottom w:val="nil"/>
                <w:right w:val="nil"/>
                <w:between w:val="nil"/>
              </w:pBdr>
              <w:tabs>
                <w:tab w:val="left" w:pos="709"/>
              </w:tabs>
              <w:ind w:left="720" w:right="57" w:hanging="709"/>
              <w:rPr>
                <w:rFonts w:ascii="Arial" w:eastAsia="Arial" w:hAnsi="Arial" w:cs="Arial"/>
                <w:color w:val="000000"/>
                <w:sz w:val="24"/>
                <w:szCs w:val="24"/>
              </w:rPr>
            </w:pPr>
          </w:p>
          <w:p w:rsidR="003A7604" w:rsidRDefault="00F60F54">
            <w:pPr>
              <w:pBdr>
                <w:top w:val="nil"/>
                <w:left w:val="nil"/>
                <w:bottom w:val="nil"/>
                <w:right w:val="nil"/>
                <w:between w:val="nil"/>
              </w:pBdr>
              <w:tabs>
                <w:tab w:val="left" w:pos="447"/>
              </w:tabs>
              <w:ind w:left="589" w:right="57" w:hanging="578"/>
              <w:rPr>
                <w:rFonts w:ascii="Arial" w:eastAsia="Arial" w:hAnsi="Arial" w:cs="Arial"/>
                <w:color w:val="000000"/>
                <w:sz w:val="24"/>
                <w:szCs w:val="24"/>
              </w:rPr>
            </w:pPr>
            <w:r>
              <w:rPr>
                <w:rFonts w:ascii="Arial" w:eastAsia="Arial" w:hAnsi="Arial" w:cs="Arial"/>
                <w:color w:val="000000"/>
                <w:sz w:val="24"/>
                <w:szCs w:val="24"/>
              </w:rPr>
              <w:t xml:space="preserve">No – You do </w:t>
            </w:r>
            <w:r>
              <w:rPr>
                <w:rFonts w:ascii="Arial" w:eastAsia="Arial" w:hAnsi="Arial" w:cs="Arial"/>
                <w:sz w:val="24"/>
                <w:szCs w:val="24"/>
              </w:rPr>
              <w:t>not accept</w:t>
            </w:r>
            <w:r>
              <w:rPr>
                <w:rFonts w:ascii="Arial" w:eastAsia="Arial" w:hAnsi="Arial" w:cs="Arial"/>
                <w:color w:val="000000"/>
                <w:sz w:val="24"/>
                <w:szCs w:val="24"/>
              </w:rPr>
              <w:t xml:space="preserve"> the contract terms as incorporated in the Framework Award Form. </w:t>
            </w:r>
          </w:p>
        </w:tc>
      </w:tr>
      <w:tr w:rsidR="003A7604">
        <w:trPr>
          <w:trHeight w:val="20"/>
        </w:trPr>
        <w:tc>
          <w:tcPr>
            <w:tcW w:w="8755" w:type="dxa"/>
            <w:gridSpan w:val="2"/>
            <w:tcBorders>
              <w:bottom w:val="single" w:sz="4" w:space="0" w:color="000000"/>
            </w:tcBorders>
            <w:shd w:val="clear" w:color="auto" w:fill="CCFFCC"/>
          </w:tcPr>
          <w:p w:rsidR="003A7604" w:rsidRDefault="00F60F54">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2.1.2 Response </w:t>
            </w:r>
            <w:r>
              <w:rPr>
                <w:rFonts w:ascii="Arial" w:eastAsia="Arial" w:hAnsi="Arial" w:cs="Arial"/>
                <w:b/>
                <w:sz w:val="24"/>
                <w:szCs w:val="24"/>
              </w:rPr>
              <w:t>G</w:t>
            </w:r>
            <w:r>
              <w:rPr>
                <w:rFonts w:ascii="Arial" w:eastAsia="Arial" w:hAnsi="Arial" w:cs="Arial"/>
                <w:b/>
                <w:color w:val="000000"/>
                <w:sz w:val="24"/>
                <w:szCs w:val="24"/>
              </w:rPr>
              <w:t>uidance</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lastRenderedPageBreak/>
              <w:t>Providing a ‘Yes’ response means you acc</w:t>
            </w:r>
            <w:r>
              <w:rPr>
                <w:rFonts w:ascii="Arial" w:eastAsia="Arial" w:hAnsi="Arial" w:cs="Arial"/>
                <w:sz w:val="24"/>
                <w:szCs w:val="24"/>
              </w:rPr>
              <w:t>ept the contract terms as incorporated in the Framework Award Form.</w:t>
            </w:r>
          </w:p>
          <w:p w:rsidR="003A7604" w:rsidRDefault="00F60F54">
            <w:pPr>
              <w:ind w:left="57" w:right="57"/>
              <w:rPr>
                <w:rFonts w:ascii="Arial" w:eastAsia="Arial" w:hAnsi="Arial" w:cs="Arial"/>
                <w:sz w:val="24"/>
                <w:szCs w:val="24"/>
              </w:rPr>
            </w:pPr>
            <w:r>
              <w:rPr>
                <w:rFonts w:ascii="Arial" w:eastAsia="Arial" w:hAnsi="Arial" w:cs="Arial"/>
                <w:sz w:val="24"/>
                <w:szCs w:val="24"/>
              </w:rPr>
              <w:t xml:space="preserve"> </w:t>
            </w:r>
          </w:p>
          <w:p w:rsidR="003A7604" w:rsidRDefault="00F60F54">
            <w:pPr>
              <w:ind w:left="57" w:right="57"/>
              <w:rPr>
                <w:rFonts w:ascii="Arial" w:eastAsia="Arial" w:hAnsi="Arial" w:cs="Arial"/>
                <w:sz w:val="24"/>
                <w:szCs w:val="24"/>
              </w:rPr>
            </w:pPr>
            <w:r>
              <w:rPr>
                <w:rFonts w:ascii="Arial" w:eastAsia="Arial" w:hAnsi="Arial" w:cs="Arial"/>
                <w:sz w:val="24"/>
                <w:szCs w:val="24"/>
              </w:rPr>
              <w:t>If you select ‘No’ to indicate that you do not accept the contract terms as incorporated in the Framework Award Form, you will be excluded from further participation in this competition.</w:t>
            </w:r>
          </w:p>
          <w:p w:rsidR="003A7604" w:rsidRDefault="003A7604">
            <w:pPr>
              <w:spacing w:after="120"/>
              <w:ind w:left="57" w:right="57"/>
              <w:rPr>
                <w:rFonts w:ascii="Arial" w:eastAsia="Arial" w:hAnsi="Arial" w:cs="Arial"/>
                <w:sz w:val="24"/>
                <w:szCs w:val="24"/>
              </w:rPr>
            </w:pPr>
          </w:p>
        </w:tc>
      </w:tr>
      <w:tr w:rsidR="003A7604">
        <w:trPr>
          <w:trHeight w:val="20"/>
        </w:trPr>
        <w:tc>
          <w:tcPr>
            <w:tcW w:w="1460" w:type="dxa"/>
            <w:shd w:val="clear" w:color="auto" w:fill="FFFFCC"/>
            <w:vAlign w:val="center"/>
          </w:tcPr>
          <w:p w:rsidR="003A7604" w:rsidRDefault="00F60F54">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295" w:type="dxa"/>
            <w:shd w:val="clear" w:color="auto" w:fill="FFFFCC"/>
            <w:vAlign w:val="center"/>
          </w:tcPr>
          <w:p w:rsidR="003A7604" w:rsidRDefault="00F60F54">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3A7604">
        <w:trPr>
          <w:trHeight w:val="20"/>
        </w:trPr>
        <w:tc>
          <w:tcPr>
            <w:tcW w:w="1460" w:type="dxa"/>
            <w:shd w:val="clear" w:color="auto" w:fill="FFFFCC"/>
            <w:vAlign w:val="center"/>
          </w:tcPr>
          <w:p w:rsidR="003A7604" w:rsidRDefault="00F60F54">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3A7604" w:rsidRDefault="003A7604">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295" w:type="dxa"/>
            <w:shd w:val="clear" w:color="auto" w:fill="FFFFCC"/>
          </w:tcPr>
          <w:p w:rsidR="003A7604" w:rsidRDefault="00F60F54">
            <w:pPr>
              <w:pBdr>
                <w:top w:val="nil"/>
                <w:left w:val="nil"/>
                <w:bottom w:val="nil"/>
                <w:right w:val="nil"/>
                <w:between w:val="nil"/>
              </w:pBdr>
              <w:spacing w:after="120"/>
              <w:ind w:left="57" w:right="57"/>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contract terms as incorporated in the Framework Award Form.</w:t>
            </w:r>
          </w:p>
        </w:tc>
      </w:tr>
      <w:tr w:rsidR="003A7604">
        <w:trPr>
          <w:trHeight w:val="20"/>
        </w:trPr>
        <w:tc>
          <w:tcPr>
            <w:tcW w:w="1460" w:type="dxa"/>
            <w:shd w:val="clear" w:color="auto" w:fill="FFFFCC"/>
            <w:vAlign w:val="center"/>
          </w:tcPr>
          <w:p w:rsidR="003A7604" w:rsidRDefault="00F60F54">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295" w:type="dxa"/>
            <w:shd w:val="clear" w:color="auto" w:fill="FFFFCC"/>
          </w:tcPr>
          <w:p w:rsidR="003A7604" w:rsidRDefault="00F60F54">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contract terms as incorporated in the Framework Award Form.</w:t>
            </w:r>
          </w:p>
        </w:tc>
      </w:tr>
    </w:tbl>
    <w:p w:rsidR="003A7604" w:rsidRDefault="003A7604"/>
    <w:p w:rsidR="003A7604" w:rsidRDefault="003A7604"/>
    <w:tbl>
      <w:tblPr>
        <w:tblStyle w:val="affffffff1"/>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0"/>
        <w:gridCol w:w="7295"/>
      </w:tblGrid>
      <w:tr w:rsidR="003A7604">
        <w:tc>
          <w:tcPr>
            <w:tcW w:w="8755" w:type="dxa"/>
            <w:gridSpan w:val="2"/>
            <w:shd w:val="clear" w:color="auto" w:fill="BFBFBF"/>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 xml:space="preserve">2.1.3 Compliance with Framework Schedule 1 (Specification) </w:t>
            </w:r>
          </w:p>
        </w:tc>
      </w:tr>
      <w:tr w:rsidR="003A7604">
        <w:trPr>
          <w:trHeight w:val="20"/>
        </w:trPr>
        <w:tc>
          <w:tcPr>
            <w:tcW w:w="8755" w:type="dxa"/>
            <w:gridSpan w:val="2"/>
            <w:tcBorders>
              <w:bottom w:val="single" w:sz="4" w:space="0" w:color="000000"/>
            </w:tcBorders>
          </w:tcPr>
          <w:p w:rsidR="003A7604" w:rsidRDefault="00F60F54">
            <w:pPr>
              <w:pBdr>
                <w:top w:val="nil"/>
                <w:left w:val="nil"/>
                <w:bottom w:val="nil"/>
                <w:right w:val="nil"/>
                <w:between w:val="nil"/>
              </w:pBdr>
              <w:spacing w:before="120"/>
              <w:ind w:left="11" w:right="57"/>
              <w:rPr>
                <w:rFonts w:ascii="Arial" w:eastAsia="Arial" w:hAnsi="Arial" w:cs="Arial"/>
                <w:color w:val="000000"/>
                <w:sz w:val="24"/>
                <w:szCs w:val="24"/>
              </w:rPr>
            </w:pPr>
            <w:r>
              <w:rPr>
                <w:rFonts w:ascii="Arial" w:eastAsia="Arial" w:hAnsi="Arial" w:cs="Arial"/>
                <w:color w:val="000000"/>
                <w:sz w:val="24"/>
                <w:szCs w:val="24"/>
              </w:rPr>
              <w:t>If you are awarded a Framework Contract, will you unreservedly deliver in full, all of the mandatory service requirements as set out in Framework Schedule 1 (Specification).</w:t>
            </w:r>
          </w:p>
          <w:p w:rsidR="003A7604" w:rsidRDefault="003A7604">
            <w:pPr>
              <w:pBdr>
                <w:top w:val="nil"/>
                <w:left w:val="nil"/>
                <w:bottom w:val="nil"/>
                <w:right w:val="nil"/>
                <w:between w:val="nil"/>
              </w:pBdr>
              <w:ind w:left="11" w:right="57"/>
              <w:rPr>
                <w:rFonts w:ascii="Arial" w:eastAsia="Arial" w:hAnsi="Arial" w:cs="Arial"/>
                <w:color w:val="000000"/>
                <w:sz w:val="24"/>
                <w:szCs w:val="24"/>
              </w:rPr>
            </w:pPr>
          </w:p>
          <w:p w:rsidR="003A7604" w:rsidRDefault="00F60F54">
            <w:pPr>
              <w:pBdr>
                <w:top w:val="nil"/>
                <w:left w:val="nil"/>
                <w:bottom w:val="nil"/>
                <w:right w:val="nil"/>
                <w:between w:val="nil"/>
              </w:pBdr>
              <w:ind w:left="11" w:right="57"/>
              <w:rPr>
                <w:rFonts w:ascii="Arial" w:eastAsia="Arial" w:hAnsi="Arial" w:cs="Arial"/>
                <w:color w:val="000000"/>
                <w:sz w:val="24"/>
                <w:szCs w:val="24"/>
              </w:rPr>
            </w:pPr>
            <w:r>
              <w:rPr>
                <w:rFonts w:ascii="Arial" w:eastAsia="Arial" w:hAnsi="Arial" w:cs="Arial"/>
                <w:color w:val="000000"/>
                <w:sz w:val="24"/>
                <w:szCs w:val="24"/>
              </w:rPr>
              <w:t xml:space="preserve">Please answer ‘Yes’ or ‘No’ </w:t>
            </w:r>
          </w:p>
          <w:p w:rsidR="003A7604" w:rsidRDefault="003A7604">
            <w:pPr>
              <w:pBdr>
                <w:top w:val="nil"/>
                <w:left w:val="nil"/>
                <w:bottom w:val="nil"/>
                <w:right w:val="nil"/>
                <w:between w:val="nil"/>
              </w:pBdr>
              <w:ind w:left="11" w:right="57"/>
              <w:rPr>
                <w:rFonts w:ascii="Arial" w:eastAsia="Arial" w:hAnsi="Arial" w:cs="Arial"/>
                <w:color w:val="000000"/>
                <w:sz w:val="24"/>
                <w:szCs w:val="24"/>
              </w:rPr>
            </w:pPr>
          </w:p>
          <w:p w:rsidR="003A7604" w:rsidRDefault="00F60F54">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Yes</w:t>
            </w:r>
            <w:r>
              <w:rPr>
                <w:rFonts w:ascii="Arial" w:eastAsia="Arial" w:hAnsi="Arial" w:cs="Arial"/>
                <w:b/>
                <w:color w:val="000000"/>
                <w:sz w:val="24"/>
                <w:szCs w:val="24"/>
              </w:rPr>
              <w:t xml:space="preserve"> –</w:t>
            </w:r>
            <w:r>
              <w:rPr>
                <w:rFonts w:ascii="Arial" w:eastAsia="Arial" w:hAnsi="Arial" w:cs="Arial"/>
                <w:color w:val="000000"/>
                <w:sz w:val="24"/>
                <w:szCs w:val="24"/>
              </w:rPr>
              <w:t xml:space="preserve"> </w:t>
            </w:r>
            <w:r>
              <w:rPr>
                <w:rFonts w:ascii="Arial" w:eastAsia="Arial" w:hAnsi="Arial" w:cs="Arial"/>
                <w:color w:val="000000"/>
                <w:sz w:val="24"/>
                <w:szCs w:val="24"/>
              </w:rPr>
              <w:tab/>
            </w:r>
            <w:r>
              <w:rPr>
                <w:rFonts w:ascii="Arial" w:eastAsia="Arial" w:hAnsi="Arial" w:cs="Arial"/>
                <w:color w:val="000000"/>
                <w:sz w:val="24"/>
                <w:szCs w:val="24"/>
              </w:rPr>
              <w:t>You will unreservedly deliver in full all of the mandatory service requirements as set out in Framework Schedule 1 (Specification).</w:t>
            </w:r>
          </w:p>
          <w:p w:rsidR="003A7604" w:rsidRDefault="003A7604">
            <w:pPr>
              <w:pBdr>
                <w:top w:val="nil"/>
                <w:left w:val="nil"/>
                <w:bottom w:val="nil"/>
                <w:right w:val="nil"/>
                <w:between w:val="nil"/>
              </w:pBdr>
              <w:tabs>
                <w:tab w:val="left" w:pos="709"/>
              </w:tabs>
              <w:ind w:left="720" w:right="57" w:hanging="709"/>
              <w:rPr>
                <w:rFonts w:ascii="Arial" w:eastAsia="Arial" w:hAnsi="Arial" w:cs="Arial"/>
                <w:color w:val="000000"/>
                <w:sz w:val="24"/>
                <w:szCs w:val="24"/>
              </w:rPr>
            </w:pPr>
          </w:p>
          <w:p w:rsidR="003A7604" w:rsidRDefault="00F60F54">
            <w:pPr>
              <w:pBdr>
                <w:top w:val="nil"/>
                <w:left w:val="nil"/>
                <w:bottom w:val="nil"/>
                <w:right w:val="nil"/>
                <w:between w:val="nil"/>
              </w:pBdr>
              <w:tabs>
                <w:tab w:val="left" w:pos="709"/>
              </w:tabs>
              <w:ind w:left="720" w:right="57" w:hanging="709"/>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You will not, or cannot, deliver in full all of the mandatory service requirements as set out in Framework Schedule 1 </w:t>
            </w:r>
            <w:r>
              <w:rPr>
                <w:rFonts w:ascii="Arial" w:eastAsia="Arial" w:hAnsi="Arial" w:cs="Arial"/>
                <w:color w:val="000000"/>
                <w:sz w:val="24"/>
                <w:szCs w:val="24"/>
              </w:rPr>
              <w:t>(Specification).</w:t>
            </w:r>
          </w:p>
          <w:p w:rsidR="003A7604" w:rsidRDefault="003A7604">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3A7604">
        <w:trPr>
          <w:trHeight w:val="20"/>
        </w:trPr>
        <w:tc>
          <w:tcPr>
            <w:tcW w:w="8755" w:type="dxa"/>
            <w:gridSpan w:val="2"/>
            <w:tcBorders>
              <w:bottom w:val="single" w:sz="4" w:space="0" w:color="000000"/>
            </w:tcBorders>
            <w:shd w:val="clear" w:color="auto" w:fill="CCFFCC"/>
          </w:tcPr>
          <w:p w:rsidR="003A7604" w:rsidRDefault="00F60F54">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2.1.3 Response </w:t>
            </w:r>
            <w:r>
              <w:rPr>
                <w:rFonts w:ascii="Arial" w:eastAsia="Arial" w:hAnsi="Arial" w:cs="Arial"/>
                <w:b/>
                <w:sz w:val="24"/>
                <w:szCs w:val="24"/>
              </w:rPr>
              <w:t>G</w:t>
            </w:r>
            <w:r>
              <w:rPr>
                <w:rFonts w:ascii="Arial" w:eastAsia="Arial" w:hAnsi="Arial" w:cs="Arial"/>
                <w:b/>
                <w:color w:val="000000"/>
                <w:sz w:val="24"/>
                <w:szCs w:val="24"/>
              </w:rPr>
              <w:t>uidance</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This is a Pass/ Fail question. </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of the mandatory service requirements as set out in Framework Schedule 1 (Specification).</w:t>
            </w:r>
          </w:p>
          <w:p w:rsidR="003A7604" w:rsidRDefault="003A7604">
            <w:pPr>
              <w:ind w:left="57" w:right="57"/>
              <w:rPr>
                <w:rFonts w:ascii="Arial" w:eastAsia="Arial" w:hAnsi="Arial" w:cs="Arial"/>
                <w:sz w:val="24"/>
                <w:szCs w:val="24"/>
              </w:rPr>
            </w:pPr>
          </w:p>
          <w:p w:rsidR="003A7604" w:rsidRDefault="00F60F54">
            <w:pPr>
              <w:ind w:left="57" w:right="57"/>
              <w:rPr>
                <w:rFonts w:ascii="Arial" w:eastAsia="Arial" w:hAnsi="Arial" w:cs="Arial"/>
                <w:sz w:val="24"/>
                <w:szCs w:val="24"/>
              </w:rPr>
            </w:pPr>
            <w:r>
              <w:rPr>
                <w:rFonts w:ascii="Arial" w:eastAsia="Arial" w:hAnsi="Arial" w:cs="Arial"/>
                <w:sz w:val="24"/>
                <w:szCs w:val="24"/>
              </w:rPr>
              <w:t>If you select</w:t>
            </w:r>
            <w:r>
              <w:rPr>
                <w:rFonts w:ascii="Arial" w:eastAsia="Arial" w:hAnsi="Arial" w:cs="Arial"/>
                <w:sz w:val="24"/>
                <w:szCs w:val="24"/>
              </w:rPr>
              <w:t xml:space="preserve"> ‘No’ (or do not answer the question) to indicate that you will not, or cannot, deliver in full all of the mandatory service requirements as set out in </w:t>
            </w:r>
            <w:r>
              <w:rPr>
                <w:rFonts w:ascii="Arial" w:eastAsia="Arial" w:hAnsi="Arial" w:cs="Arial"/>
                <w:sz w:val="24"/>
                <w:szCs w:val="24"/>
              </w:rPr>
              <w:lastRenderedPageBreak/>
              <w:t>Framework Schedule 1 (Specification) you will be excluded from further participation in this competition</w:t>
            </w:r>
            <w:r>
              <w:rPr>
                <w:rFonts w:ascii="Arial" w:eastAsia="Arial" w:hAnsi="Arial" w:cs="Arial"/>
                <w:sz w:val="24"/>
                <w:szCs w:val="24"/>
              </w:rPr>
              <w:t>.</w:t>
            </w:r>
          </w:p>
          <w:p w:rsidR="003A7604" w:rsidRDefault="003A7604">
            <w:pPr>
              <w:spacing w:after="120"/>
              <w:ind w:left="57" w:right="57"/>
              <w:rPr>
                <w:rFonts w:ascii="Arial" w:eastAsia="Arial" w:hAnsi="Arial" w:cs="Arial"/>
                <w:sz w:val="24"/>
                <w:szCs w:val="24"/>
              </w:rPr>
            </w:pPr>
          </w:p>
        </w:tc>
      </w:tr>
      <w:tr w:rsidR="003A7604">
        <w:trPr>
          <w:trHeight w:val="20"/>
        </w:trPr>
        <w:tc>
          <w:tcPr>
            <w:tcW w:w="1460" w:type="dxa"/>
            <w:shd w:val="clear" w:color="auto" w:fill="FFFFCC"/>
            <w:vAlign w:val="center"/>
          </w:tcPr>
          <w:p w:rsidR="003A7604" w:rsidRDefault="00F60F54">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295" w:type="dxa"/>
            <w:shd w:val="clear" w:color="auto" w:fill="FFFFCC"/>
            <w:vAlign w:val="center"/>
          </w:tcPr>
          <w:p w:rsidR="003A7604" w:rsidRDefault="00F60F54">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3A7604">
        <w:trPr>
          <w:trHeight w:val="20"/>
        </w:trPr>
        <w:tc>
          <w:tcPr>
            <w:tcW w:w="1460" w:type="dxa"/>
            <w:shd w:val="clear" w:color="auto" w:fill="FFFFCC"/>
            <w:vAlign w:val="center"/>
          </w:tcPr>
          <w:p w:rsidR="003A7604" w:rsidRDefault="00F60F54">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3A7604" w:rsidRDefault="003A7604">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295" w:type="dxa"/>
            <w:shd w:val="clear" w:color="auto" w:fill="FFFFCC"/>
          </w:tcPr>
          <w:p w:rsidR="003A7604" w:rsidRDefault="00F60F54">
            <w:pPr>
              <w:pBdr>
                <w:top w:val="nil"/>
                <w:left w:val="nil"/>
                <w:bottom w:val="nil"/>
                <w:right w:val="nil"/>
                <w:between w:val="nil"/>
              </w:pBdr>
              <w:spacing w:before="120"/>
              <w:ind w:left="57" w:right="57"/>
              <w:rPr>
                <w:rFonts w:ascii="Arial" w:eastAsia="Arial" w:hAnsi="Arial" w:cs="Arial"/>
                <w:color w:val="000000"/>
                <w:sz w:val="24"/>
                <w:szCs w:val="24"/>
              </w:rPr>
            </w:pPr>
            <w:r>
              <w:rPr>
                <w:rFonts w:ascii="Arial" w:eastAsia="Arial" w:hAnsi="Arial" w:cs="Arial"/>
                <w:color w:val="000000"/>
                <w:sz w:val="24"/>
                <w:szCs w:val="24"/>
              </w:rPr>
              <w:t>You have selected option ‘Yes’ confirming that you will unreservedly deliver in full all of the mandatory service requirements as set out in Framework Schedule 1 (Specification).</w:t>
            </w:r>
          </w:p>
          <w:p w:rsidR="003A7604" w:rsidRDefault="003A7604">
            <w:pPr>
              <w:pBdr>
                <w:top w:val="nil"/>
                <w:left w:val="nil"/>
                <w:bottom w:val="nil"/>
                <w:right w:val="nil"/>
                <w:between w:val="nil"/>
              </w:pBdr>
              <w:spacing w:after="120"/>
              <w:ind w:left="57" w:right="57"/>
              <w:rPr>
                <w:rFonts w:ascii="Arial" w:eastAsia="Arial" w:hAnsi="Arial" w:cs="Arial"/>
                <w:color w:val="000000"/>
                <w:sz w:val="24"/>
                <w:szCs w:val="24"/>
              </w:rPr>
            </w:pPr>
          </w:p>
        </w:tc>
      </w:tr>
      <w:tr w:rsidR="003A7604">
        <w:trPr>
          <w:trHeight w:val="20"/>
        </w:trPr>
        <w:tc>
          <w:tcPr>
            <w:tcW w:w="1460" w:type="dxa"/>
            <w:shd w:val="clear" w:color="auto" w:fill="FFFFCC"/>
            <w:vAlign w:val="center"/>
          </w:tcPr>
          <w:p w:rsidR="003A7604" w:rsidRDefault="00F60F54">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295" w:type="dxa"/>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of the mandatory service requirements as set out in Framework Schedule 1 (Specification).</w:t>
            </w:r>
          </w:p>
          <w:p w:rsidR="003A7604" w:rsidRDefault="00F60F54">
            <w:pPr>
              <w:rPr>
                <w:rFonts w:ascii="Arial" w:eastAsia="Arial" w:hAnsi="Arial" w:cs="Arial"/>
                <w:sz w:val="24"/>
                <w:szCs w:val="24"/>
              </w:rPr>
            </w:pPr>
            <w:r>
              <w:rPr>
                <w:rFonts w:ascii="Arial" w:eastAsia="Arial" w:hAnsi="Arial" w:cs="Arial"/>
                <w:sz w:val="24"/>
                <w:szCs w:val="24"/>
              </w:rPr>
              <w:t>OR</w:t>
            </w:r>
          </w:p>
          <w:p w:rsidR="003A7604" w:rsidRDefault="00F60F54">
            <w:pPr>
              <w:rPr>
                <w:rFonts w:ascii="Arial" w:eastAsia="Arial" w:hAnsi="Arial" w:cs="Arial"/>
                <w:sz w:val="24"/>
                <w:szCs w:val="24"/>
              </w:rPr>
            </w:pPr>
            <w:r>
              <w:rPr>
                <w:rFonts w:ascii="Arial" w:eastAsia="Arial" w:hAnsi="Arial" w:cs="Arial"/>
                <w:sz w:val="24"/>
                <w:szCs w:val="24"/>
              </w:rPr>
              <w:t>You have not selected either ‘Yes’ or ‘No’.</w:t>
            </w:r>
          </w:p>
          <w:p w:rsidR="003A7604" w:rsidRDefault="003A7604">
            <w:pPr>
              <w:spacing w:after="120"/>
              <w:ind w:right="57"/>
              <w:rPr>
                <w:rFonts w:ascii="Arial" w:eastAsia="Arial" w:hAnsi="Arial" w:cs="Arial"/>
                <w:b/>
                <w:sz w:val="24"/>
                <w:szCs w:val="24"/>
              </w:rPr>
            </w:pPr>
          </w:p>
        </w:tc>
      </w:tr>
    </w:tbl>
    <w:p w:rsidR="003A7604" w:rsidRDefault="003A7604">
      <w:pPr>
        <w:widowControl w:val="0"/>
        <w:pBdr>
          <w:top w:val="nil"/>
          <w:left w:val="nil"/>
          <w:bottom w:val="nil"/>
          <w:right w:val="nil"/>
          <w:between w:val="nil"/>
        </w:pBdr>
        <w:spacing w:after="0" w:line="276" w:lineRule="auto"/>
        <w:rPr>
          <w:rFonts w:ascii="Arial" w:eastAsia="Arial" w:hAnsi="Arial" w:cs="Arial"/>
          <w:b/>
          <w:sz w:val="24"/>
          <w:szCs w:val="24"/>
        </w:rPr>
      </w:pPr>
    </w:p>
    <w:tbl>
      <w:tblPr>
        <w:tblStyle w:val="affffffff2"/>
        <w:tblW w:w="8789" w:type="dxa"/>
        <w:tblInd w:w="-5" w:type="dxa"/>
        <w:tblLayout w:type="fixed"/>
        <w:tblLook w:val="0400" w:firstRow="0" w:lastRow="0" w:firstColumn="0" w:lastColumn="0" w:noHBand="0" w:noVBand="1"/>
      </w:tblPr>
      <w:tblGrid>
        <w:gridCol w:w="2127"/>
        <w:gridCol w:w="6662"/>
      </w:tblGrid>
      <w:tr w:rsidR="003A7604">
        <w:trPr>
          <w:trHeight w:val="567"/>
        </w:trPr>
        <w:tc>
          <w:tcPr>
            <w:tcW w:w="8789" w:type="dxa"/>
            <w:gridSpan w:val="2"/>
            <w:shd w:val="clear" w:color="auto" w:fill="FFFFFF"/>
            <w:tcMar>
              <w:top w:w="0" w:type="dxa"/>
              <w:left w:w="115" w:type="dxa"/>
              <w:bottom w:w="0" w:type="dxa"/>
              <w:right w:w="115" w:type="dxa"/>
            </w:tcMar>
            <w:vAlign w:val="center"/>
          </w:tcPr>
          <w:p w:rsidR="003A7604" w:rsidRDefault="003A7604">
            <w:pPr>
              <w:spacing w:before="120" w:after="120" w:line="240" w:lineRule="auto"/>
              <w:ind w:right="57"/>
              <w:rPr>
                <w:rFonts w:ascii="Arial" w:eastAsia="Arial" w:hAnsi="Arial" w:cs="Arial"/>
                <w:b/>
                <w:sz w:val="24"/>
                <w:szCs w:val="24"/>
              </w:rPr>
            </w:pPr>
          </w:p>
        </w:tc>
      </w:tr>
      <w:tr w:rsidR="003A7604">
        <w:trPr>
          <w:trHeight w:val="567"/>
        </w:trPr>
        <w:tc>
          <w:tcPr>
            <w:tcW w:w="8789" w:type="dxa"/>
            <w:gridSpan w:val="2"/>
            <w:tcBorders>
              <w:bottom w:val="single" w:sz="4" w:space="0" w:color="000000"/>
            </w:tcBorders>
            <w:shd w:val="clear" w:color="auto" w:fill="FFFFFF"/>
            <w:tcMar>
              <w:top w:w="0" w:type="dxa"/>
              <w:left w:w="115" w:type="dxa"/>
              <w:bottom w:w="0" w:type="dxa"/>
              <w:right w:w="115" w:type="dxa"/>
            </w:tcMar>
            <w:vAlign w:val="center"/>
          </w:tcPr>
          <w:p w:rsidR="003A7604" w:rsidRDefault="003A7604">
            <w:pPr>
              <w:spacing w:before="120" w:after="120" w:line="240" w:lineRule="auto"/>
              <w:ind w:right="57"/>
              <w:rPr>
                <w:rFonts w:ascii="Arial" w:eastAsia="Arial" w:hAnsi="Arial" w:cs="Arial"/>
                <w:b/>
                <w:sz w:val="24"/>
                <w:szCs w:val="24"/>
              </w:rPr>
            </w:pPr>
          </w:p>
        </w:tc>
      </w:tr>
      <w:tr w:rsidR="003A7604">
        <w:trPr>
          <w:trHeight w:val="567"/>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BDD7EE"/>
            <w:tcMar>
              <w:top w:w="0" w:type="dxa"/>
              <w:left w:w="115" w:type="dxa"/>
              <w:bottom w:w="0" w:type="dxa"/>
              <w:right w:w="115" w:type="dxa"/>
            </w:tcMar>
            <w:vAlign w:val="center"/>
          </w:tcPr>
          <w:p w:rsidR="003A7604" w:rsidRDefault="00F60F54">
            <w:pPr>
              <w:spacing w:before="120" w:after="120" w:line="240" w:lineRule="auto"/>
              <w:ind w:right="57"/>
              <w:rPr>
                <w:rFonts w:ascii="Arial" w:eastAsia="Arial" w:hAnsi="Arial" w:cs="Arial"/>
                <w:b/>
                <w:sz w:val="24"/>
                <w:szCs w:val="24"/>
              </w:rPr>
            </w:pPr>
            <w:r>
              <w:rPr>
                <w:rFonts w:ascii="Arial" w:eastAsia="Arial" w:hAnsi="Arial" w:cs="Arial"/>
                <w:b/>
                <w:sz w:val="24"/>
                <w:szCs w:val="24"/>
              </w:rPr>
              <w:t xml:space="preserve">Section B – Social Value                              </w:t>
            </w:r>
          </w:p>
        </w:tc>
      </w:tr>
      <w:tr w:rsidR="003A7604">
        <w:trPr>
          <w:trHeight w:val="567"/>
        </w:trPr>
        <w:tc>
          <w:tcPr>
            <w:tcW w:w="8789"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tcPr>
          <w:p w:rsidR="003A7604" w:rsidRDefault="00F60F54">
            <w:pPr>
              <w:spacing w:before="120" w:after="120" w:line="240" w:lineRule="auto"/>
              <w:ind w:right="57"/>
              <w:rPr>
                <w:rFonts w:ascii="Arial" w:eastAsia="Arial" w:hAnsi="Arial" w:cs="Arial"/>
                <w:sz w:val="24"/>
                <w:szCs w:val="24"/>
              </w:rPr>
            </w:pPr>
            <w:r>
              <w:rPr>
                <w:rFonts w:ascii="Arial" w:eastAsia="Arial" w:hAnsi="Arial" w:cs="Arial"/>
                <w:b/>
                <w:sz w:val="24"/>
                <w:szCs w:val="24"/>
              </w:rPr>
              <w:t>2.2.1 Social Value Declaration</w:t>
            </w:r>
          </w:p>
        </w:tc>
      </w:tr>
      <w:tr w:rsidR="003A7604">
        <w:tc>
          <w:tcPr>
            <w:tcW w:w="8789"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15" w:type="dxa"/>
              <w:bottom w:w="0" w:type="dxa"/>
              <w:right w:w="115" w:type="dxa"/>
            </w:tcMar>
          </w:tcPr>
          <w:p w:rsidR="003A7604" w:rsidRDefault="00F60F54">
            <w:pPr>
              <w:spacing w:before="240" w:after="0" w:line="240" w:lineRule="auto"/>
              <w:ind w:right="57"/>
              <w:rPr>
                <w:rFonts w:ascii="Arial" w:eastAsia="Arial" w:hAnsi="Arial" w:cs="Arial"/>
                <w:b/>
                <w:sz w:val="24"/>
                <w:szCs w:val="24"/>
              </w:rPr>
            </w:pPr>
            <w:bookmarkStart w:id="20" w:name="_heading=h.3dy6vkm" w:colFirst="0" w:colLast="0"/>
            <w:bookmarkEnd w:id="20"/>
            <w:r>
              <w:rPr>
                <w:rFonts w:ascii="Arial" w:eastAsia="Arial" w:hAnsi="Arial" w:cs="Arial"/>
                <w:b/>
                <w:sz w:val="24"/>
                <w:szCs w:val="24"/>
              </w:rPr>
              <w:t xml:space="preserve">Requirement:   </w:t>
            </w:r>
          </w:p>
          <w:p w:rsidR="003A7604" w:rsidRDefault="003A7604">
            <w:pPr>
              <w:spacing w:after="0" w:line="240" w:lineRule="auto"/>
              <w:rPr>
                <w:rFonts w:ascii="Arial" w:eastAsia="Arial" w:hAnsi="Arial" w:cs="Arial"/>
                <w:sz w:val="24"/>
                <w:szCs w:val="24"/>
              </w:rPr>
            </w:pPr>
          </w:p>
          <w:p w:rsidR="003A7604" w:rsidRDefault="00F60F54">
            <w:pPr>
              <w:spacing w:after="0" w:line="240" w:lineRule="auto"/>
              <w:ind w:right="57"/>
              <w:rPr>
                <w:rFonts w:ascii="Arial" w:eastAsia="Arial" w:hAnsi="Arial" w:cs="Arial"/>
                <w:sz w:val="24"/>
                <w:szCs w:val="24"/>
              </w:rPr>
            </w:pPr>
            <w:r>
              <w:rPr>
                <w:rFonts w:ascii="Arial" w:eastAsia="Arial" w:hAnsi="Arial" w:cs="Arial"/>
                <w:sz w:val="24"/>
                <w:szCs w:val="24"/>
                <w:shd w:val="clear" w:color="auto" w:fill="DEEBF6"/>
              </w:rPr>
              <w:t>If you are awarded a Framework Contract, you must agree to promote and commit to delivering Social Value as an integral part of your service delivery, company policy and values, as set out in paragraph 14 of Framework Schedule 1 (Specification), and for ea</w:t>
            </w:r>
            <w:r>
              <w:rPr>
                <w:rFonts w:ascii="Arial" w:eastAsia="Arial" w:hAnsi="Arial" w:cs="Arial"/>
                <w:sz w:val="24"/>
                <w:szCs w:val="24"/>
                <w:shd w:val="clear" w:color="auto" w:fill="DEEBF6"/>
              </w:rPr>
              <w:t>ch Call Off competition as specified by the buyer.</w:t>
            </w:r>
          </w:p>
          <w:p w:rsidR="003A7604" w:rsidRDefault="003A7604">
            <w:pPr>
              <w:spacing w:after="0" w:line="240" w:lineRule="auto"/>
              <w:ind w:left="57" w:right="57"/>
              <w:rPr>
                <w:rFonts w:ascii="Arial" w:eastAsia="Arial" w:hAnsi="Arial" w:cs="Arial"/>
                <w:sz w:val="24"/>
                <w:szCs w:val="24"/>
                <w:shd w:val="clear" w:color="auto" w:fill="DEEBF6"/>
              </w:rPr>
            </w:pPr>
          </w:p>
          <w:p w:rsidR="003A7604" w:rsidRDefault="00F60F54">
            <w:pPr>
              <w:spacing w:after="0" w:line="240" w:lineRule="auto"/>
              <w:ind w:right="57"/>
              <w:rPr>
                <w:rFonts w:ascii="Arial" w:eastAsia="Arial" w:hAnsi="Arial" w:cs="Arial"/>
                <w:sz w:val="24"/>
                <w:szCs w:val="24"/>
                <w:shd w:val="clear" w:color="auto" w:fill="DEEBF6"/>
              </w:rPr>
            </w:pPr>
            <w:r>
              <w:rPr>
                <w:rFonts w:ascii="Arial" w:eastAsia="Arial" w:hAnsi="Arial" w:cs="Arial"/>
                <w:sz w:val="24"/>
                <w:szCs w:val="24"/>
                <w:shd w:val="clear" w:color="auto" w:fill="DEEBF6"/>
              </w:rPr>
              <w:t>In summary this</w:t>
            </w:r>
            <w:r>
              <w:rPr>
                <w:rFonts w:ascii="Arial" w:eastAsia="Arial" w:hAnsi="Arial" w:cs="Arial"/>
                <w:color w:val="FF0000"/>
                <w:sz w:val="24"/>
                <w:szCs w:val="24"/>
                <w:shd w:val="clear" w:color="auto" w:fill="DEEBF6"/>
              </w:rPr>
              <w:t xml:space="preserve"> </w:t>
            </w:r>
            <w:r>
              <w:rPr>
                <w:rFonts w:ascii="Arial" w:eastAsia="Arial" w:hAnsi="Arial" w:cs="Arial"/>
                <w:sz w:val="24"/>
                <w:szCs w:val="24"/>
                <w:shd w:val="clear" w:color="auto" w:fill="DEEBF6"/>
              </w:rPr>
              <w:t>may include:</w:t>
            </w:r>
          </w:p>
          <w:p w:rsidR="003A7604" w:rsidRDefault="003A7604">
            <w:pPr>
              <w:spacing w:after="0" w:line="240" w:lineRule="auto"/>
              <w:ind w:left="57" w:right="57"/>
              <w:rPr>
                <w:rFonts w:ascii="Arial" w:eastAsia="Arial" w:hAnsi="Arial" w:cs="Arial"/>
                <w:sz w:val="24"/>
                <w:szCs w:val="24"/>
                <w:shd w:val="clear" w:color="auto" w:fill="DEEBF6"/>
              </w:rPr>
            </w:pPr>
          </w:p>
          <w:p w:rsidR="003A7604" w:rsidRDefault="00F60F54">
            <w:pPr>
              <w:numPr>
                <w:ilvl w:val="0"/>
                <w:numId w:val="1"/>
              </w:numPr>
              <w:pBdr>
                <w:top w:val="nil"/>
                <w:left w:val="nil"/>
                <w:bottom w:val="nil"/>
                <w:right w:val="nil"/>
                <w:between w:val="nil"/>
              </w:pBdr>
              <w:spacing w:after="0" w:line="240" w:lineRule="auto"/>
              <w:ind w:right="57"/>
              <w:rPr>
                <w:rFonts w:ascii="Arial" w:eastAsia="Arial" w:hAnsi="Arial" w:cs="Arial"/>
                <w:color w:val="000000"/>
                <w:sz w:val="24"/>
                <w:szCs w:val="24"/>
                <w:shd w:val="clear" w:color="auto" w:fill="DEEBF6"/>
              </w:rPr>
            </w:pPr>
            <w:r>
              <w:rPr>
                <w:rFonts w:ascii="Arial" w:eastAsia="Arial" w:hAnsi="Arial" w:cs="Arial"/>
                <w:color w:val="000000"/>
                <w:sz w:val="24"/>
                <w:szCs w:val="24"/>
                <w:shd w:val="clear" w:color="auto" w:fill="DEEBF6"/>
              </w:rPr>
              <w:t>Tackling Economic inequality</w:t>
            </w:r>
          </w:p>
          <w:p w:rsidR="003A7604" w:rsidRDefault="00F60F54">
            <w:pPr>
              <w:numPr>
                <w:ilvl w:val="0"/>
                <w:numId w:val="1"/>
              </w:numPr>
              <w:pBdr>
                <w:top w:val="nil"/>
                <w:left w:val="nil"/>
                <w:bottom w:val="nil"/>
                <w:right w:val="nil"/>
                <w:between w:val="nil"/>
              </w:pBdr>
              <w:spacing w:after="0" w:line="240" w:lineRule="auto"/>
              <w:ind w:right="57"/>
              <w:rPr>
                <w:rFonts w:ascii="Arial" w:eastAsia="Arial" w:hAnsi="Arial" w:cs="Arial"/>
                <w:color w:val="000000"/>
                <w:sz w:val="24"/>
                <w:szCs w:val="24"/>
                <w:shd w:val="clear" w:color="auto" w:fill="DEEBF6"/>
              </w:rPr>
            </w:pPr>
            <w:r>
              <w:rPr>
                <w:rFonts w:ascii="Arial" w:eastAsia="Arial" w:hAnsi="Arial" w:cs="Arial"/>
                <w:color w:val="000000"/>
                <w:sz w:val="24"/>
                <w:szCs w:val="24"/>
                <w:shd w:val="clear" w:color="auto" w:fill="DEEBF6"/>
              </w:rPr>
              <w:t>Equal Opportunity</w:t>
            </w:r>
          </w:p>
          <w:p w:rsidR="003A7604" w:rsidRDefault="00F60F54">
            <w:pPr>
              <w:numPr>
                <w:ilvl w:val="0"/>
                <w:numId w:val="1"/>
              </w:numPr>
              <w:pBdr>
                <w:top w:val="nil"/>
                <w:left w:val="nil"/>
                <w:bottom w:val="nil"/>
                <w:right w:val="nil"/>
                <w:between w:val="nil"/>
              </w:pBdr>
              <w:spacing w:after="0" w:line="240" w:lineRule="auto"/>
              <w:ind w:right="57"/>
              <w:rPr>
                <w:rFonts w:ascii="Arial" w:eastAsia="Arial" w:hAnsi="Arial" w:cs="Arial"/>
                <w:color w:val="000000"/>
                <w:sz w:val="24"/>
                <w:szCs w:val="24"/>
                <w:shd w:val="clear" w:color="auto" w:fill="DEEBF6"/>
              </w:rPr>
            </w:pPr>
            <w:r>
              <w:rPr>
                <w:rFonts w:ascii="Arial" w:eastAsia="Arial" w:hAnsi="Arial" w:cs="Arial"/>
                <w:color w:val="000000"/>
                <w:sz w:val="24"/>
                <w:szCs w:val="24"/>
                <w:shd w:val="clear" w:color="auto" w:fill="DEEBF6"/>
              </w:rPr>
              <w:t>Fighting Climate Change</w:t>
            </w:r>
          </w:p>
          <w:p w:rsidR="003A7604" w:rsidRDefault="00F60F54">
            <w:pPr>
              <w:numPr>
                <w:ilvl w:val="0"/>
                <w:numId w:val="1"/>
              </w:numPr>
              <w:pBdr>
                <w:top w:val="nil"/>
                <w:left w:val="nil"/>
                <w:bottom w:val="nil"/>
                <w:right w:val="nil"/>
                <w:between w:val="nil"/>
              </w:pBdr>
              <w:spacing w:after="0" w:line="240" w:lineRule="auto"/>
              <w:ind w:right="57"/>
              <w:rPr>
                <w:rFonts w:ascii="Arial" w:eastAsia="Arial" w:hAnsi="Arial" w:cs="Arial"/>
                <w:color w:val="000000"/>
                <w:sz w:val="24"/>
                <w:szCs w:val="24"/>
                <w:shd w:val="clear" w:color="auto" w:fill="DEEBF6"/>
              </w:rPr>
            </w:pPr>
            <w:r>
              <w:rPr>
                <w:rFonts w:ascii="Arial" w:eastAsia="Arial" w:hAnsi="Arial" w:cs="Arial"/>
                <w:color w:val="000000"/>
                <w:sz w:val="24"/>
                <w:szCs w:val="24"/>
                <w:shd w:val="clear" w:color="auto" w:fill="DEEBF6"/>
              </w:rPr>
              <w:t>Wellbeing</w:t>
            </w:r>
          </w:p>
          <w:p w:rsidR="003A7604" w:rsidRDefault="003A7604">
            <w:pPr>
              <w:spacing w:after="0" w:line="240" w:lineRule="auto"/>
              <w:ind w:right="57"/>
              <w:rPr>
                <w:rFonts w:ascii="Arial" w:eastAsia="Arial" w:hAnsi="Arial" w:cs="Arial"/>
                <w:sz w:val="24"/>
                <w:szCs w:val="24"/>
              </w:rPr>
            </w:pPr>
          </w:p>
        </w:tc>
      </w:tr>
      <w:tr w:rsidR="003A7604">
        <w:tc>
          <w:tcPr>
            <w:tcW w:w="8789" w:type="dxa"/>
            <w:gridSpan w:val="2"/>
            <w:tcBorders>
              <w:top w:val="single" w:sz="4" w:space="0" w:color="000000"/>
              <w:left w:val="single" w:sz="4" w:space="0" w:color="000000"/>
              <w:bottom w:val="single" w:sz="8" w:space="0" w:color="000000"/>
              <w:right w:val="single" w:sz="4" w:space="0" w:color="000000"/>
            </w:tcBorders>
            <w:shd w:val="clear" w:color="auto" w:fill="CCFFCC"/>
            <w:tcMar>
              <w:top w:w="0" w:type="dxa"/>
              <w:left w:w="115" w:type="dxa"/>
              <w:bottom w:w="0" w:type="dxa"/>
              <w:right w:w="115" w:type="dxa"/>
            </w:tcMar>
          </w:tcPr>
          <w:p w:rsidR="003A7604" w:rsidRDefault="00F60F54">
            <w:pPr>
              <w:spacing w:before="120" w:after="0" w:line="240" w:lineRule="auto"/>
              <w:ind w:right="57"/>
              <w:jc w:val="both"/>
              <w:rPr>
                <w:rFonts w:ascii="Arial" w:eastAsia="Arial" w:hAnsi="Arial" w:cs="Arial"/>
                <w:sz w:val="24"/>
                <w:szCs w:val="24"/>
              </w:rPr>
            </w:pPr>
            <w:r>
              <w:rPr>
                <w:rFonts w:ascii="Arial" w:eastAsia="Arial" w:hAnsi="Arial" w:cs="Arial"/>
                <w:b/>
                <w:sz w:val="24"/>
                <w:szCs w:val="24"/>
                <w:shd w:val="clear" w:color="auto" w:fill="CCFFCC"/>
              </w:rPr>
              <w:t xml:space="preserve">2.2.1 </w:t>
            </w:r>
            <w:r>
              <w:rPr>
                <w:rFonts w:ascii="Arial" w:eastAsia="Arial" w:hAnsi="Arial" w:cs="Arial"/>
                <w:b/>
                <w:sz w:val="24"/>
                <w:szCs w:val="24"/>
              </w:rPr>
              <w:t>Response guidance </w:t>
            </w:r>
          </w:p>
          <w:p w:rsidR="003A7604" w:rsidRDefault="003A7604">
            <w:pPr>
              <w:spacing w:after="0" w:line="240" w:lineRule="auto"/>
              <w:rPr>
                <w:rFonts w:ascii="Arial" w:eastAsia="Arial" w:hAnsi="Arial" w:cs="Arial"/>
                <w:sz w:val="24"/>
                <w:szCs w:val="24"/>
              </w:rPr>
            </w:pPr>
          </w:p>
          <w:p w:rsidR="003A7604" w:rsidRDefault="00F60F54">
            <w:pPr>
              <w:spacing w:after="0" w:line="240" w:lineRule="auto"/>
              <w:ind w:right="57"/>
              <w:rPr>
                <w:rFonts w:ascii="Arial" w:eastAsia="Arial" w:hAnsi="Arial" w:cs="Arial"/>
                <w:b/>
                <w:sz w:val="24"/>
                <w:szCs w:val="24"/>
              </w:rPr>
            </w:pPr>
            <w:r>
              <w:rPr>
                <w:rFonts w:ascii="Arial" w:eastAsia="Arial" w:hAnsi="Arial" w:cs="Arial"/>
                <w:b/>
                <w:sz w:val="24"/>
                <w:szCs w:val="24"/>
              </w:rPr>
              <w:t>All bidders must answer this question</w:t>
            </w:r>
          </w:p>
          <w:p w:rsidR="003A7604" w:rsidRDefault="003A7604">
            <w:pPr>
              <w:spacing w:after="0" w:line="240" w:lineRule="auto"/>
              <w:ind w:left="57" w:right="57"/>
              <w:rPr>
                <w:rFonts w:ascii="Arial" w:eastAsia="Arial" w:hAnsi="Arial" w:cs="Arial"/>
                <w:sz w:val="24"/>
                <w:szCs w:val="24"/>
              </w:rPr>
            </w:pPr>
          </w:p>
          <w:p w:rsidR="003A7604" w:rsidRDefault="00F60F54">
            <w:pPr>
              <w:spacing w:after="0" w:line="240" w:lineRule="auto"/>
              <w:ind w:right="57"/>
              <w:rPr>
                <w:rFonts w:ascii="Arial" w:eastAsia="Arial" w:hAnsi="Arial" w:cs="Arial"/>
                <w:sz w:val="24"/>
                <w:szCs w:val="24"/>
              </w:rPr>
            </w:pPr>
            <w:r>
              <w:rPr>
                <w:rFonts w:ascii="Arial" w:eastAsia="Arial" w:hAnsi="Arial" w:cs="Arial"/>
                <w:sz w:val="24"/>
                <w:szCs w:val="24"/>
              </w:rPr>
              <w:t>This is a Pass/ Fail question. If you cannot or are unwilling to select ‘Yes’ to this question, you will be disqualified from further participation in this competition.</w:t>
            </w:r>
          </w:p>
          <w:p w:rsidR="003A7604" w:rsidRDefault="003A7604">
            <w:pPr>
              <w:spacing w:after="0" w:line="240" w:lineRule="auto"/>
              <w:ind w:right="57"/>
              <w:rPr>
                <w:rFonts w:ascii="Arial" w:eastAsia="Arial" w:hAnsi="Arial" w:cs="Arial"/>
                <w:sz w:val="24"/>
                <w:szCs w:val="24"/>
                <w:highlight w:val="yellow"/>
              </w:rPr>
            </w:pPr>
          </w:p>
          <w:p w:rsidR="003A7604" w:rsidRDefault="00F60F54">
            <w:pPr>
              <w:spacing w:after="0" w:line="240" w:lineRule="auto"/>
              <w:ind w:left="57" w:right="57"/>
              <w:rPr>
                <w:rFonts w:ascii="Arial" w:eastAsia="Arial" w:hAnsi="Arial" w:cs="Arial"/>
                <w:sz w:val="24"/>
                <w:szCs w:val="24"/>
              </w:rPr>
            </w:pPr>
            <w:r>
              <w:rPr>
                <w:rFonts w:ascii="Arial" w:eastAsia="Arial" w:hAnsi="Arial" w:cs="Arial"/>
                <w:sz w:val="24"/>
                <w:szCs w:val="24"/>
              </w:rPr>
              <w:lastRenderedPageBreak/>
              <w:t>In order to satisfy this requirement, you must agree to promote and commit to deliveri</w:t>
            </w:r>
            <w:r>
              <w:rPr>
                <w:rFonts w:ascii="Arial" w:eastAsia="Arial" w:hAnsi="Arial" w:cs="Arial"/>
                <w:sz w:val="24"/>
                <w:szCs w:val="24"/>
              </w:rPr>
              <w:t>ng Social Value as an integral part of your service delivery, company policy and values. The Buyer can identify specific social value priorities that are within scope of the below Social Value themes and will be delivered as part of each Call-Off Contract:</w:t>
            </w:r>
          </w:p>
          <w:p w:rsidR="003A7604" w:rsidRDefault="003A7604">
            <w:pPr>
              <w:spacing w:after="0" w:line="240" w:lineRule="auto"/>
              <w:ind w:left="57" w:right="57"/>
              <w:rPr>
                <w:rFonts w:ascii="Arial" w:eastAsia="Arial" w:hAnsi="Arial" w:cs="Arial"/>
                <w:sz w:val="24"/>
                <w:szCs w:val="24"/>
                <w:highlight w:val="yellow"/>
              </w:rPr>
            </w:pPr>
          </w:p>
          <w:p w:rsidR="003A7604" w:rsidRDefault="00F60F54">
            <w:pPr>
              <w:numPr>
                <w:ilvl w:val="0"/>
                <w:numId w:val="5"/>
              </w:numPr>
              <w:pBdr>
                <w:top w:val="nil"/>
                <w:left w:val="nil"/>
                <w:bottom w:val="nil"/>
                <w:right w:val="nil"/>
                <w:between w:val="nil"/>
              </w:pBdr>
              <w:spacing w:after="0" w:line="240" w:lineRule="auto"/>
              <w:ind w:right="57"/>
              <w:rPr>
                <w:rFonts w:ascii="Arial" w:eastAsia="Arial" w:hAnsi="Arial" w:cs="Arial"/>
                <w:color w:val="000000"/>
                <w:sz w:val="24"/>
                <w:szCs w:val="24"/>
              </w:rPr>
            </w:pPr>
            <w:r>
              <w:rPr>
                <w:rFonts w:ascii="Arial" w:eastAsia="Arial" w:hAnsi="Arial" w:cs="Arial"/>
                <w:color w:val="000000"/>
                <w:sz w:val="24"/>
                <w:szCs w:val="24"/>
              </w:rPr>
              <w:t>Tackling Economic inequality</w:t>
            </w:r>
          </w:p>
          <w:p w:rsidR="003A7604" w:rsidRDefault="00F60F54">
            <w:pPr>
              <w:numPr>
                <w:ilvl w:val="0"/>
                <w:numId w:val="5"/>
              </w:numPr>
              <w:pBdr>
                <w:top w:val="nil"/>
                <w:left w:val="nil"/>
                <w:bottom w:val="nil"/>
                <w:right w:val="nil"/>
                <w:between w:val="nil"/>
              </w:pBdr>
              <w:spacing w:after="0" w:line="240" w:lineRule="auto"/>
              <w:ind w:right="57"/>
              <w:rPr>
                <w:rFonts w:ascii="Arial" w:eastAsia="Arial" w:hAnsi="Arial" w:cs="Arial"/>
                <w:color w:val="000000"/>
                <w:sz w:val="24"/>
                <w:szCs w:val="24"/>
              </w:rPr>
            </w:pPr>
            <w:r>
              <w:rPr>
                <w:rFonts w:ascii="Arial" w:eastAsia="Arial" w:hAnsi="Arial" w:cs="Arial"/>
                <w:color w:val="000000"/>
                <w:sz w:val="24"/>
                <w:szCs w:val="24"/>
              </w:rPr>
              <w:t>Equal Opportunity</w:t>
            </w:r>
          </w:p>
          <w:p w:rsidR="003A7604" w:rsidRDefault="00F60F54">
            <w:pPr>
              <w:numPr>
                <w:ilvl w:val="0"/>
                <w:numId w:val="5"/>
              </w:numPr>
              <w:pBdr>
                <w:top w:val="nil"/>
                <w:left w:val="nil"/>
                <w:bottom w:val="nil"/>
                <w:right w:val="nil"/>
                <w:between w:val="nil"/>
              </w:pBdr>
              <w:spacing w:after="0" w:line="240" w:lineRule="auto"/>
              <w:ind w:right="57"/>
              <w:rPr>
                <w:rFonts w:ascii="Arial" w:eastAsia="Arial" w:hAnsi="Arial" w:cs="Arial"/>
                <w:color w:val="000000"/>
                <w:sz w:val="24"/>
                <w:szCs w:val="24"/>
              </w:rPr>
            </w:pPr>
            <w:r>
              <w:rPr>
                <w:rFonts w:ascii="Arial" w:eastAsia="Arial" w:hAnsi="Arial" w:cs="Arial"/>
                <w:color w:val="000000"/>
                <w:sz w:val="24"/>
                <w:szCs w:val="24"/>
              </w:rPr>
              <w:t>Fighting Climate Change</w:t>
            </w:r>
          </w:p>
          <w:p w:rsidR="003A7604" w:rsidRDefault="00F60F54">
            <w:pPr>
              <w:numPr>
                <w:ilvl w:val="0"/>
                <w:numId w:val="5"/>
              </w:numPr>
              <w:pBdr>
                <w:top w:val="nil"/>
                <w:left w:val="nil"/>
                <w:bottom w:val="nil"/>
                <w:right w:val="nil"/>
                <w:between w:val="nil"/>
              </w:pBdr>
              <w:spacing w:after="0" w:line="240" w:lineRule="auto"/>
              <w:ind w:right="57"/>
              <w:rPr>
                <w:rFonts w:ascii="Arial" w:eastAsia="Arial" w:hAnsi="Arial" w:cs="Arial"/>
                <w:color w:val="000000"/>
                <w:sz w:val="24"/>
                <w:szCs w:val="24"/>
              </w:rPr>
            </w:pPr>
            <w:r>
              <w:rPr>
                <w:rFonts w:ascii="Arial" w:eastAsia="Arial" w:hAnsi="Arial" w:cs="Arial"/>
                <w:color w:val="000000"/>
                <w:sz w:val="24"/>
                <w:szCs w:val="24"/>
              </w:rPr>
              <w:t>Wellbeing</w:t>
            </w:r>
          </w:p>
          <w:p w:rsidR="003A7604" w:rsidRDefault="003A7604">
            <w:pPr>
              <w:spacing w:after="0" w:line="240" w:lineRule="auto"/>
              <w:ind w:right="57"/>
              <w:rPr>
                <w:rFonts w:ascii="Arial" w:eastAsia="Arial" w:hAnsi="Arial" w:cs="Arial"/>
                <w:sz w:val="24"/>
                <w:szCs w:val="24"/>
                <w:highlight w:val="yellow"/>
              </w:rPr>
            </w:pPr>
          </w:p>
          <w:p w:rsidR="003A7604" w:rsidRDefault="00F60F54">
            <w:pPr>
              <w:spacing w:after="0" w:line="240" w:lineRule="auto"/>
              <w:ind w:right="57"/>
              <w:rPr>
                <w:rFonts w:ascii="Arial" w:eastAsia="Arial" w:hAnsi="Arial" w:cs="Arial"/>
                <w:sz w:val="24"/>
                <w:szCs w:val="24"/>
                <w:highlight w:val="yellow"/>
              </w:rPr>
            </w:pPr>
            <w:r>
              <w:rPr>
                <w:rFonts w:ascii="Arial" w:eastAsia="Arial" w:hAnsi="Arial" w:cs="Arial"/>
                <w:sz w:val="24"/>
                <w:szCs w:val="24"/>
              </w:rPr>
              <w:t xml:space="preserve">You are required to select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w:t>
            </w:r>
            <w:r>
              <w:rPr>
                <w:rFonts w:ascii="Arial" w:eastAsia="Arial" w:hAnsi="Arial" w:cs="Arial"/>
                <w:sz w:val="24"/>
                <w:szCs w:val="24"/>
                <w:shd w:val="clear" w:color="auto" w:fill="CCFFCC"/>
              </w:rPr>
              <w:t xml:space="preserve">in the technical </w:t>
            </w:r>
            <w:r>
              <w:rPr>
                <w:rFonts w:ascii="Arial" w:eastAsia="Arial" w:hAnsi="Arial" w:cs="Arial"/>
                <w:sz w:val="24"/>
                <w:szCs w:val="24"/>
              </w:rPr>
              <w:t>envelope in box 2.2.1.</w:t>
            </w:r>
          </w:p>
          <w:p w:rsidR="003A7604" w:rsidRDefault="003A7604">
            <w:pPr>
              <w:spacing w:after="0" w:line="240" w:lineRule="auto"/>
              <w:ind w:right="57"/>
              <w:rPr>
                <w:rFonts w:ascii="Arial" w:eastAsia="Arial" w:hAnsi="Arial" w:cs="Arial"/>
                <w:sz w:val="24"/>
                <w:szCs w:val="24"/>
              </w:rPr>
            </w:pPr>
          </w:p>
        </w:tc>
      </w:tr>
      <w:tr w:rsidR="003A7604">
        <w:tc>
          <w:tcPr>
            <w:tcW w:w="8789" w:type="dxa"/>
            <w:gridSpan w:val="2"/>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3A7604" w:rsidRDefault="00F60F54">
            <w:pPr>
              <w:spacing w:after="0" w:line="240" w:lineRule="auto"/>
              <w:ind w:right="57"/>
              <w:rPr>
                <w:rFonts w:ascii="Arial" w:eastAsia="Arial" w:hAnsi="Arial" w:cs="Arial"/>
                <w:sz w:val="24"/>
                <w:szCs w:val="24"/>
              </w:rPr>
            </w:pPr>
            <w:r>
              <w:rPr>
                <w:rFonts w:ascii="Arial" w:eastAsia="Arial" w:hAnsi="Arial" w:cs="Arial"/>
                <w:sz w:val="24"/>
                <w:szCs w:val="24"/>
              </w:rPr>
              <w:lastRenderedPageBreak/>
              <w:t>Where bidders have confirmed Yes, they will be awarded a score of 10 as part of the overall quality weighting and scores.</w:t>
            </w:r>
          </w:p>
        </w:tc>
      </w:tr>
      <w:tr w:rsidR="003A7604">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3A7604" w:rsidRDefault="00F60F54">
            <w:pPr>
              <w:spacing w:before="120" w:after="120" w:line="240" w:lineRule="auto"/>
              <w:ind w:left="60" w:right="60"/>
              <w:rPr>
                <w:rFonts w:ascii="Arial" w:eastAsia="Arial" w:hAnsi="Arial" w:cs="Arial"/>
                <w:sz w:val="24"/>
                <w:szCs w:val="24"/>
              </w:rPr>
            </w:pPr>
            <w:r>
              <w:rPr>
                <w:rFonts w:ascii="Arial" w:eastAsia="Arial" w:hAnsi="Arial" w:cs="Arial"/>
                <w:b/>
                <w:sz w:val="24"/>
                <w:szCs w:val="24"/>
              </w:rPr>
              <w:t>Marking scheme</w:t>
            </w:r>
          </w:p>
        </w:tc>
        <w:tc>
          <w:tcPr>
            <w:tcW w:w="6662"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3A7604" w:rsidRDefault="00F60F54">
            <w:pPr>
              <w:spacing w:before="120" w:after="120" w:line="240" w:lineRule="auto"/>
              <w:ind w:right="60"/>
              <w:rPr>
                <w:rFonts w:ascii="Arial" w:eastAsia="Arial" w:hAnsi="Arial" w:cs="Arial"/>
                <w:sz w:val="24"/>
                <w:szCs w:val="24"/>
              </w:rPr>
            </w:pPr>
            <w:r>
              <w:rPr>
                <w:rFonts w:ascii="Arial" w:eastAsia="Arial" w:hAnsi="Arial" w:cs="Arial"/>
                <w:b/>
                <w:sz w:val="24"/>
                <w:szCs w:val="24"/>
              </w:rPr>
              <w:t>Evaluation Guidance</w:t>
            </w:r>
          </w:p>
        </w:tc>
      </w:tr>
      <w:tr w:rsidR="003A7604">
        <w:trPr>
          <w:trHeight w:val="737"/>
        </w:trPr>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3A7604" w:rsidRDefault="00F60F54">
            <w:pPr>
              <w:spacing w:before="120" w:after="120" w:line="240" w:lineRule="auto"/>
              <w:ind w:left="60" w:right="60"/>
              <w:jc w:val="center"/>
              <w:rPr>
                <w:rFonts w:ascii="Arial" w:eastAsia="Arial" w:hAnsi="Arial" w:cs="Arial"/>
                <w:b/>
                <w:sz w:val="24"/>
                <w:szCs w:val="24"/>
              </w:rPr>
            </w:pPr>
            <w:r>
              <w:rPr>
                <w:rFonts w:ascii="Arial" w:eastAsia="Arial" w:hAnsi="Arial" w:cs="Arial"/>
                <w:b/>
                <w:sz w:val="24"/>
                <w:szCs w:val="24"/>
              </w:rPr>
              <w:t>Pass</w:t>
            </w:r>
          </w:p>
          <w:p w:rsidR="003A7604" w:rsidRDefault="00F60F54">
            <w:pPr>
              <w:spacing w:before="120" w:after="120" w:line="240" w:lineRule="auto"/>
              <w:ind w:left="60" w:right="60"/>
              <w:jc w:val="center"/>
              <w:rPr>
                <w:rFonts w:ascii="Arial" w:eastAsia="Arial" w:hAnsi="Arial" w:cs="Arial"/>
                <w:sz w:val="24"/>
                <w:szCs w:val="24"/>
              </w:rPr>
            </w:pPr>
            <w:r>
              <w:rPr>
                <w:rFonts w:ascii="Arial" w:eastAsia="Arial" w:hAnsi="Arial" w:cs="Arial"/>
                <w:sz w:val="24"/>
                <w:szCs w:val="24"/>
              </w:rPr>
              <w:t>This will mean you score 10</w:t>
            </w:r>
          </w:p>
        </w:tc>
        <w:tc>
          <w:tcPr>
            <w:tcW w:w="6662"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3A7604" w:rsidRDefault="00F60F54">
            <w:pPr>
              <w:spacing w:before="120" w:after="120" w:line="240" w:lineRule="auto"/>
              <w:ind w:right="60"/>
              <w:rPr>
                <w:rFonts w:ascii="Arial" w:eastAsia="Arial" w:hAnsi="Arial" w:cs="Arial"/>
                <w:sz w:val="24"/>
                <w:szCs w:val="24"/>
              </w:rPr>
            </w:pPr>
            <w:r>
              <w:rPr>
                <w:rFonts w:ascii="Arial" w:eastAsia="Arial" w:hAnsi="Arial" w:cs="Arial"/>
                <w:sz w:val="24"/>
                <w:szCs w:val="24"/>
                <w:shd w:val="clear" w:color="auto" w:fill="FFFFCC"/>
              </w:rPr>
              <w:t xml:space="preserve">You have selected option ‘Yes’ confirming that you will unreservedly satisfy in full all of the Social Value requirements as set out in the response guidance above AND you have completed and uploaded your signed Attachment 10 – Social Value Declaration to </w:t>
            </w:r>
            <w:r>
              <w:rPr>
                <w:rFonts w:ascii="Arial" w:eastAsia="Arial" w:hAnsi="Arial" w:cs="Arial"/>
                <w:sz w:val="24"/>
                <w:szCs w:val="24"/>
                <w:shd w:val="clear" w:color="auto" w:fill="FFFFCC"/>
              </w:rPr>
              <w:t xml:space="preserve">question 2.2.2 of the Technical </w:t>
            </w:r>
            <w:proofErr w:type="gramStart"/>
            <w:r>
              <w:rPr>
                <w:rFonts w:ascii="Arial" w:eastAsia="Arial" w:hAnsi="Arial" w:cs="Arial"/>
                <w:sz w:val="24"/>
                <w:szCs w:val="24"/>
                <w:shd w:val="clear" w:color="auto" w:fill="FFFFCC"/>
              </w:rPr>
              <w:t>envelope</w:t>
            </w:r>
            <w:proofErr w:type="gramEnd"/>
          </w:p>
        </w:tc>
      </w:tr>
      <w:tr w:rsidR="003A7604">
        <w:trPr>
          <w:trHeight w:val="737"/>
        </w:trPr>
        <w:tc>
          <w:tcPr>
            <w:tcW w:w="2127"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3A7604" w:rsidRDefault="00F60F54">
            <w:pPr>
              <w:spacing w:before="120" w:after="120" w:line="240" w:lineRule="auto"/>
              <w:ind w:left="60" w:right="60"/>
              <w:jc w:val="center"/>
              <w:rPr>
                <w:rFonts w:ascii="Arial" w:eastAsia="Arial" w:hAnsi="Arial" w:cs="Arial"/>
                <w:b/>
                <w:sz w:val="24"/>
                <w:szCs w:val="24"/>
              </w:rPr>
            </w:pPr>
            <w:r>
              <w:rPr>
                <w:rFonts w:ascii="Arial" w:eastAsia="Arial" w:hAnsi="Arial" w:cs="Arial"/>
                <w:b/>
                <w:sz w:val="24"/>
                <w:szCs w:val="24"/>
              </w:rPr>
              <w:t>Fail</w:t>
            </w:r>
          </w:p>
          <w:p w:rsidR="003A7604" w:rsidRDefault="00F60F54">
            <w:pPr>
              <w:spacing w:before="120" w:after="120" w:line="240" w:lineRule="auto"/>
              <w:ind w:left="60" w:right="60"/>
              <w:jc w:val="center"/>
              <w:rPr>
                <w:rFonts w:ascii="Arial" w:eastAsia="Arial" w:hAnsi="Arial" w:cs="Arial"/>
                <w:sz w:val="24"/>
                <w:szCs w:val="24"/>
              </w:rPr>
            </w:pPr>
            <w:r>
              <w:rPr>
                <w:rFonts w:ascii="Arial" w:eastAsia="Arial" w:hAnsi="Arial" w:cs="Arial"/>
                <w:sz w:val="24"/>
                <w:szCs w:val="24"/>
              </w:rPr>
              <w:t>This will mean you score 0 (zero) and you will be excluded from the competition</w:t>
            </w:r>
          </w:p>
        </w:tc>
        <w:tc>
          <w:tcPr>
            <w:tcW w:w="6662" w:type="dxa"/>
            <w:tcBorders>
              <w:top w:val="single" w:sz="8" w:space="0" w:color="000000"/>
              <w:left w:val="single" w:sz="8" w:space="0" w:color="000000"/>
              <w:bottom w:val="single" w:sz="8" w:space="0" w:color="000000"/>
              <w:right w:val="single" w:sz="8" w:space="0" w:color="000000"/>
            </w:tcBorders>
            <w:shd w:val="clear" w:color="auto" w:fill="FFFFCC"/>
            <w:tcMar>
              <w:top w:w="100" w:type="dxa"/>
              <w:left w:w="120" w:type="dxa"/>
              <w:bottom w:w="100" w:type="dxa"/>
              <w:right w:w="120" w:type="dxa"/>
            </w:tcMar>
          </w:tcPr>
          <w:p w:rsidR="003A7604" w:rsidRDefault="00F60F54">
            <w:pPr>
              <w:spacing w:before="120" w:after="120" w:line="240" w:lineRule="auto"/>
              <w:ind w:right="60"/>
              <w:rPr>
                <w:rFonts w:ascii="Arial" w:eastAsia="Arial" w:hAnsi="Arial" w:cs="Arial"/>
                <w:sz w:val="24"/>
                <w:szCs w:val="24"/>
              </w:rPr>
            </w:pPr>
            <w:r>
              <w:rPr>
                <w:rFonts w:ascii="Arial" w:eastAsia="Arial" w:hAnsi="Arial" w:cs="Arial"/>
                <w:sz w:val="24"/>
                <w:szCs w:val="24"/>
                <w:shd w:val="clear" w:color="auto" w:fill="FFFFCC"/>
              </w:rPr>
              <w:t>You have selected ‘No’ confirming that you will not, or cannot, satisfy in full all of the Social Value requirements, as set out in the response guidance above.</w:t>
            </w:r>
          </w:p>
          <w:p w:rsidR="003A7604" w:rsidRDefault="00F60F54">
            <w:pPr>
              <w:spacing w:before="120" w:after="120" w:line="240" w:lineRule="auto"/>
              <w:ind w:left="60" w:right="60"/>
              <w:rPr>
                <w:rFonts w:ascii="Arial" w:eastAsia="Arial" w:hAnsi="Arial" w:cs="Arial"/>
                <w:sz w:val="24"/>
                <w:szCs w:val="24"/>
              </w:rPr>
            </w:pPr>
            <w:r>
              <w:rPr>
                <w:rFonts w:ascii="Arial" w:eastAsia="Arial" w:hAnsi="Arial" w:cs="Arial"/>
                <w:sz w:val="24"/>
                <w:szCs w:val="24"/>
                <w:shd w:val="clear" w:color="auto" w:fill="FFFFCC"/>
              </w:rPr>
              <w:t>OR</w:t>
            </w:r>
          </w:p>
          <w:p w:rsidR="003A7604" w:rsidRDefault="00F60F54">
            <w:pPr>
              <w:spacing w:before="120" w:after="120" w:line="240" w:lineRule="auto"/>
              <w:ind w:right="60"/>
              <w:rPr>
                <w:rFonts w:ascii="Arial" w:eastAsia="Arial" w:hAnsi="Arial" w:cs="Arial"/>
                <w:sz w:val="24"/>
                <w:szCs w:val="24"/>
              </w:rPr>
            </w:pPr>
            <w:r>
              <w:rPr>
                <w:rFonts w:ascii="Arial" w:eastAsia="Arial" w:hAnsi="Arial" w:cs="Arial"/>
                <w:sz w:val="24"/>
                <w:szCs w:val="24"/>
                <w:shd w:val="clear" w:color="auto" w:fill="FFFFCC"/>
              </w:rPr>
              <w:t>You have not selected either ‘Yes’ or ‘No’.</w:t>
            </w:r>
          </w:p>
        </w:tc>
      </w:tr>
    </w:tbl>
    <w:p w:rsidR="003A7604" w:rsidRDefault="003A76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3"/>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3A7604">
        <w:tc>
          <w:tcPr>
            <w:tcW w:w="8755" w:type="dxa"/>
            <w:gridSpan w:val="2"/>
            <w:tcBorders>
              <w:top w:val="nil"/>
              <w:left w:val="nil"/>
              <w:bottom w:val="nil"/>
              <w:right w:val="nil"/>
            </w:tcBorders>
            <w:shd w:val="clear" w:color="auto" w:fill="auto"/>
          </w:tcPr>
          <w:p w:rsidR="003A7604" w:rsidRDefault="003A7604">
            <w:pPr>
              <w:spacing w:before="120" w:after="120"/>
              <w:ind w:left="57" w:right="57"/>
              <w:rPr>
                <w:rFonts w:ascii="Arial" w:eastAsia="Arial" w:hAnsi="Arial" w:cs="Arial"/>
                <w:b/>
                <w:sz w:val="24"/>
                <w:szCs w:val="24"/>
              </w:rPr>
            </w:pPr>
          </w:p>
        </w:tc>
      </w:tr>
      <w:tr w:rsidR="003A7604">
        <w:tc>
          <w:tcPr>
            <w:tcW w:w="8755" w:type="dxa"/>
            <w:gridSpan w:val="2"/>
            <w:tcBorders>
              <w:top w:val="nil"/>
              <w:left w:val="nil"/>
              <w:bottom w:val="single" w:sz="4" w:space="0" w:color="000000"/>
              <w:right w:val="nil"/>
            </w:tcBorders>
            <w:shd w:val="clear" w:color="auto" w:fill="auto"/>
          </w:tcPr>
          <w:p w:rsidR="003A7604" w:rsidRDefault="003A7604">
            <w:pPr>
              <w:spacing w:before="120" w:after="120"/>
              <w:ind w:left="57" w:right="57"/>
              <w:rPr>
                <w:rFonts w:ascii="Arial" w:eastAsia="Arial" w:hAnsi="Arial" w:cs="Arial"/>
                <w:b/>
                <w:sz w:val="24"/>
                <w:szCs w:val="24"/>
              </w:rPr>
            </w:pPr>
          </w:p>
        </w:tc>
      </w:tr>
      <w:tr w:rsidR="003A7604">
        <w:tc>
          <w:tcPr>
            <w:tcW w:w="8755" w:type="dxa"/>
            <w:gridSpan w:val="2"/>
            <w:tcBorders>
              <w:top w:val="single" w:sz="4" w:space="0" w:color="000000"/>
              <w:left w:val="single" w:sz="4" w:space="0" w:color="000000"/>
              <w:bottom w:val="single" w:sz="4" w:space="0" w:color="000000"/>
              <w:right w:val="single" w:sz="4" w:space="0" w:color="000000"/>
            </w:tcBorders>
            <w:shd w:val="clear" w:color="auto" w:fill="BDD7EE"/>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 xml:space="preserve">Section C – Technical Questions                             </w:t>
            </w:r>
          </w:p>
        </w:tc>
      </w:tr>
      <w:tr w:rsidR="003A7604">
        <w:tc>
          <w:tcPr>
            <w:tcW w:w="8755" w:type="dxa"/>
            <w:gridSpan w:val="2"/>
            <w:tcBorders>
              <w:top w:val="single" w:sz="4" w:space="0" w:color="000000"/>
              <w:left w:val="single" w:sz="4" w:space="0" w:color="000000"/>
              <w:bottom w:val="single" w:sz="4" w:space="0" w:color="000000"/>
              <w:right w:val="single" w:sz="4" w:space="0" w:color="000000"/>
            </w:tcBorders>
            <w:shd w:val="clear" w:color="auto" w:fill="BFBFBF"/>
          </w:tcPr>
          <w:p w:rsidR="003A7604" w:rsidRDefault="00F60F54">
            <w:pPr>
              <w:spacing w:before="120" w:after="120"/>
              <w:ind w:left="57" w:right="57"/>
              <w:rPr>
                <w:rFonts w:ascii="Arial" w:eastAsia="Arial" w:hAnsi="Arial" w:cs="Arial"/>
                <w:b/>
                <w:sz w:val="24"/>
                <w:szCs w:val="24"/>
                <w:highlight w:val="yellow"/>
              </w:rPr>
            </w:pPr>
            <w:r>
              <w:rPr>
                <w:rFonts w:ascii="Arial" w:eastAsia="Arial" w:hAnsi="Arial" w:cs="Arial"/>
                <w:b/>
                <w:sz w:val="24"/>
                <w:szCs w:val="24"/>
              </w:rPr>
              <w:t xml:space="preserve">2.3.1 Mobilising Capability and Capacity                    </w:t>
            </w:r>
          </w:p>
        </w:tc>
      </w:tr>
      <w:tr w:rsidR="003A7604">
        <w:tc>
          <w:tcPr>
            <w:tcW w:w="8755" w:type="dxa"/>
            <w:gridSpan w:val="2"/>
            <w:tcBorders>
              <w:top w:val="single" w:sz="4" w:space="0" w:color="000000"/>
              <w:left w:val="single" w:sz="4" w:space="0" w:color="000000"/>
              <w:bottom w:val="single" w:sz="4" w:space="0" w:color="000000"/>
              <w:right w:val="single" w:sz="4" w:space="0" w:color="000000"/>
            </w:tcBorders>
          </w:tcPr>
          <w:p w:rsidR="003A7604" w:rsidRDefault="00F60F54">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rsidR="003A7604" w:rsidRDefault="003A7604">
            <w:pPr>
              <w:ind w:left="57" w:right="57"/>
              <w:rPr>
                <w:rFonts w:ascii="Arial" w:eastAsia="Arial" w:hAnsi="Arial" w:cs="Arial"/>
                <w:b/>
                <w:sz w:val="24"/>
                <w:szCs w:val="24"/>
              </w:rPr>
            </w:pPr>
          </w:p>
          <w:p w:rsidR="003A7604" w:rsidRDefault="00F60F54">
            <w:pPr>
              <w:ind w:left="57" w:right="57"/>
              <w:rPr>
                <w:rFonts w:ascii="Arial" w:eastAsia="Arial" w:hAnsi="Arial" w:cs="Arial"/>
                <w:strike/>
                <w:sz w:val="24"/>
                <w:szCs w:val="24"/>
              </w:rPr>
            </w:pPr>
            <w:r>
              <w:rPr>
                <w:rFonts w:ascii="Arial" w:eastAsia="Arial" w:hAnsi="Arial" w:cs="Arial"/>
                <w:sz w:val="24"/>
                <w:szCs w:val="24"/>
              </w:rPr>
              <w:lastRenderedPageBreak/>
              <w:t xml:space="preserve">You are required to demonstrate how you will ensure you can mobilise capability and capacity to commence and stop working on a particular contract, as set out in sections 2 and 10 of Framework Schedule 1 (Specification) </w:t>
            </w:r>
          </w:p>
          <w:p w:rsidR="003A7604" w:rsidRDefault="003A7604">
            <w:pPr>
              <w:spacing w:after="120"/>
              <w:ind w:right="57"/>
              <w:rPr>
                <w:rFonts w:ascii="Arial" w:eastAsia="Arial" w:hAnsi="Arial" w:cs="Arial"/>
                <w:strike/>
                <w:sz w:val="24"/>
                <w:szCs w:val="24"/>
              </w:rPr>
            </w:pPr>
          </w:p>
        </w:tc>
      </w:tr>
      <w:tr w:rsidR="003A7604">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3A7604" w:rsidRDefault="00F60F54">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2.3.1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3A7604" w:rsidRDefault="003A7604">
            <w:pPr>
              <w:pBdr>
                <w:top w:val="nil"/>
                <w:left w:val="nil"/>
                <w:bottom w:val="nil"/>
                <w:right w:val="nil"/>
                <w:between w:val="nil"/>
              </w:pBdr>
              <w:ind w:left="57" w:right="57"/>
              <w:jc w:val="both"/>
              <w:rPr>
                <w:rFonts w:ascii="Arial" w:eastAsia="Arial" w:hAnsi="Arial" w:cs="Arial"/>
                <w:b/>
                <w:color w:val="000000"/>
                <w:sz w:val="24"/>
                <w:szCs w:val="24"/>
              </w:rPr>
            </w:pPr>
          </w:p>
          <w:p w:rsidR="003A7604" w:rsidRDefault="00F60F54">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3A7604" w:rsidRDefault="00F60F54">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3A7604" w:rsidRDefault="00F60F54">
            <w:pPr>
              <w:pBdr>
                <w:top w:val="nil"/>
                <w:left w:val="nil"/>
                <w:bottom w:val="nil"/>
                <w:right w:val="nil"/>
                <w:between w:val="nil"/>
              </w:pBdr>
              <w:spacing w:after="120"/>
              <w:ind w:left="57" w:right="57"/>
              <w:jc w:val="both"/>
              <w:rPr>
                <w:rFonts w:ascii="Arial" w:eastAsia="Arial" w:hAnsi="Arial" w:cs="Arial"/>
                <w:sz w:val="24"/>
                <w:szCs w:val="24"/>
              </w:rPr>
            </w:pPr>
            <w:r>
              <w:rPr>
                <w:rFonts w:ascii="Arial" w:eastAsia="Arial" w:hAnsi="Arial" w:cs="Arial"/>
                <w:sz w:val="24"/>
                <w:szCs w:val="24"/>
              </w:rPr>
              <w:t>As a minimum your response must clearly demonstrate:</w:t>
            </w:r>
          </w:p>
          <w:p w:rsidR="003A7604" w:rsidRDefault="00F60F54">
            <w:pPr>
              <w:numPr>
                <w:ilvl w:val="0"/>
                <w:numId w:val="11"/>
              </w:numPr>
              <w:pBdr>
                <w:top w:val="nil"/>
                <w:left w:val="nil"/>
                <w:bottom w:val="nil"/>
                <w:right w:val="nil"/>
                <w:between w:val="nil"/>
              </w:pBdr>
              <w:spacing w:line="259" w:lineRule="auto"/>
              <w:ind w:right="57"/>
              <w:rPr>
                <w:rFonts w:ascii="Arial" w:eastAsia="Arial" w:hAnsi="Arial" w:cs="Arial"/>
                <w:color w:val="4472C4"/>
                <w:sz w:val="24"/>
                <w:szCs w:val="24"/>
              </w:rPr>
            </w:pPr>
            <w:r>
              <w:rPr>
                <w:rFonts w:ascii="Arial" w:eastAsia="Arial" w:hAnsi="Arial" w:cs="Arial"/>
                <w:color w:val="000000"/>
                <w:sz w:val="24"/>
                <w:szCs w:val="24"/>
              </w:rPr>
              <w:t>How you will ensure that sufficient</w:t>
            </w:r>
            <w:r>
              <w:rPr>
                <w:rFonts w:ascii="Arial" w:eastAsia="Arial" w:hAnsi="Arial" w:cs="Arial"/>
                <w:color w:val="4472C4"/>
                <w:sz w:val="24"/>
                <w:szCs w:val="24"/>
              </w:rPr>
              <w:t xml:space="preserve"> </w:t>
            </w:r>
            <w:r>
              <w:rPr>
                <w:rFonts w:ascii="Arial" w:eastAsia="Arial" w:hAnsi="Arial" w:cs="Arial"/>
                <w:color w:val="000000"/>
                <w:sz w:val="24"/>
                <w:szCs w:val="24"/>
              </w:rPr>
              <w:t xml:space="preserve">capable resource, with the required levels of skills and experience as detailed in the Scope of Requirements within Framework Schedule 1 (Specification), will be available to provide all Services to the Buyer’s satisfaction. Your response must include how </w:t>
            </w:r>
            <w:r>
              <w:rPr>
                <w:rFonts w:ascii="Arial" w:eastAsia="Arial" w:hAnsi="Arial" w:cs="Arial"/>
                <w:color w:val="000000"/>
                <w:sz w:val="24"/>
                <w:szCs w:val="24"/>
              </w:rPr>
              <w:t>you will ensure knowledge transfer to maintain consistent service levels</w:t>
            </w:r>
            <w:r>
              <w:rPr>
                <w:rFonts w:ascii="Arial" w:eastAsia="Arial" w:hAnsi="Arial" w:cs="Arial"/>
                <w:b/>
                <w:color w:val="4472C4"/>
                <w:sz w:val="24"/>
                <w:szCs w:val="24"/>
              </w:rPr>
              <w:t>.</w:t>
            </w:r>
          </w:p>
          <w:p w:rsidR="003A7604" w:rsidRDefault="003A7604">
            <w:pPr>
              <w:pBdr>
                <w:top w:val="nil"/>
                <w:left w:val="nil"/>
                <w:bottom w:val="nil"/>
                <w:right w:val="nil"/>
                <w:between w:val="nil"/>
              </w:pBdr>
              <w:spacing w:line="259" w:lineRule="auto"/>
              <w:ind w:left="720" w:right="57"/>
              <w:jc w:val="both"/>
              <w:rPr>
                <w:rFonts w:ascii="Arial" w:eastAsia="Arial" w:hAnsi="Arial" w:cs="Arial"/>
                <w:color w:val="000000"/>
                <w:sz w:val="24"/>
                <w:szCs w:val="24"/>
              </w:rPr>
            </w:pPr>
          </w:p>
          <w:p w:rsidR="003A7604" w:rsidRDefault="00F60F54">
            <w:pPr>
              <w:numPr>
                <w:ilvl w:val="0"/>
                <w:numId w:val="11"/>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foster a culture of continuous learning and professional development within your team, and the measures you will take to ensure that team members stay up to date with t</w:t>
            </w:r>
            <w:r>
              <w:rPr>
                <w:rFonts w:ascii="Arial" w:eastAsia="Arial" w:hAnsi="Arial" w:cs="Arial"/>
                <w:color w:val="000000"/>
                <w:sz w:val="24"/>
                <w:szCs w:val="24"/>
              </w:rPr>
              <w:t>he latest industry developments and best practices.</w:t>
            </w:r>
          </w:p>
          <w:p w:rsidR="003A7604" w:rsidRDefault="003A7604">
            <w:pPr>
              <w:pBdr>
                <w:top w:val="nil"/>
                <w:left w:val="nil"/>
                <w:bottom w:val="nil"/>
                <w:right w:val="nil"/>
                <w:between w:val="nil"/>
              </w:pBdr>
              <w:spacing w:line="259" w:lineRule="auto"/>
              <w:ind w:left="720" w:right="57"/>
              <w:jc w:val="both"/>
              <w:rPr>
                <w:rFonts w:ascii="Arial" w:eastAsia="Arial" w:hAnsi="Arial" w:cs="Arial"/>
                <w:color w:val="000000"/>
                <w:sz w:val="24"/>
                <w:szCs w:val="24"/>
              </w:rPr>
            </w:pPr>
          </w:p>
          <w:p w:rsidR="003A7604" w:rsidRDefault="00F60F54">
            <w:pPr>
              <w:numPr>
                <w:ilvl w:val="0"/>
                <w:numId w:val="11"/>
              </w:numPr>
              <w:pBdr>
                <w:top w:val="nil"/>
                <w:left w:val="nil"/>
                <w:bottom w:val="nil"/>
                <w:right w:val="nil"/>
                <w:between w:val="nil"/>
              </w:pBdr>
              <w:spacing w:after="120" w:line="259" w:lineRule="auto"/>
              <w:ind w:right="57"/>
              <w:rPr>
                <w:rFonts w:ascii="Arial" w:eastAsia="Arial" w:hAnsi="Arial" w:cs="Arial"/>
                <w:color w:val="000000"/>
                <w:sz w:val="24"/>
                <w:szCs w:val="24"/>
              </w:rPr>
            </w:pPr>
            <w:r>
              <w:rPr>
                <w:rFonts w:ascii="Arial" w:eastAsia="Arial" w:hAnsi="Arial" w:cs="Arial"/>
                <w:color w:val="000000"/>
                <w:sz w:val="24"/>
                <w:szCs w:val="24"/>
              </w:rPr>
              <w:t>How you will mobilise your team, detailing your delivery model and team structure, (including the use of your supply chain if applicable), to provide the services. Your response must include how you will determine your delivery model, structure your team a</w:t>
            </w:r>
            <w:r>
              <w:rPr>
                <w:rFonts w:ascii="Arial" w:eastAsia="Arial" w:hAnsi="Arial" w:cs="Arial"/>
                <w:color w:val="000000"/>
                <w:sz w:val="24"/>
                <w:szCs w:val="24"/>
              </w:rPr>
              <w:t xml:space="preserve">nd mobilise your supply chain based on the Buyer’s requirements, to ensure effective delivery. </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Your response should be limited to, and focused on, each of the component parts of the question posed (a to c) You must not make generalised statements or give irrelevant information. </w:t>
            </w:r>
          </w:p>
          <w:p w:rsidR="003A7604" w:rsidRDefault="003A7604">
            <w:pPr>
              <w:rPr>
                <w:rFonts w:ascii="Times New Roman" w:eastAsia="Times New Roman" w:hAnsi="Times New Roman" w:cs="Times New Roman"/>
                <w:sz w:val="24"/>
                <w:szCs w:val="24"/>
              </w:rPr>
            </w:pPr>
          </w:p>
          <w:p w:rsidR="003A7604" w:rsidRDefault="00F60F54">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w:t>
            </w:r>
            <w:r>
              <w:rPr>
                <w:rFonts w:ascii="Arial" w:eastAsia="Arial" w:hAnsi="Arial" w:cs="Arial"/>
                <w:color w:val="000000"/>
                <w:sz w:val="24"/>
                <w:szCs w:val="24"/>
              </w:rPr>
              <w:t>ch of the component parts in the order they are listed in this response guidance. State which part you are responding to.</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6,000 characters including spaces and punctuation. </w:t>
            </w:r>
          </w:p>
          <w:p w:rsidR="003A7604" w:rsidRDefault="003A7604">
            <w:pPr>
              <w:rPr>
                <w:rFonts w:ascii="Times New Roman" w:eastAsia="Times New Roman" w:hAnsi="Times New Roman" w:cs="Times New Roman"/>
                <w:sz w:val="24"/>
                <w:szCs w:val="24"/>
              </w:rPr>
            </w:pPr>
          </w:p>
          <w:p w:rsidR="003A7604" w:rsidRDefault="00F60F54">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w:t>
            </w:r>
            <w:r>
              <w:rPr>
                <w:rFonts w:ascii="Arial" w:eastAsia="Arial" w:hAnsi="Arial" w:cs="Arial"/>
                <w:color w:val="000000"/>
                <w:sz w:val="24"/>
                <w:szCs w:val="24"/>
              </w:rPr>
              <w:t>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3A7604" w:rsidRDefault="00F60F54">
            <w:pPr>
              <w:pBdr>
                <w:top w:val="nil"/>
                <w:left w:val="nil"/>
                <w:bottom w:val="nil"/>
                <w:right w:val="nil"/>
                <w:between w:val="nil"/>
              </w:pBdr>
              <w:spacing w:after="120"/>
              <w:ind w:right="57"/>
              <w:rPr>
                <w:rFonts w:ascii="Arial" w:eastAsia="Arial" w:hAnsi="Arial" w:cs="Arial"/>
                <w:sz w:val="24"/>
                <w:szCs w:val="24"/>
              </w:rPr>
            </w:pPr>
            <w:r>
              <w:rPr>
                <w:rFonts w:ascii="Arial" w:eastAsia="Arial" w:hAnsi="Arial" w:cs="Arial"/>
                <w:color w:val="000000"/>
                <w:sz w:val="24"/>
                <w:szCs w:val="24"/>
              </w:rPr>
              <w:t>You are required to insert your response to this question in the technical envelope in boxes 2.3.1, 2.3.2 and 2.3.3 each box has a character count of 2,000 characters.</w:t>
            </w:r>
          </w:p>
          <w:p w:rsidR="003A7604" w:rsidRDefault="00F60F54">
            <w:pPr>
              <w:pBdr>
                <w:top w:val="nil"/>
                <w:left w:val="nil"/>
                <w:bottom w:val="nil"/>
                <w:right w:val="nil"/>
                <w:between w:val="nil"/>
              </w:pBdr>
              <w:spacing w:after="120"/>
              <w:ind w:right="57"/>
              <w:rPr>
                <w:rFonts w:ascii="Arial" w:eastAsia="Arial" w:hAnsi="Arial" w:cs="Arial"/>
                <w:b/>
                <w:color w:val="000000"/>
                <w:sz w:val="24"/>
                <w:szCs w:val="24"/>
              </w:rPr>
            </w:pPr>
            <w:r>
              <w:rPr>
                <w:rFonts w:ascii="Arial" w:eastAsia="Arial" w:hAnsi="Arial" w:cs="Arial"/>
                <w:sz w:val="24"/>
                <w:szCs w:val="24"/>
              </w:rPr>
              <w:t>Please note the Minimum Quality Score for this question is 33. If you do not achieve the</w:t>
            </w:r>
            <w:r>
              <w:rPr>
                <w:rFonts w:ascii="Arial" w:eastAsia="Arial" w:hAnsi="Arial" w:cs="Arial"/>
                <w:sz w:val="24"/>
                <w:szCs w:val="24"/>
              </w:rPr>
              <w:t xml:space="preserve"> Minimum Quality Score your bid will be excluded from the competition. </w:t>
            </w:r>
          </w:p>
        </w:tc>
      </w:tr>
      <w:tr w:rsidR="003A7604">
        <w:trPr>
          <w:trHeight w:val="567"/>
        </w:trPr>
        <w:tc>
          <w:tcPr>
            <w:tcW w:w="8755" w:type="dxa"/>
            <w:gridSpan w:val="2"/>
            <w:shd w:val="clear" w:color="auto" w:fill="FFFFCC"/>
            <w:vAlign w:val="center"/>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w:t>
            </w:r>
            <w:r>
              <w:rPr>
                <w:rFonts w:ascii="Arial" w:eastAsia="Arial" w:hAnsi="Arial" w:cs="Arial"/>
                <w:sz w:val="24"/>
                <w:szCs w:val="24"/>
              </w:rPr>
              <w:t>y addressed each component part.</w:t>
            </w: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full, detailed evidence and explanation that fully demonstrates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w:t>
            </w:r>
            <w:r>
              <w:rPr>
                <w:rFonts w:ascii="Arial" w:eastAsia="Arial" w:hAnsi="Arial" w:cs="Arial"/>
                <w:sz w:val="24"/>
                <w:szCs w:val="24"/>
              </w:rPr>
              <w:t>his part of the requirement.</w:t>
            </w:r>
          </w:p>
          <w:p w:rsidR="003A7604" w:rsidRDefault="003A7604">
            <w:pPr>
              <w:ind w:left="57" w:right="57"/>
              <w:rPr>
                <w:rFonts w:ascii="Arial" w:eastAsia="Arial" w:hAnsi="Arial" w:cs="Arial"/>
                <w:sz w:val="24"/>
                <w:szCs w:val="24"/>
              </w:rPr>
            </w:pP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does not include sufficient detailed evidence and explanation to fully demonstrate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will meet this part of the requirement.</w:t>
            </w:r>
          </w:p>
          <w:p w:rsidR="003A7604" w:rsidRDefault="003A7604">
            <w:pPr>
              <w:ind w:left="57" w:right="57"/>
              <w:rPr>
                <w:rFonts w:ascii="Arial" w:eastAsia="Arial" w:hAnsi="Arial" w:cs="Arial"/>
                <w:sz w:val="24"/>
                <w:szCs w:val="24"/>
              </w:rPr>
            </w:pPr>
          </w:p>
        </w:tc>
      </w:tr>
      <w:tr w:rsidR="003A7604">
        <w:trPr>
          <w:trHeight w:val="567"/>
        </w:trPr>
        <w:tc>
          <w:tcPr>
            <w:tcW w:w="8755" w:type="dxa"/>
            <w:gridSpan w:val="2"/>
            <w:shd w:val="clear" w:color="auto" w:fill="FFFFCC"/>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 100/66/33/0</w:t>
            </w:r>
          </w:p>
        </w:tc>
      </w:tr>
      <w:tr w:rsidR="003A7604">
        <w:tc>
          <w:tcPr>
            <w:tcW w:w="1888"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3 of the component parts (a to c)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66</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3 component parts (a to c)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33</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1 of the 3 component parts (a to c) of the response guidance above.</w:t>
            </w:r>
          </w:p>
        </w:tc>
      </w:tr>
      <w:tr w:rsidR="003A7604">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3 component parts (a to c) of the response guidance above.</w:t>
            </w:r>
          </w:p>
          <w:p w:rsidR="003A7604" w:rsidRDefault="00F60F54">
            <w:pPr>
              <w:ind w:left="57" w:right="57"/>
              <w:rPr>
                <w:rFonts w:ascii="Arial" w:eastAsia="Arial" w:hAnsi="Arial" w:cs="Arial"/>
                <w:sz w:val="24"/>
                <w:szCs w:val="24"/>
              </w:rPr>
            </w:pPr>
            <w:r>
              <w:rPr>
                <w:rFonts w:ascii="Arial" w:eastAsia="Arial" w:hAnsi="Arial" w:cs="Arial"/>
                <w:sz w:val="24"/>
                <w:szCs w:val="24"/>
              </w:rPr>
              <w:t>OR</w:t>
            </w:r>
          </w:p>
          <w:p w:rsidR="003A7604" w:rsidRDefault="00F60F54">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3A7604" w:rsidRDefault="003A7604">
      <w:bookmarkStart w:id="21" w:name="_heading=h.35nkun2" w:colFirst="0" w:colLast="0"/>
      <w:bookmarkEnd w:id="21"/>
    </w:p>
    <w:p w:rsidR="003A7604" w:rsidRDefault="003A7604"/>
    <w:p w:rsidR="003A7604" w:rsidRDefault="003A7604"/>
    <w:tbl>
      <w:tblPr>
        <w:tblStyle w:val="affffffff4"/>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6824"/>
      </w:tblGrid>
      <w:tr w:rsidR="003A7604">
        <w:trPr>
          <w:trHeight w:val="567"/>
        </w:trPr>
        <w:tc>
          <w:tcPr>
            <w:tcW w:w="8642" w:type="dxa"/>
            <w:gridSpan w:val="2"/>
            <w:shd w:val="clear" w:color="auto" w:fill="BFBFBF"/>
            <w:vAlign w:val="center"/>
          </w:tcPr>
          <w:p w:rsidR="003A7604" w:rsidRDefault="00F60F54">
            <w:pPr>
              <w:spacing w:before="120" w:after="120"/>
              <w:ind w:left="57" w:right="57"/>
              <w:rPr>
                <w:rFonts w:ascii="Arial" w:eastAsia="Arial" w:hAnsi="Arial" w:cs="Arial"/>
                <w:b/>
                <w:sz w:val="24"/>
                <w:szCs w:val="24"/>
              </w:rPr>
            </w:pPr>
            <w:bookmarkStart w:id="22" w:name="_heading=h.1t3h5sf" w:colFirst="0" w:colLast="0"/>
            <w:bookmarkEnd w:id="22"/>
            <w:r>
              <w:rPr>
                <w:rFonts w:ascii="Arial" w:eastAsia="Arial" w:hAnsi="Arial" w:cs="Arial"/>
                <w:b/>
                <w:sz w:val="24"/>
                <w:szCs w:val="24"/>
              </w:rPr>
              <w:t>2.4.1 Creating and Maintaining Strategic Relationships including Management of Call Off Contracts</w:t>
            </w:r>
          </w:p>
        </w:tc>
      </w:tr>
      <w:tr w:rsidR="003A7604">
        <w:tc>
          <w:tcPr>
            <w:tcW w:w="8642" w:type="dxa"/>
            <w:gridSpan w:val="2"/>
          </w:tcPr>
          <w:p w:rsidR="003A7604" w:rsidRDefault="00F60F54">
            <w:pPr>
              <w:spacing w:before="240"/>
              <w:ind w:left="57" w:right="57"/>
              <w:rPr>
                <w:rFonts w:ascii="Arial" w:eastAsia="Arial" w:hAnsi="Arial" w:cs="Arial"/>
                <w:b/>
                <w:sz w:val="24"/>
                <w:szCs w:val="24"/>
              </w:rPr>
            </w:pPr>
            <w:r>
              <w:rPr>
                <w:rFonts w:ascii="Arial" w:eastAsia="Arial" w:hAnsi="Arial" w:cs="Arial"/>
                <w:b/>
                <w:sz w:val="24"/>
                <w:szCs w:val="24"/>
              </w:rPr>
              <w:t xml:space="preserve">Requirement: </w:t>
            </w:r>
          </w:p>
          <w:p w:rsidR="003A7604" w:rsidRDefault="00F60F54">
            <w:pPr>
              <w:ind w:left="57" w:right="57"/>
              <w:rPr>
                <w:rFonts w:ascii="Arial" w:eastAsia="Arial" w:hAnsi="Arial" w:cs="Arial"/>
                <w:strike/>
                <w:sz w:val="24"/>
                <w:szCs w:val="24"/>
              </w:rPr>
            </w:pPr>
            <w:r>
              <w:rPr>
                <w:rFonts w:ascii="Arial" w:eastAsia="Arial" w:hAnsi="Arial" w:cs="Arial"/>
                <w:sz w:val="24"/>
                <w:szCs w:val="24"/>
              </w:rPr>
              <w:t xml:space="preserve">You are required to demonstrate how you will </w:t>
            </w:r>
            <w:r>
              <w:rPr>
                <w:rFonts w:ascii="Arial" w:eastAsia="Arial" w:hAnsi="Arial" w:cs="Arial"/>
                <w:color w:val="000000"/>
                <w:sz w:val="24"/>
                <w:szCs w:val="24"/>
              </w:rPr>
              <w:t xml:space="preserve">establish and contribute to effective and efficient relationships between you and CCS, you and Buyers and you and other </w:t>
            </w:r>
            <w:r>
              <w:rPr>
                <w:rFonts w:ascii="Arial" w:eastAsia="Arial" w:hAnsi="Arial" w:cs="Arial"/>
                <w:sz w:val="24"/>
                <w:szCs w:val="24"/>
              </w:rPr>
              <w:t>Suppliers as set out in sections 8 and 13 of Framework Schedule 1 (Specification)</w:t>
            </w:r>
          </w:p>
          <w:p w:rsidR="003A7604" w:rsidRDefault="003A7604">
            <w:pPr>
              <w:spacing w:after="120"/>
              <w:ind w:right="57"/>
              <w:rPr>
                <w:rFonts w:ascii="Arial" w:eastAsia="Arial" w:hAnsi="Arial" w:cs="Arial"/>
                <w:strike/>
                <w:sz w:val="24"/>
                <w:szCs w:val="24"/>
              </w:rPr>
            </w:pPr>
          </w:p>
        </w:tc>
      </w:tr>
      <w:tr w:rsidR="003A7604">
        <w:tc>
          <w:tcPr>
            <w:tcW w:w="8642" w:type="dxa"/>
            <w:gridSpan w:val="2"/>
            <w:shd w:val="clear" w:color="auto" w:fill="CCFFCC"/>
          </w:tcPr>
          <w:p w:rsidR="003A7604" w:rsidRDefault="00F60F54">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2.4.1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3A7604" w:rsidRDefault="003A7604">
            <w:pPr>
              <w:pBdr>
                <w:top w:val="nil"/>
                <w:left w:val="nil"/>
                <w:bottom w:val="nil"/>
                <w:right w:val="nil"/>
                <w:between w:val="nil"/>
              </w:pBdr>
              <w:ind w:left="57" w:right="57"/>
              <w:jc w:val="both"/>
              <w:rPr>
                <w:rFonts w:ascii="Arial" w:eastAsia="Arial" w:hAnsi="Arial" w:cs="Arial"/>
                <w:b/>
                <w:color w:val="000000"/>
                <w:sz w:val="24"/>
                <w:szCs w:val="24"/>
              </w:rPr>
            </w:pPr>
          </w:p>
          <w:p w:rsidR="003A7604" w:rsidRDefault="00F60F54">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3A7604" w:rsidRDefault="00F60F54">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As a minimum your response must clearly demonstrate:</w:t>
            </w:r>
          </w:p>
          <w:p w:rsidR="003A7604" w:rsidRDefault="00F60F54">
            <w:pPr>
              <w:numPr>
                <w:ilvl w:val="0"/>
                <w:numId w:val="13"/>
              </w:numPr>
              <w:pBdr>
                <w:top w:val="nil"/>
                <w:left w:val="nil"/>
                <w:bottom w:val="nil"/>
                <w:right w:val="nil"/>
                <w:between w:val="nil"/>
              </w:pBdr>
              <w:spacing w:before="120" w:line="259" w:lineRule="auto"/>
              <w:ind w:right="57"/>
              <w:rPr>
                <w:rFonts w:ascii="Arial" w:eastAsia="Arial" w:hAnsi="Arial" w:cs="Arial"/>
                <w:color w:val="000000"/>
                <w:sz w:val="24"/>
                <w:szCs w:val="24"/>
              </w:rPr>
            </w:pPr>
            <w:r>
              <w:rPr>
                <w:rFonts w:ascii="Arial" w:eastAsia="Arial" w:hAnsi="Arial" w:cs="Arial"/>
                <w:color w:val="000000"/>
                <w:sz w:val="24"/>
                <w:szCs w:val="24"/>
              </w:rPr>
              <w:t>How you will build, develop and manage effective strategic relationships with Buyers throughout the lifecycle of the Framework Contract</w:t>
            </w:r>
          </w:p>
          <w:p w:rsidR="003A7604" w:rsidRDefault="003A7604">
            <w:pPr>
              <w:pBdr>
                <w:top w:val="nil"/>
                <w:left w:val="nil"/>
                <w:bottom w:val="nil"/>
                <w:right w:val="nil"/>
                <w:between w:val="nil"/>
              </w:pBdr>
              <w:spacing w:line="259" w:lineRule="auto"/>
              <w:ind w:left="777" w:right="57"/>
              <w:rPr>
                <w:rFonts w:ascii="Arial" w:eastAsia="Arial" w:hAnsi="Arial" w:cs="Arial"/>
                <w:color w:val="000000"/>
                <w:sz w:val="24"/>
                <w:szCs w:val="24"/>
              </w:rPr>
            </w:pPr>
          </w:p>
          <w:p w:rsidR="003A7604" w:rsidRDefault="00F60F54">
            <w:pPr>
              <w:numPr>
                <w:ilvl w:val="0"/>
                <w:numId w:val="13"/>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identify, manage and resolve complaints.  Your response must include your escalation process and how complaints will be resolved to the Buyer’s satisfaction</w:t>
            </w:r>
          </w:p>
          <w:p w:rsidR="003A7604" w:rsidRDefault="003A7604">
            <w:pPr>
              <w:pBdr>
                <w:top w:val="nil"/>
                <w:left w:val="nil"/>
                <w:bottom w:val="nil"/>
                <w:right w:val="nil"/>
                <w:between w:val="nil"/>
              </w:pBdr>
              <w:spacing w:line="259" w:lineRule="auto"/>
              <w:ind w:left="777" w:right="57"/>
              <w:rPr>
                <w:rFonts w:ascii="Arial" w:eastAsia="Arial" w:hAnsi="Arial" w:cs="Arial"/>
                <w:color w:val="000000"/>
                <w:sz w:val="24"/>
                <w:szCs w:val="24"/>
              </w:rPr>
            </w:pPr>
          </w:p>
          <w:p w:rsidR="003A7604" w:rsidRDefault="00F60F54">
            <w:pPr>
              <w:numPr>
                <w:ilvl w:val="0"/>
                <w:numId w:val="13"/>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 xml:space="preserve">How you will identify opportunities for better ways of working throughout a Call-Off </w:t>
            </w:r>
            <w:r>
              <w:rPr>
                <w:rFonts w:ascii="Arial" w:eastAsia="Arial" w:hAnsi="Arial" w:cs="Arial"/>
                <w:color w:val="000000"/>
                <w:sz w:val="24"/>
                <w:szCs w:val="24"/>
              </w:rPr>
              <w:t>Contract term. Your response must include how you will capture lessons learnt, and ensure development and delivery of continuous improvement and innovation.</w:t>
            </w:r>
          </w:p>
          <w:p w:rsidR="003A7604" w:rsidRDefault="003A7604">
            <w:pPr>
              <w:pBdr>
                <w:top w:val="nil"/>
                <w:left w:val="nil"/>
                <w:bottom w:val="nil"/>
                <w:right w:val="nil"/>
                <w:between w:val="nil"/>
              </w:pBdr>
              <w:spacing w:line="259" w:lineRule="auto"/>
              <w:ind w:left="777" w:right="57"/>
              <w:rPr>
                <w:rFonts w:ascii="Arial" w:eastAsia="Arial" w:hAnsi="Arial" w:cs="Arial"/>
                <w:color w:val="000000"/>
                <w:sz w:val="24"/>
                <w:szCs w:val="24"/>
              </w:rPr>
            </w:pPr>
          </w:p>
          <w:p w:rsidR="003A7604" w:rsidRDefault="00F60F54">
            <w:pPr>
              <w:numPr>
                <w:ilvl w:val="0"/>
                <w:numId w:val="13"/>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effectively manage the contract lifecycle, including delivery and performance of any Call-Off Contract awarded through this Framework. Your response must include the tools and techniques you will use to monitor service delivery against contrac</w:t>
            </w:r>
            <w:r>
              <w:rPr>
                <w:rFonts w:ascii="Arial" w:eastAsia="Arial" w:hAnsi="Arial" w:cs="Arial"/>
                <w:color w:val="000000"/>
                <w:sz w:val="24"/>
                <w:szCs w:val="24"/>
              </w:rPr>
              <w:t xml:space="preserve">tual KPI’s. </w:t>
            </w:r>
          </w:p>
          <w:p w:rsidR="003A7604" w:rsidRDefault="003A7604">
            <w:pPr>
              <w:pBdr>
                <w:top w:val="nil"/>
                <w:left w:val="nil"/>
                <w:bottom w:val="nil"/>
                <w:right w:val="nil"/>
                <w:between w:val="nil"/>
              </w:pBdr>
              <w:spacing w:line="259" w:lineRule="auto"/>
              <w:ind w:left="777" w:right="57"/>
              <w:rPr>
                <w:rFonts w:ascii="Arial" w:eastAsia="Arial" w:hAnsi="Arial" w:cs="Arial"/>
                <w:color w:val="000000"/>
                <w:sz w:val="24"/>
                <w:szCs w:val="24"/>
              </w:rPr>
            </w:pPr>
          </w:p>
          <w:p w:rsidR="003A7604" w:rsidRDefault="00F60F54">
            <w:pPr>
              <w:numPr>
                <w:ilvl w:val="0"/>
                <w:numId w:val="13"/>
              </w:numPr>
              <w:pBdr>
                <w:top w:val="nil"/>
                <w:left w:val="nil"/>
                <w:bottom w:val="nil"/>
                <w:right w:val="nil"/>
                <w:between w:val="nil"/>
              </w:pBdr>
              <w:spacing w:line="259" w:lineRule="auto"/>
              <w:ind w:right="57"/>
              <w:rPr>
                <w:rFonts w:ascii="Arial" w:eastAsia="Arial" w:hAnsi="Arial" w:cs="Arial"/>
                <w:color w:val="000000"/>
                <w:sz w:val="24"/>
                <w:szCs w:val="24"/>
              </w:rPr>
            </w:pPr>
            <w:r>
              <w:rPr>
                <w:rFonts w:ascii="Arial" w:eastAsia="Arial" w:hAnsi="Arial" w:cs="Arial"/>
                <w:color w:val="000000"/>
                <w:sz w:val="24"/>
                <w:szCs w:val="24"/>
              </w:rPr>
              <w:t>How you will deliver effective risk management, including how you will identify, allocate ownership, and mitigate risk.</w:t>
            </w:r>
          </w:p>
          <w:p w:rsidR="003A7604" w:rsidRDefault="003A7604">
            <w:pPr>
              <w:pBdr>
                <w:top w:val="nil"/>
                <w:left w:val="nil"/>
                <w:bottom w:val="nil"/>
                <w:right w:val="nil"/>
                <w:between w:val="nil"/>
              </w:pBdr>
              <w:spacing w:after="120" w:line="259" w:lineRule="auto"/>
              <w:ind w:left="777" w:right="57"/>
              <w:rPr>
                <w:rFonts w:ascii="Arial" w:eastAsia="Arial" w:hAnsi="Arial" w:cs="Arial"/>
                <w:color w:val="000000"/>
                <w:sz w:val="24"/>
                <w:szCs w:val="24"/>
              </w:rPr>
            </w:pPr>
          </w:p>
          <w:p w:rsidR="003A7604" w:rsidRDefault="00F60F54">
            <w:pPr>
              <w:spacing w:before="120"/>
              <w:ind w:left="57" w:right="57"/>
              <w:rPr>
                <w:rFonts w:ascii="Times New Roman" w:eastAsia="Times New Roman" w:hAnsi="Times New Roman" w:cs="Times New Roman"/>
                <w:sz w:val="24"/>
                <w:szCs w:val="24"/>
              </w:rPr>
            </w:pPr>
            <w:bookmarkStart w:id="23" w:name="_heading=h.1ksv4uv" w:colFirst="0" w:colLast="0"/>
            <w:bookmarkEnd w:id="23"/>
            <w:r>
              <w:rPr>
                <w:rFonts w:ascii="Arial" w:eastAsia="Arial" w:hAnsi="Arial" w:cs="Arial"/>
                <w:color w:val="000000"/>
                <w:sz w:val="24"/>
                <w:szCs w:val="24"/>
              </w:rPr>
              <w:t xml:space="preserve">Your response should be limited to, and focused on, each of the component parts of the question posed (a </w:t>
            </w:r>
            <w:proofErr w:type="spellStart"/>
            <w:r>
              <w:rPr>
                <w:rFonts w:ascii="Arial" w:eastAsia="Arial" w:hAnsi="Arial" w:cs="Arial"/>
                <w:color w:val="000000"/>
                <w:sz w:val="24"/>
                <w:szCs w:val="24"/>
              </w:rPr>
              <w:t>to e</w:t>
            </w:r>
            <w:proofErr w:type="spellEnd"/>
            <w:r>
              <w:rPr>
                <w:rFonts w:ascii="Arial" w:eastAsia="Arial" w:hAnsi="Arial" w:cs="Arial"/>
                <w:color w:val="000000"/>
                <w:sz w:val="24"/>
                <w:szCs w:val="24"/>
              </w:rPr>
              <w:t>). You must not make generalised statements or give irrelevant information. </w:t>
            </w:r>
          </w:p>
          <w:p w:rsidR="003A7604" w:rsidRDefault="003A7604">
            <w:pPr>
              <w:rPr>
                <w:rFonts w:ascii="Times New Roman" w:eastAsia="Times New Roman" w:hAnsi="Times New Roman" w:cs="Times New Roman"/>
                <w:sz w:val="24"/>
                <w:szCs w:val="24"/>
              </w:rPr>
            </w:pPr>
          </w:p>
          <w:p w:rsidR="003A7604" w:rsidRDefault="00F60F54">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w:t>
            </w:r>
            <w:r>
              <w:rPr>
                <w:rFonts w:ascii="Arial" w:eastAsia="Arial" w:hAnsi="Arial" w:cs="Arial"/>
                <w:color w:val="000000"/>
                <w:sz w:val="24"/>
                <w:szCs w:val="24"/>
              </w:rPr>
              <w:t>ach of the component parts in the order they are listed in this response guidance. State which part you are responding to.</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10,000 characters including spaces and punctuation. </w:t>
            </w:r>
          </w:p>
          <w:p w:rsidR="003A7604" w:rsidRDefault="003A7604">
            <w:pPr>
              <w:rPr>
                <w:rFonts w:ascii="Times New Roman" w:eastAsia="Times New Roman" w:hAnsi="Times New Roman" w:cs="Times New Roman"/>
                <w:sz w:val="24"/>
                <w:szCs w:val="24"/>
              </w:rPr>
            </w:pPr>
          </w:p>
          <w:p w:rsidR="003A7604" w:rsidRDefault="00F60F54">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w:t>
            </w:r>
            <w:r>
              <w:rPr>
                <w:rFonts w:ascii="Arial" w:eastAsia="Arial" w:hAnsi="Arial" w:cs="Arial"/>
                <w:color w:val="000000"/>
                <w:sz w:val="24"/>
                <w:szCs w:val="24"/>
              </w:rPr>
              <w:t>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3A7604" w:rsidRDefault="00F60F54">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t>You are required to insert your</w:t>
            </w:r>
            <w:r>
              <w:rPr>
                <w:rFonts w:ascii="Arial" w:eastAsia="Arial" w:hAnsi="Arial" w:cs="Arial"/>
                <w:color w:val="000000"/>
                <w:sz w:val="24"/>
                <w:szCs w:val="24"/>
              </w:rPr>
              <w:t xml:space="preserve"> response to this question in the technical envelope in boxes 2.4.1, 2.4.2, 2.4.3, 2.4.4 and 2.4.5 each box has a character count of 2,000 characters.</w:t>
            </w:r>
          </w:p>
          <w:p w:rsidR="003A7604" w:rsidRDefault="00F60F54">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lastRenderedPageBreak/>
              <w:t xml:space="preserve">Please note the Minimum Quality Score for this question is 40. If you do not achieve the Minimum Quality </w:t>
            </w:r>
            <w:r>
              <w:rPr>
                <w:rFonts w:ascii="Arial" w:eastAsia="Arial" w:hAnsi="Arial" w:cs="Arial"/>
                <w:color w:val="000000"/>
                <w:sz w:val="24"/>
                <w:szCs w:val="24"/>
              </w:rPr>
              <w:t>Score your bid will be excluded from the competition.</w:t>
            </w:r>
          </w:p>
        </w:tc>
      </w:tr>
      <w:tr w:rsidR="003A7604">
        <w:trPr>
          <w:trHeight w:val="567"/>
        </w:trPr>
        <w:tc>
          <w:tcPr>
            <w:tcW w:w="8642" w:type="dxa"/>
            <w:gridSpan w:val="2"/>
            <w:shd w:val="clear" w:color="auto" w:fill="FFFFCC"/>
            <w:vAlign w:val="center"/>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as set out in the Response Guidance above. Evaluators will determine if your response has fully addressed, or not fully addressed each component part.</w:t>
            </w: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w:t>
            </w:r>
            <w:r>
              <w:rPr>
                <w:rFonts w:ascii="Arial" w:eastAsia="Arial" w:hAnsi="Arial" w:cs="Arial"/>
                <w:sz w:val="24"/>
                <w:szCs w:val="24"/>
              </w:rPr>
              <w:t>s full, detailed evidence and explanation that fully demonstrates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3A7604" w:rsidRDefault="003A7604">
            <w:pPr>
              <w:ind w:left="57" w:right="57"/>
              <w:rPr>
                <w:rFonts w:ascii="Arial" w:eastAsia="Arial" w:hAnsi="Arial" w:cs="Arial"/>
                <w:sz w:val="24"/>
                <w:szCs w:val="24"/>
              </w:rPr>
            </w:pP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does n</w:t>
            </w:r>
            <w:r>
              <w:rPr>
                <w:rFonts w:ascii="Arial" w:eastAsia="Arial" w:hAnsi="Arial" w:cs="Arial"/>
                <w:sz w:val="24"/>
                <w:szCs w:val="24"/>
              </w:rPr>
              <w:t>ot include sufficient detailed evidence and explanation to fully demonstrate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will meet this part of</w:t>
            </w:r>
            <w:r>
              <w:rPr>
                <w:rFonts w:ascii="Arial" w:eastAsia="Arial" w:hAnsi="Arial" w:cs="Arial"/>
                <w:sz w:val="24"/>
                <w:szCs w:val="24"/>
              </w:rPr>
              <w:t xml:space="preserve"> the requirement.</w:t>
            </w:r>
          </w:p>
          <w:p w:rsidR="003A7604" w:rsidRDefault="003A7604">
            <w:pPr>
              <w:ind w:left="57" w:right="57"/>
              <w:rPr>
                <w:rFonts w:ascii="Arial" w:eastAsia="Arial" w:hAnsi="Arial" w:cs="Arial"/>
                <w:sz w:val="24"/>
                <w:szCs w:val="24"/>
              </w:rPr>
            </w:pPr>
          </w:p>
        </w:tc>
      </w:tr>
      <w:tr w:rsidR="003A7604">
        <w:trPr>
          <w:trHeight w:val="567"/>
        </w:trPr>
        <w:tc>
          <w:tcPr>
            <w:tcW w:w="8642" w:type="dxa"/>
            <w:gridSpan w:val="2"/>
            <w:shd w:val="clear" w:color="auto" w:fill="FFFFCC"/>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 100/80/60/40/20/0</w:t>
            </w:r>
          </w:p>
        </w:tc>
      </w:tr>
      <w:tr w:rsidR="003A7604">
        <w:tc>
          <w:tcPr>
            <w:tcW w:w="1818"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24"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3A7604">
        <w:trPr>
          <w:trHeight w:val="737"/>
        </w:trPr>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24"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5 of the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80</w:t>
            </w:r>
          </w:p>
        </w:tc>
        <w:tc>
          <w:tcPr>
            <w:tcW w:w="6824"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4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60</w:t>
            </w:r>
          </w:p>
        </w:tc>
        <w:tc>
          <w:tcPr>
            <w:tcW w:w="6824"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3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40</w:t>
            </w:r>
          </w:p>
        </w:tc>
        <w:tc>
          <w:tcPr>
            <w:tcW w:w="6824" w:type="dxa"/>
            <w:shd w:val="clear" w:color="auto" w:fill="FFFFCC"/>
          </w:tcPr>
          <w:p w:rsidR="003A7604" w:rsidRDefault="00F60F54">
            <w:pPr>
              <w:spacing w:after="120"/>
              <w:ind w:left="57" w:right="57"/>
              <w:rPr>
                <w:rFonts w:ascii="Arial" w:eastAsia="Arial" w:hAnsi="Arial" w:cs="Arial"/>
                <w:b/>
                <w:sz w:val="24"/>
                <w:szCs w:val="24"/>
              </w:rPr>
            </w:pPr>
            <w:r>
              <w:rPr>
                <w:rFonts w:ascii="Arial" w:eastAsia="Arial" w:hAnsi="Arial" w:cs="Arial"/>
                <w:sz w:val="24"/>
                <w:szCs w:val="24"/>
              </w:rPr>
              <w:t>The Bidder’s response fully addresse</w:t>
            </w:r>
            <w:r>
              <w:rPr>
                <w:rFonts w:ascii="Arial" w:eastAsia="Arial" w:hAnsi="Arial" w:cs="Arial"/>
                <w:sz w:val="24"/>
                <w:szCs w:val="24"/>
              </w:rPr>
              <w:t xml:space="preserve">s 2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20</w:t>
            </w:r>
          </w:p>
        </w:tc>
        <w:tc>
          <w:tcPr>
            <w:tcW w:w="6824" w:type="dxa"/>
            <w:tcBorders>
              <w:bottom w:val="single" w:sz="4" w:space="0" w:color="000000"/>
            </w:tcBorders>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The Bidder’s response fully addresses 1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24" w:type="dxa"/>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The Bidder’s response has not fully addressed any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p w:rsidR="003A7604" w:rsidRDefault="00F60F54">
            <w:pPr>
              <w:ind w:left="57" w:right="57"/>
              <w:rPr>
                <w:rFonts w:ascii="Arial" w:eastAsia="Arial" w:hAnsi="Arial" w:cs="Arial"/>
                <w:sz w:val="24"/>
                <w:szCs w:val="24"/>
              </w:rPr>
            </w:pPr>
            <w:r>
              <w:rPr>
                <w:rFonts w:ascii="Arial" w:eastAsia="Arial" w:hAnsi="Arial" w:cs="Arial"/>
                <w:sz w:val="24"/>
                <w:szCs w:val="24"/>
              </w:rPr>
              <w:t>OR</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r w:rsidR="003A7604">
        <w:trPr>
          <w:trHeight w:val="567"/>
        </w:trPr>
        <w:tc>
          <w:tcPr>
            <w:tcW w:w="8642" w:type="dxa"/>
            <w:gridSpan w:val="2"/>
            <w:tcBorders>
              <w:top w:val="single" w:sz="4" w:space="0" w:color="000000"/>
              <w:left w:val="nil"/>
              <w:bottom w:val="nil"/>
              <w:right w:val="nil"/>
            </w:tcBorders>
            <w:shd w:val="clear" w:color="auto" w:fill="FFFFFF"/>
            <w:vAlign w:val="center"/>
          </w:tcPr>
          <w:p w:rsidR="003A7604" w:rsidRDefault="003A7604">
            <w:pPr>
              <w:spacing w:before="120" w:after="120"/>
              <w:ind w:right="57"/>
              <w:rPr>
                <w:rFonts w:ascii="Arial" w:eastAsia="Arial" w:hAnsi="Arial" w:cs="Arial"/>
                <w:b/>
                <w:sz w:val="24"/>
                <w:szCs w:val="24"/>
              </w:rPr>
            </w:pPr>
          </w:p>
        </w:tc>
      </w:tr>
      <w:tr w:rsidR="003A7604">
        <w:trPr>
          <w:trHeight w:val="567"/>
        </w:trPr>
        <w:tc>
          <w:tcPr>
            <w:tcW w:w="8642" w:type="dxa"/>
            <w:gridSpan w:val="2"/>
            <w:tcBorders>
              <w:top w:val="nil"/>
            </w:tcBorders>
            <w:shd w:val="clear" w:color="auto" w:fill="BFBFBF"/>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2.5.1 Meeting Health and Social Care (or similar complex environment) Needs</w:t>
            </w:r>
          </w:p>
        </w:tc>
      </w:tr>
      <w:tr w:rsidR="003A7604">
        <w:tc>
          <w:tcPr>
            <w:tcW w:w="8642" w:type="dxa"/>
            <w:gridSpan w:val="2"/>
          </w:tcPr>
          <w:p w:rsidR="003A7604" w:rsidRDefault="00F60F54">
            <w:pPr>
              <w:spacing w:before="240"/>
              <w:ind w:right="57"/>
              <w:rPr>
                <w:rFonts w:ascii="Arial" w:eastAsia="Arial" w:hAnsi="Arial" w:cs="Arial"/>
                <w:b/>
                <w:sz w:val="24"/>
                <w:szCs w:val="24"/>
              </w:rPr>
            </w:pPr>
            <w:r>
              <w:rPr>
                <w:rFonts w:ascii="Arial" w:eastAsia="Arial" w:hAnsi="Arial" w:cs="Arial"/>
                <w:b/>
                <w:sz w:val="24"/>
                <w:szCs w:val="24"/>
              </w:rPr>
              <w:lastRenderedPageBreak/>
              <w:t xml:space="preserve">Requirement: </w:t>
            </w:r>
          </w:p>
          <w:p w:rsidR="003A7604" w:rsidRDefault="00F60F54">
            <w:pPr>
              <w:spacing w:before="240"/>
              <w:ind w:right="57"/>
              <w:rPr>
                <w:rFonts w:ascii="Arial" w:eastAsia="Arial" w:hAnsi="Arial" w:cs="Arial"/>
                <w:sz w:val="24"/>
                <w:szCs w:val="24"/>
              </w:rPr>
            </w:pPr>
            <w:r>
              <w:rPr>
                <w:rFonts w:ascii="Arial" w:eastAsia="Arial" w:hAnsi="Arial" w:cs="Arial"/>
                <w:sz w:val="24"/>
                <w:szCs w:val="24"/>
              </w:rPr>
              <w:t>You are required to demonstrate how you will manage topics closely related to the Health and Social Care Setting, including consideration of Buyers’ stated aims and objectives, as set out in sections 2 and 13.2 of Framework Schedule 1 (Specif</w:t>
            </w:r>
            <w:r>
              <w:rPr>
                <w:rFonts w:ascii="Arial" w:eastAsia="Arial" w:hAnsi="Arial" w:cs="Arial"/>
                <w:sz w:val="24"/>
                <w:szCs w:val="24"/>
              </w:rPr>
              <w:t xml:space="preserve">ication). </w:t>
            </w:r>
          </w:p>
          <w:p w:rsidR="003A7604" w:rsidRDefault="003A7604">
            <w:pPr>
              <w:spacing w:after="120"/>
              <w:ind w:right="57"/>
              <w:rPr>
                <w:rFonts w:ascii="Arial" w:eastAsia="Arial" w:hAnsi="Arial" w:cs="Arial"/>
                <w:strike/>
                <w:sz w:val="24"/>
                <w:szCs w:val="24"/>
              </w:rPr>
            </w:pPr>
          </w:p>
        </w:tc>
      </w:tr>
      <w:tr w:rsidR="003A7604">
        <w:tc>
          <w:tcPr>
            <w:tcW w:w="8642" w:type="dxa"/>
            <w:gridSpan w:val="2"/>
            <w:shd w:val="clear" w:color="auto" w:fill="CCFFCC"/>
          </w:tcPr>
          <w:p w:rsidR="003A7604" w:rsidRDefault="00F60F54">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2.5.1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3A7604" w:rsidRDefault="003A7604">
            <w:pPr>
              <w:pBdr>
                <w:top w:val="nil"/>
                <w:left w:val="nil"/>
                <w:bottom w:val="nil"/>
                <w:right w:val="nil"/>
                <w:between w:val="nil"/>
              </w:pBdr>
              <w:ind w:left="57" w:right="57"/>
              <w:jc w:val="both"/>
              <w:rPr>
                <w:rFonts w:ascii="Arial" w:eastAsia="Arial" w:hAnsi="Arial" w:cs="Arial"/>
                <w:b/>
                <w:color w:val="000000"/>
                <w:sz w:val="24"/>
                <w:szCs w:val="24"/>
              </w:rPr>
            </w:pPr>
          </w:p>
          <w:p w:rsidR="003A7604" w:rsidRDefault="00F60F54">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3A7604" w:rsidRDefault="00F60F54">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fields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3A7604" w:rsidRDefault="00F60F54">
            <w:pPr>
              <w:pBdr>
                <w:top w:val="nil"/>
                <w:left w:val="nil"/>
                <w:bottom w:val="nil"/>
                <w:right w:val="nil"/>
                <w:between w:val="nil"/>
              </w:pBdr>
              <w:spacing w:before="120" w:after="120"/>
              <w:rPr>
                <w:rFonts w:ascii="Times New Roman" w:eastAsia="Times New Roman" w:hAnsi="Times New Roman" w:cs="Times New Roman"/>
                <w:color w:val="000000"/>
                <w:sz w:val="24"/>
                <w:szCs w:val="24"/>
              </w:rPr>
            </w:pPr>
            <w:r>
              <w:rPr>
                <w:rFonts w:ascii="Arial" w:eastAsia="Arial" w:hAnsi="Arial" w:cs="Arial"/>
                <w:color w:val="000000"/>
                <w:sz w:val="24"/>
                <w:szCs w:val="24"/>
              </w:rPr>
              <w:t>As a minimum your response must clearly demonstrate:</w:t>
            </w:r>
          </w:p>
          <w:p w:rsidR="003A7604" w:rsidRDefault="00F60F54">
            <w:pPr>
              <w:numPr>
                <w:ilvl w:val="0"/>
                <w:numId w:val="18"/>
              </w:numPr>
              <w:pBdr>
                <w:top w:val="nil"/>
                <w:left w:val="nil"/>
                <w:bottom w:val="nil"/>
                <w:right w:val="nil"/>
                <w:between w:val="nil"/>
              </w:pBdr>
              <w:spacing w:after="160"/>
              <w:rPr>
                <w:rFonts w:ascii="Arial" w:eastAsia="Arial" w:hAnsi="Arial" w:cs="Arial"/>
                <w:b/>
                <w:color w:val="000000"/>
              </w:rPr>
            </w:pPr>
            <w:r>
              <w:rPr>
                <w:rFonts w:ascii="Arial" w:eastAsia="Arial" w:hAnsi="Arial" w:cs="Arial"/>
                <w:color w:val="000000"/>
                <w:sz w:val="24"/>
                <w:szCs w:val="24"/>
              </w:rPr>
              <w:t>How you will successfully protect and manage sensitive personal data, including how you will apply appropriate controls and ensure appropriate access, and how it will be stored securely.</w:t>
            </w:r>
          </w:p>
          <w:p w:rsidR="003A7604" w:rsidRDefault="00F60F54">
            <w:pPr>
              <w:numPr>
                <w:ilvl w:val="0"/>
                <w:numId w:val="18"/>
              </w:numPr>
              <w:pBdr>
                <w:top w:val="nil"/>
                <w:left w:val="nil"/>
                <w:bottom w:val="nil"/>
                <w:right w:val="nil"/>
                <w:between w:val="nil"/>
              </w:pBdr>
              <w:spacing w:after="160"/>
              <w:rPr>
                <w:rFonts w:ascii="Arial" w:eastAsia="Arial" w:hAnsi="Arial" w:cs="Arial"/>
                <w:b/>
                <w:color w:val="000000"/>
              </w:rPr>
            </w:pPr>
            <w:r>
              <w:rPr>
                <w:rFonts w:ascii="Arial" w:eastAsia="Arial" w:hAnsi="Arial" w:cs="Arial"/>
                <w:color w:val="000000"/>
                <w:sz w:val="24"/>
                <w:szCs w:val="24"/>
              </w:rPr>
              <w:t>How you will ensure that you safeguard your systems and information a</w:t>
            </w:r>
            <w:r>
              <w:rPr>
                <w:rFonts w:ascii="Arial" w:eastAsia="Arial" w:hAnsi="Arial" w:cs="Arial"/>
                <w:color w:val="000000"/>
                <w:sz w:val="24"/>
                <w:szCs w:val="24"/>
              </w:rPr>
              <w:t xml:space="preserve">ssets against </w:t>
            </w:r>
            <w:proofErr w:type="spellStart"/>
            <w:r>
              <w:rPr>
                <w:rFonts w:ascii="Arial" w:eastAsia="Arial" w:hAnsi="Arial" w:cs="Arial"/>
                <w:color w:val="000000"/>
                <w:sz w:val="24"/>
                <w:szCs w:val="24"/>
              </w:rPr>
              <w:t>cyber attacks</w:t>
            </w:r>
            <w:proofErr w:type="spellEnd"/>
            <w:r>
              <w:rPr>
                <w:rFonts w:ascii="Arial" w:eastAsia="Arial" w:hAnsi="Arial" w:cs="Arial"/>
                <w:color w:val="000000"/>
                <w:sz w:val="24"/>
                <w:szCs w:val="24"/>
              </w:rPr>
              <w:t>, unauthorised access and data leaks. Your response must include the robust measures and procedures you will implement to achieve this</w:t>
            </w:r>
          </w:p>
          <w:p w:rsidR="003A7604" w:rsidRDefault="00F60F54">
            <w:pPr>
              <w:numPr>
                <w:ilvl w:val="0"/>
                <w:numId w:val="18"/>
              </w:numPr>
              <w:pBdr>
                <w:top w:val="nil"/>
                <w:left w:val="nil"/>
                <w:bottom w:val="nil"/>
                <w:right w:val="nil"/>
                <w:between w:val="nil"/>
              </w:pBdr>
              <w:spacing w:after="160"/>
              <w:rPr>
                <w:rFonts w:ascii="Arial" w:eastAsia="Arial" w:hAnsi="Arial" w:cs="Arial"/>
                <w:b/>
                <w:color w:val="000000"/>
                <w:sz w:val="24"/>
                <w:szCs w:val="24"/>
              </w:rPr>
            </w:pPr>
            <w:r>
              <w:rPr>
                <w:rFonts w:ascii="Arial" w:eastAsia="Arial" w:hAnsi="Arial" w:cs="Arial"/>
                <w:color w:val="000000"/>
                <w:sz w:val="24"/>
                <w:szCs w:val="24"/>
              </w:rPr>
              <w:t>How you will enable effective data and functionality exchange across a diverse range of system</w:t>
            </w:r>
            <w:r>
              <w:rPr>
                <w:rFonts w:ascii="Arial" w:eastAsia="Arial" w:hAnsi="Arial" w:cs="Arial"/>
                <w:color w:val="000000"/>
                <w:sz w:val="24"/>
                <w:szCs w:val="24"/>
              </w:rPr>
              <w:t>s, settings and platforms, including the strategies and technical solutions you will use to achieve this </w:t>
            </w:r>
          </w:p>
          <w:p w:rsidR="003A7604" w:rsidRDefault="00F60F54">
            <w:pPr>
              <w:numPr>
                <w:ilvl w:val="0"/>
                <w:numId w:val="18"/>
              </w:numPr>
              <w:pBdr>
                <w:top w:val="nil"/>
                <w:left w:val="nil"/>
                <w:bottom w:val="nil"/>
                <w:right w:val="nil"/>
                <w:between w:val="nil"/>
              </w:pBdr>
              <w:spacing w:before="120" w:line="259" w:lineRule="auto"/>
              <w:ind w:right="57"/>
              <w:rPr>
                <w:rFonts w:ascii="Arial" w:eastAsia="Arial" w:hAnsi="Arial" w:cs="Arial"/>
                <w:color w:val="000000"/>
                <w:sz w:val="24"/>
                <w:szCs w:val="24"/>
              </w:rPr>
            </w:pPr>
            <w:r>
              <w:rPr>
                <w:rFonts w:ascii="Arial" w:eastAsia="Arial" w:hAnsi="Arial" w:cs="Arial"/>
                <w:color w:val="000000"/>
                <w:sz w:val="24"/>
                <w:szCs w:val="24"/>
              </w:rPr>
              <w:t>How you will actively engage with your health and social care strategic partners to gather their feedback and requirements and ensure your digital off</w:t>
            </w:r>
            <w:r>
              <w:rPr>
                <w:rFonts w:ascii="Arial" w:eastAsia="Arial" w:hAnsi="Arial" w:cs="Arial"/>
                <w:color w:val="000000"/>
                <w:sz w:val="24"/>
                <w:szCs w:val="24"/>
              </w:rPr>
              <w:t>erings align with the GDS and NHS Service Standards.</w:t>
            </w:r>
            <w:r>
              <w:rPr>
                <w:rFonts w:ascii="Arial" w:eastAsia="Arial" w:hAnsi="Arial" w:cs="Arial"/>
                <w:color w:val="000000"/>
              </w:rPr>
              <w:t xml:space="preserve"> </w:t>
            </w:r>
          </w:p>
          <w:p w:rsidR="003A7604" w:rsidRDefault="003A7604">
            <w:pPr>
              <w:pBdr>
                <w:top w:val="nil"/>
                <w:left w:val="nil"/>
                <w:bottom w:val="nil"/>
                <w:right w:val="nil"/>
                <w:between w:val="nil"/>
              </w:pBdr>
              <w:spacing w:after="120" w:line="259" w:lineRule="auto"/>
              <w:ind w:left="777" w:right="57"/>
              <w:rPr>
                <w:rFonts w:ascii="Arial" w:eastAsia="Arial" w:hAnsi="Arial" w:cs="Arial"/>
                <w:color w:val="000000"/>
                <w:sz w:val="24"/>
                <w:szCs w:val="24"/>
              </w:rPr>
            </w:pPr>
          </w:p>
          <w:p w:rsidR="003A7604" w:rsidRDefault="00F60F54">
            <w:pPr>
              <w:pBdr>
                <w:top w:val="nil"/>
                <w:left w:val="nil"/>
                <w:bottom w:val="nil"/>
                <w:right w:val="nil"/>
                <w:between w:val="nil"/>
              </w:pBdr>
              <w:spacing w:after="200"/>
              <w:rPr>
                <w:rFonts w:ascii="Times New Roman" w:eastAsia="Times New Roman" w:hAnsi="Times New Roman" w:cs="Times New Roman"/>
                <w:color w:val="000000"/>
                <w:sz w:val="24"/>
                <w:szCs w:val="24"/>
              </w:rPr>
            </w:pPr>
            <w:r>
              <w:rPr>
                <w:rFonts w:ascii="Arial" w:eastAsia="Arial" w:hAnsi="Arial" w:cs="Arial"/>
                <w:color w:val="000000"/>
                <w:sz w:val="24"/>
                <w:szCs w:val="24"/>
              </w:rPr>
              <w:t>Your response should be limited to, and focused on, each of the component parts of the question posed (a to d). You must not make generalised statements or give irrelevant information. </w:t>
            </w:r>
          </w:p>
          <w:p w:rsidR="003A7604" w:rsidRDefault="003A7604">
            <w:pPr>
              <w:rPr>
                <w:rFonts w:ascii="Times New Roman" w:eastAsia="Times New Roman" w:hAnsi="Times New Roman" w:cs="Times New Roman"/>
                <w:sz w:val="24"/>
                <w:szCs w:val="24"/>
              </w:rPr>
            </w:pPr>
          </w:p>
          <w:p w:rsidR="003A7604" w:rsidRDefault="00F60F54">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Maximum character count – 8,000 characters including spaces and </w:t>
            </w:r>
            <w:r>
              <w:rPr>
                <w:rFonts w:ascii="Arial" w:eastAsia="Arial" w:hAnsi="Arial" w:cs="Arial"/>
                <w:color w:val="000000"/>
                <w:sz w:val="24"/>
                <w:szCs w:val="24"/>
              </w:rPr>
              <w:t>punctuation. </w:t>
            </w:r>
          </w:p>
          <w:p w:rsidR="003A7604" w:rsidRDefault="003A7604">
            <w:pPr>
              <w:rPr>
                <w:rFonts w:ascii="Times New Roman" w:eastAsia="Times New Roman" w:hAnsi="Times New Roman" w:cs="Times New Roman"/>
                <w:sz w:val="24"/>
                <w:szCs w:val="24"/>
              </w:rPr>
            </w:pPr>
          </w:p>
          <w:p w:rsidR="003A7604" w:rsidRDefault="00F60F54">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ignored in the evaluat</w:t>
            </w:r>
            <w:r>
              <w:rPr>
                <w:rFonts w:ascii="Arial" w:eastAsia="Arial" w:hAnsi="Arial" w:cs="Arial"/>
                <w:color w:val="000000"/>
                <w:sz w:val="24"/>
                <w:szCs w:val="24"/>
              </w:rPr>
              <w:t>ion of this question.</w:t>
            </w:r>
          </w:p>
          <w:p w:rsidR="003A7604" w:rsidRDefault="00F60F54">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2.5.1, 2.5.2, 2.5.3 and 2.5.4 each box has a character count of 2,000 characters.</w:t>
            </w:r>
          </w:p>
          <w:p w:rsidR="003A7604" w:rsidRDefault="00F60F54">
            <w:p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color w:val="000000"/>
                <w:sz w:val="24"/>
                <w:szCs w:val="24"/>
              </w:rPr>
              <w:lastRenderedPageBreak/>
              <w:t xml:space="preserve">Please note the Minimum Quality Score for this question is </w:t>
            </w:r>
            <w:r>
              <w:rPr>
                <w:rFonts w:ascii="Arial" w:eastAsia="Arial" w:hAnsi="Arial" w:cs="Arial"/>
                <w:color w:val="000000"/>
                <w:sz w:val="24"/>
                <w:szCs w:val="24"/>
              </w:rPr>
              <w:t>25. If you do not achieve the Minimum Quality Score your bid will be excluded from the competition.</w:t>
            </w:r>
          </w:p>
          <w:p w:rsidR="003A7604" w:rsidRDefault="003A7604">
            <w:pPr>
              <w:pBdr>
                <w:top w:val="nil"/>
                <w:left w:val="nil"/>
                <w:bottom w:val="nil"/>
                <w:right w:val="nil"/>
                <w:between w:val="nil"/>
              </w:pBdr>
              <w:spacing w:after="160"/>
              <w:rPr>
                <w:rFonts w:ascii="Arial" w:eastAsia="Arial" w:hAnsi="Arial" w:cs="Arial"/>
                <w:color w:val="000000"/>
              </w:rPr>
            </w:pPr>
          </w:p>
        </w:tc>
      </w:tr>
      <w:tr w:rsidR="003A7604">
        <w:trPr>
          <w:trHeight w:val="567"/>
        </w:trPr>
        <w:tc>
          <w:tcPr>
            <w:tcW w:w="8642" w:type="dxa"/>
            <w:gridSpan w:val="2"/>
            <w:shd w:val="clear" w:color="auto" w:fill="FFFFCC"/>
            <w:vAlign w:val="center"/>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w:t>
            </w:r>
            <w:r>
              <w:rPr>
                <w:rFonts w:ascii="Arial" w:eastAsia="Arial" w:hAnsi="Arial" w:cs="Arial"/>
                <w:sz w:val="24"/>
                <w:szCs w:val="24"/>
              </w:rPr>
              <w:t xml:space="preserve"> fully addressed, or not fully addressed each component part.</w:t>
            </w: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full, detailed evidence and explanation that fully demonstrates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The response provides confidence </w:t>
            </w:r>
            <w:r>
              <w:rPr>
                <w:rFonts w:ascii="Arial" w:eastAsia="Arial" w:hAnsi="Arial" w:cs="Arial"/>
                <w:sz w:val="24"/>
                <w:szCs w:val="24"/>
              </w:rPr>
              <w:t>that the approach will meet this part of the requirement.</w:t>
            </w:r>
          </w:p>
          <w:p w:rsidR="003A7604" w:rsidRDefault="003A7604">
            <w:pPr>
              <w:ind w:left="57" w:right="57"/>
              <w:rPr>
                <w:rFonts w:ascii="Arial" w:eastAsia="Arial" w:hAnsi="Arial" w:cs="Arial"/>
                <w:sz w:val="24"/>
                <w:szCs w:val="24"/>
              </w:rPr>
            </w:pP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does not include sufficient detailed evidence and explanation to fully demonstrate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will meet this part of the requirement.</w:t>
            </w:r>
          </w:p>
          <w:p w:rsidR="003A7604" w:rsidRDefault="003A7604">
            <w:pPr>
              <w:ind w:left="57" w:right="57"/>
              <w:rPr>
                <w:rFonts w:ascii="Arial" w:eastAsia="Arial" w:hAnsi="Arial" w:cs="Arial"/>
                <w:sz w:val="24"/>
                <w:szCs w:val="24"/>
              </w:rPr>
            </w:pPr>
          </w:p>
        </w:tc>
      </w:tr>
      <w:tr w:rsidR="003A7604">
        <w:trPr>
          <w:trHeight w:val="567"/>
        </w:trPr>
        <w:tc>
          <w:tcPr>
            <w:tcW w:w="8642" w:type="dxa"/>
            <w:gridSpan w:val="2"/>
            <w:shd w:val="clear" w:color="auto" w:fill="FFFFCC"/>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 xml:space="preserve">Marking Scheme 100/75/50/25/0 </w:t>
            </w:r>
          </w:p>
        </w:tc>
      </w:tr>
      <w:tr w:rsidR="003A7604">
        <w:tc>
          <w:tcPr>
            <w:tcW w:w="1818"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24"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Evaluation Criteria</w:t>
            </w:r>
          </w:p>
        </w:tc>
      </w:tr>
      <w:tr w:rsidR="003A7604">
        <w:trPr>
          <w:trHeight w:val="737"/>
        </w:trPr>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24"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all 4 of the component parts (a to d) of the response guidance above.</w:t>
            </w:r>
          </w:p>
        </w:tc>
      </w:tr>
      <w:tr w:rsidR="003A7604">
        <w:trPr>
          <w:trHeight w:val="737"/>
        </w:trPr>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75</w:t>
            </w:r>
          </w:p>
        </w:tc>
        <w:tc>
          <w:tcPr>
            <w:tcW w:w="6824"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3 of the 4 component parts (a to c) of the response guidance above.</w:t>
            </w:r>
          </w:p>
        </w:tc>
      </w:tr>
      <w:tr w:rsidR="003A7604">
        <w:trPr>
          <w:trHeight w:val="737"/>
        </w:trPr>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50</w:t>
            </w:r>
          </w:p>
        </w:tc>
        <w:tc>
          <w:tcPr>
            <w:tcW w:w="6824"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addresses 2 of the 4 component parts (a to c) of the response guidance above.</w:t>
            </w:r>
          </w:p>
        </w:tc>
      </w:tr>
      <w:tr w:rsidR="003A7604">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25</w:t>
            </w:r>
          </w:p>
        </w:tc>
        <w:tc>
          <w:tcPr>
            <w:tcW w:w="6824" w:type="dxa"/>
            <w:shd w:val="clear" w:color="auto" w:fill="FFFFCC"/>
          </w:tcPr>
          <w:p w:rsidR="003A7604" w:rsidRDefault="00F60F54">
            <w:pPr>
              <w:spacing w:after="120"/>
              <w:ind w:left="57" w:right="57"/>
              <w:rPr>
                <w:rFonts w:ascii="Arial" w:eastAsia="Arial" w:hAnsi="Arial" w:cs="Arial"/>
                <w:b/>
                <w:sz w:val="24"/>
                <w:szCs w:val="24"/>
              </w:rPr>
            </w:pPr>
            <w:r>
              <w:rPr>
                <w:rFonts w:ascii="Arial" w:eastAsia="Arial" w:hAnsi="Arial" w:cs="Arial"/>
                <w:sz w:val="24"/>
                <w:szCs w:val="24"/>
              </w:rPr>
              <w:t>The Bidder’s response fully addresses 1 of the 4 component parts (a to c) of the response guidance above.</w:t>
            </w:r>
          </w:p>
        </w:tc>
      </w:tr>
      <w:tr w:rsidR="003A7604">
        <w:tc>
          <w:tcPr>
            <w:tcW w:w="181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24" w:type="dxa"/>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Bidder’s response has not fully addressed any of the 4 component parts (a to c) of the response guidance above.</w:t>
            </w:r>
          </w:p>
          <w:p w:rsidR="003A7604" w:rsidRDefault="00F60F54">
            <w:pPr>
              <w:ind w:left="57" w:right="57"/>
              <w:rPr>
                <w:rFonts w:ascii="Arial" w:eastAsia="Arial" w:hAnsi="Arial" w:cs="Arial"/>
                <w:sz w:val="24"/>
                <w:szCs w:val="24"/>
              </w:rPr>
            </w:pPr>
            <w:r>
              <w:rPr>
                <w:rFonts w:ascii="Arial" w:eastAsia="Arial" w:hAnsi="Arial" w:cs="Arial"/>
                <w:sz w:val="24"/>
                <w:szCs w:val="24"/>
              </w:rPr>
              <w:t>OR</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A response has not been provided to this question.</w:t>
            </w:r>
          </w:p>
        </w:tc>
      </w:tr>
    </w:tbl>
    <w:p w:rsidR="003A7604" w:rsidRDefault="003A7604">
      <w:pPr>
        <w:widowControl w:val="0"/>
        <w:pBdr>
          <w:top w:val="nil"/>
          <w:left w:val="nil"/>
          <w:bottom w:val="nil"/>
          <w:right w:val="nil"/>
          <w:between w:val="nil"/>
        </w:pBdr>
        <w:spacing w:after="0" w:line="276" w:lineRule="auto"/>
        <w:rPr>
          <w:rFonts w:ascii="Arial" w:eastAsia="Arial" w:hAnsi="Arial" w:cs="Arial"/>
          <w:sz w:val="24"/>
          <w:szCs w:val="24"/>
        </w:rPr>
      </w:pPr>
    </w:p>
    <w:tbl>
      <w:tblPr>
        <w:tblStyle w:val="affffffff5"/>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759"/>
      </w:tblGrid>
      <w:tr w:rsidR="003A7604">
        <w:tc>
          <w:tcPr>
            <w:tcW w:w="8647" w:type="dxa"/>
            <w:gridSpan w:val="2"/>
            <w:tcBorders>
              <w:top w:val="single" w:sz="4" w:space="0" w:color="000000"/>
              <w:left w:val="single" w:sz="4" w:space="0" w:color="000000"/>
              <w:bottom w:val="single" w:sz="4" w:space="0" w:color="000000"/>
              <w:right w:val="single" w:sz="4" w:space="0" w:color="000000"/>
            </w:tcBorders>
            <w:shd w:val="clear" w:color="auto" w:fill="BFBFBF"/>
          </w:tcPr>
          <w:p w:rsidR="003A7604" w:rsidRDefault="00F60F54">
            <w:pPr>
              <w:spacing w:before="120" w:after="120"/>
              <w:ind w:right="57"/>
              <w:rPr>
                <w:rFonts w:ascii="Arial" w:eastAsia="Arial" w:hAnsi="Arial" w:cs="Arial"/>
                <w:b/>
                <w:sz w:val="24"/>
                <w:szCs w:val="24"/>
                <w:highlight w:val="yellow"/>
              </w:rPr>
            </w:pPr>
            <w:r>
              <w:rPr>
                <w:rFonts w:ascii="Arial" w:eastAsia="Arial" w:hAnsi="Arial" w:cs="Arial"/>
                <w:b/>
                <w:color w:val="000000"/>
                <w:sz w:val="24"/>
                <w:szCs w:val="24"/>
              </w:rPr>
              <w:t xml:space="preserve">2.6.1 </w:t>
            </w:r>
            <w:r>
              <w:rPr>
                <w:rFonts w:ascii="Arial" w:eastAsia="Arial" w:hAnsi="Arial" w:cs="Arial"/>
                <w:b/>
                <w:sz w:val="24"/>
                <w:szCs w:val="24"/>
              </w:rPr>
              <w:t>Service Provision 1 – Delivery of DevOps Services</w:t>
            </w:r>
          </w:p>
        </w:tc>
      </w:tr>
      <w:tr w:rsidR="003A7604">
        <w:tc>
          <w:tcPr>
            <w:tcW w:w="8647" w:type="dxa"/>
            <w:gridSpan w:val="2"/>
            <w:tcBorders>
              <w:top w:val="single" w:sz="4" w:space="0" w:color="000000"/>
              <w:left w:val="single" w:sz="4" w:space="0" w:color="000000"/>
              <w:bottom w:val="single" w:sz="4" w:space="0" w:color="000000"/>
              <w:right w:val="single" w:sz="4" w:space="0" w:color="000000"/>
            </w:tcBorders>
          </w:tcPr>
          <w:p w:rsidR="003A7604" w:rsidRDefault="00F60F54">
            <w:pPr>
              <w:spacing w:before="240"/>
              <w:ind w:left="27" w:right="57"/>
              <w:rPr>
                <w:rFonts w:ascii="Arial" w:eastAsia="Arial" w:hAnsi="Arial" w:cs="Arial"/>
                <w:b/>
                <w:sz w:val="24"/>
                <w:szCs w:val="24"/>
              </w:rPr>
            </w:pPr>
            <w:r>
              <w:rPr>
                <w:rFonts w:ascii="Arial" w:eastAsia="Arial" w:hAnsi="Arial" w:cs="Arial"/>
                <w:b/>
                <w:sz w:val="24"/>
                <w:szCs w:val="24"/>
              </w:rPr>
              <w:t xml:space="preserve">Requirement:  </w:t>
            </w:r>
          </w:p>
          <w:p w:rsidR="003A7604" w:rsidRDefault="00F60F54">
            <w:pPr>
              <w:spacing w:before="240"/>
              <w:ind w:left="27" w:right="57"/>
              <w:rPr>
                <w:rFonts w:ascii="Arial" w:eastAsia="Arial" w:hAnsi="Arial" w:cs="Arial"/>
                <w:sz w:val="24"/>
                <w:szCs w:val="24"/>
              </w:rPr>
            </w:pPr>
            <w:r>
              <w:rPr>
                <w:rFonts w:ascii="Arial" w:eastAsia="Arial" w:hAnsi="Arial" w:cs="Arial"/>
                <w:sz w:val="24"/>
                <w:szCs w:val="24"/>
              </w:rPr>
              <w:lastRenderedPageBreak/>
              <w:t>You are required to demonstrate how, as the lead Supplier, you will organise and operate a DevOps service within the context of a mixed organisational environment (Buyer, end Customer, more than one Supplier), as set out in sections 3, 8 and 13 of Framewor</w:t>
            </w:r>
            <w:r>
              <w:rPr>
                <w:rFonts w:ascii="Arial" w:eastAsia="Arial" w:hAnsi="Arial" w:cs="Arial"/>
                <w:sz w:val="24"/>
                <w:szCs w:val="24"/>
              </w:rPr>
              <w:t>k Schedule 1 (Specification)</w:t>
            </w:r>
          </w:p>
          <w:p w:rsidR="003A7604" w:rsidRDefault="00F60F54">
            <w:pPr>
              <w:ind w:left="27" w:right="57" w:hanging="142"/>
              <w:rPr>
                <w:rFonts w:ascii="Arial" w:eastAsia="Arial" w:hAnsi="Arial" w:cs="Arial"/>
                <w:b/>
                <w:sz w:val="24"/>
                <w:szCs w:val="24"/>
              </w:rPr>
            </w:pPr>
            <w:r>
              <w:rPr>
                <w:rFonts w:ascii="Arial" w:eastAsia="Arial" w:hAnsi="Arial" w:cs="Arial"/>
                <w:b/>
                <w:sz w:val="24"/>
                <w:szCs w:val="24"/>
              </w:rPr>
              <w:t xml:space="preserve">  </w:t>
            </w:r>
          </w:p>
        </w:tc>
      </w:tr>
      <w:tr w:rsidR="003A7604">
        <w:tc>
          <w:tcPr>
            <w:tcW w:w="8647" w:type="dxa"/>
            <w:gridSpan w:val="2"/>
            <w:tcBorders>
              <w:top w:val="single" w:sz="4" w:space="0" w:color="000000"/>
              <w:left w:val="single" w:sz="4" w:space="0" w:color="000000"/>
              <w:bottom w:val="single" w:sz="4" w:space="0" w:color="000000"/>
              <w:right w:val="single" w:sz="4" w:space="0" w:color="000000"/>
            </w:tcBorders>
            <w:shd w:val="clear" w:color="auto" w:fill="CCFFCC"/>
          </w:tcPr>
          <w:p w:rsidR="003A7604" w:rsidRDefault="00F60F54">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2.6.1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3A7604" w:rsidRDefault="003A7604">
            <w:pPr>
              <w:pBdr>
                <w:top w:val="nil"/>
                <w:left w:val="nil"/>
                <w:bottom w:val="nil"/>
                <w:right w:val="nil"/>
                <w:between w:val="nil"/>
              </w:pBdr>
              <w:ind w:left="57" w:right="57"/>
              <w:jc w:val="both"/>
              <w:rPr>
                <w:rFonts w:ascii="Arial" w:eastAsia="Arial" w:hAnsi="Arial" w:cs="Arial"/>
                <w:b/>
                <w:color w:val="000000"/>
                <w:sz w:val="24"/>
                <w:szCs w:val="24"/>
              </w:rPr>
            </w:pPr>
          </w:p>
          <w:p w:rsidR="003A7604" w:rsidRDefault="00F60F54">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3A7604" w:rsidRDefault="00F60F54">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3A7604" w:rsidRDefault="00F60F54">
            <w:pPr>
              <w:spacing w:before="240" w:after="240"/>
              <w:ind w:left="280" w:hanging="280"/>
              <w:rPr>
                <w:rFonts w:ascii="Times New Roman" w:eastAsia="Times New Roman" w:hAnsi="Times New Roman" w:cs="Times New Roman"/>
                <w:sz w:val="24"/>
                <w:szCs w:val="24"/>
              </w:rPr>
            </w:pPr>
            <w:r>
              <w:rPr>
                <w:rFonts w:ascii="Arial" w:eastAsia="Arial" w:hAnsi="Arial" w:cs="Arial"/>
                <w:color w:val="000000"/>
                <w:sz w:val="24"/>
                <w:szCs w:val="24"/>
              </w:rPr>
              <w:t xml:space="preserve"> As a minimum your response must clearly demonstrate:    </w:t>
            </w:r>
          </w:p>
          <w:p w:rsidR="003A7604" w:rsidRDefault="00F60F54">
            <w:pPr>
              <w:numPr>
                <w:ilvl w:val="0"/>
                <w:numId w:val="4"/>
              </w:numPr>
              <w:spacing w:before="120"/>
              <w:rPr>
                <w:rFonts w:ascii="Arial" w:eastAsia="Arial" w:hAnsi="Arial" w:cs="Arial"/>
                <w:b/>
                <w:color w:val="000000"/>
                <w:sz w:val="24"/>
                <w:szCs w:val="24"/>
              </w:rPr>
            </w:pPr>
            <w:r>
              <w:rPr>
                <w:rFonts w:ascii="Arial" w:eastAsia="Arial" w:hAnsi="Arial" w:cs="Arial"/>
                <w:color w:val="000000"/>
                <w:sz w:val="24"/>
                <w:szCs w:val="24"/>
              </w:rPr>
              <w:t xml:space="preserve">How you will structure and manage your team to ensure ongoing delivery and maintenance within the context of a DevOps model (versus a more traditional service model). </w:t>
            </w:r>
            <w:r>
              <w:rPr>
                <w:rFonts w:ascii="Arial" w:eastAsia="Arial" w:hAnsi="Arial" w:cs="Arial"/>
                <w:sz w:val="24"/>
                <w:szCs w:val="24"/>
              </w:rPr>
              <w:t xml:space="preserve">Your response must include the tools and techniques you will use to deliver the services </w:t>
            </w:r>
            <w:r>
              <w:rPr>
                <w:rFonts w:ascii="Arial" w:eastAsia="Arial" w:hAnsi="Arial" w:cs="Arial"/>
                <w:sz w:val="24"/>
                <w:szCs w:val="24"/>
              </w:rPr>
              <w:t>to the required standard.</w:t>
            </w:r>
          </w:p>
          <w:p w:rsidR="003A7604" w:rsidRDefault="00F60F54">
            <w:pPr>
              <w:numPr>
                <w:ilvl w:val="0"/>
                <w:numId w:val="4"/>
              </w:numPr>
              <w:spacing w:before="120"/>
              <w:rPr>
                <w:rFonts w:ascii="Arial" w:eastAsia="Arial" w:hAnsi="Arial" w:cs="Arial"/>
                <w:b/>
                <w:color w:val="000000"/>
                <w:sz w:val="24"/>
                <w:szCs w:val="24"/>
              </w:rPr>
            </w:pPr>
            <w:r>
              <w:rPr>
                <w:rFonts w:ascii="Arial" w:eastAsia="Arial" w:hAnsi="Arial" w:cs="Arial"/>
                <w:color w:val="000000"/>
                <w:sz w:val="24"/>
                <w:szCs w:val="24"/>
              </w:rPr>
              <w:t>How you will manage ongoing running and maintenance where the Buyer chooses a hybrid model, and how you will create an effective handover of the product/ service to another party to run (the Buyer or other 3</w:t>
            </w:r>
            <w:r>
              <w:rPr>
                <w:rFonts w:ascii="Arial" w:eastAsia="Arial" w:hAnsi="Arial" w:cs="Arial"/>
                <w:color w:val="000000"/>
                <w:sz w:val="24"/>
                <w:szCs w:val="24"/>
                <w:vertAlign w:val="superscript"/>
              </w:rPr>
              <w:t>rd</w:t>
            </w:r>
            <w:r>
              <w:rPr>
                <w:rFonts w:ascii="Arial" w:eastAsia="Arial" w:hAnsi="Arial" w:cs="Arial"/>
                <w:color w:val="000000"/>
                <w:sz w:val="24"/>
                <w:szCs w:val="24"/>
              </w:rPr>
              <w:t xml:space="preserve"> party)</w:t>
            </w:r>
          </w:p>
          <w:p w:rsidR="003A7604" w:rsidRDefault="00F60F54">
            <w:pPr>
              <w:numPr>
                <w:ilvl w:val="0"/>
                <w:numId w:val="4"/>
              </w:numPr>
              <w:spacing w:before="120"/>
              <w:rPr>
                <w:rFonts w:ascii="Arial" w:eastAsia="Arial" w:hAnsi="Arial" w:cs="Arial"/>
                <w:color w:val="000000"/>
                <w:sz w:val="24"/>
                <w:szCs w:val="24"/>
              </w:rPr>
            </w:pPr>
            <w:r>
              <w:rPr>
                <w:rFonts w:ascii="Arial" w:eastAsia="Arial" w:hAnsi="Arial" w:cs="Arial"/>
                <w:color w:val="000000"/>
                <w:sz w:val="24"/>
                <w:szCs w:val="24"/>
              </w:rPr>
              <w:t xml:space="preserve">How you will </w:t>
            </w:r>
            <w:r>
              <w:rPr>
                <w:rFonts w:ascii="Arial" w:eastAsia="Arial" w:hAnsi="Arial" w:cs="Arial"/>
                <w:color w:val="000000"/>
                <w:sz w:val="24"/>
                <w:szCs w:val="24"/>
              </w:rPr>
              <w:t>successfully address and resolve software bug identified by users. Your response must include a description of your process for being notified of bugs by users and how you will manage and resolve them to avoid critical failure</w:t>
            </w:r>
          </w:p>
          <w:p w:rsidR="003A7604" w:rsidRDefault="00F60F54">
            <w:pPr>
              <w:numPr>
                <w:ilvl w:val="0"/>
                <w:numId w:val="4"/>
              </w:numPr>
              <w:spacing w:before="120"/>
              <w:rPr>
                <w:rFonts w:ascii="Arial" w:eastAsia="Arial" w:hAnsi="Arial" w:cs="Arial"/>
                <w:color w:val="000000"/>
                <w:sz w:val="24"/>
                <w:szCs w:val="24"/>
              </w:rPr>
            </w:pPr>
            <w:r>
              <w:rPr>
                <w:rFonts w:ascii="Arial" w:eastAsia="Arial" w:hAnsi="Arial" w:cs="Arial"/>
                <w:color w:val="000000"/>
                <w:sz w:val="24"/>
                <w:szCs w:val="24"/>
              </w:rPr>
              <w:t xml:space="preserve">How you will manage a sudden </w:t>
            </w:r>
            <w:r>
              <w:rPr>
                <w:rFonts w:ascii="Arial" w:eastAsia="Arial" w:hAnsi="Arial" w:cs="Arial"/>
                <w:color w:val="000000"/>
                <w:sz w:val="24"/>
                <w:szCs w:val="24"/>
              </w:rPr>
              <w:t>and significant increase in service users. Your response must include a description of the process you have in place to monitor usage and mitigate issues associated with a sudden and significant increase in users and traffic </w:t>
            </w:r>
          </w:p>
          <w:p w:rsidR="003A7604" w:rsidRDefault="00F60F54">
            <w:pPr>
              <w:numPr>
                <w:ilvl w:val="0"/>
                <w:numId w:val="4"/>
              </w:numPr>
              <w:spacing w:before="120"/>
              <w:rPr>
                <w:rFonts w:ascii="Arial" w:eastAsia="Arial" w:hAnsi="Arial" w:cs="Arial"/>
                <w:color w:val="000000"/>
                <w:sz w:val="24"/>
                <w:szCs w:val="24"/>
              </w:rPr>
            </w:pPr>
            <w:r>
              <w:rPr>
                <w:rFonts w:ascii="Arial" w:eastAsia="Arial" w:hAnsi="Arial" w:cs="Arial"/>
                <w:color w:val="000000"/>
                <w:sz w:val="24"/>
                <w:szCs w:val="24"/>
              </w:rPr>
              <w:t>How you will manage onboarding</w:t>
            </w:r>
            <w:r>
              <w:rPr>
                <w:rFonts w:ascii="Arial" w:eastAsia="Arial" w:hAnsi="Arial" w:cs="Arial"/>
                <w:color w:val="000000"/>
                <w:sz w:val="24"/>
                <w:szCs w:val="24"/>
              </w:rPr>
              <w:t xml:space="preserve"> and offboarding staff changes throughout the life of the Contract to ensure that there is no impact on performance. Your response must include how you will manage the deployment of teams in a ‘rainbow’ context, </w:t>
            </w:r>
            <w:proofErr w:type="spellStart"/>
            <w:r>
              <w:rPr>
                <w:rFonts w:ascii="Arial" w:eastAsia="Arial" w:hAnsi="Arial" w:cs="Arial"/>
                <w:color w:val="000000"/>
                <w:sz w:val="24"/>
                <w:szCs w:val="24"/>
              </w:rPr>
              <w:t>self directed</w:t>
            </w:r>
            <w:proofErr w:type="spellEnd"/>
            <w:r>
              <w:rPr>
                <w:rFonts w:ascii="Arial" w:eastAsia="Arial" w:hAnsi="Arial" w:cs="Arial"/>
                <w:color w:val="000000"/>
                <w:sz w:val="24"/>
                <w:szCs w:val="24"/>
              </w:rPr>
              <w:t xml:space="preserve"> teams and sole responsibility </w:t>
            </w:r>
            <w:r>
              <w:rPr>
                <w:rFonts w:ascii="Arial" w:eastAsia="Arial" w:hAnsi="Arial" w:cs="Arial"/>
                <w:color w:val="000000"/>
                <w:sz w:val="24"/>
                <w:szCs w:val="24"/>
              </w:rPr>
              <w:t>as set out in paragraph 8.4 of Framework Schedule 1 (Specification). </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Your response should be limited to, and focused on, each of the component parts of the question posed (a </w:t>
            </w:r>
            <w:proofErr w:type="spellStart"/>
            <w:r>
              <w:rPr>
                <w:rFonts w:ascii="Arial" w:eastAsia="Arial" w:hAnsi="Arial" w:cs="Arial"/>
                <w:color w:val="000000"/>
                <w:sz w:val="24"/>
                <w:szCs w:val="24"/>
              </w:rPr>
              <w:t>to e</w:t>
            </w:r>
            <w:proofErr w:type="spellEnd"/>
            <w:r>
              <w:rPr>
                <w:rFonts w:ascii="Arial" w:eastAsia="Arial" w:hAnsi="Arial" w:cs="Arial"/>
                <w:color w:val="000000"/>
                <w:sz w:val="24"/>
                <w:szCs w:val="24"/>
              </w:rPr>
              <w:t>). You must not make generalised statements or give irrelevant information. </w:t>
            </w:r>
          </w:p>
          <w:p w:rsidR="003A7604" w:rsidRDefault="003A7604">
            <w:pPr>
              <w:rPr>
                <w:rFonts w:ascii="Times New Roman" w:eastAsia="Times New Roman" w:hAnsi="Times New Roman" w:cs="Times New Roman"/>
                <w:sz w:val="24"/>
                <w:szCs w:val="24"/>
              </w:rPr>
            </w:pPr>
          </w:p>
          <w:p w:rsidR="003A7604" w:rsidRDefault="00F60F54">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10,000 characters including spaces an</w:t>
            </w:r>
            <w:r>
              <w:rPr>
                <w:rFonts w:ascii="Arial" w:eastAsia="Arial" w:hAnsi="Arial" w:cs="Arial"/>
                <w:color w:val="000000"/>
                <w:sz w:val="24"/>
                <w:szCs w:val="24"/>
              </w:rPr>
              <w:t>d punctuation. </w:t>
            </w:r>
          </w:p>
          <w:p w:rsidR="003A7604" w:rsidRDefault="003A7604">
            <w:pPr>
              <w:rPr>
                <w:rFonts w:ascii="Times New Roman" w:eastAsia="Times New Roman" w:hAnsi="Times New Roman" w:cs="Times New Roman"/>
                <w:sz w:val="24"/>
                <w:szCs w:val="24"/>
              </w:rPr>
            </w:pPr>
          </w:p>
          <w:p w:rsidR="003A7604" w:rsidRDefault="00F60F54">
            <w:pPr>
              <w:ind w:left="57" w:right="57"/>
              <w:rPr>
                <w:rFonts w:ascii="Times New Roman" w:eastAsia="Times New Roman" w:hAnsi="Times New Roman" w:cs="Times New Roman"/>
                <w:sz w:val="24"/>
                <w:szCs w:val="24"/>
              </w:rPr>
            </w:pPr>
            <w:r>
              <w:rPr>
                <w:rFonts w:ascii="Arial" w:eastAsia="Arial" w:hAnsi="Arial" w:cs="Arial"/>
                <w:color w:val="000000"/>
                <w:sz w:val="24"/>
                <w:szCs w:val="24"/>
              </w:rPr>
              <w:lastRenderedPageBreak/>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w:t>
            </w:r>
            <w:r>
              <w:rPr>
                <w:rFonts w:ascii="Arial" w:eastAsia="Arial" w:hAnsi="Arial" w:cs="Arial"/>
                <w:color w:val="000000"/>
                <w:sz w:val="24"/>
                <w:szCs w:val="24"/>
              </w:rPr>
              <w:t>ed in the evaluation of this question.</w:t>
            </w:r>
          </w:p>
          <w:p w:rsidR="003A7604" w:rsidRDefault="00F60F54">
            <w:pPr>
              <w:spacing w:before="120"/>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2.6.1, 2.6.2, 2.6.3, 2.6.4 and 2.6.5 each box has a character count of 2,000 characters.</w:t>
            </w:r>
          </w:p>
          <w:p w:rsidR="003A7604" w:rsidRDefault="00F60F54">
            <w:pPr>
              <w:spacing w:before="120"/>
              <w:rPr>
                <w:rFonts w:ascii="Arial" w:eastAsia="Arial" w:hAnsi="Arial" w:cs="Arial"/>
                <w:color w:val="000000"/>
                <w:sz w:val="24"/>
                <w:szCs w:val="24"/>
              </w:rPr>
            </w:pPr>
            <w:r>
              <w:rPr>
                <w:rFonts w:ascii="Arial" w:eastAsia="Arial" w:hAnsi="Arial" w:cs="Arial"/>
                <w:sz w:val="24"/>
                <w:szCs w:val="24"/>
              </w:rPr>
              <w:t>Please note the Minimum Quality Sco</w:t>
            </w:r>
            <w:r>
              <w:rPr>
                <w:rFonts w:ascii="Arial" w:eastAsia="Arial" w:hAnsi="Arial" w:cs="Arial"/>
                <w:sz w:val="24"/>
                <w:szCs w:val="24"/>
              </w:rPr>
              <w:t>re for this question is 40. If you do not achieve the Minimum Quality Score your bid will be excluded from the competition.</w:t>
            </w:r>
          </w:p>
          <w:p w:rsidR="003A7604" w:rsidRDefault="00F60F54">
            <w:pPr>
              <w:ind w:left="57" w:right="57"/>
              <w:rPr>
                <w:rFonts w:ascii="Arial" w:eastAsia="Arial" w:hAnsi="Arial" w:cs="Arial"/>
                <w:b/>
                <w:color w:val="000000"/>
                <w:sz w:val="24"/>
                <w:szCs w:val="24"/>
              </w:rPr>
            </w:pPr>
            <w:r>
              <w:rPr>
                <w:rFonts w:ascii="Arial" w:eastAsia="Arial" w:hAnsi="Arial" w:cs="Arial"/>
                <w:sz w:val="24"/>
                <w:szCs w:val="24"/>
              </w:rPr>
              <w:t xml:space="preserve"> </w:t>
            </w:r>
          </w:p>
        </w:tc>
      </w:tr>
      <w:tr w:rsidR="003A7604">
        <w:trPr>
          <w:trHeight w:val="567"/>
        </w:trPr>
        <w:tc>
          <w:tcPr>
            <w:tcW w:w="8647" w:type="dxa"/>
            <w:gridSpan w:val="2"/>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fully addressed each component part.</w:t>
            </w: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full, detailed evidence and explanation that fully demonstrates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3A7604" w:rsidRDefault="003A7604">
            <w:pPr>
              <w:ind w:left="57" w:right="57"/>
              <w:rPr>
                <w:rFonts w:ascii="Arial" w:eastAsia="Arial" w:hAnsi="Arial" w:cs="Arial"/>
                <w:sz w:val="24"/>
                <w:szCs w:val="24"/>
              </w:rPr>
            </w:pP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does not include sufficient detailed evidence and explanation to fully demonstrate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w:t>
            </w:r>
            <w:r>
              <w:rPr>
                <w:rFonts w:ascii="Arial" w:eastAsia="Arial" w:hAnsi="Arial" w:cs="Arial"/>
                <w:sz w:val="24"/>
                <w:szCs w:val="24"/>
              </w:rPr>
              <w:t>ll meet this part of the requirement.</w:t>
            </w:r>
          </w:p>
          <w:p w:rsidR="003A7604" w:rsidRDefault="003A7604">
            <w:pPr>
              <w:spacing w:before="120"/>
              <w:ind w:left="57" w:right="57"/>
              <w:rPr>
                <w:rFonts w:ascii="Arial" w:eastAsia="Arial" w:hAnsi="Arial" w:cs="Arial"/>
                <w:sz w:val="24"/>
                <w:szCs w:val="24"/>
              </w:rPr>
            </w:pPr>
          </w:p>
        </w:tc>
      </w:tr>
      <w:tr w:rsidR="003A7604">
        <w:trPr>
          <w:trHeight w:val="567"/>
        </w:trPr>
        <w:tc>
          <w:tcPr>
            <w:tcW w:w="8647" w:type="dxa"/>
            <w:gridSpan w:val="2"/>
            <w:shd w:val="clear" w:color="auto" w:fill="FFFFCC"/>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 100/80/60/40/20/0</w:t>
            </w:r>
          </w:p>
        </w:tc>
      </w:tr>
      <w:tr w:rsidR="003A7604">
        <w:tc>
          <w:tcPr>
            <w:tcW w:w="1888"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759"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759"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5 of the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80</w:t>
            </w:r>
          </w:p>
        </w:tc>
        <w:tc>
          <w:tcPr>
            <w:tcW w:w="6759"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4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60</w:t>
            </w:r>
          </w:p>
        </w:tc>
        <w:tc>
          <w:tcPr>
            <w:tcW w:w="6759"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3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40</w:t>
            </w:r>
          </w:p>
        </w:tc>
        <w:tc>
          <w:tcPr>
            <w:tcW w:w="6759"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2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20</w:t>
            </w:r>
          </w:p>
        </w:tc>
        <w:tc>
          <w:tcPr>
            <w:tcW w:w="6759"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1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lastRenderedPageBreak/>
              <w:t>0</w:t>
            </w:r>
          </w:p>
        </w:tc>
        <w:tc>
          <w:tcPr>
            <w:tcW w:w="6759" w:type="dxa"/>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Bidder’s response has not fully a</w:t>
            </w:r>
            <w:r>
              <w:rPr>
                <w:rFonts w:ascii="Arial" w:eastAsia="Arial" w:hAnsi="Arial" w:cs="Arial"/>
                <w:sz w:val="24"/>
                <w:szCs w:val="24"/>
              </w:rPr>
              <w:t xml:space="preserve">ddressed any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p w:rsidR="003A7604" w:rsidRDefault="00F60F54">
            <w:pPr>
              <w:ind w:left="57" w:right="57"/>
              <w:rPr>
                <w:rFonts w:ascii="Arial" w:eastAsia="Arial" w:hAnsi="Arial" w:cs="Arial"/>
                <w:sz w:val="24"/>
                <w:szCs w:val="24"/>
              </w:rPr>
            </w:pPr>
            <w:r>
              <w:rPr>
                <w:rFonts w:ascii="Arial" w:eastAsia="Arial" w:hAnsi="Arial" w:cs="Arial"/>
                <w:sz w:val="24"/>
                <w:szCs w:val="24"/>
              </w:rPr>
              <w:t>OR</w:t>
            </w:r>
          </w:p>
          <w:p w:rsidR="003A7604" w:rsidRDefault="00F60F54">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3A7604" w:rsidRDefault="003A7604">
      <w:pPr>
        <w:spacing w:before="120" w:after="120" w:line="240" w:lineRule="auto"/>
        <w:ind w:left="57" w:right="57"/>
        <w:rPr>
          <w:rFonts w:ascii="Arial" w:eastAsia="Arial" w:hAnsi="Arial" w:cs="Arial"/>
          <w:sz w:val="28"/>
          <w:szCs w:val="28"/>
        </w:rPr>
      </w:pPr>
    </w:p>
    <w:p w:rsidR="003A7604" w:rsidRDefault="003A7604">
      <w:pPr>
        <w:spacing w:before="120" w:after="120" w:line="240" w:lineRule="auto"/>
        <w:ind w:left="57" w:right="57"/>
        <w:rPr>
          <w:rFonts w:ascii="Arial" w:eastAsia="Arial" w:hAnsi="Arial" w:cs="Arial"/>
          <w:i/>
          <w:sz w:val="28"/>
          <w:szCs w:val="28"/>
        </w:rPr>
      </w:pPr>
    </w:p>
    <w:p w:rsidR="003A7604" w:rsidRDefault="003A7604">
      <w:pPr>
        <w:spacing w:before="120" w:after="120" w:line="240" w:lineRule="auto"/>
        <w:ind w:left="57" w:right="57"/>
        <w:rPr>
          <w:rFonts w:ascii="Arial" w:eastAsia="Arial" w:hAnsi="Arial" w:cs="Arial"/>
          <w:i/>
          <w:sz w:val="28"/>
          <w:szCs w:val="28"/>
        </w:rPr>
      </w:pPr>
    </w:p>
    <w:tbl>
      <w:tblPr>
        <w:tblStyle w:val="affffffff6"/>
        <w:tblW w:w="87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88"/>
        <w:gridCol w:w="6867"/>
      </w:tblGrid>
      <w:tr w:rsidR="003A7604">
        <w:tc>
          <w:tcPr>
            <w:tcW w:w="8755" w:type="dxa"/>
            <w:gridSpan w:val="2"/>
            <w:tcBorders>
              <w:top w:val="single" w:sz="4" w:space="0" w:color="000000"/>
              <w:left w:val="single" w:sz="4" w:space="0" w:color="000000"/>
              <w:bottom w:val="single" w:sz="4" w:space="0" w:color="000000"/>
              <w:right w:val="single" w:sz="4" w:space="0" w:color="000000"/>
            </w:tcBorders>
            <w:shd w:val="clear" w:color="auto" w:fill="BFBFBF"/>
          </w:tcPr>
          <w:p w:rsidR="003A7604" w:rsidRDefault="00F60F54">
            <w:pPr>
              <w:spacing w:before="240" w:after="120"/>
              <w:ind w:right="57"/>
              <w:rPr>
                <w:rFonts w:ascii="Arial" w:eastAsia="Arial" w:hAnsi="Arial" w:cs="Arial"/>
                <w:b/>
                <w:color w:val="000000"/>
                <w:sz w:val="24"/>
                <w:szCs w:val="24"/>
              </w:rPr>
            </w:pPr>
            <w:r>
              <w:rPr>
                <w:rFonts w:ascii="Arial" w:eastAsia="Arial" w:hAnsi="Arial" w:cs="Arial"/>
                <w:b/>
                <w:sz w:val="24"/>
                <w:szCs w:val="24"/>
              </w:rPr>
              <w:t>2.7.1</w:t>
            </w:r>
            <w:r>
              <w:rPr>
                <w:rFonts w:ascii="Arial" w:eastAsia="Arial" w:hAnsi="Arial" w:cs="Arial"/>
                <w:b/>
                <w:color w:val="000000"/>
                <w:sz w:val="24"/>
                <w:szCs w:val="24"/>
              </w:rPr>
              <w:t xml:space="preserve"> Service Provisions 2 to 4 – Discovery Processes through to Live Lifecycle</w:t>
            </w:r>
          </w:p>
        </w:tc>
      </w:tr>
      <w:tr w:rsidR="003A7604">
        <w:tc>
          <w:tcPr>
            <w:tcW w:w="8755" w:type="dxa"/>
            <w:gridSpan w:val="2"/>
            <w:tcBorders>
              <w:top w:val="single" w:sz="4" w:space="0" w:color="000000"/>
              <w:left w:val="single" w:sz="4" w:space="0" w:color="000000"/>
              <w:bottom w:val="single" w:sz="4" w:space="0" w:color="000000"/>
              <w:right w:val="single" w:sz="4" w:space="0" w:color="000000"/>
            </w:tcBorders>
          </w:tcPr>
          <w:p w:rsidR="003A7604" w:rsidRDefault="00F60F54">
            <w:pPr>
              <w:spacing w:before="240"/>
              <w:ind w:right="57"/>
              <w:rPr>
                <w:rFonts w:ascii="Arial" w:eastAsia="Arial" w:hAnsi="Arial" w:cs="Arial"/>
                <w:b/>
                <w:sz w:val="24"/>
                <w:szCs w:val="24"/>
              </w:rPr>
            </w:pPr>
            <w:r>
              <w:rPr>
                <w:rFonts w:ascii="Arial" w:eastAsia="Arial" w:hAnsi="Arial" w:cs="Arial"/>
                <w:b/>
                <w:sz w:val="24"/>
                <w:szCs w:val="24"/>
              </w:rPr>
              <w:t xml:space="preserve">Requirement:  </w:t>
            </w:r>
          </w:p>
          <w:p w:rsidR="003A7604" w:rsidRDefault="003A7604">
            <w:pPr>
              <w:ind w:left="57" w:right="57"/>
              <w:rPr>
                <w:rFonts w:ascii="Arial" w:eastAsia="Arial" w:hAnsi="Arial" w:cs="Arial"/>
                <w:sz w:val="24"/>
                <w:szCs w:val="24"/>
              </w:rPr>
            </w:pPr>
          </w:p>
          <w:p w:rsidR="00FB21FD" w:rsidRDefault="00F60F54">
            <w:pPr>
              <w:spacing w:after="120"/>
              <w:ind w:right="57"/>
              <w:rPr>
                <w:rFonts w:ascii="Arial" w:eastAsia="Arial" w:hAnsi="Arial" w:cs="Arial"/>
                <w:color w:val="000000"/>
              </w:rPr>
            </w:pPr>
            <w:r>
              <w:rPr>
                <w:rFonts w:ascii="Arial" w:eastAsia="Arial" w:hAnsi="Arial" w:cs="Arial"/>
                <w:color w:val="000000"/>
              </w:rPr>
              <w:t>You are required to demonstrate the processes you will implement to successfully navigate the full lifecycle - from discovery through to going live - within a blended environment involving multiple stakeholders and suppliers</w:t>
            </w:r>
            <w:r w:rsidR="00FB21FD">
              <w:rPr>
                <w:rFonts w:ascii="Arial" w:eastAsia="Arial" w:hAnsi="Arial" w:cs="Arial"/>
                <w:color w:val="000000"/>
              </w:rPr>
              <w:t xml:space="preserve">, </w:t>
            </w:r>
            <w:r w:rsidR="00FB21FD" w:rsidRPr="00FB21FD">
              <w:rPr>
                <w:rFonts w:ascii="Arial" w:eastAsia="Arial" w:hAnsi="Arial" w:cs="Arial"/>
                <w:color w:val="FF0000"/>
              </w:rPr>
              <w:t xml:space="preserve">as set out in section </w:t>
            </w:r>
            <w:r w:rsidR="00FB21FD" w:rsidRPr="00FB21FD">
              <w:rPr>
                <w:rFonts w:ascii="Arial" w:eastAsia="Arial" w:hAnsi="Arial" w:cs="Arial"/>
                <w:color w:val="FF0000"/>
              </w:rPr>
              <w:t>4. 5 and 6 of Attachment 1a Framework Schedule 1 (Specification)</w:t>
            </w:r>
            <w:r w:rsidR="00DA0C79">
              <w:rPr>
                <w:rFonts w:ascii="Arial" w:eastAsia="Arial" w:hAnsi="Arial" w:cs="Arial"/>
                <w:color w:val="FF0000"/>
              </w:rPr>
              <w:t>.</w:t>
            </w:r>
            <w:bookmarkStart w:id="24" w:name="_GoBack"/>
            <w:bookmarkEnd w:id="24"/>
          </w:p>
          <w:p w:rsidR="003A7604" w:rsidRDefault="00F60F54">
            <w:pPr>
              <w:spacing w:after="120"/>
              <w:ind w:right="57"/>
              <w:rPr>
                <w:rFonts w:ascii="Arial" w:eastAsia="Arial" w:hAnsi="Arial" w:cs="Arial"/>
                <w:sz w:val="24"/>
                <w:szCs w:val="24"/>
              </w:rPr>
            </w:pPr>
            <w:r>
              <w:rPr>
                <w:rFonts w:ascii="Arial" w:eastAsia="Arial" w:hAnsi="Arial" w:cs="Arial"/>
                <w:color w:val="000000"/>
              </w:rPr>
              <w:t xml:space="preserve">Your response must </w:t>
            </w:r>
            <w:proofErr w:type="gramStart"/>
            <w:r>
              <w:rPr>
                <w:rFonts w:ascii="Arial" w:eastAsia="Arial" w:hAnsi="Arial" w:cs="Arial"/>
                <w:color w:val="000000"/>
              </w:rPr>
              <w:t>take into a</w:t>
            </w:r>
            <w:r>
              <w:rPr>
                <w:rFonts w:ascii="Arial" w:eastAsia="Arial" w:hAnsi="Arial" w:cs="Arial"/>
                <w:color w:val="000000"/>
              </w:rPr>
              <w:t>ccount</w:t>
            </w:r>
            <w:proofErr w:type="gramEnd"/>
            <w:r>
              <w:rPr>
                <w:rFonts w:ascii="Arial" w:eastAsia="Arial" w:hAnsi="Arial" w:cs="Arial"/>
                <w:color w:val="000000"/>
              </w:rPr>
              <w:t xml:space="preserve"> potential splits between Digital Definition and build, based on the Service Standard.</w:t>
            </w:r>
          </w:p>
        </w:tc>
      </w:tr>
      <w:tr w:rsidR="003A7604">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3A7604" w:rsidRDefault="00F60F54">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2.7.1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3A7604" w:rsidRDefault="003A7604">
            <w:pPr>
              <w:pBdr>
                <w:top w:val="nil"/>
                <w:left w:val="nil"/>
                <w:bottom w:val="nil"/>
                <w:right w:val="nil"/>
                <w:between w:val="nil"/>
              </w:pBdr>
              <w:ind w:left="57" w:right="57"/>
              <w:jc w:val="both"/>
              <w:rPr>
                <w:rFonts w:ascii="Arial" w:eastAsia="Arial" w:hAnsi="Arial" w:cs="Arial"/>
                <w:b/>
                <w:color w:val="000000"/>
                <w:sz w:val="24"/>
                <w:szCs w:val="24"/>
              </w:rPr>
            </w:pPr>
          </w:p>
          <w:p w:rsidR="003A7604" w:rsidRDefault="00F60F54">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3A7604" w:rsidRDefault="00F60F54">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3A7604" w:rsidRDefault="00F60F54">
            <w:pPr>
              <w:spacing w:before="240" w:after="240"/>
              <w:ind w:left="22"/>
              <w:rPr>
                <w:rFonts w:ascii="Arial" w:eastAsia="Arial" w:hAnsi="Arial" w:cs="Arial"/>
                <w:sz w:val="24"/>
                <w:szCs w:val="24"/>
              </w:rPr>
            </w:pPr>
            <w:r>
              <w:rPr>
                <w:rFonts w:ascii="Arial" w:eastAsia="Arial" w:hAnsi="Arial" w:cs="Arial"/>
                <w:color w:val="000000"/>
                <w:sz w:val="24"/>
                <w:szCs w:val="24"/>
              </w:rPr>
              <w:t xml:space="preserve">As a minimum your response must clearly demonstrate: </w:t>
            </w:r>
          </w:p>
          <w:p w:rsidR="003A7604" w:rsidRDefault="00F60F54">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 xml:space="preserve">How you will collate, manage, and integrate end-user and customer feedback to ensure that you shape the development of the product to meet customer needs   </w:t>
            </w:r>
          </w:p>
          <w:p w:rsidR="003A7604" w:rsidRDefault="003A7604">
            <w:pPr>
              <w:pBdr>
                <w:top w:val="nil"/>
                <w:left w:val="nil"/>
                <w:bottom w:val="nil"/>
                <w:right w:val="nil"/>
                <w:between w:val="nil"/>
              </w:pBdr>
              <w:spacing w:line="259" w:lineRule="auto"/>
              <w:ind w:left="720"/>
              <w:rPr>
                <w:rFonts w:ascii="Arial" w:eastAsia="Arial" w:hAnsi="Arial" w:cs="Arial"/>
                <w:color w:val="000000"/>
                <w:sz w:val="24"/>
                <w:szCs w:val="24"/>
              </w:rPr>
            </w:pPr>
          </w:p>
          <w:p w:rsidR="003A7604" w:rsidRDefault="00F60F54">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How you will leverage alpha releases and rap</w:t>
            </w:r>
            <w:r>
              <w:rPr>
                <w:rFonts w:ascii="Arial" w:eastAsia="Arial" w:hAnsi="Arial" w:cs="Arial"/>
                <w:color w:val="000000"/>
                <w:sz w:val="24"/>
                <w:szCs w:val="24"/>
              </w:rPr>
              <w:t>id prototyping as part of the digital definition phase to ensure that you successfully validate assumptions     </w:t>
            </w:r>
          </w:p>
          <w:p w:rsidR="003A7604" w:rsidRDefault="003A7604">
            <w:pPr>
              <w:rPr>
                <w:rFonts w:ascii="Arial" w:eastAsia="Arial" w:hAnsi="Arial" w:cs="Arial"/>
                <w:sz w:val="24"/>
                <w:szCs w:val="24"/>
              </w:rPr>
            </w:pPr>
          </w:p>
          <w:p w:rsidR="003A7604" w:rsidRDefault="00F60F54">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How you will plan and execute the successful transition from beta to full live operation, including the decommissioning of legacy systems and how any delays in delivery will be communicated to the Buyer and managed to minimise impact on the agreed timeline</w:t>
            </w:r>
          </w:p>
          <w:p w:rsidR="003A7604" w:rsidRDefault="003A7604">
            <w:pPr>
              <w:rPr>
                <w:rFonts w:ascii="Arial" w:eastAsia="Arial" w:hAnsi="Arial" w:cs="Arial"/>
                <w:sz w:val="24"/>
                <w:szCs w:val="24"/>
              </w:rPr>
            </w:pPr>
          </w:p>
          <w:p w:rsidR="003A7604" w:rsidRDefault="00F60F54">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How you will effectively adopt test driven development as your build process, including the following categories as a minimum:</w:t>
            </w:r>
          </w:p>
          <w:p w:rsidR="003A7604" w:rsidRDefault="003A7604"/>
          <w:p w:rsidR="003A7604" w:rsidRDefault="00F60F54">
            <w:pPr>
              <w:numPr>
                <w:ilvl w:val="0"/>
                <w:numId w:val="1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Penetration Testing</w:t>
            </w:r>
          </w:p>
          <w:p w:rsidR="003A7604" w:rsidRDefault="00F60F54">
            <w:pPr>
              <w:numPr>
                <w:ilvl w:val="0"/>
                <w:numId w:val="1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lastRenderedPageBreak/>
              <w:t>Integration Testing</w:t>
            </w:r>
          </w:p>
          <w:p w:rsidR="003A7604" w:rsidRDefault="00F60F54">
            <w:pPr>
              <w:numPr>
                <w:ilvl w:val="0"/>
                <w:numId w:val="19"/>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Functional Testing</w:t>
            </w:r>
          </w:p>
          <w:p w:rsidR="003A7604" w:rsidRDefault="003A7604"/>
          <w:p w:rsidR="003A7604" w:rsidRDefault="00F60F54">
            <w:pPr>
              <w:numPr>
                <w:ilvl w:val="0"/>
                <w:numId w:val="17"/>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 xml:space="preserve">How you will drive accountability across the development lifecycle, specifically in regards to the agile methodologies and pricing models you will employ and how your approach will ensure successful delivery </w:t>
            </w:r>
          </w:p>
          <w:p w:rsidR="003A7604" w:rsidRDefault="00F60F54">
            <w:pPr>
              <w:ind w:left="57" w:right="57"/>
              <w:rPr>
                <w:rFonts w:ascii="Arial" w:eastAsia="Arial" w:hAnsi="Arial" w:cs="Arial"/>
                <w:sz w:val="24"/>
                <w:szCs w:val="24"/>
              </w:rPr>
            </w:pPr>
            <w:r>
              <w:rPr>
                <w:rFonts w:ascii="Arial" w:eastAsia="Arial" w:hAnsi="Arial" w:cs="Arial"/>
                <w:sz w:val="24"/>
                <w:szCs w:val="24"/>
              </w:rPr>
              <w:t xml:space="preserve"> </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Your response should be limited to, and focus</w:t>
            </w:r>
            <w:r>
              <w:rPr>
                <w:rFonts w:ascii="Arial" w:eastAsia="Arial" w:hAnsi="Arial" w:cs="Arial"/>
                <w:color w:val="000000"/>
                <w:sz w:val="24"/>
                <w:szCs w:val="24"/>
              </w:rPr>
              <w:t xml:space="preserve">ed on, each of the component parts of the question posed (a </w:t>
            </w:r>
            <w:proofErr w:type="spellStart"/>
            <w:r>
              <w:rPr>
                <w:rFonts w:ascii="Arial" w:eastAsia="Arial" w:hAnsi="Arial" w:cs="Arial"/>
                <w:color w:val="000000"/>
                <w:sz w:val="24"/>
                <w:szCs w:val="24"/>
              </w:rPr>
              <w:t>to e</w:t>
            </w:r>
            <w:proofErr w:type="spellEnd"/>
            <w:r>
              <w:rPr>
                <w:rFonts w:ascii="Arial" w:eastAsia="Arial" w:hAnsi="Arial" w:cs="Arial"/>
                <w:color w:val="000000"/>
                <w:sz w:val="24"/>
                <w:szCs w:val="24"/>
              </w:rPr>
              <w:t>). You must not make generalised statements or give irrelevant information. </w:t>
            </w:r>
          </w:p>
          <w:p w:rsidR="003A7604" w:rsidRDefault="003A7604">
            <w:pPr>
              <w:rPr>
                <w:rFonts w:ascii="Times New Roman" w:eastAsia="Times New Roman" w:hAnsi="Times New Roman" w:cs="Times New Roman"/>
                <w:sz w:val="24"/>
                <w:szCs w:val="24"/>
              </w:rPr>
            </w:pPr>
          </w:p>
          <w:p w:rsidR="003A7604" w:rsidRDefault="00F60F54">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10,000 characters including spaces and</w:t>
            </w:r>
            <w:r>
              <w:rPr>
                <w:rFonts w:ascii="Arial" w:eastAsia="Arial" w:hAnsi="Arial" w:cs="Arial"/>
                <w:color w:val="000000"/>
                <w:sz w:val="24"/>
                <w:szCs w:val="24"/>
              </w:rPr>
              <w:t xml:space="preserve"> punctuation. </w:t>
            </w:r>
          </w:p>
          <w:p w:rsidR="003A7604" w:rsidRDefault="003A7604">
            <w:pPr>
              <w:rPr>
                <w:rFonts w:ascii="Times New Roman" w:eastAsia="Times New Roman" w:hAnsi="Times New Roman" w:cs="Times New Roman"/>
                <w:sz w:val="24"/>
                <w:szCs w:val="24"/>
              </w:rPr>
            </w:pPr>
          </w:p>
          <w:p w:rsidR="003A7604" w:rsidRDefault="00F60F54">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w:t>
            </w:r>
            <w:r>
              <w:rPr>
                <w:rFonts w:ascii="Arial" w:eastAsia="Arial" w:hAnsi="Arial" w:cs="Arial"/>
                <w:color w:val="000000"/>
                <w:sz w:val="24"/>
                <w:szCs w:val="24"/>
              </w:rPr>
              <w:t>d in the evaluation of this question.</w:t>
            </w:r>
          </w:p>
          <w:p w:rsidR="003A7604" w:rsidRDefault="00F60F54">
            <w:pPr>
              <w:pBdr>
                <w:top w:val="nil"/>
                <w:left w:val="nil"/>
                <w:bottom w:val="nil"/>
                <w:right w:val="nil"/>
                <w:between w:val="nil"/>
              </w:pBdr>
              <w:spacing w:after="200"/>
              <w:rPr>
                <w:rFonts w:ascii="Arial" w:eastAsia="Arial" w:hAnsi="Arial" w:cs="Arial"/>
                <w:color w:val="000000"/>
                <w:sz w:val="24"/>
                <w:szCs w:val="24"/>
              </w:rPr>
            </w:pPr>
            <w:r>
              <w:rPr>
                <w:rFonts w:ascii="Arial" w:eastAsia="Arial" w:hAnsi="Arial" w:cs="Arial"/>
                <w:color w:val="000000"/>
                <w:sz w:val="24"/>
                <w:szCs w:val="24"/>
              </w:rPr>
              <w:t>You are required to insert your response to this question in the technical envelope in boxes 2.7.1, 2.7.2, 2.7.3, 2.7.4 and 2.7.5 each box has a character count of 2,000 characters.</w:t>
            </w:r>
          </w:p>
          <w:p w:rsidR="003A7604" w:rsidRDefault="00F60F54">
            <w:pPr>
              <w:spacing w:before="120"/>
              <w:rPr>
                <w:rFonts w:ascii="Arial" w:eastAsia="Arial" w:hAnsi="Arial" w:cs="Arial"/>
                <w:sz w:val="24"/>
                <w:szCs w:val="24"/>
              </w:rPr>
            </w:pPr>
            <w:r>
              <w:rPr>
                <w:rFonts w:ascii="Arial" w:eastAsia="Arial" w:hAnsi="Arial" w:cs="Arial"/>
                <w:sz w:val="24"/>
                <w:szCs w:val="24"/>
              </w:rPr>
              <w:t>Please note the Minimum Quality Scor</w:t>
            </w:r>
            <w:r>
              <w:rPr>
                <w:rFonts w:ascii="Arial" w:eastAsia="Arial" w:hAnsi="Arial" w:cs="Arial"/>
                <w:sz w:val="24"/>
                <w:szCs w:val="24"/>
              </w:rPr>
              <w:t>e for this question is 40. If you do not achieve the Minimum Quality Score your bid will be excluded from the competition.</w:t>
            </w:r>
          </w:p>
          <w:p w:rsidR="003A7604" w:rsidRDefault="003A7604">
            <w:pPr>
              <w:spacing w:before="120"/>
              <w:rPr>
                <w:rFonts w:ascii="Arial" w:eastAsia="Arial" w:hAnsi="Arial" w:cs="Arial"/>
                <w:color w:val="000000"/>
                <w:sz w:val="24"/>
                <w:szCs w:val="24"/>
              </w:rPr>
            </w:pPr>
          </w:p>
        </w:tc>
      </w:tr>
      <w:tr w:rsidR="003A7604">
        <w:trPr>
          <w:trHeight w:val="567"/>
        </w:trPr>
        <w:tc>
          <w:tcPr>
            <w:tcW w:w="8755" w:type="dxa"/>
            <w:gridSpan w:val="2"/>
            <w:shd w:val="clear" w:color="auto" w:fill="FFFFCC"/>
            <w:vAlign w:val="center"/>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fully addressed, each component part.</w:t>
            </w: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The response provides </w:t>
            </w:r>
            <w:r>
              <w:rPr>
                <w:rFonts w:ascii="Arial" w:eastAsia="Arial" w:hAnsi="Arial" w:cs="Arial"/>
                <w:sz w:val="24"/>
                <w:szCs w:val="24"/>
              </w:rPr>
              <w:t>full, detailed evidence and explanation that fully demonstrates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3A7604" w:rsidRDefault="003A7604">
            <w:pPr>
              <w:ind w:left="57" w:right="57"/>
              <w:rPr>
                <w:rFonts w:ascii="Arial" w:eastAsia="Arial" w:hAnsi="Arial" w:cs="Arial"/>
                <w:sz w:val="24"/>
                <w:szCs w:val="24"/>
              </w:rPr>
            </w:pP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does not include sufficient detailed evidence and explanation to fully demonstrate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wil</w:t>
            </w:r>
            <w:r>
              <w:rPr>
                <w:rFonts w:ascii="Arial" w:eastAsia="Arial" w:hAnsi="Arial" w:cs="Arial"/>
                <w:sz w:val="24"/>
                <w:szCs w:val="24"/>
              </w:rPr>
              <w:t>l meet this part of the requirement.</w:t>
            </w:r>
          </w:p>
          <w:p w:rsidR="003A7604" w:rsidRDefault="003A7604">
            <w:pPr>
              <w:spacing w:after="120"/>
              <w:ind w:left="57" w:right="57"/>
              <w:rPr>
                <w:rFonts w:ascii="Arial" w:eastAsia="Arial" w:hAnsi="Arial" w:cs="Arial"/>
                <w:b/>
                <w:sz w:val="24"/>
                <w:szCs w:val="24"/>
              </w:rPr>
            </w:pPr>
          </w:p>
        </w:tc>
      </w:tr>
      <w:tr w:rsidR="003A7604">
        <w:trPr>
          <w:trHeight w:val="567"/>
        </w:trPr>
        <w:tc>
          <w:tcPr>
            <w:tcW w:w="8755" w:type="dxa"/>
            <w:gridSpan w:val="2"/>
            <w:shd w:val="clear" w:color="auto" w:fill="FFFFCC"/>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100/80/60/40/20/0</w:t>
            </w:r>
          </w:p>
        </w:tc>
      </w:tr>
      <w:tr w:rsidR="003A7604">
        <w:tc>
          <w:tcPr>
            <w:tcW w:w="1888"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5 of the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80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4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60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3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40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The Bidder’s response fully addresse</w:t>
            </w:r>
            <w:r>
              <w:rPr>
                <w:rFonts w:ascii="Arial" w:eastAsia="Arial" w:hAnsi="Arial" w:cs="Arial"/>
                <w:sz w:val="24"/>
                <w:szCs w:val="24"/>
              </w:rPr>
              <w:t xml:space="preserve">s 2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tcBorders>
              <w:bottom w:val="single" w:sz="4" w:space="0" w:color="000000"/>
            </w:tcBorders>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20</w:t>
            </w:r>
          </w:p>
        </w:tc>
        <w:tc>
          <w:tcPr>
            <w:tcW w:w="6867" w:type="dxa"/>
            <w:tcBorders>
              <w:bottom w:val="single" w:sz="4" w:space="0" w:color="000000"/>
            </w:tcBorders>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1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c>
          <w:tcPr>
            <w:tcW w:w="1888" w:type="dxa"/>
            <w:tcBorders>
              <w:bottom w:val="single" w:sz="4" w:space="0" w:color="000000"/>
            </w:tcBorders>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tcBorders>
              <w:bottom w:val="single" w:sz="4" w:space="0" w:color="000000"/>
            </w:tcBorders>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The Bidder’s response has not fully addressed any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p w:rsidR="003A7604" w:rsidRDefault="00F60F54">
            <w:pPr>
              <w:ind w:left="57" w:right="57"/>
              <w:rPr>
                <w:rFonts w:ascii="Arial" w:eastAsia="Arial" w:hAnsi="Arial" w:cs="Arial"/>
                <w:sz w:val="24"/>
                <w:szCs w:val="24"/>
              </w:rPr>
            </w:pPr>
            <w:r>
              <w:rPr>
                <w:rFonts w:ascii="Arial" w:eastAsia="Arial" w:hAnsi="Arial" w:cs="Arial"/>
                <w:sz w:val="24"/>
                <w:szCs w:val="24"/>
              </w:rPr>
              <w:t>OR</w:t>
            </w:r>
          </w:p>
          <w:p w:rsidR="003A7604" w:rsidRDefault="00F60F54">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r w:rsidR="003A7604">
        <w:tc>
          <w:tcPr>
            <w:tcW w:w="8755" w:type="dxa"/>
            <w:gridSpan w:val="2"/>
            <w:tcBorders>
              <w:top w:val="nil"/>
              <w:left w:val="nil"/>
              <w:bottom w:val="nil"/>
              <w:right w:val="nil"/>
            </w:tcBorders>
            <w:shd w:val="clear" w:color="auto" w:fill="auto"/>
          </w:tcPr>
          <w:p w:rsidR="003A7604" w:rsidRDefault="003A7604">
            <w:pPr>
              <w:spacing w:before="120" w:after="120"/>
              <w:ind w:right="57"/>
              <w:rPr>
                <w:rFonts w:ascii="Arial" w:eastAsia="Arial" w:hAnsi="Arial" w:cs="Arial"/>
                <w:b/>
                <w:sz w:val="24"/>
                <w:szCs w:val="24"/>
              </w:rPr>
            </w:pPr>
          </w:p>
        </w:tc>
      </w:tr>
      <w:tr w:rsidR="003A7604">
        <w:tc>
          <w:tcPr>
            <w:tcW w:w="8755" w:type="dxa"/>
            <w:gridSpan w:val="2"/>
            <w:tcBorders>
              <w:top w:val="nil"/>
              <w:left w:val="nil"/>
              <w:bottom w:val="nil"/>
              <w:right w:val="nil"/>
            </w:tcBorders>
            <w:shd w:val="clear" w:color="auto" w:fill="auto"/>
          </w:tcPr>
          <w:p w:rsidR="003A7604" w:rsidRDefault="003A7604">
            <w:pPr>
              <w:spacing w:before="120" w:after="120"/>
              <w:ind w:right="57"/>
              <w:rPr>
                <w:rFonts w:ascii="Arial" w:eastAsia="Arial" w:hAnsi="Arial" w:cs="Arial"/>
                <w:b/>
                <w:sz w:val="24"/>
                <w:szCs w:val="24"/>
              </w:rPr>
            </w:pPr>
          </w:p>
        </w:tc>
      </w:tr>
      <w:tr w:rsidR="003A7604">
        <w:tc>
          <w:tcPr>
            <w:tcW w:w="8755" w:type="dxa"/>
            <w:gridSpan w:val="2"/>
            <w:tcBorders>
              <w:top w:val="nil"/>
              <w:left w:val="single" w:sz="4" w:space="0" w:color="000000"/>
              <w:bottom w:val="single" w:sz="4" w:space="0" w:color="000000"/>
              <w:right w:val="single" w:sz="4" w:space="0" w:color="000000"/>
            </w:tcBorders>
            <w:shd w:val="clear" w:color="auto" w:fill="BFBFBF"/>
          </w:tcPr>
          <w:p w:rsidR="003A7604" w:rsidRDefault="00F60F54">
            <w:pPr>
              <w:spacing w:before="120" w:after="120"/>
              <w:ind w:right="57"/>
              <w:rPr>
                <w:rFonts w:ascii="Arial" w:eastAsia="Arial" w:hAnsi="Arial" w:cs="Arial"/>
                <w:b/>
                <w:sz w:val="24"/>
                <w:szCs w:val="24"/>
                <w:highlight w:val="yellow"/>
              </w:rPr>
            </w:pPr>
            <w:r>
              <w:rPr>
                <w:rFonts w:ascii="Arial" w:eastAsia="Arial" w:hAnsi="Arial" w:cs="Arial"/>
                <w:b/>
                <w:sz w:val="24"/>
                <w:szCs w:val="24"/>
              </w:rPr>
              <w:t>2.8.1 Service Provision 5 – Data Management Services</w:t>
            </w:r>
          </w:p>
        </w:tc>
      </w:tr>
      <w:tr w:rsidR="003A7604">
        <w:tc>
          <w:tcPr>
            <w:tcW w:w="8755" w:type="dxa"/>
            <w:gridSpan w:val="2"/>
            <w:tcBorders>
              <w:top w:val="single" w:sz="4" w:space="0" w:color="000000"/>
              <w:left w:val="single" w:sz="4" w:space="0" w:color="000000"/>
              <w:bottom w:val="single" w:sz="4" w:space="0" w:color="000000"/>
              <w:right w:val="single" w:sz="4" w:space="0" w:color="000000"/>
            </w:tcBorders>
          </w:tcPr>
          <w:p w:rsidR="003A7604" w:rsidRDefault="00F60F54">
            <w:pPr>
              <w:spacing w:before="240"/>
              <w:ind w:right="57"/>
              <w:rPr>
                <w:rFonts w:ascii="Arial" w:eastAsia="Arial" w:hAnsi="Arial" w:cs="Arial"/>
                <w:b/>
                <w:sz w:val="24"/>
                <w:szCs w:val="24"/>
              </w:rPr>
            </w:pPr>
            <w:r>
              <w:rPr>
                <w:rFonts w:ascii="Arial" w:eastAsia="Arial" w:hAnsi="Arial" w:cs="Arial"/>
                <w:b/>
                <w:sz w:val="24"/>
                <w:szCs w:val="24"/>
              </w:rPr>
              <w:t xml:space="preserve">Requirement:  </w:t>
            </w:r>
          </w:p>
          <w:p w:rsidR="003A7604" w:rsidRDefault="003A7604">
            <w:pPr>
              <w:ind w:left="57" w:right="57"/>
              <w:rPr>
                <w:rFonts w:ascii="Arial" w:eastAsia="Arial" w:hAnsi="Arial" w:cs="Arial"/>
                <w:strike/>
                <w:sz w:val="24"/>
                <w:szCs w:val="24"/>
              </w:rPr>
            </w:pPr>
          </w:p>
          <w:p w:rsidR="003A7604" w:rsidRDefault="00F60F54">
            <w:pPr>
              <w:rPr>
                <w:rFonts w:ascii="Arial" w:eastAsia="Arial" w:hAnsi="Arial" w:cs="Arial"/>
                <w:sz w:val="24"/>
                <w:szCs w:val="24"/>
              </w:rPr>
            </w:pPr>
            <w:r>
              <w:rPr>
                <w:rFonts w:ascii="Arial" w:eastAsia="Arial" w:hAnsi="Arial" w:cs="Arial"/>
                <w:sz w:val="24"/>
                <w:szCs w:val="24"/>
              </w:rPr>
              <w:t>You are required to demonstrate how your organisation will work within the context of Data Management Services, as set out in section 7 of Framework Schedule 1 (Specification)</w:t>
            </w:r>
          </w:p>
          <w:p w:rsidR="003A7604" w:rsidRDefault="003A7604">
            <w:pPr>
              <w:rPr>
                <w:rFonts w:ascii="Arial" w:eastAsia="Arial" w:hAnsi="Arial" w:cs="Arial"/>
                <w:sz w:val="24"/>
                <w:szCs w:val="24"/>
              </w:rPr>
            </w:pPr>
          </w:p>
        </w:tc>
      </w:tr>
      <w:tr w:rsidR="003A7604">
        <w:tc>
          <w:tcPr>
            <w:tcW w:w="8755" w:type="dxa"/>
            <w:gridSpan w:val="2"/>
            <w:tcBorders>
              <w:top w:val="single" w:sz="4" w:space="0" w:color="000000"/>
              <w:left w:val="single" w:sz="4" w:space="0" w:color="000000"/>
              <w:bottom w:val="single" w:sz="4" w:space="0" w:color="000000"/>
              <w:right w:val="single" w:sz="4" w:space="0" w:color="000000"/>
            </w:tcBorders>
            <w:shd w:val="clear" w:color="auto" w:fill="CCFFCC"/>
          </w:tcPr>
          <w:p w:rsidR="003A7604" w:rsidRDefault="00F60F54">
            <w:pPr>
              <w:pBdr>
                <w:top w:val="nil"/>
                <w:left w:val="nil"/>
                <w:bottom w:val="nil"/>
                <w:right w:val="nil"/>
                <w:between w:val="nil"/>
              </w:pBdr>
              <w:spacing w:before="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2.8.1 Response </w:t>
            </w:r>
            <w:r>
              <w:rPr>
                <w:rFonts w:ascii="Arial" w:eastAsia="Arial" w:hAnsi="Arial" w:cs="Arial"/>
                <w:b/>
                <w:sz w:val="24"/>
                <w:szCs w:val="24"/>
              </w:rPr>
              <w:t>G</w:t>
            </w:r>
            <w:r>
              <w:rPr>
                <w:rFonts w:ascii="Arial" w:eastAsia="Arial" w:hAnsi="Arial" w:cs="Arial"/>
                <w:b/>
                <w:color w:val="000000"/>
                <w:sz w:val="24"/>
                <w:szCs w:val="24"/>
              </w:rPr>
              <w:t xml:space="preserve">uidance </w:t>
            </w:r>
          </w:p>
          <w:p w:rsidR="003A7604" w:rsidRDefault="003A7604">
            <w:pPr>
              <w:pBdr>
                <w:top w:val="nil"/>
                <w:left w:val="nil"/>
                <w:bottom w:val="nil"/>
                <w:right w:val="nil"/>
                <w:between w:val="nil"/>
              </w:pBdr>
              <w:ind w:left="57" w:right="57"/>
              <w:jc w:val="both"/>
              <w:rPr>
                <w:rFonts w:ascii="Arial" w:eastAsia="Arial" w:hAnsi="Arial" w:cs="Arial"/>
                <w:b/>
                <w:color w:val="000000"/>
                <w:sz w:val="24"/>
                <w:szCs w:val="24"/>
              </w:rPr>
            </w:pPr>
          </w:p>
          <w:p w:rsidR="003A7604" w:rsidRDefault="00F60F54">
            <w:pPr>
              <w:pBdr>
                <w:top w:val="nil"/>
                <w:left w:val="nil"/>
                <w:bottom w:val="nil"/>
                <w:right w:val="nil"/>
                <w:between w:val="nil"/>
              </w:pBdr>
              <w:ind w:left="57" w:right="57"/>
              <w:jc w:val="both"/>
              <w:rPr>
                <w:rFonts w:ascii="Arial" w:eastAsia="Arial" w:hAnsi="Arial" w:cs="Arial"/>
                <w:b/>
                <w:color w:val="000000"/>
                <w:sz w:val="24"/>
                <w:szCs w:val="24"/>
              </w:rPr>
            </w:pPr>
            <w:r>
              <w:rPr>
                <w:rFonts w:ascii="Arial" w:eastAsia="Arial" w:hAnsi="Arial" w:cs="Arial"/>
                <w:b/>
                <w:color w:val="000000"/>
                <w:sz w:val="24"/>
                <w:szCs w:val="24"/>
              </w:rPr>
              <w:t>All Bidders must answer this question.</w:t>
            </w:r>
          </w:p>
          <w:p w:rsidR="003A7604" w:rsidRDefault="00F60F54">
            <w:pPr>
              <w:pBdr>
                <w:top w:val="nil"/>
                <w:left w:val="nil"/>
                <w:bottom w:val="nil"/>
                <w:right w:val="nil"/>
                <w:between w:val="nil"/>
              </w:pBdr>
              <w:spacing w:after="120"/>
              <w:ind w:left="57" w:right="57"/>
              <w:jc w:val="both"/>
              <w:rPr>
                <w:rFonts w:ascii="Arial" w:eastAsia="Arial" w:hAnsi="Arial" w:cs="Arial"/>
                <w:b/>
                <w:color w:val="000000"/>
                <w:sz w:val="24"/>
                <w:szCs w:val="24"/>
              </w:rPr>
            </w:pPr>
            <w:r>
              <w:rPr>
                <w:rFonts w:ascii="Arial" w:eastAsia="Arial" w:hAnsi="Arial" w:cs="Arial"/>
                <w:b/>
                <w:color w:val="000000"/>
                <w:sz w:val="24"/>
                <w:szCs w:val="24"/>
              </w:rPr>
              <w:t xml:space="preserve">You must insert your response into the text boxes in the </w:t>
            </w:r>
            <w:proofErr w:type="spellStart"/>
            <w:r>
              <w:rPr>
                <w:rFonts w:ascii="Arial" w:eastAsia="Arial" w:hAnsi="Arial" w:cs="Arial"/>
                <w:b/>
                <w:color w:val="000000"/>
                <w:sz w:val="24"/>
                <w:szCs w:val="24"/>
              </w:rPr>
              <w:t>eSourcing</w:t>
            </w:r>
            <w:proofErr w:type="spellEnd"/>
            <w:r>
              <w:rPr>
                <w:rFonts w:ascii="Arial" w:eastAsia="Arial" w:hAnsi="Arial" w:cs="Arial"/>
                <w:b/>
                <w:color w:val="000000"/>
                <w:sz w:val="24"/>
                <w:szCs w:val="24"/>
              </w:rPr>
              <w:t xml:space="preserve"> Suite.</w:t>
            </w:r>
          </w:p>
          <w:p w:rsidR="003A7604" w:rsidRDefault="00F60F54">
            <w:pPr>
              <w:spacing w:before="240" w:after="240"/>
              <w:ind w:left="280" w:hanging="280"/>
              <w:rPr>
                <w:rFonts w:ascii="Arial" w:eastAsia="Arial" w:hAnsi="Arial" w:cs="Arial"/>
                <w:sz w:val="24"/>
                <w:szCs w:val="24"/>
              </w:rPr>
            </w:pPr>
            <w:r>
              <w:rPr>
                <w:rFonts w:ascii="Arial" w:eastAsia="Arial" w:hAnsi="Arial" w:cs="Arial"/>
                <w:color w:val="000000"/>
                <w:sz w:val="24"/>
                <w:szCs w:val="24"/>
              </w:rPr>
              <w:t>As a minimum your response must clearly demonstrate:</w:t>
            </w:r>
          </w:p>
          <w:p w:rsidR="003A7604" w:rsidRDefault="00F60F54">
            <w:pPr>
              <w:numPr>
                <w:ilvl w:val="0"/>
                <w:numId w:val="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How you will deliver robust Data Management Services including the tools, techniques and processes you will use to design (data architecture), curate, analyse and map datasets (metadata management). Your response must include how you consider non-functiona</w:t>
            </w:r>
            <w:r>
              <w:rPr>
                <w:rFonts w:ascii="Arial" w:eastAsia="Arial" w:hAnsi="Arial" w:cs="Arial"/>
                <w:color w:val="000000"/>
                <w:sz w:val="24"/>
                <w:szCs w:val="24"/>
              </w:rPr>
              <w:t xml:space="preserve">l aspects of data processing, including availability, integrity, and </w:t>
            </w:r>
            <w:r>
              <w:rPr>
                <w:rFonts w:ascii="Arial" w:eastAsia="Arial" w:hAnsi="Arial" w:cs="Arial"/>
                <w:color w:val="000000"/>
                <w:sz w:val="24"/>
                <w:szCs w:val="24"/>
              </w:rPr>
              <w:lastRenderedPageBreak/>
              <w:t>possible data-processing impacts.</w:t>
            </w:r>
            <w:r>
              <w:rPr>
                <w:rFonts w:ascii="Arial" w:eastAsia="Arial" w:hAnsi="Arial" w:cs="Arial"/>
                <w:color w:val="000000"/>
                <w:sz w:val="24"/>
                <w:szCs w:val="24"/>
              </w:rPr>
              <w:br/>
            </w:r>
          </w:p>
          <w:p w:rsidR="003A7604" w:rsidRDefault="00F60F54">
            <w:pPr>
              <w:numPr>
                <w:ilvl w:val="0"/>
                <w:numId w:val="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The approach you will use to decide between batch or event-based data flows, and the impact non-functional aspects have on such decisions. </w:t>
            </w:r>
            <w:r>
              <w:rPr>
                <w:rFonts w:ascii="Arial" w:eastAsia="Arial" w:hAnsi="Arial" w:cs="Arial"/>
                <w:color w:val="000000"/>
                <w:sz w:val="24"/>
                <w:szCs w:val="24"/>
              </w:rPr>
              <w:br/>
            </w:r>
          </w:p>
          <w:p w:rsidR="003A7604" w:rsidRDefault="00F60F54">
            <w:pPr>
              <w:numPr>
                <w:ilvl w:val="0"/>
                <w:numId w:val="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The tools a</w:t>
            </w:r>
            <w:r>
              <w:rPr>
                <w:rFonts w:ascii="Arial" w:eastAsia="Arial" w:hAnsi="Arial" w:cs="Arial"/>
                <w:color w:val="000000"/>
                <w:sz w:val="24"/>
                <w:szCs w:val="24"/>
              </w:rPr>
              <w:t>nd techniques you will use to ensure that you successfully migrate existing data processing between platforms and data flow architectures, including considerations for changes to the processing technology and maintaining statistical consistency of analytic</w:t>
            </w:r>
            <w:r>
              <w:rPr>
                <w:rFonts w:ascii="Arial" w:eastAsia="Arial" w:hAnsi="Arial" w:cs="Arial"/>
                <w:color w:val="000000"/>
                <w:sz w:val="24"/>
                <w:szCs w:val="24"/>
              </w:rPr>
              <w:t>al uses. </w:t>
            </w:r>
            <w:r>
              <w:rPr>
                <w:rFonts w:ascii="Arial" w:eastAsia="Arial" w:hAnsi="Arial" w:cs="Arial"/>
                <w:color w:val="000000"/>
                <w:sz w:val="24"/>
                <w:szCs w:val="24"/>
              </w:rPr>
              <w:br/>
            </w:r>
          </w:p>
          <w:p w:rsidR="003A7604" w:rsidRDefault="00F60F54">
            <w:pPr>
              <w:numPr>
                <w:ilvl w:val="0"/>
                <w:numId w:val="9"/>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color w:val="000000"/>
                <w:sz w:val="24"/>
                <w:szCs w:val="24"/>
              </w:rPr>
              <w:t>How you will ensure that the least privilege principle is maintained in a mixed environment of internal and external users. You should include details of how your approach to applying least privilege also protects against reidentification whilst</w:t>
            </w:r>
            <w:r>
              <w:rPr>
                <w:rFonts w:ascii="Arial" w:eastAsia="Arial" w:hAnsi="Arial" w:cs="Arial"/>
                <w:color w:val="000000"/>
                <w:sz w:val="24"/>
                <w:szCs w:val="24"/>
              </w:rPr>
              <w:t xml:space="preserve"> linking disparate data sets (for example care pathways).</w:t>
            </w:r>
            <w:r>
              <w:rPr>
                <w:rFonts w:ascii="Arial" w:eastAsia="Arial" w:hAnsi="Arial" w:cs="Arial"/>
                <w:color w:val="000000"/>
                <w:sz w:val="24"/>
                <w:szCs w:val="24"/>
              </w:rPr>
              <w:br/>
            </w:r>
          </w:p>
          <w:p w:rsidR="003A7604" w:rsidRDefault="00F60F54">
            <w:pPr>
              <w:numPr>
                <w:ilvl w:val="0"/>
                <w:numId w:val="9"/>
              </w:numPr>
              <w:pBdr>
                <w:top w:val="nil"/>
                <w:left w:val="nil"/>
                <w:bottom w:val="nil"/>
                <w:right w:val="nil"/>
                <w:between w:val="nil"/>
              </w:pBdr>
              <w:spacing w:after="160" w:line="259" w:lineRule="auto"/>
              <w:rPr>
                <w:rFonts w:ascii="Arial" w:eastAsia="Arial" w:hAnsi="Arial" w:cs="Arial"/>
                <w:color w:val="000000"/>
                <w:sz w:val="24"/>
                <w:szCs w:val="24"/>
              </w:rPr>
            </w:pPr>
            <w:r>
              <w:rPr>
                <w:rFonts w:ascii="Arial" w:eastAsia="Arial" w:hAnsi="Arial" w:cs="Arial"/>
                <w:color w:val="000000"/>
                <w:sz w:val="24"/>
                <w:szCs w:val="24"/>
              </w:rPr>
              <w:t>How your approach to Machine Learning ops, including model training and verification will ensure successful deployment. Your response must include how model deployment would be impacted in a large,</w:t>
            </w:r>
            <w:r>
              <w:rPr>
                <w:rFonts w:ascii="Arial" w:eastAsia="Arial" w:hAnsi="Arial" w:cs="Arial"/>
                <w:color w:val="000000"/>
                <w:sz w:val="24"/>
                <w:szCs w:val="24"/>
              </w:rPr>
              <w:t xml:space="preserve"> federated IT estate that ranges from public cloud through to desktops in care settings.</w:t>
            </w:r>
          </w:p>
          <w:p w:rsidR="003A7604" w:rsidRDefault="00F60F54">
            <w:pPr>
              <w:ind w:left="57" w:right="57"/>
              <w:rPr>
                <w:rFonts w:ascii="Arial" w:eastAsia="Arial" w:hAnsi="Arial" w:cs="Arial"/>
                <w:sz w:val="24"/>
                <w:szCs w:val="24"/>
              </w:rPr>
            </w:pPr>
            <w:r>
              <w:rPr>
                <w:rFonts w:ascii="Arial" w:eastAsia="Arial" w:hAnsi="Arial" w:cs="Arial"/>
                <w:sz w:val="24"/>
                <w:szCs w:val="24"/>
              </w:rPr>
              <w:t xml:space="preserve"> </w:t>
            </w:r>
          </w:p>
          <w:p w:rsidR="003A7604" w:rsidRDefault="00F60F54">
            <w:pPr>
              <w:spacing w:before="120"/>
              <w:ind w:left="57" w:right="57"/>
              <w:rPr>
                <w:rFonts w:ascii="Times New Roman" w:eastAsia="Times New Roman" w:hAnsi="Times New Roman" w:cs="Times New Roman"/>
                <w:sz w:val="24"/>
                <w:szCs w:val="24"/>
              </w:rPr>
            </w:pPr>
            <w:bookmarkStart w:id="25" w:name="_heading=h.4d34og8" w:colFirst="0" w:colLast="0"/>
            <w:bookmarkEnd w:id="25"/>
            <w:r>
              <w:rPr>
                <w:rFonts w:ascii="Arial" w:eastAsia="Arial" w:hAnsi="Arial" w:cs="Arial"/>
                <w:color w:val="000000"/>
                <w:sz w:val="24"/>
                <w:szCs w:val="24"/>
              </w:rPr>
              <w:t xml:space="preserve">Your response should be limited to, and focused on, each of the component parts of the question posed (a </w:t>
            </w:r>
            <w:proofErr w:type="spellStart"/>
            <w:r>
              <w:rPr>
                <w:rFonts w:ascii="Arial" w:eastAsia="Arial" w:hAnsi="Arial" w:cs="Arial"/>
                <w:color w:val="000000"/>
                <w:sz w:val="24"/>
                <w:szCs w:val="24"/>
              </w:rPr>
              <w:t>to e</w:t>
            </w:r>
            <w:proofErr w:type="spellEnd"/>
            <w:r>
              <w:rPr>
                <w:rFonts w:ascii="Arial" w:eastAsia="Arial" w:hAnsi="Arial" w:cs="Arial"/>
                <w:color w:val="000000"/>
                <w:sz w:val="24"/>
                <w:szCs w:val="24"/>
              </w:rPr>
              <w:t>). You must not make generalised statements or give irre</w:t>
            </w:r>
            <w:r>
              <w:rPr>
                <w:rFonts w:ascii="Arial" w:eastAsia="Arial" w:hAnsi="Arial" w:cs="Arial"/>
                <w:color w:val="000000"/>
                <w:sz w:val="24"/>
                <w:szCs w:val="24"/>
              </w:rPr>
              <w:t>levant information. </w:t>
            </w:r>
          </w:p>
          <w:p w:rsidR="003A7604" w:rsidRDefault="003A7604">
            <w:pPr>
              <w:rPr>
                <w:rFonts w:ascii="Times New Roman" w:eastAsia="Times New Roman" w:hAnsi="Times New Roman" w:cs="Times New Roman"/>
                <w:sz w:val="24"/>
                <w:szCs w:val="24"/>
              </w:rPr>
            </w:pPr>
          </w:p>
          <w:p w:rsidR="003A7604" w:rsidRDefault="00F60F54">
            <w:pPr>
              <w:spacing w:after="120"/>
              <w:ind w:left="57" w:right="57"/>
              <w:rPr>
                <w:rFonts w:ascii="Times New Roman" w:eastAsia="Times New Roman" w:hAnsi="Times New Roman" w:cs="Times New Roman"/>
                <w:sz w:val="24"/>
                <w:szCs w:val="24"/>
              </w:rPr>
            </w:pPr>
            <w:r>
              <w:rPr>
                <w:rFonts w:ascii="Arial" w:eastAsia="Arial" w:hAnsi="Arial" w:cs="Arial"/>
                <w:color w:val="000000"/>
                <w:sz w:val="24"/>
                <w:szCs w:val="24"/>
              </w:rPr>
              <w:t>Please attend to layout, spelling, punctuation and grammar. Address each of the component parts in the order they are listed in this response guidance. State which part you are responding to.</w:t>
            </w:r>
          </w:p>
          <w:p w:rsidR="003A7604" w:rsidRDefault="00F60F54">
            <w:pPr>
              <w:spacing w:before="120"/>
              <w:ind w:left="57" w:right="57"/>
              <w:rPr>
                <w:rFonts w:ascii="Times New Roman" w:eastAsia="Times New Roman" w:hAnsi="Times New Roman" w:cs="Times New Roman"/>
                <w:sz w:val="24"/>
                <w:szCs w:val="24"/>
              </w:rPr>
            </w:pPr>
            <w:r>
              <w:rPr>
                <w:rFonts w:ascii="Arial" w:eastAsia="Arial" w:hAnsi="Arial" w:cs="Arial"/>
                <w:color w:val="000000"/>
                <w:sz w:val="24"/>
                <w:szCs w:val="24"/>
              </w:rPr>
              <w:t>Maximum character count – 10,000 characters including spaces and punctuation. </w:t>
            </w:r>
          </w:p>
          <w:p w:rsidR="003A7604" w:rsidRDefault="003A7604">
            <w:pPr>
              <w:rPr>
                <w:rFonts w:ascii="Times New Roman" w:eastAsia="Times New Roman" w:hAnsi="Times New Roman" w:cs="Times New Roman"/>
                <w:sz w:val="24"/>
                <w:szCs w:val="24"/>
              </w:rPr>
            </w:pPr>
          </w:p>
          <w:p w:rsidR="003A7604" w:rsidRDefault="00F60F54">
            <w:pPr>
              <w:ind w:left="57" w:right="57"/>
              <w:rPr>
                <w:rFonts w:ascii="Times New Roman" w:eastAsia="Times New Roman" w:hAnsi="Times New Roman" w:cs="Times New Roman"/>
                <w:sz w:val="24"/>
                <w:szCs w:val="24"/>
              </w:rPr>
            </w:pPr>
            <w:r>
              <w:rPr>
                <w:rFonts w:ascii="Arial" w:eastAsia="Arial" w:hAnsi="Arial" w:cs="Arial"/>
                <w:color w:val="000000"/>
                <w:sz w:val="24"/>
                <w:szCs w:val="24"/>
              </w:rPr>
              <w:t xml:space="preserve">You must not exceed the character count within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Responses must include spaces between words. No attachments or hyperlinks to external content are permitted; any additional documents or hyperlinks submitted will be ignored in the evaluat</w:t>
            </w:r>
            <w:r>
              <w:rPr>
                <w:rFonts w:ascii="Arial" w:eastAsia="Arial" w:hAnsi="Arial" w:cs="Arial"/>
                <w:color w:val="000000"/>
                <w:sz w:val="24"/>
                <w:szCs w:val="24"/>
              </w:rPr>
              <w:t>ion of this question.</w:t>
            </w:r>
          </w:p>
          <w:p w:rsidR="003A7604" w:rsidRDefault="00F60F54">
            <w:pPr>
              <w:rPr>
                <w:rFonts w:ascii="Arial" w:eastAsia="Arial" w:hAnsi="Arial" w:cs="Arial"/>
                <w:sz w:val="24"/>
                <w:szCs w:val="24"/>
              </w:rPr>
            </w:pPr>
            <w:r>
              <w:rPr>
                <w:rFonts w:ascii="Arial" w:eastAsia="Arial" w:hAnsi="Arial" w:cs="Arial"/>
                <w:color w:val="000000"/>
              </w:rPr>
              <w:t>You are required to insert your response to this question in the technical envelope in boxes 2.8.1, 2.8.2, 2.8.3, 2.8.4 and 2.8.5 each box has a character count of 2,000 characters.</w:t>
            </w:r>
          </w:p>
          <w:p w:rsidR="003A7604" w:rsidRDefault="00F60F54">
            <w:pPr>
              <w:spacing w:before="120"/>
              <w:rPr>
                <w:rFonts w:ascii="Arial" w:eastAsia="Arial" w:hAnsi="Arial" w:cs="Arial"/>
                <w:sz w:val="24"/>
                <w:szCs w:val="24"/>
              </w:rPr>
            </w:pPr>
            <w:r>
              <w:rPr>
                <w:rFonts w:ascii="Arial" w:eastAsia="Arial" w:hAnsi="Arial" w:cs="Arial"/>
                <w:sz w:val="24"/>
                <w:szCs w:val="24"/>
              </w:rPr>
              <w:t>Please note the Minimum Quality Score for this quest</w:t>
            </w:r>
            <w:r>
              <w:rPr>
                <w:rFonts w:ascii="Arial" w:eastAsia="Arial" w:hAnsi="Arial" w:cs="Arial"/>
                <w:sz w:val="24"/>
                <w:szCs w:val="24"/>
              </w:rPr>
              <w:t>ion is 40. If you do not achieve the Minimum Quality Score your bid will be excluded from the competition.</w:t>
            </w:r>
          </w:p>
          <w:p w:rsidR="003A7604" w:rsidRDefault="003A7604">
            <w:pPr>
              <w:pBdr>
                <w:top w:val="nil"/>
                <w:left w:val="nil"/>
                <w:bottom w:val="nil"/>
                <w:right w:val="nil"/>
                <w:between w:val="nil"/>
              </w:pBdr>
              <w:spacing w:after="200"/>
              <w:rPr>
                <w:rFonts w:ascii="Times New Roman" w:eastAsia="Times New Roman" w:hAnsi="Times New Roman" w:cs="Times New Roman"/>
                <w:color w:val="000000"/>
                <w:sz w:val="24"/>
                <w:szCs w:val="24"/>
              </w:rPr>
            </w:pPr>
          </w:p>
        </w:tc>
      </w:tr>
      <w:tr w:rsidR="003A7604">
        <w:trPr>
          <w:trHeight w:val="567"/>
        </w:trPr>
        <w:tc>
          <w:tcPr>
            <w:tcW w:w="8755" w:type="dxa"/>
            <w:gridSpan w:val="2"/>
            <w:shd w:val="clear" w:color="auto" w:fill="FFFFCC"/>
            <w:vAlign w:val="center"/>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lastRenderedPageBreak/>
              <w:t>Evaluators will assess your response to each of the component parts set out in the Response Guidance above. Evaluators will determine if your response has fully addressed, or not fully addressed each component part.</w:t>
            </w: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lastRenderedPageBreak/>
              <w:t>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f</w:t>
            </w:r>
            <w:r>
              <w:rPr>
                <w:rFonts w:ascii="Arial" w:eastAsia="Arial" w:hAnsi="Arial" w:cs="Arial"/>
                <w:sz w:val="24"/>
                <w:szCs w:val="24"/>
              </w:rPr>
              <w:t>ull, detailed evidence and explanation that fully demonstrates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 response provides confidence that the approach will meet this part of the requirement.</w:t>
            </w:r>
          </w:p>
          <w:p w:rsidR="003A7604" w:rsidRDefault="003A7604">
            <w:pPr>
              <w:ind w:left="57" w:right="57"/>
              <w:rPr>
                <w:rFonts w:ascii="Arial" w:eastAsia="Arial" w:hAnsi="Arial" w:cs="Arial"/>
                <w:sz w:val="24"/>
                <w:szCs w:val="24"/>
              </w:rPr>
            </w:pPr>
          </w:p>
          <w:p w:rsidR="003A7604" w:rsidRDefault="00F60F54">
            <w:pPr>
              <w:spacing w:before="120"/>
              <w:ind w:left="57" w:right="57"/>
              <w:rPr>
                <w:rFonts w:ascii="Arial" w:eastAsia="Arial" w:hAnsi="Arial" w:cs="Arial"/>
                <w:b/>
                <w:sz w:val="24"/>
                <w:szCs w:val="24"/>
              </w:rPr>
            </w:pPr>
            <w:r>
              <w:rPr>
                <w:rFonts w:ascii="Arial" w:eastAsia="Arial" w:hAnsi="Arial" w:cs="Arial"/>
                <w:b/>
                <w:sz w:val="24"/>
                <w:szCs w:val="24"/>
              </w:rPr>
              <w:t>Not fully addressed:</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The response does not </w:t>
            </w:r>
            <w:r>
              <w:rPr>
                <w:rFonts w:ascii="Arial" w:eastAsia="Arial" w:hAnsi="Arial" w:cs="Arial"/>
                <w:sz w:val="24"/>
                <w:szCs w:val="24"/>
              </w:rPr>
              <w:t>include sufficient detailed evidence and explanation to fully demonstrate how your approach will meet this part of the requirement.</w:t>
            </w:r>
          </w:p>
          <w:p w:rsidR="003A7604" w:rsidRDefault="00F60F54">
            <w:pPr>
              <w:spacing w:before="120"/>
              <w:ind w:left="57" w:right="57"/>
              <w:rPr>
                <w:rFonts w:ascii="Arial" w:eastAsia="Arial" w:hAnsi="Arial" w:cs="Arial"/>
                <w:sz w:val="24"/>
                <w:szCs w:val="24"/>
              </w:rPr>
            </w:pPr>
            <w:r>
              <w:rPr>
                <w:rFonts w:ascii="Arial" w:eastAsia="Arial" w:hAnsi="Arial" w:cs="Arial"/>
                <w:sz w:val="24"/>
                <w:szCs w:val="24"/>
              </w:rPr>
              <w:t>There are concerns with the response. It does not provide sufficient confidence that your approach will meet this part of th</w:t>
            </w:r>
            <w:r>
              <w:rPr>
                <w:rFonts w:ascii="Arial" w:eastAsia="Arial" w:hAnsi="Arial" w:cs="Arial"/>
                <w:sz w:val="24"/>
                <w:szCs w:val="24"/>
              </w:rPr>
              <w:t>e requirement.</w:t>
            </w:r>
          </w:p>
          <w:p w:rsidR="003A7604" w:rsidRDefault="003A7604">
            <w:pPr>
              <w:spacing w:after="120"/>
              <w:ind w:left="57" w:right="57"/>
              <w:rPr>
                <w:rFonts w:ascii="Arial" w:eastAsia="Arial" w:hAnsi="Arial" w:cs="Arial"/>
                <w:b/>
                <w:sz w:val="24"/>
                <w:szCs w:val="24"/>
              </w:rPr>
            </w:pPr>
          </w:p>
        </w:tc>
      </w:tr>
      <w:tr w:rsidR="003A7604">
        <w:trPr>
          <w:trHeight w:val="567"/>
        </w:trPr>
        <w:tc>
          <w:tcPr>
            <w:tcW w:w="8755" w:type="dxa"/>
            <w:gridSpan w:val="2"/>
            <w:shd w:val="clear" w:color="auto" w:fill="FFFFCC"/>
            <w:vAlign w:val="center"/>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 100/80/60/40/20/0</w:t>
            </w:r>
          </w:p>
        </w:tc>
      </w:tr>
      <w:tr w:rsidR="003A7604">
        <w:tc>
          <w:tcPr>
            <w:tcW w:w="1888"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Marking Scheme</w:t>
            </w:r>
          </w:p>
        </w:tc>
        <w:tc>
          <w:tcPr>
            <w:tcW w:w="6867" w:type="dxa"/>
            <w:shd w:val="clear" w:color="auto" w:fill="FFFFCC"/>
          </w:tcPr>
          <w:p w:rsidR="003A7604" w:rsidRDefault="00F60F54">
            <w:pPr>
              <w:spacing w:before="120" w:after="120"/>
              <w:ind w:left="57" w:right="57"/>
              <w:rPr>
                <w:rFonts w:ascii="Arial" w:eastAsia="Arial" w:hAnsi="Arial" w:cs="Arial"/>
                <w:b/>
                <w:sz w:val="24"/>
                <w:szCs w:val="24"/>
              </w:rPr>
            </w:pPr>
            <w:r>
              <w:rPr>
                <w:rFonts w:ascii="Arial" w:eastAsia="Arial" w:hAnsi="Arial" w:cs="Arial"/>
                <w:b/>
                <w:sz w:val="24"/>
                <w:szCs w:val="24"/>
              </w:rPr>
              <w:t xml:space="preserve">Evaluation Criteria </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all 5 of the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80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4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60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3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40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2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rPr>
          <w:trHeight w:val="737"/>
        </w:trPr>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20</w:t>
            </w:r>
          </w:p>
        </w:tc>
        <w:tc>
          <w:tcPr>
            <w:tcW w:w="6867" w:type="dxa"/>
            <w:shd w:val="clear" w:color="auto" w:fill="FFFFCC"/>
            <w:vAlign w:val="center"/>
          </w:tcPr>
          <w:p w:rsidR="003A7604" w:rsidRDefault="00F60F54">
            <w:pPr>
              <w:spacing w:before="120" w:after="120"/>
              <w:ind w:left="57" w:right="57"/>
              <w:rPr>
                <w:rFonts w:ascii="Arial" w:eastAsia="Arial" w:hAnsi="Arial" w:cs="Arial"/>
                <w:sz w:val="24"/>
                <w:szCs w:val="24"/>
              </w:rPr>
            </w:pPr>
            <w:r>
              <w:rPr>
                <w:rFonts w:ascii="Arial" w:eastAsia="Arial" w:hAnsi="Arial" w:cs="Arial"/>
                <w:sz w:val="24"/>
                <w:szCs w:val="24"/>
              </w:rPr>
              <w:t xml:space="preserve">The Bidder’s response fully addresses 1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tc>
      </w:tr>
      <w:tr w:rsidR="003A7604">
        <w:tc>
          <w:tcPr>
            <w:tcW w:w="1888" w:type="dxa"/>
            <w:shd w:val="clear" w:color="auto" w:fill="FFFFCC"/>
            <w:vAlign w:val="center"/>
          </w:tcPr>
          <w:p w:rsidR="003A7604" w:rsidRDefault="00F60F54">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6867" w:type="dxa"/>
            <w:shd w:val="clear" w:color="auto" w:fill="FFFFCC"/>
          </w:tcPr>
          <w:p w:rsidR="003A7604" w:rsidRDefault="00F60F54">
            <w:pPr>
              <w:spacing w:before="120"/>
              <w:ind w:left="57" w:right="57"/>
              <w:rPr>
                <w:rFonts w:ascii="Arial" w:eastAsia="Arial" w:hAnsi="Arial" w:cs="Arial"/>
                <w:sz w:val="24"/>
                <w:szCs w:val="24"/>
              </w:rPr>
            </w:pPr>
            <w:r>
              <w:rPr>
                <w:rFonts w:ascii="Arial" w:eastAsia="Arial" w:hAnsi="Arial" w:cs="Arial"/>
                <w:sz w:val="24"/>
                <w:szCs w:val="24"/>
              </w:rPr>
              <w:t xml:space="preserve">The Bidder’s response has not fully addressed any of the 5 component parts (a </w:t>
            </w:r>
            <w:proofErr w:type="spellStart"/>
            <w:r>
              <w:rPr>
                <w:rFonts w:ascii="Arial" w:eastAsia="Arial" w:hAnsi="Arial" w:cs="Arial"/>
                <w:sz w:val="24"/>
                <w:szCs w:val="24"/>
              </w:rPr>
              <w:t>to e</w:t>
            </w:r>
            <w:proofErr w:type="spellEnd"/>
            <w:r>
              <w:rPr>
                <w:rFonts w:ascii="Arial" w:eastAsia="Arial" w:hAnsi="Arial" w:cs="Arial"/>
                <w:sz w:val="24"/>
                <w:szCs w:val="24"/>
              </w:rPr>
              <w:t>) of the response guidance above.</w:t>
            </w:r>
          </w:p>
          <w:p w:rsidR="003A7604" w:rsidRDefault="00F60F54">
            <w:pPr>
              <w:ind w:left="57" w:right="57"/>
              <w:rPr>
                <w:rFonts w:ascii="Arial" w:eastAsia="Arial" w:hAnsi="Arial" w:cs="Arial"/>
                <w:sz w:val="24"/>
                <w:szCs w:val="24"/>
              </w:rPr>
            </w:pPr>
            <w:r>
              <w:rPr>
                <w:rFonts w:ascii="Arial" w:eastAsia="Arial" w:hAnsi="Arial" w:cs="Arial"/>
                <w:sz w:val="24"/>
                <w:szCs w:val="24"/>
              </w:rPr>
              <w:t>OR</w:t>
            </w:r>
          </w:p>
          <w:p w:rsidR="003A7604" w:rsidRDefault="00F60F54">
            <w:pPr>
              <w:spacing w:after="120"/>
              <w:ind w:left="57" w:right="57"/>
              <w:rPr>
                <w:rFonts w:ascii="Arial" w:eastAsia="Arial" w:hAnsi="Arial" w:cs="Arial"/>
                <w:b/>
                <w:sz w:val="24"/>
                <w:szCs w:val="24"/>
              </w:rPr>
            </w:pPr>
            <w:r>
              <w:rPr>
                <w:rFonts w:ascii="Arial" w:eastAsia="Arial" w:hAnsi="Arial" w:cs="Arial"/>
                <w:sz w:val="24"/>
                <w:szCs w:val="24"/>
              </w:rPr>
              <w:t>A response has not been provided to this question.</w:t>
            </w:r>
          </w:p>
        </w:tc>
      </w:tr>
    </w:tbl>
    <w:p w:rsidR="003A7604" w:rsidRDefault="003A7604"/>
    <w:p w:rsidR="003A7604" w:rsidRDefault="003A7604"/>
    <w:p w:rsidR="003A7604" w:rsidRDefault="003A7604"/>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26" w:name="_heading=h.3cqmetx" w:colFirst="0" w:colLast="0"/>
      <w:bookmarkEnd w:id="26"/>
      <w:r>
        <w:rPr>
          <w:rFonts w:ascii="Arial Bold" w:eastAsia="Arial Bold" w:hAnsi="Arial Bold" w:cs="Arial Bold"/>
          <w:b/>
          <w:sz w:val="28"/>
          <w:szCs w:val="28"/>
        </w:rPr>
        <w:t>Price Questionnaire and Evaluation</w:t>
      </w:r>
    </w:p>
    <w:p w:rsidR="003A7604" w:rsidRDefault="00F60F54">
      <w:pPr>
        <w:spacing w:before="120" w:after="120" w:line="240" w:lineRule="auto"/>
        <w:ind w:left="57" w:right="57"/>
        <w:rPr>
          <w:rFonts w:ascii="Arial" w:eastAsia="Arial" w:hAnsi="Arial" w:cs="Arial"/>
          <w:sz w:val="24"/>
          <w:szCs w:val="24"/>
        </w:rPr>
      </w:pPr>
      <w:r>
        <w:rPr>
          <w:rFonts w:ascii="Arial" w:eastAsia="Arial" w:hAnsi="Arial" w:cs="Arial"/>
          <w:sz w:val="24"/>
          <w:szCs w:val="24"/>
        </w:rPr>
        <w:t>Section 11 contains information on how to compl</w:t>
      </w:r>
      <w:r>
        <w:rPr>
          <w:rFonts w:ascii="Arial" w:eastAsia="Arial" w:hAnsi="Arial" w:cs="Arial"/>
          <w:sz w:val="24"/>
          <w:szCs w:val="24"/>
        </w:rPr>
        <w:t>ete Attachment 3 - Pricing Matrix and the evaluation process.</w:t>
      </w:r>
    </w:p>
    <w:tbl>
      <w:tblPr>
        <w:tblStyle w:val="affffffff7"/>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9"/>
        <w:gridCol w:w="5895"/>
        <w:gridCol w:w="1461"/>
      </w:tblGrid>
      <w:tr w:rsidR="003A7604">
        <w:trPr>
          <w:trHeight w:val="440"/>
        </w:trPr>
        <w:tc>
          <w:tcPr>
            <w:tcW w:w="8745"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3A7604" w:rsidRDefault="00F60F54">
            <w:pPr>
              <w:spacing w:after="80"/>
              <w:ind w:left="-30" w:hanging="30"/>
              <w:rPr>
                <w:rFonts w:ascii="Arial" w:eastAsia="Arial" w:hAnsi="Arial" w:cs="Arial"/>
                <w:sz w:val="24"/>
                <w:szCs w:val="24"/>
              </w:rPr>
            </w:pPr>
            <w:r>
              <w:rPr>
                <w:rFonts w:ascii="Arial" w:eastAsia="Arial" w:hAnsi="Arial" w:cs="Arial"/>
                <w:b/>
                <w:color w:val="000000"/>
                <w:sz w:val="24"/>
                <w:szCs w:val="24"/>
              </w:rPr>
              <w:lastRenderedPageBreak/>
              <w:t>Response Guidance</w:t>
            </w:r>
          </w:p>
          <w:p w:rsidR="003A7604" w:rsidRDefault="00F60F54">
            <w:pPr>
              <w:ind w:left="-30" w:hanging="30"/>
              <w:rPr>
                <w:rFonts w:ascii="Arial" w:eastAsia="Arial" w:hAnsi="Arial" w:cs="Arial"/>
                <w:sz w:val="24"/>
                <w:szCs w:val="24"/>
              </w:rPr>
            </w:pPr>
            <w:r>
              <w:rPr>
                <w:rFonts w:ascii="Arial" w:eastAsia="Arial" w:hAnsi="Arial" w:cs="Arial"/>
                <w:color w:val="000000"/>
                <w:sz w:val="24"/>
                <w:szCs w:val="24"/>
              </w:rPr>
              <w:t xml:space="preserve">You must complete Attachment 3 - Pricing Matrix in line with the guidance in Attachment 2 - How to Bid, paragraphs 11 and 12 and the instructions contained within the </w:t>
            </w:r>
            <w:r>
              <w:rPr>
                <w:rFonts w:ascii="Arial" w:eastAsia="Arial" w:hAnsi="Arial" w:cs="Arial"/>
                <w:sz w:val="24"/>
                <w:szCs w:val="24"/>
              </w:rPr>
              <w:t>P</w:t>
            </w:r>
            <w:r>
              <w:rPr>
                <w:rFonts w:ascii="Arial" w:eastAsia="Arial" w:hAnsi="Arial" w:cs="Arial"/>
                <w:color w:val="000000"/>
                <w:sz w:val="24"/>
                <w:szCs w:val="24"/>
              </w:rPr>
              <w:t>ric</w:t>
            </w:r>
            <w:r>
              <w:rPr>
                <w:rFonts w:ascii="Arial" w:eastAsia="Arial" w:hAnsi="Arial" w:cs="Arial"/>
                <w:sz w:val="24"/>
                <w:szCs w:val="24"/>
              </w:rPr>
              <w:t>ing</w:t>
            </w:r>
            <w:r>
              <w:rPr>
                <w:rFonts w:ascii="Arial" w:eastAsia="Arial" w:hAnsi="Arial" w:cs="Arial"/>
                <w:color w:val="000000"/>
                <w:sz w:val="24"/>
                <w:szCs w:val="24"/>
              </w:rPr>
              <w:t xml:space="preserve"> </w:t>
            </w:r>
            <w:r>
              <w:rPr>
                <w:rFonts w:ascii="Arial" w:eastAsia="Arial" w:hAnsi="Arial" w:cs="Arial"/>
                <w:sz w:val="24"/>
                <w:szCs w:val="24"/>
              </w:rPr>
              <w:t>M</w:t>
            </w:r>
            <w:r>
              <w:rPr>
                <w:rFonts w:ascii="Arial" w:eastAsia="Arial" w:hAnsi="Arial" w:cs="Arial"/>
                <w:color w:val="000000"/>
                <w:sz w:val="24"/>
                <w:szCs w:val="24"/>
              </w:rPr>
              <w:t>atrix and attach to the question below</w:t>
            </w:r>
          </w:p>
        </w:tc>
      </w:tr>
      <w:tr w:rsidR="003A7604">
        <w:tc>
          <w:tcPr>
            <w:tcW w:w="1389"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3A7604" w:rsidRDefault="00F60F54">
            <w:pPr>
              <w:spacing w:after="80"/>
              <w:ind w:left="-30" w:hanging="30"/>
              <w:rPr>
                <w:rFonts w:ascii="Arial" w:eastAsia="Arial" w:hAnsi="Arial" w:cs="Arial"/>
                <w:sz w:val="24"/>
                <w:szCs w:val="24"/>
              </w:rPr>
            </w:pPr>
            <w:r>
              <w:rPr>
                <w:rFonts w:ascii="Arial" w:eastAsia="Arial" w:hAnsi="Arial" w:cs="Arial"/>
                <w:b/>
                <w:color w:val="000000"/>
                <w:sz w:val="24"/>
                <w:szCs w:val="24"/>
              </w:rPr>
              <w:t>Question Number</w:t>
            </w:r>
          </w:p>
        </w:tc>
        <w:tc>
          <w:tcPr>
            <w:tcW w:w="589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3A7604" w:rsidRDefault="00F60F54">
            <w:pPr>
              <w:spacing w:after="80"/>
              <w:ind w:left="-30" w:hanging="30"/>
              <w:jc w:val="center"/>
              <w:rPr>
                <w:rFonts w:ascii="Arial" w:eastAsia="Arial" w:hAnsi="Arial" w:cs="Arial"/>
                <w:sz w:val="24"/>
                <w:szCs w:val="24"/>
              </w:rPr>
            </w:pPr>
            <w:r>
              <w:rPr>
                <w:rFonts w:ascii="Arial" w:eastAsia="Arial" w:hAnsi="Arial" w:cs="Arial"/>
                <w:b/>
                <w:color w:val="000000"/>
                <w:sz w:val="24"/>
                <w:szCs w:val="24"/>
              </w:rPr>
              <w:t>Question</w:t>
            </w:r>
          </w:p>
        </w:tc>
        <w:tc>
          <w:tcPr>
            <w:tcW w:w="1461"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3A7604" w:rsidRDefault="00F60F54">
            <w:pPr>
              <w:spacing w:after="80"/>
              <w:ind w:left="-30" w:hanging="30"/>
              <w:rPr>
                <w:rFonts w:ascii="Arial" w:eastAsia="Arial" w:hAnsi="Arial" w:cs="Arial"/>
                <w:sz w:val="24"/>
                <w:szCs w:val="24"/>
              </w:rPr>
            </w:pPr>
            <w:r>
              <w:rPr>
                <w:rFonts w:ascii="Arial" w:eastAsia="Arial" w:hAnsi="Arial" w:cs="Arial"/>
                <w:b/>
                <w:color w:val="000000"/>
                <w:sz w:val="24"/>
                <w:szCs w:val="24"/>
              </w:rPr>
              <w:t>Your Response</w:t>
            </w:r>
          </w:p>
        </w:tc>
      </w:tr>
      <w:tr w:rsidR="003A7604">
        <w:tc>
          <w:tcPr>
            <w:tcW w:w="138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A7604" w:rsidRDefault="00F60F54">
            <w:pPr>
              <w:spacing w:after="80"/>
              <w:ind w:left="-30" w:hanging="30"/>
              <w:jc w:val="center"/>
              <w:rPr>
                <w:rFonts w:ascii="Arial" w:eastAsia="Arial" w:hAnsi="Arial" w:cs="Arial"/>
                <w:sz w:val="24"/>
                <w:szCs w:val="24"/>
              </w:rPr>
            </w:pPr>
            <w:r>
              <w:rPr>
                <w:rFonts w:ascii="Arial" w:eastAsia="Arial" w:hAnsi="Arial" w:cs="Arial"/>
                <w:sz w:val="24"/>
                <w:szCs w:val="24"/>
              </w:rPr>
              <w:t>PQ1</w:t>
            </w:r>
          </w:p>
        </w:tc>
        <w:tc>
          <w:tcPr>
            <w:tcW w:w="58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3A7604" w:rsidRDefault="00F60F54">
            <w:pPr>
              <w:rPr>
                <w:rFonts w:ascii="Arial" w:eastAsia="Arial" w:hAnsi="Arial" w:cs="Arial"/>
                <w:color w:val="000000"/>
                <w:sz w:val="24"/>
                <w:szCs w:val="24"/>
              </w:rPr>
            </w:pPr>
            <w:r>
              <w:rPr>
                <w:rFonts w:ascii="Arial" w:eastAsia="Arial" w:hAnsi="Arial" w:cs="Arial"/>
                <w:color w:val="000000"/>
                <w:sz w:val="24"/>
                <w:szCs w:val="24"/>
              </w:rPr>
              <w:t xml:space="preserve">Upload to this question your completed Attachment 3 – Pricing Matrix </w:t>
            </w:r>
          </w:p>
          <w:p w:rsidR="003A7604" w:rsidRDefault="00F60F54">
            <w:pPr>
              <w:rPr>
                <w:rFonts w:ascii="Arial" w:eastAsia="Arial" w:hAnsi="Arial" w:cs="Arial"/>
                <w:color w:val="000000"/>
                <w:sz w:val="24"/>
                <w:szCs w:val="24"/>
              </w:rPr>
            </w:pPr>
            <w:r>
              <w:rPr>
                <w:rFonts w:ascii="Arial" w:eastAsia="Arial" w:hAnsi="Arial" w:cs="Arial"/>
                <w:color w:val="000000"/>
                <w:sz w:val="24"/>
                <w:szCs w:val="24"/>
              </w:rPr>
              <w:t>Please name the file: RM6345pric</w:t>
            </w:r>
            <w:r>
              <w:rPr>
                <w:rFonts w:ascii="Arial" w:eastAsia="Arial" w:hAnsi="Arial" w:cs="Arial"/>
                <w:sz w:val="24"/>
                <w:szCs w:val="24"/>
              </w:rPr>
              <w:t>ing</w:t>
            </w:r>
            <w:r>
              <w:rPr>
                <w:rFonts w:ascii="Arial" w:eastAsia="Arial" w:hAnsi="Arial" w:cs="Arial"/>
                <w:color w:val="000000"/>
                <w:sz w:val="24"/>
                <w:szCs w:val="24"/>
              </w:rPr>
              <w:t>_insertyourcompanyname</w:t>
            </w:r>
          </w:p>
        </w:tc>
        <w:tc>
          <w:tcPr>
            <w:tcW w:w="1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A7604" w:rsidRDefault="00F60F54">
            <w:pPr>
              <w:spacing w:after="80"/>
              <w:ind w:left="-30" w:hanging="30"/>
              <w:rPr>
                <w:rFonts w:ascii="Arial" w:eastAsia="Arial" w:hAnsi="Arial" w:cs="Arial"/>
                <w:sz w:val="24"/>
                <w:szCs w:val="24"/>
              </w:rPr>
            </w:pPr>
            <w:r>
              <w:rPr>
                <w:rFonts w:ascii="Arial" w:eastAsia="Arial" w:hAnsi="Arial" w:cs="Arial"/>
                <w:color w:val="000000"/>
                <w:sz w:val="24"/>
                <w:szCs w:val="24"/>
              </w:rPr>
              <w:t>Attachment</w:t>
            </w:r>
          </w:p>
        </w:tc>
      </w:tr>
    </w:tbl>
    <w:p w:rsidR="003A7604" w:rsidRDefault="003A7604">
      <w:pPr>
        <w:spacing w:before="120" w:after="120" w:line="240" w:lineRule="auto"/>
        <w:ind w:left="57" w:right="57"/>
        <w:rPr>
          <w:rFonts w:ascii="Arial" w:eastAsia="Arial" w:hAnsi="Arial" w:cs="Arial"/>
          <w:sz w:val="24"/>
          <w:szCs w:val="24"/>
        </w:rPr>
      </w:pPr>
    </w:p>
    <w:p w:rsidR="003A7604" w:rsidRDefault="00F60F54">
      <w:pPr>
        <w:numPr>
          <w:ilvl w:val="1"/>
          <w:numId w:val="6"/>
        </w:numPr>
        <w:pBdr>
          <w:top w:val="nil"/>
          <w:left w:val="nil"/>
          <w:bottom w:val="nil"/>
          <w:right w:val="nil"/>
          <w:between w:val="nil"/>
        </w:pBdr>
        <w:spacing w:before="120" w:after="120" w:line="240" w:lineRule="auto"/>
        <w:ind w:left="1276"/>
      </w:pPr>
      <w:bookmarkStart w:id="27" w:name="_heading=h.2jxsxqh" w:colFirst="0" w:colLast="0"/>
      <w:bookmarkEnd w:id="27"/>
      <w:r>
        <w:rPr>
          <w:rFonts w:ascii="Arial" w:eastAsia="Arial" w:hAnsi="Arial" w:cs="Arial"/>
          <w:color w:val="000000"/>
          <w:sz w:val="24"/>
          <w:szCs w:val="24"/>
        </w:rPr>
        <w:t>How to complete your Pricing Matrix:</w:t>
      </w:r>
    </w:p>
    <w:p w:rsidR="003A7604" w:rsidRDefault="00F60F54">
      <w:pPr>
        <w:ind w:left="556"/>
        <w:rPr>
          <w:rFonts w:ascii="Arial" w:eastAsia="Arial" w:hAnsi="Arial" w:cs="Arial"/>
          <w:color w:val="000000"/>
          <w:sz w:val="24"/>
          <w:szCs w:val="24"/>
        </w:rPr>
      </w:pPr>
      <w:r>
        <w:rPr>
          <w:rFonts w:ascii="Arial" w:eastAsia="Arial" w:hAnsi="Arial" w:cs="Arial"/>
          <w:color w:val="000000"/>
          <w:sz w:val="24"/>
          <w:szCs w:val="24"/>
        </w:rPr>
        <w:t xml:space="preserve">Read and understand the instructions in the </w:t>
      </w:r>
      <w:r>
        <w:rPr>
          <w:rFonts w:ascii="Arial" w:eastAsia="Arial" w:hAnsi="Arial" w:cs="Arial"/>
          <w:sz w:val="24"/>
          <w:szCs w:val="24"/>
        </w:rPr>
        <w:t>P</w:t>
      </w:r>
      <w:r>
        <w:rPr>
          <w:rFonts w:ascii="Arial" w:eastAsia="Arial" w:hAnsi="Arial" w:cs="Arial"/>
          <w:color w:val="000000"/>
          <w:sz w:val="24"/>
          <w:szCs w:val="24"/>
        </w:rPr>
        <w:t xml:space="preserve">ricing </w:t>
      </w:r>
      <w:r>
        <w:rPr>
          <w:rFonts w:ascii="Arial" w:eastAsia="Arial" w:hAnsi="Arial" w:cs="Arial"/>
          <w:sz w:val="24"/>
          <w:szCs w:val="24"/>
        </w:rPr>
        <w:t>M</w:t>
      </w:r>
      <w:r>
        <w:rPr>
          <w:rFonts w:ascii="Arial" w:eastAsia="Arial" w:hAnsi="Arial" w:cs="Arial"/>
          <w:color w:val="000000"/>
          <w:sz w:val="24"/>
          <w:szCs w:val="24"/>
        </w:rPr>
        <w:t>atrix, and in this section, before submitting your prices.</w:t>
      </w:r>
    </w:p>
    <w:p w:rsidR="003A7604" w:rsidRDefault="00F60F54">
      <w:pPr>
        <w:ind w:left="556"/>
        <w:rPr>
          <w:rFonts w:ascii="Arial" w:eastAsia="Arial" w:hAnsi="Arial" w:cs="Arial"/>
          <w:color w:val="000000"/>
          <w:sz w:val="24"/>
          <w:szCs w:val="24"/>
        </w:rPr>
      </w:pPr>
      <w:r>
        <w:rPr>
          <w:rFonts w:ascii="Arial" w:eastAsia="Arial" w:hAnsi="Arial" w:cs="Arial"/>
          <w:color w:val="000000"/>
          <w:sz w:val="24"/>
          <w:szCs w:val="24"/>
        </w:rPr>
        <w:t xml:space="preserve">You should also </w:t>
      </w:r>
      <w:proofErr w:type="gramStart"/>
      <w:r>
        <w:rPr>
          <w:rFonts w:ascii="Arial" w:eastAsia="Arial" w:hAnsi="Arial" w:cs="Arial"/>
          <w:color w:val="000000"/>
          <w:sz w:val="24"/>
          <w:szCs w:val="24"/>
        </w:rPr>
        <w:t>take into account</w:t>
      </w:r>
      <w:proofErr w:type="gramEnd"/>
      <w:r>
        <w:rPr>
          <w:rFonts w:ascii="Arial" w:eastAsia="Arial" w:hAnsi="Arial" w:cs="Arial"/>
          <w:color w:val="000000"/>
          <w:sz w:val="24"/>
          <w:szCs w:val="24"/>
        </w:rPr>
        <w:t xml:space="preserve"> our management charge of </w:t>
      </w:r>
      <w:r>
        <w:rPr>
          <w:rFonts w:ascii="Arial" w:eastAsia="Arial" w:hAnsi="Arial" w:cs="Arial"/>
          <w:sz w:val="24"/>
          <w:szCs w:val="24"/>
        </w:rPr>
        <w:t>1</w:t>
      </w:r>
      <w:r>
        <w:rPr>
          <w:rFonts w:ascii="Arial" w:eastAsia="Arial" w:hAnsi="Arial" w:cs="Arial"/>
          <w:color w:val="000000"/>
          <w:sz w:val="24"/>
          <w:szCs w:val="24"/>
        </w:rPr>
        <w:t>% whi</w:t>
      </w:r>
      <w:r>
        <w:rPr>
          <w:rFonts w:ascii="Arial" w:eastAsia="Arial" w:hAnsi="Arial" w:cs="Arial"/>
          <w:sz w:val="24"/>
          <w:szCs w:val="24"/>
        </w:rPr>
        <w:t xml:space="preserve">ch shall be paid by you to us, as set out </w:t>
      </w:r>
      <w:r>
        <w:rPr>
          <w:rFonts w:ascii="Arial" w:eastAsia="Arial" w:hAnsi="Arial" w:cs="Arial"/>
          <w:sz w:val="24"/>
          <w:szCs w:val="24"/>
        </w:rPr>
        <w:t>in the Framework Award form in Attachment 9 – Framework Contract Documents.</w:t>
      </w:r>
    </w:p>
    <w:p w:rsidR="003A7604" w:rsidRDefault="00F60F54">
      <w:pPr>
        <w:ind w:left="556"/>
        <w:rPr>
          <w:rFonts w:ascii="Arial" w:eastAsia="Arial" w:hAnsi="Arial" w:cs="Arial"/>
          <w:color w:val="000000"/>
          <w:sz w:val="24"/>
          <w:szCs w:val="24"/>
        </w:rPr>
      </w:pPr>
      <w:r>
        <w:rPr>
          <w:rFonts w:ascii="Arial" w:eastAsia="Arial" w:hAnsi="Arial" w:cs="Arial"/>
          <w:color w:val="000000"/>
          <w:sz w:val="24"/>
          <w:szCs w:val="24"/>
        </w:rPr>
        <w:t>You should have read and understood the information on TUPE in section 8 of Attachment 1 – About the Framework. You are reminded that it is your responsibility to take your own adv</w:t>
      </w:r>
      <w:r>
        <w:rPr>
          <w:rFonts w:ascii="Arial" w:eastAsia="Arial" w:hAnsi="Arial" w:cs="Arial"/>
          <w:color w:val="000000"/>
          <w:sz w:val="24"/>
          <w:szCs w:val="24"/>
        </w:rPr>
        <w:t>ice and consider whether TUPE is likely to apply and to act accordingly. You are encouraged to carry out your own due diligence exercise on the application of TUPE when completing your pricing matrix.</w:t>
      </w:r>
    </w:p>
    <w:p w:rsidR="003A7604" w:rsidRDefault="00F60F54">
      <w:pPr>
        <w:ind w:left="556"/>
        <w:rPr>
          <w:rFonts w:ascii="Arial" w:eastAsia="Arial" w:hAnsi="Arial" w:cs="Arial"/>
          <w:color w:val="000000"/>
          <w:sz w:val="24"/>
          <w:szCs w:val="24"/>
        </w:rPr>
      </w:pPr>
      <w:r>
        <w:rPr>
          <w:rFonts w:ascii="Arial" w:eastAsia="Arial" w:hAnsi="Arial" w:cs="Arial"/>
          <w:color w:val="000000"/>
          <w:sz w:val="24"/>
          <w:szCs w:val="24"/>
        </w:rPr>
        <w:t>Your prices submitted must:</w:t>
      </w:r>
    </w:p>
    <w:p w:rsidR="003A7604" w:rsidRDefault="00F60F54">
      <w:pPr>
        <w:numPr>
          <w:ilvl w:val="1"/>
          <w:numId w:val="10"/>
        </w:numPr>
        <w:pBdr>
          <w:top w:val="nil"/>
          <w:left w:val="nil"/>
          <w:bottom w:val="nil"/>
          <w:right w:val="nil"/>
          <w:between w:val="nil"/>
        </w:pBdr>
        <w:spacing w:before="120" w:after="120" w:line="240" w:lineRule="auto"/>
        <w:ind w:left="1701" w:hanging="294"/>
      </w:pPr>
      <w:r>
        <w:rPr>
          <w:rFonts w:ascii="Arial" w:eastAsia="Arial" w:hAnsi="Arial" w:cs="Arial"/>
          <w:color w:val="000000"/>
          <w:sz w:val="24"/>
          <w:szCs w:val="24"/>
        </w:rPr>
        <w:t>exclude VAT</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be exclusive of expenses/ travel and subsistence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be in British pounds sterling</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submitted up to 2 decimal places</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Your prices should compare with the quality of your offer.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w:t>
      </w:r>
      <w:r>
        <w:rPr>
          <w:rFonts w:ascii="Arial" w:eastAsia="Arial" w:hAnsi="Arial" w:cs="Arial"/>
          <w:color w:val="000000"/>
          <w:sz w:val="24"/>
          <w:szCs w:val="24"/>
        </w:rPr>
        <w:t>t.</w:t>
      </w:r>
    </w:p>
    <w:p w:rsidR="003A7604" w:rsidRDefault="003A7604">
      <w:pPr>
        <w:pBdr>
          <w:top w:val="nil"/>
          <w:left w:val="nil"/>
          <w:bottom w:val="nil"/>
          <w:right w:val="nil"/>
          <w:between w:val="nil"/>
        </w:pBdr>
        <w:spacing w:before="120" w:after="120" w:line="240" w:lineRule="auto"/>
        <w:ind w:left="1701"/>
        <w:rPr>
          <w:rFonts w:ascii="Arial" w:eastAsia="Arial" w:hAnsi="Arial" w:cs="Arial"/>
          <w:color w:val="000000"/>
          <w:sz w:val="24"/>
          <w:szCs w:val="24"/>
        </w:rPr>
      </w:pPr>
    </w:p>
    <w:p w:rsidR="003A7604" w:rsidRDefault="00F60F54">
      <w:pPr>
        <w:ind w:firstLine="567"/>
        <w:rPr>
          <w:rFonts w:ascii="Arial" w:eastAsia="Arial" w:hAnsi="Arial" w:cs="Arial"/>
          <w:color w:val="000000"/>
          <w:sz w:val="24"/>
          <w:szCs w:val="24"/>
        </w:rPr>
      </w:pPr>
      <w:r>
        <w:rPr>
          <w:rFonts w:ascii="Arial" w:eastAsia="Arial" w:hAnsi="Arial" w:cs="Arial"/>
          <w:color w:val="000000"/>
          <w:sz w:val="24"/>
          <w:szCs w:val="24"/>
        </w:rPr>
        <w:t>Pricing will be based on:</w:t>
      </w:r>
    </w:p>
    <w:p w:rsidR="003A7604" w:rsidRDefault="00F60F54">
      <w:pPr>
        <w:numPr>
          <w:ilvl w:val="1"/>
          <w:numId w:val="10"/>
        </w:numPr>
        <w:pBdr>
          <w:top w:val="nil"/>
          <w:left w:val="nil"/>
          <w:bottom w:val="nil"/>
          <w:right w:val="nil"/>
          <w:between w:val="nil"/>
        </w:pBdr>
        <w:spacing w:before="120" w:after="120" w:line="240" w:lineRule="auto"/>
        <w:ind w:left="1701" w:hanging="294"/>
      </w:pPr>
      <w:r>
        <w:rPr>
          <w:rFonts w:ascii="Arial" w:eastAsia="Arial" w:hAnsi="Arial" w:cs="Arial"/>
          <w:sz w:val="24"/>
          <w:szCs w:val="24"/>
        </w:rPr>
        <w:t xml:space="preserve">7.5 hour working day;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grade definitions (please refer to the </w:t>
      </w:r>
      <w:r>
        <w:rPr>
          <w:rFonts w:ascii="Arial" w:eastAsia="Arial" w:hAnsi="Arial" w:cs="Arial"/>
          <w:color w:val="0B0C0C"/>
          <w:sz w:val="24"/>
          <w:szCs w:val="24"/>
        </w:rPr>
        <w:t xml:space="preserve">Government Digital and Data Profession Capability Framework link, </w:t>
      </w:r>
      <w:r>
        <w:rPr>
          <w:rFonts w:ascii="Arial" w:eastAsia="Arial" w:hAnsi="Arial" w:cs="Arial"/>
          <w:color w:val="000000"/>
          <w:sz w:val="24"/>
          <w:szCs w:val="24"/>
        </w:rPr>
        <w:t>which has been included in cell A:26 of the Instructions Tab in Attachment 3 - Pricing Matrix)</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zer</w:t>
      </w:r>
      <w:r>
        <w:rPr>
          <w:rFonts w:ascii="Arial" w:eastAsia="Arial" w:hAnsi="Arial" w:cs="Arial"/>
          <w:color w:val="000000"/>
          <w:sz w:val="24"/>
          <w:szCs w:val="24"/>
        </w:rPr>
        <w:t xml:space="preserve">o or negative bids will not be allowed.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lastRenderedPageBreak/>
        <w:t>We will investigate where we consider your bid to be abnormally low.</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prices submitted will be the maximum payable under this Framework.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As part of a Call Off competition Suppliers may submit more competitive price</w:t>
      </w:r>
      <w:r>
        <w:rPr>
          <w:rFonts w:ascii="Arial" w:eastAsia="Arial" w:hAnsi="Arial" w:cs="Arial"/>
          <w:color w:val="000000"/>
          <w:sz w:val="24"/>
          <w:szCs w:val="24"/>
        </w:rPr>
        <w:t xml:space="preserve">s that were submitted at the Framework Tender stage. </w:t>
      </w:r>
    </w:p>
    <w:p w:rsidR="003A7604" w:rsidRDefault="00F60F54">
      <w:pPr>
        <w:ind w:left="567"/>
        <w:rPr>
          <w:rFonts w:ascii="Arial" w:eastAsia="Arial" w:hAnsi="Arial" w:cs="Arial"/>
          <w:color w:val="000000"/>
          <w:sz w:val="24"/>
          <w:szCs w:val="24"/>
        </w:rPr>
      </w:pPr>
      <w:r>
        <w:rPr>
          <w:rFonts w:ascii="Arial" w:eastAsia="Arial" w:hAnsi="Arial" w:cs="Arial"/>
          <w:color w:val="000000"/>
          <w:sz w:val="24"/>
          <w:szCs w:val="24"/>
        </w:rPr>
        <w:t>You must download and complete the Attachment 3 – Pricing Matrix and provide a price in the cells highlighted green (National and London) within table 2 of the UK Rate Card tab. This table is mandatory and will be evaluated to determine your Price Score.</w:t>
      </w:r>
    </w:p>
    <w:p w:rsidR="003A7604" w:rsidRDefault="00F60F54">
      <w:pPr>
        <w:ind w:left="567"/>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f offering Offshore rates, you must provide prices in the cells highlighted blue within table 6 of the Offshore Rate Card tab. This table is optional and will not form part of the Price Evaluation.</w:t>
      </w:r>
    </w:p>
    <w:p w:rsidR="003A7604" w:rsidRDefault="00F60F54">
      <w:pPr>
        <w:ind w:left="567"/>
        <w:rPr>
          <w:rFonts w:ascii="Arial" w:eastAsia="Arial" w:hAnsi="Arial" w:cs="Arial"/>
          <w:color w:val="000000"/>
          <w:sz w:val="24"/>
          <w:szCs w:val="24"/>
        </w:rPr>
      </w:pPr>
      <w:r>
        <w:rPr>
          <w:rFonts w:ascii="Arial" w:eastAsia="Arial" w:hAnsi="Arial" w:cs="Arial"/>
          <w:color w:val="000000"/>
          <w:sz w:val="24"/>
          <w:szCs w:val="24"/>
        </w:rPr>
        <w:t>Once you have correctly completed your Pricing Matrix, you</w:t>
      </w:r>
      <w:r>
        <w:rPr>
          <w:rFonts w:ascii="Arial" w:eastAsia="Arial" w:hAnsi="Arial" w:cs="Arial"/>
          <w:color w:val="000000"/>
          <w:sz w:val="24"/>
          <w:szCs w:val="24"/>
        </w:rPr>
        <w:t xml:space="preserve"> must upload your attachment at question PQ1, of the commercial envelope.  </w:t>
      </w:r>
    </w:p>
    <w:p w:rsidR="003A7604" w:rsidRDefault="00F60F54">
      <w:pPr>
        <w:ind w:left="567"/>
        <w:rPr>
          <w:rFonts w:ascii="Arial" w:eastAsia="Arial" w:hAnsi="Arial" w:cs="Arial"/>
          <w:color w:val="000000"/>
          <w:sz w:val="24"/>
          <w:szCs w:val="24"/>
        </w:rPr>
      </w:pPr>
      <w:bookmarkStart w:id="28" w:name="_heading=h.z337ya" w:colFirst="0" w:colLast="0"/>
      <w:bookmarkEnd w:id="28"/>
      <w:r>
        <w:rPr>
          <w:rFonts w:ascii="Arial" w:eastAsia="Arial" w:hAnsi="Arial" w:cs="Arial"/>
          <w:color w:val="000000"/>
          <w:sz w:val="24"/>
          <w:szCs w:val="24"/>
        </w:rPr>
        <w:t>If you do not upload your Pricing Matrix or it has been completed incorrectly, your bid may be excluded from the competition.</w:t>
      </w:r>
    </w:p>
    <w:p w:rsidR="003A7604" w:rsidRDefault="00F60F54">
      <w:pPr>
        <w:ind w:left="567"/>
        <w:rPr>
          <w:rFonts w:ascii="Arial" w:eastAsia="Arial" w:hAnsi="Arial" w:cs="Arial"/>
          <w:color w:val="000000"/>
          <w:sz w:val="24"/>
          <w:szCs w:val="24"/>
        </w:rPr>
      </w:pPr>
      <w:r>
        <w:rPr>
          <w:rFonts w:ascii="Arial" w:eastAsia="Arial" w:hAnsi="Arial" w:cs="Arial"/>
          <w:color w:val="000000"/>
          <w:sz w:val="24"/>
          <w:szCs w:val="24"/>
        </w:rPr>
        <w:t xml:space="preserve">Do not alter, amend or change the format or layout of </w:t>
      </w:r>
      <w:r>
        <w:rPr>
          <w:rFonts w:ascii="Arial" w:eastAsia="Arial" w:hAnsi="Arial" w:cs="Arial"/>
          <w:color w:val="000000"/>
          <w:sz w:val="24"/>
          <w:szCs w:val="24"/>
        </w:rPr>
        <w:t xml:space="preserve">Attachment 3 - Pricing Matrix. </w:t>
      </w:r>
    </w:p>
    <w:p w:rsidR="003A7604" w:rsidRDefault="00F60F54">
      <w:pPr>
        <w:ind w:left="567"/>
        <w:rPr>
          <w:rFonts w:ascii="Arial" w:eastAsia="Arial" w:hAnsi="Arial" w:cs="Arial"/>
          <w:color w:val="000000"/>
          <w:sz w:val="24"/>
          <w:szCs w:val="24"/>
        </w:rPr>
      </w:pPr>
      <w:r>
        <w:rPr>
          <w:rFonts w:ascii="Arial" w:eastAsia="Arial" w:hAnsi="Arial" w:cs="Arial"/>
          <w:color w:val="000000"/>
          <w:sz w:val="24"/>
          <w:szCs w:val="24"/>
        </w:rPr>
        <w:t>Remember to follow all of the instructions and read all of the guidance before uploading your Pricing Matrix with your bid submission.</w:t>
      </w:r>
    </w:p>
    <w:p w:rsidR="003A7604" w:rsidRDefault="00F60F54">
      <w:pPr>
        <w:numPr>
          <w:ilvl w:val="1"/>
          <w:numId w:val="6"/>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Price evaluation process</w:t>
      </w:r>
    </w:p>
    <w:p w:rsidR="003A7604" w:rsidRDefault="00F60F54">
      <w:pPr>
        <w:ind w:left="556"/>
        <w:rPr>
          <w:rFonts w:ascii="Arial" w:eastAsia="Arial" w:hAnsi="Arial" w:cs="Arial"/>
          <w:sz w:val="24"/>
          <w:szCs w:val="24"/>
        </w:rPr>
      </w:pPr>
      <w:bookmarkStart w:id="29" w:name="_heading=h.3j2qqm3" w:colFirst="0" w:colLast="0"/>
      <w:bookmarkEnd w:id="29"/>
      <w:r>
        <w:rPr>
          <w:rFonts w:ascii="Arial" w:eastAsia="Arial" w:hAnsi="Arial" w:cs="Arial"/>
          <w:sz w:val="24"/>
          <w:szCs w:val="24"/>
        </w:rPr>
        <w:t>This is how we will evaluate your pricing:</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We will check that you have completed all of the green cells in Table 2 within the UK Rate Card tab, which will be evaluated to determine a Price Score.</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We will check if you have completed any of the blue cells in Table 6 of the Offshore Rate Card tab and </w:t>
      </w:r>
      <w:r>
        <w:rPr>
          <w:rFonts w:ascii="Arial" w:eastAsia="Arial" w:hAnsi="Arial" w:cs="Arial"/>
          <w:color w:val="000000"/>
          <w:sz w:val="24"/>
          <w:szCs w:val="24"/>
        </w:rPr>
        <w:t>that they do not exceed the values in the green cells within Table 2 of the UK Rate Card tab. Please note that Table 6 within the Offshore Rate Card is optional and should be completed if applicable.</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Table 3 within the UK Rate Card Validation tab allows yo</w:t>
      </w:r>
      <w:r>
        <w:rPr>
          <w:rFonts w:ascii="Arial" w:eastAsia="Arial" w:hAnsi="Arial" w:cs="Arial"/>
          <w:color w:val="000000"/>
          <w:sz w:val="24"/>
          <w:szCs w:val="24"/>
        </w:rPr>
        <w:t>u to check whether your rates are compliant. If your input is non-compliant, the cells in Columns J and K in Table 3 of the UK Rate Card Validation tab will highlight a fail.</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Failure to provide a price where required may result in your bid being deemed non</w:t>
      </w:r>
      <w:r>
        <w:rPr>
          <w:rFonts w:ascii="Arial" w:eastAsia="Arial" w:hAnsi="Arial" w:cs="Arial"/>
          <w:color w:val="000000"/>
          <w:sz w:val="24"/>
          <w:szCs w:val="24"/>
        </w:rPr>
        <w:t>-compliant and excluded from the competition.</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The price evaluation will be undertaken separately to the quality evaluation process.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lastRenderedPageBreak/>
        <w:t>Each price entered into Columns D and E in Table 2 within the UK Rate Card tab will be multiplied by the applicable weighti</w:t>
      </w:r>
      <w:r>
        <w:rPr>
          <w:rFonts w:ascii="Arial" w:eastAsia="Arial" w:hAnsi="Arial" w:cs="Arial"/>
          <w:color w:val="000000"/>
          <w:sz w:val="24"/>
          <w:szCs w:val="24"/>
        </w:rPr>
        <w:t xml:space="preserve">ng in Column O of Table 4, which in turn will populate Columns S and T of Table 5 with a weighted price.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The Total price generated in Cell S244 of the UK Rate Card tab is a sum of the figures in Columns S and T in Table 5.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 xml:space="preserve">This price is carried forward to Cell C4 of Table 9 within the Evaluated tab and divided by </w:t>
      </w:r>
      <w:proofErr w:type="gramStart"/>
      <w:r>
        <w:rPr>
          <w:rFonts w:ascii="Arial" w:eastAsia="Arial" w:hAnsi="Arial" w:cs="Arial"/>
          <w:color w:val="000000"/>
          <w:sz w:val="24"/>
          <w:szCs w:val="24"/>
        </w:rPr>
        <w:t>200  to</w:t>
      </w:r>
      <w:proofErr w:type="gramEnd"/>
      <w:r>
        <w:rPr>
          <w:rFonts w:ascii="Arial" w:eastAsia="Arial" w:hAnsi="Arial" w:cs="Arial"/>
          <w:color w:val="000000"/>
          <w:sz w:val="24"/>
          <w:szCs w:val="24"/>
        </w:rPr>
        <w:t xml:space="preserve"> generate a ‘Total for evaluation’ in cell C5 of the Evaluated tab. This figure is also visible in cell S245 within the UK Rate Card tab. </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The Bidder with th</w:t>
      </w:r>
      <w:r>
        <w:rPr>
          <w:rFonts w:ascii="Arial" w:eastAsia="Arial" w:hAnsi="Arial" w:cs="Arial"/>
          <w:color w:val="000000"/>
          <w:sz w:val="24"/>
          <w:szCs w:val="24"/>
        </w:rPr>
        <w:t>e lowest ‘Total for evaluation’ in Cell C5 of Table 9 within the Evaluated tab will be awarded the maximum mark available (a Price Score of 30).</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All other Bidders will get a Price Score relative to the lowest total price.</w:t>
      </w:r>
    </w:p>
    <w:p w:rsidR="003A7604" w:rsidRDefault="00F60F54">
      <w:pPr>
        <w:numPr>
          <w:ilvl w:val="1"/>
          <w:numId w:val="10"/>
        </w:numPr>
        <w:pBdr>
          <w:top w:val="nil"/>
          <w:left w:val="nil"/>
          <w:bottom w:val="nil"/>
          <w:right w:val="nil"/>
          <w:between w:val="nil"/>
        </w:pBdr>
        <w:spacing w:before="120" w:after="120" w:line="240" w:lineRule="auto"/>
        <w:ind w:left="1701" w:hanging="294"/>
        <w:rPr>
          <w:rFonts w:ascii="Arial" w:eastAsia="Arial" w:hAnsi="Arial" w:cs="Arial"/>
          <w:color w:val="000000"/>
          <w:sz w:val="24"/>
          <w:szCs w:val="24"/>
        </w:rPr>
      </w:pPr>
      <w:r>
        <w:rPr>
          <w:rFonts w:ascii="Arial" w:eastAsia="Arial" w:hAnsi="Arial" w:cs="Arial"/>
          <w:color w:val="000000"/>
          <w:sz w:val="24"/>
          <w:szCs w:val="24"/>
        </w:rPr>
        <w:t>The calculation we will use to eva</w:t>
      </w:r>
      <w:r>
        <w:rPr>
          <w:rFonts w:ascii="Arial" w:eastAsia="Arial" w:hAnsi="Arial" w:cs="Arial"/>
          <w:color w:val="000000"/>
          <w:sz w:val="24"/>
          <w:szCs w:val="24"/>
        </w:rPr>
        <w:t>luate your total price, is as follows:</w:t>
      </w:r>
    </w:p>
    <w:tbl>
      <w:tblPr>
        <w:tblStyle w:val="affffffff8"/>
        <w:tblW w:w="875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119"/>
        <w:gridCol w:w="2835"/>
        <w:gridCol w:w="478"/>
        <w:gridCol w:w="2323"/>
      </w:tblGrid>
      <w:tr w:rsidR="003A7604">
        <w:tc>
          <w:tcPr>
            <w:tcW w:w="3119" w:type="dxa"/>
            <w:vMerge w:val="restart"/>
            <w:vAlign w:val="center"/>
          </w:tcPr>
          <w:p w:rsidR="003A7604" w:rsidRDefault="00F60F54">
            <w:pPr>
              <w:spacing w:before="160" w:after="160"/>
              <w:ind w:left="164"/>
              <w:jc w:val="center"/>
              <w:rPr>
                <w:rFonts w:ascii="Arial" w:eastAsia="Arial" w:hAnsi="Arial" w:cs="Arial"/>
                <w:color w:val="000000"/>
                <w:sz w:val="24"/>
                <w:szCs w:val="24"/>
              </w:rPr>
            </w:pPr>
            <w:bookmarkStart w:id="30" w:name="_heading=h.147n2zr" w:colFirst="0" w:colLast="0"/>
            <w:bookmarkEnd w:id="30"/>
            <w:r>
              <w:rPr>
                <w:rFonts w:ascii="Arial" w:eastAsia="Arial" w:hAnsi="Arial" w:cs="Arial"/>
                <w:color w:val="000000"/>
                <w:sz w:val="24"/>
                <w:szCs w:val="24"/>
              </w:rPr>
              <w:t>Price Score =</w:t>
            </w:r>
          </w:p>
        </w:tc>
        <w:tc>
          <w:tcPr>
            <w:tcW w:w="2835" w:type="dxa"/>
          </w:tcPr>
          <w:p w:rsidR="003A7604" w:rsidRDefault="00F60F54">
            <w:pPr>
              <w:spacing w:before="160" w:after="160"/>
              <w:ind w:left="265"/>
              <w:rPr>
                <w:rFonts w:ascii="Arial" w:eastAsia="Arial" w:hAnsi="Arial" w:cs="Arial"/>
                <w:color w:val="000000"/>
                <w:sz w:val="24"/>
                <w:szCs w:val="24"/>
              </w:rPr>
            </w:pPr>
            <w:bookmarkStart w:id="31" w:name="_heading=h.3o7alnk" w:colFirst="0" w:colLast="0"/>
            <w:bookmarkEnd w:id="31"/>
            <w:r>
              <w:rPr>
                <w:rFonts w:ascii="Arial" w:eastAsia="Arial" w:hAnsi="Arial" w:cs="Arial"/>
                <w:color w:val="000000"/>
                <w:sz w:val="24"/>
                <w:szCs w:val="24"/>
              </w:rPr>
              <w:t>Lowest Total for evaluation</w:t>
            </w:r>
          </w:p>
        </w:tc>
        <w:tc>
          <w:tcPr>
            <w:tcW w:w="478" w:type="dxa"/>
            <w:vMerge w:val="restart"/>
            <w:vAlign w:val="center"/>
          </w:tcPr>
          <w:p w:rsidR="003A7604" w:rsidRDefault="00F60F54">
            <w:pPr>
              <w:spacing w:before="160" w:after="160"/>
              <w:ind w:left="29"/>
              <w:rPr>
                <w:rFonts w:ascii="Arial" w:eastAsia="Arial" w:hAnsi="Arial" w:cs="Arial"/>
                <w:color w:val="000000"/>
                <w:sz w:val="24"/>
                <w:szCs w:val="24"/>
              </w:rPr>
            </w:pPr>
            <w:bookmarkStart w:id="32" w:name="_heading=h.23ckvvd" w:colFirst="0" w:colLast="0"/>
            <w:bookmarkEnd w:id="32"/>
            <w:r>
              <w:rPr>
                <w:rFonts w:ascii="Arial" w:eastAsia="Arial" w:hAnsi="Arial" w:cs="Arial"/>
                <w:color w:val="000000"/>
                <w:sz w:val="24"/>
                <w:szCs w:val="24"/>
              </w:rPr>
              <w:t>x</w:t>
            </w:r>
          </w:p>
        </w:tc>
        <w:tc>
          <w:tcPr>
            <w:tcW w:w="2323" w:type="dxa"/>
            <w:vMerge w:val="restart"/>
            <w:vAlign w:val="center"/>
          </w:tcPr>
          <w:p w:rsidR="003A7604" w:rsidRDefault="00F60F54">
            <w:pPr>
              <w:spacing w:before="160" w:after="160"/>
              <w:ind w:left="267"/>
              <w:jc w:val="center"/>
              <w:rPr>
                <w:rFonts w:ascii="Arial" w:eastAsia="Arial" w:hAnsi="Arial" w:cs="Arial"/>
                <w:color w:val="000000"/>
                <w:sz w:val="24"/>
                <w:szCs w:val="24"/>
              </w:rPr>
            </w:pPr>
            <w:bookmarkStart w:id="33" w:name="_heading=h.ihv636" w:colFirst="0" w:colLast="0"/>
            <w:bookmarkEnd w:id="33"/>
            <w:r>
              <w:rPr>
                <w:rFonts w:ascii="Arial" w:eastAsia="Arial" w:hAnsi="Arial" w:cs="Arial"/>
                <w:color w:val="000000"/>
                <w:sz w:val="24"/>
                <w:szCs w:val="24"/>
              </w:rPr>
              <w:t>30 (maximum Price Score available)</w:t>
            </w:r>
          </w:p>
        </w:tc>
      </w:tr>
      <w:tr w:rsidR="003A7604">
        <w:tc>
          <w:tcPr>
            <w:tcW w:w="3119" w:type="dxa"/>
            <w:vMerge/>
            <w:vAlign w:val="center"/>
          </w:tcPr>
          <w:p w:rsidR="003A7604" w:rsidRDefault="003A7604">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835" w:type="dxa"/>
          </w:tcPr>
          <w:p w:rsidR="003A7604" w:rsidRDefault="00F60F54">
            <w:pPr>
              <w:spacing w:before="160" w:after="160"/>
              <w:ind w:left="265"/>
              <w:rPr>
                <w:rFonts w:ascii="Arial" w:eastAsia="Arial" w:hAnsi="Arial" w:cs="Arial"/>
                <w:color w:val="000000"/>
                <w:sz w:val="24"/>
                <w:szCs w:val="24"/>
              </w:rPr>
            </w:pPr>
            <w:bookmarkStart w:id="34" w:name="_heading=h.32hioqz" w:colFirst="0" w:colLast="0"/>
            <w:bookmarkEnd w:id="34"/>
            <w:r>
              <w:rPr>
                <w:rFonts w:ascii="Arial" w:eastAsia="Arial" w:hAnsi="Arial" w:cs="Arial"/>
                <w:color w:val="000000"/>
                <w:sz w:val="24"/>
                <w:szCs w:val="24"/>
              </w:rPr>
              <w:t>Bidder’s Total for evaluation</w:t>
            </w:r>
          </w:p>
        </w:tc>
        <w:tc>
          <w:tcPr>
            <w:tcW w:w="478" w:type="dxa"/>
            <w:vMerge/>
            <w:vAlign w:val="center"/>
          </w:tcPr>
          <w:p w:rsidR="003A7604" w:rsidRDefault="003A7604">
            <w:pPr>
              <w:widowControl w:val="0"/>
              <w:pBdr>
                <w:top w:val="nil"/>
                <w:left w:val="nil"/>
                <w:bottom w:val="nil"/>
                <w:right w:val="nil"/>
                <w:between w:val="nil"/>
              </w:pBdr>
              <w:spacing w:line="276" w:lineRule="auto"/>
              <w:rPr>
                <w:rFonts w:ascii="Arial" w:eastAsia="Arial" w:hAnsi="Arial" w:cs="Arial"/>
                <w:color w:val="000000"/>
                <w:sz w:val="24"/>
                <w:szCs w:val="24"/>
              </w:rPr>
            </w:pPr>
          </w:p>
        </w:tc>
        <w:tc>
          <w:tcPr>
            <w:tcW w:w="2323" w:type="dxa"/>
            <w:vMerge/>
            <w:vAlign w:val="center"/>
          </w:tcPr>
          <w:p w:rsidR="003A7604" w:rsidRDefault="003A7604">
            <w:pPr>
              <w:widowControl w:val="0"/>
              <w:pBdr>
                <w:top w:val="nil"/>
                <w:left w:val="nil"/>
                <w:bottom w:val="nil"/>
                <w:right w:val="nil"/>
                <w:between w:val="nil"/>
              </w:pBdr>
              <w:spacing w:line="276" w:lineRule="auto"/>
              <w:rPr>
                <w:rFonts w:ascii="Arial" w:eastAsia="Arial" w:hAnsi="Arial" w:cs="Arial"/>
                <w:color w:val="000000"/>
                <w:sz w:val="24"/>
                <w:szCs w:val="24"/>
              </w:rPr>
            </w:pPr>
          </w:p>
        </w:tc>
      </w:tr>
    </w:tbl>
    <w:p w:rsidR="003A7604" w:rsidRDefault="003A7604">
      <w:pPr>
        <w:spacing w:after="0" w:line="240" w:lineRule="auto"/>
        <w:ind w:left="1276" w:right="57"/>
        <w:rPr>
          <w:rFonts w:ascii="Arial" w:eastAsia="Arial" w:hAnsi="Arial" w:cs="Arial"/>
          <w:sz w:val="24"/>
          <w:szCs w:val="24"/>
        </w:rPr>
      </w:pPr>
    </w:p>
    <w:p w:rsidR="003A7604" w:rsidRDefault="00F60F54">
      <w:pPr>
        <w:spacing w:after="0" w:line="240" w:lineRule="auto"/>
        <w:ind w:left="1276" w:right="57"/>
        <w:rPr>
          <w:rFonts w:ascii="Arial" w:eastAsia="Arial" w:hAnsi="Arial" w:cs="Arial"/>
          <w:sz w:val="24"/>
          <w:szCs w:val="24"/>
        </w:rPr>
      </w:pPr>
      <w:r>
        <w:rPr>
          <w:rFonts w:ascii="Arial" w:eastAsia="Arial" w:hAnsi="Arial" w:cs="Arial"/>
          <w:sz w:val="24"/>
          <w:szCs w:val="24"/>
        </w:rPr>
        <w:t>Example:</w:t>
      </w:r>
    </w:p>
    <w:p w:rsidR="003A7604" w:rsidRDefault="003A7604">
      <w:pPr>
        <w:spacing w:after="0" w:line="240" w:lineRule="auto"/>
        <w:ind w:left="1276" w:right="57"/>
        <w:rPr>
          <w:rFonts w:ascii="Arial" w:eastAsia="Arial" w:hAnsi="Arial" w:cs="Arial"/>
          <w:sz w:val="24"/>
          <w:szCs w:val="24"/>
        </w:rPr>
      </w:pPr>
    </w:p>
    <w:tbl>
      <w:tblPr>
        <w:tblStyle w:val="affffffff9"/>
        <w:tblW w:w="8765" w:type="dxa"/>
        <w:jc w:val="center"/>
        <w:tblBorders>
          <w:top w:val="nil"/>
          <w:left w:val="nil"/>
          <w:bottom w:val="nil"/>
          <w:right w:val="nil"/>
          <w:insideH w:val="nil"/>
          <w:insideV w:val="nil"/>
        </w:tblBorders>
        <w:tblLayout w:type="fixed"/>
        <w:tblLook w:val="0400" w:firstRow="0" w:lastRow="0" w:firstColumn="0" w:lastColumn="0" w:noHBand="0" w:noVBand="1"/>
      </w:tblPr>
      <w:tblGrid>
        <w:gridCol w:w="2717"/>
        <w:gridCol w:w="302"/>
        <w:gridCol w:w="2722"/>
        <w:gridCol w:w="302"/>
        <w:gridCol w:w="2722"/>
      </w:tblGrid>
      <w:tr w:rsidR="003A7604">
        <w:trPr>
          <w:jc w:val="center"/>
        </w:trPr>
        <w:tc>
          <w:tcPr>
            <w:tcW w:w="2717" w:type="dxa"/>
          </w:tcPr>
          <w:p w:rsidR="003A7604" w:rsidRDefault="00F60F54">
            <w:pPr>
              <w:spacing w:before="160" w:after="160"/>
              <w:ind w:left="164"/>
              <w:jc w:val="center"/>
              <w:rPr>
                <w:rFonts w:ascii="Arial" w:eastAsia="Arial" w:hAnsi="Arial" w:cs="Arial"/>
                <w:color w:val="000000"/>
                <w:sz w:val="24"/>
                <w:szCs w:val="24"/>
              </w:rPr>
            </w:pPr>
            <w:bookmarkStart w:id="35" w:name="_heading=h.1hmsyys" w:colFirst="0" w:colLast="0"/>
            <w:bookmarkEnd w:id="35"/>
            <w:r>
              <w:rPr>
                <w:rFonts w:ascii="Arial" w:eastAsia="Arial" w:hAnsi="Arial" w:cs="Arial"/>
                <w:color w:val="000000"/>
                <w:sz w:val="24"/>
                <w:szCs w:val="24"/>
              </w:rPr>
              <w:t>Bidder A Total for evaluation</w:t>
            </w:r>
          </w:p>
        </w:tc>
        <w:tc>
          <w:tcPr>
            <w:tcW w:w="302" w:type="dxa"/>
          </w:tcPr>
          <w:p w:rsidR="003A7604" w:rsidRDefault="003A7604">
            <w:pPr>
              <w:spacing w:before="160"/>
              <w:ind w:left="164"/>
              <w:jc w:val="center"/>
              <w:rPr>
                <w:rFonts w:ascii="Arial" w:eastAsia="Arial" w:hAnsi="Arial" w:cs="Arial"/>
                <w:color w:val="000000"/>
                <w:sz w:val="24"/>
                <w:szCs w:val="24"/>
              </w:rPr>
            </w:pPr>
          </w:p>
        </w:tc>
        <w:tc>
          <w:tcPr>
            <w:tcW w:w="2722" w:type="dxa"/>
          </w:tcPr>
          <w:p w:rsidR="003A7604" w:rsidRDefault="00F60F54">
            <w:pPr>
              <w:spacing w:before="160" w:after="160"/>
              <w:ind w:left="164"/>
              <w:jc w:val="center"/>
              <w:rPr>
                <w:rFonts w:ascii="Arial" w:eastAsia="Arial" w:hAnsi="Arial" w:cs="Arial"/>
                <w:color w:val="000000"/>
                <w:sz w:val="24"/>
                <w:szCs w:val="24"/>
              </w:rPr>
            </w:pPr>
            <w:bookmarkStart w:id="36" w:name="_heading=h.41mghml" w:colFirst="0" w:colLast="0"/>
            <w:bookmarkEnd w:id="36"/>
            <w:r>
              <w:rPr>
                <w:rFonts w:ascii="Arial" w:eastAsia="Arial" w:hAnsi="Arial" w:cs="Arial"/>
                <w:color w:val="000000"/>
                <w:sz w:val="24"/>
                <w:szCs w:val="24"/>
              </w:rPr>
              <w:t>Bidder B Total for evaluation</w:t>
            </w:r>
          </w:p>
        </w:tc>
        <w:tc>
          <w:tcPr>
            <w:tcW w:w="302" w:type="dxa"/>
          </w:tcPr>
          <w:p w:rsidR="003A7604" w:rsidRDefault="003A7604">
            <w:pPr>
              <w:spacing w:before="160"/>
              <w:ind w:left="164"/>
              <w:jc w:val="center"/>
              <w:rPr>
                <w:rFonts w:ascii="Arial" w:eastAsia="Arial" w:hAnsi="Arial" w:cs="Arial"/>
                <w:color w:val="000000"/>
                <w:sz w:val="24"/>
                <w:szCs w:val="24"/>
              </w:rPr>
            </w:pPr>
          </w:p>
        </w:tc>
        <w:tc>
          <w:tcPr>
            <w:tcW w:w="2722" w:type="dxa"/>
          </w:tcPr>
          <w:p w:rsidR="003A7604" w:rsidRDefault="00F60F54">
            <w:pPr>
              <w:spacing w:before="160" w:after="160"/>
              <w:ind w:left="164"/>
              <w:jc w:val="center"/>
              <w:rPr>
                <w:rFonts w:ascii="Arial" w:eastAsia="Arial" w:hAnsi="Arial" w:cs="Arial"/>
                <w:color w:val="000000"/>
                <w:sz w:val="24"/>
                <w:szCs w:val="24"/>
              </w:rPr>
            </w:pPr>
            <w:bookmarkStart w:id="37" w:name="_heading=h.2grqrue" w:colFirst="0" w:colLast="0"/>
            <w:bookmarkEnd w:id="37"/>
            <w:r>
              <w:rPr>
                <w:rFonts w:ascii="Arial" w:eastAsia="Arial" w:hAnsi="Arial" w:cs="Arial"/>
                <w:color w:val="000000"/>
                <w:sz w:val="24"/>
                <w:szCs w:val="24"/>
              </w:rPr>
              <w:t>Bidder C Total for evaluation</w:t>
            </w:r>
          </w:p>
        </w:tc>
      </w:tr>
      <w:tr w:rsidR="003A7604">
        <w:trPr>
          <w:jc w:val="center"/>
        </w:trPr>
        <w:tc>
          <w:tcPr>
            <w:tcW w:w="2717" w:type="dxa"/>
            <w:shd w:val="clear" w:color="auto" w:fill="BDD7EE"/>
          </w:tcPr>
          <w:p w:rsidR="003A7604" w:rsidRDefault="00F60F54">
            <w:pPr>
              <w:spacing w:before="160" w:after="160"/>
              <w:ind w:left="164"/>
              <w:jc w:val="center"/>
              <w:rPr>
                <w:rFonts w:ascii="Arial" w:eastAsia="Arial" w:hAnsi="Arial" w:cs="Arial"/>
                <w:color w:val="000000"/>
                <w:sz w:val="24"/>
                <w:szCs w:val="24"/>
              </w:rPr>
            </w:pPr>
            <w:bookmarkStart w:id="38" w:name="_heading=h.vx1227" w:colFirst="0" w:colLast="0"/>
            <w:bookmarkEnd w:id="38"/>
            <w:r>
              <w:rPr>
                <w:rFonts w:ascii="Arial" w:eastAsia="Arial" w:hAnsi="Arial" w:cs="Arial"/>
                <w:color w:val="000000"/>
                <w:sz w:val="24"/>
                <w:szCs w:val="24"/>
              </w:rPr>
              <w:t>£600</w:t>
            </w:r>
          </w:p>
        </w:tc>
        <w:tc>
          <w:tcPr>
            <w:tcW w:w="302" w:type="dxa"/>
          </w:tcPr>
          <w:p w:rsidR="003A7604" w:rsidRDefault="003A7604">
            <w:pPr>
              <w:spacing w:before="160"/>
              <w:ind w:left="164"/>
              <w:jc w:val="center"/>
              <w:rPr>
                <w:rFonts w:ascii="Arial" w:eastAsia="Arial" w:hAnsi="Arial" w:cs="Arial"/>
                <w:color w:val="000000"/>
                <w:sz w:val="24"/>
                <w:szCs w:val="24"/>
              </w:rPr>
            </w:pPr>
          </w:p>
        </w:tc>
        <w:tc>
          <w:tcPr>
            <w:tcW w:w="2722" w:type="dxa"/>
            <w:shd w:val="clear" w:color="auto" w:fill="BDD7EE"/>
          </w:tcPr>
          <w:p w:rsidR="003A7604" w:rsidRDefault="00F60F54">
            <w:pPr>
              <w:spacing w:before="160" w:after="160"/>
              <w:ind w:left="164"/>
              <w:jc w:val="center"/>
              <w:rPr>
                <w:rFonts w:ascii="Arial" w:eastAsia="Arial" w:hAnsi="Arial" w:cs="Arial"/>
                <w:color w:val="000000"/>
                <w:sz w:val="24"/>
                <w:szCs w:val="24"/>
              </w:rPr>
            </w:pPr>
            <w:bookmarkStart w:id="39" w:name="_heading=h.3fwokq0" w:colFirst="0" w:colLast="0"/>
            <w:bookmarkEnd w:id="39"/>
            <w:r>
              <w:rPr>
                <w:rFonts w:ascii="Arial" w:eastAsia="Arial" w:hAnsi="Arial" w:cs="Arial"/>
                <w:color w:val="000000"/>
                <w:sz w:val="24"/>
                <w:szCs w:val="24"/>
              </w:rPr>
              <w:t>£900</w:t>
            </w:r>
          </w:p>
        </w:tc>
        <w:tc>
          <w:tcPr>
            <w:tcW w:w="302" w:type="dxa"/>
          </w:tcPr>
          <w:p w:rsidR="003A7604" w:rsidRDefault="003A7604">
            <w:pPr>
              <w:spacing w:before="160"/>
              <w:ind w:left="164"/>
              <w:jc w:val="center"/>
              <w:rPr>
                <w:rFonts w:ascii="Arial" w:eastAsia="Arial" w:hAnsi="Arial" w:cs="Arial"/>
                <w:color w:val="000000"/>
                <w:sz w:val="24"/>
                <w:szCs w:val="24"/>
              </w:rPr>
            </w:pPr>
          </w:p>
        </w:tc>
        <w:tc>
          <w:tcPr>
            <w:tcW w:w="2722" w:type="dxa"/>
            <w:shd w:val="clear" w:color="auto" w:fill="BDD7EE"/>
          </w:tcPr>
          <w:p w:rsidR="003A7604" w:rsidRDefault="00F60F54">
            <w:pPr>
              <w:spacing w:before="160" w:after="160"/>
              <w:ind w:left="164"/>
              <w:jc w:val="center"/>
              <w:rPr>
                <w:rFonts w:ascii="Arial" w:eastAsia="Arial" w:hAnsi="Arial" w:cs="Arial"/>
                <w:color w:val="000000"/>
                <w:sz w:val="24"/>
                <w:szCs w:val="24"/>
              </w:rPr>
            </w:pPr>
            <w:bookmarkStart w:id="40" w:name="_heading=h.1v1yuxt" w:colFirst="0" w:colLast="0"/>
            <w:bookmarkEnd w:id="40"/>
            <w:r>
              <w:rPr>
                <w:rFonts w:ascii="Arial" w:eastAsia="Arial" w:hAnsi="Arial" w:cs="Arial"/>
                <w:color w:val="000000"/>
                <w:sz w:val="24"/>
                <w:szCs w:val="24"/>
              </w:rPr>
              <w:t>£1200</w:t>
            </w:r>
          </w:p>
        </w:tc>
      </w:tr>
    </w:tbl>
    <w:p w:rsidR="003A7604" w:rsidRDefault="003A7604">
      <w:pPr>
        <w:spacing w:after="120" w:line="240" w:lineRule="auto"/>
        <w:ind w:left="1276" w:right="57"/>
        <w:rPr>
          <w:rFonts w:ascii="Arial" w:eastAsia="Arial" w:hAnsi="Arial" w:cs="Arial"/>
          <w:sz w:val="24"/>
          <w:szCs w:val="24"/>
        </w:rPr>
      </w:pPr>
    </w:p>
    <w:p w:rsidR="003A7604" w:rsidRDefault="00F60F54">
      <w:pPr>
        <w:numPr>
          <w:ilvl w:val="0"/>
          <w:numId w:val="2"/>
        </w:numPr>
        <w:pBdr>
          <w:top w:val="nil"/>
          <w:left w:val="nil"/>
          <w:bottom w:val="nil"/>
          <w:right w:val="nil"/>
          <w:between w:val="nil"/>
        </w:pBdr>
        <w:spacing w:before="120"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Bidder A has the lowest Total for evaluation of £600. Bidder A is awarded the maximum mark available for price, which is 30.</w:t>
      </w:r>
    </w:p>
    <w:p w:rsidR="003A7604" w:rsidRDefault="00F60F54">
      <w:pPr>
        <w:numPr>
          <w:ilvl w:val="0"/>
          <w:numId w:val="2"/>
        </w:numPr>
        <w:pBdr>
          <w:top w:val="nil"/>
          <w:left w:val="nil"/>
          <w:bottom w:val="nil"/>
          <w:right w:val="nil"/>
          <w:between w:val="nil"/>
        </w:pBdr>
        <w:spacing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 xml:space="preserve">Bidder B has a Total for evaluation of £900. Bidder B is awarded a Price Score of 20. </w:t>
      </w:r>
    </w:p>
    <w:p w:rsidR="003A7604" w:rsidRDefault="00F60F54">
      <w:pPr>
        <w:numPr>
          <w:ilvl w:val="0"/>
          <w:numId w:val="2"/>
        </w:numPr>
        <w:pBdr>
          <w:top w:val="nil"/>
          <w:left w:val="nil"/>
          <w:bottom w:val="nil"/>
          <w:right w:val="nil"/>
          <w:between w:val="nil"/>
        </w:pBdr>
        <w:spacing w:after="0" w:line="240" w:lineRule="auto"/>
        <w:ind w:left="1560" w:right="57" w:hanging="284"/>
        <w:rPr>
          <w:rFonts w:ascii="Arial" w:eastAsia="Arial" w:hAnsi="Arial" w:cs="Arial"/>
          <w:color w:val="000000"/>
          <w:sz w:val="24"/>
          <w:szCs w:val="24"/>
        </w:rPr>
      </w:pPr>
      <w:r>
        <w:rPr>
          <w:rFonts w:ascii="Arial" w:eastAsia="Arial" w:hAnsi="Arial" w:cs="Arial"/>
          <w:color w:val="000000"/>
          <w:sz w:val="24"/>
          <w:szCs w:val="24"/>
        </w:rPr>
        <w:t>Bidder C has a Total for evaluation of £1200. Bidder C is awarded a Price Score of 15.</w:t>
      </w:r>
    </w:p>
    <w:p w:rsidR="003A7604" w:rsidRDefault="003A7604">
      <w:pPr>
        <w:spacing w:after="240" w:line="240" w:lineRule="auto"/>
        <w:ind w:left="1276"/>
        <w:rPr>
          <w:rFonts w:ascii="Times New Roman" w:eastAsia="Times New Roman" w:hAnsi="Times New Roman" w:cs="Times New Roman"/>
          <w:sz w:val="28"/>
          <w:szCs w:val="28"/>
        </w:rPr>
      </w:pPr>
    </w:p>
    <w:p w:rsidR="003A7604" w:rsidRDefault="003A7604">
      <w:pPr>
        <w:spacing w:after="240" w:line="240" w:lineRule="auto"/>
        <w:ind w:left="1276"/>
        <w:rPr>
          <w:rFonts w:ascii="Times New Roman" w:eastAsia="Times New Roman" w:hAnsi="Times New Roman" w:cs="Times New Roman"/>
          <w:sz w:val="28"/>
          <w:szCs w:val="28"/>
        </w:rPr>
      </w:pPr>
    </w:p>
    <w:p w:rsidR="003A7604" w:rsidRDefault="00F60F54">
      <w:pPr>
        <w:numPr>
          <w:ilvl w:val="1"/>
          <w:numId w:val="6"/>
        </w:numPr>
        <w:pBdr>
          <w:top w:val="nil"/>
          <w:left w:val="nil"/>
          <w:bottom w:val="nil"/>
          <w:right w:val="nil"/>
          <w:between w:val="nil"/>
        </w:pBdr>
        <w:spacing w:before="120" w:after="120" w:line="240" w:lineRule="auto"/>
        <w:ind w:left="1276"/>
      </w:pPr>
      <w:r>
        <w:rPr>
          <w:rFonts w:ascii="Arial" w:eastAsia="Arial" w:hAnsi="Arial" w:cs="Arial"/>
          <w:color w:val="000000"/>
          <w:sz w:val="24"/>
          <w:szCs w:val="24"/>
        </w:rPr>
        <w:t xml:space="preserve">Abnormally Low Tenders   </w:t>
      </w:r>
    </w:p>
    <w:p w:rsidR="003A7604" w:rsidRDefault="00F60F54">
      <w:pPr>
        <w:ind w:left="1276"/>
        <w:rPr>
          <w:rFonts w:ascii="Arial" w:eastAsia="Arial" w:hAnsi="Arial" w:cs="Arial"/>
          <w:color w:val="000000"/>
          <w:sz w:val="24"/>
          <w:szCs w:val="24"/>
        </w:rPr>
      </w:pPr>
      <w:r>
        <w:rPr>
          <w:rFonts w:ascii="Arial" w:eastAsia="Arial" w:hAnsi="Arial" w:cs="Arial"/>
          <w:color w:val="000000"/>
          <w:sz w:val="24"/>
          <w:szCs w:val="24"/>
        </w:rPr>
        <w:t xml:space="preserve">Where we consider any of the prices you have submitted to have no correlation with the quality of your offer or to be potentially abnormally </w:t>
      </w:r>
      <w:r>
        <w:rPr>
          <w:rFonts w:ascii="Arial" w:eastAsia="Arial" w:hAnsi="Arial" w:cs="Arial"/>
          <w:color w:val="000000"/>
          <w:sz w:val="24"/>
          <w:szCs w:val="24"/>
        </w:rPr>
        <w:lastRenderedPageBreak/>
        <w:t xml:space="preserve">low </w:t>
      </w:r>
      <w:r>
        <w:rPr>
          <w:rFonts w:ascii="Arial" w:eastAsia="Arial" w:hAnsi="Arial" w:cs="Arial"/>
          <w:sz w:val="24"/>
          <w:szCs w:val="24"/>
        </w:rPr>
        <w:t>we</w:t>
      </w:r>
      <w:r>
        <w:rPr>
          <w:rFonts w:ascii="Arial" w:eastAsia="Arial" w:hAnsi="Arial" w:cs="Arial"/>
          <w:color w:val="000000"/>
          <w:sz w:val="24"/>
          <w:szCs w:val="24"/>
        </w:rPr>
        <w:t xml:space="preserve"> will ask you to explain the price(s) you have submitted (in accordance with regulation 69 of the Regulations</w:t>
      </w:r>
      <w:r>
        <w:rPr>
          <w:rFonts w:ascii="Arial" w:eastAsia="Arial" w:hAnsi="Arial" w:cs="Arial"/>
          <w:color w:val="000000"/>
          <w:sz w:val="24"/>
          <w:szCs w:val="24"/>
        </w:rPr>
        <w:t>).</w:t>
      </w:r>
    </w:p>
    <w:p w:rsidR="003A7604" w:rsidRDefault="00F60F54">
      <w:pPr>
        <w:ind w:left="1276"/>
        <w:rPr>
          <w:rFonts w:ascii="Arial" w:eastAsia="Arial" w:hAnsi="Arial" w:cs="Arial"/>
          <w:color w:val="000000"/>
          <w:sz w:val="24"/>
          <w:szCs w:val="24"/>
        </w:rPr>
      </w:pPr>
      <w:r>
        <w:rPr>
          <w:rFonts w:ascii="Arial" w:eastAsia="Arial" w:hAnsi="Arial" w:cs="Arial"/>
          <w:color w:val="000000"/>
          <w:sz w:val="24"/>
          <w:szCs w:val="24"/>
        </w:rPr>
        <w:t xml:space="preserve">If your explanation is not acceptable, we will reject your bid and exclude you from this competition. We will </w:t>
      </w:r>
      <w:r>
        <w:rPr>
          <w:rFonts w:ascii="Arial" w:eastAsia="Arial" w:hAnsi="Arial" w:cs="Arial"/>
          <w:sz w:val="24"/>
          <w:szCs w:val="24"/>
        </w:rPr>
        <w:t>let you know if</w:t>
      </w:r>
      <w:r>
        <w:rPr>
          <w:rFonts w:ascii="Arial" w:eastAsia="Arial" w:hAnsi="Arial" w:cs="Arial"/>
          <w:color w:val="000000"/>
          <w:sz w:val="24"/>
          <w:szCs w:val="24"/>
        </w:rPr>
        <w:t xml:space="preserve"> your bid has been excluded and explain why. </w:t>
      </w:r>
    </w:p>
    <w:p w:rsidR="003A7604" w:rsidRDefault="003A7604">
      <w:pPr>
        <w:pBdr>
          <w:top w:val="nil"/>
          <w:left w:val="nil"/>
          <w:bottom w:val="nil"/>
          <w:right w:val="nil"/>
          <w:between w:val="nil"/>
        </w:pBdr>
        <w:spacing w:before="120" w:after="120" w:line="240" w:lineRule="auto"/>
        <w:ind w:left="57" w:right="57"/>
        <w:rPr>
          <w:rFonts w:ascii="Arial" w:eastAsia="Arial" w:hAnsi="Arial" w:cs="Arial"/>
          <w:color w:val="000000"/>
          <w:sz w:val="24"/>
          <w:szCs w:val="24"/>
        </w:rPr>
      </w:pPr>
    </w:p>
    <w:p w:rsidR="003A7604" w:rsidRDefault="00F60F54">
      <w:pPr>
        <w:pStyle w:val="Heading1"/>
        <w:numPr>
          <w:ilvl w:val="0"/>
          <w:numId w:val="6"/>
        </w:numPr>
        <w:pBdr>
          <w:top w:val="none" w:sz="0" w:space="0" w:color="000000"/>
        </w:pBdr>
        <w:shd w:val="clear" w:color="auto" w:fill="auto"/>
        <w:rPr>
          <w:rFonts w:ascii="Arial Bold" w:eastAsia="Arial Bold" w:hAnsi="Arial Bold" w:cs="Arial Bold"/>
          <w:b/>
          <w:sz w:val="28"/>
          <w:szCs w:val="28"/>
        </w:rPr>
      </w:pPr>
      <w:bookmarkStart w:id="41" w:name="_heading=h.1rvwp1q" w:colFirst="0" w:colLast="0"/>
      <w:bookmarkEnd w:id="41"/>
      <w:r>
        <w:rPr>
          <w:rFonts w:ascii="Arial Bold" w:eastAsia="Arial Bold" w:hAnsi="Arial Bold" w:cs="Arial Bold"/>
          <w:b/>
          <w:sz w:val="28"/>
          <w:szCs w:val="28"/>
        </w:rPr>
        <w:t>Final Decision to Award</w:t>
      </w:r>
    </w:p>
    <w:p w:rsidR="003A7604" w:rsidRDefault="00F60F54">
      <w:pPr>
        <w:numPr>
          <w:ilvl w:val="1"/>
          <w:numId w:val="6"/>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How we will calculate your Final Score</w:t>
      </w:r>
    </w:p>
    <w:p w:rsidR="003A7604" w:rsidRDefault="00F60F54">
      <w:pPr>
        <w:ind w:left="1276"/>
        <w:rPr>
          <w:rFonts w:ascii="Arial" w:eastAsia="Arial" w:hAnsi="Arial" w:cs="Arial"/>
          <w:color w:val="000000"/>
          <w:sz w:val="24"/>
          <w:szCs w:val="24"/>
        </w:rPr>
      </w:pPr>
      <w:r>
        <w:rPr>
          <w:rFonts w:ascii="Arial" w:eastAsia="Arial" w:hAnsi="Arial" w:cs="Arial"/>
          <w:color w:val="000000"/>
          <w:sz w:val="24"/>
          <w:szCs w:val="24"/>
        </w:rPr>
        <w:t>We will add your Quality Score to your Price Score to calculate your Final Score.</w:t>
      </w:r>
    </w:p>
    <w:p w:rsidR="003A7604" w:rsidRDefault="00F60F54">
      <w:pPr>
        <w:spacing w:before="120" w:after="120" w:line="240" w:lineRule="auto"/>
        <w:ind w:left="1276" w:right="57"/>
        <w:rPr>
          <w:rFonts w:ascii="Arial" w:eastAsia="Arial" w:hAnsi="Arial" w:cs="Arial"/>
          <w:sz w:val="24"/>
          <w:szCs w:val="24"/>
        </w:rPr>
      </w:pPr>
      <w:r>
        <w:rPr>
          <w:rFonts w:ascii="Arial" w:eastAsia="Arial" w:hAnsi="Arial" w:cs="Arial"/>
          <w:sz w:val="24"/>
          <w:szCs w:val="24"/>
        </w:rPr>
        <w:t>Example:</w:t>
      </w:r>
    </w:p>
    <w:tbl>
      <w:tblPr>
        <w:tblStyle w:val="affffffffa"/>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3A7604">
        <w:tc>
          <w:tcPr>
            <w:tcW w:w="2081" w:type="dxa"/>
            <w:vMerge w:val="restart"/>
            <w:vAlign w:val="center"/>
          </w:tcPr>
          <w:p w:rsidR="003A7604" w:rsidRDefault="00F60F54">
            <w:pPr>
              <w:spacing w:before="160" w:after="160"/>
              <w:jc w:val="center"/>
              <w:rPr>
                <w:rFonts w:ascii="Arial" w:eastAsia="Arial" w:hAnsi="Arial" w:cs="Arial"/>
                <w:b/>
                <w:sz w:val="24"/>
                <w:szCs w:val="24"/>
              </w:rPr>
            </w:pPr>
            <w:bookmarkStart w:id="42" w:name="_heading=h.4f1mdlm" w:colFirst="0" w:colLast="0"/>
            <w:bookmarkEnd w:id="42"/>
            <w:r>
              <w:rPr>
                <w:rFonts w:ascii="Arial" w:eastAsia="Arial" w:hAnsi="Arial" w:cs="Arial"/>
                <w:b/>
                <w:sz w:val="24"/>
                <w:szCs w:val="24"/>
              </w:rPr>
              <w:t>Bidder</w:t>
            </w:r>
          </w:p>
        </w:tc>
        <w:tc>
          <w:tcPr>
            <w:tcW w:w="2230" w:type="dxa"/>
            <w:vAlign w:val="center"/>
          </w:tcPr>
          <w:p w:rsidR="003A7604" w:rsidRDefault="00F60F54">
            <w:pPr>
              <w:spacing w:before="160" w:after="160"/>
              <w:jc w:val="center"/>
              <w:rPr>
                <w:rFonts w:ascii="Arial" w:eastAsia="Arial" w:hAnsi="Arial" w:cs="Arial"/>
                <w:b/>
                <w:sz w:val="24"/>
                <w:szCs w:val="24"/>
              </w:rPr>
            </w:pPr>
            <w:bookmarkStart w:id="43" w:name="_heading=h.2u6wntf" w:colFirst="0" w:colLast="0"/>
            <w:bookmarkEnd w:id="43"/>
            <w:r>
              <w:rPr>
                <w:rFonts w:ascii="Arial" w:eastAsia="Arial" w:hAnsi="Arial" w:cs="Arial"/>
                <w:b/>
                <w:sz w:val="24"/>
                <w:szCs w:val="24"/>
              </w:rPr>
              <w:t>Quality score</w:t>
            </w:r>
          </w:p>
        </w:tc>
        <w:tc>
          <w:tcPr>
            <w:tcW w:w="2222" w:type="dxa"/>
            <w:vAlign w:val="center"/>
          </w:tcPr>
          <w:p w:rsidR="003A7604" w:rsidRDefault="00F60F54">
            <w:pPr>
              <w:spacing w:before="160" w:after="160"/>
              <w:jc w:val="center"/>
              <w:rPr>
                <w:rFonts w:ascii="Arial" w:eastAsia="Arial" w:hAnsi="Arial" w:cs="Arial"/>
                <w:b/>
                <w:sz w:val="24"/>
                <w:szCs w:val="24"/>
              </w:rPr>
            </w:pPr>
            <w:bookmarkStart w:id="44" w:name="_heading=h.19c6y18" w:colFirst="0" w:colLast="0"/>
            <w:bookmarkEnd w:id="44"/>
            <w:r>
              <w:rPr>
                <w:rFonts w:ascii="Arial" w:eastAsia="Arial" w:hAnsi="Arial" w:cs="Arial"/>
                <w:b/>
                <w:sz w:val="24"/>
                <w:szCs w:val="24"/>
              </w:rPr>
              <w:t>Price score</w:t>
            </w:r>
          </w:p>
        </w:tc>
        <w:tc>
          <w:tcPr>
            <w:tcW w:w="2222" w:type="dxa"/>
            <w:vAlign w:val="center"/>
          </w:tcPr>
          <w:p w:rsidR="003A7604" w:rsidRDefault="00F60F54">
            <w:pPr>
              <w:spacing w:before="160" w:after="160"/>
              <w:jc w:val="center"/>
              <w:rPr>
                <w:rFonts w:ascii="Arial" w:eastAsia="Arial" w:hAnsi="Arial" w:cs="Arial"/>
                <w:b/>
                <w:sz w:val="24"/>
                <w:szCs w:val="24"/>
              </w:rPr>
            </w:pPr>
            <w:bookmarkStart w:id="45" w:name="_heading=h.3tbugp1" w:colFirst="0" w:colLast="0"/>
            <w:bookmarkEnd w:id="45"/>
            <w:r>
              <w:rPr>
                <w:rFonts w:ascii="Arial" w:eastAsia="Arial" w:hAnsi="Arial" w:cs="Arial"/>
                <w:b/>
                <w:sz w:val="24"/>
                <w:szCs w:val="24"/>
              </w:rPr>
              <w:t>Final score</w:t>
            </w:r>
          </w:p>
        </w:tc>
      </w:tr>
      <w:tr w:rsidR="003A7604">
        <w:tc>
          <w:tcPr>
            <w:tcW w:w="2081" w:type="dxa"/>
            <w:vMerge/>
            <w:vAlign w:val="center"/>
          </w:tcPr>
          <w:p w:rsidR="003A7604" w:rsidRDefault="003A7604">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3A7604" w:rsidRDefault="00F60F54">
            <w:pPr>
              <w:spacing w:before="160" w:after="160"/>
              <w:ind w:left="6"/>
              <w:jc w:val="center"/>
              <w:rPr>
                <w:rFonts w:ascii="Arial" w:eastAsia="Arial" w:hAnsi="Arial" w:cs="Arial"/>
                <w:sz w:val="24"/>
                <w:szCs w:val="24"/>
                <w:highlight w:val="yellow"/>
              </w:rPr>
            </w:pPr>
            <w:bookmarkStart w:id="46" w:name="_heading=h.28h4qwu" w:colFirst="0" w:colLast="0"/>
            <w:bookmarkEnd w:id="46"/>
            <w:r>
              <w:rPr>
                <w:rFonts w:ascii="Arial" w:eastAsia="Arial" w:hAnsi="Arial" w:cs="Arial"/>
                <w:sz w:val="24"/>
                <w:szCs w:val="24"/>
              </w:rPr>
              <w:t>(Maximum score available 70)</w:t>
            </w:r>
          </w:p>
        </w:tc>
        <w:tc>
          <w:tcPr>
            <w:tcW w:w="2222" w:type="dxa"/>
            <w:vAlign w:val="center"/>
          </w:tcPr>
          <w:p w:rsidR="003A7604" w:rsidRDefault="00F60F54">
            <w:pPr>
              <w:spacing w:before="160" w:after="160"/>
              <w:ind w:left="6"/>
              <w:jc w:val="center"/>
              <w:rPr>
                <w:rFonts w:ascii="Arial" w:eastAsia="Arial" w:hAnsi="Arial" w:cs="Arial"/>
                <w:sz w:val="24"/>
                <w:szCs w:val="24"/>
              </w:rPr>
            </w:pPr>
            <w:bookmarkStart w:id="47" w:name="_heading=h.nmf14n" w:colFirst="0" w:colLast="0"/>
            <w:bookmarkEnd w:id="47"/>
            <w:r>
              <w:rPr>
                <w:rFonts w:ascii="Arial" w:eastAsia="Arial" w:hAnsi="Arial" w:cs="Arial"/>
                <w:sz w:val="24"/>
                <w:szCs w:val="24"/>
              </w:rPr>
              <w:t>(Maximum score available 30)</w:t>
            </w:r>
          </w:p>
        </w:tc>
        <w:tc>
          <w:tcPr>
            <w:tcW w:w="2222" w:type="dxa"/>
            <w:vAlign w:val="center"/>
          </w:tcPr>
          <w:p w:rsidR="003A7604" w:rsidRDefault="00F60F54">
            <w:pPr>
              <w:spacing w:before="160" w:after="160"/>
              <w:ind w:left="6"/>
              <w:jc w:val="center"/>
              <w:rPr>
                <w:rFonts w:ascii="Arial" w:eastAsia="Arial" w:hAnsi="Arial" w:cs="Arial"/>
                <w:sz w:val="24"/>
                <w:szCs w:val="24"/>
              </w:rPr>
            </w:pPr>
            <w:bookmarkStart w:id="48" w:name="_heading=h.37m2jsg" w:colFirst="0" w:colLast="0"/>
            <w:bookmarkEnd w:id="48"/>
            <w:r>
              <w:rPr>
                <w:rFonts w:ascii="Arial" w:eastAsia="Arial" w:hAnsi="Arial" w:cs="Arial"/>
                <w:sz w:val="24"/>
                <w:szCs w:val="24"/>
              </w:rPr>
              <w:t>(Maximum score available 100)</w:t>
            </w:r>
          </w:p>
        </w:tc>
      </w:tr>
      <w:tr w:rsidR="003A7604">
        <w:tc>
          <w:tcPr>
            <w:tcW w:w="2081" w:type="dxa"/>
            <w:shd w:val="clear" w:color="auto" w:fill="FFFFFF"/>
            <w:vAlign w:val="center"/>
          </w:tcPr>
          <w:p w:rsidR="003A7604" w:rsidRDefault="00F60F54">
            <w:pPr>
              <w:spacing w:before="160" w:after="160"/>
              <w:jc w:val="center"/>
              <w:rPr>
                <w:rFonts w:ascii="Arial" w:eastAsia="Arial" w:hAnsi="Arial" w:cs="Arial"/>
                <w:sz w:val="24"/>
                <w:szCs w:val="24"/>
              </w:rPr>
            </w:pPr>
            <w:bookmarkStart w:id="49" w:name="_heading=h.1mrcu09" w:colFirst="0" w:colLast="0"/>
            <w:bookmarkEnd w:id="49"/>
            <w:r>
              <w:rPr>
                <w:rFonts w:ascii="Arial" w:eastAsia="Arial" w:hAnsi="Arial" w:cs="Arial"/>
                <w:sz w:val="24"/>
                <w:szCs w:val="24"/>
              </w:rPr>
              <w:t>Bidder A</w:t>
            </w:r>
          </w:p>
        </w:tc>
        <w:tc>
          <w:tcPr>
            <w:tcW w:w="2230"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70.00</w:t>
            </w:r>
          </w:p>
        </w:tc>
        <w:tc>
          <w:tcPr>
            <w:tcW w:w="2222"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30.00</w:t>
            </w:r>
          </w:p>
        </w:tc>
        <w:tc>
          <w:tcPr>
            <w:tcW w:w="2222"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100.00</w:t>
            </w:r>
          </w:p>
        </w:tc>
      </w:tr>
      <w:tr w:rsidR="003A7604">
        <w:tc>
          <w:tcPr>
            <w:tcW w:w="2081" w:type="dxa"/>
            <w:shd w:val="clear" w:color="auto" w:fill="FFFFFF"/>
            <w:vAlign w:val="center"/>
          </w:tcPr>
          <w:p w:rsidR="003A7604" w:rsidRDefault="00F60F54">
            <w:pPr>
              <w:spacing w:before="160" w:after="160"/>
              <w:jc w:val="center"/>
              <w:rPr>
                <w:rFonts w:ascii="Arial" w:eastAsia="Arial" w:hAnsi="Arial" w:cs="Arial"/>
                <w:sz w:val="24"/>
                <w:szCs w:val="24"/>
              </w:rPr>
            </w:pPr>
            <w:bookmarkStart w:id="50" w:name="_heading=h.46r0co2" w:colFirst="0" w:colLast="0"/>
            <w:bookmarkEnd w:id="50"/>
            <w:r>
              <w:rPr>
                <w:rFonts w:ascii="Arial" w:eastAsia="Arial" w:hAnsi="Arial" w:cs="Arial"/>
                <w:sz w:val="24"/>
                <w:szCs w:val="24"/>
              </w:rPr>
              <w:t>Bidder B</w:t>
            </w:r>
          </w:p>
        </w:tc>
        <w:tc>
          <w:tcPr>
            <w:tcW w:w="2230"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60.00</w:t>
            </w:r>
          </w:p>
        </w:tc>
        <w:tc>
          <w:tcPr>
            <w:tcW w:w="2222"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15.00</w:t>
            </w:r>
          </w:p>
        </w:tc>
        <w:tc>
          <w:tcPr>
            <w:tcW w:w="2222"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75.00</w:t>
            </w:r>
          </w:p>
        </w:tc>
      </w:tr>
      <w:tr w:rsidR="003A7604">
        <w:tc>
          <w:tcPr>
            <w:tcW w:w="2081" w:type="dxa"/>
            <w:shd w:val="clear" w:color="auto" w:fill="FFFFFF"/>
            <w:vAlign w:val="center"/>
          </w:tcPr>
          <w:p w:rsidR="003A7604" w:rsidRDefault="00F60F54">
            <w:pPr>
              <w:spacing w:before="160" w:after="160"/>
              <w:jc w:val="center"/>
              <w:rPr>
                <w:rFonts w:ascii="Arial" w:eastAsia="Arial" w:hAnsi="Arial" w:cs="Arial"/>
                <w:sz w:val="24"/>
                <w:szCs w:val="24"/>
              </w:rPr>
            </w:pPr>
            <w:bookmarkStart w:id="51" w:name="_heading=h.2lwamvv" w:colFirst="0" w:colLast="0"/>
            <w:bookmarkEnd w:id="51"/>
            <w:r>
              <w:rPr>
                <w:rFonts w:ascii="Arial" w:eastAsia="Arial" w:hAnsi="Arial" w:cs="Arial"/>
                <w:sz w:val="24"/>
                <w:szCs w:val="24"/>
              </w:rPr>
              <w:t>Bidder C</w:t>
            </w:r>
          </w:p>
        </w:tc>
        <w:tc>
          <w:tcPr>
            <w:tcW w:w="2230"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50.00</w:t>
            </w:r>
          </w:p>
        </w:tc>
        <w:tc>
          <w:tcPr>
            <w:tcW w:w="2222"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12.00</w:t>
            </w:r>
          </w:p>
        </w:tc>
        <w:tc>
          <w:tcPr>
            <w:tcW w:w="2222" w:type="dxa"/>
            <w:shd w:val="clear" w:color="auto" w:fill="auto"/>
            <w:vAlign w:val="center"/>
          </w:tcPr>
          <w:p w:rsidR="003A7604" w:rsidRDefault="00F60F54">
            <w:pPr>
              <w:ind w:left="6"/>
              <w:jc w:val="center"/>
              <w:rPr>
                <w:rFonts w:ascii="Arial" w:eastAsia="Arial" w:hAnsi="Arial" w:cs="Arial"/>
                <w:sz w:val="24"/>
                <w:szCs w:val="24"/>
              </w:rPr>
            </w:pPr>
            <w:r>
              <w:rPr>
                <w:rFonts w:ascii="Arial" w:eastAsia="Arial" w:hAnsi="Arial" w:cs="Arial"/>
                <w:sz w:val="24"/>
                <w:szCs w:val="24"/>
              </w:rPr>
              <w:t>62.00</w:t>
            </w:r>
          </w:p>
        </w:tc>
      </w:tr>
    </w:tbl>
    <w:p w:rsidR="003A7604" w:rsidRDefault="003A7604">
      <w:pPr>
        <w:spacing w:before="120" w:after="120" w:line="240" w:lineRule="auto"/>
        <w:ind w:left="1418" w:right="57"/>
        <w:rPr>
          <w:rFonts w:ascii="Arial" w:eastAsia="Arial" w:hAnsi="Arial" w:cs="Arial"/>
          <w:sz w:val="24"/>
          <w:szCs w:val="24"/>
        </w:rPr>
      </w:pPr>
    </w:p>
    <w:p w:rsidR="003A7604" w:rsidRDefault="00F60F54">
      <w:pPr>
        <w:pBdr>
          <w:top w:val="nil"/>
          <w:left w:val="nil"/>
          <w:bottom w:val="nil"/>
          <w:right w:val="nil"/>
          <w:between w:val="nil"/>
        </w:pBdr>
        <w:spacing w:before="120" w:after="120" w:line="240" w:lineRule="auto"/>
        <w:ind w:left="2127" w:hanging="851"/>
        <w:rPr>
          <w:rFonts w:ascii="Arial" w:eastAsia="Arial" w:hAnsi="Arial" w:cs="Arial"/>
          <w:color w:val="000000"/>
          <w:sz w:val="24"/>
          <w:szCs w:val="24"/>
        </w:rPr>
      </w:pPr>
      <w:r>
        <w:rPr>
          <w:rFonts w:ascii="Arial" w:eastAsia="Arial" w:hAnsi="Arial" w:cs="Arial"/>
          <w:color w:val="000000"/>
          <w:sz w:val="24"/>
          <w:szCs w:val="24"/>
        </w:rPr>
        <w:t>We will then rank all Final Scores from highest to lowest.</w:t>
      </w:r>
    </w:p>
    <w:p w:rsidR="003A7604" w:rsidRDefault="00F60F54">
      <w:pPr>
        <w:pBdr>
          <w:top w:val="nil"/>
          <w:left w:val="nil"/>
          <w:bottom w:val="nil"/>
          <w:right w:val="nil"/>
          <w:between w:val="nil"/>
        </w:pBdr>
        <w:spacing w:before="120" w:after="120" w:line="240" w:lineRule="auto"/>
        <w:ind w:left="1276" w:hanging="10"/>
        <w:rPr>
          <w:rFonts w:ascii="Arial" w:eastAsia="Arial" w:hAnsi="Arial" w:cs="Arial"/>
          <w:color w:val="000000"/>
          <w:sz w:val="24"/>
          <w:szCs w:val="24"/>
        </w:rPr>
      </w:pPr>
      <w:r>
        <w:rPr>
          <w:rFonts w:ascii="Arial" w:eastAsia="Arial" w:hAnsi="Arial" w:cs="Arial"/>
          <w:color w:val="000000"/>
          <w:sz w:val="24"/>
          <w:szCs w:val="24"/>
        </w:rPr>
        <w:t>We will then offer a Framework Contract to a maximum of 20 Bidders, as set out in section 3.1 of Attachment 1 – About the Framework.</w:t>
      </w:r>
    </w:p>
    <w:p w:rsidR="003A7604" w:rsidRDefault="00F60F54">
      <w:pPr>
        <w:ind w:left="1276"/>
        <w:rPr>
          <w:rFonts w:ascii="Arial" w:eastAsia="Arial" w:hAnsi="Arial" w:cs="Arial"/>
          <w:color w:val="000000"/>
          <w:sz w:val="24"/>
          <w:szCs w:val="24"/>
        </w:rPr>
      </w:pPr>
      <w:r>
        <w:rPr>
          <w:rFonts w:ascii="Arial" w:eastAsia="Arial" w:hAnsi="Arial" w:cs="Arial"/>
          <w:color w:val="000000"/>
          <w:sz w:val="24"/>
          <w:szCs w:val="24"/>
        </w:rPr>
        <w:t>The</w:t>
      </w:r>
      <w:r>
        <w:rPr>
          <w:rFonts w:ascii="Arial" w:eastAsia="Arial" w:hAnsi="Arial" w:cs="Arial"/>
          <w:sz w:val="24"/>
          <w:szCs w:val="24"/>
        </w:rPr>
        <w:t xml:space="preserve"> maximum number of Bidders for this Framework may increase where two (2) or more Bidders have tied scores in the last awarded position (i.e. 20</w:t>
      </w:r>
      <w:r>
        <w:rPr>
          <w:rFonts w:ascii="Arial" w:eastAsia="Arial" w:hAnsi="Arial" w:cs="Arial"/>
          <w:sz w:val="24"/>
          <w:szCs w:val="24"/>
          <w:vertAlign w:val="superscript"/>
        </w:rPr>
        <w:t>th</w:t>
      </w:r>
      <w:r>
        <w:rPr>
          <w:rFonts w:ascii="Arial" w:eastAsia="Arial" w:hAnsi="Arial" w:cs="Arial"/>
          <w:sz w:val="24"/>
          <w:szCs w:val="24"/>
        </w:rPr>
        <w:t xml:space="preserve"> position).</w:t>
      </w:r>
    </w:p>
    <w:p w:rsidR="003A7604" w:rsidRDefault="003A7604">
      <w:pPr>
        <w:spacing w:before="120" w:after="120" w:line="240" w:lineRule="auto"/>
        <w:ind w:left="1418" w:right="57"/>
        <w:rPr>
          <w:sz w:val="24"/>
          <w:szCs w:val="24"/>
        </w:rPr>
      </w:pPr>
    </w:p>
    <w:p w:rsidR="003A7604" w:rsidRDefault="00F60F54">
      <w:pPr>
        <w:numPr>
          <w:ilvl w:val="1"/>
          <w:numId w:val="6"/>
        </w:numPr>
        <w:pBdr>
          <w:top w:val="nil"/>
          <w:left w:val="nil"/>
          <w:bottom w:val="nil"/>
          <w:right w:val="nil"/>
          <w:between w:val="nil"/>
        </w:pBdr>
        <w:spacing w:before="120" w:after="120" w:line="240" w:lineRule="auto"/>
        <w:ind w:left="1276" w:hanging="578"/>
        <w:rPr>
          <w:rFonts w:ascii="Arial" w:eastAsia="Arial" w:hAnsi="Arial" w:cs="Arial"/>
          <w:color w:val="000000"/>
          <w:sz w:val="24"/>
          <w:szCs w:val="24"/>
        </w:rPr>
      </w:pPr>
      <w:r>
        <w:rPr>
          <w:rFonts w:ascii="Arial" w:eastAsia="Arial" w:hAnsi="Arial" w:cs="Arial"/>
          <w:color w:val="000000"/>
          <w:sz w:val="24"/>
          <w:szCs w:val="24"/>
        </w:rPr>
        <w:t xml:space="preserve">Reserved Rights </w:t>
      </w:r>
    </w:p>
    <w:p w:rsidR="003A7604" w:rsidRDefault="00F60F54">
      <w:pPr>
        <w:ind w:left="1276"/>
        <w:rPr>
          <w:rFonts w:ascii="Arial" w:eastAsia="Arial" w:hAnsi="Arial" w:cs="Arial"/>
          <w:color w:val="000000"/>
          <w:sz w:val="24"/>
          <w:szCs w:val="24"/>
        </w:rPr>
      </w:pPr>
      <w:r>
        <w:rPr>
          <w:rFonts w:ascii="Arial" w:eastAsia="Arial" w:hAnsi="Arial" w:cs="Arial"/>
          <w:color w:val="000000"/>
          <w:sz w:val="24"/>
          <w:szCs w:val="24"/>
        </w:rPr>
        <w:t>We also reserve the right to award a Framework Contract to any Bidder whose Final Score is within 1% of the last awarded position (i.e. 20</w:t>
      </w:r>
      <w:r>
        <w:rPr>
          <w:rFonts w:ascii="Arial" w:eastAsia="Arial" w:hAnsi="Arial" w:cs="Arial"/>
          <w:color w:val="000000"/>
          <w:sz w:val="24"/>
          <w:szCs w:val="24"/>
          <w:vertAlign w:val="superscript"/>
        </w:rPr>
        <w:t>th</w:t>
      </w:r>
      <w:r>
        <w:rPr>
          <w:rFonts w:ascii="Arial" w:eastAsia="Arial" w:hAnsi="Arial" w:cs="Arial"/>
          <w:color w:val="000000"/>
          <w:sz w:val="24"/>
          <w:szCs w:val="24"/>
        </w:rPr>
        <w:t xml:space="preserve"> position).</w:t>
      </w:r>
    </w:p>
    <w:p w:rsidR="003A7604" w:rsidRDefault="00F60F54">
      <w:pPr>
        <w:spacing w:before="120" w:after="120" w:line="240" w:lineRule="auto"/>
        <w:ind w:left="1276" w:right="57"/>
        <w:rPr>
          <w:rFonts w:ascii="Arial" w:eastAsia="Arial" w:hAnsi="Arial" w:cs="Arial"/>
          <w:sz w:val="24"/>
          <w:szCs w:val="24"/>
        </w:rPr>
      </w:pPr>
      <w:bookmarkStart w:id="52" w:name="_heading=h.4bvk7pj" w:colFirst="0" w:colLast="0"/>
      <w:bookmarkEnd w:id="52"/>
      <w:r>
        <w:rPr>
          <w:rFonts w:ascii="Arial" w:eastAsia="Arial" w:hAnsi="Arial" w:cs="Arial"/>
          <w:b/>
          <w:sz w:val="24"/>
          <w:szCs w:val="24"/>
        </w:rPr>
        <w:t>Example:</w:t>
      </w:r>
    </w:p>
    <w:p w:rsidR="003A7604" w:rsidRDefault="00F60F54">
      <w:pPr>
        <w:spacing w:before="120" w:after="120" w:line="240" w:lineRule="auto"/>
        <w:ind w:left="1276" w:right="57"/>
        <w:rPr>
          <w:rFonts w:ascii="Arial" w:eastAsia="Arial" w:hAnsi="Arial" w:cs="Arial"/>
          <w:sz w:val="24"/>
          <w:szCs w:val="24"/>
        </w:rPr>
      </w:pPr>
      <w:r>
        <w:rPr>
          <w:rFonts w:ascii="Arial" w:eastAsia="Arial" w:hAnsi="Arial" w:cs="Arial"/>
          <w:sz w:val="24"/>
          <w:szCs w:val="24"/>
        </w:rPr>
        <w:t>The last award position is 20</w:t>
      </w:r>
      <w:r>
        <w:rPr>
          <w:rFonts w:ascii="Arial" w:eastAsia="Arial" w:hAnsi="Arial" w:cs="Arial"/>
          <w:sz w:val="24"/>
          <w:szCs w:val="24"/>
          <w:vertAlign w:val="superscript"/>
        </w:rPr>
        <w:t>th</w:t>
      </w:r>
      <w:r>
        <w:rPr>
          <w:rFonts w:ascii="Arial" w:eastAsia="Arial" w:hAnsi="Arial" w:cs="Arial"/>
          <w:sz w:val="24"/>
          <w:szCs w:val="24"/>
        </w:rPr>
        <w:t xml:space="preserve"> position. </w:t>
      </w:r>
    </w:p>
    <w:p w:rsidR="003A7604" w:rsidRDefault="00F60F54">
      <w:pPr>
        <w:spacing w:before="120" w:after="120" w:line="240" w:lineRule="auto"/>
        <w:ind w:left="1276" w:right="57"/>
        <w:rPr>
          <w:rFonts w:ascii="Arial" w:eastAsia="Arial" w:hAnsi="Arial" w:cs="Arial"/>
          <w:sz w:val="24"/>
          <w:szCs w:val="24"/>
        </w:rPr>
      </w:pPr>
      <w:r>
        <w:rPr>
          <w:rFonts w:ascii="Arial" w:eastAsia="Arial" w:hAnsi="Arial" w:cs="Arial"/>
          <w:sz w:val="24"/>
          <w:szCs w:val="24"/>
        </w:rPr>
        <w:t>The Bidder in 20</w:t>
      </w:r>
      <w:r>
        <w:rPr>
          <w:rFonts w:ascii="Arial" w:eastAsia="Arial" w:hAnsi="Arial" w:cs="Arial"/>
          <w:sz w:val="24"/>
          <w:szCs w:val="24"/>
          <w:vertAlign w:val="superscript"/>
        </w:rPr>
        <w:t>th</w:t>
      </w:r>
      <w:r>
        <w:rPr>
          <w:rFonts w:ascii="Arial" w:eastAsia="Arial" w:hAnsi="Arial" w:cs="Arial"/>
          <w:sz w:val="24"/>
          <w:szCs w:val="24"/>
        </w:rPr>
        <w:t xml:space="preserve"> position has a Final Score of 60.00.</w:t>
      </w:r>
    </w:p>
    <w:p w:rsidR="003A7604" w:rsidRDefault="00F60F54">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The calculation we will use is:</w:t>
      </w:r>
    </w:p>
    <w:p w:rsidR="003A7604" w:rsidRDefault="00F60F54">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lastRenderedPageBreak/>
        <w:t>Bidder’s Final Score in last position is 60.00</w:t>
      </w:r>
    </w:p>
    <w:p w:rsidR="003A7604" w:rsidRDefault="00F60F54">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1% of 60.00 = 0.60</w:t>
      </w:r>
    </w:p>
    <w:p w:rsidR="003A7604" w:rsidRDefault="00F60F54">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The calculation will be rounded to two decimal places in excel.</w:t>
      </w:r>
    </w:p>
    <w:p w:rsidR="003A7604" w:rsidRDefault="00F60F54">
      <w:pPr>
        <w:spacing w:before="120" w:after="120" w:line="240" w:lineRule="auto"/>
        <w:ind w:left="1418" w:right="57" w:hanging="142"/>
        <w:rPr>
          <w:rFonts w:ascii="Arial" w:eastAsia="Arial" w:hAnsi="Arial" w:cs="Arial"/>
          <w:sz w:val="24"/>
          <w:szCs w:val="24"/>
        </w:rPr>
      </w:pPr>
      <w:r>
        <w:rPr>
          <w:rFonts w:ascii="Arial" w:eastAsia="Arial" w:hAnsi="Arial" w:cs="Arial"/>
          <w:sz w:val="24"/>
          <w:szCs w:val="24"/>
        </w:rPr>
        <w:t>60.00 - 0.60 = 59.40</w:t>
      </w:r>
    </w:p>
    <w:p w:rsidR="003A7604" w:rsidRDefault="00F60F54">
      <w:pPr>
        <w:spacing w:before="120" w:after="120" w:line="240" w:lineRule="auto"/>
        <w:ind w:left="1276" w:right="57"/>
        <w:rPr>
          <w:rFonts w:ascii="Arial" w:eastAsia="Arial" w:hAnsi="Arial" w:cs="Arial"/>
          <w:sz w:val="24"/>
          <w:szCs w:val="24"/>
        </w:rPr>
      </w:pPr>
      <w:r>
        <w:rPr>
          <w:rFonts w:ascii="Arial" w:eastAsia="Arial" w:hAnsi="Arial" w:cs="Arial"/>
          <w:sz w:val="24"/>
          <w:szCs w:val="24"/>
        </w:rPr>
        <w:t>Any Bidder whose Final Score is 59.</w:t>
      </w:r>
      <w:r>
        <w:rPr>
          <w:rFonts w:ascii="Arial" w:eastAsia="Arial" w:hAnsi="Arial" w:cs="Arial"/>
          <w:sz w:val="24"/>
          <w:szCs w:val="24"/>
        </w:rPr>
        <w:t>40 or above will be awarded a place on the Framework.</w:t>
      </w:r>
    </w:p>
    <w:p w:rsidR="003A7604" w:rsidRDefault="003A7604">
      <w:pPr>
        <w:spacing w:after="120" w:line="240" w:lineRule="auto"/>
        <w:ind w:left="1418" w:right="57"/>
        <w:rPr>
          <w:rFonts w:ascii="Arial" w:eastAsia="Arial" w:hAnsi="Arial" w:cs="Arial"/>
          <w:sz w:val="24"/>
          <w:szCs w:val="24"/>
        </w:rPr>
      </w:pP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53" w:name="_heading=h.1ci93xb" w:colFirst="0" w:colLast="0"/>
      <w:bookmarkEnd w:id="53"/>
      <w:r>
        <w:rPr>
          <w:rFonts w:ascii="Arial" w:eastAsia="Arial" w:hAnsi="Arial" w:cs="Arial"/>
          <w:color w:val="000000"/>
          <w:sz w:val="24"/>
          <w:szCs w:val="24"/>
        </w:rPr>
        <w:t>Intention to Award</w:t>
      </w:r>
    </w:p>
    <w:p w:rsidR="003A7604" w:rsidRDefault="003A7604">
      <w:pPr>
        <w:spacing w:before="120" w:after="120" w:line="240" w:lineRule="auto"/>
        <w:ind w:left="1418" w:right="57"/>
        <w:rPr>
          <w:rFonts w:ascii="Arial" w:eastAsia="Arial" w:hAnsi="Arial" w:cs="Arial"/>
          <w:sz w:val="2"/>
          <w:szCs w:val="2"/>
        </w:rPr>
      </w:pPr>
    </w:p>
    <w:p w:rsidR="003A7604" w:rsidRDefault="00F60F54">
      <w:pPr>
        <w:ind w:left="1418"/>
        <w:rPr>
          <w:rFonts w:ascii="Arial" w:eastAsia="Arial" w:hAnsi="Arial" w:cs="Arial"/>
          <w:color w:val="000000"/>
          <w:sz w:val="24"/>
          <w:szCs w:val="24"/>
        </w:rPr>
      </w:pPr>
      <w:r>
        <w:rPr>
          <w:rFonts w:ascii="Arial" w:eastAsia="Arial" w:hAnsi="Arial" w:cs="Arial"/>
          <w:color w:val="000000"/>
          <w:sz w:val="24"/>
          <w:szCs w:val="24"/>
        </w:rPr>
        <w:t xml:space="preserve">We will tell you if you have been successful or unsuccessful via the </w:t>
      </w:r>
      <w:proofErr w:type="spellStart"/>
      <w:r>
        <w:rPr>
          <w:rFonts w:ascii="Arial" w:eastAsia="Arial" w:hAnsi="Arial" w:cs="Arial"/>
          <w:color w:val="000000"/>
          <w:sz w:val="24"/>
          <w:szCs w:val="24"/>
        </w:rPr>
        <w:t>eSourcing</w:t>
      </w:r>
      <w:proofErr w:type="spellEnd"/>
      <w:r>
        <w:rPr>
          <w:rFonts w:ascii="Arial" w:eastAsia="Arial" w:hAnsi="Arial" w:cs="Arial"/>
          <w:color w:val="000000"/>
          <w:sz w:val="24"/>
          <w:szCs w:val="24"/>
        </w:rPr>
        <w:t xml:space="preserve"> Suite. We will send </w:t>
      </w:r>
      <w:r>
        <w:rPr>
          <w:rFonts w:ascii="Arial" w:eastAsia="Arial" w:hAnsi="Arial" w:cs="Arial"/>
          <w:sz w:val="24"/>
          <w:szCs w:val="24"/>
        </w:rPr>
        <w:t>I</w:t>
      </w:r>
      <w:r>
        <w:rPr>
          <w:rFonts w:ascii="Arial" w:eastAsia="Arial" w:hAnsi="Arial" w:cs="Arial"/>
          <w:color w:val="000000"/>
          <w:sz w:val="24"/>
          <w:szCs w:val="24"/>
        </w:rPr>
        <w:t xml:space="preserve">ntention to </w:t>
      </w:r>
      <w:r>
        <w:rPr>
          <w:rFonts w:ascii="Arial" w:eastAsia="Arial" w:hAnsi="Arial" w:cs="Arial"/>
          <w:sz w:val="24"/>
          <w:szCs w:val="24"/>
        </w:rPr>
        <w:t>A</w:t>
      </w:r>
      <w:r>
        <w:rPr>
          <w:rFonts w:ascii="Arial" w:eastAsia="Arial" w:hAnsi="Arial" w:cs="Arial"/>
          <w:color w:val="000000"/>
          <w:sz w:val="24"/>
          <w:szCs w:val="24"/>
        </w:rPr>
        <w:t xml:space="preserve">ward letters to all Bidders who are still in the competition i.e. the Bidders who have not been excluded. </w:t>
      </w:r>
    </w:p>
    <w:p w:rsidR="003A7604" w:rsidRDefault="00F60F54">
      <w:pPr>
        <w:ind w:left="1418"/>
        <w:rPr>
          <w:rFonts w:ascii="Arial" w:eastAsia="Arial" w:hAnsi="Arial" w:cs="Arial"/>
          <w:color w:val="000000"/>
          <w:sz w:val="24"/>
          <w:szCs w:val="24"/>
        </w:rPr>
      </w:pPr>
      <w:r>
        <w:rPr>
          <w:rFonts w:ascii="Arial" w:eastAsia="Arial" w:hAnsi="Arial" w:cs="Arial"/>
          <w:color w:val="000000"/>
          <w:sz w:val="24"/>
          <w:szCs w:val="24"/>
        </w:rPr>
        <w:t>At this stage, a standstill period of ten (10) calendar days will start. The term standstill period is set out in regulation 87(2) of the Regulations</w:t>
      </w:r>
      <w:r>
        <w:rPr>
          <w:rFonts w:ascii="Arial" w:eastAsia="Arial" w:hAnsi="Arial" w:cs="Arial"/>
          <w:color w:val="000000"/>
          <w:sz w:val="24"/>
          <w:szCs w:val="24"/>
        </w:rPr>
        <w:t>. During this time, you can ask questions that relate to our decision to award. We cannot provide advice to unsuccessful Bidders on the steps they should take and they should seek independent legal advice, if required.</w:t>
      </w:r>
    </w:p>
    <w:p w:rsidR="003A7604" w:rsidRDefault="00F60F54">
      <w:pPr>
        <w:ind w:left="1418"/>
        <w:rPr>
          <w:rFonts w:ascii="Arial" w:eastAsia="Arial" w:hAnsi="Arial" w:cs="Arial"/>
          <w:color w:val="000000"/>
          <w:sz w:val="24"/>
          <w:szCs w:val="24"/>
        </w:rPr>
      </w:pPr>
      <w:r>
        <w:rPr>
          <w:rFonts w:ascii="Arial" w:eastAsia="Arial" w:hAnsi="Arial" w:cs="Arial"/>
          <w:color w:val="000000"/>
          <w:sz w:val="24"/>
          <w:szCs w:val="24"/>
        </w:rPr>
        <w:t xml:space="preserve">Following the standstill period, and </w:t>
      </w:r>
      <w:r>
        <w:rPr>
          <w:rFonts w:ascii="Arial" w:eastAsia="Arial" w:hAnsi="Arial" w:cs="Arial"/>
          <w:color w:val="000000"/>
          <w:sz w:val="24"/>
          <w:szCs w:val="24"/>
        </w:rPr>
        <w:t>if there are no challenges to our decision, successful Bidders will be formally awarded a Framework Contract subject to signatures.</w:t>
      </w:r>
    </w:p>
    <w:p w:rsidR="003A7604" w:rsidRDefault="00F60F54">
      <w:pPr>
        <w:numPr>
          <w:ilvl w:val="1"/>
          <w:numId w:val="6"/>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54" w:name="_heading=h.3whwml4" w:colFirst="0" w:colLast="0"/>
      <w:bookmarkEnd w:id="54"/>
      <w:r>
        <w:rPr>
          <w:rFonts w:ascii="Arial" w:eastAsia="Arial" w:hAnsi="Arial" w:cs="Arial"/>
          <w:color w:val="000000"/>
          <w:sz w:val="24"/>
          <w:szCs w:val="24"/>
        </w:rPr>
        <w:t xml:space="preserve">Framework Contract  </w:t>
      </w:r>
    </w:p>
    <w:p w:rsidR="003A7604" w:rsidRDefault="00F60F54">
      <w:pPr>
        <w:ind w:left="1418"/>
        <w:rPr>
          <w:rFonts w:ascii="Arial" w:eastAsia="Arial" w:hAnsi="Arial" w:cs="Arial"/>
          <w:color w:val="000000"/>
          <w:sz w:val="24"/>
          <w:szCs w:val="24"/>
        </w:rPr>
      </w:pPr>
      <w:r>
        <w:rPr>
          <w:rFonts w:ascii="Arial" w:eastAsia="Arial" w:hAnsi="Arial" w:cs="Arial"/>
          <w:color w:val="000000"/>
          <w:sz w:val="24"/>
          <w:szCs w:val="24"/>
        </w:rPr>
        <w:t>You must sign and return the Framework Contract within 10 days of being asked. If you do not sign and r</w:t>
      </w:r>
      <w:r>
        <w:rPr>
          <w:rFonts w:ascii="Arial" w:eastAsia="Arial" w:hAnsi="Arial" w:cs="Arial"/>
          <w:color w:val="000000"/>
          <w:sz w:val="24"/>
          <w:szCs w:val="24"/>
        </w:rPr>
        <w:t>eturn, we will withdraw our offer of a Framework Contract.</w:t>
      </w:r>
    </w:p>
    <w:p w:rsidR="003A7604" w:rsidRDefault="00F60F54">
      <w:pPr>
        <w:ind w:left="1418"/>
        <w:rPr>
          <w:rFonts w:ascii="Arial" w:eastAsia="Arial" w:hAnsi="Arial" w:cs="Arial"/>
          <w:color w:val="000000"/>
          <w:sz w:val="24"/>
          <w:szCs w:val="24"/>
        </w:rPr>
      </w:pPr>
      <w:r>
        <w:rPr>
          <w:rFonts w:ascii="Arial" w:eastAsia="Arial" w:hAnsi="Arial" w:cs="Arial"/>
          <w:color w:val="000000"/>
          <w:sz w:val="24"/>
          <w:szCs w:val="24"/>
        </w:rPr>
        <w:t xml:space="preserve">The conclusion of a Framework Contract is subject to the provision of due ‘certificates, statements and other means of proof’ where Bidders have, to this point, relied on self-certification. </w:t>
      </w:r>
    </w:p>
    <w:p w:rsidR="003A7604" w:rsidRDefault="00F60F54">
      <w:pPr>
        <w:ind w:left="1418"/>
        <w:rPr>
          <w:rFonts w:ascii="Arial" w:eastAsia="Arial" w:hAnsi="Arial" w:cs="Arial"/>
          <w:color w:val="000000"/>
          <w:sz w:val="24"/>
          <w:szCs w:val="24"/>
        </w:rPr>
      </w:pPr>
      <w:r>
        <w:rPr>
          <w:rFonts w:ascii="Arial" w:eastAsia="Arial" w:hAnsi="Arial" w:cs="Arial"/>
          <w:color w:val="000000"/>
          <w:sz w:val="24"/>
          <w:szCs w:val="24"/>
        </w:rPr>
        <w:t>If yo</w:t>
      </w:r>
      <w:r>
        <w:rPr>
          <w:rFonts w:ascii="Arial" w:eastAsia="Arial" w:hAnsi="Arial" w:cs="Arial"/>
          <w:color w:val="000000"/>
          <w:sz w:val="24"/>
          <w:szCs w:val="24"/>
        </w:rPr>
        <w:t>u have bid as a consortium, the conclusion of a Framework Contract is subject to the provision of due ‘certificates, statements and other means of proof’ from each member of the consortium.</w:t>
      </w:r>
    </w:p>
    <w:p w:rsidR="003A7604" w:rsidRDefault="00F60F54">
      <w:pPr>
        <w:ind w:left="1418"/>
        <w:rPr>
          <w:rFonts w:ascii="Arial" w:eastAsia="Arial" w:hAnsi="Arial" w:cs="Arial"/>
          <w:color w:val="000000"/>
          <w:sz w:val="24"/>
          <w:szCs w:val="24"/>
        </w:rPr>
      </w:pPr>
      <w:bookmarkStart w:id="55" w:name="_heading=h.qsh70q" w:colFirst="0" w:colLast="0"/>
      <w:bookmarkEnd w:id="55"/>
      <w:r>
        <w:rPr>
          <w:rFonts w:ascii="Arial" w:eastAsia="Arial" w:hAnsi="Arial" w:cs="Arial"/>
          <w:color w:val="000000"/>
          <w:sz w:val="24"/>
          <w:szCs w:val="24"/>
        </w:rPr>
        <w:t>This means:</w:t>
      </w:r>
    </w:p>
    <w:p w:rsidR="003A7604" w:rsidRDefault="00F60F54">
      <w:pPr>
        <w:numPr>
          <w:ilvl w:val="0"/>
          <w:numId w:val="12"/>
        </w:numPr>
        <w:pBdr>
          <w:top w:val="nil"/>
          <w:left w:val="nil"/>
          <w:bottom w:val="nil"/>
          <w:right w:val="nil"/>
          <w:between w:val="nil"/>
        </w:pBdr>
        <w:spacing w:after="0"/>
        <w:rPr>
          <w:rFonts w:ascii="Arial" w:eastAsia="Arial" w:hAnsi="Arial" w:cs="Arial"/>
          <w:color w:val="000000"/>
          <w:sz w:val="24"/>
          <w:szCs w:val="24"/>
          <w:highlight w:val="white"/>
        </w:rPr>
      </w:pPr>
      <w:r>
        <w:rPr>
          <w:rFonts w:ascii="Arial" w:eastAsia="Arial" w:hAnsi="Arial" w:cs="Arial"/>
          <w:color w:val="000000"/>
          <w:sz w:val="24"/>
          <w:szCs w:val="24"/>
        </w:rPr>
        <w:t>Cyber Essentials Plus Certificate</w:t>
      </w:r>
    </w:p>
    <w:p w:rsidR="003A7604" w:rsidRDefault="00F60F54">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sz w:val="24"/>
          <w:szCs w:val="24"/>
        </w:rPr>
        <w:t>Employer’s (Compulsory) Liability Insurance = £5,000,000</w:t>
      </w:r>
    </w:p>
    <w:p w:rsidR="003A7604" w:rsidRDefault="00F60F54">
      <w:pPr>
        <w:numPr>
          <w:ilvl w:val="0"/>
          <w:numId w:val="12"/>
        </w:numPr>
        <w:pBdr>
          <w:top w:val="nil"/>
          <w:left w:val="nil"/>
          <w:bottom w:val="nil"/>
          <w:right w:val="nil"/>
          <w:between w:val="nil"/>
        </w:pBdr>
        <w:spacing w:after="0"/>
        <w:rPr>
          <w:rFonts w:ascii="Arial" w:eastAsia="Arial" w:hAnsi="Arial" w:cs="Arial"/>
          <w:color w:val="000000"/>
        </w:rPr>
      </w:pPr>
      <w:r>
        <w:rPr>
          <w:rFonts w:ascii="Arial" w:eastAsia="Arial" w:hAnsi="Arial" w:cs="Arial"/>
          <w:color w:val="000000"/>
          <w:sz w:val="24"/>
          <w:szCs w:val="24"/>
        </w:rPr>
        <w:t>Public Liability Insurance = £5,000,000</w:t>
      </w:r>
    </w:p>
    <w:p w:rsidR="003A7604" w:rsidRDefault="00F60F54">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color w:val="000000"/>
          <w:sz w:val="24"/>
          <w:szCs w:val="24"/>
        </w:rPr>
        <w:t>Professional Indemnity Insurance = £5,000,000</w:t>
      </w:r>
    </w:p>
    <w:p w:rsidR="003A7604" w:rsidRDefault="00F60F54">
      <w:pPr>
        <w:ind w:left="1418"/>
        <w:rPr>
          <w:rFonts w:ascii="Arial" w:eastAsia="Arial" w:hAnsi="Arial" w:cs="Arial"/>
          <w:color w:val="000000"/>
          <w:sz w:val="24"/>
          <w:szCs w:val="24"/>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w:t>
      </w:r>
      <w:r>
        <w:rPr>
          <w:rFonts w:ascii="Arial" w:eastAsia="Arial" w:hAnsi="Arial" w:cs="Arial"/>
          <w:color w:val="000000"/>
          <w:sz w:val="24"/>
          <w:szCs w:val="24"/>
        </w:rPr>
        <w:lastRenderedPageBreak/>
        <w:t>Failure to do so may result in our offer of a Framework Contract being withdrawn.</w:t>
      </w:r>
    </w:p>
    <w:sectPr w:rsidR="003A760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F54" w:rsidRDefault="00F60F54">
      <w:pPr>
        <w:spacing w:after="0" w:line="240" w:lineRule="auto"/>
      </w:pPr>
      <w:r>
        <w:separator/>
      </w:r>
    </w:p>
  </w:endnote>
  <w:endnote w:type="continuationSeparator" w:id="0">
    <w:p w:rsidR="00F60F54" w:rsidRDefault="00F6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04" w:rsidRDefault="003A760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04" w:rsidRDefault="00F60F5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 v1.0</w:t>
    </w:r>
    <w:r>
      <w:rPr>
        <w:rFonts w:ascii="Arial" w:eastAsia="Arial" w:hAnsi="Arial" w:cs="Arial"/>
        <w:color w:val="000000"/>
        <w:sz w:val="20"/>
        <w:szCs w:val="20"/>
      </w:rPr>
      <w:tab/>
    </w:r>
  </w:p>
  <w:p w:rsidR="003A7604" w:rsidRDefault="00F60F5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RM6345 Digital Capability for Health 2 Framework                                    Page </w:t>
    </w:r>
    <w:r>
      <w:rPr>
        <w:rFonts w:ascii="Arial" w:eastAsia="Arial" w:hAnsi="Arial" w:cs="Arial"/>
        <w:b/>
        <w:sz w:val="20"/>
        <w:szCs w:val="20"/>
      </w:rPr>
      <w:fldChar w:fldCharType="begin"/>
    </w:r>
    <w:r>
      <w:rPr>
        <w:rFonts w:ascii="Arial" w:eastAsia="Arial" w:hAnsi="Arial" w:cs="Arial"/>
        <w:b/>
        <w:sz w:val="20"/>
        <w:szCs w:val="20"/>
      </w:rPr>
      <w:instrText>PAGE</w:instrText>
    </w:r>
    <w:r w:rsidR="00FB21FD">
      <w:rPr>
        <w:rFonts w:ascii="Arial" w:eastAsia="Arial" w:hAnsi="Arial" w:cs="Arial"/>
        <w:b/>
        <w:sz w:val="20"/>
        <w:szCs w:val="20"/>
      </w:rPr>
      <w:fldChar w:fldCharType="separate"/>
    </w:r>
    <w:r w:rsidR="00FB21FD">
      <w:rPr>
        <w:rFonts w:ascii="Arial" w:eastAsia="Arial" w:hAnsi="Arial" w:cs="Arial"/>
        <w:b/>
        <w:noProof/>
        <w:sz w:val="20"/>
        <w:szCs w:val="20"/>
      </w:rPr>
      <w:t>1</w:t>
    </w:r>
    <w:r>
      <w:rPr>
        <w:rFonts w:ascii="Arial" w:eastAsia="Arial" w:hAnsi="Arial" w:cs="Arial"/>
        <w:b/>
        <w:sz w:val="20"/>
        <w:szCs w:val="20"/>
      </w:rPr>
      <w:fldChar w:fldCharType="end"/>
    </w:r>
    <w:r>
      <w:rPr>
        <w:rFonts w:ascii="Arial" w:eastAsia="Arial" w:hAnsi="Arial" w:cs="Arial"/>
        <w:color w:val="000000"/>
        <w:sz w:val="20"/>
        <w:szCs w:val="20"/>
      </w:rPr>
      <w:t xml:space="preserve"> of </w:t>
    </w:r>
    <w:r>
      <w:rPr>
        <w:rFonts w:ascii="Arial" w:eastAsia="Arial" w:hAnsi="Arial" w:cs="Arial"/>
        <w:b/>
        <w:color w:val="000000"/>
        <w:sz w:val="20"/>
        <w:szCs w:val="20"/>
      </w:rPr>
      <w:t>3</w:t>
    </w:r>
    <w:r w:rsidR="00DA0C79">
      <w:rPr>
        <w:rFonts w:ascii="Arial" w:eastAsia="Arial" w:hAnsi="Arial" w:cs="Arial"/>
        <w:b/>
        <w:sz w:val="20"/>
        <w:szCs w:val="20"/>
      </w:rPr>
      <w:t>3</w:t>
    </w:r>
  </w:p>
  <w:p w:rsidR="003A7604" w:rsidRDefault="00F60F5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Crown Copyright 2021</w:t>
    </w:r>
  </w:p>
  <w:p w:rsidR="003A7604" w:rsidRDefault="003A7604">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04" w:rsidRDefault="00F60F54">
    <w:pPr>
      <w:jc w:val="right"/>
    </w:pPr>
    <w:r>
      <w:fldChar w:fldCharType="begin"/>
    </w:r>
    <w:r>
      <w:instrText>PAGE</w:instrText>
    </w:r>
    <w:r w:rsidR="00FB21FD">
      <w:fldChar w:fldCharType="separate"/>
    </w:r>
    <w:r w:rsidR="00FB21FD">
      <w:rPr>
        <w:noProof/>
      </w:rPr>
      <w:t>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F54" w:rsidRDefault="00F60F54">
      <w:pPr>
        <w:spacing w:after="0" w:line="240" w:lineRule="auto"/>
      </w:pPr>
      <w:r>
        <w:separator/>
      </w:r>
    </w:p>
  </w:footnote>
  <w:footnote w:type="continuationSeparator" w:id="0">
    <w:p w:rsidR="00F60F54" w:rsidRDefault="00F60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04" w:rsidRDefault="003A7604">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04" w:rsidRDefault="003A7604">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604" w:rsidRDefault="003A7604">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89D"/>
    <w:multiLevelType w:val="multilevel"/>
    <w:tmpl w:val="64CC42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1140D"/>
    <w:multiLevelType w:val="multilevel"/>
    <w:tmpl w:val="BE241AEA"/>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 w15:restartNumberingAfterBreak="0">
    <w:nsid w:val="172103EF"/>
    <w:multiLevelType w:val="multilevel"/>
    <w:tmpl w:val="0910F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E70D7"/>
    <w:multiLevelType w:val="multilevel"/>
    <w:tmpl w:val="7B6AF48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C1014D"/>
    <w:multiLevelType w:val="multilevel"/>
    <w:tmpl w:val="159EB0EC"/>
    <w:lvl w:ilvl="0">
      <w:start w:val="1"/>
      <w:numFmt w:val="bullet"/>
      <w:lvlText w:val="●"/>
      <w:lvlJc w:val="left"/>
      <w:pPr>
        <w:ind w:left="2141" w:hanging="360"/>
      </w:pPr>
      <w:rPr>
        <w:rFonts w:ascii="Noto Sans Symbols" w:eastAsia="Noto Sans Symbols" w:hAnsi="Noto Sans Symbols" w:cs="Noto Sans Symbols"/>
        <w:color w:val="000000"/>
      </w:rPr>
    </w:lvl>
    <w:lvl w:ilvl="1">
      <w:start w:val="1"/>
      <w:numFmt w:val="bullet"/>
      <w:lvlText w:val="o"/>
      <w:lvlJc w:val="left"/>
      <w:pPr>
        <w:ind w:left="2861" w:hanging="360"/>
      </w:pPr>
      <w:rPr>
        <w:rFonts w:ascii="Courier New" w:eastAsia="Courier New" w:hAnsi="Courier New" w:cs="Courier New"/>
      </w:rPr>
    </w:lvl>
    <w:lvl w:ilvl="2">
      <w:start w:val="1"/>
      <w:numFmt w:val="bullet"/>
      <w:lvlText w:val="▪"/>
      <w:lvlJc w:val="left"/>
      <w:pPr>
        <w:ind w:left="3581" w:hanging="360"/>
      </w:pPr>
      <w:rPr>
        <w:rFonts w:ascii="Noto Sans Symbols" w:eastAsia="Noto Sans Symbols" w:hAnsi="Noto Sans Symbols" w:cs="Noto Sans Symbols"/>
      </w:rPr>
    </w:lvl>
    <w:lvl w:ilvl="3">
      <w:start w:val="1"/>
      <w:numFmt w:val="bullet"/>
      <w:lvlText w:val="●"/>
      <w:lvlJc w:val="left"/>
      <w:pPr>
        <w:ind w:left="4301" w:hanging="360"/>
      </w:pPr>
      <w:rPr>
        <w:rFonts w:ascii="Noto Sans Symbols" w:eastAsia="Noto Sans Symbols" w:hAnsi="Noto Sans Symbols" w:cs="Noto Sans Symbols"/>
      </w:rPr>
    </w:lvl>
    <w:lvl w:ilvl="4">
      <w:start w:val="1"/>
      <w:numFmt w:val="bullet"/>
      <w:lvlText w:val="o"/>
      <w:lvlJc w:val="left"/>
      <w:pPr>
        <w:ind w:left="5021" w:hanging="360"/>
      </w:pPr>
      <w:rPr>
        <w:rFonts w:ascii="Courier New" w:eastAsia="Courier New" w:hAnsi="Courier New" w:cs="Courier New"/>
      </w:rPr>
    </w:lvl>
    <w:lvl w:ilvl="5">
      <w:start w:val="1"/>
      <w:numFmt w:val="bullet"/>
      <w:lvlText w:val="▪"/>
      <w:lvlJc w:val="left"/>
      <w:pPr>
        <w:ind w:left="5741" w:hanging="360"/>
      </w:pPr>
      <w:rPr>
        <w:rFonts w:ascii="Noto Sans Symbols" w:eastAsia="Noto Sans Symbols" w:hAnsi="Noto Sans Symbols" w:cs="Noto Sans Symbols"/>
      </w:rPr>
    </w:lvl>
    <w:lvl w:ilvl="6">
      <w:start w:val="1"/>
      <w:numFmt w:val="bullet"/>
      <w:lvlText w:val="●"/>
      <w:lvlJc w:val="left"/>
      <w:pPr>
        <w:ind w:left="6461" w:hanging="360"/>
      </w:pPr>
      <w:rPr>
        <w:rFonts w:ascii="Noto Sans Symbols" w:eastAsia="Noto Sans Symbols" w:hAnsi="Noto Sans Symbols" w:cs="Noto Sans Symbols"/>
      </w:rPr>
    </w:lvl>
    <w:lvl w:ilvl="7">
      <w:start w:val="1"/>
      <w:numFmt w:val="bullet"/>
      <w:lvlText w:val="o"/>
      <w:lvlJc w:val="left"/>
      <w:pPr>
        <w:ind w:left="7181" w:hanging="360"/>
      </w:pPr>
      <w:rPr>
        <w:rFonts w:ascii="Courier New" w:eastAsia="Courier New" w:hAnsi="Courier New" w:cs="Courier New"/>
      </w:rPr>
    </w:lvl>
    <w:lvl w:ilvl="8">
      <w:start w:val="1"/>
      <w:numFmt w:val="bullet"/>
      <w:lvlText w:val="▪"/>
      <w:lvlJc w:val="left"/>
      <w:pPr>
        <w:ind w:left="7901" w:hanging="360"/>
      </w:pPr>
      <w:rPr>
        <w:rFonts w:ascii="Noto Sans Symbols" w:eastAsia="Noto Sans Symbols" w:hAnsi="Noto Sans Symbols" w:cs="Noto Sans Symbols"/>
      </w:rPr>
    </w:lvl>
  </w:abstractNum>
  <w:abstractNum w:abstractNumId="5" w15:restartNumberingAfterBreak="0">
    <w:nsid w:val="27522B26"/>
    <w:multiLevelType w:val="multilevel"/>
    <w:tmpl w:val="F3721D08"/>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BE1E35"/>
    <w:multiLevelType w:val="multilevel"/>
    <w:tmpl w:val="16CE3576"/>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32121EC8"/>
    <w:multiLevelType w:val="multilevel"/>
    <w:tmpl w:val="0728F9C0"/>
    <w:lvl w:ilvl="0">
      <w:start w:val="1"/>
      <w:numFmt w:val="bullet"/>
      <w:lvlText w:val="●"/>
      <w:lvlJc w:val="left"/>
      <w:pPr>
        <w:ind w:left="1899" w:hanging="360"/>
      </w:pPr>
      <w:rPr>
        <w:rFonts w:ascii="Noto Sans Symbols" w:eastAsia="Noto Sans Symbols" w:hAnsi="Noto Sans Symbols" w:cs="Noto Sans Symbols"/>
        <w:sz w:val="24"/>
        <w:szCs w:val="24"/>
      </w:rPr>
    </w:lvl>
    <w:lvl w:ilvl="1">
      <w:start w:val="1"/>
      <w:numFmt w:val="bullet"/>
      <w:lvlText w:val="o"/>
      <w:lvlJc w:val="left"/>
      <w:pPr>
        <w:ind w:left="1910" w:hanging="360"/>
      </w:pPr>
      <w:rPr>
        <w:rFonts w:ascii="Courier New" w:eastAsia="Courier New" w:hAnsi="Courier New" w:cs="Courier New"/>
      </w:rPr>
    </w:lvl>
    <w:lvl w:ilvl="2">
      <w:start w:val="1"/>
      <w:numFmt w:val="bullet"/>
      <w:lvlText w:val="▪"/>
      <w:lvlJc w:val="left"/>
      <w:pPr>
        <w:ind w:left="2630" w:hanging="360"/>
      </w:pPr>
      <w:rPr>
        <w:rFonts w:ascii="Noto Sans Symbols" w:eastAsia="Noto Sans Symbols" w:hAnsi="Noto Sans Symbols" w:cs="Noto Sans Symbols"/>
      </w:rPr>
    </w:lvl>
    <w:lvl w:ilvl="3">
      <w:start w:val="1"/>
      <w:numFmt w:val="bullet"/>
      <w:lvlText w:val="●"/>
      <w:lvlJc w:val="left"/>
      <w:pPr>
        <w:ind w:left="3350" w:hanging="360"/>
      </w:pPr>
      <w:rPr>
        <w:rFonts w:ascii="Noto Sans Symbols" w:eastAsia="Noto Sans Symbols" w:hAnsi="Noto Sans Symbols" w:cs="Noto Sans Symbols"/>
      </w:rPr>
    </w:lvl>
    <w:lvl w:ilvl="4">
      <w:start w:val="1"/>
      <w:numFmt w:val="bullet"/>
      <w:lvlText w:val="o"/>
      <w:lvlJc w:val="left"/>
      <w:pPr>
        <w:ind w:left="4070" w:hanging="360"/>
      </w:pPr>
      <w:rPr>
        <w:rFonts w:ascii="Courier New" w:eastAsia="Courier New" w:hAnsi="Courier New" w:cs="Courier New"/>
      </w:rPr>
    </w:lvl>
    <w:lvl w:ilvl="5">
      <w:start w:val="1"/>
      <w:numFmt w:val="bullet"/>
      <w:lvlText w:val="▪"/>
      <w:lvlJc w:val="left"/>
      <w:pPr>
        <w:ind w:left="4790" w:hanging="360"/>
      </w:pPr>
      <w:rPr>
        <w:rFonts w:ascii="Noto Sans Symbols" w:eastAsia="Noto Sans Symbols" w:hAnsi="Noto Sans Symbols" w:cs="Noto Sans Symbols"/>
      </w:rPr>
    </w:lvl>
    <w:lvl w:ilvl="6">
      <w:start w:val="1"/>
      <w:numFmt w:val="bullet"/>
      <w:lvlText w:val="●"/>
      <w:lvlJc w:val="left"/>
      <w:pPr>
        <w:ind w:left="5510" w:hanging="360"/>
      </w:pPr>
      <w:rPr>
        <w:rFonts w:ascii="Noto Sans Symbols" w:eastAsia="Noto Sans Symbols" w:hAnsi="Noto Sans Symbols" w:cs="Noto Sans Symbols"/>
      </w:rPr>
    </w:lvl>
    <w:lvl w:ilvl="7">
      <w:start w:val="1"/>
      <w:numFmt w:val="bullet"/>
      <w:lvlText w:val="o"/>
      <w:lvlJc w:val="left"/>
      <w:pPr>
        <w:ind w:left="6230" w:hanging="360"/>
      </w:pPr>
      <w:rPr>
        <w:rFonts w:ascii="Courier New" w:eastAsia="Courier New" w:hAnsi="Courier New" w:cs="Courier New"/>
      </w:rPr>
    </w:lvl>
    <w:lvl w:ilvl="8">
      <w:start w:val="1"/>
      <w:numFmt w:val="bullet"/>
      <w:lvlText w:val="▪"/>
      <w:lvlJc w:val="left"/>
      <w:pPr>
        <w:ind w:left="6950" w:hanging="360"/>
      </w:pPr>
      <w:rPr>
        <w:rFonts w:ascii="Noto Sans Symbols" w:eastAsia="Noto Sans Symbols" w:hAnsi="Noto Sans Symbols" w:cs="Noto Sans Symbols"/>
      </w:rPr>
    </w:lvl>
  </w:abstractNum>
  <w:abstractNum w:abstractNumId="8" w15:restartNumberingAfterBreak="0">
    <w:nsid w:val="373C3667"/>
    <w:multiLevelType w:val="multilevel"/>
    <w:tmpl w:val="A6EA0072"/>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9" w15:restartNumberingAfterBreak="0">
    <w:nsid w:val="3D884105"/>
    <w:multiLevelType w:val="multilevel"/>
    <w:tmpl w:val="269C7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684A8A"/>
    <w:multiLevelType w:val="multilevel"/>
    <w:tmpl w:val="C3785F58"/>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4FA23FD4"/>
    <w:multiLevelType w:val="multilevel"/>
    <w:tmpl w:val="B4B62B34"/>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pStyle w:val="GPSL2NumberedBoldHeading"/>
      <w:lvlText w:val="%1.%2"/>
      <w:lvlJc w:val="left"/>
      <w:pPr>
        <w:ind w:left="1440" w:hanging="720"/>
      </w:pPr>
      <w:rPr>
        <w:rFonts w:ascii="Arial" w:eastAsia="Arial" w:hAnsi="Arial" w:cs="Arial"/>
        <w:b w:val="0"/>
        <w:color w:val="000000"/>
        <w:sz w:val="24"/>
        <w:szCs w:val="24"/>
      </w:rPr>
    </w:lvl>
    <w:lvl w:ilvl="2">
      <w:start w:val="1"/>
      <w:numFmt w:val="decimal"/>
      <w:pStyle w:val="GPSL3numberedclause"/>
      <w:lvlText w:val="%1.%2.%3"/>
      <w:lvlJc w:val="left"/>
      <w:pPr>
        <w:ind w:left="2160" w:hanging="720"/>
      </w:pPr>
    </w:lvl>
    <w:lvl w:ilvl="3">
      <w:start w:val="1"/>
      <w:numFmt w:val="decimal"/>
      <w:pStyle w:val="GPSL4numberedclause"/>
      <w:lvlText w:val="%1.%2.%3.%4"/>
      <w:lvlJc w:val="left"/>
      <w:pPr>
        <w:ind w:left="2880" w:hanging="720"/>
      </w:pPr>
    </w:lvl>
    <w:lvl w:ilvl="4">
      <w:start w:val="1"/>
      <w:numFmt w:val="decimal"/>
      <w:pStyle w:val="GPSL5numberedclause"/>
      <w:lvlText w:val="%1.%2.%3.%4.%5"/>
      <w:lvlJc w:val="left"/>
      <w:pPr>
        <w:ind w:left="3600" w:hanging="720"/>
      </w:pPr>
    </w:lvl>
    <w:lvl w:ilvl="5">
      <w:start w:val="1"/>
      <w:numFmt w:val="decimal"/>
      <w:pStyle w:val="GPSL6numbered"/>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57A466FD"/>
    <w:multiLevelType w:val="multilevel"/>
    <w:tmpl w:val="69626BB4"/>
    <w:lvl w:ilvl="0">
      <w:start w:val="1"/>
      <w:numFmt w:val="decimal"/>
      <w:pStyle w:val="Style7"/>
      <w:lvlText w:val="%1."/>
      <w:lvlJc w:val="left"/>
      <w:pPr>
        <w:ind w:left="720" w:hanging="720"/>
      </w:pPr>
      <w:rPr>
        <w:color w:val="000000"/>
        <w:sz w:val="22"/>
        <w:szCs w:val="22"/>
        <w:u w:val="none"/>
        <w:vertAlign w:val="baseline"/>
      </w:rPr>
    </w:lvl>
    <w:lvl w:ilvl="1">
      <w:start w:val="1"/>
      <w:numFmt w:val="bullet"/>
      <w:pStyle w:val="Style8"/>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13" w15:restartNumberingAfterBreak="0">
    <w:nsid w:val="5A3C7CAB"/>
    <w:multiLevelType w:val="multilevel"/>
    <w:tmpl w:val="049E7C8C"/>
    <w:lvl w:ilvl="0">
      <w:start w:val="1"/>
      <w:numFmt w:val="lowerLetter"/>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1C478F"/>
    <w:multiLevelType w:val="multilevel"/>
    <w:tmpl w:val="D9842E72"/>
    <w:lvl w:ilvl="0">
      <w:start w:val="1"/>
      <w:numFmt w:val="lowerLetter"/>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15" w15:restartNumberingAfterBreak="0">
    <w:nsid w:val="77F55383"/>
    <w:multiLevelType w:val="multilevel"/>
    <w:tmpl w:val="01A691E2"/>
    <w:lvl w:ilvl="0">
      <w:start w:val="1"/>
      <w:numFmt w:val="bullet"/>
      <w:lvlText w:val="●"/>
      <w:lvlJc w:val="left"/>
      <w:pPr>
        <w:ind w:left="2920"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pStyle w:val="Style9"/>
      <w:lvlText w:val="▪"/>
      <w:lvlJc w:val="left"/>
      <w:pPr>
        <w:ind w:left="3651" w:hanging="360"/>
      </w:pPr>
      <w:rPr>
        <w:rFonts w:ascii="Noto Sans Symbols" w:eastAsia="Noto Sans Symbols" w:hAnsi="Noto Sans Symbols" w:cs="Noto Sans Symbols"/>
      </w:rPr>
    </w:lvl>
    <w:lvl w:ilvl="3">
      <w:start w:val="1"/>
      <w:numFmt w:val="bullet"/>
      <w:pStyle w:val="Style10"/>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16" w15:restartNumberingAfterBreak="0">
    <w:nsid w:val="7CA1045D"/>
    <w:multiLevelType w:val="multilevel"/>
    <w:tmpl w:val="3594CBD0"/>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17" w15:restartNumberingAfterBreak="0">
    <w:nsid w:val="7D7C5625"/>
    <w:multiLevelType w:val="multilevel"/>
    <w:tmpl w:val="1108C6EA"/>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8" w15:restartNumberingAfterBreak="0">
    <w:nsid w:val="7F0357CD"/>
    <w:multiLevelType w:val="multilevel"/>
    <w:tmpl w:val="2AC40C2C"/>
    <w:lvl w:ilvl="0">
      <w:start w:val="1"/>
      <w:numFmt w:val="bullet"/>
      <w:pStyle w:val="Style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7"/>
  </w:num>
  <w:num w:numId="3">
    <w:abstractNumId w:val="18"/>
  </w:num>
  <w:num w:numId="4">
    <w:abstractNumId w:val="6"/>
  </w:num>
  <w:num w:numId="5">
    <w:abstractNumId w:val="3"/>
  </w:num>
  <w:num w:numId="6">
    <w:abstractNumId w:val="17"/>
  </w:num>
  <w:num w:numId="7">
    <w:abstractNumId w:val="11"/>
  </w:num>
  <w:num w:numId="8">
    <w:abstractNumId w:val="15"/>
  </w:num>
  <w:num w:numId="9">
    <w:abstractNumId w:val="0"/>
  </w:num>
  <w:num w:numId="10">
    <w:abstractNumId w:val="12"/>
  </w:num>
  <w:num w:numId="11">
    <w:abstractNumId w:val="5"/>
  </w:num>
  <w:num w:numId="12">
    <w:abstractNumId w:val="4"/>
  </w:num>
  <w:num w:numId="13">
    <w:abstractNumId w:val="14"/>
  </w:num>
  <w:num w:numId="14">
    <w:abstractNumId w:val="1"/>
  </w:num>
  <w:num w:numId="15">
    <w:abstractNumId w:val="16"/>
  </w:num>
  <w:num w:numId="16">
    <w:abstractNumId w:val="8"/>
  </w:num>
  <w:num w:numId="17">
    <w:abstractNumId w:val="9"/>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604"/>
    <w:rsid w:val="003A7604"/>
    <w:rsid w:val="00DA0C79"/>
    <w:rsid w:val="00F60F54"/>
    <w:rsid w:val="00FB2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7E84"/>
  <w15:docId w15:val="{5954EFE9-6F35-4661-9075-19578D2F6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36AB"/>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styleId="UnresolvedMention">
    <w:name w:val="Unresolved Mention"/>
    <w:basedOn w:val="DefaultParagraphFont"/>
    <w:uiPriority w:val="99"/>
    <w:semiHidden/>
    <w:unhideWhenUsed/>
    <w:rsid w:val="00307076"/>
    <w:rPr>
      <w:color w:val="605E5C"/>
      <w:shd w:val="clear" w:color="auto" w:fill="E1DFDD"/>
    </w:r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2">
    <w:basedOn w:val="TableNormal"/>
    <w:tblPr>
      <w:tblStyleRowBandSize w:val="1"/>
      <w:tblStyleColBandSize w:val="1"/>
      <w:tblCellMar>
        <w:left w:w="115" w:type="dxa"/>
        <w:right w:w="115" w:type="dxa"/>
      </w:tblCellMar>
    </w:tblPr>
  </w:style>
  <w:style w:type="table" w:customStyle="1" w:styleId="a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cEgATFJrDtzFhBUmWoKXcKevg==">CgMxLjAyCGguZ2pkZ3hzMgloLjMwajB6bGwyCWguMmJuNndzeDIJaC4xMTFreDNvMgloLjJldDkycDAyCWguM2wxOGZyaDIIaC50eWpjd3QyCWguMjA2aXB6YTIJaC40azY2OG4zMgloLjJ6YmdpdXcyCWguMWVncXQycDIJaC4xcHhlendjMgloLjN5Z2VicWkyCWguMTdkcDh2dTIJaC4zcmRjcmpuMgloLjI2aW4xcmcyCWguMmRsb2x5YjIIaC5zcXl3NjQyCWguMWZvYjl0ZTIJaC4zem55c2g3MgloLjNkeTZ2a20yCWguMzVua3VuMjIJaC4xdDNoNXNmMgloLjFrc3Y0dXYyCWguNGQzNG9nODIJaC4zY3FtZXR4MgloLjJqeHN4cWgyCGguejMzN3lhMgloLjNqMnFxbTMyCWguMTQ3bjJ6cjIJaC4zbzdhbG5rMgloLjIzY2t2dmQyCGguaWh2NjM2MgloLjMyaGlvcXoyCWguMWhtc3l5czIJaC40MW1naG1sMgloLjJncnFydWUyCGgudngxMjI3MgloLjNmd29rcTAyCWguMXYxeXV4dDIJaC4xcnZ3cDFxMgloLjRmMW1kbG0yCWguMnU2d250ZjIJaC4xOWM2eTE4MgloLjN0YnVncDEyCWguMjhoNHF3dTIIaC5ubWYxNG4yCWguMzdtMmpzZzIJaC4xbXJjdTA5MgloLjQ2cjBjbzIyCWguMmx3YW12djIJaC40YnZrN3BqMgloLjFjaTkzeGIyCWguM3dod21sNDIIaC5xc2g3MHE4AHIhMU5pdXFjclFtLWM3RmltTldKMGNXQUdBdFdSNm5WejF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8590</Words>
  <Characters>48965</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Christine Connolly</cp:lastModifiedBy>
  <cp:revision>3</cp:revision>
  <dcterms:created xsi:type="dcterms:W3CDTF">2024-05-24T16:50:00Z</dcterms:created>
  <dcterms:modified xsi:type="dcterms:W3CDTF">2024-05-24T16:54:00Z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