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71A9" w14:textId="463C2EB2" w:rsidR="00E46F08" w:rsidRDefault="00E46F08" w:rsidP="00E46F08">
      <w:pPr>
        <w:rPr>
          <w:noProof/>
        </w:rPr>
      </w:pPr>
      <w:bookmarkStart w:id="0" w:name="_Hlk63863069"/>
      <w:r>
        <w:rPr>
          <w:noProof/>
        </w:rPr>
        <w:drawing>
          <wp:inline distT="0" distB="0" distL="0" distR="0" wp14:anchorId="0DD83563" wp14:editId="3A84DED2">
            <wp:extent cx="1183005" cy="895983"/>
            <wp:effectExtent l="0" t="0" r="0" b="0"/>
            <wp:docPr id="677993155" name="Picture 677993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19693205" w14:textId="6BA84B08" w:rsidR="00AB5D4F" w:rsidRDefault="00E46F08" w:rsidP="00E46F08">
      <w:pPr>
        <w:jc w:val="center"/>
        <w:rPr>
          <w:sz w:val="28"/>
          <w:szCs w:val="28"/>
          <w:u w:val="single"/>
        </w:rPr>
      </w:pPr>
      <w:r>
        <w:rPr>
          <w:noProof/>
        </w:rPr>
        <w:t xml:space="preserve">   </w:t>
      </w:r>
      <w:r w:rsidR="00AB5D4F">
        <w:rPr>
          <w:sz w:val="28"/>
          <w:szCs w:val="28"/>
          <w:u w:val="single"/>
        </w:rPr>
        <w:t>MOD Request for Information</w:t>
      </w:r>
    </w:p>
    <w:bookmarkEnd w:id="0"/>
    <w:p w14:paraId="73B0ADA0" w14:textId="77777777" w:rsidR="00AB5D4F" w:rsidRDefault="00AB5D4F" w:rsidP="00AB5D4F">
      <w:pPr>
        <w:ind w:left="2160" w:firstLine="720"/>
      </w:pPr>
    </w:p>
    <w:p w14:paraId="5C01BBB9" w14:textId="77777777" w:rsidR="00AB5D4F" w:rsidRDefault="00AB5D4F" w:rsidP="00AB5D4F">
      <w:pPr>
        <w:rPr>
          <w:rFonts w:ascii="Arial" w:hAnsi="Arial" w:cs="Arial"/>
          <w:color w:val="333333"/>
          <w:sz w:val="20"/>
          <w:szCs w:val="20"/>
        </w:rPr>
      </w:pPr>
    </w:p>
    <w:p w14:paraId="498B97ED" w14:textId="77777777" w:rsidR="00AB5D4F" w:rsidRPr="004150DA" w:rsidRDefault="00AB5D4F" w:rsidP="00AB5D4F">
      <w:pPr>
        <w:rPr>
          <w:rFonts w:ascii="Arial" w:eastAsia="Times New Roman" w:hAnsi="Arial" w:cs="Arial"/>
          <w:color w:val="333333"/>
          <w:sz w:val="20"/>
          <w:szCs w:val="20"/>
          <w:lang w:eastAsia="en-GB"/>
        </w:rPr>
      </w:pPr>
      <w:r>
        <w:rPr>
          <w:rFonts w:ascii="Arial" w:hAnsi="Arial" w:cs="Arial"/>
          <w:color w:val="333333"/>
          <w:sz w:val="20"/>
          <w:szCs w:val="20"/>
        </w:rPr>
        <w:br/>
      </w:r>
      <w:r>
        <w:rPr>
          <w:b/>
          <w:bCs/>
        </w:rPr>
        <w:t xml:space="preserve">Section 1: Contract Title: </w:t>
      </w:r>
    </w:p>
    <w:p w14:paraId="0B503246" w14:textId="77777777" w:rsidR="00AB5D4F" w:rsidRPr="004150DA" w:rsidRDefault="00AB5D4F" w:rsidP="00AB5D4F">
      <w:r>
        <w:t>Title attributed to the Contract by the Contracting Authority</w:t>
      </w:r>
    </w:p>
    <w:bookmarkStart w:id="1" w:name="_Hlk63861810"/>
    <w:bookmarkStart w:id="2" w:name="_Hlk63863632"/>
    <w:p w14:paraId="1EA54C5F" w14:textId="7A46660E" w:rsidR="00AB5D4F" w:rsidRDefault="00AB5D4F" w:rsidP="00AB5D4F">
      <w:pPr>
        <w:rPr>
          <w:b/>
          <w:bCs/>
        </w:rPr>
      </w:pPr>
      <w:r>
        <w:rPr>
          <w:rFonts w:eastAsiaTheme="minorHAnsi"/>
          <w:b/>
          <w:bCs/>
        </w:rPr>
        <w:object w:dxaOrig="225" w:dyaOrig="225" w14:anchorId="496CE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1pt;height:18pt" o:ole="">
            <v:imagedata r:id="rId12" o:title=""/>
          </v:shape>
          <w:control r:id="rId13" w:name="DefaultOcxName31" w:shapeid="_x0000_i1040"/>
        </w:object>
      </w:r>
      <w:r>
        <w:t xml:space="preserve">Country </w:t>
      </w:r>
    </w:p>
    <w:p w14:paraId="466FA10B" w14:textId="0A1B0E71" w:rsidR="00AB5D4F" w:rsidRDefault="00AB5D4F" w:rsidP="00AB5D4F">
      <w:pPr>
        <w:rPr>
          <w:b/>
          <w:bCs/>
        </w:rPr>
      </w:pPr>
      <w:r>
        <w:rPr>
          <w:rFonts w:eastAsiaTheme="minorHAnsi"/>
          <w:b/>
          <w:bCs/>
        </w:rPr>
        <w:object w:dxaOrig="225" w:dyaOrig="225" w14:anchorId="72A5A325">
          <v:shape id="_x0000_i1044" type="#_x0000_t75" style="width:46.5pt;height:18pt" o:ole="">
            <v:imagedata r:id="rId14" o:title=""/>
          </v:shape>
          <w:control r:id="rId15" w:name="DefaultOcxName12" w:shapeid="_x0000_i1044"/>
        </w:object>
      </w:r>
      <w:r>
        <w:t>Town</w:t>
      </w:r>
    </w:p>
    <w:bookmarkEnd w:id="1"/>
    <w:p w14:paraId="4381F63E" w14:textId="52AAEC6A" w:rsidR="00AB5D4F" w:rsidRDefault="00AB5D4F" w:rsidP="00AB5D4F">
      <w:pPr>
        <w:rPr>
          <w:b/>
          <w:bCs/>
        </w:rPr>
      </w:pPr>
      <w:r>
        <w:rPr>
          <w:rFonts w:eastAsiaTheme="minorHAnsi"/>
          <w:b/>
          <w:bCs/>
        </w:rPr>
        <w:object w:dxaOrig="225" w:dyaOrig="225" w14:anchorId="5770ADAA">
          <v:shape id="_x0000_i1048" type="#_x0000_t75" style="width:46.5pt;height:18pt" o:ole="">
            <v:imagedata r:id="rId16" o:title=""/>
          </v:shape>
          <w:control r:id="rId17" w:name="DefaultOcxName21" w:shapeid="_x0000_i1048"/>
        </w:object>
      </w:r>
      <w:r>
        <w:t>Title of notice</w:t>
      </w:r>
      <w:bookmarkEnd w:id="2"/>
    </w:p>
    <w:p w14:paraId="6BD07ACB" w14:textId="77777777" w:rsidR="00AB5D4F" w:rsidRDefault="00AB5D4F" w:rsidP="00AB5D4F">
      <w:pPr>
        <w:rPr>
          <w:rFonts w:ascii="Arial" w:hAnsi="Arial" w:cs="Arial"/>
          <w:color w:val="333333"/>
          <w:sz w:val="20"/>
          <w:szCs w:val="20"/>
        </w:rPr>
      </w:pPr>
      <w:r>
        <w:rPr>
          <w:rFonts w:ascii="Arial" w:hAnsi="Arial" w:cs="Arial"/>
          <w:color w:val="333333"/>
          <w:sz w:val="20"/>
          <w:szCs w:val="20"/>
        </w:rPr>
        <w:t xml:space="preserve">Section (DIO only) </w:t>
      </w:r>
    </w:p>
    <w:p w14:paraId="3803A885" w14:textId="28798936" w:rsidR="00AB5D4F" w:rsidRPr="00593BAF" w:rsidRDefault="00AB5D4F" w:rsidP="00AB5D4F">
      <w:pPr>
        <w:spacing w:after="0" w:line="240" w:lineRule="auto"/>
        <w:ind w:right="223"/>
        <w:textAlignment w:val="baseline"/>
        <w:rPr>
          <w:rFonts w:ascii="Times New Roman" w:eastAsia="Times New Roman" w:hAnsi="Times New Roman"/>
          <w:sz w:val="24"/>
          <w:szCs w:val="24"/>
          <w:lang w:eastAsia="en-GB"/>
        </w:rPr>
      </w:pPr>
      <w:r w:rsidRPr="00593BAF">
        <w:rPr>
          <w:rFonts w:ascii="Times New Roman" w:eastAsia="Times New Roman" w:hAnsi="Times New Roman"/>
        </w:rPr>
        <w:object w:dxaOrig="225" w:dyaOrig="225" w14:anchorId="18C329E7">
          <v:shape id="_x0000_i1079" type="#_x0000_t75" style="width:286.5pt;height:18pt" o:ole="">
            <v:imagedata r:id="rId18" o:title=""/>
          </v:shape>
          <w:control r:id="rId19" w:name="DefaultOcxName11" w:shapeid="_x0000_i1079"/>
        </w:object>
      </w:r>
    </w:p>
    <w:p w14:paraId="7F64CA02" w14:textId="77777777" w:rsidR="00AB5D4F" w:rsidRPr="00593BAF" w:rsidRDefault="00AB5D4F" w:rsidP="00AB5D4F">
      <w:pPr>
        <w:spacing w:after="150" w:line="240" w:lineRule="auto"/>
        <w:textAlignment w:val="baseline"/>
        <w:outlineLvl w:val="1"/>
        <w:rPr>
          <w:rFonts w:ascii="Arial" w:eastAsia="Times New Roman" w:hAnsi="Arial" w:cs="Arial"/>
          <w:b/>
          <w:bCs/>
          <w:color w:val="333333"/>
          <w:sz w:val="20"/>
          <w:szCs w:val="20"/>
          <w:lang w:eastAsia="en-GB"/>
        </w:rPr>
      </w:pPr>
      <w:r w:rsidRPr="00593BAF">
        <w:rPr>
          <w:rFonts w:ascii="Arial" w:eastAsia="Times New Roman" w:hAnsi="Arial" w:cs="Arial"/>
          <w:b/>
          <w:bCs/>
          <w:color w:val="333333"/>
          <w:sz w:val="20"/>
          <w:szCs w:val="20"/>
          <w:lang w:eastAsia="en-GB"/>
        </w:rPr>
        <w:t xml:space="preserve">Section </w:t>
      </w:r>
      <w:r>
        <w:rPr>
          <w:rFonts w:ascii="Arial" w:eastAsia="Times New Roman" w:hAnsi="Arial" w:cs="Arial"/>
          <w:b/>
          <w:bCs/>
          <w:color w:val="333333"/>
          <w:sz w:val="20"/>
          <w:szCs w:val="20"/>
          <w:lang w:eastAsia="en-GB"/>
        </w:rPr>
        <w:t>2</w:t>
      </w:r>
      <w:r w:rsidRPr="00593BAF">
        <w:rPr>
          <w:rFonts w:ascii="Arial" w:eastAsia="Times New Roman" w:hAnsi="Arial" w:cs="Arial"/>
          <w:b/>
          <w:bCs/>
          <w:color w:val="333333"/>
          <w:sz w:val="20"/>
          <w:szCs w:val="20"/>
          <w:lang w:eastAsia="en-GB"/>
        </w:rPr>
        <w:t>: Contracting Authority</w:t>
      </w:r>
    </w:p>
    <w:p w14:paraId="58A6AACE" w14:textId="77777777" w:rsidR="00AB5D4F" w:rsidRDefault="00AB5D4F" w:rsidP="00AB5D4F">
      <w:r>
        <w:t>Name of Institution</w:t>
      </w:r>
    </w:p>
    <w:p w14:paraId="0CF39940" w14:textId="774B8344" w:rsidR="00AB5D4F" w:rsidRDefault="00AB5D4F" w:rsidP="00AB5D4F">
      <w:pPr>
        <w:rPr>
          <w:b/>
          <w:bCs/>
        </w:rPr>
      </w:pPr>
      <w:r>
        <w:rPr>
          <w:rFonts w:eastAsiaTheme="minorHAnsi"/>
          <w:b/>
          <w:bCs/>
        </w:rPr>
        <w:object w:dxaOrig="225" w:dyaOrig="225" w14:anchorId="122B3FEA">
          <v:shape id="_x0000_i1071" type="#_x0000_t75" style="width:111pt;height:18pt" o:ole="">
            <v:imagedata r:id="rId20" o:title=""/>
          </v:shape>
          <w:control r:id="rId21" w:name="DefaultOcxName4" w:shapeid="_x0000_i1071"/>
        </w:object>
      </w:r>
    </w:p>
    <w:p w14:paraId="784ADBC0" w14:textId="77777777" w:rsidR="00AB5D4F" w:rsidRDefault="00AB5D4F" w:rsidP="00AB5D4F">
      <w:r>
        <w:t>MOD Organisation</w:t>
      </w:r>
    </w:p>
    <w:p w14:paraId="6ADD5B18" w14:textId="7DA9F46D" w:rsidR="00AB5D4F" w:rsidRDefault="00AB5D4F" w:rsidP="00AB5D4F">
      <w:pPr>
        <w:rPr>
          <w:b/>
          <w:bCs/>
        </w:rPr>
      </w:pPr>
      <w:r>
        <w:rPr>
          <w:rFonts w:eastAsiaTheme="minorHAnsi"/>
          <w:b/>
          <w:bCs/>
        </w:rPr>
        <w:object w:dxaOrig="225" w:dyaOrig="225" w14:anchorId="203FA1F1">
          <v:shape id="_x0000_i1080" type="#_x0000_t75" style="width:163pt;height:18pt" o:ole="">
            <v:imagedata r:id="rId22" o:title=""/>
          </v:shape>
          <w:control r:id="rId23" w:name="DefaultOcxName111" w:shapeid="_x0000_i1080"/>
        </w:object>
      </w:r>
    </w:p>
    <w:p w14:paraId="48FC9BC8" w14:textId="22157E30" w:rsidR="00AB5D4F" w:rsidRDefault="00AB5D4F" w:rsidP="00AB5D4F">
      <w:pPr>
        <w:rPr>
          <w:b/>
          <w:bCs/>
        </w:rPr>
      </w:pPr>
      <w:r>
        <w:t>Integrated Project Team (IPT)</w:t>
      </w:r>
      <w:r>
        <w:br/>
        <w:t>                                                        </w:t>
      </w:r>
      <w:r>
        <w:rPr>
          <w:rFonts w:eastAsiaTheme="minorHAnsi"/>
          <w:b/>
          <w:bCs/>
        </w:rPr>
        <w:object w:dxaOrig="225" w:dyaOrig="225" w14:anchorId="44345B4A">
          <v:shape id="_x0000_i1077" type="#_x0000_t75" style="width:326.5pt;height:18pt" o:ole="">
            <v:imagedata r:id="rId24" o:title=""/>
          </v:shape>
          <w:control r:id="rId25" w:name="DefaultOcxName2" w:shapeid="_x0000_i1077"/>
        </w:object>
      </w:r>
    </w:p>
    <w:p w14:paraId="1DF12F6F" w14:textId="77777777" w:rsidR="00AB5D4F" w:rsidRDefault="00AB5D4F" w:rsidP="00AB5D4F">
      <w:pPr>
        <w:rPr>
          <w:b/>
          <w:bCs/>
        </w:rPr>
      </w:pPr>
      <w:r>
        <w:t xml:space="preserve">Other Integrated Project Team (IPT): </w:t>
      </w:r>
      <w:sdt>
        <w:sdtPr>
          <w:rPr>
            <w:b/>
            <w:bCs/>
          </w:rPr>
          <w:id w:val="-581064626"/>
          <w:placeholder>
            <w:docPart w:val="50E786E69ECF4C12B2099C15070B1FFE"/>
          </w:placeholder>
          <w:showingPlcHdr/>
        </w:sdtPr>
        <w:sdtEndPr/>
        <w:sdtContent>
          <w:r>
            <w:t>Click or tap here to enter text.</w:t>
          </w:r>
        </w:sdtContent>
      </w:sdt>
    </w:p>
    <w:p w14:paraId="75CC8C40" w14:textId="6745D4EF" w:rsidR="00AB5D4F" w:rsidRPr="0023452A" w:rsidRDefault="00AB5D4F" w:rsidP="00AB5D4F">
      <w:pPr>
        <w:rPr>
          <w:rFonts w:ascii="Arial" w:hAnsi="Arial" w:cs="Arial"/>
          <w:color w:val="333333"/>
          <w:sz w:val="20"/>
          <w:szCs w:val="20"/>
        </w:rPr>
      </w:pPr>
      <w:r w:rsidRPr="008C7006">
        <w:rPr>
          <w:rFonts w:cs="Arial"/>
          <w:color w:val="333333"/>
        </w:rPr>
        <w:t>Official Name</w:t>
      </w:r>
      <w:r>
        <w:rPr>
          <w:rFonts w:ascii="Arial" w:hAnsi="Arial" w:cs="Arial"/>
          <w:color w:val="333333"/>
          <w:sz w:val="20"/>
          <w:szCs w:val="20"/>
        </w:rPr>
        <w:t xml:space="preserve">: </w:t>
      </w:r>
      <w:sdt>
        <w:sdtPr>
          <w:rPr>
            <w:rFonts w:ascii="Arial" w:hAnsi="Arial" w:cs="Arial"/>
            <w:color w:val="333333"/>
            <w:sz w:val="20"/>
            <w:szCs w:val="20"/>
          </w:rPr>
          <w:id w:val="2065368078"/>
          <w:placeholder>
            <w:docPart w:val="B461AD0982FB4754A2F0EAAD0538CA01"/>
          </w:placeholder>
        </w:sdtPr>
        <w:sdtEndPr/>
        <w:sdtContent>
          <w:r w:rsidRPr="00AB5D4F">
            <w:t xml:space="preserve">Defence Fuels </w:t>
          </w:r>
          <w:r w:rsidR="006B521C">
            <w:t>Technical Authority</w:t>
          </w:r>
          <w:r>
            <w:rPr>
              <w:rFonts w:cs="Calibri"/>
              <w:b/>
              <w:bCs/>
              <w:sz w:val="36"/>
              <w:szCs w:val="36"/>
            </w:rPr>
            <w:t xml:space="preserve">  </w:t>
          </w:r>
        </w:sdtContent>
      </w:sdt>
    </w:p>
    <w:p w14:paraId="432D60CC" w14:textId="77777777" w:rsidR="00AB5D4F" w:rsidRDefault="00AB5D4F" w:rsidP="00AB5D4F">
      <w:r>
        <w:t xml:space="preserve">   Address Line 1:</w:t>
      </w:r>
      <w:sdt>
        <w:sdtPr>
          <w:id w:val="1215244030"/>
          <w:placeholder>
            <w:docPart w:val="B461AD0982FB4754A2F0EAAD0538CA01"/>
          </w:placeholder>
        </w:sdtPr>
        <w:sdtEndPr/>
        <w:sdtContent>
          <w:r w:rsidRPr="002840DB">
            <w:t>MOD Abbey Wood</w:t>
          </w:r>
        </w:sdtContent>
      </w:sdt>
    </w:p>
    <w:p w14:paraId="3EE73B2A" w14:textId="77777777" w:rsidR="00AB5D4F" w:rsidRDefault="00AB5D4F" w:rsidP="00AB5D4F">
      <w:r>
        <w:t xml:space="preserve">   Address Line 2:</w:t>
      </w:r>
      <w:sdt>
        <w:sdtPr>
          <w:id w:val="-371691430"/>
          <w:placeholder>
            <w:docPart w:val="B461AD0982FB4754A2F0EAAD0538CA01"/>
          </w:placeholder>
        </w:sdtPr>
        <w:sdtEndPr/>
        <w:sdtContent>
          <w:r>
            <w:t>Cedar 3A #3360</w:t>
          </w:r>
          <w:r w:rsidRPr="002840DB">
            <w:t xml:space="preserve"> </w:t>
          </w:r>
        </w:sdtContent>
      </w:sdt>
    </w:p>
    <w:p w14:paraId="47D597EB" w14:textId="77777777" w:rsidR="00AB5D4F" w:rsidRDefault="00AB5D4F" w:rsidP="00AB5D4F">
      <w:r>
        <w:t xml:space="preserve">   Address Line 3:</w:t>
      </w:r>
    </w:p>
    <w:p w14:paraId="6831EE28" w14:textId="77777777" w:rsidR="00AB5D4F" w:rsidRDefault="00AB5D4F" w:rsidP="00AB5D4F">
      <w:r>
        <w:t xml:space="preserve">   Town: </w:t>
      </w:r>
      <w:sdt>
        <w:sdtPr>
          <w:id w:val="1243223950"/>
          <w:placeholder>
            <w:docPart w:val="B461AD0982FB4754A2F0EAAD0538CA01"/>
          </w:placeholder>
        </w:sdtPr>
        <w:sdtEndPr/>
        <w:sdtContent>
          <w:sdt>
            <w:sdtPr>
              <w:id w:val="-1798362359"/>
              <w:placeholder>
                <w:docPart w:val="226B6A87AE564D33995377A2C0689AB1"/>
              </w:placeholder>
            </w:sdtPr>
            <w:sdtEndPr/>
            <w:sdtContent>
              <w:r w:rsidRPr="002840DB">
                <w:t>Bristol</w:t>
              </w:r>
            </w:sdtContent>
          </w:sdt>
        </w:sdtContent>
      </w:sdt>
    </w:p>
    <w:p w14:paraId="5E8A61ED" w14:textId="77777777" w:rsidR="00AB5D4F" w:rsidRDefault="00AB5D4F" w:rsidP="00AB5D4F">
      <w:r>
        <w:t xml:space="preserve">   Postcode:</w:t>
      </w:r>
      <w:sdt>
        <w:sdtPr>
          <w:id w:val="-449403659"/>
          <w:placeholder>
            <w:docPart w:val="B461AD0982FB4754A2F0EAAD0538CA01"/>
          </w:placeholder>
        </w:sdtPr>
        <w:sdtEndPr/>
        <w:sdtContent>
          <w:r w:rsidRPr="002840DB">
            <w:t>BS34 8JH</w:t>
          </w:r>
        </w:sdtContent>
      </w:sdt>
    </w:p>
    <w:p w14:paraId="7DDBA26D" w14:textId="77777777" w:rsidR="00AB5D4F" w:rsidRDefault="00AB5D4F" w:rsidP="00AB5D4F">
      <w:r>
        <w:t xml:space="preserve">   Country: </w:t>
      </w:r>
      <w:sdt>
        <w:sdtPr>
          <w:id w:val="1926147805"/>
          <w:placeholder>
            <w:docPart w:val="B461AD0982FB4754A2F0EAAD0538CA01"/>
          </w:placeholder>
        </w:sdtPr>
        <w:sdtEndPr/>
        <w:sdtContent>
          <w:r>
            <w:t>UK</w:t>
          </w:r>
        </w:sdtContent>
      </w:sdt>
    </w:p>
    <w:p w14:paraId="6DF32DED" w14:textId="77777777" w:rsidR="00AB5D4F" w:rsidRDefault="00AB5D4F" w:rsidP="00AB5D4F">
      <w:r>
        <w:t xml:space="preserve">   Contact Person: </w:t>
      </w:r>
      <w:sdt>
        <w:sdtPr>
          <w:id w:val="-1677564697"/>
          <w:placeholder>
            <w:docPart w:val="B461AD0982FB4754A2F0EAAD0538CA01"/>
          </w:placeholder>
        </w:sdtPr>
        <w:sdtEndPr/>
        <w:sdtContent>
          <w:r>
            <w:t xml:space="preserve">OEA Commercial Team </w:t>
          </w:r>
        </w:sdtContent>
      </w:sdt>
    </w:p>
    <w:p w14:paraId="05583131" w14:textId="77777777" w:rsidR="00AB5D4F" w:rsidRDefault="00AB5D4F" w:rsidP="00AB5D4F">
      <w:r>
        <w:lastRenderedPageBreak/>
        <w:t xml:space="preserve">   Email:</w:t>
      </w:r>
      <w:sdt>
        <w:sdtPr>
          <w:id w:val="561454312"/>
          <w:placeholder>
            <w:docPart w:val="B461AD0982FB4754A2F0EAAD0538CA01"/>
          </w:placeholder>
        </w:sdtPr>
        <w:sdtEndPr/>
        <w:sdtContent>
          <w:r w:rsidRPr="00E85259">
            <w:t>UKStratCom-DefSp-OEAComrclFuel@mod.gov.uk</w:t>
          </w:r>
          <w:r>
            <w:t xml:space="preserve"> </w:t>
          </w:r>
        </w:sdtContent>
      </w:sdt>
    </w:p>
    <w:p w14:paraId="2363D222" w14:textId="77777777" w:rsidR="00AB5D4F" w:rsidRPr="008C7006" w:rsidRDefault="00AB5D4F" w:rsidP="00AB5D4F">
      <w:pPr>
        <w:rPr>
          <w:b/>
          <w:bCs/>
        </w:rPr>
      </w:pPr>
      <w:r>
        <w:rPr>
          <w:rFonts w:ascii="Arial" w:hAnsi="Arial" w:cs="Arial"/>
          <w:color w:val="333333"/>
          <w:sz w:val="20"/>
          <w:szCs w:val="20"/>
        </w:rPr>
        <w:br/>
      </w:r>
      <w:r>
        <w:rPr>
          <w:rFonts w:ascii="Arial" w:hAnsi="Arial" w:cs="Arial"/>
          <w:color w:val="333333"/>
          <w:sz w:val="20"/>
          <w:szCs w:val="20"/>
        </w:rPr>
        <w:br/>
      </w:r>
      <w:r w:rsidRPr="008C7006">
        <w:rPr>
          <w:b/>
          <w:bCs/>
        </w:rPr>
        <w:t xml:space="preserve">Section 3: Object of the Request for Information: </w:t>
      </w:r>
    </w:p>
    <w:p w14:paraId="47813812" w14:textId="4CC3F86C" w:rsidR="00AB5D4F" w:rsidRPr="008C7006" w:rsidRDefault="00AB5D4F" w:rsidP="00AB5D4F">
      <w:r w:rsidRPr="008C7006">
        <w:t xml:space="preserve">Contracting Authority's file Reference number: </w:t>
      </w:r>
      <w:sdt>
        <w:sdtPr>
          <w:id w:val="-417632236"/>
          <w:placeholder>
            <w:docPart w:val="75BB1882734B41708538544440125D4B"/>
          </w:placeholder>
        </w:sdtPr>
        <w:sdtEndPr/>
        <w:sdtContent>
          <w:sdt>
            <w:sdtPr>
              <w:id w:val="1696654342"/>
              <w:placeholder>
                <w:docPart w:val="1EDAB2E2710A46078C5B508F7B3FBE22"/>
              </w:placeholder>
            </w:sdtPr>
            <w:sdtEndPr/>
            <w:sdtContent>
              <w:r w:rsidRPr="00AB5D4F">
                <w:t>RFI/</w:t>
              </w:r>
              <w:r w:rsidR="00B46C35" w:rsidRPr="00B46C35">
                <w:t>DSRC_001</w:t>
              </w:r>
            </w:sdtContent>
          </w:sdt>
        </w:sdtContent>
      </w:sdt>
    </w:p>
    <w:p w14:paraId="4350DC96" w14:textId="0CD10FB8" w:rsidR="00AB5D4F" w:rsidRPr="008C7006" w:rsidRDefault="00AB5D4F" w:rsidP="00AB5D4F">
      <w:r w:rsidRPr="008C7006">
        <w:t xml:space="preserve">Short description of requirement:  </w:t>
      </w:r>
      <w:sdt>
        <w:sdtPr>
          <w:id w:val="-947384872"/>
          <w:placeholder>
            <w:docPart w:val="75BB1882734B41708538544440125D4B"/>
          </w:placeholder>
        </w:sdtPr>
        <w:sdtEndPr/>
        <w:sdtContent>
          <w:sdt>
            <w:sdtPr>
              <w:id w:val="-749505956"/>
              <w:placeholder>
                <w:docPart w:val="9476DCABF05A4DBFB8C74FBA5D813462"/>
              </w:placeholder>
            </w:sdtPr>
            <w:sdtEndPr/>
            <w:sdtContent>
              <w:r w:rsidR="001328C5">
                <w:t xml:space="preserve">Defence </w:t>
              </w:r>
              <w:r w:rsidR="00B46C35">
                <w:t>Standard Review Contract</w:t>
              </w:r>
            </w:sdtContent>
          </w:sdt>
        </w:sdtContent>
      </w:sdt>
    </w:p>
    <w:p w14:paraId="102B3C5D" w14:textId="77777777" w:rsidR="00AB5D4F" w:rsidRDefault="00AB5D4F" w:rsidP="00AB5D4F">
      <w:pPr>
        <w:rPr>
          <w:i/>
          <w:iCs/>
        </w:rPr>
      </w:pPr>
      <w:r w:rsidRPr="008C7006">
        <w:t>Time-limit</w:t>
      </w:r>
      <w:r>
        <w:t xml:space="preserve"> </w:t>
      </w:r>
      <w:r w:rsidRPr="008C7006">
        <w:t>(Date &amp; Tim</w:t>
      </w:r>
      <w:r>
        <w:t xml:space="preserve">e) </w:t>
      </w:r>
      <w:r w:rsidRPr="004C4399">
        <w:t xml:space="preserve">(by </w:t>
      </w:r>
      <w:r>
        <w:t>12:00 on</w:t>
      </w:r>
      <w:r w:rsidRPr="004C4399">
        <w:t>)</w:t>
      </w:r>
      <w:r>
        <w:t xml:space="preserve">: </w:t>
      </w:r>
    </w:p>
    <w:p w14:paraId="65B77567" w14:textId="2B792723" w:rsidR="00AB5D4F" w:rsidRPr="008C7006" w:rsidRDefault="00DF00EA" w:rsidP="00AB5D4F">
      <w:sdt>
        <w:sdtPr>
          <w:rPr>
            <w:b/>
            <w:bCs/>
          </w:rPr>
          <w:id w:val="115032837"/>
          <w:placeholder>
            <w:docPart w:val="29F92C5341F3426585CC769CA280F7B7"/>
          </w:placeholder>
          <w:date w:fullDate="2025-07-04T00:00:00Z">
            <w:dateFormat w:val="dd/MM/yyyy"/>
            <w:lid w:val="en-GB"/>
            <w:storeMappedDataAs w:val="dateTime"/>
            <w:calendar w:val="gregorian"/>
          </w:date>
        </w:sdtPr>
        <w:sdtEndPr/>
        <w:sdtContent>
          <w:r w:rsidRPr="00DF00EA">
            <w:rPr>
              <w:b/>
              <w:bCs/>
            </w:rPr>
            <w:t>04/07/2025</w:t>
          </w:r>
        </w:sdtContent>
      </w:sdt>
    </w:p>
    <w:p w14:paraId="4A1FE468" w14:textId="77777777" w:rsidR="00AB5D4F" w:rsidRDefault="00AB5D4F" w:rsidP="00AB5D4F">
      <w:pPr>
        <w:rPr>
          <w:rFonts w:ascii="Arial" w:hAnsi="Arial" w:cs="Arial"/>
          <w:color w:val="333333"/>
          <w:sz w:val="20"/>
          <w:szCs w:val="20"/>
          <w:shd w:val="clear" w:color="auto" w:fill="F7F7F7"/>
        </w:rPr>
      </w:pPr>
    </w:p>
    <w:p w14:paraId="448A4A84" w14:textId="77777777" w:rsidR="00AB5D4F" w:rsidRDefault="00AB5D4F" w:rsidP="00AB5D4F">
      <w:pPr>
        <w:rPr>
          <w:rFonts w:ascii="Arial" w:hAnsi="Arial" w:cs="Arial"/>
          <w:color w:val="333333"/>
          <w:sz w:val="20"/>
          <w:szCs w:val="20"/>
          <w:shd w:val="clear" w:color="auto" w:fill="F7F7F7"/>
        </w:rPr>
      </w:pPr>
    </w:p>
    <w:p w14:paraId="0859708A" w14:textId="77777777" w:rsidR="00AB5D4F" w:rsidRDefault="00AB5D4F" w:rsidP="00AB5D4F">
      <w:pPr>
        <w:rPr>
          <w:rFonts w:ascii="Arial" w:hAnsi="Arial" w:cs="Arial"/>
          <w:color w:val="333333"/>
          <w:sz w:val="20"/>
          <w:szCs w:val="20"/>
          <w:shd w:val="clear" w:color="auto" w:fill="F7F7F7"/>
        </w:rPr>
      </w:pPr>
    </w:p>
    <w:p w14:paraId="6A3F15A7" w14:textId="77777777" w:rsidR="00AB5D4F" w:rsidRDefault="00AB5D4F" w:rsidP="00AB5D4F">
      <w:pPr>
        <w:rPr>
          <w:rFonts w:ascii="Arial" w:hAnsi="Arial" w:cs="Arial"/>
          <w:color w:val="333333"/>
          <w:sz w:val="20"/>
          <w:szCs w:val="20"/>
          <w:shd w:val="clear" w:color="auto" w:fill="F7F7F7"/>
        </w:rPr>
      </w:pPr>
    </w:p>
    <w:p w14:paraId="112E985D" w14:textId="77777777" w:rsidR="00AB5D4F" w:rsidRDefault="00AB5D4F" w:rsidP="00AB5D4F">
      <w:pPr>
        <w:rPr>
          <w:rFonts w:ascii="Arial" w:hAnsi="Arial" w:cs="Arial"/>
          <w:color w:val="333333"/>
          <w:sz w:val="20"/>
          <w:szCs w:val="20"/>
          <w:shd w:val="clear" w:color="auto" w:fill="F7F7F7"/>
        </w:rPr>
      </w:pPr>
    </w:p>
    <w:p w14:paraId="4397E274" w14:textId="77777777" w:rsidR="00AB5D4F" w:rsidRDefault="00AB5D4F" w:rsidP="00AB5D4F">
      <w:pPr>
        <w:rPr>
          <w:rFonts w:ascii="Arial" w:hAnsi="Arial" w:cs="Arial"/>
          <w:color w:val="333333"/>
          <w:sz w:val="20"/>
          <w:szCs w:val="20"/>
          <w:shd w:val="clear" w:color="auto" w:fill="F7F7F7"/>
        </w:rPr>
      </w:pPr>
    </w:p>
    <w:p w14:paraId="34D75E99" w14:textId="77777777" w:rsidR="00AB5D4F" w:rsidRDefault="00AB5D4F" w:rsidP="00AB5D4F">
      <w:pPr>
        <w:rPr>
          <w:rFonts w:ascii="Arial" w:hAnsi="Arial" w:cs="Arial"/>
          <w:color w:val="333333"/>
          <w:sz w:val="20"/>
          <w:szCs w:val="20"/>
          <w:shd w:val="clear" w:color="auto" w:fill="F7F7F7"/>
        </w:rPr>
      </w:pPr>
    </w:p>
    <w:p w14:paraId="4554E0FC" w14:textId="77777777" w:rsidR="00AB5D4F" w:rsidRDefault="00AB5D4F" w:rsidP="00AB5D4F">
      <w:pPr>
        <w:rPr>
          <w:rFonts w:ascii="Arial" w:hAnsi="Arial" w:cs="Arial"/>
          <w:color w:val="333333"/>
          <w:sz w:val="20"/>
          <w:szCs w:val="20"/>
          <w:shd w:val="clear" w:color="auto" w:fill="F7F7F7"/>
        </w:rPr>
      </w:pPr>
    </w:p>
    <w:p w14:paraId="6447EF5F" w14:textId="77777777" w:rsidR="00AB5D4F" w:rsidRDefault="00AB5D4F" w:rsidP="00AB5D4F">
      <w:pPr>
        <w:rPr>
          <w:rFonts w:ascii="Arial" w:hAnsi="Arial" w:cs="Arial"/>
          <w:color w:val="333333"/>
          <w:sz w:val="20"/>
          <w:szCs w:val="20"/>
          <w:shd w:val="clear" w:color="auto" w:fill="F7F7F7"/>
        </w:rPr>
      </w:pPr>
    </w:p>
    <w:p w14:paraId="36B708D2" w14:textId="77777777" w:rsidR="00AB5D4F" w:rsidRDefault="00AB5D4F" w:rsidP="00AB5D4F">
      <w:pPr>
        <w:rPr>
          <w:rFonts w:ascii="Arial" w:hAnsi="Arial" w:cs="Arial"/>
          <w:color w:val="333333"/>
          <w:sz w:val="20"/>
          <w:szCs w:val="20"/>
          <w:shd w:val="clear" w:color="auto" w:fill="F7F7F7"/>
        </w:rPr>
      </w:pPr>
    </w:p>
    <w:p w14:paraId="26DA3D0D" w14:textId="77777777" w:rsidR="00AB5D4F" w:rsidRDefault="00AB5D4F" w:rsidP="00AB5D4F">
      <w:pPr>
        <w:rPr>
          <w:rFonts w:ascii="Arial" w:hAnsi="Arial" w:cs="Arial"/>
          <w:color w:val="333333"/>
          <w:sz w:val="20"/>
          <w:szCs w:val="20"/>
          <w:shd w:val="clear" w:color="auto" w:fill="F7F7F7"/>
        </w:rPr>
      </w:pPr>
    </w:p>
    <w:p w14:paraId="1D64F09E" w14:textId="77777777" w:rsidR="00AB5D4F" w:rsidRDefault="00AB5D4F" w:rsidP="00AB5D4F">
      <w:pPr>
        <w:rPr>
          <w:rFonts w:ascii="Arial" w:hAnsi="Arial" w:cs="Arial"/>
          <w:color w:val="333333"/>
          <w:sz w:val="20"/>
          <w:szCs w:val="20"/>
          <w:shd w:val="clear" w:color="auto" w:fill="F7F7F7"/>
        </w:rPr>
      </w:pPr>
      <w:r>
        <w:rPr>
          <w:rFonts w:ascii="Arial" w:hAnsi="Arial" w:cs="Arial"/>
          <w:color w:val="333333"/>
          <w:sz w:val="20"/>
          <w:szCs w:val="20"/>
          <w:shd w:val="clear" w:color="auto" w:fill="F7F7F7"/>
        </w:rPr>
        <w:br w:type="page"/>
      </w:r>
    </w:p>
    <w:p w14:paraId="23DBFC5B" w14:textId="5280ED09" w:rsidR="00AB5D4F" w:rsidRDefault="00AB5D4F">
      <w:pPr>
        <w:suppressAutoHyphens w:val="0"/>
      </w:pPr>
    </w:p>
    <w:p w14:paraId="28F4CF99" w14:textId="54AA49BF"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70042B97" w14:textId="77777777" w:rsidR="00F271C7" w:rsidRDefault="00F271C7" w:rsidP="00C44823">
      <w:pPr>
        <w:jc w:val="center"/>
        <w:rPr>
          <w:rFonts w:cs="Calibri"/>
          <w:b/>
          <w:bCs/>
          <w:sz w:val="36"/>
          <w:szCs w:val="36"/>
        </w:rPr>
      </w:pPr>
      <w:r w:rsidRPr="00F271C7">
        <w:rPr>
          <w:rFonts w:cs="Calibri"/>
          <w:b/>
          <w:bCs/>
          <w:sz w:val="36"/>
          <w:szCs w:val="36"/>
        </w:rPr>
        <w:t xml:space="preserve">Defence Standard Review Contract </w:t>
      </w:r>
    </w:p>
    <w:p w14:paraId="18AE06A6" w14:textId="14FDC963" w:rsidR="00277D43" w:rsidRDefault="00277D43" w:rsidP="00C44823">
      <w:pPr>
        <w:jc w:val="center"/>
      </w:pPr>
      <w:r>
        <w:rPr>
          <w:rFonts w:cs="Calibri"/>
          <w:b/>
          <w:bCs/>
          <w:sz w:val="36"/>
          <w:szCs w:val="36"/>
        </w:rPr>
        <w:t>RFI/</w:t>
      </w:r>
      <w:r w:rsidR="00F271C7" w:rsidRPr="00F271C7">
        <w:rPr>
          <w:rFonts w:ascii="Arial" w:hAnsi="Arial" w:cs="Arial"/>
        </w:rPr>
        <w:t xml:space="preserve"> </w:t>
      </w:r>
      <w:bookmarkStart w:id="3" w:name="_Hlk200979118"/>
      <w:r w:rsidR="00F271C7" w:rsidRPr="00F271C7">
        <w:rPr>
          <w:rFonts w:cs="Calibri"/>
          <w:b/>
          <w:bCs/>
          <w:sz w:val="36"/>
          <w:szCs w:val="36"/>
        </w:rPr>
        <w:t>DSRC_001</w:t>
      </w:r>
      <w:bookmarkEnd w:id="3"/>
    </w:p>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0FB77748" w:rsidR="00277D43" w:rsidRDefault="00277D43">
      <w:pPr>
        <w:suppressAutoHyphens w:val="0"/>
        <w:rPr>
          <w:rFonts w:ascii="Arial" w:hAnsi="Arial" w:cs="Arial"/>
          <w:b/>
          <w:bCs/>
        </w:rPr>
      </w:pPr>
    </w:p>
    <w:p w14:paraId="38160558" w14:textId="77777777" w:rsidR="480B3B44" w:rsidRDefault="480B3B44" w:rsidP="480B3B44">
      <w:pPr>
        <w:rPr>
          <w:rFonts w:ascii="Arial" w:hAnsi="Arial" w:cs="Arial"/>
          <w:b/>
          <w:bCs/>
        </w:rPr>
      </w:pPr>
    </w:p>
    <w:p w14:paraId="6EA79DF7" w14:textId="27BEF7EF" w:rsidR="00277D43" w:rsidRDefault="009377D1">
      <w:pPr>
        <w:rPr>
          <w:rFonts w:ascii="Arial" w:hAnsi="Arial" w:cs="Arial"/>
        </w:rPr>
      </w:pPr>
      <w:r>
        <w:rPr>
          <w:rFonts w:ascii="Arial" w:hAnsi="Arial" w:cs="Arial"/>
          <w:b/>
        </w:rPr>
        <w:t>RFI Title:</w:t>
      </w:r>
      <w:r>
        <w:rPr>
          <w:rFonts w:ascii="Arial" w:hAnsi="Arial" w:cs="Arial"/>
        </w:rPr>
        <w:t xml:space="preserve">  </w:t>
      </w:r>
      <w:bookmarkStart w:id="4" w:name="_Hlk200978979"/>
      <w:r w:rsidR="00277D43" w:rsidRPr="00277D43">
        <w:rPr>
          <w:rFonts w:ascii="Arial" w:hAnsi="Arial" w:cs="Arial"/>
        </w:rPr>
        <w:t>Defence</w:t>
      </w:r>
      <w:r w:rsidR="00F271C7">
        <w:rPr>
          <w:rFonts w:ascii="Arial" w:hAnsi="Arial" w:cs="Arial"/>
        </w:rPr>
        <w:t xml:space="preserve"> </w:t>
      </w:r>
      <w:r w:rsidR="00F271C7" w:rsidRPr="00F271C7">
        <w:rPr>
          <w:rFonts w:ascii="Arial" w:hAnsi="Arial" w:cs="Arial"/>
        </w:rPr>
        <w:t>Stan</w:t>
      </w:r>
      <w:r w:rsidR="00F271C7">
        <w:rPr>
          <w:rFonts w:ascii="Arial" w:hAnsi="Arial" w:cs="Arial"/>
        </w:rPr>
        <w:t>dard</w:t>
      </w:r>
      <w:r w:rsidR="00F271C7" w:rsidRPr="00F271C7">
        <w:rPr>
          <w:rFonts w:ascii="Arial" w:hAnsi="Arial" w:cs="Arial"/>
        </w:rPr>
        <w:t xml:space="preserve"> Review Contract</w:t>
      </w:r>
      <w:bookmarkEnd w:id="4"/>
    </w:p>
    <w:p w14:paraId="28F4CFB6" w14:textId="60AB2AB3" w:rsidR="0048667B" w:rsidRPr="00A428C7" w:rsidRDefault="009377D1">
      <w:r w:rsidRPr="00A428C7">
        <w:rPr>
          <w:rFonts w:ascii="Arial" w:hAnsi="Arial" w:cs="Arial"/>
          <w:b/>
        </w:rPr>
        <w:t>Issue Date:</w:t>
      </w:r>
      <w:r w:rsidRPr="00A428C7">
        <w:rPr>
          <w:rFonts w:ascii="Arial" w:hAnsi="Arial" w:cs="Arial"/>
        </w:rPr>
        <w:t xml:space="preserve"> </w:t>
      </w:r>
      <w:r w:rsidR="00DF00EA">
        <w:rPr>
          <w:rFonts w:ascii="Arial" w:hAnsi="Arial" w:cs="Arial"/>
        </w:rPr>
        <w:t>20 June 2025</w:t>
      </w:r>
    </w:p>
    <w:p w14:paraId="28F4CFB7" w14:textId="48DC5633" w:rsidR="0048667B" w:rsidRDefault="009377D1">
      <w:r>
        <w:rPr>
          <w:rFonts w:ascii="Arial" w:hAnsi="Arial" w:cs="Arial"/>
          <w:b/>
        </w:rPr>
        <w:t>Reference:</w:t>
      </w:r>
      <w:r>
        <w:rPr>
          <w:rFonts w:ascii="Arial" w:hAnsi="Arial" w:cs="Arial"/>
        </w:rPr>
        <w:t xml:space="preserve"> </w:t>
      </w:r>
      <w:r w:rsidR="00277D43" w:rsidRPr="00277D43">
        <w:rPr>
          <w:rFonts w:ascii="Arial" w:hAnsi="Arial" w:cs="Arial"/>
        </w:rPr>
        <w:t>RFI/</w:t>
      </w:r>
      <w:bookmarkStart w:id="5" w:name="_Hlk200978991"/>
      <w:r w:rsidR="00277D43" w:rsidRPr="00277D43">
        <w:rPr>
          <w:rFonts w:ascii="Arial" w:hAnsi="Arial" w:cs="Arial"/>
        </w:rPr>
        <w:t>D</w:t>
      </w:r>
      <w:r w:rsidR="00F271C7">
        <w:rPr>
          <w:rFonts w:ascii="Arial" w:hAnsi="Arial" w:cs="Arial"/>
        </w:rPr>
        <w:t>SRC</w:t>
      </w:r>
      <w:r w:rsidR="00277D43" w:rsidRPr="00277D43">
        <w:rPr>
          <w:rFonts w:ascii="Arial" w:hAnsi="Arial" w:cs="Arial"/>
        </w:rPr>
        <w:t>_001</w:t>
      </w:r>
      <w:bookmarkEnd w:id="5"/>
    </w:p>
    <w:p w14:paraId="28F4CFB8" w14:textId="77777777" w:rsidR="0048667B" w:rsidRDefault="009377D1">
      <w:r>
        <w:rPr>
          <w:rFonts w:ascii="Arial" w:hAnsi="Arial" w:cs="Arial"/>
          <w:b/>
        </w:rPr>
        <w:t>Version:</w:t>
      </w:r>
      <w:r>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DF00EA">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DF00EA">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DF00EA">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DF00EA">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DF00EA">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DF00EA">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DF00EA">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6" w:name="_Hlt150949052"/>
        <w:bookmarkStart w:id="7" w:name="_Hlt150949053"/>
        <w:bookmarkEnd w:id="6"/>
        <w:bookmarkEnd w:id="7"/>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DF00EA">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3" w14:textId="0C67BDCE" w:rsidR="00277D43" w:rsidRDefault="00277D43">
      <w:pPr>
        <w:suppressAutoHyphens w:val="0"/>
        <w:rPr>
          <w:sz w:val="24"/>
          <w:szCs w:val="24"/>
        </w:rPr>
      </w:pPr>
    </w:p>
    <w:p w14:paraId="02BA9BC8" w14:textId="77777777" w:rsidR="0048667B" w:rsidRDefault="0048667B">
      <w:pPr>
        <w:jc w:val="both"/>
        <w:rPr>
          <w:sz w:val="24"/>
          <w:szCs w:val="24"/>
        </w:rPr>
      </w:pPr>
    </w:p>
    <w:p w14:paraId="28F4CFD4" w14:textId="77777777" w:rsidR="0048667B" w:rsidRDefault="009377D1">
      <w:pPr>
        <w:pStyle w:val="Heading1"/>
        <w:numPr>
          <w:ilvl w:val="0"/>
          <w:numId w:val="1"/>
        </w:numPr>
        <w:jc w:val="both"/>
        <w:rPr>
          <w:rFonts w:ascii="Arial" w:hAnsi="Arial" w:cs="Arial"/>
          <w:sz w:val="28"/>
          <w:szCs w:val="28"/>
          <w:lang w:val="en-US"/>
        </w:rPr>
      </w:pPr>
      <w:bookmarkStart w:id="8" w:name="_Toc72400948"/>
      <w:r>
        <w:rPr>
          <w:rFonts w:ascii="Arial" w:hAnsi="Arial" w:cs="Arial"/>
          <w:sz w:val="28"/>
          <w:szCs w:val="28"/>
          <w:lang w:val="en-US"/>
        </w:rPr>
        <w:t>Introduction</w:t>
      </w:r>
      <w:bookmarkEnd w:id="8"/>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Pr="00277D43" w:rsidRDefault="009377D1">
      <w:pPr>
        <w:pStyle w:val="ListParagraph"/>
        <w:keepNext/>
        <w:keepLines/>
        <w:numPr>
          <w:ilvl w:val="0"/>
          <w:numId w:val="1"/>
        </w:numPr>
        <w:spacing w:before="240" w:after="0"/>
        <w:jc w:val="both"/>
      </w:pPr>
      <w:bookmarkStart w:id="9" w:name="_Toc72400949"/>
      <w:r>
        <w:rPr>
          <w:rFonts w:ascii="Arial" w:eastAsia="Times New Roman" w:hAnsi="Arial"/>
          <w:color w:val="2F5496"/>
          <w:sz w:val="28"/>
          <w:szCs w:val="32"/>
          <w:lang w:val="en-US"/>
        </w:rPr>
        <w:t>Background</w:t>
      </w:r>
      <w:bookmarkEnd w:id="9"/>
    </w:p>
    <w:p w14:paraId="47394C43" w14:textId="77777777" w:rsidR="00277D43" w:rsidRPr="00150E03" w:rsidRDefault="00277D43" w:rsidP="00277D43">
      <w:pPr>
        <w:pStyle w:val="ListParagraph"/>
        <w:keepNext/>
        <w:keepLines/>
        <w:spacing w:before="240" w:after="0"/>
        <w:jc w:val="both"/>
      </w:pPr>
    </w:p>
    <w:p w14:paraId="47692149" w14:textId="00F14326" w:rsidR="00D8502F" w:rsidRPr="006E65BD" w:rsidRDefault="00277D43" w:rsidP="006E65BD">
      <w:pPr>
        <w:pStyle w:val="ListParagraph"/>
        <w:keepNext/>
        <w:keepLines/>
        <w:spacing w:before="240" w:after="0"/>
        <w:ind w:left="360"/>
        <w:jc w:val="both"/>
        <w:outlineLvl w:val="0"/>
        <w:rPr>
          <w:rFonts w:asciiTheme="minorHAnsi" w:hAnsiTheme="minorHAnsi" w:cstheme="minorHAnsi"/>
        </w:rPr>
      </w:pPr>
      <w:r w:rsidRPr="006E65BD">
        <w:rPr>
          <w:rFonts w:asciiTheme="minorHAnsi" w:hAnsiTheme="minorHAnsi" w:cstheme="minorHAnsi"/>
        </w:rPr>
        <w:t xml:space="preserve">The </w:t>
      </w:r>
      <w:r w:rsidR="00A13755" w:rsidRPr="006E65BD">
        <w:rPr>
          <w:rFonts w:asciiTheme="minorHAnsi" w:hAnsiTheme="minorHAnsi" w:cstheme="minorHAnsi"/>
        </w:rPr>
        <w:t xml:space="preserve">Operational Energy Authority (OEA) </w:t>
      </w:r>
      <w:r w:rsidRPr="006E65BD">
        <w:rPr>
          <w:rFonts w:asciiTheme="minorHAnsi" w:hAnsiTheme="minorHAnsi" w:cstheme="minorHAnsi"/>
        </w:rPr>
        <w:t xml:space="preserve">Defence Fuels Technical </w:t>
      </w:r>
      <w:r w:rsidR="00A11823" w:rsidRPr="006E65BD">
        <w:rPr>
          <w:rFonts w:asciiTheme="minorHAnsi" w:hAnsiTheme="minorHAnsi" w:cstheme="minorHAnsi"/>
        </w:rPr>
        <w:t>Authority</w:t>
      </w:r>
      <w:r w:rsidR="00A13755" w:rsidRPr="006E65BD">
        <w:rPr>
          <w:rFonts w:asciiTheme="minorHAnsi" w:hAnsiTheme="minorHAnsi" w:cstheme="minorHAnsi"/>
        </w:rPr>
        <w:t xml:space="preserve"> (DFTA)</w:t>
      </w:r>
      <w:r w:rsidRPr="006E65BD">
        <w:rPr>
          <w:rFonts w:asciiTheme="minorHAnsi" w:hAnsiTheme="minorHAnsi" w:cstheme="minorHAnsi"/>
        </w:rPr>
        <w:t xml:space="preserve"> ha</w:t>
      </w:r>
      <w:r w:rsidR="003C1879" w:rsidRPr="006E65BD">
        <w:rPr>
          <w:rFonts w:asciiTheme="minorHAnsi" w:hAnsiTheme="minorHAnsi" w:cstheme="minorHAnsi"/>
        </w:rPr>
        <w:t xml:space="preserve">s </w:t>
      </w:r>
      <w:r w:rsidRPr="006E65BD">
        <w:rPr>
          <w:rFonts w:asciiTheme="minorHAnsi" w:hAnsiTheme="minorHAnsi" w:cstheme="minorHAnsi"/>
        </w:rPr>
        <w:t>a requirement</w:t>
      </w:r>
      <w:r w:rsidR="003C1879" w:rsidRPr="006E65BD">
        <w:rPr>
          <w:rFonts w:asciiTheme="minorHAnsi" w:hAnsiTheme="minorHAnsi" w:cstheme="minorHAnsi"/>
        </w:rPr>
        <w:t xml:space="preserve"> for</w:t>
      </w:r>
      <w:r w:rsidRPr="006E65BD">
        <w:rPr>
          <w:rFonts w:asciiTheme="minorHAnsi" w:hAnsiTheme="minorHAnsi" w:cstheme="minorHAnsi"/>
        </w:rPr>
        <w:t xml:space="preserve"> </w:t>
      </w:r>
      <w:r w:rsidR="003C1879" w:rsidRPr="006E65BD">
        <w:rPr>
          <w:rFonts w:asciiTheme="minorHAnsi" w:hAnsiTheme="minorHAnsi" w:cstheme="minorHAnsi"/>
        </w:rPr>
        <w:t>the provision of external technical support</w:t>
      </w:r>
      <w:r w:rsidR="00D8502F" w:rsidRPr="006E65BD">
        <w:rPr>
          <w:rFonts w:asciiTheme="minorHAnsi" w:hAnsiTheme="minorHAnsi" w:cstheme="minorHAnsi"/>
        </w:rPr>
        <w:t xml:space="preserve"> to complete a technical review of specifi</w:t>
      </w:r>
      <w:r w:rsidR="006E65BD" w:rsidRPr="006E65BD">
        <w:rPr>
          <w:rFonts w:asciiTheme="minorHAnsi" w:hAnsiTheme="minorHAnsi" w:cstheme="minorHAnsi"/>
        </w:rPr>
        <w:t>c</w:t>
      </w:r>
      <w:r w:rsidR="00D8502F" w:rsidRPr="006E65BD">
        <w:rPr>
          <w:rFonts w:asciiTheme="minorHAnsi" w:hAnsiTheme="minorHAnsi" w:cstheme="minorHAnsi"/>
        </w:rPr>
        <w:t xml:space="preserve"> D</w:t>
      </w:r>
      <w:r w:rsidR="00FE7435">
        <w:rPr>
          <w:rFonts w:asciiTheme="minorHAnsi" w:hAnsiTheme="minorHAnsi" w:cstheme="minorHAnsi"/>
        </w:rPr>
        <w:t>efence Standards</w:t>
      </w:r>
      <w:r w:rsidR="00D8502F" w:rsidRPr="006E65BD">
        <w:rPr>
          <w:rFonts w:asciiTheme="minorHAnsi" w:hAnsiTheme="minorHAnsi" w:cstheme="minorHAnsi"/>
        </w:rPr>
        <w:t xml:space="preserve"> and Agreed Firm Schedules</w:t>
      </w:r>
      <w:r w:rsidR="00FE7435">
        <w:rPr>
          <w:rFonts w:asciiTheme="minorHAnsi" w:hAnsiTheme="minorHAnsi" w:cstheme="minorHAnsi"/>
        </w:rPr>
        <w:t>/ Defence Technical Documents</w:t>
      </w:r>
      <w:r w:rsidR="00D8502F" w:rsidRPr="006E65BD">
        <w:rPr>
          <w:rFonts w:asciiTheme="minorHAnsi" w:hAnsiTheme="minorHAnsi" w:cstheme="minorHAnsi"/>
        </w:rPr>
        <w:t xml:space="preserve"> (OEA sponsored standards) by Subject Matter Experts (SMEs) in the field of Fuels, Lubricants and Associated Products (FLAP).</w:t>
      </w:r>
    </w:p>
    <w:p w14:paraId="272ECA95" w14:textId="77777777" w:rsidR="00D8502F" w:rsidRPr="006E65BD" w:rsidRDefault="00D8502F" w:rsidP="006E65BD">
      <w:pPr>
        <w:pStyle w:val="ListParagraph"/>
        <w:keepNext/>
        <w:keepLines/>
        <w:spacing w:before="240" w:after="0"/>
        <w:ind w:left="360"/>
        <w:jc w:val="both"/>
        <w:outlineLvl w:val="0"/>
        <w:rPr>
          <w:rFonts w:asciiTheme="minorHAnsi" w:hAnsiTheme="minorHAnsi" w:cstheme="minorHAnsi"/>
        </w:rPr>
      </w:pPr>
    </w:p>
    <w:p w14:paraId="491E8088" w14:textId="6B8C7CB7" w:rsidR="00D8502F" w:rsidRPr="006E65BD" w:rsidRDefault="00D8502F" w:rsidP="006E65BD">
      <w:pPr>
        <w:spacing w:after="0"/>
        <w:ind w:left="360"/>
        <w:jc w:val="both"/>
        <w:rPr>
          <w:rFonts w:asciiTheme="minorHAnsi" w:hAnsiTheme="minorHAnsi" w:cstheme="minorHAnsi"/>
        </w:rPr>
      </w:pPr>
      <w:r w:rsidRPr="006E65BD">
        <w:rPr>
          <w:rFonts w:asciiTheme="minorHAnsi" w:hAnsiTheme="minorHAnsi" w:cstheme="minorHAnsi"/>
        </w:rPr>
        <w:t>The Contractor is required to prepare draft revision</w:t>
      </w:r>
      <w:r w:rsidR="00C05B6C">
        <w:rPr>
          <w:rFonts w:asciiTheme="minorHAnsi" w:hAnsiTheme="minorHAnsi" w:cstheme="minorHAnsi"/>
        </w:rPr>
        <w:t>s</w:t>
      </w:r>
      <w:r w:rsidRPr="006E65BD">
        <w:rPr>
          <w:rFonts w:asciiTheme="minorHAnsi" w:hAnsiTheme="minorHAnsi" w:cstheme="minorHAnsi"/>
        </w:rPr>
        <w:t xml:space="preserve"> of </w:t>
      </w:r>
      <w:r w:rsidR="006E65BD" w:rsidRPr="006E65BD">
        <w:rPr>
          <w:rFonts w:asciiTheme="minorHAnsi" w:hAnsiTheme="minorHAnsi" w:cstheme="minorHAnsi"/>
        </w:rPr>
        <w:t>designated</w:t>
      </w:r>
      <w:r w:rsidRPr="006E65BD">
        <w:rPr>
          <w:rFonts w:asciiTheme="minorHAnsi" w:hAnsiTheme="minorHAnsi" w:cstheme="minorHAnsi"/>
        </w:rPr>
        <w:t xml:space="preserve"> Standards over a </w:t>
      </w:r>
      <w:proofErr w:type="gramStart"/>
      <w:r w:rsidRPr="006E65BD">
        <w:rPr>
          <w:rFonts w:asciiTheme="minorHAnsi" w:hAnsiTheme="minorHAnsi" w:cstheme="minorHAnsi"/>
        </w:rPr>
        <w:t>five year</w:t>
      </w:r>
      <w:proofErr w:type="gramEnd"/>
      <w:r w:rsidRPr="006E65BD">
        <w:rPr>
          <w:rFonts w:asciiTheme="minorHAnsi" w:hAnsiTheme="minorHAnsi" w:cstheme="minorHAnsi"/>
        </w:rPr>
        <w:t xml:space="preserve"> contract period in the required DSTAN/ STANMIS format, for approval by the Authority prior to publication. The Contractor shall provide satisfactory technical SME evidence to the Authority to support proposed changes</w:t>
      </w:r>
      <w:r w:rsidR="006E65BD" w:rsidRPr="006E65BD">
        <w:rPr>
          <w:rFonts w:asciiTheme="minorHAnsi" w:hAnsiTheme="minorHAnsi" w:cstheme="minorHAnsi"/>
        </w:rPr>
        <w:t xml:space="preserve"> and recommendations</w:t>
      </w:r>
      <w:r w:rsidRPr="006E65BD">
        <w:rPr>
          <w:rFonts w:asciiTheme="minorHAnsi" w:hAnsiTheme="minorHAnsi" w:cstheme="minorHAnsi"/>
        </w:rPr>
        <w:t>, in particular documenting whether proposed alternative test methods are equivalent or alternative and provide details of any variance. The Contractor must have their own independent access to ASTM/ISO/ EI IP test methods and internationally recognised standardisation documents, and access to the appropriate accredited laboratory facilities to enable evaluation of alternative/ replacement test methods as agreed with the Authority. Failure to meet these criteria will be cause for rejection by the Authority.</w:t>
      </w:r>
    </w:p>
    <w:p w14:paraId="28F4CFDC" w14:textId="09731698" w:rsidR="0048667B" w:rsidRPr="00485384" w:rsidRDefault="009377D1">
      <w:pPr>
        <w:pStyle w:val="ListParagraph"/>
        <w:keepNext/>
        <w:keepLines/>
        <w:numPr>
          <w:ilvl w:val="0"/>
          <w:numId w:val="1"/>
        </w:numPr>
        <w:spacing w:before="240" w:after="0"/>
        <w:jc w:val="both"/>
        <w:rPr>
          <w:rFonts w:ascii="Arial" w:eastAsia="Times New Roman" w:hAnsi="Arial"/>
          <w:color w:val="2F5496"/>
          <w:sz w:val="28"/>
          <w:szCs w:val="28"/>
          <w:lang w:val="en-US"/>
        </w:rPr>
      </w:pPr>
      <w:bookmarkStart w:id="10" w:name="_Toc72400950"/>
      <w:r w:rsidRPr="7E789644">
        <w:rPr>
          <w:rFonts w:ascii="Arial" w:eastAsia="Times New Roman" w:hAnsi="Arial"/>
          <w:color w:val="2F5496" w:themeColor="accent1" w:themeShade="BF"/>
          <w:sz w:val="28"/>
          <w:szCs w:val="28"/>
          <w:lang w:val="en-US"/>
        </w:rPr>
        <w:t xml:space="preserve">RFI intended </w:t>
      </w:r>
      <w:bookmarkEnd w:id="10"/>
      <w:r w:rsidR="00A11823" w:rsidRPr="7E789644">
        <w:rPr>
          <w:rFonts w:ascii="Arial" w:eastAsia="Times New Roman" w:hAnsi="Arial"/>
          <w:color w:val="2F5496" w:themeColor="accent1" w:themeShade="BF"/>
          <w:sz w:val="28"/>
          <w:szCs w:val="28"/>
          <w:lang w:val="en-US"/>
        </w:rPr>
        <w:t>outcomes.</w:t>
      </w:r>
    </w:p>
    <w:p w14:paraId="014F0548" w14:textId="77777777" w:rsidR="00485384" w:rsidRDefault="00485384" w:rsidP="000C54A3">
      <w:pPr>
        <w:autoSpaceDE w:val="0"/>
        <w:spacing w:before="40" w:after="40" w:line="240" w:lineRule="auto"/>
        <w:ind w:left="360"/>
        <w:jc w:val="both"/>
        <w:rPr>
          <w:rFonts w:cs="Calibri"/>
        </w:rPr>
      </w:pPr>
      <w:bookmarkStart w:id="11" w:name="_Hlk151036696"/>
    </w:p>
    <w:p w14:paraId="28F4CFE1" w14:textId="16777EFA" w:rsidR="0048667B" w:rsidRDefault="009377D1" w:rsidP="000C54A3">
      <w:pPr>
        <w:autoSpaceDE w:val="0"/>
        <w:spacing w:before="40" w:after="40" w:line="240" w:lineRule="auto"/>
        <w:ind w:left="360"/>
        <w:jc w:val="both"/>
        <w:rPr>
          <w:rFonts w:cs="Calibri"/>
        </w:rPr>
      </w:pPr>
      <w:r>
        <w:rPr>
          <w:rFonts w:cs="Calibri"/>
        </w:rPr>
        <w:t xml:space="preserve">This RFI aims to </w:t>
      </w:r>
      <w:r w:rsidR="00A13755">
        <w:rPr>
          <w:rFonts w:cs="Calibri"/>
        </w:rPr>
        <w:t>establish</w:t>
      </w:r>
      <w:r>
        <w:rPr>
          <w:rFonts w:cs="Calibri"/>
        </w:rPr>
        <w:t> </w:t>
      </w:r>
      <w:r w:rsidR="000C54A3">
        <w:rPr>
          <w:rFonts w:cs="Calibri"/>
        </w:rPr>
        <w:t xml:space="preserve">whether there are any suppliers in the market that can provide the required </w:t>
      </w:r>
      <w:r w:rsidR="00A13755">
        <w:rPr>
          <w:rFonts w:cs="Calibri"/>
        </w:rPr>
        <w:t>FLAP SME and laboratory facilities</w:t>
      </w:r>
      <w:r w:rsidR="000C54A3">
        <w:rPr>
          <w:rFonts w:cs="Calibri"/>
        </w:rPr>
        <w:t xml:space="preserve"> </w:t>
      </w:r>
      <w:r w:rsidR="00A13755">
        <w:rPr>
          <w:rFonts w:cs="Calibri"/>
        </w:rPr>
        <w:t xml:space="preserve">to complete a comprehensive editorial and technical review of related standards as </w:t>
      </w:r>
      <w:r w:rsidR="000C54A3">
        <w:rPr>
          <w:rFonts w:cs="Calibri"/>
        </w:rPr>
        <w:t xml:space="preserve">mentioned above </w:t>
      </w:r>
      <w:r w:rsidR="00A13755">
        <w:rPr>
          <w:rFonts w:cs="Calibri"/>
        </w:rPr>
        <w:t>on behalf of the</w:t>
      </w:r>
      <w:r w:rsidR="000C54A3">
        <w:rPr>
          <w:rFonts w:cs="Calibri"/>
        </w:rPr>
        <w:t xml:space="preserve"> MOD.</w:t>
      </w:r>
      <w:r w:rsidR="001A0F93">
        <w:rPr>
          <w:rFonts w:cs="Calibri"/>
        </w:rPr>
        <w:t xml:space="preserve"> </w:t>
      </w:r>
    </w:p>
    <w:p w14:paraId="05EF25F0" w14:textId="77777777" w:rsidR="00485384" w:rsidRDefault="00485384" w:rsidP="000C54A3">
      <w:pPr>
        <w:autoSpaceDE w:val="0"/>
        <w:spacing w:before="40" w:after="40" w:line="240" w:lineRule="auto"/>
        <w:ind w:left="360"/>
        <w:jc w:val="both"/>
      </w:pPr>
    </w:p>
    <w:p w14:paraId="28F4CFE3" w14:textId="77777777" w:rsidR="0048667B" w:rsidRDefault="009377D1">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12" w:name="_Toc72400952"/>
      <w:bookmarkEnd w:id="11"/>
      <w:r>
        <w:rPr>
          <w:rFonts w:ascii="Arial" w:eastAsia="Times New Roman" w:hAnsi="Arial"/>
          <w:color w:val="2F5496"/>
          <w:sz w:val="28"/>
          <w:szCs w:val="32"/>
          <w:lang w:val="en-US"/>
        </w:rPr>
        <w:t>RFI Procedure</w:t>
      </w:r>
      <w:bookmarkEnd w:id="12"/>
    </w:p>
    <w:p w14:paraId="10015AB5" w14:textId="77777777" w:rsidR="006E65BD" w:rsidRDefault="006E65BD">
      <w:pPr>
        <w:ind w:left="360"/>
        <w:jc w:val="both"/>
      </w:pPr>
    </w:p>
    <w:p w14:paraId="28F4CFE5" w14:textId="07F2FDDA" w:rsidR="0048667B" w:rsidRDefault="009377D1">
      <w:pPr>
        <w:ind w:left="360"/>
        <w:jc w:val="both"/>
      </w:pPr>
      <w:r>
        <w:t xml:space="preserve">Responses to this RFI will be reviewed by subject matter experts from different functional areas within </w:t>
      </w:r>
      <w:proofErr w:type="spellStart"/>
      <w:r w:rsidR="00F2724E" w:rsidRPr="00D22A56">
        <w:t>UKStratcom</w:t>
      </w:r>
      <w:proofErr w:type="spellEnd"/>
      <w:r w:rsidR="00D22A56" w:rsidRPr="00D22A56">
        <w:t xml:space="preserve"> and MOD</w:t>
      </w:r>
      <w:r w:rsidR="00D22A56">
        <w:t xml:space="preserve"> associated Teams with a </w:t>
      </w:r>
      <w:r w:rsidR="00A11823">
        <w:t>requirement</w:t>
      </w:r>
      <w:r w:rsidR="00D22A56">
        <w:t xml:space="preserve"> to </w:t>
      </w:r>
      <w:r w:rsidR="00A11823">
        <w:t>utilise</w:t>
      </w:r>
      <w:r w:rsidR="00D22A56">
        <w:t xml:space="preserve">.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lastRenderedPageBreak/>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C" w14:textId="0B0CE5F8" w:rsidR="0048667B" w:rsidRPr="00A428C7" w:rsidRDefault="1E9B43D9" w:rsidP="00A428C7">
      <w:pPr>
        <w:ind w:left="360"/>
        <w:jc w:val="both"/>
        <w:rPr>
          <w:rFonts w:cs="Calibri"/>
        </w:rPr>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E" w14:textId="77777777" w:rsidR="0048667B" w:rsidRDefault="009377D1">
      <w:pPr>
        <w:pStyle w:val="ListParagraph"/>
        <w:keepNext/>
        <w:keepLines/>
        <w:numPr>
          <w:ilvl w:val="0"/>
          <w:numId w:val="1"/>
        </w:numPr>
        <w:spacing w:before="240" w:after="0"/>
        <w:rPr>
          <w:rFonts w:ascii="Arial" w:eastAsia="Times New Roman" w:hAnsi="Arial"/>
          <w:color w:val="2F5496"/>
          <w:sz w:val="28"/>
          <w:szCs w:val="32"/>
          <w:lang w:val="en-US"/>
        </w:rPr>
      </w:pPr>
      <w:bookmarkStart w:id="13" w:name="_Toc72400953"/>
      <w:r>
        <w:rPr>
          <w:rFonts w:ascii="Arial" w:eastAsia="Times New Roman" w:hAnsi="Arial"/>
          <w:color w:val="2F5496"/>
          <w:sz w:val="28"/>
          <w:szCs w:val="32"/>
          <w:lang w:val="en-US"/>
        </w:rPr>
        <w:t>How to submit responses to this RFI</w:t>
      </w:r>
      <w:bookmarkEnd w:id="13"/>
    </w:p>
    <w:p w14:paraId="28F4CFEF" w14:textId="77777777" w:rsidR="0048667B" w:rsidRDefault="009377D1">
      <w:pPr>
        <w:rPr>
          <w:b/>
          <w:bCs/>
        </w:rPr>
      </w:pPr>
      <w:r>
        <w:rPr>
          <w:b/>
          <w:bCs/>
        </w:rPr>
        <w:t xml:space="preserve"> </w:t>
      </w:r>
    </w:p>
    <w:p w14:paraId="28F4CFF0" w14:textId="5A1B2626" w:rsidR="0048667B" w:rsidRPr="00B57E48" w:rsidRDefault="009377D1">
      <w:pPr>
        <w:ind w:left="360"/>
        <w:rPr>
          <w:bCs/>
        </w:rPr>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sidRPr="00B57E48">
        <w:rPr>
          <w:bCs/>
          <w:lang w:val="en-US"/>
        </w:rPr>
        <w:t>.</w:t>
      </w:r>
      <w:r w:rsidR="0023452A" w:rsidRPr="00B57E48">
        <w:rPr>
          <w:bCs/>
          <w:lang w:val="en-US"/>
        </w:rPr>
        <w:t xml:space="preserve"> Using </w:t>
      </w:r>
      <w:r w:rsidR="0023452A" w:rsidRPr="00B57E48">
        <w:rPr>
          <w:b/>
          <w:lang w:val="en-US"/>
        </w:rPr>
        <w:t xml:space="preserve">Annex B </w:t>
      </w:r>
      <w:r w:rsidR="00B57E48" w:rsidRPr="00B57E48">
        <w:rPr>
          <w:b/>
          <w:lang w:val="en-US"/>
        </w:rPr>
        <w:t>and C</w:t>
      </w:r>
      <w:r w:rsidR="00B57E48" w:rsidRPr="00B57E48">
        <w:rPr>
          <w:bCs/>
          <w:lang w:val="en-US"/>
        </w:rPr>
        <w:t xml:space="preserve"> </w:t>
      </w:r>
      <w:r w:rsidR="0023452A" w:rsidRPr="00B57E48">
        <w:rPr>
          <w:bCs/>
          <w:lang w:val="en-US"/>
        </w:rPr>
        <w:t xml:space="preserve">as reference for questions. </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7318A014" w:rsidR="0048667B" w:rsidRDefault="009377D1">
      <w:pPr>
        <w:ind w:left="360"/>
      </w:pPr>
      <w:r w:rsidRPr="00D22A56">
        <w:rPr>
          <w:lang w:val="en-US"/>
        </w:rPr>
        <w:t xml:space="preserve">Once completed, please return electronically to the e-mail address(es) shown below in </w:t>
      </w:r>
      <w:r w:rsidRPr="00D22A56">
        <w:rPr>
          <w:b/>
          <w:lang w:val="en-US"/>
        </w:rPr>
        <w:t xml:space="preserve">section </w:t>
      </w:r>
      <w:r w:rsidR="00D22A56">
        <w:rPr>
          <w:b/>
          <w:lang w:val="en-US"/>
        </w:rPr>
        <w:t>8</w:t>
      </w:r>
      <w:r w:rsidRPr="00D22A56">
        <w:rPr>
          <w:b/>
          <w:lang w:val="en-US"/>
        </w:rPr>
        <w:t>,</w:t>
      </w:r>
      <w:r w:rsidRPr="00D22A56">
        <w:rPr>
          <w:lang w:val="en-US"/>
        </w:rPr>
        <w:t xml:space="preserve"> no later than </w:t>
      </w:r>
      <w:r w:rsidR="0023452A" w:rsidRPr="00DF00EA">
        <w:rPr>
          <w:b/>
          <w:lang w:val="en-US"/>
        </w:rPr>
        <w:t xml:space="preserve">12:00 (GMT) </w:t>
      </w:r>
      <w:r w:rsidR="00DF00EA" w:rsidRPr="00DF00EA">
        <w:rPr>
          <w:b/>
          <w:lang w:val="en-US"/>
        </w:rPr>
        <w:t>04</w:t>
      </w:r>
      <w:r w:rsidR="0023452A" w:rsidRPr="00DF00EA">
        <w:rPr>
          <w:b/>
          <w:lang w:val="en-US"/>
        </w:rPr>
        <w:t xml:space="preserve"> </w:t>
      </w:r>
      <w:r w:rsidR="00DF00EA" w:rsidRPr="00DF00EA">
        <w:rPr>
          <w:b/>
          <w:lang w:val="en-US"/>
        </w:rPr>
        <w:t>July</w:t>
      </w:r>
      <w:r w:rsidR="0023452A" w:rsidRPr="00DF00EA">
        <w:rPr>
          <w:b/>
          <w:lang w:val="en-US"/>
        </w:rPr>
        <w:t xml:space="preserve"> 2025</w:t>
      </w:r>
    </w:p>
    <w:p w14:paraId="28F4CFF4" w14:textId="77777777" w:rsidR="0048667B" w:rsidRDefault="009377D1">
      <w:pPr>
        <w:ind w:left="360"/>
        <w:rPr>
          <w:lang w:val="en-US"/>
        </w:rPr>
      </w:pPr>
      <w:r>
        <w:rPr>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Arial" w:eastAsia="Times New Roman" w:hAnsi="Arial"/>
          <w:color w:val="2F5496"/>
          <w:sz w:val="28"/>
          <w:szCs w:val="28"/>
          <w:lang w:val="en-US"/>
        </w:rPr>
      </w:pPr>
      <w:bookmarkStart w:id="14" w:name="_Toc72400954"/>
      <w:r w:rsidRPr="480B3B44">
        <w:rPr>
          <w:rFonts w:ascii="Arial" w:eastAsia="Times New Roman" w:hAnsi="Arial"/>
          <w:color w:val="2F5496" w:themeColor="accent1" w:themeShade="BF"/>
          <w:sz w:val="28"/>
          <w:szCs w:val="28"/>
          <w:lang w:val="en-US"/>
        </w:rPr>
        <w:t>Confidentiality &amp; Proprietary Information</w:t>
      </w:r>
      <w:bookmarkEnd w:id="14"/>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7777777" w:rsidR="0048667B" w:rsidRDefault="009377D1">
      <w:pPr>
        <w:ind w:left="360"/>
        <w:rPr>
          <w:lang w:val="en-US"/>
        </w:rPr>
      </w:pPr>
      <w:bookmarkStart w:id="15" w:name="_Hlk63262812"/>
      <w:r w:rsidRPr="3EEA73A0">
        <w:rPr>
          <w:lang w:val="en-US"/>
        </w:rPr>
        <w:t>Proprietary information, where included, should be kept to minimum and must be clearly marked.</w:t>
      </w:r>
    </w:p>
    <w:bookmarkEnd w:id="15"/>
    <w:p w14:paraId="21039A94" w14:textId="08DF1D56" w:rsidR="3EEA73A0" w:rsidRPr="00A428C7" w:rsidRDefault="5E53066D" w:rsidP="00A428C7">
      <w:pPr>
        <w:ind w:left="360"/>
        <w:rPr>
          <w:rFonts w:cs="Calibri"/>
          <w:color w:val="000000" w:themeColor="text1"/>
          <w:lang w:val="en-US"/>
        </w:rPr>
      </w:pPr>
      <w:r w:rsidRPr="3EEA73A0">
        <w:rPr>
          <w:rFonts w:cs="Calibri"/>
          <w:b/>
          <w:bCs/>
          <w:color w:val="000000" w:themeColor="text1"/>
          <w:lang w:val="en-US"/>
        </w:rPr>
        <w:t>For this RFI, any documentation submitted should be of the classification OFFICIAL.</w:t>
      </w:r>
    </w:p>
    <w:p w14:paraId="28F4CFFA" w14:textId="77777777" w:rsidR="0048667B" w:rsidRDefault="009377D1">
      <w:pPr>
        <w:pStyle w:val="ListParagraph"/>
        <w:keepNext/>
        <w:keepLines/>
        <w:numPr>
          <w:ilvl w:val="0"/>
          <w:numId w:val="1"/>
        </w:numPr>
        <w:spacing w:before="240" w:after="0"/>
      </w:pPr>
      <w:bookmarkStart w:id="16" w:name="_Toc220346996"/>
      <w:bookmarkStart w:id="17" w:name="_Toc72400955"/>
      <w:bookmarkStart w:id="18" w:name="_Hlk63262849"/>
      <w:r w:rsidRPr="480B3B44">
        <w:rPr>
          <w:rFonts w:ascii="Arial" w:eastAsia="Times New Roman" w:hAnsi="Arial"/>
          <w:color w:val="2F5496" w:themeColor="accent1" w:themeShade="BF"/>
          <w:sz w:val="28"/>
          <w:szCs w:val="28"/>
          <w:lang w:val="en-US"/>
        </w:rPr>
        <w:t>Costs of preparing your RFI response</w:t>
      </w:r>
      <w:bookmarkEnd w:id="16"/>
      <w:bookmarkEnd w:id="17"/>
    </w:p>
    <w:p w14:paraId="28F4CFFB" w14:textId="77777777" w:rsidR="0048667B" w:rsidRDefault="0048667B">
      <w:pPr>
        <w:ind w:left="360"/>
        <w:rPr>
          <w:lang w:val="en-US"/>
        </w:rPr>
      </w:pPr>
    </w:p>
    <w:bookmarkEnd w:id="18"/>
    <w:p w14:paraId="56C0C1E8" w14:textId="340F584D" w:rsidR="00A428C7" w:rsidRDefault="009377D1" w:rsidP="00D22A56">
      <w:pPr>
        <w:ind w:left="360"/>
        <w:rPr>
          <w:lang w:val="en-US"/>
        </w:rPr>
      </w:pPr>
      <w:r w:rsidRPr="480B3B44">
        <w:rPr>
          <w:lang w:val="en-US"/>
        </w:rPr>
        <w:t>Any costs relating to the preparation and submission of a response to this RFI are the sole responsibility of the respondent.</w:t>
      </w:r>
    </w:p>
    <w:p w14:paraId="28F4CFFF" w14:textId="397D1D48" w:rsidR="0048667B" w:rsidRDefault="009377D1" w:rsidP="480B3B44">
      <w:pPr>
        <w:pStyle w:val="ListParagraph"/>
        <w:keepNext/>
        <w:keepLines/>
        <w:numPr>
          <w:ilvl w:val="0"/>
          <w:numId w:val="1"/>
        </w:numPr>
        <w:spacing w:before="240" w:after="0"/>
        <w:rPr>
          <w:rFonts w:ascii="Arial" w:eastAsia="Times New Roman" w:hAnsi="Arial"/>
          <w:color w:val="2F5496" w:themeColor="accent1" w:themeShade="BF"/>
          <w:sz w:val="28"/>
          <w:szCs w:val="28"/>
          <w:lang w:val="en-US"/>
        </w:rPr>
      </w:pPr>
      <w:bookmarkStart w:id="19" w:name="_Toc72400957"/>
      <w:r w:rsidRPr="480B3B44">
        <w:rPr>
          <w:rFonts w:ascii="Arial" w:eastAsia="Times New Roman" w:hAnsi="Arial"/>
          <w:color w:val="2F5496" w:themeColor="accent1" w:themeShade="BF"/>
          <w:sz w:val="28"/>
          <w:szCs w:val="28"/>
          <w:lang w:val="en-US"/>
        </w:rPr>
        <w:t>Contact</w:t>
      </w:r>
      <w:bookmarkEnd w:id="19"/>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20" w:name="_Hlk63263121"/>
      <w:r>
        <w:rPr>
          <w:lang w:val="en-US"/>
        </w:rPr>
        <w:t xml:space="preserve">Quoting the RFI reference, please submit </w:t>
      </w:r>
    </w:p>
    <w:p w14:paraId="28F4D001" w14:textId="77777777" w:rsidR="0048667B" w:rsidRDefault="009377D1">
      <w:pPr>
        <w:pStyle w:val="ListParagraph"/>
        <w:numPr>
          <w:ilvl w:val="0"/>
          <w:numId w:val="2"/>
        </w:numPr>
        <w:rPr>
          <w:lang w:val="en-US"/>
        </w:rPr>
      </w:pPr>
      <w:r>
        <w:rPr>
          <w:lang w:val="en-US"/>
        </w:rPr>
        <w:lastRenderedPageBreak/>
        <w:t xml:space="preserve">any requests for clarification </w:t>
      </w:r>
    </w:p>
    <w:p w14:paraId="28F4D002" w14:textId="77777777" w:rsidR="0048667B" w:rsidRDefault="009377D1">
      <w:pPr>
        <w:pStyle w:val="ListParagraph"/>
        <w:numPr>
          <w:ilvl w:val="0"/>
          <w:numId w:val="2"/>
        </w:numPr>
        <w:rPr>
          <w:lang w:val="en-US"/>
        </w:rPr>
      </w:pPr>
      <w:r>
        <w:rPr>
          <w:lang w:val="en-US"/>
        </w:rPr>
        <w:t>all responses to this RFI and</w:t>
      </w:r>
    </w:p>
    <w:p w14:paraId="28F4D003" w14:textId="77777777" w:rsidR="0048667B" w:rsidRDefault="009377D1">
      <w:pPr>
        <w:pStyle w:val="ListParagraph"/>
        <w:numPr>
          <w:ilvl w:val="0"/>
          <w:numId w:val="2"/>
        </w:numPr>
        <w:rPr>
          <w:lang w:val="en-US"/>
        </w:rPr>
      </w:pPr>
      <w:r>
        <w:rPr>
          <w:lang w:val="en-US"/>
        </w:rPr>
        <w:t>any questions regarding Classification of document(s) intended for submission, to:</w:t>
      </w:r>
    </w:p>
    <w:bookmarkEnd w:id="20"/>
    <w:p w14:paraId="7720F701" w14:textId="2507EE76" w:rsidR="00D22A56" w:rsidRDefault="00D22A56">
      <w:pPr>
        <w:ind w:left="360"/>
      </w:pPr>
      <w:r>
        <w:fldChar w:fldCharType="begin"/>
      </w:r>
      <w:r>
        <w:instrText>HYPERLINK "mailto:</w:instrText>
      </w:r>
      <w:r w:rsidRPr="00D22A56">
        <w:instrText>UKStratCom-DefSp-OEAComrclFuel@mod.gov.uk</w:instrText>
      </w:r>
      <w:r>
        <w:instrText>"</w:instrText>
      </w:r>
      <w:r>
        <w:fldChar w:fldCharType="separate"/>
      </w:r>
      <w:r w:rsidRPr="00B00807">
        <w:rPr>
          <w:rStyle w:val="Hyperlink"/>
        </w:rPr>
        <w:t>UKStratCom-DefSp-OEAComrclFuel@mod.gov.uk</w:t>
      </w:r>
      <w:r>
        <w:fldChar w:fldCharType="end"/>
      </w:r>
    </w:p>
    <w:p w14:paraId="4C3C949E" w14:textId="77777777" w:rsidR="00D22A56" w:rsidRDefault="00D22A56">
      <w:pPr>
        <w:ind w:left="360"/>
      </w:pPr>
    </w:p>
    <w:p w14:paraId="0DEF8299" w14:textId="77777777" w:rsidR="00A428C7" w:rsidRDefault="00A428C7">
      <w:pPr>
        <w:ind w:left="360"/>
      </w:pPr>
    </w:p>
    <w:p w14:paraId="412A643D" w14:textId="77777777" w:rsidR="00A428C7" w:rsidRDefault="00A428C7">
      <w:pPr>
        <w:ind w:left="360"/>
      </w:pPr>
    </w:p>
    <w:p w14:paraId="33083606" w14:textId="77777777" w:rsidR="00A428C7" w:rsidRDefault="00A428C7">
      <w:pPr>
        <w:ind w:left="360"/>
      </w:pPr>
    </w:p>
    <w:p w14:paraId="201E9E2E" w14:textId="77777777" w:rsidR="00A428C7" w:rsidRDefault="00A428C7">
      <w:pPr>
        <w:ind w:left="360"/>
      </w:pPr>
    </w:p>
    <w:p w14:paraId="08BBA80E" w14:textId="77777777" w:rsidR="00A428C7" w:rsidRDefault="00A428C7">
      <w:pPr>
        <w:ind w:left="360"/>
      </w:pPr>
    </w:p>
    <w:p w14:paraId="4C105943" w14:textId="77777777" w:rsidR="00A428C7" w:rsidRDefault="00A428C7">
      <w:pPr>
        <w:ind w:left="360"/>
      </w:pPr>
    </w:p>
    <w:p w14:paraId="2B525810" w14:textId="77777777" w:rsidR="00A428C7" w:rsidRDefault="00A428C7">
      <w:pPr>
        <w:ind w:left="360"/>
      </w:pPr>
    </w:p>
    <w:p w14:paraId="7356F8CA" w14:textId="77777777" w:rsidR="00A428C7" w:rsidRDefault="00A428C7">
      <w:pPr>
        <w:ind w:left="360"/>
      </w:pPr>
    </w:p>
    <w:p w14:paraId="30B1E29D" w14:textId="77777777" w:rsidR="003C1879" w:rsidRPr="004B6571" w:rsidRDefault="003C1879" w:rsidP="003C1879">
      <w:pPr>
        <w:spacing w:after="0" w:line="240" w:lineRule="auto"/>
        <w:ind w:left="-426"/>
        <w:rPr>
          <w:rFonts w:ascii="Arial" w:hAnsi="Arial" w:cs="Arial"/>
          <w:b/>
          <w:sz w:val="20"/>
          <w:szCs w:val="20"/>
        </w:rPr>
      </w:pPr>
    </w:p>
    <w:p w14:paraId="0E0B73EF" w14:textId="7E0F0D6E" w:rsidR="003C1879" w:rsidRPr="004B6571" w:rsidRDefault="003C1879" w:rsidP="00B80B05">
      <w:pPr>
        <w:spacing w:after="0" w:line="240" w:lineRule="auto"/>
        <w:ind w:left="-426"/>
        <w:rPr>
          <w:rFonts w:ascii="Arial" w:hAnsi="Arial" w:cs="Arial"/>
          <w:caps/>
          <w:sz w:val="20"/>
          <w:szCs w:val="20"/>
          <w:u w:val="single"/>
        </w:rPr>
      </w:pPr>
      <w:r w:rsidRPr="004B6571">
        <w:rPr>
          <w:rFonts w:ascii="Arial" w:hAnsi="Arial" w:cs="Arial"/>
          <w:b/>
          <w:sz w:val="20"/>
          <w:szCs w:val="20"/>
        </w:rPr>
        <w:t xml:space="preserve">       </w:t>
      </w:r>
    </w:p>
    <w:p w14:paraId="23D3399B" w14:textId="77777777" w:rsidR="00A428C7" w:rsidRDefault="00A428C7">
      <w:pPr>
        <w:ind w:left="360"/>
      </w:pPr>
    </w:p>
    <w:p w14:paraId="028844D0" w14:textId="77777777" w:rsidR="00A428C7" w:rsidRDefault="00A428C7">
      <w:pPr>
        <w:ind w:left="360"/>
      </w:pPr>
    </w:p>
    <w:p w14:paraId="322BD953" w14:textId="77777777" w:rsidR="00A428C7" w:rsidRDefault="00A428C7">
      <w:pPr>
        <w:ind w:left="360"/>
      </w:pPr>
    </w:p>
    <w:p w14:paraId="61C1B98C" w14:textId="77777777" w:rsidR="00A428C7" w:rsidRDefault="00A428C7">
      <w:pPr>
        <w:ind w:left="360"/>
      </w:pPr>
    </w:p>
    <w:p w14:paraId="73EC254F" w14:textId="77777777" w:rsidR="00A428C7" w:rsidRDefault="00A428C7">
      <w:pPr>
        <w:ind w:left="360"/>
      </w:pPr>
    </w:p>
    <w:p w14:paraId="796BAD84" w14:textId="77777777" w:rsidR="00A428C7" w:rsidRDefault="00A428C7">
      <w:pPr>
        <w:ind w:left="360"/>
      </w:pPr>
    </w:p>
    <w:p w14:paraId="243C60CE" w14:textId="77777777" w:rsidR="00A428C7" w:rsidRDefault="00A428C7" w:rsidP="00934CE1"/>
    <w:p w14:paraId="5C029A0E" w14:textId="77777777" w:rsidR="00A428C7" w:rsidRDefault="00A428C7">
      <w:pPr>
        <w:ind w:left="360"/>
      </w:pPr>
    </w:p>
    <w:p w14:paraId="3203A98A" w14:textId="4B1E5D12" w:rsidR="00D22A56" w:rsidRDefault="00D22A56">
      <w:pPr>
        <w:suppressAutoHyphens w:val="0"/>
      </w:pPr>
      <w:r>
        <w:br w:type="page"/>
      </w:r>
    </w:p>
    <w:p w14:paraId="66E5560D" w14:textId="77777777" w:rsidR="00A428C7" w:rsidRDefault="00A428C7">
      <w:pPr>
        <w:ind w:left="360"/>
      </w:pPr>
    </w:p>
    <w:p w14:paraId="5D3CD3F3" w14:textId="77777777" w:rsidR="0023452A" w:rsidRDefault="0023452A" w:rsidP="0023452A">
      <w:pPr>
        <w:pStyle w:val="ListParagraph"/>
        <w:numPr>
          <w:ilvl w:val="0"/>
          <w:numId w:val="1"/>
        </w:numPr>
      </w:pPr>
      <w:bookmarkStart w:id="21" w:name="_Toc72400958"/>
      <w:r w:rsidRPr="480B3B44">
        <w:rPr>
          <w:rFonts w:ascii="Arial" w:hAnsi="Arial" w:cs="Arial"/>
          <w:color w:val="2F5496" w:themeColor="accent1" w:themeShade="BF"/>
          <w:sz w:val="28"/>
          <w:szCs w:val="28"/>
          <w:lang w:val="en-US"/>
        </w:rPr>
        <w:t>Annex A</w:t>
      </w:r>
      <w:bookmarkEnd w:id="21"/>
    </w:p>
    <w:p w14:paraId="019C092B" w14:textId="77777777" w:rsidR="0023452A" w:rsidRDefault="0023452A" w:rsidP="0023452A">
      <w:pPr>
        <w:ind w:left="360"/>
      </w:pPr>
    </w:p>
    <w:p w14:paraId="5A185BB6" w14:textId="77777777" w:rsidR="0023452A" w:rsidRDefault="0023452A" w:rsidP="0023452A">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73832B95" w14:textId="35EA8D98" w:rsidR="0023452A" w:rsidRDefault="0023452A" w:rsidP="0023452A">
      <w:pPr>
        <w:jc w:val="center"/>
        <w:rPr>
          <w:rFonts w:cs="Calibri"/>
          <w:b/>
          <w:bCs/>
          <w:sz w:val="36"/>
          <w:szCs w:val="36"/>
        </w:rPr>
      </w:pPr>
      <w:r>
        <w:rPr>
          <w:rFonts w:cs="Calibri"/>
          <w:b/>
          <w:bCs/>
          <w:sz w:val="36"/>
          <w:szCs w:val="36"/>
        </w:rPr>
        <w:t xml:space="preserve">Defence </w:t>
      </w:r>
      <w:r w:rsidR="00E83C83">
        <w:rPr>
          <w:rFonts w:cs="Calibri"/>
          <w:b/>
          <w:bCs/>
          <w:sz w:val="36"/>
          <w:szCs w:val="36"/>
        </w:rPr>
        <w:t>Standard Review</w:t>
      </w:r>
      <w:r>
        <w:rPr>
          <w:rFonts w:cs="Calibri"/>
          <w:b/>
          <w:bCs/>
          <w:sz w:val="36"/>
          <w:szCs w:val="36"/>
        </w:rPr>
        <w:t xml:space="preserve"> </w:t>
      </w:r>
      <w:r w:rsidR="00E83C83">
        <w:rPr>
          <w:rFonts w:cs="Calibri"/>
          <w:b/>
          <w:bCs/>
          <w:sz w:val="36"/>
          <w:szCs w:val="36"/>
        </w:rPr>
        <w:t>Contract</w:t>
      </w:r>
    </w:p>
    <w:p w14:paraId="0A2BEFF7" w14:textId="77777777" w:rsidR="0023452A" w:rsidRDefault="0023452A" w:rsidP="0023452A">
      <w:pPr>
        <w:jc w:val="center"/>
      </w:pP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23452A" w14:paraId="32551EEB" w14:textId="77777777" w:rsidTr="00162BAB">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17B85" w14:textId="77777777" w:rsidR="0023452A" w:rsidRDefault="0023452A" w:rsidP="00162BAB">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0C7E47" w14:textId="77777777" w:rsidR="0023452A" w:rsidRDefault="0023452A" w:rsidP="00162BAB">
            <w:pPr>
              <w:jc w:val="both"/>
              <w:rPr>
                <w:rFonts w:eastAsia="PMingLiU"/>
                <w:b/>
                <w:sz w:val="24"/>
                <w:szCs w:val="24"/>
                <w:lang w:val="en-US"/>
              </w:rPr>
            </w:pPr>
            <w:r>
              <w:rPr>
                <w:rFonts w:eastAsia="PMingLiU"/>
                <w:b/>
                <w:sz w:val="24"/>
                <w:szCs w:val="24"/>
                <w:lang w:val="en-US"/>
              </w:rPr>
              <w:t>Answer</w:t>
            </w:r>
          </w:p>
        </w:tc>
      </w:tr>
      <w:tr w:rsidR="0023452A" w14:paraId="75229A68" w14:textId="77777777" w:rsidTr="00162BAB">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8FEEE6" w14:textId="77777777" w:rsidR="0023452A" w:rsidRDefault="0023452A" w:rsidP="00162BAB">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C92A5"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028F5742" w14:textId="77777777" w:rsidTr="00162BAB">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8A7926" w14:textId="77777777" w:rsidR="0023452A" w:rsidRDefault="0023452A" w:rsidP="00162BAB">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5679E7"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794A1832" w14:textId="77777777" w:rsidTr="00162BAB">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132544" w14:textId="77777777" w:rsidR="0023452A" w:rsidRDefault="0023452A" w:rsidP="00162BAB">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897494" w14:textId="77777777" w:rsidR="0023452A" w:rsidRDefault="0023452A" w:rsidP="00162BAB">
            <w:pPr>
              <w:spacing w:after="0" w:line="240" w:lineRule="auto"/>
              <w:jc w:val="both"/>
              <w:rPr>
                <w:rFonts w:ascii="Times New Roman" w:eastAsia="PMingLiU" w:hAnsi="Times New Roman"/>
                <w:sz w:val="24"/>
                <w:szCs w:val="24"/>
                <w:lang w:val="en-US"/>
              </w:rPr>
            </w:pPr>
          </w:p>
        </w:tc>
      </w:tr>
      <w:tr w:rsidR="0023452A" w14:paraId="053FE8FC" w14:textId="77777777" w:rsidTr="00162BAB">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A8F2C7A" w14:textId="77777777" w:rsidR="0023452A" w:rsidRDefault="0023452A" w:rsidP="00162BAB">
            <w:pPr>
              <w:jc w:val="both"/>
              <w:rPr>
                <w:rFonts w:eastAsia="PMingLiU"/>
                <w:sz w:val="24"/>
                <w:szCs w:val="24"/>
                <w:lang w:val="en-US"/>
              </w:rPr>
            </w:pPr>
            <w:r>
              <w:rPr>
                <w:rFonts w:eastAsia="PMingLiU"/>
                <w:sz w:val="24"/>
                <w:szCs w:val="24"/>
                <w:lang w:val="en-US"/>
              </w:rPr>
              <w:t xml:space="preserve"> </w:t>
            </w:r>
          </w:p>
          <w:p w14:paraId="51AA16F7"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73A8A9BE" w14:textId="77777777" w:rsidTr="00162BAB">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D9CA8F" w14:textId="77777777" w:rsidR="0023452A" w:rsidRDefault="0023452A" w:rsidP="00162BAB">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CC6EF"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0BD834E5" w14:textId="77777777" w:rsidTr="00162BAB">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84E5F2" w14:textId="77777777" w:rsidR="0023452A" w:rsidRDefault="0023452A" w:rsidP="00162BAB">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63B93"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6762E2CD"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71FB67" w14:textId="77777777" w:rsidR="0023452A" w:rsidRDefault="0023452A" w:rsidP="00162BAB">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C65976"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4FFC5434" w14:textId="77777777" w:rsidTr="00162BAB">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7A3BD22" w14:textId="77777777" w:rsidR="0023452A" w:rsidRDefault="0023452A" w:rsidP="00162BAB">
            <w:pPr>
              <w:jc w:val="both"/>
              <w:rPr>
                <w:rFonts w:eastAsia="PMingLiU"/>
                <w:sz w:val="24"/>
                <w:szCs w:val="24"/>
                <w:lang w:val="en-US"/>
              </w:rPr>
            </w:pPr>
            <w:r>
              <w:rPr>
                <w:rFonts w:eastAsia="PMingLiU"/>
                <w:sz w:val="24"/>
                <w:szCs w:val="24"/>
                <w:lang w:val="en-US"/>
              </w:rPr>
              <w:t xml:space="preserve"> </w:t>
            </w:r>
          </w:p>
          <w:p w14:paraId="3F9B9DAA"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1B2A7BE2"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3739BE" w14:textId="77777777" w:rsidR="0023452A" w:rsidRDefault="0023452A" w:rsidP="00162BAB">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EE240"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351D51E4" w14:textId="77777777" w:rsidTr="00162BAB">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DF3D48" w14:textId="77777777" w:rsidR="0023452A" w:rsidRDefault="0023452A" w:rsidP="00162BAB">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EC520"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617BEE23"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DB5592" w14:textId="77777777" w:rsidR="0023452A" w:rsidRDefault="0023452A" w:rsidP="00162BAB">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E8F4A"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bl>
    <w:p w14:paraId="6A6B8FE6" w14:textId="77777777" w:rsidR="0023452A" w:rsidRDefault="0023452A" w:rsidP="0023452A">
      <w:r>
        <w:br w:type="page"/>
      </w:r>
    </w:p>
    <w:tbl>
      <w:tblPr>
        <w:tblW w:w="9665" w:type="dxa"/>
        <w:tblLayout w:type="fixed"/>
        <w:tblCellMar>
          <w:left w:w="10" w:type="dxa"/>
          <w:right w:w="10" w:type="dxa"/>
        </w:tblCellMar>
        <w:tblLook w:val="04A0" w:firstRow="1" w:lastRow="0" w:firstColumn="1" w:lastColumn="0" w:noHBand="0" w:noVBand="1"/>
      </w:tblPr>
      <w:tblGrid>
        <w:gridCol w:w="9665"/>
      </w:tblGrid>
      <w:tr w:rsidR="0023452A" w14:paraId="540D9806" w14:textId="77777777" w:rsidTr="00162BAB">
        <w:trPr>
          <w:trHeight w:hRule="exact" w:val="45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3B7C6CEE" w14:textId="77777777" w:rsidR="0023452A" w:rsidRDefault="0023452A" w:rsidP="00162BAB">
            <w:pPr>
              <w:jc w:val="center"/>
            </w:pPr>
            <w:r>
              <w:rPr>
                <w:rFonts w:eastAsia="PMingLiU"/>
                <w:b/>
                <w:bCs/>
                <w:sz w:val="24"/>
                <w:szCs w:val="24"/>
                <w:u w:val="single"/>
                <w:lang w:val="en-US"/>
              </w:rPr>
              <w:lastRenderedPageBreak/>
              <w:t>QUESTIONS</w:t>
            </w:r>
          </w:p>
          <w:p w14:paraId="2F6BC266" w14:textId="77777777" w:rsidR="0023452A" w:rsidRDefault="0023452A" w:rsidP="00162BAB">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23452A" w14:paraId="5362D6E4" w14:textId="77777777" w:rsidTr="00162BAB">
        <w:trPr>
          <w:trHeight w:hRule="exact" w:val="839"/>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8DF745" w14:textId="721C8F10" w:rsidR="0023452A" w:rsidRPr="000A1036" w:rsidRDefault="0023452A" w:rsidP="0023452A">
            <w:pPr>
              <w:numPr>
                <w:ilvl w:val="0"/>
                <w:numId w:val="3"/>
              </w:numPr>
              <w:spacing w:after="0" w:line="240" w:lineRule="auto"/>
              <w:ind w:left="644"/>
              <w:rPr>
                <w:sz w:val="24"/>
                <w:szCs w:val="24"/>
                <w:lang w:val="en-US"/>
              </w:rPr>
            </w:pPr>
            <w:r w:rsidRPr="000A1036">
              <w:rPr>
                <w:sz w:val="24"/>
                <w:szCs w:val="24"/>
                <w:lang w:val="en-US"/>
              </w:rPr>
              <w:t xml:space="preserve">With reference to Annex B, </w:t>
            </w:r>
            <w:r w:rsidR="00BC0761" w:rsidRPr="000A1036">
              <w:rPr>
                <w:sz w:val="24"/>
                <w:szCs w:val="24"/>
                <w:lang w:val="en-US"/>
              </w:rPr>
              <w:t>what FLAP specific technical SME</w:t>
            </w:r>
            <w:r w:rsidR="00C05B6C">
              <w:rPr>
                <w:sz w:val="24"/>
                <w:szCs w:val="24"/>
                <w:lang w:val="en-US"/>
              </w:rPr>
              <w:t>s</w:t>
            </w:r>
            <w:r w:rsidR="00BC0761" w:rsidRPr="000A1036">
              <w:rPr>
                <w:sz w:val="24"/>
                <w:szCs w:val="24"/>
                <w:lang w:val="en-US"/>
              </w:rPr>
              <w:t xml:space="preserve"> does your company possess, and what are the qualifications and experience of these SMEs?</w:t>
            </w:r>
          </w:p>
          <w:p w14:paraId="6953EAC8"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tc>
      </w:tr>
      <w:tr w:rsidR="0023452A" w14:paraId="0F43B55C" w14:textId="77777777" w:rsidTr="00162BAB">
        <w:trPr>
          <w:trHeight w:hRule="exact" w:val="426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AD9AC"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3DD6418"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2F55A092"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02FDCF31"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5E024F95"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9B3FD98"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2914815E"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2B3C220"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52B0A56"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2F384E60"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E237725"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519E77BE"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4764A1CB"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7A9FC68E"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5E911F4F" w14:textId="77777777" w:rsidR="0023452A" w:rsidRPr="000A1036" w:rsidRDefault="0023452A" w:rsidP="00162BAB">
            <w:pPr>
              <w:spacing w:after="0" w:line="240" w:lineRule="auto"/>
              <w:rPr>
                <w:rFonts w:ascii="Times New Roman" w:eastAsia="PMingLiU" w:hAnsi="Times New Roman"/>
                <w:b/>
                <w:bCs/>
                <w:sz w:val="24"/>
                <w:szCs w:val="24"/>
                <w:u w:val="single"/>
                <w:lang w:val="en-US"/>
              </w:rPr>
            </w:pPr>
          </w:p>
          <w:p w14:paraId="006AFEEE" w14:textId="77777777" w:rsidR="0023452A" w:rsidRPr="000A1036" w:rsidRDefault="0023452A" w:rsidP="00162BAB">
            <w:pPr>
              <w:spacing w:after="0" w:line="240" w:lineRule="auto"/>
              <w:rPr>
                <w:rFonts w:ascii="Times New Roman" w:eastAsia="PMingLiU" w:hAnsi="Times New Roman"/>
                <w:b/>
                <w:bCs/>
                <w:sz w:val="24"/>
                <w:szCs w:val="24"/>
                <w:u w:val="single"/>
                <w:lang w:val="en-US"/>
              </w:rPr>
            </w:pPr>
          </w:p>
          <w:p w14:paraId="23C2B326" w14:textId="77777777" w:rsidR="0023452A" w:rsidRPr="000A1036" w:rsidRDefault="0023452A" w:rsidP="00162BAB">
            <w:pPr>
              <w:spacing w:after="0" w:line="240" w:lineRule="auto"/>
              <w:rPr>
                <w:rFonts w:ascii="Times New Roman" w:eastAsia="PMingLiU" w:hAnsi="Times New Roman"/>
                <w:b/>
                <w:bCs/>
                <w:sz w:val="24"/>
                <w:szCs w:val="24"/>
                <w:u w:val="single"/>
                <w:lang w:val="en-US"/>
              </w:rPr>
            </w:pPr>
            <w:r w:rsidRPr="000A1036">
              <w:rPr>
                <w:rFonts w:ascii="Times New Roman" w:eastAsia="PMingLiU" w:hAnsi="Times New Roman"/>
                <w:b/>
                <w:bCs/>
                <w:sz w:val="24"/>
                <w:szCs w:val="24"/>
                <w:u w:val="single"/>
                <w:lang w:val="en-US"/>
              </w:rPr>
              <w:br/>
            </w:r>
            <w:r w:rsidRPr="000A1036">
              <w:rPr>
                <w:rFonts w:ascii="Times New Roman" w:eastAsia="PMingLiU" w:hAnsi="Times New Roman"/>
                <w:b/>
                <w:bCs/>
                <w:sz w:val="24"/>
                <w:szCs w:val="24"/>
                <w:u w:val="single"/>
                <w:lang w:val="en-US"/>
              </w:rPr>
              <w:br/>
            </w:r>
          </w:p>
          <w:p w14:paraId="7F5F859B" w14:textId="77777777" w:rsidR="0023452A" w:rsidRPr="000A1036" w:rsidRDefault="0023452A" w:rsidP="00162BAB">
            <w:pPr>
              <w:spacing w:after="0" w:line="240" w:lineRule="auto"/>
              <w:rPr>
                <w:rFonts w:ascii="Times New Roman" w:eastAsia="PMingLiU" w:hAnsi="Times New Roman"/>
                <w:b/>
                <w:bCs/>
                <w:sz w:val="24"/>
                <w:szCs w:val="24"/>
                <w:u w:val="single"/>
                <w:lang w:val="en-US"/>
              </w:rPr>
            </w:pPr>
          </w:p>
          <w:p w14:paraId="0E95779F"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171AC4A3"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78F66BB1"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p w14:paraId="208E5446"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tc>
      </w:tr>
      <w:tr w:rsidR="0023452A" w14:paraId="654B5A5F" w14:textId="77777777" w:rsidTr="00162BAB">
        <w:trPr>
          <w:trHeight w:hRule="exact" w:val="826"/>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91392E" w14:textId="5E7CFDE8" w:rsidR="0023452A" w:rsidRPr="000A1036" w:rsidRDefault="0023452A" w:rsidP="0023452A">
            <w:pPr>
              <w:numPr>
                <w:ilvl w:val="0"/>
                <w:numId w:val="3"/>
              </w:numPr>
              <w:spacing w:after="0" w:line="240" w:lineRule="auto"/>
              <w:ind w:left="644"/>
              <w:rPr>
                <w:rFonts w:ascii="Times New Roman" w:eastAsia="PMingLiU" w:hAnsi="Times New Roman"/>
                <w:b/>
                <w:bCs/>
                <w:sz w:val="24"/>
                <w:szCs w:val="24"/>
                <w:u w:val="single"/>
                <w:lang w:val="en-US"/>
              </w:rPr>
            </w:pPr>
            <w:r w:rsidRPr="000A1036">
              <w:rPr>
                <w:rFonts w:eastAsia="PMingLiU"/>
                <w:sz w:val="24"/>
                <w:szCs w:val="24"/>
                <w:lang w:val="en-US"/>
              </w:rPr>
              <w:t>What formal Laboratory Quality Assurance Accreditations does your company have</w:t>
            </w:r>
            <w:r w:rsidR="000A1036" w:rsidRPr="000A1036">
              <w:rPr>
                <w:rFonts w:eastAsia="PMingLiU"/>
                <w:sz w:val="24"/>
                <w:szCs w:val="24"/>
                <w:lang w:val="en-US"/>
              </w:rPr>
              <w:t xml:space="preserve"> if any</w:t>
            </w:r>
            <w:r w:rsidRPr="000A1036">
              <w:rPr>
                <w:rFonts w:eastAsia="PMingLiU"/>
                <w:sz w:val="24"/>
                <w:szCs w:val="24"/>
                <w:lang w:val="en-US"/>
              </w:rPr>
              <w:t>?</w:t>
            </w:r>
          </w:p>
        </w:tc>
      </w:tr>
      <w:tr w:rsidR="0023452A" w14:paraId="4D296451" w14:textId="77777777" w:rsidTr="00162BAB">
        <w:trPr>
          <w:trHeight w:hRule="exact" w:val="2682"/>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6E55A"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tc>
      </w:tr>
      <w:tr w:rsidR="0023452A" w14:paraId="6B70B3D4" w14:textId="77777777" w:rsidTr="00162BAB">
        <w:trPr>
          <w:trHeight w:hRule="exact" w:val="720"/>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A6139" w14:textId="12873535" w:rsidR="0023452A" w:rsidRPr="000A1036" w:rsidRDefault="00C05B6C" w:rsidP="0023452A">
            <w:pPr>
              <w:pStyle w:val="ListParagraph"/>
              <w:numPr>
                <w:ilvl w:val="0"/>
                <w:numId w:val="3"/>
              </w:numPr>
              <w:spacing w:after="0" w:line="240" w:lineRule="auto"/>
              <w:ind w:left="644"/>
              <w:rPr>
                <w:sz w:val="24"/>
                <w:szCs w:val="24"/>
              </w:rPr>
            </w:pPr>
            <w:r>
              <w:rPr>
                <w:sz w:val="24"/>
                <w:szCs w:val="24"/>
              </w:rPr>
              <w:t>How</w:t>
            </w:r>
            <w:r w:rsidR="000A1036" w:rsidRPr="000A1036">
              <w:rPr>
                <w:sz w:val="24"/>
                <w:szCs w:val="24"/>
              </w:rPr>
              <w:t xml:space="preserve"> does your company </w:t>
            </w:r>
            <w:r>
              <w:rPr>
                <w:sz w:val="24"/>
                <w:szCs w:val="24"/>
              </w:rPr>
              <w:t>access</w:t>
            </w:r>
            <w:r w:rsidR="000A1036" w:rsidRPr="000A1036">
              <w:rPr>
                <w:sz w:val="24"/>
                <w:szCs w:val="24"/>
              </w:rPr>
              <w:t xml:space="preserve"> FLAP related test methods</w:t>
            </w:r>
            <w:r>
              <w:rPr>
                <w:sz w:val="24"/>
                <w:szCs w:val="24"/>
              </w:rPr>
              <w:t>, standards</w:t>
            </w:r>
            <w:r w:rsidR="000A1036" w:rsidRPr="000A1036">
              <w:rPr>
                <w:sz w:val="24"/>
                <w:szCs w:val="24"/>
              </w:rPr>
              <w:t xml:space="preserve"> and </w:t>
            </w:r>
            <w:r w:rsidR="000A1036">
              <w:rPr>
                <w:sz w:val="24"/>
                <w:szCs w:val="24"/>
              </w:rPr>
              <w:t xml:space="preserve">appropriate </w:t>
            </w:r>
            <w:r>
              <w:rPr>
                <w:sz w:val="24"/>
                <w:szCs w:val="24"/>
              </w:rPr>
              <w:t xml:space="preserve">accredited </w:t>
            </w:r>
            <w:r w:rsidR="000A1036" w:rsidRPr="000A1036">
              <w:rPr>
                <w:sz w:val="24"/>
                <w:szCs w:val="24"/>
              </w:rPr>
              <w:t>laboratory facilities (for example EI IP, ASTM, ISO etc)</w:t>
            </w:r>
            <w:r w:rsidR="000A1036">
              <w:rPr>
                <w:sz w:val="24"/>
                <w:szCs w:val="24"/>
              </w:rPr>
              <w:t>?</w:t>
            </w:r>
          </w:p>
        </w:tc>
      </w:tr>
      <w:tr w:rsidR="0023452A" w14:paraId="3718AD45" w14:textId="77777777" w:rsidTr="00162BAB">
        <w:trPr>
          <w:trHeight w:hRule="exact" w:val="3944"/>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FA9F9"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tc>
      </w:tr>
      <w:tr w:rsidR="0023452A" w14:paraId="6DA19FCF" w14:textId="77777777" w:rsidTr="00162BAB">
        <w:trPr>
          <w:trHeight w:val="1185"/>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BBF48D" w14:textId="5A5BEB92" w:rsidR="0023452A" w:rsidRPr="00CA2CAC" w:rsidRDefault="00CA2CAC" w:rsidP="0023452A">
            <w:pPr>
              <w:pStyle w:val="ListParagraph"/>
              <w:numPr>
                <w:ilvl w:val="0"/>
                <w:numId w:val="3"/>
              </w:numPr>
              <w:spacing w:after="0" w:line="240" w:lineRule="auto"/>
              <w:ind w:left="644"/>
              <w:rPr>
                <w:sz w:val="24"/>
                <w:szCs w:val="24"/>
                <w:lang w:val="en-US"/>
              </w:rPr>
            </w:pPr>
            <w:r w:rsidRPr="00CA2CAC">
              <w:rPr>
                <w:sz w:val="24"/>
                <w:szCs w:val="24"/>
                <w:lang w:val="en-US"/>
              </w:rPr>
              <w:lastRenderedPageBreak/>
              <w:t>What experience</w:t>
            </w:r>
            <w:r>
              <w:rPr>
                <w:sz w:val="24"/>
                <w:szCs w:val="24"/>
                <w:lang w:val="en-US"/>
              </w:rPr>
              <w:t xml:space="preserve"> does your company have regarding the technical review of FLAP related Standards?</w:t>
            </w:r>
          </w:p>
        </w:tc>
      </w:tr>
      <w:tr w:rsidR="0023452A" w14:paraId="07D96359" w14:textId="77777777" w:rsidTr="00162BAB">
        <w:trPr>
          <w:trHeight w:val="472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7CB930" w14:textId="77777777" w:rsidR="0023452A" w:rsidRPr="00150E03" w:rsidRDefault="0023452A" w:rsidP="00162BAB">
            <w:pPr>
              <w:pStyle w:val="ListParagraph"/>
              <w:spacing w:after="0" w:line="240" w:lineRule="auto"/>
              <w:rPr>
                <w:lang w:val="en-US"/>
              </w:rPr>
            </w:pPr>
          </w:p>
        </w:tc>
      </w:tr>
    </w:tbl>
    <w:p w14:paraId="4C2DDB50" w14:textId="77777777" w:rsidR="0023452A" w:rsidRDefault="0023452A" w:rsidP="0023452A">
      <w:pPr>
        <w:pStyle w:val="ListParagraph"/>
        <w:rPr>
          <w:rFonts w:ascii="Arial" w:hAnsi="Arial" w:cs="Arial"/>
          <w:color w:val="2F5496" w:themeColor="accent1" w:themeShade="BF"/>
          <w:sz w:val="28"/>
          <w:szCs w:val="28"/>
          <w:lang w:val="en-US"/>
        </w:rPr>
      </w:pPr>
    </w:p>
    <w:p w14:paraId="3250049A" w14:textId="77777777" w:rsidR="0023452A" w:rsidRDefault="0023452A">
      <w:pPr>
        <w:suppressAutoHyphens w:val="0"/>
        <w:rPr>
          <w:rFonts w:ascii="Arial" w:hAnsi="Arial" w:cs="Arial"/>
          <w:color w:val="2F5496" w:themeColor="accent1" w:themeShade="BF"/>
          <w:sz w:val="28"/>
          <w:szCs w:val="28"/>
          <w:lang w:val="en-US"/>
        </w:rPr>
      </w:pPr>
      <w:r>
        <w:rPr>
          <w:rFonts w:ascii="Arial" w:hAnsi="Arial" w:cs="Arial"/>
          <w:color w:val="2F5496" w:themeColor="accent1" w:themeShade="BF"/>
          <w:sz w:val="28"/>
          <w:szCs w:val="28"/>
          <w:lang w:val="en-US"/>
        </w:rPr>
        <w:br w:type="page"/>
      </w:r>
    </w:p>
    <w:p w14:paraId="5BD10505" w14:textId="07015DE4" w:rsidR="0023452A" w:rsidRPr="005745E7" w:rsidRDefault="0023452A" w:rsidP="00327495">
      <w:pPr>
        <w:pStyle w:val="ListParagraph"/>
        <w:numPr>
          <w:ilvl w:val="0"/>
          <w:numId w:val="1"/>
        </w:numPr>
        <w:rPr>
          <w:rFonts w:ascii="Arial" w:hAnsi="Arial" w:cs="Arial"/>
          <w:color w:val="2F5496" w:themeColor="accent1" w:themeShade="BF"/>
          <w:sz w:val="24"/>
          <w:szCs w:val="24"/>
          <w:lang w:val="en-US"/>
        </w:rPr>
      </w:pPr>
      <w:r w:rsidRPr="005745E7">
        <w:rPr>
          <w:rFonts w:ascii="Arial" w:hAnsi="Arial" w:cs="Arial"/>
          <w:color w:val="2F5496" w:themeColor="accent1" w:themeShade="BF"/>
          <w:sz w:val="24"/>
          <w:szCs w:val="24"/>
          <w:lang w:val="en-US"/>
        </w:rPr>
        <w:lastRenderedPageBreak/>
        <w:t xml:space="preserve">Annex B – </w:t>
      </w:r>
      <w:r w:rsidR="008634AC" w:rsidRPr="005745E7">
        <w:rPr>
          <w:rFonts w:ascii="Arial" w:hAnsi="Arial" w:cs="Arial"/>
          <w:color w:val="2F5496" w:themeColor="accent1" w:themeShade="BF"/>
          <w:sz w:val="24"/>
          <w:szCs w:val="24"/>
          <w:lang w:val="en-US"/>
        </w:rPr>
        <w:t>OEA Standard Review R</w:t>
      </w:r>
      <w:r w:rsidR="00A11823" w:rsidRPr="005745E7">
        <w:rPr>
          <w:rFonts w:ascii="Arial" w:hAnsi="Arial" w:cs="Arial"/>
          <w:color w:val="2F5496" w:themeColor="accent1" w:themeShade="BF"/>
          <w:sz w:val="24"/>
          <w:szCs w:val="24"/>
          <w:lang w:val="en-US"/>
        </w:rPr>
        <w:t>equirement</w:t>
      </w:r>
      <w:r w:rsidR="00322902" w:rsidRPr="005745E7">
        <w:rPr>
          <w:rFonts w:ascii="Arial" w:hAnsi="Arial" w:cs="Arial"/>
          <w:color w:val="2F5496" w:themeColor="accent1" w:themeShade="BF"/>
          <w:sz w:val="24"/>
          <w:szCs w:val="24"/>
          <w:lang w:val="en-US"/>
        </w:rPr>
        <w:t xml:space="preserve"> Tasks</w:t>
      </w:r>
      <w:r w:rsidR="00A11823" w:rsidRPr="005745E7">
        <w:rPr>
          <w:rFonts w:ascii="Arial" w:hAnsi="Arial" w:cs="Arial"/>
          <w:color w:val="2F5496" w:themeColor="accent1" w:themeShade="BF"/>
          <w:sz w:val="24"/>
          <w:szCs w:val="24"/>
          <w:lang w:val="en-US"/>
        </w:rPr>
        <w:t>.</w:t>
      </w:r>
    </w:p>
    <w:p w14:paraId="02F9D1E9" w14:textId="220C2B81" w:rsidR="008634AC" w:rsidRPr="004F535F" w:rsidRDefault="008634AC" w:rsidP="00C05B6C">
      <w:pPr>
        <w:spacing w:after="0"/>
        <w:jc w:val="both"/>
        <w:rPr>
          <w:rFonts w:ascii="Arial" w:hAnsi="Arial" w:cs="Arial"/>
        </w:rPr>
      </w:pPr>
      <w:bookmarkStart w:id="22" w:name="_Hlk38008640"/>
      <w:r w:rsidRPr="004F535F">
        <w:rPr>
          <w:rFonts w:ascii="Arial" w:hAnsi="Arial" w:cs="Arial"/>
        </w:rPr>
        <w:t xml:space="preserve">The requirement is to complete </w:t>
      </w:r>
      <w:r w:rsidR="00E970D6">
        <w:rPr>
          <w:rFonts w:ascii="Arial" w:hAnsi="Arial" w:cs="Arial"/>
        </w:rPr>
        <w:t xml:space="preserve">the </w:t>
      </w:r>
      <w:r w:rsidRPr="004F535F">
        <w:rPr>
          <w:rFonts w:ascii="Arial" w:hAnsi="Arial" w:cs="Arial"/>
        </w:rPr>
        <w:t>following range of tasks</w:t>
      </w:r>
      <w:r w:rsidR="00E970D6">
        <w:rPr>
          <w:rFonts w:ascii="Arial" w:hAnsi="Arial" w:cs="Arial"/>
        </w:rPr>
        <w:t xml:space="preserve"> to ensure technical review is completed for each standard</w:t>
      </w:r>
      <w:r w:rsidRPr="004F535F">
        <w:rPr>
          <w:rFonts w:ascii="Arial" w:hAnsi="Arial" w:cs="Arial"/>
        </w:rPr>
        <w:t>:</w:t>
      </w:r>
    </w:p>
    <w:p w14:paraId="44F69C21" w14:textId="77777777" w:rsidR="008634AC" w:rsidRPr="004F535F" w:rsidRDefault="008634AC" w:rsidP="008634AC">
      <w:pPr>
        <w:spacing w:after="0" w:line="240" w:lineRule="auto"/>
        <w:rPr>
          <w:rFonts w:ascii="Arial" w:hAnsi="Arial" w:cs="Arial"/>
          <w:b/>
        </w:rPr>
      </w:pPr>
    </w:p>
    <w:tbl>
      <w:tblPr>
        <w:tblStyle w:val="TableGrid1"/>
        <w:tblW w:w="9565" w:type="dxa"/>
        <w:tblInd w:w="-5" w:type="dxa"/>
        <w:tblLook w:val="04A0" w:firstRow="1" w:lastRow="0" w:firstColumn="1" w:lastColumn="0" w:noHBand="0" w:noVBand="1"/>
      </w:tblPr>
      <w:tblGrid>
        <w:gridCol w:w="1242"/>
        <w:gridCol w:w="8323"/>
      </w:tblGrid>
      <w:tr w:rsidR="008634AC" w:rsidRPr="004F535F" w14:paraId="590906B7" w14:textId="77777777" w:rsidTr="00327495">
        <w:tc>
          <w:tcPr>
            <w:tcW w:w="1242" w:type="dxa"/>
          </w:tcPr>
          <w:p w14:paraId="43D07894" w14:textId="77777777" w:rsidR="008634AC" w:rsidRPr="004F535F" w:rsidRDefault="008634AC" w:rsidP="004914B3">
            <w:pPr>
              <w:jc w:val="center"/>
              <w:rPr>
                <w:rFonts w:ascii="Arial" w:hAnsi="Arial" w:cs="Arial"/>
                <w:b/>
              </w:rPr>
            </w:pPr>
            <w:r w:rsidRPr="004F535F">
              <w:rPr>
                <w:rFonts w:ascii="Arial" w:hAnsi="Arial" w:cs="Arial"/>
                <w:b/>
              </w:rPr>
              <w:t>Serial</w:t>
            </w:r>
          </w:p>
          <w:p w14:paraId="2FAEA766" w14:textId="77777777" w:rsidR="008634AC" w:rsidRPr="004F535F" w:rsidRDefault="008634AC" w:rsidP="004914B3">
            <w:pPr>
              <w:jc w:val="center"/>
              <w:rPr>
                <w:rFonts w:ascii="Arial" w:hAnsi="Arial" w:cs="Arial"/>
                <w:b/>
              </w:rPr>
            </w:pPr>
            <w:r w:rsidRPr="004F535F">
              <w:rPr>
                <w:rFonts w:ascii="Arial" w:hAnsi="Arial" w:cs="Arial"/>
                <w:b/>
              </w:rPr>
              <w:t>(a)</w:t>
            </w:r>
          </w:p>
        </w:tc>
        <w:tc>
          <w:tcPr>
            <w:tcW w:w="8323" w:type="dxa"/>
          </w:tcPr>
          <w:p w14:paraId="5A58C187" w14:textId="77777777" w:rsidR="008634AC" w:rsidRPr="004F535F" w:rsidRDefault="008634AC" w:rsidP="004914B3">
            <w:pPr>
              <w:jc w:val="center"/>
              <w:rPr>
                <w:rFonts w:ascii="Arial" w:hAnsi="Arial" w:cs="Arial"/>
                <w:b/>
              </w:rPr>
            </w:pPr>
            <w:r w:rsidRPr="004F535F">
              <w:rPr>
                <w:rFonts w:ascii="Arial" w:hAnsi="Arial" w:cs="Arial"/>
                <w:b/>
              </w:rPr>
              <w:t>Task</w:t>
            </w:r>
          </w:p>
          <w:p w14:paraId="1A055134" w14:textId="77777777" w:rsidR="008634AC" w:rsidRPr="004F535F" w:rsidRDefault="008634AC" w:rsidP="004914B3">
            <w:pPr>
              <w:jc w:val="center"/>
              <w:rPr>
                <w:rFonts w:ascii="Arial" w:hAnsi="Arial" w:cs="Arial"/>
                <w:b/>
              </w:rPr>
            </w:pPr>
            <w:r w:rsidRPr="004F535F">
              <w:rPr>
                <w:rFonts w:ascii="Arial" w:hAnsi="Arial" w:cs="Arial"/>
                <w:b/>
              </w:rPr>
              <w:t>(b)</w:t>
            </w:r>
          </w:p>
        </w:tc>
      </w:tr>
      <w:tr w:rsidR="008634AC" w:rsidRPr="004F535F" w14:paraId="45625A33" w14:textId="77777777" w:rsidTr="00327495">
        <w:trPr>
          <w:trHeight w:val="2452"/>
        </w:trPr>
        <w:tc>
          <w:tcPr>
            <w:tcW w:w="1242" w:type="dxa"/>
          </w:tcPr>
          <w:p w14:paraId="4A53779E" w14:textId="77777777" w:rsidR="008634AC" w:rsidRPr="004F535F" w:rsidRDefault="008634AC" w:rsidP="004914B3">
            <w:pPr>
              <w:rPr>
                <w:rFonts w:ascii="Arial" w:hAnsi="Arial" w:cs="Arial"/>
              </w:rPr>
            </w:pPr>
            <w:r w:rsidRPr="004F535F">
              <w:rPr>
                <w:rFonts w:ascii="Arial" w:hAnsi="Arial" w:cs="Arial"/>
              </w:rPr>
              <w:t>1</w:t>
            </w:r>
          </w:p>
        </w:tc>
        <w:tc>
          <w:tcPr>
            <w:tcW w:w="8323" w:type="dxa"/>
          </w:tcPr>
          <w:p w14:paraId="7F20B9C4" w14:textId="77777777" w:rsidR="008634AC" w:rsidRPr="004F535F" w:rsidRDefault="008634AC" w:rsidP="004914B3">
            <w:pPr>
              <w:rPr>
                <w:rFonts w:ascii="Arial" w:hAnsi="Arial" w:cs="Arial"/>
              </w:rPr>
            </w:pPr>
            <w:r w:rsidRPr="004F535F">
              <w:rPr>
                <w:rFonts w:ascii="Arial" w:hAnsi="Arial" w:cs="Arial"/>
              </w:rPr>
              <w:t xml:space="preserve">The Contractor shall conduct a comprehensive technical and editorial review of all the content of the required OEA sponsored Standards and references contained therein. The review will encompass MoD, UK and EU environmental, safety and other legislation, and test method review to ensure OEA sponsored Standards are compliant and current in these respects. Where a Standard refers to a product with a NATO Code, the contractor shall also identify where the Defence Standard deviates from the associated NATO STANAG. </w:t>
            </w:r>
            <w:bookmarkStart w:id="23" w:name="_Hlk12378126"/>
            <w:r w:rsidRPr="004F535F">
              <w:rPr>
                <w:rFonts w:ascii="Arial" w:hAnsi="Arial" w:cs="Arial"/>
              </w:rPr>
              <w:t>The Contractor shall prepare a draft revision of all required Standards, in the required DSTAN/ STANMIS format, for approval by the Authority prior to publication. The Contractor shall provide satisfactory technical SME evidence to the Authority to support proposed technical changes including necessary laboratory evaluation of test methods, in particular documenting whether proposed alternative test methods are equivalent or alternative and provide details of any variance</w:t>
            </w:r>
            <w:bookmarkEnd w:id="23"/>
            <w:r w:rsidRPr="004F535F">
              <w:rPr>
                <w:rFonts w:ascii="Arial" w:hAnsi="Arial" w:cs="Arial"/>
              </w:rPr>
              <w:t xml:space="preserve">. </w:t>
            </w:r>
          </w:p>
          <w:p w14:paraId="25839E73" w14:textId="77777777" w:rsidR="008634AC" w:rsidRPr="004F535F" w:rsidRDefault="008634AC" w:rsidP="004914B3">
            <w:pPr>
              <w:rPr>
                <w:rFonts w:ascii="Arial" w:hAnsi="Arial" w:cs="Arial"/>
              </w:rPr>
            </w:pPr>
          </w:p>
        </w:tc>
      </w:tr>
      <w:tr w:rsidR="008634AC" w:rsidRPr="004F535F" w14:paraId="2DF35B41" w14:textId="77777777" w:rsidTr="00327495">
        <w:trPr>
          <w:trHeight w:val="1508"/>
        </w:trPr>
        <w:tc>
          <w:tcPr>
            <w:tcW w:w="1242" w:type="dxa"/>
          </w:tcPr>
          <w:p w14:paraId="692B27BF" w14:textId="77777777" w:rsidR="008634AC" w:rsidRPr="004F535F" w:rsidRDefault="008634AC" w:rsidP="004914B3">
            <w:pPr>
              <w:rPr>
                <w:rFonts w:ascii="Arial" w:hAnsi="Arial" w:cs="Arial"/>
              </w:rPr>
            </w:pPr>
            <w:r w:rsidRPr="004F535F">
              <w:rPr>
                <w:rFonts w:ascii="Arial" w:hAnsi="Arial" w:cs="Arial"/>
              </w:rPr>
              <w:t>2</w:t>
            </w:r>
          </w:p>
        </w:tc>
        <w:tc>
          <w:tcPr>
            <w:tcW w:w="8323" w:type="dxa"/>
          </w:tcPr>
          <w:p w14:paraId="37A0C6B2" w14:textId="77777777" w:rsidR="008634AC" w:rsidRPr="004F535F" w:rsidRDefault="008634AC" w:rsidP="004914B3">
            <w:pPr>
              <w:rPr>
                <w:rFonts w:ascii="Arial" w:hAnsi="Arial" w:cs="Arial"/>
              </w:rPr>
            </w:pPr>
            <w:r w:rsidRPr="004F535F">
              <w:rPr>
                <w:rFonts w:ascii="Arial" w:hAnsi="Arial" w:cs="Arial"/>
              </w:rPr>
              <w:t>Of those OEA sponsored Standards detailed within the contract, the Contractor shall identify those which could be replaced with commercial standards and provide detailed technical justification/ evidence for the replacement, with due regard to MOD approval/ Technical Acceptance requirements where applicable. This to be conducted in addition to the Standard review detailed at Serial 1 above.</w:t>
            </w:r>
          </w:p>
        </w:tc>
      </w:tr>
      <w:tr w:rsidR="008634AC" w:rsidRPr="004F535F" w14:paraId="46DACFBD" w14:textId="77777777" w:rsidTr="00327495">
        <w:trPr>
          <w:trHeight w:val="1030"/>
        </w:trPr>
        <w:tc>
          <w:tcPr>
            <w:tcW w:w="1242" w:type="dxa"/>
          </w:tcPr>
          <w:p w14:paraId="6C00961E" w14:textId="77777777" w:rsidR="008634AC" w:rsidRPr="004F535F" w:rsidRDefault="008634AC" w:rsidP="004914B3">
            <w:pPr>
              <w:rPr>
                <w:rFonts w:ascii="Arial" w:hAnsi="Arial" w:cs="Arial"/>
              </w:rPr>
            </w:pPr>
            <w:r w:rsidRPr="004F535F">
              <w:rPr>
                <w:rFonts w:ascii="Arial" w:hAnsi="Arial" w:cs="Arial"/>
              </w:rPr>
              <w:t>3</w:t>
            </w:r>
          </w:p>
        </w:tc>
        <w:tc>
          <w:tcPr>
            <w:tcW w:w="8323" w:type="dxa"/>
          </w:tcPr>
          <w:p w14:paraId="6D8BDE01" w14:textId="572F49FB" w:rsidR="008634AC" w:rsidRPr="004F535F" w:rsidRDefault="008634AC" w:rsidP="004914B3">
            <w:pPr>
              <w:rPr>
                <w:rFonts w:ascii="Arial" w:hAnsi="Arial" w:cs="Arial"/>
              </w:rPr>
            </w:pPr>
            <w:r w:rsidRPr="004F535F">
              <w:rPr>
                <w:rFonts w:ascii="Arial" w:hAnsi="Arial" w:cs="Arial"/>
              </w:rPr>
              <w:t>The Contractor shall maintain an amendment record for each Standard and provide a separate detailed change control register that accurately details all changes made/proposed. The change control register shall be in the form of an electronic searchable spread sheet.</w:t>
            </w:r>
          </w:p>
          <w:p w14:paraId="29D0B5CA" w14:textId="77777777" w:rsidR="008634AC" w:rsidRPr="004F535F" w:rsidRDefault="008634AC" w:rsidP="004914B3">
            <w:pPr>
              <w:rPr>
                <w:rFonts w:ascii="Arial" w:hAnsi="Arial" w:cs="Arial"/>
              </w:rPr>
            </w:pPr>
          </w:p>
        </w:tc>
      </w:tr>
      <w:tr w:rsidR="008634AC" w:rsidRPr="004F535F" w14:paraId="5D06381A" w14:textId="77777777" w:rsidTr="00327495">
        <w:tc>
          <w:tcPr>
            <w:tcW w:w="1242" w:type="dxa"/>
          </w:tcPr>
          <w:p w14:paraId="536058D4" w14:textId="77777777" w:rsidR="008634AC" w:rsidRPr="004F535F" w:rsidRDefault="008634AC" w:rsidP="004914B3">
            <w:pPr>
              <w:rPr>
                <w:rFonts w:ascii="Arial" w:hAnsi="Arial" w:cs="Arial"/>
              </w:rPr>
            </w:pPr>
            <w:r w:rsidRPr="004F535F">
              <w:rPr>
                <w:rFonts w:ascii="Arial" w:hAnsi="Arial" w:cs="Arial"/>
              </w:rPr>
              <w:t>4</w:t>
            </w:r>
          </w:p>
        </w:tc>
        <w:tc>
          <w:tcPr>
            <w:tcW w:w="8323" w:type="dxa"/>
          </w:tcPr>
          <w:p w14:paraId="3A1EF647" w14:textId="77777777" w:rsidR="008634AC" w:rsidRDefault="008634AC" w:rsidP="004914B3">
            <w:pPr>
              <w:rPr>
                <w:rFonts w:ascii="Arial" w:hAnsi="Arial" w:cs="Arial"/>
              </w:rPr>
            </w:pPr>
            <w:r w:rsidRPr="004F535F">
              <w:rPr>
                <w:rFonts w:ascii="Arial" w:hAnsi="Arial" w:cs="Arial"/>
              </w:rPr>
              <w:t>Prepare for bi-weekly review meetings to discuss progress with Tasks 1 – 3 detailed above.</w:t>
            </w:r>
          </w:p>
          <w:p w14:paraId="323CAEAF" w14:textId="77777777" w:rsidR="00DF6692" w:rsidRPr="004F535F" w:rsidRDefault="00DF6692" w:rsidP="004914B3">
            <w:pPr>
              <w:rPr>
                <w:rFonts w:ascii="Arial" w:hAnsi="Arial" w:cs="Arial"/>
              </w:rPr>
            </w:pPr>
          </w:p>
        </w:tc>
      </w:tr>
    </w:tbl>
    <w:p w14:paraId="324E21E8" w14:textId="77777777" w:rsidR="008634AC" w:rsidRDefault="008634AC" w:rsidP="0023452A">
      <w:pPr>
        <w:spacing w:after="0" w:line="240" w:lineRule="auto"/>
        <w:rPr>
          <w:rFonts w:ascii="Arial" w:hAnsi="Arial" w:cs="Arial"/>
          <w:b/>
          <w:highlight w:val="yellow"/>
        </w:rPr>
      </w:pPr>
    </w:p>
    <w:p w14:paraId="512771FC" w14:textId="77777777" w:rsidR="004F535F" w:rsidRDefault="004F535F" w:rsidP="0023452A">
      <w:pPr>
        <w:spacing w:after="0" w:line="240" w:lineRule="auto"/>
        <w:rPr>
          <w:rFonts w:ascii="Arial" w:hAnsi="Arial" w:cs="Arial"/>
          <w:b/>
          <w:highlight w:val="yellow"/>
        </w:rPr>
      </w:pPr>
    </w:p>
    <w:p w14:paraId="3813286C" w14:textId="182C3EAB" w:rsidR="00322902" w:rsidRDefault="00327495" w:rsidP="00322902">
      <w:pPr>
        <w:pStyle w:val="ListParagraph"/>
        <w:numPr>
          <w:ilvl w:val="0"/>
          <w:numId w:val="1"/>
        </w:numPr>
        <w:rPr>
          <w:rFonts w:ascii="Arial" w:hAnsi="Arial" w:cs="Arial"/>
          <w:color w:val="2F5496" w:themeColor="accent1" w:themeShade="BF"/>
          <w:sz w:val="24"/>
          <w:szCs w:val="24"/>
          <w:lang w:val="en-US"/>
        </w:rPr>
      </w:pPr>
      <w:r>
        <w:rPr>
          <w:rFonts w:ascii="Arial" w:hAnsi="Arial" w:cs="Arial"/>
          <w:color w:val="2F5496" w:themeColor="accent1" w:themeShade="BF"/>
          <w:sz w:val="24"/>
          <w:szCs w:val="24"/>
          <w:lang w:val="en-US"/>
        </w:rPr>
        <w:t>A</w:t>
      </w:r>
      <w:r w:rsidR="00322902" w:rsidRPr="005745E7">
        <w:rPr>
          <w:rFonts w:ascii="Arial" w:hAnsi="Arial" w:cs="Arial"/>
          <w:color w:val="2F5496" w:themeColor="accent1" w:themeShade="BF"/>
          <w:sz w:val="24"/>
          <w:szCs w:val="24"/>
          <w:lang w:val="en-US"/>
        </w:rPr>
        <w:t>nnex C – OEA Standard Review Requirement - Standards.</w:t>
      </w:r>
    </w:p>
    <w:p w14:paraId="716EA008" w14:textId="4E82E3AD" w:rsidR="006019E6" w:rsidRPr="006019E6" w:rsidRDefault="004E7A59" w:rsidP="006019E6">
      <w:pPr>
        <w:rPr>
          <w:rFonts w:ascii="Arial" w:hAnsi="Arial" w:cs="Arial"/>
          <w:lang w:val="en-US"/>
        </w:rPr>
      </w:pPr>
      <w:r>
        <w:rPr>
          <w:rFonts w:ascii="Arial" w:hAnsi="Arial" w:cs="Arial"/>
          <w:lang w:val="en-US"/>
        </w:rPr>
        <w:t xml:space="preserve">OEA </w:t>
      </w:r>
      <w:r w:rsidR="006019E6" w:rsidRPr="006019E6">
        <w:rPr>
          <w:rFonts w:ascii="Arial" w:hAnsi="Arial" w:cs="Arial"/>
          <w:lang w:val="en-US"/>
        </w:rPr>
        <w:t>Standards in scope</w:t>
      </w:r>
      <w:r>
        <w:rPr>
          <w:rFonts w:ascii="Arial" w:hAnsi="Arial" w:cs="Arial"/>
          <w:lang w:val="en-US"/>
        </w:rPr>
        <w:t xml:space="preserve"> for th</w:t>
      </w:r>
      <w:r w:rsidR="00507A6F">
        <w:rPr>
          <w:rFonts w:ascii="Arial" w:hAnsi="Arial" w:cs="Arial"/>
          <w:lang w:val="en-US"/>
        </w:rPr>
        <w:t xml:space="preserve">e tasks </w:t>
      </w:r>
      <w:r w:rsidR="00893826">
        <w:rPr>
          <w:rFonts w:ascii="Arial" w:hAnsi="Arial" w:cs="Arial"/>
          <w:lang w:val="en-US"/>
        </w:rPr>
        <w:t>detailed in Annex B</w:t>
      </w:r>
      <w:r w:rsidR="006019E6" w:rsidRPr="006019E6">
        <w:rPr>
          <w:rFonts w:ascii="Arial" w:hAnsi="Arial" w:cs="Arial"/>
          <w:lang w:val="en-US"/>
        </w:rPr>
        <w:t>:</w:t>
      </w:r>
    </w:p>
    <w:p w14:paraId="25F05CA3" w14:textId="77777777" w:rsidR="00322902" w:rsidRPr="004F535F" w:rsidRDefault="00322902" w:rsidP="0023452A">
      <w:pPr>
        <w:spacing w:after="0" w:line="240" w:lineRule="auto"/>
        <w:rPr>
          <w:rFonts w:ascii="Arial" w:hAnsi="Arial" w:cs="Arial"/>
          <w:b/>
          <w:highlight w:val="yellow"/>
        </w:rPr>
      </w:pPr>
    </w:p>
    <w:tbl>
      <w:tblPr>
        <w:tblW w:w="9493" w:type="dxa"/>
        <w:tblCellMar>
          <w:top w:w="15" w:type="dxa"/>
          <w:bottom w:w="15" w:type="dxa"/>
        </w:tblCellMar>
        <w:tblLook w:val="04A0" w:firstRow="1" w:lastRow="0" w:firstColumn="1" w:lastColumn="0" w:noHBand="0" w:noVBand="1"/>
      </w:tblPr>
      <w:tblGrid>
        <w:gridCol w:w="1980"/>
        <w:gridCol w:w="1134"/>
        <w:gridCol w:w="6379"/>
      </w:tblGrid>
      <w:tr w:rsidR="006E476D" w:rsidRPr="004F535F" w14:paraId="39C4E203" w14:textId="77777777" w:rsidTr="00F14BE5">
        <w:trPr>
          <w:trHeight w:val="810"/>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3FF600" w14:textId="269F2ED2" w:rsidR="006E476D" w:rsidRPr="004F535F" w:rsidRDefault="006E476D" w:rsidP="004F535F">
            <w:pPr>
              <w:suppressAutoHyphens w:val="0"/>
              <w:autoSpaceDN/>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OEA </w:t>
            </w:r>
            <w:r w:rsidRPr="004F535F">
              <w:rPr>
                <w:rFonts w:ascii="Arial" w:eastAsia="Times New Roman" w:hAnsi="Arial" w:cs="Arial"/>
                <w:b/>
                <w:bCs/>
                <w:color w:val="000000"/>
                <w:lang w:eastAsia="en-GB"/>
              </w:rPr>
              <w:t>Stan</w:t>
            </w:r>
            <w:r>
              <w:rPr>
                <w:rFonts w:ascii="Arial" w:eastAsia="Times New Roman" w:hAnsi="Arial" w:cs="Arial"/>
                <w:b/>
                <w:bCs/>
                <w:color w:val="000000"/>
                <w:lang w:eastAsia="en-GB"/>
              </w:rPr>
              <w:t>dard</w:t>
            </w:r>
            <w:r w:rsidRPr="004F535F">
              <w:rPr>
                <w:rFonts w:ascii="Arial" w:eastAsia="Times New Roman" w:hAnsi="Arial" w:cs="Arial"/>
                <w:b/>
                <w:bCs/>
                <w:color w:val="000000"/>
                <w:lang w:eastAsia="en-GB"/>
              </w:rPr>
              <w:t xml:space="preserve"> No.</w:t>
            </w:r>
          </w:p>
        </w:tc>
        <w:tc>
          <w:tcPr>
            <w:tcW w:w="1134" w:type="dxa"/>
            <w:tcBorders>
              <w:top w:val="single" w:sz="4" w:space="0" w:color="auto"/>
              <w:left w:val="single" w:sz="4" w:space="0" w:color="auto"/>
              <w:bottom w:val="single" w:sz="4" w:space="0" w:color="auto"/>
              <w:right w:val="single" w:sz="4" w:space="0" w:color="auto"/>
            </w:tcBorders>
            <w:shd w:val="clear" w:color="000000" w:fill="BFBFBF"/>
          </w:tcPr>
          <w:p w14:paraId="3C8F4FB7" w14:textId="60D521AB" w:rsidR="006E476D" w:rsidRPr="004F535F" w:rsidRDefault="006E476D" w:rsidP="004F535F">
            <w:pPr>
              <w:suppressAutoHyphens w:val="0"/>
              <w:autoSpaceDN/>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Standard </w:t>
            </w:r>
            <w:r w:rsidR="0075072D">
              <w:rPr>
                <w:rFonts w:ascii="Arial" w:eastAsia="Times New Roman" w:hAnsi="Arial" w:cs="Arial"/>
                <w:b/>
                <w:bCs/>
                <w:color w:val="000000"/>
                <w:lang w:eastAsia="en-GB"/>
              </w:rPr>
              <w:t>Type</w:t>
            </w:r>
          </w:p>
        </w:tc>
        <w:tc>
          <w:tcPr>
            <w:tcW w:w="637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6DB652A" w14:textId="32FD5AC0" w:rsidR="006E476D" w:rsidRPr="004F535F" w:rsidRDefault="006E476D" w:rsidP="004F535F">
            <w:pPr>
              <w:suppressAutoHyphens w:val="0"/>
              <w:autoSpaceDN/>
              <w:spacing w:after="0" w:line="240" w:lineRule="auto"/>
              <w:jc w:val="center"/>
              <w:rPr>
                <w:rFonts w:ascii="Arial" w:eastAsia="Times New Roman" w:hAnsi="Arial" w:cs="Arial"/>
                <w:b/>
                <w:bCs/>
                <w:color w:val="000000"/>
                <w:lang w:eastAsia="en-GB"/>
              </w:rPr>
            </w:pPr>
            <w:r w:rsidRPr="004F535F">
              <w:rPr>
                <w:rFonts w:ascii="Arial" w:eastAsia="Times New Roman" w:hAnsi="Arial" w:cs="Arial"/>
                <w:b/>
                <w:bCs/>
                <w:color w:val="000000"/>
                <w:lang w:eastAsia="en-GB"/>
              </w:rPr>
              <w:t>Title</w:t>
            </w:r>
          </w:p>
        </w:tc>
      </w:tr>
      <w:tr w:rsidR="006E476D" w:rsidRPr="004F535F" w14:paraId="4D8E3642" w14:textId="77777777" w:rsidTr="00F14BE5">
        <w:trPr>
          <w:trHeight w:val="647"/>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28D27C4E" w14:textId="64097A4C"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68-010</w:t>
            </w:r>
          </w:p>
        </w:tc>
        <w:tc>
          <w:tcPr>
            <w:tcW w:w="1134" w:type="dxa"/>
            <w:tcBorders>
              <w:top w:val="single" w:sz="4" w:space="0" w:color="auto"/>
              <w:left w:val="single" w:sz="4" w:space="0" w:color="auto"/>
              <w:bottom w:val="single" w:sz="4" w:space="0" w:color="auto"/>
              <w:right w:val="single" w:sz="4" w:space="0" w:color="auto"/>
            </w:tcBorders>
          </w:tcPr>
          <w:p w14:paraId="3F60C02B" w14:textId="436B3B7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B18B2C0" w14:textId="60F202C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Preventive, Water Displacing. NATO Code: C-634 Joint Service Designation: PX-24</w:t>
            </w:r>
          </w:p>
        </w:tc>
      </w:tr>
      <w:tr w:rsidR="006E476D" w:rsidRPr="004F535F" w14:paraId="296116ED" w14:textId="77777777" w:rsidTr="00F14BE5">
        <w:trPr>
          <w:trHeight w:val="515"/>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3C458E4" w14:textId="1D88546D"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68-062</w:t>
            </w:r>
          </w:p>
        </w:tc>
        <w:tc>
          <w:tcPr>
            <w:tcW w:w="1134" w:type="dxa"/>
            <w:tcBorders>
              <w:top w:val="single" w:sz="4" w:space="0" w:color="auto"/>
              <w:left w:val="single" w:sz="4" w:space="0" w:color="auto"/>
              <w:bottom w:val="single" w:sz="4" w:space="0" w:color="auto"/>
              <w:right w:val="single" w:sz="4" w:space="0" w:color="auto"/>
            </w:tcBorders>
          </w:tcPr>
          <w:p w14:paraId="3BD4A3C0" w14:textId="05C89DD7"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5D38225B" w14:textId="77777777" w:rsidR="006E476D"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Molybdenum Disulphide Powder, Lubricating NATO Code No:S-740 Joint Service Designation: ZX-35</w:t>
            </w:r>
          </w:p>
          <w:p w14:paraId="6BFECF3C" w14:textId="7DB8F67A" w:rsidR="004E7A59" w:rsidRPr="004F535F" w:rsidRDefault="004E7A59" w:rsidP="006E476D">
            <w:pPr>
              <w:suppressAutoHyphens w:val="0"/>
              <w:autoSpaceDN/>
              <w:spacing w:after="0" w:line="240" w:lineRule="auto"/>
              <w:rPr>
                <w:rFonts w:ascii="Arial" w:eastAsia="Times New Roman" w:hAnsi="Arial" w:cs="Arial"/>
                <w:color w:val="000000"/>
                <w:lang w:eastAsia="en-GB"/>
              </w:rPr>
            </w:pPr>
          </w:p>
        </w:tc>
      </w:tr>
      <w:tr w:rsidR="006E476D" w:rsidRPr="004F535F" w14:paraId="240BDB7E"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CB94BC1" w14:textId="45FD03B4"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68-108</w:t>
            </w:r>
          </w:p>
        </w:tc>
        <w:tc>
          <w:tcPr>
            <w:tcW w:w="1134" w:type="dxa"/>
            <w:tcBorders>
              <w:top w:val="single" w:sz="4" w:space="0" w:color="auto"/>
              <w:left w:val="single" w:sz="4" w:space="0" w:color="auto"/>
              <w:bottom w:val="single" w:sz="4" w:space="0" w:color="auto"/>
              <w:right w:val="single" w:sz="4" w:space="0" w:color="auto"/>
            </w:tcBorders>
          </w:tcPr>
          <w:p w14:paraId="3A8EABDF" w14:textId="7C5BE24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8E493ED" w14:textId="679AD94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Ethanediol (Ethylene Glycol) Joint Service Designation AL-20</w:t>
            </w:r>
          </w:p>
        </w:tc>
      </w:tr>
      <w:tr w:rsidR="006E476D" w:rsidRPr="004F535F" w14:paraId="2B4FA072"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5F035EE" w14:textId="5E4A84C4"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lastRenderedPageBreak/>
              <w:t>68-127</w:t>
            </w:r>
          </w:p>
        </w:tc>
        <w:tc>
          <w:tcPr>
            <w:tcW w:w="1134" w:type="dxa"/>
            <w:tcBorders>
              <w:top w:val="single" w:sz="4" w:space="0" w:color="auto"/>
              <w:left w:val="single" w:sz="4" w:space="0" w:color="auto"/>
              <w:bottom w:val="single" w:sz="4" w:space="0" w:color="auto"/>
              <w:right w:val="single" w:sz="4" w:space="0" w:color="auto"/>
            </w:tcBorders>
          </w:tcPr>
          <w:p w14:paraId="3D09ABD9" w14:textId="6C05695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ECDE179" w14:textId="0E64688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Antifreeze, Inhibited Ethanediol NATO Code S-757 Joint Service Designation AL-39</w:t>
            </w:r>
          </w:p>
        </w:tc>
      </w:tr>
      <w:tr w:rsidR="006E476D" w:rsidRPr="004F535F" w14:paraId="4512D652"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28CB05D0" w14:textId="49FB40B0"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68-129</w:t>
            </w:r>
          </w:p>
        </w:tc>
        <w:tc>
          <w:tcPr>
            <w:tcW w:w="1134" w:type="dxa"/>
            <w:tcBorders>
              <w:top w:val="single" w:sz="4" w:space="0" w:color="auto"/>
              <w:left w:val="single" w:sz="4" w:space="0" w:color="auto"/>
              <w:bottom w:val="single" w:sz="4" w:space="0" w:color="auto"/>
              <w:right w:val="single" w:sz="4" w:space="0" w:color="auto"/>
            </w:tcBorders>
          </w:tcPr>
          <w:p w14:paraId="5D4EEB6E" w14:textId="26A7A9B1"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75D65B0" w14:textId="37128A4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Methanol: Water Mixture for Hydrogen Generators - Joint Service Designation AL-40</w:t>
            </w:r>
          </w:p>
        </w:tc>
      </w:tr>
      <w:tr w:rsidR="006E476D" w:rsidRPr="004F535F" w14:paraId="74166080" w14:textId="77777777" w:rsidTr="00F14BE5">
        <w:trPr>
          <w:trHeight w:val="601"/>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EB4E944" w14:textId="202ECFE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68-150</w:t>
            </w:r>
          </w:p>
        </w:tc>
        <w:tc>
          <w:tcPr>
            <w:tcW w:w="1134" w:type="dxa"/>
            <w:tcBorders>
              <w:top w:val="single" w:sz="4" w:space="0" w:color="auto"/>
              <w:left w:val="single" w:sz="4" w:space="0" w:color="auto"/>
              <w:bottom w:val="single" w:sz="4" w:space="0" w:color="auto"/>
              <w:right w:val="single" w:sz="4" w:space="0" w:color="auto"/>
            </w:tcBorders>
          </w:tcPr>
          <w:p w14:paraId="2A90B207" w14:textId="0925B8D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489AC222" w14:textId="37AAB28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Mixture of Fuel System Icing Inhibitor and Lubricity Improving Additive Joint Service Designation: AL-48</w:t>
            </w:r>
          </w:p>
        </w:tc>
      </w:tr>
      <w:tr w:rsidR="006E476D" w:rsidRPr="004F535F" w14:paraId="7553EFEB" w14:textId="77777777" w:rsidTr="00F14BE5">
        <w:trPr>
          <w:trHeight w:val="525"/>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980F9A6" w14:textId="59D702A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68-251</w:t>
            </w:r>
          </w:p>
        </w:tc>
        <w:tc>
          <w:tcPr>
            <w:tcW w:w="1134" w:type="dxa"/>
            <w:tcBorders>
              <w:top w:val="single" w:sz="4" w:space="0" w:color="auto"/>
              <w:left w:val="single" w:sz="4" w:space="0" w:color="auto"/>
              <w:bottom w:val="single" w:sz="4" w:space="0" w:color="auto"/>
              <w:right w:val="single" w:sz="4" w:space="0" w:color="auto"/>
            </w:tcBorders>
          </w:tcPr>
          <w:p w14:paraId="07C88586" w14:textId="07315CF7"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50B80AB" w14:textId="0C0A721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Fuel Soluble Lubricity Improving Additives for Aviation Turbine Fuels NATO Code: S-1747 Joint Service Designation: AL-61</w:t>
            </w:r>
          </w:p>
        </w:tc>
      </w:tr>
      <w:tr w:rsidR="006E476D" w:rsidRPr="004F535F" w14:paraId="05049F18" w14:textId="77777777" w:rsidTr="00F14BE5">
        <w:trPr>
          <w:trHeight w:val="391"/>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3027F55F" w14:textId="04DC21B1"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68-252</w:t>
            </w:r>
          </w:p>
        </w:tc>
        <w:tc>
          <w:tcPr>
            <w:tcW w:w="1134" w:type="dxa"/>
            <w:tcBorders>
              <w:top w:val="single" w:sz="4" w:space="0" w:color="auto"/>
              <w:left w:val="single" w:sz="4" w:space="0" w:color="auto"/>
              <w:bottom w:val="single" w:sz="4" w:space="0" w:color="auto"/>
              <w:right w:val="single" w:sz="4" w:space="0" w:color="auto"/>
            </w:tcBorders>
          </w:tcPr>
          <w:p w14:paraId="37860B99" w14:textId="0BC8141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FE9523D" w14:textId="32B727F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Fuel System Icing Inhibitor NATO Code: S-1745 Joint service Designation: AL-41</w:t>
            </w:r>
          </w:p>
        </w:tc>
      </w:tr>
      <w:tr w:rsidR="006E476D" w:rsidRPr="004F535F" w14:paraId="02A83F3B" w14:textId="77777777" w:rsidTr="00F14BE5">
        <w:trPr>
          <w:trHeight w:val="3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D580049" w14:textId="3CC8DC5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68-253</w:t>
            </w:r>
          </w:p>
        </w:tc>
        <w:tc>
          <w:tcPr>
            <w:tcW w:w="1134" w:type="dxa"/>
            <w:tcBorders>
              <w:top w:val="single" w:sz="4" w:space="0" w:color="auto"/>
              <w:left w:val="single" w:sz="4" w:space="0" w:color="auto"/>
              <w:bottom w:val="single" w:sz="4" w:space="0" w:color="auto"/>
              <w:right w:val="single" w:sz="4" w:space="0" w:color="auto"/>
            </w:tcBorders>
          </w:tcPr>
          <w:p w14:paraId="08660188" w14:textId="15B6D40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7AC214E3" w14:textId="2C77BBA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Fluids, Aviation, Thrust Augmentation NATO Code : S-1744 and S-1739 Joint Service Designation: AL-28 and WTA</w:t>
            </w:r>
          </w:p>
        </w:tc>
      </w:tr>
      <w:tr w:rsidR="006E476D" w:rsidRPr="004F535F" w14:paraId="3768DB73" w14:textId="77777777" w:rsidTr="00F14BE5">
        <w:trPr>
          <w:trHeight w:val="25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B8E6A2B" w14:textId="7E47DC1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80-034</w:t>
            </w:r>
          </w:p>
        </w:tc>
        <w:tc>
          <w:tcPr>
            <w:tcW w:w="1134" w:type="dxa"/>
            <w:tcBorders>
              <w:top w:val="single" w:sz="4" w:space="0" w:color="auto"/>
              <w:left w:val="single" w:sz="4" w:space="0" w:color="auto"/>
              <w:bottom w:val="single" w:sz="4" w:space="0" w:color="auto"/>
              <w:right w:val="single" w:sz="4" w:space="0" w:color="auto"/>
            </w:tcBorders>
          </w:tcPr>
          <w:p w14:paraId="079F5E84" w14:textId="21F1C49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3E44647" w14:textId="4C55836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Preventive, Compound Oil, Thin Film Joint Service Designation: PX-4</w:t>
            </w:r>
          </w:p>
        </w:tc>
      </w:tr>
      <w:tr w:rsidR="006E476D" w:rsidRPr="004F535F" w14:paraId="71552440"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CB79375" w14:textId="632E89EF"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80-080</w:t>
            </w:r>
          </w:p>
        </w:tc>
        <w:tc>
          <w:tcPr>
            <w:tcW w:w="1134" w:type="dxa"/>
            <w:tcBorders>
              <w:top w:val="single" w:sz="4" w:space="0" w:color="auto"/>
              <w:left w:val="single" w:sz="4" w:space="0" w:color="auto"/>
              <w:bottom w:val="single" w:sz="4" w:space="0" w:color="auto"/>
              <w:right w:val="single" w:sz="4" w:space="0" w:color="auto"/>
            </w:tcBorders>
          </w:tcPr>
          <w:p w14:paraId="0DD85477" w14:textId="530F0AA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972B9F7" w14:textId="07F99BB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Anti-seize Compound, Graphite NATO Code: S-720 Joint Service Designation: ZX-13</w:t>
            </w:r>
          </w:p>
        </w:tc>
      </w:tr>
      <w:tr w:rsidR="006E476D" w:rsidRPr="004F535F" w14:paraId="255494E9" w14:textId="77777777" w:rsidTr="00F14BE5">
        <w:trPr>
          <w:trHeight w:val="49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A5C9E30" w14:textId="28E9657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80-081</w:t>
            </w:r>
          </w:p>
        </w:tc>
        <w:tc>
          <w:tcPr>
            <w:tcW w:w="1134" w:type="dxa"/>
            <w:tcBorders>
              <w:top w:val="single" w:sz="4" w:space="0" w:color="auto"/>
              <w:left w:val="single" w:sz="4" w:space="0" w:color="auto"/>
              <w:bottom w:val="single" w:sz="4" w:space="0" w:color="auto"/>
              <w:right w:val="single" w:sz="4" w:space="0" w:color="auto"/>
            </w:tcBorders>
          </w:tcPr>
          <w:p w14:paraId="3F2D8357" w14:textId="03196F6F"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340E580C" w14:textId="3F2D128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Anti-Seize Compound, Molybdenum Disulfide NATO Code: S-722 Joint Service Designation: ZX-38</w:t>
            </w:r>
          </w:p>
        </w:tc>
      </w:tr>
      <w:tr w:rsidR="006E476D" w:rsidRPr="004F535F" w14:paraId="1807A995" w14:textId="77777777" w:rsidTr="00F14BE5">
        <w:trPr>
          <w:trHeight w:val="512"/>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38E16C3D" w14:textId="5438B10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80-083</w:t>
            </w:r>
          </w:p>
        </w:tc>
        <w:tc>
          <w:tcPr>
            <w:tcW w:w="1134" w:type="dxa"/>
            <w:tcBorders>
              <w:top w:val="single" w:sz="4" w:space="0" w:color="auto"/>
              <w:left w:val="single" w:sz="4" w:space="0" w:color="auto"/>
              <w:bottom w:val="single" w:sz="4" w:space="0" w:color="auto"/>
              <w:right w:val="single" w:sz="4" w:space="0" w:color="auto"/>
            </w:tcBorders>
          </w:tcPr>
          <w:p w14:paraId="3A6B52F4" w14:textId="01D4ADF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5B7E5174" w14:textId="50146B75"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Preventive, Hard Film, Transparent: Cold Application Joint Service Designation: PX-32</w:t>
            </w:r>
          </w:p>
        </w:tc>
      </w:tr>
      <w:tr w:rsidR="006E476D" w:rsidRPr="004F535F" w14:paraId="2D7BDB71" w14:textId="77777777" w:rsidTr="00F14BE5">
        <w:trPr>
          <w:trHeight w:val="377"/>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90175D1" w14:textId="313E9E5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80-143</w:t>
            </w:r>
          </w:p>
        </w:tc>
        <w:tc>
          <w:tcPr>
            <w:tcW w:w="1134" w:type="dxa"/>
            <w:tcBorders>
              <w:top w:val="single" w:sz="4" w:space="0" w:color="auto"/>
              <w:left w:val="single" w:sz="4" w:space="0" w:color="auto"/>
              <w:bottom w:val="single" w:sz="4" w:space="0" w:color="auto"/>
              <w:right w:val="single" w:sz="4" w:space="0" w:color="auto"/>
            </w:tcBorders>
          </w:tcPr>
          <w:p w14:paraId="16940747" w14:textId="5722E93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F9B2232" w14:textId="4119575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Preventative, Automotive, Underbody and Hollow Section. Joint Service Designation:PX-28</w:t>
            </w:r>
          </w:p>
        </w:tc>
      </w:tr>
      <w:tr w:rsidR="006E476D" w:rsidRPr="004F535F" w14:paraId="31004392"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39E3A86" w14:textId="04462A84"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80-217</w:t>
            </w:r>
          </w:p>
        </w:tc>
        <w:tc>
          <w:tcPr>
            <w:tcW w:w="1134" w:type="dxa"/>
            <w:tcBorders>
              <w:top w:val="single" w:sz="4" w:space="0" w:color="auto"/>
              <w:left w:val="single" w:sz="4" w:space="0" w:color="auto"/>
              <w:bottom w:val="single" w:sz="4" w:space="0" w:color="auto"/>
              <w:right w:val="single" w:sz="4" w:space="0" w:color="auto"/>
            </w:tcBorders>
          </w:tcPr>
          <w:p w14:paraId="25D4C342" w14:textId="715A104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3F54BDC0" w14:textId="47E7E1F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Preventive Compound: Soft Film, Cold Application NATO Code: C-614 JSD: PX-1</w:t>
            </w:r>
          </w:p>
        </w:tc>
      </w:tr>
      <w:tr w:rsidR="006E476D" w:rsidRPr="004F535F" w14:paraId="0911B4FF"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22D0330" w14:textId="43DAF270"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91-018</w:t>
            </w:r>
          </w:p>
        </w:tc>
        <w:tc>
          <w:tcPr>
            <w:tcW w:w="1134" w:type="dxa"/>
            <w:tcBorders>
              <w:top w:val="single" w:sz="4" w:space="0" w:color="auto"/>
              <w:left w:val="single" w:sz="4" w:space="0" w:color="auto"/>
              <w:bottom w:val="single" w:sz="4" w:space="0" w:color="auto"/>
              <w:right w:val="single" w:sz="4" w:space="0" w:color="auto"/>
            </w:tcBorders>
          </w:tcPr>
          <w:p w14:paraId="14284E24" w14:textId="272F97E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F60A11E" w14:textId="1C3F3D2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Graphite: Medium NATO Code: G-412 Joint Service Designation: XG-264</w:t>
            </w:r>
          </w:p>
        </w:tc>
      </w:tr>
      <w:tr w:rsidR="006E476D" w:rsidRPr="004F535F" w14:paraId="327334C0" w14:textId="77777777" w:rsidTr="00F14BE5">
        <w:trPr>
          <w:trHeight w:val="46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7595DDA" w14:textId="54FE832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91-027</w:t>
            </w:r>
          </w:p>
        </w:tc>
        <w:tc>
          <w:tcPr>
            <w:tcW w:w="1134" w:type="dxa"/>
            <w:tcBorders>
              <w:top w:val="single" w:sz="4" w:space="0" w:color="auto"/>
              <w:left w:val="single" w:sz="4" w:space="0" w:color="auto"/>
              <w:bottom w:val="single" w:sz="4" w:space="0" w:color="auto"/>
              <w:right w:val="single" w:sz="4" w:space="0" w:color="auto"/>
            </w:tcBorders>
          </w:tcPr>
          <w:p w14:paraId="67800F41" w14:textId="67E2B18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580427AE" w14:textId="694A6E8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Automotive and Artillery NATO Code No: G-403 Joint Service Designation: XG-279</w:t>
            </w:r>
          </w:p>
        </w:tc>
      </w:tr>
      <w:tr w:rsidR="006E476D" w:rsidRPr="004F535F" w14:paraId="49BA62A3" w14:textId="77777777" w:rsidTr="00F14BE5">
        <w:trPr>
          <w:trHeight w:val="529"/>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8BB6ADE" w14:textId="18EEEAF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91-042</w:t>
            </w:r>
          </w:p>
        </w:tc>
        <w:tc>
          <w:tcPr>
            <w:tcW w:w="1134" w:type="dxa"/>
            <w:tcBorders>
              <w:top w:val="single" w:sz="4" w:space="0" w:color="auto"/>
              <w:left w:val="single" w:sz="4" w:space="0" w:color="auto"/>
              <w:bottom w:val="single" w:sz="4" w:space="0" w:color="auto"/>
              <w:right w:val="single" w:sz="4" w:space="0" w:color="auto"/>
            </w:tcBorders>
          </w:tcPr>
          <w:p w14:paraId="520A545F" w14:textId="7EC0C47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B19D984" w14:textId="76C1B22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Petroleum: Compressor, Light </w:t>
            </w:r>
            <w:r w:rsidR="00F14BE5">
              <w:rPr>
                <w:rFonts w:ascii="Arial" w:eastAsia="Times New Roman" w:hAnsi="Arial" w:cs="Arial"/>
                <w:color w:val="000000"/>
                <w:lang w:eastAsia="en-GB"/>
              </w:rPr>
              <w:t xml:space="preserve">and Medium </w:t>
            </w:r>
            <w:r w:rsidRPr="004F535F">
              <w:rPr>
                <w:rFonts w:ascii="Arial" w:eastAsia="Times New Roman" w:hAnsi="Arial" w:cs="Arial"/>
                <w:color w:val="000000"/>
                <w:lang w:eastAsia="en-GB"/>
              </w:rPr>
              <w:t xml:space="preserve">Joint Service Designation: OM-58 </w:t>
            </w:r>
            <w:r w:rsidR="00F14BE5">
              <w:rPr>
                <w:rFonts w:ascii="Arial" w:eastAsia="Times New Roman" w:hAnsi="Arial" w:cs="Arial"/>
                <w:color w:val="000000"/>
                <w:lang w:eastAsia="en-GB"/>
              </w:rPr>
              <w:t>and</w:t>
            </w:r>
            <w:r w:rsidRPr="004F535F">
              <w:rPr>
                <w:rFonts w:ascii="Arial" w:eastAsia="Times New Roman" w:hAnsi="Arial" w:cs="Arial"/>
                <w:color w:val="000000"/>
                <w:lang w:eastAsia="en-GB"/>
              </w:rPr>
              <w:t>OM-160</w:t>
            </w:r>
          </w:p>
        </w:tc>
      </w:tr>
      <w:tr w:rsidR="006E476D" w:rsidRPr="004F535F" w14:paraId="2738A92C" w14:textId="77777777" w:rsidTr="00F14BE5">
        <w:trPr>
          <w:trHeight w:val="521"/>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E66DE36" w14:textId="62176EF6"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91-047</w:t>
            </w:r>
          </w:p>
        </w:tc>
        <w:tc>
          <w:tcPr>
            <w:tcW w:w="1134" w:type="dxa"/>
            <w:tcBorders>
              <w:top w:val="single" w:sz="4" w:space="0" w:color="auto"/>
              <w:left w:val="single" w:sz="4" w:space="0" w:color="auto"/>
              <w:bottom w:val="single" w:sz="4" w:space="0" w:color="auto"/>
              <w:right w:val="single" w:sz="4" w:space="0" w:color="auto"/>
            </w:tcBorders>
          </w:tcPr>
          <w:p w14:paraId="32F89677" w14:textId="443D9C7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9C0DF05" w14:textId="7153B2A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General Purpose: Low Temperature NATO Code No: O-142 Joint Service Designation: OM-12</w:t>
            </w:r>
          </w:p>
        </w:tc>
      </w:tr>
      <w:tr w:rsidR="006E476D" w:rsidRPr="004F535F" w14:paraId="68804A79" w14:textId="77777777" w:rsidTr="00F14BE5">
        <w:trPr>
          <w:trHeight w:val="542"/>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3BEB51B" w14:textId="418A692C"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91-048</w:t>
            </w:r>
          </w:p>
        </w:tc>
        <w:tc>
          <w:tcPr>
            <w:tcW w:w="1134" w:type="dxa"/>
            <w:tcBorders>
              <w:top w:val="single" w:sz="4" w:space="0" w:color="auto"/>
              <w:left w:val="single" w:sz="4" w:space="0" w:color="auto"/>
              <w:bottom w:val="single" w:sz="4" w:space="0" w:color="auto"/>
              <w:right w:val="single" w:sz="4" w:space="0" w:color="auto"/>
            </w:tcBorders>
          </w:tcPr>
          <w:p w14:paraId="7A2ED0CB" w14:textId="0AA9351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79EBDCBD" w14:textId="7FDC0BA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Hydraulic Fluid, Petroleum: Super</w:t>
            </w:r>
            <w:r w:rsidR="00F14BE5">
              <w:rPr>
                <w:rFonts w:ascii="Arial" w:eastAsia="Times New Roman" w:hAnsi="Arial" w:cs="Arial"/>
                <w:color w:val="000000"/>
                <w:lang w:eastAsia="en-GB"/>
              </w:rPr>
              <w:t xml:space="preserve"> </w:t>
            </w:r>
            <w:r w:rsidRPr="004F535F">
              <w:rPr>
                <w:rFonts w:ascii="Arial" w:eastAsia="Times New Roman" w:hAnsi="Arial" w:cs="Arial"/>
                <w:color w:val="000000"/>
                <w:lang w:eastAsia="en-GB"/>
              </w:rPr>
              <w:t>clean NATO Code No: H-515 Joint Service Designation: OM-15</w:t>
            </w:r>
          </w:p>
        </w:tc>
      </w:tr>
      <w:tr w:rsidR="006E476D" w:rsidRPr="004F535F" w14:paraId="166D92BA" w14:textId="77777777" w:rsidTr="00F14BE5">
        <w:trPr>
          <w:trHeight w:val="569"/>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CB60210" w14:textId="5292730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91-049</w:t>
            </w:r>
          </w:p>
        </w:tc>
        <w:tc>
          <w:tcPr>
            <w:tcW w:w="1134" w:type="dxa"/>
            <w:tcBorders>
              <w:top w:val="single" w:sz="4" w:space="0" w:color="auto"/>
              <w:left w:val="single" w:sz="4" w:space="0" w:color="auto"/>
              <w:bottom w:val="single" w:sz="4" w:space="0" w:color="auto"/>
              <w:right w:val="single" w:sz="4" w:space="0" w:color="auto"/>
            </w:tcBorders>
          </w:tcPr>
          <w:p w14:paraId="184D407F" w14:textId="18675AE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9B38121" w14:textId="710CEF8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Instrument: Synthetic NATO Code No: O-147 Joint Service Designation: OX-14</w:t>
            </w:r>
          </w:p>
        </w:tc>
      </w:tr>
      <w:tr w:rsidR="006E476D" w:rsidRPr="004F535F" w14:paraId="60BCDAC3" w14:textId="77777777" w:rsidTr="00F14BE5">
        <w:trPr>
          <w:trHeight w:val="524"/>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F20B7BE" w14:textId="4D8C0060"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91-051</w:t>
            </w:r>
          </w:p>
        </w:tc>
        <w:tc>
          <w:tcPr>
            <w:tcW w:w="1134" w:type="dxa"/>
            <w:tcBorders>
              <w:top w:val="single" w:sz="4" w:space="0" w:color="auto"/>
              <w:left w:val="single" w:sz="4" w:space="0" w:color="auto"/>
              <w:bottom w:val="single" w:sz="4" w:space="0" w:color="auto"/>
              <w:right w:val="single" w:sz="4" w:space="0" w:color="auto"/>
            </w:tcBorders>
          </w:tcPr>
          <w:p w14:paraId="085A4774" w14:textId="501605D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A447EAE" w14:textId="66AFFBC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Aircraft: Helicopter Oscillating Bearing NATO Code No: G-366 Joint Service Designation: XG-284</w:t>
            </w:r>
          </w:p>
        </w:tc>
      </w:tr>
      <w:tr w:rsidR="006E476D" w:rsidRPr="004F535F" w14:paraId="5F8A98E1"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82146DA" w14:textId="3EC6FFC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91-052</w:t>
            </w:r>
          </w:p>
        </w:tc>
        <w:tc>
          <w:tcPr>
            <w:tcW w:w="1134" w:type="dxa"/>
            <w:tcBorders>
              <w:top w:val="single" w:sz="4" w:space="0" w:color="auto"/>
              <w:left w:val="single" w:sz="4" w:space="0" w:color="auto"/>
              <w:bottom w:val="single" w:sz="4" w:space="0" w:color="auto"/>
              <w:right w:val="single" w:sz="4" w:space="0" w:color="auto"/>
            </w:tcBorders>
          </w:tcPr>
          <w:p w14:paraId="192F6E13" w14:textId="77EAC10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973EE52" w14:textId="0A73D7E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Aircraft: Multi-Purpose NATO Code No: G-395 Joint Service Designation: XG-293</w:t>
            </w:r>
          </w:p>
        </w:tc>
      </w:tr>
      <w:tr w:rsidR="006E476D" w:rsidRPr="004F535F" w14:paraId="3EA31873" w14:textId="77777777" w:rsidTr="00F14BE5">
        <w:trPr>
          <w:trHeight w:val="483"/>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317C874" w14:textId="6F1E736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91-053</w:t>
            </w:r>
          </w:p>
        </w:tc>
        <w:tc>
          <w:tcPr>
            <w:tcW w:w="1134" w:type="dxa"/>
            <w:tcBorders>
              <w:top w:val="single" w:sz="4" w:space="0" w:color="auto"/>
              <w:left w:val="single" w:sz="4" w:space="0" w:color="auto"/>
              <w:bottom w:val="single" w:sz="4" w:space="0" w:color="auto"/>
              <w:right w:val="single" w:sz="4" w:space="0" w:color="auto"/>
            </w:tcBorders>
          </w:tcPr>
          <w:p w14:paraId="1D91B72B" w14:textId="03FB0A2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69FE1B9" w14:textId="4B9E939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Multipurpose: Low Temperature Range  NATO Code: G-354 Joint Service Designation: XG-287</w:t>
            </w:r>
          </w:p>
        </w:tc>
      </w:tr>
      <w:tr w:rsidR="006E476D" w:rsidRPr="004F535F" w14:paraId="6A2D40D9"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1EDCDFF" w14:textId="242C7704"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91-054</w:t>
            </w:r>
          </w:p>
        </w:tc>
        <w:tc>
          <w:tcPr>
            <w:tcW w:w="1134" w:type="dxa"/>
            <w:tcBorders>
              <w:top w:val="single" w:sz="4" w:space="0" w:color="auto"/>
              <w:left w:val="single" w:sz="4" w:space="0" w:color="auto"/>
              <w:bottom w:val="single" w:sz="4" w:space="0" w:color="auto"/>
              <w:right w:val="single" w:sz="4" w:space="0" w:color="auto"/>
            </w:tcBorders>
          </w:tcPr>
          <w:p w14:paraId="1EA49E22" w14:textId="50C2067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09AB562" w14:textId="7A2CAAE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Aircraft: Graphite NATO Code No: G-355 Joint Service Designation: XG-285</w:t>
            </w:r>
          </w:p>
        </w:tc>
      </w:tr>
      <w:tr w:rsidR="006E476D" w:rsidRPr="004F535F" w14:paraId="5675DCB8" w14:textId="77777777" w:rsidTr="00F14BE5">
        <w:trPr>
          <w:trHeight w:val="621"/>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51DB346" w14:textId="6DA3F506"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91-056</w:t>
            </w:r>
          </w:p>
        </w:tc>
        <w:tc>
          <w:tcPr>
            <w:tcW w:w="1134" w:type="dxa"/>
            <w:tcBorders>
              <w:top w:val="single" w:sz="4" w:space="0" w:color="auto"/>
              <w:left w:val="single" w:sz="4" w:space="0" w:color="auto"/>
              <w:bottom w:val="single" w:sz="4" w:space="0" w:color="auto"/>
              <w:right w:val="single" w:sz="4" w:space="0" w:color="auto"/>
            </w:tcBorders>
          </w:tcPr>
          <w:p w14:paraId="11ADC108" w14:textId="3E7FAE5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4C32DDDA" w14:textId="04393F0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Silicone, Metal to Rubber NATO Code G-394  Joint Service Designation</w:t>
            </w:r>
            <w:r w:rsidR="00F14BE5">
              <w:rPr>
                <w:rFonts w:ascii="Arial" w:eastAsia="Times New Roman" w:hAnsi="Arial" w:cs="Arial"/>
                <w:color w:val="000000"/>
                <w:lang w:eastAsia="en-GB"/>
              </w:rPr>
              <w:t>:</w:t>
            </w:r>
            <w:r w:rsidRPr="004F535F">
              <w:rPr>
                <w:rFonts w:ascii="Arial" w:eastAsia="Times New Roman" w:hAnsi="Arial" w:cs="Arial"/>
                <w:color w:val="000000"/>
                <w:lang w:eastAsia="en-GB"/>
              </w:rPr>
              <w:t xml:space="preserve"> XG-315</w:t>
            </w:r>
          </w:p>
        </w:tc>
      </w:tr>
      <w:tr w:rsidR="006E476D" w:rsidRPr="004F535F" w14:paraId="4D2C1E5D" w14:textId="77777777" w:rsidTr="00F14BE5">
        <w:trPr>
          <w:trHeight w:val="542"/>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2A16799" w14:textId="6B9DAFB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lastRenderedPageBreak/>
              <w:t>91-057</w:t>
            </w:r>
          </w:p>
        </w:tc>
        <w:tc>
          <w:tcPr>
            <w:tcW w:w="1134" w:type="dxa"/>
            <w:tcBorders>
              <w:top w:val="single" w:sz="4" w:space="0" w:color="auto"/>
              <w:left w:val="single" w:sz="4" w:space="0" w:color="auto"/>
              <w:bottom w:val="single" w:sz="4" w:space="0" w:color="auto"/>
              <w:right w:val="single" w:sz="4" w:space="0" w:color="auto"/>
            </w:tcBorders>
          </w:tcPr>
          <w:p w14:paraId="285ACB15" w14:textId="43504401"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5349B185" w14:textId="51D30B0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Synthetic, Molybdenum Disulphide NATO Code No: G-353 Joint Service Designation: XG-276</w:t>
            </w:r>
          </w:p>
        </w:tc>
      </w:tr>
      <w:tr w:rsidR="006E476D" w:rsidRPr="004F535F" w14:paraId="340B6DD2" w14:textId="77777777" w:rsidTr="00F14BE5">
        <w:trPr>
          <w:trHeight w:val="514"/>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3095A549" w14:textId="67299522"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91-066</w:t>
            </w:r>
          </w:p>
        </w:tc>
        <w:tc>
          <w:tcPr>
            <w:tcW w:w="1134" w:type="dxa"/>
            <w:tcBorders>
              <w:top w:val="single" w:sz="4" w:space="0" w:color="auto"/>
              <w:left w:val="single" w:sz="4" w:space="0" w:color="auto"/>
              <w:bottom w:val="single" w:sz="4" w:space="0" w:color="auto"/>
              <w:right w:val="single" w:sz="4" w:space="0" w:color="auto"/>
            </w:tcBorders>
          </w:tcPr>
          <w:p w14:paraId="7C1ED131" w14:textId="794DB2A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346F7C97" w14:textId="3E2DBFA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The Segregation, Handling and Quality Assurance of Petroleum Fuels, Lubricants and Associated Products</w:t>
            </w:r>
          </w:p>
        </w:tc>
      </w:tr>
      <w:tr w:rsidR="006E476D" w:rsidRPr="004F535F" w14:paraId="2FA4F5B2" w14:textId="77777777" w:rsidTr="00F14BE5">
        <w:trPr>
          <w:trHeight w:val="358"/>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5D4F9AEE" w14:textId="78572E88"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91-071</w:t>
            </w:r>
          </w:p>
        </w:tc>
        <w:tc>
          <w:tcPr>
            <w:tcW w:w="1134" w:type="dxa"/>
            <w:tcBorders>
              <w:top w:val="single" w:sz="4" w:space="0" w:color="auto"/>
              <w:left w:val="single" w:sz="4" w:space="0" w:color="auto"/>
              <w:bottom w:val="single" w:sz="4" w:space="0" w:color="auto"/>
              <w:right w:val="single" w:sz="4" w:space="0" w:color="auto"/>
            </w:tcBorders>
          </w:tcPr>
          <w:p w14:paraId="1B8CB744" w14:textId="34CAA34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E654F6E" w14:textId="454C4F5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Gear Synthetic Joint Service Designation: OX-165</w:t>
            </w:r>
          </w:p>
        </w:tc>
      </w:tr>
      <w:tr w:rsidR="006E476D" w:rsidRPr="004F535F" w14:paraId="41FE5EE7" w14:textId="77777777" w:rsidTr="00F14BE5">
        <w:trPr>
          <w:trHeight w:val="391"/>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61501A6" w14:textId="127E969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91-072</w:t>
            </w:r>
          </w:p>
        </w:tc>
        <w:tc>
          <w:tcPr>
            <w:tcW w:w="1134" w:type="dxa"/>
            <w:tcBorders>
              <w:top w:val="single" w:sz="4" w:space="0" w:color="auto"/>
              <w:left w:val="single" w:sz="4" w:space="0" w:color="auto"/>
              <w:bottom w:val="single" w:sz="4" w:space="0" w:color="auto"/>
              <w:right w:val="single" w:sz="4" w:space="0" w:color="auto"/>
            </w:tcBorders>
          </w:tcPr>
          <w:p w14:paraId="67D0027D" w14:textId="5CE6BE1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713E9D5" w14:textId="005F6C7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Rust Penetrating Oil Joint Service Designation: ZX-54</w:t>
            </w:r>
          </w:p>
        </w:tc>
      </w:tr>
      <w:tr w:rsidR="006E476D" w:rsidRPr="004F535F" w14:paraId="17E685B3" w14:textId="77777777" w:rsidTr="00F14BE5">
        <w:trPr>
          <w:trHeight w:val="242"/>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568BAB8B" w14:textId="2C40A0F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91-085</w:t>
            </w:r>
          </w:p>
        </w:tc>
        <w:tc>
          <w:tcPr>
            <w:tcW w:w="1134" w:type="dxa"/>
            <w:tcBorders>
              <w:top w:val="single" w:sz="4" w:space="0" w:color="auto"/>
              <w:left w:val="single" w:sz="4" w:space="0" w:color="auto"/>
              <w:bottom w:val="single" w:sz="4" w:space="0" w:color="auto"/>
              <w:right w:val="single" w:sz="4" w:space="0" w:color="auto"/>
            </w:tcBorders>
          </w:tcPr>
          <w:p w14:paraId="3D1389C6" w14:textId="1B16AC3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D45C014" w14:textId="31FC74A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Synthetic, Graphite Joint Service Designation: XG-273</w:t>
            </w:r>
          </w:p>
        </w:tc>
      </w:tr>
      <w:tr w:rsidR="006E476D" w:rsidRPr="004F535F" w14:paraId="6F5751AB" w14:textId="77777777" w:rsidTr="00F14BE5">
        <w:trPr>
          <w:trHeight w:val="547"/>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1A3F3FB" w14:textId="37700146"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91-086</w:t>
            </w:r>
          </w:p>
        </w:tc>
        <w:tc>
          <w:tcPr>
            <w:tcW w:w="1134" w:type="dxa"/>
            <w:tcBorders>
              <w:top w:val="single" w:sz="4" w:space="0" w:color="auto"/>
              <w:left w:val="single" w:sz="4" w:space="0" w:color="auto"/>
              <w:bottom w:val="single" w:sz="4" w:space="0" w:color="auto"/>
              <w:right w:val="single" w:sz="4" w:space="0" w:color="auto"/>
            </w:tcBorders>
          </w:tcPr>
          <w:p w14:paraId="62548809" w14:textId="4FDA184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4572C9D" w14:textId="319954B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Turbine Fuel, Aviation Kerosine Type: High Flash Type Containing Fuel System Icing Inhibitor NATO code: F-44 Joint Service Designation: AVCAT/ FSII</w:t>
            </w:r>
          </w:p>
        </w:tc>
      </w:tr>
      <w:tr w:rsidR="006E476D" w:rsidRPr="004F535F" w14:paraId="6F24EEAF" w14:textId="77777777" w:rsidTr="00F14BE5">
        <w:trPr>
          <w:trHeight w:val="638"/>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6EBD62C" w14:textId="5DE7C6BB"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91-087</w:t>
            </w:r>
          </w:p>
        </w:tc>
        <w:tc>
          <w:tcPr>
            <w:tcW w:w="1134" w:type="dxa"/>
            <w:tcBorders>
              <w:top w:val="single" w:sz="4" w:space="0" w:color="auto"/>
              <w:left w:val="single" w:sz="4" w:space="0" w:color="auto"/>
              <w:bottom w:val="single" w:sz="4" w:space="0" w:color="auto"/>
              <w:right w:val="single" w:sz="4" w:space="0" w:color="auto"/>
            </w:tcBorders>
          </w:tcPr>
          <w:p w14:paraId="239A446B" w14:textId="7CE2CC4F"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8BB93E1" w14:textId="5FF3B60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Turbine Fuel, Aviation Kerosine Type: Containing Fuel System Icing Inhibitor NATO code: F-34 Joint Service Designation: AVTUR/ FSII</w:t>
            </w:r>
          </w:p>
        </w:tc>
      </w:tr>
      <w:tr w:rsidR="006E476D" w:rsidRPr="004F535F" w14:paraId="6BA77278" w14:textId="77777777" w:rsidTr="00F14BE5">
        <w:trPr>
          <w:trHeight w:val="534"/>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6E5A881" w14:textId="1F9BB032"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91-088</w:t>
            </w:r>
          </w:p>
        </w:tc>
        <w:tc>
          <w:tcPr>
            <w:tcW w:w="1134" w:type="dxa"/>
            <w:tcBorders>
              <w:top w:val="single" w:sz="4" w:space="0" w:color="auto"/>
              <w:left w:val="single" w:sz="4" w:space="0" w:color="auto"/>
              <w:bottom w:val="single" w:sz="4" w:space="0" w:color="auto"/>
              <w:right w:val="single" w:sz="4" w:space="0" w:color="auto"/>
            </w:tcBorders>
          </w:tcPr>
          <w:p w14:paraId="4F359BF1" w14:textId="23C4F57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2C21B8C" w14:textId="703F809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Turbine Fuel, Aviation: Wide Cut Type, Containing Fuel System Icing Inhibitor NATO Code: F-40 Joint Service Designation: AVTAG/FSII</w:t>
            </w:r>
          </w:p>
        </w:tc>
      </w:tr>
      <w:tr w:rsidR="006E476D" w:rsidRPr="004F535F" w14:paraId="3E4B79BF" w14:textId="77777777" w:rsidTr="00F14BE5">
        <w:trPr>
          <w:trHeight w:val="655"/>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0826E71" w14:textId="0369FCB1"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91-090</w:t>
            </w:r>
          </w:p>
        </w:tc>
        <w:tc>
          <w:tcPr>
            <w:tcW w:w="1134" w:type="dxa"/>
            <w:tcBorders>
              <w:top w:val="single" w:sz="4" w:space="0" w:color="auto"/>
              <w:left w:val="single" w:sz="4" w:space="0" w:color="auto"/>
              <w:bottom w:val="single" w:sz="4" w:space="0" w:color="auto"/>
              <w:right w:val="single" w:sz="4" w:space="0" w:color="auto"/>
            </w:tcBorders>
          </w:tcPr>
          <w:p w14:paraId="283DD136" w14:textId="56091544" w:rsidR="006E476D" w:rsidRPr="004F535F" w:rsidRDefault="006E476D" w:rsidP="006E476D">
            <w:pPr>
              <w:suppressAutoHyphens w:val="0"/>
              <w:autoSpaceDN/>
              <w:spacing w:after="24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E1C49E4" w14:textId="56AC3A1A" w:rsidR="006E476D" w:rsidRPr="004F535F" w:rsidRDefault="006E476D" w:rsidP="006E476D">
            <w:pPr>
              <w:suppressAutoHyphens w:val="0"/>
              <w:autoSpaceDN/>
              <w:spacing w:after="24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Gasoline, Aviation, Grades UL91, 100/130 and 100/130 Low </w:t>
            </w:r>
            <w:proofErr w:type="spellStart"/>
            <w:r w:rsidRPr="004F535F">
              <w:rPr>
                <w:rFonts w:ascii="Arial" w:eastAsia="Times New Roman" w:hAnsi="Arial" w:cs="Arial"/>
                <w:color w:val="000000"/>
                <w:lang w:eastAsia="en-GB"/>
              </w:rPr>
              <w:t>Lead.JSD</w:t>
            </w:r>
            <w:proofErr w:type="spellEnd"/>
            <w:r w:rsidRPr="004F535F">
              <w:rPr>
                <w:rFonts w:ascii="Arial" w:eastAsia="Times New Roman" w:hAnsi="Arial" w:cs="Arial"/>
                <w:color w:val="000000"/>
                <w:lang w:eastAsia="en-GB"/>
              </w:rPr>
              <w:t>: AVGAS UL91, AVGAS 100 and AVGAS 100LL</w:t>
            </w:r>
          </w:p>
        </w:tc>
      </w:tr>
      <w:tr w:rsidR="006E476D" w:rsidRPr="004F535F" w14:paraId="728080D9" w14:textId="77777777" w:rsidTr="00F14BE5">
        <w:trPr>
          <w:trHeight w:val="61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25154A98" w14:textId="3E427C86"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91-094</w:t>
            </w:r>
          </w:p>
        </w:tc>
        <w:tc>
          <w:tcPr>
            <w:tcW w:w="1134" w:type="dxa"/>
            <w:tcBorders>
              <w:top w:val="single" w:sz="4" w:space="0" w:color="auto"/>
              <w:left w:val="single" w:sz="4" w:space="0" w:color="auto"/>
              <w:bottom w:val="single" w:sz="4" w:space="0" w:color="auto"/>
              <w:right w:val="single" w:sz="4" w:space="0" w:color="auto"/>
            </w:tcBorders>
          </w:tcPr>
          <w:p w14:paraId="36115A4D" w14:textId="3581BF6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4B6811D2" w14:textId="668FCF5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Gas Turbine Engine, Synthetic Grade 3 </w:t>
            </w:r>
            <w:proofErr w:type="spellStart"/>
            <w:r w:rsidRPr="004F535F">
              <w:rPr>
                <w:rFonts w:ascii="Arial" w:eastAsia="Times New Roman" w:hAnsi="Arial" w:cs="Arial"/>
                <w:color w:val="000000"/>
                <w:lang w:eastAsia="en-GB"/>
              </w:rPr>
              <w:t>cSt</w:t>
            </w:r>
            <w:proofErr w:type="spellEnd"/>
            <w:r w:rsidRPr="004F535F">
              <w:rPr>
                <w:rFonts w:ascii="Arial" w:eastAsia="Times New Roman" w:hAnsi="Arial" w:cs="Arial"/>
                <w:color w:val="000000"/>
                <w:lang w:eastAsia="en-GB"/>
              </w:rPr>
              <w:t xml:space="preserve"> Joint Service Designation: OX-7</w:t>
            </w:r>
          </w:p>
        </w:tc>
      </w:tr>
      <w:tr w:rsidR="006E476D" w:rsidRPr="004F535F" w14:paraId="61BC2304" w14:textId="77777777" w:rsidTr="00F14BE5">
        <w:trPr>
          <w:trHeight w:val="52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6DC03AF" w14:textId="535BC6CF"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91-098</w:t>
            </w:r>
          </w:p>
        </w:tc>
        <w:tc>
          <w:tcPr>
            <w:tcW w:w="1134" w:type="dxa"/>
            <w:tcBorders>
              <w:top w:val="single" w:sz="4" w:space="0" w:color="auto"/>
              <w:left w:val="single" w:sz="4" w:space="0" w:color="auto"/>
              <w:bottom w:val="single" w:sz="4" w:space="0" w:color="auto"/>
              <w:right w:val="single" w:sz="4" w:space="0" w:color="auto"/>
            </w:tcBorders>
          </w:tcPr>
          <w:p w14:paraId="78FFB2EC" w14:textId="4D9882E5"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61293C8" w14:textId="52C209D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Gas Turbine Engine, Synthetic Grade 7.5 </w:t>
            </w:r>
            <w:proofErr w:type="spellStart"/>
            <w:r w:rsidRPr="004F535F">
              <w:rPr>
                <w:rFonts w:ascii="Arial" w:eastAsia="Times New Roman" w:hAnsi="Arial" w:cs="Arial"/>
                <w:color w:val="000000"/>
                <w:lang w:eastAsia="en-GB"/>
              </w:rPr>
              <w:t>cSt</w:t>
            </w:r>
            <w:proofErr w:type="spellEnd"/>
            <w:r w:rsidRPr="004F535F">
              <w:rPr>
                <w:rFonts w:ascii="Arial" w:eastAsia="Times New Roman" w:hAnsi="Arial" w:cs="Arial"/>
                <w:color w:val="000000"/>
                <w:lang w:eastAsia="en-GB"/>
              </w:rPr>
              <w:t xml:space="preserve"> NATO Code: </w:t>
            </w:r>
            <w:r>
              <w:rPr>
                <w:rFonts w:ascii="Arial" w:eastAsia="Times New Roman" w:hAnsi="Arial" w:cs="Arial"/>
                <w:color w:val="000000"/>
                <w:lang w:eastAsia="en-GB"/>
              </w:rPr>
              <w:t>O</w:t>
            </w:r>
            <w:r w:rsidRPr="004F535F">
              <w:rPr>
                <w:rFonts w:ascii="Arial" w:eastAsia="Times New Roman" w:hAnsi="Arial" w:cs="Arial"/>
                <w:color w:val="000000"/>
                <w:lang w:eastAsia="en-GB"/>
              </w:rPr>
              <w:t>-149 Joint Service Designation: OX-38</w:t>
            </w:r>
          </w:p>
        </w:tc>
      </w:tr>
      <w:tr w:rsidR="006E476D" w:rsidRPr="004F535F" w14:paraId="3C23D7DD" w14:textId="77777777" w:rsidTr="00F14BE5">
        <w:trPr>
          <w:trHeight w:val="527"/>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0998411D" w14:textId="6CF5978D"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91-099</w:t>
            </w:r>
          </w:p>
        </w:tc>
        <w:tc>
          <w:tcPr>
            <w:tcW w:w="1134" w:type="dxa"/>
            <w:tcBorders>
              <w:top w:val="single" w:sz="4" w:space="0" w:color="auto"/>
              <w:left w:val="single" w:sz="4" w:space="0" w:color="auto"/>
              <w:bottom w:val="single" w:sz="4" w:space="0" w:color="auto"/>
              <w:right w:val="single" w:sz="4" w:space="0" w:color="auto"/>
            </w:tcBorders>
          </w:tcPr>
          <w:p w14:paraId="3FC0084C" w14:textId="6EE2790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53BA488" w14:textId="04800EAF"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Aircraft Turbine Engine, Petroleum NATO Code: </w:t>
            </w:r>
            <w:r>
              <w:rPr>
                <w:rFonts w:ascii="Arial" w:eastAsia="Times New Roman" w:hAnsi="Arial" w:cs="Arial"/>
                <w:color w:val="000000"/>
                <w:lang w:eastAsia="en-GB"/>
              </w:rPr>
              <w:t>O</w:t>
            </w:r>
            <w:r w:rsidRPr="004F535F">
              <w:rPr>
                <w:rFonts w:ascii="Arial" w:eastAsia="Times New Roman" w:hAnsi="Arial" w:cs="Arial"/>
                <w:color w:val="000000"/>
                <w:lang w:eastAsia="en-GB"/>
              </w:rPr>
              <w:t>-135 Joint Service Designation: OM-11</w:t>
            </w:r>
          </w:p>
        </w:tc>
      </w:tr>
      <w:tr w:rsidR="006E476D" w:rsidRPr="004F535F" w14:paraId="0B939992" w14:textId="77777777" w:rsidTr="00F14BE5">
        <w:trPr>
          <w:trHeight w:val="535"/>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461D06B0" w14:textId="0A56914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91-100</w:t>
            </w:r>
          </w:p>
        </w:tc>
        <w:tc>
          <w:tcPr>
            <w:tcW w:w="1134" w:type="dxa"/>
            <w:tcBorders>
              <w:top w:val="single" w:sz="4" w:space="0" w:color="auto"/>
              <w:left w:val="single" w:sz="4" w:space="0" w:color="auto"/>
              <w:bottom w:val="single" w:sz="4" w:space="0" w:color="auto"/>
              <w:right w:val="single" w:sz="4" w:space="0" w:color="auto"/>
            </w:tcBorders>
          </w:tcPr>
          <w:p w14:paraId="54CB7F6D" w14:textId="014A330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3CFE8726" w14:textId="450B1257"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Gas Turbine Engine, Synthetic Grade 5 </w:t>
            </w:r>
            <w:proofErr w:type="spellStart"/>
            <w:r w:rsidRPr="004F535F">
              <w:rPr>
                <w:rFonts w:ascii="Arial" w:eastAsia="Times New Roman" w:hAnsi="Arial" w:cs="Arial"/>
                <w:color w:val="000000"/>
                <w:lang w:eastAsia="en-GB"/>
              </w:rPr>
              <w:t>cSt</w:t>
            </w:r>
            <w:proofErr w:type="spellEnd"/>
            <w:r w:rsidRPr="004F535F">
              <w:rPr>
                <w:rFonts w:ascii="Arial" w:eastAsia="Times New Roman" w:hAnsi="Arial" w:cs="Arial"/>
                <w:color w:val="000000"/>
                <w:lang w:eastAsia="en-GB"/>
              </w:rPr>
              <w:t xml:space="preserve"> NATO Code: </w:t>
            </w:r>
            <w:r>
              <w:rPr>
                <w:rFonts w:ascii="Arial" w:eastAsia="Times New Roman" w:hAnsi="Arial" w:cs="Arial"/>
                <w:color w:val="000000"/>
                <w:lang w:eastAsia="en-GB"/>
              </w:rPr>
              <w:t>O</w:t>
            </w:r>
            <w:r w:rsidRPr="004F535F">
              <w:rPr>
                <w:rFonts w:ascii="Arial" w:eastAsia="Times New Roman" w:hAnsi="Arial" w:cs="Arial"/>
                <w:color w:val="000000"/>
                <w:lang w:eastAsia="en-GB"/>
              </w:rPr>
              <w:t>-160 Joint Service Designation: OX-26</w:t>
            </w:r>
          </w:p>
        </w:tc>
      </w:tr>
      <w:tr w:rsidR="006E476D" w:rsidRPr="004F535F" w14:paraId="170F7DCC" w14:textId="77777777" w:rsidTr="00F14BE5">
        <w:trPr>
          <w:trHeight w:val="529"/>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38772492" w14:textId="210A6B06"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91-102</w:t>
            </w:r>
          </w:p>
        </w:tc>
        <w:tc>
          <w:tcPr>
            <w:tcW w:w="1134" w:type="dxa"/>
            <w:tcBorders>
              <w:top w:val="single" w:sz="4" w:space="0" w:color="auto"/>
              <w:left w:val="single" w:sz="4" w:space="0" w:color="auto"/>
              <w:bottom w:val="single" w:sz="4" w:space="0" w:color="auto"/>
              <w:right w:val="single" w:sz="4" w:space="0" w:color="auto"/>
            </w:tcBorders>
          </w:tcPr>
          <w:p w14:paraId="5D6BEB24" w14:textId="1695390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445F4CBB" w14:textId="1DE4610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Lubricating Oil, Corrosion Preventive, Small Arms and Light Calibre Weapons NATO Code: </w:t>
            </w:r>
            <w:r>
              <w:rPr>
                <w:rFonts w:ascii="Arial" w:eastAsia="Times New Roman" w:hAnsi="Arial" w:cs="Arial"/>
                <w:color w:val="000000"/>
                <w:lang w:eastAsia="en-GB"/>
              </w:rPr>
              <w:t>O</w:t>
            </w:r>
            <w:r w:rsidRPr="004F535F">
              <w:rPr>
                <w:rFonts w:ascii="Arial" w:eastAsia="Times New Roman" w:hAnsi="Arial" w:cs="Arial"/>
                <w:color w:val="000000"/>
                <w:lang w:eastAsia="en-GB"/>
              </w:rPr>
              <w:t>-157 Joint Service Designation: OX-24</w:t>
            </w:r>
          </w:p>
        </w:tc>
      </w:tr>
      <w:tr w:rsidR="006E476D" w:rsidRPr="004F535F" w14:paraId="12D8E87E"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1EF401C9" w14:textId="6C8924B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91-103</w:t>
            </w:r>
          </w:p>
        </w:tc>
        <w:tc>
          <w:tcPr>
            <w:tcW w:w="1134" w:type="dxa"/>
            <w:tcBorders>
              <w:top w:val="single" w:sz="4" w:space="0" w:color="auto"/>
              <w:left w:val="single" w:sz="4" w:space="0" w:color="auto"/>
              <w:bottom w:val="single" w:sz="4" w:space="0" w:color="auto"/>
              <w:right w:val="single" w:sz="4" w:space="0" w:color="auto"/>
            </w:tcBorders>
          </w:tcPr>
          <w:p w14:paraId="017B6F55" w14:textId="75B9FAC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090EAB93" w14:textId="10289F7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Corrosion Preventive, Weapon Cleaner Lubricant Joint Service Designation: PX-36</w:t>
            </w:r>
          </w:p>
        </w:tc>
      </w:tr>
      <w:tr w:rsidR="006E476D" w:rsidRPr="004F535F" w14:paraId="142BC359" w14:textId="77777777" w:rsidTr="00F14BE5">
        <w:trPr>
          <w:trHeight w:val="604"/>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265BE532" w14:textId="57F26311"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91-105</w:t>
            </w:r>
          </w:p>
        </w:tc>
        <w:tc>
          <w:tcPr>
            <w:tcW w:w="1134" w:type="dxa"/>
            <w:tcBorders>
              <w:top w:val="single" w:sz="4" w:space="0" w:color="auto"/>
              <w:left w:val="single" w:sz="4" w:space="0" w:color="auto"/>
              <w:bottom w:val="single" w:sz="4" w:space="0" w:color="auto"/>
              <w:right w:val="single" w:sz="4" w:space="0" w:color="auto"/>
            </w:tcBorders>
          </w:tcPr>
          <w:p w14:paraId="544B7D73" w14:textId="7AD6172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42355C89" w14:textId="776AB91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Multi-Purpose, Heavy Duty  NATO Code: G-421  Joint Service Designation: XG-291</w:t>
            </w:r>
          </w:p>
        </w:tc>
      </w:tr>
      <w:tr w:rsidR="006E476D" w:rsidRPr="004F535F" w14:paraId="4D3DAD94" w14:textId="77777777" w:rsidTr="00F14BE5">
        <w:trPr>
          <w:trHeight w:val="543"/>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DF1DD0F" w14:textId="15755C8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91-106</w:t>
            </w:r>
          </w:p>
        </w:tc>
        <w:tc>
          <w:tcPr>
            <w:tcW w:w="1134" w:type="dxa"/>
            <w:tcBorders>
              <w:top w:val="single" w:sz="4" w:space="0" w:color="auto"/>
              <w:left w:val="single" w:sz="4" w:space="0" w:color="auto"/>
              <w:bottom w:val="single" w:sz="4" w:space="0" w:color="auto"/>
              <w:right w:val="single" w:sz="4" w:space="0" w:color="auto"/>
            </w:tcBorders>
          </w:tcPr>
          <w:p w14:paraId="19C9C48E" w14:textId="0242B1E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776733DD" w14:textId="6F187EE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Grease, Multi-Purpose: Elevated Temperature Range NATO Code: G-1352  Joint Service Designation: XG-294</w:t>
            </w:r>
          </w:p>
        </w:tc>
      </w:tr>
      <w:tr w:rsidR="006E476D" w:rsidRPr="004F535F" w14:paraId="7284E0E0" w14:textId="77777777" w:rsidTr="00F14BE5">
        <w:trPr>
          <w:trHeight w:val="826"/>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5238F030" w14:textId="06D0CF81"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91-112</w:t>
            </w:r>
          </w:p>
        </w:tc>
        <w:tc>
          <w:tcPr>
            <w:tcW w:w="1134" w:type="dxa"/>
            <w:tcBorders>
              <w:top w:val="single" w:sz="4" w:space="0" w:color="auto"/>
              <w:left w:val="single" w:sz="4" w:space="0" w:color="auto"/>
              <w:bottom w:val="single" w:sz="4" w:space="0" w:color="auto"/>
              <w:right w:val="single" w:sz="4" w:space="0" w:color="auto"/>
            </w:tcBorders>
          </w:tcPr>
          <w:p w14:paraId="7604253C" w14:textId="53AF74B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162A5ED5" w14:textId="6C8644A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Gear: Aircraft Light Grade NATO Code: O-153 Joint Service Designation: OEP-30 Lubricating Oil Gear: Aircraft Medium Grade NATO Code: O-155 Joint Service Designation: OEP-70</w:t>
            </w:r>
          </w:p>
        </w:tc>
      </w:tr>
      <w:tr w:rsidR="006E476D" w:rsidRPr="004F535F" w14:paraId="49CAA65E" w14:textId="77777777" w:rsidTr="00F14BE5">
        <w:trPr>
          <w:trHeight w:val="683"/>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6EB3E6DC" w14:textId="286504C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91-113</w:t>
            </w:r>
          </w:p>
        </w:tc>
        <w:tc>
          <w:tcPr>
            <w:tcW w:w="1134" w:type="dxa"/>
            <w:tcBorders>
              <w:top w:val="single" w:sz="4" w:space="0" w:color="auto"/>
              <w:left w:val="single" w:sz="4" w:space="0" w:color="auto"/>
              <w:bottom w:val="single" w:sz="4" w:space="0" w:color="auto"/>
              <w:right w:val="single" w:sz="4" w:space="0" w:color="auto"/>
            </w:tcBorders>
          </w:tcPr>
          <w:p w14:paraId="09A0A121" w14:textId="0D1E224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228E57CA" w14:textId="1815711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Engine: Severe Duty Diesel, Extended Service - SAE 10W/30 NATO Code: O-1176 Joint Service Designation: OMD-90</w:t>
            </w:r>
          </w:p>
        </w:tc>
      </w:tr>
      <w:tr w:rsidR="006E476D" w:rsidRPr="004F535F" w14:paraId="4EE45573" w14:textId="77777777" w:rsidTr="00F14BE5">
        <w:trPr>
          <w:trHeight w:val="382"/>
        </w:trPr>
        <w:tc>
          <w:tcPr>
            <w:tcW w:w="1980" w:type="dxa"/>
            <w:tcBorders>
              <w:top w:val="single" w:sz="4" w:space="0" w:color="auto"/>
              <w:left w:val="single" w:sz="4" w:space="0" w:color="auto"/>
              <w:bottom w:val="single" w:sz="4" w:space="0" w:color="auto"/>
              <w:right w:val="single" w:sz="4" w:space="0" w:color="auto"/>
            </w:tcBorders>
            <w:shd w:val="clear" w:color="000000" w:fill="F2F2F2"/>
            <w:noWrap/>
            <w:hideMark/>
          </w:tcPr>
          <w:p w14:paraId="7E5D30A6" w14:textId="27AC22BC"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91-114</w:t>
            </w:r>
          </w:p>
        </w:tc>
        <w:tc>
          <w:tcPr>
            <w:tcW w:w="1134" w:type="dxa"/>
            <w:tcBorders>
              <w:top w:val="single" w:sz="4" w:space="0" w:color="auto"/>
              <w:left w:val="single" w:sz="4" w:space="0" w:color="auto"/>
              <w:bottom w:val="single" w:sz="4" w:space="0" w:color="auto"/>
              <w:right w:val="single" w:sz="4" w:space="0" w:color="auto"/>
            </w:tcBorders>
          </w:tcPr>
          <w:p w14:paraId="54EF962B" w14:textId="581596F8"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hideMark/>
          </w:tcPr>
          <w:p w14:paraId="679B60FA" w14:textId="725228A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Lubricating Oil, Aircraft Controls: Anti</w:t>
            </w:r>
            <w:r>
              <w:rPr>
                <w:rFonts w:ascii="Arial" w:eastAsia="Times New Roman" w:hAnsi="Arial" w:cs="Arial"/>
                <w:color w:val="000000"/>
                <w:lang w:eastAsia="en-GB"/>
              </w:rPr>
              <w:t>-</w:t>
            </w:r>
            <w:r w:rsidRPr="004F535F">
              <w:rPr>
                <w:rFonts w:ascii="Arial" w:eastAsia="Times New Roman" w:hAnsi="Arial" w:cs="Arial"/>
                <w:color w:val="000000"/>
                <w:lang w:eastAsia="en-GB"/>
              </w:rPr>
              <w:t>freezing. Joint service designation: OM-150</w:t>
            </w:r>
          </w:p>
        </w:tc>
      </w:tr>
      <w:tr w:rsidR="006E476D" w:rsidRPr="004F535F" w14:paraId="27A05C8D" w14:textId="77777777" w:rsidTr="00F14BE5">
        <w:trPr>
          <w:trHeight w:val="387"/>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0132EDC2" w14:textId="25F634BB"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05-042</w:t>
            </w:r>
          </w:p>
        </w:tc>
        <w:tc>
          <w:tcPr>
            <w:tcW w:w="1134" w:type="dxa"/>
            <w:tcBorders>
              <w:top w:val="single" w:sz="4" w:space="0" w:color="auto"/>
              <w:left w:val="single" w:sz="4" w:space="0" w:color="auto"/>
              <w:bottom w:val="single" w:sz="4" w:space="0" w:color="auto"/>
              <w:right w:val="single" w:sz="4" w:space="0" w:color="auto"/>
            </w:tcBorders>
          </w:tcPr>
          <w:p w14:paraId="4A8AC0A0" w14:textId="4F4D832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tcPr>
          <w:p w14:paraId="0A883D32" w14:textId="0660CC5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Particulate Contamination Classes for Fluids in Hydraulic Systems</w:t>
            </w:r>
          </w:p>
        </w:tc>
      </w:tr>
      <w:tr w:rsidR="006E476D" w:rsidRPr="004F535F" w14:paraId="69705E28"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2E3D2E6F" w14:textId="64106B4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lastRenderedPageBreak/>
              <w:t>05-043</w:t>
            </w:r>
          </w:p>
        </w:tc>
        <w:tc>
          <w:tcPr>
            <w:tcW w:w="1134" w:type="dxa"/>
            <w:tcBorders>
              <w:top w:val="single" w:sz="4" w:space="0" w:color="auto"/>
              <w:left w:val="single" w:sz="4" w:space="0" w:color="auto"/>
              <w:bottom w:val="single" w:sz="4" w:space="0" w:color="auto"/>
              <w:right w:val="single" w:sz="4" w:space="0" w:color="auto"/>
            </w:tcBorders>
          </w:tcPr>
          <w:p w14:paraId="250B429D" w14:textId="6BAC7D6D"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tcPr>
          <w:p w14:paraId="1F8C6E4E" w14:textId="480C905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Standard Procedures for Taking Samples of Hydraulic Fluids for Evaluation of Particulate Contamination</w:t>
            </w:r>
          </w:p>
        </w:tc>
      </w:tr>
      <w:tr w:rsidR="006E476D" w:rsidRPr="004F535F" w14:paraId="656BE902"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0BA11CEA" w14:textId="1ED51892"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05-044</w:t>
            </w:r>
          </w:p>
        </w:tc>
        <w:tc>
          <w:tcPr>
            <w:tcW w:w="1134" w:type="dxa"/>
            <w:tcBorders>
              <w:top w:val="single" w:sz="4" w:space="0" w:color="auto"/>
              <w:left w:val="single" w:sz="4" w:space="0" w:color="auto"/>
              <w:bottom w:val="single" w:sz="4" w:space="0" w:color="auto"/>
              <w:right w:val="single" w:sz="4" w:space="0" w:color="auto"/>
            </w:tcBorders>
          </w:tcPr>
          <w:p w14:paraId="7C4B0DB0" w14:textId="5354A2C7"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tcPr>
          <w:p w14:paraId="0C885685" w14:textId="3C073A0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Comparison Slide Method for Assessing the Particulate Contamination Class of Hydraulic System Fluid</w:t>
            </w:r>
          </w:p>
        </w:tc>
      </w:tr>
      <w:tr w:rsidR="006E476D" w:rsidRPr="004F535F" w14:paraId="6EE14399"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6A982AD0" w14:textId="0ABB5E1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05-045</w:t>
            </w:r>
          </w:p>
        </w:tc>
        <w:tc>
          <w:tcPr>
            <w:tcW w:w="1134" w:type="dxa"/>
            <w:tcBorders>
              <w:top w:val="single" w:sz="4" w:space="0" w:color="auto"/>
              <w:left w:val="single" w:sz="4" w:space="0" w:color="auto"/>
              <w:bottom w:val="single" w:sz="4" w:space="0" w:color="auto"/>
              <w:right w:val="single" w:sz="4" w:space="0" w:color="auto"/>
            </w:tcBorders>
          </w:tcPr>
          <w:p w14:paraId="035FC93E" w14:textId="70F58096"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tcPr>
          <w:p w14:paraId="64A02611" w14:textId="66591AA3"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Sizing and Counting Particulate Contamination in Hydraulic System Fluid Using a Back Projection Microscope</w:t>
            </w:r>
          </w:p>
        </w:tc>
      </w:tr>
      <w:tr w:rsidR="006E476D" w:rsidRPr="004F535F" w14:paraId="24FFB38E"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63D9327E" w14:textId="3B8EDF1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4F535F">
              <w:rPr>
                <w:rFonts w:ascii="Arial" w:eastAsia="Times New Roman" w:hAnsi="Arial" w:cs="Arial"/>
                <w:b/>
                <w:bCs/>
                <w:color w:val="000000"/>
                <w:lang w:eastAsia="en-GB"/>
              </w:rPr>
              <w:t>05-046</w:t>
            </w:r>
          </w:p>
        </w:tc>
        <w:tc>
          <w:tcPr>
            <w:tcW w:w="1134" w:type="dxa"/>
            <w:tcBorders>
              <w:top w:val="single" w:sz="4" w:space="0" w:color="auto"/>
              <w:left w:val="single" w:sz="4" w:space="0" w:color="auto"/>
              <w:bottom w:val="single" w:sz="4" w:space="0" w:color="auto"/>
              <w:right w:val="single" w:sz="4" w:space="0" w:color="auto"/>
            </w:tcBorders>
          </w:tcPr>
          <w:p w14:paraId="0A778741" w14:textId="1552E19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50148B">
              <w:rPr>
                <w:rFonts w:ascii="Arial" w:eastAsia="Times New Roman" w:hAnsi="Arial" w:cs="Arial"/>
                <w:color w:val="000000"/>
                <w:lang w:eastAsia="en-GB"/>
              </w:rPr>
              <w:t>Defence Standard</w:t>
            </w:r>
          </w:p>
        </w:tc>
        <w:tc>
          <w:tcPr>
            <w:tcW w:w="6379" w:type="dxa"/>
            <w:tcBorders>
              <w:top w:val="single" w:sz="4" w:space="0" w:color="auto"/>
              <w:left w:val="single" w:sz="4" w:space="0" w:color="auto"/>
              <w:bottom w:val="single" w:sz="4" w:space="0" w:color="auto"/>
              <w:right w:val="single" w:sz="4" w:space="0" w:color="auto"/>
            </w:tcBorders>
          </w:tcPr>
          <w:p w14:paraId="3E462B80" w14:textId="0CB803D4"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Determination of Particulate Matter in Hydraulic Fluids Using an Automatic Particle Size Analyzer Employing the Light Interruption Principle</w:t>
            </w:r>
          </w:p>
        </w:tc>
      </w:tr>
      <w:tr w:rsidR="006E476D" w:rsidRPr="004F535F" w14:paraId="587EF2F5"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43F10985" w14:textId="614F49A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900/4907, (AFS 663)</w:t>
            </w:r>
          </w:p>
        </w:tc>
        <w:tc>
          <w:tcPr>
            <w:tcW w:w="1134" w:type="dxa"/>
            <w:tcBorders>
              <w:top w:val="single" w:sz="4" w:space="0" w:color="auto"/>
              <w:left w:val="single" w:sz="4" w:space="0" w:color="auto"/>
              <w:bottom w:val="single" w:sz="4" w:space="0" w:color="auto"/>
              <w:right w:val="single" w:sz="4" w:space="0" w:color="auto"/>
            </w:tcBorders>
          </w:tcPr>
          <w:p w14:paraId="7564BCD4" w14:textId="2F11E81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11071A0C" w14:textId="268C74AC"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Joint service designation: </w:t>
            </w:r>
            <w:r w:rsidRPr="00C235DD">
              <w:rPr>
                <w:rFonts w:ascii="Arial" w:eastAsia="Times New Roman" w:hAnsi="Arial" w:cs="Arial"/>
                <w:color w:val="000000"/>
                <w:lang w:eastAsia="en-GB"/>
              </w:rPr>
              <w:t>AL-34 (</w:t>
            </w:r>
            <w:proofErr w:type="spellStart"/>
            <w:r w:rsidRPr="00C235DD">
              <w:rPr>
                <w:rFonts w:ascii="Arial" w:eastAsia="Times New Roman" w:hAnsi="Arial" w:cs="Arial"/>
                <w:color w:val="000000"/>
                <w:lang w:eastAsia="en-GB"/>
              </w:rPr>
              <w:t>Kilfrost</w:t>
            </w:r>
            <w:proofErr w:type="spellEnd"/>
            <w:r w:rsidRPr="00C235DD">
              <w:rPr>
                <w:rFonts w:ascii="Arial" w:eastAsia="Times New Roman" w:hAnsi="Arial" w:cs="Arial"/>
                <w:color w:val="000000"/>
                <w:lang w:eastAsia="en-GB"/>
              </w:rPr>
              <w:t xml:space="preserve"> Anti-Icing Barrier Compound)</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De-icing, Defrosting Fluid: Aircraft surfaces ground use</w:t>
            </w:r>
          </w:p>
        </w:tc>
      </w:tr>
      <w:tr w:rsidR="006E476D" w:rsidRPr="004F535F" w14:paraId="77ECEBB7" w14:textId="77777777" w:rsidTr="00F14BE5">
        <w:trPr>
          <w:trHeight w:val="65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4A71D7D2" w14:textId="39C9289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900/4939B, (AFS 959B)</w:t>
            </w:r>
          </w:p>
        </w:tc>
        <w:tc>
          <w:tcPr>
            <w:tcW w:w="1134" w:type="dxa"/>
            <w:tcBorders>
              <w:top w:val="single" w:sz="4" w:space="0" w:color="auto"/>
              <w:left w:val="single" w:sz="4" w:space="0" w:color="auto"/>
              <w:bottom w:val="single" w:sz="4" w:space="0" w:color="auto"/>
              <w:right w:val="single" w:sz="4" w:space="0" w:color="auto"/>
            </w:tcBorders>
          </w:tcPr>
          <w:p w14:paraId="6C4F9C1F" w14:textId="4E4C8B6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0C7176F2" w14:textId="34AD02C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Joint service designation: </w:t>
            </w:r>
            <w:r w:rsidRPr="00C235DD">
              <w:rPr>
                <w:rFonts w:ascii="Arial" w:eastAsia="Times New Roman" w:hAnsi="Arial" w:cs="Arial"/>
                <w:color w:val="000000"/>
                <w:lang w:eastAsia="en-GB"/>
              </w:rPr>
              <w:t>AL-36 (</w:t>
            </w:r>
            <w:proofErr w:type="spellStart"/>
            <w:r w:rsidRPr="00C235DD">
              <w:rPr>
                <w:rFonts w:ascii="Arial" w:eastAsia="Times New Roman" w:hAnsi="Arial" w:cs="Arial"/>
                <w:color w:val="000000"/>
                <w:lang w:eastAsia="en-GB"/>
              </w:rPr>
              <w:t>Kilfrost</w:t>
            </w:r>
            <w:proofErr w:type="spellEnd"/>
            <w:r w:rsidRPr="00C235DD">
              <w:rPr>
                <w:rFonts w:ascii="Arial" w:eastAsia="Times New Roman" w:hAnsi="Arial" w:cs="Arial"/>
                <w:color w:val="000000"/>
                <w:lang w:eastAsia="en-GB"/>
              </w:rPr>
              <w:t xml:space="preserve"> WWF/Mod 3)</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Windscreen washing fluid: Aircraft</w:t>
            </w:r>
          </w:p>
        </w:tc>
      </w:tr>
      <w:tr w:rsidR="006E476D" w:rsidRPr="004F535F" w14:paraId="0554D4B5"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1CC4E2FB" w14:textId="7527070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406B</w:t>
            </w:r>
          </w:p>
        </w:tc>
        <w:tc>
          <w:tcPr>
            <w:tcW w:w="1134" w:type="dxa"/>
            <w:tcBorders>
              <w:top w:val="single" w:sz="4" w:space="0" w:color="auto"/>
              <w:left w:val="single" w:sz="4" w:space="0" w:color="auto"/>
              <w:bottom w:val="single" w:sz="4" w:space="0" w:color="auto"/>
              <w:right w:val="single" w:sz="4" w:space="0" w:color="auto"/>
            </w:tcBorders>
          </w:tcPr>
          <w:p w14:paraId="442EAE7E" w14:textId="698D5C2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4844754D" w14:textId="452554B0"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 xml:space="preserve">Joint service designation: </w:t>
            </w:r>
            <w:r>
              <w:rPr>
                <w:rFonts w:ascii="Arial" w:eastAsia="Times New Roman" w:hAnsi="Arial" w:cs="Arial"/>
                <w:color w:val="000000"/>
                <w:lang w:eastAsia="en-GB"/>
              </w:rPr>
              <w:t xml:space="preserve">AL-5. </w:t>
            </w:r>
            <w:r w:rsidRPr="00C235DD">
              <w:rPr>
                <w:rFonts w:ascii="Arial" w:eastAsia="Times New Roman" w:hAnsi="Arial" w:cs="Arial"/>
                <w:color w:val="000000"/>
                <w:lang w:eastAsia="en-GB"/>
              </w:rPr>
              <w:t>De-icing, Defrosting Fluid: Aircraft surfaces, in flight</w:t>
            </w:r>
          </w:p>
        </w:tc>
      </w:tr>
      <w:tr w:rsidR="006E476D" w:rsidRPr="004F535F" w14:paraId="2C7A58AF" w14:textId="77777777" w:rsidTr="00F14BE5">
        <w:trPr>
          <w:trHeight w:val="384"/>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55F0D811" w14:textId="7545F0D5"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AFS 961D</w:t>
            </w:r>
          </w:p>
        </w:tc>
        <w:tc>
          <w:tcPr>
            <w:tcW w:w="1134" w:type="dxa"/>
            <w:tcBorders>
              <w:top w:val="single" w:sz="4" w:space="0" w:color="auto"/>
              <w:left w:val="single" w:sz="4" w:space="0" w:color="auto"/>
              <w:bottom w:val="single" w:sz="4" w:space="0" w:color="auto"/>
              <w:right w:val="single" w:sz="4" w:space="0" w:color="auto"/>
            </w:tcBorders>
          </w:tcPr>
          <w:p w14:paraId="7B00176C" w14:textId="6F159E5B"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139DEC2E" w14:textId="4DE8E75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C235DD">
              <w:rPr>
                <w:rFonts w:ascii="Arial" w:eastAsia="Times New Roman" w:hAnsi="Arial" w:cs="Arial"/>
                <w:color w:val="000000"/>
                <w:lang w:eastAsia="en-GB"/>
              </w:rPr>
              <w:t>Dow Corning DC HIVAC</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High Vacuum</w:t>
            </w:r>
          </w:p>
        </w:tc>
      </w:tr>
      <w:tr w:rsidR="006E476D" w:rsidRPr="004F535F" w14:paraId="680EF905"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30F2E114" w14:textId="0043B722"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 xml:space="preserve">DTD </w:t>
            </w:r>
            <w:r w:rsidR="00F14BE5">
              <w:rPr>
                <w:rFonts w:ascii="Arial" w:eastAsia="Times New Roman" w:hAnsi="Arial" w:cs="Arial"/>
                <w:b/>
                <w:bCs/>
                <w:color w:val="000000"/>
                <w:lang w:eastAsia="en-GB"/>
              </w:rPr>
              <w:t>9</w:t>
            </w:r>
            <w:r w:rsidRPr="00C235DD">
              <w:rPr>
                <w:rFonts w:ascii="Arial" w:eastAsia="Times New Roman" w:hAnsi="Arial" w:cs="Arial"/>
                <w:b/>
                <w:bCs/>
                <w:color w:val="000000"/>
                <w:lang w:eastAsia="en-GB"/>
              </w:rPr>
              <w:t>00/4931A, (AFS 898C)</w:t>
            </w:r>
          </w:p>
        </w:tc>
        <w:tc>
          <w:tcPr>
            <w:tcW w:w="1134" w:type="dxa"/>
            <w:tcBorders>
              <w:top w:val="single" w:sz="4" w:space="0" w:color="auto"/>
              <w:left w:val="single" w:sz="4" w:space="0" w:color="auto"/>
              <w:bottom w:val="single" w:sz="4" w:space="0" w:color="auto"/>
              <w:right w:val="single" w:sz="4" w:space="0" w:color="auto"/>
            </w:tcBorders>
          </w:tcPr>
          <w:p w14:paraId="150CAFE4" w14:textId="2B6906DD"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70B19787" w14:textId="4D8F7F1F"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C235DD">
              <w:rPr>
                <w:rFonts w:ascii="Arial" w:eastAsia="Times New Roman" w:hAnsi="Arial" w:cs="Arial"/>
                <w:color w:val="000000"/>
                <w:lang w:eastAsia="en-GB"/>
              </w:rPr>
              <w:t xml:space="preserve">Esso </w:t>
            </w:r>
            <w:proofErr w:type="spellStart"/>
            <w:r w:rsidRPr="00C235DD">
              <w:rPr>
                <w:rFonts w:ascii="Arial" w:eastAsia="Times New Roman" w:hAnsi="Arial" w:cs="Arial"/>
                <w:color w:val="000000"/>
                <w:lang w:eastAsia="en-GB"/>
              </w:rPr>
              <w:t>Coolanol</w:t>
            </w:r>
            <w:proofErr w:type="spellEnd"/>
            <w:r w:rsidRPr="00C235DD">
              <w:rPr>
                <w:rFonts w:ascii="Arial" w:eastAsia="Times New Roman" w:hAnsi="Arial" w:cs="Arial"/>
                <w:color w:val="000000"/>
                <w:lang w:eastAsia="en-GB"/>
              </w:rPr>
              <w:t xml:space="preserve"> 25R</w:t>
            </w:r>
            <w:r>
              <w:rPr>
                <w:rFonts w:ascii="Arial" w:eastAsia="Times New Roman" w:hAnsi="Arial" w:cs="Arial"/>
                <w:color w:val="000000"/>
                <w:lang w:eastAsia="en-GB"/>
              </w:rPr>
              <w:t>.</w:t>
            </w:r>
            <w:r w:rsidRPr="00C235DD">
              <w:rPr>
                <w:rFonts w:ascii="Arial" w:eastAsia="Times New Roman" w:hAnsi="Arial" w:cs="Arial"/>
                <w:color w:val="000000"/>
                <w:lang w:eastAsia="en-GB"/>
              </w:rPr>
              <w:t xml:space="preserve"> Dielectric Heat Transfer Fluid</w:t>
            </w:r>
          </w:p>
        </w:tc>
      </w:tr>
      <w:tr w:rsidR="006E476D" w:rsidRPr="004F535F" w14:paraId="59CB1DA4"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21743313" w14:textId="6A0B84E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900/4993, (AFS 1305A)</w:t>
            </w:r>
          </w:p>
        </w:tc>
        <w:tc>
          <w:tcPr>
            <w:tcW w:w="1134" w:type="dxa"/>
            <w:tcBorders>
              <w:top w:val="single" w:sz="4" w:space="0" w:color="auto"/>
              <w:left w:val="single" w:sz="4" w:space="0" w:color="auto"/>
              <w:bottom w:val="single" w:sz="4" w:space="0" w:color="auto"/>
              <w:right w:val="single" w:sz="4" w:space="0" w:color="auto"/>
            </w:tcBorders>
          </w:tcPr>
          <w:p w14:paraId="666F212B" w14:textId="77392539"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01D815DB" w14:textId="22C47953"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Flutec</w:t>
            </w:r>
            <w:proofErr w:type="spellEnd"/>
            <w:r w:rsidRPr="00C235DD">
              <w:rPr>
                <w:rFonts w:ascii="Arial" w:eastAsia="Times New Roman" w:hAnsi="Arial" w:cs="Arial"/>
                <w:color w:val="000000"/>
                <w:lang w:eastAsia="en-GB"/>
              </w:rPr>
              <w:t xml:space="preserve"> PP3</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Electronic Equipment Coolant</w:t>
            </w:r>
          </w:p>
        </w:tc>
      </w:tr>
      <w:tr w:rsidR="006E476D" w:rsidRPr="004F535F" w14:paraId="2456635D"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603D076D" w14:textId="56F6CB4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900/4881D, (AFS 1559B)</w:t>
            </w:r>
          </w:p>
        </w:tc>
        <w:tc>
          <w:tcPr>
            <w:tcW w:w="1134" w:type="dxa"/>
            <w:tcBorders>
              <w:top w:val="single" w:sz="4" w:space="0" w:color="auto"/>
              <w:left w:val="single" w:sz="4" w:space="0" w:color="auto"/>
              <w:bottom w:val="single" w:sz="4" w:space="0" w:color="auto"/>
              <w:right w:val="single" w:sz="4" w:space="0" w:color="auto"/>
            </w:tcBorders>
          </w:tcPr>
          <w:p w14:paraId="68B7E7D1" w14:textId="6655ECD9"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2052D231" w14:textId="50585B6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Joint service designation:</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OX-20 (</w:t>
            </w:r>
            <w:proofErr w:type="spellStart"/>
            <w:r w:rsidRPr="00C235DD">
              <w:rPr>
                <w:rFonts w:ascii="Arial" w:eastAsia="Times New Roman" w:hAnsi="Arial" w:cs="Arial"/>
                <w:color w:val="000000"/>
                <w:lang w:eastAsia="en-GB"/>
              </w:rPr>
              <w:t>Skydrol</w:t>
            </w:r>
            <w:proofErr w:type="spellEnd"/>
            <w:r w:rsidRPr="00C235DD">
              <w:rPr>
                <w:rFonts w:ascii="Arial" w:eastAsia="Times New Roman" w:hAnsi="Arial" w:cs="Arial"/>
                <w:color w:val="000000"/>
                <w:lang w:eastAsia="en-GB"/>
              </w:rPr>
              <w:t xml:space="preserve"> 500B-4)</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Hydraulic Fluid, Phosphate Ester Base</w:t>
            </w:r>
          </w:p>
        </w:tc>
      </w:tr>
      <w:tr w:rsidR="006E476D" w:rsidRPr="004F535F" w14:paraId="080C441C"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212EBE27" w14:textId="54E1BE42"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900/6128, (AFS 1925)</w:t>
            </w:r>
          </w:p>
        </w:tc>
        <w:tc>
          <w:tcPr>
            <w:tcW w:w="1134" w:type="dxa"/>
            <w:tcBorders>
              <w:top w:val="single" w:sz="4" w:space="0" w:color="auto"/>
              <w:left w:val="single" w:sz="4" w:space="0" w:color="auto"/>
              <w:bottom w:val="single" w:sz="4" w:space="0" w:color="auto"/>
              <w:right w:val="single" w:sz="4" w:space="0" w:color="auto"/>
            </w:tcBorders>
          </w:tcPr>
          <w:p w14:paraId="64301934" w14:textId="096C2577"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1941B011" w14:textId="724535DB"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w:t>
            </w:r>
            <w:proofErr w:type="spellStart"/>
            <w:r w:rsidRPr="00C235DD">
              <w:rPr>
                <w:rFonts w:ascii="Arial" w:eastAsia="Times New Roman" w:hAnsi="Arial" w:cs="Arial"/>
                <w:color w:val="000000"/>
                <w:lang w:eastAsia="en-GB"/>
              </w:rPr>
              <w:t>Antiseize</w:t>
            </w:r>
            <w:proofErr w:type="spellEnd"/>
            <w:r w:rsidRPr="00C235DD">
              <w:rPr>
                <w:rFonts w:ascii="Arial" w:eastAsia="Times New Roman" w:hAnsi="Arial" w:cs="Arial"/>
                <w:color w:val="000000"/>
                <w:lang w:eastAsia="en-GB"/>
              </w:rPr>
              <w:t xml:space="preserve"> Compound 797</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Anti</w:t>
            </w:r>
            <w:r>
              <w:rPr>
                <w:rFonts w:ascii="Arial" w:eastAsia="Times New Roman" w:hAnsi="Arial" w:cs="Arial"/>
                <w:color w:val="000000"/>
                <w:lang w:eastAsia="en-GB"/>
              </w:rPr>
              <w:t>-</w:t>
            </w:r>
            <w:r w:rsidRPr="00C235DD">
              <w:rPr>
                <w:rFonts w:ascii="Arial" w:eastAsia="Times New Roman" w:hAnsi="Arial" w:cs="Arial"/>
                <w:color w:val="000000"/>
                <w:lang w:eastAsia="en-GB"/>
              </w:rPr>
              <w:t>seize Compound - nick</w:t>
            </w:r>
            <w:r>
              <w:rPr>
                <w:rFonts w:ascii="Arial" w:eastAsia="Times New Roman" w:hAnsi="Arial" w:cs="Arial"/>
                <w:color w:val="000000"/>
                <w:lang w:eastAsia="en-GB"/>
              </w:rPr>
              <w:t>el</w:t>
            </w:r>
            <w:r w:rsidRPr="00C235DD">
              <w:rPr>
                <w:rFonts w:ascii="Arial" w:eastAsia="Times New Roman" w:hAnsi="Arial" w:cs="Arial"/>
                <w:color w:val="000000"/>
                <w:lang w:eastAsia="en-GB"/>
              </w:rPr>
              <w:t xml:space="preserve"> and graphite containing</w:t>
            </w:r>
          </w:p>
        </w:tc>
      </w:tr>
      <w:tr w:rsidR="006E476D" w:rsidRPr="004F535F" w14:paraId="43321012"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22AB2938" w14:textId="734CC4C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900/6080, (AFS 1732)</w:t>
            </w:r>
          </w:p>
        </w:tc>
        <w:tc>
          <w:tcPr>
            <w:tcW w:w="1134" w:type="dxa"/>
            <w:tcBorders>
              <w:top w:val="single" w:sz="4" w:space="0" w:color="auto"/>
              <w:left w:val="single" w:sz="4" w:space="0" w:color="auto"/>
              <w:bottom w:val="single" w:sz="4" w:space="0" w:color="auto"/>
              <w:right w:val="single" w:sz="4" w:space="0" w:color="auto"/>
            </w:tcBorders>
          </w:tcPr>
          <w:p w14:paraId="5794B172" w14:textId="14E5F789"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1B5912C7" w14:textId="2443C977"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w:t>
            </w:r>
            <w:proofErr w:type="spellStart"/>
            <w:r w:rsidRPr="00C235DD">
              <w:rPr>
                <w:rFonts w:ascii="Arial" w:eastAsia="Times New Roman" w:hAnsi="Arial" w:cs="Arial"/>
                <w:color w:val="000000"/>
                <w:lang w:eastAsia="en-GB"/>
              </w:rPr>
              <w:t>Fomblin</w:t>
            </w:r>
            <w:proofErr w:type="spellEnd"/>
            <w:r w:rsidRPr="00C235DD">
              <w:rPr>
                <w:rFonts w:ascii="Arial" w:eastAsia="Times New Roman" w:hAnsi="Arial" w:cs="Arial"/>
                <w:color w:val="000000"/>
                <w:lang w:eastAsia="en-GB"/>
              </w:rPr>
              <w:t xml:space="preserve"> OT20</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Oxygen Systems</w:t>
            </w:r>
          </w:p>
        </w:tc>
      </w:tr>
      <w:tr w:rsidR="006E476D" w:rsidRPr="004F535F" w14:paraId="0B09B356"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729F49B8" w14:textId="632658EA"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900/6081, (AFS 1736A)</w:t>
            </w:r>
          </w:p>
        </w:tc>
        <w:tc>
          <w:tcPr>
            <w:tcW w:w="1134" w:type="dxa"/>
            <w:tcBorders>
              <w:top w:val="single" w:sz="4" w:space="0" w:color="auto"/>
              <w:left w:val="single" w:sz="4" w:space="0" w:color="auto"/>
              <w:bottom w:val="single" w:sz="4" w:space="0" w:color="auto"/>
              <w:right w:val="single" w:sz="4" w:space="0" w:color="auto"/>
            </w:tcBorders>
          </w:tcPr>
          <w:p w14:paraId="0254BED6" w14:textId="55560A2D"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63DC071C" w14:textId="7E684CBC"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w:t>
            </w:r>
            <w:proofErr w:type="spellStart"/>
            <w:r w:rsidRPr="00C235DD">
              <w:rPr>
                <w:rFonts w:ascii="Arial" w:eastAsia="Times New Roman" w:hAnsi="Arial" w:cs="Arial"/>
                <w:color w:val="000000"/>
                <w:lang w:eastAsia="en-GB"/>
              </w:rPr>
              <w:t>Fomblin</w:t>
            </w:r>
            <w:proofErr w:type="spellEnd"/>
            <w:r w:rsidRPr="00C235DD">
              <w:rPr>
                <w:rFonts w:ascii="Arial" w:eastAsia="Times New Roman" w:hAnsi="Arial" w:cs="Arial"/>
                <w:color w:val="000000"/>
                <w:lang w:eastAsia="en-GB"/>
              </w:rPr>
              <w:t xml:space="preserve"> RT15</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Oxygen Systems</w:t>
            </w:r>
          </w:p>
        </w:tc>
      </w:tr>
      <w:tr w:rsidR="006E476D" w:rsidRPr="004F535F" w14:paraId="057EF34F"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0E31AEE1" w14:textId="512DF9A0"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900/4990, (AFS 1300)</w:t>
            </w:r>
          </w:p>
        </w:tc>
        <w:tc>
          <w:tcPr>
            <w:tcW w:w="1134" w:type="dxa"/>
            <w:tcBorders>
              <w:top w:val="single" w:sz="4" w:space="0" w:color="auto"/>
              <w:left w:val="single" w:sz="4" w:space="0" w:color="auto"/>
              <w:bottom w:val="single" w:sz="4" w:space="0" w:color="auto"/>
              <w:right w:val="single" w:sz="4" w:space="0" w:color="auto"/>
            </w:tcBorders>
          </w:tcPr>
          <w:p w14:paraId="4876DD39" w14:textId="60D13E28"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230EAFE7" w14:textId="0829D902"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MHT</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Extra High Temperature Bearing</w:t>
            </w:r>
          </w:p>
        </w:tc>
      </w:tr>
      <w:tr w:rsidR="006E476D" w:rsidRPr="004F535F" w14:paraId="1FA7F1ED"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7248CEA0" w14:textId="6BCE4930"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AFS 1152A</w:t>
            </w:r>
          </w:p>
        </w:tc>
        <w:tc>
          <w:tcPr>
            <w:tcW w:w="1134" w:type="dxa"/>
            <w:tcBorders>
              <w:top w:val="single" w:sz="4" w:space="0" w:color="auto"/>
              <w:left w:val="single" w:sz="4" w:space="0" w:color="auto"/>
              <w:bottom w:val="single" w:sz="4" w:space="0" w:color="auto"/>
              <w:right w:val="single" w:sz="4" w:space="0" w:color="auto"/>
            </w:tcBorders>
          </w:tcPr>
          <w:p w14:paraId="2735B54A" w14:textId="564A6E41"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6E2BC16A" w14:textId="1311A6B9"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MTS 1000</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Extreme Pressure</w:t>
            </w:r>
          </w:p>
        </w:tc>
      </w:tr>
      <w:tr w:rsidR="006E476D" w:rsidRPr="004F535F" w14:paraId="0C821916"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0EAA2EBD" w14:textId="63DA9D03"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900/4630A, (AFS 1105)</w:t>
            </w:r>
          </w:p>
        </w:tc>
        <w:tc>
          <w:tcPr>
            <w:tcW w:w="1134" w:type="dxa"/>
            <w:tcBorders>
              <w:top w:val="single" w:sz="4" w:space="0" w:color="auto"/>
              <w:left w:val="single" w:sz="4" w:space="0" w:color="auto"/>
              <w:bottom w:val="single" w:sz="4" w:space="0" w:color="auto"/>
              <w:right w:val="single" w:sz="4" w:space="0" w:color="auto"/>
            </w:tcBorders>
          </w:tcPr>
          <w:p w14:paraId="799A8B25" w14:textId="007498C5"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31CFD098" w14:textId="5278A68F" w:rsidR="006E476D" w:rsidRPr="004F535F" w:rsidRDefault="006E476D" w:rsidP="006E476D">
            <w:pPr>
              <w:suppressAutoHyphens w:val="0"/>
              <w:autoSpaceDN/>
              <w:spacing w:after="0" w:line="240" w:lineRule="auto"/>
              <w:rPr>
                <w:rFonts w:ascii="Arial" w:eastAsia="Times New Roman" w:hAnsi="Arial" w:cs="Arial"/>
                <w:color w:val="000000"/>
                <w:lang w:eastAsia="en-GB"/>
              </w:rPr>
            </w:pPr>
            <w:proofErr w:type="spellStart"/>
            <w:r w:rsidRPr="00C235DD">
              <w:rPr>
                <w:rFonts w:ascii="Arial" w:eastAsia="Times New Roman" w:hAnsi="Arial" w:cs="Arial"/>
                <w:color w:val="000000"/>
                <w:lang w:eastAsia="en-GB"/>
              </w:rPr>
              <w:t>Rocol</w:t>
            </w:r>
            <w:proofErr w:type="spellEnd"/>
            <w:r w:rsidRPr="00C235DD">
              <w:rPr>
                <w:rFonts w:ascii="Arial" w:eastAsia="Times New Roman" w:hAnsi="Arial" w:cs="Arial"/>
                <w:color w:val="000000"/>
                <w:lang w:eastAsia="en-GB"/>
              </w:rPr>
              <w:t xml:space="preserve"> MX-33</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Low Temperature, Bearing</w:t>
            </w:r>
          </w:p>
        </w:tc>
      </w:tr>
      <w:tr w:rsidR="006E476D" w:rsidRPr="004F535F" w14:paraId="4F04A815"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76090781" w14:textId="54C66F8E"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AFS 990C</w:t>
            </w:r>
          </w:p>
        </w:tc>
        <w:tc>
          <w:tcPr>
            <w:tcW w:w="1134" w:type="dxa"/>
            <w:tcBorders>
              <w:top w:val="single" w:sz="4" w:space="0" w:color="auto"/>
              <w:left w:val="single" w:sz="4" w:space="0" w:color="auto"/>
              <w:bottom w:val="single" w:sz="4" w:space="0" w:color="auto"/>
              <w:right w:val="single" w:sz="4" w:space="0" w:color="auto"/>
            </w:tcBorders>
          </w:tcPr>
          <w:p w14:paraId="79718DFF" w14:textId="1415794A"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5371C7A3" w14:textId="38D90A6B"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Joint service designation:</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XG-261 (</w:t>
            </w:r>
            <w:proofErr w:type="spellStart"/>
            <w:r w:rsidRPr="00C235DD">
              <w:rPr>
                <w:rFonts w:ascii="Arial" w:eastAsia="Times New Roman" w:hAnsi="Arial" w:cs="Arial"/>
                <w:color w:val="000000"/>
                <w:lang w:eastAsia="en-GB"/>
              </w:rPr>
              <w:t>Molykote</w:t>
            </w:r>
            <w:proofErr w:type="spellEnd"/>
            <w:r w:rsidRPr="00C235DD">
              <w:rPr>
                <w:rFonts w:ascii="Arial" w:eastAsia="Times New Roman" w:hAnsi="Arial" w:cs="Arial"/>
                <w:color w:val="000000"/>
                <w:lang w:eastAsia="en-GB"/>
              </w:rPr>
              <w:t xml:space="preserve"> 44 Grease - Medium)</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Grease, Silicone</w:t>
            </w:r>
          </w:p>
        </w:tc>
      </w:tr>
      <w:tr w:rsidR="006E476D" w:rsidRPr="004F535F" w14:paraId="468D217D"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00B10EBD" w14:textId="5BB270E7"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900/4639</w:t>
            </w:r>
          </w:p>
        </w:tc>
        <w:tc>
          <w:tcPr>
            <w:tcW w:w="1134" w:type="dxa"/>
            <w:tcBorders>
              <w:top w:val="single" w:sz="4" w:space="0" w:color="auto"/>
              <w:left w:val="single" w:sz="4" w:space="0" w:color="auto"/>
              <w:bottom w:val="single" w:sz="4" w:space="0" w:color="auto"/>
              <w:right w:val="single" w:sz="4" w:space="0" w:color="auto"/>
            </w:tcBorders>
          </w:tcPr>
          <w:p w14:paraId="7AD5685C" w14:textId="16DAB672" w:rsidR="006E476D" w:rsidRPr="004F535F"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238F2BB9" w14:textId="14617BC1"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Joint service designation:</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ZX-30 (Acheson Dag 580)</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Lubricant, Solid Film: Unbonded, graphite dispersion</w:t>
            </w:r>
          </w:p>
        </w:tc>
      </w:tr>
      <w:tr w:rsidR="006E476D" w:rsidRPr="004F535F" w14:paraId="1C45472E" w14:textId="77777777" w:rsidTr="00F14BE5">
        <w:trPr>
          <w:trHeight w:val="570"/>
        </w:trPr>
        <w:tc>
          <w:tcPr>
            <w:tcW w:w="1980" w:type="dxa"/>
            <w:tcBorders>
              <w:top w:val="single" w:sz="4" w:space="0" w:color="auto"/>
              <w:left w:val="single" w:sz="4" w:space="0" w:color="auto"/>
              <w:bottom w:val="single" w:sz="4" w:space="0" w:color="auto"/>
              <w:right w:val="single" w:sz="4" w:space="0" w:color="auto"/>
            </w:tcBorders>
            <w:shd w:val="clear" w:color="000000" w:fill="F2F2F2"/>
            <w:noWrap/>
          </w:tcPr>
          <w:p w14:paraId="2F4A901D" w14:textId="67A23159" w:rsidR="006E476D" w:rsidRPr="004F535F" w:rsidRDefault="006E476D" w:rsidP="006E476D">
            <w:pPr>
              <w:suppressAutoHyphens w:val="0"/>
              <w:autoSpaceDN/>
              <w:spacing w:after="0" w:line="240" w:lineRule="auto"/>
              <w:rPr>
                <w:rFonts w:ascii="Arial" w:eastAsia="Times New Roman" w:hAnsi="Arial" w:cs="Arial"/>
                <w:b/>
                <w:bCs/>
                <w:color w:val="000000"/>
                <w:lang w:eastAsia="en-GB"/>
              </w:rPr>
            </w:pPr>
            <w:r w:rsidRPr="00C235DD">
              <w:rPr>
                <w:rFonts w:ascii="Arial" w:eastAsia="Times New Roman" w:hAnsi="Arial" w:cs="Arial"/>
                <w:b/>
                <w:bCs/>
                <w:color w:val="000000"/>
                <w:lang w:eastAsia="en-GB"/>
              </w:rPr>
              <w:t>DTD 900/4877A, (AFS 611A)</w:t>
            </w:r>
          </w:p>
        </w:tc>
        <w:tc>
          <w:tcPr>
            <w:tcW w:w="1134" w:type="dxa"/>
            <w:tcBorders>
              <w:top w:val="single" w:sz="4" w:space="0" w:color="auto"/>
              <w:left w:val="single" w:sz="4" w:space="0" w:color="auto"/>
              <w:bottom w:val="single" w:sz="4" w:space="0" w:color="auto"/>
              <w:right w:val="single" w:sz="4" w:space="0" w:color="auto"/>
            </w:tcBorders>
          </w:tcPr>
          <w:p w14:paraId="069C06F9" w14:textId="5F95F8FC" w:rsidR="006E476D" w:rsidRPr="00C235DD" w:rsidRDefault="006E476D" w:rsidP="006E476D">
            <w:pPr>
              <w:suppressAutoHyphens w:val="0"/>
              <w:autoSpaceDN/>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DTD/ AFS</w:t>
            </w:r>
          </w:p>
        </w:tc>
        <w:tc>
          <w:tcPr>
            <w:tcW w:w="6379" w:type="dxa"/>
            <w:tcBorders>
              <w:top w:val="single" w:sz="4" w:space="0" w:color="auto"/>
              <w:left w:val="single" w:sz="4" w:space="0" w:color="auto"/>
              <w:bottom w:val="single" w:sz="4" w:space="0" w:color="auto"/>
              <w:right w:val="single" w:sz="4" w:space="0" w:color="auto"/>
            </w:tcBorders>
          </w:tcPr>
          <w:p w14:paraId="5A8786A5" w14:textId="28D7BB5E" w:rsidR="006E476D" w:rsidRPr="004F535F" w:rsidRDefault="006E476D" w:rsidP="006E476D">
            <w:pPr>
              <w:suppressAutoHyphens w:val="0"/>
              <w:autoSpaceDN/>
              <w:spacing w:after="0" w:line="240" w:lineRule="auto"/>
              <w:rPr>
                <w:rFonts w:ascii="Arial" w:eastAsia="Times New Roman" w:hAnsi="Arial" w:cs="Arial"/>
                <w:color w:val="000000"/>
                <w:lang w:eastAsia="en-GB"/>
              </w:rPr>
            </w:pPr>
            <w:r w:rsidRPr="004F535F">
              <w:rPr>
                <w:rFonts w:ascii="Arial" w:eastAsia="Times New Roman" w:hAnsi="Arial" w:cs="Arial"/>
                <w:color w:val="000000"/>
                <w:lang w:eastAsia="en-GB"/>
              </w:rPr>
              <w:t>Joint service designation:</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ZX-36 (</w:t>
            </w:r>
            <w:proofErr w:type="spellStart"/>
            <w:r w:rsidRPr="00C235DD">
              <w:rPr>
                <w:rFonts w:ascii="Arial" w:eastAsia="Times New Roman" w:hAnsi="Arial" w:cs="Arial"/>
                <w:color w:val="000000"/>
                <w:lang w:eastAsia="en-GB"/>
              </w:rPr>
              <w:t>Hellerine</w:t>
            </w:r>
            <w:proofErr w:type="spellEnd"/>
            <w:r w:rsidRPr="00C235DD">
              <w:rPr>
                <w:rFonts w:ascii="Arial" w:eastAsia="Times New Roman" w:hAnsi="Arial" w:cs="Arial"/>
                <w:color w:val="000000"/>
                <w:lang w:eastAsia="en-GB"/>
              </w:rPr>
              <w:t xml:space="preserve"> Grade M)</w:t>
            </w:r>
            <w:r>
              <w:rPr>
                <w:rFonts w:ascii="Arial" w:eastAsia="Times New Roman" w:hAnsi="Arial" w:cs="Arial"/>
                <w:color w:val="000000"/>
                <w:lang w:eastAsia="en-GB"/>
              </w:rPr>
              <w:t xml:space="preserve">. </w:t>
            </w:r>
            <w:r w:rsidRPr="00C235DD">
              <w:rPr>
                <w:rFonts w:ascii="Arial" w:eastAsia="Times New Roman" w:hAnsi="Arial" w:cs="Arial"/>
                <w:color w:val="000000"/>
                <w:lang w:eastAsia="en-GB"/>
              </w:rPr>
              <w:t>Lubricant, Electrical Sleeving</w:t>
            </w:r>
          </w:p>
        </w:tc>
      </w:tr>
    </w:tbl>
    <w:p w14:paraId="2488D37C" w14:textId="77777777" w:rsidR="006E476D" w:rsidRPr="004F535F" w:rsidRDefault="006E476D" w:rsidP="0075072D">
      <w:pPr>
        <w:spacing w:after="0" w:line="240" w:lineRule="auto"/>
        <w:rPr>
          <w:rFonts w:ascii="Arial" w:hAnsi="Arial" w:cs="Arial"/>
          <w:b/>
          <w:highlight w:val="yellow"/>
        </w:rPr>
      </w:pPr>
    </w:p>
    <w:bookmarkEnd w:id="22"/>
    <w:sectPr w:rsidR="006E476D" w:rsidRPr="004F535F" w:rsidSect="00B80B05">
      <w:headerReference w:type="default" r:id="rId26"/>
      <w:footerReference w:type="default" r:id="rId27"/>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26F" w14:textId="77777777" w:rsidR="00FB355B" w:rsidRDefault="00FB355B">
      <w:pPr>
        <w:spacing w:after="0" w:line="240" w:lineRule="auto"/>
      </w:pPr>
      <w:r>
        <w:separator/>
      </w:r>
    </w:p>
  </w:endnote>
  <w:endnote w:type="continuationSeparator" w:id="0">
    <w:p w14:paraId="659A1960" w14:textId="77777777" w:rsidR="00FB355B" w:rsidRDefault="00FB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81D3E"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81D3E" w:rsidRDefault="009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89BA" w14:textId="77777777" w:rsidR="00FB355B" w:rsidRDefault="00FB355B">
      <w:pPr>
        <w:spacing w:after="0" w:line="240" w:lineRule="auto"/>
      </w:pPr>
      <w:r>
        <w:rPr>
          <w:color w:val="000000"/>
        </w:rPr>
        <w:separator/>
      </w:r>
    </w:p>
  </w:footnote>
  <w:footnote w:type="continuationSeparator" w:id="0">
    <w:p w14:paraId="09168CB9" w14:textId="77777777" w:rsidR="00FB355B" w:rsidRDefault="00FB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567"/>
        </w:tabs>
        <w:ind w:left="0"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134"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2268" w:firstLine="0"/>
      </w:pPr>
      <w:rPr>
        <w:rFonts w:hint="default"/>
        <w:b w:val="0"/>
        <w:i w:val="0"/>
        <w:sz w:val="24"/>
      </w:rPr>
    </w:lvl>
    <w:lvl w:ilvl="6">
      <w:start w:val="1"/>
      <w:numFmt w:val="none"/>
      <w:suff w:val="nothing"/>
      <w:lvlText w:val="."/>
      <w:lvlJc w:val="left"/>
      <w:pPr>
        <w:tabs>
          <w:tab w:val="num" w:pos="0"/>
        </w:tabs>
        <w:ind w:left="2268" w:firstLine="0"/>
      </w:pPr>
      <w:rPr>
        <w:rFonts w:hint="default"/>
        <w:b w:val="0"/>
        <w:i w:val="0"/>
        <w:sz w:val="24"/>
      </w:rPr>
    </w:lvl>
    <w:lvl w:ilvl="7">
      <w:start w:val="1"/>
      <w:numFmt w:val="none"/>
      <w:suff w:val="nothing"/>
      <w:lvlText w:val="."/>
      <w:lvlJc w:val="left"/>
      <w:pPr>
        <w:tabs>
          <w:tab w:val="num" w:pos="0"/>
        </w:tabs>
        <w:ind w:left="2268" w:firstLine="0"/>
      </w:pPr>
      <w:rPr>
        <w:rFonts w:hint="default"/>
      </w:rPr>
    </w:lvl>
    <w:lvl w:ilvl="8">
      <w:start w:val="1"/>
      <w:numFmt w:val="none"/>
      <w:suff w:val="nothing"/>
      <w:lvlText w:val="."/>
      <w:lvlJc w:val="left"/>
      <w:pPr>
        <w:tabs>
          <w:tab w:val="num" w:pos="0"/>
        </w:tabs>
        <w:ind w:left="2268" w:firstLine="0"/>
      </w:pPr>
      <w:rPr>
        <w:rFonts w:hint="default"/>
      </w:rPr>
    </w:lvl>
  </w:abstractNum>
  <w:abstractNum w:abstractNumId="1" w15:restartNumberingAfterBreak="0">
    <w:nsid w:val="027E551C"/>
    <w:multiLevelType w:val="hybridMultilevel"/>
    <w:tmpl w:val="AABC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E7145"/>
    <w:multiLevelType w:val="hybridMultilevel"/>
    <w:tmpl w:val="8B32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6F78"/>
    <w:multiLevelType w:val="hybridMultilevel"/>
    <w:tmpl w:val="5D8C4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07AA7"/>
    <w:multiLevelType w:val="hybridMultilevel"/>
    <w:tmpl w:val="F2624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269C6"/>
    <w:multiLevelType w:val="hybridMultilevel"/>
    <w:tmpl w:val="EAAEA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A609EE"/>
    <w:multiLevelType w:val="hybridMultilevel"/>
    <w:tmpl w:val="58286DD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3B62B98"/>
    <w:multiLevelType w:val="hybridMultilevel"/>
    <w:tmpl w:val="225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3F95"/>
    <w:multiLevelType w:val="hybridMultilevel"/>
    <w:tmpl w:val="FBDCC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5225D0"/>
    <w:multiLevelType w:val="hybridMultilevel"/>
    <w:tmpl w:val="8B1C3C88"/>
    <w:lvl w:ilvl="0" w:tplc="77FC6D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26A0F"/>
    <w:multiLevelType w:val="hybridMultilevel"/>
    <w:tmpl w:val="3708A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10861"/>
    <w:multiLevelType w:val="hybridMultilevel"/>
    <w:tmpl w:val="3438C810"/>
    <w:lvl w:ilvl="0" w:tplc="2238039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F3C98"/>
    <w:multiLevelType w:val="hybridMultilevel"/>
    <w:tmpl w:val="6F94E0C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470792E"/>
    <w:multiLevelType w:val="hybridMultilevel"/>
    <w:tmpl w:val="4FD61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D32A5"/>
    <w:multiLevelType w:val="multilevel"/>
    <w:tmpl w:val="3A043388"/>
    <w:lvl w:ilvl="0">
      <w:start w:val="1"/>
      <w:numFmt w:val="decimal"/>
      <w:lvlText w:val="%1."/>
      <w:lvlJc w:val="left"/>
      <w:pPr>
        <w:ind w:left="36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552324"/>
    <w:multiLevelType w:val="hybridMultilevel"/>
    <w:tmpl w:val="785CCC58"/>
    <w:lvl w:ilvl="0" w:tplc="D82ED3B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8485B"/>
    <w:multiLevelType w:val="hybridMultilevel"/>
    <w:tmpl w:val="8DFA5A00"/>
    <w:lvl w:ilvl="0" w:tplc="C20CC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ED6BC5"/>
    <w:multiLevelType w:val="hybridMultilevel"/>
    <w:tmpl w:val="73B8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F6AE1"/>
    <w:multiLevelType w:val="hybridMultilevel"/>
    <w:tmpl w:val="EEA4B3B8"/>
    <w:lvl w:ilvl="0" w:tplc="3E4659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C325A"/>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5D2A4C"/>
    <w:multiLevelType w:val="multilevel"/>
    <w:tmpl w:val="B762C38C"/>
    <w:lvl w:ilvl="0">
      <w:start w:val="1"/>
      <w:numFmt w:val="decimal"/>
      <w:lvlText w:val="%1."/>
      <w:lvlJc w:val="left"/>
      <w:pPr>
        <w:ind w:left="720" w:hanging="360"/>
      </w:pPr>
      <w:rPr>
        <w:rFonts w:ascii="Calibri" w:hAnsi="Calibri" w:cs="Calibri"/>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151078"/>
    <w:multiLevelType w:val="hybridMultilevel"/>
    <w:tmpl w:val="071899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1A5044"/>
    <w:multiLevelType w:val="hybridMultilevel"/>
    <w:tmpl w:val="3F9EE996"/>
    <w:lvl w:ilvl="0" w:tplc="8104106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55197"/>
    <w:multiLevelType w:val="hybridMultilevel"/>
    <w:tmpl w:val="A17ED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8A0A82"/>
    <w:multiLevelType w:val="hybridMultilevel"/>
    <w:tmpl w:val="D766197C"/>
    <w:lvl w:ilvl="0" w:tplc="111A9482">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E30C21"/>
    <w:multiLevelType w:val="hybridMultilevel"/>
    <w:tmpl w:val="758E68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B7C482D"/>
    <w:multiLevelType w:val="hybridMultilevel"/>
    <w:tmpl w:val="DE420E9E"/>
    <w:lvl w:ilvl="0" w:tplc="5D5C20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8A6054"/>
    <w:multiLevelType w:val="hybridMultilevel"/>
    <w:tmpl w:val="0E60B3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163318"/>
    <w:multiLevelType w:val="hybridMultilevel"/>
    <w:tmpl w:val="AABC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A912DC"/>
    <w:multiLevelType w:val="hybridMultilevel"/>
    <w:tmpl w:val="7EBED090"/>
    <w:lvl w:ilvl="0" w:tplc="F078CB8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E37536"/>
    <w:multiLevelType w:val="hybridMultilevel"/>
    <w:tmpl w:val="6CAA12DE"/>
    <w:lvl w:ilvl="0" w:tplc="0809000F">
      <w:start w:val="1"/>
      <w:numFmt w:val="decimal"/>
      <w:lvlText w:val="%1."/>
      <w:lvlJc w:val="left"/>
      <w:pPr>
        <w:ind w:left="720" w:hanging="360"/>
      </w:pPr>
      <w:rPr>
        <w:rFonts w:hint="default"/>
        <w:b w:val="0"/>
      </w:rPr>
    </w:lvl>
    <w:lvl w:ilvl="1" w:tplc="53CC1A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270179">
    <w:abstractNumId w:val="15"/>
  </w:num>
  <w:num w:numId="2" w16cid:durableId="1553544513">
    <w:abstractNumId w:val="5"/>
  </w:num>
  <w:num w:numId="3" w16cid:durableId="1706785947">
    <w:abstractNumId w:val="21"/>
  </w:num>
  <w:num w:numId="4" w16cid:durableId="202862500">
    <w:abstractNumId w:val="9"/>
  </w:num>
  <w:num w:numId="5" w16cid:durableId="1122188888">
    <w:abstractNumId w:val="24"/>
  </w:num>
  <w:num w:numId="6" w16cid:durableId="1255242452">
    <w:abstractNumId w:val="30"/>
  </w:num>
  <w:num w:numId="7" w16cid:durableId="1652907422">
    <w:abstractNumId w:val="3"/>
  </w:num>
  <w:num w:numId="8" w16cid:durableId="1929465314">
    <w:abstractNumId w:val="18"/>
  </w:num>
  <w:num w:numId="9" w16cid:durableId="803742775">
    <w:abstractNumId w:val="0"/>
  </w:num>
  <w:num w:numId="10" w16cid:durableId="1289625803">
    <w:abstractNumId w:val="22"/>
  </w:num>
  <w:num w:numId="11" w16cid:durableId="417950149">
    <w:abstractNumId w:val="10"/>
  </w:num>
  <w:num w:numId="12" w16cid:durableId="1035229390">
    <w:abstractNumId w:val="8"/>
  </w:num>
  <w:num w:numId="13" w16cid:durableId="603656509">
    <w:abstractNumId w:val="28"/>
  </w:num>
  <w:num w:numId="14" w16cid:durableId="1214777178">
    <w:abstractNumId w:val="14"/>
  </w:num>
  <w:num w:numId="15" w16cid:durableId="157356132">
    <w:abstractNumId w:val="25"/>
  </w:num>
  <w:num w:numId="16" w16cid:durableId="1211069007">
    <w:abstractNumId w:val="26"/>
  </w:num>
  <w:num w:numId="17" w16cid:durableId="1341197074">
    <w:abstractNumId w:val="6"/>
  </w:num>
  <w:num w:numId="18" w16cid:durableId="544174899">
    <w:abstractNumId w:val="11"/>
  </w:num>
  <w:num w:numId="19" w16cid:durableId="1260603184">
    <w:abstractNumId w:val="19"/>
  </w:num>
  <w:num w:numId="20" w16cid:durableId="704477391">
    <w:abstractNumId w:val="2"/>
  </w:num>
  <w:num w:numId="21" w16cid:durableId="1541476819">
    <w:abstractNumId w:val="29"/>
  </w:num>
  <w:num w:numId="22" w16cid:durableId="1402219764">
    <w:abstractNumId w:val="1"/>
  </w:num>
  <w:num w:numId="23" w16cid:durableId="1658150962">
    <w:abstractNumId w:val="16"/>
  </w:num>
  <w:num w:numId="24" w16cid:durableId="1371765809">
    <w:abstractNumId w:val="13"/>
  </w:num>
  <w:num w:numId="25" w16cid:durableId="1090201311">
    <w:abstractNumId w:val="17"/>
  </w:num>
  <w:num w:numId="26" w16cid:durableId="1859932034">
    <w:abstractNumId w:val="4"/>
  </w:num>
  <w:num w:numId="27" w16cid:durableId="665864000">
    <w:abstractNumId w:val="12"/>
  </w:num>
  <w:num w:numId="28" w16cid:durableId="1818952866">
    <w:abstractNumId w:val="27"/>
  </w:num>
  <w:num w:numId="29" w16cid:durableId="1033111554">
    <w:abstractNumId w:val="23"/>
  </w:num>
  <w:num w:numId="30" w16cid:durableId="281039947">
    <w:abstractNumId w:val="31"/>
  </w:num>
  <w:num w:numId="31" w16cid:durableId="1508867915">
    <w:abstractNumId w:val="7"/>
  </w:num>
  <w:num w:numId="32" w16cid:durableId="1736851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25E4C"/>
    <w:rsid w:val="00066D3C"/>
    <w:rsid w:val="0007772D"/>
    <w:rsid w:val="000A1036"/>
    <w:rsid w:val="000A30B6"/>
    <w:rsid w:val="000C0EC1"/>
    <w:rsid w:val="000C54A3"/>
    <w:rsid w:val="001328C5"/>
    <w:rsid w:val="00147F73"/>
    <w:rsid w:val="00150E03"/>
    <w:rsid w:val="00175EBA"/>
    <w:rsid w:val="001A0F93"/>
    <w:rsid w:val="0023452A"/>
    <w:rsid w:val="00237A35"/>
    <w:rsid w:val="00277D43"/>
    <w:rsid w:val="0029427B"/>
    <w:rsid w:val="002C02C6"/>
    <w:rsid w:val="002C778A"/>
    <w:rsid w:val="00322902"/>
    <w:rsid w:val="00323407"/>
    <w:rsid w:val="00327495"/>
    <w:rsid w:val="003601DE"/>
    <w:rsid w:val="00397CA8"/>
    <w:rsid w:val="003C1879"/>
    <w:rsid w:val="003C68A7"/>
    <w:rsid w:val="00485384"/>
    <w:rsid w:val="0048667B"/>
    <w:rsid w:val="004E7A59"/>
    <w:rsid w:val="004F535F"/>
    <w:rsid w:val="00507A6F"/>
    <w:rsid w:val="005745E7"/>
    <w:rsid w:val="005E2078"/>
    <w:rsid w:val="006019E6"/>
    <w:rsid w:val="00616622"/>
    <w:rsid w:val="00633972"/>
    <w:rsid w:val="006453C9"/>
    <w:rsid w:val="006B521C"/>
    <w:rsid w:val="006E476D"/>
    <w:rsid w:val="006E65BD"/>
    <w:rsid w:val="00712C85"/>
    <w:rsid w:val="00737862"/>
    <w:rsid w:val="0075072D"/>
    <w:rsid w:val="00777A6B"/>
    <w:rsid w:val="007D2C26"/>
    <w:rsid w:val="007F50CE"/>
    <w:rsid w:val="008453E9"/>
    <w:rsid w:val="008634AC"/>
    <w:rsid w:val="00864809"/>
    <w:rsid w:val="00893826"/>
    <w:rsid w:val="00893F18"/>
    <w:rsid w:val="008A5F7E"/>
    <w:rsid w:val="008F6552"/>
    <w:rsid w:val="00934CE1"/>
    <w:rsid w:val="00935AF9"/>
    <w:rsid w:val="009377D1"/>
    <w:rsid w:val="0094091D"/>
    <w:rsid w:val="00980127"/>
    <w:rsid w:val="00981D3E"/>
    <w:rsid w:val="009F06E8"/>
    <w:rsid w:val="00A06391"/>
    <w:rsid w:val="00A11823"/>
    <w:rsid w:val="00A13755"/>
    <w:rsid w:val="00A428C7"/>
    <w:rsid w:val="00A51127"/>
    <w:rsid w:val="00AB5D4F"/>
    <w:rsid w:val="00B46C35"/>
    <w:rsid w:val="00B5479E"/>
    <w:rsid w:val="00B57E48"/>
    <w:rsid w:val="00B80B05"/>
    <w:rsid w:val="00BC0761"/>
    <w:rsid w:val="00C05B6C"/>
    <w:rsid w:val="00C235DD"/>
    <w:rsid w:val="00C44823"/>
    <w:rsid w:val="00C60707"/>
    <w:rsid w:val="00CA2CAC"/>
    <w:rsid w:val="00D22A56"/>
    <w:rsid w:val="00D8502F"/>
    <w:rsid w:val="00DF00EA"/>
    <w:rsid w:val="00DF6692"/>
    <w:rsid w:val="00E223A6"/>
    <w:rsid w:val="00E46F08"/>
    <w:rsid w:val="00E547BB"/>
    <w:rsid w:val="00E708E9"/>
    <w:rsid w:val="00E709A4"/>
    <w:rsid w:val="00E778DA"/>
    <w:rsid w:val="00E83C83"/>
    <w:rsid w:val="00E970D6"/>
    <w:rsid w:val="00F01412"/>
    <w:rsid w:val="00F14BE5"/>
    <w:rsid w:val="00F271C7"/>
    <w:rsid w:val="00F2724E"/>
    <w:rsid w:val="00F74D61"/>
    <w:rsid w:val="00F834F9"/>
    <w:rsid w:val="00FB355B"/>
    <w:rsid w:val="00FE7435"/>
    <w:rsid w:val="0AF90EAB"/>
    <w:rsid w:val="193FAB1C"/>
    <w:rsid w:val="1E9B43D9"/>
    <w:rsid w:val="288B4C81"/>
    <w:rsid w:val="293A5611"/>
    <w:rsid w:val="39198C97"/>
    <w:rsid w:val="3D62B533"/>
    <w:rsid w:val="3EEA73A0"/>
    <w:rsid w:val="3EFE8594"/>
    <w:rsid w:val="480B3B44"/>
    <w:rsid w:val="51A43CB2"/>
    <w:rsid w:val="5E53066D"/>
    <w:rsid w:val="633A9027"/>
    <w:rsid w:val="644B92F5"/>
    <w:rsid w:val="69B4378A"/>
    <w:rsid w:val="6E87A8AD"/>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rPr>
      <w:color w:val="605E5C"/>
      <w:shd w:val="clear" w:color="auto" w:fill="E1DFDD"/>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428C7"/>
  </w:style>
  <w:style w:type="character" w:customStyle="1" w:styleId="eop">
    <w:name w:val="eop"/>
    <w:basedOn w:val="DefaultParagraphFont"/>
    <w:rsid w:val="00A428C7"/>
  </w:style>
  <w:style w:type="character" w:styleId="PlaceholderText">
    <w:name w:val="Placeholder Text"/>
    <w:basedOn w:val="DefaultParagraphFont"/>
    <w:uiPriority w:val="99"/>
    <w:semiHidden/>
    <w:rsid w:val="00AB5D4F"/>
    <w:rPr>
      <w:color w:val="808080"/>
    </w:rPr>
  </w:style>
  <w:style w:type="paragraph" w:styleId="BalloonText">
    <w:name w:val="Balloon Text"/>
    <w:basedOn w:val="Normal"/>
    <w:link w:val="BalloonTextChar"/>
    <w:uiPriority w:val="99"/>
    <w:semiHidden/>
    <w:unhideWhenUsed/>
    <w:rsid w:val="0023452A"/>
    <w:pPr>
      <w:suppressAutoHyphens w:val="0"/>
      <w:autoSpaceDN/>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452A"/>
    <w:rPr>
      <w:rFonts w:ascii="Tahoma" w:eastAsiaTheme="minorHAnsi" w:hAnsi="Tahoma" w:cs="Tahoma"/>
      <w:sz w:val="16"/>
      <w:szCs w:val="16"/>
    </w:rPr>
  </w:style>
  <w:style w:type="paragraph" w:customStyle="1" w:styleId="DWParaNum1">
    <w:name w:val="DW Para Num1"/>
    <w:basedOn w:val="Normal"/>
    <w:rsid w:val="0023452A"/>
    <w:pPr>
      <w:tabs>
        <w:tab w:val="num" w:pos="360"/>
      </w:tabs>
      <w:overflowPunct w:val="0"/>
      <w:autoSpaceDE w:val="0"/>
      <w:autoSpaceDN/>
      <w:spacing w:after="220" w:line="240" w:lineRule="auto"/>
      <w:textAlignment w:val="baseline"/>
    </w:pPr>
    <w:rPr>
      <w:rFonts w:ascii="Arial" w:eastAsia="Times New Roman" w:hAnsi="Arial" w:cs="Arial"/>
      <w:kern w:val="1"/>
      <w:szCs w:val="20"/>
      <w:lang w:eastAsia="zh-CN"/>
    </w:rPr>
  </w:style>
  <w:style w:type="paragraph" w:customStyle="1" w:styleId="Default">
    <w:name w:val="Default"/>
    <w:rsid w:val="0023452A"/>
    <w:pPr>
      <w:autoSpaceDE w:val="0"/>
      <w:adjustRightInd w:val="0"/>
      <w:spacing w:after="0" w:line="240" w:lineRule="auto"/>
    </w:pPr>
    <w:rPr>
      <w:rFonts w:ascii="Verdana" w:eastAsiaTheme="minorHAnsi" w:hAnsi="Verdana" w:cs="Verdana"/>
      <w:color w:val="000000"/>
      <w:sz w:val="24"/>
      <w:szCs w:val="24"/>
    </w:rPr>
  </w:style>
  <w:style w:type="character" w:styleId="FollowedHyperlink">
    <w:name w:val="FollowedHyperlink"/>
    <w:basedOn w:val="DefaultParagraphFont"/>
    <w:uiPriority w:val="99"/>
    <w:semiHidden/>
    <w:unhideWhenUsed/>
    <w:rsid w:val="0023452A"/>
    <w:rPr>
      <w:color w:val="954F72" w:themeColor="followedHyperlink"/>
      <w:u w:val="single"/>
    </w:rPr>
  </w:style>
  <w:style w:type="character" w:styleId="CommentReference">
    <w:name w:val="annotation reference"/>
    <w:basedOn w:val="DefaultParagraphFont"/>
    <w:uiPriority w:val="99"/>
    <w:semiHidden/>
    <w:unhideWhenUsed/>
    <w:rsid w:val="0023452A"/>
    <w:rPr>
      <w:sz w:val="16"/>
      <w:szCs w:val="16"/>
    </w:rPr>
  </w:style>
  <w:style w:type="paragraph" w:styleId="CommentText">
    <w:name w:val="annotation text"/>
    <w:basedOn w:val="Normal"/>
    <w:link w:val="CommentTextChar"/>
    <w:uiPriority w:val="99"/>
    <w:unhideWhenUsed/>
    <w:rsid w:val="0023452A"/>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452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3452A"/>
    <w:rPr>
      <w:b/>
      <w:bCs/>
    </w:rPr>
  </w:style>
  <w:style w:type="character" w:customStyle="1" w:styleId="CommentSubjectChar">
    <w:name w:val="Comment Subject Char"/>
    <w:basedOn w:val="CommentTextChar"/>
    <w:link w:val="CommentSubject"/>
    <w:uiPriority w:val="99"/>
    <w:semiHidden/>
    <w:rsid w:val="0023452A"/>
    <w:rPr>
      <w:rFonts w:asciiTheme="minorHAnsi" w:eastAsiaTheme="minorHAnsi" w:hAnsiTheme="minorHAnsi" w:cstheme="minorBidi"/>
      <w:b/>
      <w:bCs/>
      <w:sz w:val="20"/>
      <w:szCs w:val="20"/>
    </w:rPr>
  </w:style>
  <w:style w:type="paragraph" w:styleId="Revision">
    <w:name w:val="Revision"/>
    <w:hidden/>
    <w:uiPriority w:val="99"/>
    <w:semiHidden/>
    <w:rsid w:val="0023452A"/>
    <w:pPr>
      <w:autoSpaceDN/>
      <w:spacing w:after="0" w:line="240" w:lineRule="auto"/>
    </w:pPr>
    <w:rPr>
      <w:rFonts w:asciiTheme="minorHAnsi" w:eastAsiaTheme="minorHAnsi" w:hAnsiTheme="minorHAnsi" w:cstheme="minorBidi"/>
    </w:rPr>
  </w:style>
  <w:style w:type="numbering" w:customStyle="1" w:styleId="NoList1">
    <w:name w:val="No List1"/>
    <w:next w:val="NoList"/>
    <w:uiPriority w:val="99"/>
    <w:semiHidden/>
    <w:unhideWhenUsed/>
    <w:rsid w:val="0023452A"/>
  </w:style>
  <w:style w:type="table" w:customStyle="1" w:styleId="TableGrid1">
    <w:name w:val="Table Grid1"/>
    <w:basedOn w:val="TableNormal"/>
    <w:next w:val="TableGrid"/>
    <w:rsid w:val="0023452A"/>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23452A"/>
    <w:pPr>
      <w:suppressAutoHyphens w:val="0"/>
      <w:autoSpaceDN/>
      <w:spacing w:before="100" w:beforeAutospacing="1" w:after="100" w:afterAutospacing="1" w:line="240" w:lineRule="auto"/>
    </w:pPr>
    <w:rPr>
      <w:rFonts w:ascii="Times New Roman" w:eastAsia="Times New Roman" w:hAnsi="Times New Roman"/>
      <w:color w:val="76933C"/>
      <w:sz w:val="24"/>
      <w:szCs w:val="24"/>
      <w:lang w:eastAsia="en-GB"/>
    </w:rPr>
  </w:style>
  <w:style w:type="paragraph" w:customStyle="1" w:styleId="xl66">
    <w:name w:val="xl66"/>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b/>
      <w:bCs/>
      <w:sz w:val="20"/>
      <w:szCs w:val="20"/>
      <w:lang w:eastAsia="en-GB"/>
    </w:rPr>
  </w:style>
  <w:style w:type="paragraph" w:customStyle="1" w:styleId="xl67">
    <w:name w:val="xl67"/>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sz w:val="20"/>
      <w:szCs w:val="20"/>
      <w:lang w:eastAsia="en-GB"/>
    </w:rPr>
  </w:style>
  <w:style w:type="paragraph" w:customStyle="1" w:styleId="xl68">
    <w:name w:val="xl68"/>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69">
    <w:name w:val="xl69"/>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pPr>
    <w:rPr>
      <w:rFonts w:ascii="Times New Roman" w:eastAsia="Times New Roman" w:hAnsi="Times New Roman"/>
      <w:sz w:val="20"/>
      <w:szCs w:val="20"/>
      <w:lang w:eastAsia="en-GB"/>
    </w:rPr>
  </w:style>
  <w:style w:type="paragraph" w:customStyle="1" w:styleId="xl70">
    <w:name w:val="xl70"/>
    <w:basedOn w:val="Normal"/>
    <w:rsid w:val="0023452A"/>
    <w:pPr>
      <w:suppressAutoHyphens w:val="0"/>
      <w:autoSpaceDN/>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71">
    <w:name w:val="xl71"/>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pPr>
    <w:rPr>
      <w:rFonts w:ascii="Times New Roman" w:eastAsia="Times New Roman" w:hAnsi="Times New Roman"/>
      <w:b/>
      <w:bCs/>
      <w:sz w:val="20"/>
      <w:szCs w:val="20"/>
      <w:lang w:eastAsia="en-GB"/>
    </w:rPr>
  </w:style>
  <w:style w:type="paragraph" w:customStyle="1" w:styleId="xl72">
    <w:name w:val="xl72"/>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b/>
      <w:bCs/>
      <w:sz w:val="20"/>
      <w:szCs w:val="20"/>
      <w:lang w:eastAsia="en-GB"/>
    </w:rPr>
  </w:style>
  <w:style w:type="paragraph" w:customStyle="1" w:styleId="xl63">
    <w:name w:val="xl63"/>
    <w:basedOn w:val="Normal"/>
    <w:rsid w:val="0023452A"/>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b/>
      <w:bCs/>
      <w:sz w:val="20"/>
      <w:szCs w:val="20"/>
      <w:lang w:eastAsia="en-GB"/>
    </w:rPr>
  </w:style>
  <w:style w:type="paragraph" w:customStyle="1" w:styleId="xl64">
    <w:name w:val="xl64"/>
    <w:basedOn w:val="Normal"/>
    <w:rsid w:val="0023452A"/>
    <w:pPr>
      <w:pBdr>
        <w:top w:val="single" w:sz="8" w:space="0" w:color="auto"/>
        <w:bottom w:val="single" w:sz="8" w:space="0" w:color="auto"/>
        <w:right w:val="single" w:sz="8" w:space="0" w:color="auto"/>
      </w:pBdr>
      <w:suppressAutoHyphens w:val="0"/>
      <w:autoSpaceDN/>
      <w:spacing w:before="100" w:beforeAutospacing="1" w:after="100" w:afterAutospacing="1" w:line="240" w:lineRule="auto"/>
      <w:textAlignment w:val="center"/>
    </w:pPr>
    <w:rPr>
      <w:rFonts w:ascii="Times New Roman" w:eastAsia="Times New Roman" w:hAnsi="Times New Roman"/>
      <w:b/>
      <w:bCs/>
      <w:sz w:val="20"/>
      <w:szCs w:val="20"/>
      <w:lang w:eastAsia="en-GB"/>
    </w:rPr>
  </w:style>
  <w:style w:type="paragraph" w:customStyle="1" w:styleId="msonormal0">
    <w:name w:val="msonormal"/>
    <w:basedOn w:val="Normal"/>
    <w:rsid w:val="0023452A"/>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23452A"/>
    <w:pPr>
      <w:suppressAutoHyphens w:val="0"/>
      <w:autoSpaceDN/>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23452A"/>
    <w:pPr>
      <w:suppressAutoHyphens w:val="0"/>
      <w:autoSpaceDN/>
      <w:spacing w:before="100" w:beforeAutospacing="1" w:after="100" w:afterAutospacing="1" w:line="240" w:lineRule="auto"/>
    </w:pPr>
    <w:rPr>
      <w:rFonts w:ascii="Arial" w:eastAsia="Times New Roman" w:hAnsi="Arial" w:cs="Arial"/>
      <w:sz w:val="20"/>
      <w:szCs w:val="20"/>
      <w:lang w:eastAsia="en-GB"/>
    </w:rPr>
  </w:style>
  <w:style w:type="paragraph" w:customStyle="1" w:styleId="xl73">
    <w:name w:val="xl73"/>
    <w:basedOn w:val="Normal"/>
    <w:rsid w:val="0023452A"/>
    <w:pPr>
      <w:pBdr>
        <w:top w:val="single" w:sz="8" w:space="0" w:color="auto"/>
        <w:bottom w:val="single" w:sz="8" w:space="0" w:color="auto"/>
        <w:right w:val="single" w:sz="8" w:space="0" w:color="auto"/>
      </w:pBdr>
      <w:suppressAutoHyphens w:val="0"/>
      <w:autoSpaceDN/>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4">
    <w:name w:val="xl74"/>
    <w:basedOn w:val="Normal"/>
    <w:rsid w:val="0023452A"/>
    <w:pPr>
      <w:pBdr>
        <w:left w:val="single" w:sz="8"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23452A"/>
    <w:pPr>
      <w:pBdr>
        <w:bottom w:val="single" w:sz="8" w:space="0" w:color="auto"/>
        <w:right w:val="single" w:sz="8" w:space="0" w:color="auto"/>
      </w:pBdr>
      <w:suppressAutoHyphens w:val="0"/>
      <w:autoSpaceDN/>
      <w:spacing w:before="100" w:beforeAutospacing="1" w:after="100" w:afterAutospacing="1" w:line="240" w:lineRule="auto"/>
      <w:textAlignment w:val="center"/>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485">
      <w:bodyDiv w:val="1"/>
      <w:marLeft w:val="0"/>
      <w:marRight w:val="0"/>
      <w:marTop w:val="0"/>
      <w:marBottom w:val="0"/>
      <w:divBdr>
        <w:top w:val="none" w:sz="0" w:space="0" w:color="auto"/>
        <w:left w:val="none" w:sz="0" w:space="0" w:color="auto"/>
        <w:bottom w:val="none" w:sz="0" w:space="0" w:color="auto"/>
        <w:right w:val="none" w:sz="0" w:space="0" w:color="auto"/>
      </w:divBdr>
    </w:div>
    <w:div w:id="102771596">
      <w:bodyDiv w:val="1"/>
      <w:marLeft w:val="0"/>
      <w:marRight w:val="0"/>
      <w:marTop w:val="0"/>
      <w:marBottom w:val="0"/>
      <w:divBdr>
        <w:top w:val="none" w:sz="0" w:space="0" w:color="auto"/>
        <w:left w:val="none" w:sz="0" w:space="0" w:color="auto"/>
        <w:bottom w:val="none" w:sz="0" w:space="0" w:color="auto"/>
        <w:right w:val="none" w:sz="0" w:space="0" w:color="auto"/>
      </w:divBdr>
    </w:div>
    <w:div w:id="220141897">
      <w:bodyDiv w:val="1"/>
      <w:marLeft w:val="0"/>
      <w:marRight w:val="0"/>
      <w:marTop w:val="0"/>
      <w:marBottom w:val="0"/>
      <w:divBdr>
        <w:top w:val="none" w:sz="0" w:space="0" w:color="auto"/>
        <w:left w:val="none" w:sz="0" w:space="0" w:color="auto"/>
        <w:bottom w:val="none" w:sz="0" w:space="0" w:color="auto"/>
        <w:right w:val="none" w:sz="0" w:space="0" w:color="auto"/>
      </w:divBdr>
    </w:div>
    <w:div w:id="748844984">
      <w:bodyDiv w:val="1"/>
      <w:marLeft w:val="0"/>
      <w:marRight w:val="0"/>
      <w:marTop w:val="0"/>
      <w:marBottom w:val="0"/>
      <w:divBdr>
        <w:top w:val="none" w:sz="0" w:space="0" w:color="auto"/>
        <w:left w:val="none" w:sz="0" w:space="0" w:color="auto"/>
        <w:bottom w:val="none" w:sz="0" w:space="0" w:color="auto"/>
        <w:right w:val="none" w:sz="0" w:space="0" w:color="auto"/>
      </w:divBdr>
    </w:div>
    <w:div w:id="760181776">
      <w:bodyDiv w:val="1"/>
      <w:marLeft w:val="0"/>
      <w:marRight w:val="0"/>
      <w:marTop w:val="0"/>
      <w:marBottom w:val="0"/>
      <w:divBdr>
        <w:top w:val="none" w:sz="0" w:space="0" w:color="auto"/>
        <w:left w:val="none" w:sz="0" w:space="0" w:color="auto"/>
        <w:bottom w:val="none" w:sz="0" w:space="0" w:color="auto"/>
        <w:right w:val="none" w:sz="0" w:space="0" w:color="auto"/>
      </w:divBdr>
    </w:div>
    <w:div w:id="1818842531">
      <w:bodyDiv w:val="1"/>
      <w:marLeft w:val="0"/>
      <w:marRight w:val="0"/>
      <w:marTop w:val="0"/>
      <w:marBottom w:val="0"/>
      <w:divBdr>
        <w:top w:val="none" w:sz="0" w:space="0" w:color="auto"/>
        <w:left w:val="none" w:sz="0" w:space="0" w:color="auto"/>
        <w:bottom w:val="none" w:sz="0" w:space="0" w:color="auto"/>
        <w:right w:val="none" w:sz="0" w:space="0" w:color="auto"/>
      </w:divBdr>
      <w:divsChild>
        <w:div w:id="476573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ank113\Desktop\RFIXXXX%20Templat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786E69ECF4C12B2099C15070B1FFE"/>
        <w:category>
          <w:name w:val="General"/>
          <w:gallery w:val="placeholder"/>
        </w:category>
        <w:types>
          <w:type w:val="bbPlcHdr"/>
        </w:types>
        <w:behaviors>
          <w:behavior w:val="content"/>
        </w:behaviors>
        <w:guid w:val="{27650ABE-1996-4FE7-94AB-069CAE728B8D}"/>
      </w:docPartPr>
      <w:docPartBody>
        <w:p w:rsidR="00D5785F" w:rsidRDefault="00D5785F" w:rsidP="00D5785F">
          <w:pPr>
            <w:pStyle w:val="50E786E69ECF4C12B2099C15070B1FFE"/>
          </w:pPr>
          <w:r>
            <w:rPr>
              <w:rStyle w:val="PlaceholderText"/>
            </w:rPr>
            <w:t>Click or tap here to enter text.</w:t>
          </w:r>
        </w:p>
      </w:docPartBody>
    </w:docPart>
    <w:docPart>
      <w:docPartPr>
        <w:name w:val="B461AD0982FB4754A2F0EAAD0538CA01"/>
        <w:category>
          <w:name w:val="General"/>
          <w:gallery w:val="placeholder"/>
        </w:category>
        <w:types>
          <w:type w:val="bbPlcHdr"/>
        </w:types>
        <w:behaviors>
          <w:behavior w:val="content"/>
        </w:behaviors>
        <w:guid w:val="{72C6811D-3DFE-4687-9762-1B5F08F5625F}"/>
      </w:docPartPr>
      <w:docPartBody>
        <w:p w:rsidR="00D5785F" w:rsidRDefault="00D5785F" w:rsidP="00D5785F">
          <w:pPr>
            <w:pStyle w:val="B461AD0982FB4754A2F0EAAD0538CA01"/>
          </w:pPr>
          <w:r w:rsidRPr="006520FA">
            <w:rPr>
              <w:rStyle w:val="PlaceholderText"/>
            </w:rPr>
            <w:t>Click or tap here to enter text.</w:t>
          </w:r>
        </w:p>
      </w:docPartBody>
    </w:docPart>
    <w:docPart>
      <w:docPartPr>
        <w:name w:val="226B6A87AE564D33995377A2C0689AB1"/>
        <w:category>
          <w:name w:val="General"/>
          <w:gallery w:val="placeholder"/>
        </w:category>
        <w:types>
          <w:type w:val="bbPlcHdr"/>
        </w:types>
        <w:behaviors>
          <w:behavior w:val="content"/>
        </w:behaviors>
        <w:guid w:val="{E1F33927-016B-4342-BCA4-9D25E6C9F6D5}"/>
      </w:docPartPr>
      <w:docPartBody>
        <w:p w:rsidR="00D5785F" w:rsidRDefault="00D5785F" w:rsidP="00D5785F">
          <w:pPr>
            <w:pStyle w:val="226B6A87AE564D33995377A2C0689AB1"/>
          </w:pPr>
          <w:r w:rsidRPr="006520FA">
            <w:rPr>
              <w:rStyle w:val="PlaceholderText"/>
            </w:rPr>
            <w:t>Click or tap here to enter text.</w:t>
          </w:r>
        </w:p>
      </w:docPartBody>
    </w:docPart>
    <w:docPart>
      <w:docPartPr>
        <w:name w:val="75BB1882734B41708538544440125D4B"/>
        <w:category>
          <w:name w:val="General"/>
          <w:gallery w:val="placeholder"/>
        </w:category>
        <w:types>
          <w:type w:val="bbPlcHdr"/>
        </w:types>
        <w:behaviors>
          <w:behavior w:val="content"/>
        </w:behaviors>
        <w:guid w:val="{A85ABA6C-6678-40CB-A8B5-22F70FC7C405}"/>
      </w:docPartPr>
      <w:docPartBody>
        <w:p w:rsidR="00D5785F" w:rsidRDefault="00D5785F" w:rsidP="00D5785F">
          <w:pPr>
            <w:pStyle w:val="75BB1882734B41708538544440125D4B"/>
          </w:pPr>
          <w:r w:rsidRPr="006520FA">
            <w:rPr>
              <w:rStyle w:val="PlaceholderText"/>
            </w:rPr>
            <w:t>Click or tap here to enter text.</w:t>
          </w:r>
        </w:p>
      </w:docPartBody>
    </w:docPart>
    <w:docPart>
      <w:docPartPr>
        <w:name w:val="1EDAB2E2710A46078C5B508F7B3FBE22"/>
        <w:category>
          <w:name w:val="General"/>
          <w:gallery w:val="placeholder"/>
        </w:category>
        <w:types>
          <w:type w:val="bbPlcHdr"/>
        </w:types>
        <w:behaviors>
          <w:behavior w:val="content"/>
        </w:behaviors>
        <w:guid w:val="{984956C0-3370-4001-ABC7-31BB6CA94F90}"/>
      </w:docPartPr>
      <w:docPartBody>
        <w:p w:rsidR="00D5785F" w:rsidRDefault="00D5785F" w:rsidP="00D5785F">
          <w:pPr>
            <w:pStyle w:val="1EDAB2E2710A46078C5B508F7B3FBE22"/>
          </w:pPr>
          <w:r w:rsidRPr="00983167">
            <w:rPr>
              <w:rStyle w:val="PlaceholderText"/>
            </w:rPr>
            <w:t>Click or tap here to enter text.</w:t>
          </w:r>
        </w:p>
      </w:docPartBody>
    </w:docPart>
    <w:docPart>
      <w:docPartPr>
        <w:name w:val="9476DCABF05A4DBFB8C74FBA5D813462"/>
        <w:category>
          <w:name w:val="General"/>
          <w:gallery w:val="placeholder"/>
        </w:category>
        <w:types>
          <w:type w:val="bbPlcHdr"/>
        </w:types>
        <w:behaviors>
          <w:behavior w:val="content"/>
        </w:behaviors>
        <w:guid w:val="{1BA4531B-BC30-4284-AEE9-3C3E2B3F5782}"/>
      </w:docPartPr>
      <w:docPartBody>
        <w:p w:rsidR="00D5785F" w:rsidRDefault="00D5785F" w:rsidP="00D5785F">
          <w:pPr>
            <w:pStyle w:val="9476DCABF05A4DBFB8C74FBA5D813462"/>
          </w:pPr>
          <w:r w:rsidRPr="00983167">
            <w:rPr>
              <w:rStyle w:val="PlaceholderText"/>
            </w:rPr>
            <w:t>Click or tap here to enter text.</w:t>
          </w:r>
        </w:p>
      </w:docPartBody>
    </w:docPart>
    <w:docPart>
      <w:docPartPr>
        <w:name w:val="29F92C5341F3426585CC769CA280F7B7"/>
        <w:category>
          <w:name w:val="General"/>
          <w:gallery w:val="placeholder"/>
        </w:category>
        <w:types>
          <w:type w:val="bbPlcHdr"/>
        </w:types>
        <w:behaviors>
          <w:behavior w:val="content"/>
        </w:behaviors>
        <w:guid w:val="{D26DFF39-7AA4-4078-AD7D-DDA3AC7CC285}"/>
      </w:docPartPr>
      <w:docPartBody>
        <w:p w:rsidR="00D5785F" w:rsidRDefault="00D5785F" w:rsidP="00D5785F">
          <w:pPr>
            <w:pStyle w:val="29F92C5341F3426585CC769CA280F7B7"/>
          </w:pPr>
          <w:r w:rsidRPr="00EB36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5F"/>
    <w:rsid w:val="003541D6"/>
    <w:rsid w:val="007F50CE"/>
    <w:rsid w:val="008453E9"/>
    <w:rsid w:val="00CB346C"/>
    <w:rsid w:val="00D5785F"/>
    <w:rsid w:val="00DE5902"/>
    <w:rsid w:val="00F8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85F"/>
    <w:rPr>
      <w:color w:val="808080"/>
    </w:rPr>
  </w:style>
  <w:style w:type="paragraph" w:customStyle="1" w:styleId="50E786E69ECF4C12B2099C15070B1FFE">
    <w:name w:val="50E786E69ECF4C12B2099C15070B1FFE"/>
    <w:rsid w:val="00D5785F"/>
  </w:style>
  <w:style w:type="paragraph" w:customStyle="1" w:styleId="B461AD0982FB4754A2F0EAAD0538CA01">
    <w:name w:val="B461AD0982FB4754A2F0EAAD0538CA01"/>
    <w:rsid w:val="00D5785F"/>
  </w:style>
  <w:style w:type="paragraph" w:customStyle="1" w:styleId="226B6A87AE564D33995377A2C0689AB1">
    <w:name w:val="226B6A87AE564D33995377A2C0689AB1"/>
    <w:rsid w:val="00D5785F"/>
  </w:style>
  <w:style w:type="paragraph" w:customStyle="1" w:styleId="75BB1882734B41708538544440125D4B">
    <w:name w:val="75BB1882734B41708538544440125D4B"/>
    <w:rsid w:val="00D5785F"/>
  </w:style>
  <w:style w:type="paragraph" w:customStyle="1" w:styleId="1EDAB2E2710A46078C5B508F7B3FBE22">
    <w:name w:val="1EDAB2E2710A46078C5B508F7B3FBE22"/>
    <w:rsid w:val="00D5785F"/>
  </w:style>
  <w:style w:type="paragraph" w:customStyle="1" w:styleId="9476DCABF05A4DBFB8C74FBA5D813462">
    <w:name w:val="9476DCABF05A4DBFB8C74FBA5D813462"/>
    <w:rsid w:val="00D5785F"/>
  </w:style>
  <w:style w:type="paragraph" w:customStyle="1" w:styleId="29F92C5341F3426585CC769CA280F7B7">
    <w:name w:val="29F92C5341F3426585CC769CA280F7B7"/>
    <w:rsid w:val="00D57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SharedWithUsers xmlns="23ca5f4c-7236-4b47-a593-f27b0434376f">
      <UserInfo>
        <DisplayName>Goble, Katie C1 (NAVY FD-COMRCL-Snr Mgr2 Procure)</DisplayName>
        <AccountId>27</AccountId>
        <AccountType/>
      </UserInfo>
      <UserInfo>
        <DisplayName>Culshaw, Lee C1 (NAVY FD-COMRCL-Snr Mgr1 Procure)</DisplayName>
        <AccountId>109</AccountId>
        <AccountType/>
      </UserInfo>
    </SharedWithUsers>
  </documentManagement>
</p:properties>
</file>

<file path=customXml/itemProps1.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2.xml><?xml version="1.0" encoding="utf-8"?>
<ds:datastoreItem xmlns:ds="http://schemas.openxmlformats.org/officeDocument/2006/customXml" ds:itemID="{89603A29-13F1-4628-A4D0-DF80C9F2A04E}">
  <ds:schemaRefs>
    <ds:schemaRef ds:uri="http://schemas.openxmlformats.org/officeDocument/2006/bibliography"/>
  </ds:schemaRefs>
</ds:datastoreItem>
</file>

<file path=customXml/itemProps3.xml><?xml version="1.0" encoding="utf-8"?>
<ds:datastoreItem xmlns:ds="http://schemas.openxmlformats.org/officeDocument/2006/customXml" ds:itemID="{BA730764-86E8-454D-921E-F02E48D2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 ds:uri="23ca5f4c-7236-4b47-a593-f27b0434376f"/>
  </ds:schemaRefs>
</ds:datastoreItem>
</file>

<file path=docProps/app.xml><?xml version="1.0" encoding="utf-8"?>
<Properties xmlns="http://schemas.openxmlformats.org/officeDocument/2006/extended-properties" xmlns:vt="http://schemas.openxmlformats.org/officeDocument/2006/docPropsVTypes">
  <Template>RFIXXXX Template (1)</Template>
  <TotalTime>2886</TotalTime>
  <Pages>14</Pages>
  <Words>2628</Words>
  <Characters>14980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Fenn, Oliver C2 (UKStratCom-Comrcl C2-36)</cp:lastModifiedBy>
  <cp:revision>2</cp:revision>
  <cp:lastPrinted>2020-12-16T12:52:00Z</cp:lastPrinted>
  <dcterms:created xsi:type="dcterms:W3CDTF">2025-06-20T10:56:00Z</dcterms:created>
  <dcterms:modified xsi:type="dcterms:W3CDTF">2025-06-20T10:56:00Z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