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hint="eastAsia"/>
            </w:rPr>
          </w:pPr>
          <w:r>
            <w:rPr>
              <w:rStyle w:val="IntenseEmphasis"/>
              <w:rFonts w:ascii="Helvetica Neue" w:hAnsi="Helvetica Neue" w:cs="Segoe UI"/>
            </w:rPr>
            <w:t xml:space="preserve">Market Consultation </w:t>
          </w:r>
        </w:p>
        <w:p w14:paraId="422E7965" w14:textId="44944715" w:rsidR="00835BD7" w:rsidRPr="00765E0C" w:rsidRDefault="00E6676C" w:rsidP="00632DBB">
          <w:pPr>
            <w:pStyle w:val="Subtitle"/>
            <w:jc w:val="both"/>
            <w:rPr>
              <w:rFonts w:ascii="Helvetica Neue" w:hAnsi="Helvetica Neue" w:cs="Segoe UI" w:hint="eastAsia"/>
              <w:sz w:val="44"/>
              <w:szCs w:val="44"/>
            </w:rPr>
          </w:pPr>
          <w:r>
            <w:rPr>
              <w:rFonts w:ascii="Helvetica Neue" w:hAnsi="Helvetica Neue" w:cs="Segoe UI"/>
              <w:sz w:val="44"/>
              <w:szCs w:val="44"/>
            </w:rPr>
            <w:t xml:space="preserve">Oxygen Regulators and Oxygen </w:t>
          </w:r>
          <w:r w:rsidR="008E143C">
            <w:rPr>
              <w:rFonts w:ascii="Helvetica Neue" w:hAnsi="Helvetica Neue" w:cs="Segoe UI"/>
              <w:sz w:val="44"/>
              <w:szCs w:val="44"/>
            </w:rPr>
            <w:t>Autochange Manifolds</w:t>
          </w:r>
        </w:p>
        <w:p w14:paraId="0DB4FC63" w14:textId="77777777" w:rsidR="009047B9" w:rsidRPr="00765E0C" w:rsidRDefault="009047B9" w:rsidP="00632DBB">
          <w:pPr>
            <w:pStyle w:val="Subtitle"/>
            <w:jc w:val="both"/>
            <w:rPr>
              <w:rFonts w:ascii="Helvetica Neue" w:hAnsi="Helvetica Neue" w:cs="Segoe UI" w:hint="eastAsia"/>
              <w:sz w:val="44"/>
              <w:szCs w:val="44"/>
            </w:rPr>
          </w:pPr>
        </w:p>
        <w:p w14:paraId="6149E7FA" w14:textId="77777777" w:rsidR="009047B9" w:rsidRPr="00765E0C" w:rsidRDefault="009047B9" w:rsidP="00632DBB">
          <w:pPr>
            <w:pStyle w:val="Subtitle"/>
            <w:jc w:val="both"/>
            <w:rPr>
              <w:rFonts w:ascii="Helvetica Neue" w:hAnsi="Helvetica Neue" w:cs="Segoe UI" w:hint="eastAsia"/>
              <w:sz w:val="44"/>
              <w:szCs w:val="44"/>
            </w:rPr>
          </w:pPr>
        </w:p>
        <w:p w14:paraId="73430EC5" w14:textId="757651E1" w:rsidR="009047B9" w:rsidRPr="00765E0C" w:rsidRDefault="009047B9" w:rsidP="00632DBB">
          <w:pPr>
            <w:pStyle w:val="Subtitle"/>
            <w:jc w:val="both"/>
            <w:rPr>
              <w:rFonts w:ascii="Helvetica Neue" w:hAnsi="Helvetica Neue" w:cs="Segoe UI" w:hint="eastAsia"/>
              <w:szCs w:val="44"/>
            </w:rPr>
          </w:pPr>
          <w:r w:rsidRPr="003B4062">
            <w:rPr>
              <w:rFonts w:ascii="Helvetica Neue" w:hAnsi="Helvetica Neue" w:cs="Segoe UI"/>
              <w:szCs w:val="44"/>
            </w:rPr>
            <w:t xml:space="preserve">Project: </w:t>
          </w:r>
          <w:r w:rsidR="001E11B5" w:rsidRPr="003B4062">
            <w:rPr>
              <w:rFonts w:ascii="Helvetica Neue" w:hAnsi="Helvetica Neue" w:cs="Segoe UI"/>
              <w:szCs w:val="44"/>
            </w:rPr>
            <w:t>C1</w:t>
          </w:r>
          <w:r w:rsidR="00145CA2" w:rsidRPr="003B4062">
            <w:rPr>
              <w:rFonts w:ascii="Helvetica Neue" w:hAnsi="Helvetica Neue" w:cs="Segoe UI"/>
              <w:szCs w:val="44"/>
            </w:rPr>
            <w:t>4</w:t>
          </w:r>
          <w:r w:rsidR="003B4062" w:rsidRPr="003B4062">
            <w:rPr>
              <w:rFonts w:ascii="Helvetica Neue" w:hAnsi="Helvetica Neue" w:cs="Segoe UI"/>
              <w:szCs w:val="44"/>
            </w:rPr>
            <w:t>3156</w:t>
          </w:r>
        </w:p>
        <w:p w14:paraId="53D08A64" w14:textId="77777777" w:rsidR="001C773D" w:rsidRDefault="001C773D" w:rsidP="00632DBB">
          <w:pPr>
            <w:tabs>
              <w:tab w:val="left" w:pos="1005"/>
            </w:tabs>
            <w:jc w:val="both"/>
            <w:rPr>
              <w:rFonts w:cs="Segoe UI" w:hint="eastAsia"/>
            </w:rPr>
          </w:pPr>
        </w:p>
        <w:p w14:paraId="36496F8B" w14:textId="77777777" w:rsidR="001A0B3C" w:rsidRDefault="001A0B3C" w:rsidP="00632DBB">
          <w:pPr>
            <w:tabs>
              <w:tab w:val="left" w:pos="1005"/>
            </w:tabs>
            <w:jc w:val="both"/>
            <w:rPr>
              <w:rFonts w:cs="Segoe UI" w:hint="eastAsia"/>
            </w:rPr>
          </w:pPr>
        </w:p>
        <w:p w14:paraId="3A4901C9" w14:textId="77777777" w:rsidR="001A0B3C" w:rsidRDefault="001A0B3C" w:rsidP="00632DBB">
          <w:pPr>
            <w:tabs>
              <w:tab w:val="left" w:pos="1005"/>
            </w:tabs>
            <w:jc w:val="both"/>
            <w:rPr>
              <w:rFonts w:cs="Segoe UI" w:hint="eastAsia"/>
            </w:rPr>
          </w:pPr>
        </w:p>
        <w:p w14:paraId="1DD65124" w14:textId="77777777" w:rsidR="001A0B3C" w:rsidRDefault="001A0B3C" w:rsidP="00632DBB">
          <w:pPr>
            <w:tabs>
              <w:tab w:val="left" w:pos="1005"/>
            </w:tabs>
            <w:jc w:val="both"/>
            <w:rPr>
              <w:rFonts w:cs="Segoe UI" w:hint="eastAsia"/>
            </w:rPr>
          </w:pPr>
        </w:p>
        <w:p w14:paraId="41F392BE" w14:textId="77777777" w:rsidR="001A0B3C" w:rsidRDefault="001A0B3C" w:rsidP="00632DBB">
          <w:pPr>
            <w:tabs>
              <w:tab w:val="left" w:pos="1005"/>
            </w:tabs>
            <w:jc w:val="both"/>
            <w:rPr>
              <w:rFonts w:cs="Segoe UI" w:hint="eastAsia"/>
            </w:rPr>
          </w:pPr>
        </w:p>
        <w:p w14:paraId="3851537F" w14:textId="77777777" w:rsidR="001A0B3C" w:rsidRDefault="001A0B3C" w:rsidP="00632DBB">
          <w:pPr>
            <w:tabs>
              <w:tab w:val="left" w:pos="1005"/>
            </w:tabs>
            <w:jc w:val="both"/>
            <w:rPr>
              <w:rFonts w:cs="Segoe UI" w:hint="eastAsia"/>
            </w:rPr>
          </w:pPr>
        </w:p>
        <w:p w14:paraId="22FD0C20" w14:textId="77777777" w:rsidR="001A0B3C" w:rsidRDefault="001A0B3C" w:rsidP="00632DBB">
          <w:pPr>
            <w:tabs>
              <w:tab w:val="left" w:pos="1005"/>
            </w:tabs>
            <w:jc w:val="both"/>
            <w:rPr>
              <w:rFonts w:cs="Segoe UI" w:hint="eastAsia"/>
            </w:rPr>
          </w:pPr>
        </w:p>
        <w:p w14:paraId="60C6EB0F" w14:textId="77777777" w:rsidR="001A0B3C" w:rsidRDefault="001A0B3C" w:rsidP="00632DBB">
          <w:pPr>
            <w:tabs>
              <w:tab w:val="left" w:pos="1005"/>
            </w:tabs>
            <w:jc w:val="both"/>
            <w:rPr>
              <w:rFonts w:cs="Segoe UI" w:hint="eastAsia"/>
            </w:rPr>
          </w:pPr>
        </w:p>
        <w:p w14:paraId="4A348A92" w14:textId="77777777" w:rsidR="001A0B3C" w:rsidRDefault="001A0B3C" w:rsidP="00632DBB">
          <w:pPr>
            <w:tabs>
              <w:tab w:val="left" w:pos="1005"/>
            </w:tabs>
            <w:jc w:val="both"/>
            <w:rPr>
              <w:rFonts w:cs="Segoe UI" w:hint="eastAsia"/>
            </w:rPr>
          </w:pPr>
        </w:p>
        <w:p w14:paraId="5CB4E0FF" w14:textId="77777777" w:rsidR="001A0B3C" w:rsidRDefault="001A0B3C" w:rsidP="00632DBB">
          <w:pPr>
            <w:tabs>
              <w:tab w:val="left" w:pos="1005"/>
            </w:tabs>
            <w:jc w:val="both"/>
            <w:rPr>
              <w:rFonts w:cs="Segoe UI" w:hint="eastAsia"/>
            </w:rPr>
          </w:pPr>
        </w:p>
        <w:p w14:paraId="236A8EF9" w14:textId="77777777" w:rsidR="00464A42" w:rsidRPr="00765E0C" w:rsidRDefault="00464A42" w:rsidP="00632DBB">
          <w:pPr>
            <w:jc w:val="both"/>
            <w:rPr>
              <w:rFonts w:cs="Segoe UI" w:hint="eastAsia"/>
            </w:rPr>
          </w:pPr>
        </w:p>
        <w:p w14:paraId="54921E25" w14:textId="5492EC36" w:rsidR="00464A42" w:rsidRPr="00145CA2" w:rsidRDefault="00464A42" w:rsidP="00632DBB">
          <w:pPr>
            <w:jc w:val="both"/>
            <w:rPr>
              <w:rFonts w:cs="Segoe UI" w:hint="eastAsia"/>
            </w:rPr>
          </w:pPr>
          <w:r w:rsidRPr="00145CA2">
            <w:rPr>
              <w:rFonts w:cs="Segoe UI"/>
            </w:rPr>
            <w:t xml:space="preserve">Version Number: </w:t>
          </w:r>
          <w:r w:rsidR="008E143C">
            <w:rPr>
              <w:rFonts w:cs="Segoe UI"/>
            </w:rPr>
            <w:t>1</w:t>
          </w:r>
        </w:p>
        <w:p w14:paraId="7BBCA7BB" w14:textId="41A3DAE5" w:rsidR="00EA0836" w:rsidRPr="001A0B3C" w:rsidRDefault="00464A42" w:rsidP="00632DBB">
          <w:pPr>
            <w:jc w:val="both"/>
            <w:rPr>
              <w:rFonts w:cs="Segoe UI" w:hint="eastAsia"/>
              <w:b/>
            </w:rPr>
            <w:sectPr w:rsidR="00EA0836" w:rsidRPr="001A0B3C"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145CA2">
            <w:rPr>
              <w:rFonts w:cs="Segoe UI"/>
            </w:rPr>
            <w:t>Date:</w:t>
          </w:r>
          <w:r w:rsidR="00DA4B5B" w:rsidRPr="00145CA2">
            <w:rPr>
              <w:rFonts w:cs="Segoe UI"/>
            </w:rPr>
            <w:t xml:space="preserve"> </w:t>
          </w:r>
          <w:r w:rsidR="003B4062">
            <w:rPr>
              <w:rFonts w:cs="Segoe UI"/>
            </w:rPr>
            <w:t>07</w:t>
          </w:r>
          <w:r w:rsidR="00DA4B5B" w:rsidRPr="00145CA2">
            <w:rPr>
              <w:rFonts w:cs="Segoe UI"/>
            </w:rPr>
            <w:t>/</w:t>
          </w:r>
          <w:r w:rsidR="001E11B5" w:rsidRPr="00145CA2">
            <w:rPr>
              <w:rFonts w:cs="Segoe UI"/>
            </w:rPr>
            <w:t>0</w:t>
          </w:r>
          <w:r w:rsidR="003B4062">
            <w:rPr>
              <w:rFonts w:cs="Segoe UI"/>
            </w:rPr>
            <w:t>3</w:t>
          </w:r>
          <w:r w:rsidR="00DA4B5B" w:rsidRPr="00145CA2">
            <w:rPr>
              <w:rFonts w:cs="Segoe UI"/>
            </w:rPr>
            <w:t>/202</w:t>
          </w:r>
          <w:r w:rsidR="001E11B5" w:rsidRPr="00145CA2">
            <w:rPr>
              <w:rFonts w:cs="Segoe UI"/>
            </w:rPr>
            <w:t>3</w:t>
          </w:r>
        </w:p>
        <w:p w14:paraId="356B2A62" w14:textId="1666A3EA" w:rsidR="001B265D" w:rsidRPr="00C17A07" w:rsidRDefault="000952E7" w:rsidP="00291148">
          <w:pPr>
            <w:pStyle w:val="Heading1"/>
            <w:numPr>
              <w:ilvl w:val="0"/>
              <w:numId w:val="37"/>
            </w:numPr>
            <w:spacing w:line="276" w:lineRule="auto"/>
          </w:pPr>
          <w:bookmarkStart w:id="0" w:name="_Hlk109918772"/>
          <w:bookmarkStart w:id="1" w:name="_Toc487995193"/>
          <w:r w:rsidRPr="00AC5BF6">
            <w:t>In</w:t>
          </w:r>
          <w:r w:rsidRPr="00C17A07">
            <w:t>troduction</w:t>
          </w:r>
          <w:bookmarkEnd w:id="0"/>
          <w:r w:rsidR="00210BC2">
            <w:t xml:space="preserve"> </w:t>
          </w:r>
        </w:p>
        <w:p w14:paraId="069F9563" w14:textId="58727240" w:rsidR="00C67C37" w:rsidRDefault="00C8727E"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This information note and accompanying </w:t>
          </w:r>
          <w:r w:rsidR="00221FE3">
            <w:rPr>
              <w:rFonts w:ascii="Arial" w:hAnsi="Arial" w:cs="Arial"/>
              <w:sz w:val="24"/>
              <w:szCs w:val="24"/>
            </w:rPr>
            <w:t>information is</w:t>
          </w:r>
          <w:r>
            <w:rPr>
              <w:rFonts w:ascii="Arial" w:hAnsi="Arial" w:cs="Arial"/>
              <w:sz w:val="24"/>
              <w:szCs w:val="24"/>
            </w:rPr>
            <w:t xml:space="preserve"> being made publicly available to any organisations which are </w:t>
          </w:r>
          <w:r w:rsidR="007920C4">
            <w:rPr>
              <w:rFonts w:ascii="Arial" w:hAnsi="Arial" w:cs="Arial"/>
              <w:sz w:val="24"/>
              <w:szCs w:val="24"/>
            </w:rPr>
            <w:t>able to supply Oxygen Regulators and Oxygen Auto</w:t>
          </w:r>
          <w:r w:rsidR="00483339">
            <w:rPr>
              <w:rFonts w:ascii="Arial" w:hAnsi="Arial" w:cs="Arial"/>
              <w:sz w:val="24"/>
              <w:szCs w:val="24"/>
            </w:rPr>
            <w:t>change Manifolds</w:t>
          </w:r>
          <w:r w:rsidR="008E143C">
            <w:rPr>
              <w:rFonts w:ascii="Arial" w:hAnsi="Arial" w:cs="Arial"/>
              <w:sz w:val="24"/>
              <w:szCs w:val="24"/>
            </w:rPr>
            <w:t xml:space="preserve">. </w:t>
          </w:r>
        </w:p>
        <w:p w14:paraId="3B8A8E29" w14:textId="77777777" w:rsidR="00C67C37" w:rsidRPr="00C67C37" w:rsidRDefault="00C67C37" w:rsidP="00C67C37">
          <w:pPr>
            <w:tabs>
              <w:tab w:val="right" w:pos="10177"/>
            </w:tabs>
            <w:suppressAutoHyphens/>
            <w:spacing w:line="276" w:lineRule="auto"/>
            <w:rPr>
              <w:rFonts w:ascii="Arial" w:hAnsi="Arial" w:cs="Arial"/>
              <w:sz w:val="24"/>
              <w:szCs w:val="24"/>
            </w:rPr>
          </w:pPr>
        </w:p>
        <w:p w14:paraId="3EDBA80C" w14:textId="7104BF79" w:rsidR="00C67C37" w:rsidRPr="008E143C" w:rsidRDefault="00524F01" w:rsidP="00D05D62">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8E143C">
            <w:rPr>
              <w:rFonts w:cstheme="minorHAnsi"/>
              <w:color w:val="181818"/>
              <w:sz w:val="24"/>
              <w:szCs w:val="24"/>
              <w:shd w:val="clear" w:color="auto" w:fill="FFFFFF"/>
            </w:rPr>
            <w:t xml:space="preserve">For avoidance of doubt </w:t>
          </w:r>
          <w:r w:rsidRPr="008E143C">
            <w:rPr>
              <w:rFonts w:cstheme="minorHAnsi" w:hint="eastAsia"/>
              <w:b/>
              <w:bCs/>
              <w:color w:val="181818"/>
              <w:sz w:val="24"/>
              <w:szCs w:val="24"/>
              <w:u w:val="single"/>
              <w:shd w:val="clear" w:color="auto" w:fill="FFFFFF"/>
            </w:rPr>
            <w:t>THIS IS NOT</w:t>
          </w:r>
          <w:r w:rsidRPr="008E143C">
            <w:rPr>
              <w:rFonts w:cstheme="minorHAnsi"/>
              <w:b/>
              <w:bCs/>
              <w:color w:val="181818"/>
              <w:sz w:val="24"/>
              <w:szCs w:val="24"/>
              <w:shd w:val="clear" w:color="auto" w:fill="FFFFFF"/>
            </w:rPr>
            <w:t xml:space="preserve"> </w:t>
          </w:r>
          <w:r w:rsidRPr="008E143C">
            <w:rPr>
              <w:rFonts w:cstheme="minorHAnsi"/>
              <w:color w:val="181818"/>
              <w:sz w:val="24"/>
              <w:szCs w:val="24"/>
              <w:shd w:val="clear" w:color="auto" w:fill="FFFFFF"/>
            </w:rPr>
            <w:t xml:space="preserve">a call for competition </w:t>
          </w:r>
        </w:p>
        <w:p w14:paraId="5E328755" w14:textId="77777777" w:rsidR="008E143C" w:rsidRPr="008E143C" w:rsidRDefault="008E143C" w:rsidP="008E143C">
          <w:pPr>
            <w:pStyle w:val="ListParagraph"/>
            <w:numPr>
              <w:ilvl w:val="0"/>
              <w:numId w:val="0"/>
            </w:numPr>
            <w:ind w:left="1418"/>
            <w:rPr>
              <w:rFonts w:ascii="Arial" w:hAnsi="Arial" w:cs="Arial"/>
              <w:sz w:val="24"/>
              <w:szCs w:val="24"/>
            </w:rPr>
          </w:pPr>
        </w:p>
        <w:p w14:paraId="0EF2565A" w14:textId="7D4B4DC7" w:rsidR="00524F01"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524F01">
            <w:rPr>
              <w:rFonts w:ascii="Arial" w:hAnsi="Arial" w:cs="Arial"/>
              <w:sz w:val="24"/>
              <w:szCs w:val="24"/>
            </w:rPr>
            <w:t>is is a</w:t>
          </w:r>
          <w:r>
            <w:rPr>
              <w:rFonts w:ascii="Arial" w:hAnsi="Arial" w:cs="Arial"/>
              <w:sz w:val="24"/>
              <w:szCs w:val="24"/>
            </w:rPr>
            <w:t xml:space="preserve"> market consultation</w:t>
          </w:r>
          <w:r w:rsidR="00524F01">
            <w:rPr>
              <w:rFonts w:ascii="Arial" w:hAnsi="Arial" w:cs="Arial"/>
              <w:sz w:val="24"/>
              <w:szCs w:val="24"/>
            </w:rPr>
            <w:t xml:space="preserve">. The purpose is to advise suppliers of the </w:t>
          </w:r>
          <w:r w:rsidR="0069147F">
            <w:rPr>
              <w:rFonts w:ascii="Arial" w:hAnsi="Arial" w:cs="Arial"/>
              <w:sz w:val="24"/>
              <w:szCs w:val="24"/>
            </w:rPr>
            <w:t xml:space="preserve">potential </w:t>
          </w:r>
          <w:r w:rsidR="00CB2BFB">
            <w:rPr>
              <w:rFonts w:ascii="Arial" w:hAnsi="Arial" w:cs="Arial"/>
              <w:sz w:val="24"/>
              <w:szCs w:val="24"/>
            </w:rPr>
            <w:t>Department of Health and Social Care (DHSC) pro</w:t>
          </w:r>
          <w:r w:rsidR="00524F01">
            <w:rPr>
              <w:rFonts w:ascii="Arial" w:hAnsi="Arial" w:cs="Arial"/>
              <w:sz w:val="24"/>
              <w:szCs w:val="24"/>
            </w:rPr>
            <w:t>curement</w:t>
          </w:r>
          <w:r w:rsidR="0069147F">
            <w:rPr>
              <w:rFonts w:ascii="Arial" w:hAnsi="Arial" w:cs="Arial"/>
              <w:sz w:val="24"/>
              <w:szCs w:val="24"/>
            </w:rPr>
            <w:t xml:space="preserve">, gain an understanding of the market appetite for supplying these products, </w:t>
          </w:r>
          <w:r w:rsidR="00524F01">
            <w:rPr>
              <w:rFonts w:ascii="Arial" w:hAnsi="Arial" w:cs="Arial"/>
              <w:sz w:val="24"/>
              <w:szCs w:val="24"/>
            </w:rPr>
            <w:t xml:space="preserve">and seek feedback from </w:t>
          </w:r>
          <w:r w:rsidRPr="00C05B2C">
            <w:rPr>
              <w:rFonts w:ascii="Arial" w:hAnsi="Arial" w:cs="Arial"/>
              <w:sz w:val="24"/>
              <w:szCs w:val="24"/>
            </w:rPr>
            <w:t xml:space="preserve">potential </w:t>
          </w:r>
          <w:r w:rsidR="00145CA2">
            <w:rPr>
              <w:rFonts w:ascii="Arial" w:hAnsi="Arial" w:cs="Arial"/>
              <w:sz w:val="24"/>
              <w:szCs w:val="24"/>
            </w:rPr>
            <w:t>suppliers</w:t>
          </w:r>
          <w:r w:rsidR="006510FF">
            <w:rPr>
              <w:rFonts w:ascii="Arial" w:hAnsi="Arial" w:cs="Arial"/>
              <w:sz w:val="24"/>
              <w:szCs w:val="24"/>
            </w:rPr>
            <w:t xml:space="preserve"> </w:t>
          </w:r>
          <w:r w:rsidR="00524F01">
            <w:rPr>
              <w:rFonts w:ascii="Arial" w:hAnsi="Arial" w:cs="Arial"/>
              <w:sz w:val="24"/>
              <w:szCs w:val="24"/>
            </w:rPr>
            <w:t>that may inform the final specifications and/or procurement approach to the services.</w:t>
          </w:r>
          <w:r w:rsidRPr="00C05B2C">
            <w:rPr>
              <w:rFonts w:ascii="Arial" w:hAnsi="Arial" w:cs="Arial"/>
              <w:sz w:val="24"/>
              <w:szCs w:val="24"/>
            </w:rPr>
            <w:t xml:space="preserve"> </w:t>
          </w:r>
        </w:p>
        <w:p w14:paraId="321EA5BC" w14:textId="77777777" w:rsidR="00C67C37" w:rsidRPr="00C67C37" w:rsidRDefault="00C67C37" w:rsidP="00C67C37">
          <w:pPr>
            <w:pStyle w:val="ListParagraph"/>
            <w:numPr>
              <w:ilvl w:val="0"/>
              <w:numId w:val="0"/>
            </w:numPr>
            <w:ind w:left="1418"/>
            <w:rPr>
              <w:rFonts w:ascii="Arial" w:hAnsi="Arial" w:cs="Arial"/>
              <w:sz w:val="24"/>
              <w:szCs w:val="24"/>
            </w:rPr>
          </w:pPr>
        </w:p>
        <w:p w14:paraId="37C42B89" w14:textId="003AE2A3" w:rsidR="00416724"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C05B2C">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1D947765" w14:textId="77777777" w:rsidR="00416724" w:rsidRPr="00416724" w:rsidRDefault="00416724" w:rsidP="002323AE">
          <w:pPr>
            <w:pStyle w:val="ListParagraph"/>
            <w:numPr>
              <w:ilvl w:val="0"/>
              <w:numId w:val="0"/>
            </w:numPr>
            <w:ind w:left="1418"/>
            <w:rPr>
              <w:rFonts w:ascii="Arial" w:hAnsi="Arial" w:cs="Arial"/>
              <w:sz w:val="24"/>
              <w:szCs w:val="24"/>
            </w:rPr>
          </w:pPr>
        </w:p>
        <w:p w14:paraId="3597DA0A" w14:textId="1AE6727C" w:rsidR="00416724" w:rsidRPr="00416724" w:rsidRDefault="00F83713" w:rsidP="00F83713">
          <w:pPr>
            <w:pStyle w:val="Heading1"/>
            <w:numPr>
              <w:ilvl w:val="0"/>
              <w:numId w:val="37"/>
            </w:numPr>
            <w:spacing w:line="276" w:lineRule="auto"/>
          </w:pPr>
          <w:r>
            <w:t xml:space="preserve">Background </w:t>
          </w:r>
        </w:p>
        <w:p w14:paraId="383C6BDB" w14:textId="77777777" w:rsidR="002A17EF" w:rsidRPr="002A17EF" w:rsidRDefault="002A17EF" w:rsidP="00CE6C02">
          <w:pPr>
            <w:pStyle w:val="ListParagraph"/>
            <w:numPr>
              <w:ilvl w:val="0"/>
              <w:numId w:val="0"/>
            </w:numPr>
            <w:ind w:left="1418"/>
            <w:rPr>
              <w:rFonts w:ascii="Arial" w:hAnsi="Arial" w:cs="Arial"/>
              <w:sz w:val="24"/>
              <w:szCs w:val="24"/>
            </w:rPr>
          </w:pPr>
        </w:p>
        <w:p w14:paraId="5419D1FA" w14:textId="4F1893B8" w:rsidR="00A546A8" w:rsidRPr="00A546A8" w:rsidRDefault="001C572E" w:rsidP="00A546A8">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A546A8">
            <w:rPr>
              <w:rFonts w:ascii="Arial" w:hAnsi="Arial" w:cs="Arial"/>
              <w:sz w:val="24"/>
              <w:szCs w:val="24"/>
            </w:rPr>
            <w:t xml:space="preserve">At the start of the COVID-19 pandemic, the </w:t>
          </w:r>
          <w:r w:rsidR="00A546A8" w:rsidRPr="00A546A8">
            <w:rPr>
              <w:rFonts w:ascii="Arial" w:hAnsi="Arial" w:cs="Arial"/>
              <w:sz w:val="24"/>
              <w:szCs w:val="24"/>
            </w:rPr>
            <w:t xml:space="preserve">Department </w:t>
          </w:r>
          <w:r w:rsidRPr="00A546A8">
            <w:rPr>
              <w:rFonts w:ascii="Arial" w:hAnsi="Arial" w:cs="Arial"/>
              <w:sz w:val="24"/>
              <w:szCs w:val="24"/>
            </w:rPr>
            <w:t xml:space="preserve">purchased a range of medical devices to be used in the pandemic response and held them centrally. Equipment was deployed to support the local response of NHS hospitals to pandemic surges. </w:t>
          </w:r>
        </w:p>
        <w:p w14:paraId="7C29ECD4" w14:textId="77777777" w:rsidR="00A546A8" w:rsidRPr="00A546A8" w:rsidRDefault="00A546A8" w:rsidP="00A546A8">
          <w:pPr>
            <w:pStyle w:val="ListParagraph"/>
            <w:numPr>
              <w:ilvl w:val="0"/>
              <w:numId w:val="0"/>
            </w:numPr>
            <w:tabs>
              <w:tab w:val="right" w:pos="10177"/>
            </w:tabs>
            <w:suppressAutoHyphens/>
            <w:spacing w:line="276" w:lineRule="auto"/>
            <w:ind w:left="851"/>
            <w:rPr>
              <w:rFonts w:ascii="Arial" w:hAnsi="Arial" w:cs="Arial"/>
              <w:sz w:val="24"/>
              <w:szCs w:val="24"/>
            </w:rPr>
          </w:pPr>
        </w:p>
        <w:p w14:paraId="6C6D83F8" w14:textId="64043A01" w:rsidR="0032717F" w:rsidRPr="00A546A8" w:rsidRDefault="001C572E" w:rsidP="00A546A8">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A546A8">
            <w:rPr>
              <w:rFonts w:ascii="Arial" w:hAnsi="Arial" w:cs="Arial"/>
              <w:sz w:val="24"/>
              <w:szCs w:val="24"/>
            </w:rPr>
            <w:t xml:space="preserve">Included within that stockpile were pressure regulators that enabled the use of </w:t>
          </w:r>
          <w:r w:rsidR="00A546A8" w:rsidRPr="00A546A8">
            <w:rPr>
              <w:rFonts w:ascii="Arial" w:hAnsi="Arial" w:cs="Arial"/>
              <w:sz w:val="24"/>
              <w:szCs w:val="24"/>
            </w:rPr>
            <w:t>high-pressure</w:t>
          </w:r>
          <w:r w:rsidRPr="00A546A8">
            <w:rPr>
              <w:rFonts w:ascii="Arial" w:hAnsi="Arial" w:cs="Arial"/>
              <w:sz w:val="24"/>
              <w:szCs w:val="24"/>
            </w:rPr>
            <w:t xml:space="preserve"> oxygen cylinders, improving oxygen capacity. The Department is now looking to consolidate that improved capacity within NHS hospitals with the potential purchase of further regulators and autochange manifolds that can be used with those higher capacity oxygen cylinders</w:t>
          </w:r>
        </w:p>
        <w:p w14:paraId="24B11E86" w14:textId="77777777" w:rsidR="0069060A" w:rsidRPr="00A149C0" w:rsidRDefault="0069060A" w:rsidP="00A149C0">
          <w:pPr>
            <w:rPr>
              <w:rFonts w:ascii="Arial" w:hAnsi="Arial" w:cs="Arial"/>
              <w:sz w:val="24"/>
              <w:szCs w:val="24"/>
            </w:rPr>
          </w:pPr>
        </w:p>
        <w:p w14:paraId="6D9B012C" w14:textId="77777777" w:rsidR="00F64B03" w:rsidRPr="00B95BEB" w:rsidRDefault="00F64B03" w:rsidP="00F64B03">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requirement </w:t>
          </w:r>
        </w:p>
        <w:p w14:paraId="4A536C54" w14:textId="77777777" w:rsidR="00F64B03" w:rsidRPr="00A1341C" w:rsidRDefault="00F64B03" w:rsidP="00A1341C">
          <w:pPr>
            <w:rPr>
              <w:rFonts w:ascii="Arial" w:hAnsi="Arial" w:cs="Arial"/>
              <w:sz w:val="24"/>
              <w:szCs w:val="24"/>
            </w:rPr>
          </w:pPr>
        </w:p>
        <w:p w14:paraId="7D6FC1DB" w14:textId="2B07C037" w:rsidR="00F64B03" w:rsidRDefault="00A1341C"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w:t>
          </w:r>
          <w:r w:rsidR="000F7ED7">
            <w:rPr>
              <w:rFonts w:ascii="Arial" w:hAnsi="Arial" w:cs="Arial"/>
              <w:sz w:val="24"/>
              <w:szCs w:val="24"/>
            </w:rPr>
            <w:t>may have a future requirement to purchase up to 4,000 Oxygen Regulators and up to 200 Oxygen Autochange Manifolds</w:t>
          </w:r>
          <w:r w:rsidR="00F64B03">
            <w:rPr>
              <w:rFonts w:ascii="Arial" w:hAnsi="Arial" w:cs="Arial"/>
              <w:sz w:val="24"/>
              <w:szCs w:val="24"/>
            </w:rPr>
            <w:t>.</w:t>
          </w:r>
          <w:r w:rsidR="00267013">
            <w:rPr>
              <w:rFonts w:ascii="Arial" w:hAnsi="Arial" w:cs="Arial"/>
              <w:sz w:val="24"/>
              <w:szCs w:val="24"/>
            </w:rPr>
            <w:t xml:space="preserve"> </w:t>
          </w:r>
        </w:p>
        <w:p w14:paraId="436CEB9D" w14:textId="77777777" w:rsidR="00F64B03" w:rsidRPr="009656FB" w:rsidRDefault="00F64B03" w:rsidP="00F64B03">
          <w:pPr>
            <w:pStyle w:val="ListParagraph"/>
            <w:numPr>
              <w:ilvl w:val="0"/>
              <w:numId w:val="0"/>
            </w:numPr>
            <w:ind w:left="1418"/>
            <w:rPr>
              <w:rFonts w:ascii="Arial" w:hAnsi="Arial" w:cs="Arial"/>
              <w:sz w:val="24"/>
              <w:szCs w:val="24"/>
            </w:rPr>
          </w:pPr>
        </w:p>
        <w:p w14:paraId="19D7D8FC" w14:textId="64DB7175" w:rsidR="00772EAE" w:rsidRDefault="00A1341C" w:rsidP="00A1341C">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These would be needed </w:t>
          </w:r>
          <w:r w:rsidR="0084666F">
            <w:rPr>
              <w:rFonts w:ascii="Arial" w:hAnsi="Arial" w:cs="Arial"/>
              <w:sz w:val="24"/>
              <w:szCs w:val="24"/>
            </w:rPr>
            <w:t>from April 2023.</w:t>
          </w:r>
        </w:p>
        <w:p w14:paraId="1CF1421C" w14:textId="77777777" w:rsidR="00AB0E3D" w:rsidRPr="00AB0E3D" w:rsidRDefault="00AB0E3D" w:rsidP="00AB0E3D">
          <w:pPr>
            <w:rPr>
              <w:rFonts w:ascii="Arial" w:hAnsi="Arial" w:cs="Arial"/>
              <w:sz w:val="24"/>
              <w:szCs w:val="24"/>
            </w:rPr>
          </w:pPr>
        </w:p>
        <w:p w14:paraId="58327ECD" w14:textId="6ED492B7" w:rsidR="00B639F0" w:rsidRPr="00947D18" w:rsidRDefault="00B639F0" w:rsidP="00546145">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Further details on </w:t>
          </w:r>
          <w:r w:rsidR="00AB0E3D">
            <w:rPr>
              <w:rFonts w:ascii="Arial" w:hAnsi="Arial" w:cs="Arial"/>
              <w:sz w:val="24"/>
              <w:szCs w:val="24"/>
            </w:rPr>
            <w:t>the</w:t>
          </w:r>
          <w:r w:rsidR="009A38A0">
            <w:rPr>
              <w:rFonts w:ascii="Arial" w:hAnsi="Arial" w:cs="Arial"/>
              <w:sz w:val="24"/>
              <w:szCs w:val="24"/>
            </w:rPr>
            <w:t xml:space="preserve"> Departments requirements for</w:t>
          </w:r>
          <w:r w:rsidR="00AB0E3D">
            <w:rPr>
              <w:rFonts w:ascii="Arial" w:hAnsi="Arial" w:cs="Arial"/>
              <w:sz w:val="24"/>
              <w:szCs w:val="24"/>
            </w:rPr>
            <w:t xml:space="preserve"> Oxygen Regulators</w:t>
          </w:r>
          <w:r w:rsidR="00613ACA">
            <w:rPr>
              <w:rFonts w:ascii="Arial" w:hAnsi="Arial" w:cs="Arial"/>
              <w:sz w:val="24"/>
              <w:szCs w:val="24"/>
            </w:rPr>
            <w:t xml:space="preserve"> and </w:t>
          </w:r>
          <w:r w:rsidR="00AB0E3D">
            <w:rPr>
              <w:rFonts w:ascii="Arial" w:hAnsi="Arial" w:cs="Arial"/>
              <w:sz w:val="24"/>
              <w:szCs w:val="24"/>
            </w:rPr>
            <w:t xml:space="preserve">Oxygen Autochange Manifolds can be found in </w:t>
          </w:r>
          <w:r w:rsidR="00BB265A">
            <w:rPr>
              <w:rFonts w:ascii="Arial" w:hAnsi="Arial" w:cs="Arial"/>
              <w:sz w:val="24"/>
              <w:szCs w:val="24"/>
            </w:rPr>
            <w:t xml:space="preserve">Annex A. </w:t>
          </w:r>
        </w:p>
        <w:p w14:paraId="148736BB" w14:textId="49D65873" w:rsidR="0084666F" w:rsidRDefault="0084666F" w:rsidP="0084666F">
          <w:pPr>
            <w:rPr>
              <w:rFonts w:ascii="Arial" w:hAnsi="Arial" w:cs="Arial"/>
              <w:sz w:val="24"/>
              <w:szCs w:val="24"/>
            </w:rPr>
          </w:pPr>
        </w:p>
        <w:p w14:paraId="3F0C10B0" w14:textId="77777777" w:rsidR="00613ACA" w:rsidRPr="0084666F" w:rsidRDefault="00613ACA" w:rsidP="0084666F">
          <w:pPr>
            <w:rPr>
              <w:rFonts w:ascii="Arial" w:hAnsi="Arial" w:cs="Arial"/>
              <w:sz w:val="24"/>
              <w:szCs w:val="24"/>
            </w:rPr>
          </w:pPr>
        </w:p>
        <w:p w14:paraId="7C1A3599" w14:textId="77777777" w:rsidR="0084666F" w:rsidRPr="005538E1" w:rsidRDefault="0084666F" w:rsidP="0084666F">
          <w:pPr>
            <w:pStyle w:val="ListParagraph"/>
            <w:numPr>
              <w:ilvl w:val="0"/>
              <w:numId w:val="0"/>
            </w:numPr>
            <w:tabs>
              <w:tab w:val="right" w:pos="10177"/>
            </w:tabs>
            <w:suppressAutoHyphens/>
            <w:spacing w:line="276" w:lineRule="auto"/>
            <w:ind w:left="851"/>
            <w:rPr>
              <w:rFonts w:ascii="Arial" w:hAnsi="Arial" w:cs="Arial"/>
              <w:sz w:val="24"/>
              <w:szCs w:val="24"/>
            </w:rPr>
          </w:pPr>
        </w:p>
        <w:p w14:paraId="2061E876" w14:textId="033AF20B" w:rsidR="005B5856" w:rsidRPr="00C17A07" w:rsidRDefault="005B5856" w:rsidP="005B5856">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Guidance for completion </w:t>
          </w:r>
          <w:r w:rsidR="0090583A">
            <w:rPr>
              <w:rFonts w:ascii="Arial" w:hAnsi="Arial" w:cs="Arial"/>
              <w:b/>
              <w:caps/>
              <w:color w:val="00AE9C"/>
              <w:sz w:val="24"/>
              <w:szCs w:val="24"/>
            </w:rPr>
            <w:t xml:space="preserve">of questionairre </w:t>
          </w:r>
        </w:p>
        <w:p w14:paraId="671FBE7F" w14:textId="77777777" w:rsidR="005B5856" w:rsidRPr="00C17A07" w:rsidRDefault="005B5856" w:rsidP="005B5856">
          <w:pPr>
            <w:keepNext/>
            <w:tabs>
              <w:tab w:val="left" w:pos="851"/>
            </w:tabs>
            <w:spacing w:after="120" w:line="276" w:lineRule="auto"/>
            <w:outlineLvl w:val="0"/>
            <w:rPr>
              <w:rFonts w:ascii="Arial" w:hAnsi="Arial" w:cs="Arial"/>
              <w:b/>
              <w:caps/>
              <w:vanish/>
              <w:color w:val="00AE9C"/>
              <w:sz w:val="24"/>
              <w:szCs w:val="24"/>
            </w:rPr>
          </w:pPr>
        </w:p>
        <w:p w14:paraId="06CE1D83" w14:textId="760FD339" w:rsidR="00AC56CF" w:rsidRPr="00AC56CF" w:rsidRDefault="005B5856" w:rsidP="00D05D62">
          <w:pPr>
            <w:pStyle w:val="GSimpleNumber3"/>
            <w:spacing w:line="276" w:lineRule="auto"/>
            <w:ind w:left="851" w:hanging="851"/>
            <w:jc w:val="both"/>
            <w:rPr>
              <w:rFonts w:cs="Arial"/>
              <w:sz w:val="24"/>
              <w:szCs w:val="24"/>
            </w:rPr>
          </w:pPr>
          <w:r w:rsidRPr="00AC56CF">
            <w:rPr>
              <w:rFonts w:cs="Arial"/>
              <w:sz w:val="24"/>
              <w:szCs w:val="24"/>
            </w:rPr>
            <w:t>Th</w:t>
          </w:r>
          <w:r w:rsidR="00771F3C" w:rsidRPr="00AC56CF">
            <w:rPr>
              <w:rFonts w:cs="Arial"/>
              <w:sz w:val="24"/>
              <w:szCs w:val="24"/>
            </w:rPr>
            <w:t>e</w:t>
          </w:r>
          <w:r w:rsidRPr="00AC56CF">
            <w:rPr>
              <w:rFonts w:cs="Arial"/>
              <w:sz w:val="24"/>
              <w:szCs w:val="24"/>
            </w:rPr>
            <w:t xml:space="preserve"> questionnaire </w:t>
          </w:r>
          <w:r w:rsidR="00771F3C" w:rsidRPr="00AC56CF">
            <w:rPr>
              <w:rFonts w:cs="Arial"/>
              <w:sz w:val="24"/>
              <w:szCs w:val="24"/>
            </w:rPr>
            <w:t xml:space="preserve">which forms part of this consultation </w:t>
          </w:r>
          <w:r w:rsidR="00D771EE" w:rsidRPr="00AC56CF">
            <w:rPr>
              <w:rFonts w:cs="Arial"/>
              <w:sz w:val="24"/>
              <w:szCs w:val="24"/>
            </w:rPr>
            <w:t xml:space="preserve">is </w:t>
          </w:r>
          <w:r w:rsidRPr="00AC56CF">
            <w:rPr>
              <w:rFonts w:cs="Arial"/>
              <w:sz w:val="24"/>
              <w:szCs w:val="24"/>
            </w:rPr>
            <w:t xml:space="preserve">to support the </w:t>
          </w:r>
          <w:r w:rsidR="003D5ACE">
            <w:rPr>
              <w:rFonts w:cs="Arial"/>
              <w:sz w:val="24"/>
              <w:szCs w:val="24"/>
            </w:rPr>
            <w:t xml:space="preserve">potential </w:t>
          </w:r>
          <w:r w:rsidRPr="00AC56CF">
            <w:rPr>
              <w:rFonts w:cs="Arial"/>
              <w:sz w:val="24"/>
              <w:szCs w:val="24"/>
            </w:rPr>
            <w:t xml:space="preserve">future procurement of </w:t>
          </w:r>
          <w:r w:rsidR="003D5ACE" w:rsidRPr="003D5ACE">
            <w:rPr>
              <w:rFonts w:cs="Arial" w:hint="eastAsia"/>
              <w:sz w:val="24"/>
              <w:szCs w:val="24"/>
            </w:rPr>
            <w:t>Oxygen Regulators and Oxygen Autochange Manifolds</w:t>
          </w:r>
          <w:r w:rsidR="003D5ACE">
            <w:rPr>
              <w:rFonts w:cs="Arial"/>
              <w:spacing w:val="-3"/>
              <w:sz w:val="24"/>
              <w:szCs w:val="24"/>
            </w:rPr>
            <w:t>.</w:t>
          </w:r>
        </w:p>
        <w:p w14:paraId="5E19888E" w14:textId="1F1D73CB" w:rsidR="005B5856" w:rsidRPr="00AC56CF" w:rsidRDefault="005B5856" w:rsidP="00D05D62">
          <w:pPr>
            <w:pStyle w:val="GSimpleNumber3"/>
            <w:spacing w:line="276" w:lineRule="auto"/>
            <w:ind w:left="851" w:hanging="851"/>
            <w:jc w:val="both"/>
            <w:rPr>
              <w:rFonts w:cs="Arial"/>
              <w:sz w:val="24"/>
              <w:szCs w:val="24"/>
            </w:rPr>
          </w:pPr>
          <w:r w:rsidRPr="00AC56CF">
            <w:rPr>
              <w:rFonts w:cs="Arial"/>
              <w:spacing w:val="-2"/>
              <w:sz w:val="24"/>
              <w:szCs w:val="24"/>
            </w:rPr>
            <w:t xml:space="preserve">To maximise the success of this </w:t>
          </w:r>
          <w:r w:rsidR="003932C1">
            <w:rPr>
              <w:rFonts w:cs="Arial"/>
              <w:spacing w:val="-2"/>
              <w:sz w:val="24"/>
              <w:szCs w:val="24"/>
            </w:rPr>
            <w:t xml:space="preserve">engagement </w:t>
          </w:r>
          <w:r w:rsidR="003D5ACE">
            <w:rPr>
              <w:rFonts w:cs="Arial"/>
              <w:spacing w:val="-2"/>
              <w:sz w:val="24"/>
              <w:szCs w:val="24"/>
            </w:rPr>
            <w:t xml:space="preserve">and any </w:t>
          </w:r>
          <w:r w:rsidRPr="00AC56CF">
            <w:rPr>
              <w:rFonts w:cs="Arial"/>
              <w:spacing w:val="-2"/>
              <w:sz w:val="24"/>
              <w:szCs w:val="24"/>
            </w:rPr>
            <w:t>subsequent procurement process we request that suppliers are open and honest in their responses and provide as much detail as possible.</w:t>
          </w:r>
        </w:p>
        <w:p w14:paraId="149895DE" w14:textId="35370750" w:rsidR="005B5856" w:rsidRPr="00C17A07"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Participation in this </w:t>
          </w:r>
          <w:r w:rsidR="00E92FD8">
            <w:rPr>
              <w:rFonts w:cs="Arial"/>
              <w:bCs/>
              <w:spacing w:val="-2"/>
              <w:sz w:val="24"/>
              <w:szCs w:val="24"/>
            </w:rPr>
            <w:t xml:space="preserve">market </w:t>
          </w:r>
          <w:r w:rsidR="00B94C43">
            <w:rPr>
              <w:rFonts w:cs="Arial"/>
              <w:bCs/>
              <w:spacing w:val="-2"/>
              <w:sz w:val="24"/>
              <w:szCs w:val="24"/>
            </w:rPr>
            <w:t>c</w:t>
          </w:r>
          <w:r w:rsidRPr="00C17A07">
            <w:rPr>
              <w:rFonts w:cs="Arial"/>
              <w:bCs/>
              <w:spacing w:val="-2"/>
              <w:sz w:val="24"/>
              <w:szCs w:val="24"/>
            </w:rPr>
            <w:t>onsultation is voluntary. It is not required to provide an answer to every question if questions are not relevant.</w:t>
          </w:r>
        </w:p>
        <w:p w14:paraId="3CBA16CD" w14:textId="2C723A66" w:rsidR="005B5856" w:rsidRPr="00477207"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The </w:t>
          </w:r>
          <w:r w:rsidRPr="00C17A07">
            <w:rPr>
              <w:rFonts w:cs="Arial"/>
              <w:spacing w:val="-2"/>
              <w:sz w:val="24"/>
              <w:szCs w:val="24"/>
            </w:rPr>
            <w:t>Department</w:t>
          </w:r>
          <w:r w:rsidRPr="00C17A07">
            <w:rPr>
              <w:rFonts w:cs="Arial"/>
              <w:bCs/>
              <w:spacing w:val="-2"/>
              <w:sz w:val="24"/>
              <w:szCs w:val="24"/>
            </w:rPr>
            <w:t xml:space="preserve"> wishes to encourage participation at this stage in order to ensure a wide number of responses.  Th</w:t>
          </w:r>
          <w:r w:rsidR="00B94C43">
            <w:rPr>
              <w:rFonts w:cs="Arial"/>
              <w:bCs/>
              <w:spacing w:val="-2"/>
              <w:sz w:val="24"/>
              <w:szCs w:val="24"/>
            </w:rPr>
            <w:t>is</w:t>
          </w:r>
          <w:r w:rsidRPr="00C17A07">
            <w:rPr>
              <w:rFonts w:cs="Arial"/>
              <w:bCs/>
              <w:spacing w:val="-2"/>
              <w:sz w:val="24"/>
              <w:szCs w:val="24"/>
            </w:rPr>
            <w:t xml:space="preserve"> market </w:t>
          </w:r>
          <w:r w:rsidR="00B94C43">
            <w:rPr>
              <w:rFonts w:cs="Arial"/>
              <w:bCs/>
              <w:spacing w:val="-2"/>
              <w:sz w:val="24"/>
              <w:szCs w:val="24"/>
            </w:rPr>
            <w:t xml:space="preserve">consultation </w:t>
          </w:r>
          <w:r w:rsidRPr="00C17A07">
            <w:rPr>
              <w:rFonts w:cs="Arial"/>
              <w:bCs/>
              <w:spacing w:val="-2"/>
              <w:sz w:val="24"/>
              <w:szCs w:val="24"/>
            </w:rPr>
            <w:t>process</w:t>
          </w:r>
          <w:r w:rsidR="00B94C43">
            <w:rPr>
              <w:rFonts w:cs="Arial"/>
              <w:bCs/>
              <w:spacing w:val="-2"/>
              <w:sz w:val="24"/>
              <w:szCs w:val="24"/>
            </w:rPr>
            <w:t xml:space="preserve"> </w:t>
          </w:r>
          <w:r w:rsidRPr="00C17A07">
            <w:rPr>
              <w:rFonts w:cs="Arial"/>
              <w:bCs/>
              <w:spacing w:val="-2"/>
              <w:sz w:val="24"/>
              <w:szCs w:val="24"/>
            </w:rPr>
            <w:t>do</w:t>
          </w:r>
          <w:r w:rsidR="00B94C43">
            <w:rPr>
              <w:rFonts w:cs="Arial"/>
              <w:bCs/>
              <w:spacing w:val="-2"/>
              <w:sz w:val="24"/>
              <w:szCs w:val="24"/>
            </w:rPr>
            <w:t>es</w:t>
          </w:r>
          <w:r w:rsidRPr="00C17A07">
            <w:rPr>
              <w:rFonts w:cs="Arial"/>
              <w:bCs/>
              <w:spacing w:val="-2"/>
              <w:sz w:val="24"/>
              <w:szCs w:val="24"/>
            </w:rPr>
            <w:t xml:space="preserve"> not form part of the formal procurement process. When and if the formal procurement process </w:t>
          </w:r>
          <w:r w:rsidR="0015236C" w:rsidRPr="00C17A07">
            <w:rPr>
              <w:rFonts w:cs="Arial"/>
              <w:bCs/>
              <w:spacing w:val="-2"/>
              <w:sz w:val="24"/>
              <w:szCs w:val="24"/>
            </w:rPr>
            <w:t>commences</w:t>
          </w:r>
          <w:r w:rsidR="0015236C" w:rsidRPr="00145CA2">
            <w:rPr>
              <w:rFonts w:cs="Arial"/>
              <w:bCs/>
              <w:spacing w:val="-2"/>
              <w:sz w:val="24"/>
              <w:szCs w:val="24"/>
            </w:rPr>
            <w:t>,</w:t>
          </w:r>
          <w:r w:rsidRPr="00145CA2">
            <w:rPr>
              <w:rFonts w:cs="Arial"/>
              <w:bCs/>
              <w:spacing w:val="-2"/>
              <w:sz w:val="24"/>
              <w:szCs w:val="24"/>
            </w:rPr>
            <w:t xml:space="preserve"> any</w:t>
          </w:r>
          <w:r w:rsidR="0069798B" w:rsidRPr="00145CA2">
            <w:rPr>
              <w:rFonts w:cs="Arial"/>
              <w:bCs/>
              <w:spacing w:val="-2"/>
              <w:sz w:val="24"/>
              <w:szCs w:val="24"/>
            </w:rPr>
            <w:t xml:space="preserve"> interested</w:t>
          </w:r>
          <w:r w:rsidRPr="00145CA2">
            <w:rPr>
              <w:rFonts w:cs="Arial"/>
              <w:bCs/>
              <w:spacing w:val="-2"/>
              <w:sz w:val="24"/>
              <w:szCs w:val="24"/>
            </w:rPr>
            <w:t xml:space="preserve"> supplier </w:t>
          </w:r>
          <w:r w:rsidR="0069798B" w:rsidRPr="00145CA2">
            <w:rPr>
              <w:rFonts w:cs="Arial"/>
              <w:bCs/>
              <w:spacing w:val="-2"/>
              <w:sz w:val="24"/>
              <w:szCs w:val="24"/>
            </w:rPr>
            <w:t>w</w:t>
          </w:r>
          <w:r w:rsidRPr="00145CA2">
            <w:rPr>
              <w:rFonts w:cs="Arial"/>
              <w:bCs/>
              <w:spacing w:val="-2"/>
              <w:sz w:val="24"/>
              <w:szCs w:val="24"/>
            </w:rPr>
            <w:t xml:space="preserve">ill need to </w:t>
          </w:r>
          <w:r w:rsidR="00A46E05" w:rsidRPr="00145CA2">
            <w:rPr>
              <w:rFonts w:cs="Arial"/>
              <w:bCs/>
              <w:spacing w:val="-2"/>
              <w:sz w:val="24"/>
              <w:szCs w:val="24"/>
            </w:rPr>
            <w:t>take the action</w:t>
          </w:r>
          <w:r w:rsidR="00535E3A" w:rsidRPr="00145CA2">
            <w:rPr>
              <w:rFonts w:cs="Arial"/>
              <w:bCs/>
              <w:spacing w:val="-2"/>
              <w:sz w:val="24"/>
              <w:szCs w:val="24"/>
            </w:rPr>
            <w:t>s</w:t>
          </w:r>
          <w:r w:rsidR="00A46E05" w:rsidRPr="00145CA2">
            <w:rPr>
              <w:rFonts w:cs="Arial"/>
              <w:bCs/>
              <w:spacing w:val="-2"/>
              <w:sz w:val="24"/>
              <w:szCs w:val="24"/>
            </w:rPr>
            <w:t xml:space="preserve"> </w:t>
          </w:r>
          <w:r w:rsidR="0069798B" w:rsidRPr="00145CA2">
            <w:rPr>
              <w:rFonts w:cs="Arial"/>
              <w:bCs/>
              <w:spacing w:val="-2"/>
              <w:sz w:val="24"/>
              <w:szCs w:val="24"/>
            </w:rPr>
            <w:t xml:space="preserve">communicated by DHSC </w:t>
          </w:r>
          <w:r w:rsidR="00A46E05" w:rsidRPr="00145CA2">
            <w:rPr>
              <w:rFonts w:cs="Arial"/>
              <w:bCs/>
              <w:spacing w:val="-2"/>
              <w:sz w:val="24"/>
              <w:szCs w:val="24"/>
            </w:rPr>
            <w:t>at that time</w:t>
          </w:r>
          <w:r w:rsidR="00535E3A" w:rsidRPr="00145CA2">
            <w:rPr>
              <w:rFonts w:cs="Arial"/>
              <w:bCs/>
              <w:spacing w:val="-2"/>
              <w:sz w:val="24"/>
              <w:szCs w:val="24"/>
            </w:rPr>
            <w:t xml:space="preserve"> in order to participate in the procurement</w:t>
          </w:r>
          <w:r w:rsidR="0069798B" w:rsidRPr="00145CA2">
            <w:rPr>
              <w:rFonts w:cs="Arial"/>
              <w:bCs/>
              <w:spacing w:val="-2"/>
              <w:sz w:val="24"/>
              <w:szCs w:val="24"/>
            </w:rPr>
            <w:t>. A</w:t>
          </w:r>
          <w:r w:rsidRPr="00145CA2">
            <w:rPr>
              <w:rFonts w:cs="Arial"/>
              <w:bCs/>
              <w:spacing w:val="-2"/>
              <w:sz w:val="24"/>
              <w:szCs w:val="24"/>
            </w:rPr>
            <w:t xml:space="preserve">ll supplier bids will be </w:t>
          </w:r>
          <w:r w:rsidRPr="00477207">
            <w:rPr>
              <w:rFonts w:cs="Arial"/>
              <w:bCs/>
              <w:spacing w:val="-2"/>
              <w:sz w:val="24"/>
              <w:szCs w:val="24"/>
            </w:rPr>
            <w:t>evaluated on the same basis.</w:t>
          </w:r>
        </w:p>
        <w:p w14:paraId="4A09964E" w14:textId="69EB22B1" w:rsidR="005B5856" w:rsidRPr="00477207" w:rsidRDefault="005B5856" w:rsidP="005B5856">
          <w:pPr>
            <w:pStyle w:val="GSimpleNumber3"/>
            <w:spacing w:line="276" w:lineRule="auto"/>
            <w:ind w:left="851" w:hanging="851"/>
            <w:jc w:val="both"/>
            <w:rPr>
              <w:rFonts w:cs="Arial"/>
              <w:sz w:val="24"/>
              <w:szCs w:val="24"/>
            </w:rPr>
          </w:pPr>
          <w:r w:rsidRPr="00477207">
            <w:rPr>
              <w:rFonts w:cs="Arial"/>
              <w:spacing w:val="-2"/>
              <w:sz w:val="24"/>
              <w:szCs w:val="24"/>
            </w:rPr>
            <w:t xml:space="preserve">The completed questionnaire should be returned via email </w:t>
          </w:r>
          <w:r w:rsidR="00145CA2" w:rsidRPr="00477207">
            <w:rPr>
              <w:rFonts w:cs="Arial"/>
              <w:spacing w:val="-2"/>
              <w:sz w:val="24"/>
              <w:szCs w:val="24"/>
            </w:rPr>
            <w:t xml:space="preserve">to </w:t>
          </w:r>
          <w:hyperlink r:id="rId16" w:history="1">
            <w:r w:rsidR="00145CA2" w:rsidRPr="00477207">
              <w:rPr>
                <w:rStyle w:val="Hyperlink"/>
                <w:rFonts w:cs="Arial"/>
                <w:spacing w:val="-2"/>
                <w:sz w:val="24"/>
                <w:szCs w:val="24"/>
              </w:rPr>
              <w:t>ccsinbox@dhsc.gov.uk</w:t>
            </w:r>
          </w:hyperlink>
          <w:r w:rsidRPr="00477207">
            <w:rPr>
              <w:rFonts w:cs="Arial"/>
              <w:spacing w:val="-2"/>
              <w:sz w:val="24"/>
              <w:szCs w:val="24"/>
            </w:rPr>
            <w:t xml:space="preserve"> quoting</w:t>
          </w:r>
          <w:r w:rsidRPr="00477207">
            <w:rPr>
              <w:rFonts w:cs="Arial"/>
              <w:b/>
              <w:bCs/>
              <w:spacing w:val="-2"/>
              <w:sz w:val="24"/>
              <w:szCs w:val="24"/>
            </w:rPr>
            <w:t xml:space="preserve"> ‘</w:t>
          </w:r>
          <w:r w:rsidR="00E35C2E" w:rsidRPr="00477207">
            <w:rPr>
              <w:rFonts w:cs="Arial"/>
              <w:b/>
              <w:bCs/>
              <w:spacing w:val="-2"/>
              <w:sz w:val="24"/>
              <w:szCs w:val="24"/>
            </w:rPr>
            <w:t xml:space="preserve">Oxygen Regulators &amp; Autochange Manifolds’ </w:t>
          </w:r>
          <w:r w:rsidR="00145CA2" w:rsidRPr="00477207">
            <w:rPr>
              <w:rFonts w:cs="Segoe UI"/>
              <w:b/>
              <w:bCs/>
              <w:color w:val="181818"/>
              <w:sz w:val="24"/>
              <w:szCs w:val="24"/>
            </w:rPr>
            <w:t xml:space="preserve">no later than 5pm on </w:t>
          </w:r>
          <w:r w:rsidR="00AA3BBA">
            <w:rPr>
              <w:rFonts w:cs="Segoe UI"/>
              <w:b/>
              <w:bCs/>
              <w:color w:val="181818"/>
              <w:sz w:val="24"/>
              <w:szCs w:val="24"/>
            </w:rPr>
            <w:t xml:space="preserve">Thursday </w:t>
          </w:r>
          <w:r w:rsidR="00477207" w:rsidRPr="00477207">
            <w:rPr>
              <w:rFonts w:cs="Segoe UI"/>
              <w:b/>
              <w:bCs/>
              <w:color w:val="181818"/>
              <w:sz w:val="24"/>
              <w:szCs w:val="24"/>
            </w:rPr>
            <w:t>2</w:t>
          </w:r>
          <w:r w:rsidR="00AA3BBA">
            <w:rPr>
              <w:rFonts w:cs="Segoe UI"/>
              <w:b/>
              <w:bCs/>
              <w:color w:val="181818"/>
              <w:sz w:val="24"/>
              <w:szCs w:val="24"/>
            </w:rPr>
            <w:t>3</w:t>
          </w:r>
          <w:r w:rsidR="00AA3BBA" w:rsidRPr="00AA3BBA">
            <w:rPr>
              <w:rFonts w:cs="Segoe UI"/>
              <w:b/>
              <w:bCs/>
              <w:color w:val="181818"/>
              <w:sz w:val="24"/>
              <w:szCs w:val="24"/>
              <w:vertAlign w:val="superscript"/>
            </w:rPr>
            <w:t>rd</w:t>
          </w:r>
          <w:r w:rsidR="00AA3BBA">
            <w:rPr>
              <w:rFonts w:cs="Segoe UI"/>
              <w:b/>
              <w:bCs/>
              <w:color w:val="181818"/>
              <w:sz w:val="24"/>
              <w:szCs w:val="24"/>
            </w:rPr>
            <w:t xml:space="preserve"> </w:t>
          </w:r>
          <w:r w:rsidR="00145CA2" w:rsidRPr="00477207">
            <w:rPr>
              <w:rFonts w:cs="Segoe UI"/>
              <w:b/>
              <w:bCs/>
              <w:color w:val="181818"/>
              <w:sz w:val="24"/>
              <w:szCs w:val="24"/>
            </w:rPr>
            <w:t>March 2023.</w:t>
          </w:r>
        </w:p>
        <w:p w14:paraId="6CD81463" w14:textId="77777777" w:rsidR="005B5856" w:rsidRPr="00C17A07" w:rsidRDefault="005B5856" w:rsidP="005B5856">
          <w:pPr>
            <w:pStyle w:val="GSimpleNumber3"/>
            <w:spacing w:line="276" w:lineRule="auto"/>
            <w:ind w:left="851" w:hanging="851"/>
            <w:jc w:val="both"/>
            <w:rPr>
              <w:rFonts w:cs="Arial"/>
              <w:sz w:val="24"/>
              <w:szCs w:val="24"/>
            </w:rPr>
          </w:pPr>
          <w:r w:rsidRPr="00477207">
            <w:rPr>
              <w:rFonts w:cs="Arial"/>
              <w:spacing w:val="-2"/>
              <w:sz w:val="24"/>
              <w:szCs w:val="24"/>
            </w:rPr>
            <w:t>The Freedom of Information</w:t>
          </w:r>
          <w:r w:rsidRPr="00145CA2">
            <w:rPr>
              <w:rFonts w:cs="Arial"/>
              <w:spacing w:val="-2"/>
              <w:sz w:val="24"/>
              <w:szCs w:val="24"/>
            </w:rPr>
            <w:t xml:space="preserve"> Act 2000 (FOIA) applies to the Department. You should be aware of</w:t>
          </w:r>
          <w:r w:rsidRPr="00C17A07">
            <w:rPr>
              <w:rFonts w:cs="Arial"/>
              <w:spacing w:val="-2"/>
              <w:sz w:val="24"/>
              <w:szCs w:val="24"/>
            </w:rPr>
            <w:t xml:space="preserve">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89302F1"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and in accor</w:t>
          </w:r>
          <w:r>
            <w:rPr>
              <w:rFonts w:cs="Arial"/>
              <w:spacing w:val="-2"/>
              <w:sz w:val="24"/>
              <w:szCs w:val="24"/>
            </w:rPr>
            <w:t>dance</w:t>
          </w:r>
          <w:r w:rsidRPr="00C17A07">
            <w:rPr>
              <w:rFonts w:cs="Arial"/>
              <w:spacing w:val="-2"/>
              <w:sz w:val="24"/>
              <w:szCs w:val="24"/>
            </w:rPr>
            <w:t xml:space="preserv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AE49D75"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F797D67"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Department cannot accept that trivial information or information which by its very nature cannot be regarded as confidential should be subject to any obligation of confidence.</w:t>
          </w:r>
        </w:p>
        <w:p w14:paraId="62CCA179"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5F5B7C9E"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decision as to which information will be disclosed is reserved to the Department notwithstanding any consultation with you.</w:t>
          </w:r>
        </w:p>
        <w:p w14:paraId="53C8952F"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Whilst the Department expects to proceed to procurement in due course, there is no obligation to do so as a consequence of this early market engagement activity.</w:t>
          </w:r>
        </w:p>
        <w:p w14:paraId="51101978" w14:textId="41469D66"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 xml:space="preserve">The publication of any documents at this stage is intended to provide potential </w:t>
          </w:r>
          <w:r w:rsidR="00145CA2">
            <w:rPr>
              <w:rFonts w:cs="Arial"/>
              <w:spacing w:val="-2"/>
              <w:sz w:val="24"/>
              <w:szCs w:val="24"/>
            </w:rPr>
            <w:t>suppliers</w:t>
          </w:r>
          <w:r w:rsidRPr="00C17A07">
            <w:rPr>
              <w:rFonts w:cs="Arial"/>
              <w:spacing w:val="-2"/>
              <w:sz w:val="24"/>
              <w:szCs w:val="24"/>
            </w:rPr>
            <w:t xml:space="preserve"> with the opportunity to view and comment on a draft specification </w:t>
          </w:r>
          <w:r>
            <w:rPr>
              <w:rFonts w:cs="Arial"/>
              <w:spacing w:val="-2"/>
              <w:sz w:val="24"/>
              <w:szCs w:val="24"/>
            </w:rPr>
            <w:t xml:space="preserve">and proposed procurement routes </w:t>
          </w:r>
          <w:r w:rsidRPr="00C17A07">
            <w:rPr>
              <w:rFonts w:cs="Arial"/>
              <w:spacing w:val="-2"/>
              <w:sz w:val="24"/>
              <w:szCs w:val="24"/>
            </w:rPr>
            <w:t>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06D12415" w14:textId="4A76CBB2" w:rsidR="005B5856" w:rsidRPr="0090583A" w:rsidRDefault="005B5856" w:rsidP="00CE5007">
          <w:pPr>
            <w:pStyle w:val="GSimpleNumber3"/>
            <w:spacing w:line="276" w:lineRule="auto"/>
            <w:ind w:left="851" w:hanging="851"/>
            <w:jc w:val="both"/>
            <w:rPr>
              <w:rFonts w:cs="Arial"/>
              <w:sz w:val="24"/>
              <w:szCs w:val="24"/>
            </w:rPr>
          </w:pPr>
          <w:r w:rsidRPr="00C17A07">
            <w:rPr>
              <w:rFonts w:eastAsia="STZhongsong" w:cs="Arial"/>
              <w:sz w:val="24"/>
              <w:szCs w:val="24"/>
              <w:lang w:eastAsia="zh-CN"/>
            </w:rPr>
            <w:t>The Department of Health and Social Care (The Department) will make the final decision whether to proceed to a formal procurement and if so, on the content of the Invitation to Tender documentation having considered feedback.</w:t>
          </w:r>
        </w:p>
        <w:p w14:paraId="4A7143B4" w14:textId="7E035519" w:rsidR="0090583A" w:rsidRDefault="0090583A" w:rsidP="0090583A">
          <w:pPr>
            <w:pStyle w:val="GSimpleNumber1"/>
            <w:numPr>
              <w:ilvl w:val="0"/>
              <w:numId w:val="0"/>
            </w:numPr>
            <w:ind w:left="567" w:hanging="567"/>
          </w:pPr>
        </w:p>
        <w:p w14:paraId="54A670E0"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r>
            <w:rPr>
              <w:rFonts w:ascii="Arial" w:eastAsia="STZhongsong" w:hAnsi="Arial" w:cs="Arial"/>
              <w:sz w:val="24"/>
              <w:szCs w:val="24"/>
              <w:lang w:eastAsia="zh-CN"/>
            </w:rPr>
            <w:t>Kind r</w:t>
          </w:r>
          <w:r w:rsidRPr="00C17A07">
            <w:rPr>
              <w:rFonts w:ascii="Arial" w:eastAsia="STZhongsong" w:hAnsi="Arial" w:cs="Arial"/>
              <w:sz w:val="24"/>
              <w:szCs w:val="24"/>
              <w:lang w:eastAsia="zh-CN"/>
            </w:rPr>
            <w:t>egards,</w:t>
          </w:r>
        </w:p>
        <w:p w14:paraId="104512FA"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p>
        <w:p w14:paraId="44F5ACE1"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Corporate and Clinical Services, Commercial Lifecycle</w:t>
          </w:r>
        </w:p>
        <w:p w14:paraId="1FF60616" w14:textId="77777777" w:rsidR="0090583A" w:rsidRPr="00C17A07" w:rsidRDefault="0090583A" w:rsidP="0090583A">
          <w:pPr>
            <w:spacing w:line="276" w:lineRule="auto"/>
            <w:ind w:left="851" w:hanging="851"/>
            <w:rPr>
              <w:rFonts w:ascii="Arial" w:hAnsi="Arial" w:cs="Arial"/>
              <w:b/>
              <w:bCs/>
              <w:sz w:val="24"/>
              <w:szCs w:val="24"/>
              <w:lang w:eastAsia="en-US"/>
            </w:rPr>
          </w:pPr>
          <w:r w:rsidRPr="00C17A07">
            <w:rPr>
              <w:rFonts w:ascii="Arial" w:hAnsi="Arial" w:cs="Arial"/>
              <w:b/>
              <w:bCs/>
              <w:sz w:val="24"/>
              <w:szCs w:val="24"/>
            </w:rPr>
            <w:t>Commercial Directorate, Department of Health &amp; Social Care</w:t>
          </w:r>
        </w:p>
        <w:p w14:paraId="3C54455F"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39 Victoria Street, London, SW1H 0EU</w:t>
          </w:r>
        </w:p>
        <w:p w14:paraId="60E4A1C8" w14:textId="77777777" w:rsidR="0090583A" w:rsidRPr="00CE5007" w:rsidRDefault="0090583A" w:rsidP="0090583A">
          <w:pPr>
            <w:pStyle w:val="GSimpleNumber1"/>
            <w:numPr>
              <w:ilvl w:val="0"/>
              <w:numId w:val="0"/>
            </w:numPr>
            <w:ind w:left="567" w:hanging="567"/>
          </w:pPr>
        </w:p>
        <w:p w14:paraId="3BE733DB" w14:textId="12EFF449" w:rsidR="000952E7" w:rsidRPr="00C17A07" w:rsidRDefault="00D05D62" w:rsidP="002C25FA">
          <w:pPr>
            <w:pStyle w:val="11Paragraph"/>
            <w:numPr>
              <w:ilvl w:val="0"/>
              <w:numId w:val="0"/>
            </w:numPr>
            <w:spacing w:line="276" w:lineRule="auto"/>
            <w:rPr>
              <w:rFonts w:ascii="Arial" w:hAnsi="Arial" w:cs="Arial"/>
              <w:sz w:val="24"/>
              <w:szCs w:val="24"/>
            </w:rPr>
          </w:pPr>
        </w:p>
      </w:sdtContent>
    </w:sdt>
    <w:bookmarkEnd w:id="1" w:displacedByCustomXml="prev"/>
    <w:p w14:paraId="3B992050" w14:textId="2A91D076" w:rsidR="00653D91" w:rsidRPr="00C17A07" w:rsidRDefault="00483D5F" w:rsidP="0090583A">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br w:type="page"/>
      </w:r>
      <w:r w:rsidR="00653D91" w:rsidRPr="00C17A07">
        <w:rPr>
          <w:rFonts w:ascii="Arial" w:eastAsia="STZhongsong" w:hAnsi="Arial" w:cs="Arial"/>
          <w:b/>
          <w:caps/>
          <w:color w:val="00AE9C"/>
          <w:sz w:val="24"/>
          <w:szCs w:val="24"/>
          <w:lang w:eastAsia="zh-CN"/>
        </w:rPr>
        <w:t>QUESTIONNAIRE</w:t>
      </w:r>
    </w:p>
    <w:p w14:paraId="3FDD908A" w14:textId="77777777" w:rsidR="00653D91" w:rsidRPr="00C17A07" w:rsidRDefault="00653D91" w:rsidP="00653D91">
      <w:pPr>
        <w:jc w:val="center"/>
        <w:rPr>
          <w:rFonts w:ascii="Arial" w:eastAsia="STZhongsong" w:hAnsi="Arial" w:cs="Arial"/>
          <w:b/>
          <w:caps/>
          <w:color w:val="00AE9C"/>
          <w:sz w:val="24"/>
          <w:szCs w:val="24"/>
          <w:lang w:eastAsia="zh-CN"/>
        </w:rPr>
      </w:pPr>
    </w:p>
    <w:p w14:paraId="26B8A5D1" w14:textId="6459BD3C" w:rsidR="00675CE3" w:rsidRPr="00C17A07" w:rsidRDefault="00675CE3" w:rsidP="00675CE3">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t>Name of Supplier:</w:t>
      </w:r>
      <w:r w:rsidR="003D7C61">
        <w:rPr>
          <w:rFonts w:ascii="Arial" w:eastAsia="STZhongsong" w:hAnsi="Arial" w:cs="Arial"/>
          <w:b/>
          <w:caps/>
          <w:color w:val="00AE9C"/>
          <w:sz w:val="24"/>
          <w:szCs w:val="24"/>
          <w:lang w:eastAsia="zh-CN"/>
        </w:rPr>
        <w:t xml:space="preserve"> </w:t>
      </w:r>
    </w:p>
    <w:p w14:paraId="079AA1ED" w14:textId="309F16B4" w:rsidR="00E31C37" w:rsidRPr="00C17A07" w:rsidRDefault="006040DD" w:rsidP="00632DBB">
      <w:pPr>
        <w:jc w:val="both"/>
        <w:rPr>
          <w:rFonts w:ascii="Arial" w:eastAsia="STZhongsong" w:hAnsi="Arial" w:cs="Arial"/>
          <w:b/>
          <w:caps/>
          <w:color w:val="00AE9C"/>
          <w:sz w:val="24"/>
          <w:szCs w:val="24"/>
          <w:lang w:eastAsia="zh-CN"/>
        </w:rPr>
      </w:pPr>
      <w:r>
        <w:rPr>
          <w:rFonts w:ascii="Arial" w:eastAsia="STZhongsong" w:hAnsi="Arial" w:cs="Arial"/>
          <w:b/>
          <w:caps/>
          <w:noProof/>
          <w:color w:val="00AE9C"/>
          <w:sz w:val="24"/>
          <w:szCs w:val="24"/>
          <w:lang w:eastAsia="zh-CN"/>
        </w:rPr>
        <mc:AlternateContent>
          <mc:Choice Requires="wps">
            <w:drawing>
              <wp:anchor distT="0" distB="0" distL="114300" distR="114300" simplePos="0" relativeHeight="251658240" behindDoc="0" locked="0" layoutInCell="1" allowOverlap="1" wp14:anchorId="6236D2BA" wp14:editId="0E4CADE3">
                <wp:simplePos x="0" y="0"/>
                <wp:positionH relativeFrom="column">
                  <wp:posOffset>1597578</wp:posOffset>
                </wp:positionH>
                <wp:positionV relativeFrom="paragraph">
                  <wp:posOffset>17428</wp:posOffset>
                </wp:positionV>
                <wp:extent cx="44361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6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E7EE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8pt,1.35pt" to="47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" strokecolor="#00a593 [3044]"/>
            </w:pict>
          </mc:Fallback>
        </mc:AlternateContent>
      </w:r>
    </w:p>
    <w:p w14:paraId="4138FD8D" w14:textId="77777777" w:rsidR="00675CE3" w:rsidRPr="00C17A07" w:rsidRDefault="00675CE3" w:rsidP="00675CE3">
      <w:pPr>
        <w:tabs>
          <w:tab w:val="left" w:pos="0"/>
          <w:tab w:val="left" w:pos="2857"/>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Name of authorised representative in block letters: </w:t>
      </w:r>
      <w:r w:rsidRPr="00C17A07">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2" w:name="Text92"/>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2"/>
    </w:p>
    <w:p w14:paraId="4263EC01"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Position: </w:t>
      </w:r>
      <w:r w:rsidRPr="00C17A07">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3" w:name="Text93"/>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3"/>
    </w:p>
    <w:p w14:paraId="56BA45D8"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C17A07">
        <w:rPr>
          <w:rFonts w:ascii="Arial" w:hAnsi="Arial" w:cs="Arial"/>
          <w:spacing w:val="-2"/>
          <w:sz w:val="24"/>
          <w:szCs w:val="24"/>
        </w:rPr>
        <w:t xml:space="preserve">Date: </w:t>
      </w:r>
      <w:r w:rsidRPr="00C17A07">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 w:name="Text95"/>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4"/>
    </w:p>
    <w:p w14:paraId="1D37FD0A" w14:textId="2AE27968" w:rsidR="0060272B" w:rsidRPr="00C17A07" w:rsidRDefault="0060272B"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Signature: </w:t>
      </w:r>
    </w:p>
    <w:p w14:paraId="43166568" w14:textId="2A266196" w:rsidR="00675CE3" w:rsidRPr="00C17A07" w:rsidRDefault="00675CE3" w:rsidP="00675CE3">
      <w:pPr>
        <w:jc w:val="both"/>
        <w:rPr>
          <w:rFonts w:ascii="Arial" w:hAnsi="Arial" w:cs="Arial"/>
          <w:b/>
          <w:spacing w:val="-3"/>
          <w:sz w:val="24"/>
          <w:szCs w:val="24"/>
        </w:rPr>
      </w:pPr>
      <w:r w:rsidRPr="00C17A07">
        <w:rPr>
          <w:rFonts w:ascii="Arial" w:hAnsi="Arial" w:cs="Arial"/>
          <w:b/>
          <w:spacing w:val="-3"/>
          <w:sz w:val="24"/>
          <w:szCs w:val="24"/>
        </w:rPr>
        <w:t>(This should be completed by the Supplier or an authorised representative in his / her own name and on behalf of the company / organisation completing this questionnaire)</w:t>
      </w:r>
    </w:p>
    <w:p w14:paraId="7BF8DEA9" w14:textId="51838693" w:rsidR="00B16575" w:rsidRPr="00C17A07" w:rsidRDefault="00B16575" w:rsidP="00675CE3">
      <w:pPr>
        <w:jc w:val="both"/>
        <w:rPr>
          <w:rFonts w:ascii="Arial" w:eastAsia="STZhongsong" w:hAnsi="Arial" w:cs="Arial"/>
          <w:b/>
          <w:caps/>
          <w:color w:val="00AE9C"/>
          <w:sz w:val="24"/>
          <w:szCs w:val="24"/>
          <w:lang w:eastAsia="zh-CN"/>
        </w:rPr>
      </w:pPr>
      <w:r w:rsidRPr="00C17A07">
        <w:rPr>
          <w:rFonts w:ascii="Arial" w:hAnsi="Arial" w:cs="Arial"/>
          <w:b/>
          <w:spacing w:val="-3"/>
          <w:sz w:val="24"/>
          <w:szCs w:val="24"/>
        </w:rPr>
        <w:t>Please do not sell your organisation, this is just to understand your interest in the project and</w:t>
      </w:r>
      <w:r w:rsidR="003B5A49" w:rsidRPr="00C17A07">
        <w:rPr>
          <w:rFonts w:ascii="Arial" w:hAnsi="Arial" w:cs="Arial"/>
          <w:b/>
          <w:spacing w:val="-3"/>
          <w:sz w:val="24"/>
          <w:szCs w:val="24"/>
        </w:rPr>
        <w:t xml:space="preserve"> gather feedback.</w:t>
      </w:r>
    </w:p>
    <w:p w14:paraId="5242B625" w14:textId="77777777" w:rsidR="00E31C37" w:rsidRPr="00C17A07" w:rsidRDefault="00E31C37" w:rsidP="00632DBB">
      <w:pPr>
        <w:jc w:val="both"/>
        <w:rPr>
          <w:rFonts w:ascii="Arial" w:eastAsia="STZhongsong" w:hAnsi="Arial" w:cs="Arial"/>
          <w:b/>
          <w:caps/>
          <w:color w:val="00AE9C"/>
          <w:sz w:val="24"/>
          <w:szCs w:val="24"/>
          <w:lang w:eastAsia="zh-CN"/>
        </w:rPr>
      </w:pPr>
    </w:p>
    <w:p w14:paraId="1386349E" w14:textId="2C31678C" w:rsidR="00B16575" w:rsidRPr="00C17A07" w:rsidRDefault="00B16575" w:rsidP="00632DBB">
      <w:pPr>
        <w:jc w:val="both"/>
        <w:rPr>
          <w:rFonts w:ascii="Arial" w:eastAsia="STZhongsong" w:hAnsi="Arial" w:cs="Arial"/>
          <w:b/>
          <w:caps/>
          <w:color w:val="00AE9C"/>
          <w:sz w:val="24"/>
          <w:szCs w:val="24"/>
          <w:lang w:eastAsia="zh-CN"/>
        </w:rPr>
      </w:pPr>
    </w:p>
    <w:p w14:paraId="1B5BEA94" w14:textId="3624B142" w:rsidR="00592A59" w:rsidRPr="00C17A07" w:rsidRDefault="000952E7" w:rsidP="00291148">
      <w:pPr>
        <w:pStyle w:val="ListParagraph"/>
        <w:numPr>
          <w:ilvl w:val="0"/>
          <w:numId w:val="37"/>
        </w:numPr>
        <w:ind w:left="567" w:hanging="567"/>
        <w:rPr>
          <w:rFonts w:ascii="Arial" w:hAnsi="Arial" w:cs="Arial"/>
          <w:b/>
          <w:caps/>
          <w:color w:val="00AE9C"/>
          <w:sz w:val="24"/>
          <w:szCs w:val="24"/>
        </w:rPr>
      </w:pPr>
      <w:r w:rsidRPr="00C17A07">
        <w:rPr>
          <w:rFonts w:ascii="Arial" w:hAnsi="Arial" w:cs="Arial"/>
          <w:b/>
          <w:caps/>
          <w:color w:val="00AE9C"/>
          <w:sz w:val="24"/>
          <w:szCs w:val="24"/>
        </w:rPr>
        <w:t>gauging the level of interest</w:t>
      </w:r>
    </w:p>
    <w:p w14:paraId="12F9A10A" w14:textId="77777777" w:rsidR="00592A59" w:rsidRPr="00C17A07" w:rsidRDefault="00592A59" w:rsidP="00003AF5">
      <w:pPr>
        <w:keepNext/>
        <w:tabs>
          <w:tab w:val="left" w:pos="851"/>
        </w:tabs>
        <w:spacing w:after="120"/>
        <w:ind w:left="567" w:hanging="567"/>
        <w:outlineLvl w:val="0"/>
        <w:rPr>
          <w:rFonts w:ascii="Arial" w:hAnsi="Arial" w:cs="Arial"/>
          <w:b/>
          <w:caps/>
          <w:vanish/>
          <w:color w:val="00AE9C"/>
          <w:sz w:val="24"/>
          <w:szCs w:val="24"/>
        </w:rPr>
      </w:pPr>
    </w:p>
    <w:p w14:paraId="61A24D9B" w14:textId="7A25D5F6" w:rsidR="00632DBB" w:rsidRPr="00C17A07" w:rsidRDefault="0091684F"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Are you </w:t>
      </w:r>
      <w:r w:rsidR="00E20A4A">
        <w:rPr>
          <w:rFonts w:ascii="Arial" w:hAnsi="Arial" w:cs="Arial"/>
          <w:spacing w:val="-2"/>
          <w:sz w:val="24"/>
          <w:szCs w:val="24"/>
        </w:rPr>
        <w:t>a supplier of the required products</w:t>
      </w:r>
      <w:r w:rsidR="00632DBB" w:rsidRPr="00C17A07">
        <w:rPr>
          <w:rFonts w:ascii="Arial" w:hAnsi="Arial" w:cs="Arial"/>
          <w:spacing w:val="-2"/>
          <w:sz w:val="24"/>
          <w:szCs w:val="24"/>
        </w:rPr>
        <w:t>?</w:t>
      </w:r>
      <w:r w:rsidR="006710F9" w:rsidRPr="00C17A07">
        <w:rPr>
          <w:rFonts w:ascii="Arial" w:hAnsi="Arial" w:cs="Arial"/>
          <w:spacing w:val="-2"/>
          <w:sz w:val="24"/>
          <w:szCs w:val="24"/>
        </w:rPr>
        <w:t xml:space="preserve"> </w:t>
      </w:r>
    </w:p>
    <w:p w14:paraId="637B5B53" w14:textId="0B38B00A" w:rsidR="00B371D1" w:rsidRPr="00B371D1" w:rsidRDefault="00B371D1" w:rsidP="00B371D1">
      <w:pPr>
        <w:shd w:val="clear" w:color="auto" w:fill="F2F2F2" w:themeFill="background1" w:themeFillShade="F2"/>
        <w:rPr>
          <w:rFonts w:ascii="Arial" w:eastAsia="STZhongsong" w:hAnsi="Arial" w:cs="Arial"/>
          <w:i/>
          <w:iCs/>
          <w:sz w:val="24"/>
          <w:szCs w:val="24"/>
        </w:rPr>
      </w:pPr>
      <w:r w:rsidRPr="00B371D1">
        <w:rPr>
          <w:rFonts w:ascii="Arial" w:eastAsia="STZhongsong" w:hAnsi="Arial" w:cs="Arial"/>
          <w:i/>
          <w:iCs/>
          <w:color w:val="808080" w:themeColor="background1" w:themeShade="80"/>
          <w:sz w:val="24"/>
          <w:szCs w:val="24"/>
        </w:rPr>
        <w:t>Enter text here</w:t>
      </w:r>
    </w:p>
    <w:p w14:paraId="4CDB789A" w14:textId="77777777" w:rsidR="00B371D1" w:rsidRPr="00B371D1" w:rsidRDefault="00B371D1" w:rsidP="00B371D1">
      <w:pPr>
        <w:shd w:val="clear" w:color="auto" w:fill="F2F2F2" w:themeFill="background1" w:themeFillShade="F2"/>
        <w:rPr>
          <w:rFonts w:ascii="Arial" w:eastAsia="STZhongsong" w:hAnsi="Arial" w:cs="Arial"/>
          <w:sz w:val="24"/>
          <w:szCs w:val="24"/>
        </w:rPr>
      </w:pPr>
    </w:p>
    <w:p w14:paraId="289AA48E" w14:textId="77777777" w:rsidR="00632DBB" w:rsidRPr="00C17A07" w:rsidRDefault="00632DBB" w:rsidP="00917363">
      <w:pPr>
        <w:ind w:left="567" w:hanging="567"/>
        <w:rPr>
          <w:rFonts w:ascii="Arial" w:eastAsia="STZhongsong" w:hAnsi="Arial" w:cs="Arial"/>
          <w:sz w:val="24"/>
          <w:szCs w:val="24"/>
          <w:lang w:eastAsia="zh-CN"/>
        </w:rPr>
      </w:pPr>
    </w:p>
    <w:p w14:paraId="433CBA14" w14:textId="50173EED" w:rsidR="006710F9" w:rsidRPr="00C17A07" w:rsidRDefault="006710F9" w:rsidP="00291148">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If you have answered yes to the above, what option appl</w:t>
      </w:r>
      <w:r w:rsidR="00145CA2">
        <w:rPr>
          <w:rFonts w:ascii="Arial" w:hAnsi="Arial" w:cs="Arial"/>
          <w:spacing w:val="-2"/>
          <w:sz w:val="24"/>
          <w:szCs w:val="24"/>
        </w:rPr>
        <w:t>ies</w:t>
      </w:r>
      <w:r w:rsidRPr="00C17A07">
        <w:rPr>
          <w:rFonts w:ascii="Arial" w:hAnsi="Arial" w:cs="Arial"/>
          <w:spacing w:val="-2"/>
          <w:sz w:val="24"/>
          <w:szCs w:val="24"/>
        </w:rPr>
        <w:t xml:space="preserve"> to you?</w:t>
      </w:r>
    </w:p>
    <w:p w14:paraId="7E1EE855" w14:textId="47C3A9E4" w:rsidR="006710F9" w:rsidRPr="00C17A07" w:rsidRDefault="006710F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sidR="002E1F5E">
        <w:rPr>
          <w:rFonts w:ascii="Arial" w:hAnsi="Arial" w:cs="Arial"/>
          <w:spacing w:val="-2"/>
          <w:sz w:val="24"/>
          <w:szCs w:val="24"/>
        </w:rPr>
        <w:t xml:space="preserve"> </w:t>
      </w:r>
      <w:r w:rsidR="00F21731">
        <w:rPr>
          <w:rFonts w:ascii="Arial" w:hAnsi="Arial" w:cs="Arial"/>
          <w:spacing w:val="-2"/>
          <w:sz w:val="24"/>
          <w:szCs w:val="24"/>
        </w:rPr>
        <w:t xml:space="preserve">can </w:t>
      </w:r>
      <w:r w:rsidR="00E20A4A">
        <w:rPr>
          <w:rFonts w:ascii="Arial" w:hAnsi="Arial" w:cs="Arial"/>
          <w:spacing w:val="-2"/>
          <w:sz w:val="24"/>
          <w:szCs w:val="24"/>
        </w:rPr>
        <w:t xml:space="preserve">only supply Oxygen Regulators </w:t>
      </w:r>
      <w:sdt>
        <w:sdtPr>
          <w:rPr>
            <w:rFonts w:ascii="Arial" w:eastAsia="MS Gothic" w:hAnsi="Arial" w:cs="Arial"/>
            <w:spacing w:val="-2"/>
            <w:sz w:val="24"/>
            <w:szCs w:val="24"/>
          </w:rPr>
          <w:id w:val="341676847"/>
          <w14:checkbox>
            <w14:checked w14:val="0"/>
            <w14:checkedState w14:val="2612" w14:font="MS Gothic"/>
            <w14:uncheckedState w14:val="2610" w14:font="MS Gothic"/>
          </w14:checkbox>
        </w:sdtPr>
        <w:sdtContent>
          <w:r w:rsidR="00495754" w:rsidRPr="00C17A07">
            <w:rPr>
              <w:rFonts w:ascii="Segoe UI Symbol" w:eastAsia="MS Gothic" w:hAnsi="Segoe UI Symbol" w:cs="Segoe UI Symbol"/>
              <w:spacing w:val="-2"/>
              <w:sz w:val="24"/>
              <w:szCs w:val="24"/>
            </w:rPr>
            <w:t>☐</w:t>
          </w:r>
        </w:sdtContent>
      </w:sdt>
    </w:p>
    <w:p w14:paraId="73376D81" w14:textId="30DD0E23" w:rsidR="00632BA4" w:rsidRPr="00291189" w:rsidRDefault="0038118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Pr>
          <w:rFonts w:ascii="Arial" w:hAnsi="Arial" w:cs="Arial"/>
          <w:spacing w:val="-2"/>
          <w:sz w:val="24"/>
          <w:szCs w:val="24"/>
        </w:rPr>
        <w:t xml:space="preserve"> </w:t>
      </w:r>
      <w:r w:rsidR="00E20A4A">
        <w:rPr>
          <w:rFonts w:ascii="Arial" w:hAnsi="Arial" w:cs="Arial"/>
          <w:spacing w:val="-2"/>
          <w:sz w:val="24"/>
          <w:szCs w:val="24"/>
        </w:rPr>
        <w:t xml:space="preserve">can only supply Oxygen Autochange Manifolds </w:t>
      </w:r>
      <w:sdt>
        <w:sdtPr>
          <w:rPr>
            <w:rFonts w:ascii="Arial" w:eastAsia="MS Gothic" w:hAnsi="Arial" w:cs="Arial"/>
            <w:spacing w:val="-2"/>
            <w:sz w:val="24"/>
            <w:szCs w:val="24"/>
          </w:rPr>
          <w:id w:val="1628426122"/>
          <w14:checkbox>
            <w14:checked w14:val="0"/>
            <w14:checkedState w14:val="2612" w14:font="MS Gothic"/>
            <w14:uncheckedState w14:val="2610" w14:font="MS Gothic"/>
          </w14:checkbox>
        </w:sdtPr>
        <w:sdtContent>
          <w:r w:rsidR="00632BA4">
            <w:rPr>
              <w:rFonts w:ascii="MS Gothic" w:eastAsia="MS Gothic" w:hAnsi="MS Gothic" w:cs="Arial" w:hint="eastAsia"/>
              <w:spacing w:val="-2"/>
              <w:sz w:val="24"/>
              <w:szCs w:val="24"/>
            </w:rPr>
            <w:t>☐</w:t>
          </w:r>
        </w:sdtContent>
      </w:sdt>
    </w:p>
    <w:p w14:paraId="3CA273EF" w14:textId="7DE89346" w:rsidR="00CB1C4D" w:rsidRPr="00145CA2" w:rsidRDefault="00CB1C4D"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We can </w:t>
      </w:r>
      <w:r w:rsidR="00E20A4A">
        <w:rPr>
          <w:rFonts w:ascii="Arial" w:hAnsi="Arial" w:cs="Arial"/>
          <w:spacing w:val="-2"/>
          <w:sz w:val="24"/>
          <w:szCs w:val="24"/>
        </w:rPr>
        <w:t xml:space="preserve">supply both </w:t>
      </w:r>
      <w:r w:rsidR="00E20A4A">
        <w:rPr>
          <w:rFonts w:ascii="Arial" w:hAnsi="Arial" w:cs="Arial"/>
          <w:sz w:val="24"/>
          <w:szCs w:val="24"/>
        </w:rPr>
        <w:t>Oxygen Regulators and Oxygen Autochange Manifolds</w:t>
      </w:r>
      <w:r w:rsidR="00E20A4A" w:rsidRPr="00C17A07">
        <w:rPr>
          <w:rFonts w:ascii="Arial" w:hAnsi="Arial" w:cs="Arial"/>
          <w:spacing w:val="-2"/>
          <w:sz w:val="24"/>
          <w:szCs w:val="24"/>
        </w:rPr>
        <w:t xml:space="preserve"> </w:t>
      </w:r>
      <w:sdt>
        <w:sdtPr>
          <w:rPr>
            <w:rFonts w:ascii="Arial" w:eastAsia="MS Gothic" w:hAnsi="Arial" w:cs="Arial"/>
            <w:spacing w:val="-2"/>
            <w:sz w:val="24"/>
            <w:szCs w:val="24"/>
          </w:rPr>
          <w:id w:val="1610244097"/>
          <w14:checkbox>
            <w14:checked w14:val="0"/>
            <w14:checkedState w14:val="2612" w14:font="MS Gothic"/>
            <w14:uncheckedState w14:val="2610" w14:font="MS Gothic"/>
          </w14:checkbox>
        </w:sdtPr>
        <w:sdtContent>
          <w:r w:rsidRPr="00C17A07">
            <w:rPr>
              <w:rFonts w:ascii="Segoe UI Symbol" w:eastAsia="MS Gothic" w:hAnsi="Segoe UI Symbol" w:cs="Segoe UI Symbol"/>
              <w:spacing w:val="-2"/>
              <w:sz w:val="24"/>
              <w:szCs w:val="24"/>
            </w:rPr>
            <w:t>☐</w:t>
          </w:r>
        </w:sdtContent>
      </w:sdt>
    </w:p>
    <w:p w14:paraId="11213918" w14:textId="77777777" w:rsidR="00CB1C4D" w:rsidRDefault="00CB1C4D" w:rsidP="00CB1C4D">
      <w:pPr>
        <w:pStyle w:val="ListParagraph"/>
        <w:numPr>
          <w:ilvl w:val="0"/>
          <w:numId w:val="0"/>
        </w:numPr>
        <w:spacing w:before="120" w:after="120"/>
        <w:ind w:left="567"/>
        <w:rPr>
          <w:rFonts w:ascii="Arial" w:hAnsi="Arial" w:cs="Arial"/>
          <w:spacing w:val="-2"/>
          <w:sz w:val="24"/>
          <w:szCs w:val="24"/>
        </w:rPr>
      </w:pPr>
    </w:p>
    <w:p w14:paraId="685F79DE" w14:textId="084C6968" w:rsidR="00632DBB" w:rsidRDefault="00B203C1" w:rsidP="00291148">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What delivery capacity does your </w:t>
      </w:r>
      <w:r w:rsidR="00632DBB" w:rsidRPr="00C17A07">
        <w:rPr>
          <w:rFonts w:ascii="Arial" w:hAnsi="Arial" w:cs="Arial"/>
          <w:spacing w:val="-2"/>
          <w:sz w:val="24"/>
          <w:szCs w:val="24"/>
        </w:rPr>
        <w:t xml:space="preserve">organisation </w:t>
      </w:r>
      <w:r>
        <w:rPr>
          <w:rFonts w:ascii="Arial" w:hAnsi="Arial" w:cs="Arial"/>
          <w:spacing w:val="-2"/>
          <w:sz w:val="24"/>
          <w:szCs w:val="24"/>
        </w:rPr>
        <w:t xml:space="preserve">have for these products in Q1 or Q2 of 2023/24? </w:t>
      </w:r>
    </w:p>
    <w:p w14:paraId="68CE3223" w14:textId="53D531C2" w:rsidR="00B371D1" w:rsidRPr="003D1185" w:rsidRDefault="00B371D1" w:rsidP="003D1185">
      <w:pPr>
        <w:shd w:val="clear" w:color="auto" w:fill="F2F2F2" w:themeFill="background1" w:themeFillShade="F2"/>
        <w:rPr>
          <w:rFonts w:ascii="Arial" w:hAnsi="Arial" w:cs="Arial"/>
          <w:sz w:val="24"/>
          <w:szCs w:val="24"/>
        </w:rPr>
      </w:pPr>
    </w:p>
    <w:p w14:paraId="34E2CF0C" w14:textId="77777777" w:rsidR="003D1185" w:rsidRPr="00C17A07" w:rsidRDefault="003D1185" w:rsidP="00003AF5">
      <w:pPr>
        <w:shd w:val="clear" w:color="auto" w:fill="F2F2F2" w:themeFill="background1" w:themeFillShade="F2"/>
        <w:ind w:left="567" w:hanging="567"/>
        <w:rPr>
          <w:rFonts w:ascii="Arial" w:eastAsia="STZhongsong" w:hAnsi="Arial" w:cs="Arial"/>
          <w:sz w:val="24"/>
          <w:szCs w:val="24"/>
          <w:lang w:eastAsia="zh-CN"/>
        </w:rPr>
      </w:pPr>
    </w:p>
    <w:p w14:paraId="6FCEDB7D"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3E90430A" w14:textId="666E3B3D" w:rsidR="00314C55" w:rsidRPr="00C17A07" w:rsidRDefault="001C1862" w:rsidP="00291148">
      <w:pPr>
        <w:pStyle w:val="ListParagraph"/>
        <w:numPr>
          <w:ilvl w:val="0"/>
          <w:numId w:val="37"/>
        </w:numPr>
        <w:ind w:left="567" w:hanging="567"/>
        <w:rPr>
          <w:rFonts w:ascii="Arial" w:hAnsi="Arial" w:cs="Arial"/>
          <w:b/>
          <w:caps/>
          <w:color w:val="00AE9C"/>
          <w:sz w:val="24"/>
          <w:szCs w:val="24"/>
        </w:rPr>
      </w:pPr>
      <w:r>
        <w:rPr>
          <w:rFonts w:ascii="Arial" w:hAnsi="Arial" w:cs="Arial"/>
          <w:b/>
          <w:caps/>
          <w:color w:val="00AE9C"/>
          <w:sz w:val="24"/>
          <w:szCs w:val="24"/>
        </w:rPr>
        <w:t>requirements</w:t>
      </w:r>
    </w:p>
    <w:p w14:paraId="347708C7" w14:textId="77777777" w:rsidR="001B265D" w:rsidRPr="00C17A07" w:rsidRDefault="001B265D" w:rsidP="00003AF5">
      <w:pPr>
        <w:pStyle w:val="ListParagraph"/>
        <w:keepNext/>
        <w:numPr>
          <w:ilvl w:val="0"/>
          <w:numId w:val="0"/>
        </w:numPr>
        <w:tabs>
          <w:tab w:val="left" w:pos="851"/>
        </w:tabs>
        <w:spacing w:after="120"/>
        <w:ind w:left="567" w:hanging="567"/>
        <w:outlineLvl w:val="0"/>
        <w:rPr>
          <w:rFonts w:ascii="Arial" w:hAnsi="Arial" w:cs="Arial"/>
          <w:b/>
          <w:caps/>
          <w:vanish/>
          <w:color w:val="00AE9C"/>
          <w:sz w:val="24"/>
          <w:szCs w:val="24"/>
        </w:rPr>
      </w:pPr>
    </w:p>
    <w:p w14:paraId="58330EE8" w14:textId="36062341" w:rsidR="009310C0" w:rsidRDefault="00632DBB" w:rsidP="00291148">
      <w:pPr>
        <w:pStyle w:val="ListParagraph"/>
        <w:numPr>
          <w:ilvl w:val="1"/>
          <w:numId w:val="37"/>
        </w:numPr>
        <w:spacing w:before="120" w:after="120"/>
        <w:ind w:left="567" w:hanging="567"/>
        <w:rPr>
          <w:rFonts w:ascii="Arial" w:hAnsi="Arial" w:cs="Arial"/>
          <w:spacing w:val="-2"/>
          <w:sz w:val="24"/>
          <w:szCs w:val="24"/>
        </w:rPr>
      </w:pPr>
      <w:r w:rsidRPr="009310C0">
        <w:rPr>
          <w:rFonts w:ascii="Arial" w:hAnsi="Arial" w:cs="Arial"/>
          <w:spacing w:val="-2"/>
          <w:sz w:val="24"/>
          <w:szCs w:val="24"/>
        </w:rPr>
        <w:t xml:space="preserve">Do the </w:t>
      </w:r>
      <w:r w:rsidR="005760FA">
        <w:rPr>
          <w:rFonts w:ascii="Arial" w:hAnsi="Arial" w:cs="Arial"/>
          <w:spacing w:val="-2"/>
          <w:sz w:val="24"/>
          <w:szCs w:val="24"/>
        </w:rPr>
        <w:t>Requirements</w:t>
      </w:r>
      <w:r w:rsidR="000522EE">
        <w:rPr>
          <w:rFonts w:ascii="Arial" w:hAnsi="Arial" w:cs="Arial"/>
          <w:spacing w:val="-2"/>
          <w:sz w:val="24"/>
          <w:szCs w:val="24"/>
        </w:rPr>
        <w:t xml:space="preserve"> </w:t>
      </w:r>
      <w:r w:rsidRPr="009310C0">
        <w:rPr>
          <w:rFonts w:ascii="Arial" w:hAnsi="Arial" w:cs="Arial"/>
          <w:spacing w:val="-2"/>
          <w:sz w:val="24"/>
          <w:szCs w:val="24"/>
        </w:rPr>
        <w:t xml:space="preserve">provide you with a clear understanding of the </w:t>
      </w:r>
      <w:r w:rsidR="00B203C1">
        <w:rPr>
          <w:rFonts w:ascii="Arial" w:hAnsi="Arial" w:cs="Arial"/>
          <w:spacing w:val="-2"/>
          <w:sz w:val="24"/>
          <w:szCs w:val="24"/>
        </w:rPr>
        <w:t xml:space="preserve">products that may be </w:t>
      </w:r>
      <w:r w:rsidRPr="009310C0">
        <w:rPr>
          <w:rFonts w:ascii="Arial" w:hAnsi="Arial" w:cs="Arial"/>
          <w:spacing w:val="-2"/>
          <w:sz w:val="24"/>
          <w:szCs w:val="24"/>
        </w:rPr>
        <w:t>procured? Would you require any additional information</w:t>
      </w:r>
      <w:r w:rsidR="00AF27D0">
        <w:rPr>
          <w:rFonts w:ascii="Arial" w:hAnsi="Arial" w:cs="Arial"/>
          <w:spacing w:val="-2"/>
          <w:sz w:val="24"/>
          <w:szCs w:val="24"/>
        </w:rPr>
        <w:t xml:space="preserve"> in a full specification</w:t>
      </w:r>
      <w:r w:rsidR="009310C0" w:rsidRPr="009310C0">
        <w:rPr>
          <w:rFonts w:ascii="Arial" w:hAnsi="Arial" w:cs="Arial"/>
          <w:spacing w:val="-2"/>
          <w:sz w:val="24"/>
          <w:szCs w:val="24"/>
        </w:rPr>
        <w:t>?</w:t>
      </w:r>
    </w:p>
    <w:p w14:paraId="2A2D2C03" w14:textId="77777777" w:rsidR="00B371D1" w:rsidRPr="00B371D1" w:rsidRDefault="00B371D1" w:rsidP="00B371D1">
      <w:pPr>
        <w:shd w:val="clear" w:color="auto" w:fill="F2F2F2" w:themeFill="background1" w:themeFillShade="F2"/>
        <w:rPr>
          <w:rFonts w:ascii="Arial" w:hAnsi="Arial" w:cs="Arial"/>
          <w:sz w:val="24"/>
          <w:szCs w:val="24"/>
        </w:rPr>
      </w:pPr>
    </w:p>
    <w:p w14:paraId="21FE2783" w14:textId="77777777" w:rsidR="00B371D1" w:rsidRPr="00B371D1" w:rsidRDefault="00B371D1" w:rsidP="00B371D1">
      <w:pPr>
        <w:shd w:val="clear" w:color="auto" w:fill="F2F2F2" w:themeFill="background1" w:themeFillShade="F2"/>
        <w:rPr>
          <w:rFonts w:ascii="Arial" w:hAnsi="Arial" w:cs="Arial"/>
          <w:sz w:val="24"/>
          <w:szCs w:val="24"/>
        </w:rPr>
      </w:pPr>
    </w:p>
    <w:p w14:paraId="4C16A889" w14:textId="77777777" w:rsidR="00037FAE" w:rsidRPr="00FC42DD" w:rsidRDefault="00037FAE" w:rsidP="007B6C8E">
      <w:pPr>
        <w:rPr>
          <w:rFonts w:ascii="Arial" w:hAnsi="Arial" w:cs="Arial"/>
          <w:spacing w:val="-2"/>
          <w:sz w:val="24"/>
          <w:szCs w:val="24"/>
        </w:rPr>
      </w:pPr>
    </w:p>
    <w:p w14:paraId="4B7EF87A" w14:textId="77777777" w:rsidR="00B371D1" w:rsidRPr="00C17A07" w:rsidRDefault="00B371D1" w:rsidP="00003AF5">
      <w:pPr>
        <w:pStyle w:val="ListParagraph"/>
        <w:numPr>
          <w:ilvl w:val="0"/>
          <w:numId w:val="0"/>
        </w:numPr>
        <w:ind w:left="567" w:hanging="567"/>
        <w:rPr>
          <w:rFonts w:ascii="Arial" w:hAnsi="Arial" w:cs="Arial"/>
          <w:b/>
          <w:caps/>
          <w:color w:val="00AE9C"/>
          <w:sz w:val="24"/>
          <w:szCs w:val="24"/>
        </w:rPr>
      </w:pPr>
    </w:p>
    <w:p w14:paraId="06A79CFF" w14:textId="570DE275" w:rsidR="00DB7113" w:rsidRDefault="00632DBB" w:rsidP="00291148">
      <w:pPr>
        <w:pStyle w:val="ListParagraph"/>
        <w:numPr>
          <w:ilvl w:val="0"/>
          <w:numId w:val="37"/>
        </w:numPr>
        <w:tabs>
          <w:tab w:val="left" w:pos="2913"/>
        </w:tabs>
        <w:ind w:left="567" w:hanging="567"/>
        <w:rPr>
          <w:rFonts w:ascii="Arial" w:hAnsi="Arial" w:cs="Arial"/>
          <w:b/>
          <w:caps/>
          <w:color w:val="00AE9C"/>
          <w:sz w:val="24"/>
          <w:szCs w:val="24"/>
        </w:rPr>
      </w:pPr>
      <w:r w:rsidRPr="00C17A07">
        <w:rPr>
          <w:rFonts w:ascii="Arial" w:hAnsi="Arial" w:cs="Arial"/>
          <w:b/>
          <w:caps/>
          <w:color w:val="00AE9C"/>
          <w:sz w:val="24"/>
          <w:szCs w:val="24"/>
        </w:rPr>
        <w:t>Implementation activities</w:t>
      </w:r>
    </w:p>
    <w:p w14:paraId="4AB5949F" w14:textId="77777777" w:rsidR="00DB7113" w:rsidRPr="00DB7113" w:rsidRDefault="00DB7113" w:rsidP="00DB7113">
      <w:pPr>
        <w:pStyle w:val="ListParagraph"/>
        <w:numPr>
          <w:ilvl w:val="0"/>
          <w:numId w:val="0"/>
        </w:numPr>
        <w:tabs>
          <w:tab w:val="left" w:pos="2913"/>
        </w:tabs>
        <w:ind w:left="567"/>
        <w:rPr>
          <w:rFonts w:ascii="Arial" w:hAnsi="Arial" w:cs="Arial"/>
          <w:b/>
          <w:caps/>
          <w:color w:val="00AE9C"/>
          <w:sz w:val="24"/>
          <w:szCs w:val="24"/>
        </w:rPr>
      </w:pPr>
    </w:p>
    <w:p w14:paraId="0528030E" w14:textId="5FA5CE16" w:rsidR="002C77E0" w:rsidRDefault="00534617" w:rsidP="00291148">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H</w:t>
      </w:r>
      <w:r w:rsidR="00AB3163">
        <w:rPr>
          <w:rFonts w:ascii="Arial" w:hAnsi="Arial" w:cs="Arial"/>
          <w:spacing w:val="-2"/>
          <w:sz w:val="24"/>
          <w:szCs w:val="24"/>
        </w:rPr>
        <w:t xml:space="preserve">ow long </w:t>
      </w:r>
      <w:r w:rsidR="00B203C1">
        <w:rPr>
          <w:rFonts w:ascii="Arial" w:hAnsi="Arial" w:cs="Arial"/>
          <w:spacing w:val="-2"/>
          <w:sz w:val="24"/>
          <w:szCs w:val="24"/>
        </w:rPr>
        <w:t>would</w:t>
      </w:r>
      <w:r w:rsidR="00B830BE">
        <w:rPr>
          <w:rFonts w:ascii="Arial" w:hAnsi="Arial" w:cs="Arial"/>
          <w:spacing w:val="-2"/>
          <w:sz w:val="24"/>
          <w:szCs w:val="24"/>
        </w:rPr>
        <w:t xml:space="preserve"> you require for delivery of these products from the</w:t>
      </w:r>
      <w:r w:rsidR="00B203C1">
        <w:rPr>
          <w:rFonts w:ascii="Arial" w:hAnsi="Arial" w:cs="Arial"/>
          <w:spacing w:val="-2"/>
          <w:sz w:val="24"/>
          <w:szCs w:val="24"/>
        </w:rPr>
        <w:t xml:space="preserve"> </w:t>
      </w:r>
      <w:r w:rsidR="00F13299">
        <w:rPr>
          <w:rFonts w:ascii="Arial" w:hAnsi="Arial" w:cs="Arial"/>
          <w:spacing w:val="-2"/>
          <w:sz w:val="24"/>
          <w:szCs w:val="24"/>
        </w:rPr>
        <w:t xml:space="preserve">contract signature </w:t>
      </w:r>
      <w:r w:rsidR="00B830BE">
        <w:rPr>
          <w:rFonts w:ascii="Arial" w:hAnsi="Arial" w:cs="Arial"/>
          <w:spacing w:val="-2"/>
          <w:sz w:val="24"/>
          <w:szCs w:val="24"/>
        </w:rPr>
        <w:t>date?</w:t>
      </w:r>
    </w:p>
    <w:p w14:paraId="664D559C" w14:textId="00FD6804" w:rsidR="00632DBB" w:rsidRDefault="00632DBB" w:rsidP="00003AF5">
      <w:pPr>
        <w:shd w:val="clear" w:color="auto" w:fill="F2F2F2" w:themeFill="background1" w:themeFillShade="F2"/>
        <w:ind w:left="567" w:hanging="567"/>
        <w:rPr>
          <w:rFonts w:ascii="Arial" w:eastAsia="STZhongsong" w:hAnsi="Arial" w:cs="Arial"/>
          <w:sz w:val="24"/>
          <w:szCs w:val="24"/>
        </w:rPr>
      </w:pPr>
    </w:p>
    <w:p w14:paraId="148C0665" w14:textId="77777777" w:rsidR="00CC586B" w:rsidRPr="00C17A07" w:rsidRDefault="00CC586B" w:rsidP="00003AF5">
      <w:pPr>
        <w:shd w:val="clear" w:color="auto" w:fill="F2F2F2" w:themeFill="background1" w:themeFillShade="F2"/>
        <w:ind w:left="567" w:hanging="567"/>
        <w:rPr>
          <w:rFonts w:ascii="Arial" w:eastAsia="STZhongsong" w:hAnsi="Arial" w:cs="Arial"/>
          <w:sz w:val="24"/>
          <w:szCs w:val="24"/>
        </w:rPr>
      </w:pPr>
    </w:p>
    <w:p w14:paraId="04F8F877" w14:textId="77777777" w:rsidR="00E513F9" w:rsidRPr="00C17A07" w:rsidRDefault="00E513F9" w:rsidP="00003AF5">
      <w:pPr>
        <w:ind w:left="567" w:hanging="567"/>
        <w:jc w:val="both"/>
        <w:rPr>
          <w:rFonts w:ascii="Arial" w:eastAsia="STZhongsong" w:hAnsi="Arial" w:cs="Arial"/>
          <w:b/>
          <w:caps/>
          <w:color w:val="00AE9C"/>
          <w:sz w:val="24"/>
          <w:szCs w:val="24"/>
          <w:lang w:eastAsia="zh-CN"/>
        </w:rPr>
      </w:pPr>
    </w:p>
    <w:p w14:paraId="5E609EC2" w14:textId="223307FE" w:rsidR="00E513F9" w:rsidRPr="00C17A07" w:rsidRDefault="00E513F9" w:rsidP="00003AF5">
      <w:pPr>
        <w:ind w:left="567" w:hanging="567"/>
        <w:rPr>
          <w:rFonts w:ascii="Arial" w:eastAsia="STZhongsong" w:hAnsi="Arial" w:cs="Arial"/>
          <w:b/>
          <w:caps/>
          <w:color w:val="00AE9C"/>
          <w:sz w:val="24"/>
          <w:szCs w:val="24"/>
        </w:rPr>
      </w:pPr>
    </w:p>
    <w:p w14:paraId="775BF7B9" w14:textId="1C678E3D" w:rsidR="001B265D" w:rsidRPr="00C17A07" w:rsidRDefault="007B6C8E" w:rsidP="00291148">
      <w:pPr>
        <w:pStyle w:val="ListParagraph"/>
        <w:numPr>
          <w:ilvl w:val="0"/>
          <w:numId w:val="37"/>
        </w:numPr>
        <w:ind w:left="567" w:hanging="567"/>
        <w:rPr>
          <w:rFonts w:ascii="Arial" w:hAnsi="Arial" w:cs="Arial"/>
          <w:b/>
          <w:caps/>
          <w:color w:val="00AE9C"/>
          <w:sz w:val="24"/>
          <w:szCs w:val="24"/>
        </w:rPr>
      </w:pPr>
      <w:r>
        <w:rPr>
          <w:rFonts w:ascii="Arial" w:hAnsi="Arial" w:cs="Arial"/>
          <w:b/>
          <w:caps/>
          <w:color w:val="00AE9C"/>
          <w:sz w:val="24"/>
          <w:szCs w:val="24"/>
        </w:rPr>
        <w:t>COmmercial</w:t>
      </w:r>
    </w:p>
    <w:p w14:paraId="4A5F03D9" w14:textId="77777777" w:rsidR="004660EC" w:rsidRPr="00C17A07" w:rsidRDefault="004660EC" w:rsidP="00003AF5">
      <w:pPr>
        <w:keepNext/>
        <w:tabs>
          <w:tab w:val="left" w:pos="851"/>
        </w:tabs>
        <w:spacing w:after="120"/>
        <w:ind w:left="567" w:hanging="567"/>
        <w:outlineLvl w:val="0"/>
        <w:rPr>
          <w:rFonts w:ascii="Arial" w:hAnsi="Arial" w:cs="Arial"/>
          <w:b/>
          <w:caps/>
          <w:vanish/>
          <w:color w:val="00AE9C"/>
          <w:sz w:val="24"/>
          <w:szCs w:val="24"/>
        </w:rPr>
      </w:pPr>
    </w:p>
    <w:p w14:paraId="0E5A52D1" w14:textId="21EEF489" w:rsidR="004C2AD8" w:rsidRDefault="00F13299" w:rsidP="00291148">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Are you currently </w:t>
      </w:r>
      <w:r w:rsidR="002F34C2">
        <w:rPr>
          <w:rFonts w:ascii="Arial" w:hAnsi="Arial" w:cs="Arial"/>
          <w:spacing w:val="-2"/>
          <w:sz w:val="24"/>
          <w:szCs w:val="24"/>
        </w:rPr>
        <w:t>on</w:t>
      </w:r>
      <w:r w:rsidR="008B76EB">
        <w:rPr>
          <w:rFonts w:ascii="Arial" w:hAnsi="Arial" w:cs="Arial"/>
          <w:spacing w:val="-2"/>
          <w:sz w:val="24"/>
          <w:szCs w:val="24"/>
        </w:rPr>
        <w:t>,</w:t>
      </w:r>
      <w:r w:rsidR="009372E1">
        <w:rPr>
          <w:rFonts w:ascii="Arial" w:hAnsi="Arial" w:cs="Arial"/>
          <w:spacing w:val="-2"/>
          <w:sz w:val="24"/>
          <w:szCs w:val="24"/>
        </w:rPr>
        <w:t xml:space="preserve"> or in the process of joining</w:t>
      </w:r>
      <w:r w:rsidR="008B76EB">
        <w:rPr>
          <w:rFonts w:ascii="Arial" w:hAnsi="Arial" w:cs="Arial"/>
          <w:spacing w:val="-2"/>
          <w:sz w:val="24"/>
          <w:szCs w:val="24"/>
        </w:rPr>
        <w:t>,</w:t>
      </w:r>
      <w:r w:rsidR="009372E1">
        <w:rPr>
          <w:rFonts w:ascii="Arial" w:hAnsi="Arial" w:cs="Arial"/>
          <w:spacing w:val="-2"/>
          <w:sz w:val="24"/>
          <w:szCs w:val="24"/>
        </w:rPr>
        <w:t xml:space="preserve"> a Framework</w:t>
      </w:r>
      <w:r w:rsidR="008B76EB">
        <w:rPr>
          <w:rFonts w:ascii="Arial" w:hAnsi="Arial" w:cs="Arial"/>
          <w:spacing w:val="-2"/>
          <w:sz w:val="24"/>
          <w:szCs w:val="24"/>
        </w:rPr>
        <w:t xml:space="preserve"> Agreement</w:t>
      </w:r>
      <w:r w:rsidR="009372E1">
        <w:rPr>
          <w:rFonts w:ascii="Arial" w:hAnsi="Arial" w:cs="Arial"/>
          <w:spacing w:val="-2"/>
          <w:sz w:val="24"/>
          <w:szCs w:val="24"/>
        </w:rPr>
        <w:t xml:space="preserve"> suitable for Central Government Buyers? </w:t>
      </w:r>
    </w:p>
    <w:p w14:paraId="1752091A" w14:textId="72BF6577" w:rsidR="00CC586B" w:rsidRDefault="00CC586B" w:rsidP="00CC586B">
      <w:pPr>
        <w:shd w:val="clear" w:color="auto" w:fill="F2F2F2" w:themeFill="background1" w:themeFillShade="F2"/>
        <w:rPr>
          <w:rFonts w:ascii="Arial" w:eastAsia="STZhongsong" w:hAnsi="Arial" w:cs="Arial"/>
          <w:sz w:val="24"/>
          <w:szCs w:val="24"/>
        </w:rPr>
      </w:pPr>
    </w:p>
    <w:p w14:paraId="33A4761A" w14:textId="77777777" w:rsidR="00D5244A" w:rsidRPr="00CC586B" w:rsidRDefault="00D5244A" w:rsidP="00CC586B">
      <w:pPr>
        <w:shd w:val="clear" w:color="auto" w:fill="F2F2F2" w:themeFill="background1" w:themeFillShade="F2"/>
        <w:rPr>
          <w:rFonts w:ascii="Arial" w:eastAsia="STZhongsong" w:hAnsi="Arial" w:cs="Arial"/>
          <w:sz w:val="24"/>
          <w:szCs w:val="24"/>
        </w:rPr>
      </w:pPr>
    </w:p>
    <w:p w14:paraId="55FAA3DE" w14:textId="77777777" w:rsidR="00EA5352" w:rsidRPr="00B371D1" w:rsidRDefault="00EA5352" w:rsidP="00EA5352">
      <w:pPr>
        <w:spacing w:before="120" w:after="120"/>
        <w:rPr>
          <w:rFonts w:ascii="Arial" w:hAnsi="Arial" w:cs="Arial"/>
          <w:spacing w:val="-2"/>
          <w:sz w:val="24"/>
          <w:szCs w:val="24"/>
        </w:rPr>
      </w:pPr>
    </w:p>
    <w:p w14:paraId="0B6D54BE" w14:textId="11C696F8" w:rsidR="00EA5352" w:rsidRPr="009310C0" w:rsidRDefault="00EA5352" w:rsidP="00EA5352">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If </w:t>
      </w:r>
      <w:r w:rsidR="00A954B3">
        <w:rPr>
          <w:rFonts w:ascii="Arial" w:hAnsi="Arial" w:cs="Arial"/>
          <w:spacing w:val="-2"/>
          <w:sz w:val="24"/>
          <w:szCs w:val="24"/>
        </w:rPr>
        <w:t xml:space="preserve">you have answered yes to the question above, please </w:t>
      </w:r>
      <w:r w:rsidR="006B373A">
        <w:rPr>
          <w:rFonts w:ascii="Arial" w:hAnsi="Arial" w:cs="Arial"/>
          <w:spacing w:val="-2"/>
          <w:sz w:val="24"/>
          <w:szCs w:val="24"/>
        </w:rPr>
        <w:t>name</w:t>
      </w:r>
      <w:r w:rsidR="00A954B3">
        <w:rPr>
          <w:rFonts w:ascii="Arial" w:hAnsi="Arial" w:cs="Arial"/>
          <w:spacing w:val="-2"/>
          <w:sz w:val="24"/>
          <w:szCs w:val="24"/>
        </w:rPr>
        <w:t xml:space="preserve"> the framework(s) </w:t>
      </w:r>
      <w:r w:rsidR="006B373A">
        <w:rPr>
          <w:rFonts w:ascii="Arial" w:hAnsi="Arial" w:cs="Arial"/>
          <w:spacing w:val="-2"/>
          <w:sz w:val="24"/>
          <w:szCs w:val="24"/>
        </w:rPr>
        <w:t>below.</w:t>
      </w:r>
    </w:p>
    <w:p w14:paraId="7C58AF5F" w14:textId="77777777" w:rsidR="00EA5352" w:rsidRDefault="00EA5352" w:rsidP="00EA5352">
      <w:pPr>
        <w:shd w:val="clear" w:color="auto" w:fill="F2F2F2" w:themeFill="background1" w:themeFillShade="F2"/>
        <w:rPr>
          <w:rFonts w:ascii="Arial" w:hAnsi="Arial" w:cs="Arial"/>
          <w:sz w:val="24"/>
          <w:szCs w:val="24"/>
        </w:rPr>
      </w:pPr>
    </w:p>
    <w:p w14:paraId="714CD21C" w14:textId="77777777" w:rsidR="00EA5352" w:rsidRPr="002533F8" w:rsidRDefault="00EA5352" w:rsidP="00EA5352">
      <w:pPr>
        <w:shd w:val="clear" w:color="auto" w:fill="F2F2F2" w:themeFill="background1" w:themeFillShade="F2"/>
        <w:rPr>
          <w:rFonts w:ascii="Arial" w:hAnsi="Arial" w:cs="Arial"/>
          <w:sz w:val="24"/>
          <w:szCs w:val="24"/>
        </w:rPr>
      </w:pPr>
    </w:p>
    <w:p w14:paraId="1B59901F" w14:textId="77777777" w:rsidR="00EA5352" w:rsidRPr="00B71ACD" w:rsidRDefault="00EA5352" w:rsidP="00B71ACD">
      <w:pPr>
        <w:spacing w:before="120" w:after="120"/>
        <w:rPr>
          <w:rFonts w:ascii="Arial" w:hAnsi="Arial" w:cs="Arial"/>
          <w:spacing w:val="-2"/>
          <w:sz w:val="24"/>
          <w:szCs w:val="24"/>
        </w:rPr>
      </w:pPr>
    </w:p>
    <w:p w14:paraId="64C7F856" w14:textId="21417607" w:rsidR="00665718" w:rsidRDefault="00312C8C" w:rsidP="00D5244A">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Pr>
          <w:rFonts w:ascii="Arial" w:hAnsi="Arial" w:cs="Arial"/>
          <w:spacing w:val="-2"/>
          <w:sz w:val="24"/>
          <w:szCs w:val="24"/>
        </w:rPr>
        <w:t xml:space="preserve">Is the budget </w:t>
      </w:r>
      <w:r w:rsidR="00A16765">
        <w:rPr>
          <w:rFonts w:ascii="Arial" w:hAnsi="Arial" w:cs="Arial"/>
          <w:spacing w:val="-2"/>
          <w:sz w:val="24"/>
          <w:szCs w:val="24"/>
        </w:rPr>
        <w:t xml:space="preserve">specified for Oxygen Regulators in Annex A </w:t>
      </w:r>
      <w:r w:rsidR="000429CC">
        <w:rPr>
          <w:rFonts w:ascii="Arial" w:hAnsi="Arial" w:cs="Arial"/>
          <w:spacing w:val="-2"/>
          <w:sz w:val="24"/>
          <w:szCs w:val="24"/>
        </w:rPr>
        <w:t>reasonable</w:t>
      </w:r>
      <w:r>
        <w:rPr>
          <w:rFonts w:ascii="Arial" w:hAnsi="Arial" w:cs="Arial"/>
          <w:spacing w:val="-2"/>
          <w:sz w:val="24"/>
          <w:szCs w:val="24"/>
        </w:rPr>
        <w:t xml:space="preserve"> for the </w:t>
      </w:r>
      <w:r w:rsidR="00BA0FD2">
        <w:rPr>
          <w:rFonts w:ascii="Arial" w:hAnsi="Arial" w:cs="Arial"/>
          <w:spacing w:val="-2"/>
          <w:sz w:val="24"/>
          <w:szCs w:val="24"/>
        </w:rPr>
        <w:t>Department</w:t>
      </w:r>
      <w:r>
        <w:rPr>
          <w:rFonts w:ascii="Arial" w:hAnsi="Arial" w:cs="Arial"/>
          <w:spacing w:val="-2"/>
          <w:sz w:val="24"/>
          <w:szCs w:val="24"/>
        </w:rPr>
        <w:t>s</w:t>
      </w:r>
      <w:r w:rsidR="00BA0FD2">
        <w:rPr>
          <w:rFonts w:ascii="Arial" w:hAnsi="Arial" w:cs="Arial"/>
          <w:spacing w:val="-2"/>
          <w:sz w:val="24"/>
          <w:szCs w:val="24"/>
        </w:rPr>
        <w:t xml:space="preserve"> </w:t>
      </w:r>
      <w:r>
        <w:rPr>
          <w:rFonts w:ascii="Arial" w:hAnsi="Arial" w:cs="Arial"/>
          <w:spacing w:val="-2"/>
          <w:sz w:val="24"/>
          <w:szCs w:val="24"/>
        </w:rPr>
        <w:t xml:space="preserve">potential purchasing requirements? </w:t>
      </w:r>
    </w:p>
    <w:p w14:paraId="1508FEBB" w14:textId="1DB7DF90" w:rsidR="00AD7D1B" w:rsidRPr="00AD7D1B" w:rsidRDefault="00BA0FD2" w:rsidP="00AD7D1B">
      <w:pPr>
        <w:pStyle w:val="ListParagraph"/>
        <w:numPr>
          <w:ilvl w:val="0"/>
          <w:numId w:val="0"/>
        </w:numPr>
        <w:tabs>
          <w:tab w:val="left" w:pos="0"/>
          <w:tab w:val="left" w:pos="588"/>
          <w:tab w:val="left" w:pos="720"/>
        </w:tabs>
        <w:suppressAutoHyphens/>
        <w:spacing w:before="120" w:after="120"/>
        <w:ind w:left="567"/>
        <w:rPr>
          <w:rFonts w:ascii="Arial" w:hAnsi="Arial" w:cs="Arial"/>
          <w:spacing w:val="-2"/>
          <w:sz w:val="24"/>
          <w:szCs w:val="24"/>
        </w:rPr>
      </w:pPr>
      <w:r>
        <w:rPr>
          <w:rFonts w:ascii="Arial" w:hAnsi="Arial" w:cs="Arial"/>
          <w:spacing w:val="-2"/>
          <w:sz w:val="24"/>
          <w:szCs w:val="24"/>
        </w:rPr>
        <w:t xml:space="preserve">Please clearly explain </w:t>
      </w:r>
      <w:r w:rsidR="00060C28">
        <w:rPr>
          <w:rFonts w:ascii="Arial" w:hAnsi="Arial" w:cs="Arial"/>
          <w:spacing w:val="-2"/>
          <w:sz w:val="24"/>
          <w:szCs w:val="24"/>
        </w:rPr>
        <w:t>the</w:t>
      </w:r>
      <w:r>
        <w:rPr>
          <w:rFonts w:ascii="Arial" w:hAnsi="Arial" w:cs="Arial"/>
          <w:spacing w:val="-2"/>
          <w:sz w:val="24"/>
          <w:szCs w:val="24"/>
        </w:rPr>
        <w:t xml:space="preserve"> rational </w:t>
      </w:r>
      <w:r w:rsidR="00312C8C">
        <w:rPr>
          <w:rFonts w:ascii="Arial" w:hAnsi="Arial" w:cs="Arial"/>
          <w:spacing w:val="-2"/>
          <w:sz w:val="24"/>
          <w:szCs w:val="24"/>
        </w:rPr>
        <w:t xml:space="preserve">for </w:t>
      </w:r>
      <w:r w:rsidR="00C53802">
        <w:rPr>
          <w:rFonts w:ascii="Arial" w:hAnsi="Arial" w:cs="Arial"/>
          <w:spacing w:val="-2"/>
          <w:sz w:val="24"/>
          <w:szCs w:val="24"/>
        </w:rPr>
        <w:t>your answer</w:t>
      </w:r>
      <w:r w:rsidR="000C1853">
        <w:rPr>
          <w:rFonts w:ascii="Arial" w:hAnsi="Arial" w:cs="Arial"/>
          <w:spacing w:val="-2"/>
          <w:sz w:val="24"/>
          <w:szCs w:val="24"/>
        </w:rPr>
        <w:t>.</w:t>
      </w:r>
    </w:p>
    <w:p w14:paraId="7FC3DADB" w14:textId="77777777" w:rsidR="00D5244A" w:rsidRDefault="00D5244A" w:rsidP="00D5244A">
      <w:pPr>
        <w:shd w:val="clear" w:color="auto" w:fill="F2F2F2" w:themeFill="background1" w:themeFillShade="F2"/>
        <w:rPr>
          <w:rFonts w:ascii="Arial" w:hAnsi="Arial" w:cs="Arial"/>
          <w:sz w:val="24"/>
          <w:szCs w:val="24"/>
        </w:rPr>
      </w:pPr>
    </w:p>
    <w:p w14:paraId="465CF682" w14:textId="77777777" w:rsidR="00AD7D1B" w:rsidRDefault="00AD7D1B" w:rsidP="00D5244A">
      <w:pPr>
        <w:shd w:val="clear" w:color="auto" w:fill="F2F2F2" w:themeFill="background1" w:themeFillShade="F2"/>
        <w:rPr>
          <w:rFonts w:ascii="Arial" w:hAnsi="Arial" w:cs="Arial"/>
          <w:sz w:val="24"/>
          <w:szCs w:val="24"/>
        </w:rPr>
      </w:pPr>
    </w:p>
    <w:p w14:paraId="113372AD" w14:textId="77777777" w:rsidR="00AD7D1B" w:rsidRDefault="00AD7D1B" w:rsidP="00AD7D1B">
      <w:pPr>
        <w:pStyle w:val="ListParagraph"/>
        <w:numPr>
          <w:ilvl w:val="0"/>
          <w:numId w:val="0"/>
        </w:numPr>
        <w:tabs>
          <w:tab w:val="left" w:pos="0"/>
          <w:tab w:val="left" w:pos="588"/>
          <w:tab w:val="left" w:pos="720"/>
        </w:tabs>
        <w:suppressAutoHyphens/>
        <w:spacing w:before="120" w:after="120"/>
        <w:ind w:left="567"/>
        <w:rPr>
          <w:rFonts w:ascii="Arial" w:hAnsi="Arial" w:cs="Arial"/>
          <w:spacing w:val="-2"/>
          <w:sz w:val="24"/>
          <w:szCs w:val="24"/>
        </w:rPr>
      </w:pPr>
    </w:p>
    <w:p w14:paraId="14F64419" w14:textId="2D3775C5" w:rsidR="00AD7D1B" w:rsidRDefault="00AD7D1B" w:rsidP="00AD7D1B">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Pr>
          <w:rFonts w:ascii="Arial" w:hAnsi="Arial" w:cs="Arial"/>
          <w:spacing w:val="-2"/>
          <w:sz w:val="24"/>
          <w:szCs w:val="24"/>
        </w:rPr>
        <w:t xml:space="preserve">Is the </w:t>
      </w:r>
      <w:r w:rsidR="00120CC1">
        <w:rPr>
          <w:rFonts w:ascii="Arial" w:hAnsi="Arial" w:cs="Arial"/>
          <w:spacing w:val="-2"/>
          <w:sz w:val="24"/>
          <w:szCs w:val="24"/>
        </w:rPr>
        <w:t xml:space="preserve">budget specified for Oxygen Autochange Manifolds in Annex A </w:t>
      </w:r>
      <w:r>
        <w:rPr>
          <w:rFonts w:ascii="Arial" w:hAnsi="Arial" w:cs="Arial"/>
          <w:spacing w:val="-2"/>
          <w:sz w:val="24"/>
          <w:szCs w:val="24"/>
        </w:rPr>
        <w:t xml:space="preserve">reasonable for the Departments potential purchasing requirements? </w:t>
      </w:r>
    </w:p>
    <w:p w14:paraId="469F29A1" w14:textId="77777777" w:rsidR="00AD7D1B" w:rsidRPr="00FC42DD" w:rsidRDefault="00AD7D1B" w:rsidP="00AD7D1B">
      <w:pPr>
        <w:pStyle w:val="ListParagraph"/>
        <w:numPr>
          <w:ilvl w:val="0"/>
          <w:numId w:val="0"/>
        </w:numPr>
        <w:tabs>
          <w:tab w:val="left" w:pos="0"/>
          <w:tab w:val="left" w:pos="588"/>
          <w:tab w:val="left" w:pos="720"/>
        </w:tabs>
        <w:suppressAutoHyphens/>
        <w:spacing w:before="120" w:after="120"/>
        <w:ind w:left="567"/>
        <w:rPr>
          <w:rFonts w:ascii="Arial" w:hAnsi="Arial" w:cs="Arial"/>
          <w:spacing w:val="-2"/>
          <w:sz w:val="24"/>
          <w:szCs w:val="24"/>
        </w:rPr>
      </w:pPr>
      <w:r>
        <w:rPr>
          <w:rFonts w:ascii="Arial" w:hAnsi="Arial" w:cs="Arial"/>
          <w:spacing w:val="-2"/>
          <w:sz w:val="24"/>
          <w:szCs w:val="24"/>
        </w:rPr>
        <w:t>Please clearly explain the rational for your answer.</w:t>
      </w:r>
    </w:p>
    <w:p w14:paraId="630CE851" w14:textId="77777777" w:rsidR="00AD7D1B" w:rsidRDefault="00AD7D1B" w:rsidP="00AD7D1B">
      <w:pPr>
        <w:shd w:val="clear" w:color="auto" w:fill="F2F2F2" w:themeFill="background1" w:themeFillShade="F2"/>
        <w:rPr>
          <w:rFonts w:ascii="Arial" w:hAnsi="Arial" w:cs="Arial"/>
          <w:sz w:val="24"/>
          <w:szCs w:val="24"/>
        </w:rPr>
      </w:pPr>
    </w:p>
    <w:p w14:paraId="5D2DB025" w14:textId="77777777" w:rsidR="00AD7D1B" w:rsidRDefault="00AD7D1B" w:rsidP="00AD7D1B">
      <w:pPr>
        <w:shd w:val="clear" w:color="auto" w:fill="F2F2F2" w:themeFill="background1" w:themeFillShade="F2"/>
        <w:rPr>
          <w:rFonts w:ascii="Arial" w:hAnsi="Arial" w:cs="Arial"/>
          <w:sz w:val="24"/>
          <w:szCs w:val="24"/>
        </w:rPr>
      </w:pPr>
    </w:p>
    <w:p w14:paraId="2F8CF258" w14:textId="677D2387" w:rsidR="004C2AD8" w:rsidRDefault="004C2AD8" w:rsidP="00B830BE">
      <w:pPr>
        <w:jc w:val="both"/>
        <w:rPr>
          <w:rFonts w:ascii="Arial" w:eastAsia="STZhongsong" w:hAnsi="Arial" w:cs="Arial"/>
          <w:b/>
          <w:caps/>
          <w:color w:val="00AE9C"/>
          <w:sz w:val="24"/>
          <w:szCs w:val="24"/>
          <w:lang w:eastAsia="zh-CN"/>
        </w:rPr>
      </w:pPr>
    </w:p>
    <w:p w14:paraId="35DCD12E" w14:textId="6026163B" w:rsidR="00665718" w:rsidRPr="009310C0" w:rsidRDefault="00665718" w:rsidP="00665718">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Could the Department </w:t>
      </w:r>
      <w:r w:rsidR="008E650D">
        <w:rPr>
          <w:rFonts w:ascii="Arial" w:hAnsi="Arial" w:cs="Arial"/>
          <w:spacing w:val="-2"/>
          <w:sz w:val="24"/>
          <w:szCs w:val="24"/>
        </w:rPr>
        <w:t>make these purchase</w:t>
      </w:r>
      <w:r w:rsidR="00AD7D1B">
        <w:rPr>
          <w:rFonts w:ascii="Arial" w:hAnsi="Arial" w:cs="Arial"/>
          <w:spacing w:val="-2"/>
          <w:sz w:val="24"/>
          <w:szCs w:val="24"/>
        </w:rPr>
        <w:t>s</w:t>
      </w:r>
      <w:r w:rsidR="008E650D">
        <w:rPr>
          <w:rFonts w:ascii="Arial" w:hAnsi="Arial" w:cs="Arial"/>
          <w:spacing w:val="-2"/>
          <w:sz w:val="24"/>
          <w:szCs w:val="24"/>
        </w:rPr>
        <w:t xml:space="preserve"> with a lower budget? How might this be achieved? </w:t>
      </w:r>
    </w:p>
    <w:p w14:paraId="735190B9" w14:textId="77777777" w:rsidR="00665718" w:rsidRDefault="00665718" w:rsidP="00665718">
      <w:pPr>
        <w:shd w:val="clear" w:color="auto" w:fill="F2F2F2" w:themeFill="background1" w:themeFillShade="F2"/>
        <w:rPr>
          <w:rFonts w:ascii="Arial" w:hAnsi="Arial" w:cs="Arial"/>
          <w:sz w:val="24"/>
          <w:szCs w:val="24"/>
        </w:rPr>
      </w:pPr>
    </w:p>
    <w:p w14:paraId="1B2A0032" w14:textId="77777777" w:rsidR="00665718" w:rsidRPr="002533F8" w:rsidRDefault="00665718" w:rsidP="00665718">
      <w:pPr>
        <w:shd w:val="clear" w:color="auto" w:fill="F2F2F2" w:themeFill="background1" w:themeFillShade="F2"/>
        <w:rPr>
          <w:rFonts w:ascii="Arial" w:hAnsi="Arial" w:cs="Arial"/>
          <w:sz w:val="24"/>
          <w:szCs w:val="24"/>
        </w:rPr>
      </w:pPr>
    </w:p>
    <w:p w14:paraId="6FEAC942" w14:textId="77777777" w:rsidR="00B71ACD" w:rsidRDefault="00B71ACD" w:rsidP="00B71ACD">
      <w:pPr>
        <w:pStyle w:val="ListParagraph"/>
        <w:numPr>
          <w:ilvl w:val="0"/>
          <w:numId w:val="0"/>
        </w:numPr>
        <w:ind w:left="360"/>
        <w:rPr>
          <w:rFonts w:ascii="Arial" w:hAnsi="Arial" w:cs="Arial"/>
          <w:b/>
          <w:caps/>
          <w:color w:val="00AE9C"/>
          <w:sz w:val="24"/>
          <w:szCs w:val="24"/>
        </w:rPr>
      </w:pPr>
    </w:p>
    <w:p w14:paraId="1AA4204A" w14:textId="77777777" w:rsidR="00665718" w:rsidRDefault="00665718" w:rsidP="00B71ACD">
      <w:pPr>
        <w:pStyle w:val="ListParagraph"/>
        <w:numPr>
          <w:ilvl w:val="0"/>
          <w:numId w:val="0"/>
        </w:numPr>
        <w:ind w:left="360"/>
        <w:rPr>
          <w:rFonts w:ascii="Arial" w:hAnsi="Arial" w:cs="Arial"/>
          <w:b/>
          <w:caps/>
          <w:color w:val="00AE9C"/>
          <w:sz w:val="24"/>
          <w:szCs w:val="24"/>
        </w:rPr>
      </w:pPr>
    </w:p>
    <w:p w14:paraId="46C8DACB" w14:textId="732F12A2" w:rsidR="00053938" w:rsidRDefault="00053938" w:rsidP="00B71ACD">
      <w:pPr>
        <w:pStyle w:val="ListParagraph"/>
        <w:numPr>
          <w:ilvl w:val="0"/>
          <w:numId w:val="39"/>
        </w:numPr>
        <w:rPr>
          <w:rFonts w:ascii="Arial" w:hAnsi="Arial" w:cs="Arial"/>
          <w:b/>
          <w:caps/>
          <w:color w:val="00AE9C"/>
          <w:sz w:val="24"/>
          <w:szCs w:val="24"/>
        </w:rPr>
      </w:pPr>
      <w:r>
        <w:rPr>
          <w:rFonts w:ascii="Arial" w:hAnsi="Arial" w:cs="Arial"/>
          <w:b/>
          <w:caps/>
          <w:color w:val="00AE9C"/>
          <w:sz w:val="24"/>
          <w:szCs w:val="24"/>
        </w:rPr>
        <w:t>Other feedback</w:t>
      </w:r>
    </w:p>
    <w:p w14:paraId="7C1F2B26" w14:textId="77777777" w:rsidR="00053938" w:rsidRPr="00053938" w:rsidRDefault="00053938" w:rsidP="00053938">
      <w:pPr>
        <w:pStyle w:val="ListParagraph"/>
        <w:numPr>
          <w:ilvl w:val="0"/>
          <w:numId w:val="0"/>
        </w:numPr>
        <w:ind w:left="360"/>
        <w:rPr>
          <w:rFonts w:ascii="Arial" w:hAnsi="Arial" w:cs="Arial"/>
          <w:b/>
          <w:caps/>
          <w:color w:val="00AE9C"/>
          <w:sz w:val="24"/>
          <w:szCs w:val="24"/>
        </w:rPr>
      </w:pPr>
    </w:p>
    <w:p w14:paraId="339D94F4" w14:textId="101EB888" w:rsidR="004C2AD8" w:rsidRPr="00C17A07" w:rsidRDefault="004C2AD8" w:rsidP="00291148">
      <w:pPr>
        <w:pStyle w:val="ListParagraph"/>
        <w:numPr>
          <w:ilvl w:val="1"/>
          <w:numId w:val="39"/>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Please use this section to provide any additional </w:t>
      </w:r>
      <w:r w:rsidR="00944323">
        <w:rPr>
          <w:rFonts w:ascii="Arial" w:hAnsi="Arial" w:cs="Arial"/>
          <w:spacing w:val="-2"/>
          <w:sz w:val="24"/>
          <w:szCs w:val="24"/>
        </w:rPr>
        <w:t>information or questions</w:t>
      </w:r>
      <w:r w:rsidRPr="00C17A07">
        <w:rPr>
          <w:rFonts w:ascii="Arial" w:hAnsi="Arial" w:cs="Arial"/>
          <w:spacing w:val="-2"/>
          <w:sz w:val="24"/>
          <w:szCs w:val="24"/>
        </w:rPr>
        <w:t xml:space="preserve"> which you feel might be of value or to highlight any additional items that need to be taken into consideration.</w:t>
      </w:r>
    </w:p>
    <w:p w14:paraId="1A8139B8" w14:textId="68474AC8" w:rsidR="004C2AD8" w:rsidRDefault="004C2AD8" w:rsidP="004C2AD8">
      <w:pPr>
        <w:shd w:val="clear" w:color="auto" w:fill="F2F2F2" w:themeFill="background1" w:themeFillShade="F2"/>
        <w:rPr>
          <w:rFonts w:ascii="Arial" w:eastAsia="STZhongsong" w:hAnsi="Arial" w:cs="Arial"/>
          <w:sz w:val="24"/>
          <w:szCs w:val="24"/>
        </w:rPr>
      </w:pPr>
    </w:p>
    <w:p w14:paraId="120CC8A7" w14:textId="77777777" w:rsidR="00F74AAD" w:rsidRPr="00C17A07" w:rsidRDefault="00F74AAD" w:rsidP="004C2AD8">
      <w:pPr>
        <w:shd w:val="clear" w:color="auto" w:fill="F2F2F2" w:themeFill="background1" w:themeFillShade="F2"/>
        <w:rPr>
          <w:rFonts w:ascii="Arial" w:eastAsia="STZhongsong" w:hAnsi="Arial" w:cs="Arial"/>
          <w:sz w:val="24"/>
          <w:szCs w:val="24"/>
        </w:rPr>
      </w:pPr>
    </w:p>
    <w:p w14:paraId="3621393C" w14:textId="77777777" w:rsidR="004C2AD8" w:rsidRPr="00C17A07" w:rsidRDefault="004C2AD8" w:rsidP="00632DBB">
      <w:pPr>
        <w:jc w:val="both"/>
        <w:rPr>
          <w:rFonts w:ascii="Arial" w:eastAsia="STZhongsong" w:hAnsi="Arial" w:cs="Arial"/>
          <w:b/>
          <w:caps/>
          <w:color w:val="00AE9C"/>
          <w:sz w:val="24"/>
          <w:szCs w:val="24"/>
          <w:lang w:eastAsia="zh-CN"/>
        </w:rPr>
      </w:pPr>
    </w:p>
    <w:p w14:paraId="35C200CB" w14:textId="3C6F946F" w:rsidR="00BB265A" w:rsidRDefault="00BB265A">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1F9E3932" w14:textId="71642809" w:rsidR="00BB265A" w:rsidRDefault="00BB265A" w:rsidP="00632DBB">
      <w:pPr>
        <w:jc w:val="both"/>
        <w:rPr>
          <w:rFonts w:ascii="Arial" w:hAnsi="Arial" w:cs="Arial"/>
          <w:b/>
          <w:caps/>
          <w:color w:val="00AE9C"/>
          <w:sz w:val="24"/>
          <w:szCs w:val="24"/>
        </w:rPr>
      </w:pPr>
      <w:r>
        <w:rPr>
          <w:rFonts w:ascii="Arial" w:hAnsi="Arial" w:cs="Arial"/>
          <w:b/>
          <w:caps/>
          <w:color w:val="00AE9C"/>
          <w:sz w:val="24"/>
          <w:szCs w:val="24"/>
        </w:rPr>
        <w:t xml:space="preserve">Annex a – statement of requirements </w:t>
      </w:r>
    </w:p>
    <w:p w14:paraId="2A60C2E7" w14:textId="5D21E578" w:rsidR="00BB265A" w:rsidRPr="00F645E1" w:rsidRDefault="00BB265A" w:rsidP="00F645E1">
      <w:pPr>
        <w:spacing w:before="120" w:after="120"/>
        <w:rPr>
          <w:rFonts w:ascii="Arial" w:hAnsi="Arial" w:cs="Arial"/>
          <w:spacing w:val="-2"/>
          <w:sz w:val="24"/>
          <w:szCs w:val="24"/>
        </w:rPr>
      </w:pPr>
    </w:p>
    <w:p w14:paraId="6CDFE8A1" w14:textId="77777777" w:rsidR="00F645E1" w:rsidRPr="00F645E1" w:rsidRDefault="00F645E1" w:rsidP="00F645E1">
      <w:pPr>
        <w:rPr>
          <w:rFonts w:ascii="Arial" w:hAnsi="Arial" w:cs="Arial"/>
          <w:b/>
          <w:bCs/>
          <w:spacing w:val="-2"/>
          <w:sz w:val="24"/>
          <w:szCs w:val="24"/>
          <w:u w:val="single"/>
        </w:rPr>
      </w:pPr>
      <w:r w:rsidRPr="00F645E1">
        <w:rPr>
          <w:rFonts w:ascii="Arial" w:eastAsia="STZhongsong" w:hAnsi="Arial" w:cs="Arial" w:hint="eastAsia"/>
          <w:b/>
          <w:caps/>
          <w:color w:val="00AE9C"/>
          <w:sz w:val="24"/>
          <w:szCs w:val="24"/>
          <w:lang w:eastAsia="zh-CN"/>
        </w:rPr>
        <w:t>Oxygen Regulators</w:t>
      </w:r>
    </w:p>
    <w:p w14:paraId="59E3FDCB" w14:textId="1C00B632" w:rsidR="00F645E1" w:rsidRPr="00AB6C90" w:rsidRDefault="00F645E1" w:rsidP="00AB6C90">
      <w:pPr>
        <w:spacing w:before="120" w:after="120"/>
        <w:rPr>
          <w:rFonts w:ascii="Arial" w:hAnsi="Arial" w:cs="Arial"/>
          <w:spacing w:val="-2"/>
          <w:sz w:val="24"/>
          <w:szCs w:val="24"/>
        </w:rPr>
      </w:pPr>
      <w:r w:rsidRPr="00AB6C90">
        <w:rPr>
          <w:rFonts w:ascii="Arial" w:hAnsi="Arial" w:cs="Arial"/>
          <w:spacing w:val="-2"/>
          <w:sz w:val="24"/>
          <w:szCs w:val="24"/>
        </w:rPr>
        <w:t xml:space="preserve">The Department </w:t>
      </w:r>
      <w:r w:rsidR="00EB70E7" w:rsidRPr="00AB6C90">
        <w:rPr>
          <w:rFonts w:ascii="Arial" w:hAnsi="Arial" w:cs="Arial"/>
          <w:spacing w:val="-2"/>
          <w:sz w:val="24"/>
          <w:szCs w:val="24"/>
        </w:rPr>
        <w:t>may</w:t>
      </w:r>
      <w:r w:rsidRPr="00AB6C90">
        <w:rPr>
          <w:rFonts w:ascii="Arial" w:hAnsi="Arial" w:cs="Arial"/>
          <w:spacing w:val="-2"/>
          <w:sz w:val="24"/>
          <w:szCs w:val="24"/>
        </w:rPr>
        <w:t xml:space="preserve"> l</w:t>
      </w:r>
      <w:r w:rsidRPr="00AB6C90">
        <w:rPr>
          <w:rFonts w:ascii="Arial" w:eastAsia="STZhongsong" w:hAnsi="Arial" w:cs="Arial" w:hint="eastAsia"/>
          <w:spacing w:val="-2"/>
          <w:sz w:val="24"/>
          <w:szCs w:val="24"/>
          <w:lang w:eastAsia="zh-CN"/>
        </w:rPr>
        <w:t>ook to purchase up to 4,000 single stage medical oxygen regulators</w:t>
      </w:r>
      <w:r w:rsidR="005B2484" w:rsidRPr="00AB6C90">
        <w:rPr>
          <w:rFonts w:ascii="Arial" w:hAnsi="Arial" w:cs="Arial"/>
          <w:spacing w:val="-2"/>
          <w:sz w:val="24"/>
          <w:szCs w:val="24"/>
        </w:rPr>
        <w:t>.</w:t>
      </w:r>
      <w:r w:rsidR="00B3090A" w:rsidRPr="00AB6C90">
        <w:rPr>
          <w:rFonts w:ascii="Arial" w:hAnsi="Arial" w:cs="Arial"/>
          <w:spacing w:val="-2"/>
          <w:sz w:val="24"/>
          <w:szCs w:val="24"/>
        </w:rPr>
        <w:t xml:space="preserve"> T</w:t>
      </w:r>
      <w:r w:rsidR="005B2484" w:rsidRPr="00AB6C90">
        <w:rPr>
          <w:rFonts w:ascii="Arial" w:hAnsi="Arial" w:cs="Arial"/>
          <w:spacing w:val="-2"/>
          <w:sz w:val="24"/>
          <w:szCs w:val="24"/>
        </w:rPr>
        <w:t xml:space="preserve">hese would </w:t>
      </w:r>
      <w:r w:rsidRPr="00AB6C90">
        <w:rPr>
          <w:rFonts w:ascii="Arial" w:hAnsi="Arial" w:cs="Arial" w:hint="eastAsia"/>
          <w:spacing w:val="-2"/>
          <w:sz w:val="24"/>
          <w:szCs w:val="24"/>
        </w:rPr>
        <w:t xml:space="preserve">enable </w:t>
      </w:r>
      <w:r w:rsidR="00AB7C66" w:rsidRPr="00AB6C90">
        <w:rPr>
          <w:rFonts w:ascii="Arial" w:hAnsi="Arial" w:cs="Arial"/>
          <w:spacing w:val="-2"/>
          <w:sz w:val="24"/>
          <w:szCs w:val="24"/>
        </w:rPr>
        <w:t>high</w:t>
      </w:r>
      <w:r w:rsidR="00C22A3B" w:rsidRPr="00AB6C90">
        <w:rPr>
          <w:rFonts w:ascii="Arial" w:hAnsi="Arial" w:cs="Arial"/>
          <w:spacing w:val="-2"/>
          <w:sz w:val="24"/>
          <w:szCs w:val="24"/>
        </w:rPr>
        <w:t xml:space="preserve"> </w:t>
      </w:r>
      <w:r w:rsidRPr="00AB6C90">
        <w:rPr>
          <w:rFonts w:ascii="Arial" w:hAnsi="Arial" w:cs="Arial" w:hint="eastAsia"/>
          <w:spacing w:val="-2"/>
          <w:sz w:val="24"/>
          <w:szCs w:val="24"/>
        </w:rPr>
        <w:t>capacity/pressure medical Oxygen cylinders without integral valve</w:t>
      </w:r>
      <w:r w:rsidR="004B7C3B" w:rsidRPr="00AB6C90">
        <w:rPr>
          <w:rFonts w:ascii="Arial" w:hAnsi="Arial" w:cs="Arial"/>
          <w:spacing w:val="-2"/>
          <w:sz w:val="24"/>
          <w:szCs w:val="24"/>
        </w:rPr>
        <w:t>s</w:t>
      </w:r>
      <w:r w:rsidR="00C22A3B" w:rsidRPr="00AB6C90">
        <w:rPr>
          <w:rFonts w:ascii="Arial" w:hAnsi="Arial" w:cs="Arial"/>
          <w:spacing w:val="-2"/>
          <w:sz w:val="24"/>
          <w:szCs w:val="24"/>
        </w:rPr>
        <w:t xml:space="preserve"> </w:t>
      </w:r>
      <w:r w:rsidR="00AB7C66" w:rsidRPr="00AB6C90">
        <w:rPr>
          <w:rFonts w:ascii="Arial" w:hAnsi="Arial" w:cs="Arial"/>
          <w:spacing w:val="-2"/>
          <w:sz w:val="24"/>
          <w:szCs w:val="24"/>
        </w:rPr>
        <w:t xml:space="preserve">to be used </w:t>
      </w:r>
      <w:r w:rsidR="00C22A3B" w:rsidRPr="00AB6C90">
        <w:rPr>
          <w:rFonts w:ascii="Arial" w:hAnsi="Arial" w:cs="Arial"/>
          <w:spacing w:val="-2"/>
          <w:sz w:val="24"/>
          <w:szCs w:val="24"/>
        </w:rPr>
        <w:t>as</w:t>
      </w:r>
      <w:r w:rsidRPr="00AB6C90">
        <w:rPr>
          <w:rFonts w:ascii="Arial" w:hAnsi="Arial" w:cs="Arial" w:hint="eastAsia"/>
          <w:spacing w:val="-2"/>
          <w:sz w:val="24"/>
          <w:szCs w:val="24"/>
        </w:rPr>
        <w:t xml:space="preserve"> temporary medical Oxygen suppl</w:t>
      </w:r>
      <w:r w:rsidR="004B7C3B" w:rsidRPr="00AB6C90">
        <w:rPr>
          <w:rFonts w:ascii="Arial" w:hAnsi="Arial" w:cs="Arial"/>
          <w:spacing w:val="-2"/>
          <w:sz w:val="24"/>
          <w:szCs w:val="24"/>
        </w:rPr>
        <w:t>ies</w:t>
      </w:r>
      <w:r w:rsidRPr="00AB6C90">
        <w:rPr>
          <w:rFonts w:ascii="Arial" w:hAnsi="Arial" w:cs="Arial" w:hint="eastAsia"/>
          <w:spacing w:val="-2"/>
          <w:sz w:val="24"/>
          <w:szCs w:val="24"/>
        </w:rPr>
        <w:t xml:space="preserve"> directly from the cylinder</w:t>
      </w:r>
      <w:r w:rsidR="00AB7C66" w:rsidRPr="00AB6C90">
        <w:rPr>
          <w:rFonts w:ascii="Arial" w:hAnsi="Arial" w:cs="Arial"/>
          <w:spacing w:val="-2"/>
          <w:sz w:val="24"/>
          <w:szCs w:val="24"/>
        </w:rPr>
        <w:t>,</w:t>
      </w:r>
      <w:r w:rsidRPr="00AB6C90">
        <w:rPr>
          <w:rFonts w:ascii="Arial" w:hAnsi="Arial" w:cs="Arial" w:hint="eastAsia"/>
          <w:spacing w:val="-2"/>
          <w:sz w:val="24"/>
          <w:szCs w:val="24"/>
        </w:rPr>
        <w:t xml:space="preserve"> where a continuous supply isn</w:t>
      </w:r>
      <w:r w:rsidR="00060F3F" w:rsidRPr="00AB6C90">
        <w:rPr>
          <w:rFonts w:ascii="Arial" w:hAnsi="Arial" w:cs="Arial"/>
          <w:spacing w:val="-2"/>
          <w:sz w:val="24"/>
          <w:szCs w:val="24"/>
        </w:rPr>
        <w:t>’</w:t>
      </w:r>
      <w:r w:rsidRPr="00AB6C90">
        <w:rPr>
          <w:rFonts w:ascii="Arial" w:hAnsi="Arial" w:cs="Arial" w:hint="eastAsia"/>
          <w:spacing w:val="-2"/>
          <w:sz w:val="24"/>
          <w:szCs w:val="24"/>
        </w:rPr>
        <w:t>t needed</w:t>
      </w:r>
      <w:r w:rsidR="00AB7C66" w:rsidRPr="00AB6C90">
        <w:rPr>
          <w:rFonts w:ascii="Arial" w:hAnsi="Arial" w:cs="Arial"/>
          <w:spacing w:val="-2"/>
          <w:sz w:val="24"/>
          <w:szCs w:val="24"/>
        </w:rPr>
        <w:t>.</w:t>
      </w:r>
    </w:p>
    <w:p w14:paraId="2179F296" w14:textId="77777777" w:rsidR="00FE2EA2" w:rsidRPr="00AB6C90" w:rsidRDefault="00FE2EA2" w:rsidP="00AB6C90">
      <w:pPr>
        <w:spacing w:before="120" w:after="120"/>
        <w:rPr>
          <w:rFonts w:ascii="Arial" w:hAnsi="Arial" w:cs="Arial"/>
          <w:spacing w:val="-2"/>
          <w:sz w:val="24"/>
          <w:szCs w:val="24"/>
        </w:rPr>
      </w:pPr>
      <w:r w:rsidRPr="00AB6C90">
        <w:rPr>
          <w:rFonts w:ascii="Arial" w:hAnsi="Arial" w:cs="Arial"/>
          <w:spacing w:val="-2"/>
          <w:sz w:val="24"/>
          <w:szCs w:val="24"/>
        </w:rPr>
        <w:t>The oxygen regulators that may be required must:</w:t>
      </w:r>
    </w:p>
    <w:p w14:paraId="01FD067C" w14:textId="77777777" w:rsidR="00D11CDA" w:rsidRDefault="00FE2EA2" w:rsidP="00B20465">
      <w:pPr>
        <w:pStyle w:val="ListParagraph"/>
        <w:numPr>
          <w:ilvl w:val="1"/>
          <w:numId w:val="45"/>
        </w:numPr>
        <w:spacing w:before="120" w:after="120"/>
        <w:rPr>
          <w:rFonts w:ascii="Arial" w:hAnsi="Arial" w:cs="Arial"/>
          <w:spacing w:val="-2"/>
          <w:sz w:val="24"/>
          <w:szCs w:val="24"/>
        </w:rPr>
      </w:pPr>
      <w:r>
        <w:rPr>
          <w:rFonts w:ascii="Arial" w:hAnsi="Arial" w:cs="Arial"/>
          <w:spacing w:val="-2"/>
          <w:sz w:val="24"/>
          <w:szCs w:val="24"/>
        </w:rPr>
        <w:t>H</w:t>
      </w:r>
      <w:r w:rsidR="000B3DE6">
        <w:rPr>
          <w:rFonts w:ascii="Arial" w:hAnsi="Arial" w:cs="Arial"/>
          <w:spacing w:val="-2"/>
          <w:sz w:val="24"/>
          <w:szCs w:val="24"/>
        </w:rPr>
        <w:t xml:space="preserve">ave an </w:t>
      </w:r>
      <w:r w:rsidR="00F645E1" w:rsidRPr="00060F3F">
        <w:rPr>
          <w:rFonts w:ascii="Arial" w:hAnsi="Arial" w:cs="Arial" w:hint="eastAsia"/>
          <w:spacing w:val="-2"/>
          <w:sz w:val="24"/>
          <w:szCs w:val="24"/>
        </w:rPr>
        <w:t>Inlet connection ISO 5145</w:t>
      </w:r>
      <w:r>
        <w:rPr>
          <w:rFonts w:ascii="Arial" w:hAnsi="Arial" w:cs="Arial"/>
          <w:spacing w:val="-2"/>
          <w:sz w:val="24"/>
          <w:szCs w:val="24"/>
        </w:rPr>
        <w:t xml:space="preserve"> </w:t>
      </w:r>
    </w:p>
    <w:p w14:paraId="0E2EEA51" w14:textId="43A7B7BF" w:rsidR="00F645E1" w:rsidRPr="00060F3F" w:rsidRDefault="00D11CDA" w:rsidP="00B20465">
      <w:pPr>
        <w:pStyle w:val="ListParagraph"/>
        <w:numPr>
          <w:ilvl w:val="1"/>
          <w:numId w:val="45"/>
        </w:numPr>
        <w:spacing w:before="120" w:after="120"/>
        <w:rPr>
          <w:rFonts w:ascii="Arial" w:hAnsi="Arial" w:cs="Arial"/>
          <w:spacing w:val="-2"/>
          <w:sz w:val="24"/>
          <w:szCs w:val="24"/>
        </w:rPr>
      </w:pPr>
      <w:r>
        <w:rPr>
          <w:rFonts w:ascii="Arial" w:hAnsi="Arial" w:cs="Arial"/>
          <w:spacing w:val="-2"/>
          <w:sz w:val="24"/>
          <w:szCs w:val="24"/>
        </w:rPr>
        <w:t xml:space="preserve">Have </w:t>
      </w:r>
      <w:r w:rsidR="00FE2EA2">
        <w:rPr>
          <w:rFonts w:ascii="Arial" w:hAnsi="Arial" w:cs="Arial"/>
          <w:spacing w:val="-2"/>
          <w:sz w:val="24"/>
          <w:szCs w:val="24"/>
        </w:rPr>
        <w:t xml:space="preserve">an </w:t>
      </w:r>
      <w:r w:rsidR="00F645E1" w:rsidRPr="00060F3F">
        <w:rPr>
          <w:rFonts w:ascii="Arial" w:hAnsi="Arial" w:cs="Arial" w:hint="eastAsia"/>
          <w:spacing w:val="-2"/>
          <w:sz w:val="24"/>
          <w:szCs w:val="24"/>
        </w:rPr>
        <w:t>Outlet connection BS 5682</w:t>
      </w:r>
    </w:p>
    <w:p w14:paraId="38DFCF89" w14:textId="44E2E7E6" w:rsidR="00F645E1" w:rsidRPr="00060F3F" w:rsidRDefault="00F645E1" w:rsidP="00B20465">
      <w:pPr>
        <w:pStyle w:val="ListParagraph"/>
        <w:numPr>
          <w:ilvl w:val="1"/>
          <w:numId w:val="45"/>
        </w:numPr>
        <w:spacing w:before="120" w:after="120"/>
        <w:rPr>
          <w:rFonts w:ascii="Arial" w:hAnsi="Arial" w:cs="Arial"/>
          <w:spacing w:val="-2"/>
          <w:sz w:val="24"/>
          <w:szCs w:val="24"/>
        </w:rPr>
      </w:pPr>
      <w:r w:rsidRPr="00060F3F">
        <w:rPr>
          <w:rFonts w:ascii="Arial" w:hAnsi="Arial" w:cs="Arial" w:hint="eastAsia"/>
          <w:spacing w:val="-2"/>
          <w:sz w:val="24"/>
          <w:szCs w:val="24"/>
        </w:rPr>
        <w:t>Have an inlet pressure of 10 to 300 bar to enable use of a range of medical Oxygen cylinders without an integral valve</w:t>
      </w:r>
    </w:p>
    <w:p w14:paraId="4ED49D7A" w14:textId="77777777" w:rsidR="00FE2EA2" w:rsidRDefault="00F645E1" w:rsidP="00B20465">
      <w:pPr>
        <w:pStyle w:val="ListParagraph"/>
        <w:numPr>
          <w:ilvl w:val="1"/>
          <w:numId w:val="45"/>
        </w:numPr>
        <w:spacing w:before="120" w:after="120"/>
        <w:rPr>
          <w:rFonts w:ascii="Arial" w:hAnsi="Arial" w:cs="Arial"/>
          <w:spacing w:val="-2"/>
          <w:sz w:val="24"/>
          <w:szCs w:val="24"/>
        </w:rPr>
      </w:pPr>
      <w:r w:rsidRPr="00060F3F">
        <w:rPr>
          <w:rFonts w:ascii="Arial" w:hAnsi="Arial" w:cs="Arial" w:hint="eastAsia"/>
          <w:spacing w:val="-2"/>
          <w:sz w:val="24"/>
          <w:szCs w:val="24"/>
        </w:rPr>
        <w:t>Have an outlet pressure of 4 bar</w:t>
      </w:r>
    </w:p>
    <w:p w14:paraId="3FAFB0EA" w14:textId="35606A23" w:rsidR="00F645E1" w:rsidRPr="00FE2EA2" w:rsidRDefault="00F645E1" w:rsidP="00B20465">
      <w:pPr>
        <w:pStyle w:val="ListParagraph"/>
        <w:numPr>
          <w:ilvl w:val="1"/>
          <w:numId w:val="45"/>
        </w:numPr>
        <w:spacing w:before="120" w:after="120"/>
        <w:rPr>
          <w:rFonts w:ascii="Arial" w:hAnsi="Arial" w:cs="Arial"/>
          <w:spacing w:val="-2"/>
          <w:sz w:val="24"/>
          <w:szCs w:val="24"/>
        </w:rPr>
      </w:pPr>
      <w:r w:rsidRPr="00FE2EA2">
        <w:rPr>
          <w:rFonts w:ascii="Arial" w:hAnsi="Arial" w:cs="Arial" w:hint="eastAsia"/>
          <w:spacing w:val="-2"/>
          <w:sz w:val="24"/>
          <w:szCs w:val="24"/>
        </w:rPr>
        <w:t>Comply with all relevant regulations and guidelines for use in the English NHS, including:</w:t>
      </w:r>
    </w:p>
    <w:p w14:paraId="3A94139B" w14:textId="77777777" w:rsidR="00FE2EA2" w:rsidRDefault="00F645E1" w:rsidP="00B20465">
      <w:pPr>
        <w:pStyle w:val="ListParagraph"/>
        <w:numPr>
          <w:ilvl w:val="4"/>
          <w:numId w:val="44"/>
        </w:numPr>
        <w:spacing w:before="120" w:after="120"/>
        <w:rPr>
          <w:rFonts w:ascii="Arial" w:hAnsi="Arial" w:cs="Arial"/>
          <w:spacing w:val="-2"/>
          <w:sz w:val="24"/>
          <w:szCs w:val="24"/>
        </w:rPr>
      </w:pPr>
      <w:r w:rsidRPr="00FE2EA2">
        <w:rPr>
          <w:rFonts w:ascii="Arial" w:hAnsi="Arial" w:cs="Arial"/>
          <w:spacing w:val="-2"/>
          <w:sz w:val="24"/>
          <w:szCs w:val="24"/>
        </w:rPr>
        <w:t>ISO 10524-2 Pressure regulators for use with medical gases</w:t>
      </w:r>
    </w:p>
    <w:p w14:paraId="5B7599CD" w14:textId="229F0236" w:rsidR="00FE2EA2" w:rsidRDefault="00F645E1" w:rsidP="00B20465">
      <w:pPr>
        <w:pStyle w:val="ListParagraph"/>
        <w:numPr>
          <w:ilvl w:val="4"/>
          <w:numId w:val="44"/>
        </w:numPr>
        <w:spacing w:before="120" w:after="120"/>
        <w:rPr>
          <w:rFonts w:ascii="Arial" w:hAnsi="Arial" w:cs="Arial"/>
          <w:spacing w:val="-2"/>
          <w:sz w:val="24"/>
          <w:szCs w:val="24"/>
        </w:rPr>
      </w:pPr>
      <w:r w:rsidRPr="00FE2EA2">
        <w:rPr>
          <w:rFonts w:ascii="Arial" w:hAnsi="Arial" w:cs="Arial"/>
          <w:spacing w:val="-2"/>
          <w:sz w:val="24"/>
          <w:szCs w:val="24"/>
        </w:rPr>
        <w:t>UKCA / CE marked medical device</w:t>
      </w:r>
    </w:p>
    <w:p w14:paraId="4924A05E" w14:textId="4380BFD0" w:rsidR="0043008C" w:rsidRDefault="0043008C" w:rsidP="0043008C">
      <w:pPr>
        <w:spacing w:before="120" w:after="120"/>
        <w:rPr>
          <w:rFonts w:ascii="Arial" w:hAnsi="Arial" w:cs="Arial"/>
          <w:spacing w:val="-2"/>
          <w:sz w:val="24"/>
          <w:szCs w:val="24"/>
        </w:rPr>
      </w:pPr>
    </w:p>
    <w:p w14:paraId="3D4B6062" w14:textId="543B3C2B" w:rsidR="0043008C" w:rsidRPr="0043008C" w:rsidRDefault="0043008C" w:rsidP="0043008C">
      <w:pPr>
        <w:spacing w:before="120" w:after="120"/>
        <w:rPr>
          <w:rFonts w:ascii="Arial" w:hAnsi="Arial" w:cs="Arial"/>
          <w:spacing w:val="-2"/>
          <w:sz w:val="24"/>
          <w:szCs w:val="24"/>
        </w:rPr>
      </w:pPr>
      <w:r>
        <w:rPr>
          <w:rFonts w:ascii="Arial" w:hAnsi="Arial" w:cs="Arial"/>
          <w:spacing w:val="-2"/>
          <w:sz w:val="24"/>
          <w:szCs w:val="24"/>
        </w:rPr>
        <w:t>The maximum budget available for the purchase of up to 4,000 oxygen regu</w:t>
      </w:r>
      <w:r w:rsidR="00312C8C">
        <w:rPr>
          <w:rFonts w:ascii="Arial" w:hAnsi="Arial" w:cs="Arial"/>
          <w:spacing w:val="-2"/>
          <w:sz w:val="24"/>
          <w:szCs w:val="24"/>
        </w:rPr>
        <w:t>lators is £</w:t>
      </w:r>
      <w:r w:rsidR="00400CF2">
        <w:rPr>
          <w:rFonts w:ascii="Arial" w:hAnsi="Arial" w:cs="Arial"/>
          <w:spacing w:val="-2"/>
          <w:sz w:val="24"/>
          <w:szCs w:val="24"/>
        </w:rPr>
        <w:t>458</w:t>
      </w:r>
      <w:r w:rsidR="00312C8C">
        <w:rPr>
          <w:rFonts w:ascii="Arial" w:hAnsi="Arial" w:cs="Arial"/>
          <w:spacing w:val="-2"/>
          <w:sz w:val="24"/>
          <w:szCs w:val="24"/>
        </w:rPr>
        <w:t>,</w:t>
      </w:r>
      <w:r w:rsidR="00400CF2">
        <w:rPr>
          <w:rFonts w:ascii="Arial" w:hAnsi="Arial" w:cs="Arial"/>
          <w:spacing w:val="-2"/>
          <w:sz w:val="24"/>
          <w:szCs w:val="24"/>
        </w:rPr>
        <w:t>333</w:t>
      </w:r>
      <w:r w:rsidR="00312C8C">
        <w:rPr>
          <w:rFonts w:ascii="Arial" w:hAnsi="Arial" w:cs="Arial"/>
          <w:spacing w:val="-2"/>
          <w:sz w:val="24"/>
          <w:szCs w:val="24"/>
        </w:rPr>
        <w:t xml:space="preserve"> (</w:t>
      </w:r>
      <w:r w:rsidR="00400CF2">
        <w:rPr>
          <w:rFonts w:ascii="Arial" w:hAnsi="Arial" w:cs="Arial"/>
          <w:spacing w:val="-2"/>
          <w:sz w:val="24"/>
          <w:szCs w:val="24"/>
        </w:rPr>
        <w:t>Excl</w:t>
      </w:r>
      <w:r w:rsidR="00312C8C">
        <w:rPr>
          <w:rFonts w:ascii="Arial" w:hAnsi="Arial" w:cs="Arial"/>
          <w:spacing w:val="-2"/>
          <w:sz w:val="24"/>
          <w:szCs w:val="24"/>
        </w:rPr>
        <w:t>. VAT).</w:t>
      </w:r>
    </w:p>
    <w:p w14:paraId="1988C06C" w14:textId="77777777" w:rsidR="00240386" w:rsidRDefault="00240386" w:rsidP="00FE2EA2">
      <w:pPr>
        <w:spacing w:before="120" w:after="120"/>
        <w:rPr>
          <w:rFonts w:ascii="Arial" w:hAnsi="Arial" w:cs="Arial"/>
          <w:spacing w:val="-2"/>
          <w:sz w:val="24"/>
          <w:szCs w:val="24"/>
        </w:rPr>
      </w:pPr>
    </w:p>
    <w:p w14:paraId="21F4BB8F" w14:textId="010C99D1" w:rsidR="00F645E1" w:rsidRPr="00FE2EA2" w:rsidRDefault="00F645E1" w:rsidP="00FE2EA2">
      <w:pPr>
        <w:rPr>
          <w:rFonts w:ascii="Arial" w:eastAsia="STZhongsong" w:hAnsi="Arial" w:cs="Arial"/>
          <w:b/>
          <w:caps/>
          <w:color w:val="00AE9C"/>
          <w:sz w:val="24"/>
          <w:szCs w:val="24"/>
          <w:lang w:eastAsia="zh-CN"/>
        </w:rPr>
      </w:pPr>
      <w:r w:rsidRPr="00FE2EA2">
        <w:rPr>
          <w:rFonts w:ascii="Arial" w:eastAsia="STZhongsong" w:hAnsi="Arial" w:cs="Arial" w:hint="eastAsia"/>
          <w:b/>
          <w:caps/>
          <w:color w:val="00AE9C"/>
          <w:sz w:val="24"/>
          <w:szCs w:val="24"/>
          <w:lang w:eastAsia="zh-CN"/>
        </w:rPr>
        <w:t>Oxygen Autochange Manifold</w:t>
      </w:r>
    </w:p>
    <w:p w14:paraId="44CC137F" w14:textId="47F697D3" w:rsidR="00F645E1" w:rsidRPr="00AB6C90" w:rsidRDefault="00FD2256" w:rsidP="00AB6C90">
      <w:pPr>
        <w:spacing w:before="120" w:after="120"/>
        <w:rPr>
          <w:rFonts w:ascii="Arial" w:hAnsi="Arial" w:cs="Arial"/>
          <w:spacing w:val="-2"/>
          <w:sz w:val="24"/>
          <w:szCs w:val="24"/>
        </w:rPr>
      </w:pPr>
      <w:r w:rsidRPr="00AB6C90">
        <w:rPr>
          <w:rFonts w:ascii="Arial" w:hAnsi="Arial" w:cs="Arial"/>
          <w:spacing w:val="-2"/>
          <w:sz w:val="24"/>
          <w:szCs w:val="24"/>
        </w:rPr>
        <w:t>The Department may l</w:t>
      </w:r>
      <w:r w:rsidR="00F645E1" w:rsidRPr="00AB6C90">
        <w:rPr>
          <w:rFonts w:ascii="Arial" w:hAnsi="Arial" w:cs="Arial" w:hint="eastAsia"/>
          <w:spacing w:val="-2"/>
          <w:sz w:val="24"/>
          <w:szCs w:val="24"/>
        </w:rPr>
        <w:t>ook to purchase up to 200 devices that:</w:t>
      </w:r>
    </w:p>
    <w:p w14:paraId="6414D1F7" w14:textId="49A13188" w:rsidR="00F645E1" w:rsidRPr="00F645E1" w:rsidRDefault="00F645E1" w:rsidP="00B20465">
      <w:pPr>
        <w:pStyle w:val="ListParagraph"/>
        <w:numPr>
          <w:ilvl w:val="1"/>
          <w:numId w:val="45"/>
        </w:numPr>
        <w:spacing w:before="120" w:after="120"/>
        <w:rPr>
          <w:rFonts w:ascii="Arial" w:hAnsi="Arial" w:cs="Arial"/>
          <w:spacing w:val="-2"/>
          <w:sz w:val="24"/>
          <w:szCs w:val="24"/>
        </w:rPr>
      </w:pPr>
      <w:r w:rsidRPr="00F645E1">
        <w:rPr>
          <w:rFonts w:ascii="Arial" w:hAnsi="Arial" w:cs="Arial" w:hint="eastAsia"/>
          <w:spacing w:val="-2"/>
          <w:sz w:val="24"/>
          <w:szCs w:val="24"/>
        </w:rPr>
        <w:t>Will be used as a temporary, continuous medical Oxygen supply system to supplement an existing pipeline system e.g. ward level supply where the ordinary medical gas pipeline system supply has temporary failure / interruption</w:t>
      </w:r>
      <w:r w:rsidR="00761A51">
        <w:rPr>
          <w:rFonts w:ascii="Arial" w:hAnsi="Arial" w:cs="Arial"/>
          <w:spacing w:val="-2"/>
          <w:sz w:val="24"/>
          <w:szCs w:val="24"/>
        </w:rPr>
        <w:t>.</w:t>
      </w:r>
    </w:p>
    <w:p w14:paraId="0DC7E0FA" w14:textId="50A39785" w:rsidR="00F645E1" w:rsidRPr="00F645E1" w:rsidRDefault="00F645E1" w:rsidP="00B20465">
      <w:pPr>
        <w:pStyle w:val="ListParagraph"/>
        <w:numPr>
          <w:ilvl w:val="1"/>
          <w:numId w:val="45"/>
        </w:numPr>
        <w:spacing w:before="120" w:after="120"/>
        <w:rPr>
          <w:rFonts w:ascii="Arial" w:hAnsi="Arial" w:cs="Arial"/>
          <w:spacing w:val="-2"/>
          <w:sz w:val="24"/>
          <w:szCs w:val="24"/>
        </w:rPr>
      </w:pPr>
      <w:r w:rsidRPr="00F645E1">
        <w:rPr>
          <w:rFonts w:ascii="Arial" w:hAnsi="Arial" w:cs="Arial" w:hint="eastAsia"/>
          <w:spacing w:val="-2"/>
          <w:sz w:val="24"/>
          <w:szCs w:val="24"/>
        </w:rPr>
        <w:t>Will be used as a temporary, plural (up to four) continuous medical Oxygen supply directly from the device e.g. for stand up/escalation patient beds where there isn</w:t>
      </w:r>
      <w:r w:rsidR="006B753C">
        <w:rPr>
          <w:rFonts w:ascii="Arial" w:hAnsi="Arial" w:cs="Arial"/>
          <w:spacing w:val="-2"/>
          <w:sz w:val="24"/>
          <w:szCs w:val="24"/>
        </w:rPr>
        <w:t>’</w:t>
      </w:r>
      <w:r w:rsidRPr="00F645E1">
        <w:rPr>
          <w:rFonts w:ascii="Arial" w:hAnsi="Arial" w:cs="Arial" w:hint="eastAsia"/>
          <w:spacing w:val="-2"/>
          <w:sz w:val="24"/>
          <w:szCs w:val="24"/>
        </w:rPr>
        <w:t>t access to a medical gas pipeline system</w:t>
      </w:r>
    </w:p>
    <w:p w14:paraId="2893DAA7" w14:textId="77777777" w:rsidR="00D11CDA" w:rsidRPr="00182FAB" w:rsidRDefault="006B753C" w:rsidP="00182FAB">
      <w:pPr>
        <w:spacing w:before="120" w:after="120"/>
        <w:rPr>
          <w:rFonts w:ascii="Arial" w:hAnsi="Arial" w:cs="Arial"/>
          <w:spacing w:val="-2"/>
          <w:sz w:val="24"/>
          <w:szCs w:val="24"/>
        </w:rPr>
      </w:pPr>
      <w:r w:rsidRPr="00182FAB">
        <w:rPr>
          <w:rFonts w:ascii="Arial" w:hAnsi="Arial" w:cs="Arial"/>
          <w:spacing w:val="-2"/>
          <w:sz w:val="24"/>
          <w:szCs w:val="24"/>
        </w:rPr>
        <w:t xml:space="preserve">The </w:t>
      </w:r>
      <w:r w:rsidR="00D11CDA" w:rsidRPr="00182FAB">
        <w:rPr>
          <w:rFonts w:ascii="Arial" w:hAnsi="Arial" w:cs="Arial"/>
          <w:spacing w:val="-2"/>
          <w:sz w:val="24"/>
          <w:szCs w:val="24"/>
        </w:rPr>
        <w:t>oxygen autochange manifolds must:</w:t>
      </w:r>
    </w:p>
    <w:p w14:paraId="480E8E0B" w14:textId="07F3DFEB" w:rsidR="00F645E1" w:rsidRPr="00182FAB" w:rsidRDefault="00D11CDA" w:rsidP="00B20465">
      <w:pPr>
        <w:pStyle w:val="ListParagraph"/>
        <w:numPr>
          <w:ilvl w:val="1"/>
          <w:numId w:val="45"/>
        </w:numPr>
        <w:spacing w:before="120" w:after="120"/>
        <w:rPr>
          <w:rFonts w:ascii="Arial" w:hAnsi="Arial" w:cs="Arial"/>
          <w:spacing w:val="-2"/>
          <w:sz w:val="24"/>
          <w:szCs w:val="24"/>
        </w:rPr>
      </w:pPr>
      <w:r w:rsidRPr="00182FAB">
        <w:rPr>
          <w:rFonts w:ascii="Arial" w:hAnsi="Arial" w:cs="Arial"/>
          <w:spacing w:val="-2"/>
          <w:sz w:val="24"/>
          <w:szCs w:val="24"/>
        </w:rPr>
        <w:t>H</w:t>
      </w:r>
      <w:r w:rsidR="00F645E1" w:rsidRPr="00182FAB">
        <w:rPr>
          <w:rFonts w:ascii="Arial" w:hAnsi="Arial" w:cs="Arial" w:hint="eastAsia"/>
          <w:spacing w:val="-2"/>
          <w:sz w:val="24"/>
          <w:szCs w:val="24"/>
        </w:rPr>
        <w:t>ave the capacity to use at least two cylinders with an autochange manifold so that each device provides a continuous supply of medical Oxygen but remains easily portable within a medical setting</w:t>
      </w:r>
    </w:p>
    <w:p w14:paraId="716C10D0" w14:textId="4FFBC4A6" w:rsidR="00F645E1" w:rsidRPr="00182FAB" w:rsidRDefault="00182FAB" w:rsidP="00B20465">
      <w:pPr>
        <w:pStyle w:val="ListParagraph"/>
        <w:numPr>
          <w:ilvl w:val="1"/>
          <w:numId w:val="45"/>
        </w:numPr>
        <w:spacing w:before="120" w:after="120"/>
        <w:rPr>
          <w:rFonts w:ascii="Arial" w:hAnsi="Arial" w:cs="Arial"/>
          <w:spacing w:val="-2"/>
          <w:sz w:val="24"/>
          <w:szCs w:val="24"/>
        </w:rPr>
      </w:pPr>
      <w:r w:rsidRPr="00182FAB">
        <w:rPr>
          <w:rFonts w:ascii="Arial" w:hAnsi="Arial" w:cs="Arial"/>
          <w:spacing w:val="-2"/>
          <w:sz w:val="24"/>
          <w:szCs w:val="24"/>
        </w:rPr>
        <w:t>P</w:t>
      </w:r>
      <w:r w:rsidR="00F645E1" w:rsidRPr="00182FAB">
        <w:rPr>
          <w:rFonts w:ascii="Arial" w:hAnsi="Arial" w:cs="Arial" w:hint="eastAsia"/>
          <w:spacing w:val="-2"/>
          <w:sz w:val="24"/>
          <w:szCs w:val="24"/>
        </w:rPr>
        <w:t>rovide a flow of up to 75l/min per outlet</w:t>
      </w:r>
    </w:p>
    <w:p w14:paraId="59CDED14" w14:textId="41399BDA" w:rsidR="00F645E1" w:rsidRPr="00182FAB" w:rsidRDefault="00B74B24" w:rsidP="00B20465">
      <w:pPr>
        <w:pStyle w:val="ListParagraph"/>
        <w:numPr>
          <w:ilvl w:val="1"/>
          <w:numId w:val="45"/>
        </w:numPr>
        <w:spacing w:before="120" w:after="120"/>
        <w:rPr>
          <w:rFonts w:ascii="Arial" w:hAnsi="Arial" w:cs="Arial"/>
          <w:spacing w:val="-2"/>
          <w:sz w:val="24"/>
          <w:szCs w:val="24"/>
        </w:rPr>
      </w:pPr>
      <w:r>
        <w:rPr>
          <w:rFonts w:ascii="Arial" w:hAnsi="Arial" w:cs="Arial"/>
          <w:spacing w:val="-2"/>
          <w:sz w:val="24"/>
          <w:szCs w:val="24"/>
        </w:rPr>
        <w:t xml:space="preserve">Have an </w:t>
      </w:r>
      <w:r w:rsidR="00F645E1" w:rsidRPr="00182FAB">
        <w:rPr>
          <w:rFonts w:ascii="Arial" w:hAnsi="Arial" w:cs="Arial" w:hint="eastAsia"/>
          <w:spacing w:val="-2"/>
          <w:sz w:val="24"/>
          <w:szCs w:val="24"/>
        </w:rPr>
        <w:t>Inlet connection ISO 5145</w:t>
      </w:r>
    </w:p>
    <w:p w14:paraId="4C0CF94C" w14:textId="44DB1D57" w:rsidR="00F645E1" w:rsidRPr="00182FAB" w:rsidRDefault="00B74B24" w:rsidP="00B20465">
      <w:pPr>
        <w:pStyle w:val="ListParagraph"/>
        <w:numPr>
          <w:ilvl w:val="1"/>
          <w:numId w:val="45"/>
        </w:numPr>
        <w:spacing w:before="120" w:after="120"/>
        <w:rPr>
          <w:rFonts w:ascii="Arial" w:hAnsi="Arial" w:cs="Arial"/>
          <w:spacing w:val="-2"/>
          <w:sz w:val="24"/>
          <w:szCs w:val="24"/>
        </w:rPr>
      </w:pPr>
      <w:r>
        <w:rPr>
          <w:rFonts w:ascii="Arial" w:hAnsi="Arial" w:cs="Arial"/>
          <w:spacing w:val="-2"/>
          <w:sz w:val="24"/>
          <w:szCs w:val="24"/>
        </w:rPr>
        <w:t xml:space="preserve">Have </w:t>
      </w:r>
      <w:r w:rsidR="00F645E1" w:rsidRPr="00182FAB">
        <w:rPr>
          <w:rFonts w:ascii="Arial" w:hAnsi="Arial" w:cs="Arial" w:hint="eastAsia"/>
          <w:spacing w:val="-2"/>
          <w:sz w:val="24"/>
          <w:szCs w:val="24"/>
        </w:rPr>
        <w:t>Outlet connections with</w:t>
      </w:r>
      <w:r>
        <w:rPr>
          <w:rFonts w:ascii="Arial" w:hAnsi="Arial" w:cs="Arial"/>
          <w:spacing w:val="-2"/>
          <w:sz w:val="24"/>
          <w:szCs w:val="24"/>
        </w:rPr>
        <w:t xml:space="preserve"> a</w:t>
      </w:r>
      <w:r w:rsidR="00F645E1" w:rsidRPr="00182FAB">
        <w:rPr>
          <w:rFonts w:ascii="Arial" w:hAnsi="Arial" w:cs="Arial" w:hint="eastAsia"/>
          <w:spacing w:val="-2"/>
          <w:sz w:val="24"/>
          <w:szCs w:val="24"/>
        </w:rPr>
        <w:t xml:space="preserve"> combination of both BS 5682 and NIST</w:t>
      </w:r>
    </w:p>
    <w:p w14:paraId="28C4BB11" w14:textId="270E99D1" w:rsidR="00F645E1" w:rsidRPr="00182FAB" w:rsidRDefault="00F645E1" w:rsidP="00B20465">
      <w:pPr>
        <w:pStyle w:val="ListParagraph"/>
        <w:numPr>
          <w:ilvl w:val="1"/>
          <w:numId w:val="45"/>
        </w:numPr>
        <w:spacing w:before="120" w:after="120"/>
        <w:rPr>
          <w:rFonts w:ascii="Arial" w:hAnsi="Arial" w:cs="Arial"/>
          <w:spacing w:val="-2"/>
          <w:sz w:val="24"/>
          <w:szCs w:val="24"/>
        </w:rPr>
      </w:pPr>
      <w:r w:rsidRPr="00182FAB">
        <w:rPr>
          <w:rFonts w:ascii="Arial" w:hAnsi="Arial" w:cs="Arial" w:hint="eastAsia"/>
          <w:spacing w:val="-2"/>
          <w:sz w:val="24"/>
          <w:szCs w:val="24"/>
        </w:rPr>
        <w:t>Have an inlet pressure of 230 bar to enable use of a range of medical Oxygen cylinders</w:t>
      </w:r>
    </w:p>
    <w:p w14:paraId="7F4C6BD8" w14:textId="4DCF4A59" w:rsidR="00182FAB" w:rsidRPr="00182FAB" w:rsidRDefault="00F645E1" w:rsidP="00B20465">
      <w:pPr>
        <w:pStyle w:val="ListParagraph"/>
        <w:numPr>
          <w:ilvl w:val="1"/>
          <w:numId w:val="45"/>
        </w:numPr>
        <w:spacing w:before="120" w:after="120"/>
        <w:rPr>
          <w:rFonts w:ascii="Arial" w:hAnsi="Arial" w:cs="Arial"/>
          <w:spacing w:val="-2"/>
          <w:sz w:val="24"/>
          <w:szCs w:val="24"/>
        </w:rPr>
      </w:pPr>
      <w:r w:rsidRPr="00182FAB">
        <w:rPr>
          <w:rFonts w:ascii="Arial" w:hAnsi="Arial" w:cs="Arial" w:hint="eastAsia"/>
          <w:spacing w:val="-2"/>
          <w:sz w:val="24"/>
          <w:szCs w:val="24"/>
        </w:rPr>
        <w:t>Have an outlet pressure of 4 bar</w:t>
      </w:r>
    </w:p>
    <w:p w14:paraId="7C722197" w14:textId="68EDA128" w:rsidR="00F645E1" w:rsidRPr="00182FAB" w:rsidRDefault="00F645E1" w:rsidP="00B20465">
      <w:pPr>
        <w:pStyle w:val="ListParagraph"/>
        <w:numPr>
          <w:ilvl w:val="1"/>
          <w:numId w:val="45"/>
        </w:numPr>
        <w:spacing w:before="120" w:after="120"/>
        <w:rPr>
          <w:rFonts w:ascii="Arial" w:hAnsi="Arial" w:cs="Arial"/>
          <w:spacing w:val="-2"/>
          <w:sz w:val="24"/>
          <w:szCs w:val="24"/>
        </w:rPr>
      </w:pPr>
      <w:r w:rsidRPr="00182FAB">
        <w:rPr>
          <w:rFonts w:ascii="Arial" w:hAnsi="Arial" w:cs="Arial" w:hint="eastAsia"/>
          <w:spacing w:val="-2"/>
          <w:sz w:val="24"/>
          <w:szCs w:val="24"/>
        </w:rPr>
        <w:t>Comply with all relevant regulations and guidelines for use in the English NHS, including:</w:t>
      </w:r>
    </w:p>
    <w:p w14:paraId="417F972A" w14:textId="25BC09A4" w:rsidR="00F645E1" w:rsidRPr="00AD4843" w:rsidRDefault="00F645E1" w:rsidP="00B20465">
      <w:pPr>
        <w:pStyle w:val="ListParagraph"/>
        <w:numPr>
          <w:ilvl w:val="0"/>
          <w:numId w:val="46"/>
        </w:numPr>
        <w:spacing w:before="120" w:after="120"/>
        <w:rPr>
          <w:rFonts w:ascii="Arial" w:hAnsi="Arial" w:cs="Arial"/>
          <w:spacing w:val="-2"/>
          <w:sz w:val="24"/>
          <w:szCs w:val="24"/>
        </w:rPr>
      </w:pPr>
      <w:r w:rsidRPr="00AD4843">
        <w:rPr>
          <w:rFonts w:ascii="Arial" w:hAnsi="Arial" w:cs="Arial"/>
          <w:spacing w:val="-2"/>
          <w:sz w:val="24"/>
          <w:szCs w:val="24"/>
        </w:rPr>
        <w:t>ISO 15001 Aesthetic and respiratory equipment.</w:t>
      </w:r>
    </w:p>
    <w:p w14:paraId="56D70318" w14:textId="09ACB67B" w:rsidR="00F645E1" w:rsidRPr="00AD4843" w:rsidRDefault="00F645E1" w:rsidP="00B20465">
      <w:pPr>
        <w:pStyle w:val="ListParagraph"/>
        <w:numPr>
          <w:ilvl w:val="0"/>
          <w:numId w:val="46"/>
        </w:numPr>
        <w:spacing w:before="120" w:after="120"/>
        <w:rPr>
          <w:rFonts w:ascii="Arial" w:hAnsi="Arial" w:cs="Arial"/>
          <w:spacing w:val="-2"/>
          <w:sz w:val="24"/>
          <w:szCs w:val="24"/>
        </w:rPr>
      </w:pPr>
      <w:r w:rsidRPr="00AD4843">
        <w:rPr>
          <w:rFonts w:ascii="Arial" w:hAnsi="Arial" w:cs="Arial"/>
          <w:spacing w:val="-2"/>
          <w:sz w:val="24"/>
          <w:szCs w:val="24"/>
        </w:rPr>
        <w:t>ISO 10524-2 Pressure regulators for use with medical gases</w:t>
      </w:r>
    </w:p>
    <w:p w14:paraId="119E8B96" w14:textId="79DD1143" w:rsidR="00F645E1" w:rsidRPr="00AD4843" w:rsidRDefault="00F645E1" w:rsidP="00B20465">
      <w:pPr>
        <w:pStyle w:val="ListParagraph"/>
        <w:numPr>
          <w:ilvl w:val="0"/>
          <w:numId w:val="46"/>
        </w:numPr>
        <w:spacing w:before="120" w:after="120"/>
        <w:rPr>
          <w:rFonts w:ascii="Arial" w:hAnsi="Arial" w:cs="Arial"/>
          <w:spacing w:val="-2"/>
          <w:sz w:val="24"/>
          <w:szCs w:val="24"/>
        </w:rPr>
      </w:pPr>
      <w:r w:rsidRPr="00AD4843">
        <w:rPr>
          <w:rFonts w:ascii="Arial" w:hAnsi="Arial" w:cs="Arial"/>
          <w:spacing w:val="-2"/>
          <w:sz w:val="24"/>
          <w:szCs w:val="24"/>
        </w:rPr>
        <w:t>ISO 60601-1 Medical Electrical Equipment</w:t>
      </w:r>
    </w:p>
    <w:p w14:paraId="786D065B" w14:textId="4D55800A" w:rsidR="00BB265A" w:rsidRDefault="00F645E1" w:rsidP="00B20465">
      <w:pPr>
        <w:pStyle w:val="ListParagraph"/>
        <w:numPr>
          <w:ilvl w:val="0"/>
          <w:numId w:val="46"/>
        </w:numPr>
        <w:spacing w:before="120" w:after="120"/>
        <w:rPr>
          <w:rFonts w:ascii="Arial" w:hAnsi="Arial" w:cs="Arial"/>
          <w:spacing w:val="-2"/>
          <w:sz w:val="24"/>
          <w:szCs w:val="24"/>
        </w:rPr>
      </w:pPr>
      <w:r w:rsidRPr="00AD4843">
        <w:rPr>
          <w:rFonts w:ascii="Arial" w:hAnsi="Arial" w:cs="Arial"/>
          <w:spacing w:val="-2"/>
          <w:sz w:val="24"/>
          <w:szCs w:val="24"/>
        </w:rPr>
        <w:t>UKCA / CE marked medical device</w:t>
      </w:r>
    </w:p>
    <w:p w14:paraId="3FABB041" w14:textId="77777777" w:rsidR="00312C8C" w:rsidRPr="00312C8C" w:rsidRDefault="00312C8C" w:rsidP="00A4724A">
      <w:pPr>
        <w:pStyle w:val="ListParagraph"/>
        <w:numPr>
          <w:ilvl w:val="0"/>
          <w:numId w:val="0"/>
        </w:numPr>
        <w:spacing w:before="120" w:after="120"/>
        <w:ind w:left="1800"/>
        <w:rPr>
          <w:rFonts w:ascii="Arial" w:hAnsi="Arial" w:cs="Arial"/>
          <w:spacing w:val="-2"/>
          <w:sz w:val="24"/>
          <w:szCs w:val="24"/>
        </w:rPr>
      </w:pPr>
    </w:p>
    <w:p w14:paraId="38958535" w14:textId="7CE6E41A" w:rsidR="00312C8C" w:rsidRPr="00312C8C" w:rsidRDefault="00312C8C" w:rsidP="00312C8C">
      <w:pPr>
        <w:spacing w:before="120" w:after="120"/>
        <w:rPr>
          <w:rFonts w:ascii="Arial" w:hAnsi="Arial" w:cs="Arial"/>
          <w:spacing w:val="-2"/>
          <w:sz w:val="24"/>
          <w:szCs w:val="24"/>
        </w:rPr>
      </w:pPr>
      <w:r w:rsidRPr="00312C8C">
        <w:rPr>
          <w:rFonts w:ascii="Arial" w:hAnsi="Arial" w:cs="Arial"/>
          <w:spacing w:val="-2"/>
          <w:sz w:val="24"/>
          <w:szCs w:val="24"/>
        </w:rPr>
        <w:t xml:space="preserve">The maximum budget available for the purchase of up to </w:t>
      </w:r>
      <w:r>
        <w:rPr>
          <w:rFonts w:ascii="Arial" w:hAnsi="Arial" w:cs="Arial"/>
          <w:spacing w:val="-2"/>
          <w:sz w:val="24"/>
          <w:szCs w:val="24"/>
        </w:rPr>
        <w:t>2</w:t>
      </w:r>
      <w:r w:rsidRPr="00312C8C">
        <w:rPr>
          <w:rFonts w:ascii="Arial" w:hAnsi="Arial" w:cs="Arial"/>
          <w:spacing w:val="-2"/>
          <w:sz w:val="24"/>
          <w:szCs w:val="24"/>
        </w:rPr>
        <w:t xml:space="preserve">00 oxygen </w:t>
      </w:r>
      <w:r>
        <w:rPr>
          <w:rFonts w:ascii="Arial" w:hAnsi="Arial" w:cs="Arial"/>
          <w:spacing w:val="-2"/>
          <w:sz w:val="24"/>
          <w:szCs w:val="24"/>
        </w:rPr>
        <w:t xml:space="preserve">autochange manifolds </w:t>
      </w:r>
      <w:r w:rsidRPr="00312C8C">
        <w:rPr>
          <w:rFonts w:ascii="Arial" w:hAnsi="Arial" w:cs="Arial"/>
          <w:spacing w:val="-2"/>
          <w:sz w:val="24"/>
          <w:szCs w:val="24"/>
        </w:rPr>
        <w:t>is £</w:t>
      </w:r>
      <w:r>
        <w:rPr>
          <w:rFonts w:ascii="Arial" w:hAnsi="Arial" w:cs="Arial"/>
          <w:spacing w:val="-2"/>
          <w:sz w:val="24"/>
          <w:szCs w:val="24"/>
        </w:rPr>
        <w:t>1,</w:t>
      </w:r>
      <w:r w:rsidR="004D3D8E">
        <w:rPr>
          <w:rFonts w:ascii="Arial" w:hAnsi="Arial" w:cs="Arial"/>
          <w:spacing w:val="-2"/>
          <w:sz w:val="24"/>
          <w:szCs w:val="24"/>
        </w:rPr>
        <w:t>333</w:t>
      </w:r>
      <w:r>
        <w:rPr>
          <w:rFonts w:ascii="Arial" w:hAnsi="Arial" w:cs="Arial"/>
          <w:spacing w:val="-2"/>
          <w:sz w:val="24"/>
          <w:szCs w:val="24"/>
        </w:rPr>
        <w:t>,</w:t>
      </w:r>
      <w:r w:rsidR="004D3D8E">
        <w:rPr>
          <w:rFonts w:ascii="Arial" w:hAnsi="Arial" w:cs="Arial"/>
          <w:spacing w:val="-2"/>
          <w:sz w:val="24"/>
          <w:szCs w:val="24"/>
        </w:rPr>
        <w:t>333</w:t>
      </w:r>
      <w:r w:rsidRPr="00312C8C">
        <w:rPr>
          <w:rFonts w:ascii="Arial" w:hAnsi="Arial" w:cs="Arial"/>
          <w:spacing w:val="-2"/>
          <w:sz w:val="24"/>
          <w:szCs w:val="24"/>
        </w:rPr>
        <w:t xml:space="preserve"> (Excl. VAT).</w:t>
      </w:r>
    </w:p>
    <w:p w14:paraId="641DD69F" w14:textId="77777777" w:rsidR="00312C8C" w:rsidRPr="00312C8C" w:rsidRDefault="00312C8C" w:rsidP="00312C8C">
      <w:pPr>
        <w:spacing w:before="120" w:after="120"/>
        <w:rPr>
          <w:rFonts w:ascii="Arial" w:hAnsi="Arial" w:cs="Arial"/>
          <w:spacing w:val="-2"/>
          <w:sz w:val="24"/>
          <w:szCs w:val="24"/>
        </w:rPr>
      </w:pPr>
    </w:p>
    <w:sectPr w:rsidR="00312C8C" w:rsidRPr="00312C8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200C" w14:textId="77777777" w:rsidR="00D05D62" w:rsidRDefault="00D05D62">
      <w:pPr>
        <w:spacing w:line="20" w:lineRule="exact"/>
        <w:rPr>
          <w:rFonts w:hint="eastAsia"/>
        </w:rPr>
      </w:pPr>
    </w:p>
  </w:endnote>
  <w:endnote w:type="continuationSeparator" w:id="0">
    <w:p w14:paraId="7FC58F22" w14:textId="77777777" w:rsidR="00D05D62" w:rsidRDefault="00D05D62">
      <w:pPr>
        <w:spacing w:line="20" w:lineRule="exact"/>
        <w:rPr>
          <w:rFonts w:hint="eastAsia"/>
        </w:rPr>
      </w:pPr>
      <w:r>
        <w:t xml:space="preserve"> </w:t>
      </w:r>
    </w:p>
  </w:endnote>
  <w:endnote w:type="continuationNotice" w:id="1">
    <w:p w14:paraId="7BF56F59" w14:textId="77777777" w:rsidR="00D05D62" w:rsidRDefault="00D05D62">
      <w:pPr>
        <w:spacing w:line="20" w:lineRule="exact"/>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 w:name="STZhongsong">
    <w:altName w:val="Microsoft YaHe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4828"/>
      <w:docPartObj>
        <w:docPartGallery w:val="Page Numbers (Bottom of Page)"/>
        <w:docPartUnique/>
      </w:docPartObj>
    </w:sdtPr>
    <w:sdtContent>
      <w:sdt>
        <w:sdtPr>
          <w:id w:val="-1769616900"/>
          <w:docPartObj>
            <w:docPartGallery w:val="Page Numbers (Top of Page)"/>
            <w:docPartUnique/>
          </w:docPartObj>
        </w:sdtPr>
        <w:sdtContent>
          <w:p w14:paraId="4EEB7B94" w14:textId="42298C7F" w:rsidR="00D96588" w:rsidRDefault="00D96588" w:rsidP="00D96588">
            <w:pPr>
              <w:pStyle w:val="Footer"/>
              <w:jc w:val="center"/>
              <w:rPr>
                <w:rFonts w:hint="eastAsia"/>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CCDBB" w14:textId="77777777" w:rsidR="003F5128" w:rsidRDefault="003F5128">
    <w:pPr>
      <w:pStyle w:val="Footer"/>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2A62" w14:textId="77777777" w:rsidR="00D05D62" w:rsidRDefault="00D05D62">
      <w:pPr>
        <w:rPr>
          <w:rFonts w:hint="eastAsia"/>
        </w:rPr>
      </w:pPr>
      <w:r>
        <w:separator/>
      </w:r>
    </w:p>
  </w:footnote>
  <w:footnote w:type="continuationSeparator" w:id="0">
    <w:p w14:paraId="617CC739" w14:textId="77777777" w:rsidR="00D05D62" w:rsidRDefault="00D05D62">
      <w:pPr>
        <w:rPr>
          <w:rFonts w:hint="eastAsia"/>
        </w:rPr>
      </w:pPr>
      <w:r>
        <w:continuationSeparator/>
      </w:r>
    </w:p>
  </w:footnote>
  <w:footnote w:type="continuationNotice" w:id="1">
    <w:p w14:paraId="42E4510C" w14:textId="77777777" w:rsidR="00D05D62" w:rsidRDefault="00D05D6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rPr>
        <w:rFonts w:hint="eastAsia"/>
      </w:rP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1A4F3033" w:rsidR="00B230DA" w:rsidRDefault="00A30E93" w:rsidP="00DA4B5B">
    <w:pPr>
      <w:pStyle w:val="Header"/>
      <w:jc w:val="center"/>
      <w:rPr>
        <w:rFonts w:hint="eastAsia"/>
      </w:rPr>
    </w:pPr>
    <w:r>
      <w:t xml:space="preserve">DANCE </w:t>
    </w:r>
    <w:r w:rsidR="00DA4B5B">
      <w:t xml:space="preserve">Assessment </w:t>
    </w:r>
    <w:r>
      <w:t>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rPr>
        <w:rFonts w:hint="eastAsia"/>
      </w:rP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6C45FC"/>
    <w:multiLevelType w:val="multilevel"/>
    <w:tmpl w:val="3AEA7E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color w:val="008274" w:themeColor="accent1" w:themeShade="BF"/>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BA7C78"/>
    <w:multiLevelType w:val="multilevel"/>
    <w:tmpl w:val="9B1CF228"/>
    <w:numStyleLink w:val="Definitions"/>
  </w:abstractNum>
  <w:abstractNum w:abstractNumId="8"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7D46D8A"/>
    <w:multiLevelType w:val="multilevel"/>
    <w:tmpl w:val="FACADCBA"/>
    <w:lvl w:ilvl="0">
      <w:start w:val="1"/>
      <w:numFmt w:val="decimal"/>
      <w:pStyle w:val="SP1"/>
      <w:lvlText w:val="%1."/>
      <w:lvlJc w:val="left"/>
      <w:pPr>
        <w:tabs>
          <w:tab w:val="num" w:pos="862"/>
        </w:tabs>
        <w:ind w:left="709" w:hanging="709"/>
      </w:pPr>
      <w:rPr>
        <w:rFonts w:ascii="Arial" w:hAnsi="Arial" w:cs="Arial" w:hint="default"/>
        <w:b/>
        <w:bCs/>
        <w:i w:val="0"/>
        <w:color w:val="auto"/>
        <w:sz w:val="22"/>
        <w:szCs w:val="22"/>
      </w:rPr>
    </w:lvl>
    <w:lvl w:ilvl="1">
      <w:start w:val="1"/>
      <w:numFmt w:val="decimal"/>
      <w:pStyle w:val="SP2"/>
      <w:lvlText w:val="%1.%2."/>
      <w:lvlJc w:val="left"/>
      <w:pPr>
        <w:tabs>
          <w:tab w:val="num" w:pos="720"/>
        </w:tabs>
        <w:ind w:left="720" w:hanging="720"/>
      </w:pPr>
      <w:rPr>
        <w:rFonts w:ascii="Arial" w:hAnsi="Arial" w:cs="Arial" w:hint="default"/>
        <w:b w:val="0"/>
        <w:bCs w:val="0"/>
        <w:sz w:val="22"/>
        <w:szCs w:val="22"/>
      </w:rPr>
    </w:lvl>
    <w:lvl w:ilvl="2">
      <w:start w:val="1"/>
      <w:numFmt w:val="decimal"/>
      <w:pStyle w:val="SP3"/>
      <w:lvlText w:val="%1.%2.%3."/>
      <w:lvlJc w:val="left"/>
      <w:pPr>
        <w:tabs>
          <w:tab w:val="num" w:pos="1728"/>
        </w:tabs>
        <w:ind w:left="1728" w:hanging="1008"/>
      </w:pPr>
      <w:rPr>
        <w:rFonts w:ascii="Arial" w:hAnsi="Arial" w:cs="Arial" w:hint="default"/>
        <w:b w:val="0"/>
        <w:bCs/>
        <w:sz w:val="22"/>
        <w:szCs w:val="22"/>
      </w:rPr>
    </w:lvl>
    <w:lvl w:ilvl="3">
      <w:start w:val="1"/>
      <w:numFmt w:val="lowerLetter"/>
      <w:pStyle w:val="SP4"/>
      <w:lvlText w:val="(%4)"/>
      <w:lvlJc w:val="left"/>
      <w:pPr>
        <w:tabs>
          <w:tab w:val="num" w:pos="2160"/>
        </w:tabs>
        <w:ind w:left="2160" w:hanging="432"/>
      </w:pPr>
      <w:rPr>
        <w:rFonts w:ascii="Arial" w:hAnsi="Arial" w:hint="default"/>
        <w:b w:val="0"/>
        <w:i w:val="0"/>
        <w:sz w:val="22"/>
      </w:rPr>
    </w:lvl>
    <w:lvl w:ilvl="4">
      <w:start w:val="1"/>
      <w:numFmt w:val="lowerRoman"/>
      <w:pStyle w:val="SP5"/>
      <w:lvlText w:val="%5."/>
      <w:lvlJc w:val="left"/>
      <w:pPr>
        <w:tabs>
          <w:tab w:val="num" w:pos="2592"/>
        </w:tabs>
        <w:ind w:left="2592" w:hanging="43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098E30DF"/>
    <w:multiLevelType w:val="multilevel"/>
    <w:tmpl w:val="CCBA8500"/>
    <w:lvl w:ilvl="0">
      <w:start w:val="1"/>
      <w:numFmt w:val="decimal"/>
      <w:pStyle w:val="NSSchedule"/>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4"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1" w15:restartNumberingAfterBreak="0">
    <w:nsid w:val="234554A8"/>
    <w:multiLevelType w:val="multilevel"/>
    <w:tmpl w:val="FD48543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3" w15:restartNumberingAfterBreak="0">
    <w:nsid w:val="240A4B0F"/>
    <w:multiLevelType w:val="multilevel"/>
    <w:tmpl w:val="C71C0E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08274"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b w:val="0"/>
        <w:i w:val="0"/>
        <w:strike w:val="0"/>
        <w:dstrike w:val="0"/>
        <w:sz w:val="24"/>
        <w:szCs w:val="24"/>
        <w:u w:val="none"/>
        <w:effect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3">
      <w:start w:val="1"/>
      <w:numFmt w:val="decimal"/>
      <w:pStyle w:val="A4"/>
      <w:lvlText w:val="%1.%2.%3.%4."/>
      <w:lvlJc w:val="left"/>
      <w:pPr>
        <w:tabs>
          <w:tab w:val="num" w:pos="2552"/>
        </w:tabs>
        <w:ind w:left="2552" w:hanging="851"/>
      </w:pPr>
      <w:rPr>
        <w:rFonts w:cs="Times New Roman"/>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30"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ADC0EC6"/>
    <w:multiLevelType w:val="multilevel"/>
    <w:tmpl w:val="CAB06DFC"/>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6C2C5C"/>
    <w:multiLevelType w:val="multilevel"/>
    <w:tmpl w:val="1332CCD4"/>
    <w:name w:val="Plato Schedule Numbering List"/>
    <w:numStyleLink w:val="111111"/>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5" w15:restartNumberingAfterBreak="0">
    <w:nsid w:val="6D5A64E5"/>
    <w:multiLevelType w:val="multilevel"/>
    <w:tmpl w:val="510A6DBE"/>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7" w15:restartNumberingAfterBreak="0">
    <w:nsid w:val="760A296E"/>
    <w:multiLevelType w:val="hybridMultilevel"/>
    <w:tmpl w:val="3C32BA78"/>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608389668">
    <w:abstractNumId w:val="4"/>
  </w:num>
  <w:num w:numId="2" w16cid:durableId="1299337376">
    <w:abstractNumId w:val="3"/>
  </w:num>
  <w:num w:numId="3" w16cid:durableId="1091658031">
    <w:abstractNumId w:val="2"/>
  </w:num>
  <w:num w:numId="4" w16cid:durableId="48696097">
    <w:abstractNumId w:val="1"/>
  </w:num>
  <w:num w:numId="5" w16cid:durableId="478035843">
    <w:abstractNumId w:val="0"/>
  </w:num>
  <w:num w:numId="6" w16cid:durableId="1441149242">
    <w:abstractNumId w:val="8"/>
  </w:num>
  <w:num w:numId="7" w16cid:durableId="1195534871">
    <w:abstractNumId w:val="25"/>
  </w:num>
  <w:num w:numId="8" w16cid:durableId="1184899391">
    <w:abstractNumId w:val="26"/>
  </w:num>
  <w:num w:numId="9" w16cid:durableId="368843269">
    <w:abstractNumId w:val="6"/>
  </w:num>
  <w:num w:numId="10" w16cid:durableId="1997295804">
    <w:abstractNumId w:val="35"/>
  </w:num>
  <w:num w:numId="11" w16cid:durableId="271205338">
    <w:abstractNumId w:val="28"/>
  </w:num>
  <w:num w:numId="12" w16cid:durableId="1392651572">
    <w:abstractNumId w:val="22"/>
  </w:num>
  <w:num w:numId="13" w16cid:durableId="1776943626">
    <w:abstractNumId w:val="50"/>
  </w:num>
  <w:num w:numId="14" w16cid:durableId="1571768053">
    <w:abstractNumId w:val="13"/>
  </w:num>
  <w:num w:numId="15" w16cid:durableId="1917668066">
    <w:abstractNumId w:val="42"/>
  </w:num>
  <w:num w:numId="16" w16cid:durableId="68426878">
    <w:abstractNumId w:val="12"/>
  </w:num>
  <w:num w:numId="17" w16cid:durableId="1310478394">
    <w:abstractNumId w:val="31"/>
  </w:num>
  <w:num w:numId="18" w16cid:durableId="17660291">
    <w:abstractNumId w:val="27"/>
  </w:num>
  <w:num w:numId="19" w16cid:durableId="1566448237">
    <w:abstractNumId w:val="40"/>
  </w:num>
  <w:num w:numId="20" w16cid:durableId="97526749">
    <w:abstractNumId w:val="20"/>
  </w:num>
  <w:num w:numId="21" w16cid:durableId="398018308">
    <w:abstractNumId w:val="39"/>
  </w:num>
  <w:num w:numId="22" w16cid:durableId="930044085">
    <w:abstractNumId w:val="17"/>
  </w:num>
  <w:num w:numId="23" w16cid:durableId="1645311953">
    <w:abstractNumId w:val="46"/>
  </w:num>
  <w:num w:numId="24" w16cid:durableId="1291322420">
    <w:abstractNumId w:val="43"/>
  </w:num>
  <w:num w:numId="25" w16cid:durableId="1660109269">
    <w:abstractNumId w:val="18"/>
  </w:num>
  <w:num w:numId="26" w16cid:durableId="1263805540">
    <w:abstractNumId w:val="33"/>
  </w:num>
  <w:num w:numId="27" w16cid:durableId="1268350129">
    <w:abstractNumId w:val="24"/>
  </w:num>
  <w:num w:numId="28" w16cid:durableId="1945796321">
    <w:abstractNumId w:val="32"/>
  </w:num>
  <w:num w:numId="29" w16cid:durableId="1241211460">
    <w:abstractNumId w:val="44"/>
  </w:num>
  <w:num w:numId="30" w16cid:durableId="517238942">
    <w:abstractNumId w:val="16"/>
  </w:num>
  <w:num w:numId="31" w16cid:durableId="7136932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9535716">
    <w:abstractNumId w:val="34"/>
  </w:num>
  <w:num w:numId="33" w16cid:durableId="1379934286">
    <w:abstractNumId w:val="14"/>
  </w:num>
  <w:num w:numId="34" w16cid:durableId="2002267979">
    <w:abstractNumId w:val="48"/>
  </w:num>
  <w:num w:numId="35" w16cid:durableId="44725008">
    <w:abstractNumId w:val="30"/>
  </w:num>
  <w:num w:numId="36" w16cid:durableId="234364816">
    <w:abstractNumId w:val="19"/>
  </w:num>
  <w:num w:numId="37" w16cid:durableId="2086829531">
    <w:abstractNumId w:val="45"/>
  </w:num>
  <w:num w:numId="38" w16cid:durableId="2109421758">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87988476">
    <w:abstractNumId w:val="23"/>
  </w:num>
  <w:num w:numId="40" w16cid:durableId="33385002">
    <w:abstractNumId w:val="9"/>
  </w:num>
  <w:num w:numId="41" w16cid:durableId="293485037">
    <w:abstractNumId w:val="11"/>
  </w:num>
  <w:num w:numId="42" w16cid:durableId="1852334210">
    <w:abstractNumId w:val="7"/>
  </w:num>
  <w:num w:numId="43" w16cid:durableId="884175618">
    <w:abstractNumId w:val="21"/>
  </w:num>
  <w:num w:numId="44" w16cid:durableId="1573813174">
    <w:abstractNumId w:val="36"/>
  </w:num>
  <w:num w:numId="45" w16cid:durableId="946304409">
    <w:abstractNumId w:val="5"/>
  </w:num>
  <w:num w:numId="46" w16cid:durableId="1046753817">
    <w:abstractNumId w:val="47"/>
  </w:num>
  <w:num w:numId="47" w16cid:durableId="399795007">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8DC"/>
    <w:rsid w:val="00000F92"/>
    <w:rsid w:val="00001043"/>
    <w:rsid w:val="0000131E"/>
    <w:rsid w:val="000014F8"/>
    <w:rsid w:val="00001664"/>
    <w:rsid w:val="00002729"/>
    <w:rsid w:val="00002A5E"/>
    <w:rsid w:val="00003210"/>
    <w:rsid w:val="000033CA"/>
    <w:rsid w:val="00003AF5"/>
    <w:rsid w:val="00004DDC"/>
    <w:rsid w:val="00005160"/>
    <w:rsid w:val="0000639C"/>
    <w:rsid w:val="000067FA"/>
    <w:rsid w:val="00006E2D"/>
    <w:rsid w:val="00007A30"/>
    <w:rsid w:val="00010808"/>
    <w:rsid w:val="000109B9"/>
    <w:rsid w:val="000110CC"/>
    <w:rsid w:val="00011778"/>
    <w:rsid w:val="00011988"/>
    <w:rsid w:val="0001250D"/>
    <w:rsid w:val="000127AA"/>
    <w:rsid w:val="00012987"/>
    <w:rsid w:val="00012AE0"/>
    <w:rsid w:val="0001386E"/>
    <w:rsid w:val="0001408F"/>
    <w:rsid w:val="00014A44"/>
    <w:rsid w:val="00020611"/>
    <w:rsid w:val="000208F8"/>
    <w:rsid w:val="0002117B"/>
    <w:rsid w:val="0002119E"/>
    <w:rsid w:val="000213ED"/>
    <w:rsid w:val="00022304"/>
    <w:rsid w:val="00023505"/>
    <w:rsid w:val="0002409B"/>
    <w:rsid w:val="00024B2F"/>
    <w:rsid w:val="00025E09"/>
    <w:rsid w:val="00026CBD"/>
    <w:rsid w:val="00026E28"/>
    <w:rsid w:val="0002753E"/>
    <w:rsid w:val="00027C05"/>
    <w:rsid w:val="000301C4"/>
    <w:rsid w:val="00030EA1"/>
    <w:rsid w:val="000318CA"/>
    <w:rsid w:val="0003289F"/>
    <w:rsid w:val="00035A45"/>
    <w:rsid w:val="00036181"/>
    <w:rsid w:val="00037280"/>
    <w:rsid w:val="00037CB6"/>
    <w:rsid w:val="00037FAE"/>
    <w:rsid w:val="00040819"/>
    <w:rsid w:val="00040A60"/>
    <w:rsid w:val="000429CC"/>
    <w:rsid w:val="000438AF"/>
    <w:rsid w:val="00044E0F"/>
    <w:rsid w:val="000459DD"/>
    <w:rsid w:val="00050314"/>
    <w:rsid w:val="000522EE"/>
    <w:rsid w:val="00052A65"/>
    <w:rsid w:val="000531C9"/>
    <w:rsid w:val="00053938"/>
    <w:rsid w:val="0005414E"/>
    <w:rsid w:val="00056F7F"/>
    <w:rsid w:val="00060C28"/>
    <w:rsid w:val="00060D0E"/>
    <w:rsid w:val="00060F3F"/>
    <w:rsid w:val="000626C2"/>
    <w:rsid w:val="000632C5"/>
    <w:rsid w:val="00066B93"/>
    <w:rsid w:val="00066D70"/>
    <w:rsid w:val="00067F44"/>
    <w:rsid w:val="000715C8"/>
    <w:rsid w:val="0007280F"/>
    <w:rsid w:val="00074357"/>
    <w:rsid w:val="00074D97"/>
    <w:rsid w:val="00075B95"/>
    <w:rsid w:val="000763EA"/>
    <w:rsid w:val="00076448"/>
    <w:rsid w:val="000765E6"/>
    <w:rsid w:val="000769CF"/>
    <w:rsid w:val="00077B75"/>
    <w:rsid w:val="000805D9"/>
    <w:rsid w:val="000812AE"/>
    <w:rsid w:val="00081AB4"/>
    <w:rsid w:val="0008330B"/>
    <w:rsid w:val="00083EE6"/>
    <w:rsid w:val="000843C0"/>
    <w:rsid w:val="00086E27"/>
    <w:rsid w:val="00090D6B"/>
    <w:rsid w:val="000910A7"/>
    <w:rsid w:val="00092145"/>
    <w:rsid w:val="00092B5D"/>
    <w:rsid w:val="00092C56"/>
    <w:rsid w:val="0009376C"/>
    <w:rsid w:val="00093CDF"/>
    <w:rsid w:val="00094D44"/>
    <w:rsid w:val="00094E2D"/>
    <w:rsid w:val="000952E7"/>
    <w:rsid w:val="00096F76"/>
    <w:rsid w:val="000978F4"/>
    <w:rsid w:val="000A03F2"/>
    <w:rsid w:val="000A0C5F"/>
    <w:rsid w:val="000A0D22"/>
    <w:rsid w:val="000A4CB7"/>
    <w:rsid w:val="000A5E95"/>
    <w:rsid w:val="000A6BD2"/>
    <w:rsid w:val="000A72F8"/>
    <w:rsid w:val="000B0F9A"/>
    <w:rsid w:val="000B1B96"/>
    <w:rsid w:val="000B1C66"/>
    <w:rsid w:val="000B21A8"/>
    <w:rsid w:val="000B254C"/>
    <w:rsid w:val="000B29B2"/>
    <w:rsid w:val="000B3946"/>
    <w:rsid w:val="000B3DE6"/>
    <w:rsid w:val="000B4340"/>
    <w:rsid w:val="000B5AF7"/>
    <w:rsid w:val="000B5C9F"/>
    <w:rsid w:val="000B5CCF"/>
    <w:rsid w:val="000C1853"/>
    <w:rsid w:val="000C1C22"/>
    <w:rsid w:val="000C2484"/>
    <w:rsid w:val="000C2E05"/>
    <w:rsid w:val="000C32A6"/>
    <w:rsid w:val="000C3715"/>
    <w:rsid w:val="000C581E"/>
    <w:rsid w:val="000C68BF"/>
    <w:rsid w:val="000C6F31"/>
    <w:rsid w:val="000C758D"/>
    <w:rsid w:val="000C7C2B"/>
    <w:rsid w:val="000D2A08"/>
    <w:rsid w:val="000D3881"/>
    <w:rsid w:val="000D4DCD"/>
    <w:rsid w:val="000D774A"/>
    <w:rsid w:val="000E13A7"/>
    <w:rsid w:val="000E4C53"/>
    <w:rsid w:val="000E679C"/>
    <w:rsid w:val="000E7351"/>
    <w:rsid w:val="000E7796"/>
    <w:rsid w:val="000F1502"/>
    <w:rsid w:val="000F232D"/>
    <w:rsid w:val="000F3296"/>
    <w:rsid w:val="000F3348"/>
    <w:rsid w:val="000F3500"/>
    <w:rsid w:val="000F3C7C"/>
    <w:rsid w:val="000F3E1D"/>
    <w:rsid w:val="000F51E5"/>
    <w:rsid w:val="000F5F6C"/>
    <w:rsid w:val="000F75DE"/>
    <w:rsid w:val="000F7ED7"/>
    <w:rsid w:val="00100B77"/>
    <w:rsid w:val="00100CBC"/>
    <w:rsid w:val="00101BC9"/>
    <w:rsid w:val="0010318E"/>
    <w:rsid w:val="0010453E"/>
    <w:rsid w:val="0010577C"/>
    <w:rsid w:val="00105FBC"/>
    <w:rsid w:val="0011089B"/>
    <w:rsid w:val="00110F67"/>
    <w:rsid w:val="001132A2"/>
    <w:rsid w:val="00113459"/>
    <w:rsid w:val="001134FB"/>
    <w:rsid w:val="0011622E"/>
    <w:rsid w:val="00116899"/>
    <w:rsid w:val="00116E96"/>
    <w:rsid w:val="001173D2"/>
    <w:rsid w:val="00120702"/>
    <w:rsid w:val="00120CC1"/>
    <w:rsid w:val="00121282"/>
    <w:rsid w:val="001223EC"/>
    <w:rsid w:val="00123FAD"/>
    <w:rsid w:val="001245F5"/>
    <w:rsid w:val="00124958"/>
    <w:rsid w:val="00124E3D"/>
    <w:rsid w:val="001255E8"/>
    <w:rsid w:val="001256D9"/>
    <w:rsid w:val="00125A95"/>
    <w:rsid w:val="00126217"/>
    <w:rsid w:val="0012683D"/>
    <w:rsid w:val="00126CB0"/>
    <w:rsid w:val="00131AF8"/>
    <w:rsid w:val="00131C65"/>
    <w:rsid w:val="001321F1"/>
    <w:rsid w:val="00133ADF"/>
    <w:rsid w:val="00133E04"/>
    <w:rsid w:val="001345B2"/>
    <w:rsid w:val="00134C60"/>
    <w:rsid w:val="00134D62"/>
    <w:rsid w:val="00135690"/>
    <w:rsid w:val="0013596B"/>
    <w:rsid w:val="001368D7"/>
    <w:rsid w:val="00136BDD"/>
    <w:rsid w:val="00136D23"/>
    <w:rsid w:val="0013718C"/>
    <w:rsid w:val="00137393"/>
    <w:rsid w:val="0014114B"/>
    <w:rsid w:val="00141D98"/>
    <w:rsid w:val="00142978"/>
    <w:rsid w:val="00142E6A"/>
    <w:rsid w:val="00144149"/>
    <w:rsid w:val="00144867"/>
    <w:rsid w:val="00144CE3"/>
    <w:rsid w:val="00144F3B"/>
    <w:rsid w:val="00145725"/>
    <w:rsid w:val="00145B8C"/>
    <w:rsid w:val="00145CA2"/>
    <w:rsid w:val="00151142"/>
    <w:rsid w:val="00151A6B"/>
    <w:rsid w:val="00151BA4"/>
    <w:rsid w:val="0015236C"/>
    <w:rsid w:val="00156231"/>
    <w:rsid w:val="0015696A"/>
    <w:rsid w:val="00156E2F"/>
    <w:rsid w:val="00157D99"/>
    <w:rsid w:val="00160512"/>
    <w:rsid w:val="001609A4"/>
    <w:rsid w:val="0016322B"/>
    <w:rsid w:val="0016383C"/>
    <w:rsid w:val="00166299"/>
    <w:rsid w:val="00167897"/>
    <w:rsid w:val="0017225B"/>
    <w:rsid w:val="00172350"/>
    <w:rsid w:val="00173352"/>
    <w:rsid w:val="0017368C"/>
    <w:rsid w:val="00174AF7"/>
    <w:rsid w:val="00175332"/>
    <w:rsid w:val="00176DF8"/>
    <w:rsid w:val="00181D58"/>
    <w:rsid w:val="00182FAB"/>
    <w:rsid w:val="00183EB0"/>
    <w:rsid w:val="00183FB5"/>
    <w:rsid w:val="00184673"/>
    <w:rsid w:val="001863E6"/>
    <w:rsid w:val="0018682E"/>
    <w:rsid w:val="00187560"/>
    <w:rsid w:val="0018756A"/>
    <w:rsid w:val="00187A17"/>
    <w:rsid w:val="00195B70"/>
    <w:rsid w:val="001962E6"/>
    <w:rsid w:val="00196D20"/>
    <w:rsid w:val="001A0B3C"/>
    <w:rsid w:val="001A1780"/>
    <w:rsid w:val="001A18DF"/>
    <w:rsid w:val="001A3C4D"/>
    <w:rsid w:val="001A3D83"/>
    <w:rsid w:val="001A3EF6"/>
    <w:rsid w:val="001A4AF8"/>
    <w:rsid w:val="001A7AB1"/>
    <w:rsid w:val="001B1E20"/>
    <w:rsid w:val="001B265D"/>
    <w:rsid w:val="001B2EA8"/>
    <w:rsid w:val="001B3C1C"/>
    <w:rsid w:val="001B485F"/>
    <w:rsid w:val="001B4B79"/>
    <w:rsid w:val="001B52D8"/>
    <w:rsid w:val="001B547F"/>
    <w:rsid w:val="001B6E19"/>
    <w:rsid w:val="001C1122"/>
    <w:rsid w:val="001C1145"/>
    <w:rsid w:val="001C1862"/>
    <w:rsid w:val="001C210F"/>
    <w:rsid w:val="001C2EAC"/>
    <w:rsid w:val="001C314E"/>
    <w:rsid w:val="001C3801"/>
    <w:rsid w:val="001C3AF0"/>
    <w:rsid w:val="001C4CDC"/>
    <w:rsid w:val="001C4EFC"/>
    <w:rsid w:val="001C572E"/>
    <w:rsid w:val="001C609B"/>
    <w:rsid w:val="001C63F8"/>
    <w:rsid w:val="001C6DD2"/>
    <w:rsid w:val="001C773D"/>
    <w:rsid w:val="001D0473"/>
    <w:rsid w:val="001D101F"/>
    <w:rsid w:val="001D1ADF"/>
    <w:rsid w:val="001D1CF1"/>
    <w:rsid w:val="001D3018"/>
    <w:rsid w:val="001D3C18"/>
    <w:rsid w:val="001D54F2"/>
    <w:rsid w:val="001D5C65"/>
    <w:rsid w:val="001D6212"/>
    <w:rsid w:val="001D681E"/>
    <w:rsid w:val="001D7B86"/>
    <w:rsid w:val="001E11B5"/>
    <w:rsid w:val="001E2AB4"/>
    <w:rsid w:val="001E378F"/>
    <w:rsid w:val="001E3BC9"/>
    <w:rsid w:val="001E49D6"/>
    <w:rsid w:val="001E65BE"/>
    <w:rsid w:val="001F0A0A"/>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49A3"/>
    <w:rsid w:val="00204A98"/>
    <w:rsid w:val="00205334"/>
    <w:rsid w:val="0020582B"/>
    <w:rsid w:val="00205CD6"/>
    <w:rsid w:val="00206015"/>
    <w:rsid w:val="0020740A"/>
    <w:rsid w:val="0020758B"/>
    <w:rsid w:val="002104C2"/>
    <w:rsid w:val="002104EC"/>
    <w:rsid w:val="00210749"/>
    <w:rsid w:val="00210BC2"/>
    <w:rsid w:val="00212B43"/>
    <w:rsid w:val="002136EC"/>
    <w:rsid w:val="00215015"/>
    <w:rsid w:val="002150DE"/>
    <w:rsid w:val="00215CA6"/>
    <w:rsid w:val="00217776"/>
    <w:rsid w:val="0022047E"/>
    <w:rsid w:val="00221FE3"/>
    <w:rsid w:val="002222F1"/>
    <w:rsid w:val="00222568"/>
    <w:rsid w:val="002229A8"/>
    <w:rsid w:val="002235BF"/>
    <w:rsid w:val="002244DC"/>
    <w:rsid w:val="0022513D"/>
    <w:rsid w:val="00225865"/>
    <w:rsid w:val="0022592F"/>
    <w:rsid w:val="002262A5"/>
    <w:rsid w:val="0022680D"/>
    <w:rsid w:val="002268D4"/>
    <w:rsid w:val="0022721A"/>
    <w:rsid w:val="00231015"/>
    <w:rsid w:val="00231F28"/>
    <w:rsid w:val="002323AE"/>
    <w:rsid w:val="00232A67"/>
    <w:rsid w:val="00234955"/>
    <w:rsid w:val="002376ED"/>
    <w:rsid w:val="00240386"/>
    <w:rsid w:val="0024068B"/>
    <w:rsid w:val="00241853"/>
    <w:rsid w:val="00243547"/>
    <w:rsid w:val="00245B30"/>
    <w:rsid w:val="00246795"/>
    <w:rsid w:val="00246DA1"/>
    <w:rsid w:val="002471AA"/>
    <w:rsid w:val="00250446"/>
    <w:rsid w:val="0025076C"/>
    <w:rsid w:val="002533F8"/>
    <w:rsid w:val="00253E89"/>
    <w:rsid w:val="00257039"/>
    <w:rsid w:val="00257F38"/>
    <w:rsid w:val="002600C6"/>
    <w:rsid w:val="002608F4"/>
    <w:rsid w:val="0026119D"/>
    <w:rsid w:val="002630FA"/>
    <w:rsid w:val="002634FE"/>
    <w:rsid w:val="00263D13"/>
    <w:rsid w:val="0026623D"/>
    <w:rsid w:val="00267013"/>
    <w:rsid w:val="002701DE"/>
    <w:rsid w:val="0027062E"/>
    <w:rsid w:val="00274416"/>
    <w:rsid w:val="002754C8"/>
    <w:rsid w:val="00276133"/>
    <w:rsid w:val="00276D96"/>
    <w:rsid w:val="00277524"/>
    <w:rsid w:val="002808E2"/>
    <w:rsid w:val="00280B5B"/>
    <w:rsid w:val="00280D0C"/>
    <w:rsid w:val="002813E8"/>
    <w:rsid w:val="002814FD"/>
    <w:rsid w:val="00282436"/>
    <w:rsid w:val="00283BE6"/>
    <w:rsid w:val="002848C1"/>
    <w:rsid w:val="00285980"/>
    <w:rsid w:val="00286189"/>
    <w:rsid w:val="0028697F"/>
    <w:rsid w:val="00286F62"/>
    <w:rsid w:val="002876FE"/>
    <w:rsid w:val="002905A0"/>
    <w:rsid w:val="00291148"/>
    <w:rsid w:val="00291189"/>
    <w:rsid w:val="00291196"/>
    <w:rsid w:val="00293F33"/>
    <w:rsid w:val="002942F6"/>
    <w:rsid w:val="00297D77"/>
    <w:rsid w:val="002A08BF"/>
    <w:rsid w:val="002A17EF"/>
    <w:rsid w:val="002A269E"/>
    <w:rsid w:val="002A3868"/>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0BB3"/>
    <w:rsid w:val="002C1AF6"/>
    <w:rsid w:val="002C1DE8"/>
    <w:rsid w:val="002C1E37"/>
    <w:rsid w:val="002C2337"/>
    <w:rsid w:val="002C25FA"/>
    <w:rsid w:val="002C2D54"/>
    <w:rsid w:val="002C3316"/>
    <w:rsid w:val="002C4729"/>
    <w:rsid w:val="002C538F"/>
    <w:rsid w:val="002C660F"/>
    <w:rsid w:val="002C671C"/>
    <w:rsid w:val="002C77E0"/>
    <w:rsid w:val="002D2841"/>
    <w:rsid w:val="002D3A27"/>
    <w:rsid w:val="002D3DBD"/>
    <w:rsid w:val="002D6260"/>
    <w:rsid w:val="002D69DA"/>
    <w:rsid w:val="002E05A6"/>
    <w:rsid w:val="002E1F5E"/>
    <w:rsid w:val="002E3BBD"/>
    <w:rsid w:val="002E5436"/>
    <w:rsid w:val="002E7996"/>
    <w:rsid w:val="002F0FDB"/>
    <w:rsid w:val="002F13FD"/>
    <w:rsid w:val="002F1F7F"/>
    <w:rsid w:val="002F1FDF"/>
    <w:rsid w:val="002F2B0E"/>
    <w:rsid w:val="002F34C2"/>
    <w:rsid w:val="002F42F4"/>
    <w:rsid w:val="0030038A"/>
    <w:rsid w:val="00300737"/>
    <w:rsid w:val="0030185A"/>
    <w:rsid w:val="0030285B"/>
    <w:rsid w:val="00304128"/>
    <w:rsid w:val="003041FE"/>
    <w:rsid w:val="00305E36"/>
    <w:rsid w:val="00306482"/>
    <w:rsid w:val="00310378"/>
    <w:rsid w:val="00312C8C"/>
    <w:rsid w:val="00313A07"/>
    <w:rsid w:val="00314C55"/>
    <w:rsid w:val="00321417"/>
    <w:rsid w:val="00323541"/>
    <w:rsid w:val="00323EAA"/>
    <w:rsid w:val="00324C19"/>
    <w:rsid w:val="00324C1C"/>
    <w:rsid w:val="00325221"/>
    <w:rsid w:val="003257F9"/>
    <w:rsid w:val="00325FA8"/>
    <w:rsid w:val="0032717F"/>
    <w:rsid w:val="00330C5C"/>
    <w:rsid w:val="003316AA"/>
    <w:rsid w:val="003317ED"/>
    <w:rsid w:val="003341DC"/>
    <w:rsid w:val="00334BCD"/>
    <w:rsid w:val="003351C7"/>
    <w:rsid w:val="00336059"/>
    <w:rsid w:val="00336536"/>
    <w:rsid w:val="00340751"/>
    <w:rsid w:val="0034369B"/>
    <w:rsid w:val="00343B10"/>
    <w:rsid w:val="00346A23"/>
    <w:rsid w:val="00347685"/>
    <w:rsid w:val="00347DB3"/>
    <w:rsid w:val="00350917"/>
    <w:rsid w:val="00353191"/>
    <w:rsid w:val="00353E68"/>
    <w:rsid w:val="003550DB"/>
    <w:rsid w:val="00355943"/>
    <w:rsid w:val="00356642"/>
    <w:rsid w:val="00357BBE"/>
    <w:rsid w:val="00357E6F"/>
    <w:rsid w:val="00360D7C"/>
    <w:rsid w:val="0036183B"/>
    <w:rsid w:val="003627B1"/>
    <w:rsid w:val="003631FE"/>
    <w:rsid w:val="00363A78"/>
    <w:rsid w:val="00363D74"/>
    <w:rsid w:val="0036574F"/>
    <w:rsid w:val="003660F6"/>
    <w:rsid w:val="00366F85"/>
    <w:rsid w:val="003729F0"/>
    <w:rsid w:val="00373767"/>
    <w:rsid w:val="0037526E"/>
    <w:rsid w:val="00376922"/>
    <w:rsid w:val="00376FF7"/>
    <w:rsid w:val="00381189"/>
    <w:rsid w:val="00385022"/>
    <w:rsid w:val="00386338"/>
    <w:rsid w:val="00386706"/>
    <w:rsid w:val="003874EB"/>
    <w:rsid w:val="00390123"/>
    <w:rsid w:val="003908EB"/>
    <w:rsid w:val="00390996"/>
    <w:rsid w:val="00390BC3"/>
    <w:rsid w:val="0039193D"/>
    <w:rsid w:val="003932C1"/>
    <w:rsid w:val="00393D40"/>
    <w:rsid w:val="003963A7"/>
    <w:rsid w:val="00396B62"/>
    <w:rsid w:val="003A0CDA"/>
    <w:rsid w:val="003A124C"/>
    <w:rsid w:val="003A171E"/>
    <w:rsid w:val="003A195E"/>
    <w:rsid w:val="003A199A"/>
    <w:rsid w:val="003A2163"/>
    <w:rsid w:val="003A2C48"/>
    <w:rsid w:val="003A4DD7"/>
    <w:rsid w:val="003A6E95"/>
    <w:rsid w:val="003B0599"/>
    <w:rsid w:val="003B0F16"/>
    <w:rsid w:val="003B1B95"/>
    <w:rsid w:val="003B4062"/>
    <w:rsid w:val="003B4727"/>
    <w:rsid w:val="003B4B25"/>
    <w:rsid w:val="003B5A49"/>
    <w:rsid w:val="003B7027"/>
    <w:rsid w:val="003B74BC"/>
    <w:rsid w:val="003C0F31"/>
    <w:rsid w:val="003C1905"/>
    <w:rsid w:val="003C1CB5"/>
    <w:rsid w:val="003C4135"/>
    <w:rsid w:val="003C54C9"/>
    <w:rsid w:val="003C6646"/>
    <w:rsid w:val="003D0A36"/>
    <w:rsid w:val="003D1185"/>
    <w:rsid w:val="003D1E1C"/>
    <w:rsid w:val="003D2039"/>
    <w:rsid w:val="003D274F"/>
    <w:rsid w:val="003D2902"/>
    <w:rsid w:val="003D4366"/>
    <w:rsid w:val="003D48D0"/>
    <w:rsid w:val="003D4F07"/>
    <w:rsid w:val="003D5ACE"/>
    <w:rsid w:val="003D6D0B"/>
    <w:rsid w:val="003D7C61"/>
    <w:rsid w:val="003E5041"/>
    <w:rsid w:val="003E6016"/>
    <w:rsid w:val="003E6EAB"/>
    <w:rsid w:val="003E7509"/>
    <w:rsid w:val="003F06FF"/>
    <w:rsid w:val="003F1295"/>
    <w:rsid w:val="003F1C5D"/>
    <w:rsid w:val="003F5128"/>
    <w:rsid w:val="003F5C20"/>
    <w:rsid w:val="00400CF2"/>
    <w:rsid w:val="00401108"/>
    <w:rsid w:val="00401217"/>
    <w:rsid w:val="00402F0D"/>
    <w:rsid w:val="004034B4"/>
    <w:rsid w:val="004039BC"/>
    <w:rsid w:val="00403F16"/>
    <w:rsid w:val="004046F9"/>
    <w:rsid w:val="00404F9C"/>
    <w:rsid w:val="0040508D"/>
    <w:rsid w:val="00405140"/>
    <w:rsid w:val="00405871"/>
    <w:rsid w:val="00410C48"/>
    <w:rsid w:val="004110AC"/>
    <w:rsid w:val="004126C0"/>
    <w:rsid w:val="004128DA"/>
    <w:rsid w:val="00413A43"/>
    <w:rsid w:val="00413AFB"/>
    <w:rsid w:val="004147A7"/>
    <w:rsid w:val="00415016"/>
    <w:rsid w:val="004153C9"/>
    <w:rsid w:val="00416045"/>
    <w:rsid w:val="00416724"/>
    <w:rsid w:val="00416A30"/>
    <w:rsid w:val="00417270"/>
    <w:rsid w:val="0041784A"/>
    <w:rsid w:val="0042098F"/>
    <w:rsid w:val="00421344"/>
    <w:rsid w:val="00422823"/>
    <w:rsid w:val="0042523C"/>
    <w:rsid w:val="0042602C"/>
    <w:rsid w:val="0042686C"/>
    <w:rsid w:val="00426AB4"/>
    <w:rsid w:val="00427A64"/>
    <w:rsid w:val="00430054"/>
    <w:rsid w:val="0043008C"/>
    <w:rsid w:val="0043067F"/>
    <w:rsid w:val="00430EF7"/>
    <w:rsid w:val="004324B4"/>
    <w:rsid w:val="004328C5"/>
    <w:rsid w:val="00434EEB"/>
    <w:rsid w:val="00437E11"/>
    <w:rsid w:val="0044116E"/>
    <w:rsid w:val="00442EDE"/>
    <w:rsid w:val="004441C2"/>
    <w:rsid w:val="004467C3"/>
    <w:rsid w:val="004476D2"/>
    <w:rsid w:val="00447F11"/>
    <w:rsid w:val="00451C17"/>
    <w:rsid w:val="004526A1"/>
    <w:rsid w:val="0045279B"/>
    <w:rsid w:val="00453EE6"/>
    <w:rsid w:val="00456D72"/>
    <w:rsid w:val="00461688"/>
    <w:rsid w:val="00464792"/>
    <w:rsid w:val="00464A42"/>
    <w:rsid w:val="004660EC"/>
    <w:rsid w:val="00467FA2"/>
    <w:rsid w:val="00470A2A"/>
    <w:rsid w:val="00472B21"/>
    <w:rsid w:val="00476F39"/>
    <w:rsid w:val="004771C4"/>
    <w:rsid w:val="00477207"/>
    <w:rsid w:val="00480506"/>
    <w:rsid w:val="00480E50"/>
    <w:rsid w:val="00481BC9"/>
    <w:rsid w:val="00483339"/>
    <w:rsid w:val="00483D5F"/>
    <w:rsid w:val="00484AD6"/>
    <w:rsid w:val="004900A1"/>
    <w:rsid w:val="004902C6"/>
    <w:rsid w:val="00490652"/>
    <w:rsid w:val="004909B0"/>
    <w:rsid w:val="00492FB9"/>
    <w:rsid w:val="00494003"/>
    <w:rsid w:val="00495202"/>
    <w:rsid w:val="00495754"/>
    <w:rsid w:val="0049625F"/>
    <w:rsid w:val="004969DB"/>
    <w:rsid w:val="004A225E"/>
    <w:rsid w:val="004A2786"/>
    <w:rsid w:val="004A2D0B"/>
    <w:rsid w:val="004A2E7B"/>
    <w:rsid w:val="004A31F5"/>
    <w:rsid w:val="004A344C"/>
    <w:rsid w:val="004A4371"/>
    <w:rsid w:val="004A514C"/>
    <w:rsid w:val="004A6A6B"/>
    <w:rsid w:val="004B01FA"/>
    <w:rsid w:val="004B216D"/>
    <w:rsid w:val="004B2336"/>
    <w:rsid w:val="004B3288"/>
    <w:rsid w:val="004B34C7"/>
    <w:rsid w:val="004B4E34"/>
    <w:rsid w:val="004B5EAD"/>
    <w:rsid w:val="004B6951"/>
    <w:rsid w:val="004B7068"/>
    <w:rsid w:val="004B72D1"/>
    <w:rsid w:val="004B7C3B"/>
    <w:rsid w:val="004C0636"/>
    <w:rsid w:val="004C0FEB"/>
    <w:rsid w:val="004C1460"/>
    <w:rsid w:val="004C1F46"/>
    <w:rsid w:val="004C2558"/>
    <w:rsid w:val="004C2AD8"/>
    <w:rsid w:val="004C4467"/>
    <w:rsid w:val="004C50CD"/>
    <w:rsid w:val="004C5C6B"/>
    <w:rsid w:val="004D0392"/>
    <w:rsid w:val="004D0A18"/>
    <w:rsid w:val="004D0A59"/>
    <w:rsid w:val="004D1EED"/>
    <w:rsid w:val="004D267E"/>
    <w:rsid w:val="004D2D01"/>
    <w:rsid w:val="004D2DDC"/>
    <w:rsid w:val="004D34B9"/>
    <w:rsid w:val="004D3D80"/>
    <w:rsid w:val="004D3D8E"/>
    <w:rsid w:val="004D4D43"/>
    <w:rsid w:val="004D5500"/>
    <w:rsid w:val="004D5B23"/>
    <w:rsid w:val="004D6816"/>
    <w:rsid w:val="004D7464"/>
    <w:rsid w:val="004D7563"/>
    <w:rsid w:val="004D7A76"/>
    <w:rsid w:val="004E0798"/>
    <w:rsid w:val="004E1C76"/>
    <w:rsid w:val="004E1E77"/>
    <w:rsid w:val="004E1F9F"/>
    <w:rsid w:val="004E251E"/>
    <w:rsid w:val="004E445C"/>
    <w:rsid w:val="004E4DEA"/>
    <w:rsid w:val="004E6932"/>
    <w:rsid w:val="004E6A42"/>
    <w:rsid w:val="004E6C8A"/>
    <w:rsid w:val="004F13C4"/>
    <w:rsid w:val="004F2229"/>
    <w:rsid w:val="004F2D68"/>
    <w:rsid w:val="004F37D0"/>
    <w:rsid w:val="004F4E58"/>
    <w:rsid w:val="004F4E7F"/>
    <w:rsid w:val="004F6B43"/>
    <w:rsid w:val="004F6EE0"/>
    <w:rsid w:val="0050062B"/>
    <w:rsid w:val="005009A0"/>
    <w:rsid w:val="005009D4"/>
    <w:rsid w:val="00501278"/>
    <w:rsid w:val="00502279"/>
    <w:rsid w:val="00502DB6"/>
    <w:rsid w:val="00503CC0"/>
    <w:rsid w:val="0050537E"/>
    <w:rsid w:val="00505473"/>
    <w:rsid w:val="00506758"/>
    <w:rsid w:val="00507DAF"/>
    <w:rsid w:val="005147FE"/>
    <w:rsid w:val="00515D51"/>
    <w:rsid w:val="00517116"/>
    <w:rsid w:val="00517904"/>
    <w:rsid w:val="0052104D"/>
    <w:rsid w:val="00522050"/>
    <w:rsid w:val="00522AAC"/>
    <w:rsid w:val="00523536"/>
    <w:rsid w:val="00523DF9"/>
    <w:rsid w:val="00524F01"/>
    <w:rsid w:val="00525158"/>
    <w:rsid w:val="005265A9"/>
    <w:rsid w:val="00527040"/>
    <w:rsid w:val="00527446"/>
    <w:rsid w:val="00527C38"/>
    <w:rsid w:val="0053220D"/>
    <w:rsid w:val="005322F5"/>
    <w:rsid w:val="0053283F"/>
    <w:rsid w:val="00533F76"/>
    <w:rsid w:val="00534617"/>
    <w:rsid w:val="0053475B"/>
    <w:rsid w:val="00535E3A"/>
    <w:rsid w:val="005364E3"/>
    <w:rsid w:val="0053762F"/>
    <w:rsid w:val="00542FE5"/>
    <w:rsid w:val="00546145"/>
    <w:rsid w:val="0054764A"/>
    <w:rsid w:val="005511D2"/>
    <w:rsid w:val="005534F2"/>
    <w:rsid w:val="005538E1"/>
    <w:rsid w:val="00555DB7"/>
    <w:rsid w:val="00560A09"/>
    <w:rsid w:val="00561BB6"/>
    <w:rsid w:val="00563F0F"/>
    <w:rsid w:val="00564CCA"/>
    <w:rsid w:val="0056534C"/>
    <w:rsid w:val="00565A22"/>
    <w:rsid w:val="00565A93"/>
    <w:rsid w:val="00567536"/>
    <w:rsid w:val="00567947"/>
    <w:rsid w:val="00571674"/>
    <w:rsid w:val="00572848"/>
    <w:rsid w:val="0057474C"/>
    <w:rsid w:val="005750D7"/>
    <w:rsid w:val="005750F5"/>
    <w:rsid w:val="005759DD"/>
    <w:rsid w:val="005760FA"/>
    <w:rsid w:val="005764B3"/>
    <w:rsid w:val="00576C34"/>
    <w:rsid w:val="00577789"/>
    <w:rsid w:val="0058080F"/>
    <w:rsid w:val="00580ED3"/>
    <w:rsid w:val="00581DE4"/>
    <w:rsid w:val="005821EF"/>
    <w:rsid w:val="0058297A"/>
    <w:rsid w:val="00582B99"/>
    <w:rsid w:val="0058346B"/>
    <w:rsid w:val="0058409F"/>
    <w:rsid w:val="005855B2"/>
    <w:rsid w:val="00586B32"/>
    <w:rsid w:val="00586CC2"/>
    <w:rsid w:val="00591ACE"/>
    <w:rsid w:val="005924FF"/>
    <w:rsid w:val="00592A59"/>
    <w:rsid w:val="00593CFF"/>
    <w:rsid w:val="00594F5D"/>
    <w:rsid w:val="00595CDE"/>
    <w:rsid w:val="00597ADC"/>
    <w:rsid w:val="00597B02"/>
    <w:rsid w:val="005A122B"/>
    <w:rsid w:val="005A3116"/>
    <w:rsid w:val="005A3145"/>
    <w:rsid w:val="005A5B2A"/>
    <w:rsid w:val="005A678B"/>
    <w:rsid w:val="005A78B4"/>
    <w:rsid w:val="005B17E9"/>
    <w:rsid w:val="005B1C36"/>
    <w:rsid w:val="005B2484"/>
    <w:rsid w:val="005B28B1"/>
    <w:rsid w:val="005B2BA5"/>
    <w:rsid w:val="005B3C3B"/>
    <w:rsid w:val="005B466A"/>
    <w:rsid w:val="005B4D72"/>
    <w:rsid w:val="005B5109"/>
    <w:rsid w:val="005B5856"/>
    <w:rsid w:val="005B7D1A"/>
    <w:rsid w:val="005C2951"/>
    <w:rsid w:val="005C3B95"/>
    <w:rsid w:val="005C6291"/>
    <w:rsid w:val="005C6503"/>
    <w:rsid w:val="005D0E0B"/>
    <w:rsid w:val="005D215A"/>
    <w:rsid w:val="005D2362"/>
    <w:rsid w:val="005D3647"/>
    <w:rsid w:val="005D428D"/>
    <w:rsid w:val="005D4FC9"/>
    <w:rsid w:val="005D59B0"/>
    <w:rsid w:val="005E0F15"/>
    <w:rsid w:val="005E2029"/>
    <w:rsid w:val="005E29A1"/>
    <w:rsid w:val="005E4205"/>
    <w:rsid w:val="005E4793"/>
    <w:rsid w:val="005E4F6C"/>
    <w:rsid w:val="005E5DD9"/>
    <w:rsid w:val="005E77ED"/>
    <w:rsid w:val="005E7C19"/>
    <w:rsid w:val="005E7E81"/>
    <w:rsid w:val="005F0B3B"/>
    <w:rsid w:val="005F1108"/>
    <w:rsid w:val="005F11AF"/>
    <w:rsid w:val="005F140B"/>
    <w:rsid w:val="005F2A14"/>
    <w:rsid w:val="005F2F66"/>
    <w:rsid w:val="005F3E1B"/>
    <w:rsid w:val="005F6E6D"/>
    <w:rsid w:val="005F7330"/>
    <w:rsid w:val="005F79C0"/>
    <w:rsid w:val="00600C1E"/>
    <w:rsid w:val="00600D97"/>
    <w:rsid w:val="00600EA9"/>
    <w:rsid w:val="0060272B"/>
    <w:rsid w:val="006040DD"/>
    <w:rsid w:val="00604B69"/>
    <w:rsid w:val="00605194"/>
    <w:rsid w:val="006054F0"/>
    <w:rsid w:val="00605CAA"/>
    <w:rsid w:val="006072D7"/>
    <w:rsid w:val="0061104D"/>
    <w:rsid w:val="00613ACA"/>
    <w:rsid w:val="00613C61"/>
    <w:rsid w:val="00613E21"/>
    <w:rsid w:val="006157BE"/>
    <w:rsid w:val="006165B1"/>
    <w:rsid w:val="00617E70"/>
    <w:rsid w:val="00624047"/>
    <w:rsid w:val="00626221"/>
    <w:rsid w:val="00626C49"/>
    <w:rsid w:val="00627B4B"/>
    <w:rsid w:val="0063134B"/>
    <w:rsid w:val="00632838"/>
    <w:rsid w:val="00632BA4"/>
    <w:rsid w:val="00632DBB"/>
    <w:rsid w:val="006371D3"/>
    <w:rsid w:val="006373DB"/>
    <w:rsid w:val="00641ACD"/>
    <w:rsid w:val="0064354C"/>
    <w:rsid w:val="006455A0"/>
    <w:rsid w:val="0064629E"/>
    <w:rsid w:val="00646B4C"/>
    <w:rsid w:val="00650B3E"/>
    <w:rsid w:val="006510FF"/>
    <w:rsid w:val="006525CF"/>
    <w:rsid w:val="00653D40"/>
    <w:rsid w:val="00653D91"/>
    <w:rsid w:val="00654173"/>
    <w:rsid w:val="00657DE2"/>
    <w:rsid w:val="006600A8"/>
    <w:rsid w:val="00660E0B"/>
    <w:rsid w:val="00663DDC"/>
    <w:rsid w:val="006641E1"/>
    <w:rsid w:val="006645BF"/>
    <w:rsid w:val="00665718"/>
    <w:rsid w:val="00666EDD"/>
    <w:rsid w:val="006710F9"/>
    <w:rsid w:val="00671C2E"/>
    <w:rsid w:val="0067273D"/>
    <w:rsid w:val="00674B62"/>
    <w:rsid w:val="00674CE7"/>
    <w:rsid w:val="006754B9"/>
    <w:rsid w:val="00675CE3"/>
    <w:rsid w:val="006772C0"/>
    <w:rsid w:val="006773AD"/>
    <w:rsid w:val="006807E4"/>
    <w:rsid w:val="00680C72"/>
    <w:rsid w:val="0068104D"/>
    <w:rsid w:val="00682677"/>
    <w:rsid w:val="00683380"/>
    <w:rsid w:val="006849F7"/>
    <w:rsid w:val="00684CF6"/>
    <w:rsid w:val="0068585D"/>
    <w:rsid w:val="006858E7"/>
    <w:rsid w:val="0068678A"/>
    <w:rsid w:val="00686C1E"/>
    <w:rsid w:val="0069053C"/>
    <w:rsid w:val="0069060A"/>
    <w:rsid w:val="0069147F"/>
    <w:rsid w:val="00691A5D"/>
    <w:rsid w:val="0069239F"/>
    <w:rsid w:val="006928DA"/>
    <w:rsid w:val="00693308"/>
    <w:rsid w:val="0069798B"/>
    <w:rsid w:val="006A2A0F"/>
    <w:rsid w:val="006A2D5B"/>
    <w:rsid w:val="006A385C"/>
    <w:rsid w:val="006A4298"/>
    <w:rsid w:val="006B120E"/>
    <w:rsid w:val="006B1967"/>
    <w:rsid w:val="006B1F15"/>
    <w:rsid w:val="006B3098"/>
    <w:rsid w:val="006B32CD"/>
    <w:rsid w:val="006B3676"/>
    <w:rsid w:val="006B373A"/>
    <w:rsid w:val="006B4D0D"/>
    <w:rsid w:val="006B4F77"/>
    <w:rsid w:val="006B753C"/>
    <w:rsid w:val="006C0828"/>
    <w:rsid w:val="006C2069"/>
    <w:rsid w:val="006C25AD"/>
    <w:rsid w:val="006C2D2A"/>
    <w:rsid w:val="006C3FE6"/>
    <w:rsid w:val="006C466F"/>
    <w:rsid w:val="006C5325"/>
    <w:rsid w:val="006C57E9"/>
    <w:rsid w:val="006C7377"/>
    <w:rsid w:val="006D0B91"/>
    <w:rsid w:val="006D0EBA"/>
    <w:rsid w:val="006D2324"/>
    <w:rsid w:val="006D3910"/>
    <w:rsid w:val="006D4221"/>
    <w:rsid w:val="006D50D6"/>
    <w:rsid w:val="006D5D02"/>
    <w:rsid w:val="006D6006"/>
    <w:rsid w:val="006D6196"/>
    <w:rsid w:val="006D62A6"/>
    <w:rsid w:val="006D64A7"/>
    <w:rsid w:val="006D7362"/>
    <w:rsid w:val="006E09FF"/>
    <w:rsid w:val="006E28A2"/>
    <w:rsid w:val="006E33B9"/>
    <w:rsid w:val="006E5B51"/>
    <w:rsid w:val="006E5FFB"/>
    <w:rsid w:val="006F0434"/>
    <w:rsid w:val="006F098A"/>
    <w:rsid w:val="006F0C06"/>
    <w:rsid w:val="006F490F"/>
    <w:rsid w:val="006F4994"/>
    <w:rsid w:val="006F6410"/>
    <w:rsid w:val="006F6878"/>
    <w:rsid w:val="006F6DC1"/>
    <w:rsid w:val="006F6F85"/>
    <w:rsid w:val="006F7674"/>
    <w:rsid w:val="007003CC"/>
    <w:rsid w:val="00702BC5"/>
    <w:rsid w:val="00702C1F"/>
    <w:rsid w:val="00704A4D"/>
    <w:rsid w:val="00706FCC"/>
    <w:rsid w:val="00711008"/>
    <w:rsid w:val="00711080"/>
    <w:rsid w:val="007110A9"/>
    <w:rsid w:val="00713637"/>
    <w:rsid w:val="007145F1"/>
    <w:rsid w:val="0072081F"/>
    <w:rsid w:val="00724885"/>
    <w:rsid w:val="0072546C"/>
    <w:rsid w:val="00727880"/>
    <w:rsid w:val="00727EBC"/>
    <w:rsid w:val="00732662"/>
    <w:rsid w:val="00733ACF"/>
    <w:rsid w:val="00735032"/>
    <w:rsid w:val="0073540C"/>
    <w:rsid w:val="00735D7F"/>
    <w:rsid w:val="00740B2E"/>
    <w:rsid w:val="007435B9"/>
    <w:rsid w:val="00744A4E"/>
    <w:rsid w:val="00744F8D"/>
    <w:rsid w:val="00745F7F"/>
    <w:rsid w:val="007472C9"/>
    <w:rsid w:val="0075008F"/>
    <w:rsid w:val="007519F0"/>
    <w:rsid w:val="0075299C"/>
    <w:rsid w:val="00754395"/>
    <w:rsid w:val="0075444C"/>
    <w:rsid w:val="00755A73"/>
    <w:rsid w:val="00756064"/>
    <w:rsid w:val="00760E17"/>
    <w:rsid w:val="00761314"/>
    <w:rsid w:val="00761A51"/>
    <w:rsid w:val="00762E61"/>
    <w:rsid w:val="0076417D"/>
    <w:rsid w:val="00765202"/>
    <w:rsid w:val="00765A07"/>
    <w:rsid w:val="00765E0C"/>
    <w:rsid w:val="00770249"/>
    <w:rsid w:val="00770747"/>
    <w:rsid w:val="0077082E"/>
    <w:rsid w:val="0077138F"/>
    <w:rsid w:val="00771F3C"/>
    <w:rsid w:val="00772062"/>
    <w:rsid w:val="007723BF"/>
    <w:rsid w:val="00772EAE"/>
    <w:rsid w:val="007734F9"/>
    <w:rsid w:val="007742BD"/>
    <w:rsid w:val="00776238"/>
    <w:rsid w:val="007767C1"/>
    <w:rsid w:val="00780366"/>
    <w:rsid w:val="0078132F"/>
    <w:rsid w:val="00781B13"/>
    <w:rsid w:val="00781B53"/>
    <w:rsid w:val="00781F72"/>
    <w:rsid w:val="00782BCC"/>
    <w:rsid w:val="007836F8"/>
    <w:rsid w:val="007838E0"/>
    <w:rsid w:val="00784548"/>
    <w:rsid w:val="007871D6"/>
    <w:rsid w:val="00787CEC"/>
    <w:rsid w:val="00787F73"/>
    <w:rsid w:val="00791568"/>
    <w:rsid w:val="007920C4"/>
    <w:rsid w:val="00792A76"/>
    <w:rsid w:val="00792F41"/>
    <w:rsid w:val="00793CFE"/>
    <w:rsid w:val="007957E7"/>
    <w:rsid w:val="007971FD"/>
    <w:rsid w:val="00797C26"/>
    <w:rsid w:val="007A1EB4"/>
    <w:rsid w:val="007A1EDB"/>
    <w:rsid w:val="007A4212"/>
    <w:rsid w:val="007B1A4C"/>
    <w:rsid w:val="007B22E8"/>
    <w:rsid w:val="007B3FCD"/>
    <w:rsid w:val="007B47CD"/>
    <w:rsid w:val="007B5019"/>
    <w:rsid w:val="007B52CD"/>
    <w:rsid w:val="007B6C8E"/>
    <w:rsid w:val="007B7B17"/>
    <w:rsid w:val="007C0317"/>
    <w:rsid w:val="007C2F17"/>
    <w:rsid w:val="007C33F9"/>
    <w:rsid w:val="007C373F"/>
    <w:rsid w:val="007C389F"/>
    <w:rsid w:val="007C40D2"/>
    <w:rsid w:val="007C70CC"/>
    <w:rsid w:val="007C70D3"/>
    <w:rsid w:val="007C79FC"/>
    <w:rsid w:val="007D04CE"/>
    <w:rsid w:val="007D1C37"/>
    <w:rsid w:val="007D1C75"/>
    <w:rsid w:val="007D2B47"/>
    <w:rsid w:val="007D383B"/>
    <w:rsid w:val="007D51E9"/>
    <w:rsid w:val="007D5356"/>
    <w:rsid w:val="007D548B"/>
    <w:rsid w:val="007D5C41"/>
    <w:rsid w:val="007D7EEC"/>
    <w:rsid w:val="007E2733"/>
    <w:rsid w:val="007E2E6D"/>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1E3"/>
    <w:rsid w:val="008073BC"/>
    <w:rsid w:val="00811888"/>
    <w:rsid w:val="00811C30"/>
    <w:rsid w:val="0081457C"/>
    <w:rsid w:val="008171BF"/>
    <w:rsid w:val="0082089F"/>
    <w:rsid w:val="008209C5"/>
    <w:rsid w:val="00821734"/>
    <w:rsid w:val="00822196"/>
    <w:rsid w:val="008227FE"/>
    <w:rsid w:val="0082305E"/>
    <w:rsid w:val="008241A3"/>
    <w:rsid w:val="0082469B"/>
    <w:rsid w:val="008246B2"/>
    <w:rsid w:val="00824A25"/>
    <w:rsid w:val="00825DD7"/>
    <w:rsid w:val="0082702F"/>
    <w:rsid w:val="00827E40"/>
    <w:rsid w:val="00827E8F"/>
    <w:rsid w:val="008303FB"/>
    <w:rsid w:val="00830EA9"/>
    <w:rsid w:val="00832581"/>
    <w:rsid w:val="00833611"/>
    <w:rsid w:val="00833BAA"/>
    <w:rsid w:val="00835003"/>
    <w:rsid w:val="0083566B"/>
    <w:rsid w:val="00835BD7"/>
    <w:rsid w:val="008367F3"/>
    <w:rsid w:val="008370CA"/>
    <w:rsid w:val="00837A2E"/>
    <w:rsid w:val="00840AB2"/>
    <w:rsid w:val="00842735"/>
    <w:rsid w:val="00843256"/>
    <w:rsid w:val="008433A5"/>
    <w:rsid w:val="00843CA8"/>
    <w:rsid w:val="00843FCC"/>
    <w:rsid w:val="00845DE9"/>
    <w:rsid w:val="00846256"/>
    <w:rsid w:val="008465F9"/>
    <w:rsid w:val="0084666F"/>
    <w:rsid w:val="00847B5C"/>
    <w:rsid w:val="008502F8"/>
    <w:rsid w:val="008519A1"/>
    <w:rsid w:val="00852F6B"/>
    <w:rsid w:val="0085331D"/>
    <w:rsid w:val="008540C4"/>
    <w:rsid w:val="00854513"/>
    <w:rsid w:val="008556F2"/>
    <w:rsid w:val="0085620B"/>
    <w:rsid w:val="00861D08"/>
    <w:rsid w:val="00861DDD"/>
    <w:rsid w:val="00862C72"/>
    <w:rsid w:val="00862E1D"/>
    <w:rsid w:val="008633FF"/>
    <w:rsid w:val="008634AA"/>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92005"/>
    <w:rsid w:val="0089609F"/>
    <w:rsid w:val="008A17B5"/>
    <w:rsid w:val="008A20B1"/>
    <w:rsid w:val="008A2EB6"/>
    <w:rsid w:val="008A388A"/>
    <w:rsid w:val="008A3C01"/>
    <w:rsid w:val="008A3F1A"/>
    <w:rsid w:val="008A3FCF"/>
    <w:rsid w:val="008A41ED"/>
    <w:rsid w:val="008A431C"/>
    <w:rsid w:val="008A4A87"/>
    <w:rsid w:val="008A5EAC"/>
    <w:rsid w:val="008A68D0"/>
    <w:rsid w:val="008A7478"/>
    <w:rsid w:val="008A74AE"/>
    <w:rsid w:val="008A7C5C"/>
    <w:rsid w:val="008B2760"/>
    <w:rsid w:val="008B3DC8"/>
    <w:rsid w:val="008B4EC5"/>
    <w:rsid w:val="008B5210"/>
    <w:rsid w:val="008B563C"/>
    <w:rsid w:val="008B76EB"/>
    <w:rsid w:val="008B7859"/>
    <w:rsid w:val="008C05F1"/>
    <w:rsid w:val="008C1059"/>
    <w:rsid w:val="008C218B"/>
    <w:rsid w:val="008C59EE"/>
    <w:rsid w:val="008C5F20"/>
    <w:rsid w:val="008C6917"/>
    <w:rsid w:val="008C6DD8"/>
    <w:rsid w:val="008C764B"/>
    <w:rsid w:val="008D01FD"/>
    <w:rsid w:val="008D17C0"/>
    <w:rsid w:val="008D1858"/>
    <w:rsid w:val="008D1AFC"/>
    <w:rsid w:val="008D1D49"/>
    <w:rsid w:val="008D1E6C"/>
    <w:rsid w:val="008D1F53"/>
    <w:rsid w:val="008D28A6"/>
    <w:rsid w:val="008D4B02"/>
    <w:rsid w:val="008D5B6A"/>
    <w:rsid w:val="008D66D4"/>
    <w:rsid w:val="008D7794"/>
    <w:rsid w:val="008D77C8"/>
    <w:rsid w:val="008D785A"/>
    <w:rsid w:val="008E021D"/>
    <w:rsid w:val="008E0B8A"/>
    <w:rsid w:val="008E143C"/>
    <w:rsid w:val="008E3774"/>
    <w:rsid w:val="008E650D"/>
    <w:rsid w:val="008E6D8C"/>
    <w:rsid w:val="008E6F32"/>
    <w:rsid w:val="008E7B67"/>
    <w:rsid w:val="008E7D6B"/>
    <w:rsid w:val="008F0B3A"/>
    <w:rsid w:val="008F0B5B"/>
    <w:rsid w:val="008F0F5B"/>
    <w:rsid w:val="008F48B8"/>
    <w:rsid w:val="008F5E21"/>
    <w:rsid w:val="008F5EDB"/>
    <w:rsid w:val="008F7730"/>
    <w:rsid w:val="008F7D47"/>
    <w:rsid w:val="009008C6"/>
    <w:rsid w:val="00900BFA"/>
    <w:rsid w:val="00900E71"/>
    <w:rsid w:val="00900FEA"/>
    <w:rsid w:val="009021F5"/>
    <w:rsid w:val="00904073"/>
    <w:rsid w:val="0090447A"/>
    <w:rsid w:val="009047B9"/>
    <w:rsid w:val="0090583A"/>
    <w:rsid w:val="00905BFB"/>
    <w:rsid w:val="009064EA"/>
    <w:rsid w:val="009066E0"/>
    <w:rsid w:val="0091018E"/>
    <w:rsid w:val="00910C56"/>
    <w:rsid w:val="00911C93"/>
    <w:rsid w:val="00912B1E"/>
    <w:rsid w:val="0091398F"/>
    <w:rsid w:val="009143A0"/>
    <w:rsid w:val="0091531E"/>
    <w:rsid w:val="00915583"/>
    <w:rsid w:val="0091684F"/>
    <w:rsid w:val="00917363"/>
    <w:rsid w:val="00917660"/>
    <w:rsid w:val="009176C3"/>
    <w:rsid w:val="0092030B"/>
    <w:rsid w:val="0092296B"/>
    <w:rsid w:val="00923A8C"/>
    <w:rsid w:val="00923ACC"/>
    <w:rsid w:val="00924606"/>
    <w:rsid w:val="00924F39"/>
    <w:rsid w:val="0092524D"/>
    <w:rsid w:val="00926A3A"/>
    <w:rsid w:val="00926AFD"/>
    <w:rsid w:val="00927342"/>
    <w:rsid w:val="009310C0"/>
    <w:rsid w:val="00931F12"/>
    <w:rsid w:val="00932346"/>
    <w:rsid w:val="00932D6C"/>
    <w:rsid w:val="00934359"/>
    <w:rsid w:val="009372E1"/>
    <w:rsid w:val="00941218"/>
    <w:rsid w:val="00941D57"/>
    <w:rsid w:val="00944323"/>
    <w:rsid w:val="009448C5"/>
    <w:rsid w:val="0094512F"/>
    <w:rsid w:val="0094632A"/>
    <w:rsid w:val="00947D18"/>
    <w:rsid w:val="00950CDF"/>
    <w:rsid w:val="00951437"/>
    <w:rsid w:val="00951F13"/>
    <w:rsid w:val="00951FEC"/>
    <w:rsid w:val="00952490"/>
    <w:rsid w:val="00953984"/>
    <w:rsid w:val="009572E2"/>
    <w:rsid w:val="0096245C"/>
    <w:rsid w:val="00964906"/>
    <w:rsid w:val="00965136"/>
    <w:rsid w:val="009656FB"/>
    <w:rsid w:val="00965F55"/>
    <w:rsid w:val="00967DC9"/>
    <w:rsid w:val="00970229"/>
    <w:rsid w:val="00970943"/>
    <w:rsid w:val="00970C86"/>
    <w:rsid w:val="00971A11"/>
    <w:rsid w:val="00971B71"/>
    <w:rsid w:val="009738CD"/>
    <w:rsid w:val="00973F5F"/>
    <w:rsid w:val="00974108"/>
    <w:rsid w:val="0097525F"/>
    <w:rsid w:val="00976B54"/>
    <w:rsid w:val="00976D02"/>
    <w:rsid w:val="0097705B"/>
    <w:rsid w:val="009778D9"/>
    <w:rsid w:val="0098237E"/>
    <w:rsid w:val="0098298D"/>
    <w:rsid w:val="00983AEF"/>
    <w:rsid w:val="009842C2"/>
    <w:rsid w:val="00984502"/>
    <w:rsid w:val="00985750"/>
    <w:rsid w:val="00985A42"/>
    <w:rsid w:val="00986DDB"/>
    <w:rsid w:val="009900F8"/>
    <w:rsid w:val="00993750"/>
    <w:rsid w:val="00995864"/>
    <w:rsid w:val="00996316"/>
    <w:rsid w:val="00996944"/>
    <w:rsid w:val="00997A9A"/>
    <w:rsid w:val="00997AD4"/>
    <w:rsid w:val="009A041A"/>
    <w:rsid w:val="009A0DA6"/>
    <w:rsid w:val="009A2395"/>
    <w:rsid w:val="009A23C5"/>
    <w:rsid w:val="009A28B5"/>
    <w:rsid w:val="009A29BC"/>
    <w:rsid w:val="009A37CD"/>
    <w:rsid w:val="009A38A0"/>
    <w:rsid w:val="009A535E"/>
    <w:rsid w:val="009A5D28"/>
    <w:rsid w:val="009B0A14"/>
    <w:rsid w:val="009B0E63"/>
    <w:rsid w:val="009B1B1B"/>
    <w:rsid w:val="009B45F4"/>
    <w:rsid w:val="009B65AC"/>
    <w:rsid w:val="009B65E2"/>
    <w:rsid w:val="009C2B62"/>
    <w:rsid w:val="009C30B9"/>
    <w:rsid w:val="009C3578"/>
    <w:rsid w:val="009C3DAF"/>
    <w:rsid w:val="009D08E6"/>
    <w:rsid w:val="009D12CD"/>
    <w:rsid w:val="009D1A51"/>
    <w:rsid w:val="009D1F66"/>
    <w:rsid w:val="009D265E"/>
    <w:rsid w:val="009D467A"/>
    <w:rsid w:val="009D7801"/>
    <w:rsid w:val="009DE40C"/>
    <w:rsid w:val="009E0210"/>
    <w:rsid w:val="009E17EC"/>
    <w:rsid w:val="009E2289"/>
    <w:rsid w:val="009E22EF"/>
    <w:rsid w:val="009E2CA1"/>
    <w:rsid w:val="009E2E1E"/>
    <w:rsid w:val="009E35ED"/>
    <w:rsid w:val="009E38B3"/>
    <w:rsid w:val="009E3C26"/>
    <w:rsid w:val="009E447F"/>
    <w:rsid w:val="009E46E8"/>
    <w:rsid w:val="009E6C7A"/>
    <w:rsid w:val="009E6CBD"/>
    <w:rsid w:val="009E7BA7"/>
    <w:rsid w:val="009E7CA6"/>
    <w:rsid w:val="009F0DAB"/>
    <w:rsid w:val="009F1E64"/>
    <w:rsid w:val="009F33D5"/>
    <w:rsid w:val="009F3D9C"/>
    <w:rsid w:val="009F4E63"/>
    <w:rsid w:val="009F54D1"/>
    <w:rsid w:val="009F5BE2"/>
    <w:rsid w:val="00A00223"/>
    <w:rsid w:val="00A02599"/>
    <w:rsid w:val="00A04242"/>
    <w:rsid w:val="00A043F1"/>
    <w:rsid w:val="00A0536F"/>
    <w:rsid w:val="00A055F2"/>
    <w:rsid w:val="00A06EEA"/>
    <w:rsid w:val="00A07082"/>
    <w:rsid w:val="00A07797"/>
    <w:rsid w:val="00A07BA2"/>
    <w:rsid w:val="00A11943"/>
    <w:rsid w:val="00A1255C"/>
    <w:rsid w:val="00A126CF"/>
    <w:rsid w:val="00A128CA"/>
    <w:rsid w:val="00A13177"/>
    <w:rsid w:val="00A1341C"/>
    <w:rsid w:val="00A149C0"/>
    <w:rsid w:val="00A150ED"/>
    <w:rsid w:val="00A163C2"/>
    <w:rsid w:val="00A16765"/>
    <w:rsid w:val="00A203DA"/>
    <w:rsid w:val="00A20C2A"/>
    <w:rsid w:val="00A261A9"/>
    <w:rsid w:val="00A26DB5"/>
    <w:rsid w:val="00A30E93"/>
    <w:rsid w:val="00A3180D"/>
    <w:rsid w:val="00A33F0B"/>
    <w:rsid w:val="00A35CA9"/>
    <w:rsid w:val="00A3630D"/>
    <w:rsid w:val="00A363DA"/>
    <w:rsid w:val="00A37384"/>
    <w:rsid w:val="00A3746A"/>
    <w:rsid w:val="00A4055F"/>
    <w:rsid w:val="00A425F7"/>
    <w:rsid w:val="00A425FC"/>
    <w:rsid w:val="00A43BA2"/>
    <w:rsid w:val="00A462DC"/>
    <w:rsid w:val="00A4688A"/>
    <w:rsid w:val="00A46AE8"/>
    <w:rsid w:val="00A46E05"/>
    <w:rsid w:val="00A4724A"/>
    <w:rsid w:val="00A50D22"/>
    <w:rsid w:val="00A5179F"/>
    <w:rsid w:val="00A520BB"/>
    <w:rsid w:val="00A52AE4"/>
    <w:rsid w:val="00A533C7"/>
    <w:rsid w:val="00A53C90"/>
    <w:rsid w:val="00A544DF"/>
    <w:rsid w:val="00A546A8"/>
    <w:rsid w:val="00A54A82"/>
    <w:rsid w:val="00A54C8F"/>
    <w:rsid w:val="00A55615"/>
    <w:rsid w:val="00A5594A"/>
    <w:rsid w:val="00A57890"/>
    <w:rsid w:val="00A602FC"/>
    <w:rsid w:val="00A61283"/>
    <w:rsid w:val="00A61BC1"/>
    <w:rsid w:val="00A62D65"/>
    <w:rsid w:val="00A63F3F"/>
    <w:rsid w:val="00A64149"/>
    <w:rsid w:val="00A646DE"/>
    <w:rsid w:val="00A64978"/>
    <w:rsid w:val="00A71731"/>
    <w:rsid w:val="00A72352"/>
    <w:rsid w:val="00A73E58"/>
    <w:rsid w:val="00A81243"/>
    <w:rsid w:val="00A828AA"/>
    <w:rsid w:val="00A83724"/>
    <w:rsid w:val="00A845EC"/>
    <w:rsid w:val="00A852B4"/>
    <w:rsid w:val="00A856C0"/>
    <w:rsid w:val="00A85D3E"/>
    <w:rsid w:val="00A86DFD"/>
    <w:rsid w:val="00A87F85"/>
    <w:rsid w:val="00A90772"/>
    <w:rsid w:val="00A91189"/>
    <w:rsid w:val="00A92AA3"/>
    <w:rsid w:val="00A9401E"/>
    <w:rsid w:val="00A949A8"/>
    <w:rsid w:val="00A954B3"/>
    <w:rsid w:val="00A959B8"/>
    <w:rsid w:val="00A95BAF"/>
    <w:rsid w:val="00A9628B"/>
    <w:rsid w:val="00A96390"/>
    <w:rsid w:val="00A96EED"/>
    <w:rsid w:val="00AA0954"/>
    <w:rsid w:val="00AA16B0"/>
    <w:rsid w:val="00AA196D"/>
    <w:rsid w:val="00AA220C"/>
    <w:rsid w:val="00AA2E06"/>
    <w:rsid w:val="00AA31FA"/>
    <w:rsid w:val="00AA341B"/>
    <w:rsid w:val="00AA372A"/>
    <w:rsid w:val="00AA397B"/>
    <w:rsid w:val="00AA3BBA"/>
    <w:rsid w:val="00AA4F8E"/>
    <w:rsid w:val="00AA59F4"/>
    <w:rsid w:val="00AA6B2E"/>
    <w:rsid w:val="00AA6E6B"/>
    <w:rsid w:val="00AA7115"/>
    <w:rsid w:val="00AB0220"/>
    <w:rsid w:val="00AB0E3D"/>
    <w:rsid w:val="00AB1D5F"/>
    <w:rsid w:val="00AB262A"/>
    <w:rsid w:val="00AB3163"/>
    <w:rsid w:val="00AB31D6"/>
    <w:rsid w:val="00AB32C5"/>
    <w:rsid w:val="00AB3B0E"/>
    <w:rsid w:val="00AB4B48"/>
    <w:rsid w:val="00AB4FFF"/>
    <w:rsid w:val="00AB5278"/>
    <w:rsid w:val="00AB55DE"/>
    <w:rsid w:val="00AB5D44"/>
    <w:rsid w:val="00AB656C"/>
    <w:rsid w:val="00AB66B3"/>
    <w:rsid w:val="00AB6C90"/>
    <w:rsid w:val="00AB6CFB"/>
    <w:rsid w:val="00AB7C66"/>
    <w:rsid w:val="00AC15CE"/>
    <w:rsid w:val="00AC1E46"/>
    <w:rsid w:val="00AC28DE"/>
    <w:rsid w:val="00AC4A36"/>
    <w:rsid w:val="00AC56CF"/>
    <w:rsid w:val="00AC5BF6"/>
    <w:rsid w:val="00AC6A1B"/>
    <w:rsid w:val="00AC6CBD"/>
    <w:rsid w:val="00AC6EBF"/>
    <w:rsid w:val="00AD047E"/>
    <w:rsid w:val="00AD1F56"/>
    <w:rsid w:val="00AD23BE"/>
    <w:rsid w:val="00AD3491"/>
    <w:rsid w:val="00AD4843"/>
    <w:rsid w:val="00AD5681"/>
    <w:rsid w:val="00AD5F2B"/>
    <w:rsid w:val="00AD6C7F"/>
    <w:rsid w:val="00AD70D5"/>
    <w:rsid w:val="00AD7D1B"/>
    <w:rsid w:val="00AD7F64"/>
    <w:rsid w:val="00AE0361"/>
    <w:rsid w:val="00AE169A"/>
    <w:rsid w:val="00AE1C64"/>
    <w:rsid w:val="00AE2742"/>
    <w:rsid w:val="00AE2E85"/>
    <w:rsid w:val="00AE36E5"/>
    <w:rsid w:val="00AE47F2"/>
    <w:rsid w:val="00AE5159"/>
    <w:rsid w:val="00AE57CE"/>
    <w:rsid w:val="00AE6D48"/>
    <w:rsid w:val="00AF00EB"/>
    <w:rsid w:val="00AF16A5"/>
    <w:rsid w:val="00AF18E4"/>
    <w:rsid w:val="00AF21E6"/>
    <w:rsid w:val="00AF27D0"/>
    <w:rsid w:val="00AF3596"/>
    <w:rsid w:val="00AF483C"/>
    <w:rsid w:val="00AF5288"/>
    <w:rsid w:val="00AF5D31"/>
    <w:rsid w:val="00AF6D02"/>
    <w:rsid w:val="00AF74E6"/>
    <w:rsid w:val="00AF7A59"/>
    <w:rsid w:val="00AF7B04"/>
    <w:rsid w:val="00AF7B70"/>
    <w:rsid w:val="00B008C0"/>
    <w:rsid w:val="00B00FF6"/>
    <w:rsid w:val="00B0302C"/>
    <w:rsid w:val="00B0421A"/>
    <w:rsid w:val="00B0518A"/>
    <w:rsid w:val="00B072AE"/>
    <w:rsid w:val="00B07973"/>
    <w:rsid w:val="00B1012F"/>
    <w:rsid w:val="00B108EF"/>
    <w:rsid w:val="00B1155E"/>
    <w:rsid w:val="00B11BE9"/>
    <w:rsid w:val="00B1289A"/>
    <w:rsid w:val="00B12987"/>
    <w:rsid w:val="00B130AE"/>
    <w:rsid w:val="00B13340"/>
    <w:rsid w:val="00B16575"/>
    <w:rsid w:val="00B16BD8"/>
    <w:rsid w:val="00B203C1"/>
    <w:rsid w:val="00B20465"/>
    <w:rsid w:val="00B230DA"/>
    <w:rsid w:val="00B238B0"/>
    <w:rsid w:val="00B240CE"/>
    <w:rsid w:val="00B26050"/>
    <w:rsid w:val="00B3090A"/>
    <w:rsid w:val="00B316A1"/>
    <w:rsid w:val="00B322AE"/>
    <w:rsid w:val="00B32843"/>
    <w:rsid w:val="00B32B5E"/>
    <w:rsid w:val="00B345AB"/>
    <w:rsid w:val="00B360CE"/>
    <w:rsid w:val="00B366A1"/>
    <w:rsid w:val="00B3701B"/>
    <w:rsid w:val="00B37052"/>
    <w:rsid w:val="00B371D1"/>
    <w:rsid w:val="00B40C6D"/>
    <w:rsid w:val="00B40FE2"/>
    <w:rsid w:val="00B418C3"/>
    <w:rsid w:val="00B42638"/>
    <w:rsid w:val="00B42707"/>
    <w:rsid w:val="00B42E30"/>
    <w:rsid w:val="00B432A0"/>
    <w:rsid w:val="00B46D5E"/>
    <w:rsid w:val="00B4720A"/>
    <w:rsid w:val="00B507CC"/>
    <w:rsid w:val="00B508C3"/>
    <w:rsid w:val="00B50FC5"/>
    <w:rsid w:val="00B51BA6"/>
    <w:rsid w:val="00B51ED7"/>
    <w:rsid w:val="00B55F78"/>
    <w:rsid w:val="00B561E8"/>
    <w:rsid w:val="00B5652C"/>
    <w:rsid w:val="00B57549"/>
    <w:rsid w:val="00B60EB7"/>
    <w:rsid w:val="00B6102E"/>
    <w:rsid w:val="00B622C1"/>
    <w:rsid w:val="00B62C3D"/>
    <w:rsid w:val="00B62FDE"/>
    <w:rsid w:val="00B639F0"/>
    <w:rsid w:val="00B63F2F"/>
    <w:rsid w:val="00B64C19"/>
    <w:rsid w:val="00B67970"/>
    <w:rsid w:val="00B679E3"/>
    <w:rsid w:val="00B704C0"/>
    <w:rsid w:val="00B71ACD"/>
    <w:rsid w:val="00B71E82"/>
    <w:rsid w:val="00B720D3"/>
    <w:rsid w:val="00B72164"/>
    <w:rsid w:val="00B7286F"/>
    <w:rsid w:val="00B7431E"/>
    <w:rsid w:val="00B74551"/>
    <w:rsid w:val="00B74B24"/>
    <w:rsid w:val="00B74E47"/>
    <w:rsid w:val="00B768E2"/>
    <w:rsid w:val="00B769AD"/>
    <w:rsid w:val="00B77447"/>
    <w:rsid w:val="00B775CB"/>
    <w:rsid w:val="00B81D11"/>
    <w:rsid w:val="00B82D16"/>
    <w:rsid w:val="00B82F46"/>
    <w:rsid w:val="00B830BE"/>
    <w:rsid w:val="00B8382B"/>
    <w:rsid w:val="00B841A5"/>
    <w:rsid w:val="00B8471A"/>
    <w:rsid w:val="00B87270"/>
    <w:rsid w:val="00B9252C"/>
    <w:rsid w:val="00B92A35"/>
    <w:rsid w:val="00B93A36"/>
    <w:rsid w:val="00B9498B"/>
    <w:rsid w:val="00B94C43"/>
    <w:rsid w:val="00B951B1"/>
    <w:rsid w:val="00B95BEB"/>
    <w:rsid w:val="00B979BD"/>
    <w:rsid w:val="00B97A23"/>
    <w:rsid w:val="00BA0FD2"/>
    <w:rsid w:val="00BA1418"/>
    <w:rsid w:val="00BA225F"/>
    <w:rsid w:val="00BA4A84"/>
    <w:rsid w:val="00BA4D4F"/>
    <w:rsid w:val="00BA53B5"/>
    <w:rsid w:val="00BA68DB"/>
    <w:rsid w:val="00BB0A71"/>
    <w:rsid w:val="00BB265A"/>
    <w:rsid w:val="00BB279D"/>
    <w:rsid w:val="00BB517C"/>
    <w:rsid w:val="00BB5C1E"/>
    <w:rsid w:val="00BB6D98"/>
    <w:rsid w:val="00BB6DF6"/>
    <w:rsid w:val="00BB7AA8"/>
    <w:rsid w:val="00BC0359"/>
    <w:rsid w:val="00BC0450"/>
    <w:rsid w:val="00BC1EBF"/>
    <w:rsid w:val="00BC2E68"/>
    <w:rsid w:val="00BC44B6"/>
    <w:rsid w:val="00BC57A7"/>
    <w:rsid w:val="00BC6812"/>
    <w:rsid w:val="00BC6AFC"/>
    <w:rsid w:val="00BC79C0"/>
    <w:rsid w:val="00BC7A8B"/>
    <w:rsid w:val="00BD1D37"/>
    <w:rsid w:val="00BD3E52"/>
    <w:rsid w:val="00BD42DB"/>
    <w:rsid w:val="00BD4B58"/>
    <w:rsid w:val="00BD53AC"/>
    <w:rsid w:val="00BD55BB"/>
    <w:rsid w:val="00BD563A"/>
    <w:rsid w:val="00BD5D04"/>
    <w:rsid w:val="00BD6245"/>
    <w:rsid w:val="00BD697F"/>
    <w:rsid w:val="00BE1049"/>
    <w:rsid w:val="00BE17A9"/>
    <w:rsid w:val="00BE27A8"/>
    <w:rsid w:val="00BE3C03"/>
    <w:rsid w:val="00BE5763"/>
    <w:rsid w:val="00BF19C4"/>
    <w:rsid w:val="00BF3BAD"/>
    <w:rsid w:val="00BF3CBD"/>
    <w:rsid w:val="00BF423A"/>
    <w:rsid w:val="00BF612A"/>
    <w:rsid w:val="00BF64EC"/>
    <w:rsid w:val="00BF671F"/>
    <w:rsid w:val="00BF6D68"/>
    <w:rsid w:val="00C01DF1"/>
    <w:rsid w:val="00C02A15"/>
    <w:rsid w:val="00C02C4F"/>
    <w:rsid w:val="00C0327F"/>
    <w:rsid w:val="00C04AD5"/>
    <w:rsid w:val="00C05B2C"/>
    <w:rsid w:val="00C079AB"/>
    <w:rsid w:val="00C1026F"/>
    <w:rsid w:val="00C11841"/>
    <w:rsid w:val="00C156D8"/>
    <w:rsid w:val="00C169CE"/>
    <w:rsid w:val="00C1747F"/>
    <w:rsid w:val="00C179E2"/>
    <w:rsid w:val="00C17A07"/>
    <w:rsid w:val="00C22A3B"/>
    <w:rsid w:val="00C22B7B"/>
    <w:rsid w:val="00C22CFD"/>
    <w:rsid w:val="00C2383B"/>
    <w:rsid w:val="00C25BEE"/>
    <w:rsid w:val="00C26F1C"/>
    <w:rsid w:val="00C3280C"/>
    <w:rsid w:val="00C33B97"/>
    <w:rsid w:val="00C349CB"/>
    <w:rsid w:val="00C35818"/>
    <w:rsid w:val="00C35E26"/>
    <w:rsid w:val="00C36C28"/>
    <w:rsid w:val="00C3701E"/>
    <w:rsid w:val="00C37671"/>
    <w:rsid w:val="00C4024C"/>
    <w:rsid w:val="00C405A5"/>
    <w:rsid w:val="00C44504"/>
    <w:rsid w:val="00C44DC2"/>
    <w:rsid w:val="00C47F1B"/>
    <w:rsid w:val="00C513B2"/>
    <w:rsid w:val="00C52E81"/>
    <w:rsid w:val="00C53802"/>
    <w:rsid w:val="00C5443A"/>
    <w:rsid w:val="00C54A4D"/>
    <w:rsid w:val="00C613B7"/>
    <w:rsid w:val="00C61512"/>
    <w:rsid w:val="00C61ED0"/>
    <w:rsid w:val="00C6343A"/>
    <w:rsid w:val="00C63B24"/>
    <w:rsid w:val="00C644A6"/>
    <w:rsid w:val="00C646BB"/>
    <w:rsid w:val="00C64CE8"/>
    <w:rsid w:val="00C67C37"/>
    <w:rsid w:val="00C67D1A"/>
    <w:rsid w:val="00C704B7"/>
    <w:rsid w:val="00C71D94"/>
    <w:rsid w:val="00C73155"/>
    <w:rsid w:val="00C7447E"/>
    <w:rsid w:val="00C760A3"/>
    <w:rsid w:val="00C76852"/>
    <w:rsid w:val="00C7767B"/>
    <w:rsid w:val="00C77D9C"/>
    <w:rsid w:val="00C81EC7"/>
    <w:rsid w:val="00C82538"/>
    <w:rsid w:val="00C83444"/>
    <w:rsid w:val="00C84717"/>
    <w:rsid w:val="00C847AF"/>
    <w:rsid w:val="00C85E8A"/>
    <w:rsid w:val="00C86061"/>
    <w:rsid w:val="00C86EF7"/>
    <w:rsid w:val="00C8727E"/>
    <w:rsid w:val="00C8752E"/>
    <w:rsid w:val="00C87BD7"/>
    <w:rsid w:val="00C901B4"/>
    <w:rsid w:val="00C90D3C"/>
    <w:rsid w:val="00C91719"/>
    <w:rsid w:val="00C944BE"/>
    <w:rsid w:val="00C9514D"/>
    <w:rsid w:val="00C95924"/>
    <w:rsid w:val="00C959C7"/>
    <w:rsid w:val="00C95BB1"/>
    <w:rsid w:val="00C95C53"/>
    <w:rsid w:val="00C9713A"/>
    <w:rsid w:val="00CA2595"/>
    <w:rsid w:val="00CA3052"/>
    <w:rsid w:val="00CA3130"/>
    <w:rsid w:val="00CA34D0"/>
    <w:rsid w:val="00CA359A"/>
    <w:rsid w:val="00CA3A4A"/>
    <w:rsid w:val="00CA482E"/>
    <w:rsid w:val="00CA69F1"/>
    <w:rsid w:val="00CA7764"/>
    <w:rsid w:val="00CB0F60"/>
    <w:rsid w:val="00CB1068"/>
    <w:rsid w:val="00CB14F9"/>
    <w:rsid w:val="00CB1680"/>
    <w:rsid w:val="00CB1C4D"/>
    <w:rsid w:val="00CB2BFB"/>
    <w:rsid w:val="00CB3318"/>
    <w:rsid w:val="00CB38D5"/>
    <w:rsid w:val="00CB7246"/>
    <w:rsid w:val="00CB7AAC"/>
    <w:rsid w:val="00CC1F12"/>
    <w:rsid w:val="00CC2078"/>
    <w:rsid w:val="00CC2F9F"/>
    <w:rsid w:val="00CC424C"/>
    <w:rsid w:val="00CC586B"/>
    <w:rsid w:val="00CC5CB2"/>
    <w:rsid w:val="00CD10B1"/>
    <w:rsid w:val="00CD1158"/>
    <w:rsid w:val="00CD2FCE"/>
    <w:rsid w:val="00CD3EE5"/>
    <w:rsid w:val="00CD4D5D"/>
    <w:rsid w:val="00CD665E"/>
    <w:rsid w:val="00CD7168"/>
    <w:rsid w:val="00CE139B"/>
    <w:rsid w:val="00CE2942"/>
    <w:rsid w:val="00CE39AE"/>
    <w:rsid w:val="00CE43E0"/>
    <w:rsid w:val="00CE5007"/>
    <w:rsid w:val="00CE6C02"/>
    <w:rsid w:val="00CF09E4"/>
    <w:rsid w:val="00CF0F7A"/>
    <w:rsid w:val="00CF16E1"/>
    <w:rsid w:val="00CF199D"/>
    <w:rsid w:val="00CF7B6A"/>
    <w:rsid w:val="00CF7DAB"/>
    <w:rsid w:val="00CF7DAD"/>
    <w:rsid w:val="00D00434"/>
    <w:rsid w:val="00D00800"/>
    <w:rsid w:val="00D01044"/>
    <w:rsid w:val="00D01126"/>
    <w:rsid w:val="00D02587"/>
    <w:rsid w:val="00D03382"/>
    <w:rsid w:val="00D038AC"/>
    <w:rsid w:val="00D056A2"/>
    <w:rsid w:val="00D05D62"/>
    <w:rsid w:val="00D1080D"/>
    <w:rsid w:val="00D10BD3"/>
    <w:rsid w:val="00D11CDA"/>
    <w:rsid w:val="00D12A9F"/>
    <w:rsid w:val="00D14D10"/>
    <w:rsid w:val="00D152C9"/>
    <w:rsid w:val="00D162F4"/>
    <w:rsid w:val="00D17153"/>
    <w:rsid w:val="00D178E0"/>
    <w:rsid w:val="00D21E06"/>
    <w:rsid w:val="00D21F3E"/>
    <w:rsid w:val="00D23214"/>
    <w:rsid w:val="00D2429D"/>
    <w:rsid w:val="00D26721"/>
    <w:rsid w:val="00D32B32"/>
    <w:rsid w:val="00D336B8"/>
    <w:rsid w:val="00D353B7"/>
    <w:rsid w:val="00D36E96"/>
    <w:rsid w:val="00D41AF4"/>
    <w:rsid w:val="00D42A06"/>
    <w:rsid w:val="00D440C9"/>
    <w:rsid w:val="00D44687"/>
    <w:rsid w:val="00D449E4"/>
    <w:rsid w:val="00D44A45"/>
    <w:rsid w:val="00D46A3C"/>
    <w:rsid w:val="00D47512"/>
    <w:rsid w:val="00D47B67"/>
    <w:rsid w:val="00D500AA"/>
    <w:rsid w:val="00D50350"/>
    <w:rsid w:val="00D5114F"/>
    <w:rsid w:val="00D5244A"/>
    <w:rsid w:val="00D53F84"/>
    <w:rsid w:val="00D560DD"/>
    <w:rsid w:val="00D57A9B"/>
    <w:rsid w:val="00D617EE"/>
    <w:rsid w:val="00D62E47"/>
    <w:rsid w:val="00D67891"/>
    <w:rsid w:val="00D67C4E"/>
    <w:rsid w:val="00D70337"/>
    <w:rsid w:val="00D70656"/>
    <w:rsid w:val="00D70A58"/>
    <w:rsid w:val="00D7211C"/>
    <w:rsid w:val="00D74416"/>
    <w:rsid w:val="00D74C4C"/>
    <w:rsid w:val="00D76A04"/>
    <w:rsid w:val="00D771EE"/>
    <w:rsid w:val="00D80252"/>
    <w:rsid w:val="00D80539"/>
    <w:rsid w:val="00D80F2B"/>
    <w:rsid w:val="00D8251C"/>
    <w:rsid w:val="00D82A24"/>
    <w:rsid w:val="00D82DB4"/>
    <w:rsid w:val="00D83B95"/>
    <w:rsid w:val="00D846CA"/>
    <w:rsid w:val="00D84A3C"/>
    <w:rsid w:val="00D8506A"/>
    <w:rsid w:val="00D85865"/>
    <w:rsid w:val="00D87254"/>
    <w:rsid w:val="00D87432"/>
    <w:rsid w:val="00D9022B"/>
    <w:rsid w:val="00D909EF"/>
    <w:rsid w:val="00D92179"/>
    <w:rsid w:val="00D94567"/>
    <w:rsid w:val="00D9482A"/>
    <w:rsid w:val="00D9647E"/>
    <w:rsid w:val="00D96588"/>
    <w:rsid w:val="00DA1073"/>
    <w:rsid w:val="00DA25B6"/>
    <w:rsid w:val="00DA2828"/>
    <w:rsid w:val="00DA2A25"/>
    <w:rsid w:val="00DA3EC0"/>
    <w:rsid w:val="00DA4B5B"/>
    <w:rsid w:val="00DA5C32"/>
    <w:rsid w:val="00DA6D7B"/>
    <w:rsid w:val="00DA770E"/>
    <w:rsid w:val="00DA7CCE"/>
    <w:rsid w:val="00DB0CEC"/>
    <w:rsid w:val="00DB2809"/>
    <w:rsid w:val="00DB3C6E"/>
    <w:rsid w:val="00DB3D51"/>
    <w:rsid w:val="00DB4281"/>
    <w:rsid w:val="00DB4974"/>
    <w:rsid w:val="00DB4AB7"/>
    <w:rsid w:val="00DB7113"/>
    <w:rsid w:val="00DB7133"/>
    <w:rsid w:val="00DC00C6"/>
    <w:rsid w:val="00DC0208"/>
    <w:rsid w:val="00DC1AC7"/>
    <w:rsid w:val="00DC2804"/>
    <w:rsid w:val="00DC3AFD"/>
    <w:rsid w:val="00DC465C"/>
    <w:rsid w:val="00DC4661"/>
    <w:rsid w:val="00DC49DB"/>
    <w:rsid w:val="00DC4E2C"/>
    <w:rsid w:val="00DC5C0A"/>
    <w:rsid w:val="00DC6E1E"/>
    <w:rsid w:val="00DC713F"/>
    <w:rsid w:val="00DD0E3D"/>
    <w:rsid w:val="00DD1BD7"/>
    <w:rsid w:val="00DD352F"/>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5EBF"/>
    <w:rsid w:val="00DE7342"/>
    <w:rsid w:val="00DF1F7E"/>
    <w:rsid w:val="00DF1FEA"/>
    <w:rsid w:val="00DF2402"/>
    <w:rsid w:val="00DF2898"/>
    <w:rsid w:val="00DF4EDA"/>
    <w:rsid w:val="00DF7749"/>
    <w:rsid w:val="00E0027A"/>
    <w:rsid w:val="00E00BEB"/>
    <w:rsid w:val="00E024D2"/>
    <w:rsid w:val="00E030C9"/>
    <w:rsid w:val="00E0456F"/>
    <w:rsid w:val="00E05439"/>
    <w:rsid w:val="00E05A6B"/>
    <w:rsid w:val="00E05F1D"/>
    <w:rsid w:val="00E0741B"/>
    <w:rsid w:val="00E10534"/>
    <w:rsid w:val="00E12D1C"/>
    <w:rsid w:val="00E13755"/>
    <w:rsid w:val="00E13CFC"/>
    <w:rsid w:val="00E14310"/>
    <w:rsid w:val="00E1573C"/>
    <w:rsid w:val="00E20A4A"/>
    <w:rsid w:val="00E20D35"/>
    <w:rsid w:val="00E21338"/>
    <w:rsid w:val="00E213DC"/>
    <w:rsid w:val="00E21892"/>
    <w:rsid w:val="00E21A55"/>
    <w:rsid w:val="00E22084"/>
    <w:rsid w:val="00E22767"/>
    <w:rsid w:val="00E2298D"/>
    <w:rsid w:val="00E22B18"/>
    <w:rsid w:val="00E230F3"/>
    <w:rsid w:val="00E231BA"/>
    <w:rsid w:val="00E23384"/>
    <w:rsid w:val="00E25C2D"/>
    <w:rsid w:val="00E2631F"/>
    <w:rsid w:val="00E27290"/>
    <w:rsid w:val="00E2790A"/>
    <w:rsid w:val="00E2791D"/>
    <w:rsid w:val="00E301CC"/>
    <w:rsid w:val="00E30F9D"/>
    <w:rsid w:val="00E31C37"/>
    <w:rsid w:val="00E33788"/>
    <w:rsid w:val="00E33BE9"/>
    <w:rsid w:val="00E3410E"/>
    <w:rsid w:val="00E3420B"/>
    <w:rsid w:val="00E35C2E"/>
    <w:rsid w:val="00E37E98"/>
    <w:rsid w:val="00E41D60"/>
    <w:rsid w:val="00E420B0"/>
    <w:rsid w:val="00E4222A"/>
    <w:rsid w:val="00E450B0"/>
    <w:rsid w:val="00E45960"/>
    <w:rsid w:val="00E479E2"/>
    <w:rsid w:val="00E5051B"/>
    <w:rsid w:val="00E50593"/>
    <w:rsid w:val="00E50B0C"/>
    <w:rsid w:val="00E50BF9"/>
    <w:rsid w:val="00E513F9"/>
    <w:rsid w:val="00E53C4A"/>
    <w:rsid w:val="00E53E5F"/>
    <w:rsid w:val="00E54518"/>
    <w:rsid w:val="00E5606B"/>
    <w:rsid w:val="00E5747E"/>
    <w:rsid w:val="00E57A45"/>
    <w:rsid w:val="00E6136D"/>
    <w:rsid w:val="00E613F6"/>
    <w:rsid w:val="00E61DEC"/>
    <w:rsid w:val="00E6212D"/>
    <w:rsid w:val="00E63261"/>
    <w:rsid w:val="00E63383"/>
    <w:rsid w:val="00E63E21"/>
    <w:rsid w:val="00E6519E"/>
    <w:rsid w:val="00E662EE"/>
    <w:rsid w:val="00E6676C"/>
    <w:rsid w:val="00E6744D"/>
    <w:rsid w:val="00E7010B"/>
    <w:rsid w:val="00E70221"/>
    <w:rsid w:val="00E70BA3"/>
    <w:rsid w:val="00E7139A"/>
    <w:rsid w:val="00E7148B"/>
    <w:rsid w:val="00E72663"/>
    <w:rsid w:val="00E72FC4"/>
    <w:rsid w:val="00E805C5"/>
    <w:rsid w:val="00E83567"/>
    <w:rsid w:val="00E839C0"/>
    <w:rsid w:val="00E8432A"/>
    <w:rsid w:val="00E84FBC"/>
    <w:rsid w:val="00E85683"/>
    <w:rsid w:val="00E8578F"/>
    <w:rsid w:val="00E868A6"/>
    <w:rsid w:val="00E86F90"/>
    <w:rsid w:val="00E87430"/>
    <w:rsid w:val="00E876BF"/>
    <w:rsid w:val="00E90397"/>
    <w:rsid w:val="00E90BDB"/>
    <w:rsid w:val="00E90DDA"/>
    <w:rsid w:val="00E911C6"/>
    <w:rsid w:val="00E9160D"/>
    <w:rsid w:val="00E92407"/>
    <w:rsid w:val="00E927E9"/>
    <w:rsid w:val="00E92FD8"/>
    <w:rsid w:val="00E96B4D"/>
    <w:rsid w:val="00E96F19"/>
    <w:rsid w:val="00EA0836"/>
    <w:rsid w:val="00EA3CBF"/>
    <w:rsid w:val="00EA3DDD"/>
    <w:rsid w:val="00EA468D"/>
    <w:rsid w:val="00EA5352"/>
    <w:rsid w:val="00EA5813"/>
    <w:rsid w:val="00EA6A93"/>
    <w:rsid w:val="00EB1275"/>
    <w:rsid w:val="00EB3808"/>
    <w:rsid w:val="00EB4887"/>
    <w:rsid w:val="00EB512C"/>
    <w:rsid w:val="00EB644D"/>
    <w:rsid w:val="00EB6DB1"/>
    <w:rsid w:val="00EB6E2F"/>
    <w:rsid w:val="00EB70E7"/>
    <w:rsid w:val="00EC03B7"/>
    <w:rsid w:val="00EC0653"/>
    <w:rsid w:val="00EC1B98"/>
    <w:rsid w:val="00EC212C"/>
    <w:rsid w:val="00EC328B"/>
    <w:rsid w:val="00EC3A14"/>
    <w:rsid w:val="00ED08E0"/>
    <w:rsid w:val="00ED0E52"/>
    <w:rsid w:val="00ED106E"/>
    <w:rsid w:val="00ED17AA"/>
    <w:rsid w:val="00ED208B"/>
    <w:rsid w:val="00ED3242"/>
    <w:rsid w:val="00ED3ECF"/>
    <w:rsid w:val="00ED5EDC"/>
    <w:rsid w:val="00ED6D4F"/>
    <w:rsid w:val="00ED6E41"/>
    <w:rsid w:val="00ED7563"/>
    <w:rsid w:val="00ED7989"/>
    <w:rsid w:val="00EE2602"/>
    <w:rsid w:val="00EE3490"/>
    <w:rsid w:val="00EE3CAE"/>
    <w:rsid w:val="00EE5ED3"/>
    <w:rsid w:val="00EE6007"/>
    <w:rsid w:val="00EE6DC8"/>
    <w:rsid w:val="00EF0368"/>
    <w:rsid w:val="00EF14C7"/>
    <w:rsid w:val="00EF177B"/>
    <w:rsid w:val="00EF2D91"/>
    <w:rsid w:val="00EF2E34"/>
    <w:rsid w:val="00EF3CE9"/>
    <w:rsid w:val="00EF4A4C"/>
    <w:rsid w:val="00EF5B11"/>
    <w:rsid w:val="00F000D3"/>
    <w:rsid w:val="00F015C6"/>
    <w:rsid w:val="00F03948"/>
    <w:rsid w:val="00F03A5D"/>
    <w:rsid w:val="00F06447"/>
    <w:rsid w:val="00F06FC9"/>
    <w:rsid w:val="00F072DE"/>
    <w:rsid w:val="00F07323"/>
    <w:rsid w:val="00F10E1E"/>
    <w:rsid w:val="00F1110B"/>
    <w:rsid w:val="00F12E16"/>
    <w:rsid w:val="00F13299"/>
    <w:rsid w:val="00F13A22"/>
    <w:rsid w:val="00F14ADD"/>
    <w:rsid w:val="00F15160"/>
    <w:rsid w:val="00F15E40"/>
    <w:rsid w:val="00F16205"/>
    <w:rsid w:val="00F1633B"/>
    <w:rsid w:val="00F172D8"/>
    <w:rsid w:val="00F17D6E"/>
    <w:rsid w:val="00F2043B"/>
    <w:rsid w:val="00F205ED"/>
    <w:rsid w:val="00F21731"/>
    <w:rsid w:val="00F21B5B"/>
    <w:rsid w:val="00F25085"/>
    <w:rsid w:val="00F26236"/>
    <w:rsid w:val="00F26367"/>
    <w:rsid w:val="00F267CA"/>
    <w:rsid w:val="00F2778E"/>
    <w:rsid w:val="00F27C81"/>
    <w:rsid w:val="00F30696"/>
    <w:rsid w:val="00F31A05"/>
    <w:rsid w:val="00F33F50"/>
    <w:rsid w:val="00F34D03"/>
    <w:rsid w:val="00F356BC"/>
    <w:rsid w:val="00F3576A"/>
    <w:rsid w:val="00F35B2B"/>
    <w:rsid w:val="00F37B26"/>
    <w:rsid w:val="00F40B47"/>
    <w:rsid w:val="00F439AD"/>
    <w:rsid w:val="00F43C62"/>
    <w:rsid w:val="00F4664B"/>
    <w:rsid w:val="00F468FE"/>
    <w:rsid w:val="00F476A1"/>
    <w:rsid w:val="00F50AFD"/>
    <w:rsid w:val="00F51DBF"/>
    <w:rsid w:val="00F533A3"/>
    <w:rsid w:val="00F547E9"/>
    <w:rsid w:val="00F55BB5"/>
    <w:rsid w:val="00F570EB"/>
    <w:rsid w:val="00F6019B"/>
    <w:rsid w:val="00F610D7"/>
    <w:rsid w:val="00F63C1A"/>
    <w:rsid w:val="00F644DD"/>
    <w:rsid w:val="00F645E1"/>
    <w:rsid w:val="00F6463B"/>
    <w:rsid w:val="00F64B03"/>
    <w:rsid w:val="00F65B74"/>
    <w:rsid w:val="00F66923"/>
    <w:rsid w:val="00F700A7"/>
    <w:rsid w:val="00F71756"/>
    <w:rsid w:val="00F718BA"/>
    <w:rsid w:val="00F722CD"/>
    <w:rsid w:val="00F736E1"/>
    <w:rsid w:val="00F73F21"/>
    <w:rsid w:val="00F74716"/>
    <w:rsid w:val="00F74AAD"/>
    <w:rsid w:val="00F7526B"/>
    <w:rsid w:val="00F76BD1"/>
    <w:rsid w:val="00F800F4"/>
    <w:rsid w:val="00F80355"/>
    <w:rsid w:val="00F805CD"/>
    <w:rsid w:val="00F8366A"/>
    <w:rsid w:val="00F83713"/>
    <w:rsid w:val="00F83727"/>
    <w:rsid w:val="00F8387B"/>
    <w:rsid w:val="00F86182"/>
    <w:rsid w:val="00F87597"/>
    <w:rsid w:val="00F903AF"/>
    <w:rsid w:val="00F940AE"/>
    <w:rsid w:val="00F950A3"/>
    <w:rsid w:val="00F97012"/>
    <w:rsid w:val="00F9742A"/>
    <w:rsid w:val="00FA0C0A"/>
    <w:rsid w:val="00FA0D97"/>
    <w:rsid w:val="00FA11A4"/>
    <w:rsid w:val="00FA136F"/>
    <w:rsid w:val="00FA1756"/>
    <w:rsid w:val="00FA27DB"/>
    <w:rsid w:val="00FA52F7"/>
    <w:rsid w:val="00FA5C55"/>
    <w:rsid w:val="00FA79DC"/>
    <w:rsid w:val="00FB10F3"/>
    <w:rsid w:val="00FB1666"/>
    <w:rsid w:val="00FB1A3D"/>
    <w:rsid w:val="00FB22F1"/>
    <w:rsid w:val="00FB2431"/>
    <w:rsid w:val="00FB3089"/>
    <w:rsid w:val="00FB41C5"/>
    <w:rsid w:val="00FB654B"/>
    <w:rsid w:val="00FB6AE9"/>
    <w:rsid w:val="00FB7F1C"/>
    <w:rsid w:val="00FC0100"/>
    <w:rsid w:val="00FC0D7C"/>
    <w:rsid w:val="00FC38BB"/>
    <w:rsid w:val="00FC42DD"/>
    <w:rsid w:val="00FC56BC"/>
    <w:rsid w:val="00FC7CF2"/>
    <w:rsid w:val="00FD06FF"/>
    <w:rsid w:val="00FD0FBD"/>
    <w:rsid w:val="00FD2256"/>
    <w:rsid w:val="00FD330F"/>
    <w:rsid w:val="00FD4289"/>
    <w:rsid w:val="00FD4C8A"/>
    <w:rsid w:val="00FD6F08"/>
    <w:rsid w:val="00FE008E"/>
    <w:rsid w:val="00FE038C"/>
    <w:rsid w:val="00FE0D7E"/>
    <w:rsid w:val="00FE1B66"/>
    <w:rsid w:val="00FE2C89"/>
    <w:rsid w:val="00FE2EA2"/>
    <w:rsid w:val="00FE2F86"/>
    <w:rsid w:val="00FE2F95"/>
    <w:rsid w:val="00FE6199"/>
    <w:rsid w:val="00FE7D76"/>
    <w:rsid w:val="00FF01DE"/>
    <w:rsid w:val="00FF1B3E"/>
    <w:rsid w:val="00FF4091"/>
    <w:rsid w:val="00FF4D9A"/>
    <w:rsid w:val="00FF5673"/>
    <w:rsid w:val="00FF5C48"/>
    <w:rsid w:val="00FF6476"/>
    <w:rsid w:val="0F9022D9"/>
    <w:rsid w:val="168EAC6A"/>
    <w:rsid w:val="2388425D"/>
    <w:rsid w:val="2AB9CE13"/>
    <w:rsid w:val="2B1D96A4"/>
    <w:rsid w:val="3DDCDD64"/>
    <w:rsid w:val="4219CDF7"/>
    <w:rsid w:val="47E8D122"/>
    <w:rsid w:val="520995BA"/>
    <w:rsid w:val="5CBED525"/>
    <w:rsid w:val="6C3C521E"/>
    <w:rsid w:val="7BFA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751B71E7-2E1B-47B2-B09A-F16D087F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SimSu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link w:val="ParagraphtextChar"/>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2"/>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2"/>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2"/>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2"/>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2"/>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9E3C26"/>
    <w:pPr>
      <w:numPr>
        <w:numId w:val="38"/>
      </w:numPr>
      <w:spacing w:before="240" w:after="240"/>
      <w:jc w:val="both"/>
      <w:outlineLvl w:val="0"/>
    </w:pPr>
    <w:rPr>
      <w:rFonts w:ascii="Arial" w:hAnsi="Arial"/>
      <w:b/>
      <w:caps/>
      <w:lang w:eastAsia="en-US"/>
    </w:rPr>
  </w:style>
  <w:style w:type="character" w:customStyle="1" w:styleId="A2Char">
    <w:name w:val="A2 Char"/>
    <w:link w:val="A2"/>
    <w:uiPriority w:val="99"/>
    <w:locked/>
    <w:rsid w:val="009E3C26"/>
    <w:rPr>
      <w:rFonts w:ascii="Arial" w:hAnsi="Arial" w:cs="Arial"/>
      <w:lang w:eastAsia="en-US"/>
    </w:rPr>
  </w:style>
  <w:style w:type="paragraph" w:customStyle="1" w:styleId="A2">
    <w:name w:val="A2"/>
    <w:basedOn w:val="Normal"/>
    <w:link w:val="A2Char"/>
    <w:uiPriority w:val="99"/>
    <w:qFormat/>
    <w:rsid w:val="009E3C26"/>
    <w:pPr>
      <w:numPr>
        <w:ilvl w:val="1"/>
        <w:numId w:val="38"/>
      </w:numPr>
      <w:spacing w:before="120" w:after="120"/>
      <w:jc w:val="both"/>
      <w:outlineLvl w:val="1"/>
    </w:pPr>
    <w:rPr>
      <w:rFonts w:ascii="Arial" w:hAnsi="Arial" w:cs="Arial"/>
      <w:lang w:eastAsia="en-US"/>
    </w:rPr>
  </w:style>
  <w:style w:type="paragraph" w:customStyle="1" w:styleId="A3">
    <w:name w:val="A3"/>
    <w:basedOn w:val="Normal"/>
    <w:uiPriority w:val="99"/>
    <w:qFormat/>
    <w:rsid w:val="009E3C26"/>
    <w:pPr>
      <w:numPr>
        <w:ilvl w:val="2"/>
        <w:numId w:val="38"/>
      </w:numPr>
      <w:spacing w:before="120" w:after="120"/>
      <w:jc w:val="both"/>
      <w:outlineLvl w:val="2"/>
    </w:pPr>
    <w:rPr>
      <w:rFonts w:ascii="Arial" w:hAnsi="Arial"/>
      <w:lang w:eastAsia="en-US"/>
    </w:rPr>
  </w:style>
  <w:style w:type="paragraph" w:customStyle="1" w:styleId="A4">
    <w:name w:val="A4"/>
    <w:basedOn w:val="Normal"/>
    <w:rsid w:val="009E3C26"/>
    <w:pPr>
      <w:numPr>
        <w:ilvl w:val="3"/>
        <w:numId w:val="38"/>
      </w:numPr>
      <w:spacing w:before="120" w:after="120"/>
      <w:jc w:val="both"/>
      <w:outlineLvl w:val="3"/>
    </w:pPr>
    <w:rPr>
      <w:rFonts w:ascii="Arial" w:hAnsi="Arial"/>
      <w:lang w:eastAsia="en-US"/>
    </w:rPr>
  </w:style>
  <w:style w:type="paragraph" w:customStyle="1" w:styleId="A5">
    <w:name w:val="A5"/>
    <w:basedOn w:val="Normal"/>
    <w:rsid w:val="009E3C26"/>
    <w:pPr>
      <w:numPr>
        <w:ilvl w:val="4"/>
        <w:numId w:val="38"/>
      </w:numPr>
      <w:spacing w:before="120" w:after="120"/>
      <w:jc w:val="both"/>
      <w:outlineLvl w:val="4"/>
    </w:pPr>
    <w:rPr>
      <w:rFonts w:ascii="Arial" w:hAnsi="Arial"/>
      <w:lang w:eastAsia="en-US"/>
    </w:rPr>
  </w:style>
  <w:style w:type="paragraph" w:customStyle="1" w:styleId="SP1">
    <w:name w:val="SP1"/>
    <w:basedOn w:val="Normal"/>
    <w:qFormat/>
    <w:rsid w:val="00565A22"/>
    <w:pPr>
      <w:keepNext/>
      <w:numPr>
        <w:numId w:val="40"/>
      </w:numPr>
      <w:spacing w:before="240" w:line="288" w:lineRule="auto"/>
      <w:jc w:val="both"/>
      <w:outlineLvl w:val="0"/>
    </w:pPr>
    <w:rPr>
      <w:rFonts w:ascii="Arial" w:eastAsiaTheme="minorHAnsi" w:hAnsi="Arial"/>
      <w:b/>
      <w:caps/>
      <w:sz w:val="22"/>
      <w:lang w:eastAsia="en-US"/>
    </w:rPr>
  </w:style>
  <w:style w:type="paragraph" w:customStyle="1" w:styleId="SP2">
    <w:name w:val="SP2"/>
    <w:basedOn w:val="SP1"/>
    <w:qFormat/>
    <w:rsid w:val="00565A22"/>
    <w:pPr>
      <w:keepNext w:val="0"/>
      <w:numPr>
        <w:ilvl w:val="1"/>
      </w:numPr>
      <w:outlineLvl w:val="1"/>
    </w:pPr>
    <w:rPr>
      <w:b w:val="0"/>
      <w:caps w:val="0"/>
    </w:rPr>
  </w:style>
  <w:style w:type="paragraph" w:customStyle="1" w:styleId="SP3">
    <w:name w:val="SP3"/>
    <w:basedOn w:val="SP2"/>
    <w:qFormat/>
    <w:rsid w:val="00565A22"/>
    <w:pPr>
      <w:numPr>
        <w:ilvl w:val="2"/>
      </w:numPr>
      <w:outlineLvl w:val="2"/>
    </w:pPr>
  </w:style>
  <w:style w:type="paragraph" w:customStyle="1" w:styleId="SP4">
    <w:name w:val="SP4"/>
    <w:basedOn w:val="SP3"/>
    <w:qFormat/>
    <w:rsid w:val="00565A22"/>
    <w:pPr>
      <w:numPr>
        <w:ilvl w:val="3"/>
      </w:numPr>
      <w:outlineLvl w:val="3"/>
    </w:pPr>
  </w:style>
  <w:style w:type="paragraph" w:customStyle="1" w:styleId="SP5">
    <w:name w:val="SP5"/>
    <w:basedOn w:val="SP4"/>
    <w:qFormat/>
    <w:rsid w:val="00565A22"/>
    <w:pPr>
      <w:numPr>
        <w:ilvl w:val="4"/>
      </w:numPr>
      <w:outlineLvl w:val="4"/>
    </w:pPr>
  </w:style>
  <w:style w:type="paragraph" w:customStyle="1" w:styleId="NSSchedule">
    <w:name w:val="NS Schedule"/>
    <w:basedOn w:val="Normal"/>
    <w:rsid w:val="00765A07"/>
    <w:pPr>
      <w:numPr>
        <w:numId w:val="41"/>
      </w:numPr>
    </w:pPr>
  </w:style>
  <w:style w:type="paragraph" w:customStyle="1" w:styleId="PlaintextArial10">
    <w:name w:val="Plain text Arial 10"/>
    <w:basedOn w:val="Normal"/>
    <w:qFormat/>
    <w:rsid w:val="0026623D"/>
    <w:pPr>
      <w:spacing w:before="120" w:after="120"/>
      <w:jc w:val="both"/>
    </w:pPr>
    <w:rPr>
      <w:rFonts w:ascii="Arial" w:eastAsiaTheme="minorHAnsi" w:hAnsi="Arial"/>
      <w:lang w:eastAsia="en-US"/>
    </w:rPr>
  </w:style>
  <w:style w:type="table" w:customStyle="1" w:styleId="TableGrid20">
    <w:name w:val="Table Grid2"/>
    <w:basedOn w:val="TableNormal"/>
    <w:next w:val="TableGrid"/>
    <w:uiPriority w:val="59"/>
    <w:rsid w:val="0026623D"/>
    <w:pPr>
      <w:overflowPunct w:val="0"/>
      <w:autoSpaceDE w:val="0"/>
      <w:autoSpaceDN w:val="0"/>
      <w:adjustRightInd w:val="0"/>
      <w:jc w:val="both"/>
      <w:textAlignment w:val="baseline"/>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Char">
    <w:name w:val="Paragraph text Char"/>
    <w:basedOn w:val="DefaultParagraphFont"/>
    <w:link w:val="Paragraphtext"/>
    <w:rsid w:val="00AF16A5"/>
    <w:rPr>
      <w:rFonts w:eastAsia="STZhongsong"/>
      <w:lang w:eastAsia="zh-CN"/>
    </w:rPr>
  </w:style>
  <w:style w:type="character" w:styleId="UnresolvedMention">
    <w:name w:val="Unresolved Mention"/>
    <w:basedOn w:val="DefaultParagraphFont"/>
    <w:uiPriority w:val="99"/>
    <w:semiHidden/>
    <w:unhideWhenUsed/>
    <w:rsid w:val="00F12E16"/>
    <w:rPr>
      <w:color w:val="605E5C"/>
      <w:shd w:val="clear" w:color="auto" w:fill="E1DFDD"/>
    </w:rPr>
  </w:style>
  <w:style w:type="paragraph" w:customStyle="1" w:styleId="paragraph">
    <w:name w:val="paragraph"/>
    <w:basedOn w:val="Normal"/>
    <w:rsid w:val="0002753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2753E"/>
  </w:style>
  <w:style w:type="character" w:customStyle="1" w:styleId="eop">
    <w:name w:val="eop"/>
    <w:basedOn w:val="DefaultParagraphFont"/>
    <w:rsid w:val="0002753E"/>
  </w:style>
  <w:style w:type="character" w:customStyle="1" w:styleId="scxw23555365">
    <w:name w:val="scxw23555365"/>
    <w:basedOn w:val="DefaultParagraphFont"/>
    <w:rsid w:val="0002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53662085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71363824">
      <w:bodyDiv w:val="1"/>
      <w:marLeft w:val="0"/>
      <w:marRight w:val="0"/>
      <w:marTop w:val="0"/>
      <w:marBottom w:val="0"/>
      <w:divBdr>
        <w:top w:val="none" w:sz="0" w:space="0" w:color="auto"/>
        <w:left w:val="none" w:sz="0" w:space="0" w:color="auto"/>
        <w:bottom w:val="none" w:sz="0" w:space="0" w:color="auto"/>
        <w:right w:val="none" w:sz="0" w:space="0" w:color="auto"/>
      </w:divBdr>
    </w:div>
    <w:div w:id="771627218">
      <w:bodyDiv w:val="1"/>
      <w:marLeft w:val="0"/>
      <w:marRight w:val="0"/>
      <w:marTop w:val="0"/>
      <w:marBottom w:val="0"/>
      <w:divBdr>
        <w:top w:val="none" w:sz="0" w:space="0" w:color="auto"/>
        <w:left w:val="none" w:sz="0" w:space="0" w:color="auto"/>
        <w:bottom w:val="none" w:sz="0" w:space="0" w:color="auto"/>
        <w:right w:val="none" w:sz="0" w:space="0" w:color="auto"/>
      </w:divBdr>
      <w:divsChild>
        <w:div w:id="226692852">
          <w:marLeft w:val="0"/>
          <w:marRight w:val="0"/>
          <w:marTop w:val="0"/>
          <w:marBottom w:val="0"/>
          <w:divBdr>
            <w:top w:val="none" w:sz="0" w:space="0" w:color="auto"/>
            <w:left w:val="none" w:sz="0" w:space="0" w:color="auto"/>
            <w:bottom w:val="none" w:sz="0" w:space="0" w:color="auto"/>
            <w:right w:val="none" w:sz="0" w:space="0" w:color="auto"/>
          </w:divBdr>
        </w:div>
        <w:div w:id="306131704">
          <w:marLeft w:val="0"/>
          <w:marRight w:val="0"/>
          <w:marTop w:val="0"/>
          <w:marBottom w:val="0"/>
          <w:divBdr>
            <w:top w:val="none" w:sz="0" w:space="0" w:color="auto"/>
            <w:left w:val="none" w:sz="0" w:space="0" w:color="auto"/>
            <w:bottom w:val="none" w:sz="0" w:space="0" w:color="auto"/>
            <w:right w:val="none" w:sz="0" w:space="0" w:color="auto"/>
          </w:divBdr>
        </w:div>
        <w:div w:id="565187696">
          <w:marLeft w:val="0"/>
          <w:marRight w:val="0"/>
          <w:marTop w:val="0"/>
          <w:marBottom w:val="0"/>
          <w:divBdr>
            <w:top w:val="none" w:sz="0" w:space="0" w:color="auto"/>
            <w:left w:val="none" w:sz="0" w:space="0" w:color="auto"/>
            <w:bottom w:val="none" w:sz="0" w:space="0" w:color="auto"/>
            <w:right w:val="none" w:sz="0" w:space="0" w:color="auto"/>
          </w:divBdr>
        </w:div>
        <w:div w:id="718939838">
          <w:marLeft w:val="0"/>
          <w:marRight w:val="0"/>
          <w:marTop w:val="0"/>
          <w:marBottom w:val="0"/>
          <w:divBdr>
            <w:top w:val="none" w:sz="0" w:space="0" w:color="auto"/>
            <w:left w:val="none" w:sz="0" w:space="0" w:color="auto"/>
            <w:bottom w:val="none" w:sz="0" w:space="0" w:color="auto"/>
            <w:right w:val="none" w:sz="0" w:space="0" w:color="auto"/>
          </w:divBdr>
        </w:div>
        <w:div w:id="769392802">
          <w:marLeft w:val="0"/>
          <w:marRight w:val="0"/>
          <w:marTop w:val="0"/>
          <w:marBottom w:val="0"/>
          <w:divBdr>
            <w:top w:val="none" w:sz="0" w:space="0" w:color="auto"/>
            <w:left w:val="none" w:sz="0" w:space="0" w:color="auto"/>
            <w:bottom w:val="none" w:sz="0" w:space="0" w:color="auto"/>
            <w:right w:val="none" w:sz="0" w:space="0" w:color="auto"/>
          </w:divBdr>
        </w:div>
        <w:div w:id="780345817">
          <w:marLeft w:val="0"/>
          <w:marRight w:val="0"/>
          <w:marTop w:val="0"/>
          <w:marBottom w:val="0"/>
          <w:divBdr>
            <w:top w:val="none" w:sz="0" w:space="0" w:color="auto"/>
            <w:left w:val="none" w:sz="0" w:space="0" w:color="auto"/>
            <w:bottom w:val="none" w:sz="0" w:space="0" w:color="auto"/>
            <w:right w:val="none" w:sz="0" w:space="0" w:color="auto"/>
          </w:divBdr>
        </w:div>
        <w:div w:id="960308204">
          <w:marLeft w:val="0"/>
          <w:marRight w:val="0"/>
          <w:marTop w:val="0"/>
          <w:marBottom w:val="0"/>
          <w:divBdr>
            <w:top w:val="none" w:sz="0" w:space="0" w:color="auto"/>
            <w:left w:val="none" w:sz="0" w:space="0" w:color="auto"/>
            <w:bottom w:val="none" w:sz="0" w:space="0" w:color="auto"/>
            <w:right w:val="none" w:sz="0" w:space="0" w:color="auto"/>
          </w:divBdr>
        </w:div>
        <w:div w:id="1122765794">
          <w:marLeft w:val="0"/>
          <w:marRight w:val="0"/>
          <w:marTop w:val="0"/>
          <w:marBottom w:val="0"/>
          <w:divBdr>
            <w:top w:val="none" w:sz="0" w:space="0" w:color="auto"/>
            <w:left w:val="none" w:sz="0" w:space="0" w:color="auto"/>
            <w:bottom w:val="none" w:sz="0" w:space="0" w:color="auto"/>
            <w:right w:val="none" w:sz="0" w:space="0" w:color="auto"/>
          </w:divBdr>
        </w:div>
        <w:div w:id="1143039144">
          <w:marLeft w:val="0"/>
          <w:marRight w:val="0"/>
          <w:marTop w:val="0"/>
          <w:marBottom w:val="0"/>
          <w:divBdr>
            <w:top w:val="none" w:sz="0" w:space="0" w:color="auto"/>
            <w:left w:val="none" w:sz="0" w:space="0" w:color="auto"/>
            <w:bottom w:val="none" w:sz="0" w:space="0" w:color="auto"/>
            <w:right w:val="none" w:sz="0" w:space="0" w:color="auto"/>
          </w:divBdr>
        </w:div>
        <w:div w:id="1148405099">
          <w:marLeft w:val="0"/>
          <w:marRight w:val="0"/>
          <w:marTop w:val="0"/>
          <w:marBottom w:val="0"/>
          <w:divBdr>
            <w:top w:val="none" w:sz="0" w:space="0" w:color="auto"/>
            <w:left w:val="none" w:sz="0" w:space="0" w:color="auto"/>
            <w:bottom w:val="none" w:sz="0" w:space="0" w:color="auto"/>
            <w:right w:val="none" w:sz="0" w:space="0" w:color="auto"/>
          </w:divBdr>
        </w:div>
        <w:div w:id="1202941730">
          <w:marLeft w:val="0"/>
          <w:marRight w:val="0"/>
          <w:marTop w:val="0"/>
          <w:marBottom w:val="0"/>
          <w:divBdr>
            <w:top w:val="none" w:sz="0" w:space="0" w:color="auto"/>
            <w:left w:val="none" w:sz="0" w:space="0" w:color="auto"/>
            <w:bottom w:val="none" w:sz="0" w:space="0" w:color="auto"/>
            <w:right w:val="none" w:sz="0" w:space="0" w:color="auto"/>
          </w:divBdr>
        </w:div>
        <w:div w:id="1529682410">
          <w:marLeft w:val="0"/>
          <w:marRight w:val="0"/>
          <w:marTop w:val="0"/>
          <w:marBottom w:val="0"/>
          <w:divBdr>
            <w:top w:val="none" w:sz="0" w:space="0" w:color="auto"/>
            <w:left w:val="none" w:sz="0" w:space="0" w:color="auto"/>
            <w:bottom w:val="none" w:sz="0" w:space="0" w:color="auto"/>
            <w:right w:val="none" w:sz="0" w:space="0" w:color="auto"/>
          </w:divBdr>
        </w:div>
        <w:div w:id="1581334534">
          <w:marLeft w:val="0"/>
          <w:marRight w:val="0"/>
          <w:marTop w:val="0"/>
          <w:marBottom w:val="0"/>
          <w:divBdr>
            <w:top w:val="none" w:sz="0" w:space="0" w:color="auto"/>
            <w:left w:val="none" w:sz="0" w:space="0" w:color="auto"/>
            <w:bottom w:val="none" w:sz="0" w:space="0" w:color="auto"/>
            <w:right w:val="none" w:sz="0" w:space="0" w:color="auto"/>
          </w:divBdr>
        </w:div>
        <w:div w:id="1664892534">
          <w:marLeft w:val="0"/>
          <w:marRight w:val="0"/>
          <w:marTop w:val="0"/>
          <w:marBottom w:val="0"/>
          <w:divBdr>
            <w:top w:val="none" w:sz="0" w:space="0" w:color="auto"/>
            <w:left w:val="none" w:sz="0" w:space="0" w:color="auto"/>
            <w:bottom w:val="none" w:sz="0" w:space="0" w:color="auto"/>
            <w:right w:val="none" w:sz="0" w:space="0" w:color="auto"/>
          </w:divBdr>
        </w:div>
        <w:div w:id="1982270779">
          <w:marLeft w:val="0"/>
          <w:marRight w:val="0"/>
          <w:marTop w:val="0"/>
          <w:marBottom w:val="0"/>
          <w:divBdr>
            <w:top w:val="none" w:sz="0" w:space="0" w:color="auto"/>
            <w:left w:val="none" w:sz="0" w:space="0" w:color="auto"/>
            <w:bottom w:val="none" w:sz="0" w:space="0" w:color="auto"/>
            <w:right w:val="none" w:sz="0" w:space="0" w:color="auto"/>
          </w:divBdr>
        </w:div>
      </w:divsChild>
    </w:div>
    <w:div w:id="989332517">
      <w:bodyDiv w:val="1"/>
      <w:marLeft w:val="0"/>
      <w:marRight w:val="0"/>
      <w:marTop w:val="0"/>
      <w:marBottom w:val="0"/>
      <w:divBdr>
        <w:top w:val="none" w:sz="0" w:space="0" w:color="auto"/>
        <w:left w:val="none" w:sz="0" w:space="0" w:color="auto"/>
        <w:bottom w:val="none" w:sz="0" w:space="0" w:color="auto"/>
        <w:right w:val="none" w:sz="0" w:space="0" w:color="auto"/>
      </w:divBdr>
      <w:divsChild>
        <w:div w:id="273171044">
          <w:marLeft w:val="0"/>
          <w:marRight w:val="0"/>
          <w:marTop w:val="0"/>
          <w:marBottom w:val="0"/>
          <w:divBdr>
            <w:top w:val="none" w:sz="0" w:space="0" w:color="auto"/>
            <w:left w:val="none" w:sz="0" w:space="0" w:color="auto"/>
            <w:bottom w:val="none" w:sz="0" w:space="0" w:color="auto"/>
            <w:right w:val="none" w:sz="0" w:space="0" w:color="auto"/>
          </w:divBdr>
        </w:div>
        <w:div w:id="1159227465">
          <w:marLeft w:val="0"/>
          <w:marRight w:val="0"/>
          <w:marTop w:val="0"/>
          <w:marBottom w:val="0"/>
          <w:divBdr>
            <w:top w:val="none" w:sz="0" w:space="0" w:color="auto"/>
            <w:left w:val="none" w:sz="0" w:space="0" w:color="auto"/>
            <w:bottom w:val="none" w:sz="0" w:space="0" w:color="auto"/>
            <w:right w:val="none" w:sz="0" w:space="0" w:color="auto"/>
          </w:divBdr>
        </w:div>
        <w:div w:id="1517426525">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1582180100">
          <w:marLeft w:val="0"/>
          <w:marRight w:val="0"/>
          <w:marTop w:val="0"/>
          <w:marBottom w:val="0"/>
          <w:divBdr>
            <w:top w:val="none" w:sz="0" w:space="0" w:color="auto"/>
            <w:left w:val="none" w:sz="0" w:space="0" w:color="auto"/>
            <w:bottom w:val="none" w:sz="0" w:space="0" w:color="auto"/>
            <w:right w:val="none" w:sz="0" w:space="0" w:color="auto"/>
          </w:divBdr>
        </w:div>
        <w:div w:id="1727877622">
          <w:marLeft w:val="0"/>
          <w:marRight w:val="0"/>
          <w:marTop w:val="0"/>
          <w:marBottom w:val="0"/>
          <w:divBdr>
            <w:top w:val="none" w:sz="0" w:space="0" w:color="auto"/>
            <w:left w:val="none" w:sz="0" w:space="0" w:color="auto"/>
            <w:bottom w:val="none" w:sz="0" w:space="0" w:color="auto"/>
            <w:right w:val="none" w:sz="0" w:space="0" w:color="auto"/>
          </w:divBdr>
        </w:div>
        <w:div w:id="1825776586">
          <w:marLeft w:val="0"/>
          <w:marRight w:val="0"/>
          <w:marTop w:val="0"/>
          <w:marBottom w:val="0"/>
          <w:divBdr>
            <w:top w:val="none" w:sz="0" w:space="0" w:color="auto"/>
            <w:left w:val="none" w:sz="0" w:space="0" w:color="auto"/>
            <w:bottom w:val="none" w:sz="0" w:space="0" w:color="auto"/>
            <w:right w:val="none" w:sz="0" w:space="0" w:color="auto"/>
          </w:divBdr>
        </w:div>
        <w:div w:id="2140296688">
          <w:marLeft w:val="0"/>
          <w:marRight w:val="0"/>
          <w:marTop w:val="0"/>
          <w:marBottom w:val="0"/>
          <w:divBdr>
            <w:top w:val="none" w:sz="0" w:space="0" w:color="auto"/>
            <w:left w:val="none" w:sz="0" w:space="0" w:color="auto"/>
            <w:bottom w:val="none" w:sz="0" w:space="0" w:color="auto"/>
            <w:right w:val="none" w:sz="0" w:space="0" w:color="auto"/>
          </w:divBdr>
        </w:div>
      </w:divsChild>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sinbox@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Hobson, Nicole</DisplayName>
        <AccountId>35</AccountId>
        <AccountType/>
      </UserInfo>
      <UserInfo>
        <DisplayName>Tyndall, Sarah</DisplayName>
        <AccountId>36</AccountId>
        <AccountType/>
      </UserInfo>
      <UserInfo>
        <DisplayName>Graham, Debra</DisplayName>
        <AccountId>38</AccountId>
        <AccountType/>
      </UserInfo>
      <UserInfo>
        <DisplayName>Huerta Estruga, Julia</DisplayName>
        <AccountId>10</AccountId>
        <AccountType/>
      </UserInfo>
    </SharedWithUsers>
    <lcf76f155ced4ddcb4097134ff3c332f xmlns="d7543e32-2670-4792-a823-ef6c9cad50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055F3392-9CEB-4EC9-A26B-4CFBC3741EB6}">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3.xml><?xml version="1.0" encoding="utf-8"?>
<ds:datastoreItem xmlns:ds="http://schemas.openxmlformats.org/officeDocument/2006/customXml" ds:itemID="{F20C419F-56C5-4235-8B96-29A800C8668D}">
  <ds:schemaRefs>
    <ds:schemaRef ds:uri="http://schemas.microsoft.com/sharepoint/v3/contenttype/forms"/>
  </ds:schemaRefs>
</ds:datastoreItem>
</file>

<file path=customXml/itemProps4.xml><?xml version="1.0" encoding="utf-8"?>
<ds:datastoreItem xmlns:ds="http://schemas.openxmlformats.org/officeDocument/2006/customXml" ds:itemID="{BA62AFC4-DD12-4E24-A90A-A955C57A4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124</TotalTime>
  <Pages>1</Pages>
  <Words>1686</Words>
  <Characters>9613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Walton, Harry</cp:lastModifiedBy>
  <cp:revision>102</cp:revision>
  <cp:lastPrinted>2016-05-06T03:00:00Z</cp:lastPrinted>
  <dcterms:created xsi:type="dcterms:W3CDTF">2023-02-14T23:09:00Z</dcterms:created>
  <dcterms:modified xsi:type="dcterms:W3CDTF">2023-03-09T21:34:00Z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