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11747" w14:textId="711AC5F2" w:rsidR="009673B8" w:rsidRPr="009673B8" w:rsidRDefault="005412DE" w:rsidP="009673B8">
      <w:pPr>
        <w:pStyle w:val="NormalWeb"/>
        <w:rPr>
          <w:rFonts w:ascii="Arial" w:hAnsi="Arial" w:cs="Arial"/>
          <w:lang w:val="en"/>
        </w:rPr>
      </w:pPr>
      <w:r>
        <w:rPr>
          <w:rFonts w:ascii="Arial" w:hAnsi="Arial" w:cs="Arial"/>
          <w:lang w:val="en"/>
        </w:rPr>
        <w:t xml:space="preserve">The </w:t>
      </w:r>
      <w:r w:rsidR="009673B8" w:rsidRPr="009673B8">
        <w:rPr>
          <w:rFonts w:ascii="Arial" w:hAnsi="Arial" w:cs="Arial"/>
          <w:lang w:val="en"/>
        </w:rPr>
        <w:t xml:space="preserve">UK Foreign and Commonwealth Office (FCO) invites </w:t>
      </w:r>
      <w:r>
        <w:rPr>
          <w:rFonts w:ascii="Arial" w:hAnsi="Arial" w:cs="Arial"/>
          <w:lang w:val="en"/>
        </w:rPr>
        <w:t xml:space="preserve">interested </w:t>
      </w:r>
      <w:proofErr w:type="spellStart"/>
      <w:r w:rsidR="009673B8" w:rsidRPr="009673B8">
        <w:rPr>
          <w:rFonts w:ascii="Arial" w:hAnsi="Arial" w:cs="Arial"/>
          <w:lang w:val="en"/>
        </w:rPr>
        <w:t>organisations</w:t>
      </w:r>
      <w:proofErr w:type="spellEnd"/>
      <w:r w:rsidR="009673B8" w:rsidRPr="009673B8">
        <w:rPr>
          <w:rFonts w:ascii="Arial" w:hAnsi="Arial" w:cs="Arial"/>
          <w:lang w:val="en"/>
        </w:rPr>
        <w:t xml:space="preserve"> to attend a market engagement eve</w:t>
      </w:r>
      <w:r w:rsidR="009673B8">
        <w:rPr>
          <w:rFonts w:ascii="Arial" w:hAnsi="Arial" w:cs="Arial"/>
          <w:lang w:val="en"/>
        </w:rPr>
        <w:t xml:space="preserve">nt to be held on </w:t>
      </w:r>
      <w:r w:rsidR="00625D2F">
        <w:rPr>
          <w:rFonts w:ascii="Arial" w:hAnsi="Arial" w:cs="Arial"/>
        </w:rPr>
        <w:t xml:space="preserve">the afternoon of </w:t>
      </w:r>
      <w:r w:rsidR="009673B8">
        <w:rPr>
          <w:rFonts w:ascii="Arial" w:hAnsi="Arial" w:cs="Arial"/>
          <w:lang w:val="en"/>
        </w:rPr>
        <w:t>3 December 2018 in Beijing, China</w:t>
      </w:r>
      <w:r w:rsidR="009673B8" w:rsidRPr="009673B8">
        <w:rPr>
          <w:rFonts w:ascii="Arial" w:hAnsi="Arial" w:cs="Arial"/>
          <w:lang w:val="en"/>
        </w:rPr>
        <w:t>. Venue details and timings will be provided to registered participants.</w:t>
      </w:r>
    </w:p>
    <w:p w14:paraId="6D91FC59" w14:textId="2B28BF2A" w:rsidR="009673B8" w:rsidRDefault="009673B8" w:rsidP="005412DE">
      <w:pPr>
        <w:pStyle w:val="NormalWeb"/>
        <w:rPr>
          <w:rFonts w:ascii="Arial" w:hAnsi="Arial" w:cs="Arial"/>
          <w:lang w:val="en"/>
        </w:rPr>
      </w:pPr>
      <w:r w:rsidRPr="009673B8">
        <w:rPr>
          <w:rFonts w:ascii="Arial" w:hAnsi="Arial" w:cs="Arial"/>
          <w:lang w:val="en"/>
        </w:rPr>
        <w:t xml:space="preserve">The event will focus on the </w:t>
      </w:r>
      <w:r w:rsidR="005412DE">
        <w:rPr>
          <w:rFonts w:ascii="Arial" w:hAnsi="Arial" w:cs="Arial"/>
          <w:lang w:val="en"/>
        </w:rPr>
        <w:t xml:space="preserve">planned procurement of the Standards strands of the Rule of Law for Business and Infrastructure </w:t>
      </w:r>
      <w:proofErr w:type="spellStart"/>
      <w:r w:rsidR="005412DE">
        <w:rPr>
          <w:rFonts w:ascii="Arial" w:hAnsi="Arial" w:cs="Arial"/>
          <w:lang w:val="en"/>
        </w:rPr>
        <w:t>Programmes</w:t>
      </w:r>
      <w:proofErr w:type="spellEnd"/>
      <w:r w:rsidR="005412DE">
        <w:rPr>
          <w:rFonts w:ascii="Arial" w:hAnsi="Arial" w:cs="Arial"/>
          <w:lang w:val="en"/>
        </w:rPr>
        <w:t xml:space="preserve"> under the</w:t>
      </w:r>
      <w:r w:rsidR="00625D2F">
        <w:rPr>
          <w:rFonts w:ascii="Arial" w:hAnsi="Arial" w:cs="Arial"/>
          <w:lang w:val="en"/>
        </w:rPr>
        <w:t xml:space="preserve"> China Prosperity Fund Portfolio. </w:t>
      </w:r>
      <w:r w:rsidRPr="009673B8">
        <w:rPr>
          <w:rFonts w:ascii="Arial" w:hAnsi="Arial" w:cs="Arial"/>
          <w:lang w:val="en"/>
        </w:rPr>
        <w:t>The event is to elicit m</w:t>
      </w:r>
      <w:r>
        <w:rPr>
          <w:rFonts w:ascii="Arial" w:hAnsi="Arial" w:cs="Arial"/>
          <w:lang w:val="en"/>
        </w:rPr>
        <w:t>arket views on aspects of procurement</w:t>
      </w:r>
      <w:r w:rsidRPr="009673B8">
        <w:rPr>
          <w:rFonts w:ascii="Arial" w:hAnsi="Arial" w:cs="Arial"/>
          <w:lang w:val="en"/>
        </w:rPr>
        <w:t xml:space="preserve"> and to discuss challenges and opportunities.</w:t>
      </w:r>
    </w:p>
    <w:p w14:paraId="553A779D" w14:textId="7F1F0112" w:rsidR="00AE592B" w:rsidRDefault="00AE592B" w:rsidP="005412DE">
      <w:pPr>
        <w:pStyle w:val="NormalWeb"/>
        <w:rPr>
          <w:rFonts w:ascii="Arial" w:hAnsi="Arial" w:cs="Arial"/>
          <w:b/>
          <w:bCs/>
          <w:lang w:val="en" w:eastAsia="zh-CN"/>
        </w:rPr>
      </w:pPr>
      <w:r w:rsidRPr="00AE592B">
        <w:rPr>
          <w:rFonts w:ascii="Arial" w:hAnsi="Arial" w:cs="Arial"/>
          <w:b/>
          <w:bCs/>
          <w:lang w:val="en" w:eastAsia="zh-CN"/>
        </w:rPr>
        <w:t>Background</w:t>
      </w:r>
    </w:p>
    <w:p w14:paraId="2A8FDEF6" w14:textId="7FDCC9EF" w:rsidR="00B75D99" w:rsidRDefault="00B75D99" w:rsidP="00B75D99">
      <w:pPr>
        <w:autoSpaceDE w:val="0"/>
        <w:autoSpaceDN w:val="0"/>
        <w:adjustRightInd w:val="0"/>
        <w:spacing w:after="0" w:line="240" w:lineRule="auto"/>
        <w:rPr>
          <w:rFonts w:ascii="Arial" w:hAnsi="Arial" w:cs="Arial"/>
          <w:color w:val="000000"/>
          <w:sz w:val="24"/>
          <w:szCs w:val="24"/>
          <w:u w:val="single"/>
        </w:rPr>
      </w:pPr>
      <w:r w:rsidRPr="00B75D99">
        <w:rPr>
          <w:rFonts w:ascii="Arial" w:hAnsi="Arial" w:cs="Arial"/>
          <w:color w:val="000000"/>
          <w:sz w:val="24"/>
          <w:szCs w:val="24"/>
          <w:u w:val="single"/>
        </w:rPr>
        <w:t>Prosperity Fund</w:t>
      </w:r>
    </w:p>
    <w:p w14:paraId="543BE59C" w14:textId="77777777" w:rsidR="00B75D99" w:rsidRPr="00B75D99" w:rsidRDefault="00B75D99" w:rsidP="00B75D99">
      <w:pPr>
        <w:autoSpaceDE w:val="0"/>
        <w:autoSpaceDN w:val="0"/>
        <w:adjustRightInd w:val="0"/>
        <w:spacing w:after="0" w:line="240" w:lineRule="auto"/>
        <w:rPr>
          <w:rFonts w:ascii="Arial" w:hAnsi="Arial" w:cs="Arial"/>
          <w:color w:val="000000"/>
          <w:sz w:val="24"/>
          <w:szCs w:val="24"/>
          <w:u w:val="single"/>
        </w:rPr>
      </w:pPr>
    </w:p>
    <w:p w14:paraId="13C8B466" w14:textId="77777777" w:rsidR="00B75D99" w:rsidRPr="00B75D99" w:rsidRDefault="00B75D99" w:rsidP="00B75D99">
      <w:pPr>
        <w:pStyle w:val="listpara2"/>
        <w:numPr>
          <w:ilvl w:val="0"/>
          <w:numId w:val="0"/>
        </w:numPr>
        <w:rPr>
          <w:sz w:val="24"/>
          <w:szCs w:val="24"/>
        </w:rPr>
      </w:pPr>
      <w:r w:rsidRPr="00B75D99">
        <w:rPr>
          <w:sz w:val="24"/>
          <w:szCs w:val="24"/>
        </w:rPr>
        <w:t xml:space="preserve">The Prosperity Fund was announced in the </w:t>
      </w:r>
      <w:hyperlink r:id="rId9" w:history="1">
        <w:r w:rsidRPr="00B75D99">
          <w:rPr>
            <w:rStyle w:val="Hyperlink"/>
            <w:rFonts w:cs="Arial"/>
            <w:sz w:val="24"/>
            <w:szCs w:val="24"/>
          </w:rPr>
          <w:t>2015 Strategic Defence and Security Review</w:t>
        </w:r>
      </w:hyperlink>
      <w:r w:rsidRPr="00B75D99">
        <w:rPr>
          <w:sz w:val="24"/>
          <w:szCs w:val="24"/>
        </w:rPr>
        <w:t xml:space="preserve">, and represents a key component of the prosperity pillar of the </w:t>
      </w:r>
      <w:hyperlink r:id="rId10" w:history="1">
        <w:r w:rsidRPr="00B75D99">
          <w:rPr>
            <w:rStyle w:val="Hyperlink"/>
            <w:rFonts w:cs="Arial"/>
            <w:sz w:val="24"/>
            <w:szCs w:val="24"/>
          </w:rPr>
          <w:t>UK Aid Strategy</w:t>
        </w:r>
      </w:hyperlink>
      <w:r w:rsidRPr="00B75D99">
        <w:rPr>
          <w:sz w:val="24"/>
          <w:szCs w:val="24"/>
        </w:rPr>
        <w:t xml:space="preserve">. It is a cross-government Fund that aims to reduce poverty through inclusive economic growth. Many developing countries, including middle income countries where around 70% of the world’s poor live, still face considerable challenges such as rapid urbanisation, climate change and high and persistent inequality, including gender inequality, which can lower long-term growth prospects. </w:t>
      </w:r>
    </w:p>
    <w:p w14:paraId="15BD6D6C" w14:textId="77777777" w:rsidR="00B75D99" w:rsidRPr="00B75D99" w:rsidRDefault="00B75D99" w:rsidP="00B75D99">
      <w:pPr>
        <w:pStyle w:val="listpara2"/>
        <w:numPr>
          <w:ilvl w:val="0"/>
          <w:numId w:val="0"/>
        </w:numPr>
        <w:ind w:left="720"/>
        <w:rPr>
          <w:sz w:val="24"/>
          <w:szCs w:val="24"/>
        </w:rPr>
      </w:pPr>
    </w:p>
    <w:p w14:paraId="1F1B7CD6" w14:textId="77777777" w:rsidR="00B75D99" w:rsidRPr="00B75D99" w:rsidRDefault="00B75D99" w:rsidP="00B75D99">
      <w:pPr>
        <w:pStyle w:val="listpara2"/>
        <w:numPr>
          <w:ilvl w:val="0"/>
          <w:numId w:val="0"/>
        </w:numPr>
        <w:rPr>
          <w:sz w:val="24"/>
          <w:szCs w:val="24"/>
        </w:rPr>
      </w:pPr>
      <w:r w:rsidRPr="00B75D99">
        <w:rPr>
          <w:sz w:val="24"/>
          <w:szCs w:val="24"/>
        </w:rPr>
        <w:t xml:space="preserve">The Prosperity Fund supports the broad-based and inclusive growth needed for poverty reduction to make development sustainable in line with </w:t>
      </w:r>
      <w:hyperlink r:id="rId11" w:history="1">
        <w:r w:rsidRPr="00B75D99">
          <w:rPr>
            <w:rStyle w:val="Hyperlink"/>
            <w:sz w:val="24"/>
            <w:szCs w:val="24"/>
          </w:rPr>
          <w:t>International Development Act 2002</w:t>
        </w:r>
      </w:hyperlink>
      <w:r w:rsidRPr="00B75D99">
        <w:rPr>
          <w:sz w:val="24"/>
          <w:szCs w:val="24"/>
        </w:rPr>
        <w:t xml:space="preserve"> (“IDA”), the </w:t>
      </w:r>
      <w:hyperlink r:id="rId12" w:history="1">
        <w:r w:rsidRPr="00B75D99">
          <w:rPr>
            <w:rStyle w:val="Hyperlink"/>
            <w:sz w:val="24"/>
            <w:szCs w:val="24"/>
          </w:rPr>
          <w:t>Gender Equality Act 2014</w:t>
        </w:r>
      </w:hyperlink>
      <w:r w:rsidRPr="00B75D99">
        <w:rPr>
          <w:sz w:val="24"/>
          <w:szCs w:val="24"/>
        </w:rPr>
        <w:t xml:space="preserve"> (“GEA”) and the </w:t>
      </w:r>
      <w:hyperlink r:id="rId13" w:history="1">
        <w:r w:rsidRPr="00B75D99">
          <w:rPr>
            <w:rStyle w:val="Hyperlink"/>
            <w:rFonts w:cs="Arial"/>
            <w:sz w:val="24"/>
            <w:szCs w:val="24"/>
          </w:rPr>
          <w:t>Sustainable Development Goals (“SDGs”)</w:t>
        </w:r>
      </w:hyperlink>
      <w:r w:rsidRPr="00B75D99">
        <w:rPr>
          <w:sz w:val="24"/>
          <w:szCs w:val="24"/>
        </w:rPr>
        <w:t xml:space="preserve">. The UK has expertise in a range of sectors which countries will need as they develop, including education, healthcare, energy, finance and infrastructure. Helping partner countries develop these sectors and improve their business environment will give firms and people, greater opportunities to work in a stronger, more productive economy. </w:t>
      </w:r>
    </w:p>
    <w:p w14:paraId="7C90E4D9" w14:textId="77777777" w:rsidR="00B75D99" w:rsidRPr="00B75D99" w:rsidRDefault="00B75D99" w:rsidP="00B75D99">
      <w:pPr>
        <w:pStyle w:val="listpara2"/>
        <w:numPr>
          <w:ilvl w:val="0"/>
          <w:numId w:val="0"/>
        </w:numPr>
        <w:ind w:left="720"/>
        <w:rPr>
          <w:sz w:val="24"/>
          <w:szCs w:val="24"/>
        </w:rPr>
      </w:pPr>
    </w:p>
    <w:p w14:paraId="714C3636" w14:textId="6B5F51D9" w:rsidR="00B75D99" w:rsidRPr="00B75D99" w:rsidRDefault="00B75D99" w:rsidP="00B75D99">
      <w:pPr>
        <w:pStyle w:val="listpara2"/>
        <w:numPr>
          <w:ilvl w:val="0"/>
          <w:numId w:val="0"/>
        </w:numPr>
        <w:rPr>
          <w:sz w:val="24"/>
          <w:szCs w:val="24"/>
        </w:rPr>
      </w:pPr>
      <w:r w:rsidRPr="00B75D99">
        <w:rPr>
          <w:sz w:val="24"/>
          <w:szCs w:val="24"/>
        </w:rPr>
        <w:t>The Prosperity Fund also seeks to improve trade links between partner countries and the rest of the world, including the UK. Higher growth in a partner country offers greater trade opportunities for international and UK business.</w:t>
      </w:r>
    </w:p>
    <w:p w14:paraId="0BBB8716" w14:textId="77777777" w:rsidR="001416A8" w:rsidRDefault="001416A8" w:rsidP="00AE592B">
      <w:pPr>
        <w:pStyle w:val="NormalWeb"/>
        <w:rPr>
          <w:rFonts w:ascii="Arial" w:eastAsia="SimSun" w:hAnsi="Arial" w:cs="Arial"/>
          <w:color w:val="000000"/>
          <w:u w:val="single"/>
          <w:lang w:eastAsia="en-US"/>
        </w:rPr>
      </w:pPr>
      <w:r>
        <w:rPr>
          <w:rFonts w:ascii="Arial" w:eastAsia="SimSun" w:hAnsi="Arial" w:cs="Arial"/>
          <w:color w:val="000000"/>
          <w:u w:val="single"/>
          <w:lang w:eastAsia="en-US"/>
        </w:rPr>
        <w:t>China Prosperity Fund Portfolio</w:t>
      </w:r>
    </w:p>
    <w:p w14:paraId="3662CBB9" w14:textId="23B9C479" w:rsidR="000264D3" w:rsidRPr="00FB458D" w:rsidRDefault="000264D3" w:rsidP="000264D3">
      <w:pPr>
        <w:pStyle w:val="NormalWeb"/>
        <w:rPr>
          <w:rFonts w:ascii="Arial" w:eastAsia="SimSun" w:hAnsi="Arial" w:cs="Arial"/>
          <w:lang w:val="en"/>
        </w:rPr>
      </w:pPr>
      <w:r w:rsidRPr="000264D3">
        <w:rPr>
          <w:rFonts w:ascii="Arial" w:eastAsia="Calibri" w:hAnsi="Arial"/>
          <w:bCs/>
          <w:iCs/>
        </w:rPr>
        <w:t>Subject</w:t>
      </w:r>
      <w:r>
        <w:rPr>
          <w:rFonts w:ascii="Arial" w:eastAsia="Calibri" w:hAnsi="Arial"/>
          <w:bCs/>
          <w:iCs/>
        </w:rPr>
        <w:t xml:space="preserve"> to Business Case approval, </w:t>
      </w:r>
      <w:r w:rsidRPr="000264D3">
        <w:rPr>
          <w:rFonts w:ascii="Arial" w:eastAsia="Calibri" w:hAnsi="Arial"/>
          <w:bCs/>
          <w:iCs/>
        </w:rPr>
        <w:t>FCO proposes to implement Prosperity Fund prog</w:t>
      </w:r>
      <w:r>
        <w:rPr>
          <w:rFonts w:ascii="Arial" w:eastAsia="Calibri" w:hAnsi="Arial"/>
          <w:bCs/>
          <w:iCs/>
        </w:rPr>
        <w:t>rammes in China in seven</w:t>
      </w:r>
      <w:r w:rsidRPr="000264D3">
        <w:rPr>
          <w:rFonts w:ascii="Arial" w:eastAsia="Calibri" w:hAnsi="Arial"/>
          <w:bCs/>
          <w:iCs/>
        </w:rPr>
        <w:t xml:space="preserve"> thematic areas:</w:t>
      </w:r>
      <w:r>
        <w:rPr>
          <w:rFonts w:ascii="Arial" w:eastAsia="Calibri" w:hAnsi="Arial"/>
          <w:bCs/>
          <w:iCs/>
        </w:rPr>
        <w:t xml:space="preserve"> </w:t>
      </w:r>
      <w:r w:rsidRPr="002D2BB2">
        <w:rPr>
          <w:rFonts w:ascii="Arial" w:eastAsia="SimSun" w:hAnsi="Arial" w:cs="Arial"/>
        </w:rPr>
        <w:t>Rule of Law for Business, Financial Service, Energy and Low Carbon, Infrastructure, Health, Future Cities and Skills.</w:t>
      </w:r>
      <w:r w:rsidR="002E0AFD">
        <w:rPr>
          <w:rFonts w:ascii="Arial" w:eastAsia="SimSun" w:hAnsi="Arial" w:cs="Arial"/>
        </w:rPr>
        <w:t xml:space="preserve"> </w:t>
      </w:r>
      <w:r w:rsidR="002E0AFD" w:rsidRPr="002E0AFD">
        <w:rPr>
          <w:rFonts w:ascii="Arial" w:eastAsia="SimSun" w:hAnsi="Arial" w:cs="Arial"/>
        </w:rPr>
        <w:t>Each programme in the portfolio is designed to address market failures and weaknesses that impede China’s inclusive economic growth, unlocking increased prosperity for the UK, China and third countries.</w:t>
      </w:r>
      <w:r w:rsidR="00FB458D">
        <w:rPr>
          <w:rFonts w:ascii="Arial" w:eastAsia="SimSun" w:hAnsi="Arial" w:cs="Arial"/>
        </w:rPr>
        <w:t xml:space="preserve"> </w:t>
      </w:r>
      <w:r w:rsidRPr="004020A9">
        <w:rPr>
          <w:rFonts w:ascii="Arial" w:hAnsi="Arial" w:cs="Arial"/>
          <w:lang w:val="en"/>
        </w:rPr>
        <w:t xml:space="preserve">As well as providing development assistance which is likely to contribute to </w:t>
      </w:r>
      <w:r>
        <w:rPr>
          <w:rFonts w:ascii="Arial" w:hAnsi="Arial" w:cs="Arial"/>
          <w:lang w:val="en"/>
        </w:rPr>
        <w:t>a reduction in poverty in China</w:t>
      </w:r>
      <w:r w:rsidRPr="004020A9">
        <w:rPr>
          <w:rFonts w:ascii="Arial" w:hAnsi="Arial" w:cs="Arial"/>
          <w:lang w:val="en"/>
        </w:rPr>
        <w:t>, these reforms are set to create opportunities for international business, including UK companies.</w:t>
      </w:r>
      <w:r w:rsidR="00FB458D">
        <w:rPr>
          <w:rFonts w:ascii="Arial" w:hAnsi="Arial" w:cs="Arial"/>
          <w:lang w:val="en"/>
        </w:rPr>
        <w:t xml:space="preserve"> </w:t>
      </w:r>
      <w:r w:rsidR="00FB458D" w:rsidRPr="004020A9">
        <w:rPr>
          <w:rFonts w:ascii="Arial" w:hAnsi="Arial" w:cs="Arial"/>
          <w:lang w:val="en"/>
        </w:rPr>
        <w:t xml:space="preserve">The </w:t>
      </w:r>
      <w:r w:rsidR="00FB458D">
        <w:rPr>
          <w:rFonts w:ascii="Arial" w:hAnsi="Arial" w:cs="Arial"/>
          <w:lang w:val="en"/>
        </w:rPr>
        <w:t xml:space="preserve">seven </w:t>
      </w:r>
      <w:proofErr w:type="spellStart"/>
      <w:r w:rsidR="00FB458D" w:rsidRPr="004020A9">
        <w:rPr>
          <w:rFonts w:ascii="Arial" w:hAnsi="Arial" w:cs="Arial"/>
          <w:lang w:val="en"/>
        </w:rPr>
        <w:t>programmes</w:t>
      </w:r>
      <w:proofErr w:type="spellEnd"/>
      <w:r w:rsidR="00FB458D" w:rsidRPr="004020A9">
        <w:rPr>
          <w:rFonts w:ascii="Arial" w:hAnsi="Arial" w:cs="Arial"/>
          <w:lang w:val="en"/>
        </w:rPr>
        <w:t xml:space="preserve"> will form an integral part of the </w:t>
      </w:r>
      <w:r w:rsidR="00FB458D">
        <w:rPr>
          <w:rFonts w:ascii="Arial" w:hAnsi="Arial" w:cs="Arial"/>
          <w:lang w:val="en"/>
        </w:rPr>
        <w:t>UK’s Prosperity agenda in China</w:t>
      </w:r>
      <w:r w:rsidR="00FB458D" w:rsidRPr="004020A9">
        <w:rPr>
          <w:rFonts w:ascii="Arial" w:hAnsi="Arial" w:cs="Arial"/>
          <w:lang w:val="en"/>
        </w:rPr>
        <w:t xml:space="preserve"> and will build on existing partne</w:t>
      </w:r>
      <w:r w:rsidR="00FB458D">
        <w:rPr>
          <w:rFonts w:ascii="Arial" w:hAnsi="Arial" w:cs="Arial"/>
          <w:lang w:val="en"/>
        </w:rPr>
        <w:t>rships between the UK and China</w:t>
      </w:r>
      <w:r w:rsidR="00FB458D" w:rsidRPr="004020A9">
        <w:rPr>
          <w:rFonts w:ascii="Arial" w:hAnsi="Arial" w:cs="Arial"/>
          <w:lang w:val="en"/>
        </w:rPr>
        <w:t>.</w:t>
      </w:r>
    </w:p>
    <w:p w14:paraId="51FC2990" w14:textId="4B85BB88" w:rsidR="000264D3" w:rsidRPr="000264D3" w:rsidRDefault="000264D3" w:rsidP="00AE592B">
      <w:pPr>
        <w:pStyle w:val="NormalWeb"/>
        <w:rPr>
          <w:rFonts w:ascii="Arial" w:hAnsi="Arial" w:cs="Arial"/>
          <w:lang w:val="en"/>
        </w:rPr>
      </w:pPr>
      <w:r w:rsidRPr="004020A9">
        <w:rPr>
          <w:rFonts w:ascii="Arial" w:hAnsi="Arial" w:cs="Arial"/>
          <w:lang w:val="en"/>
        </w:rPr>
        <w:t xml:space="preserve">All projects and </w:t>
      </w:r>
      <w:proofErr w:type="spellStart"/>
      <w:r w:rsidRPr="004020A9">
        <w:rPr>
          <w:rFonts w:ascii="Arial" w:hAnsi="Arial" w:cs="Arial"/>
          <w:lang w:val="en"/>
        </w:rPr>
        <w:t>programmes</w:t>
      </w:r>
      <w:proofErr w:type="spellEnd"/>
      <w:r w:rsidRPr="004020A9">
        <w:rPr>
          <w:rFonts w:ascii="Arial" w:hAnsi="Arial" w:cs="Arial"/>
          <w:lang w:val="en"/>
        </w:rPr>
        <w:t xml:space="preserve"> will comply with the </w:t>
      </w:r>
      <w:hyperlink r:id="rId14" w:history="1">
        <w:r w:rsidRPr="004020A9">
          <w:rPr>
            <w:rStyle w:val="Hyperlink"/>
            <w:rFonts w:ascii="Arial" w:hAnsi="Arial" w:cs="Arial"/>
            <w:lang w:val="en"/>
          </w:rPr>
          <w:t>International Development Act</w:t>
        </w:r>
      </w:hyperlink>
      <w:r w:rsidRPr="004020A9">
        <w:rPr>
          <w:rFonts w:ascii="Arial" w:hAnsi="Arial" w:cs="Arial"/>
          <w:lang w:val="en"/>
        </w:rPr>
        <w:t xml:space="preserve"> including the </w:t>
      </w:r>
      <w:hyperlink r:id="rId15" w:history="1">
        <w:r w:rsidRPr="004020A9">
          <w:rPr>
            <w:rStyle w:val="Hyperlink"/>
            <w:rFonts w:ascii="Arial" w:hAnsi="Arial" w:cs="Arial"/>
            <w:lang w:val="en"/>
          </w:rPr>
          <w:t>International Development (Gender Equality) Act 2014</w:t>
        </w:r>
      </w:hyperlink>
      <w:r w:rsidRPr="004020A9">
        <w:rPr>
          <w:rFonts w:ascii="Arial" w:hAnsi="Arial" w:cs="Arial"/>
          <w:lang w:val="en"/>
        </w:rPr>
        <w:t xml:space="preserve">, meet the OECD Development Assistance Committee (DAC)’s criteria, are untied, and meet UK government transparency commitments on </w:t>
      </w:r>
      <w:hyperlink r:id="rId16" w:history="1">
        <w:r w:rsidRPr="004020A9">
          <w:rPr>
            <w:rStyle w:val="Hyperlink"/>
            <w:rFonts w:ascii="Arial" w:hAnsi="Arial" w:cs="Arial"/>
            <w:lang w:val="en"/>
          </w:rPr>
          <w:t>ODA spend</w:t>
        </w:r>
      </w:hyperlink>
      <w:r w:rsidRPr="004020A9">
        <w:rPr>
          <w:rFonts w:ascii="Arial" w:hAnsi="Arial" w:cs="Arial"/>
          <w:lang w:val="en"/>
        </w:rPr>
        <w:t>.</w:t>
      </w:r>
    </w:p>
    <w:p w14:paraId="4B5EE208" w14:textId="22B697DC" w:rsidR="006B3F4E" w:rsidRPr="000264D3" w:rsidRDefault="000264D3" w:rsidP="00AE592B">
      <w:pPr>
        <w:pStyle w:val="NormalWeb"/>
        <w:rPr>
          <w:rFonts w:ascii="Arial" w:eastAsia="SimSun" w:hAnsi="Arial" w:cs="Arial"/>
          <w:color w:val="000000"/>
          <w:u w:val="single"/>
          <w:lang w:eastAsia="en-US"/>
        </w:rPr>
      </w:pPr>
      <w:r>
        <w:rPr>
          <w:rFonts w:ascii="Arial" w:eastAsia="SimSun" w:hAnsi="Arial" w:cs="Arial"/>
          <w:color w:val="000000"/>
          <w:u w:val="single"/>
          <w:lang w:eastAsia="en-US"/>
        </w:rPr>
        <w:t xml:space="preserve">Infrastructure and Rule of Law </w:t>
      </w:r>
      <w:proofErr w:type="gramStart"/>
      <w:r>
        <w:rPr>
          <w:rFonts w:ascii="Arial" w:eastAsia="SimSun" w:hAnsi="Arial" w:cs="Arial"/>
          <w:color w:val="000000"/>
          <w:u w:val="single"/>
          <w:lang w:eastAsia="en-US"/>
        </w:rPr>
        <w:t>For</w:t>
      </w:r>
      <w:proofErr w:type="gramEnd"/>
      <w:r>
        <w:rPr>
          <w:rFonts w:ascii="Arial" w:eastAsia="SimSun" w:hAnsi="Arial" w:cs="Arial"/>
          <w:color w:val="000000"/>
          <w:u w:val="single"/>
          <w:lang w:eastAsia="en-US"/>
        </w:rPr>
        <w:t xml:space="preserve"> Business</w:t>
      </w:r>
      <w:r w:rsidR="00FB458D">
        <w:rPr>
          <w:rFonts w:ascii="Arial" w:eastAsia="SimSun" w:hAnsi="Arial" w:cs="Arial"/>
          <w:color w:val="000000"/>
          <w:u w:val="single"/>
          <w:lang w:eastAsia="en-US"/>
        </w:rPr>
        <w:t xml:space="preserve"> Programmes</w:t>
      </w:r>
      <w:r w:rsidR="002E0AFD">
        <w:rPr>
          <w:rFonts w:ascii="Arial" w:eastAsia="SimSun" w:hAnsi="Arial" w:cs="Arial"/>
          <w:color w:val="000000"/>
          <w:u w:val="single"/>
          <w:lang w:eastAsia="en-US"/>
        </w:rPr>
        <w:t>, Standards Strand</w:t>
      </w:r>
      <w:r>
        <w:rPr>
          <w:rFonts w:ascii="Arial" w:eastAsia="SimSun" w:hAnsi="Arial" w:cs="Arial"/>
          <w:color w:val="000000"/>
          <w:u w:val="single"/>
          <w:lang w:eastAsia="en-US"/>
        </w:rPr>
        <w:t xml:space="preserve"> </w:t>
      </w:r>
    </w:p>
    <w:p w14:paraId="12121969" w14:textId="28F1A954" w:rsidR="006B3F4E" w:rsidRPr="00AE592B" w:rsidRDefault="00AE592B" w:rsidP="00AE592B">
      <w:pPr>
        <w:pStyle w:val="NormalWeb"/>
        <w:rPr>
          <w:rFonts w:ascii="Arial" w:hAnsi="Arial" w:cs="Arial"/>
          <w:lang w:val="en"/>
        </w:rPr>
      </w:pPr>
      <w:r w:rsidRPr="00AE592B">
        <w:rPr>
          <w:rFonts w:ascii="Arial" w:hAnsi="Arial" w:cs="Arial"/>
          <w:lang w:val="en"/>
        </w:rPr>
        <w:lastRenderedPageBreak/>
        <w:t xml:space="preserve">The </w:t>
      </w:r>
      <w:proofErr w:type="spellStart"/>
      <w:r w:rsidRPr="00AE592B">
        <w:rPr>
          <w:rFonts w:ascii="Arial" w:hAnsi="Arial" w:cs="Arial"/>
          <w:lang w:val="en"/>
        </w:rPr>
        <w:t>Infrastrucutre</w:t>
      </w:r>
      <w:proofErr w:type="spellEnd"/>
      <w:r w:rsidRPr="00AE592B">
        <w:rPr>
          <w:rFonts w:ascii="Arial" w:hAnsi="Arial" w:cs="Arial"/>
          <w:lang w:val="en"/>
        </w:rPr>
        <w:t xml:space="preserve"> </w:t>
      </w:r>
      <w:proofErr w:type="spellStart"/>
      <w:r w:rsidRPr="00AE592B">
        <w:rPr>
          <w:rFonts w:ascii="Arial" w:hAnsi="Arial" w:cs="Arial"/>
          <w:lang w:val="en"/>
        </w:rPr>
        <w:t>Programme</w:t>
      </w:r>
      <w:proofErr w:type="spellEnd"/>
      <w:r w:rsidRPr="00AE592B">
        <w:rPr>
          <w:rFonts w:ascii="Arial" w:hAnsi="Arial" w:cs="Arial"/>
          <w:lang w:val="en"/>
        </w:rPr>
        <w:t xml:space="preserve"> seeks to d</w:t>
      </w:r>
      <w:r w:rsidR="004020A9" w:rsidRPr="00AE592B">
        <w:rPr>
          <w:rFonts w:ascii="Arial" w:hAnsi="Arial" w:cs="Arial"/>
          <w:lang w:val="en"/>
        </w:rPr>
        <w:t>evelop and support implementation of policies, regulatory frameworks and guidelines in China which incentivise private capital investment and international participation in the delivery of BRI infrastructure projects, as well as support the development of bankable BRI projects in priori</w:t>
      </w:r>
      <w:r w:rsidR="004020A9">
        <w:rPr>
          <w:rFonts w:ascii="Arial" w:hAnsi="Arial" w:cs="Arial"/>
          <w:lang w:val="en"/>
        </w:rPr>
        <w:t>ty regions</w:t>
      </w:r>
      <w:r w:rsidR="004020A9" w:rsidRPr="00AE592B">
        <w:rPr>
          <w:rFonts w:ascii="Arial" w:hAnsi="Arial" w:cs="Arial"/>
          <w:lang w:val="en"/>
        </w:rPr>
        <w:t>.</w:t>
      </w:r>
    </w:p>
    <w:p w14:paraId="6FE44546" w14:textId="60EBD274" w:rsidR="006B3F4E" w:rsidRDefault="004020A9" w:rsidP="004020A9">
      <w:pPr>
        <w:pStyle w:val="NormalWeb"/>
        <w:rPr>
          <w:rFonts w:ascii="Arial" w:hAnsi="Arial" w:cs="Arial"/>
          <w:lang w:val="en"/>
        </w:rPr>
      </w:pPr>
      <w:r w:rsidRPr="004020A9">
        <w:rPr>
          <w:rFonts w:ascii="Arial" w:hAnsi="Arial" w:cs="Arial"/>
          <w:lang w:val="en"/>
        </w:rPr>
        <w:t>The Rule of Law for Business Programme seeks to build a level playing field and reduce business risk through better substantive laws and regulations.</w:t>
      </w:r>
    </w:p>
    <w:p w14:paraId="51F5A6A6" w14:textId="23A3C527" w:rsidR="000264D3" w:rsidRPr="004020A9" w:rsidRDefault="000264D3" w:rsidP="004020A9">
      <w:pPr>
        <w:pStyle w:val="NormalWeb"/>
        <w:rPr>
          <w:rFonts w:ascii="Arial" w:hAnsi="Arial" w:cs="Arial"/>
          <w:lang w:val="en"/>
        </w:rPr>
      </w:pPr>
      <w:r>
        <w:rPr>
          <w:rFonts w:ascii="Arial" w:hAnsi="Arial" w:cs="Arial"/>
          <w:lang w:val="en"/>
        </w:rPr>
        <w:t xml:space="preserve">Under these two </w:t>
      </w:r>
      <w:proofErr w:type="spellStart"/>
      <w:r>
        <w:rPr>
          <w:rFonts w:ascii="Arial" w:hAnsi="Arial" w:cs="Arial"/>
          <w:lang w:val="en"/>
        </w:rPr>
        <w:t>programmes</w:t>
      </w:r>
      <w:proofErr w:type="spellEnd"/>
      <w:r w:rsidR="002E0AFD">
        <w:rPr>
          <w:rFonts w:ascii="Arial" w:hAnsi="Arial" w:cs="Arial"/>
          <w:lang w:val="en"/>
        </w:rPr>
        <w:t xml:space="preserve"> of Prosperity Fund</w:t>
      </w:r>
      <w:r>
        <w:rPr>
          <w:rFonts w:ascii="Arial" w:hAnsi="Arial" w:cs="Arial"/>
          <w:lang w:val="en"/>
        </w:rPr>
        <w:t>, FCO</w:t>
      </w:r>
      <w:r w:rsidRPr="000264D3">
        <w:rPr>
          <w:rFonts w:ascii="Arial" w:hAnsi="Arial" w:cs="Arial"/>
          <w:lang w:val="en"/>
        </w:rPr>
        <w:t xml:space="preserve"> seeks to procure a Delivery Partner to design and implement a 3-year technical</w:t>
      </w:r>
      <w:r>
        <w:rPr>
          <w:rFonts w:ascii="Arial" w:hAnsi="Arial" w:cs="Arial"/>
          <w:lang w:val="en"/>
        </w:rPr>
        <w:t xml:space="preserve"> assistance </w:t>
      </w:r>
      <w:proofErr w:type="spellStart"/>
      <w:r>
        <w:rPr>
          <w:rFonts w:ascii="Arial" w:hAnsi="Arial" w:cs="Arial"/>
          <w:lang w:val="en"/>
        </w:rPr>
        <w:t>programme</w:t>
      </w:r>
      <w:proofErr w:type="spellEnd"/>
      <w:r w:rsidRPr="000264D3">
        <w:rPr>
          <w:rFonts w:ascii="Arial" w:hAnsi="Arial" w:cs="Arial"/>
          <w:lang w:val="en"/>
        </w:rPr>
        <w:t xml:space="preserve"> to support greater adoption and application of inte</w:t>
      </w:r>
      <w:r w:rsidR="002E0AFD">
        <w:rPr>
          <w:rFonts w:ascii="Arial" w:hAnsi="Arial" w:cs="Arial"/>
          <w:lang w:val="en"/>
        </w:rPr>
        <w:t>rnational standards in China domestic and</w:t>
      </w:r>
      <w:r w:rsidRPr="000264D3">
        <w:rPr>
          <w:rFonts w:ascii="Arial" w:hAnsi="Arial" w:cs="Arial"/>
          <w:lang w:val="en"/>
        </w:rPr>
        <w:t xml:space="preserve"> overseas infrastructure investments, including as part of the Belt and Road Initiative (BRI)</w:t>
      </w:r>
      <w:r w:rsidR="002E0AFD">
        <w:rPr>
          <w:rFonts w:ascii="Arial" w:hAnsi="Arial" w:cs="Arial"/>
          <w:lang w:val="en"/>
        </w:rPr>
        <w:t xml:space="preserve">. </w:t>
      </w:r>
    </w:p>
    <w:p w14:paraId="348FB55A" w14:textId="77777777" w:rsidR="009673B8" w:rsidRPr="009673B8" w:rsidRDefault="009673B8" w:rsidP="009673B8">
      <w:pPr>
        <w:pStyle w:val="Heading2"/>
        <w:rPr>
          <w:rFonts w:ascii="Arial" w:hAnsi="Arial" w:cs="Arial"/>
          <w:sz w:val="24"/>
          <w:szCs w:val="24"/>
          <w:lang w:val="en"/>
        </w:rPr>
      </w:pPr>
      <w:r w:rsidRPr="009673B8">
        <w:rPr>
          <w:rFonts w:ascii="Arial" w:hAnsi="Arial" w:cs="Arial"/>
          <w:sz w:val="24"/>
          <w:szCs w:val="24"/>
          <w:lang w:val="en"/>
        </w:rPr>
        <w:t>Objective</w:t>
      </w:r>
    </w:p>
    <w:p w14:paraId="082D12F8" w14:textId="77777777" w:rsidR="009673B8" w:rsidRPr="009673B8" w:rsidRDefault="009673B8" w:rsidP="009673B8">
      <w:pPr>
        <w:pStyle w:val="NormalWeb"/>
        <w:rPr>
          <w:rFonts w:ascii="Arial" w:hAnsi="Arial" w:cs="Arial"/>
          <w:lang w:val="en"/>
        </w:rPr>
      </w:pPr>
      <w:r w:rsidRPr="009673B8">
        <w:rPr>
          <w:rFonts w:ascii="Arial" w:hAnsi="Arial" w:cs="Arial"/>
          <w:lang w:val="en"/>
        </w:rPr>
        <w:t>The purpose of the event is to:</w:t>
      </w:r>
    </w:p>
    <w:p w14:paraId="422D9CE8" w14:textId="6F6A3376" w:rsidR="009673B8" w:rsidRPr="00AE592B" w:rsidRDefault="00FB458D" w:rsidP="00AE592B">
      <w:pPr>
        <w:numPr>
          <w:ilvl w:val="0"/>
          <w:numId w:val="12"/>
        </w:numPr>
        <w:spacing w:before="100" w:beforeAutospacing="1" w:after="100" w:afterAutospacing="1" w:line="240" w:lineRule="auto"/>
        <w:rPr>
          <w:rFonts w:ascii="Arial" w:hAnsi="Arial" w:cs="Arial"/>
          <w:sz w:val="24"/>
          <w:szCs w:val="24"/>
          <w:lang w:val="en"/>
        </w:rPr>
      </w:pPr>
      <w:r>
        <w:rPr>
          <w:rFonts w:ascii="Arial" w:hAnsi="Arial" w:cs="Arial"/>
          <w:sz w:val="24"/>
          <w:szCs w:val="24"/>
          <w:lang w:val="en"/>
        </w:rPr>
        <w:t>P</w:t>
      </w:r>
      <w:r w:rsidR="00AE592B">
        <w:rPr>
          <w:rFonts w:ascii="Arial" w:hAnsi="Arial" w:cs="Arial"/>
          <w:sz w:val="24"/>
          <w:szCs w:val="24"/>
          <w:lang w:val="en"/>
        </w:rPr>
        <w:t xml:space="preserve">rovide an update </w:t>
      </w:r>
      <w:r w:rsidR="005412DE">
        <w:rPr>
          <w:rFonts w:ascii="Arial" w:hAnsi="Arial" w:cs="Arial"/>
          <w:sz w:val="24"/>
          <w:szCs w:val="24"/>
          <w:lang w:val="en"/>
        </w:rPr>
        <w:t xml:space="preserve">for the Standards strands of the Rule of Law for Business and the Infrastructure </w:t>
      </w:r>
      <w:proofErr w:type="spellStart"/>
      <w:r w:rsidR="005412DE">
        <w:rPr>
          <w:rFonts w:ascii="Arial" w:hAnsi="Arial" w:cs="Arial"/>
          <w:sz w:val="24"/>
          <w:szCs w:val="24"/>
          <w:lang w:val="en"/>
        </w:rPr>
        <w:t>Programmes</w:t>
      </w:r>
      <w:proofErr w:type="spellEnd"/>
      <w:r w:rsidR="005412DE">
        <w:rPr>
          <w:rFonts w:ascii="Arial" w:hAnsi="Arial" w:cs="Arial"/>
          <w:sz w:val="24"/>
          <w:szCs w:val="24"/>
          <w:lang w:val="en"/>
        </w:rPr>
        <w:t xml:space="preserve"> </w:t>
      </w:r>
    </w:p>
    <w:p w14:paraId="6AE95309" w14:textId="5B83423D" w:rsidR="009673B8" w:rsidRPr="009673B8" w:rsidRDefault="00FB458D" w:rsidP="009673B8">
      <w:pPr>
        <w:numPr>
          <w:ilvl w:val="0"/>
          <w:numId w:val="12"/>
        </w:numPr>
        <w:spacing w:before="100" w:beforeAutospacing="1" w:after="100" w:afterAutospacing="1" w:line="240" w:lineRule="auto"/>
        <w:rPr>
          <w:rFonts w:ascii="Arial" w:hAnsi="Arial" w:cs="Arial"/>
          <w:sz w:val="24"/>
          <w:szCs w:val="24"/>
          <w:lang w:val="en"/>
        </w:rPr>
      </w:pPr>
      <w:r>
        <w:rPr>
          <w:rFonts w:ascii="Arial" w:hAnsi="Arial" w:cs="Arial"/>
          <w:sz w:val="24"/>
          <w:szCs w:val="24"/>
          <w:lang w:val="en"/>
        </w:rPr>
        <w:t>S</w:t>
      </w:r>
      <w:r w:rsidR="005412DE">
        <w:rPr>
          <w:rFonts w:ascii="Arial" w:hAnsi="Arial" w:cs="Arial"/>
          <w:sz w:val="24"/>
          <w:szCs w:val="24"/>
          <w:lang w:val="en"/>
        </w:rPr>
        <w:t xml:space="preserve">eek input and feedback from the market, and </w:t>
      </w:r>
      <w:r w:rsidR="009673B8" w:rsidRPr="009673B8">
        <w:rPr>
          <w:rFonts w:ascii="Arial" w:hAnsi="Arial" w:cs="Arial"/>
          <w:sz w:val="24"/>
          <w:szCs w:val="24"/>
          <w:lang w:val="en"/>
        </w:rPr>
        <w:t>respond to any queries and questions</w:t>
      </w:r>
    </w:p>
    <w:p w14:paraId="2AC53759" w14:textId="4EBFD080" w:rsidR="009673B8" w:rsidRPr="009673B8" w:rsidRDefault="00FB458D" w:rsidP="009673B8">
      <w:pPr>
        <w:numPr>
          <w:ilvl w:val="0"/>
          <w:numId w:val="12"/>
        </w:numPr>
        <w:spacing w:before="100" w:beforeAutospacing="1" w:after="100" w:afterAutospacing="1" w:line="240" w:lineRule="auto"/>
        <w:rPr>
          <w:rFonts w:ascii="Arial" w:hAnsi="Arial" w:cs="Arial"/>
          <w:sz w:val="24"/>
          <w:szCs w:val="24"/>
          <w:lang w:val="en"/>
        </w:rPr>
      </w:pPr>
      <w:r>
        <w:rPr>
          <w:rFonts w:ascii="Arial" w:hAnsi="Arial" w:cs="Arial"/>
          <w:sz w:val="24"/>
          <w:szCs w:val="24"/>
          <w:lang w:val="en"/>
        </w:rPr>
        <w:t>P</w:t>
      </w:r>
      <w:r w:rsidR="009673B8" w:rsidRPr="009673B8">
        <w:rPr>
          <w:rFonts w:ascii="Arial" w:hAnsi="Arial" w:cs="Arial"/>
          <w:sz w:val="24"/>
          <w:szCs w:val="24"/>
          <w:lang w:val="en"/>
        </w:rPr>
        <w:t>rovide opportunities for potential suppliers to network with one another with a view to form</w:t>
      </w:r>
      <w:r w:rsidR="009673B8">
        <w:rPr>
          <w:rFonts w:ascii="Arial" w:hAnsi="Arial" w:cs="Arial"/>
          <w:sz w:val="24"/>
          <w:szCs w:val="24"/>
          <w:lang w:val="en"/>
        </w:rPr>
        <w:t>ing consortia in later procurement</w:t>
      </w:r>
    </w:p>
    <w:p w14:paraId="6AE92AB8" w14:textId="77777777" w:rsidR="009673B8" w:rsidRPr="009673B8" w:rsidRDefault="009673B8" w:rsidP="009673B8">
      <w:pPr>
        <w:pStyle w:val="Heading2"/>
        <w:rPr>
          <w:rFonts w:ascii="Arial" w:hAnsi="Arial" w:cs="Arial"/>
          <w:sz w:val="24"/>
          <w:szCs w:val="24"/>
          <w:lang w:val="en"/>
        </w:rPr>
      </w:pPr>
      <w:r w:rsidRPr="009673B8">
        <w:rPr>
          <w:rFonts w:ascii="Arial" w:hAnsi="Arial" w:cs="Arial"/>
          <w:sz w:val="24"/>
          <w:szCs w:val="24"/>
          <w:lang w:val="en"/>
        </w:rPr>
        <w:t>How to register</w:t>
      </w:r>
    </w:p>
    <w:p w14:paraId="0E18C96F" w14:textId="4B7F5FB1" w:rsidR="009673B8" w:rsidRPr="004020A9" w:rsidRDefault="009673B8" w:rsidP="004020A9">
      <w:pPr>
        <w:pStyle w:val="Default"/>
        <w:rPr>
          <w:lang w:val="en"/>
        </w:rPr>
      </w:pPr>
      <w:r w:rsidRPr="009673B8">
        <w:rPr>
          <w:lang w:val="en"/>
        </w:rPr>
        <w:t>Places at the event are limited and wil</w:t>
      </w:r>
      <w:r>
        <w:rPr>
          <w:lang w:val="en"/>
        </w:rPr>
        <w:t xml:space="preserve">l be restricted to </w:t>
      </w:r>
      <w:r w:rsidR="00FB458D">
        <w:rPr>
          <w:lang w:val="en"/>
        </w:rPr>
        <w:t>two</w:t>
      </w:r>
      <w:r w:rsidR="004020A9">
        <w:rPr>
          <w:lang w:val="en"/>
        </w:rPr>
        <w:t xml:space="preserve"> person</w:t>
      </w:r>
      <w:r w:rsidRPr="009673B8">
        <w:rPr>
          <w:lang w:val="en"/>
        </w:rPr>
        <w:t xml:space="preserve"> per </w:t>
      </w:r>
      <w:proofErr w:type="spellStart"/>
      <w:r w:rsidRPr="009673B8">
        <w:rPr>
          <w:lang w:val="en"/>
        </w:rPr>
        <w:t>organisation</w:t>
      </w:r>
      <w:proofErr w:type="spellEnd"/>
      <w:r w:rsidRPr="009673B8">
        <w:rPr>
          <w:lang w:val="en"/>
        </w:rPr>
        <w:t xml:space="preserve"> to ensure a wide range of views are heard.</w:t>
      </w:r>
      <w:r w:rsidR="004020A9">
        <w:rPr>
          <w:lang w:val="en"/>
        </w:rPr>
        <w:t xml:space="preserve"> The event </w:t>
      </w:r>
      <w:r w:rsidR="004020A9" w:rsidRPr="004020A9">
        <w:rPr>
          <w:lang w:val="en"/>
        </w:rPr>
        <w:t>can be in-person, via video/teleconference, or a combination of the two.</w:t>
      </w:r>
    </w:p>
    <w:p w14:paraId="67F47313" w14:textId="5F1E9313" w:rsidR="009673B8" w:rsidRPr="009673B8" w:rsidRDefault="009673B8" w:rsidP="009673B8">
      <w:pPr>
        <w:pStyle w:val="NormalWeb"/>
        <w:rPr>
          <w:rFonts w:ascii="Arial" w:hAnsi="Arial" w:cs="Arial"/>
          <w:lang w:val="en"/>
        </w:rPr>
      </w:pPr>
      <w:r w:rsidRPr="009673B8">
        <w:rPr>
          <w:rFonts w:ascii="Arial" w:hAnsi="Arial" w:cs="Arial"/>
          <w:lang w:val="en"/>
        </w:rPr>
        <w:t xml:space="preserve">Please register your interest in attending this event sending an email to </w:t>
      </w:r>
      <w:hyperlink r:id="rId17" w:history="1">
        <w:r w:rsidR="00F7487E" w:rsidRPr="00DC1D4F">
          <w:rPr>
            <w:rStyle w:val="Hyperlink"/>
            <w:rFonts w:ascii="Arial" w:hAnsi="Arial" w:cs="Arial"/>
            <w:lang w:val="en"/>
          </w:rPr>
          <w:t>pfgeneralqueries@fco.gov.uk</w:t>
        </w:r>
      </w:hyperlink>
      <w:r w:rsidRPr="009673B8">
        <w:rPr>
          <w:rFonts w:ascii="Arial" w:hAnsi="Arial" w:cs="Arial"/>
          <w:lang w:val="en"/>
        </w:rPr>
        <w:t xml:space="preserve"> to with the following information:</w:t>
      </w:r>
    </w:p>
    <w:p w14:paraId="27EF923F" w14:textId="77777777" w:rsidR="009673B8" w:rsidRPr="009673B8" w:rsidRDefault="009673B8" w:rsidP="009673B8">
      <w:pPr>
        <w:numPr>
          <w:ilvl w:val="0"/>
          <w:numId w:val="13"/>
        </w:numPr>
        <w:spacing w:before="100" w:beforeAutospacing="1" w:after="100" w:afterAutospacing="1" w:line="240" w:lineRule="auto"/>
        <w:rPr>
          <w:rFonts w:ascii="Arial" w:hAnsi="Arial" w:cs="Arial"/>
          <w:sz w:val="24"/>
          <w:szCs w:val="24"/>
          <w:lang w:val="en"/>
        </w:rPr>
      </w:pPr>
      <w:r w:rsidRPr="009673B8">
        <w:rPr>
          <w:rFonts w:ascii="Arial" w:hAnsi="Arial" w:cs="Arial"/>
          <w:sz w:val="24"/>
          <w:szCs w:val="24"/>
          <w:lang w:val="en"/>
        </w:rPr>
        <w:t xml:space="preserve">name of </w:t>
      </w:r>
      <w:proofErr w:type="spellStart"/>
      <w:r w:rsidRPr="009673B8">
        <w:rPr>
          <w:rFonts w:ascii="Arial" w:hAnsi="Arial" w:cs="Arial"/>
          <w:sz w:val="24"/>
          <w:szCs w:val="24"/>
          <w:lang w:val="en"/>
        </w:rPr>
        <w:t>organisation</w:t>
      </w:r>
      <w:proofErr w:type="spellEnd"/>
    </w:p>
    <w:p w14:paraId="2CCA3568" w14:textId="77777777" w:rsidR="009673B8" w:rsidRPr="009673B8" w:rsidRDefault="009673B8" w:rsidP="009673B8">
      <w:pPr>
        <w:numPr>
          <w:ilvl w:val="0"/>
          <w:numId w:val="13"/>
        </w:numPr>
        <w:spacing w:before="100" w:beforeAutospacing="1" w:after="100" w:afterAutospacing="1" w:line="240" w:lineRule="auto"/>
        <w:rPr>
          <w:rFonts w:ascii="Arial" w:hAnsi="Arial" w:cs="Arial"/>
          <w:sz w:val="24"/>
          <w:szCs w:val="24"/>
          <w:lang w:val="en"/>
        </w:rPr>
      </w:pPr>
      <w:r w:rsidRPr="009673B8">
        <w:rPr>
          <w:rFonts w:ascii="Arial" w:hAnsi="Arial" w:cs="Arial"/>
          <w:sz w:val="24"/>
          <w:szCs w:val="24"/>
          <w:lang w:val="en"/>
        </w:rPr>
        <w:t>full address details</w:t>
      </w:r>
    </w:p>
    <w:p w14:paraId="646FAB4C" w14:textId="0D3AABA0" w:rsidR="009673B8" w:rsidRPr="009673B8" w:rsidRDefault="009673B8" w:rsidP="009673B8">
      <w:pPr>
        <w:numPr>
          <w:ilvl w:val="0"/>
          <w:numId w:val="13"/>
        </w:numPr>
        <w:spacing w:before="100" w:beforeAutospacing="1" w:after="100" w:afterAutospacing="1" w:line="240" w:lineRule="auto"/>
        <w:rPr>
          <w:rFonts w:ascii="Arial" w:hAnsi="Arial" w:cs="Arial"/>
          <w:sz w:val="24"/>
          <w:szCs w:val="24"/>
          <w:lang w:val="en"/>
        </w:rPr>
      </w:pPr>
      <w:r w:rsidRPr="009673B8">
        <w:rPr>
          <w:rFonts w:ascii="Arial" w:hAnsi="Arial" w:cs="Arial"/>
          <w:sz w:val="24"/>
          <w:szCs w:val="24"/>
          <w:lang w:val="en"/>
        </w:rPr>
        <w:t>name</w:t>
      </w:r>
      <w:r w:rsidR="00E5589E">
        <w:rPr>
          <w:rFonts w:ascii="Arial" w:hAnsi="Arial" w:cs="Arial"/>
          <w:sz w:val="24"/>
          <w:szCs w:val="24"/>
          <w:lang w:val="en"/>
        </w:rPr>
        <w:t xml:space="preserve"> and position</w:t>
      </w:r>
      <w:r w:rsidRPr="009673B8">
        <w:rPr>
          <w:rFonts w:ascii="Arial" w:hAnsi="Arial" w:cs="Arial"/>
          <w:sz w:val="24"/>
          <w:szCs w:val="24"/>
          <w:lang w:val="en"/>
        </w:rPr>
        <w:t xml:space="preserve"> of participant(s)</w:t>
      </w:r>
    </w:p>
    <w:p w14:paraId="2B0B7E9E" w14:textId="77777777" w:rsidR="009673B8" w:rsidRPr="009673B8" w:rsidRDefault="009673B8" w:rsidP="009673B8">
      <w:pPr>
        <w:numPr>
          <w:ilvl w:val="0"/>
          <w:numId w:val="13"/>
        </w:numPr>
        <w:spacing w:before="100" w:beforeAutospacing="1" w:after="100" w:afterAutospacing="1" w:line="240" w:lineRule="auto"/>
        <w:rPr>
          <w:rFonts w:ascii="Arial" w:hAnsi="Arial" w:cs="Arial"/>
          <w:sz w:val="24"/>
          <w:szCs w:val="24"/>
          <w:lang w:val="en"/>
        </w:rPr>
      </w:pPr>
      <w:r w:rsidRPr="009673B8">
        <w:rPr>
          <w:rFonts w:ascii="Arial" w:hAnsi="Arial" w:cs="Arial"/>
          <w:sz w:val="24"/>
          <w:szCs w:val="24"/>
          <w:lang w:val="en"/>
        </w:rPr>
        <w:t>email address(</w:t>
      </w:r>
      <w:proofErr w:type="spellStart"/>
      <w:r w:rsidRPr="009673B8">
        <w:rPr>
          <w:rFonts w:ascii="Arial" w:hAnsi="Arial" w:cs="Arial"/>
          <w:sz w:val="24"/>
          <w:szCs w:val="24"/>
          <w:lang w:val="en"/>
        </w:rPr>
        <w:t>es</w:t>
      </w:r>
      <w:proofErr w:type="spellEnd"/>
      <w:r w:rsidRPr="009673B8">
        <w:rPr>
          <w:rFonts w:ascii="Arial" w:hAnsi="Arial" w:cs="Arial"/>
          <w:sz w:val="24"/>
          <w:szCs w:val="24"/>
          <w:lang w:val="en"/>
        </w:rPr>
        <w:t>)</w:t>
      </w:r>
      <w:bookmarkStart w:id="0" w:name="_GoBack"/>
      <w:bookmarkEnd w:id="0"/>
    </w:p>
    <w:p w14:paraId="73053E79" w14:textId="77777777" w:rsidR="009673B8" w:rsidRPr="009673B8" w:rsidRDefault="009673B8" w:rsidP="009673B8">
      <w:pPr>
        <w:numPr>
          <w:ilvl w:val="0"/>
          <w:numId w:val="13"/>
        </w:numPr>
        <w:spacing w:before="100" w:beforeAutospacing="1" w:after="100" w:afterAutospacing="1" w:line="240" w:lineRule="auto"/>
        <w:rPr>
          <w:rFonts w:ascii="Arial" w:hAnsi="Arial" w:cs="Arial"/>
          <w:sz w:val="24"/>
          <w:szCs w:val="24"/>
          <w:lang w:val="en"/>
        </w:rPr>
      </w:pPr>
      <w:proofErr w:type="gramStart"/>
      <w:r w:rsidRPr="009673B8">
        <w:rPr>
          <w:rFonts w:ascii="Arial" w:hAnsi="Arial" w:cs="Arial"/>
          <w:sz w:val="24"/>
          <w:szCs w:val="24"/>
          <w:lang w:val="en"/>
        </w:rPr>
        <w:t>contact</w:t>
      </w:r>
      <w:proofErr w:type="gramEnd"/>
      <w:r w:rsidRPr="009673B8">
        <w:rPr>
          <w:rFonts w:ascii="Arial" w:hAnsi="Arial" w:cs="Arial"/>
          <w:sz w:val="24"/>
          <w:szCs w:val="24"/>
          <w:lang w:val="en"/>
        </w:rPr>
        <w:t xml:space="preserve"> phone number(s).</w:t>
      </w:r>
    </w:p>
    <w:p w14:paraId="2B3AA850" w14:textId="453C470B" w:rsidR="009673B8" w:rsidRPr="009673B8" w:rsidRDefault="009673B8" w:rsidP="009673B8">
      <w:pPr>
        <w:pStyle w:val="NormalWeb"/>
        <w:rPr>
          <w:rFonts w:ascii="Arial" w:hAnsi="Arial" w:cs="Arial"/>
          <w:lang w:val="en"/>
        </w:rPr>
      </w:pPr>
      <w:r w:rsidRPr="009673B8">
        <w:rPr>
          <w:rFonts w:ascii="Arial" w:hAnsi="Arial" w:cs="Arial"/>
          <w:lang w:val="en"/>
        </w:rPr>
        <w:t xml:space="preserve">If you have any questions please send to </w:t>
      </w:r>
      <w:hyperlink r:id="rId18" w:history="1">
        <w:r w:rsidR="00F7487E" w:rsidRPr="00DC1D4F">
          <w:rPr>
            <w:rStyle w:val="Hyperlink"/>
            <w:rFonts w:ascii="Arial" w:hAnsi="Arial" w:cs="Arial"/>
            <w:lang w:val="en"/>
          </w:rPr>
          <w:t>pfgeneralqueries@fco.gov.uk</w:t>
        </w:r>
      </w:hyperlink>
      <w:r w:rsidRPr="009673B8">
        <w:rPr>
          <w:rFonts w:ascii="Arial" w:hAnsi="Arial" w:cs="Arial"/>
          <w:lang w:val="en"/>
        </w:rPr>
        <w:t>.</w:t>
      </w:r>
    </w:p>
    <w:p w14:paraId="0457BE63" w14:textId="7086EB14" w:rsidR="009673B8" w:rsidRPr="009673B8" w:rsidRDefault="009673B8" w:rsidP="009673B8">
      <w:pPr>
        <w:pStyle w:val="NormalWeb"/>
        <w:rPr>
          <w:rFonts w:ascii="Arial" w:hAnsi="Arial" w:cs="Arial"/>
          <w:lang w:val="en"/>
        </w:rPr>
      </w:pPr>
      <w:r w:rsidRPr="009673B8">
        <w:rPr>
          <w:rFonts w:ascii="Arial" w:hAnsi="Arial" w:cs="Arial"/>
          <w:lang w:val="en"/>
        </w:rPr>
        <w:t xml:space="preserve">Registration </w:t>
      </w:r>
      <w:r w:rsidR="00F7487E">
        <w:rPr>
          <w:rFonts w:ascii="Arial" w:hAnsi="Arial" w:cs="Arial"/>
          <w:lang w:val="en"/>
        </w:rPr>
        <w:t>must be completed by 12 noon Beijing Time on Thursday 29 November</w:t>
      </w:r>
      <w:r w:rsidRPr="009673B8">
        <w:rPr>
          <w:rFonts w:ascii="Arial" w:hAnsi="Arial" w:cs="Arial"/>
          <w:lang w:val="en"/>
        </w:rPr>
        <w:t xml:space="preserve"> 2018 at the latest.</w:t>
      </w:r>
      <w:r w:rsidR="00F7487E">
        <w:rPr>
          <w:rFonts w:ascii="Arial" w:hAnsi="Arial" w:cs="Arial"/>
          <w:lang w:val="en"/>
        </w:rPr>
        <w:t xml:space="preserve"> </w:t>
      </w:r>
    </w:p>
    <w:p w14:paraId="352F8DB8" w14:textId="77777777" w:rsidR="009673B8" w:rsidRPr="009673B8" w:rsidRDefault="009673B8" w:rsidP="009673B8">
      <w:pPr>
        <w:pStyle w:val="NormalWeb"/>
        <w:rPr>
          <w:rFonts w:ascii="Arial" w:hAnsi="Arial" w:cs="Arial"/>
          <w:lang w:val="en"/>
        </w:rPr>
      </w:pPr>
      <w:r w:rsidRPr="009673B8">
        <w:rPr>
          <w:rFonts w:ascii="Arial" w:hAnsi="Arial" w:cs="Arial"/>
          <w:lang w:val="en"/>
        </w:rPr>
        <w:t>Confirmation of places and venue details will be sent out to registered participants.</w:t>
      </w:r>
    </w:p>
    <w:p w14:paraId="4DB742E5" w14:textId="11681D9F" w:rsidR="00C4047C" w:rsidRPr="009673B8" w:rsidRDefault="00260B53" w:rsidP="00D54ADD">
      <w:pPr>
        <w:pStyle w:val="m7239209808615856474default"/>
        <w:spacing w:before="0" w:beforeAutospacing="0" w:after="0" w:afterAutospacing="0" w:line="276" w:lineRule="auto"/>
        <w:rPr>
          <w:rFonts w:ascii="Arial" w:hAnsi="Arial" w:cs="Arial"/>
          <w:lang w:val="en"/>
        </w:rPr>
      </w:pPr>
      <w:r w:rsidRPr="009673B8">
        <w:rPr>
          <w:rFonts w:ascii="Arial" w:eastAsiaTheme="minorEastAsia" w:hAnsi="Arial" w:cs="Arial"/>
          <w:noProof/>
          <w:color w:val="000000" w:themeColor="text1"/>
        </w:rPr>
        <w:br/>
      </w:r>
    </w:p>
    <w:p w14:paraId="73F70BA5" w14:textId="516D7295" w:rsidR="006E7ECD" w:rsidRPr="009673B8" w:rsidRDefault="006E7ECD" w:rsidP="00EF7F56">
      <w:pPr>
        <w:pStyle w:val="m7239209808615856474default"/>
        <w:spacing w:beforeAutospacing="0" w:after="288" w:afterAutospacing="0" w:line="276" w:lineRule="auto"/>
        <w:rPr>
          <w:rFonts w:ascii="Arial" w:eastAsia="Times New Roman" w:hAnsi="Arial" w:cs="Arial"/>
          <w:color w:val="000000" w:themeColor="text1"/>
        </w:rPr>
      </w:pPr>
    </w:p>
    <w:p w14:paraId="1E7EF6A1" w14:textId="02F5600C" w:rsidR="00000F69" w:rsidRPr="009673B8" w:rsidRDefault="00000F69" w:rsidP="00FB458D">
      <w:pPr>
        <w:pStyle w:val="NoSpacing"/>
        <w:spacing w:line="276" w:lineRule="auto"/>
        <w:jc w:val="both"/>
        <w:rPr>
          <w:rFonts w:ascii="Arial" w:hAnsi="Arial" w:cs="Arial"/>
          <w:color w:val="000000" w:themeColor="text1"/>
          <w:sz w:val="24"/>
          <w:szCs w:val="24"/>
        </w:rPr>
      </w:pPr>
    </w:p>
    <w:sectPr w:rsidR="00000F69" w:rsidRPr="009673B8" w:rsidSect="00CC0655">
      <w:pgSz w:w="11906" w:h="16838"/>
      <w:pgMar w:top="709" w:right="1440"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61894"/>
    <w:multiLevelType w:val="hybridMultilevel"/>
    <w:tmpl w:val="200EF948"/>
    <w:lvl w:ilvl="0" w:tplc="D7709E90">
      <w:start w:val="1"/>
      <w:numFmt w:val="lowerLetter"/>
      <w:lvlText w:val="%1."/>
      <w:lvlJc w:val="left"/>
      <w:pPr>
        <w:tabs>
          <w:tab w:val="num" w:pos="720"/>
        </w:tabs>
        <w:ind w:left="720" w:hanging="360"/>
      </w:pPr>
    </w:lvl>
    <w:lvl w:ilvl="1" w:tplc="6874B1B8" w:tentative="1">
      <w:start w:val="1"/>
      <w:numFmt w:val="lowerLetter"/>
      <w:lvlText w:val="%2."/>
      <w:lvlJc w:val="left"/>
      <w:pPr>
        <w:tabs>
          <w:tab w:val="num" w:pos="1440"/>
        </w:tabs>
        <w:ind w:left="1440" w:hanging="360"/>
      </w:pPr>
    </w:lvl>
    <w:lvl w:ilvl="2" w:tplc="4CD63810" w:tentative="1">
      <w:start w:val="1"/>
      <w:numFmt w:val="lowerLetter"/>
      <w:lvlText w:val="%3."/>
      <w:lvlJc w:val="left"/>
      <w:pPr>
        <w:tabs>
          <w:tab w:val="num" w:pos="2160"/>
        </w:tabs>
        <w:ind w:left="2160" w:hanging="360"/>
      </w:pPr>
    </w:lvl>
    <w:lvl w:ilvl="3" w:tplc="4A3C2E2E" w:tentative="1">
      <w:start w:val="1"/>
      <w:numFmt w:val="lowerLetter"/>
      <w:lvlText w:val="%4."/>
      <w:lvlJc w:val="left"/>
      <w:pPr>
        <w:tabs>
          <w:tab w:val="num" w:pos="2880"/>
        </w:tabs>
        <w:ind w:left="2880" w:hanging="360"/>
      </w:pPr>
    </w:lvl>
    <w:lvl w:ilvl="4" w:tplc="FA902E92" w:tentative="1">
      <w:start w:val="1"/>
      <w:numFmt w:val="lowerLetter"/>
      <w:lvlText w:val="%5."/>
      <w:lvlJc w:val="left"/>
      <w:pPr>
        <w:tabs>
          <w:tab w:val="num" w:pos="3600"/>
        </w:tabs>
        <w:ind w:left="3600" w:hanging="360"/>
      </w:pPr>
    </w:lvl>
    <w:lvl w:ilvl="5" w:tplc="E8720300" w:tentative="1">
      <w:start w:val="1"/>
      <w:numFmt w:val="lowerLetter"/>
      <w:lvlText w:val="%6."/>
      <w:lvlJc w:val="left"/>
      <w:pPr>
        <w:tabs>
          <w:tab w:val="num" w:pos="4320"/>
        </w:tabs>
        <w:ind w:left="4320" w:hanging="360"/>
      </w:pPr>
    </w:lvl>
    <w:lvl w:ilvl="6" w:tplc="6060E0AA" w:tentative="1">
      <w:start w:val="1"/>
      <w:numFmt w:val="lowerLetter"/>
      <w:lvlText w:val="%7."/>
      <w:lvlJc w:val="left"/>
      <w:pPr>
        <w:tabs>
          <w:tab w:val="num" w:pos="5040"/>
        </w:tabs>
        <w:ind w:left="5040" w:hanging="360"/>
      </w:pPr>
    </w:lvl>
    <w:lvl w:ilvl="7" w:tplc="6FBE390E" w:tentative="1">
      <w:start w:val="1"/>
      <w:numFmt w:val="lowerLetter"/>
      <w:lvlText w:val="%8."/>
      <w:lvlJc w:val="left"/>
      <w:pPr>
        <w:tabs>
          <w:tab w:val="num" w:pos="5760"/>
        </w:tabs>
        <w:ind w:left="5760" w:hanging="360"/>
      </w:pPr>
    </w:lvl>
    <w:lvl w:ilvl="8" w:tplc="1B2CB9AC" w:tentative="1">
      <w:start w:val="1"/>
      <w:numFmt w:val="lowerLetter"/>
      <w:lvlText w:val="%9."/>
      <w:lvlJc w:val="left"/>
      <w:pPr>
        <w:tabs>
          <w:tab w:val="num" w:pos="6480"/>
        </w:tabs>
        <w:ind w:left="6480" w:hanging="360"/>
      </w:pPr>
    </w:lvl>
  </w:abstractNum>
  <w:abstractNum w:abstractNumId="1" w15:restartNumberingAfterBreak="0">
    <w:nsid w:val="036B3F16"/>
    <w:multiLevelType w:val="hybridMultilevel"/>
    <w:tmpl w:val="FDCC0D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C583707"/>
    <w:multiLevelType w:val="hybridMultilevel"/>
    <w:tmpl w:val="68DAF0C4"/>
    <w:lvl w:ilvl="0" w:tplc="4898858A">
      <w:start w:val="1"/>
      <w:numFmt w:val="bullet"/>
      <w:lvlText w:val="•"/>
      <w:lvlJc w:val="left"/>
      <w:pPr>
        <w:tabs>
          <w:tab w:val="num" w:pos="720"/>
        </w:tabs>
        <w:ind w:left="720" w:hanging="360"/>
      </w:pPr>
      <w:rPr>
        <w:rFonts w:ascii="Arial" w:hAnsi="Arial" w:hint="default"/>
      </w:rPr>
    </w:lvl>
    <w:lvl w:ilvl="1" w:tplc="6CAC5F82" w:tentative="1">
      <w:start w:val="1"/>
      <w:numFmt w:val="bullet"/>
      <w:lvlText w:val="•"/>
      <w:lvlJc w:val="left"/>
      <w:pPr>
        <w:tabs>
          <w:tab w:val="num" w:pos="1440"/>
        </w:tabs>
        <w:ind w:left="1440" w:hanging="360"/>
      </w:pPr>
      <w:rPr>
        <w:rFonts w:ascii="Arial" w:hAnsi="Arial" w:hint="default"/>
      </w:rPr>
    </w:lvl>
    <w:lvl w:ilvl="2" w:tplc="9058F9E6" w:tentative="1">
      <w:start w:val="1"/>
      <w:numFmt w:val="bullet"/>
      <w:lvlText w:val="•"/>
      <w:lvlJc w:val="left"/>
      <w:pPr>
        <w:tabs>
          <w:tab w:val="num" w:pos="2160"/>
        </w:tabs>
        <w:ind w:left="2160" w:hanging="360"/>
      </w:pPr>
      <w:rPr>
        <w:rFonts w:ascii="Arial" w:hAnsi="Arial" w:hint="default"/>
      </w:rPr>
    </w:lvl>
    <w:lvl w:ilvl="3" w:tplc="7DE0A134" w:tentative="1">
      <w:start w:val="1"/>
      <w:numFmt w:val="bullet"/>
      <w:lvlText w:val="•"/>
      <w:lvlJc w:val="left"/>
      <w:pPr>
        <w:tabs>
          <w:tab w:val="num" w:pos="2880"/>
        </w:tabs>
        <w:ind w:left="2880" w:hanging="360"/>
      </w:pPr>
      <w:rPr>
        <w:rFonts w:ascii="Arial" w:hAnsi="Arial" w:hint="default"/>
      </w:rPr>
    </w:lvl>
    <w:lvl w:ilvl="4" w:tplc="C944BB0E" w:tentative="1">
      <w:start w:val="1"/>
      <w:numFmt w:val="bullet"/>
      <w:lvlText w:val="•"/>
      <w:lvlJc w:val="left"/>
      <w:pPr>
        <w:tabs>
          <w:tab w:val="num" w:pos="3600"/>
        </w:tabs>
        <w:ind w:left="3600" w:hanging="360"/>
      </w:pPr>
      <w:rPr>
        <w:rFonts w:ascii="Arial" w:hAnsi="Arial" w:hint="default"/>
      </w:rPr>
    </w:lvl>
    <w:lvl w:ilvl="5" w:tplc="8A263C5A" w:tentative="1">
      <w:start w:val="1"/>
      <w:numFmt w:val="bullet"/>
      <w:lvlText w:val="•"/>
      <w:lvlJc w:val="left"/>
      <w:pPr>
        <w:tabs>
          <w:tab w:val="num" w:pos="4320"/>
        </w:tabs>
        <w:ind w:left="4320" w:hanging="360"/>
      </w:pPr>
      <w:rPr>
        <w:rFonts w:ascii="Arial" w:hAnsi="Arial" w:hint="default"/>
      </w:rPr>
    </w:lvl>
    <w:lvl w:ilvl="6" w:tplc="A532F1C4" w:tentative="1">
      <w:start w:val="1"/>
      <w:numFmt w:val="bullet"/>
      <w:lvlText w:val="•"/>
      <w:lvlJc w:val="left"/>
      <w:pPr>
        <w:tabs>
          <w:tab w:val="num" w:pos="5040"/>
        </w:tabs>
        <w:ind w:left="5040" w:hanging="360"/>
      </w:pPr>
      <w:rPr>
        <w:rFonts w:ascii="Arial" w:hAnsi="Arial" w:hint="default"/>
      </w:rPr>
    </w:lvl>
    <w:lvl w:ilvl="7" w:tplc="8230022E" w:tentative="1">
      <w:start w:val="1"/>
      <w:numFmt w:val="bullet"/>
      <w:lvlText w:val="•"/>
      <w:lvlJc w:val="left"/>
      <w:pPr>
        <w:tabs>
          <w:tab w:val="num" w:pos="5760"/>
        </w:tabs>
        <w:ind w:left="5760" w:hanging="360"/>
      </w:pPr>
      <w:rPr>
        <w:rFonts w:ascii="Arial" w:hAnsi="Arial" w:hint="default"/>
      </w:rPr>
    </w:lvl>
    <w:lvl w:ilvl="8" w:tplc="0878378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2E2371"/>
    <w:multiLevelType w:val="hybridMultilevel"/>
    <w:tmpl w:val="D6784742"/>
    <w:lvl w:ilvl="0" w:tplc="0FDA9340">
      <w:start w:val="1"/>
      <w:numFmt w:val="bullet"/>
      <w:lvlText w:val="•"/>
      <w:lvlJc w:val="left"/>
      <w:pPr>
        <w:tabs>
          <w:tab w:val="num" w:pos="720"/>
        </w:tabs>
        <w:ind w:left="720" w:hanging="360"/>
      </w:pPr>
      <w:rPr>
        <w:rFonts w:ascii="Arial" w:hAnsi="Arial" w:hint="default"/>
      </w:rPr>
    </w:lvl>
    <w:lvl w:ilvl="1" w:tplc="9DA0768C" w:tentative="1">
      <w:start w:val="1"/>
      <w:numFmt w:val="bullet"/>
      <w:lvlText w:val="•"/>
      <w:lvlJc w:val="left"/>
      <w:pPr>
        <w:tabs>
          <w:tab w:val="num" w:pos="1440"/>
        </w:tabs>
        <w:ind w:left="1440" w:hanging="360"/>
      </w:pPr>
      <w:rPr>
        <w:rFonts w:ascii="Arial" w:hAnsi="Arial" w:hint="default"/>
      </w:rPr>
    </w:lvl>
    <w:lvl w:ilvl="2" w:tplc="6AC0AAC8" w:tentative="1">
      <w:start w:val="1"/>
      <w:numFmt w:val="bullet"/>
      <w:lvlText w:val="•"/>
      <w:lvlJc w:val="left"/>
      <w:pPr>
        <w:tabs>
          <w:tab w:val="num" w:pos="2160"/>
        </w:tabs>
        <w:ind w:left="2160" w:hanging="360"/>
      </w:pPr>
      <w:rPr>
        <w:rFonts w:ascii="Arial" w:hAnsi="Arial" w:hint="default"/>
      </w:rPr>
    </w:lvl>
    <w:lvl w:ilvl="3" w:tplc="5ADC3864" w:tentative="1">
      <w:start w:val="1"/>
      <w:numFmt w:val="bullet"/>
      <w:lvlText w:val="•"/>
      <w:lvlJc w:val="left"/>
      <w:pPr>
        <w:tabs>
          <w:tab w:val="num" w:pos="2880"/>
        </w:tabs>
        <w:ind w:left="2880" w:hanging="360"/>
      </w:pPr>
      <w:rPr>
        <w:rFonts w:ascii="Arial" w:hAnsi="Arial" w:hint="default"/>
      </w:rPr>
    </w:lvl>
    <w:lvl w:ilvl="4" w:tplc="E14E2D90" w:tentative="1">
      <w:start w:val="1"/>
      <w:numFmt w:val="bullet"/>
      <w:lvlText w:val="•"/>
      <w:lvlJc w:val="left"/>
      <w:pPr>
        <w:tabs>
          <w:tab w:val="num" w:pos="3600"/>
        </w:tabs>
        <w:ind w:left="3600" w:hanging="360"/>
      </w:pPr>
      <w:rPr>
        <w:rFonts w:ascii="Arial" w:hAnsi="Arial" w:hint="default"/>
      </w:rPr>
    </w:lvl>
    <w:lvl w:ilvl="5" w:tplc="44FE3E56" w:tentative="1">
      <w:start w:val="1"/>
      <w:numFmt w:val="bullet"/>
      <w:lvlText w:val="•"/>
      <w:lvlJc w:val="left"/>
      <w:pPr>
        <w:tabs>
          <w:tab w:val="num" w:pos="4320"/>
        </w:tabs>
        <w:ind w:left="4320" w:hanging="360"/>
      </w:pPr>
      <w:rPr>
        <w:rFonts w:ascii="Arial" w:hAnsi="Arial" w:hint="default"/>
      </w:rPr>
    </w:lvl>
    <w:lvl w:ilvl="6" w:tplc="B2FE328C" w:tentative="1">
      <w:start w:val="1"/>
      <w:numFmt w:val="bullet"/>
      <w:lvlText w:val="•"/>
      <w:lvlJc w:val="left"/>
      <w:pPr>
        <w:tabs>
          <w:tab w:val="num" w:pos="5040"/>
        </w:tabs>
        <w:ind w:left="5040" w:hanging="360"/>
      </w:pPr>
      <w:rPr>
        <w:rFonts w:ascii="Arial" w:hAnsi="Arial" w:hint="default"/>
      </w:rPr>
    </w:lvl>
    <w:lvl w:ilvl="7" w:tplc="8102CF2E" w:tentative="1">
      <w:start w:val="1"/>
      <w:numFmt w:val="bullet"/>
      <w:lvlText w:val="•"/>
      <w:lvlJc w:val="left"/>
      <w:pPr>
        <w:tabs>
          <w:tab w:val="num" w:pos="5760"/>
        </w:tabs>
        <w:ind w:left="5760" w:hanging="360"/>
      </w:pPr>
      <w:rPr>
        <w:rFonts w:ascii="Arial" w:hAnsi="Arial" w:hint="default"/>
      </w:rPr>
    </w:lvl>
    <w:lvl w:ilvl="8" w:tplc="C1B49AB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CC3DFF"/>
    <w:multiLevelType w:val="hybridMultilevel"/>
    <w:tmpl w:val="09182618"/>
    <w:lvl w:ilvl="0" w:tplc="6BE6C8BA">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3552A"/>
    <w:multiLevelType w:val="multilevel"/>
    <w:tmpl w:val="E1029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8E1467"/>
    <w:multiLevelType w:val="multilevel"/>
    <w:tmpl w:val="478068B8"/>
    <w:lvl w:ilvl="0">
      <w:start w:val="2"/>
      <w:numFmt w:val="decimal"/>
      <w:lvlText w:val="%1"/>
      <w:lvlJc w:val="left"/>
      <w:pPr>
        <w:ind w:left="360" w:hanging="360"/>
      </w:pPr>
      <w:rPr>
        <w:rFonts w:asciiTheme="minorHAnsi" w:eastAsiaTheme="minorEastAsia" w:hAnsiTheme="minorHAnsi" w:cstheme="minorBidi" w:hint="default"/>
        <w:b w:val="0"/>
      </w:rPr>
    </w:lvl>
    <w:lvl w:ilvl="1">
      <w:start w:val="1"/>
      <w:numFmt w:val="decimal"/>
      <w:lvlText w:val="%1.%2"/>
      <w:lvlJc w:val="left"/>
      <w:pPr>
        <w:ind w:left="360" w:hanging="360"/>
      </w:pPr>
      <w:rPr>
        <w:rFonts w:ascii="Arial" w:eastAsiaTheme="minorEastAsia" w:hAnsi="Arial" w:cstheme="minorBidi" w:hint="default"/>
        <w:b w:val="0"/>
      </w:rPr>
    </w:lvl>
    <w:lvl w:ilvl="2">
      <w:start w:val="1"/>
      <w:numFmt w:val="decimal"/>
      <w:lvlText w:val="%1.%2.%3"/>
      <w:lvlJc w:val="left"/>
      <w:pPr>
        <w:ind w:left="720" w:hanging="720"/>
      </w:pPr>
      <w:rPr>
        <w:rFonts w:asciiTheme="minorHAnsi" w:eastAsiaTheme="minorEastAsia" w:hAnsiTheme="minorHAnsi" w:cstheme="minorBidi" w:hint="default"/>
        <w:b w:val="0"/>
      </w:rPr>
    </w:lvl>
    <w:lvl w:ilvl="3">
      <w:start w:val="1"/>
      <w:numFmt w:val="decimal"/>
      <w:lvlText w:val="%1.%2.%3.%4"/>
      <w:lvlJc w:val="left"/>
      <w:pPr>
        <w:ind w:left="1080" w:hanging="1080"/>
      </w:pPr>
      <w:rPr>
        <w:rFonts w:asciiTheme="minorHAnsi" w:eastAsiaTheme="minorEastAsia" w:hAnsiTheme="minorHAnsi" w:cstheme="minorBidi" w:hint="default"/>
        <w:b w:val="0"/>
      </w:rPr>
    </w:lvl>
    <w:lvl w:ilvl="4">
      <w:start w:val="1"/>
      <w:numFmt w:val="decimal"/>
      <w:lvlText w:val="%1.%2.%3.%4.%5"/>
      <w:lvlJc w:val="left"/>
      <w:pPr>
        <w:ind w:left="1080" w:hanging="1080"/>
      </w:pPr>
      <w:rPr>
        <w:rFonts w:asciiTheme="minorHAnsi" w:eastAsiaTheme="minorEastAsia" w:hAnsiTheme="minorHAnsi" w:cstheme="minorBidi" w:hint="default"/>
        <w:b w:val="0"/>
      </w:rPr>
    </w:lvl>
    <w:lvl w:ilvl="5">
      <w:start w:val="1"/>
      <w:numFmt w:val="decimal"/>
      <w:lvlText w:val="%1.%2.%3.%4.%5.%6"/>
      <w:lvlJc w:val="left"/>
      <w:pPr>
        <w:ind w:left="1440" w:hanging="1440"/>
      </w:pPr>
      <w:rPr>
        <w:rFonts w:asciiTheme="minorHAnsi" w:eastAsiaTheme="minorEastAsia" w:hAnsiTheme="minorHAnsi" w:cstheme="minorBidi" w:hint="default"/>
        <w:b w:val="0"/>
      </w:rPr>
    </w:lvl>
    <w:lvl w:ilvl="6">
      <w:start w:val="1"/>
      <w:numFmt w:val="decimal"/>
      <w:lvlText w:val="%1.%2.%3.%4.%5.%6.%7"/>
      <w:lvlJc w:val="left"/>
      <w:pPr>
        <w:ind w:left="1440" w:hanging="1440"/>
      </w:pPr>
      <w:rPr>
        <w:rFonts w:asciiTheme="minorHAnsi" w:eastAsiaTheme="minorEastAsia" w:hAnsiTheme="minorHAnsi" w:cstheme="minorBidi" w:hint="default"/>
        <w:b w:val="0"/>
      </w:rPr>
    </w:lvl>
    <w:lvl w:ilvl="7">
      <w:start w:val="1"/>
      <w:numFmt w:val="decimal"/>
      <w:lvlText w:val="%1.%2.%3.%4.%5.%6.%7.%8"/>
      <w:lvlJc w:val="left"/>
      <w:pPr>
        <w:ind w:left="1800" w:hanging="1800"/>
      </w:pPr>
      <w:rPr>
        <w:rFonts w:asciiTheme="minorHAnsi" w:eastAsiaTheme="minorEastAsia" w:hAnsiTheme="minorHAnsi" w:cstheme="minorBidi" w:hint="default"/>
        <w:b w:val="0"/>
      </w:rPr>
    </w:lvl>
    <w:lvl w:ilvl="8">
      <w:start w:val="1"/>
      <w:numFmt w:val="decimal"/>
      <w:lvlText w:val="%1.%2.%3.%4.%5.%6.%7.%8.%9"/>
      <w:lvlJc w:val="left"/>
      <w:pPr>
        <w:ind w:left="1800" w:hanging="1800"/>
      </w:pPr>
      <w:rPr>
        <w:rFonts w:asciiTheme="minorHAnsi" w:eastAsiaTheme="minorEastAsia" w:hAnsiTheme="minorHAnsi" w:cstheme="minorBidi" w:hint="default"/>
        <w:b w:val="0"/>
      </w:rPr>
    </w:lvl>
  </w:abstractNum>
  <w:abstractNum w:abstractNumId="7" w15:restartNumberingAfterBreak="0">
    <w:nsid w:val="28143B3F"/>
    <w:multiLevelType w:val="hybridMultilevel"/>
    <w:tmpl w:val="48F2C3EC"/>
    <w:lvl w:ilvl="0" w:tplc="B50286EC">
      <w:start w:val="1"/>
      <w:numFmt w:val="bullet"/>
      <w:lvlText w:val="•"/>
      <w:lvlJc w:val="left"/>
      <w:pPr>
        <w:tabs>
          <w:tab w:val="num" w:pos="720"/>
        </w:tabs>
        <w:ind w:left="720" w:hanging="360"/>
      </w:pPr>
      <w:rPr>
        <w:rFonts w:ascii="Arial" w:hAnsi="Arial" w:hint="default"/>
      </w:rPr>
    </w:lvl>
    <w:lvl w:ilvl="1" w:tplc="8544F132" w:tentative="1">
      <w:start w:val="1"/>
      <w:numFmt w:val="bullet"/>
      <w:lvlText w:val="•"/>
      <w:lvlJc w:val="left"/>
      <w:pPr>
        <w:tabs>
          <w:tab w:val="num" w:pos="1440"/>
        </w:tabs>
        <w:ind w:left="1440" w:hanging="360"/>
      </w:pPr>
      <w:rPr>
        <w:rFonts w:ascii="Arial" w:hAnsi="Arial" w:hint="default"/>
      </w:rPr>
    </w:lvl>
    <w:lvl w:ilvl="2" w:tplc="AB381E8A" w:tentative="1">
      <w:start w:val="1"/>
      <w:numFmt w:val="bullet"/>
      <w:lvlText w:val="•"/>
      <w:lvlJc w:val="left"/>
      <w:pPr>
        <w:tabs>
          <w:tab w:val="num" w:pos="2160"/>
        </w:tabs>
        <w:ind w:left="2160" w:hanging="360"/>
      </w:pPr>
      <w:rPr>
        <w:rFonts w:ascii="Arial" w:hAnsi="Arial" w:hint="default"/>
      </w:rPr>
    </w:lvl>
    <w:lvl w:ilvl="3" w:tplc="DE924562" w:tentative="1">
      <w:start w:val="1"/>
      <w:numFmt w:val="bullet"/>
      <w:lvlText w:val="•"/>
      <w:lvlJc w:val="left"/>
      <w:pPr>
        <w:tabs>
          <w:tab w:val="num" w:pos="2880"/>
        </w:tabs>
        <w:ind w:left="2880" w:hanging="360"/>
      </w:pPr>
      <w:rPr>
        <w:rFonts w:ascii="Arial" w:hAnsi="Arial" w:hint="default"/>
      </w:rPr>
    </w:lvl>
    <w:lvl w:ilvl="4" w:tplc="15F01D2A" w:tentative="1">
      <w:start w:val="1"/>
      <w:numFmt w:val="bullet"/>
      <w:lvlText w:val="•"/>
      <w:lvlJc w:val="left"/>
      <w:pPr>
        <w:tabs>
          <w:tab w:val="num" w:pos="3600"/>
        </w:tabs>
        <w:ind w:left="3600" w:hanging="360"/>
      </w:pPr>
      <w:rPr>
        <w:rFonts w:ascii="Arial" w:hAnsi="Arial" w:hint="default"/>
      </w:rPr>
    </w:lvl>
    <w:lvl w:ilvl="5" w:tplc="35429E22" w:tentative="1">
      <w:start w:val="1"/>
      <w:numFmt w:val="bullet"/>
      <w:lvlText w:val="•"/>
      <w:lvlJc w:val="left"/>
      <w:pPr>
        <w:tabs>
          <w:tab w:val="num" w:pos="4320"/>
        </w:tabs>
        <w:ind w:left="4320" w:hanging="360"/>
      </w:pPr>
      <w:rPr>
        <w:rFonts w:ascii="Arial" w:hAnsi="Arial" w:hint="default"/>
      </w:rPr>
    </w:lvl>
    <w:lvl w:ilvl="6" w:tplc="E764AD32" w:tentative="1">
      <w:start w:val="1"/>
      <w:numFmt w:val="bullet"/>
      <w:lvlText w:val="•"/>
      <w:lvlJc w:val="left"/>
      <w:pPr>
        <w:tabs>
          <w:tab w:val="num" w:pos="5040"/>
        </w:tabs>
        <w:ind w:left="5040" w:hanging="360"/>
      </w:pPr>
      <w:rPr>
        <w:rFonts w:ascii="Arial" w:hAnsi="Arial" w:hint="default"/>
      </w:rPr>
    </w:lvl>
    <w:lvl w:ilvl="7" w:tplc="0B06396E" w:tentative="1">
      <w:start w:val="1"/>
      <w:numFmt w:val="bullet"/>
      <w:lvlText w:val="•"/>
      <w:lvlJc w:val="left"/>
      <w:pPr>
        <w:tabs>
          <w:tab w:val="num" w:pos="5760"/>
        </w:tabs>
        <w:ind w:left="5760" w:hanging="360"/>
      </w:pPr>
      <w:rPr>
        <w:rFonts w:ascii="Arial" w:hAnsi="Arial" w:hint="default"/>
      </w:rPr>
    </w:lvl>
    <w:lvl w:ilvl="8" w:tplc="BA863C3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BB16924"/>
    <w:multiLevelType w:val="hybridMultilevel"/>
    <w:tmpl w:val="91CCA7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0770CC3"/>
    <w:multiLevelType w:val="multilevel"/>
    <w:tmpl w:val="A9D49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C0718F"/>
    <w:multiLevelType w:val="hybridMultilevel"/>
    <w:tmpl w:val="828A6804"/>
    <w:lvl w:ilvl="0" w:tplc="BC383242">
      <w:start w:val="1"/>
      <w:numFmt w:val="lowerLetter"/>
      <w:lvlText w:val="%1."/>
      <w:lvlJc w:val="left"/>
      <w:pPr>
        <w:tabs>
          <w:tab w:val="num" w:pos="720"/>
        </w:tabs>
        <w:ind w:left="720" w:hanging="360"/>
      </w:pPr>
    </w:lvl>
    <w:lvl w:ilvl="1" w:tplc="8BE8D48C" w:tentative="1">
      <w:start w:val="1"/>
      <w:numFmt w:val="lowerLetter"/>
      <w:lvlText w:val="%2."/>
      <w:lvlJc w:val="left"/>
      <w:pPr>
        <w:tabs>
          <w:tab w:val="num" w:pos="1440"/>
        </w:tabs>
        <w:ind w:left="1440" w:hanging="360"/>
      </w:pPr>
    </w:lvl>
    <w:lvl w:ilvl="2" w:tplc="B27833EC" w:tentative="1">
      <w:start w:val="1"/>
      <w:numFmt w:val="lowerLetter"/>
      <w:lvlText w:val="%3."/>
      <w:lvlJc w:val="left"/>
      <w:pPr>
        <w:tabs>
          <w:tab w:val="num" w:pos="2160"/>
        </w:tabs>
        <w:ind w:left="2160" w:hanging="360"/>
      </w:pPr>
    </w:lvl>
    <w:lvl w:ilvl="3" w:tplc="722A239C" w:tentative="1">
      <w:start w:val="1"/>
      <w:numFmt w:val="lowerLetter"/>
      <w:lvlText w:val="%4."/>
      <w:lvlJc w:val="left"/>
      <w:pPr>
        <w:tabs>
          <w:tab w:val="num" w:pos="2880"/>
        </w:tabs>
        <w:ind w:left="2880" w:hanging="360"/>
      </w:pPr>
    </w:lvl>
    <w:lvl w:ilvl="4" w:tplc="77B850E2" w:tentative="1">
      <w:start w:val="1"/>
      <w:numFmt w:val="lowerLetter"/>
      <w:lvlText w:val="%5."/>
      <w:lvlJc w:val="left"/>
      <w:pPr>
        <w:tabs>
          <w:tab w:val="num" w:pos="3600"/>
        </w:tabs>
        <w:ind w:left="3600" w:hanging="360"/>
      </w:pPr>
    </w:lvl>
    <w:lvl w:ilvl="5" w:tplc="7B84108A" w:tentative="1">
      <w:start w:val="1"/>
      <w:numFmt w:val="lowerLetter"/>
      <w:lvlText w:val="%6."/>
      <w:lvlJc w:val="left"/>
      <w:pPr>
        <w:tabs>
          <w:tab w:val="num" w:pos="4320"/>
        </w:tabs>
        <w:ind w:left="4320" w:hanging="360"/>
      </w:pPr>
    </w:lvl>
    <w:lvl w:ilvl="6" w:tplc="DC9A7996" w:tentative="1">
      <w:start w:val="1"/>
      <w:numFmt w:val="lowerLetter"/>
      <w:lvlText w:val="%7."/>
      <w:lvlJc w:val="left"/>
      <w:pPr>
        <w:tabs>
          <w:tab w:val="num" w:pos="5040"/>
        </w:tabs>
        <w:ind w:left="5040" w:hanging="360"/>
      </w:pPr>
    </w:lvl>
    <w:lvl w:ilvl="7" w:tplc="CC00B37E" w:tentative="1">
      <w:start w:val="1"/>
      <w:numFmt w:val="lowerLetter"/>
      <w:lvlText w:val="%8."/>
      <w:lvlJc w:val="left"/>
      <w:pPr>
        <w:tabs>
          <w:tab w:val="num" w:pos="5760"/>
        </w:tabs>
        <w:ind w:left="5760" w:hanging="360"/>
      </w:pPr>
    </w:lvl>
    <w:lvl w:ilvl="8" w:tplc="9FAC25D6" w:tentative="1">
      <w:start w:val="1"/>
      <w:numFmt w:val="lowerLetter"/>
      <w:lvlText w:val="%9."/>
      <w:lvlJc w:val="left"/>
      <w:pPr>
        <w:tabs>
          <w:tab w:val="num" w:pos="6480"/>
        </w:tabs>
        <w:ind w:left="6480" w:hanging="360"/>
      </w:pPr>
    </w:lvl>
  </w:abstractNum>
  <w:abstractNum w:abstractNumId="11" w15:restartNumberingAfterBreak="0">
    <w:nsid w:val="37F27ACE"/>
    <w:multiLevelType w:val="hybridMultilevel"/>
    <w:tmpl w:val="2A160784"/>
    <w:lvl w:ilvl="0" w:tplc="9EA49276">
      <w:start w:val="1"/>
      <w:numFmt w:val="bullet"/>
      <w:lvlText w:val="•"/>
      <w:lvlJc w:val="left"/>
      <w:pPr>
        <w:tabs>
          <w:tab w:val="num" w:pos="720"/>
        </w:tabs>
        <w:ind w:left="720" w:hanging="360"/>
      </w:pPr>
      <w:rPr>
        <w:rFonts w:ascii="Arial" w:hAnsi="Arial" w:hint="default"/>
      </w:rPr>
    </w:lvl>
    <w:lvl w:ilvl="1" w:tplc="1C4847C6" w:tentative="1">
      <w:start w:val="1"/>
      <w:numFmt w:val="bullet"/>
      <w:lvlText w:val="•"/>
      <w:lvlJc w:val="left"/>
      <w:pPr>
        <w:tabs>
          <w:tab w:val="num" w:pos="1440"/>
        </w:tabs>
        <w:ind w:left="1440" w:hanging="360"/>
      </w:pPr>
      <w:rPr>
        <w:rFonts w:ascii="Arial" w:hAnsi="Arial" w:hint="default"/>
      </w:rPr>
    </w:lvl>
    <w:lvl w:ilvl="2" w:tplc="011C0008" w:tentative="1">
      <w:start w:val="1"/>
      <w:numFmt w:val="bullet"/>
      <w:lvlText w:val="•"/>
      <w:lvlJc w:val="left"/>
      <w:pPr>
        <w:tabs>
          <w:tab w:val="num" w:pos="2160"/>
        </w:tabs>
        <w:ind w:left="2160" w:hanging="360"/>
      </w:pPr>
      <w:rPr>
        <w:rFonts w:ascii="Arial" w:hAnsi="Arial" w:hint="default"/>
      </w:rPr>
    </w:lvl>
    <w:lvl w:ilvl="3" w:tplc="A2E22F6C" w:tentative="1">
      <w:start w:val="1"/>
      <w:numFmt w:val="bullet"/>
      <w:lvlText w:val="•"/>
      <w:lvlJc w:val="left"/>
      <w:pPr>
        <w:tabs>
          <w:tab w:val="num" w:pos="2880"/>
        </w:tabs>
        <w:ind w:left="2880" w:hanging="360"/>
      </w:pPr>
      <w:rPr>
        <w:rFonts w:ascii="Arial" w:hAnsi="Arial" w:hint="default"/>
      </w:rPr>
    </w:lvl>
    <w:lvl w:ilvl="4" w:tplc="966E8148" w:tentative="1">
      <w:start w:val="1"/>
      <w:numFmt w:val="bullet"/>
      <w:lvlText w:val="•"/>
      <w:lvlJc w:val="left"/>
      <w:pPr>
        <w:tabs>
          <w:tab w:val="num" w:pos="3600"/>
        </w:tabs>
        <w:ind w:left="3600" w:hanging="360"/>
      </w:pPr>
      <w:rPr>
        <w:rFonts w:ascii="Arial" w:hAnsi="Arial" w:hint="default"/>
      </w:rPr>
    </w:lvl>
    <w:lvl w:ilvl="5" w:tplc="46E0853A" w:tentative="1">
      <w:start w:val="1"/>
      <w:numFmt w:val="bullet"/>
      <w:lvlText w:val="•"/>
      <w:lvlJc w:val="left"/>
      <w:pPr>
        <w:tabs>
          <w:tab w:val="num" w:pos="4320"/>
        </w:tabs>
        <w:ind w:left="4320" w:hanging="360"/>
      </w:pPr>
      <w:rPr>
        <w:rFonts w:ascii="Arial" w:hAnsi="Arial" w:hint="default"/>
      </w:rPr>
    </w:lvl>
    <w:lvl w:ilvl="6" w:tplc="820ED52C" w:tentative="1">
      <w:start w:val="1"/>
      <w:numFmt w:val="bullet"/>
      <w:lvlText w:val="•"/>
      <w:lvlJc w:val="left"/>
      <w:pPr>
        <w:tabs>
          <w:tab w:val="num" w:pos="5040"/>
        </w:tabs>
        <w:ind w:left="5040" w:hanging="360"/>
      </w:pPr>
      <w:rPr>
        <w:rFonts w:ascii="Arial" w:hAnsi="Arial" w:hint="default"/>
      </w:rPr>
    </w:lvl>
    <w:lvl w:ilvl="7" w:tplc="B8761C40" w:tentative="1">
      <w:start w:val="1"/>
      <w:numFmt w:val="bullet"/>
      <w:lvlText w:val="•"/>
      <w:lvlJc w:val="left"/>
      <w:pPr>
        <w:tabs>
          <w:tab w:val="num" w:pos="5760"/>
        </w:tabs>
        <w:ind w:left="5760" w:hanging="360"/>
      </w:pPr>
      <w:rPr>
        <w:rFonts w:ascii="Arial" w:hAnsi="Arial" w:hint="default"/>
      </w:rPr>
    </w:lvl>
    <w:lvl w:ilvl="8" w:tplc="41ACF94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8777BA5"/>
    <w:multiLevelType w:val="multilevel"/>
    <w:tmpl w:val="88DE21F6"/>
    <w:lvl w:ilvl="0">
      <w:start w:val="1"/>
      <w:numFmt w:val="decimal"/>
      <w:lvlText w:val="%1"/>
      <w:lvlJc w:val="left"/>
      <w:pPr>
        <w:ind w:left="440" w:hanging="440"/>
      </w:pPr>
      <w:rPr>
        <w:rFonts w:hint="default"/>
      </w:rPr>
    </w:lvl>
    <w:lvl w:ilvl="1">
      <w:start w:val="1"/>
      <w:numFmt w:val="decimal"/>
      <w:pStyle w:val="listpara2"/>
      <w:lvlText w:val="3.%2"/>
      <w:lvlJc w:val="left"/>
      <w:pPr>
        <w:ind w:left="72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3D5A5EEA"/>
    <w:multiLevelType w:val="hybridMultilevel"/>
    <w:tmpl w:val="243C6DCA"/>
    <w:lvl w:ilvl="0" w:tplc="5A8AFC9C">
      <w:start w:val="1"/>
      <w:numFmt w:val="lowerLetter"/>
      <w:lvlText w:val="%1."/>
      <w:lvlJc w:val="left"/>
      <w:pPr>
        <w:tabs>
          <w:tab w:val="num" w:pos="720"/>
        </w:tabs>
        <w:ind w:left="720" w:hanging="360"/>
      </w:pPr>
    </w:lvl>
    <w:lvl w:ilvl="1" w:tplc="AD9CC9AE" w:tentative="1">
      <w:start w:val="1"/>
      <w:numFmt w:val="lowerLetter"/>
      <w:lvlText w:val="%2."/>
      <w:lvlJc w:val="left"/>
      <w:pPr>
        <w:tabs>
          <w:tab w:val="num" w:pos="1440"/>
        </w:tabs>
        <w:ind w:left="1440" w:hanging="360"/>
      </w:pPr>
    </w:lvl>
    <w:lvl w:ilvl="2" w:tplc="A8AA30C6" w:tentative="1">
      <w:start w:val="1"/>
      <w:numFmt w:val="lowerLetter"/>
      <w:lvlText w:val="%3."/>
      <w:lvlJc w:val="left"/>
      <w:pPr>
        <w:tabs>
          <w:tab w:val="num" w:pos="2160"/>
        </w:tabs>
        <w:ind w:left="2160" w:hanging="360"/>
      </w:pPr>
    </w:lvl>
    <w:lvl w:ilvl="3" w:tplc="A8DECA14" w:tentative="1">
      <w:start w:val="1"/>
      <w:numFmt w:val="lowerLetter"/>
      <w:lvlText w:val="%4."/>
      <w:lvlJc w:val="left"/>
      <w:pPr>
        <w:tabs>
          <w:tab w:val="num" w:pos="2880"/>
        </w:tabs>
        <w:ind w:left="2880" w:hanging="360"/>
      </w:pPr>
    </w:lvl>
    <w:lvl w:ilvl="4" w:tplc="196CA85C" w:tentative="1">
      <w:start w:val="1"/>
      <w:numFmt w:val="lowerLetter"/>
      <w:lvlText w:val="%5."/>
      <w:lvlJc w:val="left"/>
      <w:pPr>
        <w:tabs>
          <w:tab w:val="num" w:pos="3600"/>
        </w:tabs>
        <w:ind w:left="3600" w:hanging="360"/>
      </w:pPr>
    </w:lvl>
    <w:lvl w:ilvl="5" w:tplc="458C5F0C" w:tentative="1">
      <w:start w:val="1"/>
      <w:numFmt w:val="lowerLetter"/>
      <w:lvlText w:val="%6."/>
      <w:lvlJc w:val="left"/>
      <w:pPr>
        <w:tabs>
          <w:tab w:val="num" w:pos="4320"/>
        </w:tabs>
        <w:ind w:left="4320" w:hanging="360"/>
      </w:pPr>
    </w:lvl>
    <w:lvl w:ilvl="6" w:tplc="CB04D4F2" w:tentative="1">
      <w:start w:val="1"/>
      <w:numFmt w:val="lowerLetter"/>
      <w:lvlText w:val="%7."/>
      <w:lvlJc w:val="left"/>
      <w:pPr>
        <w:tabs>
          <w:tab w:val="num" w:pos="5040"/>
        </w:tabs>
        <w:ind w:left="5040" w:hanging="360"/>
      </w:pPr>
    </w:lvl>
    <w:lvl w:ilvl="7" w:tplc="C09A753A" w:tentative="1">
      <w:start w:val="1"/>
      <w:numFmt w:val="lowerLetter"/>
      <w:lvlText w:val="%8."/>
      <w:lvlJc w:val="left"/>
      <w:pPr>
        <w:tabs>
          <w:tab w:val="num" w:pos="5760"/>
        </w:tabs>
        <w:ind w:left="5760" w:hanging="360"/>
      </w:pPr>
    </w:lvl>
    <w:lvl w:ilvl="8" w:tplc="9B78BC76" w:tentative="1">
      <w:start w:val="1"/>
      <w:numFmt w:val="lowerLetter"/>
      <w:lvlText w:val="%9."/>
      <w:lvlJc w:val="left"/>
      <w:pPr>
        <w:tabs>
          <w:tab w:val="num" w:pos="6480"/>
        </w:tabs>
        <w:ind w:left="6480" w:hanging="360"/>
      </w:pPr>
    </w:lvl>
  </w:abstractNum>
  <w:abstractNum w:abstractNumId="14" w15:restartNumberingAfterBreak="0">
    <w:nsid w:val="3EB971F8"/>
    <w:multiLevelType w:val="hybridMultilevel"/>
    <w:tmpl w:val="0AE8A6F4"/>
    <w:lvl w:ilvl="0" w:tplc="6F069A42">
      <w:start w:val="1"/>
      <w:numFmt w:val="bullet"/>
      <w:lvlText w:val="•"/>
      <w:lvlJc w:val="left"/>
      <w:pPr>
        <w:tabs>
          <w:tab w:val="num" w:pos="720"/>
        </w:tabs>
        <w:ind w:left="720" w:hanging="360"/>
      </w:pPr>
      <w:rPr>
        <w:rFonts w:ascii="Arial" w:hAnsi="Arial" w:hint="default"/>
      </w:rPr>
    </w:lvl>
    <w:lvl w:ilvl="1" w:tplc="5298E058" w:tentative="1">
      <w:start w:val="1"/>
      <w:numFmt w:val="bullet"/>
      <w:lvlText w:val="•"/>
      <w:lvlJc w:val="left"/>
      <w:pPr>
        <w:tabs>
          <w:tab w:val="num" w:pos="1440"/>
        </w:tabs>
        <w:ind w:left="1440" w:hanging="360"/>
      </w:pPr>
      <w:rPr>
        <w:rFonts w:ascii="Arial" w:hAnsi="Arial" w:hint="default"/>
      </w:rPr>
    </w:lvl>
    <w:lvl w:ilvl="2" w:tplc="53509942" w:tentative="1">
      <w:start w:val="1"/>
      <w:numFmt w:val="bullet"/>
      <w:lvlText w:val="•"/>
      <w:lvlJc w:val="left"/>
      <w:pPr>
        <w:tabs>
          <w:tab w:val="num" w:pos="2160"/>
        </w:tabs>
        <w:ind w:left="2160" w:hanging="360"/>
      </w:pPr>
      <w:rPr>
        <w:rFonts w:ascii="Arial" w:hAnsi="Arial" w:hint="default"/>
      </w:rPr>
    </w:lvl>
    <w:lvl w:ilvl="3" w:tplc="12BE7154" w:tentative="1">
      <w:start w:val="1"/>
      <w:numFmt w:val="bullet"/>
      <w:lvlText w:val="•"/>
      <w:lvlJc w:val="left"/>
      <w:pPr>
        <w:tabs>
          <w:tab w:val="num" w:pos="2880"/>
        </w:tabs>
        <w:ind w:left="2880" w:hanging="360"/>
      </w:pPr>
      <w:rPr>
        <w:rFonts w:ascii="Arial" w:hAnsi="Arial" w:hint="default"/>
      </w:rPr>
    </w:lvl>
    <w:lvl w:ilvl="4" w:tplc="229876D6" w:tentative="1">
      <w:start w:val="1"/>
      <w:numFmt w:val="bullet"/>
      <w:lvlText w:val="•"/>
      <w:lvlJc w:val="left"/>
      <w:pPr>
        <w:tabs>
          <w:tab w:val="num" w:pos="3600"/>
        </w:tabs>
        <w:ind w:left="3600" w:hanging="360"/>
      </w:pPr>
      <w:rPr>
        <w:rFonts w:ascii="Arial" w:hAnsi="Arial" w:hint="default"/>
      </w:rPr>
    </w:lvl>
    <w:lvl w:ilvl="5" w:tplc="863E6A66" w:tentative="1">
      <w:start w:val="1"/>
      <w:numFmt w:val="bullet"/>
      <w:lvlText w:val="•"/>
      <w:lvlJc w:val="left"/>
      <w:pPr>
        <w:tabs>
          <w:tab w:val="num" w:pos="4320"/>
        </w:tabs>
        <w:ind w:left="4320" w:hanging="360"/>
      </w:pPr>
      <w:rPr>
        <w:rFonts w:ascii="Arial" w:hAnsi="Arial" w:hint="default"/>
      </w:rPr>
    </w:lvl>
    <w:lvl w:ilvl="6" w:tplc="415E026E" w:tentative="1">
      <w:start w:val="1"/>
      <w:numFmt w:val="bullet"/>
      <w:lvlText w:val="•"/>
      <w:lvlJc w:val="left"/>
      <w:pPr>
        <w:tabs>
          <w:tab w:val="num" w:pos="5040"/>
        </w:tabs>
        <w:ind w:left="5040" w:hanging="360"/>
      </w:pPr>
      <w:rPr>
        <w:rFonts w:ascii="Arial" w:hAnsi="Arial" w:hint="default"/>
      </w:rPr>
    </w:lvl>
    <w:lvl w:ilvl="7" w:tplc="8FCC289C" w:tentative="1">
      <w:start w:val="1"/>
      <w:numFmt w:val="bullet"/>
      <w:lvlText w:val="•"/>
      <w:lvlJc w:val="left"/>
      <w:pPr>
        <w:tabs>
          <w:tab w:val="num" w:pos="5760"/>
        </w:tabs>
        <w:ind w:left="5760" w:hanging="360"/>
      </w:pPr>
      <w:rPr>
        <w:rFonts w:ascii="Arial" w:hAnsi="Arial" w:hint="default"/>
      </w:rPr>
    </w:lvl>
    <w:lvl w:ilvl="8" w:tplc="4AD41AC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40E021A"/>
    <w:multiLevelType w:val="hybridMultilevel"/>
    <w:tmpl w:val="A72E0C3C"/>
    <w:lvl w:ilvl="0" w:tplc="B514729A">
      <w:start w:val="1"/>
      <w:numFmt w:val="lowerLetter"/>
      <w:lvlText w:val="%1."/>
      <w:lvlJc w:val="left"/>
      <w:pPr>
        <w:tabs>
          <w:tab w:val="num" w:pos="720"/>
        </w:tabs>
        <w:ind w:left="720" w:hanging="360"/>
      </w:pPr>
    </w:lvl>
    <w:lvl w:ilvl="1" w:tplc="21DA33D8" w:tentative="1">
      <w:start w:val="1"/>
      <w:numFmt w:val="lowerLetter"/>
      <w:lvlText w:val="%2."/>
      <w:lvlJc w:val="left"/>
      <w:pPr>
        <w:tabs>
          <w:tab w:val="num" w:pos="1440"/>
        </w:tabs>
        <w:ind w:left="1440" w:hanging="360"/>
      </w:pPr>
    </w:lvl>
    <w:lvl w:ilvl="2" w:tplc="77907068" w:tentative="1">
      <w:start w:val="1"/>
      <w:numFmt w:val="lowerLetter"/>
      <w:lvlText w:val="%3."/>
      <w:lvlJc w:val="left"/>
      <w:pPr>
        <w:tabs>
          <w:tab w:val="num" w:pos="2160"/>
        </w:tabs>
        <w:ind w:left="2160" w:hanging="360"/>
      </w:pPr>
    </w:lvl>
    <w:lvl w:ilvl="3" w:tplc="B45A6A28" w:tentative="1">
      <w:start w:val="1"/>
      <w:numFmt w:val="lowerLetter"/>
      <w:lvlText w:val="%4."/>
      <w:lvlJc w:val="left"/>
      <w:pPr>
        <w:tabs>
          <w:tab w:val="num" w:pos="2880"/>
        </w:tabs>
        <w:ind w:left="2880" w:hanging="360"/>
      </w:pPr>
    </w:lvl>
    <w:lvl w:ilvl="4" w:tplc="0C7072C4" w:tentative="1">
      <w:start w:val="1"/>
      <w:numFmt w:val="lowerLetter"/>
      <w:lvlText w:val="%5."/>
      <w:lvlJc w:val="left"/>
      <w:pPr>
        <w:tabs>
          <w:tab w:val="num" w:pos="3600"/>
        </w:tabs>
        <w:ind w:left="3600" w:hanging="360"/>
      </w:pPr>
    </w:lvl>
    <w:lvl w:ilvl="5" w:tplc="53122E3C" w:tentative="1">
      <w:start w:val="1"/>
      <w:numFmt w:val="lowerLetter"/>
      <w:lvlText w:val="%6."/>
      <w:lvlJc w:val="left"/>
      <w:pPr>
        <w:tabs>
          <w:tab w:val="num" w:pos="4320"/>
        </w:tabs>
        <w:ind w:left="4320" w:hanging="360"/>
      </w:pPr>
    </w:lvl>
    <w:lvl w:ilvl="6" w:tplc="4440D466" w:tentative="1">
      <w:start w:val="1"/>
      <w:numFmt w:val="lowerLetter"/>
      <w:lvlText w:val="%7."/>
      <w:lvlJc w:val="left"/>
      <w:pPr>
        <w:tabs>
          <w:tab w:val="num" w:pos="5040"/>
        </w:tabs>
        <w:ind w:left="5040" w:hanging="360"/>
      </w:pPr>
    </w:lvl>
    <w:lvl w:ilvl="7" w:tplc="082A92D2" w:tentative="1">
      <w:start w:val="1"/>
      <w:numFmt w:val="lowerLetter"/>
      <w:lvlText w:val="%8."/>
      <w:lvlJc w:val="left"/>
      <w:pPr>
        <w:tabs>
          <w:tab w:val="num" w:pos="5760"/>
        </w:tabs>
        <w:ind w:left="5760" w:hanging="360"/>
      </w:pPr>
    </w:lvl>
    <w:lvl w:ilvl="8" w:tplc="2A4E3740" w:tentative="1">
      <w:start w:val="1"/>
      <w:numFmt w:val="lowerLetter"/>
      <w:lvlText w:val="%9."/>
      <w:lvlJc w:val="left"/>
      <w:pPr>
        <w:tabs>
          <w:tab w:val="num" w:pos="6480"/>
        </w:tabs>
        <w:ind w:left="6480" w:hanging="360"/>
      </w:pPr>
    </w:lvl>
  </w:abstractNum>
  <w:abstractNum w:abstractNumId="16" w15:restartNumberingAfterBreak="0">
    <w:nsid w:val="44827B7C"/>
    <w:multiLevelType w:val="hybridMultilevel"/>
    <w:tmpl w:val="3FBA1272"/>
    <w:lvl w:ilvl="0" w:tplc="07DCFFBA">
      <w:start w:val="1"/>
      <w:numFmt w:val="bullet"/>
      <w:lvlText w:val="•"/>
      <w:lvlJc w:val="left"/>
      <w:pPr>
        <w:tabs>
          <w:tab w:val="num" w:pos="720"/>
        </w:tabs>
        <w:ind w:left="720" w:hanging="360"/>
      </w:pPr>
      <w:rPr>
        <w:rFonts w:ascii="Arial" w:hAnsi="Arial" w:hint="default"/>
      </w:rPr>
    </w:lvl>
    <w:lvl w:ilvl="1" w:tplc="4554FF72" w:tentative="1">
      <w:start w:val="1"/>
      <w:numFmt w:val="bullet"/>
      <w:lvlText w:val="•"/>
      <w:lvlJc w:val="left"/>
      <w:pPr>
        <w:tabs>
          <w:tab w:val="num" w:pos="1440"/>
        </w:tabs>
        <w:ind w:left="1440" w:hanging="360"/>
      </w:pPr>
      <w:rPr>
        <w:rFonts w:ascii="Arial" w:hAnsi="Arial" w:hint="default"/>
      </w:rPr>
    </w:lvl>
    <w:lvl w:ilvl="2" w:tplc="80D268D6" w:tentative="1">
      <w:start w:val="1"/>
      <w:numFmt w:val="bullet"/>
      <w:lvlText w:val="•"/>
      <w:lvlJc w:val="left"/>
      <w:pPr>
        <w:tabs>
          <w:tab w:val="num" w:pos="2160"/>
        </w:tabs>
        <w:ind w:left="2160" w:hanging="360"/>
      </w:pPr>
      <w:rPr>
        <w:rFonts w:ascii="Arial" w:hAnsi="Arial" w:hint="default"/>
      </w:rPr>
    </w:lvl>
    <w:lvl w:ilvl="3" w:tplc="6C9E6114" w:tentative="1">
      <w:start w:val="1"/>
      <w:numFmt w:val="bullet"/>
      <w:lvlText w:val="•"/>
      <w:lvlJc w:val="left"/>
      <w:pPr>
        <w:tabs>
          <w:tab w:val="num" w:pos="2880"/>
        </w:tabs>
        <w:ind w:left="2880" w:hanging="360"/>
      </w:pPr>
      <w:rPr>
        <w:rFonts w:ascii="Arial" w:hAnsi="Arial" w:hint="default"/>
      </w:rPr>
    </w:lvl>
    <w:lvl w:ilvl="4" w:tplc="C450B502" w:tentative="1">
      <w:start w:val="1"/>
      <w:numFmt w:val="bullet"/>
      <w:lvlText w:val="•"/>
      <w:lvlJc w:val="left"/>
      <w:pPr>
        <w:tabs>
          <w:tab w:val="num" w:pos="3600"/>
        </w:tabs>
        <w:ind w:left="3600" w:hanging="360"/>
      </w:pPr>
      <w:rPr>
        <w:rFonts w:ascii="Arial" w:hAnsi="Arial" w:hint="default"/>
      </w:rPr>
    </w:lvl>
    <w:lvl w:ilvl="5" w:tplc="7F08FC4A" w:tentative="1">
      <w:start w:val="1"/>
      <w:numFmt w:val="bullet"/>
      <w:lvlText w:val="•"/>
      <w:lvlJc w:val="left"/>
      <w:pPr>
        <w:tabs>
          <w:tab w:val="num" w:pos="4320"/>
        </w:tabs>
        <w:ind w:left="4320" w:hanging="360"/>
      </w:pPr>
      <w:rPr>
        <w:rFonts w:ascii="Arial" w:hAnsi="Arial" w:hint="default"/>
      </w:rPr>
    </w:lvl>
    <w:lvl w:ilvl="6" w:tplc="2EDE5172" w:tentative="1">
      <w:start w:val="1"/>
      <w:numFmt w:val="bullet"/>
      <w:lvlText w:val="•"/>
      <w:lvlJc w:val="left"/>
      <w:pPr>
        <w:tabs>
          <w:tab w:val="num" w:pos="5040"/>
        </w:tabs>
        <w:ind w:left="5040" w:hanging="360"/>
      </w:pPr>
      <w:rPr>
        <w:rFonts w:ascii="Arial" w:hAnsi="Arial" w:hint="default"/>
      </w:rPr>
    </w:lvl>
    <w:lvl w:ilvl="7" w:tplc="D61C7F02" w:tentative="1">
      <w:start w:val="1"/>
      <w:numFmt w:val="bullet"/>
      <w:lvlText w:val="•"/>
      <w:lvlJc w:val="left"/>
      <w:pPr>
        <w:tabs>
          <w:tab w:val="num" w:pos="5760"/>
        </w:tabs>
        <w:ind w:left="5760" w:hanging="360"/>
      </w:pPr>
      <w:rPr>
        <w:rFonts w:ascii="Arial" w:hAnsi="Arial" w:hint="default"/>
      </w:rPr>
    </w:lvl>
    <w:lvl w:ilvl="8" w:tplc="D9562F86"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C73640"/>
    <w:multiLevelType w:val="hybridMultilevel"/>
    <w:tmpl w:val="BBEAB862"/>
    <w:lvl w:ilvl="0" w:tplc="F27ACE94">
      <w:numFmt w:val="bullet"/>
      <w:lvlText w:val="·"/>
      <w:lvlJc w:val="left"/>
      <w:pPr>
        <w:ind w:left="855" w:hanging="495"/>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6556DFA"/>
    <w:multiLevelType w:val="hybridMultilevel"/>
    <w:tmpl w:val="C352B64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5268231C"/>
    <w:multiLevelType w:val="hybridMultilevel"/>
    <w:tmpl w:val="F10AAF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4F16896"/>
    <w:multiLevelType w:val="hybridMultilevel"/>
    <w:tmpl w:val="45EE0736"/>
    <w:lvl w:ilvl="0" w:tplc="1ADA848E">
      <w:start w:val="1"/>
      <w:numFmt w:val="lowerLetter"/>
      <w:lvlText w:val="%1."/>
      <w:lvlJc w:val="left"/>
      <w:pPr>
        <w:tabs>
          <w:tab w:val="num" w:pos="720"/>
        </w:tabs>
        <w:ind w:left="720" w:hanging="360"/>
      </w:pPr>
    </w:lvl>
    <w:lvl w:ilvl="1" w:tplc="B150BC14" w:tentative="1">
      <w:start w:val="1"/>
      <w:numFmt w:val="lowerLetter"/>
      <w:lvlText w:val="%2."/>
      <w:lvlJc w:val="left"/>
      <w:pPr>
        <w:tabs>
          <w:tab w:val="num" w:pos="1440"/>
        </w:tabs>
        <w:ind w:left="1440" w:hanging="360"/>
      </w:pPr>
    </w:lvl>
    <w:lvl w:ilvl="2" w:tplc="EB8CF4EC" w:tentative="1">
      <w:start w:val="1"/>
      <w:numFmt w:val="lowerLetter"/>
      <w:lvlText w:val="%3."/>
      <w:lvlJc w:val="left"/>
      <w:pPr>
        <w:tabs>
          <w:tab w:val="num" w:pos="2160"/>
        </w:tabs>
        <w:ind w:left="2160" w:hanging="360"/>
      </w:pPr>
    </w:lvl>
    <w:lvl w:ilvl="3" w:tplc="BB58AAC8" w:tentative="1">
      <w:start w:val="1"/>
      <w:numFmt w:val="lowerLetter"/>
      <w:lvlText w:val="%4."/>
      <w:lvlJc w:val="left"/>
      <w:pPr>
        <w:tabs>
          <w:tab w:val="num" w:pos="2880"/>
        </w:tabs>
        <w:ind w:left="2880" w:hanging="360"/>
      </w:pPr>
    </w:lvl>
    <w:lvl w:ilvl="4" w:tplc="3DECE1D6" w:tentative="1">
      <w:start w:val="1"/>
      <w:numFmt w:val="lowerLetter"/>
      <w:lvlText w:val="%5."/>
      <w:lvlJc w:val="left"/>
      <w:pPr>
        <w:tabs>
          <w:tab w:val="num" w:pos="3600"/>
        </w:tabs>
        <w:ind w:left="3600" w:hanging="360"/>
      </w:pPr>
    </w:lvl>
    <w:lvl w:ilvl="5" w:tplc="64B63B0A" w:tentative="1">
      <w:start w:val="1"/>
      <w:numFmt w:val="lowerLetter"/>
      <w:lvlText w:val="%6."/>
      <w:lvlJc w:val="left"/>
      <w:pPr>
        <w:tabs>
          <w:tab w:val="num" w:pos="4320"/>
        </w:tabs>
        <w:ind w:left="4320" w:hanging="360"/>
      </w:pPr>
    </w:lvl>
    <w:lvl w:ilvl="6" w:tplc="43241078" w:tentative="1">
      <w:start w:val="1"/>
      <w:numFmt w:val="lowerLetter"/>
      <w:lvlText w:val="%7."/>
      <w:lvlJc w:val="left"/>
      <w:pPr>
        <w:tabs>
          <w:tab w:val="num" w:pos="5040"/>
        </w:tabs>
        <w:ind w:left="5040" w:hanging="360"/>
      </w:pPr>
    </w:lvl>
    <w:lvl w:ilvl="7" w:tplc="4D1479CA" w:tentative="1">
      <w:start w:val="1"/>
      <w:numFmt w:val="lowerLetter"/>
      <w:lvlText w:val="%8."/>
      <w:lvlJc w:val="left"/>
      <w:pPr>
        <w:tabs>
          <w:tab w:val="num" w:pos="5760"/>
        </w:tabs>
        <w:ind w:left="5760" w:hanging="360"/>
      </w:pPr>
    </w:lvl>
    <w:lvl w:ilvl="8" w:tplc="C9A682D6" w:tentative="1">
      <w:start w:val="1"/>
      <w:numFmt w:val="lowerLetter"/>
      <w:lvlText w:val="%9."/>
      <w:lvlJc w:val="left"/>
      <w:pPr>
        <w:tabs>
          <w:tab w:val="num" w:pos="6480"/>
        </w:tabs>
        <w:ind w:left="6480" w:hanging="360"/>
      </w:pPr>
    </w:lvl>
  </w:abstractNum>
  <w:abstractNum w:abstractNumId="21" w15:restartNumberingAfterBreak="0">
    <w:nsid w:val="5F143BA0"/>
    <w:multiLevelType w:val="hybridMultilevel"/>
    <w:tmpl w:val="4EC2F748"/>
    <w:lvl w:ilvl="0" w:tplc="1722CD86">
      <w:start w:val="1"/>
      <w:numFmt w:val="lowerLetter"/>
      <w:lvlText w:val="%1."/>
      <w:lvlJc w:val="left"/>
      <w:pPr>
        <w:tabs>
          <w:tab w:val="num" w:pos="720"/>
        </w:tabs>
        <w:ind w:left="720" w:hanging="360"/>
      </w:pPr>
    </w:lvl>
    <w:lvl w:ilvl="1" w:tplc="17EC05D4" w:tentative="1">
      <w:start w:val="1"/>
      <w:numFmt w:val="lowerLetter"/>
      <w:lvlText w:val="%2."/>
      <w:lvlJc w:val="left"/>
      <w:pPr>
        <w:tabs>
          <w:tab w:val="num" w:pos="1440"/>
        </w:tabs>
        <w:ind w:left="1440" w:hanging="360"/>
      </w:pPr>
    </w:lvl>
    <w:lvl w:ilvl="2" w:tplc="DF5EDB4A" w:tentative="1">
      <w:start w:val="1"/>
      <w:numFmt w:val="lowerLetter"/>
      <w:lvlText w:val="%3."/>
      <w:lvlJc w:val="left"/>
      <w:pPr>
        <w:tabs>
          <w:tab w:val="num" w:pos="2160"/>
        </w:tabs>
        <w:ind w:left="2160" w:hanging="360"/>
      </w:pPr>
    </w:lvl>
    <w:lvl w:ilvl="3" w:tplc="4DEA73CC" w:tentative="1">
      <w:start w:val="1"/>
      <w:numFmt w:val="lowerLetter"/>
      <w:lvlText w:val="%4."/>
      <w:lvlJc w:val="left"/>
      <w:pPr>
        <w:tabs>
          <w:tab w:val="num" w:pos="2880"/>
        </w:tabs>
        <w:ind w:left="2880" w:hanging="360"/>
      </w:pPr>
    </w:lvl>
    <w:lvl w:ilvl="4" w:tplc="B662672C" w:tentative="1">
      <w:start w:val="1"/>
      <w:numFmt w:val="lowerLetter"/>
      <w:lvlText w:val="%5."/>
      <w:lvlJc w:val="left"/>
      <w:pPr>
        <w:tabs>
          <w:tab w:val="num" w:pos="3600"/>
        </w:tabs>
        <w:ind w:left="3600" w:hanging="360"/>
      </w:pPr>
    </w:lvl>
    <w:lvl w:ilvl="5" w:tplc="67DCCDD2" w:tentative="1">
      <w:start w:val="1"/>
      <w:numFmt w:val="lowerLetter"/>
      <w:lvlText w:val="%6."/>
      <w:lvlJc w:val="left"/>
      <w:pPr>
        <w:tabs>
          <w:tab w:val="num" w:pos="4320"/>
        </w:tabs>
        <w:ind w:left="4320" w:hanging="360"/>
      </w:pPr>
    </w:lvl>
    <w:lvl w:ilvl="6" w:tplc="755826F6" w:tentative="1">
      <w:start w:val="1"/>
      <w:numFmt w:val="lowerLetter"/>
      <w:lvlText w:val="%7."/>
      <w:lvlJc w:val="left"/>
      <w:pPr>
        <w:tabs>
          <w:tab w:val="num" w:pos="5040"/>
        </w:tabs>
        <w:ind w:left="5040" w:hanging="360"/>
      </w:pPr>
    </w:lvl>
    <w:lvl w:ilvl="7" w:tplc="338017EE" w:tentative="1">
      <w:start w:val="1"/>
      <w:numFmt w:val="lowerLetter"/>
      <w:lvlText w:val="%8."/>
      <w:lvlJc w:val="left"/>
      <w:pPr>
        <w:tabs>
          <w:tab w:val="num" w:pos="5760"/>
        </w:tabs>
        <w:ind w:left="5760" w:hanging="360"/>
      </w:pPr>
    </w:lvl>
    <w:lvl w:ilvl="8" w:tplc="51CC6092" w:tentative="1">
      <w:start w:val="1"/>
      <w:numFmt w:val="lowerLetter"/>
      <w:lvlText w:val="%9."/>
      <w:lvlJc w:val="left"/>
      <w:pPr>
        <w:tabs>
          <w:tab w:val="num" w:pos="6480"/>
        </w:tabs>
        <w:ind w:left="6480" w:hanging="360"/>
      </w:pPr>
    </w:lvl>
  </w:abstractNum>
  <w:abstractNum w:abstractNumId="22" w15:restartNumberingAfterBreak="0">
    <w:nsid w:val="5F3B32BE"/>
    <w:multiLevelType w:val="hybridMultilevel"/>
    <w:tmpl w:val="C9E86D16"/>
    <w:lvl w:ilvl="0" w:tplc="6CB009BE">
      <w:start w:val="1"/>
      <w:numFmt w:val="bullet"/>
      <w:lvlText w:val="•"/>
      <w:lvlJc w:val="left"/>
      <w:pPr>
        <w:tabs>
          <w:tab w:val="num" w:pos="720"/>
        </w:tabs>
        <w:ind w:left="720" w:hanging="360"/>
      </w:pPr>
      <w:rPr>
        <w:rFonts w:ascii="Arial" w:hAnsi="Arial" w:hint="default"/>
      </w:rPr>
    </w:lvl>
    <w:lvl w:ilvl="1" w:tplc="1F72AE7A" w:tentative="1">
      <w:start w:val="1"/>
      <w:numFmt w:val="bullet"/>
      <w:lvlText w:val="•"/>
      <w:lvlJc w:val="left"/>
      <w:pPr>
        <w:tabs>
          <w:tab w:val="num" w:pos="1440"/>
        </w:tabs>
        <w:ind w:left="1440" w:hanging="360"/>
      </w:pPr>
      <w:rPr>
        <w:rFonts w:ascii="Arial" w:hAnsi="Arial" w:hint="default"/>
      </w:rPr>
    </w:lvl>
    <w:lvl w:ilvl="2" w:tplc="277AEAD6" w:tentative="1">
      <w:start w:val="1"/>
      <w:numFmt w:val="bullet"/>
      <w:lvlText w:val="•"/>
      <w:lvlJc w:val="left"/>
      <w:pPr>
        <w:tabs>
          <w:tab w:val="num" w:pos="2160"/>
        </w:tabs>
        <w:ind w:left="2160" w:hanging="360"/>
      </w:pPr>
      <w:rPr>
        <w:rFonts w:ascii="Arial" w:hAnsi="Arial" w:hint="default"/>
      </w:rPr>
    </w:lvl>
    <w:lvl w:ilvl="3" w:tplc="B5E0D8EE" w:tentative="1">
      <w:start w:val="1"/>
      <w:numFmt w:val="bullet"/>
      <w:lvlText w:val="•"/>
      <w:lvlJc w:val="left"/>
      <w:pPr>
        <w:tabs>
          <w:tab w:val="num" w:pos="2880"/>
        </w:tabs>
        <w:ind w:left="2880" w:hanging="360"/>
      </w:pPr>
      <w:rPr>
        <w:rFonts w:ascii="Arial" w:hAnsi="Arial" w:hint="default"/>
      </w:rPr>
    </w:lvl>
    <w:lvl w:ilvl="4" w:tplc="CADE28D4" w:tentative="1">
      <w:start w:val="1"/>
      <w:numFmt w:val="bullet"/>
      <w:lvlText w:val="•"/>
      <w:lvlJc w:val="left"/>
      <w:pPr>
        <w:tabs>
          <w:tab w:val="num" w:pos="3600"/>
        </w:tabs>
        <w:ind w:left="3600" w:hanging="360"/>
      </w:pPr>
      <w:rPr>
        <w:rFonts w:ascii="Arial" w:hAnsi="Arial" w:hint="default"/>
      </w:rPr>
    </w:lvl>
    <w:lvl w:ilvl="5" w:tplc="BBCC319A" w:tentative="1">
      <w:start w:val="1"/>
      <w:numFmt w:val="bullet"/>
      <w:lvlText w:val="•"/>
      <w:lvlJc w:val="left"/>
      <w:pPr>
        <w:tabs>
          <w:tab w:val="num" w:pos="4320"/>
        </w:tabs>
        <w:ind w:left="4320" w:hanging="360"/>
      </w:pPr>
      <w:rPr>
        <w:rFonts w:ascii="Arial" w:hAnsi="Arial" w:hint="default"/>
      </w:rPr>
    </w:lvl>
    <w:lvl w:ilvl="6" w:tplc="34DC252C" w:tentative="1">
      <w:start w:val="1"/>
      <w:numFmt w:val="bullet"/>
      <w:lvlText w:val="•"/>
      <w:lvlJc w:val="left"/>
      <w:pPr>
        <w:tabs>
          <w:tab w:val="num" w:pos="5040"/>
        </w:tabs>
        <w:ind w:left="5040" w:hanging="360"/>
      </w:pPr>
      <w:rPr>
        <w:rFonts w:ascii="Arial" w:hAnsi="Arial" w:hint="default"/>
      </w:rPr>
    </w:lvl>
    <w:lvl w:ilvl="7" w:tplc="4B485FC8" w:tentative="1">
      <w:start w:val="1"/>
      <w:numFmt w:val="bullet"/>
      <w:lvlText w:val="•"/>
      <w:lvlJc w:val="left"/>
      <w:pPr>
        <w:tabs>
          <w:tab w:val="num" w:pos="5760"/>
        </w:tabs>
        <w:ind w:left="5760" w:hanging="360"/>
      </w:pPr>
      <w:rPr>
        <w:rFonts w:ascii="Arial" w:hAnsi="Arial" w:hint="default"/>
      </w:rPr>
    </w:lvl>
    <w:lvl w:ilvl="8" w:tplc="E990D24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08A5FB5"/>
    <w:multiLevelType w:val="hybridMultilevel"/>
    <w:tmpl w:val="BCC09118"/>
    <w:lvl w:ilvl="0" w:tplc="F27ACE94">
      <w:numFmt w:val="bullet"/>
      <w:lvlText w:val="·"/>
      <w:lvlJc w:val="left"/>
      <w:pPr>
        <w:ind w:left="1215" w:hanging="495"/>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44F77CF"/>
    <w:multiLevelType w:val="hybridMultilevel"/>
    <w:tmpl w:val="CA0A8C5A"/>
    <w:lvl w:ilvl="0" w:tplc="15A2289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71B3981"/>
    <w:multiLevelType w:val="hybridMultilevel"/>
    <w:tmpl w:val="9F3AFAD6"/>
    <w:lvl w:ilvl="0" w:tplc="6C4879FE">
      <w:start w:val="3"/>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FE5887"/>
    <w:multiLevelType w:val="hybridMultilevel"/>
    <w:tmpl w:val="DFD6D4BA"/>
    <w:lvl w:ilvl="0" w:tplc="6F687C5A">
      <w:start w:val="1"/>
      <w:numFmt w:val="lowerLetter"/>
      <w:lvlText w:val="%1."/>
      <w:lvlJc w:val="left"/>
      <w:pPr>
        <w:tabs>
          <w:tab w:val="num" w:pos="720"/>
        </w:tabs>
        <w:ind w:left="720" w:hanging="360"/>
      </w:pPr>
    </w:lvl>
    <w:lvl w:ilvl="1" w:tplc="06BA5B96" w:tentative="1">
      <w:start w:val="1"/>
      <w:numFmt w:val="lowerLetter"/>
      <w:lvlText w:val="%2."/>
      <w:lvlJc w:val="left"/>
      <w:pPr>
        <w:tabs>
          <w:tab w:val="num" w:pos="1440"/>
        </w:tabs>
        <w:ind w:left="1440" w:hanging="360"/>
      </w:pPr>
    </w:lvl>
    <w:lvl w:ilvl="2" w:tplc="12E89E9E" w:tentative="1">
      <w:start w:val="1"/>
      <w:numFmt w:val="lowerLetter"/>
      <w:lvlText w:val="%3."/>
      <w:lvlJc w:val="left"/>
      <w:pPr>
        <w:tabs>
          <w:tab w:val="num" w:pos="2160"/>
        </w:tabs>
        <w:ind w:left="2160" w:hanging="360"/>
      </w:pPr>
    </w:lvl>
    <w:lvl w:ilvl="3" w:tplc="96E073E2" w:tentative="1">
      <w:start w:val="1"/>
      <w:numFmt w:val="lowerLetter"/>
      <w:lvlText w:val="%4."/>
      <w:lvlJc w:val="left"/>
      <w:pPr>
        <w:tabs>
          <w:tab w:val="num" w:pos="2880"/>
        </w:tabs>
        <w:ind w:left="2880" w:hanging="360"/>
      </w:pPr>
    </w:lvl>
    <w:lvl w:ilvl="4" w:tplc="2C9E1898" w:tentative="1">
      <w:start w:val="1"/>
      <w:numFmt w:val="lowerLetter"/>
      <w:lvlText w:val="%5."/>
      <w:lvlJc w:val="left"/>
      <w:pPr>
        <w:tabs>
          <w:tab w:val="num" w:pos="3600"/>
        </w:tabs>
        <w:ind w:left="3600" w:hanging="360"/>
      </w:pPr>
    </w:lvl>
    <w:lvl w:ilvl="5" w:tplc="C70E2198" w:tentative="1">
      <w:start w:val="1"/>
      <w:numFmt w:val="lowerLetter"/>
      <w:lvlText w:val="%6."/>
      <w:lvlJc w:val="left"/>
      <w:pPr>
        <w:tabs>
          <w:tab w:val="num" w:pos="4320"/>
        </w:tabs>
        <w:ind w:left="4320" w:hanging="360"/>
      </w:pPr>
    </w:lvl>
    <w:lvl w:ilvl="6" w:tplc="3842C9D0" w:tentative="1">
      <w:start w:val="1"/>
      <w:numFmt w:val="lowerLetter"/>
      <w:lvlText w:val="%7."/>
      <w:lvlJc w:val="left"/>
      <w:pPr>
        <w:tabs>
          <w:tab w:val="num" w:pos="5040"/>
        </w:tabs>
        <w:ind w:left="5040" w:hanging="360"/>
      </w:pPr>
    </w:lvl>
    <w:lvl w:ilvl="7" w:tplc="AF68DF4C" w:tentative="1">
      <w:start w:val="1"/>
      <w:numFmt w:val="lowerLetter"/>
      <w:lvlText w:val="%8."/>
      <w:lvlJc w:val="left"/>
      <w:pPr>
        <w:tabs>
          <w:tab w:val="num" w:pos="5760"/>
        </w:tabs>
        <w:ind w:left="5760" w:hanging="360"/>
      </w:pPr>
    </w:lvl>
    <w:lvl w:ilvl="8" w:tplc="218EB92A" w:tentative="1">
      <w:start w:val="1"/>
      <w:numFmt w:val="lowerLetter"/>
      <w:lvlText w:val="%9."/>
      <w:lvlJc w:val="left"/>
      <w:pPr>
        <w:tabs>
          <w:tab w:val="num" w:pos="6480"/>
        </w:tabs>
        <w:ind w:left="6480" w:hanging="360"/>
      </w:pPr>
    </w:lvl>
  </w:abstractNum>
  <w:abstractNum w:abstractNumId="27" w15:restartNumberingAfterBreak="0">
    <w:nsid w:val="69F93570"/>
    <w:multiLevelType w:val="hybridMultilevel"/>
    <w:tmpl w:val="53AA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7"/>
  </w:num>
  <w:num w:numId="3">
    <w:abstractNumId w:val="23"/>
  </w:num>
  <w:num w:numId="4">
    <w:abstractNumId w:val="19"/>
  </w:num>
  <w:num w:numId="5">
    <w:abstractNumId w:val="27"/>
  </w:num>
  <w:num w:numId="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4"/>
  </w:num>
  <w:num w:numId="10">
    <w:abstractNumId w:val="24"/>
  </w:num>
  <w:num w:numId="11">
    <w:abstractNumId w:val="25"/>
  </w:num>
  <w:num w:numId="12">
    <w:abstractNumId w:val="9"/>
  </w:num>
  <w:num w:numId="13">
    <w:abstractNumId w:val="5"/>
  </w:num>
  <w:num w:numId="14">
    <w:abstractNumId w:val="9"/>
  </w:num>
  <w:num w:numId="15">
    <w:abstractNumId w:val="2"/>
  </w:num>
  <w:num w:numId="16">
    <w:abstractNumId w:val="13"/>
  </w:num>
  <w:num w:numId="17">
    <w:abstractNumId w:val="22"/>
  </w:num>
  <w:num w:numId="18">
    <w:abstractNumId w:val="15"/>
  </w:num>
  <w:num w:numId="19">
    <w:abstractNumId w:val="14"/>
  </w:num>
  <w:num w:numId="20">
    <w:abstractNumId w:val="26"/>
  </w:num>
  <w:num w:numId="21">
    <w:abstractNumId w:val="11"/>
  </w:num>
  <w:num w:numId="22">
    <w:abstractNumId w:val="21"/>
  </w:num>
  <w:num w:numId="23">
    <w:abstractNumId w:val="7"/>
  </w:num>
  <w:num w:numId="24">
    <w:abstractNumId w:val="0"/>
  </w:num>
  <w:num w:numId="25">
    <w:abstractNumId w:val="3"/>
  </w:num>
  <w:num w:numId="26">
    <w:abstractNumId w:val="10"/>
  </w:num>
  <w:num w:numId="27">
    <w:abstractNumId w:val="16"/>
  </w:num>
  <w:num w:numId="28">
    <w:abstractNumId w:val="20"/>
  </w:num>
  <w:num w:numId="29">
    <w:abstractNumId w:val="12"/>
  </w:num>
  <w:num w:numId="30">
    <w:abstractNumId w:val="12"/>
    <w:lvlOverride w:ilvl="0">
      <w:lvl w:ilvl="0">
        <w:start w:val="1"/>
        <w:numFmt w:val="decimal"/>
        <w:lvlText w:val="%1"/>
        <w:lvlJc w:val="left"/>
        <w:pPr>
          <w:ind w:left="440" w:hanging="440"/>
        </w:pPr>
        <w:rPr>
          <w:rFonts w:hint="default"/>
        </w:rPr>
      </w:lvl>
    </w:lvlOverride>
    <w:lvlOverride w:ilvl="1">
      <w:lvl w:ilvl="1">
        <w:start w:val="1"/>
        <w:numFmt w:val="decimal"/>
        <w:pStyle w:val="listpara2"/>
        <w:lvlText w:val="1.%2"/>
        <w:lvlJc w:val="left"/>
        <w:pPr>
          <w:ind w:left="720" w:hanging="720"/>
        </w:pPr>
        <w:rPr>
          <w:rFonts w:cs="Times New Roman" w:hint="default"/>
          <w:b w:val="0"/>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800" w:hanging="180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2160" w:hanging="216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50C"/>
    <w:rsid w:val="00000F69"/>
    <w:rsid w:val="000264D3"/>
    <w:rsid w:val="000363A4"/>
    <w:rsid w:val="00072EED"/>
    <w:rsid w:val="000A3177"/>
    <w:rsid w:val="000C6AD6"/>
    <w:rsid w:val="000E0A3F"/>
    <w:rsid w:val="000F1B4A"/>
    <w:rsid w:val="0013602D"/>
    <w:rsid w:val="001416A8"/>
    <w:rsid w:val="001418EF"/>
    <w:rsid w:val="00170755"/>
    <w:rsid w:val="00254011"/>
    <w:rsid w:val="00260B53"/>
    <w:rsid w:val="002A6869"/>
    <w:rsid w:val="002B35FA"/>
    <w:rsid w:val="002C0901"/>
    <w:rsid w:val="002E0AFD"/>
    <w:rsid w:val="00304ECB"/>
    <w:rsid w:val="00320B3B"/>
    <w:rsid w:val="00326A5A"/>
    <w:rsid w:val="00350574"/>
    <w:rsid w:val="00373317"/>
    <w:rsid w:val="00383414"/>
    <w:rsid w:val="00390B71"/>
    <w:rsid w:val="004020A9"/>
    <w:rsid w:val="00466CE2"/>
    <w:rsid w:val="00471CE9"/>
    <w:rsid w:val="004B261F"/>
    <w:rsid w:val="004C5EB2"/>
    <w:rsid w:val="00503E82"/>
    <w:rsid w:val="00506D99"/>
    <w:rsid w:val="005412DE"/>
    <w:rsid w:val="00560FE5"/>
    <w:rsid w:val="00590F8F"/>
    <w:rsid w:val="005C4C8E"/>
    <w:rsid w:val="0060499C"/>
    <w:rsid w:val="00625D2F"/>
    <w:rsid w:val="00643A0A"/>
    <w:rsid w:val="00677401"/>
    <w:rsid w:val="00693017"/>
    <w:rsid w:val="00693726"/>
    <w:rsid w:val="006A0EEE"/>
    <w:rsid w:val="006B3F4E"/>
    <w:rsid w:val="006B795A"/>
    <w:rsid w:val="006E7ECD"/>
    <w:rsid w:val="00775B04"/>
    <w:rsid w:val="007A6F27"/>
    <w:rsid w:val="007B34ED"/>
    <w:rsid w:val="007D251A"/>
    <w:rsid w:val="00857DB4"/>
    <w:rsid w:val="0086297F"/>
    <w:rsid w:val="00897BC2"/>
    <w:rsid w:val="008D364D"/>
    <w:rsid w:val="008F61AC"/>
    <w:rsid w:val="00933A75"/>
    <w:rsid w:val="00953D94"/>
    <w:rsid w:val="009673B8"/>
    <w:rsid w:val="00971043"/>
    <w:rsid w:val="0097550C"/>
    <w:rsid w:val="00981D32"/>
    <w:rsid w:val="009C13F6"/>
    <w:rsid w:val="009C2D61"/>
    <w:rsid w:val="009C5826"/>
    <w:rsid w:val="009D387D"/>
    <w:rsid w:val="009E32A9"/>
    <w:rsid w:val="00AB1C84"/>
    <w:rsid w:val="00AE18DE"/>
    <w:rsid w:val="00AE592B"/>
    <w:rsid w:val="00B16123"/>
    <w:rsid w:val="00B16B2E"/>
    <w:rsid w:val="00B22AFB"/>
    <w:rsid w:val="00B73ADB"/>
    <w:rsid w:val="00B75D99"/>
    <w:rsid w:val="00B95124"/>
    <w:rsid w:val="00BB3FB9"/>
    <w:rsid w:val="00C01B6E"/>
    <w:rsid w:val="00C16ED4"/>
    <w:rsid w:val="00C4047C"/>
    <w:rsid w:val="00CC0655"/>
    <w:rsid w:val="00D32554"/>
    <w:rsid w:val="00D434B9"/>
    <w:rsid w:val="00D54ADD"/>
    <w:rsid w:val="00D701A7"/>
    <w:rsid w:val="00DA5629"/>
    <w:rsid w:val="00DD6763"/>
    <w:rsid w:val="00DE0744"/>
    <w:rsid w:val="00DE67C6"/>
    <w:rsid w:val="00E00351"/>
    <w:rsid w:val="00E41FB9"/>
    <w:rsid w:val="00E53E4C"/>
    <w:rsid w:val="00E5589E"/>
    <w:rsid w:val="00E75D61"/>
    <w:rsid w:val="00E86C18"/>
    <w:rsid w:val="00EF7F56"/>
    <w:rsid w:val="00F7487E"/>
    <w:rsid w:val="00F94F66"/>
    <w:rsid w:val="00FB458D"/>
    <w:rsid w:val="00FE6B47"/>
    <w:rsid w:val="00FF66F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82F70D"/>
  <w15:docId w15:val="{8CDFE2BE-74E2-463F-A674-0669DDA90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9673B8"/>
    <w:pPr>
      <w:spacing w:before="100" w:beforeAutospacing="1" w:after="100" w:afterAutospacing="1" w:line="240" w:lineRule="auto"/>
      <w:outlineLvl w:val="1"/>
    </w:pPr>
    <w:rPr>
      <w:rFonts w:ascii="Times New Roman" w:eastAsia="Times New Roman" w:hAnsi="Times New Roman" w:cs="Times New Roman"/>
      <w:b/>
      <w:bCs/>
      <w:sz w:val="36"/>
      <w:szCs w:val="36"/>
      <w:lang w:eastAsia="zh-CN"/>
    </w:rPr>
  </w:style>
  <w:style w:type="paragraph" w:styleId="Heading3">
    <w:name w:val="heading 3"/>
    <w:basedOn w:val="Normal"/>
    <w:link w:val="Heading3Char"/>
    <w:uiPriority w:val="9"/>
    <w:qFormat/>
    <w:rsid w:val="009673B8"/>
    <w:pPr>
      <w:spacing w:before="100" w:beforeAutospacing="1" w:after="100" w:afterAutospacing="1" w:line="240" w:lineRule="auto"/>
      <w:outlineLvl w:val="2"/>
    </w:pPr>
    <w:rPr>
      <w:rFonts w:ascii="Times New Roman" w:eastAsia="Times New Roman" w:hAnsi="Times New Roman" w:cs="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3A75"/>
    <w:pPr>
      <w:spacing w:after="0" w:line="240" w:lineRule="auto"/>
    </w:pPr>
  </w:style>
  <w:style w:type="paragraph" w:styleId="NormalWeb">
    <w:name w:val="Normal (Web)"/>
    <w:basedOn w:val="Normal"/>
    <w:uiPriority w:val="99"/>
    <w:unhideWhenUsed/>
    <w:rsid w:val="00000F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igrseq">
    <w:name w:val="tigrseq"/>
    <w:basedOn w:val="Normal"/>
    <w:rsid w:val="00000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mark">
    <w:name w:val="nomark"/>
    <w:basedOn w:val="DefaultParagraphFont"/>
    <w:rsid w:val="00000F69"/>
  </w:style>
  <w:style w:type="character" w:customStyle="1" w:styleId="timark">
    <w:name w:val="timark"/>
    <w:basedOn w:val="DefaultParagraphFont"/>
    <w:rsid w:val="00000F69"/>
  </w:style>
  <w:style w:type="paragraph" w:customStyle="1" w:styleId="addr">
    <w:name w:val="addr"/>
    <w:basedOn w:val="Normal"/>
    <w:rsid w:val="00000F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t">
    <w:name w:val="ft"/>
    <w:basedOn w:val="Normal"/>
    <w:rsid w:val="00000F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url">
    <w:name w:val="txurl"/>
    <w:basedOn w:val="Normal"/>
    <w:rsid w:val="00000F6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xnuts">
    <w:name w:val="txnuts"/>
    <w:basedOn w:val="Normal"/>
    <w:rsid w:val="00000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tscode">
    <w:name w:val="nutscode"/>
    <w:basedOn w:val="DefaultParagraphFont"/>
    <w:rsid w:val="00000F69"/>
  </w:style>
  <w:style w:type="paragraph" w:customStyle="1" w:styleId="txcpv">
    <w:name w:val="txcpv"/>
    <w:basedOn w:val="Normal"/>
    <w:rsid w:val="00000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pvcode">
    <w:name w:val="cpvcode"/>
    <w:basedOn w:val="DefaultParagraphFont"/>
    <w:rsid w:val="00000F69"/>
  </w:style>
  <w:style w:type="paragraph" w:customStyle="1" w:styleId="m7239209808615856474default">
    <w:name w:val="m_7239209808615856474default"/>
    <w:basedOn w:val="Normal"/>
    <w:uiPriority w:val="99"/>
    <w:rsid w:val="002C0901"/>
    <w:pPr>
      <w:spacing w:before="100" w:beforeAutospacing="1" w:after="100" w:afterAutospacing="1" w:line="240" w:lineRule="auto"/>
    </w:pPr>
    <w:rPr>
      <w:rFonts w:ascii="Times New Roman" w:hAnsi="Times New Roman" w:cs="Times New Roman"/>
      <w:sz w:val="24"/>
      <w:szCs w:val="24"/>
      <w:lang w:eastAsia="en-GB"/>
    </w:rPr>
  </w:style>
  <w:style w:type="paragraph" w:styleId="ListParagraph">
    <w:name w:val="List Paragraph"/>
    <w:aliases w:val="Dot pt,Colorful List - Accent 11,No Spacing1,List Paragraph Char Char Char,Indicator Text,Numbered Para 1,Bullet 1,F5 List Paragraph,List Paragraph1,Bullet Points,List Paragraph2,MAIN CONTENT,Normal numbered,List Paragraph12,Recommendatio"/>
    <w:basedOn w:val="Normal"/>
    <w:link w:val="ListParagraphChar"/>
    <w:uiPriority w:val="34"/>
    <w:qFormat/>
    <w:rsid w:val="00304ECB"/>
    <w:pPr>
      <w:ind w:left="720"/>
      <w:contextualSpacing/>
    </w:pPr>
  </w:style>
  <w:style w:type="character" w:styleId="Hyperlink">
    <w:name w:val="Hyperlink"/>
    <w:basedOn w:val="DefaultParagraphFont"/>
    <w:uiPriority w:val="99"/>
    <w:unhideWhenUsed/>
    <w:rsid w:val="00304ECB"/>
    <w:rPr>
      <w:color w:val="0000FF" w:themeColor="hyperlink"/>
      <w:u w:val="single"/>
    </w:rPr>
  </w:style>
  <w:style w:type="paragraph" w:customStyle="1" w:styleId="Default">
    <w:name w:val="Default"/>
    <w:basedOn w:val="Normal"/>
    <w:rsid w:val="006E7ECD"/>
    <w:pPr>
      <w:autoSpaceDE w:val="0"/>
      <w:autoSpaceDN w:val="0"/>
      <w:spacing w:after="0" w:line="240" w:lineRule="auto"/>
    </w:pPr>
    <w:rPr>
      <w:rFonts w:ascii="Arial" w:hAnsi="Arial" w:cs="Arial"/>
      <w:color w:val="000000"/>
      <w:sz w:val="24"/>
      <w:szCs w:val="24"/>
      <w:lang w:eastAsia="en-GB"/>
    </w:rPr>
  </w:style>
  <w:style w:type="character" w:customStyle="1" w:styleId="ListParagraphChar">
    <w:name w:val="List Paragraph Char"/>
    <w:aliases w:val="Dot pt Char,Colorful List - Accent 11 Char,No Spacing1 Char,List Paragraph Char Char Char Char,Indicator Text Char,Numbered Para 1 Char,Bullet 1 Char,F5 List Paragraph Char,List Paragraph1 Char,Bullet Points Char,List Paragraph2 Char"/>
    <w:basedOn w:val="DefaultParagraphFont"/>
    <w:link w:val="ListParagraph"/>
    <w:uiPriority w:val="34"/>
    <w:qFormat/>
    <w:locked/>
    <w:rsid w:val="006E7ECD"/>
  </w:style>
  <w:style w:type="character" w:customStyle="1" w:styleId="null">
    <w:name w:val="null"/>
    <w:basedOn w:val="DefaultParagraphFont"/>
    <w:rsid w:val="00466CE2"/>
  </w:style>
  <w:style w:type="character" w:styleId="CommentReference">
    <w:name w:val="annotation reference"/>
    <w:basedOn w:val="DefaultParagraphFont"/>
    <w:uiPriority w:val="99"/>
    <w:semiHidden/>
    <w:unhideWhenUsed/>
    <w:rsid w:val="00B73ADB"/>
    <w:rPr>
      <w:sz w:val="16"/>
      <w:szCs w:val="16"/>
    </w:rPr>
  </w:style>
  <w:style w:type="paragraph" w:styleId="CommentText">
    <w:name w:val="annotation text"/>
    <w:basedOn w:val="Normal"/>
    <w:link w:val="CommentTextChar"/>
    <w:uiPriority w:val="99"/>
    <w:semiHidden/>
    <w:unhideWhenUsed/>
    <w:rsid w:val="00B73ADB"/>
    <w:pPr>
      <w:spacing w:line="240" w:lineRule="auto"/>
    </w:pPr>
    <w:rPr>
      <w:sz w:val="20"/>
      <w:szCs w:val="20"/>
    </w:rPr>
  </w:style>
  <w:style w:type="character" w:customStyle="1" w:styleId="CommentTextChar">
    <w:name w:val="Comment Text Char"/>
    <w:basedOn w:val="DefaultParagraphFont"/>
    <w:link w:val="CommentText"/>
    <w:uiPriority w:val="99"/>
    <w:semiHidden/>
    <w:rsid w:val="00B73ADB"/>
    <w:rPr>
      <w:sz w:val="20"/>
      <w:szCs w:val="20"/>
    </w:rPr>
  </w:style>
  <w:style w:type="paragraph" w:styleId="CommentSubject">
    <w:name w:val="annotation subject"/>
    <w:basedOn w:val="CommentText"/>
    <w:next w:val="CommentText"/>
    <w:link w:val="CommentSubjectChar"/>
    <w:uiPriority w:val="99"/>
    <w:semiHidden/>
    <w:unhideWhenUsed/>
    <w:rsid w:val="00B73ADB"/>
    <w:rPr>
      <w:b/>
      <w:bCs/>
    </w:rPr>
  </w:style>
  <w:style w:type="character" w:customStyle="1" w:styleId="CommentSubjectChar">
    <w:name w:val="Comment Subject Char"/>
    <w:basedOn w:val="CommentTextChar"/>
    <w:link w:val="CommentSubject"/>
    <w:uiPriority w:val="99"/>
    <w:semiHidden/>
    <w:rsid w:val="00B73ADB"/>
    <w:rPr>
      <w:b/>
      <w:bCs/>
      <w:sz w:val="20"/>
      <w:szCs w:val="20"/>
    </w:rPr>
  </w:style>
  <w:style w:type="paragraph" w:styleId="BalloonText">
    <w:name w:val="Balloon Text"/>
    <w:basedOn w:val="Normal"/>
    <w:link w:val="BalloonTextChar"/>
    <w:uiPriority w:val="99"/>
    <w:semiHidden/>
    <w:unhideWhenUsed/>
    <w:rsid w:val="00B73A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3ADB"/>
    <w:rPr>
      <w:rFonts w:ascii="Tahoma" w:hAnsi="Tahoma" w:cs="Tahoma"/>
      <w:sz w:val="16"/>
      <w:szCs w:val="16"/>
    </w:rPr>
  </w:style>
  <w:style w:type="character" w:styleId="FollowedHyperlink">
    <w:name w:val="FollowedHyperlink"/>
    <w:basedOn w:val="DefaultParagraphFont"/>
    <w:uiPriority w:val="99"/>
    <w:semiHidden/>
    <w:unhideWhenUsed/>
    <w:rsid w:val="009C2D61"/>
    <w:rPr>
      <w:color w:val="800080" w:themeColor="followedHyperlink"/>
      <w:u w:val="single"/>
    </w:rPr>
  </w:style>
  <w:style w:type="character" w:customStyle="1" w:styleId="tdright1">
    <w:name w:val="tdright1"/>
    <w:basedOn w:val="DefaultParagraphFont"/>
    <w:rsid w:val="00CC0655"/>
    <w:rPr>
      <w:i/>
      <w:iCs/>
      <w:color w:val="5D666F"/>
    </w:rPr>
  </w:style>
  <w:style w:type="table" w:styleId="TableGrid">
    <w:name w:val="Table Grid"/>
    <w:basedOn w:val="TableNormal"/>
    <w:uiPriority w:val="59"/>
    <w:rsid w:val="00CC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13602D"/>
  </w:style>
  <w:style w:type="character" w:customStyle="1" w:styleId="Heading2Char">
    <w:name w:val="Heading 2 Char"/>
    <w:basedOn w:val="DefaultParagraphFont"/>
    <w:link w:val="Heading2"/>
    <w:uiPriority w:val="9"/>
    <w:rsid w:val="009673B8"/>
    <w:rPr>
      <w:rFonts w:ascii="Times New Roman" w:eastAsia="Times New Roman" w:hAnsi="Times New Roman" w:cs="Times New Roman"/>
      <w:b/>
      <w:bCs/>
      <w:sz w:val="36"/>
      <w:szCs w:val="36"/>
      <w:lang w:eastAsia="zh-CN"/>
    </w:rPr>
  </w:style>
  <w:style w:type="character" w:customStyle="1" w:styleId="Heading3Char">
    <w:name w:val="Heading 3 Char"/>
    <w:basedOn w:val="DefaultParagraphFont"/>
    <w:link w:val="Heading3"/>
    <w:uiPriority w:val="9"/>
    <w:rsid w:val="009673B8"/>
    <w:rPr>
      <w:rFonts w:ascii="Times New Roman" w:eastAsia="Times New Roman" w:hAnsi="Times New Roman" w:cs="Times New Roman"/>
      <w:b/>
      <w:bCs/>
      <w:sz w:val="27"/>
      <w:szCs w:val="27"/>
      <w:lang w:eastAsia="zh-CN"/>
    </w:rPr>
  </w:style>
  <w:style w:type="paragraph" w:customStyle="1" w:styleId="listpara2">
    <w:name w:val="list para 2"/>
    <w:basedOn w:val="Normal"/>
    <w:link w:val="listpara2Char"/>
    <w:qFormat/>
    <w:rsid w:val="00B75D99"/>
    <w:pPr>
      <w:numPr>
        <w:ilvl w:val="1"/>
        <w:numId w:val="29"/>
      </w:numPr>
      <w:spacing w:after="0" w:line="240" w:lineRule="auto"/>
      <w:jc w:val="both"/>
      <w:outlineLvl w:val="1"/>
    </w:pPr>
    <w:rPr>
      <w:rFonts w:ascii="Arial" w:eastAsia="Calibri" w:hAnsi="Arial" w:cs="Times New Roman"/>
      <w:bCs/>
      <w:iCs/>
      <w:sz w:val="20"/>
      <w:szCs w:val="20"/>
      <w:lang w:eastAsia="en-GB"/>
    </w:rPr>
  </w:style>
  <w:style w:type="character" w:customStyle="1" w:styleId="listpara2Char">
    <w:name w:val="list para 2 Char"/>
    <w:basedOn w:val="DefaultParagraphFont"/>
    <w:link w:val="listpara2"/>
    <w:rsid w:val="00B75D99"/>
    <w:rPr>
      <w:rFonts w:ascii="Arial" w:eastAsia="Calibri" w:hAnsi="Arial" w:cs="Times New Roman"/>
      <w:bCs/>
      <w:i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71121">
      <w:bodyDiv w:val="1"/>
      <w:marLeft w:val="0"/>
      <w:marRight w:val="0"/>
      <w:marTop w:val="0"/>
      <w:marBottom w:val="0"/>
      <w:divBdr>
        <w:top w:val="none" w:sz="0" w:space="0" w:color="auto"/>
        <w:left w:val="none" w:sz="0" w:space="0" w:color="auto"/>
        <w:bottom w:val="none" w:sz="0" w:space="0" w:color="auto"/>
        <w:right w:val="none" w:sz="0" w:space="0" w:color="auto"/>
      </w:divBdr>
    </w:div>
    <w:div w:id="661197254">
      <w:bodyDiv w:val="1"/>
      <w:marLeft w:val="0"/>
      <w:marRight w:val="0"/>
      <w:marTop w:val="0"/>
      <w:marBottom w:val="0"/>
      <w:divBdr>
        <w:top w:val="none" w:sz="0" w:space="0" w:color="auto"/>
        <w:left w:val="none" w:sz="0" w:space="0" w:color="auto"/>
        <w:bottom w:val="none" w:sz="0" w:space="0" w:color="auto"/>
        <w:right w:val="none" w:sz="0" w:space="0" w:color="auto"/>
      </w:divBdr>
    </w:div>
    <w:div w:id="936407874">
      <w:bodyDiv w:val="1"/>
      <w:marLeft w:val="0"/>
      <w:marRight w:val="0"/>
      <w:marTop w:val="0"/>
      <w:marBottom w:val="0"/>
      <w:divBdr>
        <w:top w:val="none" w:sz="0" w:space="0" w:color="auto"/>
        <w:left w:val="none" w:sz="0" w:space="0" w:color="auto"/>
        <w:bottom w:val="none" w:sz="0" w:space="0" w:color="auto"/>
        <w:right w:val="none" w:sz="0" w:space="0" w:color="auto"/>
      </w:divBdr>
    </w:div>
    <w:div w:id="1075473311">
      <w:bodyDiv w:val="1"/>
      <w:marLeft w:val="0"/>
      <w:marRight w:val="0"/>
      <w:marTop w:val="0"/>
      <w:marBottom w:val="0"/>
      <w:divBdr>
        <w:top w:val="none" w:sz="0" w:space="0" w:color="auto"/>
        <w:left w:val="none" w:sz="0" w:space="0" w:color="auto"/>
        <w:bottom w:val="none" w:sz="0" w:space="0" w:color="auto"/>
        <w:right w:val="none" w:sz="0" w:space="0" w:color="auto"/>
      </w:divBdr>
      <w:divsChild>
        <w:div w:id="2098016454">
          <w:marLeft w:val="0"/>
          <w:marRight w:val="0"/>
          <w:marTop w:val="0"/>
          <w:marBottom w:val="0"/>
          <w:divBdr>
            <w:top w:val="none" w:sz="0" w:space="0" w:color="auto"/>
            <w:left w:val="none" w:sz="0" w:space="0" w:color="auto"/>
            <w:bottom w:val="none" w:sz="0" w:space="0" w:color="auto"/>
            <w:right w:val="none" w:sz="0" w:space="0" w:color="auto"/>
          </w:divBdr>
          <w:divsChild>
            <w:div w:id="277220723">
              <w:marLeft w:val="0"/>
              <w:marRight w:val="0"/>
              <w:marTop w:val="0"/>
              <w:marBottom w:val="0"/>
              <w:divBdr>
                <w:top w:val="none" w:sz="0" w:space="0" w:color="auto"/>
                <w:left w:val="none" w:sz="0" w:space="0" w:color="auto"/>
                <w:bottom w:val="none" w:sz="0" w:space="0" w:color="auto"/>
                <w:right w:val="none" w:sz="0" w:space="0" w:color="auto"/>
              </w:divBdr>
              <w:divsChild>
                <w:div w:id="1461337139">
                  <w:marLeft w:val="0"/>
                  <w:marRight w:val="0"/>
                  <w:marTop w:val="0"/>
                  <w:marBottom w:val="0"/>
                  <w:divBdr>
                    <w:top w:val="none" w:sz="0" w:space="0" w:color="auto"/>
                    <w:left w:val="none" w:sz="0" w:space="0" w:color="auto"/>
                    <w:bottom w:val="none" w:sz="0" w:space="0" w:color="auto"/>
                    <w:right w:val="none" w:sz="0" w:space="0" w:color="auto"/>
                  </w:divBdr>
                  <w:divsChild>
                    <w:div w:id="1563327355">
                      <w:marLeft w:val="0"/>
                      <w:marRight w:val="0"/>
                      <w:marTop w:val="0"/>
                      <w:marBottom w:val="0"/>
                      <w:divBdr>
                        <w:top w:val="none" w:sz="0" w:space="0" w:color="auto"/>
                        <w:left w:val="none" w:sz="0" w:space="0" w:color="auto"/>
                        <w:bottom w:val="none" w:sz="0" w:space="0" w:color="auto"/>
                        <w:right w:val="none" w:sz="0" w:space="0" w:color="auto"/>
                      </w:divBdr>
                      <w:divsChild>
                        <w:div w:id="505872390">
                          <w:marLeft w:val="0"/>
                          <w:marRight w:val="0"/>
                          <w:marTop w:val="0"/>
                          <w:marBottom w:val="0"/>
                          <w:divBdr>
                            <w:top w:val="none" w:sz="0" w:space="0" w:color="auto"/>
                            <w:left w:val="none" w:sz="0" w:space="0" w:color="auto"/>
                            <w:bottom w:val="none" w:sz="0" w:space="0" w:color="auto"/>
                            <w:right w:val="none" w:sz="0" w:space="0" w:color="auto"/>
                          </w:divBdr>
                          <w:divsChild>
                            <w:div w:id="192263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484380">
      <w:bodyDiv w:val="1"/>
      <w:marLeft w:val="0"/>
      <w:marRight w:val="0"/>
      <w:marTop w:val="0"/>
      <w:marBottom w:val="0"/>
      <w:divBdr>
        <w:top w:val="none" w:sz="0" w:space="0" w:color="auto"/>
        <w:left w:val="none" w:sz="0" w:space="0" w:color="auto"/>
        <w:bottom w:val="none" w:sz="0" w:space="0" w:color="auto"/>
        <w:right w:val="none" w:sz="0" w:space="0" w:color="auto"/>
      </w:divBdr>
    </w:div>
    <w:div w:id="1143305009">
      <w:bodyDiv w:val="1"/>
      <w:marLeft w:val="0"/>
      <w:marRight w:val="0"/>
      <w:marTop w:val="0"/>
      <w:marBottom w:val="0"/>
      <w:divBdr>
        <w:top w:val="none" w:sz="0" w:space="0" w:color="auto"/>
        <w:left w:val="none" w:sz="0" w:space="0" w:color="auto"/>
        <w:bottom w:val="none" w:sz="0" w:space="0" w:color="auto"/>
        <w:right w:val="none" w:sz="0" w:space="0" w:color="auto"/>
      </w:divBdr>
      <w:divsChild>
        <w:div w:id="1831406277">
          <w:marLeft w:val="0"/>
          <w:marRight w:val="0"/>
          <w:marTop w:val="0"/>
          <w:marBottom w:val="0"/>
          <w:divBdr>
            <w:top w:val="none" w:sz="0" w:space="0" w:color="auto"/>
            <w:left w:val="none" w:sz="0" w:space="0" w:color="auto"/>
            <w:bottom w:val="none" w:sz="0" w:space="0" w:color="auto"/>
            <w:right w:val="none" w:sz="0" w:space="0" w:color="auto"/>
          </w:divBdr>
          <w:divsChild>
            <w:div w:id="1886716047">
              <w:marLeft w:val="0"/>
              <w:marRight w:val="3600"/>
              <w:marTop w:val="0"/>
              <w:marBottom w:val="0"/>
              <w:divBdr>
                <w:top w:val="none" w:sz="0" w:space="0" w:color="auto"/>
                <w:left w:val="none" w:sz="0" w:space="0" w:color="auto"/>
                <w:bottom w:val="none" w:sz="0" w:space="0" w:color="auto"/>
                <w:right w:val="none" w:sz="0" w:space="0" w:color="auto"/>
              </w:divBdr>
              <w:divsChild>
                <w:div w:id="1226377136">
                  <w:marLeft w:val="0"/>
                  <w:marRight w:val="0"/>
                  <w:marTop w:val="0"/>
                  <w:marBottom w:val="0"/>
                  <w:divBdr>
                    <w:top w:val="none" w:sz="0" w:space="0" w:color="auto"/>
                    <w:left w:val="none" w:sz="0" w:space="0" w:color="auto"/>
                    <w:bottom w:val="none" w:sz="0" w:space="0" w:color="auto"/>
                    <w:right w:val="none" w:sz="0" w:space="0" w:color="auto"/>
                  </w:divBdr>
                  <w:divsChild>
                    <w:div w:id="2060322686">
                      <w:marLeft w:val="0"/>
                      <w:marRight w:val="0"/>
                      <w:marTop w:val="0"/>
                      <w:marBottom w:val="0"/>
                      <w:divBdr>
                        <w:top w:val="none" w:sz="0" w:space="0" w:color="auto"/>
                        <w:left w:val="none" w:sz="0" w:space="0" w:color="auto"/>
                        <w:bottom w:val="none" w:sz="0" w:space="0" w:color="auto"/>
                        <w:right w:val="none" w:sz="0" w:space="0" w:color="auto"/>
                      </w:divBdr>
                      <w:divsChild>
                        <w:div w:id="649018374">
                          <w:marLeft w:val="0"/>
                          <w:marRight w:val="0"/>
                          <w:marTop w:val="0"/>
                          <w:marBottom w:val="0"/>
                          <w:divBdr>
                            <w:top w:val="none" w:sz="0" w:space="0" w:color="auto"/>
                            <w:left w:val="none" w:sz="0" w:space="0" w:color="auto"/>
                            <w:bottom w:val="none" w:sz="0" w:space="0" w:color="auto"/>
                            <w:right w:val="none" w:sz="0" w:space="0" w:color="auto"/>
                          </w:divBdr>
                          <w:divsChild>
                            <w:div w:id="969475784">
                              <w:marLeft w:val="0"/>
                              <w:marRight w:val="0"/>
                              <w:marTop w:val="0"/>
                              <w:marBottom w:val="0"/>
                              <w:divBdr>
                                <w:top w:val="none" w:sz="0" w:space="0" w:color="auto"/>
                                <w:left w:val="none" w:sz="0" w:space="0" w:color="auto"/>
                                <w:bottom w:val="none" w:sz="0" w:space="0" w:color="auto"/>
                                <w:right w:val="none" w:sz="0" w:space="0" w:color="auto"/>
                              </w:divBdr>
                            </w:div>
                          </w:divsChild>
                        </w:div>
                        <w:div w:id="1206942824">
                          <w:marLeft w:val="0"/>
                          <w:marRight w:val="0"/>
                          <w:marTop w:val="0"/>
                          <w:marBottom w:val="0"/>
                          <w:divBdr>
                            <w:top w:val="none" w:sz="0" w:space="0" w:color="auto"/>
                            <w:left w:val="none" w:sz="0" w:space="0" w:color="auto"/>
                            <w:bottom w:val="none" w:sz="0" w:space="0" w:color="auto"/>
                            <w:right w:val="none" w:sz="0" w:space="0" w:color="auto"/>
                          </w:divBdr>
                          <w:divsChild>
                            <w:div w:id="1074163134">
                              <w:marLeft w:val="0"/>
                              <w:marRight w:val="0"/>
                              <w:marTop w:val="0"/>
                              <w:marBottom w:val="0"/>
                              <w:divBdr>
                                <w:top w:val="none" w:sz="0" w:space="0" w:color="auto"/>
                                <w:left w:val="none" w:sz="0" w:space="0" w:color="auto"/>
                                <w:bottom w:val="none" w:sz="0" w:space="0" w:color="auto"/>
                                <w:right w:val="none" w:sz="0" w:space="0" w:color="auto"/>
                              </w:divBdr>
                            </w:div>
                          </w:divsChild>
                        </w:div>
                        <w:div w:id="1168599301">
                          <w:marLeft w:val="0"/>
                          <w:marRight w:val="0"/>
                          <w:marTop w:val="0"/>
                          <w:marBottom w:val="0"/>
                          <w:divBdr>
                            <w:top w:val="none" w:sz="0" w:space="0" w:color="auto"/>
                            <w:left w:val="none" w:sz="0" w:space="0" w:color="auto"/>
                            <w:bottom w:val="none" w:sz="0" w:space="0" w:color="auto"/>
                            <w:right w:val="none" w:sz="0" w:space="0" w:color="auto"/>
                          </w:divBdr>
                          <w:divsChild>
                            <w:div w:id="1529639726">
                              <w:marLeft w:val="0"/>
                              <w:marRight w:val="0"/>
                              <w:marTop w:val="0"/>
                              <w:marBottom w:val="0"/>
                              <w:divBdr>
                                <w:top w:val="none" w:sz="0" w:space="0" w:color="auto"/>
                                <w:left w:val="none" w:sz="0" w:space="0" w:color="auto"/>
                                <w:bottom w:val="none" w:sz="0" w:space="0" w:color="auto"/>
                                <w:right w:val="none" w:sz="0" w:space="0" w:color="auto"/>
                              </w:divBdr>
                            </w:div>
                          </w:divsChild>
                        </w:div>
                        <w:div w:id="1698655009">
                          <w:marLeft w:val="0"/>
                          <w:marRight w:val="0"/>
                          <w:marTop w:val="0"/>
                          <w:marBottom w:val="0"/>
                          <w:divBdr>
                            <w:top w:val="none" w:sz="0" w:space="0" w:color="auto"/>
                            <w:left w:val="none" w:sz="0" w:space="0" w:color="auto"/>
                            <w:bottom w:val="none" w:sz="0" w:space="0" w:color="auto"/>
                            <w:right w:val="none" w:sz="0" w:space="0" w:color="auto"/>
                          </w:divBdr>
                          <w:divsChild>
                            <w:div w:id="3054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8461">
                      <w:marLeft w:val="0"/>
                      <w:marRight w:val="0"/>
                      <w:marTop w:val="0"/>
                      <w:marBottom w:val="0"/>
                      <w:divBdr>
                        <w:top w:val="none" w:sz="0" w:space="0" w:color="auto"/>
                        <w:left w:val="none" w:sz="0" w:space="0" w:color="auto"/>
                        <w:bottom w:val="none" w:sz="0" w:space="0" w:color="auto"/>
                        <w:right w:val="none" w:sz="0" w:space="0" w:color="auto"/>
                      </w:divBdr>
                      <w:divsChild>
                        <w:div w:id="253516629">
                          <w:marLeft w:val="0"/>
                          <w:marRight w:val="0"/>
                          <w:marTop w:val="0"/>
                          <w:marBottom w:val="0"/>
                          <w:divBdr>
                            <w:top w:val="none" w:sz="0" w:space="0" w:color="auto"/>
                            <w:left w:val="none" w:sz="0" w:space="0" w:color="auto"/>
                            <w:bottom w:val="none" w:sz="0" w:space="0" w:color="auto"/>
                            <w:right w:val="none" w:sz="0" w:space="0" w:color="auto"/>
                          </w:divBdr>
                          <w:divsChild>
                            <w:div w:id="2146458574">
                              <w:marLeft w:val="0"/>
                              <w:marRight w:val="0"/>
                              <w:marTop w:val="0"/>
                              <w:marBottom w:val="0"/>
                              <w:divBdr>
                                <w:top w:val="none" w:sz="0" w:space="0" w:color="auto"/>
                                <w:left w:val="none" w:sz="0" w:space="0" w:color="auto"/>
                                <w:bottom w:val="none" w:sz="0" w:space="0" w:color="auto"/>
                                <w:right w:val="none" w:sz="0" w:space="0" w:color="auto"/>
                              </w:divBdr>
                            </w:div>
                          </w:divsChild>
                        </w:div>
                        <w:div w:id="891815021">
                          <w:marLeft w:val="0"/>
                          <w:marRight w:val="0"/>
                          <w:marTop w:val="0"/>
                          <w:marBottom w:val="0"/>
                          <w:divBdr>
                            <w:top w:val="none" w:sz="0" w:space="0" w:color="auto"/>
                            <w:left w:val="none" w:sz="0" w:space="0" w:color="auto"/>
                            <w:bottom w:val="none" w:sz="0" w:space="0" w:color="auto"/>
                            <w:right w:val="none" w:sz="0" w:space="0" w:color="auto"/>
                          </w:divBdr>
                          <w:divsChild>
                            <w:div w:id="1651323462">
                              <w:marLeft w:val="0"/>
                              <w:marRight w:val="0"/>
                              <w:marTop w:val="0"/>
                              <w:marBottom w:val="0"/>
                              <w:divBdr>
                                <w:top w:val="none" w:sz="0" w:space="0" w:color="auto"/>
                                <w:left w:val="none" w:sz="0" w:space="0" w:color="auto"/>
                                <w:bottom w:val="none" w:sz="0" w:space="0" w:color="auto"/>
                                <w:right w:val="none" w:sz="0" w:space="0" w:color="auto"/>
                              </w:divBdr>
                            </w:div>
                          </w:divsChild>
                        </w:div>
                        <w:div w:id="1355498085">
                          <w:marLeft w:val="0"/>
                          <w:marRight w:val="0"/>
                          <w:marTop w:val="0"/>
                          <w:marBottom w:val="0"/>
                          <w:divBdr>
                            <w:top w:val="none" w:sz="0" w:space="0" w:color="auto"/>
                            <w:left w:val="none" w:sz="0" w:space="0" w:color="auto"/>
                            <w:bottom w:val="none" w:sz="0" w:space="0" w:color="auto"/>
                            <w:right w:val="none" w:sz="0" w:space="0" w:color="auto"/>
                          </w:divBdr>
                          <w:divsChild>
                            <w:div w:id="1431319855">
                              <w:marLeft w:val="0"/>
                              <w:marRight w:val="0"/>
                              <w:marTop w:val="0"/>
                              <w:marBottom w:val="0"/>
                              <w:divBdr>
                                <w:top w:val="none" w:sz="0" w:space="0" w:color="auto"/>
                                <w:left w:val="none" w:sz="0" w:space="0" w:color="auto"/>
                                <w:bottom w:val="none" w:sz="0" w:space="0" w:color="auto"/>
                                <w:right w:val="none" w:sz="0" w:space="0" w:color="auto"/>
                              </w:divBdr>
                            </w:div>
                          </w:divsChild>
                        </w:div>
                        <w:div w:id="1712026744">
                          <w:marLeft w:val="0"/>
                          <w:marRight w:val="0"/>
                          <w:marTop w:val="0"/>
                          <w:marBottom w:val="0"/>
                          <w:divBdr>
                            <w:top w:val="none" w:sz="0" w:space="0" w:color="auto"/>
                            <w:left w:val="none" w:sz="0" w:space="0" w:color="auto"/>
                            <w:bottom w:val="none" w:sz="0" w:space="0" w:color="auto"/>
                            <w:right w:val="none" w:sz="0" w:space="0" w:color="auto"/>
                          </w:divBdr>
                          <w:divsChild>
                            <w:div w:id="1042365920">
                              <w:marLeft w:val="0"/>
                              <w:marRight w:val="0"/>
                              <w:marTop w:val="0"/>
                              <w:marBottom w:val="0"/>
                              <w:divBdr>
                                <w:top w:val="none" w:sz="0" w:space="0" w:color="auto"/>
                                <w:left w:val="none" w:sz="0" w:space="0" w:color="auto"/>
                                <w:bottom w:val="none" w:sz="0" w:space="0" w:color="auto"/>
                                <w:right w:val="none" w:sz="0" w:space="0" w:color="auto"/>
                              </w:divBdr>
                            </w:div>
                          </w:divsChild>
                        </w:div>
                        <w:div w:id="800542430">
                          <w:marLeft w:val="0"/>
                          <w:marRight w:val="0"/>
                          <w:marTop w:val="0"/>
                          <w:marBottom w:val="0"/>
                          <w:divBdr>
                            <w:top w:val="none" w:sz="0" w:space="0" w:color="auto"/>
                            <w:left w:val="none" w:sz="0" w:space="0" w:color="auto"/>
                            <w:bottom w:val="none" w:sz="0" w:space="0" w:color="auto"/>
                            <w:right w:val="none" w:sz="0" w:space="0" w:color="auto"/>
                          </w:divBdr>
                          <w:divsChild>
                            <w:div w:id="1012949477">
                              <w:marLeft w:val="0"/>
                              <w:marRight w:val="0"/>
                              <w:marTop w:val="0"/>
                              <w:marBottom w:val="0"/>
                              <w:divBdr>
                                <w:top w:val="none" w:sz="0" w:space="0" w:color="auto"/>
                                <w:left w:val="none" w:sz="0" w:space="0" w:color="auto"/>
                                <w:bottom w:val="none" w:sz="0" w:space="0" w:color="auto"/>
                                <w:right w:val="none" w:sz="0" w:space="0" w:color="auto"/>
                              </w:divBdr>
                            </w:div>
                          </w:divsChild>
                        </w:div>
                        <w:div w:id="681471937">
                          <w:marLeft w:val="0"/>
                          <w:marRight w:val="0"/>
                          <w:marTop w:val="0"/>
                          <w:marBottom w:val="0"/>
                          <w:divBdr>
                            <w:top w:val="none" w:sz="0" w:space="0" w:color="auto"/>
                            <w:left w:val="none" w:sz="0" w:space="0" w:color="auto"/>
                            <w:bottom w:val="none" w:sz="0" w:space="0" w:color="auto"/>
                            <w:right w:val="none" w:sz="0" w:space="0" w:color="auto"/>
                          </w:divBdr>
                        </w:div>
                        <w:div w:id="1064253295">
                          <w:marLeft w:val="0"/>
                          <w:marRight w:val="0"/>
                          <w:marTop w:val="0"/>
                          <w:marBottom w:val="0"/>
                          <w:divBdr>
                            <w:top w:val="none" w:sz="0" w:space="0" w:color="auto"/>
                            <w:left w:val="none" w:sz="0" w:space="0" w:color="auto"/>
                            <w:bottom w:val="none" w:sz="0" w:space="0" w:color="auto"/>
                            <w:right w:val="none" w:sz="0" w:space="0" w:color="auto"/>
                          </w:divBdr>
                          <w:divsChild>
                            <w:div w:id="1955211425">
                              <w:marLeft w:val="0"/>
                              <w:marRight w:val="0"/>
                              <w:marTop w:val="0"/>
                              <w:marBottom w:val="0"/>
                              <w:divBdr>
                                <w:top w:val="none" w:sz="0" w:space="0" w:color="auto"/>
                                <w:left w:val="none" w:sz="0" w:space="0" w:color="auto"/>
                                <w:bottom w:val="none" w:sz="0" w:space="0" w:color="auto"/>
                                <w:right w:val="none" w:sz="0" w:space="0" w:color="auto"/>
                              </w:divBdr>
                            </w:div>
                          </w:divsChild>
                        </w:div>
                        <w:div w:id="1007904542">
                          <w:marLeft w:val="0"/>
                          <w:marRight w:val="0"/>
                          <w:marTop w:val="0"/>
                          <w:marBottom w:val="0"/>
                          <w:divBdr>
                            <w:top w:val="none" w:sz="0" w:space="0" w:color="auto"/>
                            <w:left w:val="none" w:sz="0" w:space="0" w:color="auto"/>
                            <w:bottom w:val="none" w:sz="0" w:space="0" w:color="auto"/>
                            <w:right w:val="none" w:sz="0" w:space="0" w:color="auto"/>
                          </w:divBdr>
                        </w:div>
                      </w:divsChild>
                    </w:div>
                    <w:div w:id="327831740">
                      <w:marLeft w:val="0"/>
                      <w:marRight w:val="0"/>
                      <w:marTop w:val="0"/>
                      <w:marBottom w:val="0"/>
                      <w:divBdr>
                        <w:top w:val="none" w:sz="0" w:space="0" w:color="auto"/>
                        <w:left w:val="none" w:sz="0" w:space="0" w:color="auto"/>
                        <w:bottom w:val="none" w:sz="0" w:space="0" w:color="auto"/>
                        <w:right w:val="none" w:sz="0" w:space="0" w:color="auto"/>
                      </w:divBdr>
                      <w:divsChild>
                        <w:div w:id="1246260715">
                          <w:marLeft w:val="0"/>
                          <w:marRight w:val="0"/>
                          <w:marTop w:val="0"/>
                          <w:marBottom w:val="0"/>
                          <w:divBdr>
                            <w:top w:val="none" w:sz="0" w:space="0" w:color="auto"/>
                            <w:left w:val="none" w:sz="0" w:space="0" w:color="auto"/>
                            <w:bottom w:val="none" w:sz="0" w:space="0" w:color="auto"/>
                            <w:right w:val="none" w:sz="0" w:space="0" w:color="auto"/>
                          </w:divBdr>
                        </w:div>
                        <w:div w:id="1923173841">
                          <w:marLeft w:val="0"/>
                          <w:marRight w:val="0"/>
                          <w:marTop w:val="0"/>
                          <w:marBottom w:val="0"/>
                          <w:divBdr>
                            <w:top w:val="none" w:sz="0" w:space="0" w:color="auto"/>
                            <w:left w:val="none" w:sz="0" w:space="0" w:color="auto"/>
                            <w:bottom w:val="none" w:sz="0" w:space="0" w:color="auto"/>
                            <w:right w:val="none" w:sz="0" w:space="0" w:color="auto"/>
                          </w:divBdr>
                        </w:div>
                        <w:div w:id="1607690470">
                          <w:marLeft w:val="0"/>
                          <w:marRight w:val="0"/>
                          <w:marTop w:val="0"/>
                          <w:marBottom w:val="0"/>
                          <w:divBdr>
                            <w:top w:val="none" w:sz="0" w:space="0" w:color="auto"/>
                            <w:left w:val="none" w:sz="0" w:space="0" w:color="auto"/>
                            <w:bottom w:val="none" w:sz="0" w:space="0" w:color="auto"/>
                            <w:right w:val="none" w:sz="0" w:space="0" w:color="auto"/>
                          </w:divBdr>
                        </w:div>
                        <w:div w:id="1884950182">
                          <w:marLeft w:val="0"/>
                          <w:marRight w:val="0"/>
                          <w:marTop w:val="0"/>
                          <w:marBottom w:val="0"/>
                          <w:divBdr>
                            <w:top w:val="none" w:sz="0" w:space="0" w:color="auto"/>
                            <w:left w:val="none" w:sz="0" w:space="0" w:color="auto"/>
                            <w:bottom w:val="none" w:sz="0" w:space="0" w:color="auto"/>
                            <w:right w:val="none" w:sz="0" w:space="0" w:color="auto"/>
                          </w:divBdr>
                        </w:div>
                      </w:divsChild>
                    </w:div>
                    <w:div w:id="571937491">
                      <w:marLeft w:val="0"/>
                      <w:marRight w:val="0"/>
                      <w:marTop w:val="0"/>
                      <w:marBottom w:val="0"/>
                      <w:divBdr>
                        <w:top w:val="none" w:sz="0" w:space="0" w:color="auto"/>
                        <w:left w:val="none" w:sz="0" w:space="0" w:color="auto"/>
                        <w:bottom w:val="none" w:sz="0" w:space="0" w:color="auto"/>
                        <w:right w:val="none" w:sz="0" w:space="0" w:color="auto"/>
                      </w:divBdr>
                      <w:divsChild>
                        <w:div w:id="68813968">
                          <w:marLeft w:val="0"/>
                          <w:marRight w:val="0"/>
                          <w:marTop w:val="0"/>
                          <w:marBottom w:val="0"/>
                          <w:divBdr>
                            <w:top w:val="none" w:sz="0" w:space="0" w:color="auto"/>
                            <w:left w:val="none" w:sz="0" w:space="0" w:color="auto"/>
                            <w:bottom w:val="none" w:sz="0" w:space="0" w:color="auto"/>
                            <w:right w:val="none" w:sz="0" w:space="0" w:color="auto"/>
                          </w:divBdr>
                          <w:divsChild>
                            <w:div w:id="1669401651">
                              <w:marLeft w:val="0"/>
                              <w:marRight w:val="0"/>
                              <w:marTop w:val="0"/>
                              <w:marBottom w:val="0"/>
                              <w:divBdr>
                                <w:top w:val="none" w:sz="0" w:space="0" w:color="auto"/>
                                <w:left w:val="none" w:sz="0" w:space="0" w:color="auto"/>
                                <w:bottom w:val="none" w:sz="0" w:space="0" w:color="auto"/>
                                <w:right w:val="none" w:sz="0" w:space="0" w:color="auto"/>
                              </w:divBdr>
                            </w:div>
                          </w:divsChild>
                        </w:div>
                        <w:div w:id="349988155">
                          <w:marLeft w:val="0"/>
                          <w:marRight w:val="0"/>
                          <w:marTop w:val="0"/>
                          <w:marBottom w:val="0"/>
                          <w:divBdr>
                            <w:top w:val="none" w:sz="0" w:space="0" w:color="auto"/>
                            <w:left w:val="none" w:sz="0" w:space="0" w:color="auto"/>
                            <w:bottom w:val="none" w:sz="0" w:space="0" w:color="auto"/>
                            <w:right w:val="none" w:sz="0" w:space="0" w:color="auto"/>
                          </w:divBdr>
                        </w:div>
                        <w:div w:id="493647091">
                          <w:marLeft w:val="0"/>
                          <w:marRight w:val="0"/>
                          <w:marTop w:val="0"/>
                          <w:marBottom w:val="0"/>
                          <w:divBdr>
                            <w:top w:val="none" w:sz="0" w:space="0" w:color="auto"/>
                            <w:left w:val="none" w:sz="0" w:space="0" w:color="auto"/>
                            <w:bottom w:val="none" w:sz="0" w:space="0" w:color="auto"/>
                            <w:right w:val="none" w:sz="0" w:space="0" w:color="auto"/>
                          </w:divBdr>
                        </w:div>
                        <w:div w:id="1867984873">
                          <w:marLeft w:val="0"/>
                          <w:marRight w:val="0"/>
                          <w:marTop w:val="0"/>
                          <w:marBottom w:val="0"/>
                          <w:divBdr>
                            <w:top w:val="none" w:sz="0" w:space="0" w:color="auto"/>
                            <w:left w:val="none" w:sz="0" w:space="0" w:color="auto"/>
                            <w:bottom w:val="none" w:sz="0" w:space="0" w:color="auto"/>
                            <w:right w:val="none" w:sz="0" w:space="0" w:color="auto"/>
                          </w:divBdr>
                          <w:divsChild>
                            <w:div w:id="12358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927830">
      <w:bodyDiv w:val="1"/>
      <w:marLeft w:val="0"/>
      <w:marRight w:val="0"/>
      <w:marTop w:val="0"/>
      <w:marBottom w:val="0"/>
      <w:divBdr>
        <w:top w:val="none" w:sz="0" w:space="0" w:color="auto"/>
        <w:left w:val="none" w:sz="0" w:space="0" w:color="auto"/>
        <w:bottom w:val="none" w:sz="0" w:space="0" w:color="auto"/>
        <w:right w:val="none" w:sz="0" w:space="0" w:color="auto"/>
      </w:divBdr>
    </w:div>
    <w:div w:id="1464034997">
      <w:bodyDiv w:val="1"/>
      <w:marLeft w:val="0"/>
      <w:marRight w:val="0"/>
      <w:marTop w:val="0"/>
      <w:marBottom w:val="0"/>
      <w:divBdr>
        <w:top w:val="none" w:sz="0" w:space="0" w:color="auto"/>
        <w:left w:val="none" w:sz="0" w:space="0" w:color="auto"/>
        <w:bottom w:val="none" w:sz="0" w:space="0" w:color="auto"/>
        <w:right w:val="none" w:sz="0" w:space="0" w:color="auto"/>
      </w:divBdr>
      <w:divsChild>
        <w:div w:id="332144680">
          <w:marLeft w:val="274"/>
          <w:marRight w:val="0"/>
          <w:marTop w:val="0"/>
          <w:marBottom w:val="0"/>
          <w:divBdr>
            <w:top w:val="none" w:sz="0" w:space="0" w:color="auto"/>
            <w:left w:val="none" w:sz="0" w:space="0" w:color="auto"/>
            <w:bottom w:val="none" w:sz="0" w:space="0" w:color="auto"/>
            <w:right w:val="none" w:sz="0" w:space="0" w:color="auto"/>
          </w:divBdr>
        </w:div>
        <w:div w:id="2095470751">
          <w:marLeft w:val="648"/>
          <w:marRight w:val="0"/>
          <w:marTop w:val="0"/>
          <w:marBottom w:val="0"/>
          <w:divBdr>
            <w:top w:val="none" w:sz="0" w:space="0" w:color="auto"/>
            <w:left w:val="none" w:sz="0" w:space="0" w:color="auto"/>
            <w:bottom w:val="none" w:sz="0" w:space="0" w:color="auto"/>
            <w:right w:val="none" w:sz="0" w:space="0" w:color="auto"/>
          </w:divBdr>
        </w:div>
        <w:div w:id="2005083737">
          <w:marLeft w:val="288"/>
          <w:marRight w:val="0"/>
          <w:marTop w:val="0"/>
          <w:marBottom w:val="0"/>
          <w:divBdr>
            <w:top w:val="none" w:sz="0" w:space="0" w:color="auto"/>
            <w:left w:val="none" w:sz="0" w:space="0" w:color="auto"/>
            <w:bottom w:val="none" w:sz="0" w:space="0" w:color="auto"/>
            <w:right w:val="none" w:sz="0" w:space="0" w:color="auto"/>
          </w:divBdr>
        </w:div>
        <w:div w:id="1157844325">
          <w:marLeft w:val="562"/>
          <w:marRight w:val="0"/>
          <w:marTop w:val="0"/>
          <w:marBottom w:val="0"/>
          <w:divBdr>
            <w:top w:val="none" w:sz="0" w:space="0" w:color="auto"/>
            <w:left w:val="none" w:sz="0" w:space="0" w:color="auto"/>
            <w:bottom w:val="none" w:sz="0" w:space="0" w:color="auto"/>
            <w:right w:val="none" w:sz="0" w:space="0" w:color="auto"/>
          </w:divBdr>
        </w:div>
        <w:div w:id="1900437166">
          <w:marLeft w:val="288"/>
          <w:marRight w:val="0"/>
          <w:marTop w:val="0"/>
          <w:marBottom w:val="0"/>
          <w:divBdr>
            <w:top w:val="none" w:sz="0" w:space="0" w:color="auto"/>
            <w:left w:val="none" w:sz="0" w:space="0" w:color="auto"/>
            <w:bottom w:val="none" w:sz="0" w:space="0" w:color="auto"/>
            <w:right w:val="none" w:sz="0" w:space="0" w:color="auto"/>
          </w:divBdr>
        </w:div>
        <w:div w:id="888566166">
          <w:marLeft w:val="706"/>
          <w:marRight w:val="0"/>
          <w:marTop w:val="0"/>
          <w:marBottom w:val="0"/>
          <w:divBdr>
            <w:top w:val="none" w:sz="0" w:space="0" w:color="auto"/>
            <w:left w:val="none" w:sz="0" w:space="0" w:color="auto"/>
            <w:bottom w:val="none" w:sz="0" w:space="0" w:color="auto"/>
            <w:right w:val="none" w:sz="0" w:space="0" w:color="auto"/>
          </w:divBdr>
        </w:div>
        <w:div w:id="208424754">
          <w:marLeft w:val="274"/>
          <w:marRight w:val="0"/>
          <w:marTop w:val="0"/>
          <w:marBottom w:val="0"/>
          <w:divBdr>
            <w:top w:val="none" w:sz="0" w:space="0" w:color="auto"/>
            <w:left w:val="none" w:sz="0" w:space="0" w:color="auto"/>
            <w:bottom w:val="none" w:sz="0" w:space="0" w:color="auto"/>
            <w:right w:val="none" w:sz="0" w:space="0" w:color="auto"/>
          </w:divBdr>
        </w:div>
        <w:div w:id="821193917">
          <w:marLeft w:val="706"/>
          <w:marRight w:val="0"/>
          <w:marTop w:val="0"/>
          <w:marBottom w:val="0"/>
          <w:divBdr>
            <w:top w:val="none" w:sz="0" w:space="0" w:color="auto"/>
            <w:left w:val="none" w:sz="0" w:space="0" w:color="auto"/>
            <w:bottom w:val="none" w:sz="0" w:space="0" w:color="auto"/>
            <w:right w:val="none" w:sz="0" w:space="0" w:color="auto"/>
          </w:divBdr>
        </w:div>
        <w:div w:id="733430428">
          <w:marLeft w:val="288"/>
          <w:marRight w:val="0"/>
          <w:marTop w:val="0"/>
          <w:marBottom w:val="0"/>
          <w:divBdr>
            <w:top w:val="none" w:sz="0" w:space="0" w:color="auto"/>
            <w:left w:val="none" w:sz="0" w:space="0" w:color="auto"/>
            <w:bottom w:val="none" w:sz="0" w:space="0" w:color="auto"/>
            <w:right w:val="none" w:sz="0" w:space="0" w:color="auto"/>
          </w:divBdr>
        </w:div>
        <w:div w:id="1411388785">
          <w:marLeft w:val="706"/>
          <w:marRight w:val="0"/>
          <w:marTop w:val="0"/>
          <w:marBottom w:val="0"/>
          <w:divBdr>
            <w:top w:val="none" w:sz="0" w:space="0" w:color="auto"/>
            <w:left w:val="none" w:sz="0" w:space="0" w:color="auto"/>
            <w:bottom w:val="none" w:sz="0" w:space="0" w:color="auto"/>
            <w:right w:val="none" w:sz="0" w:space="0" w:color="auto"/>
          </w:divBdr>
        </w:div>
        <w:div w:id="1124539572">
          <w:marLeft w:val="288"/>
          <w:marRight w:val="0"/>
          <w:marTop w:val="0"/>
          <w:marBottom w:val="0"/>
          <w:divBdr>
            <w:top w:val="none" w:sz="0" w:space="0" w:color="auto"/>
            <w:left w:val="none" w:sz="0" w:space="0" w:color="auto"/>
            <w:bottom w:val="none" w:sz="0" w:space="0" w:color="auto"/>
            <w:right w:val="none" w:sz="0" w:space="0" w:color="auto"/>
          </w:divBdr>
        </w:div>
        <w:div w:id="756753109">
          <w:marLeft w:val="706"/>
          <w:marRight w:val="0"/>
          <w:marTop w:val="0"/>
          <w:marBottom w:val="0"/>
          <w:divBdr>
            <w:top w:val="none" w:sz="0" w:space="0" w:color="auto"/>
            <w:left w:val="none" w:sz="0" w:space="0" w:color="auto"/>
            <w:bottom w:val="none" w:sz="0" w:space="0" w:color="auto"/>
            <w:right w:val="none" w:sz="0" w:space="0" w:color="auto"/>
          </w:divBdr>
        </w:div>
        <w:div w:id="279803701">
          <w:marLeft w:val="288"/>
          <w:marRight w:val="0"/>
          <w:marTop w:val="0"/>
          <w:marBottom w:val="0"/>
          <w:divBdr>
            <w:top w:val="none" w:sz="0" w:space="0" w:color="auto"/>
            <w:left w:val="none" w:sz="0" w:space="0" w:color="auto"/>
            <w:bottom w:val="none" w:sz="0" w:space="0" w:color="auto"/>
            <w:right w:val="none" w:sz="0" w:space="0" w:color="auto"/>
          </w:divBdr>
        </w:div>
        <w:div w:id="242105854">
          <w:marLeft w:val="706"/>
          <w:marRight w:val="0"/>
          <w:marTop w:val="0"/>
          <w:marBottom w:val="0"/>
          <w:divBdr>
            <w:top w:val="none" w:sz="0" w:space="0" w:color="auto"/>
            <w:left w:val="none" w:sz="0" w:space="0" w:color="auto"/>
            <w:bottom w:val="none" w:sz="0" w:space="0" w:color="auto"/>
            <w:right w:val="none" w:sz="0" w:space="0" w:color="auto"/>
          </w:divBdr>
        </w:div>
      </w:divsChild>
    </w:div>
    <w:div w:id="1685860089">
      <w:bodyDiv w:val="1"/>
      <w:marLeft w:val="0"/>
      <w:marRight w:val="0"/>
      <w:marTop w:val="0"/>
      <w:marBottom w:val="0"/>
      <w:divBdr>
        <w:top w:val="none" w:sz="0" w:space="0" w:color="auto"/>
        <w:left w:val="none" w:sz="0" w:space="0" w:color="auto"/>
        <w:bottom w:val="none" w:sz="0" w:space="0" w:color="auto"/>
        <w:right w:val="none" w:sz="0" w:space="0" w:color="auto"/>
      </w:divBdr>
    </w:div>
    <w:div w:id="1688798660">
      <w:bodyDiv w:val="1"/>
      <w:marLeft w:val="0"/>
      <w:marRight w:val="0"/>
      <w:marTop w:val="0"/>
      <w:marBottom w:val="0"/>
      <w:divBdr>
        <w:top w:val="none" w:sz="0" w:space="0" w:color="auto"/>
        <w:left w:val="none" w:sz="0" w:space="0" w:color="auto"/>
        <w:bottom w:val="none" w:sz="0" w:space="0" w:color="auto"/>
        <w:right w:val="none" w:sz="0" w:space="0" w:color="auto"/>
      </w:divBdr>
    </w:div>
    <w:div w:id="1767772743">
      <w:bodyDiv w:val="1"/>
      <w:marLeft w:val="0"/>
      <w:marRight w:val="0"/>
      <w:marTop w:val="0"/>
      <w:marBottom w:val="0"/>
      <w:divBdr>
        <w:top w:val="none" w:sz="0" w:space="0" w:color="auto"/>
        <w:left w:val="none" w:sz="0" w:space="0" w:color="auto"/>
        <w:bottom w:val="none" w:sz="0" w:space="0" w:color="auto"/>
        <w:right w:val="none" w:sz="0" w:space="0" w:color="auto"/>
      </w:divBdr>
    </w:div>
    <w:div w:id="1887524054">
      <w:bodyDiv w:val="1"/>
      <w:marLeft w:val="0"/>
      <w:marRight w:val="0"/>
      <w:marTop w:val="0"/>
      <w:marBottom w:val="0"/>
      <w:divBdr>
        <w:top w:val="none" w:sz="0" w:space="0" w:color="auto"/>
        <w:left w:val="none" w:sz="0" w:space="0" w:color="auto"/>
        <w:bottom w:val="none" w:sz="0" w:space="0" w:color="auto"/>
        <w:right w:val="none" w:sz="0" w:space="0" w:color="auto"/>
      </w:divBdr>
    </w:div>
    <w:div w:id="2079672636">
      <w:bodyDiv w:val="1"/>
      <w:marLeft w:val="0"/>
      <w:marRight w:val="0"/>
      <w:marTop w:val="0"/>
      <w:marBottom w:val="0"/>
      <w:divBdr>
        <w:top w:val="none" w:sz="0" w:space="0" w:color="auto"/>
        <w:left w:val="none" w:sz="0" w:space="0" w:color="auto"/>
        <w:bottom w:val="none" w:sz="0" w:space="0" w:color="auto"/>
        <w:right w:val="none" w:sz="0" w:space="0" w:color="auto"/>
      </w:divBdr>
      <w:divsChild>
        <w:div w:id="112407822">
          <w:marLeft w:val="0"/>
          <w:marRight w:val="0"/>
          <w:marTop w:val="0"/>
          <w:marBottom w:val="0"/>
          <w:divBdr>
            <w:top w:val="none" w:sz="0" w:space="0" w:color="auto"/>
            <w:left w:val="none" w:sz="0" w:space="0" w:color="auto"/>
            <w:bottom w:val="none" w:sz="0" w:space="0" w:color="auto"/>
            <w:right w:val="none" w:sz="0" w:space="0" w:color="auto"/>
          </w:divBdr>
          <w:divsChild>
            <w:div w:id="611320525">
              <w:marLeft w:val="0"/>
              <w:marRight w:val="0"/>
              <w:marTop w:val="0"/>
              <w:marBottom w:val="0"/>
              <w:divBdr>
                <w:top w:val="none" w:sz="0" w:space="0" w:color="auto"/>
                <w:left w:val="none" w:sz="0" w:space="0" w:color="auto"/>
                <w:bottom w:val="none" w:sz="0" w:space="0" w:color="auto"/>
                <w:right w:val="none" w:sz="0" w:space="0" w:color="auto"/>
              </w:divBdr>
              <w:divsChild>
                <w:div w:id="1277522426">
                  <w:marLeft w:val="0"/>
                  <w:marRight w:val="0"/>
                  <w:marTop w:val="0"/>
                  <w:marBottom w:val="0"/>
                  <w:divBdr>
                    <w:top w:val="none" w:sz="0" w:space="0" w:color="auto"/>
                    <w:left w:val="none" w:sz="0" w:space="0" w:color="auto"/>
                    <w:bottom w:val="none" w:sz="0" w:space="0" w:color="auto"/>
                    <w:right w:val="none" w:sz="0" w:space="0" w:color="auto"/>
                  </w:divBdr>
                  <w:divsChild>
                    <w:div w:id="1768504339">
                      <w:marLeft w:val="0"/>
                      <w:marRight w:val="0"/>
                      <w:marTop w:val="0"/>
                      <w:marBottom w:val="0"/>
                      <w:divBdr>
                        <w:top w:val="none" w:sz="0" w:space="0" w:color="auto"/>
                        <w:left w:val="none" w:sz="0" w:space="0" w:color="auto"/>
                        <w:bottom w:val="none" w:sz="0" w:space="0" w:color="auto"/>
                        <w:right w:val="none" w:sz="0" w:space="0" w:color="auto"/>
                      </w:divBdr>
                      <w:divsChild>
                        <w:div w:id="183829977">
                          <w:marLeft w:val="0"/>
                          <w:marRight w:val="0"/>
                          <w:marTop w:val="0"/>
                          <w:marBottom w:val="0"/>
                          <w:divBdr>
                            <w:top w:val="none" w:sz="0" w:space="0" w:color="auto"/>
                            <w:left w:val="none" w:sz="0" w:space="0" w:color="auto"/>
                            <w:bottom w:val="none" w:sz="0" w:space="0" w:color="auto"/>
                            <w:right w:val="none" w:sz="0" w:space="0" w:color="auto"/>
                          </w:divBdr>
                          <w:divsChild>
                            <w:div w:id="31577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stainabledevelopment.un.org/?menu=1300" TargetMode="External"/><Relationship Id="rId18" Type="http://schemas.openxmlformats.org/officeDocument/2006/relationships/hyperlink" Target="mailto:pfgeneralqueries@fco.gov.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uk/ukpga/2002/1/pdfs/ukpga_20020001_en.pdf" TargetMode="External"/><Relationship Id="rId17" Type="http://schemas.openxmlformats.org/officeDocument/2006/relationships/hyperlink" Target="mailto:pfgeneralqueries@fco.gov.uk" TargetMode="External"/><Relationship Id="rId2" Type="http://schemas.openxmlformats.org/officeDocument/2006/relationships/customXml" Target="../customXml/item2.xml"/><Relationship Id="rId16" Type="http://schemas.openxmlformats.org/officeDocument/2006/relationships/hyperlink" Target="https://devtracker.dfid.gov.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uk/ukpga/2002/1/pdfs/ukpga_20020001_en.pdf" TargetMode="External"/><Relationship Id="rId5" Type="http://schemas.openxmlformats.org/officeDocument/2006/relationships/numbering" Target="numbering.xml"/><Relationship Id="rId15" Type="http://schemas.openxmlformats.org/officeDocument/2006/relationships/hyperlink" Target="http://www.legislation.gov.uk/ukpga/2014/9/contents/enacted/data.htm" TargetMode="External"/><Relationship Id="rId10" Type="http://schemas.openxmlformats.org/officeDocument/2006/relationships/hyperlink" Target="https://www.gov.uk/government/publications/uk-aid-tackling-global-challenges-in-the-national-interes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gov.uk/government/publications/national-security-strategy-and-strategic-defence-and-security-review-2015" TargetMode="External"/><Relationship Id="rId14" Type="http://schemas.openxmlformats.org/officeDocument/2006/relationships/hyperlink" Target="http://www.legislation.gov.uk/ukpga/2002/1/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ad5821c1-d210-40e8-b625-ef01c55aaf3b">Other</Category>
    <Owner xmlns="ad5821c1-d210-40e8-b625-ef01c55aaf3b">
      <UserInfo>
        <DisplayName>Page, Helen - ST FP</DisplayName>
        <AccountId>178</AccountId>
        <AccountType/>
      </UserInfo>
    </Owner>
    <Status xmlns="ad5821c1-d210-40e8-b625-ef01c55aaf3b">Approved</Status>
    <Document_x0020_Ref xmlns="ad5821c1-d210-40e8-b625-ef01c55aaf3b">N/A</Document_x0020_Re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15A7802257704D80716857CC201269" ma:contentTypeVersion="9" ma:contentTypeDescription="Create a new document." ma:contentTypeScope="" ma:versionID="33301d1ec735734ed0207b4b67e1e808">
  <xsd:schema xmlns:xsd="http://www.w3.org/2001/XMLSchema" xmlns:xs="http://www.w3.org/2001/XMLSchema" xmlns:p="http://schemas.microsoft.com/office/2006/metadata/properties" xmlns:ns2="ad5821c1-d210-40e8-b625-ef01c55aaf3b" targetNamespace="http://schemas.microsoft.com/office/2006/metadata/properties" ma:root="true" ma:fieldsID="0f7a890ed35be7305c3016472a1954c9" ns2:_="">
    <xsd:import namespace="ad5821c1-d210-40e8-b625-ef01c55aaf3b"/>
    <xsd:element name="properties">
      <xsd:complexType>
        <xsd:sequence>
          <xsd:element name="documentManagement">
            <xsd:complexType>
              <xsd:all>
                <xsd:element ref="ns2:Owner"/>
                <xsd:element ref="ns2:Status"/>
                <xsd:element ref="ns2:Document_x0020_Ref"/>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5821c1-d210-40e8-b625-ef01c55aaf3b" elementFormDefault="qualified">
    <xsd:import namespace="http://schemas.microsoft.com/office/2006/documentManagement/types"/>
    <xsd:import namespace="http://schemas.microsoft.com/office/infopath/2007/PartnerControls"/>
    <xsd:element name="Owner" ma:index="8" ma:displayName="Owner" ma:description="The person who is responsible for updating the document." ma:list="UserInfo"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ma:displayName="Status" ma:default="Approved" ma:description="The status of this version of the document." ma:format="Dropdown" ma:internalName="Status">
      <xsd:simpleType>
        <xsd:restriction base="dms:Choice">
          <xsd:enumeration value="Approved"/>
          <xsd:enumeration value="Draft"/>
          <xsd:enumeration value="Work in Progress"/>
        </xsd:restriction>
      </xsd:simpleType>
    </xsd:element>
    <xsd:element name="Document_x0020_Ref" ma:index="10" ma:displayName="Document Ref" ma:default="document name/owner/version date/version number" ma:description="The document reference. This should be included as a footer in all SSP standard documents and be in the format.&#10;&#10;document name/owner/version date/version number" ma:internalName="Document_x0020_Ref">
      <xsd:simpleType>
        <xsd:restriction base="dms:Text">
          <xsd:maxLength value="255"/>
        </xsd:restriction>
      </xsd:simpleType>
    </xsd:element>
    <xsd:element name="Category" ma:index="11" ma:displayName="Category" ma:format="Dropdown" ma:internalName="Category">
      <xsd:simpleType>
        <xsd:restriction base="dms:Choice">
          <xsd:enumeration value="Tender Documents"/>
          <xsd:enumeration value="Procurement Plan and Category Strategy"/>
          <xsd:enumeration value="Contracts and Terms"/>
          <xsd:enumeration value="Successful and Unsuccessful Letters"/>
          <xsd:enumeration value="Training and Guidance"/>
          <xsd:enumeration value="Ordering &amp; Invoicing"/>
          <xsd:enumeration value="Other"/>
          <xsd:enumeration value="Standard KCC Templates"/>
          <xsd:enumeration value="Procurement Process Flowchart Documents"/>
          <xsd:enumeration value="Workgroup Meetings &amp; Minu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a912827-bae3-40cb-8146-7920e969c222" ContentTypeId="0x0101" PreviousValue="false"/>
</file>

<file path=customXml/itemProps1.xml><?xml version="1.0" encoding="utf-8"?>
<ds:datastoreItem xmlns:ds="http://schemas.openxmlformats.org/officeDocument/2006/customXml" ds:itemID="{6AF85F89-9555-46EC-BFD9-E896010F55AB}">
  <ds:schemaRefs>
    <ds:schemaRef ds:uri="http://purl.org/dc/elements/1.1/"/>
    <ds:schemaRef ds:uri="http://schemas.microsoft.com/office/2006/metadata/properties"/>
    <ds:schemaRef ds:uri="ad5821c1-d210-40e8-b625-ef01c55aaf3b"/>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E6520747-F602-456B-9163-D2075E1EC9BB}">
  <ds:schemaRefs>
    <ds:schemaRef ds:uri="http://schemas.microsoft.com/sharepoint/v3/contenttype/forms"/>
  </ds:schemaRefs>
</ds:datastoreItem>
</file>

<file path=customXml/itemProps3.xml><?xml version="1.0" encoding="utf-8"?>
<ds:datastoreItem xmlns:ds="http://schemas.openxmlformats.org/officeDocument/2006/customXml" ds:itemID="{12CC3A94-FE3E-47E7-8344-76BB488AB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5821c1-d210-40e8-b625-ef01c55aa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BDFBE9-CA1A-4584-AA61-29BFDA9627B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877</Words>
  <Characters>5004</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ProContract - Opportunity Advert Template</vt:lpstr>
    </vt:vector>
  </TitlesOfParts>
  <Company>Kent County Council</Company>
  <LinksUpToDate>false</LinksUpToDate>
  <CharactersWithSpaces>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ProContract - Opportunity Advert Template</dc:title>
  <dc:creator>Lee, Danny - BSS FP</dc:creator>
  <cp:lastModifiedBy>Andrew Scripture (Sensitive)</cp:lastModifiedBy>
  <cp:revision>2</cp:revision>
  <dcterms:created xsi:type="dcterms:W3CDTF">2018-11-27T09:24:00Z</dcterms:created>
  <dcterms:modified xsi:type="dcterms:W3CDTF">2018-11-27T09:24:00Z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0x0101004015A7802257704D80716857CC201269</vt:lpwstr>
  </property>
</Properties>
</file>