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A9FE" w14:textId="4C81D117" w:rsidR="0071485F" w:rsidRPr="00B62FC8" w:rsidRDefault="0071485F" w:rsidP="0071485F">
      <w:pPr>
        <w:pStyle w:val="Heading1"/>
        <w:rPr>
          <w:color w:val="FF0000"/>
          <w:sz w:val="28"/>
          <w:szCs w:val="28"/>
        </w:rPr>
      </w:pPr>
      <w:r w:rsidRPr="00B62FC8">
        <w:rPr>
          <w:color w:val="FF0000"/>
          <w:sz w:val="28"/>
          <w:szCs w:val="28"/>
        </w:rPr>
        <w:t xml:space="preserve">Appendix 8 to ITPD Part 1 </w:t>
      </w:r>
      <w:r>
        <w:rPr>
          <w:color w:val="FF0000"/>
          <w:sz w:val="28"/>
          <w:szCs w:val="28"/>
        </w:rPr>
        <w:t>13</w:t>
      </w:r>
      <w:r w:rsidRPr="0071485F">
        <w:rPr>
          <w:color w:val="FF0000"/>
          <w:sz w:val="28"/>
          <w:szCs w:val="28"/>
          <w:vertAlign w:val="superscript"/>
        </w:rPr>
        <w:t>th</w:t>
      </w:r>
      <w:r>
        <w:rPr>
          <w:color w:val="FF0000"/>
          <w:sz w:val="28"/>
          <w:szCs w:val="28"/>
        </w:rPr>
        <w:t xml:space="preserve"> November 2023 V</w:t>
      </w:r>
      <w:r w:rsidR="00254ADD">
        <w:rPr>
          <w:color w:val="FF0000"/>
          <w:sz w:val="28"/>
          <w:szCs w:val="28"/>
        </w:rPr>
        <w:t>2</w:t>
      </w:r>
    </w:p>
    <w:p w14:paraId="51352261" w14:textId="77777777" w:rsidR="0071485F" w:rsidRDefault="0071485F" w:rsidP="0071485F">
      <w:pPr>
        <w:pStyle w:val="Title"/>
        <w:rPr>
          <w:rFonts w:ascii="Arial" w:hAnsi="Arial" w:cs="Arial"/>
          <w:sz w:val="26"/>
        </w:rPr>
      </w:pPr>
    </w:p>
    <w:p w14:paraId="7E74CA69" w14:textId="77777777" w:rsidR="0071485F" w:rsidRDefault="0071485F" w:rsidP="0071485F">
      <w:pPr>
        <w:pStyle w:val="Title"/>
        <w:rPr>
          <w:rFonts w:ascii="Arial" w:hAnsi="Arial" w:cs="Arial"/>
          <w:sz w:val="26"/>
        </w:rPr>
      </w:pPr>
    </w:p>
    <w:p w14:paraId="618622EA" w14:textId="77777777" w:rsidR="0071485F" w:rsidRDefault="0071485F" w:rsidP="0071485F">
      <w:pPr>
        <w:pStyle w:val="Title"/>
        <w:rPr>
          <w:rFonts w:ascii="Arial" w:hAnsi="Arial" w:cs="Arial"/>
          <w:sz w:val="26"/>
        </w:rPr>
      </w:pPr>
      <w:r>
        <w:rPr>
          <w:rFonts w:ascii="Arial" w:hAnsi="Arial" w:cs="Arial"/>
          <w:sz w:val="26"/>
        </w:rPr>
        <w:t>THE COUNCIL OF THE LONDON BOROUGH OF EALING</w:t>
      </w:r>
    </w:p>
    <w:p w14:paraId="71F6661D" w14:textId="77777777" w:rsidR="0071485F" w:rsidRDefault="0071485F" w:rsidP="0071485F">
      <w:pPr>
        <w:pStyle w:val="Title"/>
        <w:rPr>
          <w:rFonts w:ascii="Arial" w:hAnsi="Arial" w:cs="Arial"/>
        </w:rPr>
      </w:pPr>
    </w:p>
    <w:p w14:paraId="14B85116" w14:textId="77777777" w:rsidR="0071485F" w:rsidRDefault="0071485F" w:rsidP="0071485F">
      <w:pPr>
        <w:pStyle w:val="Title"/>
        <w:rPr>
          <w:rFonts w:ascii="Arial" w:hAnsi="Arial"/>
        </w:rPr>
      </w:pPr>
      <w:r>
        <w:rPr>
          <w:rFonts w:ascii="Arial" w:hAnsi="Arial"/>
        </w:rPr>
        <w:t xml:space="preserve">TENDER FOR THE PROVISION OF </w:t>
      </w:r>
      <w:r>
        <w:rPr>
          <w:rFonts w:ascii="Arial" w:hAnsi="Arial"/>
          <w:bCs/>
        </w:rPr>
        <w:t>[</w:t>
      </w:r>
      <w:r>
        <w:rPr>
          <w:rFonts w:ascii="Arial" w:hAnsi="Arial"/>
        </w:rPr>
        <w:t>………………</w:t>
      </w:r>
      <w:r>
        <w:rPr>
          <w:rFonts w:ascii="Arial" w:hAnsi="Arial"/>
          <w:bCs/>
        </w:rPr>
        <w:t>]</w:t>
      </w:r>
      <w:r>
        <w:rPr>
          <w:rFonts w:ascii="Arial" w:hAnsi="Arial"/>
        </w:rPr>
        <w:t xml:space="preserve"> SERVICE (“the Services”)</w:t>
      </w:r>
    </w:p>
    <w:p w14:paraId="7E0B77DB" w14:textId="77777777" w:rsidR="0071485F" w:rsidRDefault="0071485F" w:rsidP="0071485F">
      <w:pPr>
        <w:pStyle w:val="Title"/>
        <w:rPr>
          <w:rFonts w:ascii="Arial" w:hAnsi="Arial"/>
        </w:rPr>
      </w:pPr>
    </w:p>
    <w:p w14:paraId="1901F59C" w14:textId="77777777" w:rsidR="0071485F" w:rsidRDefault="0071485F" w:rsidP="0071485F">
      <w:pPr>
        <w:pStyle w:val="Title"/>
        <w:rPr>
          <w:rFonts w:ascii="Arial" w:hAnsi="Arial"/>
          <w:u w:val="single"/>
        </w:rPr>
      </w:pPr>
    </w:p>
    <w:p w14:paraId="7B382E9F" w14:textId="77777777" w:rsidR="0071485F" w:rsidRDefault="0071485F" w:rsidP="0071485F">
      <w:pPr>
        <w:pStyle w:val="Title"/>
        <w:rPr>
          <w:rFonts w:ascii="Arial" w:hAnsi="Arial"/>
          <w:u w:val="single"/>
        </w:rPr>
      </w:pPr>
    </w:p>
    <w:p w14:paraId="35617882" w14:textId="77777777" w:rsidR="0071485F" w:rsidRDefault="0071485F" w:rsidP="0071485F">
      <w:pPr>
        <w:pStyle w:val="Heading1"/>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jc w:val="center"/>
        <w:rPr>
          <w:sz w:val="28"/>
          <w:u w:val="single"/>
        </w:rPr>
      </w:pPr>
      <w:r>
        <w:rPr>
          <w:sz w:val="28"/>
          <w:u w:val="single"/>
        </w:rPr>
        <w:t>CONFIDENTIALITY UNDERTAKING</w:t>
      </w:r>
    </w:p>
    <w:p w14:paraId="7758D8AF" w14:textId="77777777" w:rsidR="0071485F" w:rsidRDefault="0071485F" w:rsidP="0071485F">
      <w:pPr>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sz w:val="28"/>
          <w:u w:val="single"/>
        </w:rPr>
      </w:pPr>
    </w:p>
    <w:p w14:paraId="267D9A07" w14:textId="77777777" w:rsidR="0071485F" w:rsidRDefault="0071485F" w:rsidP="0071485F">
      <w:pPr>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sz w:val="28"/>
          <w:u w:val="single"/>
        </w:rPr>
      </w:pPr>
    </w:p>
    <w:p w14:paraId="3B8ABA1D" w14:textId="77777777" w:rsidR="0071485F" w:rsidRDefault="0071485F" w:rsidP="0071485F">
      <w:pPr>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both"/>
        <w:rPr>
          <w:rFonts w:ascii="Arial" w:hAnsi="Arial"/>
        </w:rPr>
      </w:pPr>
      <w:r>
        <w:rPr>
          <w:rFonts w:ascii="Arial" w:hAnsi="Arial"/>
          <w:b/>
        </w:rPr>
        <w:t>TO:</w:t>
      </w:r>
      <w:r>
        <w:rPr>
          <w:rFonts w:ascii="Arial" w:hAnsi="Arial"/>
        </w:rPr>
        <w:tab/>
      </w:r>
      <w:r>
        <w:rPr>
          <w:rFonts w:ascii="Arial" w:hAnsi="Arial"/>
        </w:rPr>
        <w:tab/>
      </w:r>
      <w:r>
        <w:rPr>
          <w:rFonts w:ascii="Arial" w:hAnsi="Arial"/>
          <w:b/>
        </w:rPr>
        <w:t>The Council of the London Borough of Ealing</w:t>
      </w:r>
      <w:r>
        <w:rPr>
          <w:rFonts w:ascii="Arial" w:hAnsi="Arial"/>
        </w:rPr>
        <w:t xml:space="preserve">, </w:t>
      </w:r>
      <w:r>
        <w:rPr>
          <w:rFonts w:ascii="Arial" w:hAnsi="Arial"/>
          <w:b/>
        </w:rPr>
        <w:t>Town Hall, New Broadway, Ealing, London W5 2YX (“the Council”)</w:t>
      </w:r>
    </w:p>
    <w:p w14:paraId="5412AD85" w14:textId="77777777" w:rsidR="0071485F" w:rsidRDefault="0071485F" w:rsidP="0071485F">
      <w:pPr>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rPr>
      </w:pPr>
    </w:p>
    <w:p w14:paraId="6B97AFFD" w14:textId="77777777" w:rsidR="0071485F" w:rsidRDefault="0071485F" w:rsidP="0071485F">
      <w:pPr>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rPr>
      </w:pPr>
    </w:p>
    <w:p w14:paraId="35477399" w14:textId="77777777" w:rsidR="0071485F" w:rsidRDefault="0071485F" w:rsidP="0071485F">
      <w:pPr>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rPr>
      </w:pPr>
      <w:r>
        <w:rPr>
          <w:rFonts w:ascii="Arial" w:hAnsi="Arial"/>
          <w:b/>
          <w:bCs/>
        </w:rPr>
        <w:t>FROM</w:t>
      </w:r>
      <w:r>
        <w:rPr>
          <w:rFonts w:ascii="Arial" w:hAnsi="Arial"/>
        </w:rPr>
        <w:t>:</w:t>
      </w:r>
      <w:r>
        <w:rPr>
          <w:rFonts w:ascii="Arial" w:hAnsi="Arial"/>
        </w:rPr>
        <w:tab/>
        <w:t>…………………………………………………………………….</w:t>
      </w:r>
    </w:p>
    <w:p w14:paraId="112A83A2" w14:textId="77777777" w:rsidR="0071485F" w:rsidRDefault="0071485F" w:rsidP="0071485F">
      <w:pPr>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rPr>
      </w:pPr>
    </w:p>
    <w:p w14:paraId="2708A988" w14:textId="77777777" w:rsidR="0071485F" w:rsidRDefault="0071485F" w:rsidP="0071485F">
      <w:pPr>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rPr>
      </w:pPr>
    </w:p>
    <w:p w14:paraId="125C8B6B" w14:textId="77777777" w:rsidR="0071485F" w:rsidRDefault="0071485F" w:rsidP="0071485F">
      <w:pPr>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rPr>
      </w:pPr>
      <w:r>
        <w:rPr>
          <w:rFonts w:ascii="Arial" w:hAnsi="Arial"/>
        </w:rPr>
        <w:t xml:space="preserve">In consideration of your inviting us to tender for the Services, we declare and accept that we shall not during the tender for the Services or at any time thereafter disclose to any person (except as may be required or permitted by law) the tender documents for the Services, or any information contained therein or subsequently provided to us by you or on your behalf in connection with this tender, including but not limited to information relating to the </w:t>
      </w:r>
      <w:r>
        <w:rPr>
          <w:rFonts w:ascii="Arial" w:hAnsi="Arial"/>
          <w:b/>
          <w:bCs/>
        </w:rPr>
        <w:t>[</w:t>
      </w:r>
      <w:r>
        <w:rPr>
          <w:rFonts w:ascii="Arial" w:hAnsi="Arial"/>
          <w:bCs/>
        </w:rPr>
        <w:t>c</w:t>
      </w:r>
      <w:r>
        <w:rPr>
          <w:rFonts w:ascii="Arial" w:hAnsi="Arial"/>
        </w:rPr>
        <w:t>ouncil’s OR contractor’s</w:t>
      </w:r>
      <w:r>
        <w:rPr>
          <w:rFonts w:ascii="Arial" w:hAnsi="Arial"/>
          <w:b/>
          <w:bCs/>
        </w:rPr>
        <w:t>]</w:t>
      </w:r>
      <w:r>
        <w:rPr>
          <w:rFonts w:ascii="Arial" w:hAnsi="Arial"/>
        </w:rPr>
        <w:t xml:space="preserve"> staff currently providing the </w:t>
      </w:r>
      <w:r>
        <w:rPr>
          <w:rFonts w:ascii="Arial" w:hAnsi="Arial"/>
          <w:b/>
          <w:bCs/>
        </w:rPr>
        <w:t>[</w:t>
      </w:r>
      <w:r>
        <w:rPr>
          <w:rFonts w:ascii="Arial" w:hAnsi="Arial"/>
        </w:rPr>
        <w:t>…….……..</w:t>
      </w:r>
      <w:r>
        <w:rPr>
          <w:rFonts w:ascii="Arial" w:hAnsi="Arial"/>
          <w:b/>
          <w:bCs/>
        </w:rPr>
        <w:t>]</w:t>
      </w:r>
      <w:r>
        <w:rPr>
          <w:rFonts w:ascii="Arial" w:hAnsi="Arial"/>
        </w:rPr>
        <w:t xml:space="preserve"> service, in order to allow us to assess and evaluate the application of the Transfer of Undertakings (Protection of Employment) Regulations 2006 (TUPE) to the above Service (“Confidential Information”).</w:t>
      </w:r>
    </w:p>
    <w:p w14:paraId="035D4684" w14:textId="77777777" w:rsidR="0071485F" w:rsidRDefault="0071485F" w:rsidP="0071485F">
      <w:pPr>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rPr>
      </w:pPr>
    </w:p>
    <w:p w14:paraId="2C66E3BC" w14:textId="77777777" w:rsidR="0071485F" w:rsidRDefault="0071485F" w:rsidP="0071485F">
      <w:pPr>
        <w:tabs>
          <w:tab w:val="left" w:pos="-1099"/>
          <w:tab w:val="left" w:pos="-720"/>
          <w:tab w:val="left" w:pos="0"/>
          <w:tab w:val="left" w:pos="720"/>
          <w:tab w:val="left" w:pos="1440"/>
          <w:tab w:val="left" w:pos="2160"/>
          <w:tab w:val="left" w:pos="2528"/>
          <w:tab w:val="left" w:pos="2880"/>
          <w:tab w:val="left" w:pos="3094"/>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rPr>
      </w:pPr>
      <w:r>
        <w:rPr>
          <w:rFonts w:ascii="Arial" w:hAnsi="Arial"/>
        </w:rPr>
        <w:t>We further declare and agree that:</w:t>
      </w:r>
    </w:p>
    <w:p w14:paraId="023B7C77" w14:textId="77777777" w:rsidR="0071485F" w:rsidRDefault="0071485F" w:rsidP="0071485F">
      <w:pPr>
        <w:tabs>
          <w:tab w:val="left" w:pos="-1142"/>
          <w:tab w:val="left" w:pos="-720"/>
          <w:tab w:val="left" w:pos="0"/>
          <w:tab w:val="left" w:pos="72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p>
    <w:p w14:paraId="3F229A8D" w14:textId="77777777" w:rsidR="0071485F" w:rsidRDefault="0071485F" w:rsidP="0071485F">
      <w:pPr>
        <w:tabs>
          <w:tab w:val="left" w:pos="-1142"/>
          <w:tab w:val="left" w:pos="-720"/>
          <w:tab w:val="left" w:pos="0"/>
          <w:tab w:val="left" w:pos="72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ind w:left="720" w:hanging="720"/>
        <w:jc w:val="both"/>
        <w:rPr>
          <w:rFonts w:ascii="Arial" w:hAnsi="Arial"/>
        </w:rPr>
      </w:pPr>
      <w:r>
        <w:rPr>
          <w:rFonts w:ascii="Arial" w:hAnsi="Arial"/>
        </w:rPr>
        <w:t>1</w:t>
      </w:r>
      <w:r>
        <w:rPr>
          <w:rFonts w:ascii="Arial" w:hAnsi="Arial"/>
        </w:rPr>
        <w:tab/>
        <w:t>We will use Confidential Information only for the purposes of preparing our tender submission and shall promptly return to the Council, uncopied, all Confidential Information if subsequently we are unable to tender or having tendered our tender is unsuccessful;</w:t>
      </w:r>
    </w:p>
    <w:p w14:paraId="2D8FEB58" w14:textId="77777777" w:rsidR="0071485F" w:rsidRDefault="0071485F" w:rsidP="0071485F">
      <w:pPr>
        <w:tabs>
          <w:tab w:val="left" w:pos="-1142"/>
          <w:tab w:val="left" w:pos="-720"/>
          <w:tab w:val="left" w:pos="0"/>
          <w:tab w:val="left" w:pos="72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p>
    <w:p w14:paraId="05444A77" w14:textId="77777777" w:rsidR="0071485F" w:rsidRDefault="0071485F" w:rsidP="0071485F">
      <w:pPr>
        <w:tabs>
          <w:tab w:val="left" w:pos="-1142"/>
          <w:tab w:val="left" w:pos="-720"/>
          <w:tab w:val="left" w:pos="0"/>
          <w:tab w:val="left" w:pos="72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ind w:left="720" w:hanging="720"/>
        <w:jc w:val="both"/>
        <w:rPr>
          <w:rFonts w:ascii="Arial" w:hAnsi="Arial"/>
        </w:rPr>
      </w:pPr>
      <w:r>
        <w:rPr>
          <w:rFonts w:ascii="Arial" w:hAnsi="Arial"/>
        </w:rPr>
        <w:t>2</w:t>
      </w:r>
      <w:r>
        <w:rPr>
          <w:rFonts w:ascii="Arial" w:hAnsi="Arial"/>
        </w:rPr>
        <w:tab/>
        <w:t>We shall neither dispose of nor part with possession of any Confidential Information except where the disclosure of such Confidential Information is essential for the procurement of an insurance quotation and/or performance bond in connection with the Tender;</w:t>
      </w:r>
    </w:p>
    <w:p w14:paraId="27E97340" w14:textId="77777777" w:rsidR="0071485F" w:rsidRDefault="0071485F" w:rsidP="0071485F">
      <w:pPr>
        <w:tabs>
          <w:tab w:val="left" w:pos="-1142"/>
          <w:tab w:val="left" w:pos="-720"/>
          <w:tab w:val="left" w:pos="0"/>
          <w:tab w:val="left" w:pos="72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p>
    <w:p w14:paraId="41F724AF" w14:textId="77777777" w:rsidR="0071485F" w:rsidRDefault="0071485F" w:rsidP="0071485F">
      <w:pPr>
        <w:numPr>
          <w:ilvl w:val="0"/>
          <w:numId w:val="1"/>
        </w:numPr>
        <w:tabs>
          <w:tab w:val="left" w:pos="-1142"/>
          <w:tab w:val="left" w:pos="-720"/>
          <w:tab w:val="left" w:pos="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r>
        <w:rPr>
          <w:rFonts w:ascii="Arial" w:hAnsi="Arial"/>
        </w:rPr>
        <w:t>We shall not divulge to any third party (and ensure no person employed by us or acting on our behalf divulges) any Confidential Information except to our professional advisers and provided that such advisers maintain the confidentiality of the Confidential Information;</w:t>
      </w:r>
    </w:p>
    <w:p w14:paraId="41471D86" w14:textId="77777777" w:rsidR="0071485F" w:rsidRDefault="0071485F" w:rsidP="0071485F">
      <w:pPr>
        <w:tabs>
          <w:tab w:val="left" w:pos="-1142"/>
          <w:tab w:val="left" w:pos="-720"/>
          <w:tab w:val="left" w:pos="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p>
    <w:p w14:paraId="60447040" w14:textId="77777777" w:rsidR="0071485F" w:rsidRDefault="0071485F" w:rsidP="0071485F">
      <w:pPr>
        <w:pStyle w:val="BodyTextIndent2"/>
        <w:numPr>
          <w:ilvl w:val="0"/>
          <w:numId w:val="1"/>
        </w:numPr>
        <w:spacing w:line="240" w:lineRule="auto"/>
      </w:pPr>
      <w:r>
        <w:t>We declare that we are and shall remain registered under the Data Protection Act 1998;</w:t>
      </w:r>
    </w:p>
    <w:p w14:paraId="3C932789" w14:textId="77777777" w:rsidR="0071485F" w:rsidRDefault="0071485F" w:rsidP="0071485F">
      <w:pPr>
        <w:pStyle w:val="BodyTextIndent2"/>
        <w:tabs>
          <w:tab w:val="clear" w:pos="709"/>
        </w:tabs>
        <w:spacing w:line="240" w:lineRule="auto"/>
        <w:ind w:left="0" w:firstLine="0"/>
      </w:pPr>
    </w:p>
    <w:p w14:paraId="746075E7" w14:textId="77777777" w:rsidR="0071485F" w:rsidRDefault="0071485F" w:rsidP="0071485F">
      <w:pPr>
        <w:numPr>
          <w:ilvl w:val="0"/>
          <w:numId w:val="1"/>
        </w:numPr>
        <w:tabs>
          <w:tab w:val="clear" w:pos="720"/>
          <w:tab w:val="left" w:pos="-1142"/>
          <w:tab w:val="left" w:pos="-720"/>
          <w:tab w:val="left" w:pos="709"/>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r>
        <w:rPr>
          <w:rFonts w:ascii="Arial" w:hAnsi="Arial"/>
        </w:rPr>
        <w:t>We shall indemnify you against all actions, claims, demands, proceedings, damages, costs, charges and expenses whatsoever in respect of any breach by us of this Undertaking;</w:t>
      </w:r>
    </w:p>
    <w:p w14:paraId="33981588" w14:textId="77777777" w:rsidR="0071485F" w:rsidRDefault="0071485F" w:rsidP="0071485F">
      <w:pPr>
        <w:tabs>
          <w:tab w:val="left" w:pos="-1142"/>
          <w:tab w:val="left" w:pos="-72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p>
    <w:p w14:paraId="6C7ECA8F" w14:textId="77777777" w:rsidR="0071485F" w:rsidRDefault="0071485F" w:rsidP="0071485F">
      <w:pPr>
        <w:numPr>
          <w:ilvl w:val="0"/>
          <w:numId w:val="1"/>
        </w:numPr>
        <w:tabs>
          <w:tab w:val="clear" w:pos="720"/>
          <w:tab w:val="left" w:pos="-1142"/>
          <w:tab w:val="left" w:pos="-720"/>
          <w:tab w:val="left" w:pos="709"/>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r>
        <w:rPr>
          <w:rFonts w:ascii="Arial" w:hAnsi="Arial"/>
        </w:rPr>
        <w:t>The obligations of confidentiality and prohibitions undertaken by us in this Undertaking shall cease to apply to any Confidential Information which:</w:t>
      </w:r>
    </w:p>
    <w:p w14:paraId="572DCD14" w14:textId="77777777" w:rsidR="0071485F" w:rsidRDefault="0071485F" w:rsidP="0071485F">
      <w:pPr>
        <w:tabs>
          <w:tab w:val="left" w:pos="-1142"/>
          <w:tab w:val="left" w:pos="-72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p>
    <w:p w14:paraId="13215F4C" w14:textId="77777777" w:rsidR="0071485F" w:rsidRDefault="0071485F" w:rsidP="0071485F">
      <w:pPr>
        <w:tabs>
          <w:tab w:val="left" w:pos="-1142"/>
          <w:tab w:val="left" w:pos="-720"/>
          <w:tab w:val="left" w:pos="709"/>
          <w:tab w:val="left" w:pos="1418"/>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ind w:left="1418" w:hanging="425"/>
        <w:jc w:val="both"/>
        <w:rPr>
          <w:rFonts w:ascii="Arial" w:hAnsi="Arial"/>
        </w:rPr>
      </w:pPr>
      <w:r>
        <w:rPr>
          <w:rFonts w:ascii="Arial" w:hAnsi="Arial"/>
        </w:rPr>
        <w:t>(a)</w:t>
      </w:r>
      <w:r>
        <w:rPr>
          <w:rFonts w:ascii="Arial" w:hAnsi="Arial"/>
        </w:rPr>
        <w:tab/>
        <w:t>becomes generally known or available to the public through no act or default by us; or</w:t>
      </w:r>
    </w:p>
    <w:p w14:paraId="025190B9" w14:textId="77777777" w:rsidR="0071485F" w:rsidRDefault="0071485F" w:rsidP="0071485F">
      <w:pPr>
        <w:tabs>
          <w:tab w:val="left" w:pos="-1142"/>
          <w:tab w:val="left" w:pos="-720"/>
          <w:tab w:val="left" w:pos="709"/>
          <w:tab w:val="left" w:pos="1418"/>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ind w:left="1418" w:hanging="425"/>
        <w:jc w:val="both"/>
        <w:rPr>
          <w:rFonts w:ascii="Arial" w:hAnsi="Arial"/>
        </w:rPr>
      </w:pPr>
    </w:p>
    <w:p w14:paraId="0E29BFD5" w14:textId="77777777" w:rsidR="0071485F" w:rsidRDefault="0071485F" w:rsidP="0071485F">
      <w:pPr>
        <w:tabs>
          <w:tab w:val="left" w:pos="-1142"/>
          <w:tab w:val="left" w:pos="-720"/>
          <w:tab w:val="left" w:pos="709"/>
          <w:tab w:val="left" w:pos="1418"/>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ind w:left="1418" w:hanging="425"/>
        <w:jc w:val="both"/>
        <w:rPr>
          <w:rFonts w:ascii="Arial" w:hAnsi="Arial"/>
        </w:rPr>
      </w:pPr>
      <w:r>
        <w:rPr>
          <w:rFonts w:ascii="Arial" w:hAnsi="Arial"/>
        </w:rPr>
        <w:t>(b)</w:t>
      </w:r>
      <w:r>
        <w:rPr>
          <w:rFonts w:ascii="Arial" w:hAnsi="Arial"/>
        </w:rPr>
        <w:tab/>
        <w:t>is already known to us prior to disclosure by you; or</w:t>
      </w:r>
    </w:p>
    <w:p w14:paraId="72B111D0" w14:textId="77777777" w:rsidR="0071485F" w:rsidRDefault="0071485F" w:rsidP="0071485F">
      <w:pPr>
        <w:tabs>
          <w:tab w:val="left" w:pos="-1142"/>
          <w:tab w:val="left" w:pos="-720"/>
          <w:tab w:val="left" w:pos="709"/>
          <w:tab w:val="left" w:pos="1418"/>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ind w:left="1418" w:hanging="425"/>
        <w:jc w:val="both"/>
        <w:rPr>
          <w:rFonts w:ascii="Arial" w:hAnsi="Arial"/>
        </w:rPr>
      </w:pPr>
    </w:p>
    <w:p w14:paraId="0E055BB1" w14:textId="77777777" w:rsidR="0071485F" w:rsidRDefault="0071485F" w:rsidP="0071485F">
      <w:pPr>
        <w:numPr>
          <w:ilvl w:val="0"/>
          <w:numId w:val="2"/>
        </w:numPr>
        <w:tabs>
          <w:tab w:val="left" w:pos="-1142"/>
          <w:tab w:val="left" w:pos="-720"/>
          <w:tab w:val="left" w:pos="709"/>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r>
        <w:rPr>
          <w:rFonts w:ascii="Arial" w:hAnsi="Arial"/>
        </w:rPr>
        <w:t>becomes known to us by disclosure from a third party which has lawful right to disclose the same; or</w:t>
      </w:r>
    </w:p>
    <w:p w14:paraId="7E9B43FA" w14:textId="77777777" w:rsidR="0071485F" w:rsidRDefault="0071485F" w:rsidP="0071485F">
      <w:pPr>
        <w:tabs>
          <w:tab w:val="left" w:pos="-1142"/>
          <w:tab w:val="left" w:pos="-720"/>
          <w:tab w:val="left" w:pos="709"/>
          <w:tab w:val="left" w:pos="1418"/>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ind w:left="992"/>
        <w:jc w:val="both"/>
        <w:rPr>
          <w:rFonts w:ascii="Arial" w:hAnsi="Arial"/>
        </w:rPr>
      </w:pPr>
    </w:p>
    <w:p w14:paraId="258BD43E" w14:textId="77777777" w:rsidR="0071485F" w:rsidRDefault="0071485F" w:rsidP="0071485F">
      <w:pPr>
        <w:numPr>
          <w:ilvl w:val="0"/>
          <w:numId w:val="2"/>
        </w:numPr>
        <w:tabs>
          <w:tab w:val="left" w:pos="-1142"/>
          <w:tab w:val="left" w:pos="-720"/>
          <w:tab w:val="left" w:pos="709"/>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r>
        <w:rPr>
          <w:rFonts w:ascii="Arial" w:hAnsi="Arial"/>
        </w:rPr>
        <w:t>is required to be disclosed as a matter of law or pursuant to the regulations of the London Stock Exchange.</w:t>
      </w:r>
    </w:p>
    <w:p w14:paraId="005A2346" w14:textId="77777777" w:rsidR="0071485F" w:rsidRDefault="0071485F" w:rsidP="0071485F">
      <w:pPr>
        <w:tabs>
          <w:tab w:val="left" w:pos="-1142"/>
          <w:tab w:val="left" w:pos="-720"/>
          <w:tab w:val="left" w:pos="709"/>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ind w:left="992"/>
        <w:jc w:val="both"/>
        <w:rPr>
          <w:rFonts w:ascii="Arial" w:hAnsi="Arial"/>
        </w:rPr>
      </w:pPr>
    </w:p>
    <w:p w14:paraId="1D07D241" w14:textId="77777777" w:rsidR="0071485F" w:rsidRDefault="0071485F" w:rsidP="0071485F">
      <w:pPr>
        <w:tabs>
          <w:tab w:val="left" w:pos="-1142"/>
          <w:tab w:val="left" w:pos="-720"/>
          <w:tab w:val="left" w:pos="709"/>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ind w:left="709" w:hanging="709"/>
        <w:jc w:val="both"/>
        <w:rPr>
          <w:rFonts w:ascii="Arial" w:hAnsi="Arial"/>
        </w:rPr>
      </w:pPr>
      <w:r>
        <w:rPr>
          <w:rFonts w:ascii="Arial" w:hAnsi="Arial"/>
        </w:rPr>
        <w:t>7</w:t>
      </w:r>
      <w:r>
        <w:rPr>
          <w:rFonts w:ascii="Arial" w:hAnsi="Arial"/>
        </w:rPr>
        <w:tab/>
        <w:t>We will ensure that our employees, contractors and persons acting on our behalf comply with this Undertaking.</w:t>
      </w:r>
    </w:p>
    <w:p w14:paraId="5019C654" w14:textId="77777777" w:rsidR="0071485F" w:rsidRDefault="0071485F" w:rsidP="0071485F">
      <w:pPr>
        <w:tabs>
          <w:tab w:val="left" w:pos="-1142"/>
          <w:tab w:val="left" w:pos="-720"/>
          <w:tab w:val="left" w:pos="709"/>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ind w:left="709" w:hanging="709"/>
        <w:jc w:val="both"/>
        <w:rPr>
          <w:rFonts w:ascii="Arial" w:hAnsi="Arial"/>
        </w:rPr>
      </w:pPr>
    </w:p>
    <w:p w14:paraId="07DA6E05" w14:textId="77777777" w:rsidR="0071485F" w:rsidRDefault="0071485F" w:rsidP="0071485F">
      <w:pPr>
        <w:tabs>
          <w:tab w:val="left" w:pos="-1142"/>
          <w:tab w:val="left" w:pos="-720"/>
          <w:tab w:val="left" w:pos="709"/>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ind w:left="709" w:hanging="709"/>
        <w:jc w:val="both"/>
        <w:rPr>
          <w:rFonts w:ascii="Arial" w:hAnsi="Arial"/>
        </w:rPr>
      </w:pPr>
      <w:r>
        <w:rPr>
          <w:rFonts w:ascii="Arial" w:hAnsi="Arial"/>
        </w:rPr>
        <w:t>8</w:t>
      </w:r>
      <w:r>
        <w:rPr>
          <w:rFonts w:ascii="Arial" w:hAnsi="Arial"/>
        </w:rPr>
        <w:tab/>
        <w:t>We acknowledge that in the event of a breach by us of this Undertaking the Council may treat any tender submitted by us as invalid and of no effect.</w:t>
      </w:r>
    </w:p>
    <w:p w14:paraId="61BB5FB3" w14:textId="77777777" w:rsidR="0071485F" w:rsidRDefault="0071485F" w:rsidP="0071485F">
      <w:pPr>
        <w:tabs>
          <w:tab w:val="left" w:pos="-1142"/>
          <w:tab w:val="left" w:pos="-720"/>
          <w:tab w:val="left" w:pos="0"/>
          <w:tab w:val="left" w:pos="72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p>
    <w:p w14:paraId="6C534478" w14:textId="77777777" w:rsidR="0071485F" w:rsidRDefault="0071485F" w:rsidP="0071485F">
      <w:pPr>
        <w:tabs>
          <w:tab w:val="left" w:pos="-1142"/>
          <w:tab w:val="left" w:pos="-720"/>
          <w:tab w:val="left" w:pos="0"/>
          <w:tab w:val="left" w:pos="72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p>
    <w:p w14:paraId="5176A5C1" w14:textId="77777777" w:rsidR="0071485F" w:rsidRDefault="0071485F" w:rsidP="0071485F">
      <w:pPr>
        <w:tabs>
          <w:tab w:val="left" w:pos="-1142"/>
          <w:tab w:val="left" w:pos="-720"/>
          <w:tab w:val="left" w:pos="0"/>
          <w:tab w:val="left" w:pos="720"/>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jc w:val="both"/>
        <w:rPr>
          <w:rFonts w:ascii="Arial" w:hAnsi="Arial"/>
        </w:rPr>
      </w:pPr>
    </w:p>
    <w:p w14:paraId="4FC1C82F" w14:textId="77777777" w:rsidR="0071485F" w:rsidRDefault="0071485F" w:rsidP="0071485F">
      <w:pPr>
        <w:rPr>
          <w:rFonts w:ascii="Arial" w:hAnsi="Arial" w:cs="Arial"/>
          <w:b/>
          <w:bCs/>
        </w:rPr>
      </w:pPr>
      <w:r>
        <w:rPr>
          <w:rFonts w:ascii="Arial" w:hAnsi="Arial" w:cs="Arial"/>
          <w:b/>
          <w:bCs/>
        </w:rPr>
        <w:t>................................……………………</w:t>
      </w:r>
    </w:p>
    <w:p w14:paraId="5829A291" w14:textId="77777777" w:rsidR="0071485F" w:rsidRDefault="0071485F" w:rsidP="0071485F">
      <w:pPr>
        <w:rPr>
          <w:rFonts w:ascii="Arial" w:hAnsi="Arial" w:cs="Arial"/>
          <w:b/>
          <w:bCs/>
        </w:rPr>
      </w:pPr>
      <w:r>
        <w:rPr>
          <w:rFonts w:ascii="Arial" w:hAnsi="Arial" w:cs="Arial"/>
          <w:b/>
          <w:bCs/>
        </w:rPr>
        <w:t>Signature</w:t>
      </w:r>
    </w:p>
    <w:p w14:paraId="504E794E" w14:textId="77777777" w:rsidR="0071485F" w:rsidRDefault="0071485F" w:rsidP="0071485F">
      <w:pPr>
        <w:rPr>
          <w:rFonts w:ascii="Arial" w:hAnsi="Arial" w:cs="Arial"/>
          <w:b/>
          <w:bCs/>
        </w:rPr>
      </w:pPr>
    </w:p>
    <w:p w14:paraId="6D907D00" w14:textId="77777777" w:rsidR="0071485F" w:rsidRDefault="0071485F" w:rsidP="0071485F">
      <w:pPr>
        <w:pStyle w:val="Header"/>
        <w:tabs>
          <w:tab w:val="clear" w:pos="4320"/>
          <w:tab w:val="clear" w:pos="8640"/>
        </w:tabs>
        <w:rPr>
          <w:rFonts w:ascii="Arial" w:hAnsi="Arial" w:cs="Arial"/>
          <w:b/>
          <w:bCs/>
        </w:rPr>
      </w:pPr>
      <w:r>
        <w:rPr>
          <w:rFonts w:ascii="Arial" w:hAnsi="Arial" w:cs="Arial"/>
          <w:b/>
          <w:bCs/>
        </w:rPr>
        <w:t>................................……………………</w:t>
      </w:r>
    </w:p>
    <w:p w14:paraId="5B1856C5" w14:textId="77777777" w:rsidR="0071485F" w:rsidRDefault="0071485F" w:rsidP="0071485F">
      <w:pPr>
        <w:rPr>
          <w:rFonts w:ascii="Arial" w:hAnsi="Arial" w:cs="Arial"/>
          <w:b/>
          <w:bCs/>
        </w:rPr>
      </w:pPr>
      <w:r>
        <w:rPr>
          <w:rFonts w:ascii="Arial" w:hAnsi="Arial" w:cs="Arial"/>
          <w:b/>
          <w:bCs/>
        </w:rPr>
        <w:t>Name</w:t>
      </w:r>
    </w:p>
    <w:p w14:paraId="4FC5A173" w14:textId="77777777" w:rsidR="0071485F" w:rsidRDefault="0071485F" w:rsidP="0071485F">
      <w:pPr>
        <w:rPr>
          <w:rFonts w:ascii="Arial" w:hAnsi="Arial" w:cs="Arial"/>
          <w:b/>
          <w:bCs/>
        </w:rPr>
      </w:pPr>
    </w:p>
    <w:p w14:paraId="6BCFA978" w14:textId="77777777" w:rsidR="0071485F" w:rsidRDefault="0071485F" w:rsidP="0071485F">
      <w:pPr>
        <w:rPr>
          <w:rFonts w:ascii="Arial" w:hAnsi="Arial" w:cs="Arial"/>
          <w:b/>
          <w:bCs/>
        </w:rPr>
      </w:pPr>
      <w:r>
        <w:rPr>
          <w:rFonts w:ascii="Arial" w:hAnsi="Arial" w:cs="Arial"/>
          <w:b/>
          <w:bCs/>
        </w:rPr>
        <w:t>................................……………………</w:t>
      </w:r>
    </w:p>
    <w:p w14:paraId="18A541A1" w14:textId="77777777" w:rsidR="0071485F" w:rsidRDefault="0071485F" w:rsidP="0071485F">
      <w:pPr>
        <w:rPr>
          <w:rFonts w:ascii="Arial" w:hAnsi="Arial" w:cs="Arial"/>
          <w:b/>
          <w:bCs/>
        </w:rPr>
      </w:pPr>
      <w:r>
        <w:rPr>
          <w:rFonts w:ascii="Arial" w:hAnsi="Arial" w:cs="Arial"/>
          <w:b/>
          <w:bCs/>
        </w:rPr>
        <w:t>Office/Position held</w:t>
      </w:r>
    </w:p>
    <w:p w14:paraId="16D379A9" w14:textId="77777777" w:rsidR="0071485F" w:rsidRDefault="0071485F" w:rsidP="0071485F">
      <w:pPr>
        <w:rPr>
          <w:rFonts w:ascii="Arial" w:hAnsi="Arial" w:cs="Arial"/>
          <w:b/>
          <w:bCs/>
        </w:rPr>
      </w:pPr>
    </w:p>
    <w:p w14:paraId="49EEF666" w14:textId="77777777" w:rsidR="0071485F" w:rsidRDefault="0071485F" w:rsidP="0071485F">
      <w:pPr>
        <w:rPr>
          <w:rFonts w:ascii="Arial" w:hAnsi="Arial" w:cs="Arial"/>
          <w:b/>
          <w:bCs/>
        </w:rPr>
      </w:pPr>
    </w:p>
    <w:p w14:paraId="6F6F951F" w14:textId="77777777" w:rsidR="0071485F" w:rsidRDefault="0071485F" w:rsidP="0071485F">
      <w:pPr>
        <w:rPr>
          <w:rFonts w:ascii="Arial" w:hAnsi="Arial" w:cs="Arial"/>
          <w:b/>
          <w:bCs/>
        </w:rPr>
      </w:pPr>
      <w:r>
        <w:rPr>
          <w:rFonts w:ascii="Arial" w:hAnsi="Arial" w:cs="Arial"/>
          <w:b/>
          <w:bCs/>
        </w:rPr>
        <w:t>................................……………………</w:t>
      </w:r>
      <w:r>
        <w:rPr>
          <w:rFonts w:ascii="Arial" w:hAnsi="Arial" w:cs="Arial"/>
          <w:b/>
          <w:bCs/>
        </w:rPr>
        <w:tab/>
      </w:r>
      <w:r>
        <w:rPr>
          <w:rFonts w:ascii="Arial" w:hAnsi="Arial" w:cs="Arial"/>
          <w:b/>
          <w:bCs/>
        </w:rPr>
        <w:tab/>
      </w:r>
    </w:p>
    <w:p w14:paraId="26B8BFF2" w14:textId="77777777" w:rsidR="0071485F" w:rsidRDefault="0071485F" w:rsidP="0071485F">
      <w:pPr>
        <w:rPr>
          <w:rFonts w:ascii="Arial" w:hAnsi="Arial" w:cs="Arial"/>
          <w:b/>
          <w:bCs/>
        </w:rPr>
      </w:pPr>
      <w:r>
        <w:rPr>
          <w:rFonts w:ascii="Arial" w:hAnsi="Arial" w:cs="Arial"/>
          <w:b/>
          <w:bCs/>
        </w:rPr>
        <w:t>Date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8A88028" w14:textId="77777777" w:rsidR="0071485F" w:rsidRDefault="0071485F" w:rsidP="0071485F">
      <w:pPr>
        <w:pStyle w:val="Header"/>
        <w:tabs>
          <w:tab w:val="clear" w:pos="4320"/>
          <w:tab w:val="clear" w:pos="8640"/>
        </w:tabs>
        <w:rPr>
          <w:rFonts w:ascii="Arial" w:hAnsi="Arial" w:cs="Arial"/>
        </w:rPr>
      </w:pPr>
    </w:p>
    <w:p w14:paraId="13493ED3" w14:textId="77777777" w:rsidR="0071485F" w:rsidRDefault="0071485F" w:rsidP="0071485F">
      <w:pPr>
        <w:rPr>
          <w:rFonts w:ascii="Arial" w:hAnsi="Arial" w:cs="Arial"/>
          <w:b/>
          <w:bCs/>
        </w:rPr>
      </w:pPr>
      <w:r>
        <w:rPr>
          <w:rFonts w:ascii="Arial" w:hAnsi="Arial" w:cs="Arial"/>
          <w:b/>
          <w:bCs/>
        </w:rPr>
        <w:t>For and on behalf of:</w:t>
      </w:r>
      <w:r>
        <w:rPr>
          <w:rFonts w:ascii="Arial" w:hAnsi="Arial" w:cs="Arial"/>
          <w:b/>
          <w:bCs/>
        </w:rPr>
        <w:tab/>
        <w:t>..........................................................................………….....</w:t>
      </w:r>
    </w:p>
    <w:p w14:paraId="7BFBD248" w14:textId="77777777" w:rsidR="0071485F" w:rsidRDefault="0071485F" w:rsidP="0071485F">
      <w:pPr>
        <w:rPr>
          <w:rFonts w:ascii="Arial" w:hAnsi="Arial" w:cs="Arial"/>
          <w:b/>
          <w:bCs/>
        </w:rPr>
      </w:pPr>
    </w:p>
    <w:p w14:paraId="06BF05C0" w14:textId="77777777" w:rsidR="0071485F" w:rsidRDefault="0071485F" w:rsidP="0071485F">
      <w:pPr>
        <w:rPr>
          <w:rFonts w:ascii="Arial" w:hAnsi="Arial" w:cs="Arial"/>
          <w:b/>
          <w:bCs/>
        </w:rPr>
      </w:pPr>
      <w:r>
        <w:rPr>
          <w:rFonts w:ascii="Arial" w:hAnsi="Arial" w:cs="Arial"/>
          <w:b/>
          <w:bCs/>
        </w:rPr>
        <w:t>Address:</w:t>
      </w:r>
      <w:r>
        <w:rPr>
          <w:rFonts w:ascii="Arial" w:hAnsi="Arial" w:cs="Arial"/>
          <w:b/>
          <w:bCs/>
        </w:rPr>
        <w:tab/>
      </w:r>
      <w:r>
        <w:rPr>
          <w:rFonts w:ascii="Arial" w:hAnsi="Arial" w:cs="Arial"/>
          <w:b/>
          <w:bCs/>
        </w:rPr>
        <w:tab/>
      </w:r>
      <w:r>
        <w:rPr>
          <w:rFonts w:ascii="Arial" w:hAnsi="Arial" w:cs="Arial"/>
          <w:b/>
          <w:bCs/>
        </w:rPr>
        <w:tab/>
        <w:t>..........................................................................………….....</w:t>
      </w:r>
    </w:p>
    <w:p w14:paraId="694C584F" w14:textId="77777777" w:rsidR="0071485F" w:rsidRDefault="0071485F" w:rsidP="0071485F">
      <w:pPr>
        <w:rPr>
          <w:rFonts w:ascii="Arial" w:hAnsi="Arial" w:cs="Arial"/>
          <w:b/>
          <w:bCs/>
        </w:rPr>
      </w:pPr>
    </w:p>
    <w:p w14:paraId="30E4CC6E" w14:textId="77777777" w:rsidR="0071485F" w:rsidRDefault="0071485F" w:rsidP="0071485F">
      <w:pPr>
        <w:rPr>
          <w:rFonts w:ascii="Arial" w:hAnsi="Arial" w:cs="Arial"/>
          <w:b/>
          <w:bCs/>
        </w:rPr>
      </w:pPr>
      <w:r>
        <w:rPr>
          <w:rFonts w:ascii="Arial" w:hAnsi="Arial" w:cs="Arial"/>
          <w:b/>
          <w:bCs/>
        </w:rPr>
        <w:lastRenderedPageBreak/>
        <w:tab/>
      </w:r>
      <w:r>
        <w:rPr>
          <w:rFonts w:ascii="Arial" w:hAnsi="Arial" w:cs="Arial"/>
          <w:b/>
          <w:bCs/>
        </w:rPr>
        <w:tab/>
      </w:r>
      <w:r>
        <w:rPr>
          <w:rFonts w:ascii="Arial" w:hAnsi="Arial" w:cs="Arial"/>
          <w:b/>
          <w:bCs/>
        </w:rPr>
        <w:tab/>
      </w:r>
      <w:r>
        <w:rPr>
          <w:rFonts w:ascii="Arial" w:hAnsi="Arial" w:cs="Arial"/>
          <w:b/>
          <w:bCs/>
        </w:rPr>
        <w:tab/>
        <w:t>..........................................................................………….....</w:t>
      </w:r>
    </w:p>
    <w:p w14:paraId="548369DB" w14:textId="77777777" w:rsidR="0071485F" w:rsidRDefault="0071485F" w:rsidP="0071485F">
      <w:pPr>
        <w:rPr>
          <w:rFonts w:ascii="Arial" w:hAnsi="Arial" w:cs="Arial"/>
          <w:b/>
          <w:bCs/>
        </w:rPr>
      </w:pPr>
    </w:p>
    <w:p w14:paraId="5080E4DA" w14:textId="77777777" w:rsidR="0071485F" w:rsidRDefault="0071485F" w:rsidP="0071485F">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t>
      </w:r>
    </w:p>
    <w:p w14:paraId="7BD8676B" w14:textId="77777777" w:rsidR="0071485F" w:rsidRDefault="0071485F" w:rsidP="0071485F">
      <w:pPr>
        <w:rPr>
          <w:rFonts w:ascii="Arial" w:hAnsi="Arial" w:cs="Arial"/>
        </w:rPr>
      </w:pPr>
    </w:p>
    <w:p w14:paraId="3804671D" w14:textId="77777777" w:rsidR="00BC21F1" w:rsidRDefault="00BC21F1"/>
    <w:sectPr w:rsidR="00BC21F1" w:rsidSect="0071485F">
      <w:footerReference w:type="even" r:id="rId5"/>
      <w:footerReference w:type="default" r:id="rId6"/>
      <w:pgSz w:w="12240" w:h="15840"/>
      <w:pgMar w:top="1304" w:right="1418" w:bottom="1304" w:left="1531" w:header="624" w:footer="6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3A63" w14:textId="77777777" w:rsidR="00000000"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3EA7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F66E" w14:textId="77777777" w:rsidR="00000000"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C6BCA5" w14:textId="77777777" w:rsidR="00000000" w:rsidRDefault="00000000">
    <w:pPr>
      <w:pStyle w:val="Footer"/>
      <w:ind w:right="360"/>
    </w:pPr>
    <w:r>
      <w:t>Nov 13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121"/>
    <w:multiLevelType w:val="singleLevel"/>
    <w:tmpl w:val="D2D849F6"/>
    <w:lvl w:ilvl="0">
      <w:start w:val="3"/>
      <w:numFmt w:val="decimal"/>
      <w:lvlText w:val="%1"/>
      <w:lvlJc w:val="left"/>
      <w:pPr>
        <w:tabs>
          <w:tab w:val="num" w:pos="720"/>
        </w:tabs>
        <w:ind w:left="720" w:hanging="720"/>
      </w:pPr>
      <w:rPr>
        <w:rFonts w:hint="default"/>
      </w:rPr>
    </w:lvl>
  </w:abstractNum>
  <w:abstractNum w:abstractNumId="1" w15:restartNumberingAfterBreak="0">
    <w:nsid w:val="43013D4E"/>
    <w:multiLevelType w:val="singleLevel"/>
    <w:tmpl w:val="538CB108"/>
    <w:lvl w:ilvl="0">
      <w:start w:val="3"/>
      <w:numFmt w:val="lowerLetter"/>
      <w:lvlText w:val="(%1)"/>
      <w:lvlJc w:val="left"/>
      <w:pPr>
        <w:tabs>
          <w:tab w:val="num" w:pos="1412"/>
        </w:tabs>
        <w:ind w:left="1412" w:hanging="420"/>
      </w:pPr>
      <w:rPr>
        <w:rFonts w:hint="default"/>
      </w:rPr>
    </w:lvl>
  </w:abstractNum>
  <w:num w:numId="1" w16cid:durableId="971860117">
    <w:abstractNumId w:val="0"/>
  </w:num>
  <w:num w:numId="2" w16cid:durableId="1667047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5F"/>
    <w:rsid w:val="00254ADD"/>
    <w:rsid w:val="004433D3"/>
    <w:rsid w:val="0071485F"/>
    <w:rsid w:val="00AC5759"/>
    <w:rsid w:val="00BC2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D8D2"/>
  <w15:chartTrackingRefBased/>
  <w15:docId w15:val="{2E97839F-8D7D-42F0-8A55-9992CCC4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85F"/>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71485F"/>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85F"/>
    <w:rPr>
      <w:rFonts w:ascii="Arial" w:eastAsia="Times New Roman" w:hAnsi="Arial" w:cs="Times New Roman"/>
      <w:b/>
      <w:kern w:val="0"/>
      <w:sz w:val="24"/>
      <w:szCs w:val="20"/>
      <w14:ligatures w14:val="none"/>
    </w:rPr>
  </w:style>
  <w:style w:type="paragraph" w:styleId="Header">
    <w:name w:val="header"/>
    <w:basedOn w:val="Normal"/>
    <w:link w:val="HeaderChar"/>
    <w:rsid w:val="0071485F"/>
    <w:pPr>
      <w:tabs>
        <w:tab w:val="center" w:pos="4320"/>
        <w:tab w:val="right" w:pos="8640"/>
      </w:tabs>
    </w:pPr>
  </w:style>
  <w:style w:type="character" w:customStyle="1" w:styleId="HeaderChar">
    <w:name w:val="Header Char"/>
    <w:basedOn w:val="DefaultParagraphFont"/>
    <w:link w:val="Header"/>
    <w:rsid w:val="0071485F"/>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71485F"/>
    <w:pPr>
      <w:tabs>
        <w:tab w:val="center" w:pos="4320"/>
        <w:tab w:val="right" w:pos="8640"/>
      </w:tabs>
    </w:pPr>
  </w:style>
  <w:style w:type="character" w:customStyle="1" w:styleId="FooterChar">
    <w:name w:val="Footer Char"/>
    <w:basedOn w:val="DefaultParagraphFont"/>
    <w:link w:val="Footer"/>
    <w:rsid w:val="0071485F"/>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71485F"/>
  </w:style>
  <w:style w:type="paragraph" w:styleId="Title">
    <w:name w:val="Title"/>
    <w:basedOn w:val="Normal"/>
    <w:link w:val="TitleChar"/>
    <w:qFormat/>
    <w:rsid w:val="0071485F"/>
    <w:pPr>
      <w:suppressAutoHyphens/>
      <w:jc w:val="center"/>
    </w:pPr>
    <w:rPr>
      <w:b/>
      <w:sz w:val="28"/>
    </w:rPr>
  </w:style>
  <w:style w:type="character" w:customStyle="1" w:styleId="TitleChar">
    <w:name w:val="Title Char"/>
    <w:basedOn w:val="DefaultParagraphFont"/>
    <w:link w:val="Title"/>
    <w:rsid w:val="0071485F"/>
    <w:rPr>
      <w:rFonts w:ascii="Times New Roman" w:eastAsia="Times New Roman" w:hAnsi="Times New Roman" w:cs="Times New Roman"/>
      <w:b/>
      <w:kern w:val="0"/>
      <w:sz w:val="28"/>
      <w:szCs w:val="20"/>
      <w14:ligatures w14:val="none"/>
    </w:rPr>
  </w:style>
  <w:style w:type="paragraph" w:styleId="BodyTextIndent2">
    <w:name w:val="Body Text Indent 2"/>
    <w:basedOn w:val="Normal"/>
    <w:link w:val="BodyTextIndent2Char"/>
    <w:rsid w:val="0071485F"/>
    <w:pPr>
      <w:tabs>
        <w:tab w:val="left" w:pos="-1142"/>
        <w:tab w:val="left" w:pos="-720"/>
        <w:tab w:val="left" w:pos="709"/>
        <w:tab w:val="left" w:pos="4320"/>
        <w:tab w:val="left" w:pos="5040"/>
        <w:tab w:val="left" w:pos="5760"/>
        <w:tab w:val="left" w:pos="6480"/>
        <w:tab w:val="left" w:pos="7200"/>
        <w:tab w:val="left" w:pos="7560"/>
        <w:tab w:val="left" w:pos="7920"/>
        <w:tab w:val="left" w:pos="8640"/>
        <w:tab w:val="left" w:pos="9360"/>
        <w:tab w:val="left" w:pos="10080"/>
        <w:tab w:val="left" w:pos="10800"/>
        <w:tab w:val="left" w:pos="11520"/>
        <w:tab w:val="left" w:pos="12240"/>
        <w:tab w:val="left" w:pos="12960"/>
        <w:tab w:val="left" w:pos="13680"/>
      </w:tabs>
      <w:suppressAutoHyphens/>
      <w:spacing w:line="360" w:lineRule="atLeast"/>
      <w:ind w:left="709" w:hanging="709"/>
      <w:jc w:val="both"/>
    </w:pPr>
    <w:rPr>
      <w:rFonts w:ascii="Arial" w:hAnsi="Arial"/>
    </w:rPr>
  </w:style>
  <w:style w:type="character" w:customStyle="1" w:styleId="BodyTextIndent2Char">
    <w:name w:val="Body Text Indent 2 Char"/>
    <w:basedOn w:val="DefaultParagraphFont"/>
    <w:link w:val="BodyTextIndent2"/>
    <w:rsid w:val="0071485F"/>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Hunt</dc:creator>
  <cp:keywords/>
  <dc:description/>
  <cp:lastModifiedBy>Vincent Hunt</cp:lastModifiedBy>
  <cp:revision>2</cp:revision>
  <dcterms:created xsi:type="dcterms:W3CDTF">2023-11-13T12:47:00Z</dcterms:created>
  <dcterms:modified xsi:type="dcterms:W3CDTF">2023-11-13T12:47:00Z</dcterms:modified>
</cp:coreProperties>
</file>