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360"/>
        <w:rPr/>
      </w:pPr>
      <w:bookmarkStart w:colFirst="0" w:colLast="0" w:name="_heading=h.30j0zll"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-76189</wp:posOffset>
            </wp:positionH>
            <wp:positionV relativeFrom="paragraph">
              <wp:posOffset>280665</wp:posOffset>
            </wp:positionV>
            <wp:extent cx="1647821" cy="13716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ind w:left="0" w:firstLine="360"/>
        <w:rPr/>
      </w:pPr>
      <w:r w:rsidDel="00000000" w:rsidR="00000000" w:rsidRPr="00000000">
        <w:rPr>
          <w:rtl w:val="0"/>
        </w:rPr>
      </w:r>
    </w:p>
    <w:p w:rsidR="00000000" w:rsidDel="00000000" w:rsidP="00000000" w:rsidRDefault="00000000" w:rsidRPr="00000000" w14:paraId="00000003">
      <w:pPr>
        <w:ind w:left="0" w:firstLine="360"/>
        <w:rPr/>
      </w:pPr>
      <w:r w:rsidDel="00000000" w:rsidR="00000000" w:rsidRPr="00000000">
        <w:rPr>
          <w:rtl w:val="0"/>
        </w:rPr>
      </w:r>
    </w:p>
    <w:p w:rsidR="00000000" w:rsidDel="00000000" w:rsidP="00000000" w:rsidRDefault="00000000" w:rsidRPr="00000000" w14:paraId="00000004">
      <w:pPr>
        <w:ind w:left="0" w:firstLine="360"/>
        <w:rPr/>
      </w:pPr>
      <w:r w:rsidDel="00000000" w:rsidR="00000000" w:rsidRPr="00000000">
        <w:rPr>
          <w:rtl w:val="0"/>
        </w:rPr>
      </w:r>
    </w:p>
    <w:p w:rsidR="00000000" w:rsidDel="00000000" w:rsidP="00000000" w:rsidRDefault="00000000" w:rsidRPr="00000000" w14:paraId="00000005">
      <w:pPr>
        <w:ind w:left="0" w:firstLine="360"/>
        <w:rPr/>
      </w:pPr>
      <w:r w:rsidDel="00000000" w:rsidR="00000000" w:rsidRPr="00000000">
        <w:rPr>
          <w:rtl w:val="0"/>
        </w:rPr>
      </w:r>
    </w:p>
    <w:p w:rsidR="00000000" w:rsidDel="00000000" w:rsidP="00000000" w:rsidRDefault="00000000" w:rsidRPr="00000000" w14:paraId="00000006">
      <w:pPr>
        <w:ind w:left="0" w:firstLine="360"/>
        <w:rPr/>
      </w:pPr>
      <w:r w:rsidDel="00000000" w:rsidR="00000000" w:rsidRPr="00000000">
        <w:rPr>
          <w:rtl w:val="0"/>
        </w:rPr>
      </w:r>
    </w:p>
    <w:p w:rsidR="00000000" w:rsidDel="00000000" w:rsidP="00000000" w:rsidRDefault="00000000" w:rsidRPr="00000000" w14:paraId="00000007">
      <w:pPr>
        <w:ind w:left="0" w:firstLine="360"/>
        <w:rPr/>
      </w:pPr>
      <w:r w:rsidDel="00000000" w:rsidR="00000000" w:rsidRPr="00000000">
        <w:rPr>
          <w:rtl w:val="0"/>
        </w:rPr>
      </w:r>
    </w:p>
    <w:p w:rsidR="00000000" w:rsidDel="00000000" w:rsidP="00000000" w:rsidRDefault="00000000" w:rsidRPr="00000000" w14:paraId="00000008">
      <w:pPr>
        <w:ind w:left="0" w:firstLine="360"/>
        <w:rPr/>
      </w:pPr>
      <w:r w:rsidDel="00000000" w:rsidR="00000000" w:rsidRPr="00000000">
        <w:rPr>
          <w:rtl w:val="0"/>
        </w:rPr>
      </w:r>
    </w:p>
    <w:p w:rsidR="00000000" w:rsidDel="00000000" w:rsidP="00000000" w:rsidRDefault="00000000" w:rsidRPr="00000000" w14:paraId="00000009">
      <w:pPr>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ind w:left="0" w:firstLine="360"/>
        <w:rPr/>
      </w:pPr>
      <w:r w:rsidDel="00000000" w:rsidR="00000000" w:rsidRPr="00000000">
        <w:rPr>
          <w:rtl w:val="0"/>
        </w:rPr>
      </w:r>
    </w:p>
    <w:p w:rsidR="00000000" w:rsidDel="00000000" w:rsidP="00000000" w:rsidRDefault="00000000" w:rsidRPr="00000000" w14:paraId="0000000B">
      <w:pPr>
        <w:ind w:left="0" w:firstLine="360"/>
        <w:rPr/>
      </w:pPr>
      <w:r w:rsidDel="00000000" w:rsidR="00000000" w:rsidRPr="00000000">
        <w:rPr>
          <w:rtl w:val="0"/>
        </w:rPr>
      </w:r>
    </w:p>
    <w:p w:rsidR="00000000" w:rsidDel="00000000" w:rsidP="00000000" w:rsidRDefault="00000000" w:rsidRPr="00000000" w14:paraId="0000000C">
      <w:pPr>
        <w:ind w:left="0" w:firstLine="360"/>
        <w:rPr/>
      </w:pPr>
      <w:r w:rsidDel="00000000" w:rsidR="00000000" w:rsidRPr="00000000">
        <w:rPr>
          <w:rtl w:val="0"/>
        </w:rPr>
      </w:r>
    </w:p>
    <w:p w:rsidR="00000000" w:rsidDel="00000000" w:rsidP="00000000" w:rsidRDefault="00000000" w:rsidRPr="00000000" w14:paraId="0000000D">
      <w:pPr>
        <w:ind w:left="0" w:firstLine="360"/>
        <w:rPr/>
      </w:pPr>
      <w:r w:rsidDel="00000000" w:rsidR="00000000" w:rsidRPr="00000000">
        <w:rPr>
          <w:rtl w:val="0"/>
        </w:rPr>
      </w:r>
    </w:p>
    <w:p w:rsidR="00000000" w:rsidDel="00000000" w:rsidP="00000000" w:rsidRDefault="00000000" w:rsidRPr="00000000" w14:paraId="0000000E">
      <w:pPr>
        <w:ind w:left="0" w:firstLine="360"/>
        <w:rPr/>
      </w:pPr>
      <w:r w:rsidDel="00000000" w:rsidR="00000000" w:rsidRPr="00000000">
        <w:rPr>
          <w:rtl w:val="0"/>
        </w:rPr>
      </w:r>
    </w:p>
    <w:p w:rsidR="00000000" w:rsidDel="00000000" w:rsidP="00000000" w:rsidRDefault="00000000" w:rsidRPr="00000000" w14:paraId="0000000F">
      <w:pPr>
        <w:ind w:left="0" w:firstLine="360"/>
        <w:rPr/>
      </w:pPr>
      <w:r w:rsidDel="00000000" w:rsidR="00000000" w:rsidRPr="00000000">
        <w:rPr>
          <w:rtl w:val="0"/>
        </w:rPr>
      </w:r>
    </w:p>
    <w:p w:rsidR="00000000" w:rsidDel="00000000" w:rsidP="00000000" w:rsidRDefault="00000000" w:rsidRPr="00000000" w14:paraId="00000010">
      <w:pPr>
        <w:ind w:left="0" w:firstLine="360"/>
        <w:rPr/>
      </w:pPr>
      <w:r w:rsidDel="00000000" w:rsidR="00000000" w:rsidRPr="00000000">
        <w:rPr>
          <w:rtl w:val="0"/>
        </w:rPr>
      </w:r>
    </w:p>
    <w:p w:rsidR="00000000" w:rsidDel="00000000" w:rsidP="00000000" w:rsidRDefault="00000000" w:rsidRPr="00000000" w14:paraId="00000011">
      <w:pPr>
        <w:ind w:left="0" w:firstLine="360"/>
        <w:rPr/>
      </w:pPr>
      <w:r w:rsidDel="00000000" w:rsidR="00000000" w:rsidRPr="00000000">
        <w:rPr>
          <w:rtl w:val="0"/>
        </w:rPr>
      </w:r>
    </w:p>
    <w:p w:rsidR="00000000" w:rsidDel="00000000" w:rsidP="00000000" w:rsidRDefault="00000000" w:rsidRPr="00000000" w14:paraId="00000012">
      <w:pPr>
        <w:ind w:left="0" w:firstLine="360"/>
        <w:rPr/>
      </w:pPr>
      <w:r w:rsidDel="00000000" w:rsidR="00000000" w:rsidRPr="00000000">
        <w:rPr>
          <w:rtl w:val="0"/>
        </w:rPr>
      </w:r>
    </w:p>
    <w:p w:rsidR="00000000" w:rsidDel="00000000" w:rsidP="00000000" w:rsidRDefault="00000000" w:rsidRPr="00000000" w14:paraId="00000013">
      <w:pPr>
        <w:ind w:left="165" w:firstLine="360"/>
        <w:rPr>
          <w:b w:val="1"/>
        </w:rPr>
      </w:pPr>
      <w:r w:rsidDel="00000000" w:rsidR="00000000" w:rsidRPr="00000000">
        <w:rPr>
          <w:rtl w:val="0"/>
        </w:rPr>
      </w:r>
    </w:p>
    <w:p w:rsidR="00000000" w:rsidDel="00000000" w:rsidP="00000000" w:rsidRDefault="00000000" w:rsidRPr="00000000" w14:paraId="00000014">
      <w:pPr>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numPr>
          <w:ilvl w:val="0"/>
          <w:numId w:val="31"/>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numPr>
          <w:ilvl w:val="0"/>
          <w:numId w:val="31"/>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is eligible for the award of Call-Off Contracts during the Framework Contract Period.</w:t>
        <w:br w:type="textWrapping"/>
      </w:r>
      <w:r w:rsidDel="00000000" w:rsidR="00000000" w:rsidRPr="00000000">
        <w:rPr>
          <w:rtl w:val="0"/>
        </w:rPr>
      </w:r>
    </w:p>
    <w:p w:rsidR="00000000" w:rsidDel="00000000" w:rsidP="00000000" w:rsidRDefault="00000000" w:rsidRPr="00000000" w14:paraId="00000019">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CCS does not guarantee the Supplier any exclusivity, quantity or value of work under the Framework Contract.</w:t>
        <w:br w:type="textWrapping"/>
      </w:r>
      <w:r w:rsidDel="00000000" w:rsidR="00000000" w:rsidRPr="00000000">
        <w:rPr>
          <w:rtl w:val="0"/>
        </w:rPr>
      </w:r>
    </w:p>
    <w:p w:rsidR="00000000" w:rsidDel="00000000" w:rsidP="00000000" w:rsidRDefault="00000000" w:rsidRPr="00000000" w14:paraId="0000001A">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CCS has paid one penny to the Supplier legally to form the Framework Contract. The Supplier acknowledges this payment. </w:t>
        <w:br w:type="textWrapping"/>
      </w:r>
      <w:r w:rsidDel="00000000" w:rsidR="00000000" w:rsidRPr="00000000">
        <w:rPr>
          <w:rtl w:val="0"/>
        </w:rPr>
      </w:r>
    </w:p>
    <w:p w:rsidR="00000000" w:rsidDel="00000000" w:rsidP="00000000" w:rsidRDefault="00000000" w:rsidRPr="00000000" w14:paraId="0000001B">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r w:rsidDel="00000000" w:rsidR="00000000" w:rsidRPr="00000000">
        <w:rPr>
          <w:rtl w:val="0"/>
        </w:rPr>
      </w:r>
    </w:p>
    <w:p w:rsidR="00000000" w:rsidDel="00000000" w:rsidP="00000000" w:rsidRDefault="00000000" w:rsidRPr="00000000" w14:paraId="0000001C">
      <w:pPr>
        <w:ind w:left="426" w:firstLine="359"/>
        <w:rPr/>
      </w:pPr>
      <w:r w:rsidDel="00000000" w:rsidR="00000000" w:rsidRPr="00000000">
        <w:rPr>
          <w:rtl w:val="0"/>
        </w:rPr>
      </w:r>
    </w:p>
    <w:p w:rsidR="00000000" w:rsidDel="00000000" w:rsidP="00000000" w:rsidRDefault="00000000" w:rsidRPr="00000000" w14:paraId="0000001D">
      <w:pPr>
        <w:numPr>
          <w:ilvl w:val="1"/>
          <w:numId w:val="30"/>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numPr>
          <w:ilvl w:val="1"/>
          <w:numId w:val="30"/>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numPr>
          <w:ilvl w:val="1"/>
          <w:numId w:val="30"/>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numPr>
          <w:ilvl w:val="1"/>
          <w:numId w:val="30"/>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spacing w:after="0" w:before="0" w:lineRule="auto"/>
        <w:ind w:left="426" w:firstLine="359"/>
        <w:rPr/>
      </w:pPr>
      <w:r w:rsidDel="00000000" w:rsidR="00000000" w:rsidRPr="00000000">
        <w:rPr>
          <w:rtl w:val="0"/>
        </w:rPr>
      </w:r>
    </w:p>
    <w:p w:rsidR="00000000" w:rsidDel="00000000" w:rsidP="00000000" w:rsidRDefault="00000000" w:rsidRPr="00000000" w14:paraId="00000022">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Each Call-Off Contract:</w:t>
        <w:br w:type="textWrapping"/>
      </w:r>
      <w:r w:rsidDel="00000000" w:rsidR="00000000" w:rsidRPr="00000000">
        <w:rPr>
          <w:rtl w:val="0"/>
        </w:rPr>
      </w:r>
    </w:p>
    <w:p w:rsidR="00000000" w:rsidDel="00000000" w:rsidP="00000000" w:rsidRDefault="00000000" w:rsidRPr="00000000" w14:paraId="00000023">
      <w:pPr>
        <w:numPr>
          <w:ilvl w:val="1"/>
          <w:numId w:val="42"/>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numPr>
          <w:ilvl w:val="1"/>
          <w:numId w:val="42"/>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numPr>
          <w:ilvl w:val="1"/>
          <w:numId w:val="42"/>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numPr>
          <w:ilvl w:val="1"/>
          <w:numId w:val="42"/>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r w:rsidDel="00000000" w:rsidR="00000000" w:rsidRPr="00000000">
        <w:rPr>
          <w:rtl w:val="0"/>
        </w:rPr>
      </w:r>
    </w:p>
    <w:p w:rsidR="00000000" w:rsidDel="00000000" w:rsidP="00000000" w:rsidRDefault="00000000" w:rsidRPr="00000000" w14:paraId="00000028">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r w:rsidDel="00000000" w:rsidR="00000000" w:rsidRPr="00000000">
        <w:rPr>
          <w:rtl w:val="0"/>
        </w:rPr>
      </w:r>
    </w:p>
    <w:p w:rsidR="00000000" w:rsidDel="00000000" w:rsidP="00000000" w:rsidRDefault="00000000" w:rsidRPr="00000000" w14:paraId="00000029">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will not be excused from any obligation, or be entitled to additional Costs or Charges because it failed to either:</w:t>
        <w:br w:type="textWrapping"/>
      </w:r>
      <w:r w:rsidDel="00000000" w:rsidR="00000000" w:rsidRPr="00000000">
        <w:rPr>
          <w:rtl w:val="0"/>
        </w:rPr>
      </w:r>
    </w:p>
    <w:p w:rsidR="00000000" w:rsidDel="00000000" w:rsidP="00000000" w:rsidRDefault="00000000" w:rsidRPr="00000000" w14:paraId="0000002A">
      <w:pPr>
        <w:numPr>
          <w:ilvl w:val="1"/>
          <w:numId w:val="39"/>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numPr>
          <w:ilvl w:val="1"/>
          <w:numId w:val="39"/>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ind w:left="426" w:firstLine="359"/>
        <w:rPr/>
      </w:pPr>
      <w:r w:rsidDel="00000000" w:rsidR="00000000" w:rsidRPr="00000000">
        <w:rPr>
          <w:rtl w:val="0"/>
        </w:rPr>
      </w:r>
    </w:p>
    <w:p w:rsidR="00000000" w:rsidDel="00000000" w:rsidP="00000000" w:rsidRDefault="00000000" w:rsidRPr="00000000" w14:paraId="0000002D">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CCS and the Buyer will not be liable for errors, omissions or misrepresentation of any information.</w:t>
      </w:r>
      <w:r w:rsidDel="00000000" w:rsidR="00000000" w:rsidRPr="00000000">
        <w:rPr>
          <w:rtl w:val="0"/>
        </w:rPr>
      </w:r>
    </w:p>
    <w:p w:rsidR="00000000" w:rsidDel="00000000" w:rsidP="00000000" w:rsidRDefault="00000000" w:rsidRPr="00000000" w14:paraId="0000002E">
      <w:pPr>
        <w:ind w:left="426" w:firstLine="359"/>
        <w:rPr/>
      </w:pPr>
      <w:r w:rsidDel="00000000" w:rsidR="00000000" w:rsidRPr="00000000">
        <w:rPr>
          <w:rtl w:val="0"/>
        </w:rPr>
      </w:r>
    </w:p>
    <w:p w:rsidR="00000000" w:rsidDel="00000000" w:rsidP="00000000" w:rsidRDefault="00000000" w:rsidRPr="00000000" w14:paraId="0000002F">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warrants and represents that all statements made and documents submitted as part of the procurement of Deliverables are and remain true and accurate. </w:t>
      </w:r>
      <w:r w:rsidDel="00000000" w:rsidR="00000000" w:rsidRPr="00000000">
        <w:rPr>
          <w:rtl w:val="0"/>
        </w:rPr>
      </w:r>
    </w:p>
    <w:p w:rsidR="00000000" w:rsidDel="00000000" w:rsidP="00000000" w:rsidRDefault="00000000" w:rsidRPr="00000000" w14:paraId="00000030">
      <w:pPr>
        <w:ind w:left="426" w:firstLine="359"/>
        <w:rPr/>
      </w:pPr>
      <w:r w:rsidDel="00000000" w:rsidR="00000000" w:rsidRPr="00000000">
        <w:rPr>
          <w:rtl w:val="0"/>
        </w:rPr>
      </w:r>
    </w:p>
    <w:p w:rsidR="00000000" w:rsidDel="00000000" w:rsidP="00000000" w:rsidRDefault="00000000" w:rsidRPr="00000000" w14:paraId="00000031">
      <w:pPr>
        <w:pStyle w:val="Heading1"/>
        <w:numPr>
          <w:ilvl w:val="0"/>
          <w:numId w:val="31"/>
        </w:numPr>
        <w:ind w:left="426" w:hanging="360"/>
        <w:rPr/>
      </w:pPr>
      <w:bookmarkStart w:colFirst="0" w:colLast="0" w:name="_heading=h.1fob9te" w:id="1"/>
      <w:bookmarkEnd w:id="1"/>
      <w:r w:rsidDel="00000000" w:rsidR="00000000" w:rsidRPr="00000000">
        <w:rPr>
          <w:rtl w:val="0"/>
        </w:rPr>
        <w:t xml:space="preserve">What needs to be delivered </w:t>
      </w:r>
    </w:p>
    <w:p w:rsidR="00000000" w:rsidDel="00000000" w:rsidP="00000000" w:rsidRDefault="00000000" w:rsidRPr="00000000" w14:paraId="00000032">
      <w:pPr>
        <w:numPr>
          <w:ilvl w:val="1"/>
          <w:numId w:val="31"/>
        </w:numPr>
        <w:pBdr>
          <w:top w:space="0" w:sz="0" w:val="nil"/>
          <w:left w:space="0" w:sz="0" w:val="nil"/>
          <w:bottom w:space="0" w:sz="0" w:val="nil"/>
          <w:right w:space="0" w:sz="0" w:val="nil"/>
          <w:between w:space="0" w:sz="0" w:val="nil"/>
        </w:pBdr>
        <w:spacing w:after="0" w:lineRule="auto"/>
        <w:ind w:left="567" w:hanging="567"/>
        <w:rPr>
          <w:b w:val="1"/>
          <w:color w:val="000000"/>
          <w:sz w:val="28"/>
          <w:szCs w:val="28"/>
        </w:rPr>
      </w:pPr>
      <w:r w:rsidDel="00000000" w:rsidR="00000000" w:rsidRPr="00000000">
        <w:rPr>
          <w:b w:val="1"/>
          <w:color w:val="000000"/>
          <w:sz w:val="28"/>
          <w:szCs w:val="28"/>
          <w:rtl w:val="0"/>
        </w:rPr>
        <w:t xml:space="preserve">All deliverables</w:t>
      </w:r>
    </w:p>
    <w:p w:rsidR="00000000" w:rsidDel="00000000" w:rsidP="00000000" w:rsidRDefault="00000000" w:rsidRPr="00000000" w14:paraId="00000033">
      <w:pPr>
        <w:numPr>
          <w:ilvl w:val="2"/>
          <w:numId w:val="31"/>
        </w:numPr>
        <w:pBdr>
          <w:top w:space="0" w:sz="0" w:val="nil"/>
          <w:left w:space="0" w:sz="0" w:val="nil"/>
          <w:bottom w:space="0" w:sz="0" w:val="nil"/>
          <w:right w:space="0" w:sz="0" w:val="nil"/>
          <w:between w:space="0" w:sz="0" w:val="nil"/>
        </w:pBdr>
        <w:spacing w:before="0" w:lineRule="auto"/>
        <w:ind w:left="709" w:hanging="720"/>
        <w:rPr/>
      </w:pPr>
      <w:r w:rsidDel="00000000" w:rsidR="00000000" w:rsidRPr="00000000">
        <w:rPr>
          <w:color w:val="000000"/>
          <w:rtl w:val="0"/>
        </w:rPr>
        <w:t xml:space="preserve">The Supplier must provide Deliverables:</w:t>
        <w:br w:type="textWrapping"/>
      </w:r>
      <w:r w:rsidDel="00000000" w:rsidR="00000000" w:rsidRPr="00000000">
        <w:rPr>
          <w:rtl w:val="0"/>
        </w:rPr>
      </w:r>
    </w:p>
    <w:p w:rsidR="00000000" w:rsidDel="00000000" w:rsidP="00000000" w:rsidRDefault="00000000" w:rsidRPr="00000000" w14:paraId="00000034">
      <w:pPr>
        <w:numPr>
          <w:ilvl w:val="1"/>
          <w:numId w:val="49"/>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numPr>
          <w:ilvl w:val="1"/>
          <w:numId w:val="49"/>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numPr>
          <w:ilvl w:val="1"/>
          <w:numId w:val="49"/>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numPr>
          <w:ilvl w:val="1"/>
          <w:numId w:val="49"/>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numPr>
          <w:ilvl w:val="1"/>
          <w:numId w:val="49"/>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numPr>
          <w:ilvl w:val="1"/>
          <w:numId w:val="49"/>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numPr>
          <w:ilvl w:val="1"/>
          <w:numId w:val="49"/>
        </w:numPr>
        <w:spacing w:after="0" w:lineRule="auto"/>
        <w:ind w:left="993" w:hanging="426"/>
        <w:rPr/>
      </w:pPr>
      <w:bookmarkStart w:colFirst="0" w:colLast="0" w:name="_heading=h.3znysh7" w:id="2"/>
      <w:bookmarkEnd w:id="2"/>
      <w:r w:rsidDel="00000000" w:rsidR="00000000" w:rsidRPr="00000000">
        <w:rPr>
          <w:rtl w:val="0"/>
        </w:rPr>
        <w:t xml:space="preserve">that comply with Law. </w:t>
      </w:r>
    </w:p>
    <w:p w:rsidR="00000000" w:rsidDel="00000000" w:rsidP="00000000" w:rsidRDefault="00000000" w:rsidRPr="00000000" w14:paraId="0000003B">
      <w:pPr>
        <w:ind w:left="426" w:firstLine="359"/>
        <w:rPr/>
      </w:pPr>
      <w:r w:rsidDel="00000000" w:rsidR="00000000" w:rsidRPr="00000000">
        <w:rPr>
          <w:rtl w:val="0"/>
        </w:rPr>
      </w:r>
    </w:p>
    <w:p w:rsidR="00000000" w:rsidDel="00000000" w:rsidP="00000000" w:rsidRDefault="00000000" w:rsidRPr="00000000" w14:paraId="0000003C">
      <w:pPr>
        <w:numPr>
          <w:ilvl w:val="2"/>
          <w:numId w:val="31"/>
        </w:numPr>
        <w:pBdr>
          <w:top w:space="0" w:sz="0" w:val="nil"/>
          <w:left w:space="0" w:sz="0" w:val="nil"/>
          <w:bottom w:space="0" w:sz="0" w:val="nil"/>
          <w:right w:space="0" w:sz="0" w:val="nil"/>
          <w:between w:space="0" w:sz="0" w:val="nil"/>
        </w:pBdr>
        <w:spacing w:after="0" w:lineRule="auto"/>
        <w:ind w:left="709" w:hanging="720"/>
        <w:rPr/>
      </w:pPr>
      <w:r w:rsidDel="00000000" w:rsidR="00000000" w:rsidRPr="00000000">
        <w:rPr>
          <w:color w:val="000000"/>
          <w:rtl w:val="0"/>
        </w:rPr>
        <w:t xml:space="preserve">The Supplier must provide Deliverables with a warranty of at least 90 days from Delivery against all obvious defects.</w:t>
        <w:br w:type="textWrapping"/>
      </w:r>
      <w:r w:rsidDel="00000000" w:rsidR="00000000" w:rsidRPr="00000000">
        <w:rPr>
          <w:rtl w:val="0"/>
        </w:rPr>
      </w:r>
    </w:p>
    <w:p w:rsidR="00000000" w:rsidDel="00000000" w:rsidP="00000000" w:rsidRDefault="00000000" w:rsidRPr="00000000" w14:paraId="0000003D">
      <w:pPr>
        <w:numPr>
          <w:ilvl w:val="1"/>
          <w:numId w:val="31"/>
        </w:numPr>
        <w:pBdr>
          <w:top w:space="0" w:sz="0" w:val="nil"/>
          <w:left w:space="0" w:sz="0" w:val="nil"/>
          <w:bottom w:space="0" w:sz="0" w:val="nil"/>
          <w:right w:space="0" w:sz="0" w:val="nil"/>
          <w:between w:space="0" w:sz="0" w:val="nil"/>
        </w:pBdr>
        <w:spacing w:after="0" w:before="0" w:lineRule="auto"/>
        <w:ind w:left="567" w:hanging="567"/>
        <w:rPr>
          <w:b w:val="1"/>
          <w:color w:val="000000"/>
          <w:sz w:val="28"/>
          <w:szCs w:val="28"/>
        </w:rPr>
      </w:pPr>
      <w:bookmarkStart w:colFirst="0" w:colLast="0" w:name="_heading=h.2et92p0" w:id="3"/>
      <w:bookmarkEnd w:id="3"/>
      <w:r w:rsidDel="00000000" w:rsidR="00000000" w:rsidRPr="00000000">
        <w:rPr>
          <w:b w:val="1"/>
          <w:color w:val="000000"/>
          <w:sz w:val="28"/>
          <w:szCs w:val="28"/>
          <w:rtl w:val="0"/>
        </w:rPr>
        <w:t xml:space="preserve">Goods clauses</w:t>
      </w:r>
    </w:p>
    <w:p w:rsidR="00000000" w:rsidDel="00000000" w:rsidP="00000000" w:rsidRDefault="00000000" w:rsidRPr="00000000" w14:paraId="0000003E">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All Goods delivered must be new, or as new if recycled, unused and of recent origin.</w:t>
        <w:br w:type="textWrapping"/>
      </w:r>
      <w:r w:rsidDel="00000000" w:rsidR="00000000" w:rsidRPr="00000000">
        <w:rPr>
          <w:rtl w:val="0"/>
        </w:rPr>
      </w:r>
    </w:p>
    <w:p w:rsidR="00000000" w:rsidDel="00000000" w:rsidP="00000000" w:rsidRDefault="00000000" w:rsidRPr="00000000" w14:paraId="0000003F">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All manufacturer warranties covering the Goods must be assignable to the Buyer on request and for free.</w:t>
        <w:br w:type="textWrapping"/>
      </w:r>
      <w:r w:rsidDel="00000000" w:rsidR="00000000" w:rsidRPr="00000000">
        <w:rPr>
          <w:rtl w:val="0"/>
        </w:rPr>
      </w:r>
    </w:p>
    <w:p w:rsidR="00000000" w:rsidDel="00000000" w:rsidP="00000000" w:rsidRDefault="00000000" w:rsidRPr="00000000" w14:paraId="00000040">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transfers ownership of the Goods on Delivery or payment for those Goods, whichever is earlier.</w:t>
        <w:br w:type="textWrapping"/>
      </w:r>
      <w:r w:rsidDel="00000000" w:rsidR="00000000" w:rsidRPr="00000000">
        <w:rPr>
          <w:rtl w:val="0"/>
        </w:rPr>
      </w:r>
    </w:p>
    <w:p w:rsidR="00000000" w:rsidDel="00000000" w:rsidP="00000000" w:rsidRDefault="00000000" w:rsidRPr="00000000" w14:paraId="00000041">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Risk in the Goods transfers to the Buyer on Delivery of the Goods, but remains with the Supplier if the Buyer notices damage following Delivery and lets the Supplier know within 3 Working Days of Delivery.</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043">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warrants that it has full and unrestricted ownership of the Goods at the time of transfer of ownership.</w:t>
        <w:br w:type="textWrapping"/>
      </w:r>
      <w:r w:rsidDel="00000000" w:rsidR="00000000" w:rsidRPr="00000000">
        <w:rPr>
          <w:rtl w:val="0"/>
        </w:rPr>
      </w:r>
    </w:p>
    <w:p w:rsidR="00000000" w:rsidDel="00000000" w:rsidP="00000000" w:rsidRDefault="00000000" w:rsidRPr="00000000" w14:paraId="00000044">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deliver the Goods on the date and to the specified location during the Buyer’s working hours.</w:t>
        <w:br w:type="textWrapping"/>
      </w:r>
      <w:r w:rsidDel="00000000" w:rsidR="00000000" w:rsidRPr="00000000">
        <w:rPr>
          <w:rtl w:val="0"/>
        </w:rPr>
      </w:r>
    </w:p>
    <w:p w:rsidR="00000000" w:rsidDel="00000000" w:rsidP="00000000" w:rsidRDefault="00000000" w:rsidRPr="00000000" w14:paraId="00000045">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provide sufficient packaging for the Goods to reach the point of Delivery safely and undamaged.</w:t>
        <w:br w:type="textWrapping"/>
      </w:r>
      <w:r w:rsidDel="00000000" w:rsidR="00000000" w:rsidRPr="00000000">
        <w:rPr>
          <w:rtl w:val="0"/>
        </w:rPr>
      </w:r>
    </w:p>
    <w:p w:rsidR="00000000" w:rsidDel="00000000" w:rsidP="00000000" w:rsidRDefault="00000000" w:rsidRPr="00000000" w14:paraId="00000046">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All deliveries must have a delivery note attached that specifies the order number, type and quantity of Goods.</w:t>
        <w:br w:type="textWrapping"/>
      </w:r>
      <w:r w:rsidDel="00000000" w:rsidR="00000000" w:rsidRPr="00000000">
        <w:rPr>
          <w:rtl w:val="0"/>
        </w:rPr>
      </w:r>
    </w:p>
    <w:p w:rsidR="00000000" w:rsidDel="00000000" w:rsidP="00000000" w:rsidRDefault="00000000" w:rsidRPr="00000000" w14:paraId="00000047">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provide all tools, information and instructions the Buyer needs to make use of the Goods.</w:t>
        <w:br w:type="textWrapping"/>
      </w:r>
      <w:r w:rsidDel="00000000" w:rsidR="00000000" w:rsidRPr="00000000">
        <w:rPr>
          <w:rtl w:val="0"/>
        </w:rPr>
      </w:r>
    </w:p>
    <w:p w:rsidR="00000000" w:rsidDel="00000000" w:rsidP="00000000" w:rsidRDefault="00000000" w:rsidRPr="00000000" w14:paraId="00000048">
      <w:pPr>
        <w:numPr>
          <w:ilvl w:val="2"/>
          <w:numId w:val="31"/>
        </w:numPr>
        <w:pBdr>
          <w:top w:space="0" w:sz="0" w:val="nil"/>
          <w:left w:space="0" w:sz="0" w:val="nil"/>
          <w:bottom w:space="0" w:sz="0" w:val="nil"/>
          <w:right w:space="0" w:sz="0" w:val="nil"/>
          <w:between w:space="0" w:sz="0" w:val="nil"/>
        </w:pBdr>
        <w:spacing w:after="0" w:before="0" w:lineRule="auto"/>
        <w:ind w:left="709" w:hanging="720"/>
        <w:rPr/>
      </w:pPr>
      <w:bookmarkStart w:colFirst="0" w:colLast="0" w:name="_heading=h.tyjcwt" w:id="4"/>
      <w:bookmarkEnd w:id="4"/>
      <w:r w:rsidDel="00000000" w:rsidR="00000000" w:rsidRPr="00000000">
        <w:rPr>
          <w:color w:val="000000"/>
          <w:rtl w:val="0"/>
        </w:rPr>
        <w:t xml:space="preserve">The Supplier must indemnify the Buyer against the costs of any Recall of the Goods and give notice of actual or anticipated action about the Recall of the Goods. </w:t>
        <w:br w:type="textWrapping"/>
      </w:r>
      <w:r w:rsidDel="00000000" w:rsidR="00000000" w:rsidRPr="00000000">
        <w:rPr>
          <w:rtl w:val="0"/>
        </w:rPr>
      </w:r>
    </w:p>
    <w:p w:rsidR="00000000" w:rsidDel="00000000" w:rsidP="00000000" w:rsidRDefault="00000000" w:rsidRPr="00000000" w14:paraId="00000049">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r w:rsidDel="00000000" w:rsidR="00000000" w:rsidRPr="00000000">
        <w:rPr>
          <w:rtl w:val="0"/>
        </w:rPr>
      </w:r>
    </w:p>
    <w:p w:rsidR="00000000" w:rsidDel="00000000" w:rsidP="00000000" w:rsidRDefault="00000000" w:rsidRPr="00000000" w14:paraId="0000004A">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r w:rsidDel="00000000" w:rsidR="00000000" w:rsidRPr="00000000">
        <w:rPr>
          <w:rtl w:val="0"/>
        </w:rPr>
      </w:r>
    </w:p>
    <w:p w:rsidR="00000000" w:rsidDel="00000000" w:rsidP="00000000" w:rsidRDefault="00000000" w:rsidRPr="00000000" w14:paraId="0000004B">
      <w:pPr>
        <w:numPr>
          <w:ilvl w:val="1"/>
          <w:numId w:val="31"/>
        </w:numPr>
        <w:pBdr>
          <w:top w:space="0" w:sz="0" w:val="nil"/>
          <w:left w:space="0" w:sz="0" w:val="nil"/>
          <w:bottom w:space="0" w:sz="0" w:val="nil"/>
          <w:right w:space="0" w:sz="0" w:val="nil"/>
          <w:between w:space="0" w:sz="0" w:val="nil"/>
        </w:pBdr>
        <w:spacing w:after="0" w:before="0" w:lineRule="auto"/>
        <w:ind w:left="567" w:hanging="567"/>
        <w:rPr>
          <w:b w:val="1"/>
          <w:color w:val="000000"/>
          <w:sz w:val="28"/>
          <w:szCs w:val="28"/>
        </w:rPr>
      </w:pPr>
      <w:bookmarkStart w:colFirst="0" w:colLast="0" w:name="_heading=h.3dy6vkm" w:id="5"/>
      <w:bookmarkEnd w:id="5"/>
      <w:r w:rsidDel="00000000" w:rsidR="00000000" w:rsidRPr="00000000">
        <w:rPr>
          <w:b w:val="1"/>
          <w:color w:val="000000"/>
          <w:sz w:val="28"/>
          <w:szCs w:val="28"/>
          <w:rtl w:val="0"/>
        </w:rPr>
        <w:t xml:space="preserve">Services clauses</w:t>
      </w:r>
    </w:p>
    <w:p w:rsidR="00000000" w:rsidDel="00000000" w:rsidP="00000000" w:rsidRDefault="00000000" w:rsidRPr="00000000" w14:paraId="0000004C">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Late Delivery of the Services will be a Default of a Call-Off Contract. </w:t>
        <w:br w:type="textWrapping"/>
      </w:r>
      <w:r w:rsidDel="00000000" w:rsidR="00000000" w:rsidRPr="00000000">
        <w:rPr>
          <w:rtl w:val="0"/>
        </w:rPr>
      </w:r>
    </w:p>
    <w:p w:rsidR="00000000" w:rsidDel="00000000" w:rsidP="00000000" w:rsidRDefault="00000000" w:rsidRPr="00000000" w14:paraId="0000004D">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co-operate with the Buyer and third party suppliers on all aspects connected with the Delivery of the Services and ensure that Supplier Staff comply with any reasonable instructions.</w:t>
        <w:br w:type="textWrapping"/>
      </w:r>
      <w:r w:rsidDel="00000000" w:rsidR="00000000" w:rsidRPr="00000000">
        <w:rPr>
          <w:rtl w:val="0"/>
        </w:rPr>
      </w:r>
    </w:p>
    <w:p w:rsidR="00000000" w:rsidDel="00000000" w:rsidP="00000000" w:rsidRDefault="00000000" w:rsidRPr="00000000" w14:paraId="0000004E">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at its own risk and expense provide all Supplier Equipment required to Deliver the Services.</w:t>
        <w:br w:type="textWrapping"/>
      </w:r>
      <w:r w:rsidDel="00000000" w:rsidR="00000000" w:rsidRPr="00000000">
        <w:rPr>
          <w:rtl w:val="0"/>
        </w:rPr>
      </w:r>
    </w:p>
    <w:p w:rsidR="00000000" w:rsidDel="00000000" w:rsidP="00000000" w:rsidRDefault="00000000" w:rsidRPr="00000000" w14:paraId="0000004F">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allocate sufficient resources and appropriate expertise to each Contract.</w:t>
        <w:br w:type="textWrapping"/>
      </w:r>
      <w:r w:rsidDel="00000000" w:rsidR="00000000" w:rsidRPr="00000000">
        <w:rPr>
          <w:rtl w:val="0"/>
        </w:rPr>
      </w:r>
    </w:p>
    <w:p w:rsidR="00000000" w:rsidDel="00000000" w:rsidP="00000000" w:rsidRDefault="00000000" w:rsidRPr="00000000" w14:paraId="00000050">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take all reasonable care to ensure performance does not disrupt the Buyer’s operations, employees or other contractors.</w:t>
        <w:br w:type="textWrapping"/>
      </w:r>
      <w:r w:rsidDel="00000000" w:rsidR="00000000" w:rsidRPr="00000000">
        <w:rPr>
          <w:rtl w:val="0"/>
        </w:rPr>
      </w:r>
    </w:p>
    <w:p w:rsidR="00000000" w:rsidDel="00000000" w:rsidP="00000000" w:rsidRDefault="00000000" w:rsidRPr="00000000" w14:paraId="00000051">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Supplier must ensure all Services, and anything used to Deliver the Services, are of good quality and free from defects.</w:t>
        <w:br w:type="textWrapping"/>
      </w:r>
      <w:r w:rsidDel="00000000" w:rsidR="00000000" w:rsidRPr="00000000">
        <w:rPr>
          <w:rtl w:val="0"/>
        </w:rPr>
      </w:r>
    </w:p>
    <w:p w:rsidR="00000000" w:rsidDel="00000000" w:rsidP="00000000" w:rsidRDefault="00000000" w:rsidRPr="00000000" w14:paraId="00000052">
      <w:pPr>
        <w:numPr>
          <w:ilvl w:val="2"/>
          <w:numId w:val="31"/>
        </w:numPr>
        <w:pBdr>
          <w:top w:space="0" w:sz="0" w:val="nil"/>
          <w:left w:space="0" w:sz="0" w:val="nil"/>
          <w:bottom w:space="0" w:sz="0" w:val="nil"/>
          <w:right w:space="0" w:sz="0" w:val="nil"/>
          <w:between w:space="0" w:sz="0" w:val="nil"/>
        </w:pBdr>
        <w:spacing w:before="0" w:lineRule="auto"/>
        <w:ind w:left="709" w:hanging="720"/>
        <w:rPr/>
      </w:pPr>
      <w:r w:rsidDel="00000000" w:rsidR="00000000" w:rsidRPr="00000000">
        <w:rPr>
          <w:color w:val="000000"/>
          <w:rtl w:val="0"/>
        </w:rPr>
        <w:t xml:space="preserve">The Buyer is entitled to withhold payment for partially or undelivered Services, but doing so does not stop it from using its other rights under the Contract. </w:t>
        <w:br w:type="textWrapping"/>
      </w:r>
      <w:r w:rsidDel="00000000" w:rsidR="00000000" w:rsidRPr="00000000">
        <w:rPr>
          <w:rtl w:val="0"/>
        </w:rPr>
      </w:r>
    </w:p>
    <w:p w:rsidR="00000000" w:rsidDel="00000000" w:rsidP="00000000" w:rsidRDefault="00000000" w:rsidRPr="00000000" w14:paraId="00000053">
      <w:pPr>
        <w:pStyle w:val="Heading1"/>
        <w:numPr>
          <w:ilvl w:val="0"/>
          <w:numId w:val="31"/>
        </w:numPr>
        <w:ind w:left="426" w:hanging="360"/>
        <w:rPr/>
      </w:pPr>
      <w:r w:rsidDel="00000000" w:rsidR="00000000" w:rsidRPr="00000000">
        <w:rPr>
          <w:rtl w:val="0"/>
        </w:rPr>
        <w:t xml:space="preserve">Pricing and payments</w:t>
      </w:r>
    </w:p>
    <w:p w:rsidR="00000000" w:rsidDel="00000000" w:rsidP="00000000" w:rsidRDefault="00000000" w:rsidRPr="00000000" w14:paraId="00000054">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In exchange for the Deliverables, the Supplier must invoice the Buyer for the Charges in the Order Form.</w:t>
        <w:br w:type="textWrapping"/>
      </w:r>
      <w:r w:rsidDel="00000000" w:rsidR="00000000" w:rsidRPr="00000000">
        <w:rPr>
          <w:rtl w:val="0"/>
        </w:rPr>
      </w:r>
    </w:p>
    <w:p w:rsidR="00000000" w:rsidDel="00000000" w:rsidP="00000000" w:rsidRDefault="00000000" w:rsidRPr="00000000" w14:paraId="00000055">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CCS must invoice the Supplier for the Management Charge and the Supplier must pay it using the process in Framework Schedule 5 (Management Charges and Information). </w:t>
        <w:br w:type="textWrapping"/>
      </w:r>
      <w:r w:rsidDel="00000000" w:rsidR="00000000" w:rsidRPr="00000000">
        <w:rPr>
          <w:rtl w:val="0"/>
        </w:rPr>
      </w:r>
    </w:p>
    <w:p w:rsidR="00000000" w:rsidDel="00000000" w:rsidP="00000000" w:rsidRDefault="00000000" w:rsidRPr="00000000" w14:paraId="00000056">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All Charges and the Management Charge:</w:t>
        <w:br w:type="textWrapping"/>
      </w:r>
      <w:r w:rsidDel="00000000" w:rsidR="00000000" w:rsidRPr="00000000">
        <w:rPr>
          <w:rtl w:val="0"/>
        </w:rPr>
      </w:r>
    </w:p>
    <w:p w:rsidR="00000000" w:rsidDel="00000000" w:rsidP="00000000" w:rsidRDefault="00000000" w:rsidRPr="00000000" w14:paraId="00000057">
      <w:pPr>
        <w:numPr>
          <w:ilvl w:val="1"/>
          <w:numId w:val="14"/>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numPr>
          <w:ilvl w:val="1"/>
          <w:numId w:val="14"/>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ind w:left="426" w:firstLine="359"/>
        <w:rPr/>
      </w:pPr>
      <w:r w:rsidDel="00000000" w:rsidR="00000000" w:rsidRPr="00000000">
        <w:rPr>
          <w:rtl w:val="0"/>
        </w:rPr>
      </w:r>
    </w:p>
    <w:p w:rsidR="00000000" w:rsidDel="00000000" w:rsidP="00000000" w:rsidRDefault="00000000" w:rsidRPr="00000000" w14:paraId="0000005A">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Buyer must pay the Supplier the Charges within 30 days of receipt by the Buyer of a valid, undisputed invoice, in cleared funds using the payment method and details stated in the Order Form. </w:t>
        <w:br w:type="textWrapping"/>
      </w:r>
      <w:r w:rsidDel="00000000" w:rsidR="00000000" w:rsidRPr="00000000">
        <w:rPr>
          <w:rtl w:val="0"/>
        </w:rPr>
      </w:r>
    </w:p>
    <w:p w:rsidR="00000000" w:rsidDel="00000000" w:rsidP="00000000" w:rsidRDefault="00000000" w:rsidRPr="00000000" w14:paraId="0000005B">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A Supplier invoice is only valid if it:</w:t>
        <w:br w:type="textWrapping"/>
      </w:r>
      <w:r w:rsidDel="00000000" w:rsidR="00000000" w:rsidRPr="00000000">
        <w:rPr>
          <w:rtl w:val="0"/>
        </w:rPr>
      </w:r>
    </w:p>
    <w:p w:rsidR="00000000" w:rsidDel="00000000" w:rsidP="00000000" w:rsidRDefault="00000000" w:rsidRPr="00000000" w14:paraId="0000005C">
      <w:pPr>
        <w:numPr>
          <w:ilvl w:val="1"/>
          <w:numId w:val="1"/>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numPr>
          <w:ilvl w:val="1"/>
          <w:numId w:val="1"/>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numPr>
          <w:ilvl w:val="1"/>
          <w:numId w:val="1"/>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ind w:left="426" w:firstLine="359"/>
        <w:rPr/>
      </w:pPr>
      <w:r w:rsidDel="00000000" w:rsidR="00000000" w:rsidRPr="00000000">
        <w:rPr>
          <w:rtl w:val="0"/>
        </w:rPr>
      </w:r>
    </w:p>
    <w:p w:rsidR="00000000" w:rsidDel="00000000" w:rsidP="00000000" w:rsidRDefault="00000000" w:rsidRPr="00000000" w14:paraId="00000060">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Buyer must accept and process for payment an undisputed Electronic Invoice received from the Supplier.</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062">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Buyer may retain or set-off payment of any amount owed to it by the Supplier if notice and reasons are provided.</w:t>
        <w:br w:type="textWrapping"/>
      </w:r>
      <w:r w:rsidDel="00000000" w:rsidR="00000000" w:rsidRPr="00000000">
        <w:rPr>
          <w:rtl w:val="0"/>
        </w:rPr>
      </w:r>
    </w:p>
    <w:p w:rsidR="00000000" w:rsidDel="00000000" w:rsidP="00000000" w:rsidRDefault="00000000" w:rsidRPr="00000000" w14:paraId="00000063">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1t3h5sf" w:id="6"/>
      <w:bookmarkEnd w:id="6"/>
      <w:r w:rsidDel="00000000" w:rsidR="00000000" w:rsidRPr="00000000">
        <w:rPr>
          <w:color w:val="000000"/>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r w:rsidDel="00000000" w:rsidR="00000000" w:rsidRPr="00000000">
        <w:rPr>
          <w:rtl w:val="0"/>
        </w:rPr>
      </w:r>
    </w:p>
    <w:p w:rsidR="00000000" w:rsidDel="00000000" w:rsidP="00000000" w:rsidRDefault="00000000" w:rsidRPr="00000000" w14:paraId="00000064">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4d34og8" w:id="7"/>
      <w:bookmarkEnd w:id="7"/>
      <w:r w:rsidDel="00000000" w:rsidR="00000000" w:rsidRPr="00000000">
        <w:rPr>
          <w:color w:val="000000"/>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r w:rsidDel="00000000" w:rsidR="00000000" w:rsidRPr="00000000">
        <w:rPr>
          <w:rtl w:val="0"/>
        </w:rPr>
      </w:r>
    </w:p>
    <w:p w:rsidR="00000000" w:rsidDel="00000000" w:rsidP="00000000" w:rsidRDefault="00000000" w:rsidRPr="00000000" w14:paraId="00000065">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If CCS or the Buyer uses Clause 4.9 then the Framework Prices (and where applicable, the Charges) must be reduced by an agreed amount by using the Variation Procedure.</w:t>
        <w:br w:type="textWrapping"/>
      </w:r>
      <w:r w:rsidDel="00000000" w:rsidR="00000000" w:rsidRPr="00000000">
        <w:rPr>
          <w:rtl w:val="0"/>
        </w:rPr>
      </w:r>
    </w:p>
    <w:p w:rsidR="00000000" w:rsidDel="00000000" w:rsidP="00000000" w:rsidRDefault="00000000" w:rsidRPr="00000000" w14:paraId="00000066">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has no right of set-off, counterclaim, discount or abatement unless they are ordered to do so by a court.</w:t>
        <w:tab/>
        <w:br w:type="textWrapping"/>
      </w:r>
      <w:r w:rsidDel="00000000" w:rsidR="00000000" w:rsidRPr="00000000">
        <w:rPr>
          <w:rtl w:val="0"/>
        </w:rPr>
      </w:r>
    </w:p>
    <w:p w:rsidR="00000000" w:rsidDel="00000000" w:rsidP="00000000" w:rsidRDefault="00000000" w:rsidRPr="00000000" w14:paraId="00000067">
      <w:pPr>
        <w:pStyle w:val="Heading1"/>
        <w:numPr>
          <w:ilvl w:val="0"/>
          <w:numId w:val="31"/>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17dp8vu" w:id="8"/>
      <w:bookmarkEnd w:id="8"/>
      <w:r w:rsidDel="00000000" w:rsidR="00000000" w:rsidRPr="00000000">
        <w:rPr>
          <w:color w:val="000000"/>
          <w:rtl w:val="0"/>
        </w:rPr>
        <w:t xml:space="preserve">If Supplier Non-Performance arises from an Authority Cause:</w:t>
        <w:br w:type="textWrapping"/>
      </w:r>
      <w:r w:rsidDel="00000000" w:rsidR="00000000" w:rsidRPr="00000000">
        <w:rPr>
          <w:rtl w:val="0"/>
        </w:rPr>
      </w:r>
    </w:p>
    <w:p w:rsidR="00000000" w:rsidDel="00000000" w:rsidP="00000000" w:rsidRDefault="00000000" w:rsidRPr="00000000" w14:paraId="00000069">
      <w:pPr>
        <w:numPr>
          <w:ilvl w:val="1"/>
          <w:numId w:val="35"/>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numPr>
          <w:ilvl w:val="1"/>
          <w:numId w:val="35"/>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numPr>
          <w:ilvl w:val="1"/>
          <w:numId w:val="35"/>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numPr>
          <w:ilvl w:val="1"/>
          <w:numId w:val="35"/>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Clause 5.1 only applies if the Supplier:</w:t>
        <w:br w:type="textWrapping"/>
      </w:r>
      <w:r w:rsidDel="00000000" w:rsidR="00000000" w:rsidRPr="00000000">
        <w:rPr>
          <w:rtl w:val="0"/>
        </w:rPr>
      </w:r>
    </w:p>
    <w:p w:rsidR="00000000" w:rsidDel="00000000" w:rsidP="00000000" w:rsidRDefault="00000000" w:rsidRPr="00000000" w14:paraId="0000006E">
      <w:pPr>
        <w:numPr>
          <w:ilvl w:val="1"/>
          <w:numId w:val="36"/>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numPr>
          <w:ilvl w:val="1"/>
          <w:numId w:val="36"/>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numPr>
          <w:ilvl w:val="1"/>
          <w:numId w:val="36"/>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ind w:left="426" w:firstLine="359"/>
        <w:rPr/>
      </w:pPr>
      <w:r w:rsidDel="00000000" w:rsidR="00000000" w:rsidRPr="00000000">
        <w:rPr>
          <w:rtl w:val="0"/>
        </w:rPr>
      </w:r>
    </w:p>
    <w:p w:rsidR="00000000" w:rsidDel="00000000" w:rsidP="00000000" w:rsidRDefault="00000000" w:rsidRPr="00000000" w14:paraId="00000072">
      <w:pPr>
        <w:pStyle w:val="Heading1"/>
        <w:numPr>
          <w:ilvl w:val="0"/>
          <w:numId w:val="31"/>
        </w:numPr>
        <w:ind w:left="426" w:hanging="360"/>
        <w:rPr/>
      </w:pPr>
      <w:bookmarkStart w:colFirst="0" w:colLast="0" w:name="_heading=h.3rdcrjn" w:id="9"/>
      <w:bookmarkEnd w:id="9"/>
      <w:r w:rsidDel="00000000" w:rsidR="00000000" w:rsidRPr="00000000">
        <w:rPr>
          <w:rtl w:val="0"/>
        </w:rPr>
        <w:t xml:space="preserve">Record keeping and reporting </w:t>
      </w:r>
    </w:p>
    <w:p w:rsidR="00000000" w:rsidDel="00000000" w:rsidP="00000000" w:rsidRDefault="00000000" w:rsidRPr="00000000" w14:paraId="00000073">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must attend Progress Meetings with the Buyer and provide Progress Reports when specified in the Order Form.</w:t>
        <w:br w:type="textWrapping"/>
      </w:r>
      <w:r w:rsidDel="00000000" w:rsidR="00000000" w:rsidRPr="00000000">
        <w:rPr>
          <w:rtl w:val="0"/>
        </w:rPr>
      </w:r>
    </w:p>
    <w:p w:rsidR="00000000" w:rsidDel="00000000" w:rsidP="00000000" w:rsidRDefault="00000000" w:rsidRPr="00000000" w14:paraId="00000074">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must keep and maintain full and accurate records and accounts on everything to do with the Contract:</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0" w:lineRule="auto"/>
        <w:ind w:left="567" w:firstLine="0"/>
        <w:rPr>
          <w:color w:val="000000"/>
        </w:rPr>
      </w:pPr>
      <w:r w:rsidDel="00000000" w:rsidR="00000000" w:rsidRPr="00000000">
        <w:rPr>
          <w:rtl w:val="0"/>
        </w:rPr>
      </w:r>
    </w:p>
    <w:p w:rsidR="00000000" w:rsidDel="00000000" w:rsidP="00000000" w:rsidRDefault="00000000" w:rsidRPr="00000000" w14:paraId="00000076">
      <w:pPr>
        <w:numPr>
          <w:ilvl w:val="1"/>
          <w:numId w:val="38"/>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numPr>
          <w:ilvl w:val="1"/>
          <w:numId w:val="38"/>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numPr>
          <w:ilvl w:val="1"/>
          <w:numId w:val="38"/>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ind w:left="567" w:firstLine="0"/>
        <w:rPr>
          <w:color w:val="000000"/>
        </w:rPr>
      </w:pPr>
      <w:r w:rsidDel="00000000" w:rsidR="00000000" w:rsidRPr="00000000">
        <w:rPr>
          <w:color w:val="000000"/>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Relevant Authority or an Auditor can Audit the Supplier.</w:t>
        <w:br w:type="textWrapping"/>
      </w:r>
      <w:r w:rsidDel="00000000" w:rsidR="00000000" w:rsidRPr="00000000">
        <w:rPr>
          <w:rtl w:val="0"/>
        </w:rPr>
      </w:r>
    </w:p>
    <w:p w:rsidR="00000000" w:rsidDel="00000000" w:rsidP="00000000" w:rsidRDefault="00000000" w:rsidRPr="00000000" w14:paraId="0000007B">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During an Audit, the Supplier must:</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0" w:lineRule="auto"/>
        <w:ind w:left="567" w:firstLine="0"/>
        <w:rPr>
          <w:color w:val="000000"/>
        </w:rPr>
      </w:pPr>
      <w:r w:rsidDel="00000000" w:rsidR="00000000" w:rsidRPr="00000000">
        <w:rPr>
          <w:rtl w:val="0"/>
        </w:rPr>
      </w:r>
    </w:p>
    <w:p w:rsidR="00000000" w:rsidDel="00000000" w:rsidP="00000000" w:rsidRDefault="00000000" w:rsidRPr="00000000" w14:paraId="0000007D">
      <w:pPr>
        <w:numPr>
          <w:ilvl w:val="1"/>
          <w:numId w:val="20"/>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numPr>
          <w:ilvl w:val="1"/>
          <w:numId w:val="20"/>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spacing w:after="0" w:lineRule="auto"/>
        <w:ind w:left="360" w:firstLine="0"/>
        <w:rPr/>
      </w:pPr>
      <w:r w:rsidDel="00000000" w:rsidR="00000000" w:rsidRPr="00000000">
        <w:rPr>
          <w:rtl w:val="0"/>
        </w:rPr>
      </w:r>
    </w:p>
    <w:p w:rsidR="00000000" w:rsidDel="00000000" w:rsidP="00000000" w:rsidRDefault="00000000" w:rsidRPr="00000000" w14:paraId="00000080">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Where the Audit of the Supplier is carried out by an Auditor, the Auditor shall be entitled to share any information obtained during the Audit with the Relevant Authority.</w:t>
      </w:r>
      <w:r w:rsidDel="00000000" w:rsidR="00000000" w:rsidRPr="00000000">
        <w:rPr>
          <w:rtl w:val="0"/>
        </w:rPr>
      </w:r>
    </w:p>
    <w:p w:rsidR="00000000" w:rsidDel="00000000" w:rsidP="00000000" w:rsidRDefault="00000000" w:rsidRPr="00000000" w14:paraId="00000081">
      <w:pPr>
        <w:ind w:left="426" w:firstLine="359"/>
        <w:rPr/>
      </w:pPr>
      <w:r w:rsidDel="00000000" w:rsidR="00000000" w:rsidRPr="00000000">
        <w:rPr>
          <w:rtl w:val="0"/>
        </w:rPr>
      </w:r>
    </w:p>
    <w:p w:rsidR="00000000" w:rsidDel="00000000" w:rsidP="00000000" w:rsidRDefault="00000000" w:rsidRPr="00000000" w14:paraId="00000082">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If the Supplier is not providing any of the Deliverables, or is unable to provide them, it must immediately: </w:t>
      </w:r>
      <w:r w:rsidDel="00000000" w:rsidR="00000000" w:rsidRPr="00000000">
        <w:rPr>
          <w:rtl w:val="0"/>
        </w:rPr>
      </w:r>
    </w:p>
    <w:p w:rsidR="00000000" w:rsidDel="00000000" w:rsidP="00000000" w:rsidRDefault="00000000" w:rsidRPr="00000000" w14:paraId="00000083">
      <w:pPr>
        <w:ind w:left="426" w:firstLine="359"/>
        <w:rPr/>
      </w:pPr>
      <w:r w:rsidDel="00000000" w:rsidR="00000000" w:rsidRPr="00000000">
        <w:rPr>
          <w:rtl w:val="0"/>
        </w:rPr>
      </w:r>
    </w:p>
    <w:p w:rsidR="00000000" w:rsidDel="00000000" w:rsidP="00000000" w:rsidRDefault="00000000" w:rsidRPr="00000000" w14:paraId="00000084">
      <w:pPr>
        <w:numPr>
          <w:ilvl w:val="1"/>
          <w:numId w:val="37"/>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numPr>
          <w:ilvl w:val="1"/>
          <w:numId w:val="37"/>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numPr>
          <w:ilvl w:val="1"/>
          <w:numId w:val="37"/>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spacing w:after="0" w:lineRule="auto"/>
        <w:ind w:left="993" w:firstLine="0"/>
        <w:rPr/>
      </w:pPr>
      <w:r w:rsidDel="00000000" w:rsidR="00000000" w:rsidRPr="00000000">
        <w:rPr>
          <w:rtl w:val="0"/>
        </w:rPr>
      </w:r>
    </w:p>
    <w:p w:rsidR="00000000" w:rsidDel="00000000" w:rsidP="00000000" w:rsidRDefault="00000000" w:rsidRPr="00000000" w14:paraId="00000088">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must provide CCS with a Self Audit Certificate supported by an audit report at the end of each Contract Year. The report must contain:</w:t>
      </w:r>
      <w:r w:rsidDel="00000000" w:rsidR="00000000" w:rsidRPr="00000000">
        <w:rPr>
          <w:rtl w:val="0"/>
        </w:rPr>
      </w:r>
    </w:p>
    <w:p w:rsidR="00000000" w:rsidDel="00000000" w:rsidP="00000000" w:rsidRDefault="00000000" w:rsidRPr="00000000" w14:paraId="00000089">
      <w:pPr>
        <w:ind w:left="426" w:firstLine="359"/>
        <w:rPr/>
      </w:pPr>
      <w:r w:rsidDel="00000000" w:rsidR="00000000" w:rsidRPr="00000000">
        <w:rPr>
          <w:rtl w:val="0"/>
        </w:rPr>
      </w:r>
    </w:p>
    <w:p w:rsidR="00000000" w:rsidDel="00000000" w:rsidP="00000000" w:rsidRDefault="00000000" w:rsidRPr="00000000" w14:paraId="0000008A">
      <w:pPr>
        <w:numPr>
          <w:ilvl w:val="1"/>
          <w:numId w:val="2"/>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numPr>
          <w:ilvl w:val="1"/>
          <w:numId w:val="2"/>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numPr>
          <w:ilvl w:val="1"/>
          <w:numId w:val="2"/>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numPr>
          <w:ilvl w:val="1"/>
          <w:numId w:val="2"/>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spacing w:after="0" w:lineRule="auto"/>
        <w:ind w:left="993" w:firstLine="0"/>
        <w:rPr/>
      </w:pPr>
      <w:r w:rsidDel="00000000" w:rsidR="00000000" w:rsidRPr="00000000">
        <w:rPr>
          <w:rtl w:val="0"/>
        </w:rPr>
      </w:r>
    </w:p>
    <w:p w:rsidR="00000000" w:rsidDel="00000000" w:rsidP="00000000" w:rsidRDefault="00000000" w:rsidRPr="00000000" w14:paraId="0000008F">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Self Audit Certificate must be completed and signed by an auditor or senior member of the Supplier’s management team that is qualified in either a relevant audit or financial discipline. </w:t>
        <w:br w:type="textWrapping"/>
      </w:r>
      <w:r w:rsidDel="00000000" w:rsidR="00000000" w:rsidRPr="00000000">
        <w:rPr>
          <w:rtl w:val="0"/>
        </w:rPr>
      </w:r>
    </w:p>
    <w:p w:rsidR="00000000" w:rsidDel="00000000" w:rsidP="00000000" w:rsidRDefault="00000000" w:rsidRPr="00000000" w14:paraId="00000090">
      <w:pPr>
        <w:pStyle w:val="Heading1"/>
        <w:numPr>
          <w:ilvl w:val="0"/>
          <w:numId w:val="31"/>
        </w:numPr>
        <w:ind w:left="426" w:hanging="360"/>
        <w:rPr/>
      </w:pPr>
      <w:r w:rsidDel="00000000" w:rsidR="00000000" w:rsidRPr="00000000">
        <w:rPr>
          <w:rtl w:val="0"/>
        </w:rPr>
        <w:t xml:space="preserve">Supplier staff </w:t>
      </w:r>
    </w:p>
    <w:p w:rsidR="00000000" w:rsidDel="00000000" w:rsidP="00000000" w:rsidRDefault="00000000" w:rsidRPr="00000000" w14:paraId="00000091">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Staff involved in the performance of each Contract must:</w:t>
        <w:br w:type="textWrapping"/>
      </w:r>
      <w:r w:rsidDel="00000000" w:rsidR="00000000" w:rsidRPr="00000000">
        <w:rPr>
          <w:rtl w:val="0"/>
        </w:rPr>
      </w:r>
    </w:p>
    <w:p w:rsidR="00000000" w:rsidDel="00000000" w:rsidP="00000000" w:rsidRDefault="00000000" w:rsidRPr="00000000" w14:paraId="00000092">
      <w:pPr>
        <w:numPr>
          <w:ilvl w:val="1"/>
          <w:numId w:val="4"/>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numPr>
          <w:ilvl w:val="1"/>
          <w:numId w:val="4"/>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numPr>
          <w:ilvl w:val="1"/>
          <w:numId w:val="4"/>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ind w:left="426" w:firstLine="359"/>
        <w:rPr/>
      </w:pPr>
      <w:r w:rsidDel="00000000" w:rsidR="00000000" w:rsidRPr="00000000">
        <w:rPr>
          <w:rtl w:val="0"/>
        </w:rPr>
      </w:r>
    </w:p>
    <w:p w:rsidR="00000000" w:rsidDel="00000000" w:rsidP="00000000" w:rsidRDefault="00000000" w:rsidRPr="00000000" w14:paraId="00000096">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26in1rg" w:id="10"/>
      <w:bookmarkEnd w:id="10"/>
      <w:r w:rsidDel="00000000" w:rsidR="00000000" w:rsidRPr="00000000">
        <w:rPr>
          <w:color w:val="000000"/>
          <w:rtl w:val="0"/>
        </w:rPr>
        <w:t xml:space="preserve">Where a Buyer decides one of the Supplier’s Staff is not suitable to work on a contract, the Supplier must replace them with a suitably qualified alternative.</w:t>
        <w:br w:type="textWrapping"/>
      </w:r>
      <w:r w:rsidDel="00000000" w:rsidR="00000000" w:rsidRPr="00000000">
        <w:rPr>
          <w:rtl w:val="0"/>
        </w:rPr>
      </w:r>
    </w:p>
    <w:p w:rsidR="00000000" w:rsidDel="00000000" w:rsidP="00000000" w:rsidRDefault="00000000" w:rsidRPr="00000000" w14:paraId="00000097">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lnxbz9" w:id="11"/>
      <w:bookmarkEnd w:id="11"/>
      <w:r w:rsidDel="00000000" w:rsidR="00000000" w:rsidRPr="00000000">
        <w:rPr>
          <w:color w:val="000000"/>
          <w:rtl w:val="0"/>
        </w:rPr>
        <w:t xml:space="preserve">If requested, the Supplier must replace any person whose acts or omissions have caused the Supplier to breach Clause 27. </w:t>
        <w:br w:type="textWrapping"/>
      </w:r>
      <w:r w:rsidDel="00000000" w:rsidR="00000000" w:rsidRPr="00000000">
        <w:rPr>
          <w:rtl w:val="0"/>
        </w:rPr>
      </w:r>
    </w:p>
    <w:p w:rsidR="00000000" w:rsidDel="00000000" w:rsidP="00000000" w:rsidRDefault="00000000" w:rsidRPr="00000000" w14:paraId="00000098">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35nkun2" w:id="12"/>
      <w:bookmarkEnd w:id="12"/>
      <w:r w:rsidDel="00000000" w:rsidR="00000000" w:rsidRPr="00000000">
        <w:rPr>
          <w:color w:val="000000"/>
          <w:rtl w:val="0"/>
        </w:rPr>
        <w:t xml:space="preserve">The Supplier must provide a list of Supplier Staff needing to access the Buyer’s Premises and say why access is required. </w:t>
        <w:br w:type="textWrapping"/>
      </w:r>
      <w:r w:rsidDel="00000000" w:rsidR="00000000" w:rsidRPr="00000000">
        <w:rPr>
          <w:rtl w:val="0"/>
        </w:rPr>
      </w:r>
    </w:p>
    <w:p w:rsidR="00000000" w:rsidDel="00000000" w:rsidP="00000000" w:rsidRDefault="00000000" w:rsidRPr="00000000" w14:paraId="00000099">
      <w:pPr>
        <w:numPr>
          <w:ilvl w:val="1"/>
          <w:numId w:val="31"/>
        </w:numPr>
        <w:pBdr>
          <w:top w:space="0" w:sz="0" w:val="nil"/>
          <w:left w:space="0" w:sz="0" w:val="nil"/>
          <w:bottom w:space="0" w:sz="0" w:val="nil"/>
          <w:right w:space="0" w:sz="0" w:val="nil"/>
          <w:between w:space="0" w:sz="0" w:val="nil"/>
        </w:pBdr>
        <w:spacing w:before="0" w:lineRule="auto"/>
        <w:ind w:left="567" w:hanging="567"/>
        <w:rPr/>
      </w:pPr>
      <w:bookmarkStart w:colFirst="0" w:colLast="0" w:name="_heading=h.1ksv4uv" w:id="13"/>
      <w:bookmarkEnd w:id="13"/>
      <w:r w:rsidDel="00000000" w:rsidR="00000000" w:rsidRPr="00000000">
        <w:rPr>
          <w:color w:val="000000"/>
          <w:rtl w:val="0"/>
        </w:rPr>
        <w:t xml:space="preserve">The Supplier indemnifies CCS and the Buyer against all claims brought by any person employed by the Supplier caused by an act or omission of the Supplier or any Supplier Staff. </w:t>
        <w:br w:type="textWrapping"/>
      </w:r>
      <w:r w:rsidDel="00000000" w:rsidR="00000000" w:rsidRPr="00000000">
        <w:rPr>
          <w:rtl w:val="0"/>
        </w:rPr>
      </w:r>
    </w:p>
    <w:p w:rsidR="00000000" w:rsidDel="00000000" w:rsidP="00000000" w:rsidRDefault="00000000" w:rsidRPr="00000000" w14:paraId="0000009A">
      <w:pPr>
        <w:pStyle w:val="Heading1"/>
        <w:numPr>
          <w:ilvl w:val="0"/>
          <w:numId w:val="31"/>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44sinio" w:id="14"/>
      <w:bookmarkEnd w:id="14"/>
      <w:r w:rsidDel="00000000" w:rsidR="00000000" w:rsidRPr="00000000">
        <w:rPr>
          <w:color w:val="000000"/>
          <w:rtl w:val="0"/>
        </w:rPr>
        <w:t xml:space="preserve">The Supplier warrants and represents that:</w:t>
        <w:br w:type="textWrapping"/>
      </w:r>
      <w:r w:rsidDel="00000000" w:rsidR="00000000" w:rsidRPr="00000000">
        <w:rPr>
          <w:rtl w:val="0"/>
        </w:rPr>
      </w:r>
    </w:p>
    <w:p w:rsidR="00000000" w:rsidDel="00000000" w:rsidP="00000000" w:rsidRDefault="00000000" w:rsidRPr="00000000" w14:paraId="0000009C">
      <w:pPr>
        <w:numPr>
          <w:ilvl w:val="1"/>
          <w:numId w:val="44"/>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numPr>
          <w:ilvl w:val="1"/>
          <w:numId w:val="44"/>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numPr>
          <w:ilvl w:val="1"/>
          <w:numId w:val="44"/>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numPr>
          <w:ilvl w:val="1"/>
          <w:numId w:val="44"/>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numPr>
          <w:ilvl w:val="1"/>
          <w:numId w:val="44"/>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numPr>
          <w:ilvl w:val="1"/>
          <w:numId w:val="44"/>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numPr>
          <w:ilvl w:val="1"/>
          <w:numId w:val="44"/>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numPr>
          <w:ilvl w:val="1"/>
          <w:numId w:val="44"/>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ind w:left="426" w:firstLine="359"/>
        <w:rPr/>
      </w:pPr>
      <w:r w:rsidDel="00000000" w:rsidR="00000000" w:rsidRPr="00000000">
        <w:rPr>
          <w:rtl w:val="0"/>
        </w:rPr>
      </w:r>
    </w:p>
    <w:p w:rsidR="00000000" w:rsidDel="00000000" w:rsidP="00000000" w:rsidRDefault="00000000" w:rsidRPr="00000000" w14:paraId="000000A5">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warranties and representations in Clauses 2.10 and 8.1 are repeated each time the Supplier provides Deliverables under the Contract.</w:t>
        <w:br w:type="textWrapping"/>
      </w:r>
      <w:r w:rsidDel="00000000" w:rsidR="00000000" w:rsidRPr="00000000">
        <w:rPr>
          <w:rtl w:val="0"/>
        </w:rPr>
      </w:r>
    </w:p>
    <w:p w:rsidR="00000000" w:rsidDel="00000000" w:rsidP="00000000" w:rsidRDefault="00000000" w:rsidRPr="00000000" w14:paraId="000000A6">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indemnifies both CCS and every Buyer against each of the following:</w:t>
      </w:r>
      <w:r w:rsidDel="00000000" w:rsidR="00000000" w:rsidRPr="00000000">
        <w:rPr>
          <w:rtl w:val="0"/>
        </w:rPr>
      </w:r>
    </w:p>
    <w:p w:rsidR="00000000" w:rsidDel="00000000" w:rsidP="00000000" w:rsidRDefault="00000000" w:rsidRPr="00000000" w14:paraId="000000A7">
      <w:pPr>
        <w:ind w:left="426" w:firstLine="359"/>
        <w:rPr/>
      </w:pPr>
      <w:r w:rsidDel="00000000" w:rsidR="00000000" w:rsidRPr="00000000">
        <w:rPr>
          <w:rtl w:val="0"/>
        </w:rPr>
      </w:r>
    </w:p>
    <w:p w:rsidR="00000000" w:rsidDel="00000000" w:rsidP="00000000" w:rsidRDefault="00000000" w:rsidRPr="00000000" w14:paraId="000000A8">
      <w:pPr>
        <w:numPr>
          <w:ilvl w:val="1"/>
          <w:numId w:val="23"/>
        </w:numPr>
        <w:spacing w:after="0" w:lineRule="auto"/>
        <w:ind w:left="993" w:hanging="426"/>
        <w:rPr/>
      </w:pPr>
      <w:bookmarkStart w:colFirst="0" w:colLast="0" w:name="_heading=h.2jxsxqh" w:id="15"/>
      <w:bookmarkEnd w:id="15"/>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numPr>
          <w:ilvl w:val="1"/>
          <w:numId w:val="23"/>
        </w:numPr>
        <w:spacing w:after="0" w:lineRule="auto"/>
        <w:ind w:left="993" w:hanging="426"/>
        <w:rPr/>
      </w:pPr>
      <w:bookmarkStart w:colFirst="0" w:colLast="0" w:name="_heading=h.z337ya" w:id="16"/>
      <w:bookmarkEnd w:id="16"/>
      <w:r w:rsidDel="00000000" w:rsidR="00000000" w:rsidRPr="00000000">
        <w:rPr>
          <w:rtl w:val="0"/>
        </w:rPr>
        <w:t xml:space="preserve">non-payment by the Supplier of any Tax or National Insurance.</w:t>
      </w:r>
    </w:p>
    <w:p w:rsidR="00000000" w:rsidDel="00000000" w:rsidP="00000000" w:rsidRDefault="00000000" w:rsidRPr="00000000" w14:paraId="000000AA">
      <w:pPr>
        <w:ind w:left="426" w:firstLine="359"/>
        <w:rPr/>
      </w:pPr>
      <w:bookmarkStart w:colFirst="0" w:colLast="0" w:name="_heading=h.3j2qqm3" w:id="17"/>
      <w:bookmarkEnd w:id="17"/>
      <w:r w:rsidDel="00000000" w:rsidR="00000000" w:rsidRPr="00000000">
        <w:rPr>
          <w:rtl w:val="0"/>
        </w:rPr>
      </w:r>
    </w:p>
    <w:p w:rsidR="00000000" w:rsidDel="00000000" w:rsidP="00000000" w:rsidRDefault="00000000" w:rsidRPr="00000000" w14:paraId="000000AB">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All claims indemnified under this Contract must use Clause 26.</w:t>
        <w:br w:type="textWrapping"/>
      </w:r>
      <w:r w:rsidDel="00000000" w:rsidR="00000000" w:rsidRPr="00000000">
        <w:rPr>
          <w:rtl w:val="0"/>
        </w:rPr>
      </w:r>
    </w:p>
    <w:p w:rsidR="00000000" w:rsidDel="00000000" w:rsidP="00000000" w:rsidRDefault="00000000" w:rsidRPr="00000000" w14:paraId="000000AC">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description of any provision of this Contract as a warranty does not prevent CCS or a Buyer from exercising any termination right that it may have for breach of that clause by the Supplier.</w:t>
        <w:br w:type="textWrapping"/>
      </w:r>
      <w:r w:rsidDel="00000000" w:rsidR="00000000" w:rsidRPr="00000000">
        <w:rPr>
          <w:rtl w:val="0"/>
        </w:rPr>
      </w:r>
    </w:p>
    <w:p w:rsidR="00000000" w:rsidDel="00000000" w:rsidP="00000000" w:rsidRDefault="00000000" w:rsidRPr="00000000" w14:paraId="000000AD">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If the Supplier becomes aware of a representation or warranty that becomes untrue or misleading, it must immediately notify CCS and every Buyer.</w:t>
        <w:br w:type="textWrapping"/>
      </w:r>
      <w:r w:rsidDel="00000000" w:rsidR="00000000" w:rsidRPr="00000000">
        <w:rPr>
          <w:rtl w:val="0"/>
        </w:rPr>
      </w:r>
    </w:p>
    <w:p w:rsidR="00000000" w:rsidDel="00000000" w:rsidP="00000000" w:rsidRDefault="00000000" w:rsidRPr="00000000" w14:paraId="000000AE">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All third party warranties and indemnities covering the Deliverables must be assigned for the Buyer’s benefit by the Supplier. </w:t>
        <w:br w:type="textWrapping"/>
      </w:r>
      <w:r w:rsidDel="00000000" w:rsidR="00000000" w:rsidRPr="00000000">
        <w:rPr>
          <w:rtl w:val="0"/>
        </w:rPr>
      </w:r>
    </w:p>
    <w:p w:rsidR="00000000" w:rsidDel="00000000" w:rsidP="00000000" w:rsidRDefault="00000000" w:rsidRPr="00000000" w14:paraId="000000AF">
      <w:pPr>
        <w:pStyle w:val="Heading1"/>
        <w:numPr>
          <w:ilvl w:val="0"/>
          <w:numId w:val="31"/>
        </w:numPr>
        <w:ind w:left="426" w:hanging="360"/>
        <w:rPr/>
      </w:pPr>
      <w:bookmarkStart w:colFirst="0" w:colLast="0" w:name="_heading=h.1y810tw" w:id="18"/>
      <w:bookmarkEnd w:id="18"/>
      <w:r w:rsidDel="00000000" w:rsidR="00000000" w:rsidRPr="00000000">
        <w:rPr>
          <w:rtl w:val="0"/>
        </w:rPr>
        <w:t xml:space="preserve">Intellectual Property Rights (IPRs)</w:t>
      </w:r>
    </w:p>
    <w:p w:rsidR="00000000" w:rsidDel="00000000" w:rsidP="00000000" w:rsidRDefault="00000000" w:rsidRPr="00000000" w14:paraId="000000B0">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4i7ojhp" w:id="19"/>
      <w:bookmarkEnd w:id="19"/>
      <w:r w:rsidDel="00000000" w:rsidR="00000000" w:rsidRPr="00000000">
        <w:rPr>
          <w:color w:val="000000"/>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r w:rsidDel="00000000" w:rsidR="00000000" w:rsidRPr="00000000">
        <w:rPr>
          <w:rtl w:val="0"/>
        </w:rPr>
      </w:r>
    </w:p>
    <w:p w:rsidR="00000000" w:rsidDel="00000000" w:rsidP="00000000" w:rsidRDefault="00000000" w:rsidRPr="00000000" w14:paraId="000000B1">
      <w:pPr>
        <w:ind w:left="426" w:firstLine="359"/>
        <w:rPr/>
      </w:pPr>
      <w:bookmarkStart w:colFirst="0" w:colLast="0" w:name="_heading=h.2xcytpi" w:id="20"/>
      <w:bookmarkEnd w:id="20"/>
      <w:r w:rsidDel="00000000" w:rsidR="00000000" w:rsidRPr="00000000">
        <w:rPr>
          <w:rtl w:val="0"/>
        </w:rPr>
      </w:r>
    </w:p>
    <w:p w:rsidR="00000000" w:rsidDel="00000000" w:rsidP="00000000" w:rsidRDefault="00000000" w:rsidRPr="00000000" w14:paraId="000000B2">
      <w:pPr>
        <w:numPr>
          <w:ilvl w:val="1"/>
          <w:numId w:val="21"/>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numPr>
          <w:ilvl w:val="1"/>
          <w:numId w:val="21"/>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ind w:left="426" w:firstLine="359"/>
        <w:rPr/>
      </w:pPr>
      <w:r w:rsidDel="00000000" w:rsidR="00000000" w:rsidRPr="00000000">
        <w:rPr>
          <w:rtl w:val="0"/>
        </w:rPr>
      </w:r>
    </w:p>
    <w:p w:rsidR="00000000" w:rsidDel="00000000" w:rsidP="00000000" w:rsidRDefault="00000000" w:rsidRPr="00000000" w14:paraId="000000B5">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1ci93xb" w:id="21"/>
      <w:bookmarkEnd w:id="21"/>
      <w:r w:rsidDel="00000000" w:rsidR="00000000" w:rsidRPr="00000000">
        <w:rPr>
          <w:color w:val="000000"/>
          <w:rtl w:val="0"/>
        </w:rPr>
        <w:t xml:space="preserve">Any New IPR created under a Contract is owned by the Buyer. The Buyer gives the Supplier a licence to use any Existing IPRs and New IPRs for the purpose of fulfilling its obligations during the Contract Period.</w:t>
        <w:br w:type="textWrapping"/>
      </w:r>
      <w:r w:rsidDel="00000000" w:rsidR="00000000" w:rsidRPr="00000000">
        <w:rPr>
          <w:rtl w:val="0"/>
        </w:rPr>
      </w:r>
    </w:p>
    <w:p w:rsidR="00000000" w:rsidDel="00000000" w:rsidP="00000000" w:rsidRDefault="00000000" w:rsidRPr="00000000" w14:paraId="000000B6">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Where a Party acquires ownership of IPRs incorrectly under this Contract it must do everything reasonably necessary to complete a transfer assigning them in writing to the other Party on request and at its own cost.</w:t>
        <w:br w:type="textWrapping"/>
      </w:r>
      <w:r w:rsidDel="00000000" w:rsidR="00000000" w:rsidRPr="00000000">
        <w:rPr>
          <w:rtl w:val="0"/>
        </w:rPr>
      </w:r>
    </w:p>
    <w:p w:rsidR="00000000" w:rsidDel="00000000" w:rsidP="00000000" w:rsidRDefault="00000000" w:rsidRPr="00000000" w14:paraId="000000B7">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Neither Party has the right to use the other Party’s IPRs, including any use of the other Party’s names, logos or trademarks, except as provided in Clause 9 or otherwise agreed in writing.</w:t>
        <w:br w:type="textWrapping"/>
      </w:r>
      <w:r w:rsidDel="00000000" w:rsidR="00000000" w:rsidRPr="00000000">
        <w:rPr>
          <w:rtl w:val="0"/>
        </w:rPr>
      </w:r>
    </w:p>
    <w:p w:rsidR="00000000" w:rsidDel="00000000" w:rsidP="00000000" w:rsidRDefault="00000000" w:rsidRPr="00000000" w14:paraId="000000B8">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3whwml4" w:id="22"/>
      <w:bookmarkEnd w:id="22"/>
      <w:r w:rsidDel="00000000" w:rsidR="00000000" w:rsidRPr="00000000">
        <w:rPr>
          <w:color w:val="000000"/>
          <w:rtl w:val="0"/>
        </w:rPr>
        <w:t xml:space="preserve">If there is an IPR Claim, the Supplier indemnifies CCS and each Buyer against all losses, damages, costs or expenses (including professional fees and fines) incurred as a result.</w:t>
        <w:br w:type="textWrapping"/>
      </w:r>
      <w:r w:rsidDel="00000000" w:rsidR="00000000" w:rsidRPr="00000000">
        <w:rPr>
          <w:rtl w:val="0"/>
        </w:rPr>
      </w:r>
    </w:p>
    <w:p w:rsidR="00000000" w:rsidDel="00000000" w:rsidP="00000000" w:rsidRDefault="00000000" w:rsidRPr="00000000" w14:paraId="000000B9">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an IPR Claim is made or anticipated the Supplier must at its own expense and the Buyer’s sole option, either:</w:t>
      </w:r>
      <w:r w:rsidDel="00000000" w:rsidR="00000000" w:rsidRPr="00000000">
        <w:rPr>
          <w:rtl w:val="0"/>
        </w:rPr>
      </w:r>
    </w:p>
    <w:p w:rsidR="00000000" w:rsidDel="00000000" w:rsidP="00000000" w:rsidRDefault="00000000" w:rsidRPr="00000000" w14:paraId="000000BA">
      <w:pPr>
        <w:ind w:left="426" w:firstLine="359"/>
        <w:rPr/>
      </w:pPr>
      <w:r w:rsidDel="00000000" w:rsidR="00000000" w:rsidRPr="00000000">
        <w:rPr>
          <w:rtl w:val="0"/>
        </w:rPr>
      </w:r>
    </w:p>
    <w:p w:rsidR="00000000" w:rsidDel="00000000" w:rsidP="00000000" w:rsidRDefault="00000000" w:rsidRPr="00000000" w14:paraId="000000BB">
      <w:pPr>
        <w:numPr>
          <w:ilvl w:val="1"/>
          <w:numId w:val="6"/>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numPr>
          <w:ilvl w:val="1"/>
          <w:numId w:val="6"/>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ind w:left="846" w:firstLine="0"/>
        <w:rPr>
          <w:color w:val="000000"/>
        </w:rPr>
      </w:pPr>
      <w:r w:rsidDel="00000000" w:rsidR="00000000" w:rsidRPr="00000000">
        <w:rPr>
          <w:rtl w:val="0"/>
        </w:rPr>
      </w:r>
    </w:p>
    <w:p w:rsidR="00000000" w:rsidDel="00000000" w:rsidP="00000000" w:rsidRDefault="00000000" w:rsidRPr="00000000" w14:paraId="000000BE">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r w:rsidDel="00000000" w:rsidR="00000000" w:rsidRPr="00000000">
        <w:rPr>
          <w:rtl w:val="0"/>
        </w:rPr>
      </w:r>
    </w:p>
    <w:p w:rsidR="00000000" w:rsidDel="00000000" w:rsidP="00000000" w:rsidRDefault="00000000" w:rsidRPr="00000000" w14:paraId="000000BF">
      <w:pPr>
        <w:ind w:left="426" w:firstLine="359"/>
        <w:rPr/>
      </w:pPr>
      <w:r w:rsidDel="00000000" w:rsidR="00000000" w:rsidRPr="00000000">
        <w:rPr>
          <w:rtl w:val="0"/>
        </w:rPr>
        <w:t xml:space="preserve"> </w:t>
      </w:r>
    </w:p>
    <w:p w:rsidR="00000000" w:rsidDel="00000000" w:rsidP="00000000" w:rsidRDefault="00000000" w:rsidRPr="00000000" w14:paraId="000000C0">
      <w:pPr>
        <w:pStyle w:val="Heading1"/>
        <w:numPr>
          <w:ilvl w:val="0"/>
          <w:numId w:val="31"/>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numPr>
          <w:ilvl w:val="1"/>
          <w:numId w:val="31"/>
        </w:numPr>
        <w:pBdr>
          <w:top w:space="0" w:sz="0" w:val="nil"/>
          <w:left w:space="0" w:sz="0" w:val="nil"/>
          <w:bottom w:space="0" w:sz="0" w:val="nil"/>
          <w:right w:space="0" w:sz="0" w:val="nil"/>
          <w:between w:space="0" w:sz="0" w:val="nil"/>
        </w:pBdr>
        <w:spacing w:after="0" w:lineRule="auto"/>
        <w:ind w:left="567" w:hanging="567"/>
        <w:rPr>
          <w:b w:val="1"/>
          <w:color w:val="000000"/>
          <w:sz w:val="28"/>
          <w:szCs w:val="28"/>
        </w:rPr>
      </w:pPr>
      <w:r w:rsidDel="00000000" w:rsidR="00000000" w:rsidRPr="00000000">
        <w:rPr>
          <w:b w:val="1"/>
          <w:color w:val="000000"/>
          <w:sz w:val="28"/>
          <w:szCs w:val="28"/>
          <w:rtl w:val="0"/>
        </w:rPr>
        <w:t xml:space="preserve">Contract Period</w:t>
      </w:r>
    </w:p>
    <w:p w:rsidR="00000000" w:rsidDel="00000000" w:rsidP="00000000" w:rsidRDefault="00000000" w:rsidRPr="00000000" w14:paraId="000000C2">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Contract takes effect on the Start Date and ends on the End Date or earlier if required by Law.</w:t>
        <w:br w:type="textWrapping"/>
      </w:r>
      <w:r w:rsidDel="00000000" w:rsidR="00000000" w:rsidRPr="00000000">
        <w:rPr>
          <w:rtl w:val="0"/>
        </w:rPr>
      </w:r>
    </w:p>
    <w:p w:rsidR="00000000" w:rsidDel="00000000" w:rsidP="00000000" w:rsidRDefault="00000000" w:rsidRPr="00000000" w14:paraId="000000C3">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The Relevant Authority can extend the Contract for the Extension Period by giving the Supplier no less than 3 Months' written notice before the Contract expires.</w:t>
        <w:br w:type="textWrapping"/>
      </w:r>
      <w:r w:rsidDel="00000000" w:rsidR="00000000" w:rsidRPr="00000000">
        <w:rPr>
          <w:rtl w:val="0"/>
        </w:rPr>
      </w:r>
    </w:p>
    <w:p w:rsidR="00000000" w:rsidDel="00000000" w:rsidP="00000000" w:rsidRDefault="00000000" w:rsidRPr="00000000" w14:paraId="000000C4">
      <w:pPr>
        <w:numPr>
          <w:ilvl w:val="1"/>
          <w:numId w:val="31"/>
        </w:numPr>
        <w:pBdr>
          <w:top w:space="0" w:sz="0" w:val="nil"/>
          <w:left w:space="0" w:sz="0" w:val="nil"/>
          <w:bottom w:space="0" w:sz="0" w:val="nil"/>
          <w:right w:space="0" w:sz="0" w:val="nil"/>
          <w:between w:space="0" w:sz="0" w:val="nil"/>
        </w:pBdr>
        <w:spacing w:after="0" w:before="0" w:lineRule="auto"/>
        <w:ind w:left="567" w:hanging="567"/>
        <w:rPr>
          <w:b w:val="1"/>
          <w:color w:val="000000"/>
          <w:sz w:val="28"/>
          <w:szCs w:val="28"/>
        </w:rPr>
      </w:pPr>
      <w:bookmarkStart w:colFirst="0" w:colLast="0" w:name="_heading=h.2bn6wsx" w:id="23"/>
      <w:bookmarkEnd w:id="23"/>
      <w:r w:rsidDel="00000000" w:rsidR="00000000" w:rsidRPr="00000000">
        <w:rPr>
          <w:b w:val="1"/>
          <w:color w:val="000000"/>
          <w:sz w:val="28"/>
          <w:szCs w:val="28"/>
          <w:rtl w:val="0"/>
        </w:rPr>
        <w:t xml:space="preserve">Ending the contract without a reason </w:t>
      </w:r>
    </w:p>
    <w:p w:rsidR="00000000" w:rsidDel="00000000" w:rsidP="00000000" w:rsidRDefault="00000000" w:rsidRPr="00000000" w14:paraId="000000C5">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CCS has the right to terminate the Framework Contract at any time without reason by giving the Supplier at least 30 days' notice.</w:t>
        <w:br w:type="textWrapping"/>
      </w:r>
      <w:r w:rsidDel="00000000" w:rsidR="00000000" w:rsidRPr="00000000">
        <w:rPr>
          <w:rtl w:val="0"/>
        </w:rPr>
      </w:r>
    </w:p>
    <w:p w:rsidR="00000000" w:rsidDel="00000000" w:rsidP="00000000" w:rsidRDefault="00000000" w:rsidRPr="00000000" w14:paraId="000000C6">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Each Buyer has the right to terminate their Call-Off Contract at any time without reason by giving the Supplier not less than 90 days' written notice.</w:t>
        <w:br w:type="textWrapping"/>
      </w:r>
      <w:r w:rsidDel="00000000" w:rsidR="00000000" w:rsidRPr="00000000">
        <w:rPr>
          <w:rtl w:val="0"/>
        </w:rPr>
      </w:r>
    </w:p>
    <w:p w:rsidR="00000000" w:rsidDel="00000000" w:rsidP="00000000" w:rsidRDefault="00000000" w:rsidRPr="00000000" w14:paraId="000000C7">
      <w:pPr>
        <w:numPr>
          <w:ilvl w:val="1"/>
          <w:numId w:val="31"/>
        </w:numPr>
        <w:pBdr>
          <w:top w:space="0" w:sz="0" w:val="nil"/>
          <w:left w:space="0" w:sz="0" w:val="nil"/>
          <w:bottom w:space="0" w:sz="0" w:val="nil"/>
          <w:right w:space="0" w:sz="0" w:val="nil"/>
          <w:between w:space="0" w:sz="0" w:val="nil"/>
        </w:pBdr>
        <w:spacing w:after="0" w:before="0" w:lineRule="auto"/>
        <w:ind w:left="567" w:hanging="567"/>
        <w:rPr>
          <w:b w:val="1"/>
          <w:color w:val="000000"/>
          <w:sz w:val="28"/>
          <w:szCs w:val="28"/>
        </w:rPr>
      </w:pPr>
      <w:bookmarkStart w:colFirst="0" w:colLast="0" w:name="_heading=h.qsh70q" w:id="24"/>
      <w:bookmarkEnd w:id="24"/>
      <w:r w:rsidDel="00000000" w:rsidR="00000000" w:rsidRPr="00000000">
        <w:rPr>
          <w:b w:val="1"/>
          <w:color w:val="000000"/>
          <w:sz w:val="28"/>
          <w:szCs w:val="28"/>
          <w:rtl w:val="0"/>
        </w:rPr>
        <w:t xml:space="preserve">Rectification plan process</w:t>
      </w:r>
    </w:p>
    <w:p w:rsidR="00000000" w:rsidDel="00000000" w:rsidP="00000000" w:rsidRDefault="00000000" w:rsidRPr="00000000" w14:paraId="000000C8">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If there is a Default, the Relevant Authority may, without limiting its other rights, request that the Supplier provide a Rectification Plan, within 10 working days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0CA">
      <w:pPr>
        <w:numPr>
          <w:ilvl w:val="2"/>
          <w:numId w:val="31"/>
        </w:numPr>
        <w:pBdr>
          <w:top w:space="0" w:sz="0" w:val="nil"/>
          <w:left w:space="0" w:sz="0" w:val="nil"/>
          <w:bottom w:space="0" w:sz="0" w:val="nil"/>
          <w:right w:space="0" w:sz="0" w:val="nil"/>
          <w:between w:space="0" w:sz="0" w:val="nil"/>
        </w:pBdr>
        <w:spacing w:before="0" w:lineRule="auto"/>
        <w:ind w:left="709" w:hanging="720"/>
        <w:rPr/>
      </w:pPr>
      <w:r w:rsidDel="00000000" w:rsidR="00000000" w:rsidRPr="00000000">
        <w:rPr>
          <w:color w:val="000000"/>
          <w:rtl w:val="0"/>
        </w:rPr>
        <w:t xml:space="preserve">When the Relevant Authority receives a requested Rectification Plan it can either:</w:t>
      </w:r>
      <w:r w:rsidDel="00000000" w:rsidR="00000000" w:rsidRPr="00000000">
        <w:rPr>
          <w:rtl w:val="0"/>
        </w:rPr>
      </w:r>
    </w:p>
    <w:p w:rsidR="00000000" w:rsidDel="00000000" w:rsidP="00000000" w:rsidRDefault="00000000" w:rsidRPr="00000000" w14:paraId="000000CB">
      <w:pPr>
        <w:ind w:left="426" w:firstLine="359"/>
        <w:rPr/>
      </w:pPr>
      <w:r w:rsidDel="00000000" w:rsidR="00000000" w:rsidRPr="00000000">
        <w:rPr>
          <w:rtl w:val="0"/>
        </w:rPr>
      </w:r>
    </w:p>
    <w:p w:rsidR="00000000" w:rsidDel="00000000" w:rsidP="00000000" w:rsidRDefault="00000000" w:rsidRPr="00000000" w14:paraId="000000CC">
      <w:pPr>
        <w:numPr>
          <w:ilvl w:val="1"/>
          <w:numId w:val="10"/>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numPr>
          <w:ilvl w:val="1"/>
          <w:numId w:val="10"/>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ind w:left="426" w:firstLine="359"/>
        <w:rPr/>
      </w:pPr>
      <w:r w:rsidDel="00000000" w:rsidR="00000000" w:rsidRPr="00000000">
        <w:rPr>
          <w:rtl w:val="0"/>
        </w:rPr>
      </w:r>
    </w:p>
    <w:p w:rsidR="00000000" w:rsidDel="00000000" w:rsidP="00000000" w:rsidRDefault="00000000" w:rsidRPr="00000000" w14:paraId="000000CF">
      <w:pPr>
        <w:numPr>
          <w:ilvl w:val="2"/>
          <w:numId w:val="31"/>
        </w:numPr>
        <w:pBdr>
          <w:top w:space="0" w:sz="0" w:val="nil"/>
          <w:left w:space="0" w:sz="0" w:val="nil"/>
          <w:bottom w:space="0" w:sz="0" w:val="nil"/>
          <w:right w:space="0" w:sz="0" w:val="nil"/>
          <w:between w:space="0" w:sz="0" w:val="nil"/>
        </w:pBdr>
        <w:ind w:left="709" w:hanging="720"/>
        <w:rPr/>
      </w:pPr>
      <w:r w:rsidDel="00000000" w:rsidR="00000000" w:rsidRPr="00000000">
        <w:rPr>
          <w:color w:val="000000"/>
          <w:rtl w:val="0"/>
        </w:rPr>
        <w:t xml:space="preserve">Where the Rectification Plan or revised Rectification Plan is rejected, the Relevant Authority:</w:t>
      </w:r>
      <w:r w:rsidDel="00000000" w:rsidR="00000000" w:rsidRPr="00000000">
        <w:rPr>
          <w:rtl w:val="0"/>
        </w:rPr>
      </w:r>
    </w:p>
    <w:p w:rsidR="00000000" w:rsidDel="00000000" w:rsidP="00000000" w:rsidRDefault="00000000" w:rsidRPr="00000000" w14:paraId="000000D0">
      <w:pPr>
        <w:ind w:left="426" w:firstLine="359"/>
        <w:rPr/>
      </w:pPr>
      <w:r w:rsidDel="00000000" w:rsidR="00000000" w:rsidRPr="00000000">
        <w:rPr>
          <w:rtl w:val="0"/>
        </w:rPr>
      </w:r>
    </w:p>
    <w:p w:rsidR="00000000" w:rsidDel="00000000" w:rsidP="00000000" w:rsidRDefault="00000000" w:rsidRPr="00000000" w14:paraId="000000D1">
      <w:pPr>
        <w:numPr>
          <w:ilvl w:val="1"/>
          <w:numId w:val="48"/>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numPr>
          <w:ilvl w:val="1"/>
          <w:numId w:val="48"/>
        </w:numPr>
        <w:spacing w:after="0" w:lineRule="auto"/>
        <w:ind w:left="993" w:hanging="426"/>
        <w:rPr>
          <w:b w:val="1"/>
          <w:sz w:val="28"/>
          <w:szCs w:val="28"/>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numPr>
          <w:ilvl w:val="2"/>
          <w:numId w:val="31"/>
        </w:numPr>
        <w:pBdr>
          <w:top w:space="0" w:sz="0" w:val="nil"/>
          <w:left w:space="0" w:sz="0" w:val="nil"/>
          <w:bottom w:space="0" w:sz="0" w:val="nil"/>
          <w:right w:space="0" w:sz="0" w:val="nil"/>
          <w:between w:space="0" w:sz="0" w:val="nil"/>
        </w:pBdr>
        <w:ind w:left="709" w:hanging="720"/>
        <w:rPr/>
      </w:pPr>
      <w:r w:rsidDel="00000000" w:rsidR="00000000" w:rsidRPr="00000000">
        <w:rPr>
          <w:color w:val="000000"/>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r w:rsidDel="00000000" w:rsidR="00000000" w:rsidRPr="00000000">
        <w:rPr>
          <w:rtl w:val="0"/>
        </w:rPr>
      </w:r>
    </w:p>
    <w:p w:rsidR="00000000" w:rsidDel="00000000" w:rsidP="00000000" w:rsidRDefault="00000000" w:rsidRPr="00000000" w14:paraId="000000D5">
      <w:pPr>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numPr>
          <w:ilvl w:val="1"/>
          <w:numId w:val="31"/>
        </w:numPr>
        <w:pBdr>
          <w:top w:space="0" w:sz="0" w:val="nil"/>
          <w:left w:space="0" w:sz="0" w:val="nil"/>
          <w:bottom w:space="0" w:sz="0" w:val="nil"/>
          <w:right w:space="0" w:sz="0" w:val="nil"/>
          <w:between w:space="0" w:sz="0" w:val="nil"/>
        </w:pBdr>
        <w:spacing w:after="0" w:lineRule="auto"/>
        <w:ind w:left="567" w:hanging="567"/>
        <w:rPr>
          <w:b w:val="1"/>
          <w:color w:val="000000"/>
          <w:sz w:val="28"/>
          <w:szCs w:val="28"/>
        </w:rPr>
      </w:pPr>
      <w:r w:rsidDel="00000000" w:rsidR="00000000" w:rsidRPr="00000000">
        <w:rPr>
          <w:b w:val="1"/>
          <w:color w:val="000000"/>
          <w:sz w:val="28"/>
          <w:szCs w:val="28"/>
          <w:rtl w:val="0"/>
        </w:rPr>
        <w:t xml:space="preserve">When CCS or the buyer can end a contract </w:t>
      </w:r>
    </w:p>
    <w:p w:rsidR="00000000" w:rsidDel="00000000" w:rsidP="00000000" w:rsidRDefault="00000000" w:rsidRPr="00000000" w14:paraId="000000D7">
      <w:pPr>
        <w:numPr>
          <w:ilvl w:val="2"/>
          <w:numId w:val="31"/>
        </w:numPr>
        <w:pBdr>
          <w:top w:space="0" w:sz="0" w:val="nil"/>
          <w:left w:space="0" w:sz="0" w:val="nil"/>
          <w:bottom w:space="0" w:sz="0" w:val="nil"/>
          <w:right w:space="0" w:sz="0" w:val="nil"/>
          <w:between w:space="0" w:sz="0" w:val="nil"/>
        </w:pBdr>
        <w:spacing w:before="0" w:lineRule="auto"/>
        <w:ind w:left="709" w:hanging="720"/>
        <w:rPr/>
      </w:pPr>
      <w:bookmarkStart w:colFirst="0" w:colLast="0" w:name="_heading=h.3as4poj" w:id="25"/>
      <w:bookmarkEnd w:id="25"/>
      <w:r w:rsidDel="00000000" w:rsidR="00000000" w:rsidRPr="00000000">
        <w:rPr>
          <w:color w:val="000000"/>
          <w:rtl w:val="0"/>
        </w:rPr>
        <w:t xml:space="preserve">If any of the following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D8">
      <w:pPr>
        <w:ind w:left="426" w:firstLine="359"/>
        <w:rPr/>
      </w:pPr>
      <w:bookmarkStart w:colFirst="0" w:colLast="0" w:name="_heading=h.1pxezwc" w:id="26"/>
      <w:bookmarkEnd w:id="26"/>
      <w:r w:rsidDel="00000000" w:rsidR="00000000" w:rsidRPr="00000000">
        <w:rPr>
          <w:rtl w:val="0"/>
        </w:rPr>
      </w:r>
    </w:p>
    <w:p w:rsidR="00000000" w:rsidDel="00000000" w:rsidP="00000000" w:rsidRDefault="00000000" w:rsidRPr="00000000" w14:paraId="000000D9">
      <w:pPr>
        <w:numPr>
          <w:ilvl w:val="1"/>
          <w:numId w:val="8"/>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numPr>
          <w:ilvl w:val="1"/>
          <w:numId w:val="8"/>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numPr>
          <w:ilvl w:val="1"/>
          <w:numId w:val="8"/>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numPr>
          <w:ilvl w:val="1"/>
          <w:numId w:val="8"/>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numPr>
          <w:ilvl w:val="1"/>
          <w:numId w:val="8"/>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numPr>
          <w:ilvl w:val="1"/>
          <w:numId w:val="8"/>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numPr>
          <w:ilvl w:val="1"/>
          <w:numId w:val="8"/>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numPr>
          <w:ilvl w:val="1"/>
          <w:numId w:val="8"/>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numPr>
          <w:ilvl w:val="1"/>
          <w:numId w:val="8"/>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numPr>
          <w:ilvl w:val="1"/>
          <w:numId w:val="8"/>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ind w:left="426" w:firstLine="359"/>
        <w:rPr/>
      </w:pPr>
      <w:r w:rsidDel="00000000" w:rsidR="00000000" w:rsidRPr="00000000">
        <w:rPr>
          <w:rtl w:val="0"/>
        </w:rPr>
      </w:r>
    </w:p>
    <w:p w:rsidR="00000000" w:rsidDel="00000000" w:rsidP="00000000" w:rsidRDefault="00000000" w:rsidRPr="00000000" w14:paraId="000000E4">
      <w:pPr>
        <w:numPr>
          <w:ilvl w:val="2"/>
          <w:numId w:val="31"/>
        </w:numPr>
        <w:pBdr>
          <w:top w:space="0" w:sz="0" w:val="nil"/>
          <w:left w:space="0" w:sz="0" w:val="nil"/>
          <w:bottom w:space="0" w:sz="0" w:val="nil"/>
          <w:right w:space="0" w:sz="0" w:val="nil"/>
          <w:between w:space="0" w:sz="0" w:val="nil"/>
        </w:pBdr>
        <w:spacing w:after="0" w:lineRule="auto"/>
        <w:ind w:left="709" w:hanging="720"/>
        <w:rPr/>
      </w:pPr>
      <w:r w:rsidDel="00000000" w:rsidR="00000000" w:rsidRPr="00000000">
        <w:rPr>
          <w:color w:val="000000"/>
          <w:rtl w:val="0"/>
        </w:rPr>
        <w:t xml:space="preserve">CCS may terminate the Framework Contract if a Buyer terminates a Call-Off Contract for any of the reasons listed in Clause 10.4.1.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0E6">
      <w:pPr>
        <w:numPr>
          <w:ilvl w:val="2"/>
          <w:numId w:val="31"/>
        </w:numPr>
        <w:pBdr>
          <w:top w:space="0" w:sz="0" w:val="nil"/>
          <w:left w:space="0" w:sz="0" w:val="nil"/>
          <w:bottom w:space="0" w:sz="0" w:val="nil"/>
          <w:right w:space="0" w:sz="0" w:val="nil"/>
          <w:between w:space="0" w:sz="0" w:val="nil"/>
        </w:pBdr>
        <w:spacing w:before="0" w:lineRule="auto"/>
        <w:ind w:left="709" w:hanging="720"/>
        <w:rPr/>
      </w:pPr>
      <w:r w:rsidDel="00000000" w:rsidR="00000000" w:rsidRPr="00000000">
        <w:rPr>
          <w:color w:val="000000"/>
          <w:rtl w:val="0"/>
        </w:rPr>
        <w:t xml:space="preserve">If any of the following non-fault based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E7">
      <w:pPr>
        <w:ind w:left="426" w:firstLine="359"/>
        <w:rPr/>
      </w:pPr>
      <w:r w:rsidDel="00000000" w:rsidR="00000000" w:rsidRPr="00000000">
        <w:rPr>
          <w:rtl w:val="0"/>
        </w:rPr>
      </w:r>
    </w:p>
    <w:p w:rsidR="00000000" w:rsidDel="00000000" w:rsidP="00000000" w:rsidRDefault="00000000" w:rsidRPr="00000000" w14:paraId="000000E8">
      <w:pPr>
        <w:numPr>
          <w:ilvl w:val="1"/>
          <w:numId w:val="17"/>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numPr>
          <w:ilvl w:val="1"/>
          <w:numId w:val="17"/>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numPr>
          <w:ilvl w:val="1"/>
          <w:numId w:val="17"/>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numPr>
          <w:ilvl w:val="1"/>
          <w:numId w:val="17"/>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ind w:left="426" w:firstLine="0"/>
        <w:rPr/>
      </w:pPr>
      <w:r w:rsidDel="00000000" w:rsidR="00000000" w:rsidRPr="00000000">
        <w:rPr>
          <w:rtl w:val="0"/>
        </w:rPr>
      </w:r>
    </w:p>
    <w:p w:rsidR="00000000" w:rsidDel="00000000" w:rsidP="00000000" w:rsidRDefault="00000000" w:rsidRPr="00000000" w14:paraId="000000ED">
      <w:pPr>
        <w:numPr>
          <w:ilvl w:val="1"/>
          <w:numId w:val="31"/>
        </w:numPr>
        <w:pBdr>
          <w:top w:space="0" w:sz="0" w:val="nil"/>
          <w:left w:space="0" w:sz="0" w:val="nil"/>
          <w:bottom w:space="0" w:sz="0" w:val="nil"/>
          <w:right w:space="0" w:sz="0" w:val="nil"/>
          <w:between w:space="0" w:sz="0" w:val="nil"/>
        </w:pBdr>
        <w:ind w:left="567" w:hanging="567"/>
        <w:rPr>
          <w:b w:val="1"/>
          <w:color w:val="000000"/>
          <w:sz w:val="28"/>
          <w:szCs w:val="28"/>
        </w:rPr>
      </w:pPr>
      <w:bookmarkStart w:colFirst="0" w:colLast="0" w:name="_heading=h.49x2ik5" w:id="27"/>
      <w:bookmarkEnd w:id="27"/>
      <w:r w:rsidDel="00000000" w:rsidR="00000000" w:rsidRPr="00000000">
        <w:rPr>
          <w:b w:val="1"/>
          <w:color w:val="000000"/>
          <w:sz w:val="28"/>
          <w:szCs w:val="28"/>
          <w:rtl w:val="0"/>
        </w:rPr>
        <w:t xml:space="preserve">When the supplier can end the contract </w:t>
      </w:r>
    </w:p>
    <w:p w:rsidR="00000000" w:rsidDel="00000000" w:rsidP="00000000" w:rsidRDefault="00000000" w:rsidRPr="00000000" w14:paraId="000000EE">
      <w:pPr>
        <w:ind w:left="426" w:firstLine="0"/>
        <w:rPr/>
      </w:pPr>
      <w:bookmarkStart w:colFirst="0" w:colLast="0" w:name="_heading=h.2p2csry" w:id="28"/>
      <w:bookmarkEnd w:id="28"/>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ind w:left="426" w:firstLine="0"/>
        <w:rPr/>
      </w:pPr>
      <w:r w:rsidDel="00000000" w:rsidR="00000000" w:rsidRPr="00000000">
        <w:rPr>
          <w:rtl w:val="0"/>
        </w:rPr>
      </w:r>
    </w:p>
    <w:p w:rsidR="00000000" w:rsidDel="00000000" w:rsidP="00000000" w:rsidRDefault="00000000" w:rsidRPr="00000000" w14:paraId="000000F0">
      <w:pPr>
        <w:numPr>
          <w:ilvl w:val="1"/>
          <w:numId w:val="31"/>
        </w:numPr>
        <w:pBdr>
          <w:top w:space="0" w:sz="0" w:val="nil"/>
          <w:left w:space="0" w:sz="0" w:val="nil"/>
          <w:bottom w:space="0" w:sz="0" w:val="nil"/>
          <w:right w:space="0" w:sz="0" w:val="nil"/>
          <w:between w:space="0" w:sz="0" w:val="nil"/>
        </w:pBdr>
        <w:spacing w:after="0" w:lineRule="auto"/>
        <w:ind w:left="567" w:hanging="567"/>
        <w:rPr>
          <w:b w:val="1"/>
          <w:color w:val="000000"/>
          <w:sz w:val="28"/>
          <w:szCs w:val="28"/>
        </w:rPr>
      </w:pPr>
      <w:r w:rsidDel="00000000" w:rsidR="00000000" w:rsidRPr="00000000">
        <w:rPr>
          <w:b w:val="1"/>
          <w:color w:val="000000"/>
          <w:sz w:val="28"/>
          <w:szCs w:val="28"/>
          <w:rtl w:val="0"/>
        </w:rPr>
        <w:t xml:space="preserve">What happens if the contract ends</w:t>
      </w:r>
    </w:p>
    <w:p w:rsidR="00000000" w:rsidDel="00000000" w:rsidP="00000000" w:rsidRDefault="00000000" w:rsidRPr="00000000" w14:paraId="000000F1">
      <w:pPr>
        <w:numPr>
          <w:ilvl w:val="2"/>
          <w:numId w:val="31"/>
        </w:numPr>
        <w:pBdr>
          <w:top w:space="0" w:sz="0" w:val="nil"/>
          <w:left w:space="0" w:sz="0" w:val="nil"/>
          <w:bottom w:space="0" w:sz="0" w:val="nil"/>
          <w:right w:space="0" w:sz="0" w:val="nil"/>
          <w:between w:space="0" w:sz="0" w:val="nil"/>
        </w:pBdr>
        <w:spacing w:before="0" w:lineRule="auto"/>
        <w:ind w:left="709" w:hanging="720"/>
        <w:rPr>
          <w:b w:val="1"/>
          <w:color w:val="000000"/>
        </w:rPr>
      </w:pPr>
      <w:r w:rsidDel="00000000" w:rsidR="00000000" w:rsidRPr="00000000">
        <w:rPr>
          <w:color w:val="000000"/>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numPr>
          <w:ilvl w:val="1"/>
          <w:numId w:val="18"/>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numPr>
          <w:ilvl w:val="1"/>
          <w:numId w:val="18"/>
        </w:numPr>
        <w:spacing w:after="0" w:lineRule="auto"/>
        <w:ind w:left="993" w:hanging="426"/>
        <w:rPr/>
      </w:pPr>
      <w:bookmarkStart w:colFirst="0" w:colLast="0" w:name="_heading=h.147n2zr" w:id="29"/>
      <w:bookmarkEnd w:id="29"/>
      <w:r w:rsidDel="00000000" w:rsidR="00000000" w:rsidRPr="00000000">
        <w:rPr>
          <w:rtl w:val="0"/>
        </w:rPr>
        <w:t xml:space="preserve">Accumulated rights of the Parties are not affected.</w:t>
      </w:r>
    </w:p>
    <w:p w:rsidR="00000000" w:rsidDel="00000000" w:rsidP="00000000" w:rsidRDefault="00000000" w:rsidRPr="00000000" w14:paraId="000000F4">
      <w:pPr>
        <w:numPr>
          <w:ilvl w:val="1"/>
          <w:numId w:val="18"/>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numPr>
          <w:ilvl w:val="1"/>
          <w:numId w:val="18"/>
        </w:numPr>
        <w:spacing w:after="0" w:lineRule="auto"/>
        <w:ind w:left="993" w:hanging="426"/>
        <w:rPr/>
      </w:pPr>
      <w:bookmarkStart w:colFirst="0" w:colLast="0" w:name="_heading=h.3o7alnk" w:id="30"/>
      <w:bookmarkEnd w:id="30"/>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numPr>
          <w:ilvl w:val="1"/>
          <w:numId w:val="18"/>
        </w:numPr>
        <w:spacing w:after="0" w:lineRule="auto"/>
        <w:ind w:left="993" w:hanging="426"/>
        <w:rPr/>
      </w:pPr>
      <w:bookmarkStart w:colFirst="0" w:colLast="0" w:name="_heading=h.23ckvvd" w:id="31"/>
      <w:bookmarkEnd w:id="31"/>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numPr>
          <w:ilvl w:val="1"/>
          <w:numId w:val="18"/>
        </w:numPr>
        <w:spacing w:after="0" w:lineRule="auto"/>
        <w:ind w:left="993" w:hanging="426"/>
        <w:rPr/>
      </w:pPr>
      <w:bookmarkStart w:colFirst="0" w:colLast="0" w:name="_heading=h.ihv636" w:id="32"/>
      <w:bookmarkEnd w:id="32"/>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0F9">
      <w:pPr>
        <w:numPr>
          <w:ilvl w:val="2"/>
          <w:numId w:val="31"/>
        </w:numPr>
        <w:pBdr>
          <w:top w:space="0" w:sz="0" w:val="nil"/>
          <w:left w:space="0" w:sz="0" w:val="nil"/>
          <w:bottom w:space="0" w:sz="0" w:val="nil"/>
          <w:right w:space="0" w:sz="0" w:val="nil"/>
          <w:between w:space="0" w:sz="0" w:val="nil"/>
        </w:pBdr>
        <w:spacing w:before="0" w:lineRule="auto"/>
        <w:ind w:left="709" w:hanging="720"/>
        <w:rPr/>
      </w:pPr>
      <w:bookmarkStart w:colFirst="0" w:colLast="0" w:name="_heading=h.32hioqz" w:id="33"/>
      <w:bookmarkEnd w:id="33"/>
      <w:r w:rsidDel="00000000" w:rsidR="00000000" w:rsidRPr="00000000">
        <w:rPr>
          <w:color w:val="000000"/>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r w:rsidDel="00000000" w:rsidR="00000000" w:rsidRPr="00000000">
        <w:rPr>
          <w:rtl w:val="0"/>
        </w:rPr>
      </w:r>
    </w:p>
    <w:p w:rsidR="00000000" w:rsidDel="00000000" w:rsidP="00000000" w:rsidRDefault="00000000" w:rsidRPr="00000000" w14:paraId="000000FA">
      <w:pPr>
        <w:ind w:left="426" w:firstLine="359"/>
        <w:rPr/>
      </w:pPr>
      <w:r w:rsidDel="00000000" w:rsidR="00000000" w:rsidRPr="00000000">
        <w:rPr>
          <w:rtl w:val="0"/>
        </w:rPr>
      </w:r>
    </w:p>
    <w:p w:rsidR="00000000" w:rsidDel="00000000" w:rsidP="00000000" w:rsidRDefault="00000000" w:rsidRPr="00000000" w14:paraId="000000FB">
      <w:pPr>
        <w:numPr>
          <w:ilvl w:val="2"/>
          <w:numId w:val="31"/>
        </w:numPr>
        <w:pBdr>
          <w:top w:space="0" w:sz="0" w:val="nil"/>
          <w:left w:space="0" w:sz="0" w:val="nil"/>
          <w:bottom w:space="0" w:sz="0" w:val="nil"/>
          <w:right w:space="0" w:sz="0" w:val="nil"/>
          <w:between w:space="0" w:sz="0" w:val="nil"/>
        </w:pBdr>
        <w:ind w:left="709" w:hanging="720"/>
        <w:rPr/>
      </w:pPr>
      <w:r w:rsidDel="00000000" w:rsidR="00000000" w:rsidRPr="00000000">
        <w:rPr>
          <w:color w:val="000000"/>
          <w:rtl w:val="0"/>
        </w:rPr>
        <w:t xml:space="preserve">In addition to the consequences of termination listed in Clause 10.6.1, if either the Relevant Authority terminates a Contract under Clause 10.2.1 or 10.2.2 or a Supplier terminates a Call-Off Contract under Clause 10.5:</w:t>
      </w:r>
      <w:r w:rsidDel="00000000" w:rsidR="00000000" w:rsidRPr="00000000">
        <w:rPr>
          <w:rtl w:val="0"/>
        </w:rPr>
      </w:r>
    </w:p>
    <w:p w:rsidR="00000000" w:rsidDel="00000000" w:rsidP="00000000" w:rsidRDefault="00000000" w:rsidRPr="00000000" w14:paraId="000000FC">
      <w:pPr>
        <w:ind w:left="426" w:firstLine="359"/>
        <w:rPr/>
      </w:pPr>
      <w:r w:rsidDel="00000000" w:rsidR="00000000" w:rsidRPr="00000000">
        <w:rPr>
          <w:rtl w:val="0"/>
        </w:rPr>
      </w:r>
    </w:p>
    <w:p w:rsidR="00000000" w:rsidDel="00000000" w:rsidP="00000000" w:rsidRDefault="00000000" w:rsidRPr="00000000" w14:paraId="000000FD">
      <w:pPr>
        <w:numPr>
          <w:ilvl w:val="1"/>
          <w:numId w:val="19"/>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numPr>
          <w:ilvl w:val="1"/>
          <w:numId w:val="19"/>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ind w:left="426" w:firstLine="359"/>
        <w:rPr/>
      </w:pPr>
      <w:r w:rsidDel="00000000" w:rsidR="00000000" w:rsidRPr="00000000">
        <w:rPr>
          <w:rtl w:val="0"/>
        </w:rPr>
      </w:r>
    </w:p>
    <w:p w:rsidR="00000000" w:rsidDel="00000000" w:rsidP="00000000" w:rsidRDefault="00000000" w:rsidRPr="00000000" w14:paraId="00000100">
      <w:pPr>
        <w:numPr>
          <w:ilvl w:val="2"/>
          <w:numId w:val="31"/>
        </w:numPr>
        <w:pBdr>
          <w:top w:space="0" w:sz="0" w:val="nil"/>
          <w:left w:space="0" w:sz="0" w:val="nil"/>
          <w:bottom w:space="0" w:sz="0" w:val="nil"/>
          <w:right w:space="0" w:sz="0" w:val="nil"/>
          <w:between w:space="0" w:sz="0" w:val="nil"/>
        </w:pBdr>
        <w:ind w:left="709" w:hanging="720"/>
        <w:rPr/>
      </w:pPr>
      <w:r w:rsidDel="00000000" w:rsidR="00000000" w:rsidRPr="00000000">
        <w:rPr>
          <w:color w:val="000000"/>
          <w:rtl w:val="0"/>
        </w:rPr>
        <w:t xml:space="preserve">In addition to the consequences of termination listed in Clause 10.6.1, where a Party terminates under Clause 20.2 each Party must cover its own Losses.</w:t>
      </w:r>
      <w:r w:rsidDel="00000000" w:rsidR="00000000" w:rsidRPr="00000000">
        <w:rPr>
          <w:rtl w:val="0"/>
        </w:rPr>
      </w:r>
    </w:p>
    <w:p w:rsidR="00000000" w:rsidDel="00000000" w:rsidP="00000000" w:rsidRDefault="00000000" w:rsidRPr="00000000" w14:paraId="00000101">
      <w:pPr>
        <w:ind w:left="426" w:firstLine="359"/>
        <w:rPr/>
      </w:pPr>
      <w:r w:rsidDel="00000000" w:rsidR="00000000" w:rsidRPr="00000000">
        <w:rPr>
          <w:rtl w:val="0"/>
        </w:rPr>
      </w:r>
    </w:p>
    <w:p w:rsidR="00000000" w:rsidDel="00000000" w:rsidP="00000000" w:rsidRDefault="00000000" w:rsidRPr="00000000" w14:paraId="00000102">
      <w:pPr>
        <w:numPr>
          <w:ilvl w:val="2"/>
          <w:numId w:val="31"/>
        </w:numPr>
        <w:pBdr>
          <w:top w:space="0" w:sz="0" w:val="nil"/>
          <w:left w:space="0" w:sz="0" w:val="nil"/>
          <w:bottom w:space="0" w:sz="0" w:val="nil"/>
          <w:right w:space="0" w:sz="0" w:val="nil"/>
          <w:between w:space="0" w:sz="0" w:val="nil"/>
        </w:pBdr>
        <w:ind w:left="709" w:hanging="720"/>
        <w:rPr/>
      </w:pPr>
      <w:r w:rsidDel="00000000" w:rsidR="00000000" w:rsidRPr="00000000">
        <w:rPr>
          <w:color w:val="000000"/>
          <w:rtl w:val="0"/>
        </w:rPr>
        <w:t xml:space="preserve">The following Clauses survive the termination or expiry of each Contract: 3.2.10, 4.2, 6, 7.5, 9, 11, 12.2, 14, 15, 16, 17, 18, 31.3, 34, 35 and any Clauses and Schedules which are expressly or by implication intended to continue.</w:t>
      </w:r>
      <w:r w:rsidDel="00000000" w:rsidR="00000000" w:rsidRPr="00000000">
        <w:rPr>
          <w:rtl w:val="0"/>
        </w:rPr>
      </w:r>
    </w:p>
    <w:p w:rsidR="00000000" w:rsidDel="00000000" w:rsidP="00000000" w:rsidRDefault="00000000" w:rsidRPr="00000000" w14:paraId="00000103">
      <w:pPr>
        <w:ind w:left="426" w:firstLine="359"/>
        <w:rPr/>
      </w:pPr>
      <w:bookmarkStart w:colFirst="0" w:colLast="0" w:name="_heading=h.1hmsyys" w:id="34"/>
      <w:bookmarkEnd w:id="34"/>
      <w:r w:rsidDel="00000000" w:rsidR="00000000" w:rsidRPr="00000000">
        <w:rPr>
          <w:rtl w:val="0"/>
        </w:rPr>
      </w:r>
    </w:p>
    <w:p w:rsidR="00000000" w:rsidDel="00000000" w:rsidP="00000000" w:rsidRDefault="00000000" w:rsidRPr="00000000" w14:paraId="00000104">
      <w:pPr>
        <w:numPr>
          <w:ilvl w:val="1"/>
          <w:numId w:val="31"/>
        </w:numPr>
        <w:pBdr>
          <w:top w:space="0" w:sz="0" w:val="nil"/>
          <w:left w:space="0" w:sz="0" w:val="nil"/>
          <w:bottom w:space="0" w:sz="0" w:val="nil"/>
          <w:right w:space="0" w:sz="0" w:val="nil"/>
          <w:between w:space="0" w:sz="0" w:val="nil"/>
        </w:pBdr>
        <w:spacing w:after="0" w:lineRule="auto"/>
        <w:ind w:left="567" w:hanging="567"/>
        <w:rPr>
          <w:b w:val="1"/>
          <w:color w:val="000000"/>
          <w:sz w:val="28"/>
          <w:szCs w:val="28"/>
        </w:rPr>
      </w:pPr>
      <w:bookmarkStart w:colFirst="0" w:colLast="0" w:name="_heading=h.41mghml" w:id="35"/>
      <w:bookmarkEnd w:id="35"/>
      <w:r w:rsidDel="00000000" w:rsidR="00000000" w:rsidRPr="00000000">
        <w:rPr>
          <w:b w:val="1"/>
          <w:color w:val="000000"/>
          <w:sz w:val="28"/>
          <w:szCs w:val="28"/>
          <w:rtl w:val="0"/>
        </w:rPr>
        <w:t xml:space="preserve">Partially ending and suspending the contract </w:t>
      </w:r>
    </w:p>
    <w:p w:rsidR="00000000" w:rsidDel="00000000" w:rsidP="00000000" w:rsidRDefault="00000000" w:rsidRPr="00000000" w14:paraId="00000105">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107">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Where CCS has the right to terminate a Framework Contract it is entitled to terminate all or part of it.</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109">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 xml:space="preserve">Where the Buyer has the right to terminate a Call-Off Contract it can terminate or suspend (for any period), all or part of it. If the Buyer suspends a Contract it can provide the Deliverables itself or buy them from a third party. </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10B">
      <w:pPr>
        <w:numPr>
          <w:ilvl w:val="2"/>
          <w:numId w:val="31"/>
        </w:numPr>
        <w:pBdr>
          <w:top w:space="0" w:sz="0" w:val="nil"/>
          <w:left w:space="0" w:sz="0" w:val="nil"/>
          <w:bottom w:space="0" w:sz="0" w:val="nil"/>
          <w:right w:space="0" w:sz="0" w:val="nil"/>
          <w:between w:space="0" w:sz="0" w:val="nil"/>
        </w:pBdr>
        <w:spacing w:after="0" w:before="0" w:lineRule="auto"/>
        <w:ind w:left="709" w:hanging="720"/>
        <w:rPr/>
      </w:pPr>
      <w:r w:rsidDel="00000000" w:rsidR="00000000" w:rsidRPr="00000000">
        <w:rPr>
          <w:color w:val="000000"/>
          <w:rtl w:val="0"/>
        </w:rPr>
        <w:tab/>
        <w:t xml:space="preserve">The Relevant Authority can only partially terminate or suspend a Contract if the remaining parts of that Contract can still be used to effectively deliver the intended purpose.</w:t>
        <w:br w:type="textWrapping"/>
      </w:r>
      <w:r w:rsidDel="00000000" w:rsidR="00000000" w:rsidRPr="00000000">
        <w:rPr>
          <w:rtl w:val="0"/>
        </w:rPr>
      </w:r>
    </w:p>
    <w:p w:rsidR="00000000" w:rsidDel="00000000" w:rsidP="00000000" w:rsidRDefault="00000000" w:rsidRPr="00000000" w14:paraId="0000010C">
      <w:pPr>
        <w:numPr>
          <w:ilvl w:val="2"/>
          <w:numId w:val="31"/>
        </w:numPr>
        <w:pBdr>
          <w:top w:space="0" w:sz="0" w:val="nil"/>
          <w:left w:space="0" w:sz="0" w:val="nil"/>
          <w:bottom w:space="0" w:sz="0" w:val="nil"/>
          <w:right w:space="0" w:sz="0" w:val="nil"/>
          <w:between w:space="0" w:sz="0" w:val="nil"/>
        </w:pBdr>
        <w:spacing w:before="0" w:lineRule="auto"/>
        <w:ind w:left="709" w:hanging="720"/>
        <w:rPr/>
      </w:pPr>
      <w:r w:rsidDel="00000000" w:rsidR="00000000" w:rsidRPr="00000000">
        <w:rPr>
          <w:color w:val="000000"/>
          <w:rtl w:val="0"/>
        </w:rPr>
        <w:t xml:space="preserve">The Parties must agree any necessary Variation required by Clause 10.7 using the Variation Procedure, but the Supplier may not either:</w:t>
      </w:r>
      <w:r w:rsidDel="00000000" w:rsidR="00000000" w:rsidRPr="00000000">
        <w:rPr>
          <w:rtl w:val="0"/>
        </w:rPr>
      </w:r>
    </w:p>
    <w:p w:rsidR="00000000" w:rsidDel="00000000" w:rsidP="00000000" w:rsidRDefault="00000000" w:rsidRPr="00000000" w14:paraId="0000010D">
      <w:pPr>
        <w:ind w:left="426" w:firstLine="359"/>
        <w:rPr/>
      </w:pPr>
      <w:r w:rsidDel="00000000" w:rsidR="00000000" w:rsidRPr="00000000">
        <w:rPr>
          <w:rtl w:val="0"/>
        </w:rPr>
      </w:r>
    </w:p>
    <w:p w:rsidR="00000000" w:rsidDel="00000000" w:rsidP="00000000" w:rsidRDefault="00000000" w:rsidRPr="00000000" w14:paraId="0000010E">
      <w:pPr>
        <w:numPr>
          <w:ilvl w:val="1"/>
          <w:numId w:val="40"/>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numPr>
          <w:ilvl w:val="1"/>
          <w:numId w:val="40"/>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ind w:left="426" w:firstLine="359"/>
        <w:rPr/>
      </w:pPr>
      <w:r w:rsidDel="00000000" w:rsidR="00000000" w:rsidRPr="00000000">
        <w:rPr>
          <w:rtl w:val="0"/>
        </w:rPr>
      </w:r>
    </w:p>
    <w:p w:rsidR="00000000" w:rsidDel="00000000" w:rsidP="00000000" w:rsidRDefault="00000000" w:rsidRPr="00000000" w14:paraId="00000111">
      <w:pPr>
        <w:numPr>
          <w:ilvl w:val="2"/>
          <w:numId w:val="31"/>
        </w:numPr>
        <w:pBdr>
          <w:top w:space="0" w:sz="0" w:val="nil"/>
          <w:left w:space="0" w:sz="0" w:val="nil"/>
          <w:bottom w:space="0" w:sz="0" w:val="nil"/>
          <w:right w:space="0" w:sz="0" w:val="nil"/>
          <w:between w:space="0" w:sz="0" w:val="nil"/>
        </w:pBdr>
        <w:spacing w:after="0" w:lineRule="auto"/>
        <w:ind w:left="709" w:hanging="720"/>
        <w:rPr/>
      </w:pPr>
      <w:r w:rsidDel="00000000" w:rsidR="00000000" w:rsidRPr="00000000">
        <w:rPr>
          <w:color w:val="000000"/>
          <w:rtl w:val="0"/>
        </w:rPr>
        <w:t xml:space="preserve">The Buyer can still use other rights available, or subsequently available to it if it acts on its rights under Clause 10.7.</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113">
      <w:pPr>
        <w:numPr>
          <w:ilvl w:val="1"/>
          <w:numId w:val="31"/>
        </w:numPr>
        <w:pBdr>
          <w:top w:space="0" w:sz="0" w:val="nil"/>
          <w:left w:space="0" w:sz="0" w:val="nil"/>
          <w:bottom w:space="0" w:sz="0" w:val="nil"/>
          <w:right w:space="0" w:sz="0" w:val="nil"/>
          <w:between w:space="0" w:sz="0" w:val="nil"/>
        </w:pBdr>
        <w:spacing w:before="0" w:lineRule="auto"/>
        <w:ind w:left="567" w:hanging="567"/>
        <w:rPr>
          <w:b w:val="1"/>
          <w:color w:val="000000"/>
          <w:sz w:val="28"/>
          <w:szCs w:val="28"/>
        </w:rPr>
      </w:pPr>
      <w:r w:rsidDel="00000000" w:rsidR="00000000" w:rsidRPr="00000000">
        <w:rPr>
          <w:b w:val="1"/>
          <w:color w:val="000000"/>
          <w:sz w:val="28"/>
          <w:szCs w:val="28"/>
          <w:rtl w:val="0"/>
        </w:rPr>
        <w:t xml:space="preserve">When subcontracts can be ended </w:t>
      </w:r>
    </w:p>
    <w:p w:rsidR="00000000" w:rsidDel="00000000" w:rsidP="00000000" w:rsidRDefault="00000000" w:rsidRPr="00000000" w14:paraId="00000114">
      <w:pPr>
        <w:ind w:left="426" w:firstLine="359"/>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ind w:left="426" w:firstLine="359"/>
        <w:rPr/>
      </w:pPr>
      <w:r w:rsidDel="00000000" w:rsidR="00000000" w:rsidRPr="00000000">
        <w:rPr>
          <w:rtl w:val="0"/>
        </w:rPr>
      </w:r>
    </w:p>
    <w:p w:rsidR="00000000" w:rsidDel="00000000" w:rsidP="00000000" w:rsidRDefault="00000000" w:rsidRPr="00000000" w14:paraId="00000116">
      <w:pPr>
        <w:numPr>
          <w:ilvl w:val="1"/>
          <w:numId w:val="22"/>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numPr>
          <w:ilvl w:val="1"/>
          <w:numId w:val="22"/>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numPr>
          <w:ilvl w:val="1"/>
          <w:numId w:val="22"/>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ind w:left="426" w:firstLine="359"/>
        <w:rPr/>
      </w:pPr>
      <w:r w:rsidDel="00000000" w:rsidR="00000000" w:rsidRPr="00000000">
        <w:rPr>
          <w:rtl w:val="0"/>
        </w:rPr>
      </w:r>
    </w:p>
    <w:p w:rsidR="00000000" w:rsidDel="00000000" w:rsidP="00000000" w:rsidRDefault="00000000" w:rsidRPr="00000000" w14:paraId="0000011A">
      <w:pPr>
        <w:pStyle w:val="Heading1"/>
        <w:numPr>
          <w:ilvl w:val="0"/>
          <w:numId w:val="31"/>
        </w:numPr>
        <w:ind w:left="426" w:hanging="360"/>
        <w:rPr/>
      </w:pPr>
      <w:bookmarkStart w:colFirst="0" w:colLast="0" w:name="_heading=h.2grqrue" w:id="36"/>
      <w:bookmarkEnd w:id="36"/>
      <w:r w:rsidDel="00000000" w:rsidR="00000000" w:rsidRPr="00000000">
        <w:rPr>
          <w:rtl w:val="0"/>
        </w:rPr>
        <w:t xml:space="preserve">How much you can be held responsible for </w:t>
      </w:r>
    </w:p>
    <w:p w:rsidR="00000000" w:rsidDel="00000000" w:rsidP="00000000" w:rsidRDefault="00000000" w:rsidRPr="00000000" w14:paraId="0000011B">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vx1227" w:id="37"/>
      <w:bookmarkEnd w:id="37"/>
      <w:r w:rsidDel="00000000" w:rsidR="00000000" w:rsidRPr="00000000">
        <w:rPr>
          <w:color w:val="000000"/>
          <w:rtl w:val="0"/>
        </w:rPr>
        <w:t xml:space="preserve">Each Party's total aggregate liability in each Contract Year under this Framework Contract (whether in tort, contract or otherwise) is no more than £1,000,000. </w:t>
        <w:br w:type="textWrapping"/>
      </w:r>
      <w:r w:rsidDel="00000000" w:rsidR="00000000" w:rsidRPr="00000000">
        <w:rPr>
          <w:rtl w:val="0"/>
        </w:rPr>
      </w:r>
    </w:p>
    <w:p w:rsidR="00000000" w:rsidDel="00000000" w:rsidP="00000000" w:rsidRDefault="00000000" w:rsidRPr="00000000" w14:paraId="0000011C">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3fwokq0" w:id="38"/>
      <w:bookmarkEnd w:id="38"/>
      <w:r w:rsidDel="00000000" w:rsidR="00000000" w:rsidRPr="00000000">
        <w:rPr>
          <w:color w:val="000000"/>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r w:rsidDel="00000000" w:rsidR="00000000" w:rsidRPr="00000000">
        <w:rPr>
          <w:rtl w:val="0"/>
        </w:rPr>
      </w:r>
    </w:p>
    <w:p w:rsidR="00000000" w:rsidDel="00000000" w:rsidP="00000000" w:rsidRDefault="00000000" w:rsidRPr="00000000" w14:paraId="0000011D">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No Party is liable to the other for:</w:t>
      </w:r>
      <w:r w:rsidDel="00000000" w:rsidR="00000000" w:rsidRPr="00000000">
        <w:rPr>
          <w:rtl w:val="0"/>
        </w:rPr>
      </w:r>
    </w:p>
    <w:p w:rsidR="00000000" w:rsidDel="00000000" w:rsidP="00000000" w:rsidRDefault="00000000" w:rsidRPr="00000000" w14:paraId="0000011E">
      <w:pPr>
        <w:ind w:left="426" w:firstLine="359"/>
        <w:rPr/>
      </w:pPr>
      <w:r w:rsidDel="00000000" w:rsidR="00000000" w:rsidRPr="00000000">
        <w:rPr>
          <w:rtl w:val="0"/>
        </w:rPr>
      </w:r>
    </w:p>
    <w:p w:rsidR="00000000" w:rsidDel="00000000" w:rsidP="00000000" w:rsidRDefault="00000000" w:rsidRPr="00000000" w14:paraId="0000011F">
      <w:pPr>
        <w:numPr>
          <w:ilvl w:val="1"/>
          <w:numId w:val="9"/>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numPr>
          <w:ilvl w:val="1"/>
          <w:numId w:val="9"/>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In spite of Clause 11.1 and 11.2, neither Party limits or excludes any of the following:</w:t>
      </w:r>
      <w:r w:rsidDel="00000000" w:rsidR="00000000" w:rsidRPr="00000000">
        <w:rPr>
          <w:rtl w:val="0"/>
        </w:rPr>
      </w:r>
    </w:p>
    <w:p w:rsidR="00000000" w:rsidDel="00000000" w:rsidP="00000000" w:rsidRDefault="00000000" w:rsidRPr="00000000" w14:paraId="00000122">
      <w:pPr>
        <w:ind w:left="426" w:firstLine="359"/>
        <w:rPr/>
      </w:pPr>
      <w:r w:rsidDel="00000000" w:rsidR="00000000" w:rsidRPr="00000000">
        <w:rPr>
          <w:rtl w:val="0"/>
        </w:rPr>
      </w:r>
    </w:p>
    <w:p w:rsidR="00000000" w:rsidDel="00000000" w:rsidP="00000000" w:rsidRDefault="00000000" w:rsidRPr="00000000" w14:paraId="00000123">
      <w:pPr>
        <w:numPr>
          <w:ilvl w:val="1"/>
          <w:numId w:val="5"/>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numPr>
          <w:ilvl w:val="1"/>
          <w:numId w:val="5"/>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numPr>
          <w:ilvl w:val="1"/>
          <w:numId w:val="5"/>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numPr>
          <w:ilvl w:val="1"/>
          <w:numId w:val="5"/>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ind w:left="426" w:firstLine="359"/>
        <w:rPr/>
      </w:pPr>
      <w:r w:rsidDel="00000000" w:rsidR="00000000" w:rsidRPr="00000000">
        <w:rPr>
          <w:rtl w:val="0"/>
        </w:rPr>
      </w:r>
    </w:p>
    <w:p w:rsidR="00000000" w:rsidDel="00000000" w:rsidP="00000000" w:rsidRDefault="00000000" w:rsidRPr="00000000" w14:paraId="00000128">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In spite of Clauses 11.1 and 11.2, the Supplier does not limit or exclude its liability for any indemnity given under Clauses 7.5, 8.3(b), 9.5, 31.3 or Call-Off Schedule 2 (Staff Transfer) of a Contract. </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before="0" w:lineRule="auto"/>
        <w:ind w:left="709" w:firstLine="0"/>
        <w:rPr>
          <w:color w:val="000000"/>
        </w:rPr>
      </w:pPr>
      <w:r w:rsidDel="00000000" w:rsidR="00000000" w:rsidRPr="00000000">
        <w:rPr>
          <w:rtl w:val="0"/>
        </w:rPr>
      </w:r>
    </w:p>
    <w:p w:rsidR="00000000" w:rsidDel="00000000" w:rsidP="00000000" w:rsidRDefault="00000000" w:rsidRPr="00000000" w14:paraId="0000012A">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r w:rsidDel="00000000" w:rsidR="00000000" w:rsidRPr="00000000">
        <w:rPr>
          <w:rtl w:val="0"/>
        </w:rPr>
      </w:r>
    </w:p>
    <w:p w:rsidR="00000000" w:rsidDel="00000000" w:rsidP="00000000" w:rsidRDefault="00000000" w:rsidRPr="00000000" w14:paraId="0000012B">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Each Party must use all reasonable endeavours to mitigate any Loss or damage which it suffers under or in connection with each Contract, including any indemnities. </w:t>
      </w:r>
      <w:r w:rsidDel="00000000" w:rsidR="00000000" w:rsidRPr="00000000">
        <w:rPr>
          <w:rtl w:val="0"/>
        </w:rPr>
      </w:r>
    </w:p>
    <w:p w:rsidR="00000000" w:rsidDel="00000000" w:rsidP="00000000" w:rsidRDefault="00000000" w:rsidRPr="00000000" w14:paraId="0000012C">
      <w:pPr>
        <w:ind w:left="426" w:firstLine="359"/>
        <w:rPr/>
      </w:pPr>
      <w:r w:rsidDel="00000000" w:rsidR="00000000" w:rsidRPr="00000000">
        <w:rPr>
          <w:rtl w:val="0"/>
        </w:rPr>
      </w:r>
    </w:p>
    <w:p w:rsidR="00000000" w:rsidDel="00000000" w:rsidP="00000000" w:rsidRDefault="00000000" w:rsidRPr="00000000" w14:paraId="0000012D">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When calculating the Supplier’s liability under Clause 11.1 or 11.2 the following items will not be taken into consideration:</w:t>
      </w:r>
      <w:r w:rsidDel="00000000" w:rsidR="00000000" w:rsidRPr="00000000">
        <w:rPr>
          <w:rtl w:val="0"/>
        </w:rPr>
      </w:r>
    </w:p>
    <w:p w:rsidR="00000000" w:rsidDel="00000000" w:rsidP="00000000" w:rsidRDefault="00000000" w:rsidRPr="00000000" w14:paraId="0000012E">
      <w:pPr>
        <w:ind w:left="426" w:firstLine="359"/>
        <w:rPr/>
      </w:pPr>
      <w:r w:rsidDel="00000000" w:rsidR="00000000" w:rsidRPr="00000000">
        <w:rPr>
          <w:rtl w:val="0"/>
        </w:rPr>
      </w:r>
    </w:p>
    <w:p w:rsidR="00000000" w:rsidDel="00000000" w:rsidP="00000000" w:rsidRDefault="00000000" w:rsidRPr="00000000" w14:paraId="0000012F">
      <w:pPr>
        <w:numPr>
          <w:ilvl w:val="1"/>
          <w:numId w:val="3"/>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numPr>
          <w:ilvl w:val="1"/>
          <w:numId w:val="3"/>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spacing w:before="0" w:lineRule="auto"/>
        <w:ind w:left="426" w:firstLine="359"/>
        <w:rPr/>
      </w:pPr>
      <w:r w:rsidDel="00000000" w:rsidR="00000000" w:rsidRPr="00000000">
        <w:rPr>
          <w:rtl w:val="0"/>
        </w:rPr>
      </w:r>
    </w:p>
    <w:p w:rsidR="00000000" w:rsidDel="00000000" w:rsidP="00000000" w:rsidRDefault="00000000" w:rsidRPr="00000000" w14:paraId="00000132">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If more than one Supplier is party to a Contract, each Supplier Party is jointly and severally liable for their obligations under that Contract.</w:t>
      </w:r>
      <w:r w:rsidDel="00000000" w:rsidR="00000000" w:rsidRPr="00000000">
        <w:rPr>
          <w:rtl w:val="0"/>
        </w:rPr>
      </w:r>
    </w:p>
    <w:p w:rsidR="00000000" w:rsidDel="00000000" w:rsidP="00000000" w:rsidRDefault="00000000" w:rsidRPr="00000000" w14:paraId="00000133">
      <w:pPr>
        <w:ind w:left="426" w:firstLine="359"/>
        <w:rPr/>
      </w:pPr>
      <w:r w:rsidDel="00000000" w:rsidR="00000000" w:rsidRPr="00000000">
        <w:rPr>
          <w:rtl w:val="0"/>
        </w:rPr>
      </w:r>
    </w:p>
    <w:p w:rsidR="00000000" w:rsidDel="00000000" w:rsidP="00000000" w:rsidRDefault="00000000" w:rsidRPr="00000000" w14:paraId="00000134">
      <w:pPr>
        <w:pStyle w:val="Heading1"/>
        <w:numPr>
          <w:ilvl w:val="0"/>
          <w:numId w:val="31"/>
        </w:numPr>
        <w:ind w:left="426" w:hanging="360"/>
        <w:rPr/>
      </w:pPr>
      <w:bookmarkStart w:colFirst="0" w:colLast="0" w:name="_heading=h.1v1yuxt" w:id="39"/>
      <w:bookmarkEnd w:id="39"/>
      <w:r w:rsidDel="00000000" w:rsidR="00000000" w:rsidRPr="00000000">
        <w:rPr>
          <w:rtl w:val="0"/>
        </w:rPr>
        <w:t xml:space="preserve">Obeying the law</w:t>
      </w:r>
    </w:p>
    <w:p w:rsidR="00000000" w:rsidDel="00000000" w:rsidP="00000000" w:rsidRDefault="00000000" w:rsidRPr="00000000" w14:paraId="00000135">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4f1mdlm" w:id="40"/>
      <w:bookmarkEnd w:id="40"/>
      <w:r w:rsidDel="00000000" w:rsidR="00000000" w:rsidRPr="00000000">
        <w:rPr>
          <w:color w:val="000000"/>
          <w:rtl w:val="0"/>
        </w:rPr>
        <w:t xml:space="preserve">The Supplier must use reasonable endeavours to comply with the provisions of Joint Schedule 5 (Corporate Social Responsibility).</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37">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r w:rsidDel="00000000" w:rsidR="00000000" w:rsidRPr="00000000">
        <w:rPr>
          <w:rtl w:val="0"/>
        </w:rPr>
      </w:r>
    </w:p>
    <w:p w:rsidR="00000000" w:rsidDel="00000000" w:rsidP="00000000" w:rsidRDefault="00000000" w:rsidRPr="00000000" w14:paraId="00000138">
      <w:pPr>
        <w:numPr>
          <w:ilvl w:val="1"/>
          <w:numId w:val="31"/>
        </w:numPr>
        <w:pBdr>
          <w:top w:space="0" w:sz="0" w:val="nil"/>
          <w:left w:space="0" w:sz="0" w:val="nil"/>
          <w:bottom w:space="0" w:sz="0" w:val="nil"/>
          <w:right w:space="0" w:sz="0" w:val="nil"/>
          <w:between w:space="0" w:sz="0" w:val="nil"/>
        </w:pBdr>
        <w:spacing w:before="0" w:lineRule="auto"/>
        <w:ind w:left="567" w:hanging="567"/>
        <w:rPr/>
      </w:pPr>
      <w:bookmarkStart w:colFirst="0" w:colLast="0" w:name="_heading=h.2u6wntf" w:id="41"/>
      <w:bookmarkEnd w:id="41"/>
      <w:r w:rsidDel="00000000" w:rsidR="00000000" w:rsidRPr="00000000">
        <w:rPr>
          <w:color w:val="000000"/>
          <w:rtl w:val="0"/>
        </w:rPr>
        <w:t xml:space="preserve">The Supplier must appoint a Compliance Officer who must be responsible for ensuring that the Supplier complies with Law, Clause 12.1 and Clauses 27 to 32.</w:t>
        <w:br w:type="textWrapping"/>
      </w:r>
      <w:r w:rsidDel="00000000" w:rsidR="00000000" w:rsidRPr="00000000">
        <w:rPr>
          <w:rtl w:val="0"/>
        </w:rPr>
      </w:r>
    </w:p>
    <w:p w:rsidR="00000000" w:rsidDel="00000000" w:rsidP="00000000" w:rsidRDefault="00000000" w:rsidRPr="00000000" w14:paraId="00000139">
      <w:pPr>
        <w:pStyle w:val="Heading1"/>
        <w:numPr>
          <w:ilvl w:val="0"/>
          <w:numId w:val="31"/>
        </w:numPr>
        <w:ind w:left="426" w:hanging="360"/>
        <w:rPr/>
      </w:pPr>
      <w:r w:rsidDel="00000000" w:rsidR="00000000" w:rsidRPr="00000000">
        <w:rPr>
          <w:rtl w:val="0"/>
        </w:rPr>
        <w:t xml:space="preserve">Insurance</w:t>
      </w:r>
    </w:p>
    <w:p w:rsidR="00000000" w:rsidDel="00000000" w:rsidP="00000000" w:rsidRDefault="00000000" w:rsidRPr="00000000" w14:paraId="0000013A">
      <w:pPr>
        <w:ind w:left="142" w:hanging="5.9999999999999964"/>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numPr>
          <w:ilvl w:val="0"/>
          <w:numId w:val="31"/>
        </w:numPr>
        <w:ind w:left="426" w:hanging="360"/>
        <w:rPr/>
      </w:pPr>
      <w:bookmarkStart w:colFirst="0" w:colLast="0" w:name="_heading=h.19c6y18" w:id="42"/>
      <w:bookmarkEnd w:id="42"/>
      <w:r w:rsidDel="00000000" w:rsidR="00000000" w:rsidRPr="00000000">
        <w:rPr>
          <w:rtl w:val="0"/>
        </w:rPr>
        <w:t xml:space="preserve">Data protection</w:t>
      </w:r>
    </w:p>
    <w:p w:rsidR="00000000" w:rsidDel="00000000" w:rsidP="00000000" w:rsidRDefault="00000000" w:rsidRPr="00000000" w14:paraId="0000013C">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must process Personal Data and ensure that Supplier Staff process Personal Data only in accordance with Joint Schedule 11 (Processing Data).</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3E">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must not remove any ownership or security notices in or relating to the Government Data.</w:t>
        <w:br w:type="textWrapping"/>
      </w:r>
      <w:r w:rsidDel="00000000" w:rsidR="00000000" w:rsidRPr="00000000">
        <w:rPr>
          <w:rtl w:val="0"/>
        </w:rPr>
      </w:r>
    </w:p>
    <w:p w:rsidR="00000000" w:rsidDel="00000000" w:rsidP="00000000" w:rsidRDefault="00000000" w:rsidRPr="00000000" w14:paraId="0000013F">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must make accessible back-ups of all Government Data, stored in an agreed off-site location and send the Buyer copies every 6 Months. </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41">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must ensure that any Supplier system holding any Government Data, including back-up data, is a secure system that complies with the Security Policy and any applicable Security Management Plan.</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43">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45">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the Government Data is corrupted, lost or sufficiently degraded so as to be unusable the Relevant Authority may either or both:</w:t>
        <w:br w:type="textWrapping"/>
      </w:r>
      <w:r w:rsidDel="00000000" w:rsidR="00000000" w:rsidRPr="00000000">
        <w:rPr>
          <w:rtl w:val="0"/>
        </w:rPr>
      </w:r>
    </w:p>
    <w:p w:rsidR="00000000" w:rsidDel="00000000" w:rsidP="00000000" w:rsidRDefault="00000000" w:rsidRPr="00000000" w14:paraId="00000146">
      <w:pPr>
        <w:numPr>
          <w:ilvl w:val="1"/>
          <w:numId w:val="45"/>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numPr>
          <w:ilvl w:val="1"/>
          <w:numId w:val="45"/>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must pay each Party’s reasonable costs of complying with Clause 14.6 unless CCS or the Buyer is at fault.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4A">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w:t>
        <w:br w:type="textWrapping"/>
      </w:r>
      <w:r w:rsidDel="00000000" w:rsidR="00000000" w:rsidRPr="00000000">
        <w:rPr>
          <w:rtl w:val="0"/>
        </w:rPr>
      </w:r>
    </w:p>
    <w:p w:rsidR="00000000" w:rsidDel="00000000" w:rsidP="00000000" w:rsidRDefault="00000000" w:rsidRPr="00000000" w14:paraId="0000014B">
      <w:pPr>
        <w:numPr>
          <w:ilvl w:val="1"/>
          <w:numId w:val="47"/>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numPr>
          <w:ilvl w:val="1"/>
          <w:numId w:val="47"/>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numPr>
          <w:ilvl w:val="1"/>
          <w:numId w:val="47"/>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numPr>
          <w:ilvl w:val="1"/>
          <w:numId w:val="47"/>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numPr>
          <w:ilvl w:val="1"/>
          <w:numId w:val="47"/>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spacing w:before="0" w:lineRule="auto"/>
        <w:ind w:left="426" w:firstLine="359"/>
        <w:rPr/>
      </w:pPr>
      <w:r w:rsidDel="00000000" w:rsidR="00000000" w:rsidRPr="00000000">
        <w:rPr>
          <w:rtl w:val="0"/>
        </w:rPr>
      </w:r>
    </w:p>
    <w:p w:rsidR="00000000" w:rsidDel="00000000" w:rsidP="00000000" w:rsidRDefault="00000000" w:rsidRPr="00000000" w14:paraId="00000151">
      <w:pPr>
        <w:pStyle w:val="Heading1"/>
        <w:numPr>
          <w:ilvl w:val="0"/>
          <w:numId w:val="31"/>
        </w:numPr>
        <w:ind w:left="426" w:hanging="360"/>
        <w:rPr/>
      </w:pPr>
      <w:bookmarkStart w:colFirst="0" w:colLast="0" w:name="_heading=h.3tbugp1" w:id="43"/>
      <w:bookmarkEnd w:id="43"/>
      <w:r w:rsidDel="00000000" w:rsidR="00000000" w:rsidRPr="00000000">
        <w:rPr>
          <w:rtl w:val="0"/>
        </w:rPr>
        <w:t xml:space="preserve">What you must keep confidential</w:t>
      </w:r>
    </w:p>
    <w:p w:rsidR="00000000" w:rsidDel="00000000" w:rsidP="00000000" w:rsidRDefault="00000000" w:rsidRPr="00000000" w14:paraId="00000152">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28h4qwu" w:id="44"/>
      <w:bookmarkEnd w:id="44"/>
      <w:r w:rsidDel="00000000" w:rsidR="00000000" w:rsidRPr="00000000">
        <w:rPr>
          <w:color w:val="000000"/>
          <w:rtl w:val="0"/>
        </w:rPr>
        <w:t xml:space="preserve">Each Party must:</w:t>
        <w:br w:type="textWrapping"/>
      </w:r>
      <w:r w:rsidDel="00000000" w:rsidR="00000000" w:rsidRPr="00000000">
        <w:rPr>
          <w:rtl w:val="0"/>
        </w:rPr>
      </w:r>
    </w:p>
    <w:p w:rsidR="00000000" w:rsidDel="00000000" w:rsidP="00000000" w:rsidRDefault="00000000" w:rsidRPr="00000000" w14:paraId="00000153">
      <w:pPr>
        <w:numPr>
          <w:ilvl w:val="1"/>
          <w:numId w:val="46"/>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numPr>
          <w:ilvl w:val="1"/>
          <w:numId w:val="46"/>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numPr>
          <w:ilvl w:val="1"/>
          <w:numId w:val="46"/>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nmf14n" w:id="45"/>
      <w:bookmarkEnd w:id="45"/>
      <w:r w:rsidDel="00000000" w:rsidR="00000000" w:rsidRPr="00000000">
        <w:rPr>
          <w:color w:val="000000"/>
          <w:rtl w:val="0"/>
        </w:rPr>
        <w:t xml:space="preserve">In spite of Clause 15.1, a Party may disclose Confidential Information which it receives from the Disclosing Party in any of the following instances:</w:t>
        <w:br w:type="textWrapping"/>
      </w:r>
      <w:r w:rsidDel="00000000" w:rsidR="00000000" w:rsidRPr="00000000">
        <w:rPr>
          <w:rtl w:val="0"/>
        </w:rPr>
      </w:r>
    </w:p>
    <w:p w:rsidR="00000000" w:rsidDel="00000000" w:rsidP="00000000" w:rsidRDefault="00000000" w:rsidRPr="00000000" w14:paraId="00000157">
      <w:pPr>
        <w:numPr>
          <w:ilvl w:val="1"/>
          <w:numId w:val="52"/>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numPr>
          <w:ilvl w:val="1"/>
          <w:numId w:val="52"/>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numPr>
          <w:ilvl w:val="1"/>
          <w:numId w:val="52"/>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numPr>
          <w:ilvl w:val="1"/>
          <w:numId w:val="52"/>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numPr>
          <w:ilvl w:val="1"/>
          <w:numId w:val="52"/>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numPr>
          <w:ilvl w:val="1"/>
          <w:numId w:val="52"/>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numPr>
          <w:ilvl w:val="1"/>
          <w:numId w:val="52"/>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numPr>
          <w:ilvl w:val="1"/>
          <w:numId w:val="52"/>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ind w:left="426" w:firstLine="359"/>
        <w:rPr/>
      </w:pPr>
      <w:r w:rsidDel="00000000" w:rsidR="00000000" w:rsidRPr="00000000">
        <w:rPr>
          <w:rtl w:val="0"/>
        </w:rPr>
      </w:r>
    </w:p>
    <w:p w:rsidR="00000000" w:rsidDel="00000000" w:rsidP="00000000" w:rsidRDefault="00000000" w:rsidRPr="00000000" w14:paraId="00000160">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r w:rsidDel="00000000" w:rsidR="00000000" w:rsidRPr="00000000">
        <w:rPr>
          <w:rtl w:val="0"/>
        </w:rPr>
      </w:r>
    </w:p>
    <w:p w:rsidR="00000000" w:rsidDel="00000000" w:rsidP="00000000" w:rsidRDefault="00000000" w:rsidRPr="00000000" w14:paraId="00000161">
      <w:pPr>
        <w:numPr>
          <w:ilvl w:val="1"/>
          <w:numId w:val="31"/>
        </w:numPr>
        <w:pBdr>
          <w:top w:space="0" w:sz="0" w:val="nil"/>
          <w:left w:space="0" w:sz="0" w:val="nil"/>
          <w:bottom w:space="0" w:sz="0" w:val="nil"/>
          <w:right w:space="0" w:sz="0" w:val="nil"/>
          <w:between w:space="0" w:sz="0" w:val="nil"/>
        </w:pBdr>
        <w:spacing w:before="0" w:lineRule="auto"/>
        <w:ind w:left="567" w:hanging="567"/>
        <w:rPr/>
      </w:pPr>
      <w:bookmarkStart w:colFirst="0" w:colLast="0" w:name="_heading=h.37m2jsg" w:id="46"/>
      <w:bookmarkEnd w:id="46"/>
      <w:r w:rsidDel="00000000" w:rsidR="00000000" w:rsidRPr="00000000">
        <w:rPr>
          <w:color w:val="000000"/>
          <w:rtl w:val="0"/>
        </w:rPr>
        <w:t xml:space="preserve">In spite of Clause 15.1, CCS or the Buyer may disclose Confidential Information in any of the following cases:</w:t>
        <w:br w:type="textWrapping"/>
      </w:r>
      <w:r w:rsidDel="00000000" w:rsidR="00000000" w:rsidRPr="00000000">
        <w:rPr>
          <w:rtl w:val="0"/>
        </w:rPr>
      </w:r>
    </w:p>
    <w:p w:rsidR="00000000" w:rsidDel="00000000" w:rsidP="00000000" w:rsidRDefault="00000000" w:rsidRPr="00000000" w14:paraId="00000162">
      <w:pPr>
        <w:numPr>
          <w:ilvl w:val="1"/>
          <w:numId w:val="51"/>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numPr>
          <w:ilvl w:val="1"/>
          <w:numId w:val="51"/>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numPr>
          <w:ilvl w:val="1"/>
          <w:numId w:val="51"/>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numPr>
          <w:ilvl w:val="1"/>
          <w:numId w:val="51"/>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numPr>
          <w:ilvl w:val="1"/>
          <w:numId w:val="51"/>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ind w:left="426" w:firstLine="359"/>
        <w:rPr/>
      </w:pPr>
      <w:r w:rsidDel="00000000" w:rsidR="00000000" w:rsidRPr="00000000">
        <w:rPr>
          <w:rtl w:val="0"/>
        </w:rPr>
      </w:r>
    </w:p>
    <w:p w:rsidR="00000000" w:rsidDel="00000000" w:rsidP="00000000" w:rsidRDefault="00000000" w:rsidRPr="00000000" w14:paraId="00000168">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For the purposes of Clauses 15.2 to 15.4 references to disclosure on a confidential basis means disclosure under a confidentiality agreement or arrangement including terms as strict as those required in Clause 15.</w:t>
        <w:br w:type="textWrapping"/>
      </w:r>
      <w:r w:rsidDel="00000000" w:rsidR="00000000" w:rsidRPr="00000000">
        <w:rPr>
          <w:rtl w:val="0"/>
        </w:rPr>
      </w:r>
    </w:p>
    <w:p w:rsidR="00000000" w:rsidDel="00000000" w:rsidP="00000000" w:rsidRDefault="00000000" w:rsidRPr="00000000" w14:paraId="00000169">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1mrcu09" w:id="47"/>
      <w:bookmarkEnd w:id="47"/>
      <w:r w:rsidDel="00000000" w:rsidR="00000000" w:rsidRPr="00000000">
        <w:rPr>
          <w:color w:val="000000"/>
          <w:rtl w:val="0"/>
        </w:rPr>
        <w:t xml:space="preserve">Transparency Information is not Confidential Information.</w:t>
        <w:br w:type="textWrapping"/>
      </w:r>
      <w:r w:rsidDel="00000000" w:rsidR="00000000" w:rsidRPr="00000000">
        <w:rPr>
          <w:rtl w:val="0"/>
        </w:rPr>
      </w:r>
    </w:p>
    <w:p w:rsidR="00000000" w:rsidDel="00000000" w:rsidP="00000000" w:rsidRDefault="00000000" w:rsidRPr="00000000" w14:paraId="0000016A">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r w:rsidDel="00000000" w:rsidR="00000000" w:rsidRPr="00000000">
        <w:rPr>
          <w:rtl w:val="0"/>
        </w:rPr>
      </w:r>
    </w:p>
    <w:p w:rsidR="00000000" w:rsidDel="00000000" w:rsidP="00000000" w:rsidRDefault="00000000" w:rsidRPr="00000000" w14:paraId="0000016B">
      <w:pPr>
        <w:ind w:left="426" w:firstLine="359"/>
        <w:rPr>
          <w:b w:val="1"/>
        </w:rPr>
      </w:pPr>
      <w:r w:rsidDel="00000000" w:rsidR="00000000" w:rsidRPr="00000000">
        <w:rPr>
          <w:rtl w:val="0"/>
        </w:rPr>
      </w:r>
    </w:p>
    <w:p w:rsidR="00000000" w:rsidDel="00000000" w:rsidP="00000000" w:rsidRDefault="00000000" w:rsidRPr="00000000" w14:paraId="0000016C">
      <w:pPr>
        <w:pStyle w:val="Heading1"/>
        <w:numPr>
          <w:ilvl w:val="0"/>
          <w:numId w:val="31"/>
        </w:numPr>
        <w:ind w:left="426" w:hanging="360"/>
        <w:rPr/>
      </w:pPr>
      <w:bookmarkStart w:colFirst="0" w:colLast="0" w:name="_heading=h.46r0co2" w:id="48"/>
      <w:bookmarkEnd w:id="48"/>
      <w:r w:rsidDel="00000000" w:rsidR="00000000" w:rsidRPr="00000000">
        <w:rPr>
          <w:rtl w:val="0"/>
        </w:rPr>
        <w:t xml:space="preserve">When you can share information </w:t>
      </w:r>
    </w:p>
    <w:p w:rsidR="00000000" w:rsidDel="00000000" w:rsidP="00000000" w:rsidRDefault="00000000" w:rsidRPr="00000000" w14:paraId="0000016D">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must tell the Relevant Authority within 48 hours if it receives a Request For Information.</w:t>
        <w:br w:type="textWrapping"/>
      </w:r>
      <w:r w:rsidDel="00000000" w:rsidR="00000000" w:rsidRPr="00000000">
        <w:rPr>
          <w:rtl w:val="0"/>
        </w:rPr>
      </w:r>
    </w:p>
    <w:p w:rsidR="00000000" w:rsidDel="00000000" w:rsidP="00000000" w:rsidRDefault="00000000" w:rsidRPr="00000000" w14:paraId="0000016E">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Within five (5) Working Days of the Buyer’s request the Supplier must give CCS and each Buyer full co-operation and information needed so the Buyer can:</w:t>
        <w:br w:type="textWrapping"/>
      </w:r>
      <w:r w:rsidDel="00000000" w:rsidR="00000000" w:rsidRPr="00000000">
        <w:rPr>
          <w:rtl w:val="0"/>
        </w:rPr>
      </w:r>
    </w:p>
    <w:p w:rsidR="00000000" w:rsidDel="00000000" w:rsidP="00000000" w:rsidRDefault="00000000" w:rsidRPr="00000000" w14:paraId="0000016F">
      <w:pPr>
        <w:numPr>
          <w:ilvl w:val="1"/>
          <w:numId w:val="41"/>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numPr>
          <w:ilvl w:val="1"/>
          <w:numId w:val="41"/>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numPr>
          <w:ilvl w:val="1"/>
          <w:numId w:val="41"/>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Relevant Authority may talk to the Supplier to help it decide whether to publish information under Clause 16. However, the extent, content and format of the disclosure is the Relevant Authority’s decision in its absolute discretion. </w:t>
      </w:r>
      <w:r w:rsidDel="00000000" w:rsidR="00000000" w:rsidRPr="00000000">
        <w:rPr>
          <w:rtl w:val="0"/>
        </w:rPr>
      </w:r>
    </w:p>
    <w:p w:rsidR="00000000" w:rsidDel="00000000" w:rsidP="00000000" w:rsidRDefault="00000000" w:rsidRPr="00000000" w14:paraId="00000173">
      <w:pPr>
        <w:ind w:left="426" w:firstLine="359"/>
        <w:rPr/>
      </w:pPr>
      <w:r w:rsidDel="00000000" w:rsidR="00000000" w:rsidRPr="00000000">
        <w:rPr>
          <w:rtl w:val="0"/>
        </w:rPr>
      </w:r>
    </w:p>
    <w:p w:rsidR="00000000" w:rsidDel="00000000" w:rsidP="00000000" w:rsidRDefault="00000000" w:rsidRPr="00000000" w14:paraId="00000174">
      <w:pPr>
        <w:pStyle w:val="Heading1"/>
        <w:numPr>
          <w:ilvl w:val="0"/>
          <w:numId w:val="31"/>
        </w:numPr>
        <w:ind w:left="426" w:hanging="360"/>
        <w:rPr/>
      </w:pPr>
      <w:bookmarkStart w:colFirst="0" w:colLast="0" w:name="_heading=h.2lwamvv" w:id="49"/>
      <w:bookmarkEnd w:id="49"/>
      <w:r w:rsidDel="00000000" w:rsidR="00000000" w:rsidRPr="00000000">
        <w:rPr>
          <w:rtl w:val="0"/>
        </w:rPr>
        <w:t xml:space="preserve">Invalid parts of the contract </w:t>
      </w:r>
    </w:p>
    <w:p w:rsidR="00000000" w:rsidDel="00000000" w:rsidP="00000000" w:rsidRDefault="00000000" w:rsidRPr="00000000" w14:paraId="00000175">
      <w:pPr>
        <w:ind w:left="142" w:hanging="5.9999999999999964"/>
        <w:rPr/>
      </w:pPr>
      <w:bookmarkStart w:colFirst="0" w:colLast="0" w:name="_heading=h.111kx3o" w:id="50"/>
      <w:bookmarkEnd w:id="50"/>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numPr>
          <w:ilvl w:val="0"/>
          <w:numId w:val="31"/>
        </w:numPr>
        <w:ind w:left="426" w:hanging="360"/>
        <w:rPr/>
      </w:pPr>
      <w:bookmarkStart w:colFirst="0" w:colLast="0" w:name="_heading=h.3l18frh" w:id="51"/>
      <w:bookmarkEnd w:id="51"/>
      <w:r w:rsidDel="00000000" w:rsidR="00000000" w:rsidRPr="00000000">
        <w:rPr>
          <w:rtl w:val="0"/>
        </w:rPr>
        <w:t xml:space="preserve">No other terms apply </w:t>
      </w:r>
    </w:p>
    <w:p w:rsidR="00000000" w:rsidDel="00000000" w:rsidP="00000000" w:rsidRDefault="00000000" w:rsidRPr="00000000" w14:paraId="00000177">
      <w:pPr>
        <w:ind w:left="142" w:hanging="5.9999999999999964"/>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numPr>
          <w:ilvl w:val="0"/>
          <w:numId w:val="31"/>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ind w:left="142" w:hanging="5.9999999999999964"/>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numPr>
          <w:ilvl w:val="0"/>
          <w:numId w:val="31"/>
        </w:numPr>
        <w:ind w:left="426" w:hanging="360"/>
        <w:rPr/>
      </w:pPr>
      <w:bookmarkStart w:colFirst="0" w:colLast="0" w:name="_heading=h.206ipza" w:id="52"/>
      <w:bookmarkEnd w:id="52"/>
      <w:r w:rsidDel="00000000" w:rsidR="00000000" w:rsidRPr="00000000">
        <w:rPr>
          <w:rtl w:val="0"/>
        </w:rPr>
        <w:t xml:space="preserve">Circumstances beyond your control </w:t>
      </w:r>
    </w:p>
    <w:p w:rsidR="00000000" w:rsidDel="00000000" w:rsidP="00000000" w:rsidRDefault="00000000" w:rsidRPr="00000000" w14:paraId="0000017B">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Any Party affected by a Force Majeure Event is excused from performing its obligations under a Contract while the inability to perform continues, if it both:</w:t>
      </w:r>
      <w:r w:rsidDel="00000000" w:rsidR="00000000" w:rsidRPr="00000000">
        <w:rPr>
          <w:rtl w:val="0"/>
        </w:rPr>
      </w:r>
    </w:p>
    <w:p w:rsidR="00000000" w:rsidDel="00000000" w:rsidP="00000000" w:rsidRDefault="00000000" w:rsidRPr="00000000" w14:paraId="0000017C">
      <w:pPr>
        <w:ind w:left="426" w:firstLine="359"/>
        <w:rPr/>
      </w:pPr>
      <w:r w:rsidDel="00000000" w:rsidR="00000000" w:rsidRPr="00000000">
        <w:rPr>
          <w:rtl w:val="0"/>
        </w:rPr>
      </w:r>
    </w:p>
    <w:p w:rsidR="00000000" w:rsidDel="00000000" w:rsidP="00000000" w:rsidRDefault="00000000" w:rsidRPr="00000000" w14:paraId="0000017D">
      <w:pPr>
        <w:numPr>
          <w:ilvl w:val="1"/>
          <w:numId w:val="28"/>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numPr>
          <w:ilvl w:val="1"/>
          <w:numId w:val="28"/>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ind w:left="426" w:firstLine="359"/>
        <w:rPr/>
      </w:pPr>
      <w:r w:rsidDel="00000000" w:rsidR="00000000" w:rsidRPr="00000000">
        <w:rPr>
          <w:rtl w:val="0"/>
        </w:rPr>
      </w:r>
    </w:p>
    <w:p w:rsidR="00000000" w:rsidDel="00000000" w:rsidP="00000000" w:rsidRDefault="00000000" w:rsidRPr="00000000" w14:paraId="00000180">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4k668n3" w:id="53"/>
      <w:bookmarkEnd w:id="53"/>
      <w:r w:rsidDel="00000000" w:rsidR="00000000" w:rsidRPr="00000000">
        <w:rPr>
          <w:color w:val="000000"/>
          <w:rtl w:val="0"/>
        </w:rPr>
        <w:t xml:space="preserve">Either Party can partially or fully terminate the affected Contract if the provision of the Deliverables is materially affected by a Force Majeure Event which lasts for 90 days continuously. </w:t>
        <w:br w:type="textWrapping"/>
      </w:r>
      <w:r w:rsidDel="00000000" w:rsidR="00000000" w:rsidRPr="00000000">
        <w:rPr>
          <w:rtl w:val="0"/>
        </w:rPr>
      </w:r>
    </w:p>
    <w:p w:rsidR="00000000" w:rsidDel="00000000" w:rsidP="00000000" w:rsidRDefault="00000000" w:rsidRPr="00000000" w14:paraId="00000181">
      <w:pPr>
        <w:pStyle w:val="Heading1"/>
        <w:numPr>
          <w:ilvl w:val="0"/>
          <w:numId w:val="31"/>
        </w:numPr>
        <w:ind w:left="426" w:hanging="360"/>
        <w:rPr/>
      </w:pPr>
      <w:bookmarkStart w:colFirst="0" w:colLast="0" w:name="_heading=h.2zbgiuw" w:id="54"/>
      <w:bookmarkEnd w:id="54"/>
      <w:r w:rsidDel="00000000" w:rsidR="00000000" w:rsidRPr="00000000">
        <w:rPr>
          <w:rtl w:val="0"/>
        </w:rPr>
        <w:t xml:space="preserve">Relationships created by the contract </w:t>
      </w:r>
    </w:p>
    <w:p w:rsidR="00000000" w:rsidDel="00000000" w:rsidP="00000000" w:rsidRDefault="00000000" w:rsidRPr="00000000" w14:paraId="00000182">
      <w:pPr>
        <w:ind w:left="142" w:hanging="5.9999999999999964"/>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numPr>
          <w:ilvl w:val="0"/>
          <w:numId w:val="31"/>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ind w:left="142" w:hanging="5.9999999999999964"/>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numPr>
          <w:ilvl w:val="0"/>
          <w:numId w:val="31"/>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cannot assign, novate or transfer a Contract or any part of a Contract without the Relevant Authority’s written consent.</w:t>
        <w:br w:type="textWrapping"/>
      </w:r>
      <w:r w:rsidDel="00000000" w:rsidR="00000000" w:rsidRPr="00000000">
        <w:rPr>
          <w:rtl w:val="0"/>
        </w:rPr>
      </w:r>
    </w:p>
    <w:p w:rsidR="00000000" w:rsidDel="00000000" w:rsidP="00000000" w:rsidRDefault="00000000" w:rsidRPr="00000000" w14:paraId="00000187">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1egqt2p" w:id="55"/>
      <w:bookmarkEnd w:id="55"/>
      <w:r w:rsidDel="00000000" w:rsidR="00000000" w:rsidRPr="00000000">
        <w:rPr>
          <w:color w:val="000000"/>
          <w:rtl w:val="0"/>
        </w:rPr>
        <w:t xml:space="preserve">The Relevant Authority can assign, novate or transfer its Contract or any part of it to any Central Government Body, public or private sector body which performs the functions of the Relevant Authority.</w:t>
        <w:br w:type="textWrapping"/>
      </w:r>
      <w:r w:rsidDel="00000000" w:rsidR="00000000" w:rsidRPr="00000000">
        <w:rPr>
          <w:rtl w:val="0"/>
        </w:rPr>
      </w:r>
    </w:p>
    <w:p w:rsidR="00000000" w:rsidDel="00000000" w:rsidP="00000000" w:rsidRDefault="00000000" w:rsidRPr="00000000" w14:paraId="00000188">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When CCS or the Buyer uses its rights under Clause 23.2 the Supplier must enter into a novation agreement in the form that CCS or the Buyer specifies. </w:t>
        <w:br w:type="textWrapping"/>
      </w:r>
      <w:r w:rsidDel="00000000" w:rsidR="00000000" w:rsidRPr="00000000">
        <w:rPr>
          <w:rtl w:val="0"/>
        </w:rPr>
      </w:r>
    </w:p>
    <w:p w:rsidR="00000000" w:rsidDel="00000000" w:rsidP="00000000" w:rsidRDefault="00000000" w:rsidRPr="00000000" w14:paraId="00000189">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can terminate a Contract novated under Clause 23.2 to a private sector body that is experiencing an Insolvency Event.</w:t>
        <w:br w:type="textWrapping"/>
      </w:r>
      <w:r w:rsidDel="00000000" w:rsidR="00000000" w:rsidRPr="00000000">
        <w:rPr>
          <w:rtl w:val="0"/>
        </w:rPr>
      </w:r>
    </w:p>
    <w:p w:rsidR="00000000" w:rsidDel="00000000" w:rsidP="00000000" w:rsidRDefault="00000000" w:rsidRPr="00000000" w14:paraId="0000018A">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remains responsible for all acts and omissions of the Supplier Staff as if they were its own.</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8C">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CCS or the Buyer asks the Supplier for details about Subcontractors, the Supplier must provide details of Subcontractors at all levels of the supply chain including:</w:t>
      </w:r>
      <w:r w:rsidDel="00000000" w:rsidR="00000000" w:rsidRPr="00000000">
        <w:rPr>
          <w:rtl w:val="0"/>
        </w:rPr>
      </w:r>
    </w:p>
    <w:p w:rsidR="00000000" w:rsidDel="00000000" w:rsidP="00000000" w:rsidRDefault="00000000" w:rsidRPr="00000000" w14:paraId="0000018D">
      <w:pPr>
        <w:ind w:left="426" w:firstLine="359"/>
        <w:rPr/>
      </w:pPr>
      <w:r w:rsidDel="00000000" w:rsidR="00000000" w:rsidRPr="00000000">
        <w:rPr>
          <w:rtl w:val="0"/>
        </w:rPr>
      </w:r>
    </w:p>
    <w:p w:rsidR="00000000" w:rsidDel="00000000" w:rsidP="00000000" w:rsidRDefault="00000000" w:rsidRPr="00000000" w14:paraId="0000018E">
      <w:pPr>
        <w:numPr>
          <w:ilvl w:val="1"/>
          <w:numId w:val="26"/>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numPr>
          <w:ilvl w:val="1"/>
          <w:numId w:val="26"/>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numPr>
          <w:ilvl w:val="1"/>
          <w:numId w:val="26"/>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numPr>
          <w:ilvl w:val="0"/>
          <w:numId w:val="31"/>
        </w:numPr>
        <w:ind w:left="426" w:hanging="360"/>
        <w:rPr/>
      </w:pPr>
      <w:r w:rsidDel="00000000" w:rsidR="00000000" w:rsidRPr="00000000">
        <w:rPr>
          <w:rtl w:val="0"/>
        </w:rPr>
        <w:t xml:space="preserve">Changing the contract</w:t>
      </w:r>
    </w:p>
    <w:p w:rsidR="00000000" w:rsidDel="00000000" w:rsidP="00000000" w:rsidRDefault="00000000" w:rsidRPr="00000000" w14:paraId="00000192">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3ygebqi" w:id="56"/>
      <w:bookmarkEnd w:id="56"/>
      <w:r w:rsidDel="00000000" w:rsidR="00000000" w:rsidRPr="00000000">
        <w:rPr>
          <w:color w:val="000000"/>
          <w:rtl w:val="0"/>
        </w:rPr>
        <w:t xml:space="preserve">Either Party can request a Variation which is only effective if agreed in writing and signed by both Parties.</w:t>
        <w:br w:type="textWrapping"/>
      </w:r>
      <w:r w:rsidDel="00000000" w:rsidR="00000000" w:rsidRPr="00000000">
        <w:rPr>
          <w:rtl w:val="0"/>
        </w:rPr>
      </w:r>
    </w:p>
    <w:p w:rsidR="00000000" w:rsidDel="00000000" w:rsidP="00000000" w:rsidRDefault="00000000" w:rsidRPr="00000000" w14:paraId="00000193">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must provide an Impact Assessment either:</w:t>
      </w:r>
      <w:r w:rsidDel="00000000" w:rsidR="00000000" w:rsidRPr="00000000">
        <w:rPr>
          <w:rtl w:val="0"/>
        </w:rPr>
      </w:r>
    </w:p>
    <w:p w:rsidR="00000000" w:rsidDel="00000000" w:rsidP="00000000" w:rsidRDefault="00000000" w:rsidRPr="00000000" w14:paraId="00000194">
      <w:pPr>
        <w:ind w:left="426" w:firstLine="359"/>
        <w:rPr/>
      </w:pPr>
      <w:r w:rsidDel="00000000" w:rsidR="00000000" w:rsidRPr="00000000">
        <w:rPr>
          <w:rtl w:val="0"/>
        </w:rPr>
      </w:r>
    </w:p>
    <w:p w:rsidR="00000000" w:rsidDel="00000000" w:rsidP="00000000" w:rsidRDefault="00000000" w:rsidRPr="00000000" w14:paraId="00000195">
      <w:pPr>
        <w:numPr>
          <w:ilvl w:val="1"/>
          <w:numId w:val="27"/>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numPr>
          <w:ilvl w:val="1"/>
          <w:numId w:val="27"/>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ind w:left="426" w:firstLine="359"/>
        <w:rPr/>
      </w:pPr>
      <w:r w:rsidDel="00000000" w:rsidR="00000000" w:rsidRPr="00000000">
        <w:rPr>
          <w:rtl w:val="0"/>
        </w:rPr>
      </w:r>
    </w:p>
    <w:p w:rsidR="00000000" w:rsidDel="00000000" w:rsidP="00000000" w:rsidRDefault="00000000" w:rsidRPr="00000000" w14:paraId="00000198">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If the Variation cannot be agreed or resolved by the Parties, CCS or the Buyer can either:</w:t>
      </w:r>
      <w:r w:rsidDel="00000000" w:rsidR="00000000" w:rsidRPr="00000000">
        <w:rPr>
          <w:rtl w:val="0"/>
        </w:rPr>
      </w:r>
    </w:p>
    <w:p w:rsidR="00000000" w:rsidDel="00000000" w:rsidP="00000000" w:rsidRDefault="00000000" w:rsidRPr="00000000" w14:paraId="00000199">
      <w:pPr>
        <w:ind w:left="426" w:firstLine="359"/>
        <w:rPr/>
      </w:pPr>
      <w:r w:rsidDel="00000000" w:rsidR="00000000" w:rsidRPr="00000000">
        <w:rPr>
          <w:rtl w:val="0"/>
        </w:rPr>
      </w:r>
    </w:p>
    <w:p w:rsidR="00000000" w:rsidDel="00000000" w:rsidP="00000000" w:rsidRDefault="00000000" w:rsidRPr="00000000" w14:paraId="0000019A">
      <w:pPr>
        <w:numPr>
          <w:ilvl w:val="1"/>
          <w:numId w:val="25"/>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numPr>
          <w:ilvl w:val="1"/>
          <w:numId w:val="25"/>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numPr>
          <w:ilvl w:val="1"/>
          <w:numId w:val="25"/>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ind w:left="426" w:firstLine="359"/>
        <w:rPr/>
      </w:pPr>
      <w:r w:rsidDel="00000000" w:rsidR="00000000" w:rsidRPr="00000000">
        <w:rPr>
          <w:rtl w:val="0"/>
        </w:rPr>
      </w:r>
    </w:p>
    <w:p w:rsidR="00000000" w:rsidDel="00000000" w:rsidP="00000000" w:rsidRDefault="00000000" w:rsidRPr="00000000" w14:paraId="0000019E">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2dlolyb" w:id="57"/>
      <w:bookmarkEnd w:id="57"/>
      <w:r w:rsidDel="00000000" w:rsidR="00000000" w:rsidRPr="00000000">
        <w:rPr>
          <w:color w:val="000000"/>
          <w:rtl w:val="0"/>
        </w:rPr>
        <w:t xml:space="preserve">CCS and the Buyer are not required to accept a Variation request made by the Supplier.</w:t>
        <w:br w:type="textWrapping"/>
      </w:r>
      <w:r w:rsidDel="00000000" w:rsidR="00000000" w:rsidRPr="00000000">
        <w:rPr>
          <w:rtl w:val="0"/>
        </w:rPr>
      </w:r>
    </w:p>
    <w:p w:rsidR="00000000" w:rsidDel="00000000" w:rsidP="00000000" w:rsidRDefault="00000000" w:rsidRPr="00000000" w14:paraId="0000019F">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If there is a General Change in Law, the Supplier must bear the risk of the change and is not entitled to ask for an increase to the Framework Prices or the Charges.</w:t>
        <w:br w:type="textWrapping"/>
      </w:r>
      <w:r w:rsidDel="00000000" w:rsidR="00000000" w:rsidRPr="00000000">
        <w:rPr>
          <w:rtl w:val="0"/>
        </w:rPr>
      </w:r>
    </w:p>
    <w:p w:rsidR="00000000" w:rsidDel="00000000" w:rsidP="00000000" w:rsidRDefault="00000000" w:rsidRPr="00000000" w14:paraId="000001A0">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r w:rsidDel="00000000" w:rsidR="00000000" w:rsidRPr="00000000">
        <w:rPr>
          <w:rtl w:val="0"/>
        </w:rPr>
      </w:r>
    </w:p>
    <w:p w:rsidR="00000000" w:rsidDel="00000000" w:rsidP="00000000" w:rsidRDefault="00000000" w:rsidRPr="00000000" w14:paraId="000001A1">
      <w:pPr>
        <w:ind w:left="426" w:firstLine="359"/>
        <w:rPr/>
      </w:pPr>
      <w:r w:rsidDel="00000000" w:rsidR="00000000" w:rsidRPr="00000000">
        <w:rPr>
          <w:rtl w:val="0"/>
        </w:rPr>
      </w:r>
    </w:p>
    <w:p w:rsidR="00000000" w:rsidDel="00000000" w:rsidP="00000000" w:rsidRDefault="00000000" w:rsidRPr="00000000" w14:paraId="000001A2">
      <w:pPr>
        <w:numPr>
          <w:ilvl w:val="1"/>
          <w:numId w:val="24"/>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numPr>
          <w:ilvl w:val="1"/>
          <w:numId w:val="24"/>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Any change in the Framework Prices or relief from the Supplier's obligations because of a Specific Change in Law must be implemented using Clauses 24.1 to 24.4.</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before="0" w:lineRule="auto"/>
        <w:ind w:left="567" w:firstLine="0"/>
        <w:rPr>
          <w:color w:val="000000"/>
        </w:rPr>
      </w:pPr>
      <w:r w:rsidDel="00000000" w:rsidR="00000000" w:rsidRPr="00000000">
        <w:rPr>
          <w:rtl w:val="0"/>
        </w:rPr>
      </w:r>
    </w:p>
    <w:p w:rsidR="00000000" w:rsidDel="00000000" w:rsidP="00000000" w:rsidRDefault="00000000" w:rsidRPr="00000000" w14:paraId="000001A6">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r w:rsidDel="00000000" w:rsidR="00000000" w:rsidRPr="00000000">
        <w:rPr>
          <w:rtl w:val="0"/>
        </w:rPr>
      </w:r>
    </w:p>
    <w:p w:rsidR="00000000" w:rsidDel="00000000" w:rsidP="00000000" w:rsidRDefault="00000000" w:rsidRPr="00000000" w14:paraId="000001A7">
      <w:pPr>
        <w:pStyle w:val="Heading1"/>
        <w:numPr>
          <w:ilvl w:val="0"/>
          <w:numId w:val="31"/>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r w:rsidDel="00000000" w:rsidR="00000000" w:rsidRPr="00000000">
        <w:rPr>
          <w:rtl w:val="0"/>
        </w:rPr>
      </w:r>
    </w:p>
    <w:p w:rsidR="00000000" w:rsidDel="00000000" w:rsidP="00000000" w:rsidRDefault="00000000" w:rsidRPr="00000000" w14:paraId="000001A9">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Notices to CCS must be sent to the CCS Authorised Representative’s address or email address in the Framework Award Form.</w:t>
        <w:br w:type="textWrapping"/>
      </w:r>
      <w:r w:rsidDel="00000000" w:rsidR="00000000" w:rsidRPr="00000000">
        <w:rPr>
          <w:rtl w:val="0"/>
        </w:rPr>
      </w:r>
    </w:p>
    <w:p w:rsidR="00000000" w:rsidDel="00000000" w:rsidP="00000000" w:rsidRDefault="00000000" w:rsidRPr="00000000" w14:paraId="000001AA">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Notices to the Buyer must be sent to the Buyer Authorised Representative’s address or email address in the Order Form. </w:t>
        <w:br w:type="textWrapping"/>
      </w:r>
      <w:r w:rsidDel="00000000" w:rsidR="00000000" w:rsidRPr="00000000">
        <w:rPr>
          <w:rtl w:val="0"/>
        </w:rPr>
      </w:r>
    </w:p>
    <w:p w:rsidR="00000000" w:rsidDel="00000000" w:rsidP="00000000" w:rsidRDefault="00000000" w:rsidRPr="00000000" w14:paraId="000001AB">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This Clause does not apply to the service of legal proceedings or any documents in any legal action, arbitration or dispute resolution. </w:t>
        <w:br w:type="textWrapping"/>
      </w:r>
      <w:r w:rsidDel="00000000" w:rsidR="00000000" w:rsidRPr="00000000">
        <w:rPr>
          <w:rtl w:val="0"/>
        </w:rPr>
      </w:r>
    </w:p>
    <w:p w:rsidR="00000000" w:rsidDel="00000000" w:rsidP="00000000" w:rsidRDefault="00000000" w:rsidRPr="00000000" w14:paraId="000001AC">
      <w:pPr>
        <w:pStyle w:val="Heading1"/>
        <w:numPr>
          <w:ilvl w:val="0"/>
          <w:numId w:val="31"/>
        </w:numPr>
        <w:ind w:left="426" w:hanging="360"/>
        <w:rPr/>
      </w:pPr>
      <w:bookmarkStart w:colFirst="0" w:colLast="0" w:name="_heading=h.sqyw64" w:id="58"/>
      <w:bookmarkEnd w:id="58"/>
      <w:r w:rsidDel="00000000" w:rsidR="00000000" w:rsidRPr="00000000">
        <w:rPr>
          <w:rtl w:val="0"/>
        </w:rPr>
        <w:t xml:space="preserve">Dealing with claims </w:t>
      </w:r>
    </w:p>
    <w:p w:rsidR="00000000" w:rsidDel="00000000" w:rsidP="00000000" w:rsidRDefault="00000000" w:rsidRPr="00000000" w14:paraId="000001AD">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If a Beneficiary is notified of a Claim then it must notify the Indemnifier as soon as reasonably practical and no later than 10 Working Days.</w:t>
        <w:br w:type="textWrapping"/>
      </w:r>
      <w:r w:rsidDel="00000000" w:rsidR="00000000" w:rsidRPr="00000000">
        <w:rPr>
          <w:rtl w:val="0"/>
        </w:rPr>
      </w:r>
    </w:p>
    <w:p w:rsidR="00000000" w:rsidDel="00000000" w:rsidP="00000000" w:rsidRDefault="00000000" w:rsidRPr="00000000" w14:paraId="000001AE">
      <w:pPr>
        <w:numPr>
          <w:ilvl w:val="1"/>
          <w:numId w:val="31"/>
        </w:numPr>
        <w:pBdr>
          <w:top w:space="0" w:sz="0" w:val="nil"/>
          <w:left w:space="0" w:sz="0" w:val="nil"/>
          <w:bottom w:space="0" w:sz="0" w:val="nil"/>
          <w:right w:space="0" w:sz="0" w:val="nil"/>
          <w:between w:space="0" w:sz="0" w:val="nil"/>
        </w:pBdr>
        <w:spacing w:before="0" w:lineRule="auto"/>
        <w:ind w:left="567" w:hanging="567"/>
        <w:rPr/>
      </w:pPr>
      <w:bookmarkStart w:colFirst="0" w:colLast="0" w:name="_heading=h.3cqmetx" w:id="59"/>
      <w:bookmarkEnd w:id="59"/>
      <w:r w:rsidDel="00000000" w:rsidR="00000000" w:rsidRPr="00000000">
        <w:rPr>
          <w:color w:val="000000"/>
          <w:rtl w:val="0"/>
        </w:rPr>
        <w:t xml:space="preserve">At the Indemnifier’s cost the Beneficiary must both:</w:t>
      </w:r>
      <w:r w:rsidDel="00000000" w:rsidR="00000000" w:rsidRPr="00000000">
        <w:rPr>
          <w:rtl w:val="0"/>
        </w:rPr>
      </w:r>
    </w:p>
    <w:p w:rsidR="00000000" w:rsidDel="00000000" w:rsidP="00000000" w:rsidRDefault="00000000" w:rsidRPr="00000000" w14:paraId="000001AF">
      <w:pPr>
        <w:ind w:left="426" w:firstLine="359"/>
        <w:rPr/>
      </w:pPr>
      <w:bookmarkStart w:colFirst="0" w:colLast="0" w:name="_heading=h.1rvwp1q" w:id="60"/>
      <w:bookmarkEnd w:id="60"/>
      <w:r w:rsidDel="00000000" w:rsidR="00000000" w:rsidRPr="00000000">
        <w:rPr>
          <w:rtl w:val="0"/>
        </w:rPr>
      </w:r>
    </w:p>
    <w:p w:rsidR="00000000" w:rsidDel="00000000" w:rsidP="00000000" w:rsidRDefault="00000000" w:rsidRPr="00000000" w14:paraId="000001B0">
      <w:pPr>
        <w:numPr>
          <w:ilvl w:val="1"/>
          <w:numId w:val="15"/>
        </w:numPr>
        <w:spacing w:after="0" w:lineRule="auto"/>
        <w:ind w:left="993" w:hanging="426"/>
        <w:rPr/>
      </w:pPr>
      <w:bookmarkStart w:colFirst="0" w:colLast="0" w:name="_heading=h.4bvk7pj" w:id="61"/>
      <w:bookmarkEnd w:id="61"/>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numPr>
          <w:ilvl w:val="1"/>
          <w:numId w:val="15"/>
        </w:numPr>
        <w:spacing w:after="0" w:lineRule="auto"/>
        <w:ind w:left="993" w:hanging="426"/>
        <w:rPr/>
      </w:pPr>
      <w:bookmarkStart w:colFirst="0" w:colLast="0" w:name="_heading=h.2r0uhxc" w:id="62"/>
      <w:bookmarkEnd w:id="62"/>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1664s55" w:id="63"/>
      <w:bookmarkEnd w:id="63"/>
      <w:r w:rsidDel="00000000" w:rsidR="00000000" w:rsidRPr="00000000">
        <w:rPr>
          <w:color w:val="000000"/>
          <w:rtl w:val="0"/>
        </w:rPr>
        <w:t xml:space="preserve">The Beneficiary must not make admissions about the Claim without the prior written consent of the Indemnifier which can not be unreasonably withheld or delayed.</w:t>
        <w:br w:type="textWrapping"/>
      </w:r>
      <w:r w:rsidDel="00000000" w:rsidR="00000000" w:rsidRPr="00000000">
        <w:rPr>
          <w:rtl w:val="0"/>
        </w:rPr>
      </w:r>
    </w:p>
    <w:p w:rsidR="00000000" w:rsidDel="00000000" w:rsidP="00000000" w:rsidRDefault="00000000" w:rsidRPr="00000000" w14:paraId="000001B3">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3q5sasy" w:id="64"/>
      <w:bookmarkEnd w:id="64"/>
      <w:r w:rsidDel="00000000" w:rsidR="00000000" w:rsidRPr="00000000">
        <w:rPr>
          <w:color w:val="000000"/>
          <w:rtl w:val="0"/>
        </w:rPr>
        <w:t xml:space="preserve">The Indemnifier must consider and defend the Claim diligently using competent legal advisors and in a way that does not damage the Beneficiary’s reputation.</w:t>
        <w:br w:type="textWrapping"/>
      </w:r>
      <w:r w:rsidDel="00000000" w:rsidR="00000000" w:rsidRPr="00000000">
        <w:rPr>
          <w:rtl w:val="0"/>
        </w:rPr>
      </w:r>
    </w:p>
    <w:p w:rsidR="00000000" w:rsidDel="00000000" w:rsidP="00000000" w:rsidRDefault="00000000" w:rsidRPr="00000000" w14:paraId="000001B4">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25b2l0r" w:id="65"/>
      <w:bookmarkEnd w:id="65"/>
      <w:r w:rsidDel="00000000" w:rsidR="00000000" w:rsidRPr="00000000">
        <w:rPr>
          <w:color w:val="000000"/>
          <w:rtl w:val="0"/>
        </w:rPr>
        <w:t xml:space="preserve">The Indemnifier must not settle or compromise any Claim without the Beneficiary's prior written consent which it must not unreasonably withhold or delay.</w:t>
        <w:br w:type="textWrapping"/>
      </w:r>
      <w:r w:rsidDel="00000000" w:rsidR="00000000" w:rsidRPr="00000000">
        <w:rPr>
          <w:rtl w:val="0"/>
        </w:rPr>
      </w:r>
    </w:p>
    <w:p w:rsidR="00000000" w:rsidDel="00000000" w:rsidP="00000000" w:rsidRDefault="00000000" w:rsidRPr="00000000" w14:paraId="000001B5">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Each Beneficiary must take all reasonable steps to minimise and mitigate any losses that it suffers because of the Claim.</w:t>
        <w:br w:type="textWrapping"/>
      </w:r>
      <w:r w:rsidDel="00000000" w:rsidR="00000000" w:rsidRPr="00000000">
        <w:rPr>
          <w:rtl w:val="0"/>
        </w:rPr>
      </w:r>
    </w:p>
    <w:p w:rsidR="00000000" w:rsidDel="00000000" w:rsidP="00000000" w:rsidRDefault="00000000" w:rsidRPr="00000000" w14:paraId="000001B6">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the Indemnifier pays the Beneficiary money under an indemnity and the Beneficiary later recovers money which is directly related to the Claim, the Beneficiary must immediately repay the Indemnifier the lesser of either:</w:t>
      </w:r>
      <w:r w:rsidDel="00000000" w:rsidR="00000000" w:rsidRPr="00000000">
        <w:rPr>
          <w:rtl w:val="0"/>
        </w:rPr>
      </w:r>
    </w:p>
    <w:p w:rsidR="00000000" w:rsidDel="00000000" w:rsidP="00000000" w:rsidRDefault="00000000" w:rsidRPr="00000000" w14:paraId="000001B7">
      <w:pPr>
        <w:ind w:left="426" w:firstLine="359"/>
        <w:rPr/>
      </w:pPr>
      <w:r w:rsidDel="00000000" w:rsidR="00000000" w:rsidRPr="00000000">
        <w:rPr>
          <w:rtl w:val="0"/>
        </w:rPr>
      </w:r>
    </w:p>
    <w:p w:rsidR="00000000" w:rsidDel="00000000" w:rsidP="00000000" w:rsidRDefault="00000000" w:rsidRPr="00000000" w14:paraId="000001B8">
      <w:pPr>
        <w:numPr>
          <w:ilvl w:val="1"/>
          <w:numId w:val="43"/>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numPr>
          <w:ilvl w:val="1"/>
          <w:numId w:val="43"/>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numPr>
          <w:ilvl w:val="0"/>
          <w:numId w:val="31"/>
        </w:numPr>
        <w:ind w:left="426" w:hanging="360"/>
        <w:rPr/>
      </w:pPr>
      <w:bookmarkStart w:colFirst="0" w:colLast="0" w:name="_heading=h.kgcv8k" w:id="66"/>
      <w:bookmarkEnd w:id="66"/>
      <w:r w:rsidDel="00000000" w:rsidR="00000000" w:rsidRPr="00000000">
        <w:rPr>
          <w:rtl w:val="0"/>
        </w:rPr>
        <w:t xml:space="preserve">Preventing fraud, bribery and corruption</w:t>
      </w:r>
    </w:p>
    <w:p w:rsidR="00000000" w:rsidDel="00000000" w:rsidP="00000000" w:rsidRDefault="00000000" w:rsidRPr="00000000" w14:paraId="000001BB">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34g0dwd" w:id="67"/>
      <w:bookmarkEnd w:id="67"/>
      <w:r w:rsidDel="00000000" w:rsidR="00000000" w:rsidRPr="00000000">
        <w:rPr>
          <w:color w:val="000000"/>
          <w:rtl w:val="0"/>
        </w:rPr>
        <w:t xml:space="preserve">The Supplier must not during any Contract Period: </w:t>
      </w:r>
      <w:r w:rsidDel="00000000" w:rsidR="00000000" w:rsidRPr="00000000">
        <w:rPr>
          <w:rtl w:val="0"/>
        </w:rPr>
      </w:r>
    </w:p>
    <w:p w:rsidR="00000000" w:rsidDel="00000000" w:rsidP="00000000" w:rsidRDefault="00000000" w:rsidRPr="00000000" w14:paraId="000001BC">
      <w:pPr>
        <w:ind w:left="426" w:firstLine="359"/>
        <w:rPr/>
      </w:pPr>
      <w:bookmarkStart w:colFirst="0" w:colLast="0" w:name="_heading=h.1jlao46" w:id="68"/>
      <w:bookmarkEnd w:id="68"/>
      <w:r w:rsidDel="00000000" w:rsidR="00000000" w:rsidRPr="00000000">
        <w:rPr>
          <w:rtl w:val="0"/>
        </w:rPr>
      </w:r>
    </w:p>
    <w:p w:rsidR="00000000" w:rsidDel="00000000" w:rsidP="00000000" w:rsidRDefault="00000000" w:rsidRPr="00000000" w14:paraId="000001BD">
      <w:pPr>
        <w:numPr>
          <w:ilvl w:val="1"/>
          <w:numId w:val="53"/>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numPr>
          <w:ilvl w:val="1"/>
          <w:numId w:val="53"/>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43ky6rz" w:id="69"/>
      <w:bookmarkEnd w:id="69"/>
      <w:r w:rsidDel="00000000" w:rsidR="00000000" w:rsidRPr="00000000">
        <w:rPr>
          <w:color w:val="000000"/>
          <w:rtl w:val="0"/>
        </w:rPr>
        <w:t xml:space="preserve">The Supplier must during the Contract Period:</w:t>
        <w:br w:type="textWrapping"/>
      </w:r>
      <w:r w:rsidDel="00000000" w:rsidR="00000000" w:rsidRPr="00000000">
        <w:rPr>
          <w:rtl w:val="0"/>
        </w:rPr>
      </w:r>
    </w:p>
    <w:p w:rsidR="00000000" w:rsidDel="00000000" w:rsidP="00000000" w:rsidRDefault="00000000" w:rsidRPr="00000000" w14:paraId="000001C0">
      <w:pPr>
        <w:numPr>
          <w:ilvl w:val="1"/>
          <w:numId w:val="29"/>
        </w:numPr>
        <w:spacing w:after="0" w:lineRule="auto"/>
        <w:ind w:left="993" w:hanging="426"/>
        <w:rPr/>
      </w:pPr>
      <w:bookmarkStart w:colFirst="0" w:colLast="0" w:name="_heading=h.2iq8gzs" w:id="70"/>
      <w:bookmarkEnd w:id="70"/>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numPr>
          <w:ilvl w:val="1"/>
          <w:numId w:val="29"/>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numPr>
          <w:ilvl w:val="1"/>
          <w:numId w:val="29"/>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ind w:left="426" w:firstLine="359"/>
        <w:rPr/>
      </w:pPr>
      <w:r w:rsidDel="00000000" w:rsidR="00000000" w:rsidRPr="00000000">
        <w:rPr>
          <w:rtl w:val="0"/>
        </w:rPr>
      </w:r>
    </w:p>
    <w:p w:rsidR="00000000" w:rsidDel="00000000" w:rsidP="00000000" w:rsidRDefault="00000000" w:rsidRPr="00000000" w14:paraId="000001C4">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xvir7l" w:id="71"/>
      <w:bookmarkEnd w:id="71"/>
      <w:r w:rsidDel="00000000" w:rsidR="00000000" w:rsidRPr="00000000">
        <w:rPr>
          <w:color w:val="000000"/>
          <w:rtl w:val="0"/>
        </w:rPr>
        <w:t xml:space="preserve">The Supplier must immediately notify CCS and the Buyer if it becomes aware of any breach of Clauses 27.1 or 27.2 or has any reason to think that it, or any of the Supplier Staff, has either:</w:t>
      </w:r>
      <w:r w:rsidDel="00000000" w:rsidR="00000000" w:rsidRPr="00000000">
        <w:rPr>
          <w:rtl w:val="0"/>
        </w:rPr>
      </w:r>
    </w:p>
    <w:p w:rsidR="00000000" w:rsidDel="00000000" w:rsidP="00000000" w:rsidRDefault="00000000" w:rsidRPr="00000000" w14:paraId="000001C5">
      <w:pPr>
        <w:ind w:left="426" w:firstLine="359"/>
        <w:rPr/>
      </w:pPr>
      <w:bookmarkStart w:colFirst="0" w:colLast="0" w:name="_heading=h.3hv69ve" w:id="72"/>
      <w:bookmarkEnd w:id="72"/>
      <w:r w:rsidDel="00000000" w:rsidR="00000000" w:rsidRPr="00000000">
        <w:rPr>
          <w:rtl w:val="0"/>
        </w:rPr>
      </w:r>
    </w:p>
    <w:p w:rsidR="00000000" w:rsidDel="00000000" w:rsidP="00000000" w:rsidRDefault="00000000" w:rsidRPr="00000000" w14:paraId="000001C6">
      <w:pPr>
        <w:numPr>
          <w:ilvl w:val="1"/>
          <w:numId w:val="13"/>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numPr>
          <w:ilvl w:val="1"/>
          <w:numId w:val="13"/>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numPr>
          <w:ilvl w:val="1"/>
          <w:numId w:val="13"/>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numPr>
          <w:ilvl w:val="1"/>
          <w:numId w:val="13"/>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r w:rsidDel="00000000" w:rsidR="00000000" w:rsidRPr="00000000">
        <w:rPr>
          <w:rtl w:val="0"/>
        </w:rPr>
      </w:r>
    </w:p>
    <w:p w:rsidR="00000000" w:rsidDel="00000000" w:rsidP="00000000" w:rsidRDefault="00000000" w:rsidRPr="00000000" w14:paraId="000001CB">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In any notice the Supplier gives under Clause 27.3 it must specify the:</w:t>
        <w:br w:type="textWrapping"/>
      </w:r>
      <w:r w:rsidDel="00000000" w:rsidR="00000000" w:rsidRPr="00000000">
        <w:rPr>
          <w:rtl w:val="0"/>
        </w:rPr>
      </w:r>
    </w:p>
    <w:p w:rsidR="00000000" w:rsidDel="00000000" w:rsidP="00000000" w:rsidRDefault="00000000" w:rsidRPr="00000000" w14:paraId="000001CC">
      <w:pPr>
        <w:numPr>
          <w:ilvl w:val="1"/>
          <w:numId w:val="12"/>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numPr>
          <w:ilvl w:val="1"/>
          <w:numId w:val="12"/>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numPr>
          <w:ilvl w:val="1"/>
          <w:numId w:val="12"/>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numPr>
          <w:ilvl w:val="0"/>
          <w:numId w:val="31"/>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must follow all applicable equality Law when they perform their obligations under the Contract, including:</w:t>
      </w:r>
      <w:r w:rsidDel="00000000" w:rsidR="00000000" w:rsidRPr="00000000">
        <w:rPr>
          <w:rtl w:val="0"/>
        </w:rPr>
      </w:r>
    </w:p>
    <w:p w:rsidR="00000000" w:rsidDel="00000000" w:rsidP="00000000" w:rsidRDefault="00000000" w:rsidRPr="00000000" w14:paraId="000001D1">
      <w:pPr>
        <w:ind w:left="426" w:firstLine="359"/>
        <w:rPr/>
      </w:pPr>
      <w:r w:rsidDel="00000000" w:rsidR="00000000" w:rsidRPr="00000000">
        <w:rPr>
          <w:rtl w:val="0"/>
        </w:rPr>
      </w:r>
    </w:p>
    <w:p w:rsidR="00000000" w:rsidDel="00000000" w:rsidP="00000000" w:rsidRDefault="00000000" w:rsidRPr="00000000" w14:paraId="000001D2">
      <w:pPr>
        <w:numPr>
          <w:ilvl w:val="1"/>
          <w:numId w:val="11"/>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numPr>
          <w:ilvl w:val="1"/>
          <w:numId w:val="11"/>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r w:rsidDel="00000000" w:rsidR="00000000" w:rsidRPr="00000000">
        <w:rPr>
          <w:rtl w:val="0"/>
        </w:rPr>
      </w:r>
    </w:p>
    <w:p w:rsidR="00000000" w:rsidDel="00000000" w:rsidP="00000000" w:rsidRDefault="00000000" w:rsidRPr="00000000" w14:paraId="000001D5">
      <w:pPr>
        <w:ind w:left="426" w:firstLine="359"/>
        <w:rPr/>
      </w:pPr>
      <w:r w:rsidDel="00000000" w:rsidR="00000000" w:rsidRPr="00000000">
        <w:rPr>
          <w:rtl w:val="0"/>
        </w:rPr>
      </w:r>
    </w:p>
    <w:p w:rsidR="00000000" w:rsidDel="00000000" w:rsidP="00000000" w:rsidRDefault="00000000" w:rsidRPr="00000000" w14:paraId="000001D6">
      <w:pPr>
        <w:pStyle w:val="Heading1"/>
        <w:numPr>
          <w:ilvl w:val="0"/>
          <w:numId w:val="31"/>
        </w:numPr>
        <w:ind w:left="426" w:hanging="360"/>
        <w:rPr/>
      </w:pPr>
      <w:r w:rsidDel="00000000" w:rsidR="00000000" w:rsidRPr="00000000">
        <w:rPr>
          <w:rtl w:val="0"/>
        </w:rPr>
        <w:t xml:space="preserve">Health and safety </w:t>
      </w:r>
    </w:p>
    <w:p w:rsidR="00000000" w:rsidDel="00000000" w:rsidP="00000000" w:rsidRDefault="00000000" w:rsidRPr="00000000" w14:paraId="000001D7">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must perform its obligations meeting the requirements of:</w:t>
      </w:r>
      <w:r w:rsidDel="00000000" w:rsidR="00000000" w:rsidRPr="00000000">
        <w:rPr>
          <w:rtl w:val="0"/>
        </w:rPr>
      </w:r>
    </w:p>
    <w:p w:rsidR="00000000" w:rsidDel="00000000" w:rsidP="00000000" w:rsidRDefault="00000000" w:rsidRPr="00000000" w14:paraId="000001D8">
      <w:pPr>
        <w:ind w:left="426" w:firstLine="359"/>
        <w:rPr/>
      </w:pPr>
      <w:r w:rsidDel="00000000" w:rsidR="00000000" w:rsidRPr="00000000">
        <w:rPr>
          <w:rtl w:val="0"/>
        </w:rPr>
      </w:r>
    </w:p>
    <w:p w:rsidR="00000000" w:rsidDel="00000000" w:rsidP="00000000" w:rsidRDefault="00000000" w:rsidRPr="00000000" w14:paraId="000001D9">
      <w:pPr>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and the Buyer must as soon as possible notify the other of any health and safety incidents or material hazards they are aware of at the Buyer Premises that relate to the performance of a Contract. </w:t>
      </w:r>
      <w:r w:rsidDel="00000000" w:rsidR="00000000" w:rsidRPr="00000000">
        <w:rPr>
          <w:rtl w:val="0"/>
        </w:rPr>
      </w:r>
    </w:p>
    <w:p w:rsidR="00000000" w:rsidDel="00000000" w:rsidP="00000000" w:rsidRDefault="00000000" w:rsidRPr="00000000" w14:paraId="000001DC">
      <w:pPr>
        <w:ind w:left="426" w:firstLine="359"/>
        <w:rPr/>
      </w:pPr>
      <w:r w:rsidDel="00000000" w:rsidR="00000000" w:rsidRPr="00000000">
        <w:rPr>
          <w:rtl w:val="0"/>
        </w:rPr>
      </w:r>
    </w:p>
    <w:p w:rsidR="00000000" w:rsidDel="00000000" w:rsidP="00000000" w:rsidRDefault="00000000" w:rsidRPr="00000000" w14:paraId="000001DD">
      <w:pPr>
        <w:pStyle w:val="Heading1"/>
        <w:numPr>
          <w:ilvl w:val="0"/>
          <w:numId w:val="31"/>
        </w:numPr>
        <w:ind w:left="426" w:hanging="360"/>
        <w:rPr/>
      </w:pPr>
      <w:r w:rsidDel="00000000" w:rsidR="00000000" w:rsidRPr="00000000">
        <w:rPr>
          <w:rtl w:val="0"/>
        </w:rPr>
        <w:t xml:space="preserve">Environment</w:t>
      </w:r>
    </w:p>
    <w:p w:rsidR="00000000" w:rsidDel="00000000" w:rsidP="00000000" w:rsidRDefault="00000000" w:rsidRPr="00000000" w14:paraId="000001DE">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When working on Site the Supplier must perform its obligations under the Buyer’s current Environmental Policy, which the Buyer must provide.</w:t>
        <w:br w:type="textWrapping"/>
      </w:r>
      <w:r w:rsidDel="00000000" w:rsidR="00000000" w:rsidRPr="00000000">
        <w:rPr>
          <w:rtl w:val="0"/>
        </w:rPr>
      </w:r>
    </w:p>
    <w:p w:rsidR="00000000" w:rsidDel="00000000" w:rsidP="00000000" w:rsidRDefault="00000000" w:rsidRPr="00000000" w14:paraId="000001DF">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must ensure that Supplier Staff are aware of the Buyer’s Environmental Policy.</w:t>
      </w:r>
      <w:r w:rsidDel="00000000" w:rsidR="00000000" w:rsidRPr="00000000">
        <w:rPr>
          <w:rtl w:val="0"/>
        </w:rPr>
      </w:r>
    </w:p>
    <w:p w:rsidR="00000000" w:rsidDel="00000000" w:rsidP="00000000" w:rsidRDefault="00000000" w:rsidRPr="00000000" w14:paraId="000001E0">
      <w:pPr>
        <w:pStyle w:val="Heading1"/>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numPr>
          <w:ilvl w:val="0"/>
          <w:numId w:val="31"/>
        </w:numPr>
        <w:ind w:left="426" w:hanging="360"/>
        <w:rPr/>
      </w:pPr>
      <w:r w:rsidDel="00000000" w:rsidR="00000000" w:rsidRPr="00000000">
        <w:rPr>
          <w:rtl w:val="0"/>
        </w:rPr>
        <w:t xml:space="preserve">Tax </w:t>
      </w:r>
    </w:p>
    <w:p w:rsidR="00000000" w:rsidDel="00000000" w:rsidP="00000000" w:rsidRDefault="00000000" w:rsidRPr="00000000" w14:paraId="000001E2">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r w:rsidDel="00000000" w:rsidR="00000000" w:rsidRPr="00000000">
        <w:rPr>
          <w:rtl w:val="0"/>
        </w:rPr>
      </w:r>
    </w:p>
    <w:p w:rsidR="00000000" w:rsidDel="00000000" w:rsidP="00000000" w:rsidRDefault="00000000" w:rsidRPr="00000000" w14:paraId="000001E3">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r w:rsidDel="00000000" w:rsidR="00000000" w:rsidRPr="00000000">
        <w:rPr>
          <w:rtl w:val="0"/>
        </w:rPr>
      </w:r>
    </w:p>
    <w:p w:rsidR="00000000" w:rsidDel="00000000" w:rsidP="00000000" w:rsidRDefault="00000000" w:rsidRPr="00000000" w14:paraId="000001E4">
      <w:pPr>
        <w:numPr>
          <w:ilvl w:val="1"/>
          <w:numId w:val="50"/>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numPr>
          <w:ilvl w:val="1"/>
          <w:numId w:val="50"/>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1x0gk37" w:id="73"/>
      <w:bookmarkEnd w:id="73"/>
      <w:r w:rsidDel="00000000" w:rsidR="00000000" w:rsidRPr="00000000">
        <w:rPr>
          <w:color w:val="000000"/>
          <w:rtl w:val="0"/>
        </w:rPr>
        <w:t xml:space="preserve">Where the Supplier or any Supplier Staff are liable to be taxed or to pay National Insurance contributions in the UK relating to payment received under a Call-Off Contract, the Supplier must both:</w:t>
        <w:br w:type="textWrapping"/>
      </w:r>
      <w:r w:rsidDel="00000000" w:rsidR="00000000" w:rsidRPr="00000000">
        <w:rPr>
          <w:rtl w:val="0"/>
        </w:rPr>
      </w:r>
    </w:p>
    <w:p w:rsidR="00000000" w:rsidDel="00000000" w:rsidP="00000000" w:rsidRDefault="00000000" w:rsidRPr="00000000" w14:paraId="000001E7">
      <w:pPr>
        <w:numPr>
          <w:ilvl w:val="1"/>
          <w:numId w:val="16"/>
        </w:numPr>
        <w:spacing w:after="0" w:lineRule="auto"/>
        <w:ind w:left="993" w:hanging="426"/>
        <w:rPr/>
      </w:pPr>
      <w:bookmarkStart w:colFirst="0" w:colLast="0" w:name="_heading=h.4h042r0" w:id="74"/>
      <w:bookmarkEnd w:id="74"/>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numPr>
          <w:ilvl w:val="1"/>
          <w:numId w:val="16"/>
        </w:numPr>
        <w:spacing w:after="0" w:lineRule="auto"/>
        <w:ind w:left="993" w:hanging="426"/>
        <w:rPr/>
      </w:pPr>
      <w:bookmarkStart w:colFirst="0" w:colLast="0" w:name="_heading=h.2w5ecyt" w:id="75"/>
      <w:bookmarkEnd w:id="75"/>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numPr>
          <w:ilvl w:val="1"/>
          <w:numId w:val="31"/>
        </w:numPr>
        <w:pBdr>
          <w:top w:space="0" w:sz="0" w:val="nil"/>
          <w:left w:space="0" w:sz="0" w:val="nil"/>
          <w:bottom w:space="0" w:sz="0" w:val="nil"/>
          <w:right w:space="0" w:sz="0" w:val="nil"/>
          <w:between w:space="0" w:sz="0" w:val="nil"/>
        </w:pBdr>
        <w:ind w:left="567" w:hanging="567"/>
        <w:rPr/>
      </w:pPr>
      <w:bookmarkStart w:colFirst="0" w:colLast="0" w:name="_heading=h.1baon6m" w:id="76"/>
      <w:bookmarkEnd w:id="76"/>
      <w:r w:rsidDel="00000000" w:rsidR="00000000" w:rsidRPr="00000000">
        <w:rPr>
          <w:color w:val="000000"/>
          <w:rtl w:val="0"/>
        </w:rPr>
        <w:t xml:space="preserve">If any of the Supplier Staff are Workers who receive payment relating to the Deliverables, then the Supplier must ensure that its contract with the Worker contains the following requirements:</w:t>
      </w:r>
      <w:r w:rsidDel="00000000" w:rsidR="00000000" w:rsidRPr="00000000">
        <w:rPr>
          <w:rtl w:val="0"/>
        </w:rPr>
      </w:r>
    </w:p>
    <w:p w:rsidR="00000000" w:rsidDel="00000000" w:rsidP="00000000" w:rsidRDefault="00000000" w:rsidRPr="00000000" w14:paraId="000001EA">
      <w:pPr>
        <w:ind w:left="426" w:firstLine="359"/>
        <w:rPr/>
      </w:pPr>
      <w:bookmarkStart w:colFirst="0" w:colLast="0" w:name="_heading=h.3vac5uf" w:id="77"/>
      <w:bookmarkEnd w:id="77"/>
      <w:r w:rsidDel="00000000" w:rsidR="00000000" w:rsidRPr="00000000">
        <w:rPr>
          <w:rtl w:val="0"/>
        </w:rPr>
      </w:r>
    </w:p>
    <w:p w:rsidR="00000000" w:rsidDel="00000000" w:rsidP="00000000" w:rsidRDefault="00000000" w:rsidRPr="00000000" w14:paraId="000001EB">
      <w:pPr>
        <w:numPr>
          <w:ilvl w:val="1"/>
          <w:numId w:val="34"/>
        </w:numPr>
        <w:spacing w:after="0" w:lineRule="auto"/>
        <w:ind w:left="993" w:hanging="426"/>
        <w:rPr/>
      </w:pPr>
      <w:bookmarkStart w:colFirst="0" w:colLast="0" w:name="_heading=h.2afmg28" w:id="78"/>
      <w:bookmarkEnd w:id="78"/>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numPr>
          <w:ilvl w:val="1"/>
          <w:numId w:val="34"/>
        </w:numPr>
        <w:spacing w:after="0" w:lineRule="auto"/>
        <w:ind w:left="993" w:hanging="426"/>
        <w:rPr/>
      </w:pPr>
      <w:bookmarkStart w:colFirst="0" w:colLast="0" w:name="_heading=h.pkwqa1" w:id="79"/>
      <w:bookmarkEnd w:id="79"/>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numPr>
          <w:ilvl w:val="1"/>
          <w:numId w:val="34"/>
        </w:numPr>
        <w:spacing w:after="0" w:lineRule="auto"/>
        <w:ind w:left="993" w:hanging="426"/>
        <w:rPr/>
      </w:pPr>
      <w:bookmarkStart w:colFirst="0" w:colLast="0" w:name="_heading=h.39kk8xu" w:id="80"/>
      <w:bookmarkEnd w:id="80"/>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numPr>
          <w:ilvl w:val="1"/>
          <w:numId w:val="34"/>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numPr>
          <w:ilvl w:val="0"/>
          <w:numId w:val="31"/>
        </w:numPr>
        <w:ind w:left="426" w:hanging="360"/>
        <w:rPr/>
      </w:pPr>
      <w:bookmarkStart w:colFirst="0" w:colLast="0" w:name="_heading=h.1opuj5n" w:id="81"/>
      <w:bookmarkEnd w:id="81"/>
      <w:r w:rsidDel="00000000" w:rsidR="00000000" w:rsidRPr="00000000">
        <w:rPr>
          <w:rtl w:val="0"/>
        </w:rPr>
        <w:t xml:space="preserve">Conflict of interest</w:t>
      </w:r>
    </w:p>
    <w:p w:rsidR="00000000" w:rsidDel="00000000" w:rsidP="00000000" w:rsidRDefault="00000000" w:rsidRPr="00000000" w14:paraId="000001F0">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48pi1tg" w:id="82"/>
      <w:bookmarkEnd w:id="82"/>
      <w:r w:rsidDel="00000000" w:rsidR="00000000" w:rsidRPr="00000000">
        <w:rPr>
          <w:color w:val="000000"/>
          <w:rtl w:val="0"/>
        </w:rPr>
        <w:t xml:space="preserve">The Supplier must take action to ensure that neither the Supplier nor the Supplier Staff are placed in the position of an actual or potential Conflict of Interest.</w:t>
        <w:br w:type="textWrapping"/>
      </w:r>
      <w:r w:rsidDel="00000000" w:rsidR="00000000" w:rsidRPr="00000000">
        <w:rPr>
          <w:rtl w:val="0"/>
        </w:rPr>
      </w:r>
    </w:p>
    <w:p w:rsidR="00000000" w:rsidDel="00000000" w:rsidP="00000000" w:rsidRDefault="00000000" w:rsidRPr="00000000" w14:paraId="000001F1">
      <w:pPr>
        <w:numPr>
          <w:ilvl w:val="1"/>
          <w:numId w:val="31"/>
        </w:numPr>
        <w:pBdr>
          <w:top w:space="0" w:sz="0" w:val="nil"/>
          <w:left w:space="0" w:sz="0" w:val="nil"/>
          <w:bottom w:space="0" w:sz="0" w:val="nil"/>
          <w:right w:space="0" w:sz="0" w:val="nil"/>
          <w:between w:space="0" w:sz="0" w:val="nil"/>
        </w:pBdr>
        <w:spacing w:after="0" w:before="0" w:lineRule="auto"/>
        <w:ind w:left="567" w:hanging="567"/>
        <w:rPr/>
      </w:pPr>
      <w:r w:rsidDel="00000000" w:rsidR="00000000" w:rsidRPr="00000000">
        <w:rPr>
          <w:color w:val="000000"/>
          <w:rtl w:val="0"/>
        </w:rPr>
        <w:t xml:space="preserve">The Supplier must promptly notify and provide details to CCS and each Buyer if a Conflict of Interest happens or is expected to happen.</w:t>
        <w:br w:type="textWrapping"/>
      </w:r>
      <w:r w:rsidDel="00000000" w:rsidR="00000000" w:rsidRPr="00000000">
        <w:rPr>
          <w:rtl w:val="0"/>
        </w:rPr>
      </w:r>
    </w:p>
    <w:p w:rsidR="00000000" w:rsidDel="00000000" w:rsidP="00000000" w:rsidRDefault="00000000" w:rsidRPr="00000000" w14:paraId="000001F2">
      <w:pPr>
        <w:numPr>
          <w:ilvl w:val="1"/>
          <w:numId w:val="31"/>
        </w:numPr>
        <w:pBdr>
          <w:top w:space="0" w:sz="0" w:val="nil"/>
          <w:left w:space="0" w:sz="0" w:val="nil"/>
          <w:bottom w:space="0" w:sz="0" w:val="nil"/>
          <w:right w:space="0" w:sz="0" w:val="nil"/>
          <w:between w:space="0" w:sz="0" w:val="nil"/>
        </w:pBdr>
        <w:spacing w:before="0" w:lineRule="auto"/>
        <w:ind w:left="567" w:hanging="567"/>
        <w:rPr/>
      </w:pPr>
      <w:bookmarkStart w:colFirst="0" w:colLast="0" w:name="_heading=h.2nusc19" w:id="83"/>
      <w:bookmarkEnd w:id="83"/>
      <w:r w:rsidDel="00000000" w:rsidR="00000000" w:rsidRPr="00000000">
        <w:rPr>
          <w:color w:val="000000"/>
          <w:rtl w:val="0"/>
        </w:rPr>
        <w:t xml:space="preserve">CCS and each Buyer can terminate its Contract immediately by giving notice in writing to the Supplier or take any steps it thinks are necessary where there is or may be an actual or potential Conflict of Interest.</w:t>
        <w:br w:type="textWrapping"/>
      </w:r>
      <w:r w:rsidDel="00000000" w:rsidR="00000000" w:rsidRPr="00000000">
        <w:rPr>
          <w:rtl w:val="0"/>
        </w:rPr>
      </w:r>
    </w:p>
    <w:p w:rsidR="00000000" w:rsidDel="00000000" w:rsidP="00000000" w:rsidRDefault="00000000" w:rsidRPr="00000000" w14:paraId="000001F3">
      <w:pPr>
        <w:pStyle w:val="Heading1"/>
        <w:numPr>
          <w:ilvl w:val="0"/>
          <w:numId w:val="31"/>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As soon as it is aware of it the Supplier and Supplier Staff must report to CCS or the Buyer any actual or suspected breach of:</w:t>
      </w:r>
      <w:r w:rsidDel="00000000" w:rsidR="00000000" w:rsidRPr="00000000">
        <w:rPr>
          <w:rtl w:val="0"/>
        </w:rPr>
      </w:r>
    </w:p>
    <w:p w:rsidR="00000000" w:rsidDel="00000000" w:rsidP="00000000" w:rsidRDefault="00000000" w:rsidRPr="00000000" w14:paraId="000001F5">
      <w:pPr>
        <w:ind w:left="426" w:firstLine="359"/>
        <w:rPr/>
      </w:pPr>
      <w:r w:rsidDel="00000000" w:rsidR="00000000" w:rsidRPr="00000000">
        <w:rPr>
          <w:rtl w:val="0"/>
        </w:rPr>
      </w:r>
    </w:p>
    <w:p w:rsidR="00000000" w:rsidDel="00000000" w:rsidP="00000000" w:rsidRDefault="00000000" w:rsidRPr="00000000" w14:paraId="000001F6">
      <w:pPr>
        <w:numPr>
          <w:ilvl w:val="1"/>
          <w:numId w:val="33"/>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numPr>
          <w:ilvl w:val="1"/>
          <w:numId w:val="33"/>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numPr>
          <w:ilvl w:val="1"/>
          <w:numId w:val="33"/>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ind w:left="426" w:firstLine="359"/>
        <w:rPr/>
      </w:pPr>
      <w:r w:rsidDel="00000000" w:rsidR="00000000" w:rsidRPr="00000000">
        <w:rPr>
          <w:rtl w:val="0"/>
        </w:rPr>
      </w:r>
    </w:p>
    <w:p w:rsidR="00000000" w:rsidDel="00000000" w:rsidP="00000000" w:rsidRDefault="00000000" w:rsidRPr="00000000" w14:paraId="000001FA">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The Supplier must not retaliate against any of the Supplier Staff who in good faith reports a breach listed in Clause 33.1 to the Buyer or a Prescribed Person. </w:t>
        <w:br w:type="textWrapping"/>
      </w:r>
      <w:r w:rsidDel="00000000" w:rsidR="00000000" w:rsidRPr="00000000">
        <w:rPr>
          <w:rtl w:val="0"/>
        </w:rPr>
      </w:r>
    </w:p>
    <w:p w:rsidR="00000000" w:rsidDel="00000000" w:rsidP="00000000" w:rsidRDefault="00000000" w:rsidRPr="00000000" w14:paraId="000001FB">
      <w:pPr>
        <w:pStyle w:val="Heading1"/>
        <w:numPr>
          <w:ilvl w:val="0"/>
          <w:numId w:val="31"/>
        </w:numPr>
        <w:ind w:left="426" w:hanging="360"/>
        <w:rPr/>
      </w:pPr>
      <w:r w:rsidDel="00000000" w:rsidR="00000000" w:rsidRPr="00000000">
        <w:rPr>
          <w:rtl w:val="0"/>
        </w:rPr>
        <w:t xml:space="preserve">Resolving disputes </w:t>
      </w:r>
    </w:p>
    <w:p w:rsidR="00000000" w:rsidDel="00000000" w:rsidP="00000000" w:rsidRDefault="00000000" w:rsidRPr="00000000" w14:paraId="000001FC">
      <w:pPr>
        <w:numPr>
          <w:ilvl w:val="1"/>
          <w:numId w:val="31"/>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If there is a Dispute, the senior representatives of the Parties who have authority to settle the Dispute will, within 28 days of a written request from the other Party, meet in good faith to resolve the Dispute.</w:t>
        <w:br w:type="textWrapping"/>
      </w:r>
      <w:r w:rsidDel="00000000" w:rsidR="00000000" w:rsidRPr="00000000">
        <w:rPr>
          <w:rtl w:val="0"/>
        </w:rPr>
      </w:r>
    </w:p>
    <w:p w:rsidR="00000000" w:rsidDel="00000000" w:rsidP="00000000" w:rsidRDefault="00000000" w:rsidRPr="00000000" w14:paraId="000001FD">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r w:rsidDel="00000000" w:rsidR="00000000" w:rsidRPr="00000000">
        <w:rPr>
          <w:rtl w:val="0"/>
        </w:rPr>
      </w:r>
    </w:p>
    <w:p w:rsidR="00000000" w:rsidDel="00000000" w:rsidP="00000000" w:rsidRDefault="00000000" w:rsidRPr="00000000" w14:paraId="000001FE">
      <w:pPr>
        <w:ind w:left="426" w:firstLine="359"/>
        <w:rPr/>
      </w:pPr>
      <w:r w:rsidDel="00000000" w:rsidR="00000000" w:rsidRPr="00000000">
        <w:rPr>
          <w:rtl w:val="0"/>
        </w:rPr>
      </w:r>
    </w:p>
    <w:p w:rsidR="00000000" w:rsidDel="00000000" w:rsidP="00000000" w:rsidRDefault="00000000" w:rsidRPr="00000000" w14:paraId="000001FF">
      <w:pPr>
        <w:numPr>
          <w:ilvl w:val="1"/>
          <w:numId w:val="31"/>
        </w:numPr>
        <w:pBdr>
          <w:top w:space="0" w:sz="0" w:val="nil"/>
          <w:left w:space="0" w:sz="0" w:val="nil"/>
          <w:bottom w:space="0" w:sz="0" w:val="nil"/>
          <w:right w:space="0" w:sz="0" w:val="nil"/>
          <w:between w:space="0" w:sz="0" w:val="nil"/>
        </w:pBdr>
        <w:ind w:left="567" w:hanging="567"/>
        <w:rPr/>
      </w:pPr>
      <w:r w:rsidDel="00000000" w:rsidR="00000000" w:rsidRPr="00000000">
        <w:rPr>
          <w:color w:val="000000"/>
          <w:rtl w:val="0"/>
        </w:rPr>
        <w:t xml:space="preserve">Unless the Relevant Authority refers the Dispute to arbitration using Clause 34.4, the Parties irrevocably agree that the courts of England and Wales have the exclusive jurisdiction to: </w:t>
      </w:r>
      <w:r w:rsidDel="00000000" w:rsidR="00000000" w:rsidRPr="00000000">
        <w:rPr>
          <w:rtl w:val="0"/>
        </w:rPr>
      </w:r>
    </w:p>
    <w:p w:rsidR="00000000" w:rsidDel="00000000" w:rsidP="00000000" w:rsidRDefault="00000000" w:rsidRPr="00000000" w14:paraId="00000200">
      <w:pPr>
        <w:ind w:left="426" w:firstLine="359"/>
        <w:rPr/>
      </w:pPr>
      <w:r w:rsidDel="00000000" w:rsidR="00000000" w:rsidRPr="00000000">
        <w:rPr>
          <w:rtl w:val="0"/>
        </w:rPr>
      </w:r>
    </w:p>
    <w:p w:rsidR="00000000" w:rsidDel="00000000" w:rsidP="00000000" w:rsidRDefault="00000000" w:rsidRPr="00000000" w14:paraId="00000201">
      <w:pPr>
        <w:numPr>
          <w:ilvl w:val="1"/>
          <w:numId w:val="32"/>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numPr>
          <w:ilvl w:val="1"/>
          <w:numId w:val="32"/>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numPr>
          <w:ilvl w:val="1"/>
          <w:numId w:val="32"/>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numPr>
          <w:ilvl w:val="1"/>
          <w:numId w:val="31"/>
        </w:numPr>
        <w:pBdr>
          <w:top w:space="0" w:sz="0" w:val="nil"/>
          <w:left w:space="0" w:sz="0" w:val="nil"/>
          <w:bottom w:space="0" w:sz="0" w:val="nil"/>
          <w:right w:space="0" w:sz="0" w:val="nil"/>
          <w:between w:space="0" w:sz="0" w:val="nil"/>
        </w:pBdr>
        <w:spacing w:after="0" w:lineRule="auto"/>
        <w:ind w:left="567" w:hanging="567"/>
        <w:rPr/>
      </w:pPr>
      <w:bookmarkStart w:colFirst="0" w:colLast="0" w:name="_heading=h.1302m92" w:id="84"/>
      <w:bookmarkEnd w:id="84"/>
      <w:r w:rsidDel="00000000" w:rsidR="00000000" w:rsidRPr="00000000">
        <w:rPr>
          <w:color w:val="000000"/>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r w:rsidDel="00000000" w:rsidR="00000000" w:rsidRPr="00000000">
        <w:rPr>
          <w:rtl w:val="0"/>
        </w:rPr>
      </w:r>
    </w:p>
    <w:p w:rsidR="00000000" w:rsidDel="00000000" w:rsidP="00000000" w:rsidRDefault="00000000" w:rsidRPr="00000000" w14:paraId="00000205">
      <w:pPr>
        <w:numPr>
          <w:ilvl w:val="1"/>
          <w:numId w:val="31"/>
        </w:numPr>
        <w:pBdr>
          <w:top w:space="0" w:sz="0" w:val="nil"/>
          <w:left w:space="0" w:sz="0" w:val="nil"/>
          <w:bottom w:space="0" w:sz="0" w:val="nil"/>
          <w:right w:space="0" w:sz="0" w:val="nil"/>
          <w:between w:space="0" w:sz="0" w:val="nil"/>
        </w:pBdr>
        <w:spacing w:after="0" w:before="0" w:lineRule="auto"/>
        <w:ind w:left="567" w:hanging="567"/>
        <w:rPr/>
      </w:pPr>
      <w:bookmarkStart w:colFirst="0" w:colLast="0" w:name="_heading=h.3mzq4wv" w:id="85"/>
      <w:bookmarkEnd w:id="85"/>
      <w:r w:rsidDel="00000000" w:rsidR="00000000" w:rsidRPr="00000000">
        <w:rPr>
          <w:color w:val="000000"/>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r w:rsidDel="00000000" w:rsidR="00000000" w:rsidRPr="00000000">
        <w:rPr>
          <w:rtl w:val="0"/>
        </w:rPr>
      </w:r>
    </w:p>
    <w:p w:rsidR="00000000" w:rsidDel="00000000" w:rsidP="00000000" w:rsidRDefault="00000000" w:rsidRPr="00000000" w14:paraId="00000206">
      <w:pPr>
        <w:numPr>
          <w:ilvl w:val="1"/>
          <w:numId w:val="31"/>
        </w:numPr>
        <w:pBdr>
          <w:top w:space="0" w:sz="0" w:val="nil"/>
          <w:left w:space="0" w:sz="0" w:val="nil"/>
          <w:bottom w:space="0" w:sz="0" w:val="nil"/>
          <w:right w:space="0" w:sz="0" w:val="nil"/>
          <w:between w:space="0" w:sz="0" w:val="nil"/>
        </w:pBdr>
        <w:spacing w:before="0" w:lineRule="auto"/>
        <w:ind w:left="567" w:hanging="567"/>
        <w:rPr/>
      </w:pPr>
      <w:r w:rsidDel="00000000" w:rsidR="00000000" w:rsidRPr="00000000">
        <w:rPr>
          <w:color w:val="000000"/>
          <w:rtl w:val="0"/>
        </w:rPr>
        <w:t xml:space="preserve">The Supplier cannot suspend the performance of a Contract during any Dispute.</w:t>
      </w:r>
      <w:r w:rsidDel="00000000" w:rsidR="00000000" w:rsidRPr="00000000">
        <w:rPr>
          <w:rtl w:val="0"/>
        </w:rPr>
      </w:r>
    </w:p>
    <w:p w:rsidR="00000000" w:rsidDel="00000000" w:rsidP="00000000" w:rsidRDefault="00000000" w:rsidRPr="00000000" w14:paraId="00000207">
      <w:pPr>
        <w:ind w:left="426" w:firstLine="359"/>
        <w:rPr/>
      </w:pPr>
      <w:r w:rsidDel="00000000" w:rsidR="00000000" w:rsidRPr="00000000">
        <w:rPr>
          <w:rtl w:val="0"/>
        </w:rPr>
      </w:r>
    </w:p>
    <w:p w:rsidR="00000000" w:rsidDel="00000000" w:rsidP="00000000" w:rsidRDefault="00000000" w:rsidRPr="00000000" w14:paraId="00000208">
      <w:pPr>
        <w:pStyle w:val="Heading1"/>
        <w:numPr>
          <w:ilvl w:val="0"/>
          <w:numId w:val="31"/>
        </w:numPr>
        <w:ind w:left="426" w:hanging="360"/>
        <w:rPr/>
      </w:pPr>
      <w:r w:rsidDel="00000000" w:rsidR="00000000" w:rsidRPr="00000000">
        <w:rPr>
          <w:rtl w:val="0"/>
        </w:rPr>
        <w:t xml:space="preserve">Which law applies</w:t>
      </w:r>
    </w:p>
    <w:p w:rsidR="00000000" w:rsidDel="00000000" w:rsidP="00000000" w:rsidRDefault="00000000" w:rsidRPr="00000000" w14:paraId="00000209">
      <w:pPr>
        <w:ind w:left="426" w:firstLine="359"/>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ind w:left="0" w:firstLine="360"/>
        <w:rPr/>
      </w:pPr>
      <w:bookmarkStart w:colFirst="0" w:colLast="0" w:name="_heading=h.2250f4o" w:id="86"/>
      <w:bookmarkEnd w:id="86"/>
      <w:r w:rsidDel="00000000" w:rsidR="00000000" w:rsidRPr="00000000">
        <w:rPr>
          <w:rtl w:val="0"/>
        </w:rPr>
      </w:r>
    </w:p>
    <w:p w:rsidR="00000000" w:rsidDel="00000000" w:rsidP="00000000" w:rsidRDefault="00000000" w:rsidRPr="00000000" w14:paraId="0000020B">
      <w:pPr>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color w:val="000000"/>
        <w:rtl w:val="0"/>
      </w:rPr>
      <w:t xml:space="preserve">74422494.1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5">
    <w:pPr>
      <w:tabs>
        <w:tab w:val="center" w:leader="none" w:pos="4513"/>
        <w:tab w:val="right" w:leader="none" w:pos="9026"/>
      </w:tabs>
      <w:spacing w:after="1440" w:before="0" w:lineRule="auto"/>
      <w:ind w:left="0" w:firstLine="0"/>
      <w:rPr>
        <w:sz w:val="22"/>
        <w:szCs w:val="22"/>
      </w:rPr>
    </w:pPr>
    <w:r w:rsidDel="00000000" w:rsidR="00000000" w:rsidRPr="00000000">
      <w:rPr>
        <w:rtl w:val="0"/>
      </w:rPr>
    </w:r>
  </w:p>
  <w:p w:rsidR="00000000" w:rsidDel="00000000" w:rsidP="00000000" w:rsidRDefault="00000000" w:rsidRPr="00000000" w14:paraId="00000216">
    <w:pPr>
      <w:tabs>
        <w:tab w:val="center" w:leader="none" w:pos="4513"/>
        <w:tab w:val="right" w:leader="none" w:pos="9026"/>
      </w:tabs>
      <w:spacing w:after="1440" w:before="0" w:lineRule="auto"/>
      <w:ind w:left="0" w:firstLine="0"/>
      <w:rPr>
        <w:sz w:val="22"/>
        <w:szCs w:val="22"/>
      </w:rPr>
    </w:pPr>
    <w:r w:rsidDel="00000000" w:rsidR="00000000" w:rsidRPr="00000000">
      <w:rPr>
        <w:sz w:val="22"/>
        <w:szCs w:val="22"/>
        <w:rtl w:val="0"/>
      </w:rPr>
      <w:t xml:space="preserve">74422494.1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tabs>
        <w:tab w:val="center" w:leader="none" w:pos="4513"/>
        <w:tab w:val="right" w:leader="none"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D">
    <w:pPr>
      <w:tabs>
        <w:tab w:val="center" w:leader="none" w:pos="4513"/>
        <w:tab w:val="right" w:leader="none" w:pos="9026"/>
      </w:tabs>
      <w:spacing w:after="0" w:before="0" w:lineRule="auto"/>
      <w:ind w:left="0" w:firstLine="0"/>
      <w:jc w:val="center"/>
      <w:rPr>
        <w:b w:val="1"/>
        <w:sz w:val="22"/>
        <w:szCs w:val="22"/>
      </w:rPr>
    </w:pPr>
    <w:r w:rsidDel="00000000" w:rsidR="00000000" w:rsidRPr="00000000">
      <w:rPr>
        <w:sz w:val="22"/>
        <w:szCs w:val="22"/>
        <w:rtl w:val="0"/>
      </w:rPr>
      <w:t xml:space="preserve">Crown Copyright 2023. </w:t>
      <w:tab/>
      <w:tab/>
      <w:tab/>
      <w:t xml:space="preserve">Version: 3.0.11</w:t>
    </w:r>
    <w:r w:rsidDel="00000000" w:rsidR="00000000" w:rsidRPr="00000000">
      <w:rPr>
        <w:rtl w:val="0"/>
      </w:rPr>
    </w:r>
  </w:p>
  <w:p w:rsidR="00000000" w:rsidDel="00000000" w:rsidP="00000000" w:rsidRDefault="00000000" w:rsidRPr="00000000" w14:paraId="0000020E">
    <w:pPr>
      <w:tabs>
        <w:tab w:val="center" w:leader="none" w:pos="4513"/>
        <w:tab w:val="right" w:leader="none"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0F">
    <w:pPr>
      <w:tabs>
        <w:tab w:val="center" w:leader="none" w:pos="4513"/>
        <w:tab w:val="right" w:leader="none" w:pos="9026"/>
      </w:tabs>
      <w:spacing w:after="0" w:before="0" w:lineRule="auto"/>
      <w:ind w:left="0" w:firstLine="0"/>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644" w:hanging="358.99999999999994"/>
      </w:pPr>
      <w:rPr>
        <w:sz w:val="36"/>
        <w:szCs w:val="36"/>
      </w:rPr>
    </w:lvl>
    <w:lvl w:ilvl="1">
      <w:start w:val="1"/>
      <w:numFmt w:val="decimal"/>
      <w:lvlText w:val="%1.%2"/>
      <w:lvlJc w:val="left"/>
      <w:pPr>
        <w:ind w:left="846" w:hanging="420.00000000000006"/>
      </w:pPr>
      <w:rPr/>
    </w:lvl>
    <w:lvl w:ilvl="2">
      <w:start w:val="1"/>
      <w:numFmt w:val="decimal"/>
      <w:lvlText w:val="%1.%2.%3"/>
      <w:lvlJc w:val="left"/>
      <w:pPr>
        <w:ind w:left="1712" w:hanging="720.0000000000001"/>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hanging="360"/>
      <w:outlineLvl w:val="0"/>
    </w:pPr>
    <w:rPr>
      <w:b w:val="1"/>
      <w:sz w:val="36"/>
      <w:szCs w:val="36"/>
    </w:rPr>
  </w:style>
  <w:style w:type="paragraph" w:styleId="Heading2">
    <w:name w:val="heading 2"/>
    <w:basedOn w:val="Normal"/>
    <w:next w:val="Normal"/>
    <w:uiPriority w:val="9"/>
    <w:semiHidden w:val="1"/>
    <w:unhideWhenUsed w:val="1"/>
    <w:qFormat w:val="1"/>
    <w:pPr>
      <w:keepNext w:val="1"/>
      <w:keepLines w:val="1"/>
      <w:outlineLvl w:val="1"/>
    </w:pPr>
    <w:rPr>
      <w:b w:val="1"/>
      <w:sz w:val="28"/>
      <w:szCs w:val="28"/>
    </w:rPr>
  </w:style>
  <w:style w:type="paragraph" w:styleId="Heading3">
    <w:name w:val="heading 3"/>
    <w:basedOn w:val="Normal"/>
    <w:next w:val="Normal"/>
    <w:uiPriority w:val="9"/>
    <w:semiHidden w:val="1"/>
    <w:unhideWhenUsed w:val="1"/>
    <w:qFormat w:val="1"/>
    <w:pPr>
      <w:keepNext w:val="1"/>
      <w:keepLines w:val="1"/>
      <w:spacing w:after="80" w:before="280"/>
      <w:ind w:left="0" w:firstLine="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ind w:left="0" w:firstLine="0"/>
      <w:outlineLvl w:val="3"/>
    </w:pPr>
    <w:rPr>
      <w:b w:val="1"/>
    </w:rPr>
  </w:style>
  <w:style w:type="paragraph" w:styleId="Heading5">
    <w:name w:val="heading 5"/>
    <w:basedOn w:val="Normal"/>
    <w:next w:val="Normal"/>
    <w:uiPriority w:val="9"/>
    <w:semiHidden w:val="1"/>
    <w:unhideWhenUsed w:val="1"/>
    <w:qFormat w:val="1"/>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uiPriority w:val="9"/>
    <w:semiHidden w:val="1"/>
    <w:unhideWhenUsed w:val="1"/>
    <w:qFormat w:val="1"/>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ind w:left="0" w:firstLine="0"/>
    </w:pPr>
    <w:rPr>
      <w:b w:val="1"/>
      <w:sz w:val="72"/>
      <w:szCs w:val="72"/>
    </w:rPr>
  </w:style>
  <w:style w:type="paragraph" w:styleId="Subtitle">
    <w:name w:val="Subtitle"/>
    <w:basedOn w:val="Normal"/>
    <w:next w:val="Normal"/>
    <w:uiPriority w:val="11"/>
    <w:qFormat w:val="1"/>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hGLTB3ry5H1lYiZ/zvZR+AENDg==">CgMxLjAyCWguMzBqMHpsbDIJaC4xZm9iOXRlMgloLjN6bnlzaDcyCWguMmV0OTJwMDIIaC50eWpjd3QyCWguM2R5NnZrbTIJaC4xdDNoNXNmMgloLjRkMzRvZzg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OAByITF2cjZXN2xuc1RKQ1YtY3d3VnZ2UWR6VlNuenhmTThx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2023-06-26T10:01:00Z</dcterms:created>
</cp:coreProperties>
</file>