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B709" w14:textId="5214F1BA" w:rsidR="00137A96" w:rsidRPr="0069770E" w:rsidRDefault="00137A96" w:rsidP="00137A96">
      <w:pPr>
        <w:spacing w:before="0" w:after="0"/>
        <w:jc w:val="right"/>
        <w:rPr>
          <w:rFonts w:asciiTheme="minorHAnsi" w:hAnsiTheme="minorHAnsi" w:cstheme="minorHAnsi"/>
          <w:sz w:val="22"/>
          <w:szCs w:val="22"/>
        </w:rPr>
      </w:pPr>
      <w:r w:rsidRPr="0069770E">
        <w:rPr>
          <w:rFonts w:asciiTheme="minorHAnsi" w:hAnsiTheme="minorHAnsi" w:cstheme="minorHAnsi"/>
          <w:sz w:val="22"/>
          <w:szCs w:val="22"/>
        </w:rPr>
        <w:tab/>
        <w:t xml:space="preserve">                                                                                                                                                                    </w:t>
      </w:r>
      <w:r w:rsidRPr="0069770E">
        <w:rPr>
          <w:rFonts w:asciiTheme="minorHAnsi" w:hAnsiTheme="minorHAnsi" w:cstheme="minorHAnsi"/>
          <w:noProof/>
          <w:sz w:val="22"/>
          <w:szCs w:val="22"/>
          <w:lang w:eastAsia="en-GB"/>
        </w:rPr>
        <w:drawing>
          <wp:inline distT="0" distB="0" distL="0" distR="0" wp14:anchorId="1D5D1D2A" wp14:editId="18349B98">
            <wp:extent cx="879426" cy="896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087" cy="912588"/>
                    </a:xfrm>
                    <a:prstGeom prst="rect">
                      <a:avLst/>
                    </a:prstGeom>
                  </pic:spPr>
                </pic:pic>
              </a:graphicData>
            </a:graphic>
          </wp:inline>
        </w:drawing>
      </w:r>
    </w:p>
    <w:p w14:paraId="00BDC93D" w14:textId="655962D5" w:rsidR="00137A96" w:rsidRPr="0069770E" w:rsidRDefault="00137A96" w:rsidP="00137A96">
      <w:pPr>
        <w:rPr>
          <w:rFonts w:asciiTheme="minorHAnsi" w:hAnsiTheme="minorHAnsi" w:cstheme="minorHAnsi"/>
          <w:b/>
          <w:bCs/>
          <w:sz w:val="22"/>
          <w:szCs w:val="22"/>
          <w:u w:val="single"/>
        </w:rPr>
      </w:pPr>
      <w:r w:rsidRPr="0069770E">
        <w:rPr>
          <w:rFonts w:asciiTheme="minorHAnsi" w:hAnsiTheme="minorHAnsi" w:cstheme="minorHAnsi"/>
          <w:b/>
          <w:bCs/>
          <w:sz w:val="22"/>
          <w:szCs w:val="22"/>
          <w:u w:val="single"/>
        </w:rPr>
        <w:t>Location of construction</w:t>
      </w:r>
    </w:p>
    <w:p w14:paraId="0BDDCB08" w14:textId="77777777" w:rsidR="00137A96" w:rsidRPr="0069770E" w:rsidRDefault="00137A96" w:rsidP="00137A96">
      <w:pPr>
        <w:rPr>
          <w:rFonts w:asciiTheme="minorHAnsi" w:hAnsiTheme="minorHAnsi" w:cstheme="minorHAnsi"/>
          <w:sz w:val="22"/>
          <w:szCs w:val="22"/>
          <w:u w:val="single"/>
        </w:rPr>
      </w:pPr>
      <w:r w:rsidRPr="0069770E">
        <w:rPr>
          <w:rFonts w:asciiTheme="minorHAnsi" w:hAnsiTheme="minorHAnsi" w:cstheme="minorHAnsi"/>
          <w:sz w:val="22"/>
          <w:szCs w:val="22"/>
        </w:rPr>
        <w:t>Parsonage Down National Nature Reserve, Cherry Lodge Farm, Shrewton, Wiltshire, SP3 4ET</w:t>
      </w:r>
    </w:p>
    <w:p w14:paraId="56C2A947" w14:textId="252032C2" w:rsidR="00137A96" w:rsidRPr="0069770E" w:rsidRDefault="00DA6304" w:rsidP="00137A96">
      <w:pPr>
        <w:rPr>
          <w:rFonts w:asciiTheme="minorHAnsi" w:hAnsiTheme="minorHAnsi" w:cstheme="minorHAnsi"/>
          <w:b/>
          <w:bCs/>
          <w:sz w:val="22"/>
          <w:szCs w:val="22"/>
          <w:u w:val="single"/>
        </w:rPr>
      </w:pPr>
      <w:r>
        <w:rPr>
          <w:rFonts w:asciiTheme="minorHAnsi" w:hAnsiTheme="minorHAnsi" w:cstheme="minorHAnsi"/>
          <w:sz w:val="22"/>
          <w:szCs w:val="22"/>
          <w:u w:val="single"/>
        </w:rPr>
        <w:pict w14:anchorId="67B27D39">
          <v:rect id="_x0000_i1028" style="width:0;height:1.5pt" o:hralign="center" o:bullet="t" o:hrstd="t" o:hr="t" fillcolor="#a0a0a0" stroked="f"/>
        </w:pict>
      </w:r>
      <w:r w:rsidR="00137A96" w:rsidRPr="0069770E">
        <w:rPr>
          <w:rFonts w:asciiTheme="minorHAnsi" w:hAnsiTheme="minorHAnsi" w:cstheme="minorHAnsi"/>
          <w:b/>
          <w:bCs/>
          <w:sz w:val="22"/>
          <w:szCs w:val="22"/>
          <w:u w:val="single"/>
        </w:rPr>
        <w:t>Primary point of contact</w:t>
      </w:r>
    </w:p>
    <w:p w14:paraId="5F47FF9C" w14:textId="10B0B4BF" w:rsidR="00137A96" w:rsidRPr="0069770E" w:rsidRDefault="00B54AF6" w:rsidP="00137A96">
      <w:pPr>
        <w:rPr>
          <w:rFonts w:asciiTheme="minorHAnsi" w:hAnsiTheme="minorHAnsi" w:cstheme="minorHAnsi"/>
          <w:sz w:val="22"/>
          <w:szCs w:val="22"/>
        </w:rPr>
      </w:pPr>
      <w:r>
        <w:rPr>
          <w:rFonts w:asciiTheme="minorHAnsi" w:hAnsiTheme="minorHAnsi" w:cstheme="minorHAnsi"/>
          <w:sz w:val="22"/>
          <w:szCs w:val="22"/>
        </w:rPr>
        <w:t>Elaine Ingram 07436 041599</w:t>
      </w:r>
      <w:r w:rsidR="00137A96" w:rsidRPr="0069770E">
        <w:rPr>
          <w:rFonts w:asciiTheme="minorHAnsi" w:hAnsiTheme="minorHAnsi" w:cstheme="minorHAnsi"/>
          <w:sz w:val="22"/>
          <w:szCs w:val="22"/>
        </w:rPr>
        <w:t xml:space="preserve"> / </w:t>
      </w:r>
      <w:r>
        <w:rPr>
          <w:rFonts w:asciiTheme="minorHAnsi" w:hAnsiTheme="minorHAnsi" w:cstheme="minorHAnsi"/>
          <w:sz w:val="22"/>
          <w:szCs w:val="22"/>
        </w:rPr>
        <w:t>elaine.ingram</w:t>
      </w:r>
      <w:r w:rsidR="00137A96" w:rsidRPr="0069770E">
        <w:rPr>
          <w:rFonts w:asciiTheme="minorHAnsi" w:hAnsiTheme="minorHAnsi" w:cstheme="minorHAnsi"/>
          <w:sz w:val="22"/>
          <w:szCs w:val="22"/>
        </w:rPr>
        <w:t>@naturalengland.org.uk</w:t>
      </w:r>
    </w:p>
    <w:p w14:paraId="5EE67F3E" w14:textId="4C02FD25" w:rsidR="00137A96" w:rsidRPr="0069770E" w:rsidRDefault="00DA6304" w:rsidP="00137A96">
      <w:pPr>
        <w:rPr>
          <w:rFonts w:asciiTheme="minorHAnsi" w:hAnsiTheme="minorHAnsi" w:cstheme="minorHAnsi"/>
          <w:b/>
          <w:bCs/>
          <w:sz w:val="22"/>
          <w:szCs w:val="22"/>
          <w:u w:val="single"/>
        </w:rPr>
      </w:pPr>
      <w:r>
        <w:rPr>
          <w:rFonts w:asciiTheme="minorHAnsi" w:hAnsiTheme="minorHAnsi" w:cstheme="minorHAnsi"/>
          <w:sz w:val="22"/>
          <w:szCs w:val="22"/>
          <w:u w:val="single"/>
        </w:rPr>
        <w:pict w14:anchorId="457AEEBD">
          <v:rect id="_x0000_i1029" style="width:0;height:1.5pt" o:hralign="center" o:hrstd="t" o:hr="t" fillcolor="#a0a0a0" stroked="f"/>
        </w:pict>
      </w:r>
    </w:p>
    <w:p w14:paraId="4FDAC95D" w14:textId="72AA851C" w:rsidR="001B2AA6" w:rsidRPr="001B2AA6" w:rsidRDefault="001B2AA6" w:rsidP="00137A96">
      <w:pPr>
        <w:rPr>
          <w:rFonts w:asciiTheme="minorHAnsi" w:hAnsiTheme="minorHAnsi" w:cstheme="minorHAnsi"/>
          <w:b/>
          <w:bCs/>
          <w:sz w:val="22"/>
          <w:szCs w:val="22"/>
          <w:u w:val="single"/>
        </w:rPr>
      </w:pPr>
      <w:r w:rsidRPr="001B2AA6">
        <w:rPr>
          <w:rFonts w:asciiTheme="minorHAnsi" w:hAnsiTheme="minorHAnsi" w:cstheme="minorHAnsi"/>
          <w:b/>
          <w:bCs/>
          <w:sz w:val="22"/>
          <w:szCs w:val="22"/>
          <w:u w:val="single"/>
        </w:rPr>
        <w:t>Site Information</w:t>
      </w:r>
    </w:p>
    <w:p w14:paraId="45A1FB5B" w14:textId="0AB764DC" w:rsidR="005F0925" w:rsidRDefault="00137A96" w:rsidP="00137A96">
      <w:pPr>
        <w:rPr>
          <w:rFonts w:asciiTheme="minorHAnsi" w:hAnsiTheme="minorHAnsi" w:cstheme="minorHAnsi"/>
          <w:sz w:val="22"/>
          <w:szCs w:val="22"/>
        </w:rPr>
      </w:pPr>
      <w:r w:rsidRPr="0069770E">
        <w:rPr>
          <w:rFonts w:asciiTheme="minorHAnsi" w:hAnsiTheme="minorHAnsi" w:cstheme="minorHAnsi"/>
          <w:sz w:val="22"/>
          <w:szCs w:val="22"/>
        </w:rPr>
        <w:t>Parsonage Down National Nature Reserve has approximately 11,500m of external stock fencing and 6,600m of internal stock fencing. As an essential management we aim to replace approximately 10% of the sites total fencing per annum. This current year (202</w:t>
      </w:r>
      <w:r w:rsidR="00C12BF6">
        <w:rPr>
          <w:rFonts w:asciiTheme="minorHAnsi" w:hAnsiTheme="minorHAnsi" w:cstheme="minorHAnsi"/>
          <w:sz w:val="22"/>
          <w:szCs w:val="22"/>
        </w:rPr>
        <w:t>2</w:t>
      </w:r>
      <w:r w:rsidRPr="0069770E">
        <w:rPr>
          <w:rFonts w:asciiTheme="minorHAnsi" w:hAnsiTheme="minorHAnsi" w:cstheme="minorHAnsi"/>
          <w:sz w:val="22"/>
          <w:szCs w:val="22"/>
        </w:rPr>
        <w:t>), approximately 2</w:t>
      </w:r>
      <w:r w:rsidR="00C33481">
        <w:rPr>
          <w:rFonts w:asciiTheme="minorHAnsi" w:hAnsiTheme="minorHAnsi" w:cstheme="minorHAnsi"/>
          <w:sz w:val="22"/>
          <w:szCs w:val="22"/>
        </w:rPr>
        <w:t>,</w:t>
      </w:r>
      <w:r w:rsidR="00C12BF6">
        <w:rPr>
          <w:rFonts w:asciiTheme="minorHAnsi" w:hAnsiTheme="minorHAnsi" w:cstheme="minorHAnsi"/>
          <w:sz w:val="22"/>
          <w:szCs w:val="22"/>
        </w:rPr>
        <w:t>2</w:t>
      </w:r>
      <w:r w:rsidRPr="0069770E">
        <w:rPr>
          <w:rFonts w:asciiTheme="minorHAnsi" w:hAnsiTheme="minorHAnsi" w:cstheme="minorHAnsi"/>
          <w:sz w:val="22"/>
          <w:szCs w:val="22"/>
        </w:rPr>
        <w:t xml:space="preserve">00m of stock fencing has been earmarked for replacement (see attached maps). </w:t>
      </w:r>
      <w:r w:rsidR="005F0925">
        <w:rPr>
          <w:rFonts w:asciiTheme="minorHAnsi" w:hAnsiTheme="minorHAnsi" w:cstheme="minorHAnsi"/>
          <w:sz w:val="22"/>
          <w:szCs w:val="22"/>
        </w:rPr>
        <w:t xml:space="preserve">Prior to commencing the new fencing, the old fence will need to be removed </w:t>
      </w:r>
      <w:r w:rsidR="00346407">
        <w:rPr>
          <w:rFonts w:asciiTheme="minorHAnsi" w:hAnsiTheme="minorHAnsi" w:cstheme="minorHAnsi"/>
          <w:sz w:val="22"/>
          <w:szCs w:val="22"/>
        </w:rPr>
        <w:t>and in places scrub removal will be required in order to remove old fence and allow for installation of new fence</w:t>
      </w:r>
      <w:r w:rsidR="00C66C07">
        <w:rPr>
          <w:rFonts w:asciiTheme="minorHAnsi" w:hAnsiTheme="minorHAnsi" w:cstheme="minorHAnsi"/>
          <w:sz w:val="22"/>
          <w:szCs w:val="22"/>
        </w:rPr>
        <w:t xml:space="preserve"> (see attached map)</w:t>
      </w:r>
      <w:r w:rsidR="005F0925">
        <w:rPr>
          <w:rFonts w:asciiTheme="minorHAnsi" w:hAnsiTheme="minorHAnsi" w:cstheme="minorHAnsi"/>
          <w:sz w:val="22"/>
          <w:szCs w:val="22"/>
        </w:rPr>
        <w:t xml:space="preserve">. </w:t>
      </w:r>
    </w:p>
    <w:p w14:paraId="4BAC5F57" w14:textId="003EA42F" w:rsidR="00137A96" w:rsidRDefault="00137A96" w:rsidP="00137A96">
      <w:pPr>
        <w:rPr>
          <w:rFonts w:asciiTheme="minorHAnsi" w:hAnsiTheme="minorHAnsi" w:cstheme="minorHAnsi"/>
          <w:b/>
          <w:bCs/>
          <w:sz w:val="22"/>
          <w:szCs w:val="22"/>
          <w:u w:val="single"/>
        </w:rPr>
      </w:pPr>
      <w:r w:rsidRPr="0069770E">
        <w:rPr>
          <w:rFonts w:asciiTheme="minorHAnsi" w:hAnsiTheme="minorHAnsi" w:cstheme="minorHAnsi"/>
          <w:sz w:val="22"/>
          <w:szCs w:val="22"/>
        </w:rPr>
        <w:t xml:space="preserve">This new fence line </w:t>
      </w:r>
      <w:r w:rsidR="00346407">
        <w:rPr>
          <w:rFonts w:asciiTheme="minorHAnsi" w:hAnsiTheme="minorHAnsi" w:cstheme="minorHAnsi"/>
          <w:sz w:val="22"/>
          <w:szCs w:val="22"/>
        </w:rPr>
        <w:t xml:space="preserve">will </w:t>
      </w:r>
      <w:r w:rsidRPr="0069770E">
        <w:rPr>
          <w:rFonts w:asciiTheme="minorHAnsi" w:hAnsiTheme="minorHAnsi" w:cstheme="minorHAnsi"/>
          <w:sz w:val="22"/>
          <w:szCs w:val="22"/>
        </w:rPr>
        <w:t xml:space="preserve">need to be erected by </w:t>
      </w:r>
      <w:r w:rsidR="000F7E63">
        <w:rPr>
          <w:rFonts w:asciiTheme="minorHAnsi" w:hAnsiTheme="minorHAnsi" w:cstheme="minorHAnsi"/>
          <w:b/>
          <w:bCs/>
          <w:sz w:val="22"/>
          <w:szCs w:val="22"/>
          <w:u w:val="single"/>
        </w:rPr>
        <w:t>1</w:t>
      </w:r>
      <w:r w:rsidR="000F7E63" w:rsidRPr="000F7E63">
        <w:rPr>
          <w:rFonts w:asciiTheme="minorHAnsi" w:hAnsiTheme="minorHAnsi" w:cstheme="minorHAnsi"/>
          <w:b/>
          <w:bCs/>
          <w:sz w:val="22"/>
          <w:szCs w:val="22"/>
          <w:u w:val="single"/>
          <w:vertAlign w:val="superscript"/>
        </w:rPr>
        <w:t>st</w:t>
      </w:r>
      <w:r w:rsidR="000F7E63">
        <w:rPr>
          <w:rFonts w:asciiTheme="minorHAnsi" w:hAnsiTheme="minorHAnsi" w:cstheme="minorHAnsi"/>
          <w:b/>
          <w:bCs/>
          <w:sz w:val="22"/>
          <w:szCs w:val="22"/>
          <w:u w:val="single"/>
        </w:rPr>
        <w:t xml:space="preserve"> February</w:t>
      </w:r>
      <w:r w:rsidR="00C12BF6">
        <w:rPr>
          <w:rFonts w:asciiTheme="minorHAnsi" w:hAnsiTheme="minorHAnsi" w:cstheme="minorHAnsi"/>
          <w:b/>
          <w:bCs/>
          <w:sz w:val="22"/>
          <w:szCs w:val="22"/>
          <w:u w:val="single"/>
        </w:rPr>
        <w:t xml:space="preserve"> 2023</w:t>
      </w:r>
      <w:r w:rsidR="005F0925">
        <w:rPr>
          <w:rFonts w:asciiTheme="minorHAnsi" w:hAnsiTheme="minorHAnsi" w:cstheme="minorHAnsi"/>
          <w:b/>
          <w:bCs/>
          <w:sz w:val="22"/>
          <w:szCs w:val="22"/>
          <w:u w:val="single"/>
        </w:rPr>
        <w:t xml:space="preserve">. </w:t>
      </w:r>
    </w:p>
    <w:p w14:paraId="61C5E545" w14:textId="5E506574" w:rsidR="000F7E63" w:rsidRPr="005B3F9E" w:rsidRDefault="000F7E63" w:rsidP="00137A96">
      <w:pPr>
        <w:rPr>
          <w:rFonts w:asciiTheme="minorHAnsi" w:hAnsiTheme="minorHAnsi" w:cstheme="minorHAnsi"/>
          <w:sz w:val="22"/>
          <w:szCs w:val="22"/>
        </w:rPr>
      </w:pPr>
      <w:r w:rsidRPr="005B3F9E">
        <w:rPr>
          <w:rFonts w:asciiTheme="minorHAnsi" w:hAnsiTheme="minorHAnsi" w:cstheme="minorHAnsi"/>
          <w:sz w:val="22"/>
          <w:szCs w:val="22"/>
        </w:rPr>
        <w:t xml:space="preserve">Contractor will be chosen </w:t>
      </w:r>
      <w:r w:rsidR="005B3F9E" w:rsidRPr="005B3F9E">
        <w:rPr>
          <w:rFonts w:asciiTheme="minorHAnsi" w:hAnsiTheme="minorHAnsi" w:cstheme="minorHAnsi"/>
          <w:sz w:val="22"/>
          <w:szCs w:val="22"/>
        </w:rPr>
        <w:t xml:space="preserve">based on </w:t>
      </w:r>
      <w:r w:rsidRPr="005B3F9E">
        <w:rPr>
          <w:rFonts w:asciiTheme="minorHAnsi" w:hAnsiTheme="minorHAnsi" w:cstheme="minorHAnsi"/>
          <w:sz w:val="22"/>
          <w:szCs w:val="22"/>
        </w:rPr>
        <w:t>availability</w:t>
      </w:r>
      <w:r w:rsidR="005B3F9E" w:rsidRPr="005B3F9E">
        <w:rPr>
          <w:rFonts w:asciiTheme="minorHAnsi" w:hAnsiTheme="minorHAnsi" w:cstheme="minorHAnsi"/>
          <w:sz w:val="22"/>
          <w:szCs w:val="22"/>
        </w:rPr>
        <w:t xml:space="preserve"> and methodology. </w:t>
      </w:r>
    </w:p>
    <w:p w14:paraId="1E484828" w14:textId="56287040" w:rsidR="001B2AA6" w:rsidRDefault="00C12BF6" w:rsidP="001B2AA6">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Ant hills / Uneven ground </w:t>
      </w:r>
    </w:p>
    <w:p w14:paraId="5604DAFB" w14:textId="01FD526F" w:rsidR="001B2AA6" w:rsidRDefault="00C12BF6" w:rsidP="001B2AA6">
      <w:pPr>
        <w:rPr>
          <w:rFonts w:asciiTheme="minorHAnsi" w:hAnsiTheme="minorHAnsi" w:cstheme="minorHAnsi"/>
          <w:sz w:val="22"/>
          <w:szCs w:val="22"/>
        </w:rPr>
      </w:pPr>
      <w:r>
        <w:rPr>
          <w:rFonts w:asciiTheme="minorHAnsi" w:hAnsiTheme="minorHAnsi" w:cstheme="minorHAnsi"/>
          <w:sz w:val="22"/>
          <w:szCs w:val="22"/>
        </w:rPr>
        <w:t xml:space="preserve">The compartment to be fenced has many anthills and is very uneven in places, </w:t>
      </w:r>
      <w:r w:rsidR="00346407">
        <w:rPr>
          <w:rFonts w:asciiTheme="minorHAnsi" w:hAnsiTheme="minorHAnsi" w:cstheme="minorHAnsi"/>
          <w:sz w:val="22"/>
          <w:szCs w:val="22"/>
        </w:rPr>
        <w:t>the ant hills have developed over</w:t>
      </w:r>
      <w:r w:rsidR="00FF5339">
        <w:rPr>
          <w:rFonts w:asciiTheme="minorHAnsi" w:hAnsiTheme="minorHAnsi" w:cstheme="minorHAnsi"/>
          <w:sz w:val="22"/>
          <w:szCs w:val="22"/>
        </w:rPr>
        <w:t xml:space="preserve"> 100 years</w:t>
      </w:r>
      <w:r w:rsidR="00346407">
        <w:rPr>
          <w:rFonts w:asciiTheme="minorHAnsi" w:hAnsiTheme="minorHAnsi" w:cstheme="minorHAnsi"/>
          <w:sz w:val="22"/>
          <w:szCs w:val="22"/>
        </w:rPr>
        <w:t xml:space="preserve"> and are significant of </w:t>
      </w:r>
      <w:r w:rsidR="00FF5339">
        <w:rPr>
          <w:rFonts w:asciiTheme="minorHAnsi" w:hAnsiTheme="minorHAnsi" w:cstheme="minorHAnsi"/>
          <w:sz w:val="22"/>
          <w:szCs w:val="22"/>
        </w:rPr>
        <w:t xml:space="preserve">historically unimproved pasture, it is therefore important that damage to the ant hills and the ground in general </w:t>
      </w:r>
      <w:r w:rsidR="00070F45">
        <w:rPr>
          <w:rFonts w:asciiTheme="minorHAnsi" w:hAnsiTheme="minorHAnsi" w:cstheme="minorHAnsi"/>
          <w:sz w:val="22"/>
          <w:szCs w:val="22"/>
        </w:rPr>
        <w:t xml:space="preserve">is kept to a minimum. </w:t>
      </w:r>
    </w:p>
    <w:p w14:paraId="63C32EC7" w14:textId="424CBF72" w:rsidR="00C12BF6" w:rsidRDefault="00C12BF6" w:rsidP="00C12BF6">
      <w:pP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Scheduled ancient monument </w:t>
      </w:r>
    </w:p>
    <w:p w14:paraId="15595F85" w14:textId="2998C8BA" w:rsidR="00C12BF6" w:rsidRPr="00C66C07" w:rsidRDefault="00C66C07" w:rsidP="00C12BF6">
      <w:pPr>
        <w:rPr>
          <w:rFonts w:asciiTheme="minorHAnsi" w:hAnsiTheme="minorHAnsi" w:cstheme="minorHAnsi"/>
          <w:sz w:val="22"/>
          <w:szCs w:val="22"/>
        </w:rPr>
      </w:pPr>
      <w:r w:rsidRPr="00C66C07">
        <w:rPr>
          <w:rFonts w:asciiTheme="minorHAnsi" w:hAnsiTheme="minorHAnsi" w:cstheme="minorHAnsi"/>
          <w:sz w:val="22"/>
          <w:szCs w:val="22"/>
        </w:rPr>
        <w:t xml:space="preserve">The </w:t>
      </w:r>
      <w:r>
        <w:rPr>
          <w:rFonts w:asciiTheme="minorHAnsi" w:hAnsiTheme="minorHAnsi" w:cstheme="minorHAnsi"/>
          <w:sz w:val="22"/>
          <w:szCs w:val="22"/>
        </w:rPr>
        <w:t xml:space="preserve">whole field compartment is a scheduled ancient monument, ground damage and compaction should be kept to a minimum, therefore the use of heavy machinery should be kept to a minimum. </w:t>
      </w:r>
    </w:p>
    <w:p w14:paraId="01A6FF1B" w14:textId="365F03D5" w:rsidR="00C12BF6" w:rsidRDefault="00C66C07" w:rsidP="001B2AA6">
      <w:pPr>
        <w:rPr>
          <w:rFonts w:asciiTheme="minorHAnsi" w:hAnsiTheme="minorHAnsi" w:cstheme="minorHAnsi"/>
          <w:b/>
          <w:bCs/>
          <w:sz w:val="22"/>
          <w:szCs w:val="22"/>
          <w:u w:val="single"/>
        </w:rPr>
      </w:pPr>
      <w:r w:rsidRPr="00C66C07">
        <w:rPr>
          <w:rFonts w:asciiTheme="minorHAnsi" w:hAnsiTheme="minorHAnsi" w:cstheme="minorHAnsi"/>
          <w:b/>
          <w:bCs/>
          <w:sz w:val="22"/>
          <w:szCs w:val="22"/>
          <w:u w:val="single"/>
        </w:rPr>
        <w:t xml:space="preserve">Scrub clearance and fence removal </w:t>
      </w:r>
    </w:p>
    <w:p w14:paraId="7622C80F" w14:textId="2F73405F" w:rsidR="00C66C07" w:rsidRDefault="00C14252" w:rsidP="001B2AA6">
      <w:pPr>
        <w:rPr>
          <w:rFonts w:asciiTheme="minorHAnsi" w:hAnsiTheme="minorHAnsi" w:cstheme="minorHAnsi"/>
          <w:sz w:val="22"/>
          <w:szCs w:val="22"/>
        </w:rPr>
      </w:pPr>
      <w:r>
        <w:rPr>
          <w:rFonts w:asciiTheme="minorHAnsi" w:hAnsiTheme="minorHAnsi" w:cstheme="minorHAnsi"/>
          <w:sz w:val="22"/>
          <w:szCs w:val="22"/>
        </w:rPr>
        <w:t>The north</w:t>
      </w:r>
      <w:r w:rsidR="005B3F9E">
        <w:rPr>
          <w:rFonts w:asciiTheme="minorHAnsi" w:hAnsiTheme="minorHAnsi" w:cstheme="minorHAnsi"/>
          <w:sz w:val="22"/>
          <w:szCs w:val="22"/>
        </w:rPr>
        <w:t>-</w:t>
      </w:r>
      <w:r>
        <w:rPr>
          <w:rFonts w:asciiTheme="minorHAnsi" w:hAnsiTheme="minorHAnsi" w:cstheme="minorHAnsi"/>
          <w:sz w:val="22"/>
          <w:szCs w:val="22"/>
        </w:rPr>
        <w:t>west, top north and south-east section of fence, will have had the minor scrub already removed and will just require the fence removal. The north</w:t>
      </w:r>
      <w:r w:rsidR="005B3F9E">
        <w:rPr>
          <w:rFonts w:asciiTheme="minorHAnsi" w:hAnsiTheme="minorHAnsi" w:cstheme="minorHAnsi"/>
          <w:sz w:val="22"/>
          <w:szCs w:val="22"/>
        </w:rPr>
        <w:t>-</w:t>
      </w:r>
      <w:r>
        <w:rPr>
          <w:rFonts w:asciiTheme="minorHAnsi" w:hAnsiTheme="minorHAnsi" w:cstheme="minorHAnsi"/>
          <w:sz w:val="22"/>
          <w:szCs w:val="22"/>
        </w:rPr>
        <w:t>east section</w:t>
      </w:r>
      <w:r w:rsidR="005B3F9E">
        <w:rPr>
          <w:rFonts w:asciiTheme="minorHAnsi" w:hAnsiTheme="minorHAnsi" w:cstheme="minorHAnsi"/>
          <w:sz w:val="22"/>
          <w:szCs w:val="22"/>
        </w:rPr>
        <w:t xml:space="preserve"> of fence (see scrub removal map) has quite dense scrub along its length and</w:t>
      </w:r>
      <w:r>
        <w:rPr>
          <w:rFonts w:asciiTheme="minorHAnsi" w:hAnsiTheme="minorHAnsi" w:cstheme="minorHAnsi"/>
          <w:sz w:val="22"/>
          <w:szCs w:val="22"/>
        </w:rPr>
        <w:t xml:space="preserve"> will require scrub clearance </w:t>
      </w:r>
      <w:r w:rsidR="00C33481">
        <w:rPr>
          <w:rFonts w:asciiTheme="minorHAnsi" w:hAnsiTheme="minorHAnsi" w:cstheme="minorHAnsi"/>
          <w:sz w:val="22"/>
          <w:szCs w:val="22"/>
        </w:rPr>
        <w:t>alongside</w:t>
      </w:r>
      <w:r w:rsidR="005B3F9E">
        <w:rPr>
          <w:rFonts w:asciiTheme="minorHAnsi" w:hAnsiTheme="minorHAnsi" w:cstheme="minorHAnsi"/>
          <w:sz w:val="22"/>
          <w:szCs w:val="22"/>
        </w:rPr>
        <w:t xml:space="preserve"> the</w:t>
      </w:r>
      <w:r>
        <w:rPr>
          <w:rFonts w:asciiTheme="minorHAnsi" w:hAnsiTheme="minorHAnsi" w:cstheme="minorHAnsi"/>
          <w:sz w:val="22"/>
          <w:szCs w:val="22"/>
        </w:rPr>
        <w:t xml:space="preserve"> fence removal. </w:t>
      </w:r>
    </w:p>
    <w:p w14:paraId="5F7E7237" w14:textId="4D366DDC" w:rsidR="00C14252" w:rsidRDefault="00C14252" w:rsidP="001B2AA6">
      <w:pPr>
        <w:rPr>
          <w:rFonts w:asciiTheme="minorHAnsi" w:hAnsiTheme="minorHAnsi" w:cstheme="minorHAnsi"/>
          <w:sz w:val="22"/>
          <w:szCs w:val="22"/>
        </w:rPr>
      </w:pPr>
      <w:r>
        <w:rPr>
          <w:rFonts w:asciiTheme="minorHAnsi" w:hAnsiTheme="minorHAnsi" w:cstheme="minorHAnsi"/>
          <w:sz w:val="22"/>
          <w:szCs w:val="22"/>
        </w:rPr>
        <w:t>Preference would be towards a method that results in the least ground damage</w:t>
      </w:r>
      <w:r w:rsidR="005B3F9E">
        <w:rPr>
          <w:rFonts w:asciiTheme="minorHAnsi" w:hAnsiTheme="minorHAnsi" w:cstheme="minorHAnsi"/>
          <w:sz w:val="22"/>
          <w:szCs w:val="22"/>
        </w:rPr>
        <w:t>.</w:t>
      </w:r>
    </w:p>
    <w:p w14:paraId="3C2168D0" w14:textId="68BECFDF" w:rsidR="005B3F9E" w:rsidRDefault="005B3F9E" w:rsidP="001B2AA6">
      <w:pPr>
        <w:rPr>
          <w:rFonts w:asciiTheme="minorHAnsi" w:hAnsiTheme="minorHAnsi" w:cstheme="minorHAnsi"/>
          <w:sz w:val="22"/>
          <w:szCs w:val="22"/>
        </w:rPr>
      </w:pPr>
    </w:p>
    <w:p w14:paraId="7B3995D2" w14:textId="77777777" w:rsidR="005B3F9E" w:rsidRPr="00C66C07" w:rsidRDefault="005B3F9E" w:rsidP="001B2AA6">
      <w:pPr>
        <w:rPr>
          <w:rFonts w:asciiTheme="minorHAnsi" w:hAnsiTheme="minorHAnsi" w:cstheme="minorHAnsi"/>
          <w:sz w:val="22"/>
          <w:szCs w:val="22"/>
        </w:rPr>
      </w:pPr>
    </w:p>
    <w:p w14:paraId="49A4CFCF" w14:textId="5D32308D" w:rsidR="00050014" w:rsidRDefault="00050014" w:rsidP="00137A96">
      <w:pPr>
        <w:rPr>
          <w:rFonts w:asciiTheme="minorHAnsi" w:hAnsiTheme="minorHAnsi" w:cstheme="minorHAnsi"/>
          <w:b/>
          <w:bCs/>
          <w:sz w:val="22"/>
          <w:szCs w:val="22"/>
          <w:u w:val="single"/>
        </w:rPr>
      </w:pPr>
      <w:r w:rsidRPr="00050014">
        <w:rPr>
          <w:rFonts w:asciiTheme="minorHAnsi" w:hAnsiTheme="minorHAnsi" w:cstheme="minorHAnsi"/>
          <w:b/>
          <w:bCs/>
          <w:sz w:val="22"/>
          <w:szCs w:val="22"/>
          <w:u w:val="single"/>
        </w:rPr>
        <w:lastRenderedPageBreak/>
        <w:t>Bidding for the work</w:t>
      </w:r>
    </w:p>
    <w:p w14:paraId="59938854" w14:textId="629CEDDC" w:rsidR="00C66C07" w:rsidRDefault="00C66C07" w:rsidP="00137A96">
      <w:pPr>
        <w:rPr>
          <w:rFonts w:asciiTheme="minorHAnsi" w:hAnsiTheme="minorHAnsi" w:cstheme="minorHAnsi"/>
          <w:sz w:val="22"/>
          <w:szCs w:val="22"/>
        </w:rPr>
      </w:pPr>
      <w:r>
        <w:rPr>
          <w:rFonts w:asciiTheme="minorHAnsi" w:hAnsiTheme="minorHAnsi" w:cstheme="minorHAnsi"/>
          <w:sz w:val="22"/>
          <w:szCs w:val="22"/>
        </w:rPr>
        <w:t xml:space="preserve">Please provide a breakdown in your quotation for the scrub clearance and fence removal, and then the fence installation. If you would like to quote for one part of the work only please feel free to. </w:t>
      </w:r>
    </w:p>
    <w:p w14:paraId="697D6C09" w14:textId="2F61E4CE" w:rsidR="00050014" w:rsidRPr="00050014" w:rsidRDefault="00050014" w:rsidP="00137A96">
      <w:pPr>
        <w:rPr>
          <w:rFonts w:asciiTheme="minorHAnsi" w:hAnsiTheme="minorHAnsi" w:cstheme="minorHAnsi"/>
          <w:sz w:val="22"/>
          <w:szCs w:val="22"/>
        </w:rPr>
      </w:pPr>
      <w:r>
        <w:rPr>
          <w:rFonts w:asciiTheme="minorHAnsi" w:hAnsiTheme="minorHAnsi" w:cstheme="minorHAnsi"/>
          <w:sz w:val="22"/>
          <w:szCs w:val="22"/>
        </w:rPr>
        <w:t xml:space="preserve">If you are unfamiliar with the reserve, we are more than happy for you to have a site visit. </w:t>
      </w:r>
      <w:r w:rsidR="00C12BF6">
        <w:rPr>
          <w:rFonts w:asciiTheme="minorHAnsi" w:hAnsiTheme="minorHAnsi" w:cstheme="minorHAnsi"/>
          <w:sz w:val="22"/>
          <w:szCs w:val="22"/>
        </w:rPr>
        <w:t xml:space="preserve">To organise a site visit please contact Elaine Ingram. </w:t>
      </w:r>
    </w:p>
    <w:p w14:paraId="2ED26313" w14:textId="0F3489F5" w:rsidR="00137A96" w:rsidRPr="0069770E" w:rsidRDefault="00DA6304" w:rsidP="00137A96">
      <w:pPr>
        <w:rPr>
          <w:rFonts w:asciiTheme="minorHAnsi" w:hAnsiTheme="minorHAnsi" w:cstheme="minorHAnsi"/>
          <w:b/>
          <w:bCs/>
          <w:sz w:val="22"/>
          <w:szCs w:val="22"/>
          <w:u w:val="single"/>
        </w:rPr>
      </w:pPr>
      <w:r>
        <w:rPr>
          <w:rFonts w:asciiTheme="minorHAnsi" w:hAnsiTheme="minorHAnsi" w:cstheme="minorHAnsi"/>
          <w:sz w:val="22"/>
          <w:szCs w:val="22"/>
          <w:u w:val="single"/>
        </w:rPr>
        <w:pict w14:anchorId="1825AC3E">
          <v:rect id="_x0000_i1030" style="width:0;height:1.5pt" o:hralign="center" o:hrstd="t" o:hr="t" fillcolor="#a0a0a0" stroked="f"/>
        </w:pict>
      </w:r>
      <w:r w:rsidR="00137A96" w:rsidRPr="0069770E">
        <w:rPr>
          <w:rFonts w:asciiTheme="minorHAnsi" w:hAnsiTheme="minorHAnsi" w:cstheme="minorHAnsi"/>
          <w:b/>
          <w:bCs/>
          <w:sz w:val="22"/>
          <w:szCs w:val="22"/>
          <w:u w:val="single"/>
        </w:rPr>
        <w:t>Specification requirements</w:t>
      </w:r>
    </w:p>
    <w:p w14:paraId="6D9D401C" w14:textId="0FD4558B" w:rsidR="00F511D4" w:rsidRPr="0069770E" w:rsidRDefault="00F511D4" w:rsidP="00137A96">
      <w:pPr>
        <w:rPr>
          <w:rFonts w:asciiTheme="minorHAnsi" w:hAnsiTheme="minorHAnsi" w:cstheme="minorHAnsi"/>
          <w:b/>
          <w:bCs/>
          <w:sz w:val="22"/>
          <w:szCs w:val="22"/>
          <w:u w:val="single"/>
        </w:rPr>
      </w:pPr>
      <w:r w:rsidRPr="0069770E">
        <w:rPr>
          <w:rFonts w:asciiTheme="minorHAnsi" w:hAnsiTheme="minorHAnsi" w:cstheme="minorHAnsi"/>
          <w:b/>
          <w:bCs/>
          <w:sz w:val="22"/>
          <w:szCs w:val="22"/>
          <w:u w:val="single"/>
        </w:rPr>
        <w:t xml:space="preserve">Site </w:t>
      </w:r>
      <w:r w:rsidR="00FE497B" w:rsidRPr="0069770E">
        <w:rPr>
          <w:rFonts w:asciiTheme="minorHAnsi" w:hAnsiTheme="minorHAnsi" w:cstheme="minorHAnsi"/>
          <w:b/>
          <w:bCs/>
          <w:sz w:val="22"/>
          <w:szCs w:val="22"/>
          <w:u w:val="single"/>
        </w:rPr>
        <w:t>Tidiness</w:t>
      </w:r>
    </w:p>
    <w:p w14:paraId="206E17D3" w14:textId="4AF6858D" w:rsidR="00F511D4" w:rsidRPr="0069770E" w:rsidRDefault="00137A96" w:rsidP="00137A96">
      <w:pPr>
        <w:pStyle w:val="ListParagraph"/>
        <w:numPr>
          <w:ilvl w:val="0"/>
          <w:numId w:val="1"/>
        </w:numPr>
        <w:rPr>
          <w:rFonts w:asciiTheme="minorHAnsi" w:hAnsiTheme="minorHAnsi" w:cstheme="minorHAnsi"/>
          <w:sz w:val="22"/>
          <w:szCs w:val="22"/>
        </w:rPr>
      </w:pPr>
      <w:r w:rsidRPr="0069770E">
        <w:rPr>
          <w:rFonts w:asciiTheme="minorHAnsi" w:hAnsiTheme="minorHAnsi" w:cstheme="minorHAnsi"/>
          <w:sz w:val="22"/>
          <w:szCs w:val="22"/>
        </w:rPr>
        <w:t>Contractor must remove all posts, netting, wire and strainers and</w:t>
      </w:r>
      <w:r w:rsidR="00F511D4" w:rsidRPr="0069770E">
        <w:rPr>
          <w:rFonts w:asciiTheme="minorHAnsi" w:hAnsiTheme="minorHAnsi" w:cstheme="minorHAnsi"/>
          <w:sz w:val="22"/>
          <w:szCs w:val="22"/>
        </w:rPr>
        <w:t xml:space="preserve"> take back to the main farmyard. Wooden posts must be put in the skip provided by Natural England and all wire and netting folded or reeled up neatly and placed next to skip on the ‘scrap metal pile’. </w:t>
      </w:r>
    </w:p>
    <w:p w14:paraId="30C4AAA6" w14:textId="48CB420A" w:rsidR="00137A96" w:rsidRPr="0069770E" w:rsidRDefault="00F511D4" w:rsidP="00F511D4">
      <w:pPr>
        <w:pStyle w:val="ListParagraph"/>
        <w:numPr>
          <w:ilvl w:val="0"/>
          <w:numId w:val="1"/>
        </w:numPr>
        <w:rPr>
          <w:rFonts w:asciiTheme="minorHAnsi" w:hAnsiTheme="minorHAnsi" w:cstheme="minorHAnsi"/>
          <w:sz w:val="22"/>
          <w:szCs w:val="22"/>
        </w:rPr>
      </w:pPr>
      <w:r w:rsidRPr="0069770E">
        <w:rPr>
          <w:rFonts w:asciiTheme="minorHAnsi" w:hAnsiTheme="minorHAnsi" w:cstheme="minorHAnsi"/>
          <w:sz w:val="22"/>
          <w:szCs w:val="22"/>
        </w:rPr>
        <w:t xml:space="preserve">All staples that are removed from the old fence line must be collected and taken down to the main farmyard also. Natural England will not accept staples left on the ground as they are a welfare risk to the livestock.  </w:t>
      </w:r>
    </w:p>
    <w:p w14:paraId="53DE32B4" w14:textId="7A061773" w:rsidR="00137A96" w:rsidRDefault="00F511D4" w:rsidP="00137A96">
      <w:pPr>
        <w:pStyle w:val="ListParagraph"/>
        <w:numPr>
          <w:ilvl w:val="0"/>
          <w:numId w:val="1"/>
        </w:numPr>
        <w:rPr>
          <w:rFonts w:asciiTheme="minorHAnsi" w:hAnsiTheme="minorHAnsi" w:cstheme="minorHAnsi"/>
          <w:sz w:val="22"/>
          <w:szCs w:val="22"/>
        </w:rPr>
      </w:pPr>
      <w:r w:rsidRPr="0069770E">
        <w:rPr>
          <w:rFonts w:asciiTheme="minorHAnsi" w:hAnsiTheme="minorHAnsi" w:cstheme="minorHAnsi"/>
          <w:sz w:val="22"/>
          <w:szCs w:val="22"/>
        </w:rPr>
        <w:t>Any other waste</w:t>
      </w:r>
      <w:r w:rsidR="00137A96" w:rsidRPr="0069770E">
        <w:rPr>
          <w:rFonts w:asciiTheme="minorHAnsi" w:hAnsiTheme="minorHAnsi" w:cstheme="minorHAnsi"/>
          <w:sz w:val="22"/>
          <w:szCs w:val="22"/>
        </w:rPr>
        <w:t xml:space="preserve"> </w:t>
      </w:r>
      <w:r w:rsidRPr="0069770E">
        <w:rPr>
          <w:rFonts w:asciiTheme="minorHAnsi" w:hAnsiTheme="minorHAnsi" w:cstheme="minorHAnsi"/>
          <w:sz w:val="22"/>
          <w:szCs w:val="22"/>
        </w:rPr>
        <w:t>(</w:t>
      </w:r>
      <w:r w:rsidR="00137A96" w:rsidRPr="0069770E">
        <w:rPr>
          <w:rFonts w:asciiTheme="minorHAnsi" w:hAnsiTheme="minorHAnsi" w:cstheme="minorHAnsi"/>
          <w:sz w:val="22"/>
          <w:szCs w:val="22"/>
        </w:rPr>
        <w:t>plastic wrapping and rubbish</w:t>
      </w:r>
      <w:r w:rsidRPr="0069770E">
        <w:rPr>
          <w:rFonts w:asciiTheme="minorHAnsi" w:hAnsiTheme="minorHAnsi" w:cstheme="minorHAnsi"/>
          <w:sz w:val="22"/>
          <w:szCs w:val="22"/>
        </w:rPr>
        <w:t xml:space="preserve">) resulting from the job must also </w:t>
      </w:r>
      <w:r w:rsidR="00137A96" w:rsidRPr="0069770E">
        <w:rPr>
          <w:rFonts w:asciiTheme="minorHAnsi" w:hAnsiTheme="minorHAnsi" w:cstheme="minorHAnsi"/>
          <w:sz w:val="22"/>
          <w:szCs w:val="22"/>
        </w:rPr>
        <w:t>be collected and put into the skip supplied.</w:t>
      </w:r>
    </w:p>
    <w:p w14:paraId="08A819ED" w14:textId="12C6C1F5" w:rsidR="00F511D4" w:rsidRPr="0069770E" w:rsidRDefault="00FE497B" w:rsidP="00F511D4">
      <w:pPr>
        <w:rPr>
          <w:rFonts w:asciiTheme="minorHAnsi" w:hAnsiTheme="minorHAnsi" w:cstheme="minorHAnsi"/>
          <w:b/>
          <w:bCs/>
          <w:sz w:val="22"/>
          <w:szCs w:val="22"/>
          <w:u w:val="single"/>
        </w:rPr>
      </w:pPr>
      <w:r w:rsidRPr="0069770E">
        <w:rPr>
          <w:rFonts w:asciiTheme="minorHAnsi" w:hAnsiTheme="minorHAnsi" w:cstheme="minorHAnsi"/>
          <w:b/>
          <w:bCs/>
          <w:sz w:val="22"/>
          <w:szCs w:val="22"/>
          <w:u w:val="single"/>
        </w:rPr>
        <w:t xml:space="preserve">Fence </w:t>
      </w:r>
      <w:r w:rsidR="007B29E2" w:rsidRPr="0069770E">
        <w:rPr>
          <w:rFonts w:asciiTheme="minorHAnsi" w:hAnsiTheme="minorHAnsi" w:cstheme="minorHAnsi"/>
          <w:b/>
          <w:bCs/>
          <w:sz w:val="22"/>
          <w:szCs w:val="22"/>
          <w:u w:val="single"/>
        </w:rPr>
        <w:t>Materials</w:t>
      </w:r>
    </w:p>
    <w:p w14:paraId="1526E7F4" w14:textId="4261BE74" w:rsidR="00C468F5" w:rsidRPr="00517476" w:rsidRDefault="00FE497B" w:rsidP="00517476">
      <w:pPr>
        <w:rPr>
          <w:rFonts w:asciiTheme="minorHAnsi" w:hAnsiTheme="minorHAnsi" w:cstheme="minorHAnsi"/>
          <w:sz w:val="22"/>
          <w:szCs w:val="22"/>
          <w:u w:val="single"/>
        </w:rPr>
      </w:pPr>
      <w:r w:rsidRPr="00050014">
        <w:rPr>
          <w:rFonts w:asciiTheme="minorHAnsi" w:hAnsiTheme="minorHAnsi" w:cstheme="minorHAnsi"/>
          <w:sz w:val="22"/>
          <w:szCs w:val="22"/>
        </w:rPr>
        <w:t>The new fence line</w:t>
      </w:r>
      <w:r w:rsidR="00C12BF6">
        <w:rPr>
          <w:rFonts w:asciiTheme="minorHAnsi" w:hAnsiTheme="minorHAnsi" w:cstheme="minorHAnsi"/>
          <w:sz w:val="22"/>
          <w:szCs w:val="22"/>
        </w:rPr>
        <w:t xml:space="preserve"> is to</w:t>
      </w:r>
      <w:r w:rsidRPr="00050014">
        <w:rPr>
          <w:rFonts w:asciiTheme="minorHAnsi" w:hAnsiTheme="minorHAnsi" w:cstheme="minorHAnsi"/>
          <w:sz w:val="22"/>
          <w:szCs w:val="22"/>
        </w:rPr>
        <w:t xml:space="preserve"> be constructed </w:t>
      </w:r>
      <w:r w:rsidR="00C12BF6">
        <w:rPr>
          <w:rFonts w:asciiTheme="minorHAnsi" w:hAnsiTheme="minorHAnsi" w:cstheme="minorHAnsi"/>
          <w:sz w:val="22"/>
          <w:szCs w:val="22"/>
        </w:rPr>
        <w:t>using Clipex fencing</w:t>
      </w:r>
      <w:r w:rsidR="00517476">
        <w:rPr>
          <w:rFonts w:asciiTheme="minorHAnsi" w:hAnsiTheme="minorHAnsi" w:cstheme="minorHAnsi"/>
          <w:sz w:val="22"/>
          <w:szCs w:val="22"/>
        </w:rPr>
        <w:t xml:space="preserve"> system</w:t>
      </w:r>
      <w:r w:rsidR="00C12BF6">
        <w:rPr>
          <w:rFonts w:asciiTheme="minorHAnsi" w:hAnsiTheme="minorHAnsi" w:cstheme="minorHAnsi"/>
          <w:sz w:val="22"/>
          <w:szCs w:val="22"/>
        </w:rPr>
        <w:t xml:space="preserve"> and </w:t>
      </w:r>
      <w:r w:rsidR="00517476" w:rsidRPr="000F7E63">
        <w:rPr>
          <w:rFonts w:asciiTheme="minorHAnsi" w:hAnsiTheme="minorHAnsi" w:cstheme="minorHAnsi"/>
          <w:sz w:val="22"/>
          <w:szCs w:val="22"/>
        </w:rPr>
        <w:t>reclaimed telegraph pole</w:t>
      </w:r>
      <w:r w:rsidR="00C12BF6" w:rsidRPr="000F7E63">
        <w:rPr>
          <w:rFonts w:asciiTheme="minorHAnsi" w:hAnsiTheme="minorHAnsi" w:cstheme="minorHAnsi"/>
          <w:sz w:val="22"/>
          <w:szCs w:val="22"/>
        </w:rPr>
        <w:t xml:space="preserve"> </w:t>
      </w:r>
      <w:r w:rsidR="00C12BF6">
        <w:rPr>
          <w:rFonts w:asciiTheme="minorHAnsi" w:hAnsiTheme="minorHAnsi" w:cstheme="minorHAnsi"/>
          <w:sz w:val="22"/>
          <w:szCs w:val="22"/>
        </w:rPr>
        <w:t>strainers</w:t>
      </w:r>
      <w:r w:rsidR="00517476">
        <w:rPr>
          <w:rFonts w:asciiTheme="minorHAnsi" w:hAnsiTheme="minorHAnsi" w:cstheme="minorHAnsi"/>
          <w:sz w:val="22"/>
          <w:szCs w:val="22"/>
        </w:rPr>
        <w:t>:</w:t>
      </w:r>
    </w:p>
    <w:p w14:paraId="4098E84F" w14:textId="065AE8FA" w:rsidR="00684E67" w:rsidRPr="000F7E63" w:rsidRDefault="00684E67" w:rsidP="00050014">
      <w:pPr>
        <w:pStyle w:val="ListParagraph"/>
        <w:numPr>
          <w:ilvl w:val="0"/>
          <w:numId w:val="5"/>
        </w:numPr>
        <w:rPr>
          <w:rFonts w:asciiTheme="minorHAnsi" w:hAnsiTheme="minorHAnsi" w:cstheme="minorHAnsi"/>
          <w:sz w:val="22"/>
          <w:szCs w:val="22"/>
        </w:rPr>
      </w:pPr>
      <w:r w:rsidRPr="000F7E63">
        <w:rPr>
          <w:rFonts w:asciiTheme="minorHAnsi" w:hAnsiTheme="minorHAnsi" w:cstheme="minorHAnsi"/>
          <w:sz w:val="22"/>
          <w:szCs w:val="22"/>
        </w:rPr>
        <w:t>Clipex Standard posts</w:t>
      </w:r>
    </w:p>
    <w:p w14:paraId="68A883E7" w14:textId="41C94F8A" w:rsidR="00684E67" w:rsidRPr="000F7E63" w:rsidRDefault="00684E67" w:rsidP="00050014">
      <w:pPr>
        <w:pStyle w:val="ListParagraph"/>
        <w:numPr>
          <w:ilvl w:val="0"/>
          <w:numId w:val="5"/>
        </w:numPr>
        <w:rPr>
          <w:rFonts w:asciiTheme="minorHAnsi" w:hAnsiTheme="minorHAnsi" w:cstheme="minorHAnsi"/>
          <w:sz w:val="22"/>
          <w:szCs w:val="22"/>
        </w:rPr>
      </w:pPr>
      <w:r w:rsidRPr="000F7E63">
        <w:rPr>
          <w:rFonts w:asciiTheme="minorHAnsi" w:hAnsiTheme="minorHAnsi" w:cstheme="minorHAnsi"/>
          <w:sz w:val="22"/>
          <w:szCs w:val="22"/>
        </w:rPr>
        <w:t>Clipex Beefy post every 4th post</w:t>
      </w:r>
    </w:p>
    <w:p w14:paraId="5E466A5F" w14:textId="7BBD04DD" w:rsidR="00FE497B" w:rsidRPr="000F7E63" w:rsidRDefault="000F7E63" w:rsidP="00050014">
      <w:pPr>
        <w:pStyle w:val="ListParagraph"/>
        <w:numPr>
          <w:ilvl w:val="0"/>
          <w:numId w:val="5"/>
        </w:numPr>
        <w:rPr>
          <w:rFonts w:asciiTheme="minorHAnsi" w:hAnsiTheme="minorHAnsi" w:cstheme="minorHAnsi"/>
          <w:sz w:val="22"/>
          <w:szCs w:val="22"/>
          <w:u w:val="single"/>
        </w:rPr>
      </w:pPr>
      <w:r w:rsidRPr="000F7E63">
        <w:rPr>
          <w:rFonts w:asciiTheme="minorHAnsi" w:hAnsiTheme="minorHAnsi" w:cstheme="minorHAnsi"/>
          <w:sz w:val="22"/>
          <w:szCs w:val="22"/>
        </w:rPr>
        <w:t>9</w:t>
      </w:r>
      <w:r w:rsidR="00FE497B" w:rsidRPr="000F7E63">
        <w:rPr>
          <w:rFonts w:asciiTheme="minorHAnsi" w:hAnsiTheme="minorHAnsi" w:cstheme="minorHAnsi"/>
          <w:sz w:val="22"/>
          <w:szCs w:val="22"/>
        </w:rPr>
        <w:t>ft</w:t>
      </w:r>
      <w:r w:rsidR="00684E67" w:rsidRPr="000F7E63">
        <w:rPr>
          <w:rFonts w:asciiTheme="minorHAnsi" w:hAnsiTheme="minorHAnsi" w:cstheme="minorHAnsi"/>
          <w:sz w:val="22"/>
          <w:szCs w:val="22"/>
        </w:rPr>
        <w:t>/</w:t>
      </w:r>
      <w:r w:rsidRPr="000F7E63">
        <w:rPr>
          <w:rFonts w:asciiTheme="minorHAnsi" w:hAnsiTheme="minorHAnsi" w:cstheme="minorHAnsi"/>
          <w:sz w:val="22"/>
          <w:szCs w:val="22"/>
        </w:rPr>
        <w:t>3</w:t>
      </w:r>
      <w:r w:rsidR="00684E67" w:rsidRPr="000F7E63">
        <w:rPr>
          <w:rFonts w:asciiTheme="minorHAnsi" w:hAnsiTheme="minorHAnsi" w:cstheme="minorHAnsi"/>
          <w:sz w:val="22"/>
          <w:szCs w:val="22"/>
        </w:rPr>
        <w:t xml:space="preserve">m reclaimed telegraph pole strainers </w:t>
      </w:r>
    </w:p>
    <w:p w14:paraId="5995BCC4" w14:textId="487320C2" w:rsidR="00FE497B" w:rsidRPr="000F7E63" w:rsidRDefault="00FE497B" w:rsidP="00050014">
      <w:pPr>
        <w:pStyle w:val="ListParagraph"/>
        <w:numPr>
          <w:ilvl w:val="1"/>
          <w:numId w:val="5"/>
        </w:numPr>
        <w:ind w:left="785"/>
        <w:rPr>
          <w:rFonts w:asciiTheme="minorHAnsi" w:hAnsiTheme="minorHAnsi" w:cstheme="minorHAnsi"/>
          <w:sz w:val="22"/>
          <w:szCs w:val="22"/>
          <w:u w:val="single"/>
        </w:rPr>
      </w:pPr>
      <w:r w:rsidRPr="000F7E63">
        <w:rPr>
          <w:rFonts w:asciiTheme="minorHAnsi" w:hAnsiTheme="minorHAnsi" w:cstheme="minorHAnsi"/>
          <w:sz w:val="22"/>
          <w:szCs w:val="22"/>
        </w:rPr>
        <w:t>8ft</w:t>
      </w:r>
      <w:r w:rsidR="00517476" w:rsidRPr="000F7E63">
        <w:rPr>
          <w:rFonts w:asciiTheme="minorHAnsi" w:hAnsiTheme="minorHAnsi" w:cstheme="minorHAnsi"/>
          <w:sz w:val="22"/>
          <w:szCs w:val="22"/>
        </w:rPr>
        <w:t xml:space="preserve"> struts</w:t>
      </w:r>
      <w:r w:rsidR="000F7E63">
        <w:rPr>
          <w:rFonts w:asciiTheme="minorHAnsi" w:hAnsiTheme="minorHAnsi" w:cstheme="minorHAnsi"/>
          <w:sz w:val="22"/>
          <w:szCs w:val="22"/>
        </w:rPr>
        <w:t xml:space="preserve"> – tanalised or chestnut</w:t>
      </w:r>
    </w:p>
    <w:p w14:paraId="35BBB5DE" w14:textId="3294DA17" w:rsidR="007B29E2" w:rsidRPr="00517476" w:rsidRDefault="00050014" w:rsidP="00050014">
      <w:pPr>
        <w:pStyle w:val="ListParagraph"/>
        <w:ind w:left="785"/>
        <w:rPr>
          <w:rFonts w:asciiTheme="minorHAnsi" w:hAnsiTheme="minorHAnsi" w:cstheme="minorHAnsi"/>
          <w:sz w:val="22"/>
          <w:szCs w:val="22"/>
          <w:u w:val="single"/>
        </w:rPr>
      </w:pPr>
      <w:r w:rsidRPr="00517476">
        <w:rPr>
          <w:rFonts w:asciiTheme="minorHAnsi" w:hAnsiTheme="minorHAnsi" w:cstheme="minorHAnsi"/>
          <w:sz w:val="22"/>
          <w:szCs w:val="22"/>
        </w:rPr>
        <w:t>(</w:t>
      </w:r>
      <w:r w:rsidR="007B29E2" w:rsidRPr="00517476">
        <w:rPr>
          <w:rFonts w:asciiTheme="minorHAnsi" w:hAnsiTheme="minorHAnsi" w:cstheme="minorHAnsi"/>
          <w:sz w:val="22"/>
          <w:szCs w:val="22"/>
        </w:rPr>
        <w:t>Wood must be FSC Certified and a Chain of Custody certificate will need to be produced on request</w:t>
      </w:r>
      <w:r w:rsidRPr="00517476">
        <w:rPr>
          <w:rFonts w:asciiTheme="minorHAnsi" w:hAnsiTheme="minorHAnsi" w:cstheme="minorHAnsi"/>
          <w:sz w:val="22"/>
          <w:szCs w:val="22"/>
        </w:rPr>
        <w:t>)</w:t>
      </w:r>
    </w:p>
    <w:p w14:paraId="595CB073" w14:textId="77777777" w:rsidR="00B22EE3" w:rsidRPr="00517476" w:rsidRDefault="00B22EE3" w:rsidP="00050014">
      <w:pPr>
        <w:pStyle w:val="ListParagraph"/>
        <w:ind w:left="785"/>
        <w:rPr>
          <w:rFonts w:asciiTheme="minorHAnsi" w:hAnsiTheme="minorHAnsi" w:cstheme="minorHAnsi"/>
          <w:sz w:val="22"/>
          <w:szCs w:val="22"/>
        </w:rPr>
      </w:pPr>
    </w:p>
    <w:p w14:paraId="1CAE31B1" w14:textId="37895CD1" w:rsidR="00FE497B" w:rsidRPr="00517476" w:rsidRDefault="00FE497B" w:rsidP="00684E67">
      <w:pPr>
        <w:pStyle w:val="ListParagraph"/>
        <w:numPr>
          <w:ilvl w:val="0"/>
          <w:numId w:val="5"/>
        </w:numPr>
        <w:rPr>
          <w:rFonts w:asciiTheme="minorHAnsi" w:hAnsiTheme="minorHAnsi" w:cstheme="minorHAnsi"/>
          <w:sz w:val="22"/>
          <w:szCs w:val="22"/>
          <w:u w:val="single"/>
        </w:rPr>
      </w:pPr>
      <w:r w:rsidRPr="00517476">
        <w:rPr>
          <w:rFonts w:asciiTheme="minorHAnsi" w:hAnsiTheme="minorHAnsi" w:cstheme="minorHAnsi"/>
          <w:sz w:val="22"/>
          <w:szCs w:val="22"/>
        </w:rPr>
        <w:t xml:space="preserve">High Tensile </w:t>
      </w:r>
      <w:r w:rsidR="00684E67" w:rsidRPr="00517476">
        <w:rPr>
          <w:rFonts w:asciiTheme="minorHAnsi" w:hAnsiTheme="minorHAnsi" w:cstheme="minorHAnsi"/>
          <w:sz w:val="22"/>
          <w:szCs w:val="22"/>
          <w:shd w:val="clear" w:color="auto" w:fill="FFFFFF"/>
        </w:rPr>
        <w:t>X Fence Stock netting XHT8-80-15</w:t>
      </w:r>
      <w:r w:rsidR="00517476">
        <w:rPr>
          <w:rFonts w:asciiTheme="minorHAnsi" w:hAnsiTheme="minorHAnsi" w:cstheme="minorHAnsi"/>
          <w:sz w:val="22"/>
          <w:szCs w:val="22"/>
          <w:shd w:val="clear" w:color="auto" w:fill="FFFFFF"/>
        </w:rPr>
        <w:t xml:space="preserve"> </w:t>
      </w:r>
    </w:p>
    <w:p w14:paraId="3A8A6802" w14:textId="6C509EDF" w:rsidR="00FE497B" w:rsidRPr="00517476" w:rsidRDefault="007B29E2" w:rsidP="00050014">
      <w:pPr>
        <w:pStyle w:val="ListParagraph"/>
        <w:numPr>
          <w:ilvl w:val="1"/>
          <w:numId w:val="5"/>
        </w:numPr>
        <w:ind w:left="785"/>
        <w:rPr>
          <w:rFonts w:asciiTheme="minorHAnsi" w:hAnsiTheme="minorHAnsi" w:cstheme="minorHAnsi"/>
          <w:sz w:val="22"/>
          <w:szCs w:val="22"/>
          <w:u w:val="single"/>
        </w:rPr>
      </w:pPr>
      <w:r w:rsidRPr="00517476">
        <w:rPr>
          <w:rFonts w:asciiTheme="minorHAnsi" w:hAnsiTheme="minorHAnsi" w:cstheme="minorHAnsi"/>
          <w:sz w:val="22"/>
          <w:szCs w:val="22"/>
        </w:rPr>
        <w:t>High Tensile 2.0mm Twin Strand Barbed Wire</w:t>
      </w:r>
    </w:p>
    <w:p w14:paraId="6BEBBFC1" w14:textId="03BC8A4C" w:rsidR="007B29E2" w:rsidRPr="00517476" w:rsidRDefault="007B29E2" w:rsidP="00050014">
      <w:pPr>
        <w:pStyle w:val="ListParagraph"/>
        <w:numPr>
          <w:ilvl w:val="1"/>
          <w:numId w:val="5"/>
        </w:numPr>
        <w:ind w:left="785"/>
        <w:rPr>
          <w:rFonts w:asciiTheme="minorHAnsi" w:hAnsiTheme="minorHAnsi" w:cstheme="minorHAnsi"/>
          <w:sz w:val="22"/>
          <w:szCs w:val="22"/>
          <w:u w:val="single"/>
        </w:rPr>
      </w:pPr>
      <w:r w:rsidRPr="00517476">
        <w:rPr>
          <w:rFonts w:asciiTheme="minorHAnsi" w:hAnsiTheme="minorHAnsi" w:cstheme="minorHAnsi"/>
          <w:sz w:val="22"/>
          <w:szCs w:val="22"/>
        </w:rPr>
        <w:t xml:space="preserve">Barbed Staples </w:t>
      </w:r>
      <w:r w:rsidR="00684E67" w:rsidRPr="00517476">
        <w:rPr>
          <w:rFonts w:asciiTheme="minorHAnsi" w:hAnsiTheme="minorHAnsi" w:cstheme="minorHAnsi"/>
          <w:sz w:val="22"/>
          <w:szCs w:val="22"/>
        </w:rPr>
        <w:t xml:space="preserve">on strainers - </w:t>
      </w:r>
      <w:r w:rsidRPr="00517476">
        <w:rPr>
          <w:rFonts w:asciiTheme="minorHAnsi" w:hAnsiTheme="minorHAnsi" w:cstheme="minorHAnsi"/>
          <w:sz w:val="22"/>
          <w:szCs w:val="22"/>
        </w:rPr>
        <w:t>40 x 4.0mm</w:t>
      </w:r>
    </w:p>
    <w:p w14:paraId="5BF0174B" w14:textId="331FD6A0" w:rsidR="00137A96" w:rsidRPr="0069770E" w:rsidRDefault="007B29E2" w:rsidP="007B29E2">
      <w:pPr>
        <w:rPr>
          <w:rFonts w:asciiTheme="minorHAnsi" w:hAnsiTheme="minorHAnsi" w:cstheme="minorHAnsi"/>
          <w:b/>
          <w:bCs/>
          <w:sz w:val="22"/>
          <w:szCs w:val="22"/>
          <w:u w:val="single"/>
        </w:rPr>
      </w:pPr>
      <w:r w:rsidRPr="0069770E">
        <w:rPr>
          <w:rFonts w:asciiTheme="minorHAnsi" w:hAnsiTheme="minorHAnsi" w:cstheme="minorHAnsi"/>
          <w:b/>
          <w:bCs/>
          <w:sz w:val="22"/>
          <w:szCs w:val="22"/>
          <w:u w:val="single"/>
        </w:rPr>
        <w:t>Fence Specifi</w:t>
      </w:r>
      <w:r w:rsidR="00070F45">
        <w:rPr>
          <w:rFonts w:asciiTheme="minorHAnsi" w:hAnsiTheme="minorHAnsi" w:cstheme="minorHAnsi"/>
          <w:b/>
          <w:bCs/>
          <w:sz w:val="22"/>
          <w:szCs w:val="22"/>
          <w:u w:val="single"/>
        </w:rPr>
        <w:t>cs</w:t>
      </w:r>
    </w:p>
    <w:p w14:paraId="41FF5BA7" w14:textId="59C231E8" w:rsidR="0069770E" w:rsidRDefault="0069770E" w:rsidP="0069770E">
      <w:pPr>
        <w:pStyle w:val="ListParagraph"/>
        <w:numPr>
          <w:ilvl w:val="0"/>
          <w:numId w:val="6"/>
        </w:numPr>
        <w:rPr>
          <w:rFonts w:asciiTheme="minorHAnsi" w:hAnsiTheme="minorHAnsi" w:cstheme="minorHAnsi"/>
          <w:sz w:val="22"/>
          <w:szCs w:val="22"/>
          <w:u w:val="single"/>
        </w:rPr>
      </w:pPr>
      <w:r w:rsidRPr="0069770E">
        <w:rPr>
          <w:rFonts w:asciiTheme="minorHAnsi" w:hAnsiTheme="minorHAnsi" w:cstheme="minorHAnsi"/>
          <w:sz w:val="22"/>
          <w:szCs w:val="22"/>
          <w:u w:val="single"/>
        </w:rPr>
        <w:t>Strainers</w:t>
      </w:r>
    </w:p>
    <w:p w14:paraId="1E13CC4B" w14:textId="77777777" w:rsidR="0069770E" w:rsidRPr="0069770E" w:rsidRDefault="0069770E" w:rsidP="0069770E">
      <w:pPr>
        <w:pStyle w:val="ListParagraph"/>
        <w:ind w:left="360"/>
        <w:rPr>
          <w:rFonts w:asciiTheme="minorHAnsi" w:hAnsiTheme="minorHAnsi" w:cstheme="minorHAnsi"/>
          <w:sz w:val="22"/>
          <w:szCs w:val="22"/>
          <w:u w:val="single"/>
        </w:rPr>
      </w:pPr>
    </w:p>
    <w:p w14:paraId="73E01783" w14:textId="78911376" w:rsidR="007B29E2" w:rsidRPr="0069770E" w:rsidRDefault="007B29E2" w:rsidP="00050014">
      <w:pPr>
        <w:pStyle w:val="ListParagraph"/>
        <w:numPr>
          <w:ilvl w:val="0"/>
          <w:numId w:val="12"/>
        </w:numPr>
        <w:rPr>
          <w:rFonts w:asciiTheme="minorHAnsi" w:hAnsiTheme="minorHAnsi" w:cstheme="minorHAnsi"/>
          <w:sz w:val="22"/>
          <w:szCs w:val="22"/>
        </w:rPr>
      </w:pPr>
      <w:r w:rsidRPr="0069770E">
        <w:rPr>
          <w:rFonts w:asciiTheme="minorHAnsi" w:hAnsiTheme="minorHAnsi" w:cstheme="minorHAnsi"/>
          <w:sz w:val="22"/>
          <w:szCs w:val="22"/>
        </w:rPr>
        <w:t xml:space="preserve">Strainers must be positioned every 100m on straight runs </w:t>
      </w:r>
    </w:p>
    <w:p w14:paraId="24BA6E7E" w14:textId="3272353B" w:rsidR="00137A96" w:rsidRPr="0069770E" w:rsidRDefault="00137A96" w:rsidP="0069770E">
      <w:pPr>
        <w:pStyle w:val="ListParagraph"/>
        <w:numPr>
          <w:ilvl w:val="0"/>
          <w:numId w:val="1"/>
        </w:numPr>
        <w:ind w:left="720"/>
        <w:rPr>
          <w:rFonts w:asciiTheme="minorHAnsi" w:hAnsiTheme="minorHAnsi" w:cstheme="minorHAnsi"/>
          <w:sz w:val="22"/>
          <w:szCs w:val="22"/>
        </w:rPr>
      </w:pPr>
      <w:r w:rsidRPr="0069770E">
        <w:rPr>
          <w:rFonts w:asciiTheme="minorHAnsi" w:hAnsiTheme="minorHAnsi" w:cstheme="minorHAnsi"/>
          <w:sz w:val="22"/>
          <w:szCs w:val="22"/>
        </w:rPr>
        <w:t>Where the ground undulates there will be a</w:t>
      </w:r>
      <w:r w:rsidR="00050014">
        <w:rPr>
          <w:rFonts w:asciiTheme="minorHAnsi" w:hAnsiTheme="minorHAnsi" w:cstheme="minorHAnsi"/>
          <w:sz w:val="22"/>
          <w:szCs w:val="22"/>
        </w:rPr>
        <w:t xml:space="preserve"> extra</w:t>
      </w:r>
      <w:r w:rsidRPr="0069770E">
        <w:rPr>
          <w:rFonts w:asciiTheme="minorHAnsi" w:hAnsiTheme="minorHAnsi" w:cstheme="minorHAnsi"/>
          <w:sz w:val="22"/>
          <w:szCs w:val="22"/>
        </w:rPr>
        <w:t xml:space="preserve"> strainer placed at the highest and lowest points of a given dip or rise in the topography to ensure no netting is either cutting into the ground or has a</w:t>
      </w:r>
      <w:r w:rsidR="00050014">
        <w:rPr>
          <w:rFonts w:asciiTheme="minorHAnsi" w:hAnsiTheme="minorHAnsi" w:cstheme="minorHAnsi"/>
          <w:sz w:val="22"/>
          <w:szCs w:val="22"/>
        </w:rPr>
        <w:t>n</w:t>
      </w:r>
      <w:r w:rsidRPr="0069770E">
        <w:rPr>
          <w:rFonts w:asciiTheme="minorHAnsi" w:hAnsiTheme="minorHAnsi" w:cstheme="minorHAnsi"/>
          <w:sz w:val="22"/>
          <w:szCs w:val="22"/>
        </w:rPr>
        <w:t xml:space="preserve"> </w:t>
      </w:r>
      <w:r w:rsidR="00050014">
        <w:rPr>
          <w:rFonts w:asciiTheme="minorHAnsi" w:hAnsiTheme="minorHAnsi" w:cstheme="minorHAnsi"/>
          <w:sz w:val="22"/>
          <w:szCs w:val="22"/>
        </w:rPr>
        <w:t xml:space="preserve">excessive </w:t>
      </w:r>
      <w:r w:rsidRPr="0069770E">
        <w:rPr>
          <w:rFonts w:asciiTheme="minorHAnsi" w:hAnsiTheme="minorHAnsi" w:cstheme="minorHAnsi"/>
          <w:sz w:val="22"/>
          <w:szCs w:val="22"/>
        </w:rPr>
        <w:t>gap underneath it.</w:t>
      </w:r>
    </w:p>
    <w:p w14:paraId="1F2D8DE0" w14:textId="1D311BDC" w:rsidR="00137A96" w:rsidRDefault="00137A96" w:rsidP="0069770E">
      <w:pPr>
        <w:pStyle w:val="ListParagraph"/>
        <w:numPr>
          <w:ilvl w:val="0"/>
          <w:numId w:val="1"/>
        </w:numPr>
        <w:ind w:left="720"/>
        <w:rPr>
          <w:rFonts w:asciiTheme="minorHAnsi" w:hAnsiTheme="minorHAnsi" w:cstheme="minorHAnsi"/>
          <w:sz w:val="22"/>
          <w:szCs w:val="22"/>
        </w:rPr>
      </w:pPr>
      <w:r w:rsidRPr="0069770E">
        <w:rPr>
          <w:rFonts w:asciiTheme="minorHAnsi" w:hAnsiTheme="minorHAnsi" w:cstheme="minorHAnsi"/>
          <w:sz w:val="22"/>
          <w:szCs w:val="22"/>
        </w:rPr>
        <w:t>There will be a strainer placed at every change of direction within the fence line.</w:t>
      </w:r>
    </w:p>
    <w:p w14:paraId="0006929B" w14:textId="2C64B668" w:rsidR="006323B4" w:rsidRDefault="006323B4" w:rsidP="0069770E">
      <w:pPr>
        <w:pStyle w:val="ListParagraph"/>
        <w:numPr>
          <w:ilvl w:val="0"/>
          <w:numId w:val="1"/>
        </w:numPr>
        <w:ind w:left="720"/>
        <w:rPr>
          <w:rFonts w:asciiTheme="minorHAnsi" w:hAnsiTheme="minorHAnsi" w:cstheme="minorHAnsi"/>
          <w:sz w:val="22"/>
          <w:szCs w:val="22"/>
        </w:rPr>
      </w:pPr>
      <w:r>
        <w:rPr>
          <w:rFonts w:asciiTheme="minorHAnsi" w:hAnsiTheme="minorHAnsi" w:cstheme="minorHAnsi"/>
          <w:sz w:val="22"/>
          <w:szCs w:val="22"/>
        </w:rPr>
        <w:t xml:space="preserve">Strainers must be knocked into a depth of 76cm to 90cm (2.5-3ft deep) with the aim of the strainer being knocked in as close to 90cm as possible. </w:t>
      </w:r>
    </w:p>
    <w:p w14:paraId="295BF547" w14:textId="42AE36FA" w:rsidR="006E5AC1" w:rsidRDefault="006E5AC1" w:rsidP="0069770E">
      <w:pPr>
        <w:pStyle w:val="ListParagraph"/>
        <w:numPr>
          <w:ilvl w:val="0"/>
          <w:numId w:val="1"/>
        </w:numPr>
        <w:ind w:left="720"/>
        <w:rPr>
          <w:rFonts w:asciiTheme="minorHAnsi" w:hAnsiTheme="minorHAnsi" w:cstheme="minorHAnsi"/>
          <w:sz w:val="22"/>
          <w:szCs w:val="22"/>
        </w:rPr>
      </w:pPr>
      <w:r>
        <w:rPr>
          <w:rFonts w:asciiTheme="minorHAnsi" w:hAnsiTheme="minorHAnsi" w:cstheme="minorHAnsi"/>
          <w:sz w:val="22"/>
          <w:szCs w:val="22"/>
        </w:rPr>
        <w:t>Strainers to be knocked in using a tractor or tracked machine.</w:t>
      </w:r>
    </w:p>
    <w:p w14:paraId="4C294397" w14:textId="77777777" w:rsidR="0069770E" w:rsidRDefault="0069770E" w:rsidP="0069770E">
      <w:pPr>
        <w:pStyle w:val="ListParagraph"/>
        <w:rPr>
          <w:rFonts w:asciiTheme="minorHAnsi" w:hAnsiTheme="minorHAnsi" w:cstheme="minorHAnsi"/>
          <w:sz w:val="22"/>
          <w:szCs w:val="22"/>
        </w:rPr>
      </w:pPr>
    </w:p>
    <w:p w14:paraId="2E4156EB" w14:textId="1ADB2DE6" w:rsidR="00400B9A" w:rsidRDefault="00517476" w:rsidP="00400B9A">
      <w:pPr>
        <w:pStyle w:val="ListParagraph"/>
        <w:numPr>
          <w:ilvl w:val="0"/>
          <w:numId w:val="6"/>
        </w:numPr>
        <w:rPr>
          <w:rFonts w:asciiTheme="minorHAnsi" w:hAnsiTheme="minorHAnsi" w:cstheme="minorHAnsi"/>
          <w:sz w:val="22"/>
          <w:szCs w:val="22"/>
          <w:u w:val="single"/>
        </w:rPr>
      </w:pPr>
      <w:r>
        <w:rPr>
          <w:rFonts w:asciiTheme="minorHAnsi" w:hAnsiTheme="minorHAnsi" w:cstheme="minorHAnsi"/>
          <w:sz w:val="22"/>
          <w:szCs w:val="22"/>
          <w:u w:val="single"/>
        </w:rPr>
        <w:t>Clipex standard posts and beefy posts</w:t>
      </w:r>
    </w:p>
    <w:p w14:paraId="798DC2C6" w14:textId="61D7EEAA" w:rsidR="00517476" w:rsidRDefault="006E5AC1" w:rsidP="006E5AC1">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lastRenderedPageBreak/>
        <w:t>Clipex s</w:t>
      </w:r>
      <w:r w:rsidR="00517476" w:rsidRPr="006E5AC1">
        <w:rPr>
          <w:rFonts w:asciiTheme="minorHAnsi" w:hAnsiTheme="minorHAnsi" w:cstheme="minorHAnsi"/>
          <w:sz w:val="22"/>
          <w:szCs w:val="22"/>
        </w:rPr>
        <w:t>tandard posts must be placed every 3m and beefy posts must be used every 4</w:t>
      </w:r>
      <w:r w:rsidR="00517476" w:rsidRPr="006E5AC1">
        <w:rPr>
          <w:rFonts w:asciiTheme="minorHAnsi" w:hAnsiTheme="minorHAnsi" w:cstheme="minorHAnsi"/>
          <w:sz w:val="22"/>
          <w:szCs w:val="22"/>
          <w:vertAlign w:val="superscript"/>
        </w:rPr>
        <w:t>th</w:t>
      </w:r>
      <w:r w:rsidR="00517476" w:rsidRPr="006E5AC1">
        <w:rPr>
          <w:rFonts w:asciiTheme="minorHAnsi" w:hAnsiTheme="minorHAnsi" w:cstheme="minorHAnsi"/>
          <w:sz w:val="22"/>
          <w:szCs w:val="22"/>
        </w:rPr>
        <w:t xml:space="preserve"> post to give the fence line extra strength for cattle pressure. If there is a slight curve </w:t>
      </w:r>
      <w:r w:rsidR="004C714B" w:rsidRPr="006E5AC1">
        <w:rPr>
          <w:rFonts w:asciiTheme="minorHAnsi" w:hAnsiTheme="minorHAnsi" w:cstheme="minorHAnsi"/>
          <w:sz w:val="22"/>
          <w:szCs w:val="22"/>
        </w:rPr>
        <w:t xml:space="preserve">or change in ground condition extra beefy posts should be used. </w:t>
      </w:r>
    </w:p>
    <w:p w14:paraId="33EBDD61" w14:textId="2D0594B1" w:rsidR="006E5AC1" w:rsidRDefault="006E5AC1" w:rsidP="006E5AC1">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To reduce ground damage, clipex posts should be bashed in using a handheld post basher.</w:t>
      </w:r>
    </w:p>
    <w:p w14:paraId="620D2306" w14:textId="77777777" w:rsidR="006E5AC1" w:rsidRPr="006E5AC1" w:rsidRDefault="006E5AC1" w:rsidP="006E5AC1">
      <w:pPr>
        <w:pStyle w:val="ListParagraph"/>
        <w:ind w:left="785"/>
        <w:rPr>
          <w:rFonts w:asciiTheme="minorHAnsi" w:hAnsiTheme="minorHAnsi" w:cstheme="minorHAnsi"/>
          <w:sz w:val="22"/>
          <w:szCs w:val="22"/>
        </w:rPr>
      </w:pPr>
    </w:p>
    <w:p w14:paraId="749B3989" w14:textId="16A27544" w:rsidR="006323B4" w:rsidRDefault="006323B4" w:rsidP="006323B4">
      <w:pPr>
        <w:pStyle w:val="ListParagraph"/>
        <w:numPr>
          <w:ilvl w:val="0"/>
          <w:numId w:val="6"/>
        </w:numPr>
        <w:rPr>
          <w:rFonts w:asciiTheme="minorHAnsi" w:hAnsiTheme="minorHAnsi" w:cstheme="minorHAnsi"/>
          <w:sz w:val="22"/>
          <w:szCs w:val="22"/>
          <w:u w:val="single"/>
        </w:rPr>
      </w:pPr>
      <w:r w:rsidRPr="006323B4">
        <w:rPr>
          <w:rFonts w:asciiTheme="minorHAnsi" w:hAnsiTheme="minorHAnsi" w:cstheme="minorHAnsi"/>
          <w:sz w:val="22"/>
          <w:szCs w:val="22"/>
          <w:u w:val="single"/>
        </w:rPr>
        <w:t>Wire</w:t>
      </w:r>
    </w:p>
    <w:p w14:paraId="717965DA" w14:textId="77777777" w:rsidR="00B22EE3" w:rsidRDefault="00B22EE3" w:rsidP="00B22EE3">
      <w:pPr>
        <w:pStyle w:val="ListParagraph"/>
        <w:ind w:left="360"/>
        <w:rPr>
          <w:rFonts w:asciiTheme="minorHAnsi" w:hAnsiTheme="minorHAnsi" w:cstheme="minorHAnsi"/>
          <w:sz w:val="22"/>
          <w:szCs w:val="22"/>
          <w:u w:val="single"/>
        </w:rPr>
      </w:pPr>
    </w:p>
    <w:p w14:paraId="33016949" w14:textId="389E1E8B" w:rsidR="004C714B" w:rsidRPr="004C714B" w:rsidRDefault="004C714B" w:rsidP="004C714B">
      <w:pPr>
        <w:pStyle w:val="ListParagraph"/>
        <w:numPr>
          <w:ilvl w:val="0"/>
          <w:numId w:val="10"/>
        </w:numPr>
        <w:rPr>
          <w:rFonts w:asciiTheme="minorHAnsi" w:hAnsiTheme="minorHAnsi" w:cstheme="minorHAnsi"/>
          <w:sz w:val="22"/>
          <w:szCs w:val="22"/>
          <w:u w:val="single"/>
        </w:rPr>
      </w:pPr>
      <w:r w:rsidRPr="004C714B">
        <w:rPr>
          <w:rFonts w:asciiTheme="minorHAnsi" w:hAnsiTheme="minorHAnsi" w:cstheme="minorHAnsi"/>
          <w:sz w:val="22"/>
          <w:szCs w:val="22"/>
        </w:rPr>
        <w:t xml:space="preserve">High Tensile </w:t>
      </w:r>
      <w:r w:rsidRPr="004C714B">
        <w:rPr>
          <w:rFonts w:asciiTheme="minorHAnsi" w:hAnsiTheme="minorHAnsi" w:cstheme="minorHAnsi"/>
          <w:sz w:val="22"/>
          <w:szCs w:val="22"/>
          <w:shd w:val="clear" w:color="auto" w:fill="FFFFFF"/>
        </w:rPr>
        <w:t xml:space="preserve">X Fence Stock netting XHT8-80-15 should be used. For ease of installation the wire should be rolled out first, strained between strainers then the clipex posts knocked in using a </w:t>
      </w:r>
      <w:r w:rsidR="006E5AC1" w:rsidRPr="004C714B">
        <w:rPr>
          <w:rFonts w:asciiTheme="minorHAnsi" w:hAnsiTheme="minorHAnsi" w:cstheme="minorHAnsi"/>
          <w:sz w:val="22"/>
          <w:szCs w:val="22"/>
          <w:shd w:val="clear" w:color="auto" w:fill="FFFFFF"/>
        </w:rPr>
        <w:t>handheld</w:t>
      </w:r>
      <w:r w:rsidRPr="004C714B">
        <w:rPr>
          <w:rFonts w:asciiTheme="minorHAnsi" w:hAnsiTheme="minorHAnsi" w:cstheme="minorHAnsi"/>
          <w:sz w:val="22"/>
          <w:szCs w:val="22"/>
          <w:shd w:val="clear" w:color="auto" w:fill="FFFFFF"/>
        </w:rPr>
        <w:t xml:space="preserve"> post driver</w:t>
      </w:r>
      <w:r>
        <w:rPr>
          <w:rFonts w:asciiTheme="minorHAnsi" w:hAnsiTheme="minorHAnsi" w:cstheme="minorHAnsi"/>
          <w:sz w:val="22"/>
          <w:szCs w:val="22"/>
          <w:shd w:val="clear" w:color="auto" w:fill="FFFFFF"/>
        </w:rPr>
        <w:t>.</w:t>
      </w:r>
    </w:p>
    <w:p w14:paraId="166EFD5A" w14:textId="77777777" w:rsidR="00397E6A" w:rsidRPr="00397E6A" w:rsidRDefault="00397E6A" w:rsidP="00397E6A">
      <w:pPr>
        <w:pStyle w:val="ListParagraph"/>
        <w:rPr>
          <w:rFonts w:asciiTheme="minorHAnsi" w:hAnsiTheme="minorHAnsi" w:cstheme="minorHAnsi"/>
          <w:sz w:val="22"/>
          <w:szCs w:val="22"/>
          <w:u w:val="single"/>
        </w:rPr>
      </w:pPr>
    </w:p>
    <w:p w14:paraId="35C0F12B" w14:textId="7C95FBCA" w:rsidR="004D351D" w:rsidRDefault="004D351D" w:rsidP="004D351D">
      <w:pPr>
        <w:pStyle w:val="ListParagraph"/>
        <w:numPr>
          <w:ilvl w:val="0"/>
          <w:numId w:val="6"/>
        </w:numPr>
        <w:rPr>
          <w:rFonts w:asciiTheme="minorHAnsi" w:hAnsiTheme="minorHAnsi" w:cstheme="minorHAnsi"/>
          <w:sz w:val="22"/>
          <w:szCs w:val="22"/>
          <w:u w:val="single"/>
        </w:rPr>
      </w:pPr>
      <w:r>
        <w:rPr>
          <w:rFonts w:asciiTheme="minorHAnsi" w:hAnsiTheme="minorHAnsi" w:cstheme="minorHAnsi"/>
          <w:sz w:val="22"/>
          <w:szCs w:val="22"/>
          <w:u w:val="single"/>
        </w:rPr>
        <w:t>Staples</w:t>
      </w:r>
    </w:p>
    <w:p w14:paraId="20E96FF1" w14:textId="77777777" w:rsidR="004D351D" w:rsidRDefault="004D351D" w:rsidP="004D351D">
      <w:pPr>
        <w:pStyle w:val="ListParagraph"/>
        <w:ind w:left="360"/>
        <w:rPr>
          <w:rFonts w:asciiTheme="minorHAnsi" w:hAnsiTheme="minorHAnsi" w:cstheme="minorHAnsi"/>
          <w:sz w:val="22"/>
          <w:szCs w:val="22"/>
          <w:u w:val="single"/>
        </w:rPr>
      </w:pPr>
    </w:p>
    <w:p w14:paraId="7A645816" w14:textId="6DF0E543" w:rsidR="0036408D" w:rsidRPr="004C714B" w:rsidRDefault="004D351D" w:rsidP="00517476">
      <w:pPr>
        <w:pStyle w:val="ListParagraph"/>
        <w:numPr>
          <w:ilvl w:val="0"/>
          <w:numId w:val="7"/>
        </w:numPr>
        <w:rPr>
          <w:rFonts w:asciiTheme="minorHAnsi" w:hAnsiTheme="minorHAnsi" w:cstheme="minorHAnsi"/>
          <w:sz w:val="22"/>
          <w:szCs w:val="22"/>
          <w:u w:val="single"/>
        </w:rPr>
      </w:pPr>
      <w:r>
        <w:rPr>
          <w:rFonts w:asciiTheme="minorHAnsi" w:hAnsiTheme="minorHAnsi" w:cstheme="minorHAnsi"/>
          <w:sz w:val="22"/>
          <w:szCs w:val="22"/>
        </w:rPr>
        <w:t xml:space="preserve">Staples </w:t>
      </w:r>
      <w:r w:rsidR="004C714B">
        <w:rPr>
          <w:rFonts w:asciiTheme="minorHAnsi" w:hAnsiTheme="minorHAnsi" w:cstheme="minorHAnsi"/>
          <w:sz w:val="22"/>
          <w:szCs w:val="22"/>
        </w:rPr>
        <w:t xml:space="preserve">used on the strainers </w:t>
      </w:r>
      <w:r>
        <w:rPr>
          <w:rFonts w:asciiTheme="minorHAnsi" w:hAnsiTheme="minorHAnsi" w:cstheme="minorHAnsi"/>
          <w:sz w:val="22"/>
          <w:szCs w:val="22"/>
        </w:rPr>
        <w:t>must be barbed</w:t>
      </w:r>
      <w:r w:rsidR="004C714B">
        <w:rPr>
          <w:rFonts w:asciiTheme="minorHAnsi" w:hAnsiTheme="minorHAnsi" w:cstheme="minorHAnsi"/>
          <w:sz w:val="22"/>
          <w:szCs w:val="22"/>
        </w:rPr>
        <w:t xml:space="preserve"> </w:t>
      </w:r>
    </w:p>
    <w:p w14:paraId="0E7F7194" w14:textId="77777777" w:rsidR="00137A96" w:rsidRPr="004F3DDA" w:rsidRDefault="00DA6304" w:rsidP="00137A96">
      <w:pPr>
        <w:rPr>
          <w:rFonts w:asciiTheme="minorHAnsi" w:hAnsiTheme="minorHAnsi" w:cstheme="minorHAnsi"/>
          <w:b/>
          <w:bCs/>
          <w:sz w:val="22"/>
          <w:szCs w:val="22"/>
          <w:u w:val="single"/>
        </w:rPr>
      </w:pPr>
      <w:r>
        <w:rPr>
          <w:rFonts w:asciiTheme="minorHAnsi" w:hAnsiTheme="minorHAnsi" w:cstheme="minorHAnsi"/>
          <w:sz w:val="22"/>
          <w:szCs w:val="22"/>
          <w:u w:val="single"/>
        </w:rPr>
        <w:pict w14:anchorId="784D895B">
          <v:rect id="_x0000_i1031" style="width:0;height:1.5pt" o:hralign="center" o:hrstd="t" o:hr="t" fillcolor="#a0a0a0" stroked="f"/>
        </w:pict>
      </w:r>
      <w:r w:rsidR="00137A96" w:rsidRPr="004F3DDA">
        <w:rPr>
          <w:rFonts w:asciiTheme="minorHAnsi" w:hAnsiTheme="minorHAnsi" w:cstheme="minorHAnsi"/>
          <w:b/>
          <w:bCs/>
          <w:sz w:val="22"/>
          <w:szCs w:val="22"/>
          <w:u w:val="single"/>
        </w:rPr>
        <w:t>Contractor requirements</w:t>
      </w:r>
    </w:p>
    <w:p w14:paraId="3B86B4FD" w14:textId="77777777" w:rsidR="004F3DDA" w:rsidRDefault="00137A96" w:rsidP="004F3DDA">
      <w:pPr>
        <w:rPr>
          <w:rFonts w:asciiTheme="minorHAnsi" w:hAnsiTheme="minorHAnsi" w:cstheme="minorHAnsi"/>
          <w:sz w:val="22"/>
          <w:szCs w:val="22"/>
        </w:rPr>
      </w:pPr>
      <w:r w:rsidRPr="004F3DDA">
        <w:rPr>
          <w:rFonts w:asciiTheme="minorHAnsi" w:hAnsiTheme="minorHAnsi" w:cstheme="minorHAnsi"/>
          <w:sz w:val="22"/>
          <w:szCs w:val="22"/>
        </w:rPr>
        <w:t>As per the Construction Design Management Regulations 2015, other civil law &amp; Natural England internal guidance, contractors must supply to Natural England evidence of ticketed training for using certain machinery</w:t>
      </w:r>
      <w:r w:rsidR="004F3DDA">
        <w:rPr>
          <w:rFonts w:asciiTheme="minorHAnsi" w:hAnsiTheme="minorHAnsi" w:cstheme="minorHAnsi"/>
          <w:sz w:val="22"/>
          <w:szCs w:val="22"/>
        </w:rPr>
        <w:t xml:space="preserve">. </w:t>
      </w:r>
    </w:p>
    <w:p w14:paraId="4A34FD3A" w14:textId="2F53C3AE" w:rsidR="00137A96" w:rsidRPr="004F3DDA" w:rsidRDefault="004F3DDA" w:rsidP="004F3DDA">
      <w:pPr>
        <w:rPr>
          <w:rFonts w:asciiTheme="minorHAnsi" w:hAnsiTheme="minorHAnsi" w:cstheme="minorHAnsi"/>
          <w:b/>
          <w:bCs/>
          <w:sz w:val="22"/>
          <w:szCs w:val="22"/>
        </w:rPr>
      </w:pPr>
      <w:r w:rsidRPr="004F3DDA">
        <w:rPr>
          <w:rFonts w:asciiTheme="minorHAnsi" w:hAnsiTheme="minorHAnsi" w:cstheme="minorHAnsi"/>
          <w:b/>
          <w:bCs/>
          <w:sz w:val="22"/>
          <w:szCs w:val="22"/>
        </w:rPr>
        <w:t>Mandatory tickets include:</w:t>
      </w:r>
    </w:p>
    <w:p w14:paraId="6DE37854" w14:textId="02CBF010" w:rsidR="00137A96" w:rsidRPr="004F3DDA" w:rsidRDefault="00137A96" w:rsidP="004F3DDA">
      <w:pPr>
        <w:pStyle w:val="ListParagraph"/>
        <w:numPr>
          <w:ilvl w:val="1"/>
          <w:numId w:val="1"/>
        </w:numPr>
        <w:rPr>
          <w:rFonts w:asciiTheme="minorHAnsi" w:hAnsiTheme="minorHAnsi" w:cstheme="minorHAnsi"/>
          <w:sz w:val="22"/>
          <w:szCs w:val="22"/>
        </w:rPr>
      </w:pPr>
      <w:r w:rsidRPr="004F3DDA">
        <w:rPr>
          <w:rFonts w:asciiTheme="minorHAnsi" w:hAnsiTheme="minorHAnsi" w:cstheme="minorHAnsi"/>
          <w:sz w:val="22"/>
          <w:szCs w:val="22"/>
        </w:rPr>
        <w:t xml:space="preserve">Chainsaw. </w:t>
      </w:r>
    </w:p>
    <w:p w14:paraId="64C53F19" w14:textId="77777777" w:rsidR="004F3DDA" w:rsidRPr="0069770E" w:rsidRDefault="004F3DDA" w:rsidP="004F3DDA">
      <w:pPr>
        <w:pStyle w:val="ListParagraph"/>
        <w:ind w:left="360"/>
        <w:rPr>
          <w:rFonts w:asciiTheme="minorHAnsi" w:hAnsiTheme="minorHAnsi" w:cstheme="minorHAnsi"/>
          <w:sz w:val="22"/>
          <w:szCs w:val="22"/>
        </w:rPr>
      </w:pPr>
    </w:p>
    <w:p w14:paraId="3D207C5D" w14:textId="77777777" w:rsidR="004F3DDA" w:rsidRPr="00184DDE" w:rsidRDefault="00137A96" w:rsidP="004F3DDA">
      <w:pPr>
        <w:pStyle w:val="ListParagraph"/>
        <w:ind w:left="0"/>
        <w:rPr>
          <w:rFonts w:asciiTheme="minorHAnsi" w:hAnsiTheme="minorHAnsi" w:cstheme="minorHAnsi"/>
          <w:b/>
          <w:bCs/>
          <w:sz w:val="22"/>
          <w:szCs w:val="22"/>
        </w:rPr>
      </w:pPr>
      <w:r w:rsidRPr="00184DDE">
        <w:rPr>
          <w:rFonts w:asciiTheme="minorHAnsi" w:hAnsiTheme="minorHAnsi" w:cstheme="minorHAnsi"/>
          <w:b/>
          <w:bCs/>
          <w:sz w:val="22"/>
          <w:szCs w:val="22"/>
        </w:rPr>
        <w:t>Desirable evidence of certification includes</w:t>
      </w:r>
      <w:r w:rsidR="004F3DDA" w:rsidRPr="00184DDE">
        <w:rPr>
          <w:rFonts w:asciiTheme="minorHAnsi" w:hAnsiTheme="minorHAnsi" w:cstheme="minorHAnsi"/>
          <w:b/>
          <w:bCs/>
          <w:sz w:val="22"/>
          <w:szCs w:val="22"/>
        </w:rPr>
        <w:t>:</w:t>
      </w:r>
    </w:p>
    <w:p w14:paraId="69F181BF" w14:textId="77777777" w:rsidR="004F3DDA" w:rsidRDefault="004F3DDA" w:rsidP="004F3DDA">
      <w:pPr>
        <w:pStyle w:val="ListParagraph"/>
        <w:ind w:left="360"/>
        <w:rPr>
          <w:rFonts w:asciiTheme="minorHAnsi" w:hAnsiTheme="minorHAnsi" w:cstheme="minorHAnsi"/>
          <w:sz w:val="22"/>
          <w:szCs w:val="22"/>
        </w:rPr>
      </w:pPr>
    </w:p>
    <w:p w14:paraId="44164665" w14:textId="77777777" w:rsidR="004F3DDA" w:rsidRDefault="00137A96" w:rsidP="004F3DDA">
      <w:pPr>
        <w:pStyle w:val="ListParagraph"/>
        <w:numPr>
          <w:ilvl w:val="1"/>
          <w:numId w:val="8"/>
        </w:numPr>
        <w:rPr>
          <w:rFonts w:asciiTheme="minorHAnsi" w:hAnsiTheme="minorHAnsi" w:cstheme="minorHAnsi"/>
          <w:sz w:val="22"/>
          <w:szCs w:val="22"/>
        </w:rPr>
      </w:pPr>
      <w:r w:rsidRPr="0069770E">
        <w:rPr>
          <w:rFonts w:asciiTheme="minorHAnsi" w:hAnsiTheme="minorHAnsi" w:cstheme="minorHAnsi"/>
          <w:sz w:val="22"/>
          <w:szCs w:val="22"/>
        </w:rPr>
        <w:t>Tracked Post Banger</w:t>
      </w:r>
    </w:p>
    <w:p w14:paraId="15D3F6C7" w14:textId="77777777" w:rsidR="004F3DDA" w:rsidRDefault="00137A96" w:rsidP="004F3DDA">
      <w:pPr>
        <w:pStyle w:val="ListParagraph"/>
        <w:numPr>
          <w:ilvl w:val="1"/>
          <w:numId w:val="8"/>
        </w:numPr>
        <w:rPr>
          <w:rFonts w:asciiTheme="minorHAnsi" w:hAnsiTheme="minorHAnsi" w:cstheme="minorHAnsi"/>
          <w:sz w:val="22"/>
          <w:szCs w:val="22"/>
        </w:rPr>
      </w:pPr>
      <w:r w:rsidRPr="0069770E">
        <w:rPr>
          <w:rFonts w:asciiTheme="minorHAnsi" w:hAnsiTheme="minorHAnsi" w:cstheme="minorHAnsi"/>
          <w:sz w:val="22"/>
          <w:szCs w:val="22"/>
        </w:rPr>
        <w:t xml:space="preserve"> Tractor</w:t>
      </w:r>
    </w:p>
    <w:p w14:paraId="5D461836" w14:textId="688CA661" w:rsidR="004F3DDA" w:rsidRDefault="00137A96" w:rsidP="004F3DDA">
      <w:pPr>
        <w:pStyle w:val="ListParagraph"/>
        <w:numPr>
          <w:ilvl w:val="1"/>
          <w:numId w:val="8"/>
        </w:numPr>
        <w:rPr>
          <w:rFonts w:asciiTheme="minorHAnsi" w:hAnsiTheme="minorHAnsi" w:cstheme="minorHAnsi"/>
          <w:sz w:val="22"/>
          <w:szCs w:val="22"/>
        </w:rPr>
      </w:pPr>
      <w:r w:rsidRPr="0069770E">
        <w:rPr>
          <w:rFonts w:asciiTheme="minorHAnsi" w:hAnsiTheme="minorHAnsi" w:cstheme="minorHAnsi"/>
          <w:sz w:val="22"/>
          <w:szCs w:val="22"/>
        </w:rPr>
        <w:t xml:space="preserve"> 4x4</w:t>
      </w:r>
      <w:r w:rsidR="004F3DDA">
        <w:rPr>
          <w:rFonts w:asciiTheme="minorHAnsi" w:hAnsiTheme="minorHAnsi" w:cstheme="minorHAnsi"/>
          <w:sz w:val="22"/>
          <w:szCs w:val="22"/>
        </w:rPr>
        <w:t xml:space="preserve"> driving</w:t>
      </w:r>
    </w:p>
    <w:p w14:paraId="7283ED6B" w14:textId="06E95AD7" w:rsidR="004F3DDA" w:rsidRPr="005B3F9E" w:rsidRDefault="00137A96" w:rsidP="005B3F9E">
      <w:pPr>
        <w:pStyle w:val="ListParagraph"/>
        <w:numPr>
          <w:ilvl w:val="1"/>
          <w:numId w:val="8"/>
        </w:numPr>
        <w:rPr>
          <w:rFonts w:asciiTheme="minorHAnsi" w:hAnsiTheme="minorHAnsi" w:cstheme="minorHAnsi"/>
          <w:sz w:val="22"/>
          <w:szCs w:val="22"/>
        </w:rPr>
      </w:pPr>
      <w:r w:rsidRPr="0069770E">
        <w:rPr>
          <w:rFonts w:asciiTheme="minorHAnsi" w:hAnsiTheme="minorHAnsi" w:cstheme="minorHAnsi"/>
          <w:sz w:val="22"/>
          <w:szCs w:val="22"/>
        </w:rPr>
        <w:t xml:space="preserve"> 360 digger</w:t>
      </w:r>
    </w:p>
    <w:p w14:paraId="7C0EFB70" w14:textId="4C6BCEB7" w:rsidR="00137A96" w:rsidRDefault="00137A96" w:rsidP="00184DDE">
      <w:pPr>
        <w:rPr>
          <w:rFonts w:asciiTheme="minorHAnsi" w:hAnsiTheme="minorHAnsi" w:cstheme="minorHAnsi"/>
          <w:sz w:val="22"/>
          <w:szCs w:val="22"/>
        </w:rPr>
      </w:pPr>
      <w:r w:rsidRPr="00184DDE">
        <w:rPr>
          <w:rFonts w:asciiTheme="minorHAnsi" w:hAnsiTheme="minorHAnsi" w:cstheme="minorHAnsi"/>
          <w:sz w:val="22"/>
          <w:szCs w:val="22"/>
        </w:rPr>
        <w:t>Failing evidence of certification for the desirable items, competency can be evidenced by supplying the contact details of previous client/s where such machinery has been used.</w:t>
      </w:r>
    </w:p>
    <w:p w14:paraId="00D4E53C" w14:textId="00BAB6BC" w:rsidR="005B3F9E" w:rsidRDefault="005B3F9E" w:rsidP="005B3F9E">
      <w:pPr>
        <w:pStyle w:val="Default"/>
        <w:rPr>
          <w:rFonts w:asciiTheme="minorHAnsi" w:hAnsiTheme="minorHAnsi" w:cstheme="minorHAnsi"/>
          <w:sz w:val="22"/>
          <w:szCs w:val="22"/>
        </w:rPr>
      </w:pPr>
      <w:r w:rsidRPr="005B3F9E">
        <w:rPr>
          <w:rFonts w:asciiTheme="minorHAnsi" w:hAnsiTheme="minorHAnsi" w:cstheme="minorHAnsi"/>
          <w:sz w:val="22"/>
          <w:szCs w:val="22"/>
        </w:rPr>
        <w:t>Contractors must also hold a Safety Schemes in Procurement (SSIP) certificate</w:t>
      </w:r>
      <w:r>
        <w:rPr>
          <w:rFonts w:asciiTheme="minorHAnsi" w:hAnsiTheme="minorHAnsi" w:cstheme="minorHAnsi"/>
          <w:sz w:val="22"/>
          <w:szCs w:val="22"/>
        </w:rPr>
        <w:t xml:space="preserve">. </w:t>
      </w:r>
      <w:r w:rsidRPr="005B3F9E">
        <w:rPr>
          <w:rFonts w:asciiTheme="minorHAnsi" w:hAnsiTheme="minorHAnsi" w:cstheme="minorHAnsi"/>
          <w:sz w:val="22"/>
          <w:szCs w:val="22"/>
        </w:rPr>
        <w:t xml:space="preserve">If an SSIP is not held, then a Natural England Contractor Competence Questionnaire will be provided to complete. </w:t>
      </w:r>
    </w:p>
    <w:p w14:paraId="4D170401" w14:textId="405D89BA" w:rsidR="00050014" w:rsidRPr="005B3F9E" w:rsidRDefault="00DA6304" w:rsidP="00137A96">
      <w:pPr>
        <w:rPr>
          <w:rFonts w:asciiTheme="minorHAnsi" w:hAnsiTheme="minorHAnsi" w:cstheme="minorHAnsi"/>
          <w:sz w:val="22"/>
          <w:szCs w:val="22"/>
          <w:u w:val="single"/>
        </w:rPr>
      </w:pPr>
      <w:r>
        <w:rPr>
          <w:rFonts w:asciiTheme="minorHAnsi" w:hAnsiTheme="minorHAnsi" w:cstheme="minorHAnsi"/>
          <w:sz w:val="22"/>
          <w:szCs w:val="22"/>
          <w:u w:val="single"/>
        </w:rPr>
        <w:pict w14:anchorId="519B6929">
          <v:rect id="_x0000_i1032" style="width:0;height:1.5pt" o:hralign="center" o:bullet="t" o:hrstd="t" o:hr="t" fillcolor="#a0a0a0" stroked="f"/>
        </w:pict>
      </w:r>
    </w:p>
    <w:p w14:paraId="65D0E2FC" w14:textId="5DD19A3D" w:rsidR="00137A96" w:rsidRPr="00184DDE" w:rsidRDefault="00137A96" w:rsidP="00137A96">
      <w:pPr>
        <w:rPr>
          <w:rFonts w:asciiTheme="minorHAnsi" w:hAnsiTheme="minorHAnsi" w:cstheme="minorHAnsi"/>
          <w:b/>
          <w:bCs/>
          <w:sz w:val="22"/>
          <w:szCs w:val="22"/>
          <w:u w:val="single"/>
        </w:rPr>
      </w:pPr>
      <w:r w:rsidRPr="00184DDE">
        <w:rPr>
          <w:rFonts w:asciiTheme="minorHAnsi" w:hAnsiTheme="minorHAnsi" w:cstheme="minorHAnsi"/>
          <w:b/>
          <w:bCs/>
          <w:sz w:val="22"/>
          <w:szCs w:val="22"/>
          <w:u w:val="single"/>
        </w:rPr>
        <w:t>Documentation requirements</w:t>
      </w:r>
    </w:p>
    <w:p w14:paraId="3B1E9BB9" w14:textId="14E9BE9B" w:rsidR="00184DDE" w:rsidRPr="00184DDE" w:rsidRDefault="00184DDE" w:rsidP="00184DDE">
      <w:pPr>
        <w:rPr>
          <w:rFonts w:asciiTheme="minorHAnsi" w:hAnsiTheme="minorHAnsi" w:cstheme="minorHAnsi"/>
          <w:sz w:val="22"/>
          <w:szCs w:val="22"/>
        </w:rPr>
      </w:pPr>
      <w:r>
        <w:rPr>
          <w:rFonts w:asciiTheme="minorHAnsi" w:hAnsiTheme="minorHAnsi" w:cstheme="minorHAnsi"/>
          <w:sz w:val="22"/>
          <w:szCs w:val="22"/>
        </w:rPr>
        <w:t xml:space="preserve">Contractors must provide the following documentation: </w:t>
      </w:r>
    </w:p>
    <w:p w14:paraId="19A0BB96" w14:textId="0A0D4BB9" w:rsidR="00184DDE" w:rsidRPr="0069770E" w:rsidRDefault="00184DDE" w:rsidP="00184DDE">
      <w:pPr>
        <w:pStyle w:val="BodyText"/>
        <w:tabs>
          <w:tab w:val="left" w:pos="841"/>
        </w:tabs>
        <w:spacing w:line="293" w:lineRule="exact"/>
        <w:jc w:val="center"/>
        <w:rPr>
          <w:rFonts w:asciiTheme="minorHAnsi" w:hAnsiTheme="minorHAnsi" w:cstheme="minorHAnsi"/>
          <w:spacing w:val="-1"/>
          <w:sz w:val="22"/>
          <w:szCs w:val="22"/>
        </w:rPr>
        <w:sectPr w:rsidR="00184DDE" w:rsidRPr="0069770E" w:rsidSect="00783648">
          <w:headerReference w:type="default" r:id="rId10"/>
          <w:footerReference w:type="default" r:id="rId11"/>
          <w:pgSz w:w="11906" w:h="16838"/>
          <w:pgMar w:top="232" w:right="567" w:bottom="567" w:left="567" w:header="709" w:footer="709" w:gutter="0"/>
          <w:cols w:space="708"/>
          <w:docGrid w:linePitch="360"/>
        </w:sectPr>
      </w:pPr>
    </w:p>
    <w:p w14:paraId="46491B65" w14:textId="6641FA14" w:rsidR="00137A96" w:rsidRPr="00184DDE" w:rsidRDefault="00137A96" w:rsidP="00137A96">
      <w:pPr>
        <w:pStyle w:val="BodyText"/>
        <w:numPr>
          <w:ilvl w:val="1"/>
          <w:numId w:val="3"/>
        </w:numPr>
        <w:tabs>
          <w:tab w:val="left" w:pos="841"/>
        </w:tabs>
        <w:spacing w:line="293" w:lineRule="exact"/>
        <w:rPr>
          <w:rFonts w:asciiTheme="minorHAnsi" w:hAnsiTheme="minorHAnsi" w:cstheme="minorHAnsi"/>
          <w:sz w:val="22"/>
          <w:szCs w:val="22"/>
        </w:rPr>
      </w:pPr>
      <w:r w:rsidRPr="0069770E">
        <w:rPr>
          <w:rFonts w:asciiTheme="minorHAnsi" w:hAnsiTheme="minorHAnsi" w:cstheme="minorHAnsi"/>
          <w:spacing w:val="-1"/>
          <w:sz w:val="22"/>
          <w:szCs w:val="22"/>
        </w:rPr>
        <w:t>Relevant Risk</w:t>
      </w:r>
      <w:r w:rsidRPr="0069770E">
        <w:rPr>
          <w:rFonts w:asciiTheme="minorHAnsi" w:hAnsiTheme="minorHAnsi" w:cstheme="minorHAnsi"/>
          <w:sz w:val="22"/>
          <w:szCs w:val="22"/>
        </w:rPr>
        <w:t xml:space="preserve"> </w:t>
      </w:r>
      <w:r w:rsidRPr="0069770E">
        <w:rPr>
          <w:rFonts w:asciiTheme="minorHAnsi" w:hAnsiTheme="minorHAnsi" w:cstheme="minorHAnsi"/>
          <w:spacing w:val="-1"/>
          <w:sz w:val="22"/>
          <w:szCs w:val="22"/>
        </w:rPr>
        <w:t>Assessments &amp; Method Statements e.g. fencing/chainsaw</w:t>
      </w:r>
    </w:p>
    <w:p w14:paraId="0C23ACD5" w14:textId="7D77CA88" w:rsidR="00184DDE" w:rsidRPr="0069770E" w:rsidRDefault="00184DDE" w:rsidP="00137A96">
      <w:pPr>
        <w:pStyle w:val="BodyText"/>
        <w:numPr>
          <w:ilvl w:val="1"/>
          <w:numId w:val="3"/>
        </w:numPr>
        <w:tabs>
          <w:tab w:val="left" w:pos="841"/>
        </w:tabs>
        <w:spacing w:line="293" w:lineRule="exact"/>
        <w:rPr>
          <w:rFonts w:asciiTheme="minorHAnsi" w:hAnsiTheme="minorHAnsi" w:cstheme="minorHAnsi"/>
          <w:sz w:val="22"/>
          <w:szCs w:val="22"/>
        </w:rPr>
      </w:pPr>
      <w:r>
        <w:rPr>
          <w:rFonts w:asciiTheme="minorHAnsi" w:hAnsiTheme="minorHAnsi" w:cstheme="minorHAnsi"/>
          <w:spacing w:val="-1"/>
          <w:sz w:val="22"/>
          <w:szCs w:val="22"/>
        </w:rPr>
        <w:t xml:space="preserve">Covid-19 related risk assessments </w:t>
      </w:r>
    </w:p>
    <w:p w14:paraId="7DACCA7A" w14:textId="77777777" w:rsidR="00137A96" w:rsidRPr="0069770E" w:rsidRDefault="00137A96" w:rsidP="00137A96">
      <w:pPr>
        <w:pStyle w:val="BodyText"/>
        <w:numPr>
          <w:ilvl w:val="1"/>
          <w:numId w:val="3"/>
        </w:numPr>
        <w:tabs>
          <w:tab w:val="left" w:pos="841"/>
        </w:tabs>
        <w:spacing w:line="293" w:lineRule="exact"/>
        <w:rPr>
          <w:rFonts w:asciiTheme="minorHAnsi" w:hAnsiTheme="minorHAnsi" w:cstheme="minorHAnsi"/>
          <w:sz w:val="22"/>
          <w:szCs w:val="22"/>
        </w:rPr>
      </w:pPr>
      <w:r w:rsidRPr="0069770E">
        <w:rPr>
          <w:rFonts w:asciiTheme="minorHAnsi" w:hAnsiTheme="minorHAnsi" w:cstheme="minorHAnsi"/>
          <w:spacing w:val="-1"/>
          <w:sz w:val="22"/>
          <w:szCs w:val="22"/>
        </w:rPr>
        <w:t>Lone</w:t>
      </w:r>
      <w:r w:rsidRPr="0069770E">
        <w:rPr>
          <w:rFonts w:asciiTheme="minorHAnsi" w:hAnsiTheme="minorHAnsi" w:cstheme="minorHAnsi"/>
          <w:sz w:val="22"/>
          <w:szCs w:val="22"/>
        </w:rPr>
        <w:t xml:space="preserve"> </w:t>
      </w:r>
      <w:r w:rsidRPr="0069770E">
        <w:rPr>
          <w:rFonts w:asciiTheme="minorHAnsi" w:hAnsiTheme="minorHAnsi" w:cstheme="minorHAnsi"/>
          <w:spacing w:val="-1"/>
          <w:sz w:val="22"/>
          <w:szCs w:val="22"/>
        </w:rPr>
        <w:t>working</w:t>
      </w:r>
      <w:r w:rsidRPr="0069770E">
        <w:rPr>
          <w:rFonts w:asciiTheme="minorHAnsi" w:hAnsiTheme="minorHAnsi" w:cstheme="minorHAnsi"/>
          <w:spacing w:val="-2"/>
          <w:sz w:val="22"/>
          <w:szCs w:val="22"/>
        </w:rPr>
        <w:t xml:space="preserve"> </w:t>
      </w:r>
      <w:r w:rsidRPr="0069770E">
        <w:rPr>
          <w:rFonts w:asciiTheme="minorHAnsi" w:hAnsiTheme="minorHAnsi" w:cstheme="minorHAnsi"/>
          <w:sz w:val="22"/>
          <w:szCs w:val="22"/>
        </w:rPr>
        <w:t>practices</w:t>
      </w:r>
    </w:p>
    <w:p w14:paraId="68E0B3E3" w14:textId="77777777" w:rsidR="00137A96" w:rsidRPr="0069770E" w:rsidRDefault="00137A96" w:rsidP="00137A96">
      <w:pPr>
        <w:pStyle w:val="BodyText"/>
        <w:numPr>
          <w:ilvl w:val="1"/>
          <w:numId w:val="3"/>
        </w:numPr>
        <w:tabs>
          <w:tab w:val="left" w:pos="841"/>
        </w:tabs>
        <w:spacing w:line="292" w:lineRule="exact"/>
        <w:rPr>
          <w:rFonts w:asciiTheme="minorHAnsi" w:hAnsiTheme="minorHAnsi" w:cstheme="minorHAnsi"/>
          <w:sz w:val="22"/>
          <w:szCs w:val="22"/>
        </w:rPr>
      </w:pPr>
      <w:r w:rsidRPr="0069770E">
        <w:rPr>
          <w:rFonts w:asciiTheme="minorHAnsi" w:hAnsiTheme="minorHAnsi" w:cstheme="minorHAnsi"/>
          <w:sz w:val="22"/>
          <w:szCs w:val="22"/>
        </w:rPr>
        <w:t>Health &amp;</w:t>
      </w:r>
      <w:r w:rsidRPr="0069770E">
        <w:rPr>
          <w:rFonts w:asciiTheme="minorHAnsi" w:hAnsiTheme="minorHAnsi" w:cstheme="minorHAnsi"/>
          <w:spacing w:val="-2"/>
          <w:sz w:val="22"/>
          <w:szCs w:val="22"/>
        </w:rPr>
        <w:t xml:space="preserve"> </w:t>
      </w:r>
      <w:r w:rsidRPr="0069770E">
        <w:rPr>
          <w:rFonts w:asciiTheme="minorHAnsi" w:hAnsiTheme="minorHAnsi" w:cstheme="minorHAnsi"/>
          <w:sz w:val="22"/>
          <w:szCs w:val="22"/>
        </w:rPr>
        <w:t>safety</w:t>
      </w:r>
      <w:r w:rsidRPr="0069770E">
        <w:rPr>
          <w:rFonts w:asciiTheme="minorHAnsi" w:hAnsiTheme="minorHAnsi" w:cstheme="minorHAnsi"/>
          <w:spacing w:val="-2"/>
          <w:sz w:val="22"/>
          <w:szCs w:val="22"/>
        </w:rPr>
        <w:t xml:space="preserve"> </w:t>
      </w:r>
      <w:r w:rsidRPr="0069770E">
        <w:rPr>
          <w:rFonts w:asciiTheme="minorHAnsi" w:hAnsiTheme="minorHAnsi" w:cstheme="minorHAnsi"/>
          <w:sz w:val="22"/>
          <w:szCs w:val="22"/>
        </w:rPr>
        <w:t>Policies/certificates</w:t>
      </w:r>
    </w:p>
    <w:p w14:paraId="3C7B126B" w14:textId="77777777" w:rsidR="00137A96" w:rsidRPr="0069770E" w:rsidRDefault="00137A96" w:rsidP="00137A96">
      <w:pPr>
        <w:pStyle w:val="BodyText"/>
        <w:numPr>
          <w:ilvl w:val="1"/>
          <w:numId w:val="3"/>
        </w:numPr>
        <w:tabs>
          <w:tab w:val="left" w:pos="841"/>
        </w:tabs>
        <w:spacing w:line="292" w:lineRule="exact"/>
        <w:rPr>
          <w:rFonts w:asciiTheme="minorHAnsi" w:hAnsiTheme="minorHAnsi" w:cstheme="minorHAnsi"/>
          <w:sz w:val="22"/>
          <w:szCs w:val="22"/>
        </w:rPr>
      </w:pPr>
      <w:r w:rsidRPr="0069770E">
        <w:rPr>
          <w:rFonts w:asciiTheme="minorHAnsi" w:hAnsiTheme="minorHAnsi" w:cstheme="minorHAnsi"/>
          <w:sz w:val="22"/>
          <w:szCs w:val="22"/>
        </w:rPr>
        <w:t>Past</w:t>
      </w:r>
      <w:r w:rsidRPr="0069770E">
        <w:rPr>
          <w:rFonts w:asciiTheme="minorHAnsi" w:hAnsiTheme="minorHAnsi" w:cstheme="minorHAnsi"/>
          <w:spacing w:val="-6"/>
          <w:sz w:val="22"/>
          <w:szCs w:val="22"/>
        </w:rPr>
        <w:t xml:space="preserve"> </w:t>
      </w:r>
      <w:r w:rsidRPr="0069770E">
        <w:rPr>
          <w:rFonts w:asciiTheme="minorHAnsi" w:hAnsiTheme="minorHAnsi" w:cstheme="minorHAnsi"/>
          <w:spacing w:val="1"/>
          <w:sz w:val="22"/>
          <w:szCs w:val="22"/>
        </w:rPr>
        <w:t>Work</w:t>
      </w:r>
    </w:p>
    <w:p w14:paraId="5D4FD92F" w14:textId="242C7375" w:rsidR="00DF6997" w:rsidRPr="00DF6997" w:rsidRDefault="00137A96" w:rsidP="00DF6997">
      <w:pPr>
        <w:pStyle w:val="BodyText"/>
        <w:numPr>
          <w:ilvl w:val="1"/>
          <w:numId w:val="3"/>
        </w:numPr>
        <w:tabs>
          <w:tab w:val="left" w:pos="841"/>
        </w:tabs>
        <w:spacing w:line="292" w:lineRule="exact"/>
        <w:rPr>
          <w:rFonts w:asciiTheme="minorHAnsi" w:hAnsiTheme="minorHAnsi" w:cstheme="minorHAnsi"/>
          <w:sz w:val="22"/>
          <w:szCs w:val="22"/>
        </w:rPr>
      </w:pPr>
      <w:r w:rsidRPr="0069770E">
        <w:rPr>
          <w:rFonts w:asciiTheme="minorHAnsi" w:hAnsiTheme="minorHAnsi" w:cstheme="minorHAnsi"/>
          <w:sz w:val="22"/>
          <w:szCs w:val="22"/>
        </w:rPr>
        <w:t>*Construction Phase Plan</w:t>
      </w:r>
    </w:p>
    <w:p w14:paraId="3996E65D" w14:textId="58561111" w:rsidR="00137A96" w:rsidRPr="0069770E" w:rsidRDefault="00DF6997" w:rsidP="00137A96">
      <w:pPr>
        <w:pStyle w:val="BodyText"/>
        <w:tabs>
          <w:tab w:val="left" w:pos="841"/>
        </w:tabs>
        <w:spacing w:line="292" w:lineRule="exact"/>
        <w:rPr>
          <w:rFonts w:asciiTheme="minorHAnsi" w:hAnsiTheme="minorHAnsi" w:cstheme="minorHAnsi"/>
          <w:sz w:val="22"/>
          <w:szCs w:val="22"/>
        </w:rPr>
      </w:pPr>
      <w:r>
        <w:rPr>
          <w:rFonts w:asciiTheme="minorHAnsi" w:hAnsiTheme="minorHAnsi" w:cstheme="minorHAnsi"/>
          <w:sz w:val="22"/>
          <w:szCs w:val="22"/>
        </w:rPr>
        <w:t xml:space="preserve"> </w:t>
      </w:r>
      <w:r w:rsidRPr="0069770E">
        <w:rPr>
          <w:rFonts w:asciiTheme="minorHAnsi" w:hAnsiTheme="minorHAnsi" w:cstheme="minorHAnsi"/>
          <w:sz w:val="22"/>
          <w:szCs w:val="22"/>
        </w:rPr>
        <w:t>*</w:t>
      </w:r>
      <w:r>
        <w:rPr>
          <w:rFonts w:asciiTheme="minorHAnsi" w:hAnsiTheme="minorHAnsi" w:cstheme="minorHAnsi"/>
          <w:sz w:val="22"/>
          <w:szCs w:val="22"/>
        </w:rPr>
        <w:t>The successful applicant will receive</w:t>
      </w:r>
      <w:r w:rsidRPr="0069770E">
        <w:rPr>
          <w:rFonts w:asciiTheme="minorHAnsi" w:hAnsiTheme="minorHAnsi" w:cstheme="minorHAnsi"/>
          <w:sz w:val="22"/>
          <w:szCs w:val="22"/>
        </w:rPr>
        <w:t xml:space="preserve"> separate</w:t>
      </w:r>
      <w:r>
        <w:rPr>
          <w:rFonts w:asciiTheme="minorHAnsi" w:hAnsiTheme="minorHAnsi" w:cstheme="minorHAnsi"/>
          <w:sz w:val="22"/>
          <w:szCs w:val="22"/>
        </w:rPr>
        <w:t xml:space="preserve"> </w:t>
      </w:r>
      <w:r w:rsidR="00137A96" w:rsidRPr="0069770E">
        <w:rPr>
          <w:rFonts w:asciiTheme="minorHAnsi" w:hAnsiTheme="minorHAnsi" w:cstheme="minorHAnsi"/>
          <w:sz w:val="22"/>
          <w:szCs w:val="22"/>
        </w:rPr>
        <w:t>guidance and</w:t>
      </w:r>
      <w:r w:rsidR="00050014">
        <w:rPr>
          <w:rFonts w:asciiTheme="minorHAnsi" w:hAnsiTheme="minorHAnsi" w:cstheme="minorHAnsi"/>
          <w:sz w:val="22"/>
          <w:szCs w:val="22"/>
        </w:rPr>
        <w:t xml:space="preserve"> a</w:t>
      </w:r>
      <w:r w:rsidR="00137A96" w:rsidRPr="0069770E">
        <w:rPr>
          <w:rFonts w:asciiTheme="minorHAnsi" w:hAnsiTheme="minorHAnsi" w:cstheme="minorHAnsi"/>
          <w:sz w:val="22"/>
          <w:szCs w:val="22"/>
        </w:rPr>
        <w:t xml:space="preserve"> Natural England template </w:t>
      </w:r>
      <w:r w:rsidR="00050014">
        <w:rPr>
          <w:rFonts w:asciiTheme="minorHAnsi" w:hAnsiTheme="minorHAnsi" w:cstheme="minorHAnsi"/>
          <w:sz w:val="22"/>
          <w:szCs w:val="22"/>
        </w:rPr>
        <w:t xml:space="preserve">to </w:t>
      </w:r>
    </w:p>
    <w:p w14:paraId="54C73E07" w14:textId="77777777" w:rsidR="00137A96" w:rsidRDefault="00137A96" w:rsidP="00137A96">
      <w:pPr>
        <w:pStyle w:val="BodyText"/>
        <w:tabs>
          <w:tab w:val="left" w:pos="841"/>
        </w:tabs>
        <w:spacing w:line="292" w:lineRule="exact"/>
        <w:ind w:left="0" w:firstLine="0"/>
        <w:rPr>
          <w:rFonts w:asciiTheme="minorHAnsi" w:hAnsiTheme="minorHAnsi" w:cstheme="minorHAnsi"/>
          <w:sz w:val="22"/>
          <w:szCs w:val="22"/>
        </w:rPr>
      </w:pPr>
    </w:p>
    <w:p w14:paraId="5E5F0F67" w14:textId="77777777" w:rsidR="005B3F9E" w:rsidRDefault="005B3F9E" w:rsidP="00137A96">
      <w:pPr>
        <w:pStyle w:val="BodyText"/>
        <w:tabs>
          <w:tab w:val="left" w:pos="841"/>
        </w:tabs>
        <w:spacing w:line="292" w:lineRule="exact"/>
        <w:ind w:left="0" w:firstLine="0"/>
        <w:rPr>
          <w:rFonts w:asciiTheme="minorHAnsi" w:hAnsiTheme="minorHAnsi" w:cstheme="minorHAnsi"/>
          <w:sz w:val="22"/>
          <w:szCs w:val="22"/>
        </w:rPr>
      </w:pPr>
    </w:p>
    <w:p w14:paraId="1E94356E" w14:textId="77777777" w:rsidR="00DF6997" w:rsidRDefault="00DF6997" w:rsidP="00137A96">
      <w:pPr>
        <w:pStyle w:val="BodyText"/>
        <w:tabs>
          <w:tab w:val="left" w:pos="841"/>
        </w:tabs>
        <w:spacing w:line="292" w:lineRule="exact"/>
        <w:ind w:left="0" w:firstLine="0"/>
        <w:rPr>
          <w:rFonts w:asciiTheme="minorHAnsi" w:hAnsiTheme="minorHAnsi" w:cstheme="minorHAnsi"/>
          <w:sz w:val="22"/>
          <w:szCs w:val="22"/>
        </w:rPr>
      </w:pPr>
    </w:p>
    <w:p w14:paraId="4297C5B4" w14:textId="77777777" w:rsidR="00DF6997" w:rsidRDefault="00DF6997" w:rsidP="00137A96">
      <w:pPr>
        <w:pStyle w:val="BodyText"/>
        <w:tabs>
          <w:tab w:val="left" w:pos="841"/>
        </w:tabs>
        <w:spacing w:line="292" w:lineRule="exact"/>
        <w:ind w:left="0" w:firstLine="0"/>
        <w:rPr>
          <w:rFonts w:asciiTheme="minorHAnsi" w:hAnsiTheme="minorHAnsi" w:cstheme="minorHAnsi"/>
          <w:sz w:val="22"/>
          <w:szCs w:val="22"/>
        </w:rPr>
      </w:pPr>
    </w:p>
    <w:p w14:paraId="6D1062A3" w14:textId="36D27323" w:rsidR="00DF6997" w:rsidRPr="0069770E" w:rsidRDefault="00DF6997" w:rsidP="00137A96">
      <w:pPr>
        <w:pStyle w:val="BodyText"/>
        <w:tabs>
          <w:tab w:val="left" w:pos="841"/>
        </w:tabs>
        <w:spacing w:line="292" w:lineRule="exact"/>
        <w:ind w:left="0" w:firstLine="0"/>
        <w:rPr>
          <w:rFonts w:asciiTheme="minorHAnsi" w:hAnsiTheme="minorHAnsi" w:cstheme="minorHAnsi"/>
          <w:sz w:val="22"/>
          <w:szCs w:val="22"/>
        </w:rPr>
        <w:sectPr w:rsidR="00DF6997" w:rsidRPr="0069770E" w:rsidSect="00857DBB">
          <w:type w:val="continuous"/>
          <w:pgSz w:w="11906" w:h="16838"/>
          <w:pgMar w:top="232" w:right="567" w:bottom="567" w:left="567" w:header="709" w:footer="709" w:gutter="0"/>
          <w:cols w:num="2" w:space="708"/>
          <w:docGrid w:linePitch="360"/>
        </w:sectPr>
      </w:pPr>
    </w:p>
    <w:p w14:paraId="28A4F3CA" w14:textId="77777777" w:rsidR="00137A96" w:rsidRPr="0069770E" w:rsidRDefault="00DA6304" w:rsidP="00137A96">
      <w:pPr>
        <w:pStyle w:val="BodyText"/>
        <w:tabs>
          <w:tab w:val="left" w:pos="841"/>
        </w:tabs>
        <w:spacing w:line="292" w:lineRule="exact"/>
        <w:ind w:left="0" w:firstLine="0"/>
        <w:rPr>
          <w:rFonts w:asciiTheme="minorHAnsi" w:hAnsiTheme="minorHAnsi" w:cstheme="minorHAnsi"/>
          <w:sz w:val="22"/>
          <w:szCs w:val="22"/>
        </w:rPr>
      </w:pPr>
      <w:r>
        <w:rPr>
          <w:rFonts w:asciiTheme="minorHAnsi" w:hAnsiTheme="minorHAnsi" w:cstheme="minorHAnsi"/>
          <w:sz w:val="22"/>
          <w:szCs w:val="22"/>
          <w:u w:val="single"/>
        </w:rPr>
        <w:lastRenderedPageBreak/>
        <w:pict w14:anchorId="521E2289">
          <v:rect id="_x0000_i1033" style="width:0;height:1.5pt" o:hralign="center" o:hrstd="t" o:hr="t" fillcolor="#a0a0a0" stroked="f"/>
        </w:pict>
      </w:r>
    </w:p>
    <w:p w14:paraId="28D25114" w14:textId="77777777" w:rsidR="00397E6A" w:rsidRDefault="00397E6A" w:rsidP="00137A96">
      <w:pPr>
        <w:pStyle w:val="BodyText"/>
        <w:tabs>
          <w:tab w:val="left" w:pos="841"/>
        </w:tabs>
        <w:spacing w:line="292" w:lineRule="exact"/>
        <w:ind w:left="0" w:firstLine="0"/>
        <w:rPr>
          <w:rFonts w:asciiTheme="minorHAnsi" w:hAnsiTheme="minorHAnsi" w:cstheme="minorHAnsi"/>
          <w:b/>
          <w:bCs/>
          <w:sz w:val="22"/>
          <w:szCs w:val="22"/>
          <w:u w:val="single"/>
        </w:rPr>
      </w:pPr>
    </w:p>
    <w:p w14:paraId="332C3517" w14:textId="77777777" w:rsidR="00DF6997" w:rsidRDefault="00DF6997" w:rsidP="00137A96">
      <w:pPr>
        <w:pStyle w:val="BodyText"/>
        <w:tabs>
          <w:tab w:val="left" w:pos="841"/>
        </w:tabs>
        <w:spacing w:line="292" w:lineRule="exact"/>
        <w:ind w:left="0" w:firstLine="0"/>
        <w:rPr>
          <w:rFonts w:asciiTheme="minorHAnsi" w:hAnsiTheme="minorHAnsi" w:cstheme="minorHAnsi"/>
          <w:b/>
          <w:bCs/>
          <w:sz w:val="22"/>
          <w:szCs w:val="22"/>
          <w:u w:val="single"/>
        </w:rPr>
      </w:pPr>
    </w:p>
    <w:p w14:paraId="5B294780" w14:textId="538868E0" w:rsidR="00137A96" w:rsidRDefault="00184DDE" w:rsidP="00137A96">
      <w:pPr>
        <w:pStyle w:val="BodyText"/>
        <w:tabs>
          <w:tab w:val="left" w:pos="841"/>
        </w:tabs>
        <w:spacing w:line="292" w:lineRule="exact"/>
        <w:ind w:left="0" w:firstLine="0"/>
        <w:rPr>
          <w:rFonts w:asciiTheme="minorHAnsi" w:hAnsiTheme="minorHAnsi" w:cstheme="minorHAnsi"/>
          <w:b/>
          <w:bCs/>
          <w:sz w:val="22"/>
          <w:szCs w:val="22"/>
          <w:u w:val="single"/>
        </w:rPr>
      </w:pPr>
      <w:r>
        <w:rPr>
          <w:rFonts w:asciiTheme="minorHAnsi" w:hAnsiTheme="minorHAnsi" w:cstheme="minorHAnsi"/>
          <w:b/>
          <w:bCs/>
          <w:sz w:val="22"/>
          <w:szCs w:val="22"/>
          <w:u w:val="single"/>
        </w:rPr>
        <w:t>Quotation</w:t>
      </w:r>
      <w:r w:rsidR="00137A96" w:rsidRPr="00184DDE">
        <w:rPr>
          <w:rFonts w:asciiTheme="minorHAnsi" w:hAnsiTheme="minorHAnsi" w:cstheme="minorHAnsi"/>
          <w:b/>
          <w:bCs/>
          <w:sz w:val="22"/>
          <w:szCs w:val="22"/>
          <w:u w:val="single"/>
        </w:rPr>
        <w:t xml:space="preserve"> format</w:t>
      </w:r>
    </w:p>
    <w:p w14:paraId="46052C65" w14:textId="4F84F562" w:rsidR="00184DDE" w:rsidRDefault="00184DDE" w:rsidP="00137A96">
      <w:pPr>
        <w:pStyle w:val="BodyText"/>
        <w:tabs>
          <w:tab w:val="left" w:pos="841"/>
        </w:tabs>
        <w:spacing w:line="292" w:lineRule="exact"/>
        <w:ind w:left="0" w:firstLine="0"/>
        <w:rPr>
          <w:rFonts w:asciiTheme="minorHAnsi" w:hAnsiTheme="minorHAnsi" w:cstheme="minorHAnsi"/>
          <w:b/>
          <w:bCs/>
          <w:sz w:val="22"/>
          <w:szCs w:val="22"/>
          <w:u w:val="single"/>
        </w:rPr>
      </w:pPr>
    </w:p>
    <w:p w14:paraId="3AC69083" w14:textId="0E9BC04B" w:rsidR="00184DDE" w:rsidRDefault="00184DDE" w:rsidP="00137A96">
      <w:pPr>
        <w:pStyle w:val="BodyText"/>
        <w:tabs>
          <w:tab w:val="left" w:pos="841"/>
        </w:tabs>
        <w:spacing w:line="292" w:lineRule="exact"/>
        <w:ind w:left="0" w:firstLine="0"/>
        <w:rPr>
          <w:rFonts w:asciiTheme="minorHAnsi" w:hAnsiTheme="minorHAnsi" w:cstheme="minorHAnsi"/>
          <w:sz w:val="22"/>
          <w:szCs w:val="22"/>
        </w:rPr>
      </w:pPr>
      <w:r>
        <w:rPr>
          <w:rFonts w:asciiTheme="minorHAnsi" w:hAnsiTheme="minorHAnsi" w:cstheme="minorHAnsi"/>
          <w:sz w:val="22"/>
          <w:szCs w:val="22"/>
        </w:rPr>
        <w:t>When bidding for the tender, Natural England needs to see:</w:t>
      </w:r>
    </w:p>
    <w:p w14:paraId="082CBCF0" w14:textId="375905CD" w:rsidR="00184DDE" w:rsidRDefault="00184DDE" w:rsidP="00137A96">
      <w:pPr>
        <w:pStyle w:val="BodyText"/>
        <w:tabs>
          <w:tab w:val="left" w:pos="841"/>
        </w:tabs>
        <w:spacing w:line="292" w:lineRule="exact"/>
        <w:ind w:left="0" w:firstLine="0"/>
        <w:rPr>
          <w:rFonts w:asciiTheme="minorHAnsi" w:hAnsiTheme="minorHAnsi" w:cstheme="minorHAnsi"/>
          <w:sz w:val="22"/>
          <w:szCs w:val="22"/>
        </w:rPr>
      </w:pPr>
    </w:p>
    <w:p w14:paraId="6D404F4E" w14:textId="6E6B3CA2" w:rsidR="00184DDE" w:rsidRDefault="00184DDE" w:rsidP="00184DDE">
      <w:pPr>
        <w:pStyle w:val="BodyText"/>
        <w:tabs>
          <w:tab w:val="left" w:pos="841"/>
        </w:tabs>
        <w:spacing w:line="292" w:lineRule="exact"/>
        <w:ind w:left="360" w:firstLine="0"/>
        <w:rPr>
          <w:rFonts w:asciiTheme="minorHAnsi" w:hAnsiTheme="minorHAnsi" w:cstheme="minorHAnsi"/>
          <w:sz w:val="22"/>
          <w:szCs w:val="22"/>
        </w:rPr>
      </w:pPr>
      <w:r w:rsidRPr="00184DDE">
        <w:rPr>
          <w:rFonts w:asciiTheme="minorHAnsi" w:hAnsiTheme="minorHAnsi" w:cstheme="minorHAnsi"/>
          <w:sz w:val="22"/>
          <w:szCs w:val="22"/>
        </w:rPr>
        <w:t>1.</w:t>
      </w:r>
      <w:r>
        <w:rPr>
          <w:rFonts w:asciiTheme="minorHAnsi" w:hAnsiTheme="minorHAnsi" w:cstheme="minorHAnsi"/>
          <w:sz w:val="22"/>
          <w:szCs w:val="22"/>
        </w:rPr>
        <w:t xml:space="preserve">    Total cost for the work with the VAT included</w:t>
      </w:r>
    </w:p>
    <w:p w14:paraId="4E9170D0" w14:textId="5B086C0D" w:rsidR="00184DDE" w:rsidRDefault="00184DDE" w:rsidP="00184DDE">
      <w:pPr>
        <w:pStyle w:val="BodyText"/>
        <w:numPr>
          <w:ilvl w:val="0"/>
          <w:numId w:val="8"/>
        </w:numPr>
        <w:tabs>
          <w:tab w:val="left" w:pos="841"/>
        </w:tabs>
        <w:spacing w:line="292" w:lineRule="exact"/>
        <w:rPr>
          <w:rFonts w:asciiTheme="minorHAnsi" w:hAnsiTheme="minorHAnsi" w:cstheme="minorHAnsi"/>
          <w:sz w:val="22"/>
          <w:szCs w:val="22"/>
        </w:rPr>
      </w:pPr>
      <w:r>
        <w:rPr>
          <w:rFonts w:asciiTheme="minorHAnsi" w:hAnsiTheme="minorHAnsi" w:cstheme="minorHAnsi"/>
          <w:sz w:val="22"/>
          <w:szCs w:val="22"/>
        </w:rPr>
        <w:t xml:space="preserve">A breakdown of the work. I.E Price per meter of fencing, gate installation, removal of old fencing etc. </w:t>
      </w:r>
    </w:p>
    <w:p w14:paraId="70BE4056" w14:textId="77777777" w:rsidR="004C714B" w:rsidRDefault="00184DDE" w:rsidP="004C714B">
      <w:pPr>
        <w:pStyle w:val="BodyText"/>
        <w:numPr>
          <w:ilvl w:val="0"/>
          <w:numId w:val="8"/>
        </w:numPr>
        <w:tabs>
          <w:tab w:val="left" w:pos="841"/>
        </w:tabs>
        <w:spacing w:line="292" w:lineRule="exact"/>
        <w:rPr>
          <w:rFonts w:asciiTheme="minorHAnsi" w:hAnsiTheme="minorHAnsi" w:cstheme="minorHAnsi"/>
          <w:sz w:val="22"/>
          <w:szCs w:val="22"/>
        </w:rPr>
      </w:pPr>
      <w:r>
        <w:rPr>
          <w:rFonts w:asciiTheme="minorHAnsi" w:hAnsiTheme="minorHAnsi" w:cstheme="minorHAnsi"/>
          <w:sz w:val="22"/>
          <w:szCs w:val="22"/>
        </w:rPr>
        <w:t>An estimate of the total number of days you anticipate the work to take</w:t>
      </w:r>
      <w:r w:rsidR="00517476">
        <w:rPr>
          <w:rFonts w:asciiTheme="minorHAnsi" w:hAnsiTheme="minorHAnsi" w:cstheme="minorHAnsi"/>
          <w:sz w:val="22"/>
          <w:szCs w:val="22"/>
        </w:rPr>
        <w:t>, and estimated date of works.</w:t>
      </w:r>
    </w:p>
    <w:p w14:paraId="1FED6CD4" w14:textId="6802247E" w:rsidR="00184DDE" w:rsidRPr="004C714B" w:rsidRDefault="00184DDE" w:rsidP="004C714B">
      <w:pPr>
        <w:pStyle w:val="BodyText"/>
        <w:numPr>
          <w:ilvl w:val="0"/>
          <w:numId w:val="8"/>
        </w:numPr>
        <w:tabs>
          <w:tab w:val="left" w:pos="841"/>
        </w:tabs>
        <w:spacing w:line="292" w:lineRule="exact"/>
        <w:rPr>
          <w:rFonts w:asciiTheme="minorHAnsi" w:hAnsiTheme="minorHAnsi" w:cstheme="minorHAnsi"/>
          <w:sz w:val="22"/>
          <w:szCs w:val="22"/>
        </w:rPr>
      </w:pPr>
      <w:r w:rsidRPr="004C714B">
        <w:rPr>
          <w:rFonts w:asciiTheme="minorHAnsi" w:hAnsiTheme="minorHAnsi" w:cstheme="minorHAnsi"/>
          <w:sz w:val="22"/>
          <w:szCs w:val="22"/>
        </w:rPr>
        <w:t>Please confirm that you will be able to complete the works by the appointed completion date (</w:t>
      </w:r>
      <w:r w:rsidR="00070F45">
        <w:rPr>
          <w:rFonts w:asciiTheme="minorHAnsi" w:hAnsiTheme="minorHAnsi" w:cstheme="minorHAnsi"/>
          <w:bCs/>
          <w:sz w:val="22"/>
          <w:szCs w:val="22"/>
        </w:rPr>
        <w:t>1</w:t>
      </w:r>
      <w:r w:rsidR="00517476" w:rsidRPr="004C714B">
        <w:rPr>
          <w:rFonts w:asciiTheme="minorHAnsi" w:hAnsiTheme="minorHAnsi" w:cstheme="minorHAnsi"/>
          <w:bCs/>
          <w:sz w:val="22"/>
          <w:szCs w:val="22"/>
          <w:vertAlign w:val="superscript"/>
        </w:rPr>
        <w:t>st</w:t>
      </w:r>
      <w:r w:rsidR="00517476" w:rsidRPr="004C714B">
        <w:rPr>
          <w:rFonts w:asciiTheme="minorHAnsi" w:hAnsiTheme="minorHAnsi" w:cstheme="minorHAnsi"/>
          <w:bCs/>
          <w:sz w:val="22"/>
          <w:szCs w:val="22"/>
        </w:rPr>
        <w:t xml:space="preserve"> </w:t>
      </w:r>
      <w:r w:rsidR="00070F45">
        <w:rPr>
          <w:rFonts w:asciiTheme="minorHAnsi" w:hAnsiTheme="minorHAnsi" w:cstheme="minorHAnsi"/>
          <w:bCs/>
          <w:sz w:val="22"/>
          <w:szCs w:val="22"/>
        </w:rPr>
        <w:t>Feb</w:t>
      </w:r>
      <w:r w:rsidR="00517476" w:rsidRPr="004C714B">
        <w:rPr>
          <w:rFonts w:asciiTheme="minorHAnsi" w:hAnsiTheme="minorHAnsi" w:cstheme="minorHAnsi"/>
          <w:bCs/>
          <w:sz w:val="22"/>
          <w:szCs w:val="22"/>
        </w:rPr>
        <w:t xml:space="preserve"> 202</w:t>
      </w:r>
      <w:r w:rsidR="00070F45">
        <w:rPr>
          <w:rFonts w:asciiTheme="minorHAnsi" w:hAnsiTheme="minorHAnsi" w:cstheme="minorHAnsi"/>
          <w:bCs/>
          <w:sz w:val="22"/>
          <w:szCs w:val="22"/>
        </w:rPr>
        <w:t>3</w:t>
      </w:r>
      <w:r w:rsidRPr="004C714B">
        <w:rPr>
          <w:rFonts w:asciiTheme="minorHAnsi" w:hAnsiTheme="minorHAnsi" w:cstheme="minorHAnsi"/>
          <w:bCs/>
          <w:sz w:val="22"/>
          <w:szCs w:val="22"/>
        </w:rPr>
        <w:t>)</w:t>
      </w:r>
    </w:p>
    <w:p w14:paraId="1A52C225" w14:textId="39B7E593" w:rsidR="00050014" w:rsidRDefault="00050014" w:rsidP="00B22EE3">
      <w:pPr>
        <w:rPr>
          <w:b/>
          <w:bCs/>
          <w:u w:val="single"/>
        </w:rPr>
      </w:pPr>
    </w:p>
    <w:p w14:paraId="5EEF0594" w14:textId="4C6C9F33" w:rsidR="00050014" w:rsidRDefault="00050014" w:rsidP="00B22EE3">
      <w:pPr>
        <w:rPr>
          <w:b/>
          <w:bCs/>
          <w:u w:val="single"/>
        </w:rPr>
      </w:pPr>
      <w:r>
        <w:rPr>
          <w:b/>
          <w:bCs/>
          <w:u w:val="single"/>
        </w:rPr>
        <w:t xml:space="preserve">Please email you quotation to </w:t>
      </w:r>
      <w:hyperlink r:id="rId12" w:history="1">
        <w:r w:rsidR="00517476" w:rsidRPr="00495932">
          <w:rPr>
            <w:rStyle w:val="Hyperlink"/>
            <w:b/>
            <w:bCs/>
          </w:rPr>
          <w:t>elaine.ingram@naturalengland.org.uk</w:t>
        </w:r>
      </w:hyperlink>
    </w:p>
    <w:p w14:paraId="43D22CCF" w14:textId="04911745" w:rsidR="00050014" w:rsidRDefault="00050014" w:rsidP="00B22EE3">
      <w:pPr>
        <w:rPr>
          <w:b/>
          <w:bCs/>
          <w:u w:val="single"/>
        </w:rPr>
      </w:pPr>
      <w:r>
        <w:rPr>
          <w:b/>
          <w:bCs/>
          <w:u w:val="single"/>
        </w:rPr>
        <w:t>Deadline for submission is</w:t>
      </w:r>
      <w:r w:rsidR="005B3F9E">
        <w:rPr>
          <w:b/>
          <w:bCs/>
          <w:u w:val="single"/>
        </w:rPr>
        <w:t xml:space="preserve"> 28</w:t>
      </w:r>
      <w:r w:rsidR="005B3F9E" w:rsidRPr="005B3F9E">
        <w:rPr>
          <w:b/>
          <w:bCs/>
          <w:u w:val="single"/>
          <w:vertAlign w:val="superscript"/>
        </w:rPr>
        <w:t>th</w:t>
      </w:r>
      <w:r w:rsidR="005B3F9E">
        <w:rPr>
          <w:b/>
          <w:bCs/>
          <w:u w:val="single"/>
        </w:rPr>
        <w:t xml:space="preserve"> October</w:t>
      </w:r>
      <w:r w:rsidR="00517476">
        <w:rPr>
          <w:b/>
          <w:bCs/>
          <w:u w:val="single"/>
        </w:rPr>
        <w:t xml:space="preserve"> 2022</w:t>
      </w:r>
    </w:p>
    <w:p w14:paraId="2B9CF9FD" w14:textId="402F275E" w:rsidR="00050014" w:rsidRDefault="00050014" w:rsidP="00B22EE3">
      <w:pPr>
        <w:rPr>
          <w:b/>
          <w:bCs/>
          <w:u w:val="single"/>
        </w:rPr>
      </w:pPr>
    </w:p>
    <w:p w14:paraId="6C060D6C" w14:textId="3F3DE4FE" w:rsidR="00050014" w:rsidRDefault="00050014" w:rsidP="00B22EE3">
      <w:pPr>
        <w:rPr>
          <w:b/>
          <w:bCs/>
          <w:u w:val="single"/>
        </w:rPr>
      </w:pPr>
    </w:p>
    <w:p w14:paraId="4486A862" w14:textId="7CF695B5" w:rsidR="00050014" w:rsidRDefault="00050014" w:rsidP="00B22EE3">
      <w:pPr>
        <w:rPr>
          <w:b/>
          <w:bCs/>
          <w:u w:val="single"/>
        </w:rPr>
      </w:pPr>
    </w:p>
    <w:p w14:paraId="1ADA465B" w14:textId="42C9BF70" w:rsidR="00050014" w:rsidRDefault="00050014" w:rsidP="00B22EE3">
      <w:pPr>
        <w:rPr>
          <w:b/>
          <w:bCs/>
          <w:u w:val="single"/>
        </w:rPr>
      </w:pPr>
    </w:p>
    <w:p w14:paraId="50C2163C" w14:textId="40DBE0E0" w:rsidR="00050014" w:rsidRDefault="00050014" w:rsidP="00B22EE3">
      <w:pPr>
        <w:rPr>
          <w:b/>
          <w:bCs/>
          <w:u w:val="single"/>
        </w:rPr>
      </w:pPr>
    </w:p>
    <w:p w14:paraId="4E4ECC7D" w14:textId="4007AC74" w:rsidR="00050014" w:rsidRDefault="00050014" w:rsidP="00B22EE3">
      <w:pPr>
        <w:rPr>
          <w:b/>
          <w:bCs/>
          <w:u w:val="single"/>
        </w:rPr>
      </w:pPr>
    </w:p>
    <w:p w14:paraId="016FBE34" w14:textId="36E07F1F" w:rsidR="00050014" w:rsidRDefault="00050014" w:rsidP="00B22EE3">
      <w:pPr>
        <w:rPr>
          <w:b/>
          <w:bCs/>
          <w:u w:val="single"/>
        </w:rPr>
      </w:pPr>
    </w:p>
    <w:p w14:paraId="5D79A4DF" w14:textId="1EB6F7CC" w:rsidR="00050014" w:rsidRDefault="00050014" w:rsidP="00B22EE3">
      <w:pPr>
        <w:rPr>
          <w:b/>
          <w:bCs/>
          <w:u w:val="single"/>
        </w:rPr>
      </w:pPr>
    </w:p>
    <w:p w14:paraId="6C4D1F74" w14:textId="65BC96E1" w:rsidR="00050014" w:rsidRDefault="00050014" w:rsidP="00B22EE3">
      <w:pPr>
        <w:rPr>
          <w:b/>
          <w:bCs/>
          <w:u w:val="single"/>
        </w:rPr>
      </w:pPr>
    </w:p>
    <w:p w14:paraId="0EF52BC1" w14:textId="6E9C41CF" w:rsidR="00050014" w:rsidRDefault="00050014" w:rsidP="00B22EE3">
      <w:pPr>
        <w:rPr>
          <w:b/>
          <w:bCs/>
          <w:u w:val="single"/>
        </w:rPr>
      </w:pPr>
    </w:p>
    <w:p w14:paraId="7B9592F7" w14:textId="3433F5CF" w:rsidR="00050014" w:rsidRDefault="00050014" w:rsidP="00B22EE3">
      <w:pPr>
        <w:rPr>
          <w:b/>
          <w:bCs/>
          <w:u w:val="single"/>
        </w:rPr>
      </w:pPr>
    </w:p>
    <w:p w14:paraId="4869C537" w14:textId="1CBF9F9B" w:rsidR="00050014" w:rsidRDefault="00050014" w:rsidP="00B22EE3">
      <w:pPr>
        <w:rPr>
          <w:b/>
          <w:bCs/>
          <w:u w:val="single"/>
        </w:rPr>
      </w:pPr>
    </w:p>
    <w:p w14:paraId="7E5AC1DD" w14:textId="7ACC4334" w:rsidR="00050014" w:rsidRDefault="00050014" w:rsidP="00B22EE3">
      <w:pPr>
        <w:rPr>
          <w:b/>
          <w:bCs/>
          <w:u w:val="single"/>
        </w:rPr>
      </w:pPr>
    </w:p>
    <w:p w14:paraId="093B0EEA" w14:textId="77777777" w:rsidR="00050014" w:rsidRDefault="00050014" w:rsidP="00B22EE3">
      <w:pPr>
        <w:rPr>
          <w:b/>
          <w:bCs/>
          <w:u w:val="single"/>
        </w:rPr>
      </w:pPr>
    </w:p>
    <w:p w14:paraId="49A99ED0" w14:textId="3CEDC4C5" w:rsidR="00397E6A" w:rsidRDefault="00397E6A" w:rsidP="00B22EE3">
      <w:pPr>
        <w:rPr>
          <w:b/>
          <w:bCs/>
          <w:u w:val="single"/>
        </w:rPr>
      </w:pPr>
      <w:r>
        <w:rPr>
          <w:b/>
          <w:bCs/>
          <w:u w:val="single"/>
        </w:rPr>
        <w:t xml:space="preserve">Fence </w:t>
      </w:r>
      <w:r w:rsidR="00160CD9">
        <w:rPr>
          <w:b/>
          <w:bCs/>
          <w:u w:val="single"/>
        </w:rPr>
        <w:t>example</w:t>
      </w:r>
    </w:p>
    <w:p w14:paraId="29B84C23" w14:textId="5C9190DD" w:rsidR="00137A96" w:rsidRPr="002912F0" w:rsidRDefault="002912F0" w:rsidP="00160CD9">
      <w:pPr>
        <w:rPr>
          <w:rFonts w:asciiTheme="minorHAnsi" w:hAnsiTheme="minorHAnsi" w:cstheme="minorHAnsi"/>
          <w:color w:val="FF0000"/>
          <w:sz w:val="22"/>
          <w:szCs w:val="22"/>
        </w:rPr>
      </w:pPr>
      <w:r w:rsidRPr="002912F0">
        <w:rPr>
          <w:b/>
          <w:bCs/>
          <w:color w:val="FF0000"/>
          <w:u w:val="single"/>
        </w:rPr>
        <w:t xml:space="preserve">Photos?? </w:t>
      </w:r>
    </w:p>
    <w:sectPr w:rsidR="00137A96" w:rsidRPr="002912F0" w:rsidSect="00857DBB">
      <w:type w:val="continuous"/>
      <w:pgSz w:w="11906" w:h="16838"/>
      <w:pgMar w:top="232"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8A61" w14:textId="77777777" w:rsidR="00C448A8" w:rsidRDefault="00C448A8">
      <w:pPr>
        <w:spacing w:before="0" w:after="0" w:line="240" w:lineRule="auto"/>
      </w:pPr>
      <w:r>
        <w:separator/>
      </w:r>
    </w:p>
  </w:endnote>
  <w:endnote w:type="continuationSeparator" w:id="0">
    <w:p w14:paraId="2D1EEE0A" w14:textId="77777777" w:rsidR="00C448A8" w:rsidRDefault="00C448A8">
      <w:pPr>
        <w:spacing w:before="0" w:after="0" w:line="240" w:lineRule="auto"/>
      </w:pPr>
      <w:r>
        <w:continuationSeparator/>
      </w:r>
    </w:p>
  </w:endnote>
  <w:endnote w:type="continuationNotice" w:id="1">
    <w:p w14:paraId="63599FD8" w14:textId="77777777" w:rsidR="00CE6629" w:rsidRDefault="00CE66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495920"/>
      <w:docPartObj>
        <w:docPartGallery w:val="Page Numbers (Bottom of Page)"/>
        <w:docPartUnique/>
      </w:docPartObj>
    </w:sdtPr>
    <w:sdtEndPr>
      <w:rPr>
        <w:noProof/>
      </w:rPr>
    </w:sdtEndPr>
    <w:sdtContent>
      <w:p w14:paraId="721B8F4C" w14:textId="2F21C714" w:rsidR="00B22EE3" w:rsidRDefault="00B22E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EF22BA" w14:textId="77777777" w:rsidR="00B22EE3" w:rsidRDefault="00B22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5A0F" w14:textId="77777777" w:rsidR="00C448A8" w:rsidRDefault="00C448A8">
      <w:pPr>
        <w:spacing w:before="0" w:after="0" w:line="240" w:lineRule="auto"/>
      </w:pPr>
      <w:r>
        <w:separator/>
      </w:r>
    </w:p>
  </w:footnote>
  <w:footnote w:type="continuationSeparator" w:id="0">
    <w:p w14:paraId="7BDA86A1" w14:textId="77777777" w:rsidR="00C448A8" w:rsidRDefault="00C448A8">
      <w:pPr>
        <w:spacing w:before="0" w:after="0" w:line="240" w:lineRule="auto"/>
      </w:pPr>
      <w:r>
        <w:continuationSeparator/>
      </w:r>
    </w:p>
  </w:footnote>
  <w:footnote w:type="continuationNotice" w:id="1">
    <w:p w14:paraId="0732F612" w14:textId="77777777" w:rsidR="00CE6629" w:rsidRDefault="00CE662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C6B3" w14:textId="77777777" w:rsidR="006B1BCF" w:rsidRDefault="007B29E2" w:rsidP="008D4A06">
    <w:pPr>
      <w:pStyle w:val="Header"/>
      <w:tabs>
        <w:tab w:val="left" w:pos="652"/>
        <w:tab w:val="right" w:pos="9638"/>
      </w:tabs>
      <w:jc w:val="right"/>
    </w:pPr>
    <w:r>
      <w:rPr>
        <w:rFonts w:asciiTheme="minorHAnsi" w:hAnsiTheme="minorHAnsi"/>
        <w:color w:val="7F7F7F" w:themeColor="text1" w:themeTint="8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77" style="width:0;height:1.5pt" o:hralign="center" o:bullet="t" o:hrstd="t" o:hr="t" fillcolor="#a0a0a0" stroked="f"/>
    </w:pict>
  </w:numPicBullet>
  <w:numPicBullet w:numPicBulletId="1">
    <w:pict>
      <v:rect id="_x0000_i1078" style="width:0;height:1.5pt" o:hralign="center" o:bullet="t" o:hrstd="t" o:hr="t" fillcolor="#a0a0a0" stroked="f"/>
    </w:pict>
  </w:numPicBullet>
  <w:numPicBullet w:numPicBulletId="2">
    <w:pict>
      <v:rect id="_x0000_i1079" style="width:0;height:1.5pt" o:hralign="center" o:bullet="t" o:hrstd="t" o:hr="t" fillcolor="#a0a0a0" stroked="f"/>
    </w:pict>
  </w:numPicBullet>
  <w:abstractNum w:abstractNumId="0" w15:restartNumberingAfterBreak="0">
    <w:nsid w:val="1CC1610B"/>
    <w:multiLevelType w:val="hybridMultilevel"/>
    <w:tmpl w:val="8FFAE724"/>
    <w:lvl w:ilvl="0" w:tplc="0809000F">
      <w:start w:val="1"/>
      <w:numFmt w:val="decimal"/>
      <w:lvlText w:val="%1."/>
      <w:lvlJc w:val="left"/>
      <w:pPr>
        <w:ind w:left="720" w:hanging="360"/>
      </w:pPr>
      <w:rPr>
        <w:rFonts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87F43"/>
    <w:multiLevelType w:val="hybridMultilevel"/>
    <w:tmpl w:val="F32A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646C3"/>
    <w:multiLevelType w:val="hybridMultilevel"/>
    <w:tmpl w:val="60FE6C30"/>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26242F"/>
    <w:multiLevelType w:val="hybridMultilevel"/>
    <w:tmpl w:val="57665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457B37"/>
    <w:multiLevelType w:val="hybridMultilevel"/>
    <w:tmpl w:val="A5CE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668B3"/>
    <w:multiLevelType w:val="hybridMultilevel"/>
    <w:tmpl w:val="EFB8E41A"/>
    <w:lvl w:ilvl="0" w:tplc="205A9D38">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3D5C39"/>
    <w:multiLevelType w:val="hybridMultilevel"/>
    <w:tmpl w:val="687E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E6BD0"/>
    <w:multiLevelType w:val="hybridMultilevel"/>
    <w:tmpl w:val="FD38F90A"/>
    <w:lvl w:ilvl="0" w:tplc="08090003">
      <w:start w:val="1"/>
      <w:numFmt w:val="bullet"/>
      <w:lvlText w:val="o"/>
      <w:lvlJc w:val="left"/>
      <w:pPr>
        <w:ind w:left="785"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27785C"/>
    <w:multiLevelType w:val="hybridMultilevel"/>
    <w:tmpl w:val="6B983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A65E35"/>
    <w:multiLevelType w:val="hybridMultilevel"/>
    <w:tmpl w:val="9780AFF4"/>
    <w:lvl w:ilvl="0" w:tplc="02FCE4D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076235"/>
    <w:multiLevelType w:val="hybridMultilevel"/>
    <w:tmpl w:val="DD58FC7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6E233F"/>
    <w:multiLevelType w:val="hybridMultilevel"/>
    <w:tmpl w:val="3954968E"/>
    <w:lvl w:ilvl="0" w:tplc="4F48DFF8">
      <w:start w:val="1"/>
      <w:numFmt w:val="lowerLetter"/>
      <w:lvlText w:val="%1)"/>
      <w:lvlJc w:val="left"/>
      <w:pPr>
        <w:ind w:left="120" w:hanging="281"/>
        <w:jc w:val="right"/>
      </w:pPr>
      <w:rPr>
        <w:rFonts w:ascii="Arial" w:eastAsia="Arial" w:hAnsi="Arial" w:hint="default"/>
        <w:b/>
        <w:bCs/>
        <w:sz w:val="24"/>
        <w:szCs w:val="24"/>
      </w:rPr>
    </w:lvl>
    <w:lvl w:ilvl="1" w:tplc="4064CAA2">
      <w:start w:val="1"/>
      <w:numFmt w:val="bullet"/>
      <w:lvlText w:val=""/>
      <w:lvlJc w:val="left"/>
      <w:pPr>
        <w:ind w:left="840" w:hanging="360"/>
      </w:pPr>
      <w:rPr>
        <w:rFonts w:ascii="Symbol" w:eastAsia="Symbol" w:hAnsi="Symbol" w:hint="default"/>
        <w:color w:val="auto"/>
        <w:sz w:val="20"/>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5"/>
  </w:num>
  <w:num w:numId="2">
    <w:abstractNumId w:val="9"/>
  </w:num>
  <w:num w:numId="3">
    <w:abstractNumId w:val="11"/>
  </w:num>
  <w:num w:numId="4">
    <w:abstractNumId w:val="8"/>
  </w:num>
  <w:num w:numId="5">
    <w:abstractNumId w:val="7"/>
  </w:num>
  <w:num w:numId="6">
    <w:abstractNumId w:val="10"/>
  </w:num>
  <w:num w:numId="7">
    <w:abstractNumId w:val="4"/>
  </w:num>
  <w:num w:numId="8">
    <w:abstractNumId w:val="0"/>
  </w:num>
  <w:num w:numId="9">
    <w:abstractNumId w:val="3"/>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96"/>
    <w:rsid w:val="00042C16"/>
    <w:rsid w:val="00050014"/>
    <w:rsid w:val="00070F45"/>
    <w:rsid w:val="000F7E63"/>
    <w:rsid w:val="00137A96"/>
    <w:rsid w:val="001449DF"/>
    <w:rsid w:val="00151576"/>
    <w:rsid w:val="00160CD9"/>
    <w:rsid w:val="00184DDE"/>
    <w:rsid w:val="001B2AA6"/>
    <w:rsid w:val="002912F0"/>
    <w:rsid w:val="00346407"/>
    <w:rsid w:val="0036408D"/>
    <w:rsid w:val="00397E6A"/>
    <w:rsid w:val="003D0927"/>
    <w:rsid w:val="00400B9A"/>
    <w:rsid w:val="004C481E"/>
    <w:rsid w:val="004C714B"/>
    <w:rsid w:val="004D351D"/>
    <w:rsid w:val="004F3DDA"/>
    <w:rsid w:val="00517476"/>
    <w:rsid w:val="005A274A"/>
    <w:rsid w:val="005B3F9E"/>
    <w:rsid w:val="005C0210"/>
    <w:rsid w:val="005F0925"/>
    <w:rsid w:val="006323B4"/>
    <w:rsid w:val="00684E67"/>
    <w:rsid w:val="0069770E"/>
    <w:rsid w:val="006E5AC1"/>
    <w:rsid w:val="0071474B"/>
    <w:rsid w:val="007747F7"/>
    <w:rsid w:val="00784834"/>
    <w:rsid w:val="00785256"/>
    <w:rsid w:val="007B29E2"/>
    <w:rsid w:val="00891949"/>
    <w:rsid w:val="00972F24"/>
    <w:rsid w:val="00A33B4E"/>
    <w:rsid w:val="00A80030"/>
    <w:rsid w:val="00AE1F0E"/>
    <w:rsid w:val="00B22EE3"/>
    <w:rsid w:val="00B54AF6"/>
    <w:rsid w:val="00C12BF6"/>
    <w:rsid w:val="00C14252"/>
    <w:rsid w:val="00C33481"/>
    <w:rsid w:val="00C448A8"/>
    <w:rsid w:val="00C468F5"/>
    <w:rsid w:val="00C66C07"/>
    <w:rsid w:val="00CE6629"/>
    <w:rsid w:val="00DA11C3"/>
    <w:rsid w:val="00DB2DF0"/>
    <w:rsid w:val="00DF6997"/>
    <w:rsid w:val="00EF0121"/>
    <w:rsid w:val="00F511D4"/>
    <w:rsid w:val="00FE497B"/>
    <w:rsid w:val="00FF5339"/>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4A13E5A"/>
  <w15:chartTrackingRefBased/>
  <w15:docId w15:val="{3E4526AB-FF80-4EF3-B085-95AE2103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96"/>
    <w:pPr>
      <w:spacing w:before="240" w:after="120" w:line="276" w:lineRule="auto"/>
    </w:pPr>
    <w:rPr>
      <w:rFonts w:ascii="Arial" w:eastAsia="Calibri"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9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37A96"/>
    <w:rPr>
      <w:rFonts w:ascii="Arial" w:eastAsia="Calibri" w:hAnsi="Arial" w:cs="Times New Roman"/>
      <w:sz w:val="24"/>
      <w:szCs w:val="24"/>
    </w:rPr>
  </w:style>
  <w:style w:type="paragraph" w:styleId="ListParagraph">
    <w:name w:val="List Paragraph"/>
    <w:basedOn w:val="Normal"/>
    <w:uiPriority w:val="34"/>
    <w:qFormat/>
    <w:rsid w:val="00137A96"/>
    <w:pPr>
      <w:ind w:left="720"/>
      <w:contextualSpacing/>
    </w:pPr>
  </w:style>
  <w:style w:type="paragraph" w:styleId="BodyText">
    <w:name w:val="Body Text"/>
    <w:basedOn w:val="Normal"/>
    <w:link w:val="BodyTextChar"/>
    <w:uiPriority w:val="1"/>
    <w:qFormat/>
    <w:rsid w:val="00137A96"/>
    <w:pPr>
      <w:widowControl w:val="0"/>
      <w:spacing w:before="0" w:after="0" w:line="240" w:lineRule="auto"/>
      <w:ind w:left="840" w:hanging="360"/>
    </w:pPr>
    <w:rPr>
      <w:rFonts w:eastAsia="Arial" w:cstheme="minorBidi"/>
      <w:lang w:val="en-US"/>
    </w:rPr>
  </w:style>
  <w:style w:type="character" w:customStyle="1" w:styleId="BodyTextChar">
    <w:name w:val="Body Text Char"/>
    <w:basedOn w:val="DefaultParagraphFont"/>
    <w:link w:val="BodyText"/>
    <w:uiPriority w:val="1"/>
    <w:rsid w:val="00137A96"/>
    <w:rPr>
      <w:rFonts w:ascii="Arial" w:eastAsia="Arial" w:hAnsi="Arial"/>
      <w:sz w:val="24"/>
      <w:szCs w:val="24"/>
      <w:lang w:val="en-US"/>
    </w:rPr>
  </w:style>
  <w:style w:type="character" w:styleId="Hyperlink">
    <w:name w:val="Hyperlink"/>
    <w:basedOn w:val="DefaultParagraphFont"/>
    <w:uiPriority w:val="99"/>
    <w:unhideWhenUsed/>
    <w:rsid w:val="007B29E2"/>
    <w:rPr>
      <w:color w:val="0563C1" w:themeColor="hyperlink"/>
      <w:u w:val="single"/>
    </w:rPr>
  </w:style>
  <w:style w:type="character" w:styleId="UnresolvedMention">
    <w:name w:val="Unresolved Mention"/>
    <w:basedOn w:val="DefaultParagraphFont"/>
    <w:uiPriority w:val="99"/>
    <w:semiHidden/>
    <w:unhideWhenUsed/>
    <w:rsid w:val="007B29E2"/>
    <w:rPr>
      <w:color w:val="605E5C"/>
      <w:shd w:val="clear" w:color="auto" w:fill="E1DFDD"/>
    </w:rPr>
  </w:style>
  <w:style w:type="character" w:styleId="CommentReference">
    <w:name w:val="annotation reference"/>
    <w:basedOn w:val="DefaultParagraphFont"/>
    <w:uiPriority w:val="99"/>
    <w:semiHidden/>
    <w:unhideWhenUsed/>
    <w:rsid w:val="0036408D"/>
    <w:rPr>
      <w:sz w:val="16"/>
      <w:szCs w:val="16"/>
    </w:rPr>
  </w:style>
  <w:style w:type="paragraph" w:styleId="CommentText">
    <w:name w:val="annotation text"/>
    <w:basedOn w:val="Normal"/>
    <w:link w:val="CommentTextChar"/>
    <w:uiPriority w:val="99"/>
    <w:semiHidden/>
    <w:unhideWhenUsed/>
    <w:rsid w:val="0036408D"/>
    <w:pPr>
      <w:spacing w:line="240" w:lineRule="auto"/>
    </w:pPr>
    <w:rPr>
      <w:sz w:val="20"/>
      <w:szCs w:val="20"/>
    </w:rPr>
  </w:style>
  <w:style w:type="character" w:customStyle="1" w:styleId="CommentTextChar">
    <w:name w:val="Comment Text Char"/>
    <w:basedOn w:val="DefaultParagraphFont"/>
    <w:link w:val="CommentText"/>
    <w:uiPriority w:val="99"/>
    <w:semiHidden/>
    <w:rsid w:val="0036408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6408D"/>
    <w:rPr>
      <w:b/>
      <w:bCs/>
    </w:rPr>
  </w:style>
  <w:style w:type="character" w:customStyle="1" w:styleId="CommentSubjectChar">
    <w:name w:val="Comment Subject Char"/>
    <w:basedOn w:val="CommentTextChar"/>
    <w:link w:val="CommentSubject"/>
    <w:uiPriority w:val="99"/>
    <w:semiHidden/>
    <w:rsid w:val="0036408D"/>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36408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08D"/>
    <w:rPr>
      <w:rFonts w:ascii="Segoe UI" w:eastAsia="Calibri" w:hAnsi="Segoe UI" w:cs="Segoe UI"/>
      <w:sz w:val="18"/>
      <w:szCs w:val="18"/>
    </w:rPr>
  </w:style>
  <w:style w:type="paragraph" w:styleId="Footer">
    <w:name w:val="footer"/>
    <w:basedOn w:val="Normal"/>
    <w:link w:val="FooterChar"/>
    <w:uiPriority w:val="99"/>
    <w:unhideWhenUsed/>
    <w:rsid w:val="00B22EE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22EE3"/>
    <w:rPr>
      <w:rFonts w:ascii="Arial" w:eastAsia="Calibri" w:hAnsi="Arial" w:cs="Times New Roman"/>
      <w:sz w:val="24"/>
      <w:szCs w:val="24"/>
    </w:rPr>
  </w:style>
  <w:style w:type="character" w:styleId="Emphasis">
    <w:name w:val="Emphasis"/>
    <w:basedOn w:val="DefaultParagraphFont"/>
    <w:uiPriority w:val="20"/>
    <w:qFormat/>
    <w:rsid w:val="00C468F5"/>
    <w:rPr>
      <w:i/>
      <w:iCs/>
    </w:rPr>
  </w:style>
  <w:style w:type="paragraph" w:customStyle="1" w:styleId="Default">
    <w:name w:val="Default"/>
    <w:rsid w:val="005B3F9E"/>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laine.ingram@naturaleng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C8CB16AE14C4EACBFD75E2A91EE51" ma:contentTypeVersion="15" ma:contentTypeDescription="Create a new document." ma:contentTypeScope="" ma:versionID="f69ff41e3f53f4a0b9bfa2395be61f4f">
  <xsd:schema xmlns:xsd="http://www.w3.org/2001/XMLSchema" xmlns:xs="http://www.w3.org/2001/XMLSchema" xmlns:p="http://schemas.microsoft.com/office/2006/metadata/properties" xmlns:ns2="cdf80d60-4f82-497f-90b3-5173ed874b5a" xmlns:ns3="e76eb3f9-f7d4-4afe-8d75-1839375753c6" targetNamespace="http://schemas.microsoft.com/office/2006/metadata/properties" ma:root="true" ma:fieldsID="0877cb59495a1036856429c1731fd876" ns2:_="" ns3:_="">
    <xsd:import namespace="cdf80d60-4f82-497f-90b3-5173ed874b5a"/>
    <xsd:import namespace="e76eb3f9-f7d4-4afe-8d75-183937575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80d60-4f82-497f-90b3-5173ed874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14C33-411C-4F3F-97B9-9295BA889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80d60-4f82-497f-90b3-5173ed874b5a"/>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631F8-A9BE-4B4D-9283-2018D7B0A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13204</TotalTime>
  <Pages>1</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Defra RPA EA</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Benjamin</dc:creator>
  <cp:keywords/>
  <dc:description/>
  <cp:lastModifiedBy>Ingram, Elaine</cp:lastModifiedBy>
  <cp:revision>17</cp:revision>
  <dcterms:created xsi:type="dcterms:W3CDTF">2022-08-23T09:22:00Z</dcterms:created>
  <dcterms:modified xsi:type="dcterms:W3CDTF">2022-10-05T07:39:00Z</dcterms:modified>
</cp:coreProperties>
</file>