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43461973" w:displacedByCustomXml="next"/>
    <w:bookmarkStart w:id="1" w:name="_Toc243460364"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5408" behindDoc="0" locked="0" layoutInCell="1" allowOverlap="1" wp14:anchorId="7056322B" wp14:editId="35CF84E5">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0" cstate="print"/>
                        <a:stretch>
                          <a:fillRect/>
                        </a:stretch>
                      </pic:blipFill>
                      <pic:spPr>
                        <a:xfrm>
                          <a:off x="0" y="0"/>
                          <a:ext cx="1619250" cy="1207135"/>
                        </a:xfrm>
                        <a:prstGeom prst="rect">
                          <a:avLst/>
                        </a:prstGeom>
                      </pic:spPr>
                    </pic:pic>
                  </a:graphicData>
                </a:graphic>
              </wp:anchor>
            </w:drawing>
          </w:r>
        </w:p>
        <w:p w:rsidR="001F6CA5" w:rsidRDefault="001F6CA5">
          <w:pPr>
            <w:pStyle w:val="NoSpacing"/>
            <w:rPr>
              <w:rFonts w:asciiTheme="majorHAnsi" w:eastAsiaTheme="majorEastAsia" w:hAnsiTheme="majorHAnsi" w:cstheme="majorBidi"/>
              <w:sz w:val="72"/>
              <w:szCs w:val="72"/>
            </w:rPr>
          </w:pPr>
        </w:p>
        <w:p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60288" behindDoc="0" locked="0" layoutInCell="0" allowOverlap="1" wp14:anchorId="752A26F8" wp14:editId="6D25F9DE">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23.6pt;height:30.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3360" behindDoc="0" locked="0" layoutInCell="0" allowOverlap="1" wp14:anchorId="64EFAA90" wp14:editId="596F4C53">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82.7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2336" behindDoc="0" locked="0" layoutInCell="0" allowOverlap="1" wp14:anchorId="1DCFE937" wp14:editId="4C32AD62">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82.7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1312" behindDoc="0" locked="0" layoutInCell="0" allowOverlap="1" wp14:anchorId="4F32709A" wp14:editId="5D16A247">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23.6pt;height:30.5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rsidR="00B261AD" w:rsidRDefault="00CC7E66" w:rsidP="00B261AD">
          <w:pPr>
            <w:jc w:val="left"/>
            <w:rPr>
              <w:b/>
              <w:sz w:val="28"/>
              <w:u w:val="single"/>
            </w:rPr>
          </w:pPr>
          <w:r>
            <w:rPr>
              <w:rFonts w:ascii="Arial" w:eastAsiaTheme="majorEastAsia" w:hAnsi="Arial" w:cs="Arial"/>
              <w:sz w:val="36"/>
              <w:szCs w:val="36"/>
            </w:rPr>
            <w:t>DS01-130</w:t>
          </w:r>
        </w:p>
      </w:sdtContent>
    </w:sdt>
    <w:p w:rsidR="00842F8F" w:rsidRPr="00B261AD" w:rsidRDefault="00120569" w:rsidP="00B261AD">
      <w:pPr>
        <w:jc w:val="left"/>
        <w:rPr>
          <w:b/>
          <w:sz w:val="28"/>
          <w:u w:val="single"/>
        </w:rPr>
      </w:pPr>
      <w:r w:rsidRPr="004E016D">
        <w:rPr>
          <w:rFonts w:ascii="Arial" w:hAnsi="Arial" w:cs="Arial"/>
          <w:b/>
          <w:sz w:val="28"/>
          <w:szCs w:val="28"/>
        </w:rPr>
        <w:t>PART 1 – ORDER FORM</w:t>
      </w:r>
    </w:p>
    <w:p w:rsidR="001667A7" w:rsidRPr="004E016D" w:rsidRDefault="001667A7" w:rsidP="00B73425">
      <w:pPr>
        <w:pStyle w:val="FrameworkHeadingPartHeading"/>
        <w:spacing w:before="60" w:after="60"/>
        <w:ind w:left="0"/>
        <w:jc w:val="both"/>
        <w:rPr>
          <w:i/>
          <w:szCs w:val="20"/>
        </w:rPr>
      </w:pPr>
    </w:p>
    <w:p w:rsidR="00273A92" w:rsidRDefault="00470CDE" w:rsidP="00273A92">
      <w:pPr>
        <w:pStyle w:val="ORDERFORML1SECTIONTITLE"/>
        <w:spacing w:before="60" w:after="60" w:line="240" w:lineRule="auto"/>
        <w:rPr>
          <w:sz w:val="28"/>
          <w:szCs w:val="20"/>
        </w:rPr>
      </w:pPr>
      <w:r w:rsidRPr="004E016D">
        <w:rPr>
          <w:sz w:val="28"/>
          <w:szCs w:val="20"/>
        </w:rPr>
        <w:t>SECTION A</w:t>
      </w:r>
    </w:p>
    <w:p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
    <w:p w:rsidR="00F97280" w:rsidRPr="004E016D" w:rsidRDefault="00F97280" w:rsidP="00B73425">
      <w:pPr>
        <w:pStyle w:val="ORDERFORML1NONBOLDNONNUMBERTEXT"/>
        <w:spacing w:before="60" w:after="60"/>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B6EF2" w:rsidRPr="004E016D" w:rsidTr="00273A92">
        <w:tc>
          <w:tcPr>
            <w:tcW w:w="2500" w:type="pct"/>
          </w:tcPr>
          <w:p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DATE</w:t>
            </w:r>
          </w:p>
        </w:tc>
        <w:tc>
          <w:tcPr>
            <w:tcW w:w="2500" w:type="pct"/>
          </w:tcPr>
          <w:p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rsidTr="00273A92">
        <w:tc>
          <w:tcPr>
            <w:tcW w:w="2500" w:type="pct"/>
          </w:tcPr>
          <w:p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ORDER NUMBER</w:t>
            </w:r>
          </w:p>
        </w:tc>
        <w:tc>
          <w:tcPr>
            <w:tcW w:w="2500" w:type="pct"/>
          </w:tcPr>
          <w:p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tr w:rsidR="00EB6EF2" w:rsidRPr="004E016D" w:rsidTr="00273A92">
        <w:tc>
          <w:tcPr>
            <w:tcW w:w="2500" w:type="pct"/>
          </w:tcPr>
          <w:p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rsidR="00EB6EF2" w:rsidRPr="004E016D" w:rsidRDefault="00EB6EF2" w:rsidP="00126545">
            <w:pPr>
              <w:pStyle w:val="ORDERFORML1NONNUMBERBOLDUPPERCASE"/>
              <w:spacing w:before="0" w:after="60"/>
              <w:rPr>
                <w:rFonts w:ascii="Arial" w:hAnsi="Arial"/>
                <w:b w:val="0"/>
                <w:caps w:val="0"/>
                <w:sz w:val="20"/>
                <w:szCs w:val="20"/>
              </w:rPr>
            </w:pPr>
          </w:p>
          <w:p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rsidR="00052437" w:rsidRPr="004E016D" w:rsidRDefault="00CC7E66" w:rsidP="00126545">
            <w:pPr>
              <w:pStyle w:val="ORDERFORML1NONNUMBERBOLDUPPERCASE"/>
              <w:spacing w:before="0" w:after="60"/>
              <w:jc w:val="left"/>
              <w:rPr>
                <w:rFonts w:ascii="Arial" w:hAnsi="Arial"/>
                <w:b w:val="0"/>
                <w:caps w:val="0"/>
                <w:sz w:val="20"/>
                <w:szCs w:val="20"/>
              </w:rPr>
            </w:pPr>
            <w:r>
              <w:rPr>
                <w:rFonts w:ascii="Arial" w:hAnsi="Arial"/>
                <w:b w:val="0"/>
                <w:caps w:val="0"/>
                <w:sz w:val="20"/>
                <w:szCs w:val="20"/>
              </w:rPr>
              <w:t>HIGHWAYS AGENCY</w:t>
            </w:r>
          </w:p>
          <w:p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r w:rsidR="00CC7E66">
              <w:rPr>
                <w:rFonts w:ascii="Arial" w:hAnsi="Arial" w:cs="Arial"/>
                <w:sz w:val="20"/>
              </w:rPr>
              <w:t>DS01-130</w:t>
            </w:r>
            <w:r w:rsidR="000240A5">
              <w:rPr>
                <w:rFonts w:ascii="Arial" w:hAnsi="Arial" w:cs="Arial"/>
                <w:sz w:val="20"/>
              </w:rPr>
              <w:t xml:space="preserve"> p</w:t>
            </w:r>
            <w:r w:rsidR="00A37B09" w:rsidRPr="004E016D">
              <w:rPr>
                <w:rFonts w:ascii="Arial" w:hAnsi="Arial"/>
                <w:sz w:val="20"/>
              </w:rPr>
              <w:t>roject</w:t>
            </w:r>
          </w:p>
          <w:p w:rsidR="00EB6EF2" w:rsidRPr="004E016D" w:rsidRDefault="00EB6EF2" w:rsidP="00126545">
            <w:pPr>
              <w:pStyle w:val="ORDERFORML1NONNUMBERBOLDUPPERCASE"/>
              <w:spacing w:before="0" w:after="60"/>
              <w:rPr>
                <w:rFonts w:ascii="Arial" w:hAnsi="Arial"/>
                <w:b w:val="0"/>
                <w:sz w:val="20"/>
                <w:szCs w:val="20"/>
              </w:rPr>
            </w:pPr>
          </w:p>
        </w:tc>
      </w:tr>
      <w:tr w:rsidR="00EB6EF2" w:rsidRPr="004E016D" w:rsidTr="00273A92">
        <w:tc>
          <w:tcPr>
            <w:tcW w:w="2500" w:type="pct"/>
          </w:tcPr>
          <w:p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rsidR="00110D5D" w:rsidRDefault="00971693" w:rsidP="00126545">
            <w:pPr>
              <w:pStyle w:val="ORDERFORML1NONNUMBERBOLDUPPERCASE"/>
              <w:spacing w:before="0" w:after="60"/>
              <w:rPr>
                <w:rFonts w:ascii="Arial" w:hAnsi="Arial"/>
                <w:b w:val="0"/>
                <w:sz w:val="20"/>
                <w:szCs w:val="20"/>
              </w:rPr>
            </w:pPr>
            <w:r>
              <w:rPr>
                <w:rFonts w:ascii="Arial" w:hAnsi="Arial"/>
                <w:b w:val="0"/>
                <w:sz w:val="20"/>
                <w:szCs w:val="20"/>
              </w:rPr>
              <w:t>SUPPLIER_FULL_NAME</w:t>
            </w:r>
          </w:p>
          <w:p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
        </w:tc>
      </w:tr>
    </w:tbl>
    <w:p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976"/>
        <w:gridCol w:w="7221"/>
      </w:tblGrid>
      <w:tr w:rsidR="00F97280" w:rsidRPr="004E016D" w:rsidTr="00273A92">
        <w:tc>
          <w:tcPr>
            <w:tcW w:w="695" w:type="pct"/>
            <w:vMerge w:val="restart"/>
          </w:tcPr>
          <w:p w:rsidR="00F97280" w:rsidRPr="004E016D" w:rsidRDefault="00F97280" w:rsidP="00CB0861">
            <w:pPr>
              <w:spacing w:before="60" w:after="60"/>
              <w:jc w:val="left"/>
              <w:rPr>
                <w:rFonts w:ascii="Arial" w:hAnsi="Arial" w:cs="Arial"/>
                <w:b/>
              </w:rPr>
            </w:pPr>
            <w:r w:rsidRPr="004E016D">
              <w:rPr>
                <w:rFonts w:ascii="Arial" w:hAnsi="Arial" w:cs="Arial"/>
                <w:b/>
              </w:rPr>
              <w:t>For the Customer:</w:t>
            </w:r>
          </w:p>
        </w:tc>
        <w:tc>
          <w:tcPr>
            <w:tcW w:w="925" w:type="pct"/>
          </w:tcPr>
          <w:p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583411048"/>
            <w:placeholder>
              <w:docPart w:val="DefaultPlaceholder_1082065158"/>
            </w:placeholder>
            <w:showingPlcHdr/>
          </w:sdtPr>
          <w:sdtEndPr/>
          <w:sdtContent>
            <w:tc>
              <w:tcPr>
                <w:tcW w:w="3380" w:type="pct"/>
                <w:tcBorders>
                  <w:bottom w:val="dashSmallGap" w:sz="4" w:space="0" w:color="auto"/>
                </w:tcBorders>
                <w:shd w:val="clear" w:color="auto" w:fill="auto"/>
              </w:tcPr>
              <w:p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tr w:rsidR="00F97280" w:rsidRPr="004E016D" w:rsidTr="00273A92">
        <w:tc>
          <w:tcPr>
            <w:tcW w:w="695" w:type="pct"/>
            <w:vMerge/>
          </w:tcPr>
          <w:p w:rsidR="00F97280" w:rsidRPr="004E016D" w:rsidRDefault="00F97280" w:rsidP="00CB0861">
            <w:pPr>
              <w:spacing w:before="60" w:after="60"/>
              <w:jc w:val="left"/>
              <w:rPr>
                <w:rFonts w:ascii="Arial" w:hAnsi="Arial" w:cs="Arial"/>
                <w:b/>
              </w:rPr>
            </w:pPr>
          </w:p>
        </w:tc>
        <w:tc>
          <w:tcPr>
            <w:tcW w:w="925" w:type="pct"/>
          </w:tcPr>
          <w:p w:rsidR="00F97280" w:rsidRPr="004E016D" w:rsidRDefault="00F97280" w:rsidP="00CB0861">
            <w:pPr>
              <w:spacing w:before="60" w:after="60"/>
              <w:rPr>
                <w:rFonts w:ascii="Arial" w:hAnsi="Arial" w:cs="Arial"/>
                <w:b/>
              </w:rPr>
            </w:pPr>
            <w:r w:rsidRPr="004E016D">
              <w:rPr>
                <w:rFonts w:ascii="Arial" w:hAnsi="Arial" w:cs="Arial"/>
                <w:b/>
              </w:rPr>
              <w:t>Title:</w:t>
            </w:r>
          </w:p>
        </w:tc>
        <w:sdt>
          <w:sdtPr>
            <w:rPr>
              <w:rFonts w:ascii="Arial" w:hAnsi="Arial" w:cs="Arial"/>
            </w:rPr>
            <w:id w:val="-1275396009"/>
            <w:placeholder>
              <w:docPart w:val="461B070359A840E0A04BA7753F804577"/>
            </w:placeholder>
            <w:showingPlcHdr/>
          </w:sdtPr>
          <w:sdtEndPr/>
          <w:sdtContent>
            <w:tc>
              <w:tcPr>
                <w:tcW w:w="3380" w:type="pct"/>
                <w:tcBorders>
                  <w:top w:val="dashSmallGap" w:sz="4" w:space="0" w:color="auto"/>
                  <w:bottom w:val="dashSmallGap" w:sz="4" w:space="0" w:color="auto"/>
                </w:tcBorders>
                <w:shd w:val="clear" w:color="auto" w:fill="auto"/>
              </w:tcPr>
              <w:p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tr w:rsidR="00F97280" w:rsidRPr="004E016D" w:rsidTr="00273A92">
        <w:tc>
          <w:tcPr>
            <w:tcW w:w="695" w:type="pct"/>
            <w:vMerge/>
          </w:tcPr>
          <w:p w:rsidR="00F97280" w:rsidRPr="004E016D" w:rsidRDefault="00F97280" w:rsidP="00CB0861">
            <w:pPr>
              <w:spacing w:before="60" w:after="60"/>
              <w:jc w:val="left"/>
              <w:rPr>
                <w:rFonts w:ascii="Arial" w:hAnsi="Arial" w:cs="Arial"/>
                <w:b/>
              </w:rPr>
            </w:pPr>
          </w:p>
        </w:tc>
        <w:tc>
          <w:tcPr>
            <w:tcW w:w="925" w:type="pct"/>
          </w:tcPr>
          <w:p w:rsidR="00F97280" w:rsidRPr="004E016D" w:rsidRDefault="00F97280" w:rsidP="00CB0861">
            <w:pPr>
              <w:spacing w:before="60" w:after="60"/>
              <w:rPr>
                <w:rFonts w:ascii="Arial" w:hAnsi="Arial" w:cs="Arial"/>
                <w:b/>
              </w:rPr>
            </w:pPr>
            <w:r w:rsidRPr="004E016D">
              <w:rPr>
                <w:rFonts w:ascii="Arial" w:hAnsi="Arial" w:cs="Arial"/>
                <w:b/>
              </w:rPr>
              <w:t>Email:</w:t>
            </w:r>
          </w:p>
        </w:tc>
        <w:sdt>
          <w:sdtPr>
            <w:rPr>
              <w:rFonts w:ascii="Arial" w:hAnsi="Arial" w:cs="Arial"/>
            </w:rPr>
            <w:id w:val="-707490566"/>
            <w:placeholder>
              <w:docPart w:val="4D6C2129F2F74150AEF52B45C329AC74"/>
            </w:placeholder>
            <w:showingPlcHdr/>
          </w:sdtPr>
          <w:sdtEndPr/>
          <w:sdtContent>
            <w:tc>
              <w:tcPr>
                <w:tcW w:w="3380" w:type="pct"/>
                <w:tcBorders>
                  <w:top w:val="dashSmallGap" w:sz="4" w:space="0" w:color="auto"/>
                  <w:bottom w:val="dashSmallGap" w:sz="4" w:space="0" w:color="auto"/>
                </w:tcBorders>
                <w:shd w:val="clear" w:color="auto" w:fill="auto"/>
              </w:tcPr>
              <w:p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tr w:rsidR="00F97280" w:rsidRPr="004E016D" w:rsidTr="00B261AD">
        <w:tc>
          <w:tcPr>
            <w:tcW w:w="695" w:type="pct"/>
            <w:vMerge/>
          </w:tcPr>
          <w:p w:rsidR="00F97280" w:rsidRPr="004E016D" w:rsidRDefault="00F97280" w:rsidP="00CB0861">
            <w:pPr>
              <w:spacing w:before="60" w:after="60"/>
              <w:jc w:val="left"/>
              <w:rPr>
                <w:rFonts w:ascii="Arial" w:hAnsi="Arial" w:cs="Arial"/>
                <w:b/>
              </w:rPr>
            </w:pPr>
          </w:p>
        </w:tc>
        <w:tc>
          <w:tcPr>
            <w:tcW w:w="925" w:type="pct"/>
          </w:tcPr>
          <w:p w:rsidR="00F97280" w:rsidRPr="004E016D" w:rsidRDefault="00F97280" w:rsidP="00CB0861">
            <w:pPr>
              <w:spacing w:before="60" w:after="60"/>
              <w:rPr>
                <w:rFonts w:ascii="Arial" w:hAnsi="Arial" w:cs="Arial"/>
                <w:b/>
              </w:rPr>
            </w:pPr>
            <w:r w:rsidRPr="004E016D">
              <w:rPr>
                <w:rFonts w:ascii="Arial" w:hAnsi="Arial" w:cs="Arial"/>
                <w:b/>
              </w:rPr>
              <w:t>Phone Number:</w:t>
            </w:r>
          </w:p>
        </w:tc>
        <w:sdt>
          <w:sdtPr>
            <w:rPr>
              <w:rFonts w:ascii="Arial" w:hAnsi="Arial" w:cs="Arial"/>
            </w:rPr>
            <w:id w:val="1585803061"/>
            <w:placeholder>
              <w:docPart w:val="060BF3E68DAB4BA0B9736C953BF396DD"/>
            </w:placeholder>
            <w:showingPlcHdr/>
          </w:sdtPr>
          <w:sdtEndPr/>
          <w:sdtContent>
            <w:tc>
              <w:tcPr>
                <w:tcW w:w="3380" w:type="pct"/>
                <w:tcBorders>
                  <w:top w:val="dashSmallGap" w:sz="4" w:space="0" w:color="auto"/>
                  <w:bottom w:val="dashSmallGap" w:sz="4" w:space="0" w:color="auto"/>
                </w:tcBorders>
                <w:shd w:val="clear" w:color="auto" w:fill="auto"/>
              </w:tcPr>
              <w:p w:rsidR="00F97280" w:rsidRPr="006B1850" w:rsidRDefault="006B1850" w:rsidP="00CB0861">
                <w:pPr>
                  <w:spacing w:before="60" w:after="60"/>
                  <w:rPr>
                    <w:rFonts w:ascii="Arial" w:hAnsi="Arial" w:cs="Arial"/>
                  </w:rPr>
                </w:pPr>
                <w:r w:rsidRPr="006B1850">
                  <w:rPr>
                    <w:rStyle w:val="PlaceholderText"/>
                    <w:rFonts w:ascii="Arial" w:eastAsia="Calibri" w:hAnsi="Arial" w:cs="Arial"/>
                  </w:rPr>
                  <w:t>Click here to enter text.</w:t>
                </w:r>
              </w:p>
            </w:tc>
          </w:sdtContent>
        </w:sdt>
      </w:tr>
      <w:tr w:rsidR="00B261AD" w:rsidRPr="004E016D" w:rsidTr="00B261AD">
        <w:tc>
          <w:tcPr>
            <w:tcW w:w="695" w:type="pct"/>
          </w:tcPr>
          <w:p w:rsidR="00B261AD" w:rsidRPr="004E016D" w:rsidRDefault="00B261AD" w:rsidP="00CB0861">
            <w:pPr>
              <w:spacing w:before="60" w:after="60"/>
              <w:jc w:val="left"/>
              <w:rPr>
                <w:rFonts w:ascii="Arial" w:hAnsi="Arial" w:cs="Arial"/>
                <w:b/>
              </w:rPr>
            </w:pPr>
          </w:p>
        </w:tc>
        <w:tc>
          <w:tcPr>
            <w:tcW w:w="925" w:type="pct"/>
          </w:tcPr>
          <w:p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rsidR="00B261AD" w:rsidRPr="006B1850" w:rsidRDefault="00B261AD" w:rsidP="00CB0861">
            <w:pPr>
              <w:spacing w:before="60" w:after="60"/>
              <w:rPr>
                <w:rFonts w:ascii="Arial" w:hAnsi="Arial" w:cs="Arial"/>
              </w:rPr>
            </w:pPr>
          </w:p>
        </w:tc>
      </w:tr>
      <w:tr w:rsidR="00F97280" w:rsidRPr="004E016D" w:rsidTr="00B261AD">
        <w:tc>
          <w:tcPr>
            <w:tcW w:w="695" w:type="pct"/>
            <w:vMerge w:val="restart"/>
          </w:tcPr>
          <w:p w:rsidR="00F97280" w:rsidRPr="004E016D" w:rsidRDefault="00F97280" w:rsidP="00CB0861">
            <w:pPr>
              <w:spacing w:before="60" w:after="60"/>
              <w:jc w:val="left"/>
              <w:rPr>
                <w:rFonts w:ascii="Arial" w:hAnsi="Arial" w:cs="Arial"/>
                <w:b/>
              </w:rPr>
            </w:pPr>
            <w:r w:rsidRPr="004E016D">
              <w:rPr>
                <w:rFonts w:ascii="Arial" w:hAnsi="Arial" w:cs="Arial"/>
                <w:b/>
              </w:rPr>
              <w:t>For the Supplier:</w:t>
            </w:r>
          </w:p>
        </w:tc>
        <w:tc>
          <w:tcPr>
            <w:tcW w:w="925" w:type="pct"/>
          </w:tcPr>
          <w:p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454253739"/>
            <w:placeholder>
              <w:docPart w:val="FD48451D5ADD4C819711A997DE4BACEB"/>
            </w:placeholder>
            <w:showingPlcHdr/>
          </w:sdtPr>
          <w:sdtEndPr/>
          <w:sdtContent>
            <w:tc>
              <w:tcPr>
                <w:tcW w:w="3380" w:type="pct"/>
                <w:tcBorders>
                  <w:bottom w:val="dashSmallGap" w:sz="4" w:space="0" w:color="auto"/>
                </w:tcBorders>
                <w:shd w:val="clear" w:color="auto" w:fill="auto"/>
              </w:tcPr>
              <w:p w:rsidR="00F97280" w:rsidRPr="006B1850" w:rsidRDefault="006B1850" w:rsidP="00CB0861">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rsidTr="00273A92">
        <w:tc>
          <w:tcPr>
            <w:tcW w:w="695" w:type="pct"/>
            <w:vMerge/>
          </w:tcPr>
          <w:p w:rsidR="00F97280" w:rsidRPr="004E016D" w:rsidRDefault="00F97280" w:rsidP="00B73425">
            <w:pPr>
              <w:spacing w:before="60" w:after="60"/>
              <w:jc w:val="left"/>
              <w:rPr>
                <w:rFonts w:ascii="Arial" w:hAnsi="Arial" w:cs="Arial"/>
                <w:b/>
              </w:rPr>
            </w:pPr>
          </w:p>
        </w:tc>
        <w:tc>
          <w:tcPr>
            <w:tcW w:w="925" w:type="pct"/>
          </w:tcPr>
          <w:p w:rsidR="00F97280" w:rsidRPr="004E016D" w:rsidRDefault="00F97280" w:rsidP="00B73425">
            <w:pPr>
              <w:spacing w:before="60" w:after="60"/>
              <w:rPr>
                <w:rFonts w:ascii="Arial" w:hAnsi="Arial" w:cs="Arial"/>
                <w:b/>
              </w:rPr>
            </w:pPr>
            <w:r w:rsidRPr="004E016D">
              <w:rPr>
                <w:rFonts w:ascii="Arial" w:hAnsi="Arial" w:cs="Arial"/>
                <w:b/>
              </w:rPr>
              <w:t>Title:</w:t>
            </w:r>
          </w:p>
        </w:tc>
        <w:sdt>
          <w:sdtPr>
            <w:rPr>
              <w:rFonts w:ascii="Arial" w:hAnsi="Arial" w:cs="Arial"/>
            </w:rPr>
            <w:id w:val="-737241665"/>
            <w:placeholder>
              <w:docPart w:val="0C93718580524DD196FDD91FEADE3702"/>
            </w:placeholder>
            <w:showingPlcHdr/>
          </w:sdtPr>
          <w:sdtEndPr/>
          <w:sdtContent>
            <w:tc>
              <w:tcPr>
                <w:tcW w:w="3380" w:type="pct"/>
                <w:tcBorders>
                  <w:top w:val="dashSmallGap" w:sz="4" w:space="0" w:color="auto"/>
                  <w:bottom w:val="dashSmallGap" w:sz="4" w:space="0" w:color="auto"/>
                </w:tcBorders>
                <w:shd w:val="clear" w:color="auto" w:fill="auto"/>
              </w:tcPr>
              <w:p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rsidTr="00273A92">
        <w:tc>
          <w:tcPr>
            <w:tcW w:w="695" w:type="pct"/>
            <w:vMerge/>
          </w:tcPr>
          <w:p w:rsidR="00F97280" w:rsidRPr="004E016D" w:rsidRDefault="00F97280" w:rsidP="00B73425">
            <w:pPr>
              <w:spacing w:before="60" w:after="60"/>
              <w:jc w:val="left"/>
              <w:rPr>
                <w:rFonts w:ascii="Arial" w:hAnsi="Arial" w:cs="Arial"/>
                <w:b/>
              </w:rPr>
            </w:pPr>
          </w:p>
        </w:tc>
        <w:tc>
          <w:tcPr>
            <w:tcW w:w="925" w:type="pct"/>
          </w:tcPr>
          <w:p w:rsidR="00F97280" w:rsidRPr="004E016D" w:rsidRDefault="00F97280" w:rsidP="00B73425">
            <w:pPr>
              <w:spacing w:before="60" w:after="60"/>
              <w:rPr>
                <w:rFonts w:ascii="Arial" w:hAnsi="Arial" w:cs="Arial"/>
                <w:b/>
              </w:rPr>
            </w:pPr>
            <w:r w:rsidRPr="004E016D">
              <w:rPr>
                <w:rFonts w:ascii="Arial" w:hAnsi="Arial" w:cs="Arial"/>
                <w:b/>
              </w:rPr>
              <w:t>Email:</w:t>
            </w:r>
          </w:p>
        </w:tc>
        <w:sdt>
          <w:sdtPr>
            <w:rPr>
              <w:rFonts w:ascii="Arial" w:hAnsi="Arial" w:cs="Arial"/>
            </w:rPr>
            <w:id w:val="-1527404494"/>
            <w:placeholder>
              <w:docPart w:val="03B9F38847774513B21D1BE48A775D4F"/>
            </w:placeholder>
            <w:showingPlcHdr/>
          </w:sdtPr>
          <w:sdtEndPr/>
          <w:sdtContent>
            <w:tc>
              <w:tcPr>
                <w:tcW w:w="3380" w:type="pct"/>
                <w:tcBorders>
                  <w:top w:val="dashSmallGap" w:sz="4" w:space="0" w:color="auto"/>
                  <w:bottom w:val="dashSmallGap" w:sz="4" w:space="0" w:color="auto"/>
                </w:tcBorders>
                <w:shd w:val="clear" w:color="auto" w:fill="auto"/>
              </w:tcPr>
              <w:p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rsidTr="00273A92">
        <w:tc>
          <w:tcPr>
            <w:tcW w:w="695" w:type="pct"/>
            <w:vMerge/>
          </w:tcPr>
          <w:p w:rsidR="00F97280" w:rsidRPr="004E016D" w:rsidRDefault="00F97280" w:rsidP="00B73425">
            <w:pPr>
              <w:spacing w:before="60" w:after="60"/>
              <w:jc w:val="left"/>
              <w:rPr>
                <w:rFonts w:ascii="Arial" w:hAnsi="Arial" w:cs="Arial"/>
                <w:b/>
              </w:rPr>
            </w:pPr>
          </w:p>
        </w:tc>
        <w:tc>
          <w:tcPr>
            <w:tcW w:w="925" w:type="pct"/>
          </w:tcPr>
          <w:p w:rsidR="00F97280" w:rsidRPr="004E016D" w:rsidRDefault="00F97280" w:rsidP="00B73425">
            <w:pPr>
              <w:spacing w:before="60" w:after="60"/>
              <w:rPr>
                <w:rFonts w:ascii="Arial" w:hAnsi="Arial" w:cs="Arial"/>
                <w:b/>
              </w:rPr>
            </w:pPr>
            <w:r w:rsidRPr="004E016D">
              <w:rPr>
                <w:rFonts w:ascii="Arial" w:hAnsi="Arial" w:cs="Arial"/>
                <w:b/>
              </w:rPr>
              <w:t>Phone Number:</w:t>
            </w:r>
          </w:p>
        </w:tc>
        <w:sdt>
          <w:sdtPr>
            <w:rPr>
              <w:rFonts w:ascii="Arial" w:hAnsi="Arial" w:cs="Arial"/>
            </w:rPr>
            <w:id w:val="568159713"/>
            <w:placeholder>
              <w:docPart w:val="B9FE7E065DD641C78EBB3DC49063D990"/>
            </w:placeholder>
            <w:showingPlcHdr/>
          </w:sdtPr>
          <w:sdtEndPr/>
          <w:sdtContent>
            <w:tc>
              <w:tcPr>
                <w:tcW w:w="3380" w:type="pct"/>
                <w:tcBorders>
                  <w:top w:val="dashSmallGap" w:sz="4" w:space="0" w:color="auto"/>
                  <w:bottom w:val="dashSmallGap" w:sz="4" w:space="0" w:color="auto"/>
                </w:tcBorders>
                <w:shd w:val="clear" w:color="auto" w:fill="auto"/>
              </w:tcPr>
              <w:p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bl>
    <w:p w:rsidR="006B1850" w:rsidRDefault="006B1850" w:rsidP="00B73425">
      <w:pPr>
        <w:spacing w:before="60" w:after="60"/>
        <w:rPr>
          <w:rFonts w:ascii="Arial" w:hAnsi="Arial" w:cs="Arial"/>
          <w:b/>
          <w:sz w:val="28"/>
        </w:rPr>
      </w:pPr>
    </w:p>
    <w:p w:rsidR="00B651DA" w:rsidRPr="004E016D" w:rsidRDefault="00B651DA" w:rsidP="00B73425">
      <w:pPr>
        <w:spacing w:before="60" w:after="60"/>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5277"/>
      </w:tblGrid>
      <w:tr w:rsidR="00B651DA" w:rsidRPr="004E016D" w:rsidTr="00CC413A">
        <w:tc>
          <w:tcPr>
            <w:tcW w:w="5000" w:type="pct"/>
            <w:gridSpan w:val="2"/>
          </w:tcPr>
          <w:p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rsidTr="00CC413A">
        <w:tc>
          <w:tcPr>
            <w:tcW w:w="2530" w:type="pct"/>
          </w:tcPr>
          <w:p w:rsidR="00B651DA" w:rsidRPr="006B1850" w:rsidRDefault="00B651DA" w:rsidP="00B73425">
            <w:pPr>
              <w:pStyle w:val="ORDERFORML2Title"/>
              <w:spacing w:before="60" w:after="60"/>
              <w:ind w:left="786"/>
              <w:jc w:val="left"/>
              <w:rPr>
                <w:sz w:val="20"/>
                <w:szCs w:val="20"/>
              </w:rPr>
            </w:pPr>
            <w:r w:rsidRPr="006B1850">
              <w:rPr>
                <w:sz w:val="20"/>
                <w:szCs w:val="20"/>
              </w:rPr>
              <w:t>Commencement Date:</w:t>
            </w:r>
          </w:p>
        </w:tc>
        <w:tc>
          <w:tcPr>
            <w:tcW w:w="2470" w:type="pct"/>
          </w:tcPr>
          <w:p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tr w:rsidR="00B651DA" w:rsidRPr="006B1850" w:rsidTr="00CC413A">
        <w:tc>
          <w:tcPr>
            <w:tcW w:w="5000" w:type="pct"/>
            <w:gridSpan w:val="2"/>
          </w:tcPr>
          <w:p w:rsidR="004E016D" w:rsidRPr="006B1850" w:rsidRDefault="004E016D" w:rsidP="004E016D">
            <w:pPr>
              <w:pStyle w:val="ORDERFORML1PraraNo"/>
              <w:numPr>
                <w:ilvl w:val="0"/>
                <w:numId w:val="0"/>
              </w:numPr>
              <w:spacing w:before="60" w:after="60"/>
              <w:ind w:left="360"/>
              <w:jc w:val="left"/>
              <w:rPr>
                <w:rFonts w:ascii="Arial" w:hAnsi="Arial"/>
                <w:sz w:val="20"/>
                <w:szCs w:val="20"/>
              </w:rPr>
            </w:pPr>
          </w:p>
          <w:p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324022" w:rsidTr="00CC413A">
        <w:tc>
          <w:tcPr>
            <w:tcW w:w="2530" w:type="pct"/>
          </w:tcPr>
          <w:p w:rsidR="00052437" w:rsidRPr="00324022" w:rsidRDefault="00052437" w:rsidP="00B73425">
            <w:pPr>
              <w:pStyle w:val="ORDERFORML2Title"/>
              <w:spacing w:before="60" w:after="60"/>
              <w:ind w:left="786"/>
              <w:jc w:val="left"/>
              <w:rPr>
                <w:sz w:val="20"/>
                <w:szCs w:val="20"/>
              </w:rPr>
            </w:pPr>
            <w:r w:rsidRPr="00324022">
              <w:rPr>
                <w:sz w:val="20"/>
                <w:szCs w:val="20"/>
              </w:rPr>
              <w:t>Services required</w:t>
            </w:r>
          </w:p>
        </w:tc>
        <w:tc>
          <w:tcPr>
            <w:tcW w:w="2470" w:type="pct"/>
            <w:shd w:val="clear" w:color="auto" w:fill="auto"/>
          </w:tcPr>
          <w:p w:rsidR="00052437" w:rsidRPr="00324022" w:rsidRDefault="00105EAD" w:rsidP="00105EAD">
            <w:pPr>
              <w:pStyle w:val="ORDERFORML1NONNUMBERBOLDUPPERCASE"/>
              <w:spacing w:before="60" w:after="60"/>
              <w:jc w:val="left"/>
              <w:rPr>
                <w:rFonts w:ascii="Arial" w:hAnsi="Arial"/>
                <w:b w:val="0"/>
                <w:sz w:val="20"/>
                <w:szCs w:val="20"/>
              </w:rPr>
            </w:pPr>
            <w:r w:rsidRPr="00324022">
              <w:rPr>
                <w:rFonts w:ascii="Arial" w:hAnsi="Arial"/>
                <w:b w:val="0"/>
                <w:caps w:val="0"/>
                <w:sz w:val="20"/>
                <w:szCs w:val="20"/>
              </w:rPr>
              <w:t>Environmental Assess</w:t>
            </w:r>
            <w:r w:rsidR="00324022">
              <w:rPr>
                <w:rFonts w:ascii="Arial" w:hAnsi="Arial"/>
                <w:b w:val="0"/>
                <w:caps w:val="0"/>
                <w:sz w:val="20"/>
                <w:szCs w:val="20"/>
              </w:rPr>
              <w:t xml:space="preserve">ment Scoping Tool – Discovery and </w:t>
            </w:r>
            <w:r w:rsidRPr="00324022">
              <w:rPr>
                <w:rFonts w:ascii="Arial" w:hAnsi="Arial"/>
                <w:b w:val="0"/>
                <w:caps w:val="0"/>
                <w:sz w:val="20"/>
                <w:szCs w:val="20"/>
              </w:rPr>
              <w:t>Alpha</w:t>
            </w:r>
            <w:r w:rsidR="00E5566D" w:rsidRPr="00324022">
              <w:rPr>
                <w:rFonts w:ascii="Arial" w:hAnsi="Arial"/>
                <w:b w:val="0"/>
                <w:caps w:val="0"/>
                <w:sz w:val="20"/>
                <w:szCs w:val="20"/>
              </w:rPr>
              <w:t xml:space="preserve"> Phases </w:t>
            </w:r>
            <w:r w:rsidR="00324022">
              <w:rPr>
                <w:rFonts w:ascii="Arial" w:hAnsi="Arial"/>
                <w:b w:val="0"/>
                <w:caps w:val="0"/>
                <w:sz w:val="20"/>
                <w:szCs w:val="20"/>
              </w:rPr>
              <w:t>under the DS01-130 project.</w:t>
            </w:r>
          </w:p>
        </w:tc>
      </w:tr>
      <w:tr w:rsidR="00052437" w:rsidRPr="00324022" w:rsidTr="00CC413A">
        <w:tc>
          <w:tcPr>
            <w:tcW w:w="2530" w:type="pct"/>
          </w:tcPr>
          <w:p w:rsidR="00052437" w:rsidRPr="00324022" w:rsidRDefault="00052437" w:rsidP="00B73425">
            <w:pPr>
              <w:pStyle w:val="ORDERFORML2Title"/>
              <w:spacing w:before="60" w:after="60"/>
              <w:ind w:left="786"/>
              <w:jc w:val="left"/>
              <w:rPr>
                <w:sz w:val="20"/>
                <w:szCs w:val="20"/>
              </w:rPr>
            </w:pPr>
            <w:r w:rsidRPr="00324022">
              <w:rPr>
                <w:sz w:val="20"/>
                <w:szCs w:val="20"/>
              </w:rPr>
              <w:t>Warranty Period</w:t>
            </w:r>
          </w:p>
        </w:tc>
        <w:tc>
          <w:tcPr>
            <w:tcW w:w="2470" w:type="pct"/>
            <w:shd w:val="clear" w:color="auto" w:fill="auto"/>
          </w:tcPr>
          <w:p w:rsidR="00052437" w:rsidRPr="00324022" w:rsidRDefault="0035220C" w:rsidP="00B73425">
            <w:pPr>
              <w:pStyle w:val="ORDERFORML2Box"/>
              <w:spacing w:before="60" w:after="60"/>
              <w:ind w:left="0"/>
              <w:jc w:val="left"/>
              <w:rPr>
                <w:sz w:val="20"/>
                <w:szCs w:val="20"/>
              </w:rPr>
            </w:pPr>
            <w:r w:rsidRPr="00324022">
              <w:rPr>
                <w:sz w:val="20"/>
                <w:szCs w:val="20"/>
              </w:rPr>
              <w:t xml:space="preserve">90 Days </w:t>
            </w:r>
          </w:p>
        </w:tc>
      </w:tr>
      <w:tr w:rsidR="00052437" w:rsidRPr="00324022" w:rsidTr="00CC7E66">
        <w:trPr>
          <w:trHeight w:val="87"/>
        </w:trPr>
        <w:tc>
          <w:tcPr>
            <w:tcW w:w="2530" w:type="pct"/>
          </w:tcPr>
          <w:p w:rsidR="00052437" w:rsidRPr="00324022" w:rsidRDefault="00052437" w:rsidP="00B73425">
            <w:pPr>
              <w:pStyle w:val="ORDERFORML2Title"/>
              <w:spacing w:before="60" w:after="60"/>
              <w:ind w:left="786"/>
              <w:jc w:val="left"/>
              <w:rPr>
                <w:sz w:val="20"/>
                <w:szCs w:val="20"/>
              </w:rPr>
            </w:pPr>
            <w:r w:rsidRPr="00324022">
              <w:rPr>
                <w:sz w:val="20"/>
                <w:szCs w:val="20"/>
              </w:rPr>
              <w:t>Location/Premises</w:t>
            </w:r>
          </w:p>
        </w:tc>
        <w:tc>
          <w:tcPr>
            <w:tcW w:w="2470" w:type="pct"/>
          </w:tcPr>
          <w:p w:rsidR="00052437" w:rsidRPr="00324022" w:rsidRDefault="00E5566D" w:rsidP="00E5566D">
            <w:pPr>
              <w:pStyle w:val="ORDERFORML2Box"/>
              <w:spacing w:before="60" w:after="60"/>
              <w:ind w:left="0"/>
              <w:jc w:val="left"/>
              <w:rPr>
                <w:sz w:val="20"/>
                <w:szCs w:val="20"/>
              </w:rPr>
            </w:pPr>
            <w:r w:rsidRPr="00324022">
              <w:rPr>
                <w:rStyle w:val="street-address"/>
                <w:sz w:val="20"/>
                <w:szCs w:val="20"/>
              </w:rPr>
              <w:t xml:space="preserve"> Highways Agency, Lateral, 8 City walk, Leeds LS11 9AT</w:t>
            </w:r>
          </w:p>
        </w:tc>
      </w:tr>
      <w:tr w:rsidR="00052437" w:rsidRPr="00324022" w:rsidTr="00CC413A">
        <w:tc>
          <w:tcPr>
            <w:tcW w:w="5000" w:type="pct"/>
            <w:gridSpan w:val="2"/>
          </w:tcPr>
          <w:p w:rsidR="004E016D" w:rsidRPr="00324022" w:rsidRDefault="004E016D" w:rsidP="004E016D">
            <w:pPr>
              <w:pStyle w:val="ORDERFORML1PraraNo"/>
              <w:numPr>
                <w:ilvl w:val="0"/>
                <w:numId w:val="0"/>
              </w:numPr>
              <w:spacing w:before="60" w:after="60"/>
              <w:ind w:left="357"/>
              <w:jc w:val="left"/>
              <w:rPr>
                <w:rFonts w:ascii="Arial" w:hAnsi="Arial"/>
                <w:sz w:val="20"/>
                <w:szCs w:val="20"/>
              </w:rPr>
            </w:pPr>
          </w:p>
          <w:p w:rsidR="00052437" w:rsidRPr="00324022" w:rsidRDefault="00052437" w:rsidP="00B73425">
            <w:pPr>
              <w:pStyle w:val="ORDERFORML1PraraNo"/>
              <w:spacing w:before="60" w:after="60"/>
              <w:ind w:left="357" w:hanging="357"/>
              <w:jc w:val="left"/>
              <w:rPr>
                <w:rFonts w:ascii="Arial" w:hAnsi="Arial"/>
                <w:sz w:val="20"/>
                <w:szCs w:val="20"/>
              </w:rPr>
            </w:pPr>
            <w:r w:rsidRPr="00324022">
              <w:rPr>
                <w:rFonts w:ascii="Arial" w:hAnsi="Arial"/>
                <w:sz w:val="20"/>
                <w:szCs w:val="20"/>
              </w:rPr>
              <w:t>SUPPLIER’S INFORMATION</w:t>
            </w:r>
          </w:p>
        </w:tc>
      </w:tr>
      <w:tr w:rsidR="00052437" w:rsidRPr="00324022" w:rsidTr="00CC413A">
        <w:tc>
          <w:tcPr>
            <w:tcW w:w="2530" w:type="pct"/>
          </w:tcPr>
          <w:p w:rsidR="00052437" w:rsidRPr="00324022" w:rsidRDefault="00052437" w:rsidP="00B73425">
            <w:pPr>
              <w:pStyle w:val="ORDERFORML2Title"/>
              <w:spacing w:before="60" w:after="60"/>
              <w:ind w:left="786"/>
              <w:jc w:val="left"/>
              <w:rPr>
                <w:sz w:val="20"/>
                <w:szCs w:val="20"/>
              </w:rPr>
            </w:pPr>
            <w:r w:rsidRPr="00324022">
              <w:rPr>
                <w:sz w:val="20"/>
                <w:szCs w:val="20"/>
              </w:rPr>
              <w:t>Supplier Software and Licences</w:t>
            </w:r>
          </w:p>
        </w:tc>
        <w:tc>
          <w:tcPr>
            <w:tcW w:w="2470" w:type="pct"/>
            <w:shd w:val="clear" w:color="auto" w:fill="auto"/>
          </w:tcPr>
          <w:p w:rsidR="00052437" w:rsidRPr="00324022" w:rsidRDefault="00052437" w:rsidP="006B1850">
            <w:pPr>
              <w:pStyle w:val="ORDERFORML1NONNUMBERBOLDUPPERCASE"/>
              <w:spacing w:before="60" w:after="60"/>
              <w:jc w:val="left"/>
              <w:rPr>
                <w:rFonts w:ascii="Arial" w:hAnsi="Arial"/>
                <w:b w:val="0"/>
                <w:sz w:val="20"/>
                <w:szCs w:val="20"/>
              </w:rPr>
            </w:pPr>
            <w:r w:rsidRPr="00324022">
              <w:rPr>
                <w:rStyle w:val="CommentReference"/>
                <w:rFonts w:ascii="Arial" w:eastAsiaTheme="minorHAnsi" w:hAnsi="Arial"/>
                <w:b w:val="0"/>
                <w:caps w:val="0"/>
                <w:color w:val="auto"/>
                <w:sz w:val="20"/>
                <w:szCs w:val="20"/>
                <w:lang w:eastAsia="en-US"/>
              </w:rPr>
              <w:commentReference w:id="2"/>
            </w:r>
            <w:r w:rsidR="006B1850" w:rsidRPr="00324022">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324022">
                  <w:rPr>
                    <w:rFonts w:ascii="Arial" w:hAnsi="Arial"/>
                    <w:b w:val="0"/>
                    <w:caps w:val="0"/>
                    <w:sz w:val="20"/>
                    <w:szCs w:val="20"/>
                  </w:rPr>
                  <w:t>Click to enter text.</w:t>
                </w:r>
              </w:sdtContent>
            </w:sdt>
          </w:p>
        </w:tc>
      </w:tr>
      <w:tr w:rsidR="00052437" w:rsidRPr="00324022" w:rsidTr="00CC413A">
        <w:tc>
          <w:tcPr>
            <w:tcW w:w="2530" w:type="pct"/>
          </w:tcPr>
          <w:p w:rsidR="00052437" w:rsidRPr="00324022" w:rsidRDefault="00052437" w:rsidP="00B73425">
            <w:pPr>
              <w:pStyle w:val="ORDERFORML2Title"/>
              <w:spacing w:before="60" w:after="60"/>
              <w:ind w:left="786"/>
              <w:jc w:val="left"/>
              <w:rPr>
                <w:sz w:val="20"/>
                <w:szCs w:val="20"/>
              </w:rPr>
            </w:pPr>
            <w:r w:rsidRPr="00324022">
              <w:rPr>
                <w:sz w:val="20"/>
                <w:szCs w:val="20"/>
              </w:rPr>
              <w:t>Commercially Sensitive Information</w:t>
            </w:r>
          </w:p>
        </w:tc>
        <w:tc>
          <w:tcPr>
            <w:tcW w:w="2470" w:type="pct"/>
            <w:shd w:val="clear" w:color="auto" w:fill="auto"/>
          </w:tcPr>
          <w:p w:rsidR="00052437" w:rsidRPr="00324022" w:rsidRDefault="00052437" w:rsidP="003A6CA1">
            <w:pPr>
              <w:pStyle w:val="ORDERFORML1NONNUMBERBOLDUPPERCASE"/>
              <w:spacing w:before="60" w:after="60"/>
              <w:jc w:val="left"/>
              <w:rPr>
                <w:rFonts w:ascii="Arial" w:hAnsi="Arial"/>
                <w:b w:val="0"/>
                <w:sz w:val="20"/>
                <w:szCs w:val="20"/>
              </w:rPr>
            </w:pPr>
            <w:r w:rsidRPr="00324022">
              <w:rPr>
                <w:rStyle w:val="CommentReference"/>
                <w:rFonts w:ascii="Arial" w:eastAsiaTheme="minorHAnsi" w:hAnsi="Arial"/>
                <w:b w:val="0"/>
                <w:caps w:val="0"/>
                <w:color w:val="auto"/>
                <w:sz w:val="20"/>
                <w:szCs w:val="20"/>
                <w:lang w:eastAsia="en-US"/>
              </w:rPr>
              <w:commentReference w:id="3"/>
            </w:r>
            <w:r w:rsidR="006B1850" w:rsidRPr="00324022">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324022">
                  <w:rPr>
                    <w:rFonts w:ascii="Arial" w:hAnsi="Arial"/>
                    <w:b w:val="0"/>
                    <w:caps w:val="0"/>
                    <w:sz w:val="20"/>
                    <w:szCs w:val="20"/>
                  </w:rPr>
                  <w:t>Click to enter text.</w:t>
                </w:r>
              </w:sdtContent>
            </w:sdt>
          </w:p>
        </w:tc>
      </w:tr>
      <w:tr w:rsidR="00052437" w:rsidRPr="00324022" w:rsidTr="00CC413A">
        <w:tc>
          <w:tcPr>
            <w:tcW w:w="5000" w:type="pct"/>
            <w:gridSpan w:val="2"/>
          </w:tcPr>
          <w:p w:rsidR="00052437" w:rsidRPr="000F1004" w:rsidRDefault="00052437" w:rsidP="00B73425">
            <w:pPr>
              <w:pStyle w:val="ORDERFORML1PraraNo"/>
              <w:numPr>
                <w:ilvl w:val="0"/>
                <w:numId w:val="0"/>
              </w:numPr>
              <w:spacing w:before="60" w:after="60"/>
              <w:ind w:left="360"/>
              <w:jc w:val="left"/>
              <w:rPr>
                <w:rFonts w:ascii="Arial" w:hAnsi="Arial"/>
                <w:sz w:val="20"/>
                <w:szCs w:val="20"/>
              </w:rPr>
            </w:pPr>
          </w:p>
          <w:p w:rsidR="00052437" w:rsidRPr="000F1004" w:rsidRDefault="00052437" w:rsidP="00B73425">
            <w:pPr>
              <w:pStyle w:val="ORDERFORML1PraraNo"/>
              <w:spacing w:before="60" w:after="60"/>
              <w:ind w:left="360"/>
              <w:jc w:val="left"/>
              <w:rPr>
                <w:rFonts w:ascii="Arial" w:hAnsi="Arial"/>
                <w:sz w:val="20"/>
                <w:szCs w:val="20"/>
              </w:rPr>
            </w:pPr>
            <w:r w:rsidRPr="000F1004">
              <w:rPr>
                <w:rFonts w:ascii="Arial" w:hAnsi="Arial"/>
                <w:sz w:val="20"/>
                <w:szCs w:val="20"/>
              </w:rPr>
              <w:t>CONTRACT CHARGES AND PAYMENT</w:t>
            </w:r>
          </w:p>
        </w:tc>
      </w:tr>
      <w:tr w:rsidR="00052437" w:rsidRPr="00324022" w:rsidTr="00CC413A">
        <w:tc>
          <w:tcPr>
            <w:tcW w:w="2530" w:type="pct"/>
          </w:tcPr>
          <w:p w:rsidR="00052437" w:rsidRPr="000F1004" w:rsidRDefault="00052437" w:rsidP="00B73425">
            <w:pPr>
              <w:pStyle w:val="ORDERFORML2Title"/>
              <w:spacing w:before="60" w:after="60"/>
              <w:ind w:left="786"/>
              <w:jc w:val="left"/>
              <w:rPr>
                <w:sz w:val="20"/>
                <w:szCs w:val="20"/>
              </w:rPr>
            </w:pPr>
            <w:r w:rsidRPr="000F1004">
              <w:rPr>
                <w:sz w:val="20"/>
                <w:szCs w:val="20"/>
              </w:rPr>
              <w:t>The method of payment for the Contract Charges (GPC) or BACS</w:t>
            </w:r>
          </w:p>
        </w:tc>
        <w:tc>
          <w:tcPr>
            <w:tcW w:w="2470" w:type="pct"/>
            <w:shd w:val="clear" w:color="auto" w:fill="auto"/>
          </w:tcPr>
          <w:p w:rsidR="00052437" w:rsidRPr="00324022" w:rsidRDefault="00173C38" w:rsidP="0022400B">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22400B" w:rsidRPr="00324022">
                  <w:rPr>
                    <w:rFonts w:ascii="Arial" w:hAnsi="Arial"/>
                    <w:b w:val="0"/>
                    <w:caps w:val="0"/>
                    <w:sz w:val="20"/>
                    <w:szCs w:val="20"/>
                  </w:rPr>
                  <w:t>BACS</w:t>
                </w:r>
              </w:sdtContent>
            </w:sdt>
          </w:p>
        </w:tc>
      </w:tr>
      <w:tr w:rsidR="00052437" w:rsidRPr="00324022" w:rsidTr="00CC413A">
        <w:tc>
          <w:tcPr>
            <w:tcW w:w="2530" w:type="pct"/>
          </w:tcPr>
          <w:p w:rsidR="00052437" w:rsidRPr="000F1004" w:rsidRDefault="00052437" w:rsidP="00B73425">
            <w:pPr>
              <w:pStyle w:val="ORDERFORML2Title"/>
              <w:spacing w:before="60" w:after="60"/>
              <w:ind w:left="786"/>
              <w:jc w:val="left"/>
              <w:rPr>
                <w:sz w:val="20"/>
                <w:szCs w:val="20"/>
              </w:rPr>
            </w:pPr>
            <w:r w:rsidRPr="000F1004">
              <w:rPr>
                <w:sz w:val="20"/>
                <w:szCs w:val="20"/>
              </w:rPr>
              <w:t>Invoice details</w:t>
            </w:r>
            <w:bookmarkStart w:id="4" w:name="_GoBack"/>
            <w:bookmarkEnd w:id="4"/>
          </w:p>
        </w:tc>
        <w:tc>
          <w:tcPr>
            <w:tcW w:w="2470" w:type="pct"/>
            <w:shd w:val="clear" w:color="auto" w:fill="auto"/>
          </w:tcPr>
          <w:sdt>
            <w:sdtPr>
              <w:rPr>
                <w:rFonts w:ascii="Arial" w:hAnsi="Arial"/>
                <w:sz w:val="20"/>
                <w:szCs w:val="20"/>
                <w:highlight w:val="yellow"/>
              </w:rPr>
              <w:id w:val="-188227851"/>
              <w:placeholder>
                <w:docPart w:val="DE2F5B054F964C93972AE7A0C6399878"/>
              </w:placeholder>
            </w:sdtPr>
            <w:sdtEndPr/>
            <w:sdtContent>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All Invoices Must Be Sent By Post To:</w:t>
                </w:r>
              </w:p>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Highways Agency</w:t>
                </w:r>
              </w:p>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Accounts Payable Team</w:t>
                </w:r>
              </w:p>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11th Floor</w:t>
                </w:r>
              </w:p>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The Cube</w:t>
                </w:r>
              </w:p>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 xml:space="preserve">199 </w:t>
                </w:r>
                <w:proofErr w:type="spellStart"/>
                <w:r w:rsidRPr="0056137F">
                  <w:rPr>
                    <w:rFonts w:ascii="Arial" w:hAnsi="Arial"/>
                    <w:b w:val="0"/>
                    <w:caps w:val="0"/>
                    <w:sz w:val="20"/>
                    <w:szCs w:val="20"/>
                  </w:rPr>
                  <w:t>Wharfside</w:t>
                </w:r>
                <w:proofErr w:type="spellEnd"/>
                <w:r w:rsidRPr="0056137F">
                  <w:rPr>
                    <w:rFonts w:ascii="Arial" w:hAnsi="Arial"/>
                    <w:b w:val="0"/>
                    <w:caps w:val="0"/>
                    <w:sz w:val="20"/>
                    <w:szCs w:val="20"/>
                  </w:rPr>
                  <w:t xml:space="preserve"> Street</w:t>
                </w:r>
              </w:p>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Birmingham</w:t>
                </w:r>
              </w:p>
              <w:p w:rsidR="0056137F" w:rsidRPr="0056137F" w:rsidRDefault="0056137F" w:rsidP="0056137F">
                <w:pPr>
                  <w:pStyle w:val="ORDERFORML1NONNUMBERBOLDUPPERCASE"/>
                  <w:spacing w:before="60" w:after="60"/>
                  <w:jc w:val="left"/>
                  <w:rPr>
                    <w:rFonts w:ascii="Arial" w:hAnsi="Arial"/>
                    <w:b w:val="0"/>
                    <w:sz w:val="20"/>
                    <w:szCs w:val="20"/>
                  </w:rPr>
                </w:pPr>
                <w:r w:rsidRPr="0056137F">
                  <w:rPr>
                    <w:rFonts w:ascii="Arial" w:hAnsi="Arial"/>
                    <w:b w:val="0"/>
                    <w:caps w:val="0"/>
                    <w:sz w:val="20"/>
                    <w:szCs w:val="20"/>
                  </w:rPr>
                  <w:t>West Midlands B1 1rn</w:t>
                </w:r>
              </w:p>
              <w:p w:rsidR="0056137F" w:rsidRPr="0056137F" w:rsidRDefault="0056137F" w:rsidP="0056137F">
                <w:pPr>
                  <w:pStyle w:val="ORDERFORML1NONNUMBERBOLDUPPERCASE"/>
                  <w:spacing w:before="60" w:after="60"/>
                  <w:jc w:val="left"/>
                  <w:rPr>
                    <w:rFonts w:ascii="Arial" w:hAnsi="Arial"/>
                    <w:b w:val="0"/>
                    <w:caps w:val="0"/>
                    <w:sz w:val="20"/>
                    <w:szCs w:val="20"/>
                  </w:rPr>
                </w:pPr>
                <w:r w:rsidRPr="0056137F">
                  <w:rPr>
                    <w:rFonts w:ascii="Arial" w:hAnsi="Arial"/>
                    <w:b w:val="0"/>
                    <w:caps w:val="0"/>
                    <w:sz w:val="20"/>
                    <w:szCs w:val="20"/>
                  </w:rPr>
                  <w:t>Robust forecasts must be submitted at the start of the task and at monthly intervals.  There must be a variance of no greater than + or – 10% between month forecasts and expenditure for each deliverable. If a variance above 10% occurs, an explanation as to why this has occurred and the effect on the rest of the deliverable must be provided in writing to the Highways Agency (HA) project manager within 5 working days of the supplier or HA Project Manager becoming aware of the variance.  An accurate statement of the value of work undertaken and the resource consumed in each month must be submitted to the HA Project Manager, in the form of a contractors monthly report (</w:t>
                </w:r>
                <w:proofErr w:type="spellStart"/>
                <w:r w:rsidRPr="0056137F">
                  <w:rPr>
                    <w:rFonts w:ascii="Arial" w:hAnsi="Arial"/>
                    <w:b w:val="0"/>
                    <w:caps w:val="0"/>
                    <w:sz w:val="20"/>
                    <w:szCs w:val="20"/>
                  </w:rPr>
                  <w:t>cmr</w:t>
                </w:r>
                <w:proofErr w:type="spellEnd"/>
                <w:r w:rsidRPr="0056137F">
                  <w:rPr>
                    <w:rFonts w:ascii="Arial" w:hAnsi="Arial"/>
                    <w:b w:val="0"/>
                    <w:caps w:val="0"/>
                    <w:sz w:val="20"/>
                    <w:szCs w:val="20"/>
                  </w:rPr>
                  <w:t>), before the 26th of each month but not before the 24th.  Subsequent invoices for a greater amount must not be submitted and invoices for an equal or lesser sum should be submitted before the 24th of the following month.</w:t>
                </w:r>
                <w:r w:rsidRPr="0056137F">
                  <w:rPr>
                    <w:b w:val="0"/>
                  </w:rPr>
                  <w:t xml:space="preserve"> </w:t>
                </w:r>
                <w:r w:rsidRPr="0056137F">
                  <w:rPr>
                    <w:rFonts w:ascii="Arial" w:hAnsi="Arial"/>
                    <w:b w:val="0"/>
                    <w:caps w:val="0"/>
                    <w:sz w:val="20"/>
                    <w:szCs w:val="20"/>
                  </w:rPr>
                  <w:t>A written statement by the Supplier must be provided to the HA Project Manager by the 15th of each month confirming the ability of the Supplier to achieve in-month forecast spend or proposed mitigation measures should forecasts be unlikely to be me.</w:t>
                </w:r>
              </w:p>
              <w:p w:rsidR="00052437" w:rsidRPr="00324022" w:rsidRDefault="0056137F" w:rsidP="006B1850">
                <w:pPr>
                  <w:pStyle w:val="ORDERFORML1NONNUMBERBOLDUPPERCASE"/>
                  <w:spacing w:before="60" w:after="60"/>
                  <w:jc w:val="left"/>
                  <w:rPr>
                    <w:rFonts w:ascii="Arial" w:hAnsi="Arial"/>
                    <w:b w:val="0"/>
                    <w:sz w:val="20"/>
                    <w:szCs w:val="20"/>
                    <w:highlight w:val="yellow"/>
                  </w:rPr>
                </w:pPr>
                <w:r w:rsidRPr="0056137F">
                  <w:rPr>
                    <w:b w:val="0"/>
                  </w:rPr>
                  <w:t xml:space="preserve"> </w:t>
                </w:r>
                <w:r w:rsidRPr="0056137F">
                  <w:rPr>
                    <w:rFonts w:ascii="Arial" w:hAnsi="Arial"/>
                    <w:b w:val="0"/>
                    <w:caps w:val="0"/>
                    <w:sz w:val="20"/>
                    <w:szCs w:val="20"/>
                  </w:rPr>
                  <w:t xml:space="preserve">The total cost of included Deliverables must not exceed the total Task value, i.e. the value of the Blanket Purchase Agreement (BPA), without the prior written </w:t>
                </w:r>
                <w:r w:rsidRPr="0056137F">
                  <w:rPr>
                    <w:rFonts w:ascii="Arial" w:hAnsi="Arial"/>
                    <w:b w:val="0"/>
                    <w:caps w:val="0"/>
                    <w:sz w:val="20"/>
                    <w:szCs w:val="20"/>
                  </w:rPr>
                  <w:lastRenderedPageBreak/>
                  <w:t>authorisation of the Project Sponsor.  No work outside the scope of this Brief must be carried out without the prior written authorisation of the Project Sponsor.  Each request for additional work must be supported by an estimate of the implications on the Task and Deliverable, cost and programme.</w:t>
                </w:r>
              </w:p>
            </w:sdtContent>
          </w:sdt>
        </w:tc>
      </w:tr>
      <w:tr w:rsidR="00052437" w:rsidRPr="00324022" w:rsidTr="00CC413A">
        <w:tc>
          <w:tcPr>
            <w:tcW w:w="2530" w:type="pct"/>
          </w:tcPr>
          <w:p w:rsidR="00052437" w:rsidRPr="00324022" w:rsidRDefault="00052437" w:rsidP="00B73425">
            <w:pPr>
              <w:pStyle w:val="ORDERFORML2Title"/>
              <w:spacing w:before="60" w:after="60"/>
              <w:ind w:left="786"/>
              <w:jc w:val="left"/>
              <w:rPr>
                <w:sz w:val="20"/>
                <w:szCs w:val="20"/>
              </w:rPr>
            </w:pPr>
            <w:r w:rsidRPr="00324022">
              <w:rPr>
                <w:sz w:val="20"/>
                <w:szCs w:val="20"/>
              </w:rPr>
              <w:lastRenderedPageBreak/>
              <w:t>Invoice Frequency</w:t>
            </w:r>
          </w:p>
        </w:tc>
        <w:tc>
          <w:tcPr>
            <w:tcW w:w="2470" w:type="pct"/>
            <w:shd w:val="clear" w:color="auto" w:fill="auto"/>
          </w:tcPr>
          <w:p w:rsidR="00052437" w:rsidRPr="00324022" w:rsidRDefault="00173C38" w:rsidP="00105EAD">
            <w:pPr>
              <w:pStyle w:val="ORDERFORML1NONNUMBERBOLDUPPERCASE"/>
              <w:spacing w:before="60" w:after="60"/>
              <w:jc w:val="left"/>
              <w:rPr>
                <w:rFonts w:ascii="Arial" w:hAnsi="Arial"/>
                <w:b w:val="0"/>
                <w:sz w:val="20"/>
                <w:szCs w:val="20"/>
              </w:rPr>
            </w:pPr>
            <w:sdt>
              <w:sdtPr>
                <w:rPr>
                  <w:rFonts w:ascii="Arial" w:hAnsi="Arial"/>
                  <w:sz w:val="20"/>
                  <w:szCs w:val="20"/>
                </w:rPr>
                <w:id w:val="-455570261"/>
                <w:placeholder>
                  <w:docPart w:val="D57CD1F51AF44E10BB104E00E49FBA31"/>
                </w:placeholder>
              </w:sdtPr>
              <w:sdtEndPr/>
              <w:sdtContent>
                <w:r w:rsidR="00105EAD" w:rsidRPr="00324022">
                  <w:rPr>
                    <w:rFonts w:ascii="Arial" w:hAnsi="Arial"/>
                    <w:b w:val="0"/>
                    <w:caps w:val="0"/>
                    <w:sz w:val="20"/>
                    <w:szCs w:val="20"/>
                  </w:rPr>
                  <w:t>Monthly</w:t>
                </w:r>
              </w:sdtContent>
            </w:sdt>
          </w:p>
        </w:tc>
      </w:tr>
    </w:tbl>
    <w:p w:rsidR="00FB0B25" w:rsidRPr="00324022" w:rsidRDefault="00FB0B25" w:rsidP="00B73425">
      <w:pPr>
        <w:spacing w:before="60" w:after="60"/>
        <w:rPr>
          <w:rFonts w:ascii="Arial" w:hAnsi="Arial" w:cs="Arial"/>
          <w:b/>
        </w:rPr>
      </w:pPr>
    </w:p>
    <w:p w:rsidR="00FB0B25" w:rsidRPr="00324022" w:rsidRDefault="00FB0B25" w:rsidP="00B73425">
      <w:pPr>
        <w:spacing w:before="60" w:after="60"/>
        <w:jc w:val="left"/>
        <w:rPr>
          <w:rFonts w:ascii="Arial" w:hAnsi="Arial" w:cs="Arial"/>
          <w:b/>
        </w:rPr>
      </w:pPr>
    </w:p>
    <w:p w:rsidR="00B651DA" w:rsidRPr="00324022" w:rsidRDefault="00B651DA" w:rsidP="00B73425">
      <w:pPr>
        <w:spacing w:before="60" w:after="60"/>
        <w:rPr>
          <w:rFonts w:ascii="Arial" w:hAnsi="Arial" w:cs="Arial"/>
          <w:b/>
          <w:sz w:val="28"/>
        </w:rPr>
      </w:pPr>
      <w:r w:rsidRPr="00324022">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088"/>
        <w:gridCol w:w="169"/>
        <w:gridCol w:w="68"/>
      </w:tblGrid>
      <w:tr w:rsidR="00B651DA" w:rsidRPr="00324022" w:rsidTr="006B1850">
        <w:trPr>
          <w:gridAfter w:val="1"/>
          <w:wAfter w:w="32" w:type="pct"/>
        </w:trPr>
        <w:tc>
          <w:tcPr>
            <w:tcW w:w="4968" w:type="pct"/>
            <w:gridSpan w:val="3"/>
          </w:tcPr>
          <w:p w:rsidR="00B651DA" w:rsidRPr="00324022" w:rsidRDefault="00B651DA" w:rsidP="00B73425">
            <w:pPr>
              <w:pStyle w:val="ORDERFORML1PraraNo"/>
              <w:spacing w:before="60" w:after="60"/>
              <w:ind w:left="360"/>
              <w:rPr>
                <w:rFonts w:ascii="Arial" w:hAnsi="Arial"/>
                <w:sz w:val="20"/>
                <w:szCs w:val="20"/>
              </w:rPr>
            </w:pPr>
            <w:r w:rsidRPr="00324022">
              <w:rPr>
                <w:rFonts w:ascii="Arial" w:hAnsi="Arial"/>
                <w:sz w:val="20"/>
                <w:szCs w:val="20"/>
              </w:rPr>
              <w:t>CUSTOMER OTHER CONTRACTUAL REQUIREMENTS</w:t>
            </w:r>
          </w:p>
        </w:tc>
      </w:tr>
      <w:tr w:rsidR="00B651DA" w:rsidRPr="00324022" w:rsidTr="006B1850">
        <w:trPr>
          <w:gridAfter w:val="1"/>
          <w:wAfter w:w="32" w:type="pct"/>
        </w:trPr>
        <w:tc>
          <w:tcPr>
            <w:tcW w:w="2504" w:type="pct"/>
          </w:tcPr>
          <w:p w:rsidR="00B651DA" w:rsidRPr="00324022" w:rsidRDefault="00B651DA" w:rsidP="00B73425">
            <w:pPr>
              <w:pStyle w:val="ORDERFORML2Title"/>
              <w:spacing w:before="60" w:after="60"/>
              <w:ind w:left="786" w:hanging="502"/>
              <w:rPr>
                <w:b w:val="0"/>
                <w:sz w:val="20"/>
                <w:szCs w:val="20"/>
              </w:rPr>
            </w:pPr>
            <w:r w:rsidRPr="00324022">
              <w:rPr>
                <w:sz w:val="20"/>
                <w:szCs w:val="20"/>
              </w:rPr>
              <w:t>Relevant Convictions</w:t>
            </w:r>
          </w:p>
        </w:tc>
        <w:tc>
          <w:tcPr>
            <w:tcW w:w="2464" w:type="pct"/>
            <w:gridSpan w:val="2"/>
            <w:shd w:val="clear" w:color="auto" w:fill="auto"/>
          </w:tcPr>
          <w:p w:rsidR="00B651DA" w:rsidRPr="00324022" w:rsidRDefault="00173C38" w:rsidP="0022400B">
            <w:pPr>
              <w:spacing w:before="60" w:after="60"/>
              <w:rPr>
                <w:rFonts w:ascii="Arial" w:hAnsi="Arial" w:cs="Arial"/>
              </w:rPr>
            </w:pPr>
            <w:sdt>
              <w:sdtPr>
                <w:rPr>
                  <w:rFonts w:ascii="Arial" w:hAnsi="Arial" w:cs="Arial"/>
                </w:rPr>
                <w:id w:val="-1780559270"/>
                <w:placeholder>
                  <w:docPart w:val="46F03A5A9B184C2CB164585CF7861AF2"/>
                </w:placeholder>
              </w:sdtPr>
              <w:sdtEndPr/>
              <w:sdtContent>
                <w:r w:rsidR="0022400B" w:rsidRPr="00324022">
                  <w:rPr>
                    <w:rFonts w:ascii="Arial" w:hAnsi="Arial"/>
                  </w:rPr>
                  <w:t>N/A</w:t>
                </w:r>
              </w:sdtContent>
            </w:sdt>
          </w:p>
        </w:tc>
      </w:tr>
      <w:tr w:rsidR="006B1850" w:rsidRPr="00324022" w:rsidTr="006B1850">
        <w:trPr>
          <w:gridAfter w:val="1"/>
          <w:wAfter w:w="32" w:type="pct"/>
        </w:trPr>
        <w:tc>
          <w:tcPr>
            <w:tcW w:w="2504" w:type="pct"/>
          </w:tcPr>
          <w:p w:rsidR="006B1850" w:rsidRPr="000F1004" w:rsidRDefault="006B1850" w:rsidP="00B73425">
            <w:pPr>
              <w:pStyle w:val="ORDERFORML2Title"/>
              <w:spacing w:before="60" w:after="60"/>
              <w:ind w:left="786" w:hanging="502"/>
              <w:rPr>
                <w:sz w:val="20"/>
                <w:szCs w:val="20"/>
              </w:rPr>
            </w:pPr>
            <w:r w:rsidRPr="000F1004">
              <w:rPr>
                <w:sz w:val="20"/>
                <w:szCs w:val="20"/>
              </w:rPr>
              <w:t>Staff Vetting Procedures</w:t>
            </w:r>
          </w:p>
        </w:tc>
        <w:tc>
          <w:tcPr>
            <w:tcW w:w="2464" w:type="pct"/>
            <w:gridSpan w:val="2"/>
            <w:shd w:val="clear" w:color="auto" w:fill="auto"/>
          </w:tcPr>
          <w:p w:rsidR="006B1850" w:rsidRPr="00324022" w:rsidRDefault="00173C38" w:rsidP="00105EAD">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105EAD" w:rsidRPr="00324022">
                  <w:rPr>
                    <w:rFonts w:ascii="Arial" w:hAnsi="Arial"/>
                  </w:rPr>
                  <w:t>Standard Basic Security Checks</w:t>
                </w:r>
              </w:sdtContent>
            </w:sdt>
          </w:p>
        </w:tc>
      </w:tr>
      <w:tr w:rsidR="006B1850" w:rsidRPr="00324022" w:rsidTr="006B1850">
        <w:trPr>
          <w:gridAfter w:val="1"/>
          <w:wAfter w:w="32" w:type="pct"/>
        </w:trPr>
        <w:tc>
          <w:tcPr>
            <w:tcW w:w="2504" w:type="pct"/>
          </w:tcPr>
          <w:p w:rsidR="006B1850" w:rsidRPr="000F1004" w:rsidRDefault="006B1850" w:rsidP="00B73425">
            <w:pPr>
              <w:pStyle w:val="ORDERFORML2Title"/>
              <w:spacing w:before="60" w:after="60"/>
              <w:ind w:left="786" w:hanging="502"/>
              <w:rPr>
                <w:sz w:val="20"/>
                <w:szCs w:val="20"/>
              </w:rPr>
            </w:pPr>
            <w:r w:rsidRPr="000F1004">
              <w:rPr>
                <w:sz w:val="20"/>
                <w:szCs w:val="20"/>
              </w:rPr>
              <w:t>Exit Planning</w:t>
            </w:r>
          </w:p>
        </w:tc>
        <w:tc>
          <w:tcPr>
            <w:tcW w:w="2464" w:type="pct"/>
            <w:gridSpan w:val="2"/>
            <w:shd w:val="clear" w:color="auto" w:fill="auto"/>
          </w:tcPr>
          <w:p w:rsidR="006B1850" w:rsidRPr="00324022" w:rsidRDefault="00173C38" w:rsidP="00324022">
            <w:pPr>
              <w:spacing w:before="60" w:after="60"/>
              <w:rPr>
                <w:rFonts w:ascii="Arial" w:hAnsi="Arial" w:cs="Arial"/>
              </w:rPr>
            </w:pPr>
            <w:sdt>
              <w:sdtPr>
                <w:rPr>
                  <w:rFonts w:ascii="Arial" w:hAnsi="Arial" w:cs="Arial"/>
                </w:rPr>
                <w:id w:val="31931942"/>
              </w:sdtPr>
              <w:sdtEndPr/>
              <w:sdtContent>
                <w:r w:rsidR="00324022">
                  <w:rPr>
                    <w:rFonts w:ascii="Arial" w:hAnsi="Arial"/>
                  </w:rPr>
                  <w:t>N/A</w:t>
                </w:r>
              </w:sdtContent>
            </w:sdt>
          </w:p>
        </w:tc>
      </w:tr>
      <w:tr w:rsidR="006B1850" w:rsidRPr="00324022" w:rsidTr="006B1850">
        <w:trPr>
          <w:gridAfter w:val="1"/>
          <w:wAfter w:w="32" w:type="pct"/>
        </w:trPr>
        <w:tc>
          <w:tcPr>
            <w:tcW w:w="2504" w:type="pct"/>
          </w:tcPr>
          <w:p w:rsidR="006B1850" w:rsidRPr="000F1004" w:rsidRDefault="006B1850" w:rsidP="00B73425">
            <w:pPr>
              <w:pStyle w:val="ORDERFORML2Title"/>
              <w:spacing w:before="60" w:after="60"/>
              <w:ind w:left="786" w:hanging="502"/>
              <w:rPr>
                <w:sz w:val="20"/>
                <w:szCs w:val="20"/>
              </w:rPr>
            </w:pPr>
            <w:r w:rsidRPr="000F1004">
              <w:rPr>
                <w:sz w:val="20"/>
                <w:szCs w:val="20"/>
              </w:rPr>
              <w:t>Security Requirements (including details of Security Policy and any additional Customer security requirements)</w:t>
            </w:r>
          </w:p>
        </w:tc>
        <w:tc>
          <w:tcPr>
            <w:tcW w:w="2464" w:type="pct"/>
            <w:gridSpan w:val="2"/>
            <w:shd w:val="clear" w:color="auto" w:fill="auto"/>
          </w:tcPr>
          <w:p w:rsidR="006B1850" w:rsidRPr="00324022" w:rsidRDefault="00173C38" w:rsidP="00324022">
            <w:pPr>
              <w:spacing w:before="60" w:after="60"/>
              <w:rPr>
                <w:rFonts w:ascii="Arial" w:hAnsi="Arial" w:cs="Arial"/>
              </w:rPr>
            </w:pPr>
            <w:sdt>
              <w:sdtPr>
                <w:rPr>
                  <w:rFonts w:ascii="Arial" w:hAnsi="Arial" w:cs="Arial"/>
                </w:rPr>
                <w:id w:val="1733048732"/>
              </w:sdtPr>
              <w:sdtEndPr/>
              <w:sdtContent>
                <w:r w:rsidR="00324022">
                  <w:rPr>
                    <w:rFonts w:ascii="Arial" w:hAnsi="Arial" w:cs="Arial"/>
                  </w:rPr>
                  <w:t>N/A</w:t>
                </w:r>
              </w:sdtContent>
            </w:sdt>
          </w:p>
        </w:tc>
      </w:tr>
      <w:tr w:rsidR="006B1850" w:rsidRPr="00324022" w:rsidTr="006B1850">
        <w:trPr>
          <w:gridAfter w:val="1"/>
          <w:wAfter w:w="32" w:type="pct"/>
        </w:trPr>
        <w:tc>
          <w:tcPr>
            <w:tcW w:w="2504" w:type="pct"/>
          </w:tcPr>
          <w:p w:rsidR="006B1850" w:rsidRPr="000F1004" w:rsidRDefault="006B1850" w:rsidP="00B73425">
            <w:pPr>
              <w:pStyle w:val="ORDERFORML2Title"/>
              <w:spacing w:before="60" w:after="60"/>
              <w:ind w:left="786" w:hanging="502"/>
              <w:rPr>
                <w:sz w:val="20"/>
                <w:szCs w:val="20"/>
              </w:rPr>
            </w:pPr>
            <w:r w:rsidRPr="000F1004">
              <w:rPr>
                <w:sz w:val="20"/>
                <w:szCs w:val="20"/>
              </w:rPr>
              <w:t>Protection of Customer Data</w:t>
            </w:r>
          </w:p>
        </w:tc>
        <w:tc>
          <w:tcPr>
            <w:tcW w:w="2464" w:type="pct"/>
            <w:gridSpan w:val="2"/>
            <w:shd w:val="clear" w:color="auto" w:fill="auto"/>
          </w:tcPr>
          <w:p w:rsidR="006B1850" w:rsidRPr="00324022" w:rsidRDefault="00173C38" w:rsidP="00324022">
            <w:pPr>
              <w:spacing w:before="60" w:after="60"/>
              <w:rPr>
                <w:rFonts w:ascii="Arial" w:hAnsi="Arial" w:cs="Arial"/>
              </w:rPr>
            </w:pPr>
            <w:sdt>
              <w:sdtPr>
                <w:rPr>
                  <w:rFonts w:ascii="Arial" w:hAnsi="Arial" w:cs="Arial"/>
                </w:rPr>
                <w:id w:val="1876189346"/>
              </w:sdtPr>
              <w:sdtEndPr/>
              <w:sdtContent>
                <w:r w:rsidR="00324022">
                  <w:rPr>
                    <w:rFonts w:ascii="Arial" w:hAnsi="Arial"/>
                  </w:rPr>
                  <w:t>N/A</w:t>
                </w:r>
              </w:sdtContent>
            </w:sdt>
          </w:p>
        </w:tc>
      </w:tr>
      <w:tr w:rsidR="00B651DA" w:rsidRPr="00324022" w:rsidTr="006B1850">
        <w:trPr>
          <w:gridAfter w:val="1"/>
          <w:wAfter w:w="32" w:type="pct"/>
        </w:trPr>
        <w:tc>
          <w:tcPr>
            <w:tcW w:w="2504" w:type="pct"/>
          </w:tcPr>
          <w:p w:rsidR="00B651DA" w:rsidRPr="00324022" w:rsidRDefault="00B651DA" w:rsidP="00B73425">
            <w:pPr>
              <w:pStyle w:val="ORDERFORML2Title"/>
              <w:spacing w:before="60" w:after="60"/>
              <w:ind w:left="786" w:hanging="502"/>
              <w:rPr>
                <w:sz w:val="20"/>
                <w:szCs w:val="20"/>
              </w:rPr>
            </w:pPr>
            <w:r w:rsidRPr="00324022">
              <w:rPr>
                <w:sz w:val="20"/>
                <w:szCs w:val="20"/>
              </w:rPr>
              <w:t>Standards</w:t>
            </w:r>
          </w:p>
        </w:tc>
        <w:tc>
          <w:tcPr>
            <w:tcW w:w="2464" w:type="pct"/>
            <w:gridSpan w:val="2"/>
            <w:shd w:val="clear" w:color="auto" w:fill="auto"/>
          </w:tcPr>
          <w:p w:rsidR="00B651DA" w:rsidRPr="00324022" w:rsidRDefault="003A6CA1" w:rsidP="00CC7E66">
            <w:pPr>
              <w:pStyle w:val="ORDERFORML2Box"/>
              <w:spacing w:before="60" w:after="60"/>
              <w:ind w:left="0"/>
            </w:pPr>
            <w:r w:rsidRPr="00324022">
              <w:rPr>
                <w:sz w:val="20"/>
                <w:szCs w:val="20"/>
              </w:rPr>
              <w:t xml:space="preserve">Digital by </w:t>
            </w:r>
            <w:r w:rsidR="00CC7E66" w:rsidRPr="00324022">
              <w:rPr>
                <w:sz w:val="20"/>
                <w:szCs w:val="20"/>
              </w:rPr>
              <w:t>Default</w:t>
            </w:r>
            <w:r w:rsidRPr="00324022">
              <w:rPr>
                <w:sz w:val="20"/>
                <w:szCs w:val="20"/>
              </w:rPr>
              <w:t xml:space="preserve"> </w:t>
            </w:r>
            <w:r w:rsidR="00CC7E66" w:rsidRPr="00324022">
              <w:rPr>
                <w:sz w:val="20"/>
                <w:szCs w:val="20"/>
              </w:rPr>
              <w:t>S</w:t>
            </w:r>
            <w:r w:rsidRPr="00324022">
              <w:rPr>
                <w:sz w:val="20"/>
                <w:szCs w:val="20"/>
              </w:rPr>
              <w:t xml:space="preserve">ervice </w:t>
            </w:r>
            <w:r w:rsidR="00CC7E66" w:rsidRPr="00324022">
              <w:rPr>
                <w:sz w:val="20"/>
                <w:szCs w:val="20"/>
              </w:rPr>
              <w:t>S</w:t>
            </w:r>
            <w:r w:rsidRPr="00324022">
              <w:rPr>
                <w:sz w:val="20"/>
                <w:szCs w:val="20"/>
              </w:rPr>
              <w:t>tandard</w:t>
            </w:r>
          </w:p>
        </w:tc>
      </w:tr>
      <w:tr w:rsidR="006B1850" w:rsidRPr="00324022" w:rsidTr="006B1850">
        <w:trPr>
          <w:gridAfter w:val="1"/>
          <w:wAfter w:w="32" w:type="pct"/>
        </w:trPr>
        <w:tc>
          <w:tcPr>
            <w:tcW w:w="2504" w:type="pct"/>
          </w:tcPr>
          <w:p w:rsidR="006B1850" w:rsidRPr="00324022" w:rsidRDefault="006B1850" w:rsidP="004E016D">
            <w:pPr>
              <w:pStyle w:val="ORDERFORML2Title"/>
              <w:spacing w:before="60" w:after="60"/>
              <w:ind w:left="786" w:hanging="502"/>
              <w:jc w:val="left"/>
              <w:rPr>
                <w:sz w:val="20"/>
                <w:szCs w:val="20"/>
              </w:rPr>
            </w:pPr>
            <w:r w:rsidRPr="00324022">
              <w:rPr>
                <w:sz w:val="20"/>
                <w:szCs w:val="20"/>
              </w:rPr>
              <w:t>Business Continuity and Disaster Recovery</w:t>
            </w:r>
          </w:p>
        </w:tc>
        <w:tc>
          <w:tcPr>
            <w:tcW w:w="2464" w:type="pct"/>
            <w:gridSpan w:val="2"/>
            <w:shd w:val="clear" w:color="auto" w:fill="auto"/>
          </w:tcPr>
          <w:p w:rsidR="006B1850" w:rsidRPr="00324022" w:rsidRDefault="00173C38" w:rsidP="00105EAD">
            <w:pPr>
              <w:spacing w:before="60" w:after="60"/>
              <w:rPr>
                <w:rFonts w:ascii="Arial" w:hAnsi="Arial" w:cs="Arial"/>
              </w:rPr>
            </w:pPr>
            <w:sdt>
              <w:sdtPr>
                <w:rPr>
                  <w:rFonts w:ascii="Arial" w:hAnsi="Arial" w:cs="Arial"/>
                </w:rPr>
                <w:id w:val="928857266"/>
              </w:sdtPr>
              <w:sdtEndPr/>
              <w:sdtContent>
                <w:r w:rsidR="00105EAD" w:rsidRPr="00324022">
                  <w:rPr>
                    <w:rFonts w:ascii="Arial" w:hAnsi="Arial"/>
                  </w:rPr>
                  <w:t>N/A</w:t>
                </w:r>
              </w:sdtContent>
            </w:sdt>
          </w:p>
        </w:tc>
      </w:tr>
      <w:tr w:rsidR="00B651DA" w:rsidRPr="00324022" w:rsidTr="006B1850">
        <w:trPr>
          <w:gridAfter w:val="1"/>
          <w:wAfter w:w="32" w:type="pct"/>
        </w:trPr>
        <w:tc>
          <w:tcPr>
            <w:tcW w:w="2504" w:type="pct"/>
          </w:tcPr>
          <w:p w:rsidR="00B651DA" w:rsidRPr="00324022" w:rsidRDefault="00B651DA" w:rsidP="00B73425">
            <w:pPr>
              <w:pStyle w:val="ORDERFORML2Title"/>
              <w:spacing w:before="60" w:after="60"/>
              <w:ind w:left="786" w:hanging="502"/>
              <w:rPr>
                <w:sz w:val="20"/>
                <w:szCs w:val="20"/>
              </w:rPr>
            </w:pPr>
            <w:r w:rsidRPr="00324022">
              <w:rPr>
                <w:sz w:val="20"/>
                <w:szCs w:val="20"/>
              </w:rPr>
              <w:t>Liability</w:t>
            </w:r>
          </w:p>
        </w:tc>
        <w:tc>
          <w:tcPr>
            <w:tcW w:w="2464" w:type="pct"/>
            <w:gridSpan w:val="2"/>
            <w:shd w:val="clear" w:color="auto" w:fill="auto"/>
          </w:tcPr>
          <w:p w:rsidR="00B651DA" w:rsidRPr="00324022" w:rsidRDefault="0035220C" w:rsidP="00B73425">
            <w:pPr>
              <w:spacing w:before="60" w:after="60"/>
              <w:rPr>
                <w:rFonts w:ascii="Arial" w:hAnsi="Arial" w:cs="Arial"/>
              </w:rPr>
            </w:pPr>
            <w:r w:rsidRPr="00324022">
              <w:rPr>
                <w:rFonts w:ascii="Arial" w:hAnsi="Arial" w:cs="Arial"/>
              </w:rPr>
              <w:t>£1,000,000</w:t>
            </w:r>
          </w:p>
        </w:tc>
      </w:tr>
      <w:tr w:rsidR="00B651DA" w:rsidRPr="004E016D" w:rsidTr="006B1850">
        <w:trPr>
          <w:gridAfter w:val="1"/>
          <w:wAfter w:w="32" w:type="pct"/>
        </w:trPr>
        <w:tc>
          <w:tcPr>
            <w:tcW w:w="2504" w:type="pct"/>
          </w:tcPr>
          <w:p w:rsidR="00B651DA" w:rsidRPr="00324022" w:rsidRDefault="00B651DA" w:rsidP="00B73425">
            <w:pPr>
              <w:pStyle w:val="ORDERFORML2Title"/>
              <w:spacing w:before="60" w:after="60"/>
              <w:ind w:left="786" w:hanging="502"/>
              <w:rPr>
                <w:sz w:val="20"/>
                <w:szCs w:val="20"/>
              </w:rPr>
            </w:pPr>
            <w:r w:rsidRPr="00324022">
              <w:rPr>
                <w:sz w:val="20"/>
                <w:szCs w:val="20"/>
              </w:rPr>
              <w:t>Insurance</w:t>
            </w:r>
          </w:p>
        </w:tc>
        <w:tc>
          <w:tcPr>
            <w:tcW w:w="2464" w:type="pct"/>
            <w:gridSpan w:val="2"/>
            <w:shd w:val="clear" w:color="auto" w:fill="auto"/>
          </w:tcPr>
          <w:p w:rsidR="00B651DA" w:rsidRPr="00324022" w:rsidRDefault="0035220C" w:rsidP="0035220C">
            <w:pPr>
              <w:spacing w:before="60" w:after="60"/>
              <w:rPr>
                <w:rFonts w:ascii="Arial" w:hAnsi="Arial" w:cs="Arial"/>
              </w:rPr>
            </w:pPr>
            <w:r w:rsidRPr="00324022">
              <w:rPr>
                <w:rFonts w:ascii="Arial" w:hAnsi="Arial" w:cs="Arial"/>
              </w:rPr>
              <w:t xml:space="preserve">As per Clause 16 of the </w:t>
            </w:r>
            <w:r w:rsidR="00584C36" w:rsidRPr="00324022">
              <w:rPr>
                <w:rFonts w:ascii="Arial" w:hAnsi="Arial" w:cs="Arial"/>
              </w:rPr>
              <w:t>framework</w:t>
            </w:r>
            <w:r w:rsidRPr="00324022">
              <w:rPr>
                <w:rFonts w:ascii="Arial" w:hAnsi="Arial" w:cs="Arial"/>
              </w:rPr>
              <w:t xml:space="preserve"> Agreement RM1043:</w:t>
            </w:r>
          </w:p>
          <w:p w:rsidR="0035220C" w:rsidRPr="00324022" w:rsidRDefault="0035220C" w:rsidP="0035220C">
            <w:pPr>
              <w:spacing w:before="60" w:after="60"/>
              <w:rPr>
                <w:rFonts w:ascii="Arial" w:hAnsi="Arial" w:cs="Arial"/>
                <w:i/>
              </w:rPr>
            </w:pPr>
            <w:r w:rsidRPr="00324022">
              <w:rPr>
                <w:rFonts w:ascii="Arial" w:hAnsi="Arial" w:cs="Arial"/>
                <w:i/>
              </w:rPr>
              <w:t>“liability insurance,  in respect to amounts that the Supplier would be legally liable to pay as damages, including claimant's costs and expenses, in respect of (</w:t>
            </w:r>
            <w:proofErr w:type="spellStart"/>
            <w:r w:rsidRPr="00324022">
              <w:rPr>
                <w:rFonts w:ascii="Arial" w:hAnsi="Arial" w:cs="Arial"/>
                <w:i/>
              </w:rPr>
              <w:t>i</w:t>
            </w:r>
            <w:proofErr w:type="spellEnd"/>
            <w:r w:rsidRPr="00324022">
              <w:rPr>
                <w:rFonts w:ascii="Arial" w:hAnsi="Arial" w:cs="Arial"/>
                <w:i/>
              </w:rPr>
              <w:t>) accidental death or bodily injury and/or (ii) loss of or damage to property, with a minimum limit of five million pounds sterling (£5,000,000)”</w:t>
            </w:r>
          </w:p>
          <w:p w:rsidR="0035220C" w:rsidRPr="003A6CA1" w:rsidRDefault="0035220C" w:rsidP="0035220C">
            <w:pPr>
              <w:spacing w:before="60" w:after="60"/>
              <w:rPr>
                <w:rFonts w:ascii="Arial" w:hAnsi="Arial" w:cs="Arial"/>
              </w:rPr>
            </w:pPr>
            <w:r w:rsidRPr="00324022">
              <w:rPr>
                <w:rFonts w:ascii="Arial" w:hAnsi="Arial" w:cs="Arial"/>
                <w:i/>
              </w:rPr>
              <w:t>“Professional indemnity insurance with a minimum limit of indemnity of one million pounds sterling (£1,000,000) for each individual claim”</w:t>
            </w:r>
          </w:p>
        </w:tc>
      </w:tr>
      <w:tr w:rsidR="006B1850" w:rsidRPr="004E016D" w:rsidTr="006B1850">
        <w:trPr>
          <w:gridAfter w:val="1"/>
          <w:wAfter w:w="32" w:type="pct"/>
        </w:trPr>
        <w:tc>
          <w:tcPr>
            <w:tcW w:w="2504" w:type="pct"/>
          </w:tcPr>
          <w:p w:rsidR="006B1850" w:rsidRPr="004E016D" w:rsidRDefault="006B1850" w:rsidP="00B73425">
            <w:pPr>
              <w:pStyle w:val="ORDERFORML2Title"/>
              <w:spacing w:before="60" w:after="60"/>
              <w:ind w:left="786" w:hanging="502"/>
              <w:rPr>
                <w:sz w:val="20"/>
                <w:szCs w:val="20"/>
              </w:rPr>
            </w:pPr>
            <w:r w:rsidRPr="004E016D">
              <w:rPr>
                <w:sz w:val="20"/>
                <w:szCs w:val="20"/>
              </w:rPr>
              <w:t>Key Sub-Contractors</w:t>
            </w:r>
          </w:p>
        </w:tc>
        <w:tc>
          <w:tcPr>
            <w:tcW w:w="2464" w:type="pct"/>
            <w:gridSpan w:val="2"/>
            <w:shd w:val="clear" w:color="auto" w:fill="auto"/>
          </w:tcPr>
          <w:p w:rsidR="006B1850" w:rsidRPr="003A6CA1" w:rsidRDefault="00173C38"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rsidTr="006B1850">
        <w:trPr>
          <w:gridAfter w:val="1"/>
          <w:wAfter w:w="32" w:type="pct"/>
        </w:trPr>
        <w:tc>
          <w:tcPr>
            <w:tcW w:w="2504" w:type="pct"/>
          </w:tcPr>
          <w:p w:rsidR="006B1850" w:rsidRPr="004E016D" w:rsidRDefault="006B1850" w:rsidP="00B73425">
            <w:pPr>
              <w:pStyle w:val="ORDERFORML2Title"/>
              <w:spacing w:before="60" w:after="60"/>
              <w:ind w:left="786" w:hanging="502"/>
              <w:rPr>
                <w:sz w:val="20"/>
                <w:szCs w:val="20"/>
              </w:rPr>
            </w:pPr>
            <w:r w:rsidRPr="004E016D">
              <w:rPr>
                <w:sz w:val="20"/>
                <w:szCs w:val="20"/>
              </w:rPr>
              <w:t>Estimate Contract Charges</w:t>
            </w:r>
          </w:p>
        </w:tc>
        <w:tc>
          <w:tcPr>
            <w:tcW w:w="2464" w:type="pct"/>
            <w:gridSpan w:val="2"/>
            <w:shd w:val="clear" w:color="auto" w:fill="auto"/>
          </w:tcPr>
          <w:p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r>
                  <w:rPr>
                    <w:rFonts w:ascii="Arial" w:hAnsi="Arial"/>
                  </w:rPr>
                  <w:t>C</w:t>
                </w:r>
                <w:r w:rsidRPr="006B1850">
                  <w:rPr>
                    <w:rFonts w:ascii="Arial" w:hAnsi="Arial"/>
                  </w:rPr>
                  <w:t>lick to enter text.</w:t>
                </w:r>
              </w:sdtContent>
            </w:sdt>
          </w:p>
        </w:tc>
      </w:tr>
      <w:tr w:rsidR="006B1850" w:rsidRPr="004E016D" w:rsidTr="006B1850">
        <w:trPr>
          <w:gridAfter w:val="1"/>
          <w:wAfter w:w="32" w:type="pct"/>
        </w:trPr>
        <w:tc>
          <w:tcPr>
            <w:tcW w:w="4968" w:type="pct"/>
            <w:gridSpan w:val="3"/>
          </w:tcPr>
          <w:p w:rsidR="006B1850" w:rsidRPr="004E016D" w:rsidRDefault="006B1850" w:rsidP="00B73425">
            <w:pPr>
              <w:pStyle w:val="ORDERFORML1PraraNo"/>
              <w:numPr>
                <w:ilvl w:val="0"/>
                <w:numId w:val="0"/>
              </w:numPr>
              <w:spacing w:before="60" w:after="60"/>
              <w:ind w:left="360"/>
              <w:rPr>
                <w:rFonts w:ascii="Arial" w:hAnsi="Arial"/>
                <w:sz w:val="20"/>
                <w:szCs w:val="20"/>
              </w:rPr>
            </w:pPr>
            <w:r w:rsidRPr="004E016D">
              <w:rPr>
                <w:rFonts w:ascii="Arial" w:hAnsi="Arial"/>
                <w:b w:val="0"/>
                <w:caps w:val="0"/>
              </w:rPr>
              <w:br w:type="page"/>
            </w:r>
          </w:p>
          <w:p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rsidTr="006B1850">
        <w:trPr>
          <w:gridAfter w:val="1"/>
          <w:wAfter w:w="32" w:type="pct"/>
        </w:trPr>
        <w:tc>
          <w:tcPr>
            <w:tcW w:w="2504" w:type="pct"/>
          </w:tcPr>
          <w:p w:rsidR="006B1850" w:rsidRPr="004E016D" w:rsidRDefault="006B1850" w:rsidP="00B73425">
            <w:pPr>
              <w:pStyle w:val="ORDERFORML2Title"/>
              <w:spacing w:before="60" w:after="60"/>
              <w:ind w:left="786"/>
              <w:rPr>
                <w:sz w:val="20"/>
                <w:szCs w:val="20"/>
              </w:rPr>
            </w:pPr>
            <w:r w:rsidRPr="004E016D">
              <w:rPr>
                <w:sz w:val="20"/>
                <w:szCs w:val="20"/>
              </w:rPr>
              <w:t>Supplemental requirements in addition to the Call-Off Terms</w:t>
            </w:r>
          </w:p>
        </w:tc>
        <w:tc>
          <w:tcPr>
            <w:tcW w:w="2464" w:type="pct"/>
            <w:gridSpan w:val="2"/>
            <w:shd w:val="clear" w:color="auto" w:fill="auto"/>
          </w:tcPr>
          <w:p w:rsidR="006B1850" w:rsidRPr="003A6CA1" w:rsidRDefault="00173C38" w:rsidP="00CC7E66">
            <w:pPr>
              <w:spacing w:before="60" w:after="60"/>
              <w:rPr>
                <w:rFonts w:ascii="Arial" w:hAnsi="Arial" w:cs="Arial"/>
              </w:rPr>
            </w:pPr>
            <w:sdt>
              <w:sdtPr>
                <w:rPr>
                  <w:rFonts w:ascii="Arial" w:hAnsi="Arial" w:cs="Arial"/>
                </w:rPr>
                <w:id w:val="-1889558159"/>
              </w:sdtPr>
              <w:sdtEndPr/>
              <w:sdtContent>
                <w:r w:rsidR="00CC7E66">
                  <w:rPr>
                    <w:rFonts w:ascii="Arial" w:hAnsi="Arial"/>
                  </w:rPr>
                  <w:t>N/A</w:t>
                </w:r>
              </w:sdtContent>
            </w:sdt>
          </w:p>
        </w:tc>
      </w:tr>
      <w:tr w:rsidR="006B1850" w:rsidRPr="004E016D" w:rsidTr="006B1850">
        <w:trPr>
          <w:gridAfter w:val="1"/>
          <w:wAfter w:w="32" w:type="pct"/>
        </w:trPr>
        <w:tc>
          <w:tcPr>
            <w:tcW w:w="2504" w:type="pct"/>
          </w:tcPr>
          <w:p w:rsidR="006B1850" w:rsidRPr="004E016D" w:rsidRDefault="006B1850" w:rsidP="00B73425">
            <w:pPr>
              <w:pStyle w:val="ORDERFORML2Title"/>
              <w:spacing w:before="60" w:after="60"/>
              <w:ind w:left="786"/>
              <w:rPr>
                <w:sz w:val="20"/>
                <w:szCs w:val="20"/>
              </w:rPr>
            </w:pPr>
            <w:r w:rsidRPr="004E016D">
              <w:rPr>
                <w:sz w:val="20"/>
                <w:szCs w:val="20"/>
              </w:rPr>
              <w:t>Amendments to/refinements of the Call-Off Terms</w:t>
            </w:r>
          </w:p>
          <w:p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rsidR="006B1850" w:rsidRPr="003A6CA1" w:rsidRDefault="00173C38" w:rsidP="00CC7E66">
            <w:pPr>
              <w:spacing w:before="60" w:after="60"/>
              <w:rPr>
                <w:rFonts w:ascii="Arial" w:hAnsi="Arial" w:cs="Arial"/>
              </w:rPr>
            </w:pPr>
            <w:sdt>
              <w:sdtPr>
                <w:rPr>
                  <w:rFonts w:ascii="Arial" w:hAnsi="Arial" w:cs="Arial"/>
                </w:rPr>
                <w:id w:val="-2059842888"/>
              </w:sdtPr>
              <w:sdtEndPr/>
              <w:sdtContent>
                <w:r w:rsidR="00CC7E66">
                  <w:rPr>
                    <w:rFonts w:ascii="Arial" w:hAnsi="Arial"/>
                  </w:rPr>
                  <w:t>N/A</w:t>
                </w:r>
              </w:sdtContent>
            </w:sdt>
          </w:p>
        </w:tc>
      </w:tr>
      <w:tr w:rsidR="006B1850" w:rsidRPr="004E016D" w:rsidTr="006B1850">
        <w:trPr>
          <w:gridAfter w:val="1"/>
          <w:wAfter w:w="32" w:type="pct"/>
        </w:trPr>
        <w:tc>
          <w:tcPr>
            <w:tcW w:w="4968" w:type="pct"/>
            <w:gridSpan w:val="3"/>
          </w:tcPr>
          <w:p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rsidTr="006B1850">
        <w:tc>
          <w:tcPr>
            <w:tcW w:w="4889" w:type="pct"/>
            <w:gridSpan w:val="2"/>
          </w:tcPr>
          <w:p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rsidR="006B1850" w:rsidRPr="004E016D" w:rsidRDefault="006B1850" w:rsidP="00B73425">
            <w:pPr>
              <w:spacing w:before="60" w:after="60"/>
              <w:rPr>
                <w:rFonts w:ascii="Arial" w:hAnsi="Arial" w:cs="Arial"/>
              </w:rPr>
            </w:pPr>
          </w:p>
        </w:tc>
      </w:tr>
      <w:tr w:rsidR="006B1850" w:rsidRPr="004E016D" w:rsidTr="006B1850">
        <w:tc>
          <w:tcPr>
            <w:tcW w:w="4889" w:type="pct"/>
            <w:gridSpan w:val="2"/>
          </w:tcPr>
          <w:p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rsidR="006B1850" w:rsidRPr="004E016D" w:rsidRDefault="006B1850" w:rsidP="00B73425">
            <w:pPr>
              <w:spacing w:before="60" w:after="60"/>
              <w:rPr>
                <w:rFonts w:ascii="Arial" w:hAnsi="Arial" w:cs="Arial"/>
              </w:rPr>
            </w:pPr>
          </w:p>
        </w:tc>
      </w:tr>
      <w:tr w:rsidR="006B1850" w:rsidRPr="004E016D" w:rsidTr="006B1850">
        <w:tc>
          <w:tcPr>
            <w:tcW w:w="4889" w:type="pct"/>
            <w:gridSpan w:val="2"/>
          </w:tcPr>
          <w:p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rsidR="006B1850" w:rsidRPr="004E016D" w:rsidRDefault="006B1850" w:rsidP="00B73425">
            <w:pPr>
              <w:spacing w:before="60" w:after="60"/>
              <w:rPr>
                <w:rFonts w:ascii="Arial" w:hAnsi="Arial" w:cs="Arial"/>
              </w:rPr>
            </w:pPr>
          </w:p>
        </w:tc>
      </w:tr>
    </w:tbl>
    <w:p w:rsidR="00052437" w:rsidRPr="004E016D" w:rsidRDefault="00052437" w:rsidP="00B73425">
      <w:pPr>
        <w:spacing w:before="60" w:after="60"/>
        <w:rPr>
          <w:rFonts w:ascii="Arial" w:hAnsi="Arial" w:cs="Arial"/>
          <w:b/>
        </w:rPr>
      </w:pPr>
    </w:p>
    <w:p w:rsidR="00B651DA" w:rsidRPr="004E016D" w:rsidRDefault="00B651DA" w:rsidP="00B73425">
      <w:pPr>
        <w:spacing w:before="60" w:after="60"/>
        <w:rPr>
          <w:rFonts w:ascii="Arial" w:hAnsi="Arial" w:cs="Arial"/>
          <w:b/>
        </w:rPr>
      </w:pPr>
      <w:r w:rsidRPr="004E016D">
        <w:rPr>
          <w:rFonts w:ascii="Arial" w:hAnsi="Arial" w:cs="Arial"/>
          <w:b/>
        </w:rPr>
        <w:t>SIGNED:</w:t>
      </w:r>
    </w:p>
    <w:p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9197"/>
      </w:tblGrid>
      <w:tr w:rsidR="006B1850" w:rsidRPr="004E016D" w:rsidTr="00CC413A">
        <w:tc>
          <w:tcPr>
            <w:tcW w:w="695" w:type="pct"/>
          </w:tcPr>
          <w:p w:rsidR="006B1850" w:rsidRPr="004E016D" w:rsidRDefault="006B1850" w:rsidP="00B73425">
            <w:pPr>
              <w:spacing w:before="60" w:after="60"/>
              <w:rPr>
                <w:rFonts w:ascii="Arial" w:hAnsi="Arial" w:cs="Arial"/>
              </w:rPr>
            </w:pPr>
            <w:r w:rsidRPr="004E016D">
              <w:rPr>
                <w:rFonts w:ascii="Arial" w:hAnsi="Arial" w:cs="Arial"/>
              </w:rPr>
              <w:t>Name:</w:t>
            </w:r>
          </w:p>
        </w:tc>
        <w:tc>
          <w:tcPr>
            <w:tcW w:w="4305" w:type="pct"/>
            <w:tcBorders>
              <w:bottom w:val="dashSmallGap" w:sz="4" w:space="0" w:color="auto"/>
            </w:tcBorders>
          </w:tcPr>
          <w:p w:rsidR="006B1850" w:rsidRPr="003A6CA1" w:rsidRDefault="00173C38"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rsidTr="00CC413A">
        <w:tc>
          <w:tcPr>
            <w:tcW w:w="695" w:type="pct"/>
          </w:tcPr>
          <w:p w:rsidR="006B1850" w:rsidRPr="004E016D" w:rsidRDefault="006B1850" w:rsidP="00B73425">
            <w:pPr>
              <w:spacing w:before="60" w:after="60"/>
              <w:rPr>
                <w:rFonts w:ascii="Arial" w:hAnsi="Arial" w:cs="Arial"/>
              </w:rPr>
            </w:pPr>
            <w:r w:rsidRPr="004E016D">
              <w:rPr>
                <w:rFonts w:ascii="Arial" w:hAnsi="Arial" w:cs="Arial"/>
              </w:rPr>
              <w:t>Title:</w:t>
            </w:r>
          </w:p>
        </w:tc>
        <w:tc>
          <w:tcPr>
            <w:tcW w:w="4305" w:type="pct"/>
            <w:tcBorders>
              <w:top w:val="dashSmallGap" w:sz="4" w:space="0" w:color="auto"/>
              <w:bottom w:val="dashSmallGap" w:sz="4" w:space="0" w:color="auto"/>
            </w:tcBorders>
          </w:tcPr>
          <w:p w:rsidR="006B1850" w:rsidRPr="003A6CA1" w:rsidRDefault="00173C38"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rsidTr="00CC413A">
        <w:tc>
          <w:tcPr>
            <w:tcW w:w="695" w:type="pct"/>
          </w:tcPr>
          <w:p w:rsidR="00B651DA" w:rsidRPr="004E016D" w:rsidRDefault="00B651DA" w:rsidP="00B73425">
            <w:pPr>
              <w:spacing w:before="60" w:after="60"/>
              <w:rPr>
                <w:rFonts w:ascii="Arial" w:hAnsi="Arial" w:cs="Arial"/>
              </w:rPr>
            </w:pPr>
            <w:r w:rsidRPr="004E016D">
              <w:rPr>
                <w:rFonts w:ascii="Arial" w:hAnsi="Arial" w:cs="Arial"/>
              </w:rPr>
              <w:t>Signature:</w:t>
            </w:r>
          </w:p>
        </w:tc>
        <w:tc>
          <w:tcPr>
            <w:tcW w:w="4305" w:type="pct"/>
            <w:tcBorders>
              <w:top w:val="dashSmallGap" w:sz="4" w:space="0" w:color="auto"/>
              <w:bottom w:val="dashSmallGap" w:sz="4" w:space="0" w:color="auto"/>
            </w:tcBorders>
          </w:tcPr>
          <w:p w:rsidR="00B651DA" w:rsidRPr="004E016D" w:rsidRDefault="000F1004" w:rsidP="00B73425">
            <w:pPr>
              <w:spacing w:before="60" w:after="60"/>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5pt;height:95.45pt">
                  <v:imagedata r:id="rId12" o:title=""/>
                  <o:lock v:ext="edit" ungrouping="t" rotation="t" cropping="t" verticies="t" text="t" grouping="t"/>
                  <o:signatureline v:ext="edit" id="{E647CEDC-A458-49BD-90CA-4108E62A5BA6}" provid="{00000000-0000-0000-0000-000000000000}" issignatureline="t"/>
                </v:shape>
              </w:pict>
            </w:r>
          </w:p>
        </w:tc>
      </w:tr>
    </w:tbl>
    <w:p w:rsidR="00B651DA" w:rsidRPr="004E016D" w:rsidRDefault="00B651DA" w:rsidP="00B73425">
      <w:pPr>
        <w:spacing w:before="60" w:after="60"/>
        <w:rPr>
          <w:rFonts w:ascii="Arial" w:hAnsi="Arial" w:cs="Arial"/>
        </w:rPr>
      </w:pPr>
    </w:p>
    <w:p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9197"/>
      </w:tblGrid>
      <w:tr w:rsidR="006B1850" w:rsidRPr="004E016D" w:rsidTr="00CC413A">
        <w:tc>
          <w:tcPr>
            <w:tcW w:w="695" w:type="pct"/>
          </w:tcPr>
          <w:p w:rsidR="006B1850" w:rsidRPr="004E016D" w:rsidRDefault="006B1850" w:rsidP="00B73425">
            <w:pPr>
              <w:spacing w:before="60" w:after="60"/>
              <w:rPr>
                <w:rFonts w:ascii="Arial" w:hAnsi="Arial" w:cs="Arial"/>
              </w:rPr>
            </w:pPr>
            <w:r w:rsidRPr="004E016D">
              <w:rPr>
                <w:rFonts w:ascii="Arial" w:hAnsi="Arial" w:cs="Arial"/>
              </w:rPr>
              <w:t>Name:</w:t>
            </w:r>
          </w:p>
        </w:tc>
        <w:tc>
          <w:tcPr>
            <w:tcW w:w="4305" w:type="pct"/>
            <w:tcBorders>
              <w:bottom w:val="dashSmallGap" w:sz="4" w:space="0" w:color="auto"/>
            </w:tcBorders>
          </w:tcPr>
          <w:p w:rsidR="006B1850" w:rsidRPr="003A6CA1" w:rsidRDefault="00173C38"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rsidTr="00CC413A">
        <w:tc>
          <w:tcPr>
            <w:tcW w:w="695" w:type="pct"/>
          </w:tcPr>
          <w:p w:rsidR="006B1850" w:rsidRPr="004E016D" w:rsidRDefault="006B1850" w:rsidP="00B73425">
            <w:pPr>
              <w:spacing w:before="60" w:after="60"/>
              <w:rPr>
                <w:rFonts w:ascii="Arial" w:hAnsi="Arial" w:cs="Arial"/>
              </w:rPr>
            </w:pPr>
            <w:r w:rsidRPr="004E016D">
              <w:rPr>
                <w:rFonts w:ascii="Arial" w:hAnsi="Arial" w:cs="Arial"/>
              </w:rPr>
              <w:t>Title:</w:t>
            </w:r>
          </w:p>
        </w:tc>
        <w:tc>
          <w:tcPr>
            <w:tcW w:w="4305" w:type="pct"/>
            <w:tcBorders>
              <w:top w:val="dashSmallGap" w:sz="4" w:space="0" w:color="auto"/>
              <w:bottom w:val="dashSmallGap" w:sz="4" w:space="0" w:color="auto"/>
            </w:tcBorders>
          </w:tcPr>
          <w:p w:rsidR="006B1850" w:rsidRPr="003A6CA1" w:rsidRDefault="00173C38"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rsidTr="00CC413A">
        <w:tc>
          <w:tcPr>
            <w:tcW w:w="695" w:type="pct"/>
          </w:tcPr>
          <w:p w:rsidR="00B651DA" w:rsidRPr="004E016D" w:rsidRDefault="00B651DA" w:rsidP="00B73425">
            <w:pPr>
              <w:spacing w:before="60" w:after="60"/>
              <w:rPr>
                <w:rFonts w:ascii="Arial" w:hAnsi="Arial" w:cs="Arial"/>
              </w:rPr>
            </w:pPr>
            <w:r w:rsidRPr="004E016D">
              <w:rPr>
                <w:rFonts w:ascii="Arial" w:hAnsi="Arial" w:cs="Arial"/>
              </w:rPr>
              <w:t>Signature:</w:t>
            </w:r>
          </w:p>
        </w:tc>
        <w:tc>
          <w:tcPr>
            <w:tcW w:w="4305" w:type="pct"/>
            <w:tcBorders>
              <w:top w:val="dashSmallGap" w:sz="4" w:space="0" w:color="auto"/>
              <w:bottom w:val="dashSmallGap" w:sz="4" w:space="0" w:color="auto"/>
            </w:tcBorders>
          </w:tcPr>
          <w:p w:rsidR="00B651DA" w:rsidRPr="004E016D" w:rsidRDefault="000F1004" w:rsidP="00B73425">
            <w:pPr>
              <w:spacing w:before="60" w:after="60"/>
              <w:rPr>
                <w:rFonts w:ascii="Arial" w:hAnsi="Arial" w:cs="Arial"/>
              </w:rPr>
            </w:pPr>
            <w:r>
              <w:rPr>
                <w:rFonts w:ascii="Arial" w:hAnsi="Arial" w:cs="Arial"/>
              </w:rPr>
              <w:pict>
                <v:shape id="_x0000_i1026" type="#_x0000_t75" alt="Microsoft Office Signature Line..." style="width:192.55pt;height:95.45pt">
                  <v:imagedata r:id="rId12" o:title=""/>
                  <o:lock v:ext="edit" ungrouping="t" rotation="t" cropping="t" verticies="t" text="t" grouping="t"/>
                  <o:signatureline v:ext="edit" id="{2D3A61BE-9DBD-450B-8FC7-4D460E9FFE4F}" provid="{00000000-0000-0000-0000-000000000000}" issignatureline="t"/>
                </v:shape>
              </w:pict>
            </w:r>
          </w:p>
        </w:tc>
      </w:tr>
    </w:tbl>
    <w:p w:rsidR="00842F8F" w:rsidRPr="004E016D" w:rsidRDefault="00842F8F" w:rsidP="00B73425">
      <w:pPr>
        <w:spacing w:before="60" w:after="60"/>
        <w:jc w:val="left"/>
        <w:rPr>
          <w:rFonts w:ascii="Arial" w:hAnsi="Arial" w:cs="Arial"/>
        </w:rPr>
      </w:pPr>
    </w:p>
    <w:p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rsidR="00D44596" w:rsidRPr="004E016D" w:rsidRDefault="0014421B" w:rsidP="00EE7228">
      <w:pPr>
        <w:spacing w:before="60" w:after="60"/>
        <w:jc w:val="left"/>
        <w:rPr>
          <w:rFonts w:ascii="Arial" w:hAnsi="Arial" w:cs="Arial"/>
          <w:b/>
        </w:rPr>
      </w:pPr>
      <w:r>
        <w:rPr>
          <w:rFonts w:ascii="Arial" w:hAnsi="Arial" w:cs="Arial"/>
          <w:b/>
        </w:rPr>
        <w:t>VERSION 1.1</w:t>
      </w:r>
    </w:p>
    <w:p w:rsidR="004E4EB2" w:rsidRPr="004E016D" w:rsidRDefault="004E4EB2" w:rsidP="00EE7228">
      <w:pPr>
        <w:pStyle w:val="body"/>
        <w:spacing w:before="60" w:after="60" w:line="240" w:lineRule="auto"/>
        <w:rPr>
          <w:rFonts w:ascii="Arial" w:hAnsi="Arial" w:cs="Arial"/>
          <w:b/>
          <w:sz w:val="20"/>
        </w:rPr>
      </w:pPr>
    </w:p>
    <w:p w:rsidR="004E4EB2" w:rsidRPr="004E016D" w:rsidRDefault="004E4EB2" w:rsidP="00EE7228">
      <w:pPr>
        <w:pStyle w:val="body"/>
        <w:spacing w:before="60" w:after="60" w:line="240" w:lineRule="auto"/>
        <w:rPr>
          <w:rFonts w:ascii="Arial" w:hAnsi="Arial" w:cs="Arial"/>
          <w:b/>
          <w:sz w:val="20"/>
        </w:rPr>
      </w:pPr>
    </w:p>
    <w:p w:rsidR="004E4EB2" w:rsidRPr="004E016D" w:rsidRDefault="004E4EB2" w:rsidP="00EE7228">
      <w:pPr>
        <w:pStyle w:val="body"/>
        <w:spacing w:before="60" w:after="60" w:line="240" w:lineRule="auto"/>
        <w:rPr>
          <w:rFonts w:ascii="Arial" w:hAnsi="Arial" w:cs="Arial"/>
          <w:b/>
          <w:sz w:val="20"/>
        </w:rPr>
      </w:pPr>
    </w:p>
    <w:p w:rsidR="004E4EB2" w:rsidRPr="004E016D" w:rsidRDefault="004E4EB2" w:rsidP="00EE7228">
      <w:pPr>
        <w:pStyle w:val="body"/>
        <w:spacing w:before="60" w:after="60" w:line="240" w:lineRule="auto"/>
        <w:rPr>
          <w:rFonts w:ascii="Arial" w:hAnsi="Arial" w:cs="Arial"/>
          <w:b/>
          <w:sz w:val="20"/>
        </w:rPr>
      </w:pPr>
    </w:p>
    <w:p w:rsidR="004E4EB2" w:rsidRPr="004E016D" w:rsidRDefault="004E4EB2" w:rsidP="00EE7228">
      <w:pPr>
        <w:pStyle w:val="body"/>
        <w:spacing w:before="60" w:after="60" w:line="240" w:lineRule="auto"/>
        <w:rPr>
          <w:rFonts w:ascii="Arial" w:hAnsi="Arial" w:cs="Arial"/>
          <w:b/>
          <w:sz w:val="20"/>
        </w:rPr>
      </w:pPr>
    </w:p>
    <w:p w:rsidR="004E4EB2" w:rsidRPr="004E016D" w:rsidRDefault="004E4EB2" w:rsidP="00EE7228">
      <w:pPr>
        <w:pStyle w:val="body"/>
        <w:spacing w:before="60" w:after="60" w:line="240" w:lineRule="auto"/>
        <w:rPr>
          <w:rFonts w:ascii="Arial" w:hAnsi="Arial" w:cs="Arial"/>
          <w:b/>
          <w:sz w:val="20"/>
        </w:rPr>
      </w:pPr>
    </w:p>
    <w:p w:rsidR="00EE7228" w:rsidRPr="004E016D" w:rsidRDefault="00EE7228" w:rsidP="00EE7228">
      <w:pPr>
        <w:pStyle w:val="body"/>
        <w:spacing w:before="60" w:after="60" w:line="240" w:lineRule="auto"/>
        <w:rPr>
          <w:rFonts w:ascii="Arial" w:hAnsi="Arial" w:cs="Arial"/>
          <w:b/>
          <w:sz w:val="20"/>
        </w:rPr>
      </w:pPr>
    </w:p>
    <w:p w:rsidR="00EE7228" w:rsidRPr="004E016D" w:rsidRDefault="00EE7228" w:rsidP="00EE7228">
      <w:pPr>
        <w:pStyle w:val="body"/>
        <w:spacing w:before="60" w:after="60" w:line="240" w:lineRule="auto"/>
        <w:rPr>
          <w:rFonts w:ascii="Arial" w:hAnsi="Arial" w:cs="Arial"/>
          <w:b/>
          <w:sz w:val="20"/>
        </w:rPr>
      </w:pPr>
    </w:p>
    <w:p w:rsidR="00EE7228" w:rsidRPr="004E016D" w:rsidRDefault="00EE7228" w:rsidP="00EE7228">
      <w:pPr>
        <w:pStyle w:val="body"/>
        <w:spacing w:before="60" w:after="60" w:line="240" w:lineRule="auto"/>
        <w:rPr>
          <w:rFonts w:ascii="Arial" w:hAnsi="Arial" w:cs="Arial"/>
          <w:b/>
          <w:sz w:val="20"/>
        </w:rPr>
      </w:pPr>
    </w:p>
    <w:p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r w:rsidR="006A69CE" w:rsidRPr="004E016D">
        <w:rPr>
          <w:rFonts w:ascii="Arial" w:hAnsi="Arial" w:cs="Arial"/>
          <w:b/>
          <w:sz w:val="20"/>
        </w:rPr>
        <w:t>DD/MM/YYYY_AGREEMENT_DATE</w:t>
      </w:r>
    </w:p>
    <w:p w:rsidR="004E4EB2" w:rsidRPr="004E016D" w:rsidRDefault="004E4EB2" w:rsidP="00120569">
      <w:pPr>
        <w:pStyle w:val="body"/>
        <w:spacing w:before="60" w:after="60" w:line="240" w:lineRule="auto"/>
        <w:jc w:val="center"/>
        <w:rPr>
          <w:rFonts w:ascii="Arial" w:hAnsi="Arial" w:cs="Arial"/>
          <w:b/>
          <w:sz w:val="28"/>
        </w:rPr>
      </w:pPr>
    </w:p>
    <w:p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rsidR="00052437" w:rsidRPr="004E016D" w:rsidRDefault="00CC7E66" w:rsidP="00120569">
      <w:pPr>
        <w:pStyle w:val="ORDERFORML1NONNUMBERBOLDUPPERCASE"/>
        <w:spacing w:before="60" w:after="60"/>
        <w:jc w:val="center"/>
        <w:rPr>
          <w:rFonts w:ascii="Arial" w:hAnsi="Arial"/>
          <w:caps w:val="0"/>
          <w:sz w:val="20"/>
          <w:szCs w:val="20"/>
        </w:rPr>
      </w:pPr>
      <w:r>
        <w:rPr>
          <w:rFonts w:ascii="Arial" w:hAnsi="Arial"/>
          <w:caps w:val="0"/>
          <w:sz w:val="20"/>
          <w:szCs w:val="20"/>
        </w:rPr>
        <w:t>HIGHWAYS AGENCY</w:t>
      </w:r>
    </w:p>
    <w:p w:rsidR="00D44596" w:rsidRPr="004E016D" w:rsidRDefault="00D44596" w:rsidP="00120569">
      <w:pPr>
        <w:pStyle w:val="body"/>
        <w:spacing w:before="60" w:after="60" w:line="240" w:lineRule="auto"/>
        <w:jc w:val="center"/>
        <w:rPr>
          <w:rFonts w:ascii="Arial" w:hAnsi="Arial" w:cs="Arial"/>
          <w:b/>
          <w:sz w:val="20"/>
        </w:rPr>
      </w:pPr>
    </w:p>
    <w:p w:rsidR="00675968" w:rsidRPr="004E016D" w:rsidRDefault="00675968" w:rsidP="00120569">
      <w:pPr>
        <w:pStyle w:val="body"/>
        <w:spacing w:before="60" w:after="60" w:line="240" w:lineRule="auto"/>
        <w:jc w:val="center"/>
        <w:rPr>
          <w:rFonts w:ascii="Arial" w:hAnsi="Arial" w:cs="Arial"/>
          <w:b/>
          <w:sz w:val="20"/>
        </w:rPr>
      </w:pPr>
    </w:p>
    <w:p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rsidR="00675968" w:rsidRPr="004E016D" w:rsidRDefault="00675968" w:rsidP="00120569">
      <w:pPr>
        <w:pStyle w:val="body"/>
        <w:spacing w:before="60" w:after="60" w:line="240" w:lineRule="auto"/>
        <w:jc w:val="center"/>
        <w:rPr>
          <w:rFonts w:ascii="Arial" w:hAnsi="Arial" w:cs="Arial"/>
          <w:b/>
          <w:sz w:val="20"/>
        </w:rPr>
      </w:pPr>
    </w:p>
    <w:p w:rsidR="004E4EB2" w:rsidRPr="004E016D" w:rsidRDefault="004E4EB2" w:rsidP="00120569">
      <w:pPr>
        <w:pStyle w:val="body"/>
        <w:spacing w:before="60" w:after="60" w:line="240" w:lineRule="auto"/>
        <w:jc w:val="center"/>
        <w:rPr>
          <w:rFonts w:ascii="Arial" w:hAnsi="Arial" w:cs="Arial"/>
          <w:b/>
          <w:sz w:val="20"/>
        </w:rPr>
      </w:pPr>
    </w:p>
    <w:p w:rsidR="00D44596" w:rsidRPr="004E016D" w:rsidRDefault="00971693" w:rsidP="00120569">
      <w:pPr>
        <w:pStyle w:val="body"/>
        <w:spacing w:before="60" w:after="60" w:line="240" w:lineRule="auto"/>
        <w:jc w:val="center"/>
        <w:rPr>
          <w:rFonts w:ascii="Arial" w:hAnsi="Arial" w:cs="Arial"/>
          <w:b/>
          <w:sz w:val="28"/>
        </w:rPr>
      </w:pPr>
      <w:r>
        <w:rPr>
          <w:rFonts w:ascii="Arial" w:hAnsi="Arial" w:cs="Arial"/>
          <w:b/>
          <w:sz w:val="28"/>
        </w:rPr>
        <w:t>SUPPLIER_FULL_NAME</w:t>
      </w:r>
    </w:p>
    <w:p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r w:rsidR="00CC7E66">
        <w:rPr>
          <w:rFonts w:ascii="Arial" w:hAnsi="Arial" w:cs="Arial"/>
          <w:sz w:val="20"/>
        </w:rPr>
        <w:t>DS01-130</w:t>
      </w:r>
    </w:p>
    <w:p w:rsidR="004E4EB2" w:rsidRPr="004E016D" w:rsidRDefault="004E4EB2" w:rsidP="00EE7228">
      <w:pPr>
        <w:pStyle w:val="body"/>
        <w:spacing w:before="60" w:after="60" w:line="240" w:lineRule="auto"/>
        <w:rPr>
          <w:rFonts w:ascii="Arial" w:hAnsi="Arial" w:cs="Arial"/>
          <w:sz w:val="28"/>
          <w:szCs w:val="28"/>
        </w:rPr>
      </w:pPr>
    </w:p>
    <w:p w:rsidR="004E4EB2" w:rsidRPr="004E016D" w:rsidRDefault="004E4EB2" w:rsidP="00EE7228">
      <w:pPr>
        <w:pStyle w:val="body"/>
        <w:spacing w:before="60" w:after="60" w:line="240" w:lineRule="auto"/>
        <w:rPr>
          <w:rFonts w:ascii="Arial" w:hAnsi="Arial" w:cs="Arial"/>
          <w:sz w:val="28"/>
          <w:szCs w:val="28"/>
        </w:rPr>
      </w:pPr>
    </w:p>
    <w:p w:rsidR="004E4EB2" w:rsidRPr="004E016D" w:rsidRDefault="004E4EB2" w:rsidP="00EE7228">
      <w:pPr>
        <w:pStyle w:val="body"/>
        <w:spacing w:before="60" w:after="60" w:line="240" w:lineRule="auto"/>
        <w:rPr>
          <w:rFonts w:ascii="Arial" w:hAnsi="Arial" w:cs="Arial"/>
          <w:sz w:val="28"/>
          <w:szCs w:val="28"/>
        </w:rPr>
      </w:pPr>
    </w:p>
    <w:p w:rsidR="00EE7228" w:rsidRPr="004E016D" w:rsidRDefault="00EE7228" w:rsidP="00EE7228">
      <w:pPr>
        <w:pStyle w:val="body"/>
        <w:spacing w:before="60" w:after="60" w:line="240" w:lineRule="auto"/>
        <w:rPr>
          <w:rFonts w:ascii="Arial" w:hAnsi="Arial" w:cs="Arial"/>
          <w:sz w:val="28"/>
          <w:szCs w:val="28"/>
        </w:rPr>
      </w:pPr>
    </w:p>
    <w:p w:rsidR="00B73425" w:rsidRPr="004E016D" w:rsidRDefault="00B73425" w:rsidP="00EE7228">
      <w:pPr>
        <w:pStyle w:val="body"/>
        <w:spacing w:before="60" w:after="60" w:line="240" w:lineRule="auto"/>
        <w:rPr>
          <w:rFonts w:ascii="Arial" w:hAnsi="Arial" w:cs="Arial"/>
          <w:sz w:val="28"/>
          <w:szCs w:val="28"/>
        </w:rPr>
      </w:pPr>
    </w:p>
    <w:p w:rsidR="00B73425" w:rsidRPr="004E016D" w:rsidRDefault="00B73425" w:rsidP="00EE7228">
      <w:pPr>
        <w:pStyle w:val="body"/>
        <w:spacing w:before="60" w:after="60" w:line="240" w:lineRule="auto"/>
        <w:rPr>
          <w:rFonts w:ascii="Arial" w:hAnsi="Arial" w:cs="Arial"/>
          <w:sz w:val="28"/>
          <w:szCs w:val="28"/>
        </w:rPr>
      </w:pPr>
    </w:p>
    <w:p w:rsidR="00B73425" w:rsidRPr="004E016D" w:rsidRDefault="00B73425" w:rsidP="00EE7228">
      <w:pPr>
        <w:pStyle w:val="body"/>
        <w:spacing w:before="60" w:after="60" w:line="240" w:lineRule="auto"/>
        <w:rPr>
          <w:rFonts w:ascii="Arial" w:hAnsi="Arial" w:cs="Arial"/>
          <w:sz w:val="28"/>
          <w:szCs w:val="28"/>
        </w:rPr>
      </w:pPr>
    </w:p>
    <w:p w:rsidR="004E4EB2" w:rsidRPr="004E016D" w:rsidRDefault="004E4EB2" w:rsidP="00EE7228">
      <w:pPr>
        <w:pStyle w:val="body"/>
        <w:spacing w:before="60" w:after="60" w:line="240" w:lineRule="auto"/>
        <w:rPr>
          <w:rFonts w:ascii="Arial" w:hAnsi="Arial" w:cs="Arial"/>
          <w:sz w:val="28"/>
          <w:szCs w:val="28"/>
        </w:rPr>
      </w:pPr>
    </w:p>
    <w:p w:rsidR="00EE7228" w:rsidRPr="004E016D" w:rsidRDefault="00EE7228" w:rsidP="00EE7228">
      <w:pPr>
        <w:pStyle w:val="body"/>
        <w:spacing w:before="60" w:after="60" w:line="240" w:lineRule="auto"/>
        <w:rPr>
          <w:rFonts w:ascii="Arial" w:hAnsi="Arial" w:cs="Arial"/>
          <w:sz w:val="28"/>
          <w:szCs w:val="28"/>
        </w:rPr>
      </w:pPr>
    </w:p>
    <w:p w:rsidR="00EE7228" w:rsidRPr="004E016D" w:rsidRDefault="00EE7228" w:rsidP="00EE7228">
      <w:pPr>
        <w:pStyle w:val="body"/>
        <w:spacing w:before="60" w:after="60" w:line="240" w:lineRule="auto"/>
        <w:rPr>
          <w:rFonts w:ascii="Arial" w:hAnsi="Arial" w:cs="Arial"/>
          <w:sz w:val="28"/>
          <w:szCs w:val="28"/>
        </w:rPr>
      </w:pPr>
    </w:p>
    <w:p w:rsidR="00EE7228" w:rsidRPr="004E016D" w:rsidRDefault="00EE7228" w:rsidP="00EE7228">
      <w:pPr>
        <w:pStyle w:val="body"/>
        <w:spacing w:before="60" w:after="60" w:line="240" w:lineRule="auto"/>
        <w:rPr>
          <w:rFonts w:ascii="Arial" w:hAnsi="Arial" w:cs="Arial"/>
          <w:sz w:val="28"/>
          <w:szCs w:val="28"/>
        </w:rPr>
      </w:pPr>
    </w:p>
    <w:p w:rsidR="00EE7228" w:rsidRPr="004E016D" w:rsidRDefault="00EE7228" w:rsidP="00EE7228">
      <w:pPr>
        <w:pStyle w:val="body"/>
        <w:spacing w:before="60" w:after="60" w:line="240" w:lineRule="auto"/>
        <w:rPr>
          <w:rFonts w:ascii="Arial" w:hAnsi="Arial" w:cs="Arial"/>
          <w:sz w:val="28"/>
          <w:szCs w:val="28"/>
        </w:rPr>
      </w:pPr>
    </w:p>
    <w:p w:rsidR="00EE7228" w:rsidRPr="004E016D" w:rsidRDefault="00EE7228" w:rsidP="00EE7228">
      <w:pPr>
        <w:pStyle w:val="body"/>
        <w:spacing w:before="60" w:after="60" w:line="240" w:lineRule="auto"/>
        <w:rPr>
          <w:rFonts w:ascii="Arial" w:hAnsi="Arial" w:cs="Arial"/>
          <w:sz w:val="28"/>
          <w:szCs w:val="28"/>
        </w:rPr>
      </w:pPr>
    </w:p>
    <w:p w:rsidR="00EE7228" w:rsidRPr="004E016D" w:rsidRDefault="00EE7228" w:rsidP="00EE7228">
      <w:pPr>
        <w:pStyle w:val="body"/>
        <w:spacing w:before="60" w:after="60" w:line="240" w:lineRule="auto"/>
        <w:rPr>
          <w:rFonts w:ascii="Arial" w:hAnsi="Arial" w:cs="Arial"/>
          <w:sz w:val="28"/>
          <w:szCs w:val="28"/>
        </w:rPr>
      </w:pPr>
    </w:p>
    <w:p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rsidR="00D44596" w:rsidRPr="004E016D" w:rsidRDefault="00D44596" w:rsidP="00EE7228">
      <w:pPr>
        <w:pStyle w:val="BODYDOCTITLE"/>
        <w:spacing w:before="60" w:after="60"/>
        <w:jc w:val="left"/>
        <w:rPr>
          <w:rFonts w:ascii="Arial" w:hAnsi="Arial" w:cs="Arial"/>
          <w:b w:val="0"/>
          <w:sz w:val="20"/>
          <w:u w:val="single"/>
        </w:rPr>
      </w:pPr>
    </w:p>
    <w:p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t>TABLE OF CONTENTS</w:t>
      </w:r>
      <w:bookmarkEnd w:id="1"/>
      <w:bookmarkEnd w:id="0"/>
    </w:p>
    <w:p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0F1004">
          <w:rPr>
            <w:rFonts w:ascii="Arial" w:hAnsi="Arial" w:cs="Arial"/>
            <w:noProof/>
            <w:webHidden/>
          </w:rPr>
          <w:t>9</w:t>
        </w:r>
        <w:r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9</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11</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11</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11</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11</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12</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12</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12</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12</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13</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13</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13</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13</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16</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17</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17</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18</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18</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18</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18</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18</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19</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19</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19</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19</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19</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20</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22</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23</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24</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25</w:t>
        </w:r>
        <w:r w:rsidR="002879F2" w:rsidRPr="004E016D">
          <w:rPr>
            <w:rFonts w:ascii="Arial" w:hAnsi="Arial" w:cs="Arial"/>
            <w:noProof/>
            <w:webHidden/>
          </w:rPr>
          <w:fldChar w:fldCharType="end"/>
        </w:r>
      </w:hyperlink>
    </w:p>
    <w:p w:rsidR="00B73425" w:rsidRPr="004E016D" w:rsidRDefault="00173C38">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0F1004">
          <w:rPr>
            <w:rFonts w:ascii="Arial" w:hAnsi="Arial" w:cs="Arial"/>
            <w:noProof/>
            <w:webHidden/>
          </w:rPr>
          <w:t>26</w:t>
        </w:r>
        <w:r w:rsidR="002879F2" w:rsidRPr="004E016D">
          <w:rPr>
            <w:rFonts w:ascii="Arial" w:hAnsi="Arial" w:cs="Arial"/>
            <w:noProof/>
            <w:webHidden/>
          </w:rPr>
          <w:fldChar w:fldCharType="end"/>
        </w:r>
      </w:hyperlink>
    </w:p>
    <w:p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
    <w:p w:rsidR="00B73425" w:rsidRPr="004E016D" w:rsidRDefault="00B73425" w:rsidP="00B73425">
      <w:pPr>
        <w:rPr>
          <w:rFonts w:ascii="Arial" w:eastAsia="Calibri" w:hAnsi="Arial" w:cs="Arial"/>
        </w:rPr>
      </w:pPr>
    </w:p>
    <w:p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rsidR="00F50F7B" w:rsidRPr="004E016D" w:rsidRDefault="00F50F7B" w:rsidP="00B73425">
      <w:pPr>
        <w:pStyle w:val="BodyText"/>
        <w:spacing w:before="60" w:after="60"/>
        <w:rPr>
          <w:rFonts w:ascii="Arial" w:hAnsi="Arial" w:cs="Arial"/>
          <w:b/>
          <w:bCs/>
          <w:color w:val="000000"/>
        </w:rPr>
      </w:pPr>
    </w:p>
    <w:p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3"/>
          <w:footerReference w:type="default" r:id="rId14"/>
          <w:pgSz w:w="11906" w:h="16838" w:code="9"/>
          <w:pgMar w:top="720" w:right="720" w:bottom="720" w:left="720" w:header="709" w:footer="709" w:gutter="0"/>
          <w:pgNumType w:start="1"/>
          <w:cols w:space="708"/>
          <w:titlePg/>
          <w:docGrid w:linePitch="360"/>
        </w:sectPr>
      </w:pPr>
    </w:p>
    <w:p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THIS AGREEMENT</w:t>
      </w:r>
      <w:r w:rsidRPr="004E016D">
        <w:rPr>
          <w:rFonts w:ascii="Arial" w:hAnsi="Arial" w:cs="Arial"/>
          <w:color w:val="000000"/>
        </w:rPr>
        <w:t xml:space="preserve"> is made on </w:t>
      </w:r>
      <w:r w:rsidR="00E909A0" w:rsidRPr="004E016D">
        <w:rPr>
          <w:rFonts w:ascii="Arial" w:hAnsi="Arial" w:cs="Arial"/>
          <w:color w:val="000000"/>
        </w:rPr>
        <w:t xml:space="preserve">DD/MM/YYYY_AGREEMENT_DATE </w:t>
      </w:r>
      <w:r w:rsidRPr="004E016D">
        <w:rPr>
          <w:rFonts w:ascii="Arial" w:hAnsi="Arial" w:cs="Arial"/>
          <w:b/>
          <w:bCs/>
          <w:color w:val="000000"/>
        </w:rPr>
        <w:t>BETWEEN</w:t>
      </w:r>
    </w:p>
    <w:p w:rsidR="00826561" w:rsidRPr="004E016D" w:rsidRDefault="00470CDE" w:rsidP="00B73425">
      <w:pPr>
        <w:pStyle w:val="BodyText"/>
        <w:spacing w:before="60" w:after="60"/>
        <w:ind w:left="720" w:hanging="720"/>
        <w:rPr>
          <w:rFonts w:ascii="Arial" w:hAnsi="Arial" w:cs="Arial"/>
          <w:color w:val="000000"/>
        </w:rPr>
      </w:pPr>
      <w:r w:rsidRPr="000F1004">
        <w:rPr>
          <w:rFonts w:ascii="Arial" w:hAnsi="Arial" w:cs="Arial"/>
          <w:color w:val="000000"/>
        </w:rPr>
        <w:t>1.</w:t>
      </w:r>
      <w:r w:rsidRPr="000F1004">
        <w:rPr>
          <w:rFonts w:ascii="Arial" w:hAnsi="Arial" w:cs="Arial"/>
          <w:color w:val="000000"/>
        </w:rPr>
        <w:tab/>
      </w:r>
      <w:r w:rsidR="00675968" w:rsidRPr="000F1004">
        <w:rPr>
          <w:rFonts w:ascii="Arial" w:hAnsi="Arial" w:cs="Arial"/>
          <w:color w:val="000000"/>
        </w:rPr>
        <w:t>Crown Commercial Service</w:t>
      </w:r>
      <w:r w:rsidR="00826561" w:rsidRPr="000F1004">
        <w:rPr>
          <w:rFonts w:ascii="Arial" w:hAnsi="Arial" w:cs="Arial"/>
          <w:color w:val="000000"/>
        </w:rPr>
        <w:t xml:space="preserve"> </w:t>
      </w:r>
      <w:r w:rsidR="00143369" w:rsidRPr="000F1004">
        <w:rPr>
          <w:rFonts w:ascii="Arial" w:hAnsi="Arial" w:cs="Arial"/>
          <w:color w:val="000000"/>
        </w:rPr>
        <w:t>of</w:t>
      </w:r>
      <w:r w:rsidR="00826561" w:rsidRPr="000F1004">
        <w:rPr>
          <w:rFonts w:ascii="Arial" w:hAnsi="Arial" w:cs="Arial"/>
          <w:color w:val="000000"/>
        </w:rPr>
        <w:t xml:space="preserve"> Rosebery Court, St. Andrews Business Park, Norwich, NR7 0HS</w:t>
      </w:r>
      <w:r w:rsidR="00675968" w:rsidRPr="000F1004">
        <w:rPr>
          <w:rFonts w:ascii="Arial" w:hAnsi="Arial" w:cs="Arial"/>
          <w:color w:val="000000"/>
        </w:rPr>
        <w:t xml:space="preserve"> </w:t>
      </w:r>
      <w:r w:rsidR="00143369" w:rsidRPr="000F1004">
        <w:rPr>
          <w:rFonts w:ascii="Arial" w:hAnsi="Arial" w:cs="Arial"/>
          <w:color w:val="000000"/>
        </w:rPr>
        <w:t xml:space="preserve"> </w:t>
      </w:r>
      <w:r w:rsidR="00675968" w:rsidRPr="000F1004">
        <w:rPr>
          <w:rFonts w:ascii="Arial" w:hAnsi="Arial" w:cs="Arial"/>
          <w:color w:val="000000"/>
        </w:rPr>
        <w:t>acting as an agent on behalf</w:t>
      </w:r>
      <w:r w:rsidR="00E6168B" w:rsidRPr="000F1004">
        <w:rPr>
          <w:rFonts w:ascii="Arial" w:hAnsi="Arial" w:cs="Arial"/>
          <w:color w:val="000000"/>
        </w:rPr>
        <w:t xml:space="preserve"> of </w:t>
      </w:r>
      <w:r w:rsidR="00CC7E66" w:rsidRPr="000F1004">
        <w:rPr>
          <w:rFonts w:ascii="Arial" w:hAnsi="Arial" w:cs="Arial"/>
          <w:color w:val="000000"/>
        </w:rPr>
        <w:t>HIGHWAYS AGENCY</w:t>
      </w:r>
      <w:r w:rsidR="00826561" w:rsidRPr="000F1004">
        <w:rPr>
          <w:rFonts w:ascii="Arial" w:hAnsi="Arial" w:cs="Arial"/>
          <w:color w:val="000000"/>
        </w:rPr>
        <w:t xml:space="preserve"> </w:t>
      </w:r>
      <w:r w:rsidR="006E1FF8" w:rsidRPr="000F1004">
        <w:rPr>
          <w:rFonts w:ascii="Arial" w:hAnsi="Arial" w:cs="Arial"/>
          <w:color w:val="000000"/>
        </w:rPr>
        <w:t>of</w:t>
      </w:r>
      <w:r w:rsidR="00826561" w:rsidRPr="000F1004">
        <w:rPr>
          <w:rFonts w:ascii="Arial" w:hAnsi="Arial" w:cs="Arial"/>
          <w:color w:val="000000"/>
        </w:rPr>
        <w:t xml:space="preserve"> </w:t>
      </w:r>
      <w:r w:rsidR="00052437" w:rsidRPr="000F1004">
        <w:rPr>
          <w:rFonts w:ascii="Arial" w:hAnsi="Arial" w:cs="Arial"/>
          <w:color w:val="000000"/>
        </w:rPr>
        <w:t>CUSTOMER_FULL_ADDRESS</w:t>
      </w:r>
      <w:r w:rsidR="00E6168B" w:rsidRPr="000F1004">
        <w:rPr>
          <w:rFonts w:ascii="Arial" w:hAnsi="Arial" w:cs="Arial"/>
          <w:color w:val="000000"/>
        </w:rPr>
        <w:t xml:space="preserve"> (the “</w:t>
      </w:r>
      <w:r w:rsidR="00E6168B" w:rsidRPr="000F1004">
        <w:rPr>
          <w:rFonts w:ascii="Arial" w:hAnsi="Arial" w:cs="Arial"/>
          <w:b/>
          <w:color w:val="000000"/>
        </w:rPr>
        <w:t>Customer</w:t>
      </w:r>
      <w:r w:rsidR="00E6168B" w:rsidRPr="000F1004">
        <w:rPr>
          <w:rFonts w:ascii="Arial" w:hAnsi="Arial" w:cs="Arial"/>
          <w:color w:val="000000"/>
        </w:rPr>
        <w:t>”)</w:t>
      </w:r>
      <w:r w:rsidR="00E6168B" w:rsidRPr="004E016D">
        <w:rPr>
          <w:rFonts w:ascii="Arial" w:hAnsi="Arial" w:cs="Arial"/>
          <w:color w:val="000000"/>
        </w:rPr>
        <w:t xml:space="preserve"> </w:t>
      </w:r>
    </w:p>
    <w:p w:rsidR="002C311D" w:rsidRPr="004E016D" w:rsidRDefault="002C311D" w:rsidP="00B73425">
      <w:pPr>
        <w:pStyle w:val="BodyText"/>
        <w:spacing w:before="60" w:after="60"/>
        <w:ind w:left="720"/>
        <w:rPr>
          <w:rFonts w:ascii="Arial" w:hAnsi="Arial" w:cs="Arial"/>
          <w:color w:val="000000"/>
        </w:rPr>
      </w:pPr>
    </w:p>
    <w:p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rsidR="00B73425" w:rsidRPr="004E016D" w:rsidRDefault="00B73425" w:rsidP="00B73425">
      <w:pPr>
        <w:pStyle w:val="BodyText"/>
        <w:spacing w:before="60" w:after="60"/>
        <w:ind w:left="720"/>
        <w:rPr>
          <w:rFonts w:ascii="Arial" w:hAnsi="Arial" w:cs="Arial"/>
          <w:color w:val="000000"/>
        </w:rPr>
      </w:pPr>
    </w:p>
    <w:p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rsidR="00B73425" w:rsidRPr="004E016D" w:rsidRDefault="00B73425" w:rsidP="00B73425">
      <w:pPr>
        <w:pStyle w:val="BodyText"/>
        <w:spacing w:before="60" w:after="60"/>
        <w:ind w:left="720"/>
        <w:rPr>
          <w:rFonts w:ascii="Arial" w:hAnsi="Arial" w:cs="Arial"/>
          <w:color w:val="000000"/>
        </w:rPr>
      </w:pPr>
    </w:p>
    <w:p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r w:rsidR="00971693">
        <w:rPr>
          <w:rFonts w:ascii="Arial" w:hAnsi="Arial" w:cs="Arial"/>
          <w:color w:val="000000"/>
        </w:rPr>
        <w:t>SUPPLIER_FULL_NAME</w:t>
      </w:r>
      <w:r w:rsidR="00E909A0" w:rsidRPr="004E016D">
        <w:rPr>
          <w:rFonts w:ascii="Arial" w:hAnsi="Arial" w:cs="Arial"/>
          <w:color w:val="000000"/>
        </w:rPr>
        <w:t xml:space="preserve"> </w:t>
      </w:r>
      <w:r w:rsidRPr="004E016D">
        <w:rPr>
          <w:rFonts w:ascii="Arial" w:hAnsi="Arial" w:cs="Arial"/>
          <w:color w:val="000000"/>
        </w:rPr>
        <w:t xml:space="preserve">which is a company registered in England and Wales under company number </w:t>
      </w:r>
      <w:r w:rsidR="00E909A0" w:rsidRPr="004E016D">
        <w:rPr>
          <w:rFonts w:ascii="Arial" w:hAnsi="Arial" w:cs="Arial"/>
          <w:color w:val="000000"/>
        </w:rPr>
        <w:t xml:space="preserve">SUPPLIER_NO. </w:t>
      </w:r>
      <w:r w:rsidRPr="004E016D">
        <w:rPr>
          <w:rFonts w:ascii="Arial" w:hAnsi="Arial" w:cs="Arial"/>
          <w:color w:val="000000"/>
        </w:rPr>
        <w:t xml:space="preserve">and whose registered office </w:t>
      </w:r>
      <w:r w:rsidR="006A69CE" w:rsidRPr="004E016D">
        <w:rPr>
          <w:rFonts w:ascii="Arial" w:hAnsi="Arial" w:cs="Arial"/>
          <w:color w:val="000000"/>
        </w:rPr>
        <w:t xml:space="preserve">is </w:t>
      </w:r>
      <w:r w:rsidR="00971693">
        <w:rPr>
          <w:rFonts w:ascii="Arial" w:hAnsi="Arial" w:cs="Arial"/>
        </w:rPr>
        <w:t>SUPPLIER_FULL_ADDRESS</w:t>
      </w:r>
      <w:r w:rsidRPr="004E016D">
        <w:rPr>
          <w:rFonts w:ascii="Arial" w:hAnsi="Arial" w:cs="Arial"/>
          <w:color w:val="000000"/>
        </w:rPr>
        <w:t xml:space="preserve"> (the "</w:t>
      </w:r>
      <w:r w:rsidRPr="004E016D">
        <w:rPr>
          <w:rFonts w:ascii="Arial" w:hAnsi="Arial" w:cs="Arial"/>
          <w:b/>
          <w:color w:val="000000"/>
        </w:rPr>
        <w:t>Supplier</w:t>
      </w:r>
      <w:r w:rsidRPr="004E016D">
        <w:rPr>
          <w:rFonts w:ascii="Arial" w:hAnsi="Arial" w:cs="Arial"/>
          <w:color w:val="000000"/>
        </w:rPr>
        <w:t xml:space="preserve">"); </w:t>
      </w:r>
    </w:p>
    <w:p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rsidR="00826561" w:rsidRPr="004E016D" w:rsidRDefault="00826561" w:rsidP="00B73425">
      <w:pPr>
        <w:pStyle w:val="BodyText"/>
        <w:spacing w:before="60" w:after="60"/>
        <w:ind w:left="720"/>
        <w:rPr>
          <w:rFonts w:ascii="Arial" w:hAnsi="Arial" w:cs="Arial"/>
          <w:color w:val="000000"/>
        </w:rPr>
      </w:pPr>
    </w:p>
    <w:p w:rsidR="00B73425" w:rsidRPr="004E016D" w:rsidRDefault="00B73425" w:rsidP="00B73425">
      <w:pPr>
        <w:pStyle w:val="BodyText"/>
        <w:spacing w:before="60" w:after="60"/>
        <w:rPr>
          <w:rFonts w:ascii="Arial" w:hAnsi="Arial" w:cs="Arial"/>
          <w:b/>
          <w:bCs/>
          <w:color w:val="000000"/>
        </w:rPr>
      </w:pPr>
    </w:p>
    <w:p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r w:rsidR="006A69CE" w:rsidRPr="004E016D">
        <w:rPr>
          <w:rFonts w:ascii="Arial" w:hAnsi="Arial" w:cs="Arial"/>
          <w:color w:val="000000"/>
        </w:rPr>
        <w:t>DATE_SERVED</w:t>
      </w:r>
    </w:p>
    <w:p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rsidR="00826561" w:rsidRPr="004E016D" w:rsidRDefault="00826561" w:rsidP="00B73425">
      <w:pPr>
        <w:pStyle w:val="BodyText"/>
        <w:spacing w:before="60" w:after="60"/>
        <w:rPr>
          <w:rFonts w:ascii="Arial" w:hAnsi="Arial" w:cs="Arial"/>
          <w:b/>
          <w:bCs/>
          <w:color w:val="000000"/>
        </w:rPr>
      </w:pPr>
    </w:p>
    <w:p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t>NOW IT IS HEREBY AGREED</w:t>
      </w:r>
      <w:r w:rsidRPr="004E016D">
        <w:rPr>
          <w:rFonts w:ascii="Arial" w:hAnsi="Arial" w:cs="Arial"/>
          <w:b/>
          <w:color w:val="000000"/>
        </w:rPr>
        <w:t xml:space="preserve"> as follows:</w:t>
      </w:r>
    </w:p>
    <w:p w:rsidR="00120569" w:rsidRPr="004E016D" w:rsidRDefault="00120569" w:rsidP="00B73425">
      <w:pPr>
        <w:pStyle w:val="BodyText"/>
        <w:spacing w:before="60" w:after="60"/>
        <w:rPr>
          <w:rFonts w:ascii="Arial" w:hAnsi="Arial" w:cs="Arial"/>
          <w:b/>
          <w:color w:val="000000"/>
        </w:rPr>
      </w:pPr>
    </w:p>
    <w:p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rsidR="009B57C5" w:rsidRPr="004E016D" w:rsidRDefault="00470CDE" w:rsidP="00B73425">
      <w:pPr>
        <w:pStyle w:val="MFNumLev1"/>
        <w:spacing w:before="60" w:after="60"/>
      </w:pPr>
      <w:bookmarkStart w:id="5" w:name="_Ref257899540"/>
      <w:bookmarkStart w:id="6" w:name="_Toc381957282"/>
      <w:r w:rsidRPr="004E016D">
        <w:t>Definitions</w:t>
      </w:r>
      <w:bookmarkEnd w:id="5"/>
      <w:bookmarkEnd w:id="6"/>
    </w:p>
    <w:p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rsidR="0046211F" w:rsidRPr="004E016D" w:rsidRDefault="00B11C66" w:rsidP="00B73425">
      <w:pPr>
        <w:pStyle w:val="MFNumLev1"/>
        <w:spacing w:before="60" w:after="60"/>
      </w:pPr>
      <w:bookmarkStart w:id="7" w:name="_Toc354146333"/>
      <w:bookmarkStart w:id="8" w:name="_Toc354141294"/>
      <w:bookmarkStart w:id="9" w:name="_Toc354146334"/>
      <w:bookmarkStart w:id="10" w:name="_Toc354141307"/>
      <w:bookmarkStart w:id="11" w:name="_Toc354146347"/>
      <w:bookmarkStart w:id="12" w:name="_Toc354141456"/>
      <w:bookmarkStart w:id="13" w:name="_Toc354146496"/>
      <w:bookmarkStart w:id="14" w:name="_Toc354141484"/>
      <w:bookmarkStart w:id="15" w:name="_Toc354146524"/>
      <w:bookmarkStart w:id="16" w:name="_Toc354141487"/>
      <w:bookmarkStart w:id="17" w:name="_Toc354146527"/>
      <w:bookmarkStart w:id="18" w:name="_Ref244417620"/>
      <w:bookmarkStart w:id="19" w:name="_Toc248323773"/>
      <w:bookmarkStart w:id="20" w:name="_Toc252567986"/>
      <w:bookmarkStart w:id="21" w:name="_Toc381957283"/>
      <w:bookmarkStart w:id="22" w:name="_Toc248323740"/>
      <w:bookmarkStart w:id="23" w:name="_Toc252567952"/>
      <w:bookmarkEnd w:id="7"/>
      <w:bookmarkEnd w:id="8"/>
      <w:bookmarkEnd w:id="9"/>
      <w:bookmarkEnd w:id="10"/>
      <w:bookmarkEnd w:id="11"/>
      <w:bookmarkEnd w:id="12"/>
      <w:bookmarkEnd w:id="13"/>
      <w:bookmarkEnd w:id="14"/>
      <w:bookmarkEnd w:id="15"/>
      <w:bookmarkEnd w:id="16"/>
      <w:bookmarkEnd w:id="17"/>
      <w:r w:rsidRPr="004E016D">
        <w:t>INTERPRETATION</w:t>
      </w:r>
      <w:bookmarkEnd w:id="18"/>
      <w:bookmarkEnd w:id="19"/>
      <w:bookmarkEnd w:id="20"/>
      <w:bookmarkEnd w:id="21"/>
    </w:p>
    <w:p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rsidR="006A30C5" w:rsidRPr="004E016D" w:rsidRDefault="00470CDE" w:rsidP="00B73425">
      <w:pPr>
        <w:pStyle w:val="MFNumLev3"/>
        <w:spacing w:before="60" w:after="60"/>
        <w:rPr>
          <w:sz w:val="20"/>
          <w:szCs w:val="20"/>
        </w:rPr>
      </w:pPr>
      <w:bookmarkStart w:id="24"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24"/>
    </w:p>
    <w:p w:rsidR="00CB394E" w:rsidRPr="004E016D" w:rsidRDefault="00470CDE" w:rsidP="00B73425">
      <w:pPr>
        <w:pStyle w:val="MFNumLev4"/>
        <w:spacing w:before="60" w:after="60"/>
        <w:rPr>
          <w:sz w:val="20"/>
          <w:szCs w:val="20"/>
        </w:rPr>
      </w:pPr>
      <w:bookmarkStart w:id="25" w:name="_Toc353376944"/>
      <w:bookmarkStart w:id="26" w:name="_Toc353452837"/>
      <w:bookmarkStart w:id="27" w:name="_Toc353887151"/>
      <w:bookmarkStart w:id="28" w:name="_Toc354141770"/>
      <w:bookmarkStart w:id="29" w:name="_Toc354146810"/>
      <w:bookmarkStart w:id="30" w:name="_Toc355102929"/>
      <w:bookmarkStart w:id="31" w:name="_Toc355103279"/>
      <w:bookmarkStart w:id="32" w:name="_Toc355103629"/>
      <w:bookmarkStart w:id="33" w:name="_Toc355103979"/>
      <w:bookmarkStart w:id="34" w:name="_Toc355104329"/>
      <w:bookmarkStart w:id="35" w:name="_Toc355104678"/>
      <w:bookmarkStart w:id="36" w:name="_Toc353376945"/>
      <w:bookmarkStart w:id="37" w:name="_Toc353452838"/>
      <w:bookmarkStart w:id="38" w:name="_Toc353887152"/>
      <w:bookmarkStart w:id="39" w:name="_Toc354141771"/>
      <w:bookmarkStart w:id="40" w:name="_Toc354146811"/>
      <w:bookmarkStart w:id="41" w:name="_Toc355102930"/>
      <w:bookmarkStart w:id="42" w:name="_Toc355103280"/>
      <w:bookmarkStart w:id="43" w:name="_Toc355103630"/>
      <w:bookmarkStart w:id="44" w:name="_Toc355103980"/>
      <w:bookmarkStart w:id="45" w:name="_Toc355104330"/>
      <w:bookmarkStart w:id="46" w:name="_Toc355104679"/>
      <w:bookmarkStart w:id="47" w:name="_Toc353376946"/>
      <w:bookmarkStart w:id="48" w:name="_Toc353452839"/>
      <w:bookmarkStart w:id="49" w:name="_Toc353887153"/>
      <w:bookmarkStart w:id="50" w:name="_Toc354141772"/>
      <w:bookmarkStart w:id="51" w:name="_Toc354146812"/>
      <w:bookmarkStart w:id="52" w:name="_Toc355102931"/>
      <w:bookmarkStart w:id="53" w:name="_Toc355103281"/>
      <w:bookmarkStart w:id="54" w:name="_Toc355103631"/>
      <w:bookmarkStart w:id="55" w:name="_Toc355103981"/>
      <w:bookmarkStart w:id="56" w:name="_Toc355104331"/>
      <w:bookmarkStart w:id="57" w:name="_Toc355104680"/>
      <w:bookmarkStart w:id="58" w:name="_Toc353376947"/>
      <w:bookmarkStart w:id="59" w:name="_Toc353452840"/>
      <w:bookmarkStart w:id="60" w:name="_Toc353887154"/>
      <w:bookmarkStart w:id="61" w:name="_Toc354141773"/>
      <w:bookmarkStart w:id="62" w:name="_Toc354146813"/>
      <w:bookmarkStart w:id="63" w:name="_Toc355102932"/>
      <w:bookmarkStart w:id="64" w:name="_Toc355103282"/>
      <w:bookmarkStart w:id="65" w:name="_Toc355103632"/>
      <w:bookmarkStart w:id="66" w:name="_Toc355103982"/>
      <w:bookmarkStart w:id="67" w:name="_Toc355104332"/>
      <w:bookmarkStart w:id="68" w:name="_Toc355104681"/>
      <w:bookmarkStart w:id="69" w:name="_Toc353452841"/>
      <w:bookmarkStart w:id="70" w:name="_Toc353887155"/>
      <w:bookmarkStart w:id="71" w:name="_Toc354141774"/>
      <w:bookmarkStart w:id="72" w:name="_Toc354146814"/>
      <w:bookmarkStart w:id="73" w:name="_Toc355102933"/>
      <w:bookmarkStart w:id="74" w:name="_Toc355103283"/>
      <w:bookmarkStart w:id="75" w:name="_Toc355103633"/>
      <w:bookmarkStart w:id="76" w:name="_Toc355103983"/>
      <w:bookmarkStart w:id="77" w:name="_Toc355104333"/>
      <w:bookmarkStart w:id="78" w:name="_Toc355104682"/>
      <w:bookmarkStart w:id="79" w:name="_Ref3534483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rsidR="00CB394E" w:rsidRPr="004E016D" w:rsidRDefault="00470CDE" w:rsidP="00B73425">
      <w:pPr>
        <w:pStyle w:val="MFNumLev4"/>
        <w:spacing w:before="60" w:after="60"/>
        <w:rPr>
          <w:sz w:val="20"/>
          <w:szCs w:val="20"/>
        </w:rPr>
      </w:pPr>
      <w:r w:rsidRPr="004E016D">
        <w:rPr>
          <w:sz w:val="20"/>
          <w:szCs w:val="20"/>
        </w:rPr>
        <w:t>SOW;</w:t>
      </w:r>
    </w:p>
    <w:p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rsidR="00826561" w:rsidRPr="004E016D" w:rsidRDefault="00826561" w:rsidP="00B73425">
      <w:pPr>
        <w:pStyle w:val="MFNumLev4"/>
        <w:numPr>
          <w:ilvl w:val="0"/>
          <w:numId w:val="0"/>
        </w:numPr>
        <w:spacing w:before="60" w:after="60"/>
        <w:ind w:left="1440"/>
        <w:rPr>
          <w:sz w:val="20"/>
          <w:szCs w:val="20"/>
        </w:rPr>
      </w:pPr>
    </w:p>
    <w:p w:rsidR="00AD3C80" w:rsidRPr="00CC7E66" w:rsidRDefault="00B11C66" w:rsidP="00B73425">
      <w:pPr>
        <w:pStyle w:val="MFNumLev1"/>
        <w:spacing w:before="60" w:after="60"/>
      </w:pPr>
      <w:bookmarkStart w:id="80" w:name="_Toc381957284"/>
      <w:r w:rsidRPr="00CC7E66">
        <w:t>CONTRACT PERIOD</w:t>
      </w:r>
      <w:bookmarkEnd w:id="79"/>
      <w:bookmarkEnd w:id="80"/>
    </w:p>
    <w:p w:rsidR="00BD2DCF" w:rsidRPr="00CC7E66" w:rsidRDefault="00470CDE" w:rsidP="00B73425">
      <w:pPr>
        <w:pStyle w:val="MFNumLev2"/>
        <w:spacing w:before="60" w:after="60"/>
        <w:rPr>
          <w:sz w:val="20"/>
          <w:szCs w:val="20"/>
        </w:rPr>
      </w:pPr>
      <w:r w:rsidRPr="00CC7E66">
        <w:rPr>
          <w:sz w:val="20"/>
          <w:szCs w:val="20"/>
        </w:rPr>
        <w:t>This Contract shall take effect on the Contract Commencement Date and shall expire either:</w:t>
      </w:r>
    </w:p>
    <w:p w:rsidR="00D870C4" w:rsidRPr="00CC7E66" w:rsidRDefault="00470CDE" w:rsidP="00B73425">
      <w:pPr>
        <w:pStyle w:val="MFNumLev3"/>
        <w:spacing w:before="60" w:after="60"/>
        <w:rPr>
          <w:sz w:val="20"/>
          <w:szCs w:val="20"/>
        </w:rPr>
      </w:pPr>
      <w:r w:rsidRPr="00CC7E66">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rsidR="00BD2DCF" w:rsidRPr="00CC7E66" w:rsidRDefault="00470CDE" w:rsidP="00B73425">
      <w:pPr>
        <w:pStyle w:val="MFNumLev3"/>
        <w:spacing w:before="60" w:after="60"/>
        <w:rPr>
          <w:sz w:val="20"/>
          <w:szCs w:val="20"/>
        </w:rPr>
      </w:pPr>
      <w:bookmarkStart w:id="81" w:name="_Ref360028877"/>
      <w:r w:rsidRPr="00CC7E66">
        <w:rPr>
          <w:sz w:val="20"/>
          <w:szCs w:val="20"/>
        </w:rPr>
        <w:t>where no SOW is entered into by the Parties, one (1) Month after the Contract Commencement Date;</w:t>
      </w:r>
      <w:bookmarkEnd w:id="81"/>
    </w:p>
    <w:p w:rsidR="00BD2DCF" w:rsidRPr="00CC7E66" w:rsidRDefault="00470CDE" w:rsidP="00B73425">
      <w:pPr>
        <w:pStyle w:val="MFNormalNoNumberIndentedtoX11"/>
        <w:spacing w:before="60" w:after="60"/>
        <w:rPr>
          <w:sz w:val="20"/>
          <w:szCs w:val="20"/>
        </w:rPr>
      </w:pPr>
      <w:r w:rsidRPr="00CC7E66">
        <w:rPr>
          <w:sz w:val="20"/>
          <w:szCs w:val="20"/>
        </w:rPr>
        <w:t>and such date shall be the “Contract Expiry Date”.</w:t>
      </w:r>
    </w:p>
    <w:p w:rsidR="00AD3C80" w:rsidRPr="00CC7E66" w:rsidRDefault="00B11C66" w:rsidP="00B73425">
      <w:pPr>
        <w:pStyle w:val="MFNumLev1"/>
        <w:spacing w:before="60" w:after="60"/>
      </w:pPr>
      <w:bookmarkStart w:id="82" w:name="_Toc353376415"/>
      <w:bookmarkStart w:id="83" w:name="_Toc353376949"/>
      <w:bookmarkStart w:id="84" w:name="_Ref350962093"/>
      <w:bookmarkStart w:id="85" w:name="_Toc381957285"/>
      <w:bookmarkEnd w:id="82"/>
      <w:bookmarkEnd w:id="83"/>
      <w:r w:rsidRPr="00CC7E66">
        <w:t>WARRANTIES AND REPRESENTATIONS</w:t>
      </w:r>
      <w:bookmarkEnd w:id="84"/>
      <w:bookmarkEnd w:id="85"/>
    </w:p>
    <w:p w:rsidR="00D870C4" w:rsidRPr="00CC7E66" w:rsidRDefault="00470CDE" w:rsidP="00B73425">
      <w:pPr>
        <w:pStyle w:val="MFNumLev2"/>
        <w:spacing w:before="60" w:after="60"/>
        <w:rPr>
          <w:sz w:val="20"/>
          <w:szCs w:val="20"/>
        </w:rPr>
      </w:pPr>
      <w:r w:rsidRPr="00CC7E66">
        <w:rPr>
          <w:sz w:val="20"/>
          <w:szCs w:val="20"/>
        </w:rPr>
        <w:t>The Supplier warrants, represents and undertakes to the Customer that:</w:t>
      </w:r>
    </w:p>
    <w:p w:rsidR="006A30C5" w:rsidRPr="00CC7E66" w:rsidRDefault="00470CDE" w:rsidP="00B73425">
      <w:pPr>
        <w:pStyle w:val="MFNumLev3"/>
        <w:spacing w:before="60" w:after="60"/>
        <w:rPr>
          <w:w w:val="0"/>
          <w:sz w:val="20"/>
          <w:szCs w:val="20"/>
        </w:rPr>
      </w:pPr>
      <w:bookmarkStart w:id="86" w:name="_Ref261957045"/>
      <w:r w:rsidRPr="00CC7E66">
        <w:rPr>
          <w:w w:val="0"/>
          <w:sz w:val="20"/>
          <w:szCs w:val="20"/>
        </w:rPr>
        <w:t xml:space="preserve">in respect of each Release, any Software and other Deliverables that are developed during that Release shall be free of any material defects for a period of ninety (90) days commencing on the Release Completion Date or such other period from the Release Completion Date as may be specified by the Customer in the </w:t>
      </w:r>
      <w:r w:rsidR="00F97280" w:rsidRPr="00CC7E66">
        <w:rPr>
          <w:w w:val="0"/>
          <w:sz w:val="20"/>
          <w:szCs w:val="20"/>
        </w:rPr>
        <w:t>Order Form</w:t>
      </w:r>
      <w:bookmarkEnd w:id="86"/>
      <w:r w:rsidRPr="00CC7E66">
        <w:rPr>
          <w:w w:val="0"/>
          <w:sz w:val="20"/>
          <w:szCs w:val="20"/>
        </w:rPr>
        <w:t>.</w:t>
      </w:r>
    </w:p>
    <w:p w:rsidR="0076242A" w:rsidRPr="00CC7E66" w:rsidRDefault="004E016D" w:rsidP="00B73425">
      <w:pPr>
        <w:pStyle w:val="MFNumLev3"/>
        <w:spacing w:before="60" w:after="60"/>
        <w:rPr>
          <w:i/>
          <w:w w:val="0"/>
          <w:sz w:val="20"/>
          <w:szCs w:val="20"/>
        </w:rPr>
      </w:pPr>
      <w:r w:rsidRPr="00CC7E66">
        <w:rPr>
          <w:i/>
          <w:w w:val="0"/>
          <w:sz w:val="20"/>
          <w:szCs w:val="20"/>
        </w:rPr>
        <w:t>GUIDANCE NOTE: departmental c</w:t>
      </w:r>
      <w:r w:rsidR="00470CDE" w:rsidRPr="00CC7E66">
        <w:rPr>
          <w:i/>
          <w:w w:val="0"/>
          <w:sz w:val="20"/>
          <w:szCs w:val="20"/>
        </w:rPr>
        <w:t>ustomer to insert any other warranties, representations or undertakings that will apply throughout the Contract Period and which apply for each and every SOW under this Contract</w:t>
      </w:r>
    </w:p>
    <w:p w:rsidR="00A471C9" w:rsidRPr="00CC7E66" w:rsidRDefault="00B11C66" w:rsidP="00B73425">
      <w:pPr>
        <w:pStyle w:val="MFNumLev1"/>
        <w:spacing w:before="60" w:after="60"/>
      </w:pPr>
      <w:bookmarkStart w:id="87" w:name="_Toc355102936"/>
      <w:bookmarkStart w:id="88" w:name="_Toc355103286"/>
      <w:bookmarkStart w:id="89" w:name="_Toc355103636"/>
      <w:bookmarkStart w:id="90" w:name="_Toc355103986"/>
      <w:bookmarkStart w:id="91" w:name="_Toc355104336"/>
      <w:bookmarkStart w:id="92" w:name="_Toc355104685"/>
      <w:bookmarkStart w:id="93" w:name="_Toc353452844"/>
      <w:bookmarkStart w:id="94" w:name="_Toc353887158"/>
      <w:bookmarkStart w:id="95" w:name="_Toc354141777"/>
      <w:bookmarkStart w:id="96" w:name="_Toc354146817"/>
      <w:bookmarkStart w:id="97" w:name="_Toc355102937"/>
      <w:bookmarkStart w:id="98" w:name="_Toc355103287"/>
      <w:bookmarkStart w:id="99" w:name="_Toc355103637"/>
      <w:bookmarkStart w:id="100" w:name="_Toc355103987"/>
      <w:bookmarkStart w:id="101" w:name="_Toc355104337"/>
      <w:bookmarkStart w:id="102" w:name="_Toc355104686"/>
      <w:bookmarkStart w:id="103" w:name="_Toc353452845"/>
      <w:bookmarkStart w:id="104" w:name="_Toc353887159"/>
      <w:bookmarkStart w:id="105" w:name="_Toc354141778"/>
      <w:bookmarkStart w:id="106" w:name="_Toc354146818"/>
      <w:bookmarkStart w:id="107" w:name="_Toc355102938"/>
      <w:bookmarkStart w:id="108" w:name="_Toc355103288"/>
      <w:bookmarkStart w:id="109" w:name="_Toc355103638"/>
      <w:bookmarkStart w:id="110" w:name="_Toc355103988"/>
      <w:bookmarkStart w:id="111" w:name="_Toc355104338"/>
      <w:bookmarkStart w:id="112" w:name="_Toc355104687"/>
      <w:bookmarkStart w:id="113" w:name="_Toc353452846"/>
      <w:bookmarkStart w:id="114" w:name="_Toc353887160"/>
      <w:bookmarkStart w:id="115" w:name="_Toc354141779"/>
      <w:bookmarkStart w:id="116" w:name="_Toc354146819"/>
      <w:bookmarkStart w:id="117" w:name="_Toc355102939"/>
      <w:bookmarkStart w:id="118" w:name="_Toc355103289"/>
      <w:bookmarkStart w:id="119" w:name="_Toc355103639"/>
      <w:bookmarkStart w:id="120" w:name="_Toc355103989"/>
      <w:bookmarkStart w:id="121" w:name="_Toc355104339"/>
      <w:bookmarkStart w:id="122" w:name="_Toc355104688"/>
      <w:bookmarkStart w:id="123" w:name="_Toc353452847"/>
      <w:bookmarkStart w:id="124" w:name="_Toc353887161"/>
      <w:bookmarkStart w:id="125" w:name="_Toc354141780"/>
      <w:bookmarkStart w:id="126" w:name="_Toc354146820"/>
      <w:bookmarkStart w:id="127" w:name="_Toc355102940"/>
      <w:bookmarkStart w:id="128" w:name="_Toc355103290"/>
      <w:bookmarkStart w:id="129" w:name="_Toc355103640"/>
      <w:bookmarkStart w:id="130" w:name="_Toc355103990"/>
      <w:bookmarkStart w:id="131" w:name="_Toc355104340"/>
      <w:bookmarkStart w:id="132" w:name="_Toc355104689"/>
      <w:bookmarkStart w:id="133" w:name="_Toc353452848"/>
      <w:bookmarkStart w:id="134" w:name="_Toc353887162"/>
      <w:bookmarkStart w:id="135" w:name="_Toc354141781"/>
      <w:bookmarkStart w:id="136" w:name="_Toc354146821"/>
      <w:bookmarkStart w:id="137" w:name="_Toc355102941"/>
      <w:bookmarkStart w:id="138" w:name="_Toc355103291"/>
      <w:bookmarkStart w:id="139" w:name="_Toc355103641"/>
      <w:bookmarkStart w:id="140" w:name="_Toc355103991"/>
      <w:bookmarkStart w:id="141" w:name="_Toc355104341"/>
      <w:bookmarkStart w:id="142" w:name="_Toc355104690"/>
      <w:bookmarkStart w:id="143" w:name="_Toc353452849"/>
      <w:bookmarkStart w:id="144" w:name="_Toc353887163"/>
      <w:bookmarkStart w:id="145" w:name="_Toc354141782"/>
      <w:bookmarkStart w:id="146" w:name="_Toc354146822"/>
      <w:bookmarkStart w:id="147" w:name="_Toc355102942"/>
      <w:bookmarkStart w:id="148" w:name="_Toc355103292"/>
      <w:bookmarkStart w:id="149" w:name="_Toc355103642"/>
      <w:bookmarkStart w:id="150" w:name="_Toc355103992"/>
      <w:bookmarkStart w:id="151" w:name="_Toc355104342"/>
      <w:bookmarkStart w:id="152" w:name="_Toc355104691"/>
      <w:bookmarkStart w:id="153" w:name="_Toc353452850"/>
      <w:bookmarkStart w:id="154" w:name="_Toc353887164"/>
      <w:bookmarkStart w:id="155" w:name="_Toc354141783"/>
      <w:bookmarkStart w:id="156" w:name="_Toc354146823"/>
      <w:bookmarkStart w:id="157" w:name="_Toc355102943"/>
      <w:bookmarkStart w:id="158" w:name="_Toc355103293"/>
      <w:bookmarkStart w:id="159" w:name="_Toc355103643"/>
      <w:bookmarkStart w:id="160" w:name="_Toc355103993"/>
      <w:bookmarkStart w:id="161" w:name="_Toc355104343"/>
      <w:bookmarkStart w:id="162" w:name="_Toc355104692"/>
      <w:bookmarkStart w:id="163" w:name="_Toc353452851"/>
      <w:bookmarkStart w:id="164" w:name="_Toc353887165"/>
      <w:bookmarkStart w:id="165" w:name="_Toc354141784"/>
      <w:bookmarkStart w:id="166" w:name="_Toc354146824"/>
      <w:bookmarkStart w:id="167" w:name="_Toc355102944"/>
      <w:bookmarkStart w:id="168" w:name="_Toc355103294"/>
      <w:bookmarkStart w:id="169" w:name="_Toc355103644"/>
      <w:bookmarkStart w:id="170" w:name="_Toc355103994"/>
      <w:bookmarkStart w:id="171" w:name="_Toc355104344"/>
      <w:bookmarkStart w:id="172" w:name="_Toc355104693"/>
      <w:bookmarkStart w:id="173" w:name="_Toc353452852"/>
      <w:bookmarkStart w:id="174" w:name="_Toc353887166"/>
      <w:bookmarkStart w:id="175" w:name="_Toc354141785"/>
      <w:bookmarkStart w:id="176" w:name="_Toc354146825"/>
      <w:bookmarkStart w:id="177" w:name="_Toc355102945"/>
      <w:bookmarkStart w:id="178" w:name="_Toc355103295"/>
      <w:bookmarkStart w:id="179" w:name="_Toc355103645"/>
      <w:bookmarkStart w:id="180" w:name="_Toc355103995"/>
      <w:bookmarkStart w:id="181" w:name="_Toc355104345"/>
      <w:bookmarkStart w:id="182" w:name="_Toc355104694"/>
      <w:bookmarkStart w:id="183" w:name="_Toc353452853"/>
      <w:bookmarkStart w:id="184" w:name="_Toc353887167"/>
      <w:bookmarkStart w:id="185" w:name="_Toc354141786"/>
      <w:bookmarkStart w:id="186" w:name="_Toc354146826"/>
      <w:bookmarkStart w:id="187" w:name="_Toc355102946"/>
      <w:bookmarkStart w:id="188" w:name="_Toc355103296"/>
      <w:bookmarkStart w:id="189" w:name="_Toc355103646"/>
      <w:bookmarkStart w:id="190" w:name="_Toc355103996"/>
      <w:bookmarkStart w:id="191" w:name="_Toc355104346"/>
      <w:bookmarkStart w:id="192" w:name="_Toc355104695"/>
      <w:bookmarkStart w:id="193" w:name="_Toc353452854"/>
      <w:bookmarkStart w:id="194" w:name="_Toc353887168"/>
      <w:bookmarkStart w:id="195" w:name="_Toc354141787"/>
      <w:bookmarkStart w:id="196" w:name="_Toc354146827"/>
      <w:bookmarkStart w:id="197" w:name="_Toc355102947"/>
      <w:bookmarkStart w:id="198" w:name="_Toc355103297"/>
      <w:bookmarkStart w:id="199" w:name="_Toc355103647"/>
      <w:bookmarkStart w:id="200" w:name="_Toc355103997"/>
      <w:bookmarkStart w:id="201" w:name="_Toc355104347"/>
      <w:bookmarkStart w:id="202" w:name="_Toc355104696"/>
      <w:bookmarkStart w:id="203" w:name="_Toc353452855"/>
      <w:bookmarkStart w:id="204" w:name="_Toc353887169"/>
      <w:bookmarkStart w:id="205" w:name="_Toc354141788"/>
      <w:bookmarkStart w:id="206" w:name="_Toc354146828"/>
      <w:bookmarkStart w:id="207" w:name="_Toc355102948"/>
      <w:bookmarkStart w:id="208" w:name="_Toc355103298"/>
      <w:bookmarkStart w:id="209" w:name="_Toc355103648"/>
      <w:bookmarkStart w:id="210" w:name="_Toc355103998"/>
      <w:bookmarkStart w:id="211" w:name="_Toc355104348"/>
      <w:bookmarkStart w:id="212" w:name="_Toc355104697"/>
      <w:bookmarkStart w:id="213" w:name="_Toc353452856"/>
      <w:bookmarkStart w:id="214" w:name="_Toc353887170"/>
      <w:bookmarkStart w:id="215" w:name="_Toc354141789"/>
      <w:bookmarkStart w:id="216" w:name="_Toc354146829"/>
      <w:bookmarkStart w:id="217" w:name="_Toc355102949"/>
      <w:bookmarkStart w:id="218" w:name="_Toc355103299"/>
      <w:bookmarkStart w:id="219" w:name="_Toc355103649"/>
      <w:bookmarkStart w:id="220" w:name="_Toc355103999"/>
      <w:bookmarkStart w:id="221" w:name="_Toc355104349"/>
      <w:bookmarkStart w:id="222" w:name="_Toc355104698"/>
      <w:bookmarkStart w:id="223" w:name="_Toc353452857"/>
      <w:bookmarkStart w:id="224" w:name="_Toc353887171"/>
      <w:bookmarkStart w:id="225" w:name="_Toc354141790"/>
      <w:bookmarkStart w:id="226" w:name="_Toc354146830"/>
      <w:bookmarkStart w:id="227" w:name="_Toc355102950"/>
      <w:bookmarkStart w:id="228" w:name="_Toc355103300"/>
      <w:bookmarkStart w:id="229" w:name="_Toc355103650"/>
      <w:bookmarkStart w:id="230" w:name="_Toc355104000"/>
      <w:bookmarkStart w:id="231" w:name="_Toc355104350"/>
      <w:bookmarkStart w:id="232" w:name="_Toc355104699"/>
      <w:bookmarkStart w:id="233" w:name="_Toc353452858"/>
      <w:bookmarkStart w:id="234" w:name="_Toc353887172"/>
      <w:bookmarkStart w:id="235" w:name="_Toc354141791"/>
      <w:bookmarkStart w:id="236" w:name="_Toc354146831"/>
      <w:bookmarkStart w:id="237" w:name="_Toc355102951"/>
      <w:bookmarkStart w:id="238" w:name="_Toc355103301"/>
      <w:bookmarkStart w:id="239" w:name="_Toc355103651"/>
      <w:bookmarkStart w:id="240" w:name="_Toc355104001"/>
      <w:bookmarkStart w:id="241" w:name="_Toc355104351"/>
      <w:bookmarkStart w:id="242" w:name="_Toc355104700"/>
      <w:bookmarkStart w:id="243" w:name="_Toc353452859"/>
      <w:bookmarkStart w:id="244" w:name="_Toc353887173"/>
      <w:bookmarkStart w:id="245" w:name="_Toc354141792"/>
      <w:bookmarkStart w:id="246" w:name="_Toc354146832"/>
      <w:bookmarkStart w:id="247" w:name="_Toc355102952"/>
      <w:bookmarkStart w:id="248" w:name="_Toc355103302"/>
      <w:bookmarkStart w:id="249" w:name="_Toc355103652"/>
      <w:bookmarkStart w:id="250" w:name="_Toc355104002"/>
      <w:bookmarkStart w:id="251" w:name="_Toc355104352"/>
      <w:bookmarkStart w:id="252" w:name="_Toc355104701"/>
      <w:bookmarkStart w:id="253" w:name="_Toc353452860"/>
      <w:bookmarkStart w:id="254" w:name="_Toc353887174"/>
      <w:bookmarkStart w:id="255" w:name="_Toc354141793"/>
      <w:bookmarkStart w:id="256" w:name="_Toc354146833"/>
      <w:bookmarkStart w:id="257" w:name="_Toc355102953"/>
      <w:bookmarkStart w:id="258" w:name="_Toc355103303"/>
      <w:bookmarkStart w:id="259" w:name="_Toc355103653"/>
      <w:bookmarkStart w:id="260" w:name="_Toc355104003"/>
      <w:bookmarkStart w:id="261" w:name="_Toc355104353"/>
      <w:bookmarkStart w:id="262" w:name="_Toc355104702"/>
      <w:bookmarkStart w:id="263" w:name="_Toc353452861"/>
      <w:bookmarkStart w:id="264" w:name="_Toc353887175"/>
      <w:bookmarkStart w:id="265" w:name="_Toc354141794"/>
      <w:bookmarkStart w:id="266" w:name="_Toc354146834"/>
      <w:bookmarkStart w:id="267" w:name="_Toc355102954"/>
      <w:bookmarkStart w:id="268" w:name="_Toc355103304"/>
      <w:bookmarkStart w:id="269" w:name="_Toc355103654"/>
      <w:bookmarkStart w:id="270" w:name="_Toc355104004"/>
      <w:bookmarkStart w:id="271" w:name="_Toc355104354"/>
      <w:bookmarkStart w:id="272" w:name="_Toc355104703"/>
      <w:bookmarkStart w:id="273" w:name="_Toc353452862"/>
      <w:bookmarkStart w:id="274" w:name="_Toc353887176"/>
      <w:bookmarkStart w:id="275" w:name="_Toc354141795"/>
      <w:bookmarkStart w:id="276" w:name="_Toc354146835"/>
      <w:bookmarkStart w:id="277" w:name="_Toc355102955"/>
      <w:bookmarkStart w:id="278" w:name="_Toc355103305"/>
      <w:bookmarkStart w:id="279" w:name="_Toc355103655"/>
      <w:bookmarkStart w:id="280" w:name="_Toc355104005"/>
      <w:bookmarkStart w:id="281" w:name="_Toc355104355"/>
      <w:bookmarkStart w:id="282" w:name="_Toc355104704"/>
      <w:bookmarkStart w:id="283" w:name="_Toc353452863"/>
      <w:bookmarkStart w:id="284" w:name="_Toc353887177"/>
      <w:bookmarkStart w:id="285" w:name="_Toc354141796"/>
      <w:bookmarkStart w:id="286" w:name="_Toc354146836"/>
      <w:bookmarkStart w:id="287" w:name="_Toc355102956"/>
      <w:bookmarkStart w:id="288" w:name="_Toc355103306"/>
      <w:bookmarkStart w:id="289" w:name="_Toc355103656"/>
      <w:bookmarkStart w:id="290" w:name="_Toc355104006"/>
      <w:bookmarkStart w:id="291" w:name="_Toc355104356"/>
      <w:bookmarkStart w:id="292" w:name="_Toc355104705"/>
      <w:bookmarkStart w:id="293" w:name="_Toc353452864"/>
      <w:bookmarkStart w:id="294" w:name="_Toc353887178"/>
      <w:bookmarkStart w:id="295" w:name="_Toc354141797"/>
      <w:bookmarkStart w:id="296" w:name="_Toc354146837"/>
      <w:bookmarkStart w:id="297" w:name="_Toc355102957"/>
      <w:bookmarkStart w:id="298" w:name="_Toc355103307"/>
      <w:bookmarkStart w:id="299" w:name="_Toc355103657"/>
      <w:bookmarkStart w:id="300" w:name="_Toc355104007"/>
      <w:bookmarkStart w:id="301" w:name="_Toc355104357"/>
      <w:bookmarkStart w:id="302" w:name="_Toc355104706"/>
      <w:bookmarkStart w:id="303" w:name="_Toc353452865"/>
      <w:bookmarkStart w:id="304" w:name="_Toc353887179"/>
      <w:bookmarkStart w:id="305" w:name="_Toc354141798"/>
      <w:bookmarkStart w:id="306" w:name="_Toc354146838"/>
      <w:bookmarkStart w:id="307" w:name="_Toc355102958"/>
      <w:bookmarkStart w:id="308" w:name="_Toc355103308"/>
      <w:bookmarkStart w:id="309" w:name="_Toc355103658"/>
      <w:bookmarkStart w:id="310" w:name="_Toc355104008"/>
      <w:bookmarkStart w:id="311" w:name="_Toc355104358"/>
      <w:bookmarkStart w:id="312" w:name="_Toc355104707"/>
      <w:bookmarkStart w:id="313" w:name="_Toc353452866"/>
      <w:bookmarkStart w:id="314" w:name="_Toc353887180"/>
      <w:bookmarkStart w:id="315" w:name="_Toc354141799"/>
      <w:bookmarkStart w:id="316" w:name="_Toc354146839"/>
      <w:bookmarkStart w:id="317" w:name="_Toc355102959"/>
      <w:bookmarkStart w:id="318" w:name="_Toc355103309"/>
      <w:bookmarkStart w:id="319" w:name="_Toc355103659"/>
      <w:bookmarkStart w:id="320" w:name="_Toc355104009"/>
      <w:bookmarkStart w:id="321" w:name="_Toc355104359"/>
      <w:bookmarkStart w:id="322" w:name="_Toc355104708"/>
      <w:bookmarkStart w:id="323" w:name="_Toc353452867"/>
      <w:bookmarkStart w:id="324" w:name="_Toc353887181"/>
      <w:bookmarkStart w:id="325" w:name="_Toc354141800"/>
      <w:bookmarkStart w:id="326" w:name="_Toc354146840"/>
      <w:bookmarkStart w:id="327" w:name="_Toc355102960"/>
      <w:bookmarkStart w:id="328" w:name="_Toc355103310"/>
      <w:bookmarkStart w:id="329" w:name="_Toc355103660"/>
      <w:bookmarkStart w:id="330" w:name="_Toc355104010"/>
      <w:bookmarkStart w:id="331" w:name="_Toc355104360"/>
      <w:bookmarkStart w:id="332" w:name="_Toc355104709"/>
      <w:bookmarkStart w:id="333" w:name="_Toc353452868"/>
      <w:bookmarkStart w:id="334" w:name="_Toc353887182"/>
      <w:bookmarkStart w:id="335" w:name="_Toc354141801"/>
      <w:bookmarkStart w:id="336" w:name="_Toc354146841"/>
      <w:bookmarkStart w:id="337" w:name="_Toc355102961"/>
      <w:bookmarkStart w:id="338" w:name="_Toc355103311"/>
      <w:bookmarkStart w:id="339" w:name="_Toc355103661"/>
      <w:bookmarkStart w:id="340" w:name="_Toc355104011"/>
      <w:bookmarkStart w:id="341" w:name="_Toc355104361"/>
      <w:bookmarkStart w:id="342" w:name="_Toc355104710"/>
      <w:bookmarkStart w:id="343" w:name="_Toc353452869"/>
      <w:bookmarkStart w:id="344" w:name="_Toc353887183"/>
      <w:bookmarkStart w:id="345" w:name="_Toc354141802"/>
      <w:bookmarkStart w:id="346" w:name="_Toc354146842"/>
      <w:bookmarkStart w:id="347" w:name="_Toc355102962"/>
      <w:bookmarkStart w:id="348" w:name="_Toc355103312"/>
      <w:bookmarkStart w:id="349" w:name="_Toc355103662"/>
      <w:bookmarkStart w:id="350" w:name="_Toc355104012"/>
      <w:bookmarkStart w:id="351" w:name="_Toc355104362"/>
      <w:bookmarkStart w:id="352" w:name="_Toc355104711"/>
      <w:bookmarkStart w:id="353" w:name="_Toc353452870"/>
      <w:bookmarkStart w:id="354" w:name="_Toc353887184"/>
      <w:bookmarkStart w:id="355" w:name="_Toc354141803"/>
      <w:bookmarkStart w:id="356" w:name="_Toc354146843"/>
      <w:bookmarkStart w:id="357" w:name="_Toc355102963"/>
      <w:bookmarkStart w:id="358" w:name="_Toc355103313"/>
      <w:bookmarkStart w:id="359" w:name="_Toc355103663"/>
      <w:bookmarkStart w:id="360" w:name="_Toc355104013"/>
      <w:bookmarkStart w:id="361" w:name="_Toc355104363"/>
      <w:bookmarkStart w:id="362" w:name="_Toc355104712"/>
      <w:bookmarkStart w:id="363" w:name="_Toc353452871"/>
      <w:bookmarkStart w:id="364" w:name="_Toc353887185"/>
      <w:bookmarkStart w:id="365" w:name="_Toc354141804"/>
      <w:bookmarkStart w:id="366" w:name="_Toc354146844"/>
      <w:bookmarkStart w:id="367" w:name="_Toc355102964"/>
      <w:bookmarkStart w:id="368" w:name="_Toc355103314"/>
      <w:bookmarkStart w:id="369" w:name="_Toc355103664"/>
      <w:bookmarkStart w:id="370" w:name="_Toc355104014"/>
      <w:bookmarkStart w:id="371" w:name="_Toc355104364"/>
      <w:bookmarkStart w:id="372" w:name="_Toc355104713"/>
      <w:bookmarkStart w:id="373" w:name="_Toc353452872"/>
      <w:bookmarkStart w:id="374" w:name="_Toc353887186"/>
      <w:bookmarkStart w:id="375" w:name="_Toc354141805"/>
      <w:bookmarkStart w:id="376" w:name="_Toc354146845"/>
      <w:bookmarkStart w:id="377" w:name="_Toc355102965"/>
      <w:bookmarkStart w:id="378" w:name="_Toc355103315"/>
      <w:bookmarkStart w:id="379" w:name="_Toc355103665"/>
      <w:bookmarkStart w:id="380" w:name="_Toc355104015"/>
      <w:bookmarkStart w:id="381" w:name="_Toc355104365"/>
      <w:bookmarkStart w:id="382" w:name="_Toc355104714"/>
      <w:bookmarkStart w:id="383" w:name="_Toc353452873"/>
      <w:bookmarkStart w:id="384" w:name="_Toc353887187"/>
      <w:bookmarkStart w:id="385" w:name="_Toc354141806"/>
      <w:bookmarkStart w:id="386" w:name="_Toc354146846"/>
      <w:bookmarkStart w:id="387" w:name="_Toc355102966"/>
      <w:bookmarkStart w:id="388" w:name="_Toc355103316"/>
      <w:bookmarkStart w:id="389" w:name="_Toc355103666"/>
      <w:bookmarkStart w:id="390" w:name="_Toc355104016"/>
      <w:bookmarkStart w:id="391" w:name="_Toc355104366"/>
      <w:bookmarkStart w:id="392" w:name="_Toc355104715"/>
      <w:bookmarkStart w:id="393" w:name="_Toc353452874"/>
      <w:bookmarkStart w:id="394" w:name="_Toc353887188"/>
      <w:bookmarkStart w:id="395" w:name="_Toc354141807"/>
      <w:bookmarkStart w:id="396" w:name="_Toc354146847"/>
      <w:bookmarkStart w:id="397" w:name="_Toc355102967"/>
      <w:bookmarkStart w:id="398" w:name="_Toc355103317"/>
      <w:bookmarkStart w:id="399" w:name="_Toc355103667"/>
      <w:bookmarkStart w:id="400" w:name="_Toc355104017"/>
      <w:bookmarkStart w:id="401" w:name="_Toc355104367"/>
      <w:bookmarkStart w:id="402" w:name="_Toc355104716"/>
      <w:bookmarkStart w:id="403" w:name="_Toc3819572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CC7E66">
        <w:t>PREMISES</w:t>
      </w:r>
      <w:bookmarkEnd w:id="403"/>
    </w:p>
    <w:p w:rsidR="00D870C4" w:rsidRPr="00CC7E66" w:rsidRDefault="00470CDE" w:rsidP="00B73425">
      <w:pPr>
        <w:pStyle w:val="MFNumLev2"/>
        <w:spacing w:before="60" w:after="60"/>
        <w:rPr>
          <w:sz w:val="20"/>
          <w:szCs w:val="20"/>
        </w:rPr>
      </w:pPr>
      <w:bookmarkStart w:id="404" w:name="_Ref349209133"/>
      <w:r w:rsidRPr="00CC7E66">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CC7E66">
        <w:rPr>
          <w:sz w:val="20"/>
          <w:szCs w:val="20"/>
        </w:rPr>
        <w:t>39.2.3</w:t>
      </w:r>
      <w:r w:rsidRPr="00CC7E66">
        <w:rPr>
          <w:sz w:val="20"/>
          <w:szCs w:val="20"/>
        </w:rPr>
        <w:t>.</w:t>
      </w:r>
      <w:bookmarkEnd w:id="404"/>
    </w:p>
    <w:p w:rsidR="00D870C4" w:rsidRPr="00CC7E66" w:rsidRDefault="00470CDE" w:rsidP="00B73425">
      <w:pPr>
        <w:pStyle w:val="MFNumLev2"/>
        <w:spacing w:before="60" w:after="60"/>
        <w:rPr>
          <w:sz w:val="20"/>
          <w:szCs w:val="20"/>
        </w:rPr>
      </w:pPr>
      <w:bookmarkStart w:id="405" w:name="_Ref313364431"/>
      <w:r w:rsidRPr="00CC7E66">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05"/>
    </w:p>
    <w:p w:rsidR="00B912E3" w:rsidRPr="00CC7E66" w:rsidRDefault="00B11C66" w:rsidP="00B73425">
      <w:pPr>
        <w:pStyle w:val="MFNumLev1"/>
        <w:spacing w:before="60" w:after="60"/>
      </w:pPr>
      <w:bookmarkStart w:id="406" w:name="_Toc354141809"/>
      <w:bookmarkStart w:id="407" w:name="_Toc354146849"/>
      <w:bookmarkStart w:id="408" w:name="_Toc355102969"/>
      <w:bookmarkStart w:id="409" w:name="_Toc355103319"/>
      <w:bookmarkStart w:id="410" w:name="_Toc355103669"/>
      <w:bookmarkStart w:id="411" w:name="_Toc355104019"/>
      <w:bookmarkStart w:id="412" w:name="_Toc355104369"/>
      <w:bookmarkStart w:id="413" w:name="_Toc355104718"/>
      <w:bookmarkStart w:id="414" w:name="_Toc354141810"/>
      <w:bookmarkStart w:id="415" w:name="_Toc354146850"/>
      <w:bookmarkStart w:id="416" w:name="_Toc355102970"/>
      <w:bookmarkStart w:id="417" w:name="_Toc355103320"/>
      <w:bookmarkStart w:id="418" w:name="_Toc355103670"/>
      <w:bookmarkStart w:id="419" w:name="_Toc355104020"/>
      <w:bookmarkStart w:id="420" w:name="_Toc355104370"/>
      <w:bookmarkStart w:id="421" w:name="_Toc355104719"/>
      <w:bookmarkStart w:id="422" w:name="_Toc354141811"/>
      <w:bookmarkStart w:id="423" w:name="_Toc354146851"/>
      <w:bookmarkStart w:id="424" w:name="_Toc355102971"/>
      <w:bookmarkStart w:id="425" w:name="_Toc355103321"/>
      <w:bookmarkStart w:id="426" w:name="_Toc355103671"/>
      <w:bookmarkStart w:id="427" w:name="_Toc355104021"/>
      <w:bookmarkStart w:id="428" w:name="_Toc355104371"/>
      <w:bookmarkStart w:id="429" w:name="_Toc355104720"/>
      <w:bookmarkStart w:id="430" w:name="_Toc353452876"/>
      <w:bookmarkStart w:id="431" w:name="_Toc353887190"/>
      <w:bookmarkStart w:id="432" w:name="_Toc354141812"/>
      <w:bookmarkStart w:id="433" w:name="_Toc354146852"/>
      <w:bookmarkStart w:id="434" w:name="_Toc355102972"/>
      <w:bookmarkStart w:id="435" w:name="_Toc355103322"/>
      <w:bookmarkStart w:id="436" w:name="_Toc355103672"/>
      <w:bookmarkStart w:id="437" w:name="_Toc355104022"/>
      <w:bookmarkStart w:id="438" w:name="_Toc355104372"/>
      <w:bookmarkStart w:id="439" w:name="_Toc355104721"/>
      <w:bookmarkStart w:id="440" w:name="_Toc353452877"/>
      <w:bookmarkStart w:id="441" w:name="_Toc353887191"/>
      <w:bookmarkStart w:id="442" w:name="_Toc354141813"/>
      <w:bookmarkStart w:id="443" w:name="_Toc354146853"/>
      <w:bookmarkStart w:id="444" w:name="_Toc355102973"/>
      <w:bookmarkStart w:id="445" w:name="_Toc355103323"/>
      <w:bookmarkStart w:id="446" w:name="_Toc355103673"/>
      <w:bookmarkStart w:id="447" w:name="_Toc355104023"/>
      <w:bookmarkStart w:id="448" w:name="_Toc355104373"/>
      <w:bookmarkStart w:id="449" w:name="_Toc355104722"/>
      <w:bookmarkStart w:id="450" w:name="_Toc353452878"/>
      <w:bookmarkStart w:id="451" w:name="_Toc353887192"/>
      <w:bookmarkStart w:id="452" w:name="_Toc354141814"/>
      <w:bookmarkStart w:id="453" w:name="_Toc354146854"/>
      <w:bookmarkStart w:id="454" w:name="_Toc355102974"/>
      <w:bookmarkStart w:id="455" w:name="_Toc355103324"/>
      <w:bookmarkStart w:id="456" w:name="_Toc355103674"/>
      <w:bookmarkStart w:id="457" w:name="_Toc355104024"/>
      <w:bookmarkStart w:id="458" w:name="_Toc355104374"/>
      <w:bookmarkStart w:id="459" w:name="_Toc355104723"/>
      <w:bookmarkStart w:id="460" w:name="_Toc353452879"/>
      <w:bookmarkStart w:id="461" w:name="_Toc353887193"/>
      <w:bookmarkStart w:id="462" w:name="_Toc354141815"/>
      <w:bookmarkStart w:id="463" w:name="_Toc354146855"/>
      <w:bookmarkStart w:id="464" w:name="_Toc355102975"/>
      <w:bookmarkStart w:id="465" w:name="_Toc355103325"/>
      <w:bookmarkStart w:id="466" w:name="_Toc355103675"/>
      <w:bookmarkStart w:id="467" w:name="_Toc355104025"/>
      <w:bookmarkStart w:id="468" w:name="_Toc355104375"/>
      <w:bookmarkStart w:id="469" w:name="_Toc355104724"/>
      <w:bookmarkStart w:id="470" w:name="_Toc353452880"/>
      <w:bookmarkStart w:id="471" w:name="_Toc353887194"/>
      <w:bookmarkStart w:id="472" w:name="_Toc354141816"/>
      <w:bookmarkStart w:id="473" w:name="_Toc354146856"/>
      <w:bookmarkStart w:id="474" w:name="_Toc355102976"/>
      <w:bookmarkStart w:id="475" w:name="_Toc355103326"/>
      <w:bookmarkStart w:id="476" w:name="_Toc355103676"/>
      <w:bookmarkStart w:id="477" w:name="_Toc355104026"/>
      <w:bookmarkStart w:id="478" w:name="_Toc355104376"/>
      <w:bookmarkStart w:id="479" w:name="_Toc355104725"/>
      <w:bookmarkStart w:id="480" w:name="_Toc381957287"/>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CC7E66">
        <w:t>STANDARDS AND QUALITY</w:t>
      </w:r>
      <w:bookmarkEnd w:id="480"/>
    </w:p>
    <w:p w:rsidR="009F7F7F" w:rsidRPr="00CC7E66" w:rsidRDefault="00470CDE" w:rsidP="00B73425">
      <w:pPr>
        <w:pStyle w:val="MFNumLev2"/>
        <w:spacing w:before="60" w:after="60"/>
        <w:rPr>
          <w:sz w:val="20"/>
          <w:szCs w:val="20"/>
        </w:rPr>
      </w:pPr>
      <w:bookmarkStart w:id="481" w:name="_Ref244415147"/>
      <w:bookmarkStart w:id="482" w:name="_Ref248131565"/>
      <w:r w:rsidRPr="00CC7E66">
        <w:rPr>
          <w:sz w:val="20"/>
          <w:szCs w:val="20"/>
        </w:rPr>
        <w:t>The Supplier shall at all times during the Contract Period ensure that</w:t>
      </w:r>
      <w:r w:rsidR="00E16253" w:rsidRPr="00CC7E66">
        <w:rPr>
          <w:sz w:val="20"/>
          <w:szCs w:val="20"/>
        </w:rPr>
        <w:t xml:space="preserve"> </w:t>
      </w:r>
      <w:r w:rsidRPr="00CC7E66">
        <w:rPr>
          <w:sz w:val="20"/>
          <w:szCs w:val="20"/>
        </w:rPr>
        <w:t>the Services are delivered in accordance with</w:t>
      </w:r>
      <w:r w:rsidR="00827985" w:rsidRPr="00CC7E66">
        <w:rPr>
          <w:sz w:val="20"/>
          <w:szCs w:val="20"/>
        </w:rPr>
        <w:t>:</w:t>
      </w:r>
      <w:r w:rsidR="00E16253" w:rsidRPr="00CC7E66">
        <w:rPr>
          <w:sz w:val="20"/>
          <w:szCs w:val="20"/>
        </w:rPr>
        <w:t xml:space="preserve"> </w:t>
      </w:r>
      <w:r w:rsidRPr="00CC7E66">
        <w:rPr>
          <w:sz w:val="20"/>
          <w:szCs w:val="20"/>
        </w:rPr>
        <w:t xml:space="preserve">the </w:t>
      </w:r>
      <w:r w:rsidR="00307D85" w:rsidRPr="00CC7E66">
        <w:rPr>
          <w:sz w:val="20"/>
          <w:szCs w:val="20"/>
        </w:rPr>
        <w:t xml:space="preserve">Digital </w:t>
      </w:r>
      <w:r w:rsidR="00897520" w:rsidRPr="00CC7E66">
        <w:rPr>
          <w:sz w:val="20"/>
          <w:szCs w:val="20"/>
        </w:rPr>
        <w:t xml:space="preserve">Service Design </w:t>
      </w:r>
      <w:r w:rsidR="00307D85" w:rsidRPr="00CC7E66">
        <w:rPr>
          <w:sz w:val="20"/>
          <w:szCs w:val="20"/>
        </w:rPr>
        <w:t>Manual</w:t>
      </w:r>
      <w:r w:rsidRPr="00CC7E66">
        <w:rPr>
          <w:sz w:val="20"/>
          <w:szCs w:val="20"/>
        </w:rPr>
        <w:t xml:space="preserve"> (and the Supplier shall comply with the processes and procedures set out ther</w:t>
      </w:r>
      <w:r w:rsidR="00307D85" w:rsidRPr="00CC7E66">
        <w:rPr>
          <w:sz w:val="20"/>
          <w:szCs w:val="20"/>
        </w:rPr>
        <w:t>e</w:t>
      </w:r>
      <w:r w:rsidRPr="00CC7E66">
        <w:rPr>
          <w:sz w:val="20"/>
          <w:szCs w:val="20"/>
        </w:rPr>
        <w:t>in);</w:t>
      </w:r>
      <w:r w:rsidR="00E16253" w:rsidRPr="00CC7E66">
        <w:rPr>
          <w:sz w:val="20"/>
          <w:szCs w:val="20"/>
        </w:rPr>
        <w:t xml:space="preserve"> </w:t>
      </w:r>
      <w:r w:rsidRPr="00CC7E66">
        <w:rPr>
          <w:sz w:val="20"/>
          <w:szCs w:val="20"/>
        </w:rPr>
        <w:t>the Standards; the KPIs; the Methodology;</w:t>
      </w:r>
      <w:r w:rsidR="00827985" w:rsidRPr="00CC7E66">
        <w:rPr>
          <w:sz w:val="20"/>
          <w:szCs w:val="20"/>
        </w:rPr>
        <w:t xml:space="preserve"> the applicable SOW;</w:t>
      </w:r>
      <w:r w:rsidRPr="00CC7E66">
        <w:rPr>
          <w:sz w:val="20"/>
          <w:szCs w:val="20"/>
        </w:rPr>
        <w:t xml:space="preserve"> and all other applicable provisions of this Contract</w:t>
      </w:r>
      <w:r w:rsidR="004D4F52" w:rsidRPr="00CC7E66">
        <w:rPr>
          <w:sz w:val="20"/>
          <w:szCs w:val="20"/>
        </w:rPr>
        <w:t>.</w:t>
      </w:r>
    </w:p>
    <w:p w:rsidR="00C91A57" w:rsidRPr="00CC7E66" w:rsidRDefault="00B11C66" w:rsidP="00B73425">
      <w:pPr>
        <w:pStyle w:val="MFNumLev1"/>
        <w:spacing w:before="60" w:after="60"/>
      </w:pPr>
      <w:bookmarkStart w:id="483" w:name="_Toc353452882"/>
      <w:bookmarkStart w:id="484" w:name="_Toc353887196"/>
      <w:bookmarkStart w:id="485" w:name="_Toc354141818"/>
      <w:bookmarkStart w:id="486" w:name="_Toc354146858"/>
      <w:bookmarkStart w:id="487" w:name="_Toc355102978"/>
      <w:bookmarkStart w:id="488" w:name="_Toc355103328"/>
      <w:bookmarkStart w:id="489" w:name="_Toc355103678"/>
      <w:bookmarkStart w:id="490" w:name="_Toc355104028"/>
      <w:bookmarkStart w:id="491" w:name="_Toc355104378"/>
      <w:bookmarkStart w:id="492" w:name="_Toc355104727"/>
      <w:bookmarkStart w:id="493" w:name="_Ref356821519"/>
      <w:bookmarkStart w:id="494" w:name="_Toc381957288"/>
      <w:bookmarkStart w:id="495" w:name="_Ref313364110"/>
      <w:bookmarkStart w:id="496" w:name="_Toc314810804"/>
      <w:bookmarkStart w:id="497" w:name="_Toc350502999"/>
      <w:bookmarkStart w:id="498" w:name="_Toc350503989"/>
      <w:bookmarkStart w:id="499" w:name="_Toc350507904"/>
      <w:bookmarkEnd w:id="483"/>
      <w:bookmarkEnd w:id="484"/>
      <w:bookmarkEnd w:id="485"/>
      <w:bookmarkEnd w:id="486"/>
      <w:bookmarkEnd w:id="487"/>
      <w:bookmarkEnd w:id="488"/>
      <w:bookmarkEnd w:id="489"/>
      <w:bookmarkEnd w:id="490"/>
      <w:bookmarkEnd w:id="491"/>
      <w:bookmarkEnd w:id="492"/>
      <w:r w:rsidRPr="00CC7E66">
        <w:t>Supplier Staff</w:t>
      </w:r>
      <w:bookmarkEnd w:id="493"/>
      <w:bookmarkEnd w:id="494"/>
    </w:p>
    <w:p w:rsidR="009F7F7F" w:rsidRPr="00CC7E66" w:rsidRDefault="00470CDE" w:rsidP="00B73425">
      <w:pPr>
        <w:pStyle w:val="MFNumLev2"/>
        <w:spacing w:before="60" w:after="60"/>
        <w:rPr>
          <w:sz w:val="20"/>
          <w:szCs w:val="20"/>
        </w:rPr>
      </w:pPr>
      <w:r w:rsidRPr="00CC7E66">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rsidR="00D870C4" w:rsidRPr="00CC7E66" w:rsidRDefault="00470CDE" w:rsidP="00B73425">
      <w:pPr>
        <w:pStyle w:val="MFNumLev2"/>
        <w:spacing w:before="60" w:after="60"/>
        <w:rPr>
          <w:sz w:val="20"/>
          <w:szCs w:val="20"/>
        </w:rPr>
      </w:pPr>
      <w:bookmarkStart w:id="500" w:name="_Ref354149579"/>
      <w:r w:rsidRPr="00CC7E66">
        <w:rPr>
          <w:sz w:val="20"/>
          <w:szCs w:val="20"/>
        </w:rPr>
        <w:t>The Supplier acknowledges and agrees that the continuity of the Key Personnel is paramount to the success of the Project and</w:t>
      </w:r>
      <w:bookmarkEnd w:id="500"/>
      <w:r w:rsidRPr="00CC7E66">
        <w:rPr>
          <w:sz w:val="20"/>
          <w:szCs w:val="20"/>
        </w:rPr>
        <w:t xml:space="preserve"> shall en</w:t>
      </w:r>
      <w:r w:rsidR="00B11C66" w:rsidRPr="00CC7E66">
        <w:rPr>
          <w:sz w:val="20"/>
          <w:szCs w:val="20"/>
        </w:rPr>
        <w:t>sure that K</w:t>
      </w:r>
      <w:r w:rsidRPr="00CC7E66">
        <w:rPr>
          <w:sz w:val="20"/>
          <w:szCs w:val="20"/>
        </w:rPr>
        <w:t>ey Personnel are assigned to the Project on a full-time basis and are not removed from the Services or assigned to any other Supplier or third party projects during the Contract Period (unless otherwise Approved by the Customer).</w:t>
      </w:r>
    </w:p>
    <w:p w:rsidR="00D870C4" w:rsidRPr="00CC7E66" w:rsidRDefault="00470CDE" w:rsidP="00B73425">
      <w:pPr>
        <w:pStyle w:val="MFNumLev2"/>
        <w:spacing w:before="60" w:after="60"/>
        <w:rPr>
          <w:sz w:val="20"/>
          <w:szCs w:val="20"/>
        </w:rPr>
      </w:pPr>
      <w:bookmarkStart w:id="501" w:name="_Ref354149585"/>
      <w:r w:rsidRPr="00CC7E66">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1"/>
    </w:p>
    <w:p w:rsidR="009F7F7F" w:rsidRPr="00CC7E66" w:rsidRDefault="00470CDE" w:rsidP="00B73425">
      <w:pPr>
        <w:pStyle w:val="MFNumLev2"/>
        <w:spacing w:before="60" w:after="60"/>
        <w:rPr>
          <w:sz w:val="20"/>
          <w:szCs w:val="20"/>
        </w:rPr>
      </w:pPr>
      <w:r w:rsidRPr="00CC7E66">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rsidR="00D870C4" w:rsidRPr="00CC7E66" w:rsidRDefault="00470CDE" w:rsidP="00B73425">
      <w:pPr>
        <w:pStyle w:val="MFNumLev2"/>
        <w:spacing w:before="60" w:after="60"/>
        <w:rPr>
          <w:sz w:val="20"/>
          <w:szCs w:val="20"/>
        </w:rPr>
      </w:pPr>
      <w:r w:rsidRPr="00CC7E66">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rsidR="0069160B" w:rsidRPr="00CC7E66" w:rsidRDefault="0069160B" w:rsidP="00B73425">
      <w:pPr>
        <w:pStyle w:val="MFNumLev2"/>
        <w:numPr>
          <w:ilvl w:val="0"/>
          <w:numId w:val="0"/>
        </w:numPr>
        <w:spacing w:before="60" w:after="60"/>
        <w:ind w:left="720"/>
        <w:rPr>
          <w:sz w:val="20"/>
          <w:szCs w:val="20"/>
        </w:rPr>
      </w:pPr>
    </w:p>
    <w:p w:rsidR="002E2406" w:rsidRPr="00CC7E66" w:rsidRDefault="00B11C66" w:rsidP="00B73425">
      <w:pPr>
        <w:pStyle w:val="Heading1"/>
        <w:spacing w:before="60" w:after="60"/>
        <w:jc w:val="left"/>
        <w:rPr>
          <w:rFonts w:ascii="Arial" w:hAnsi="Arial" w:cs="Arial"/>
          <w:color w:val="4F81BD" w:themeColor="accent1"/>
          <w:sz w:val="28"/>
        </w:rPr>
      </w:pPr>
      <w:bookmarkStart w:id="502" w:name="_Toc354141820"/>
      <w:bookmarkStart w:id="503" w:name="_Toc354146860"/>
      <w:bookmarkStart w:id="504" w:name="_Toc355102980"/>
      <w:bookmarkStart w:id="505" w:name="_Toc355103330"/>
      <w:bookmarkStart w:id="506" w:name="_Toc355103680"/>
      <w:bookmarkStart w:id="507" w:name="_Toc355104030"/>
      <w:bookmarkStart w:id="508" w:name="_Toc355104380"/>
      <w:bookmarkStart w:id="509" w:name="_Toc355104729"/>
      <w:bookmarkStart w:id="510" w:name="_Toc354141821"/>
      <w:bookmarkStart w:id="511" w:name="_Toc354146861"/>
      <w:bookmarkStart w:id="512" w:name="_Toc355102981"/>
      <w:bookmarkStart w:id="513" w:name="_Toc355103331"/>
      <w:bookmarkStart w:id="514" w:name="_Toc355103681"/>
      <w:bookmarkStart w:id="515" w:name="_Toc355104031"/>
      <w:bookmarkStart w:id="516" w:name="_Toc355104381"/>
      <w:bookmarkStart w:id="517" w:name="_Toc355104730"/>
      <w:bookmarkStart w:id="518" w:name="_Toc248323741"/>
      <w:bookmarkStart w:id="519" w:name="_Toc252567953"/>
      <w:bookmarkEnd w:id="22"/>
      <w:bookmarkEnd w:id="23"/>
      <w:bookmarkEnd w:id="481"/>
      <w:bookmarkEnd w:id="482"/>
      <w:bookmarkEnd w:id="495"/>
      <w:bookmarkEnd w:id="496"/>
      <w:bookmarkEnd w:id="497"/>
      <w:bookmarkEnd w:id="498"/>
      <w:bookmarkEnd w:id="499"/>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CC7E66">
        <w:rPr>
          <w:rFonts w:ascii="Arial" w:hAnsi="Arial" w:cs="Arial"/>
          <w:color w:val="4F81BD" w:themeColor="accent1"/>
          <w:sz w:val="28"/>
        </w:rPr>
        <w:t xml:space="preserve">PART </w:t>
      </w:r>
      <w:r w:rsidR="00E16253" w:rsidRPr="00CC7E66">
        <w:rPr>
          <w:rFonts w:ascii="Arial" w:hAnsi="Arial" w:cs="Arial"/>
          <w:color w:val="4F81BD" w:themeColor="accent1"/>
          <w:sz w:val="28"/>
        </w:rPr>
        <w:t>B</w:t>
      </w:r>
      <w:r w:rsidR="00470CDE" w:rsidRPr="00CC7E66">
        <w:rPr>
          <w:rFonts w:ascii="Arial" w:hAnsi="Arial" w:cs="Arial"/>
          <w:color w:val="4F81BD" w:themeColor="accent1"/>
          <w:sz w:val="28"/>
        </w:rPr>
        <w:t xml:space="preserve"> – PERFORMANCE OF THE SERVICES</w:t>
      </w:r>
    </w:p>
    <w:p w:rsidR="00B30F8A" w:rsidRPr="00CC7E66" w:rsidRDefault="00470CDE" w:rsidP="00B73425">
      <w:pPr>
        <w:pStyle w:val="MFNumLev1"/>
        <w:spacing w:before="60" w:after="60"/>
      </w:pPr>
      <w:bookmarkStart w:id="520" w:name="_Ref354585940"/>
      <w:bookmarkStart w:id="521" w:name="_Toc381957289"/>
      <w:bookmarkStart w:id="522" w:name="_Ref263316569"/>
      <w:bookmarkStart w:id="523" w:name="_Ref260845488"/>
      <w:r w:rsidRPr="00CC7E66">
        <w:t>SERVICE DELIVERY AND Governance</w:t>
      </w:r>
      <w:bookmarkEnd w:id="520"/>
      <w:bookmarkEnd w:id="521"/>
    </w:p>
    <w:p w:rsidR="00155B9E" w:rsidRPr="00CC7E66" w:rsidRDefault="00470CDE" w:rsidP="00B73425">
      <w:pPr>
        <w:pStyle w:val="MFNumLev2"/>
        <w:spacing w:before="60" w:after="60"/>
        <w:rPr>
          <w:sz w:val="20"/>
          <w:szCs w:val="20"/>
        </w:rPr>
      </w:pPr>
      <w:r w:rsidRPr="00CC7E66">
        <w:rPr>
          <w:sz w:val="20"/>
          <w:szCs w:val="20"/>
        </w:rPr>
        <w:t xml:space="preserve">The Supplier shall comply with the Governance requirements as may be set out by the Customer at </w:t>
      </w:r>
      <w:r w:rsidR="00B73425" w:rsidRPr="00CC7E66">
        <w:rPr>
          <w:sz w:val="20"/>
          <w:szCs w:val="20"/>
        </w:rPr>
        <w:t>Schedule 6</w:t>
      </w:r>
      <w:r w:rsidRPr="00CC7E66">
        <w:rPr>
          <w:sz w:val="20"/>
          <w:szCs w:val="20"/>
        </w:rPr>
        <w:t xml:space="preserve"> Governance.</w:t>
      </w:r>
    </w:p>
    <w:p w:rsidR="006A30C5" w:rsidRPr="00CC7E66" w:rsidRDefault="00470CDE" w:rsidP="00B73425">
      <w:pPr>
        <w:pStyle w:val="MFNumLev2"/>
        <w:spacing w:before="60" w:after="60"/>
        <w:rPr>
          <w:sz w:val="20"/>
          <w:szCs w:val="20"/>
        </w:rPr>
      </w:pPr>
      <w:r w:rsidRPr="00CC7E66">
        <w:rPr>
          <w:sz w:val="20"/>
          <w:szCs w:val="20"/>
        </w:rPr>
        <w:t xml:space="preserve">In addition to the planning, showcase and retrospective meetings set out in the Digital </w:t>
      </w:r>
      <w:r w:rsidR="00897520" w:rsidRPr="00CC7E66">
        <w:rPr>
          <w:sz w:val="20"/>
          <w:szCs w:val="20"/>
        </w:rPr>
        <w:t xml:space="preserve">Service Design </w:t>
      </w:r>
      <w:r w:rsidRPr="00CC7E66">
        <w:rPr>
          <w:sz w:val="20"/>
          <w:szCs w:val="20"/>
        </w:rPr>
        <w:t xml:space="preserve">Manual and in addition to the requirements set out in </w:t>
      </w:r>
      <w:r w:rsidR="008E5B90" w:rsidRPr="00CC7E66">
        <w:rPr>
          <w:sz w:val="20"/>
          <w:szCs w:val="20"/>
        </w:rPr>
        <w:t>Schedule 6</w:t>
      </w:r>
      <w:r w:rsidRPr="00CC7E66">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rsidR="006A30C5" w:rsidRPr="00CC7E66" w:rsidRDefault="00470CDE" w:rsidP="00B73425">
      <w:pPr>
        <w:pStyle w:val="MFNumLev2"/>
        <w:spacing w:before="60" w:after="60"/>
        <w:rPr>
          <w:sz w:val="20"/>
          <w:szCs w:val="20"/>
        </w:rPr>
      </w:pPr>
      <w:r w:rsidRPr="00CC7E66">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rsidR="0049062A" w:rsidRPr="00CC7E66" w:rsidRDefault="00B11C66" w:rsidP="00B73425">
      <w:pPr>
        <w:pStyle w:val="MFNumLev1"/>
        <w:spacing w:before="60" w:after="60"/>
      </w:pPr>
      <w:bookmarkStart w:id="524" w:name="_Ref354582509"/>
      <w:bookmarkStart w:id="525" w:name="_Toc381957290"/>
      <w:r w:rsidRPr="00CC7E66">
        <w:t>RELEASES</w:t>
      </w:r>
      <w:bookmarkEnd w:id="522"/>
      <w:bookmarkEnd w:id="524"/>
      <w:bookmarkEnd w:id="525"/>
    </w:p>
    <w:p w:rsidR="006A30C5" w:rsidRPr="00CC7E66" w:rsidRDefault="00470CDE" w:rsidP="00B73425">
      <w:pPr>
        <w:pStyle w:val="MFNumLev2"/>
        <w:spacing w:before="60" w:after="60"/>
        <w:rPr>
          <w:sz w:val="20"/>
          <w:szCs w:val="20"/>
        </w:rPr>
      </w:pPr>
      <w:r w:rsidRPr="00CC7E66">
        <w:rPr>
          <w:sz w:val="20"/>
          <w:szCs w:val="20"/>
        </w:rPr>
        <w:t xml:space="preserve">In respect of each Release during the Contract Period, the Parties shall execute an SOW substantially in the form set out in </w:t>
      </w:r>
      <w:r w:rsidR="00C5627B" w:rsidRPr="00CC7E66">
        <w:rPr>
          <w:sz w:val="20"/>
          <w:szCs w:val="20"/>
        </w:rPr>
        <w:t xml:space="preserve">Schedule 7 - </w:t>
      </w:r>
      <w:r w:rsidRPr="00CC7E66">
        <w:rPr>
          <w:sz w:val="20"/>
          <w:szCs w:val="20"/>
        </w:rPr>
        <w:t>SOW Template</w:t>
      </w:r>
    </w:p>
    <w:p w:rsidR="0040562E" w:rsidRPr="00CC7E66" w:rsidRDefault="00470CDE" w:rsidP="00B73425">
      <w:pPr>
        <w:pStyle w:val="MFNumLev2"/>
        <w:spacing w:before="60" w:after="60"/>
        <w:rPr>
          <w:sz w:val="20"/>
          <w:szCs w:val="20"/>
        </w:rPr>
      </w:pPr>
      <w:r w:rsidRPr="00CC7E66">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rsidR="000D67F3" w:rsidRPr="00CC7E66" w:rsidRDefault="00470CDE" w:rsidP="00B73425">
      <w:pPr>
        <w:pStyle w:val="MFNumLev1"/>
        <w:spacing w:before="60" w:after="60"/>
      </w:pPr>
      <w:bookmarkStart w:id="526" w:name="_Toc358896748"/>
      <w:bookmarkStart w:id="527" w:name="_Toc358896830"/>
      <w:bookmarkStart w:id="528" w:name="_Ref261251937"/>
      <w:bookmarkStart w:id="529" w:name="_Toc381957291"/>
      <w:bookmarkStart w:id="530" w:name="_Ref244413534"/>
      <w:bookmarkStart w:id="531" w:name="_Ref244414893"/>
      <w:bookmarkStart w:id="532" w:name="_Ref244415453"/>
      <w:bookmarkStart w:id="533" w:name="_Ref248651716"/>
      <w:bookmarkStart w:id="534" w:name="_Toc248323746"/>
      <w:bookmarkStart w:id="535" w:name="_Toc252567958"/>
      <w:bookmarkEnd w:id="518"/>
      <w:bookmarkEnd w:id="519"/>
      <w:bookmarkEnd w:id="523"/>
      <w:bookmarkEnd w:id="526"/>
      <w:bookmarkEnd w:id="527"/>
      <w:r w:rsidRPr="00CC7E66">
        <w:t>REPORTS</w:t>
      </w:r>
      <w:bookmarkEnd w:id="528"/>
      <w:bookmarkEnd w:id="529"/>
    </w:p>
    <w:p w:rsidR="00D870C4" w:rsidRPr="00CC7E66" w:rsidRDefault="00470CDE" w:rsidP="00B73425">
      <w:pPr>
        <w:pStyle w:val="MFNumLev2"/>
        <w:spacing w:before="60" w:after="60"/>
        <w:rPr>
          <w:sz w:val="20"/>
          <w:szCs w:val="20"/>
        </w:rPr>
      </w:pPr>
      <w:r w:rsidRPr="00CC7E66">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rsidR="009F7F7F" w:rsidRPr="00CC7E66" w:rsidRDefault="00470CDE" w:rsidP="00B73425">
      <w:pPr>
        <w:pStyle w:val="MFNumLev3"/>
        <w:spacing w:before="60" w:after="60"/>
        <w:rPr>
          <w:sz w:val="20"/>
          <w:szCs w:val="20"/>
        </w:rPr>
      </w:pPr>
      <w:r w:rsidRPr="00CC7E66">
        <w:rPr>
          <w:sz w:val="20"/>
          <w:szCs w:val="20"/>
        </w:rPr>
        <w:t>the Metrics which measure the Supplier’s productivity in relation to Story Cycle Time and Velocity.</w:t>
      </w:r>
    </w:p>
    <w:p w:rsidR="00D870C4" w:rsidRPr="00CC7E66" w:rsidRDefault="00470CDE" w:rsidP="00B73425">
      <w:pPr>
        <w:pStyle w:val="MFNumLev3"/>
        <w:spacing w:before="60" w:after="60"/>
        <w:rPr>
          <w:sz w:val="20"/>
          <w:szCs w:val="20"/>
        </w:rPr>
      </w:pPr>
      <w:r w:rsidRPr="00CC7E66">
        <w:rPr>
          <w:sz w:val="20"/>
          <w:szCs w:val="20"/>
        </w:rPr>
        <w:t>the Metrics which measure the quality of the Software in relation to:</w:t>
      </w:r>
    </w:p>
    <w:p w:rsidR="00D870C4" w:rsidRPr="00CC7E66" w:rsidRDefault="00470CDE" w:rsidP="00B73425">
      <w:pPr>
        <w:pStyle w:val="MFNumLev4"/>
        <w:spacing w:before="60" w:after="60"/>
        <w:rPr>
          <w:sz w:val="20"/>
          <w:szCs w:val="20"/>
        </w:rPr>
      </w:pPr>
      <w:r w:rsidRPr="00CC7E66">
        <w:rPr>
          <w:i/>
          <w:sz w:val="20"/>
          <w:szCs w:val="20"/>
        </w:rPr>
        <w:t>Defect Density</w:t>
      </w:r>
      <w:r w:rsidRPr="00CC7E66">
        <w:rPr>
          <w:sz w:val="20"/>
          <w:szCs w:val="20"/>
        </w:rPr>
        <w:t xml:space="preserve"> - This measures the total known Defects divided by the size of the program at the end of a Sprint, which shall be compared against the Contract Charges paid in respect of that Sprint.  </w:t>
      </w:r>
    </w:p>
    <w:p w:rsidR="00D870C4" w:rsidRPr="00CC7E66" w:rsidRDefault="00470CDE" w:rsidP="00B73425">
      <w:pPr>
        <w:pStyle w:val="MFNumLev4"/>
        <w:spacing w:before="60" w:after="60"/>
        <w:rPr>
          <w:sz w:val="20"/>
          <w:szCs w:val="20"/>
        </w:rPr>
      </w:pPr>
      <w:proofErr w:type="spellStart"/>
      <w:r w:rsidRPr="00CC7E66">
        <w:rPr>
          <w:i/>
          <w:sz w:val="20"/>
          <w:szCs w:val="20"/>
        </w:rPr>
        <w:t>Cyclometric</w:t>
      </w:r>
      <w:proofErr w:type="spellEnd"/>
      <w:r w:rsidRPr="00CC7E66">
        <w:rPr>
          <w:i/>
          <w:sz w:val="20"/>
          <w:szCs w:val="20"/>
        </w:rPr>
        <w:t xml:space="preserve"> Complexity</w:t>
      </w:r>
      <w:r w:rsidRPr="00CC7E66">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rsidR="009F7F7F" w:rsidRPr="00CC7E66" w:rsidRDefault="00470CDE" w:rsidP="00B73425">
      <w:pPr>
        <w:pStyle w:val="MFNumLev4"/>
        <w:spacing w:before="60" w:after="60"/>
        <w:rPr>
          <w:sz w:val="20"/>
          <w:szCs w:val="20"/>
        </w:rPr>
      </w:pPr>
      <w:r w:rsidRPr="00CC7E66">
        <w:rPr>
          <w:i/>
          <w:sz w:val="20"/>
          <w:szCs w:val="20"/>
        </w:rPr>
        <w:t>Code Coverage</w:t>
      </w:r>
      <w:r w:rsidRPr="00CC7E66">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rsidR="006A30C5" w:rsidRPr="00CC7E66" w:rsidRDefault="007C4568" w:rsidP="00B73425">
      <w:pPr>
        <w:pStyle w:val="MFNumLev3"/>
        <w:spacing w:before="60" w:after="60"/>
        <w:rPr>
          <w:sz w:val="20"/>
          <w:szCs w:val="20"/>
        </w:rPr>
      </w:pPr>
      <w:r w:rsidRPr="00CC7E66">
        <w:rPr>
          <w:sz w:val="20"/>
          <w:szCs w:val="20"/>
        </w:rPr>
        <w:t>and a</w:t>
      </w:r>
      <w:r w:rsidR="00470CDE" w:rsidRPr="00CC7E66">
        <w:rPr>
          <w:sz w:val="20"/>
          <w:szCs w:val="20"/>
        </w:rPr>
        <w:t xml:space="preserve">ny other metrics specified at paragraph </w:t>
      </w:r>
      <w:r w:rsidR="00C5627B" w:rsidRPr="00CC7E66">
        <w:rPr>
          <w:sz w:val="20"/>
          <w:szCs w:val="20"/>
        </w:rPr>
        <w:t>4</w:t>
      </w:r>
      <w:r w:rsidR="00470CDE" w:rsidRPr="00CC7E66">
        <w:rPr>
          <w:sz w:val="20"/>
          <w:szCs w:val="20"/>
        </w:rPr>
        <w:t xml:space="preserve"> of the SOW.</w:t>
      </w:r>
    </w:p>
    <w:p w:rsidR="00C5627B" w:rsidRPr="00CC7E66" w:rsidRDefault="00C5627B" w:rsidP="00B73425">
      <w:pPr>
        <w:pStyle w:val="Heading1"/>
        <w:spacing w:before="60" w:after="60"/>
        <w:jc w:val="left"/>
        <w:rPr>
          <w:rFonts w:ascii="Arial" w:hAnsi="Arial" w:cs="Arial"/>
          <w:color w:val="4F81BD" w:themeColor="accent1"/>
          <w:sz w:val="28"/>
          <w:szCs w:val="20"/>
        </w:rPr>
      </w:pPr>
    </w:p>
    <w:p w:rsidR="0046211F" w:rsidRPr="00CC7E66" w:rsidRDefault="00B11C66" w:rsidP="00B73425">
      <w:pPr>
        <w:pStyle w:val="Heading1"/>
        <w:spacing w:before="60" w:after="60"/>
        <w:jc w:val="left"/>
        <w:rPr>
          <w:rFonts w:ascii="Arial" w:hAnsi="Arial" w:cs="Arial"/>
          <w:color w:val="4F81BD" w:themeColor="accent1"/>
          <w:sz w:val="28"/>
          <w:szCs w:val="20"/>
        </w:rPr>
      </w:pPr>
      <w:r w:rsidRPr="00CC7E66">
        <w:rPr>
          <w:rFonts w:ascii="Arial" w:hAnsi="Arial" w:cs="Arial"/>
          <w:color w:val="4F81BD" w:themeColor="accent1"/>
          <w:sz w:val="28"/>
          <w:szCs w:val="20"/>
        </w:rPr>
        <w:t xml:space="preserve">PART </w:t>
      </w:r>
      <w:r w:rsidR="00E16253" w:rsidRPr="00CC7E66">
        <w:rPr>
          <w:rFonts w:ascii="Arial" w:hAnsi="Arial" w:cs="Arial"/>
          <w:color w:val="4F81BD" w:themeColor="accent1"/>
          <w:sz w:val="28"/>
          <w:szCs w:val="20"/>
        </w:rPr>
        <w:t>C</w:t>
      </w:r>
      <w:r w:rsidR="00470CDE" w:rsidRPr="00CC7E66">
        <w:rPr>
          <w:rFonts w:ascii="Arial" w:hAnsi="Arial" w:cs="Arial"/>
          <w:color w:val="4F81BD" w:themeColor="accent1"/>
          <w:sz w:val="28"/>
          <w:szCs w:val="20"/>
        </w:rPr>
        <w:t xml:space="preserve"> – CONTRACT CHARGES AND PAYMENT </w:t>
      </w:r>
    </w:p>
    <w:p w:rsidR="009F7F7F" w:rsidRPr="00CC7E66" w:rsidRDefault="00470CDE" w:rsidP="00B73425">
      <w:pPr>
        <w:pStyle w:val="MFNumLev1"/>
        <w:spacing w:before="60" w:after="60"/>
      </w:pPr>
      <w:bookmarkStart w:id="536" w:name="_Ref261958891"/>
      <w:bookmarkStart w:id="537" w:name="_Ref350871534"/>
      <w:bookmarkStart w:id="538" w:name="_Toc381957292"/>
      <w:r w:rsidRPr="00CC7E66">
        <w:t>CONTRACT CHARGES</w:t>
      </w:r>
      <w:bookmarkEnd w:id="536"/>
      <w:bookmarkEnd w:id="537"/>
      <w:bookmarkEnd w:id="538"/>
      <w:r w:rsidRPr="00CC7E66">
        <w:t xml:space="preserve"> </w:t>
      </w:r>
    </w:p>
    <w:p w:rsidR="00D870C4" w:rsidRPr="00CC7E66" w:rsidRDefault="007C4568" w:rsidP="00B73425">
      <w:pPr>
        <w:pStyle w:val="MFNumLev2"/>
        <w:spacing w:before="60" w:after="60"/>
        <w:rPr>
          <w:sz w:val="20"/>
          <w:szCs w:val="20"/>
        </w:rPr>
      </w:pPr>
      <w:bookmarkStart w:id="539" w:name="_Ref244945752"/>
      <w:bookmarkStart w:id="540" w:name="_Ref245526773"/>
      <w:bookmarkStart w:id="541" w:name="_Ref246172476"/>
      <w:r w:rsidRPr="00CC7E66">
        <w:rPr>
          <w:sz w:val="20"/>
          <w:szCs w:val="20"/>
        </w:rPr>
        <w:t>T</w:t>
      </w:r>
      <w:r w:rsidR="00470CDE" w:rsidRPr="00CC7E66">
        <w:rPr>
          <w:sz w:val="20"/>
          <w:szCs w:val="20"/>
        </w:rPr>
        <w:t>he Contract Charges for the Services shall be structured using any of the following pricing mechanisms (as may be agreed by the Parties and set out in an SOW);</w:t>
      </w:r>
    </w:p>
    <w:p w:rsidR="00E12E50" w:rsidRPr="00CC7E66" w:rsidRDefault="00470CDE" w:rsidP="00B73425">
      <w:pPr>
        <w:pStyle w:val="MFNumLev3"/>
        <w:spacing w:before="60" w:after="60"/>
        <w:rPr>
          <w:sz w:val="20"/>
          <w:szCs w:val="20"/>
        </w:rPr>
      </w:pPr>
      <w:r w:rsidRPr="00CC7E66">
        <w:rPr>
          <w:sz w:val="20"/>
          <w:szCs w:val="20"/>
        </w:rPr>
        <w:t>Capped Time and Materials;</w:t>
      </w:r>
    </w:p>
    <w:p w:rsidR="00D870C4" w:rsidRPr="00CC7E66" w:rsidRDefault="00470CDE" w:rsidP="00B73425">
      <w:pPr>
        <w:pStyle w:val="MFNumLev3"/>
        <w:spacing w:before="60" w:after="60"/>
        <w:rPr>
          <w:sz w:val="20"/>
          <w:szCs w:val="20"/>
        </w:rPr>
      </w:pPr>
      <w:r w:rsidRPr="00CC7E66">
        <w:rPr>
          <w:sz w:val="20"/>
          <w:szCs w:val="20"/>
        </w:rPr>
        <w:t>Price per Story;</w:t>
      </w:r>
    </w:p>
    <w:p w:rsidR="00D870C4" w:rsidRPr="00CC7E66" w:rsidRDefault="00470CDE" w:rsidP="00B73425">
      <w:pPr>
        <w:pStyle w:val="MFNumLev3"/>
        <w:spacing w:before="60" w:after="60"/>
        <w:rPr>
          <w:sz w:val="20"/>
          <w:szCs w:val="20"/>
        </w:rPr>
      </w:pPr>
      <w:r w:rsidRPr="00CC7E66">
        <w:rPr>
          <w:sz w:val="20"/>
          <w:szCs w:val="20"/>
        </w:rPr>
        <w:t xml:space="preserve">Time and Materials; </w:t>
      </w:r>
    </w:p>
    <w:p w:rsidR="00D870C4" w:rsidRPr="00CC7E66" w:rsidRDefault="00470CDE" w:rsidP="00B73425">
      <w:pPr>
        <w:pStyle w:val="MFNumLev3"/>
        <w:spacing w:before="60" w:after="60"/>
        <w:rPr>
          <w:sz w:val="20"/>
          <w:szCs w:val="20"/>
        </w:rPr>
      </w:pPr>
      <w:r w:rsidRPr="00CC7E66">
        <w:rPr>
          <w:sz w:val="20"/>
          <w:szCs w:val="20"/>
        </w:rPr>
        <w:t>Fixed Price (to be used only for Services that are ancillary to software development services);</w:t>
      </w:r>
    </w:p>
    <w:p w:rsidR="006A30C5" w:rsidRPr="00CC7E66" w:rsidRDefault="00470CDE" w:rsidP="00B73425">
      <w:pPr>
        <w:pStyle w:val="MFNormalNoNumberIndentedtoX1"/>
        <w:spacing w:before="60" w:after="60"/>
        <w:rPr>
          <w:sz w:val="20"/>
          <w:szCs w:val="20"/>
        </w:rPr>
      </w:pPr>
      <w:r w:rsidRPr="00CC7E66">
        <w:rPr>
          <w:sz w:val="20"/>
          <w:szCs w:val="20"/>
        </w:rPr>
        <w:t>or using such other pricing mechanism or combination of pricing mechanism thereof as may be agreed by the Parties.</w:t>
      </w:r>
    </w:p>
    <w:p w:rsidR="00D870C4" w:rsidRPr="00CC7E66" w:rsidRDefault="00470CDE" w:rsidP="00B73425">
      <w:pPr>
        <w:pStyle w:val="MFNumLev2"/>
        <w:spacing w:before="60" w:after="60"/>
        <w:rPr>
          <w:sz w:val="20"/>
          <w:szCs w:val="20"/>
        </w:rPr>
      </w:pPr>
      <w:r w:rsidRPr="00CC7E66">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CC7E66">
        <w:rPr>
          <w:sz w:val="20"/>
          <w:szCs w:val="20"/>
        </w:rPr>
        <w:t>14</w:t>
      </w:r>
      <w:r w:rsidRPr="00CC7E66">
        <w:rPr>
          <w:sz w:val="20"/>
          <w:szCs w:val="20"/>
        </w:rPr>
        <w:t xml:space="preserve"> (Payment and VAT).</w:t>
      </w:r>
    </w:p>
    <w:p w:rsidR="00D870C4" w:rsidRPr="00CC7E66" w:rsidRDefault="00470CDE" w:rsidP="00B73425">
      <w:pPr>
        <w:pStyle w:val="MFNumLev2"/>
        <w:spacing w:before="60" w:after="60"/>
        <w:rPr>
          <w:sz w:val="20"/>
          <w:szCs w:val="20"/>
        </w:rPr>
      </w:pPr>
      <w:r w:rsidRPr="00CC7E66">
        <w:rPr>
          <w:sz w:val="20"/>
          <w:szCs w:val="20"/>
        </w:rPr>
        <w:t>The Customer shall, in addition to the Contract Charges and following delivery by the Supplier of a</w:t>
      </w:r>
      <w:r w:rsidR="0021190C" w:rsidRPr="00CC7E66">
        <w:rPr>
          <w:sz w:val="20"/>
          <w:szCs w:val="20"/>
        </w:rPr>
        <w:t>n</w:t>
      </w:r>
      <w:r w:rsidRPr="00CC7E66">
        <w:rPr>
          <w:sz w:val="20"/>
          <w:szCs w:val="20"/>
        </w:rPr>
        <w:t xml:space="preserve"> Invoice, pay the Supplier a sum equal to the VAT chargeable on the value of the Services supplied in accordance with this Contract.</w:t>
      </w:r>
    </w:p>
    <w:p w:rsidR="00D870C4" w:rsidRPr="00CC7E66" w:rsidRDefault="00470CDE" w:rsidP="00B73425">
      <w:pPr>
        <w:pStyle w:val="MFNumLev2"/>
        <w:spacing w:before="60" w:after="60"/>
        <w:rPr>
          <w:sz w:val="20"/>
          <w:szCs w:val="20"/>
        </w:rPr>
      </w:pPr>
      <w:bookmarkStart w:id="542" w:name="_Ref353196060"/>
      <w:r w:rsidRPr="00CC7E66">
        <w:rPr>
          <w:sz w:val="20"/>
          <w:szCs w:val="20"/>
        </w:rPr>
        <w:t xml:space="preserve">If at any time during this Contract Period the Supplier reduces its </w:t>
      </w:r>
      <w:r w:rsidR="00584C36" w:rsidRPr="00CC7E66">
        <w:rPr>
          <w:sz w:val="20"/>
          <w:szCs w:val="20"/>
        </w:rPr>
        <w:t>framework</w:t>
      </w:r>
      <w:r w:rsidRPr="00CC7E66">
        <w:rPr>
          <w:sz w:val="20"/>
          <w:szCs w:val="20"/>
        </w:rPr>
        <w:t xml:space="preserve"> Prices for any Services which are provided under the </w:t>
      </w:r>
      <w:r w:rsidR="00584C36" w:rsidRPr="00CC7E66">
        <w:rPr>
          <w:sz w:val="20"/>
          <w:szCs w:val="20"/>
        </w:rPr>
        <w:t>framework</w:t>
      </w:r>
      <w:r w:rsidRPr="00CC7E66">
        <w:rPr>
          <w:sz w:val="20"/>
          <w:szCs w:val="20"/>
        </w:rPr>
        <w:t xml:space="preserve"> Agreement (whether or not such Services are offered in a catalogue (if any) which is provided under the </w:t>
      </w:r>
      <w:r w:rsidR="00584C36" w:rsidRPr="00CC7E66">
        <w:rPr>
          <w:sz w:val="20"/>
          <w:szCs w:val="20"/>
        </w:rPr>
        <w:t>framework</w:t>
      </w:r>
      <w:r w:rsidRPr="00CC7E66">
        <w:rPr>
          <w:sz w:val="20"/>
          <w:szCs w:val="20"/>
        </w:rPr>
        <w:t xml:space="preserve"> Agreement) in accordance with the terms of the </w:t>
      </w:r>
      <w:r w:rsidR="00584C36" w:rsidRPr="00CC7E66">
        <w:rPr>
          <w:sz w:val="20"/>
          <w:szCs w:val="20"/>
        </w:rPr>
        <w:t>framework</w:t>
      </w:r>
      <w:r w:rsidRPr="00CC7E66">
        <w:rPr>
          <w:sz w:val="20"/>
          <w:szCs w:val="20"/>
        </w:rPr>
        <w:t xml:space="preserve"> Agreement, the Supplier shall immediately reduce the Contract Charges for such Services under this Contract by the same amount.</w:t>
      </w:r>
      <w:bookmarkEnd w:id="542"/>
    </w:p>
    <w:p w:rsidR="00D870C4" w:rsidRPr="00CC7E66" w:rsidRDefault="00470CDE" w:rsidP="00B73425">
      <w:pPr>
        <w:pStyle w:val="MFNumLev2"/>
        <w:spacing w:before="60" w:after="60"/>
        <w:rPr>
          <w:color w:val="000000"/>
          <w:sz w:val="20"/>
          <w:szCs w:val="20"/>
        </w:rPr>
      </w:pPr>
      <w:r w:rsidRPr="00CC7E66">
        <w:rPr>
          <w:sz w:val="20"/>
          <w:szCs w:val="20"/>
        </w:rPr>
        <w:t xml:space="preserve">The Supplier shall </w:t>
      </w:r>
      <w:r w:rsidR="00727101" w:rsidRPr="00CC7E66">
        <w:rPr>
          <w:sz w:val="20"/>
          <w:szCs w:val="20"/>
        </w:rPr>
        <w:t xml:space="preserve">in any event </w:t>
      </w:r>
      <w:r w:rsidRPr="00CC7E66">
        <w:rPr>
          <w:sz w:val="20"/>
          <w:szCs w:val="20"/>
        </w:rPr>
        <w:t xml:space="preserve">ensure that the Contract Charges are </w:t>
      </w:r>
      <w:r w:rsidR="00727101" w:rsidRPr="00CC7E66">
        <w:rPr>
          <w:sz w:val="20"/>
          <w:szCs w:val="20"/>
        </w:rPr>
        <w:t xml:space="preserve">at all times </w:t>
      </w:r>
      <w:r w:rsidRPr="00CC7E66">
        <w:rPr>
          <w:sz w:val="20"/>
          <w:szCs w:val="20"/>
        </w:rPr>
        <w:t xml:space="preserve">compliant and consistent with the charging structure set out in </w:t>
      </w:r>
      <w:r w:rsidR="00584C36" w:rsidRPr="00CC7E66">
        <w:rPr>
          <w:sz w:val="20"/>
          <w:szCs w:val="20"/>
        </w:rPr>
        <w:t>framework</w:t>
      </w:r>
      <w:r w:rsidRPr="00CC7E66">
        <w:rPr>
          <w:sz w:val="20"/>
          <w:szCs w:val="20"/>
        </w:rPr>
        <w:t xml:space="preserve"> Schedule </w:t>
      </w:r>
      <w:r w:rsidR="007C4568" w:rsidRPr="00CC7E66">
        <w:rPr>
          <w:sz w:val="20"/>
          <w:szCs w:val="20"/>
        </w:rPr>
        <w:t>8</w:t>
      </w:r>
      <w:r w:rsidRPr="00CC7E66">
        <w:rPr>
          <w:sz w:val="20"/>
          <w:szCs w:val="20"/>
        </w:rPr>
        <w:t xml:space="preserve"> (Charging Structure) and do not exceed the prices set out therein.</w:t>
      </w:r>
    </w:p>
    <w:p w:rsidR="00B5417F" w:rsidRPr="00CC7E66" w:rsidRDefault="00B5417F" w:rsidP="00B73425">
      <w:pPr>
        <w:pStyle w:val="MFNumLev2"/>
        <w:spacing w:before="60" w:after="60"/>
        <w:rPr>
          <w:color w:val="000000"/>
          <w:sz w:val="20"/>
          <w:szCs w:val="20"/>
        </w:rPr>
      </w:pPr>
      <w:r w:rsidRPr="00CC7E66">
        <w:rPr>
          <w:sz w:val="20"/>
          <w:szCs w:val="20"/>
        </w:rPr>
        <w:t>Contract Charges:</w:t>
      </w:r>
    </w:p>
    <w:p w:rsidR="00B5417F" w:rsidRPr="00CC7E66" w:rsidRDefault="00B5417F" w:rsidP="00B5417F">
      <w:pPr>
        <w:pStyle w:val="MFNumLev2"/>
        <w:numPr>
          <w:ilvl w:val="0"/>
          <w:numId w:val="0"/>
        </w:numPr>
        <w:ind w:left="720"/>
        <w:rPr>
          <w:i/>
          <w:sz w:val="20"/>
        </w:rPr>
      </w:pPr>
      <w:r w:rsidRPr="00CC7E66">
        <w:rPr>
          <w:i/>
          <w:sz w:val="20"/>
        </w:rPr>
        <w:t>CCS TO INSERT SUPPLIERS PRICING MATRIX</w:t>
      </w:r>
    </w:p>
    <w:p w:rsidR="006A30C5" w:rsidRPr="00CC7E66" w:rsidRDefault="00B11C66" w:rsidP="00B73425">
      <w:pPr>
        <w:pStyle w:val="MFNumLev1"/>
        <w:spacing w:before="60" w:after="60"/>
      </w:pPr>
      <w:bookmarkStart w:id="543" w:name="_Toc381957293"/>
      <w:r w:rsidRPr="00CC7E66">
        <w:t>Euro</w:t>
      </w:r>
      <w:bookmarkEnd w:id="543"/>
    </w:p>
    <w:p w:rsidR="006A30C5" w:rsidRPr="00CC7E66" w:rsidRDefault="00470CDE" w:rsidP="00B73425">
      <w:pPr>
        <w:pStyle w:val="MFNumLev3"/>
        <w:spacing w:before="60" w:after="60"/>
        <w:rPr>
          <w:sz w:val="20"/>
          <w:szCs w:val="20"/>
        </w:rPr>
      </w:pPr>
      <w:bookmarkStart w:id="544" w:name="_Ref313364522"/>
      <w:r w:rsidRPr="00CC7E66">
        <w:rPr>
          <w:sz w:val="20"/>
          <w:szCs w:val="20"/>
        </w:rPr>
        <w:t>Any requirement of Law to account for the Services in Euro, (or to prepare for such accounting) instead of and/or in addition to Sterling, shall be implemented by the Supplier free of charge to the Customer.</w:t>
      </w:r>
      <w:bookmarkEnd w:id="544"/>
    </w:p>
    <w:p w:rsidR="00D870C4" w:rsidRPr="00CC7E66" w:rsidRDefault="00470CDE" w:rsidP="00B73425">
      <w:pPr>
        <w:pStyle w:val="MFNumLev3"/>
        <w:spacing w:before="60" w:after="60"/>
        <w:rPr>
          <w:sz w:val="20"/>
          <w:szCs w:val="20"/>
        </w:rPr>
      </w:pPr>
      <w:r w:rsidRPr="00CC7E66">
        <w:rPr>
          <w:sz w:val="20"/>
          <w:szCs w:val="20"/>
        </w:rPr>
        <w:t xml:space="preserve">The Customer shall provide all reasonable assistance to facilitate compliance with Clause </w:t>
      </w:r>
      <w:r w:rsidR="00C5627B" w:rsidRPr="00CC7E66">
        <w:rPr>
          <w:sz w:val="20"/>
          <w:szCs w:val="20"/>
        </w:rPr>
        <w:t>12.1.1</w:t>
      </w:r>
      <w:r w:rsidRPr="00CC7E66">
        <w:rPr>
          <w:sz w:val="20"/>
          <w:szCs w:val="20"/>
        </w:rPr>
        <w:t xml:space="preserve"> by the Supplier.</w:t>
      </w:r>
    </w:p>
    <w:p w:rsidR="001C1DE7" w:rsidRPr="00CC7E66" w:rsidRDefault="00B11C66" w:rsidP="00B73425">
      <w:pPr>
        <w:pStyle w:val="MFNumLev1"/>
        <w:spacing w:before="60" w:after="60"/>
      </w:pPr>
      <w:bookmarkStart w:id="545" w:name="_Ref356553029"/>
      <w:bookmarkStart w:id="546" w:name="_Toc381957294"/>
      <w:bookmarkStart w:id="547" w:name="_Ref350871356"/>
      <w:r w:rsidRPr="00CC7E66">
        <w:t>EXPENSES</w:t>
      </w:r>
      <w:bookmarkEnd w:id="545"/>
      <w:bookmarkEnd w:id="546"/>
    </w:p>
    <w:p w:rsidR="001C1DE7" w:rsidRPr="00CC7E66" w:rsidRDefault="00470CDE" w:rsidP="00B73425">
      <w:pPr>
        <w:pStyle w:val="MFNumLev2"/>
        <w:spacing w:before="60" w:after="60"/>
        <w:rPr>
          <w:sz w:val="20"/>
          <w:szCs w:val="20"/>
        </w:rPr>
      </w:pPr>
      <w:r w:rsidRPr="00CC7E66">
        <w:rPr>
          <w:sz w:val="20"/>
          <w:szCs w:val="20"/>
        </w:rPr>
        <w:t xml:space="preserve">Unless agreed by the Parties otherwise in a SOW, the Supplier shall be entitled to be reimbursed by the Customer (in accordance with the </w:t>
      </w:r>
      <w:r w:rsidR="00F72E23" w:rsidRPr="00CC7E66">
        <w:rPr>
          <w:sz w:val="20"/>
          <w:szCs w:val="20"/>
        </w:rPr>
        <w:t xml:space="preserve">Customer’s </w:t>
      </w:r>
      <w:r w:rsidRPr="00CC7E66">
        <w:rPr>
          <w:sz w:val="20"/>
          <w:szCs w:val="20"/>
        </w:rPr>
        <w:t>T&amp;S Policy) for reasonable travel and subsistence (e.g. hotel and food) expenses (</w:t>
      </w:r>
      <w:r w:rsidRPr="00CC7E66">
        <w:rPr>
          <w:bCs/>
          <w:sz w:val="20"/>
          <w:szCs w:val="20"/>
        </w:rPr>
        <w:t>"Reimbursable Expenses"</w:t>
      </w:r>
      <w:r w:rsidRPr="00CC7E66">
        <w:rPr>
          <w:sz w:val="20"/>
          <w:szCs w:val="20"/>
        </w:rPr>
        <w:t>) properly and necessarily incurred by the Supplier in the performance of the Services</w:t>
      </w:r>
      <w:r w:rsidR="00727101" w:rsidRPr="00CC7E66">
        <w:rPr>
          <w:sz w:val="20"/>
          <w:szCs w:val="20"/>
        </w:rPr>
        <w:t>.</w:t>
      </w:r>
    </w:p>
    <w:p w:rsidR="00AD262F" w:rsidRPr="00CC7E66" w:rsidRDefault="00B11C66" w:rsidP="00B73425">
      <w:pPr>
        <w:pStyle w:val="MFNumLev1"/>
        <w:spacing w:before="60" w:after="60"/>
      </w:pPr>
      <w:bookmarkStart w:id="548" w:name="_Ref356567413"/>
      <w:bookmarkStart w:id="549" w:name="_Toc381957295"/>
      <w:r w:rsidRPr="00CC7E66">
        <w:t>PAYMENT AND VAT</w:t>
      </w:r>
      <w:bookmarkEnd w:id="547"/>
      <w:bookmarkEnd w:id="548"/>
      <w:bookmarkEnd w:id="549"/>
    </w:p>
    <w:p w:rsidR="00D870C4" w:rsidRPr="00CC7E66" w:rsidRDefault="00470CDE" w:rsidP="00B73425">
      <w:pPr>
        <w:pStyle w:val="MFNumLev2"/>
        <w:spacing w:before="60" w:after="60"/>
        <w:rPr>
          <w:sz w:val="20"/>
          <w:szCs w:val="20"/>
        </w:rPr>
      </w:pPr>
      <w:bookmarkStart w:id="550" w:name="_Ref350874916"/>
      <w:r w:rsidRPr="00CC7E66">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0"/>
    </w:p>
    <w:p w:rsidR="009F7F7F" w:rsidRPr="00CC7E66" w:rsidRDefault="00470CDE" w:rsidP="00B73425">
      <w:pPr>
        <w:pStyle w:val="MFNumLev2"/>
        <w:spacing w:before="60" w:after="60"/>
        <w:rPr>
          <w:sz w:val="20"/>
          <w:szCs w:val="20"/>
        </w:rPr>
      </w:pPr>
      <w:bookmarkStart w:id="551" w:name="_Ref354589696"/>
      <w:r w:rsidRPr="00CC7E66">
        <w:rPr>
          <w:sz w:val="20"/>
          <w:szCs w:val="20"/>
        </w:rPr>
        <w:t>The Supplier shall ensure that each Invoice (whether submitted electronically or in a paper form, as the Customer may specify)</w:t>
      </w:r>
      <w:bookmarkEnd w:id="551"/>
      <w:r w:rsidRPr="00CC7E66">
        <w:rPr>
          <w:sz w:val="20"/>
          <w:szCs w:val="20"/>
        </w:rPr>
        <w:t xml:space="preserve"> contains the information specified by the Customer in the </w:t>
      </w:r>
      <w:r w:rsidR="00F97280" w:rsidRPr="00CC7E66">
        <w:rPr>
          <w:sz w:val="20"/>
          <w:szCs w:val="20"/>
        </w:rPr>
        <w:t>Order Form</w:t>
      </w:r>
      <w:r w:rsidRPr="00CC7E66">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CC7E66">
        <w:rPr>
          <w:sz w:val="20"/>
          <w:szCs w:val="20"/>
        </w:rPr>
        <w:t xml:space="preserve"> to a level of detail agreed in advance with the Customer</w:t>
      </w:r>
      <w:r w:rsidRPr="00CC7E66">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rsidR="00D870C4" w:rsidRPr="00CC7E66" w:rsidRDefault="00470CDE" w:rsidP="00B73425">
      <w:pPr>
        <w:pStyle w:val="MFNumLev2"/>
        <w:spacing w:before="60" w:after="60"/>
        <w:rPr>
          <w:sz w:val="20"/>
          <w:szCs w:val="20"/>
        </w:rPr>
      </w:pPr>
      <w:bookmarkStart w:id="552" w:name="_Ref350874471"/>
      <w:bookmarkEnd w:id="530"/>
      <w:bookmarkEnd w:id="531"/>
      <w:bookmarkEnd w:id="532"/>
      <w:bookmarkEnd w:id="533"/>
      <w:bookmarkEnd w:id="534"/>
      <w:bookmarkEnd w:id="535"/>
      <w:bookmarkEnd w:id="539"/>
      <w:bookmarkEnd w:id="540"/>
      <w:bookmarkEnd w:id="541"/>
      <w:r w:rsidRPr="00CC7E66">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CC7E66">
        <w:rPr>
          <w:sz w:val="20"/>
          <w:szCs w:val="20"/>
        </w:rPr>
        <w:t>14.3</w:t>
      </w:r>
      <w:r w:rsidRPr="00CC7E66">
        <w:rPr>
          <w:sz w:val="20"/>
          <w:szCs w:val="20"/>
        </w:rPr>
        <w:t xml:space="preserve"> shall be paid by the Supplier to the Customer not less than five (5) Working Days before the date upon which the tax or other liability is payable by the Customer.</w:t>
      </w:r>
      <w:bookmarkEnd w:id="552"/>
    </w:p>
    <w:p w:rsidR="00CB394E" w:rsidRPr="00CC7E66" w:rsidRDefault="00470CDE" w:rsidP="00B73425">
      <w:pPr>
        <w:pStyle w:val="MFGuidanceNoteforX1"/>
        <w:spacing w:before="60" w:after="60"/>
        <w:rPr>
          <w:rFonts w:cs="Arial"/>
          <w:b w:val="0"/>
          <w:sz w:val="20"/>
          <w:szCs w:val="20"/>
        </w:rPr>
      </w:pPr>
      <w:r w:rsidRPr="00CC7E66">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rsidR="009F7F7F" w:rsidRPr="00CC7E66" w:rsidRDefault="006071F6" w:rsidP="00B73425">
      <w:pPr>
        <w:pStyle w:val="MFNumLev1"/>
        <w:spacing w:before="60" w:after="60"/>
      </w:pPr>
      <w:bookmarkStart w:id="553" w:name="_Ref351386071"/>
      <w:bookmarkStart w:id="554" w:name="_Toc353887213"/>
      <w:bookmarkStart w:id="555" w:name="_Toc357071226"/>
      <w:bookmarkStart w:id="556" w:name="_Ref358825789"/>
      <w:bookmarkStart w:id="557" w:name="_Toc381957296"/>
      <w:r w:rsidRPr="00CC7E66">
        <w:t>RECOVERY OF SUMS DUE</w:t>
      </w:r>
      <w:bookmarkEnd w:id="553"/>
      <w:bookmarkEnd w:id="554"/>
      <w:bookmarkEnd w:id="555"/>
      <w:bookmarkEnd w:id="556"/>
      <w:bookmarkEnd w:id="557"/>
    </w:p>
    <w:p w:rsidR="00FE21A9" w:rsidRPr="00CC7E66" w:rsidRDefault="00470CDE" w:rsidP="00B73425">
      <w:pPr>
        <w:pStyle w:val="MFNumLev2"/>
        <w:spacing w:before="60" w:after="60"/>
        <w:rPr>
          <w:sz w:val="20"/>
          <w:szCs w:val="20"/>
        </w:rPr>
      </w:pPr>
      <w:r w:rsidRPr="00CC7E66">
        <w:rPr>
          <w:sz w:val="20"/>
          <w:szCs w:val="20"/>
        </w:rPr>
        <w:t xml:space="preserve">Wherever under </w:t>
      </w:r>
      <w:r w:rsidR="005A72EE" w:rsidRPr="00CC7E66">
        <w:rPr>
          <w:sz w:val="20"/>
          <w:szCs w:val="20"/>
        </w:rPr>
        <w:t xml:space="preserve">this Contract </w:t>
      </w:r>
      <w:r w:rsidRPr="00CC7E66">
        <w:rPr>
          <w:sz w:val="20"/>
          <w:szCs w:val="20"/>
        </w:rPr>
        <w:t>any sum of money is recoverable from or payable by the Supplier</w:t>
      </w:r>
      <w:r w:rsidR="005A72EE" w:rsidRPr="00CC7E66">
        <w:rPr>
          <w:sz w:val="20"/>
          <w:szCs w:val="20"/>
        </w:rPr>
        <w:t xml:space="preserve">, </w:t>
      </w:r>
      <w:r w:rsidRPr="00CC7E66">
        <w:rPr>
          <w:sz w:val="20"/>
          <w:szCs w:val="20"/>
        </w:rPr>
        <w:t xml:space="preserve">the Customer  may unilaterally deduct that sum from any sum then due, or which at any later time may become due to the Supplier under </w:t>
      </w:r>
      <w:r w:rsidR="005A72EE" w:rsidRPr="00CC7E66">
        <w:rPr>
          <w:sz w:val="20"/>
          <w:szCs w:val="20"/>
        </w:rPr>
        <w:t>this Contract</w:t>
      </w:r>
      <w:r w:rsidRPr="00CC7E66">
        <w:rPr>
          <w:sz w:val="20"/>
          <w:szCs w:val="20"/>
        </w:rPr>
        <w:t xml:space="preserve"> or under any other </w:t>
      </w:r>
      <w:r w:rsidR="00F97280" w:rsidRPr="00CC7E66">
        <w:rPr>
          <w:sz w:val="20"/>
          <w:szCs w:val="20"/>
        </w:rPr>
        <w:t>Call-Off</w:t>
      </w:r>
      <w:r w:rsidRPr="00CC7E66">
        <w:rPr>
          <w:sz w:val="20"/>
          <w:szCs w:val="20"/>
        </w:rPr>
        <w:t xml:space="preserve"> agreement or other agreement between the Supplier and the Customer.</w:t>
      </w:r>
    </w:p>
    <w:p w:rsidR="00FE21A9" w:rsidRPr="00CC7E66" w:rsidRDefault="00470CDE" w:rsidP="00B73425">
      <w:pPr>
        <w:pStyle w:val="MFNumLev2"/>
        <w:spacing w:before="60" w:after="60"/>
        <w:rPr>
          <w:sz w:val="20"/>
          <w:szCs w:val="20"/>
        </w:rPr>
      </w:pPr>
      <w:r w:rsidRPr="00CC7E66">
        <w:rPr>
          <w:sz w:val="20"/>
          <w:szCs w:val="20"/>
        </w:rPr>
        <w:t xml:space="preserve">Any overpayment by either Party, whether of the Contract Charges or of VAT or otherwise, shall be a sum of money recoverable by the Party who made the overpayment from the Party in receipt of the overpayment. </w:t>
      </w:r>
    </w:p>
    <w:p w:rsidR="00FE21A9" w:rsidRPr="00CC7E66" w:rsidRDefault="00470CDE" w:rsidP="00B73425">
      <w:pPr>
        <w:pStyle w:val="MFNumLev2"/>
        <w:spacing w:before="60" w:after="60"/>
        <w:rPr>
          <w:sz w:val="20"/>
          <w:szCs w:val="20"/>
        </w:rPr>
      </w:pPr>
      <w:r w:rsidRPr="00CC7E66">
        <w:rPr>
          <w:sz w:val="20"/>
          <w:szCs w:val="20"/>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rsidR="00FE21A9" w:rsidRPr="00CC7E66" w:rsidRDefault="00470CDE" w:rsidP="00B73425">
      <w:pPr>
        <w:pStyle w:val="MFNumLev2"/>
        <w:spacing w:before="60" w:after="60"/>
        <w:rPr>
          <w:sz w:val="20"/>
          <w:szCs w:val="20"/>
        </w:rPr>
      </w:pPr>
      <w:r w:rsidRPr="00CC7E66">
        <w:rPr>
          <w:sz w:val="20"/>
          <w:szCs w:val="20"/>
        </w:rPr>
        <w:t xml:space="preserve">All payments due under this Clause </w:t>
      </w:r>
      <w:r w:rsidR="00C5627B" w:rsidRPr="00CC7E66">
        <w:rPr>
          <w:sz w:val="20"/>
          <w:szCs w:val="20"/>
        </w:rPr>
        <w:t>15</w:t>
      </w:r>
      <w:r w:rsidRPr="00CC7E66">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rsidR="00C91A57" w:rsidRPr="00CC7E66" w:rsidRDefault="00B11C66" w:rsidP="00B73425">
      <w:pPr>
        <w:pStyle w:val="MFNumLev1"/>
        <w:spacing w:before="60" w:after="60"/>
      </w:pPr>
      <w:bookmarkStart w:id="558" w:name="_Toc358896756"/>
      <w:bookmarkStart w:id="559" w:name="_Toc358896838"/>
      <w:bookmarkStart w:id="560" w:name="_Toc354141839"/>
      <w:bookmarkStart w:id="561" w:name="_Toc354146879"/>
      <w:bookmarkStart w:id="562" w:name="_Toc355103000"/>
      <w:bookmarkStart w:id="563" w:name="_Toc355103350"/>
      <w:bookmarkStart w:id="564" w:name="_Toc355103700"/>
      <w:bookmarkStart w:id="565" w:name="_Toc355104050"/>
      <w:bookmarkStart w:id="566" w:name="_Toc355104400"/>
      <w:bookmarkStart w:id="567" w:name="_Toc355104749"/>
      <w:bookmarkStart w:id="568" w:name="_Toc354141840"/>
      <w:bookmarkStart w:id="569" w:name="_Toc354146880"/>
      <w:bookmarkStart w:id="570" w:name="_Toc355103001"/>
      <w:bookmarkStart w:id="571" w:name="_Toc355103351"/>
      <w:bookmarkStart w:id="572" w:name="_Toc355103701"/>
      <w:bookmarkStart w:id="573" w:name="_Toc355104051"/>
      <w:bookmarkStart w:id="574" w:name="_Toc355104401"/>
      <w:bookmarkStart w:id="575" w:name="_Toc355104750"/>
      <w:bookmarkStart w:id="576" w:name="_Toc354141841"/>
      <w:bookmarkStart w:id="577" w:name="_Toc354146881"/>
      <w:bookmarkStart w:id="578" w:name="_Toc355103002"/>
      <w:bookmarkStart w:id="579" w:name="_Toc355103352"/>
      <w:bookmarkStart w:id="580" w:name="_Toc355103702"/>
      <w:bookmarkStart w:id="581" w:name="_Toc355104052"/>
      <w:bookmarkStart w:id="582" w:name="_Toc355104402"/>
      <w:bookmarkStart w:id="583" w:name="_Toc355104751"/>
      <w:bookmarkStart w:id="584" w:name="_Toc354141842"/>
      <w:bookmarkStart w:id="585" w:name="_Toc354146882"/>
      <w:bookmarkStart w:id="586" w:name="_Toc355103003"/>
      <w:bookmarkStart w:id="587" w:name="_Toc355103353"/>
      <w:bookmarkStart w:id="588" w:name="_Toc355103703"/>
      <w:bookmarkStart w:id="589" w:name="_Toc355104053"/>
      <w:bookmarkStart w:id="590" w:name="_Toc355104403"/>
      <w:bookmarkStart w:id="591" w:name="_Toc355104752"/>
      <w:bookmarkStart w:id="592" w:name="_Toc354141843"/>
      <w:bookmarkStart w:id="593" w:name="_Toc354146883"/>
      <w:bookmarkStart w:id="594" w:name="_Toc355103004"/>
      <w:bookmarkStart w:id="595" w:name="_Toc355103354"/>
      <w:bookmarkStart w:id="596" w:name="_Toc355103704"/>
      <w:bookmarkStart w:id="597" w:name="_Toc355104054"/>
      <w:bookmarkStart w:id="598" w:name="_Toc355104404"/>
      <w:bookmarkStart w:id="599" w:name="_Toc355104753"/>
      <w:bookmarkStart w:id="600" w:name="_Toc354141844"/>
      <w:bookmarkStart w:id="601" w:name="_Toc354146884"/>
      <w:bookmarkStart w:id="602" w:name="_Toc355103005"/>
      <w:bookmarkStart w:id="603" w:name="_Toc355103355"/>
      <w:bookmarkStart w:id="604" w:name="_Toc355103705"/>
      <w:bookmarkStart w:id="605" w:name="_Toc355104055"/>
      <w:bookmarkStart w:id="606" w:name="_Toc355104405"/>
      <w:bookmarkStart w:id="607" w:name="_Toc355104754"/>
      <w:bookmarkStart w:id="608" w:name="_Toc354141845"/>
      <w:bookmarkStart w:id="609" w:name="_Toc354146885"/>
      <w:bookmarkStart w:id="610" w:name="_Toc355103006"/>
      <w:bookmarkStart w:id="611" w:name="_Toc355103356"/>
      <w:bookmarkStart w:id="612" w:name="_Toc355103706"/>
      <w:bookmarkStart w:id="613" w:name="_Toc355104056"/>
      <w:bookmarkStart w:id="614" w:name="_Toc355104406"/>
      <w:bookmarkStart w:id="615" w:name="_Toc355104755"/>
      <w:bookmarkStart w:id="616" w:name="_Toc353887215"/>
      <w:bookmarkStart w:id="617" w:name="_Toc354141846"/>
      <w:bookmarkStart w:id="618" w:name="_Toc354146886"/>
      <w:bookmarkStart w:id="619" w:name="_Toc355103007"/>
      <w:bookmarkStart w:id="620" w:name="_Toc355103357"/>
      <w:bookmarkStart w:id="621" w:name="_Toc355103707"/>
      <w:bookmarkStart w:id="622" w:name="_Toc355104057"/>
      <w:bookmarkStart w:id="623" w:name="_Toc355104407"/>
      <w:bookmarkStart w:id="624" w:name="_Toc355104756"/>
      <w:bookmarkStart w:id="625" w:name="_Ref353795935"/>
      <w:bookmarkStart w:id="626" w:name="_Toc381957297"/>
      <w:bookmarkStart w:id="627" w:name="_Ref255422405"/>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CC7E66">
        <w:t>BUSINESS CONTINUITY AND DISASTER RECOVERY</w:t>
      </w:r>
      <w:bookmarkEnd w:id="625"/>
      <w:bookmarkEnd w:id="626"/>
    </w:p>
    <w:p w:rsidR="00D870C4" w:rsidRPr="00CC7E66" w:rsidRDefault="00470CDE" w:rsidP="00B73425">
      <w:pPr>
        <w:pStyle w:val="MFNumLev2"/>
        <w:spacing w:before="60" w:after="60"/>
        <w:rPr>
          <w:sz w:val="20"/>
          <w:szCs w:val="20"/>
        </w:rPr>
      </w:pPr>
      <w:bookmarkStart w:id="628" w:name="_Ref350846905"/>
      <w:r w:rsidRPr="00CC7E66">
        <w:rPr>
          <w:sz w:val="20"/>
          <w:szCs w:val="20"/>
        </w:rPr>
        <w:t>At the Supplier’s request, the Customer shall provide the Supplier with a copy of its BCDR Plan</w:t>
      </w:r>
      <w:r w:rsidR="005A72EE" w:rsidRPr="00CC7E66">
        <w:rPr>
          <w:sz w:val="20"/>
          <w:szCs w:val="20"/>
        </w:rPr>
        <w:t>.</w:t>
      </w:r>
    </w:p>
    <w:p w:rsidR="00D870C4" w:rsidRPr="00CC7E66" w:rsidRDefault="00470CDE" w:rsidP="00B73425">
      <w:pPr>
        <w:pStyle w:val="MFNumLev2"/>
        <w:spacing w:before="60" w:after="60"/>
        <w:rPr>
          <w:sz w:val="20"/>
          <w:szCs w:val="20"/>
        </w:rPr>
      </w:pPr>
      <w:r w:rsidRPr="00CC7E66">
        <w:rPr>
          <w:sz w:val="20"/>
          <w:szCs w:val="20"/>
        </w:rPr>
        <w:t>The Supplier develop a BCDR Plan</w:t>
      </w:r>
      <w:r w:rsidR="005A72EE" w:rsidRPr="00CC7E66">
        <w:rPr>
          <w:sz w:val="20"/>
          <w:szCs w:val="20"/>
        </w:rPr>
        <w:t xml:space="preserve"> and </w:t>
      </w:r>
      <w:r w:rsidRPr="00CC7E66">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CC7E66">
        <w:rPr>
          <w:sz w:val="20"/>
          <w:szCs w:val="20"/>
        </w:rPr>
        <w:t>;</w:t>
      </w:r>
      <w:r w:rsidR="004F6DBA" w:rsidRPr="00CC7E66">
        <w:rPr>
          <w:sz w:val="20"/>
          <w:szCs w:val="20"/>
        </w:rPr>
        <w:t xml:space="preserve"> and the Supplier shall ensure</w:t>
      </w:r>
      <w:r w:rsidRPr="00CC7E66">
        <w:rPr>
          <w:sz w:val="20"/>
          <w:szCs w:val="20"/>
        </w:rPr>
        <w:t xml:space="preserve"> that its Sub-Contractor’s BCDR Plans are integrated with the Supplier’s BCDR Plan.</w:t>
      </w:r>
    </w:p>
    <w:p w:rsidR="00D870C4" w:rsidRPr="00CC7E66" w:rsidRDefault="00470CDE" w:rsidP="00B73425">
      <w:pPr>
        <w:pStyle w:val="MFNumLev2"/>
        <w:spacing w:before="60" w:after="60"/>
        <w:rPr>
          <w:sz w:val="20"/>
          <w:szCs w:val="20"/>
        </w:rPr>
      </w:pPr>
      <w:r w:rsidRPr="00CC7E66">
        <w:rPr>
          <w:sz w:val="20"/>
          <w:szCs w:val="20"/>
          <w:lang w:val="en-US"/>
        </w:rPr>
        <w:t xml:space="preserve">If there is a Disaster, the Parties shall, where applicable, implement their respective BCDR </w:t>
      </w:r>
      <w:r w:rsidR="004F6DBA" w:rsidRPr="00CC7E66">
        <w:rPr>
          <w:sz w:val="20"/>
          <w:szCs w:val="20"/>
          <w:lang w:val="en-US"/>
        </w:rPr>
        <w:t xml:space="preserve">Plans </w:t>
      </w:r>
      <w:r w:rsidRPr="00CC7E66">
        <w:rPr>
          <w:sz w:val="20"/>
          <w:szCs w:val="20"/>
          <w:lang w:val="en-US"/>
        </w:rPr>
        <w:t xml:space="preserve">and use all reasonable </w:t>
      </w:r>
      <w:proofErr w:type="spellStart"/>
      <w:r w:rsidRPr="00CC7E66">
        <w:rPr>
          <w:sz w:val="20"/>
          <w:szCs w:val="20"/>
          <w:lang w:val="en-US"/>
        </w:rPr>
        <w:t>endeavours</w:t>
      </w:r>
      <w:proofErr w:type="spellEnd"/>
      <w:r w:rsidRPr="00CC7E66">
        <w:rPr>
          <w:sz w:val="20"/>
          <w:szCs w:val="20"/>
          <w:lang w:val="en-US"/>
        </w:rPr>
        <w:t xml:space="preserve"> re-establish their capacity to fully perform their obligations under this Contract. A Disaster will only relieve a Party of its obligations to the extent it constitutes a Force Majeure Event in accordance with Clause </w:t>
      </w:r>
      <w:r w:rsidR="00C5627B" w:rsidRPr="00CC7E66">
        <w:rPr>
          <w:sz w:val="20"/>
          <w:szCs w:val="20"/>
          <w:lang w:val="en-US"/>
        </w:rPr>
        <w:t>23</w:t>
      </w:r>
      <w:r w:rsidRPr="00CC7E66">
        <w:rPr>
          <w:sz w:val="20"/>
          <w:szCs w:val="20"/>
          <w:lang w:val="en-US"/>
        </w:rPr>
        <w:t xml:space="preserve"> (Force Majeure).</w:t>
      </w:r>
      <w:bookmarkEnd w:id="628"/>
    </w:p>
    <w:p w:rsidR="006F4B68" w:rsidRPr="00CC7E66" w:rsidRDefault="00470CDE" w:rsidP="00B73425">
      <w:pPr>
        <w:pStyle w:val="MFNumLev1"/>
        <w:spacing w:before="60" w:after="60"/>
      </w:pPr>
      <w:bookmarkStart w:id="629" w:name="_Toc358896758"/>
      <w:bookmarkStart w:id="630" w:name="_Toc358896840"/>
      <w:bookmarkStart w:id="631" w:name="_Toc353887217"/>
      <w:bookmarkStart w:id="632" w:name="_Toc354141848"/>
      <w:bookmarkStart w:id="633" w:name="_Toc354146888"/>
      <w:bookmarkStart w:id="634" w:name="_Toc355103009"/>
      <w:bookmarkStart w:id="635" w:name="_Toc355103359"/>
      <w:bookmarkStart w:id="636" w:name="_Toc355103709"/>
      <w:bookmarkStart w:id="637" w:name="_Toc355104059"/>
      <w:bookmarkStart w:id="638" w:name="_Toc355104409"/>
      <w:bookmarkStart w:id="639" w:name="_Toc355104758"/>
      <w:bookmarkStart w:id="640" w:name="_Toc353887218"/>
      <w:bookmarkStart w:id="641" w:name="_Toc354141849"/>
      <w:bookmarkStart w:id="642" w:name="_Toc354146889"/>
      <w:bookmarkStart w:id="643" w:name="_Toc355103010"/>
      <w:bookmarkStart w:id="644" w:name="_Toc355103360"/>
      <w:bookmarkStart w:id="645" w:name="_Toc355103710"/>
      <w:bookmarkStart w:id="646" w:name="_Toc355104060"/>
      <w:bookmarkStart w:id="647" w:name="_Toc355104410"/>
      <w:bookmarkStart w:id="648" w:name="_Toc355104759"/>
      <w:bookmarkStart w:id="649" w:name="_Toc353887219"/>
      <w:bookmarkStart w:id="650" w:name="_Toc354141850"/>
      <w:bookmarkStart w:id="651" w:name="_Toc354146890"/>
      <w:bookmarkStart w:id="652" w:name="_Toc355103011"/>
      <w:bookmarkStart w:id="653" w:name="_Toc355103361"/>
      <w:bookmarkStart w:id="654" w:name="_Toc355103711"/>
      <w:bookmarkStart w:id="655" w:name="_Toc355104061"/>
      <w:bookmarkStart w:id="656" w:name="_Toc355104411"/>
      <w:bookmarkStart w:id="657" w:name="_Toc355104760"/>
      <w:bookmarkStart w:id="658" w:name="_Toc353887220"/>
      <w:bookmarkStart w:id="659" w:name="_Toc354141851"/>
      <w:bookmarkStart w:id="660" w:name="_Toc354146891"/>
      <w:bookmarkStart w:id="661" w:name="_Toc355103012"/>
      <w:bookmarkStart w:id="662" w:name="_Toc355103362"/>
      <w:bookmarkStart w:id="663" w:name="_Toc355103712"/>
      <w:bookmarkStart w:id="664" w:name="_Toc355104062"/>
      <w:bookmarkStart w:id="665" w:name="_Toc355104412"/>
      <w:bookmarkStart w:id="666" w:name="_Toc355104761"/>
      <w:bookmarkStart w:id="667" w:name="_Toc353887221"/>
      <w:bookmarkStart w:id="668" w:name="_Toc354141852"/>
      <w:bookmarkStart w:id="669" w:name="_Toc354146892"/>
      <w:bookmarkStart w:id="670" w:name="_Toc355103013"/>
      <w:bookmarkStart w:id="671" w:name="_Toc355103363"/>
      <w:bookmarkStart w:id="672" w:name="_Toc355103713"/>
      <w:bookmarkStart w:id="673" w:name="_Toc355104063"/>
      <w:bookmarkStart w:id="674" w:name="_Toc355104413"/>
      <w:bookmarkStart w:id="675" w:name="_Toc355104762"/>
      <w:bookmarkStart w:id="676" w:name="_Toc353887222"/>
      <w:bookmarkStart w:id="677" w:name="_Toc354141853"/>
      <w:bookmarkStart w:id="678" w:name="_Toc354146893"/>
      <w:bookmarkStart w:id="679" w:name="_Toc355103014"/>
      <w:bookmarkStart w:id="680" w:name="_Toc355103364"/>
      <w:bookmarkStart w:id="681" w:name="_Toc355103714"/>
      <w:bookmarkStart w:id="682" w:name="_Toc355104064"/>
      <w:bookmarkStart w:id="683" w:name="_Toc355104414"/>
      <w:bookmarkStart w:id="684" w:name="_Toc355104763"/>
      <w:bookmarkStart w:id="685" w:name="_Toc353887223"/>
      <w:bookmarkStart w:id="686" w:name="_Toc354141854"/>
      <w:bookmarkStart w:id="687" w:name="_Toc354146894"/>
      <w:bookmarkStart w:id="688" w:name="_Toc355103015"/>
      <w:bookmarkStart w:id="689" w:name="_Toc355103365"/>
      <w:bookmarkStart w:id="690" w:name="_Toc355103715"/>
      <w:bookmarkStart w:id="691" w:name="_Toc355104065"/>
      <w:bookmarkStart w:id="692" w:name="_Toc355104415"/>
      <w:bookmarkStart w:id="693" w:name="_Toc355104764"/>
      <w:bookmarkStart w:id="694" w:name="_Ref356556641"/>
      <w:bookmarkStart w:id="695" w:name="_Toc356833290"/>
      <w:bookmarkStart w:id="696" w:name="_Toc381957298"/>
      <w:bookmarkStart w:id="697" w:name="_Toc248323760"/>
      <w:bookmarkStart w:id="698" w:name="_Ref255300850"/>
      <w:bookmarkStart w:id="699" w:name="_Toc252567972"/>
      <w:bookmarkStart w:id="700" w:name="_Ref257878652"/>
      <w:bookmarkStart w:id="701" w:name="_Ref257879606"/>
      <w:bookmarkStart w:id="702" w:name="_Ref244415293"/>
      <w:bookmarkStart w:id="703" w:name="_Ref245056160"/>
      <w:bookmarkStart w:id="704" w:name="_Toc248323757"/>
      <w:bookmarkStart w:id="705" w:name="_Toc252567969"/>
      <w:bookmarkEnd w:id="627"/>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CC7E66">
        <w:t>ASSISTANCE AT RETENDERING</w:t>
      </w:r>
      <w:bookmarkEnd w:id="694"/>
      <w:bookmarkEnd w:id="695"/>
      <w:bookmarkEnd w:id="696"/>
    </w:p>
    <w:p w:rsidR="006F4B68" w:rsidRPr="00CC7E66" w:rsidRDefault="00470CDE" w:rsidP="00B73425">
      <w:pPr>
        <w:pStyle w:val="MFNumLev2"/>
        <w:spacing w:before="60" w:after="60"/>
        <w:rPr>
          <w:sz w:val="20"/>
          <w:szCs w:val="20"/>
        </w:rPr>
      </w:pPr>
      <w:r w:rsidRPr="00CC7E66">
        <w:rPr>
          <w:sz w:val="20"/>
          <w:szCs w:val="20"/>
        </w:rPr>
        <w:t xml:space="preserve">The Supplier shall, where so requested by the Customer, </w:t>
      </w:r>
      <w:r w:rsidR="00904A8D" w:rsidRPr="00CC7E66">
        <w:rPr>
          <w:sz w:val="20"/>
          <w:szCs w:val="20"/>
        </w:rPr>
        <w:t xml:space="preserve">at its own expense </w:t>
      </w:r>
      <w:r w:rsidRPr="00CC7E66">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CC7E66">
        <w:rPr>
          <w:sz w:val="20"/>
          <w:szCs w:val="20"/>
        </w:rPr>
        <w:t>, software licences used and Customer approval documents</w:t>
      </w:r>
      <w:r w:rsidRPr="00CC7E66">
        <w:rPr>
          <w:sz w:val="20"/>
          <w:szCs w:val="20"/>
        </w:rPr>
        <w:t xml:space="preserve"> and Supplier assistance to answer service and development related clarification questions.</w:t>
      </w:r>
    </w:p>
    <w:p w:rsidR="006F4B68" w:rsidRPr="00CC7E66" w:rsidRDefault="00470CDE" w:rsidP="00B73425">
      <w:pPr>
        <w:pStyle w:val="MFNumLev2"/>
        <w:spacing w:before="60" w:after="60"/>
        <w:rPr>
          <w:sz w:val="20"/>
          <w:szCs w:val="20"/>
        </w:rPr>
      </w:pPr>
      <w:r w:rsidRPr="00CC7E66">
        <w:rPr>
          <w:sz w:val="20"/>
          <w:szCs w:val="20"/>
        </w:rPr>
        <w:t xml:space="preserve">The Supplier shall ensure that all items that are uploaded to the Repository by the Supplier pursuant to Clause </w:t>
      </w:r>
      <w:r w:rsidR="00C5627B" w:rsidRPr="00CC7E66">
        <w:rPr>
          <w:sz w:val="20"/>
          <w:szCs w:val="20"/>
        </w:rPr>
        <w:t>18</w:t>
      </w:r>
      <w:r w:rsidRPr="00CC7E66">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rsidR="006F4B68" w:rsidRPr="00CC7E66" w:rsidRDefault="00470CDE" w:rsidP="00B73425">
      <w:pPr>
        <w:pStyle w:val="MFNumLev2"/>
        <w:spacing w:before="60" w:after="60"/>
        <w:rPr>
          <w:sz w:val="20"/>
          <w:szCs w:val="20"/>
        </w:rPr>
      </w:pPr>
      <w:bookmarkStart w:id="706" w:name="_Ref351988185"/>
      <w:r w:rsidRPr="00CC7E66">
        <w:rPr>
          <w:sz w:val="20"/>
          <w:szCs w:val="20"/>
        </w:rPr>
        <w:t>Subject to the DPA, the Supplier shall within ten 10 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rsidR="006F4B68" w:rsidRPr="00CC7E66" w:rsidRDefault="006F4B68" w:rsidP="00B73425">
      <w:pPr>
        <w:pStyle w:val="MFNumLev1"/>
        <w:spacing w:before="60" w:after="60"/>
      </w:pPr>
      <w:bookmarkStart w:id="707" w:name="_Ref356574517"/>
      <w:bookmarkStart w:id="708" w:name="_Toc356833291"/>
      <w:bookmarkStart w:id="709" w:name="_Toc381957299"/>
      <w:bookmarkEnd w:id="706"/>
      <w:r w:rsidRPr="00CC7E66">
        <w:t>DOCUMENT AND SOURCE CODE MANAGEMENT REPOSITORY</w:t>
      </w:r>
      <w:bookmarkEnd w:id="707"/>
      <w:bookmarkEnd w:id="708"/>
      <w:bookmarkEnd w:id="709"/>
    </w:p>
    <w:p w:rsidR="006F4B68" w:rsidRPr="00CC7E66" w:rsidRDefault="00470CDE" w:rsidP="00B73425">
      <w:pPr>
        <w:pStyle w:val="MFNumLev2"/>
        <w:spacing w:before="60" w:after="60"/>
        <w:rPr>
          <w:sz w:val="20"/>
          <w:szCs w:val="20"/>
        </w:rPr>
      </w:pPr>
      <w:r w:rsidRPr="00CC7E66">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CC7E66">
        <w:rPr>
          <w:sz w:val="20"/>
          <w:szCs w:val="20"/>
        </w:rPr>
        <w:t>o</w:t>
      </w:r>
      <w:r w:rsidRPr="00CC7E66">
        <w:rPr>
          <w:sz w:val="20"/>
          <w:szCs w:val="20"/>
        </w:rPr>
        <w:t>rders, change control notices, Product Backlog/ice box) and any other project specific documentation or items as may be requested by the Customer.</w:t>
      </w:r>
    </w:p>
    <w:p w:rsidR="0069160B" w:rsidRPr="00CC7E66" w:rsidRDefault="0069160B" w:rsidP="00B73425">
      <w:pPr>
        <w:pStyle w:val="MFNumLev2"/>
        <w:numPr>
          <w:ilvl w:val="0"/>
          <w:numId w:val="0"/>
        </w:numPr>
        <w:spacing w:before="60" w:after="60"/>
        <w:ind w:left="720"/>
        <w:rPr>
          <w:sz w:val="20"/>
          <w:szCs w:val="20"/>
        </w:rPr>
      </w:pPr>
    </w:p>
    <w:p w:rsidR="008C0EA1" w:rsidRPr="00CC7E66" w:rsidRDefault="00B11C66" w:rsidP="00B73425">
      <w:pPr>
        <w:pStyle w:val="Heading1"/>
        <w:spacing w:before="60" w:after="60"/>
        <w:jc w:val="left"/>
        <w:rPr>
          <w:rFonts w:ascii="Arial" w:hAnsi="Arial" w:cs="Arial"/>
          <w:color w:val="4F81BD" w:themeColor="accent1"/>
          <w:sz w:val="28"/>
          <w:szCs w:val="20"/>
        </w:rPr>
      </w:pPr>
      <w:bookmarkStart w:id="710" w:name="_Toc353452904"/>
      <w:r w:rsidRPr="00CC7E66">
        <w:rPr>
          <w:rFonts w:ascii="Arial" w:hAnsi="Arial" w:cs="Arial"/>
          <w:color w:val="4F81BD" w:themeColor="accent1"/>
          <w:sz w:val="28"/>
          <w:szCs w:val="20"/>
        </w:rPr>
        <w:t xml:space="preserve">PART </w:t>
      </w:r>
      <w:r w:rsidR="00E16253" w:rsidRPr="00CC7E66">
        <w:rPr>
          <w:rFonts w:ascii="Arial" w:hAnsi="Arial" w:cs="Arial"/>
          <w:color w:val="4F81BD" w:themeColor="accent1"/>
          <w:sz w:val="28"/>
          <w:szCs w:val="20"/>
        </w:rPr>
        <w:t>D</w:t>
      </w:r>
      <w:r w:rsidR="00470CDE" w:rsidRPr="00CC7E66">
        <w:rPr>
          <w:rFonts w:ascii="Arial" w:hAnsi="Arial" w:cs="Arial"/>
          <w:color w:val="4F81BD" w:themeColor="accent1"/>
          <w:sz w:val="28"/>
          <w:szCs w:val="20"/>
        </w:rPr>
        <w:t xml:space="preserve"> – PROTECTION OF INFORMATION</w:t>
      </w:r>
      <w:bookmarkEnd w:id="710"/>
    </w:p>
    <w:p w:rsidR="00B60E36" w:rsidRPr="00CC7E66" w:rsidRDefault="00470CDE" w:rsidP="00B73425">
      <w:pPr>
        <w:pStyle w:val="MFNumLev1"/>
        <w:spacing w:before="60" w:after="60"/>
      </w:pPr>
      <w:bookmarkStart w:id="711" w:name="_Toc349229875"/>
      <w:bookmarkStart w:id="712" w:name="_Toc349230038"/>
      <w:bookmarkStart w:id="713" w:name="_Toc349230438"/>
      <w:bookmarkStart w:id="714" w:name="_Toc349231320"/>
      <w:bookmarkStart w:id="715" w:name="_Toc349232046"/>
      <w:bookmarkStart w:id="716" w:name="_Toc349232427"/>
      <w:bookmarkStart w:id="717" w:name="_Toc349233163"/>
      <w:bookmarkStart w:id="718" w:name="_Toc349233298"/>
      <w:bookmarkStart w:id="719" w:name="_Toc349233432"/>
      <w:bookmarkStart w:id="720" w:name="_Toc350503021"/>
      <w:bookmarkStart w:id="721" w:name="_Toc350504011"/>
      <w:bookmarkStart w:id="722" w:name="_Toc350506301"/>
      <w:bookmarkStart w:id="723" w:name="_Toc350506539"/>
      <w:bookmarkStart w:id="724" w:name="_Toc350506669"/>
      <w:bookmarkStart w:id="725" w:name="_Toc350506799"/>
      <w:bookmarkStart w:id="726" w:name="_Toc350506931"/>
      <w:bookmarkStart w:id="727" w:name="_Toc350507392"/>
      <w:bookmarkStart w:id="728" w:name="_Toc350507926"/>
      <w:bookmarkStart w:id="729" w:name="_Ref313366946"/>
      <w:bookmarkStart w:id="730" w:name="_Toc314810813"/>
      <w:bookmarkStart w:id="731" w:name="_Toc350503022"/>
      <w:bookmarkStart w:id="732" w:name="_Toc350504012"/>
      <w:bookmarkStart w:id="733" w:name="_Toc350507927"/>
      <w:bookmarkStart w:id="734" w:name="_Toc353452905"/>
      <w:bookmarkStart w:id="735" w:name="_Toc38195730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CC7E66">
        <w:t>INTELLECTUAL PROPERTY RIGHTS</w:t>
      </w:r>
      <w:bookmarkEnd w:id="729"/>
      <w:bookmarkEnd w:id="730"/>
      <w:bookmarkEnd w:id="731"/>
      <w:bookmarkEnd w:id="732"/>
      <w:bookmarkEnd w:id="733"/>
      <w:bookmarkEnd w:id="734"/>
      <w:bookmarkEnd w:id="735"/>
    </w:p>
    <w:p w:rsidR="00D870C4" w:rsidRPr="00CC7E66" w:rsidRDefault="00470CDE" w:rsidP="00B73425">
      <w:pPr>
        <w:pStyle w:val="MFNumLev2"/>
        <w:spacing w:before="60" w:after="60"/>
        <w:rPr>
          <w:sz w:val="20"/>
          <w:szCs w:val="20"/>
        </w:rPr>
      </w:pPr>
      <w:bookmarkStart w:id="736" w:name="_Ref349207754"/>
      <w:r w:rsidRPr="00CC7E66">
        <w:rPr>
          <w:sz w:val="20"/>
          <w:szCs w:val="20"/>
        </w:rPr>
        <w:t>Save as expressly granted elsewhere under this Contract:</w:t>
      </w:r>
      <w:bookmarkEnd w:id="736"/>
    </w:p>
    <w:p w:rsidR="006A30C5" w:rsidRPr="00CC7E66" w:rsidRDefault="00470CDE" w:rsidP="00B73425">
      <w:pPr>
        <w:pStyle w:val="MFNumLev3"/>
        <w:spacing w:before="60" w:after="60"/>
        <w:rPr>
          <w:sz w:val="20"/>
          <w:szCs w:val="20"/>
        </w:rPr>
      </w:pPr>
      <w:r w:rsidRPr="00CC7E66">
        <w:rPr>
          <w:sz w:val="20"/>
          <w:szCs w:val="20"/>
        </w:rPr>
        <w:t>the Customer shall not acquire any right, title or interest in or to the Intellectual Property Rights of the Supplier or its licensors, including the Supplier Background IPRs and the Supplier Software; and</w:t>
      </w:r>
    </w:p>
    <w:p w:rsidR="00D870C4" w:rsidRPr="00CC7E66" w:rsidRDefault="00470CDE" w:rsidP="00B73425">
      <w:pPr>
        <w:pStyle w:val="MFNumLev3"/>
        <w:spacing w:before="60" w:after="60"/>
        <w:rPr>
          <w:sz w:val="20"/>
          <w:szCs w:val="20"/>
        </w:rPr>
      </w:pPr>
      <w:r w:rsidRPr="00CC7E66">
        <w:rPr>
          <w:sz w:val="20"/>
          <w:szCs w:val="20"/>
        </w:rPr>
        <w:t>the Supplier shall not acquire any right, title or interest in or to the Intellectual Property Rights of the Customer or its licensors, including:</w:t>
      </w:r>
    </w:p>
    <w:p w:rsidR="00D870C4" w:rsidRPr="00CC7E66" w:rsidRDefault="00470CDE" w:rsidP="00B73425">
      <w:pPr>
        <w:pStyle w:val="MFNumLev4"/>
        <w:spacing w:before="60" w:after="60"/>
        <w:rPr>
          <w:sz w:val="20"/>
          <w:szCs w:val="20"/>
        </w:rPr>
      </w:pPr>
      <w:r w:rsidRPr="00CC7E66">
        <w:rPr>
          <w:sz w:val="20"/>
          <w:szCs w:val="20"/>
        </w:rPr>
        <w:t xml:space="preserve">the Customer Background IPRs; </w:t>
      </w:r>
    </w:p>
    <w:p w:rsidR="00D870C4" w:rsidRPr="00CC7E66" w:rsidRDefault="00470CDE" w:rsidP="00B73425">
      <w:pPr>
        <w:pStyle w:val="MFNumLev4"/>
        <w:spacing w:before="60" w:after="60"/>
        <w:rPr>
          <w:sz w:val="20"/>
          <w:szCs w:val="20"/>
        </w:rPr>
      </w:pPr>
      <w:r w:rsidRPr="00CC7E66">
        <w:rPr>
          <w:sz w:val="20"/>
          <w:szCs w:val="20"/>
        </w:rPr>
        <w:t>the Project Specific IPRs; and</w:t>
      </w:r>
    </w:p>
    <w:p w:rsidR="00D870C4" w:rsidRPr="00CC7E66" w:rsidRDefault="00470CDE" w:rsidP="00B73425">
      <w:pPr>
        <w:pStyle w:val="MFNumLev4"/>
        <w:spacing w:before="60" w:after="60"/>
        <w:rPr>
          <w:sz w:val="20"/>
          <w:szCs w:val="20"/>
        </w:rPr>
      </w:pPr>
      <w:r w:rsidRPr="00CC7E66">
        <w:rPr>
          <w:sz w:val="20"/>
          <w:szCs w:val="20"/>
        </w:rPr>
        <w:t>IPRs in the Customer Data;</w:t>
      </w:r>
    </w:p>
    <w:p w:rsidR="00D870C4" w:rsidRPr="00CC7E66" w:rsidRDefault="00470CDE" w:rsidP="00B73425">
      <w:pPr>
        <w:pStyle w:val="MFNumLev2"/>
        <w:spacing w:before="60" w:after="60"/>
        <w:rPr>
          <w:sz w:val="20"/>
          <w:szCs w:val="20"/>
        </w:rPr>
      </w:pPr>
      <w:r w:rsidRPr="00CC7E66">
        <w:rPr>
          <w:sz w:val="20"/>
          <w:szCs w:val="20"/>
        </w:rPr>
        <w:t xml:space="preserve">Where either Party acquires, by operation of Law, title to Intellectual Property Rights that is inconsistent with the allocation of title set out in Clause </w:t>
      </w:r>
      <w:r w:rsidR="00C5627B" w:rsidRPr="00CC7E66">
        <w:rPr>
          <w:sz w:val="20"/>
          <w:szCs w:val="20"/>
        </w:rPr>
        <w:t>19.1</w:t>
      </w:r>
      <w:r w:rsidRPr="00CC7E66">
        <w:rPr>
          <w:sz w:val="20"/>
          <w:szCs w:val="20"/>
        </w:rPr>
        <w:t>, it shall assign in writing such Intellectual Property Rights as it has acquired to the other Party on the request of the other Party (whenever made).</w:t>
      </w:r>
    </w:p>
    <w:p w:rsidR="00D870C4" w:rsidRPr="00CC7E66" w:rsidRDefault="00470CDE" w:rsidP="00B73425">
      <w:pPr>
        <w:pStyle w:val="MFNumLev2"/>
        <w:spacing w:before="60" w:after="60"/>
        <w:rPr>
          <w:sz w:val="20"/>
          <w:szCs w:val="20"/>
        </w:rPr>
      </w:pPr>
      <w:r w:rsidRPr="00CC7E66">
        <w:rPr>
          <w:sz w:val="20"/>
          <w:szCs w:val="20"/>
        </w:rPr>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rsidR="00D870C4" w:rsidRPr="00CC7E66" w:rsidRDefault="00470CDE" w:rsidP="00B73425">
      <w:pPr>
        <w:pStyle w:val="MFNumLev2"/>
        <w:spacing w:before="60" w:after="60"/>
        <w:rPr>
          <w:sz w:val="20"/>
          <w:szCs w:val="20"/>
        </w:rPr>
      </w:pPr>
      <w:r w:rsidRPr="00CC7E66">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CC7E66">
        <w:rPr>
          <w:sz w:val="20"/>
          <w:szCs w:val="20"/>
        </w:rPr>
        <w:t xml:space="preserve">The default position is that this IPR should be assigned to the Customer </w:t>
      </w:r>
      <w:r w:rsidR="00904A8D" w:rsidRPr="00CC7E66">
        <w:rPr>
          <w:sz w:val="20"/>
          <w:szCs w:val="20"/>
        </w:rPr>
        <w:t>on terms equivalent to</w:t>
      </w:r>
      <w:r w:rsidR="00662A36" w:rsidRPr="00CC7E66">
        <w:rPr>
          <w:sz w:val="20"/>
          <w:szCs w:val="20"/>
        </w:rPr>
        <w:t xml:space="preserve"> the Open Government Licence terms unless otherwise agreed with the Customer.</w:t>
      </w:r>
    </w:p>
    <w:p w:rsidR="00D870C4" w:rsidRPr="00CC7E66" w:rsidRDefault="00470CDE" w:rsidP="00B73425">
      <w:pPr>
        <w:pStyle w:val="MFNumLev2"/>
        <w:spacing w:before="60" w:after="60"/>
        <w:rPr>
          <w:sz w:val="20"/>
          <w:szCs w:val="20"/>
        </w:rPr>
      </w:pPr>
      <w:r w:rsidRPr="00CC7E66">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rsidR="00D870C4" w:rsidRPr="00CC7E66" w:rsidRDefault="00470CDE" w:rsidP="00B73425">
      <w:pPr>
        <w:pStyle w:val="MFNumLev3"/>
        <w:spacing w:before="60" w:after="60"/>
        <w:rPr>
          <w:sz w:val="20"/>
          <w:szCs w:val="20"/>
        </w:rPr>
      </w:pPr>
      <w:r w:rsidRPr="00CC7E66">
        <w:rPr>
          <w:sz w:val="20"/>
          <w:szCs w:val="20"/>
        </w:rPr>
        <w:t xml:space="preserve">to receive the Services; and </w:t>
      </w:r>
    </w:p>
    <w:p w:rsidR="00D870C4" w:rsidRPr="00CC7E66" w:rsidRDefault="00470CDE" w:rsidP="00B73425">
      <w:pPr>
        <w:pStyle w:val="MFNumLev3"/>
        <w:spacing w:before="60" w:after="60"/>
        <w:rPr>
          <w:sz w:val="20"/>
          <w:szCs w:val="20"/>
        </w:rPr>
      </w:pPr>
      <w:r w:rsidRPr="00CC7E66">
        <w:rPr>
          <w:sz w:val="20"/>
          <w:szCs w:val="20"/>
        </w:rPr>
        <w:t>to make use of the Services provided by the Replacement Supplier.</w:t>
      </w:r>
    </w:p>
    <w:p w:rsidR="00D870C4" w:rsidRPr="00CC7E66" w:rsidRDefault="00470CDE" w:rsidP="00B73425">
      <w:pPr>
        <w:pStyle w:val="MFNumLev2"/>
        <w:spacing w:before="60" w:after="60"/>
        <w:rPr>
          <w:sz w:val="20"/>
          <w:szCs w:val="20"/>
        </w:rPr>
      </w:pPr>
      <w:bookmarkStart w:id="737" w:name="_Ref349208003"/>
      <w:r w:rsidRPr="00CC7E66">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37"/>
    </w:p>
    <w:p w:rsidR="00D870C4" w:rsidRPr="00CC7E66" w:rsidRDefault="00470CDE" w:rsidP="00B73425">
      <w:pPr>
        <w:pStyle w:val="MFNumLev3"/>
        <w:spacing w:before="60" w:after="60"/>
        <w:rPr>
          <w:sz w:val="20"/>
          <w:szCs w:val="20"/>
        </w:rPr>
      </w:pPr>
      <w:bookmarkStart w:id="738" w:name="_Ref349208014"/>
      <w:r w:rsidRPr="00CC7E66">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rsidRPr="00CC7E66">
        <w:fldChar w:fldCharType="begin"/>
      </w:r>
      <w:r w:rsidR="00B261AD" w:rsidRPr="00CC7E66">
        <w:instrText xml:space="preserve"> REF _Ref313367753 \n \h  \* MERGEFORMAT </w:instrText>
      </w:r>
      <w:r w:rsidR="00B261AD" w:rsidRPr="00CC7E66">
        <w:fldChar w:fldCharType="separate"/>
      </w:r>
      <w:r w:rsidR="00936FD3" w:rsidRPr="00CC7E66">
        <w:rPr>
          <w:sz w:val="20"/>
          <w:szCs w:val="20"/>
        </w:rPr>
        <w:t>21</w:t>
      </w:r>
      <w:r w:rsidR="00B261AD" w:rsidRPr="00CC7E66">
        <w:fldChar w:fldCharType="end"/>
      </w:r>
      <w:r w:rsidRPr="00CC7E66">
        <w:rPr>
          <w:sz w:val="20"/>
          <w:szCs w:val="20"/>
        </w:rPr>
        <w:t xml:space="preserve"> (Confidentiality) and that any such Sub-contracts shall be non-transferable and personal to the relevant Sub-contractor; and</w:t>
      </w:r>
      <w:bookmarkEnd w:id="738"/>
    </w:p>
    <w:p w:rsidR="00D870C4" w:rsidRPr="00CC7E66" w:rsidRDefault="00470CDE" w:rsidP="00B73425">
      <w:pPr>
        <w:pStyle w:val="MFNumLev3"/>
        <w:spacing w:before="60" w:after="60"/>
        <w:rPr>
          <w:sz w:val="20"/>
          <w:szCs w:val="20"/>
        </w:rPr>
      </w:pPr>
      <w:r w:rsidRPr="00CC7E66">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rsidR="00D870C4" w:rsidRPr="00CC7E66" w:rsidRDefault="00470CDE" w:rsidP="00B73425">
      <w:pPr>
        <w:pStyle w:val="MFNumLev2"/>
        <w:spacing w:before="60" w:after="60"/>
        <w:rPr>
          <w:sz w:val="20"/>
          <w:szCs w:val="20"/>
        </w:rPr>
      </w:pPr>
      <w:bookmarkStart w:id="739" w:name="_Ref353885875"/>
      <w:r w:rsidRPr="00CC7E66">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39"/>
    </w:p>
    <w:p w:rsidR="00D870C4" w:rsidRPr="00CC7E66" w:rsidRDefault="00470CDE" w:rsidP="00B73425">
      <w:pPr>
        <w:pStyle w:val="MFNumLev2"/>
        <w:spacing w:before="60" w:after="60"/>
        <w:rPr>
          <w:sz w:val="20"/>
          <w:szCs w:val="20"/>
        </w:rPr>
      </w:pPr>
      <w:r w:rsidRPr="00CC7E66">
        <w:rPr>
          <w:sz w:val="20"/>
          <w:szCs w:val="20"/>
        </w:rPr>
        <w:t xml:space="preserve">Subject to Clause </w:t>
      </w:r>
      <w:r w:rsidR="00C5627B" w:rsidRPr="00CC7E66">
        <w:rPr>
          <w:sz w:val="20"/>
          <w:szCs w:val="20"/>
        </w:rPr>
        <w:t>19.9</w:t>
      </w:r>
      <w:r w:rsidRPr="00CC7E66">
        <w:rPr>
          <w:sz w:val="20"/>
          <w:szCs w:val="20"/>
        </w:rPr>
        <w:t xml:space="preserve"> and Clause </w:t>
      </w:r>
      <w:r w:rsidR="00C5627B" w:rsidRPr="00CC7E66">
        <w:rPr>
          <w:sz w:val="20"/>
          <w:szCs w:val="20"/>
        </w:rPr>
        <w:t>19.10</w:t>
      </w:r>
      <w:r w:rsidRPr="00CC7E66">
        <w:rPr>
          <w:sz w:val="20"/>
          <w:szCs w:val="20"/>
        </w:rPr>
        <w:t xml:space="preserve"> the Supplier shall ensure that no unlicensed software or open source software (other than the Open Source Ordered Software) is interfaced with or embedded within any Customer Software or Project Specific IPRs.</w:t>
      </w:r>
    </w:p>
    <w:p w:rsidR="00E96401" w:rsidRPr="00CC7E66" w:rsidRDefault="00470CDE" w:rsidP="00B73425">
      <w:pPr>
        <w:pStyle w:val="MFNumLev2"/>
        <w:spacing w:before="60" w:after="60"/>
        <w:rPr>
          <w:sz w:val="20"/>
          <w:szCs w:val="20"/>
        </w:rPr>
      </w:pPr>
      <w:bookmarkStart w:id="740" w:name="_Ref349208063"/>
      <w:r w:rsidRPr="00CC7E66">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rsidR="00D870C4" w:rsidRPr="00CC7E66" w:rsidRDefault="00470CDE" w:rsidP="00B73425">
      <w:pPr>
        <w:pStyle w:val="MFNumLev2"/>
        <w:spacing w:before="60" w:after="60"/>
        <w:rPr>
          <w:sz w:val="20"/>
          <w:szCs w:val="20"/>
        </w:rPr>
      </w:pPr>
      <w:bookmarkStart w:id="741" w:name="_Ref349208128"/>
      <w:bookmarkStart w:id="742" w:name="_Ref358904259"/>
      <w:bookmarkEnd w:id="740"/>
      <w:r w:rsidRPr="00CC7E66">
        <w:rPr>
          <w:sz w:val="20"/>
          <w:szCs w:val="20"/>
        </w:rPr>
        <w:t xml:space="preserve">Where the Supplier is granted </w:t>
      </w:r>
      <w:r w:rsidR="00E96401" w:rsidRPr="00CC7E66">
        <w:rPr>
          <w:sz w:val="20"/>
          <w:szCs w:val="20"/>
        </w:rPr>
        <w:t xml:space="preserve">permission </w:t>
      </w:r>
      <w:r w:rsidRPr="00CC7E66">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1"/>
      <w:bookmarkEnd w:id="742"/>
    </w:p>
    <w:p w:rsidR="00F739FD" w:rsidRPr="00CC7E66" w:rsidRDefault="00F739FD" w:rsidP="00B73425">
      <w:pPr>
        <w:pStyle w:val="MFNumLev2"/>
        <w:spacing w:before="60" w:after="60"/>
        <w:rPr>
          <w:sz w:val="20"/>
          <w:szCs w:val="20"/>
        </w:rPr>
      </w:pPr>
      <w:r w:rsidRPr="00CC7E66">
        <w:rPr>
          <w:sz w:val="20"/>
          <w:szCs w:val="20"/>
        </w:rPr>
        <w:t xml:space="preserve">If the third party IPR </w:t>
      </w:r>
      <w:r w:rsidR="005F2FD8" w:rsidRPr="00CC7E66">
        <w:rPr>
          <w:sz w:val="20"/>
          <w:szCs w:val="20"/>
        </w:rPr>
        <w:t>is made available on terms equivalent to</w:t>
      </w:r>
      <w:r w:rsidRPr="00CC7E66">
        <w:rPr>
          <w:sz w:val="20"/>
          <w:szCs w:val="20"/>
        </w:rPr>
        <w:t xml:space="preserve"> the Open Government Licence the Request for Approval will be agreed and the Supplier will procure licences under these terms. If </w:t>
      </w:r>
      <w:r w:rsidR="005F2FD8" w:rsidRPr="00CC7E66">
        <w:rPr>
          <w:sz w:val="20"/>
          <w:szCs w:val="20"/>
        </w:rPr>
        <w:t xml:space="preserve">not, </w:t>
      </w:r>
      <w:r w:rsidRPr="00CC7E66">
        <w:rPr>
          <w:sz w:val="20"/>
          <w:szCs w:val="20"/>
        </w:rPr>
        <w:t>and the Customer rejects the Request for Approval</w:t>
      </w:r>
      <w:r w:rsidR="005F2FD8" w:rsidRPr="00CC7E66">
        <w:rPr>
          <w:sz w:val="20"/>
          <w:szCs w:val="20"/>
        </w:rPr>
        <w:t>,</w:t>
      </w:r>
      <w:r w:rsidRPr="00CC7E66">
        <w:rPr>
          <w:sz w:val="20"/>
          <w:szCs w:val="20"/>
        </w:rPr>
        <w:t xml:space="preserve"> then a formal Change of Contract will be required.</w:t>
      </w:r>
    </w:p>
    <w:p w:rsidR="00D870C4" w:rsidRPr="00CC7E66" w:rsidRDefault="00470CDE" w:rsidP="00B73425">
      <w:pPr>
        <w:pStyle w:val="MFNumLev2"/>
        <w:spacing w:before="60" w:after="60"/>
        <w:rPr>
          <w:sz w:val="20"/>
          <w:szCs w:val="20"/>
        </w:rPr>
      </w:pPr>
      <w:bookmarkStart w:id="743" w:name="_Ref349208198"/>
      <w:r w:rsidRPr="00CC7E66">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43"/>
    </w:p>
    <w:p w:rsidR="006A30C5" w:rsidRPr="00CC7E66" w:rsidRDefault="00470CDE" w:rsidP="00B73425">
      <w:pPr>
        <w:pStyle w:val="MFNumLev3"/>
        <w:spacing w:before="60" w:after="60"/>
        <w:rPr>
          <w:sz w:val="20"/>
          <w:szCs w:val="20"/>
        </w:rPr>
      </w:pPr>
      <w:r w:rsidRPr="00CC7E66">
        <w:rPr>
          <w:sz w:val="20"/>
          <w:szCs w:val="20"/>
        </w:rPr>
        <w:t>designs supplied by the Customer; or</w:t>
      </w:r>
    </w:p>
    <w:p w:rsidR="00D870C4" w:rsidRPr="00CC7E66" w:rsidRDefault="00470CDE" w:rsidP="00B73425">
      <w:pPr>
        <w:pStyle w:val="MFNumLev3"/>
        <w:spacing w:before="60" w:after="60"/>
        <w:rPr>
          <w:sz w:val="20"/>
          <w:szCs w:val="20"/>
        </w:rPr>
      </w:pPr>
      <w:r w:rsidRPr="00CC7E66">
        <w:rPr>
          <w:sz w:val="20"/>
          <w:szCs w:val="20"/>
        </w:rPr>
        <w:t>the use of data supplied by the Customer which is not required to be verified by the Supplier under any provision of this Contract.</w:t>
      </w:r>
    </w:p>
    <w:p w:rsidR="00CB394E" w:rsidRPr="00CC7E66" w:rsidRDefault="00470CDE" w:rsidP="00B73425">
      <w:pPr>
        <w:pStyle w:val="MFGuidanceNoteforX1"/>
        <w:spacing w:before="60" w:after="60"/>
        <w:rPr>
          <w:rFonts w:cs="Arial"/>
          <w:b w:val="0"/>
          <w:sz w:val="20"/>
          <w:szCs w:val="20"/>
        </w:rPr>
      </w:pPr>
      <w:r w:rsidRPr="00CC7E66">
        <w:rPr>
          <w:rFonts w:cs="Arial"/>
          <w:b w:val="0"/>
          <w:sz w:val="20"/>
          <w:szCs w:val="20"/>
        </w:rPr>
        <w:t>Note to Bidders: This indemnity shall remain as uncapped because the potential liability and losses which could be incurred by the Customer as a result of a breach of 3rd party IPRs are potentially vast and are not 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 w:rsidR="00D870C4" w:rsidRPr="00CC7E66" w:rsidRDefault="00470CDE" w:rsidP="00B73425">
      <w:pPr>
        <w:pStyle w:val="MFNumLev2"/>
        <w:spacing w:before="60" w:after="60"/>
        <w:rPr>
          <w:sz w:val="20"/>
          <w:szCs w:val="20"/>
        </w:rPr>
      </w:pPr>
      <w:r w:rsidRPr="00CC7E66">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rsidR="00D870C4" w:rsidRPr="00CC7E66" w:rsidRDefault="00470CDE" w:rsidP="00B73425">
      <w:pPr>
        <w:pStyle w:val="MFNumLev3"/>
        <w:spacing w:before="60" w:after="60"/>
        <w:rPr>
          <w:sz w:val="20"/>
          <w:szCs w:val="20"/>
        </w:rPr>
      </w:pPr>
      <w:r w:rsidRPr="00CC7E66">
        <w:rPr>
          <w:sz w:val="20"/>
          <w:szCs w:val="20"/>
        </w:rPr>
        <w:t>shall consult the Customer on all substantive issues which arise during the conduct of such litigation and negotiations;</w:t>
      </w:r>
    </w:p>
    <w:p w:rsidR="00D870C4" w:rsidRPr="00CC7E66" w:rsidRDefault="00470CDE" w:rsidP="00B73425">
      <w:pPr>
        <w:pStyle w:val="MFNumLev3"/>
        <w:spacing w:before="60" w:after="60"/>
        <w:rPr>
          <w:sz w:val="20"/>
          <w:szCs w:val="20"/>
        </w:rPr>
      </w:pPr>
      <w:r w:rsidRPr="00CC7E66">
        <w:rPr>
          <w:sz w:val="20"/>
          <w:szCs w:val="20"/>
        </w:rPr>
        <w:t>shall take due and proper account of the interests of the Customer;</w:t>
      </w:r>
    </w:p>
    <w:p w:rsidR="00D870C4" w:rsidRPr="00CC7E66" w:rsidRDefault="00470CDE" w:rsidP="00B73425">
      <w:pPr>
        <w:pStyle w:val="MFNumLev3"/>
        <w:spacing w:before="60" w:after="60"/>
        <w:rPr>
          <w:sz w:val="20"/>
          <w:szCs w:val="20"/>
        </w:rPr>
      </w:pPr>
      <w:r w:rsidRPr="00CC7E66">
        <w:rPr>
          <w:sz w:val="20"/>
          <w:szCs w:val="20"/>
        </w:rPr>
        <w:t>shall consider and defend the Claim diligently using competent counsel and in such a way as not to bring the reputation of the Customer into disrepute; and</w:t>
      </w:r>
    </w:p>
    <w:p w:rsidR="00D870C4" w:rsidRPr="00CC7E66" w:rsidRDefault="00470CDE" w:rsidP="00B73425">
      <w:pPr>
        <w:pStyle w:val="MFNumLev3"/>
        <w:spacing w:before="60" w:after="60"/>
        <w:rPr>
          <w:sz w:val="20"/>
          <w:szCs w:val="20"/>
        </w:rPr>
      </w:pPr>
      <w:r w:rsidRPr="00CC7E66">
        <w:rPr>
          <w:sz w:val="20"/>
          <w:szCs w:val="20"/>
        </w:rPr>
        <w:t>shall not settle or compromise the Claim without Approval (such decision to Approve or not shall not be unreasonably withheld or delayed).</w:t>
      </w:r>
    </w:p>
    <w:p w:rsidR="00D870C4" w:rsidRPr="00CC7E66" w:rsidRDefault="00470CDE" w:rsidP="00B73425">
      <w:pPr>
        <w:pStyle w:val="MFNumLev2"/>
        <w:spacing w:before="60" w:after="60"/>
        <w:rPr>
          <w:sz w:val="20"/>
          <w:szCs w:val="20"/>
        </w:rPr>
      </w:pPr>
      <w:bookmarkStart w:id="744" w:name="_Ref349208173"/>
      <w:r w:rsidRPr="00CC7E66">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44"/>
    </w:p>
    <w:p w:rsidR="00D870C4" w:rsidRPr="00CC7E66" w:rsidRDefault="00470CDE" w:rsidP="00B73425">
      <w:pPr>
        <w:pStyle w:val="MFNumLev3"/>
        <w:spacing w:before="60" w:after="60"/>
        <w:rPr>
          <w:sz w:val="20"/>
          <w:szCs w:val="20"/>
        </w:rPr>
      </w:pPr>
      <w:bookmarkStart w:id="745" w:name="_Ref349208143"/>
      <w:r w:rsidRPr="00CC7E66">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45"/>
      <w:r w:rsidR="00495212" w:rsidRPr="00CC7E66">
        <w:rPr>
          <w:sz w:val="20"/>
          <w:szCs w:val="20"/>
        </w:rPr>
        <w:t xml:space="preserve"> or</w:t>
      </w:r>
    </w:p>
    <w:p w:rsidR="00D870C4" w:rsidRPr="00CC7E66" w:rsidRDefault="00470CDE" w:rsidP="00B73425">
      <w:pPr>
        <w:pStyle w:val="MFNumLev3"/>
        <w:spacing w:before="60" w:after="60"/>
        <w:rPr>
          <w:sz w:val="20"/>
          <w:szCs w:val="20"/>
        </w:rPr>
      </w:pPr>
      <w:bookmarkStart w:id="746" w:name="_Ref349208150"/>
      <w:r w:rsidRPr="00CC7E66">
        <w:rPr>
          <w:sz w:val="20"/>
          <w:szCs w:val="20"/>
        </w:rPr>
        <w:t>procure a licence to use and supply the Services and/or Deliverables, which are the subject of the alleged infringement, on terms which are acceptable to the Customer; and</w:t>
      </w:r>
      <w:bookmarkEnd w:id="746"/>
      <w:r w:rsidR="00495212" w:rsidRPr="00CC7E66">
        <w:rPr>
          <w:sz w:val="20"/>
          <w:szCs w:val="20"/>
        </w:rPr>
        <w:t>/or</w:t>
      </w:r>
    </w:p>
    <w:p w:rsidR="00D870C4" w:rsidRPr="00CC7E66" w:rsidRDefault="00470CDE" w:rsidP="00B73425">
      <w:pPr>
        <w:pStyle w:val="MFNumLev3"/>
        <w:spacing w:before="60" w:after="60"/>
        <w:rPr>
          <w:sz w:val="20"/>
          <w:szCs w:val="20"/>
        </w:rPr>
      </w:pPr>
      <w:r w:rsidRPr="00CC7E66">
        <w:rPr>
          <w:sz w:val="20"/>
          <w:szCs w:val="20"/>
        </w:rPr>
        <w:t>in relation to the performance of the Supplier’s responsibilities and obligations hereunder, promptly re-perform those responsibilities and obligations</w:t>
      </w:r>
    </w:p>
    <w:p w:rsidR="006A30C5" w:rsidRPr="00CC7E66" w:rsidRDefault="00470CDE" w:rsidP="00B73425">
      <w:pPr>
        <w:pStyle w:val="MFNormalNoNumberIndentedtoX11"/>
        <w:spacing w:before="60" w:after="60"/>
        <w:rPr>
          <w:sz w:val="20"/>
          <w:szCs w:val="20"/>
        </w:rPr>
      </w:pPr>
      <w:r w:rsidRPr="00CC7E66">
        <w:rPr>
          <w:sz w:val="20"/>
          <w:szCs w:val="20"/>
        </w:rPr>
        <w:t xml:space="preserve">and in the event that the Supplier is unable to comply with Clauses </w:t>
      </w:r>
      <w:r w:rsidR="00C5627B" w:rsidRPr="00CC7E66">
        <w:rPr>
          <w:sz w:val="20"/>
          <w:szCs w:val="20"/>
        </w:rPr>
        <w:t>19.14.1</w:t>
      </w:r>
      <w:r w:rsidRPr="00CC7E66">
        <w:rPr>
          <w:sz w:val="20"/>
          <w:szCs w:val="20"/>
        </w:rPr>
        <w:t xml:space="preserve"> or </w:t>
      </w:r>
      <w:r w:rsidR="00C5627B" w:rsidRPr="00CC7E66">
        <w:rPr>
          <w:sz w:val="20"/>
          <w:szCs w:val="20"/>
        </w:rPr>
        <w:t>19.14.2</w:t>
      </w:r>
      <w:r w:rsidRPr="00CC7E66">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rsidR="00D870C4" w:rsidRPr="00CC7E66" w:rsidRDefault="00470CDE" w:rsidP="00B73425">
      <w:pPr>
        <w:pStyle w:val="MFNumLev2"/>
        <w:spacing w:before="60" w:after="60"/>
        <w:rPr>
          <w:sz w:val="20"/>
          <w:szCs w:val="20"/>
        </w:rPr>
      </w:pPr>
      <w:r w:rsidRPr="00CC7E66">
        <w:rPr>
          <w:sz w:val="20"/>
          <w:szCs w:val="20"/>
        </w:rPr>
        <w:t>The Supplier shall have no rights to use any of the Customer’s names, logos or trademarks without prior Approval.</w:t>
      </w:r>
    </w:p>
    <w:p w:rsidR="00420057" w:rsidRPr="00CC7E66" w:rsidRDefault="00420057" w:rsidP="00B73425">
      <w:pPr>
        <w:pStyle w:val="Heading2"/>
        <w:spacing w:before="60" w:after="60"/>
        <w:ind w:left="709" w:hanging="709"/>
        <w:jc w:val="both"/>
        <w:rPr>
          <w:rFonts w:ascii="Arial" w:hAnsi="Arial" w:cs="Arial"/>
        </w:rPr>
      </w:pPr>
      <w:bookmarkStart w:id="747" w:name="_Ref313367077"/>
      <w:r w:rsidRPr="00CC7E66">
        <w:rPr>
          <w:rFonts w:ascii="Arial" w:hAnsi="Arial" w:cs="Arial"/>
        </w:rPr>
        <w:t>19.16</w:t>
      </w:r>
      <w:r w:rsidRPr="00CC7E66">
        <w:rPr>
          <w:rFonts w:ascii="Arial" w:hAnsi="Arial" w:cs="Arial"/>
        </w:rPr>
        <w:tab/>
        <w:t xml:space="preserve">The Supplier shall, as an enduring obligation throughout the Term and the </w:t>
      </w:r>
      <w:r w:rsidR="00F97280" w:rsidRPr="00CC7E66">
        <w:rPr>
          <w:rFonts w:ascii="Arial" w:hAnsi="Arial" w:cs="Arial"/>
        </w:rPr>
        <w:t>Call-Off</w:t>
      </w:r>
      <w:r w:rsidRPr="00CC7E66">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47"/>
    </w:p>
    <w:p w:rsidR="00420057" w:rsidRPr="00CC7E66" w:rsidRDefault="00420057" w:rsidP="00B73425">
      <w:pPr>
        <w:pStyle w:val="Heading2"/>
        <w:spacing w:before="60" w:after="60"/>
        <w:ind w:left="709" w:hanging="709"/>
        <w:jc w:val="both"/>
        <w:rPr>
          <w:rFonts w:ascii="Arial" w:hAnsi="Arial" w:cs="Arial"/>
        </w:rPr>
      </w:pPr>
      <w:r w:rsidRPr="00CC7E66">
        <w:rPr>
          <w:rFonts w:ascii="Arial" w:hAnsi="Arial" w:cs="Arial"/>
        </w:rPr>
        <w:t>19.17</w:t>
      </w:r>
      <w:r w:rsidRPr="00CC7E66">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rsidR="00420057" w:rsidRPr="00CC7E66" w:rsidRDefault="00420057" w:rsidP="00B73425">
      <w:pPr>
        <w:pStyle w:val="Heading2"/>
        <w:spacing w:before="60" w:after="60"/>
        <w:ind w:left="709" w:hanging="709"/>
        <w:jc w:val="both"/>
        <w:rPr>
          <w:rFonts w:ascii="Arial" w:hAnsi="Arial" w:cs="Arial"/>
        </w:rPr>
      </w:pPr>
      <w:r w:rsidRPr="00CC7E66">
        <w:rPr>
          <w:rFonts w:ascii="Arial" w:hAnsi="Arial" w:cs="Arial"/>
        </w:rPr>
        <w:t>19.18</w:t>
      </w:r>
      <w:r w:rsidRPr="00CC7E66">
        <w:rPr>
          <w:rFonts w:ascii="Arial" w:hAnsi="Arial" w:cs="Arial"/>
        </w:rPr>
        <w:tab/>
        <w:t>Any cost arising out of the actions of the Customer and/or Supplier taken in compliance with the provisions of Clause 19.17, shall be borne between the Customer and the Supplier as follows:</w:t>
      </w:r>
    </w:p>
    <w:p w:rsidR="00420057" w:rsidRPr="00CC7E66" w:rsidRDefault="00420057" w:rsidP="00B73425">
      <w:pPr>
        <w:pStyle w:val="Heading3"/>
        <w:spacing w:before="60" w:after="60"/>
        <w:ind w:left="1560" w:hanging="851"/>
        <w:jc w:val="both"/>
        <w:rPr>
          <w:rFonts w:ascii="Arial" w:hAnsi="Arial" w:cs="Arial"/>
        </w:rPr>
      </w:pPr>
      <w:r w:rsidRPr="00CC7E66">
        <w:rPr>
          <w:rFonts w:ascii="Arial" w:hAnsi="Arial" w:cs="Arial"/>
        </w:rPr>
        <w:t>19.18.1</w:t>
      </w:r>
      <w:r w:rsidRPr="00CC7E66">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rsidR="00420057" w:rsidRPr="00CC7E66" w:rsidRDefault="00420057" w:rsidP="00B73425">
      <w:pPr>
        <w:pStyle w:val="Heading3"/>
        <w:spacing w:before="60" w:after="60"/>
        <w:ind w:left="1560" w:hanging="851"/>
        <w:jc w:val="both"/>
        <w:rPr>
          <w:rFonts w:ascii="Arial" w:hAnsi="Arial" w:cs="Arial"/>
        </w:rPr>
      </w:pPr>
      <w:r w:rsidRPr="00CC7E66">
        <w:rPr>
          <w:rFonts w:ascii="Arial" w:hAnsi="Arial" w:cs="Arial"/>
        </w:rPr>
        <w:t>19.18.2</w:t>
      </w:r>
      <w:r w:rsidRPr="00CC7E66">
        <w:rPr>
          <w:rFonts w:ascii="Arial" w:hAnsi="Arial" w:cs="Arial"/>
        </w:rPr>
        <w:tab/>
        <w:t>by the Customer if the Malicious Software originates from the Customer Software or the Customer Data, whilst the Customer Data was under the control of the Customer.</w:t>
      </w:r>
    </w:p>
    <w:p w:rsidR="008C0EA1" w:rsidRPr="00CC7E66" w:rsidRDefault="00470CDE" w:rsidP="00B73425">
      <w:pPr>
        <w:pStyle w:val="MFNumLev1"/>
        <w:spacing w:before="60" w:after="60"/>
      </w:pPr>
      <w:bookmarkStart w:id="748" w:name="_Toc353452906"/>
      <w:bookmarkStart w:id="749" w:name="_Ref356820585"/>
      <w:bookmarkStart w:id="750" w:name="_Ref358823533"/>
      <w:bookmarkStart w:id="751" w:name="_Toc381957301"/>
      <w:r w:rsidRPr="00CC7E66">
        <w:t>SECURITY REQUIREMENTS</w:t>
      </w:r>
      <w:bookmarkEnd w:id="748"/>
      <w:bookmarkEnd w:id="749"/>
      <w:bookmarkEnd w:id="750"/>
      <w:r w:rsidR="00595DC8" w:rsidRPr="00CC7E66">
        <w:t xml:space="preserve"> AND PROTECTION OF DATA</w:t>
      </w:r>
      <w:bookmarkEnd w:id="751"/>
    </w:p>
    <w:p w:rsidR="00373133" w:rsidRPr="00CC7E66" w:rsidRDefault="00470CDE" w:rsidP="00B73425">
      <w:pPr>
        <w:pStyle w:val="MFNumLev2"/>
        <w:spacing w:before="60" w:after="60"/>
        <w:rPr>
          <w:sz w:val="20"/>
          <w:szCs w:val="20"/>
        </w:rPr>
      </w:pPr>
      <w:bookmarkStart w:id="752" w:name="_Ref124762191"/>
      <w:r w:rsidRPr="00CC7E66">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CC7E66">
        <w:rPr>
          <w:sz w:val="20"/>
          <w:szCs w:val="20"/>
        </w:rPr>
        <w:t>20</w:t>
      </w:r>
      <w:r w:rsidRPr="00CC7E66">
        <w:rPr>
          <w:sz w:val="20"/>
          <w:szCs w:val="20"/>
        </w:rPr>
        <w:t xml:space="preserve"> to apply during the Contract Period.</w:t>
      </w:r>
    </w:p>
    <w:p w:rsidR="00373133" w:rsidRPr="00CC7E66" w:rsidRDefault="00470CDE" w:rsidP="00B73425">
      <w:pPr>
        <w:pStyle w:val="MFNumLev2"/>
        <w:spacing w:before="60" w:after="60"/>
        <w:rPr>
          <w:sz w:val="20"/>
          <w:szCs w:val="20"/>
        </w:rPr>
      </w:pPr>
      <w:r w:rsidRPr="00CC7E66">
        <w:rPr>
          <w:sz w:val="20"/>
          <w:szCs w:val="20"/>
        </w:rPr>
        <w:t xml:space="preserve">The Supplier shall develop, implement, operate, maintain and continuously improve and maintain an ISMS which will be submitted for Approval by the </w:t>
      </w:r>
      <w:r w:rsidR="004D4F52" w:rsidRPr="00CC7E66">
        <w:rPr>
          <w:sz w:val="20"/>
          <w:szCs w:val="20"/>
        </w:rPr>
        <w:t>Customer</w:t>
      </w:r>
      <w:r w:rsidRPr="00CC7E66">
        <w:rPr>
          <w:sz w:val="20"/>
          <w:szCs w:val="20"/>
        </w:rPr>
        <w:t>, tested in accordance with the Methodology, periodically updated and audited in accordance with ISO/IEC 27001.</w:t>
      </w:r>
      <w:bookmarkEnd w:id="752"/>
    </w:p>
    <w:p w:rsidR="00373133" w:rsidRPr="00CC7E66" w:rsidRDefault="00470CDE" w:rsidP="00B73425">
      <w:pPr>
        <w:pStyle w:val="MFNumLev2"/>
        <w:spacing w:before="60" w:after="60"/>
        <w:rPr>
          <w:sz w:val="20"/>
          <w:szCs w:val="20"/>
        </w:rPr>
      </w:pPr>
      <w:r w:rsidRPr="00CC7E66">
        <w:rPr>
          <w:sz w:val="20"/>
          <w:szCs w:val="20"/>
        </w:rPr>
        <w:t>Both the ISMS and the Security Management Plan shall, unless otherwise specified by the Customer, aim to protect all aspects of the Services and all processes associated with the delivery of the Services and shall comply with the Security Policy.</w:t>
      </w:r>
    </w:p>
    <w:p w:rsidR="00D870C4" w:rsidRPr="00CC7E66" w:rsidRDefault="00470CDE" w:rsidP="00B73425">
      <w:pPr>
        <w:pStyle w:val="MFNumLev2"/>
        <w:spacing w:before="60" w:after="60"/>
        <w:rPr>
          <w:sz w:val="20"/>
          <w:szCs w:val="20"/>
        </w:rPr>
      </w:pPr>
      <w:r w:rsidRPr="00CC7E66">
        <w:rPr>
          <w:sz w:val="20"/>
          <w:szCs w:val="20"/>
        </w:rPr>
        <w:t xml:space="preserve">The Supplier shall comply, and shall procure the compliance of the Supplier Staff, with the Security Policy and the Security Management Plan (if any) and the Supplier shall ensure </w:t>
      </w:r>
      <w:r w:rsidR="005F2FD8" w:rsidRPr="00CC7E66">
        <w:rPr>
          <w:sz w:val="20"/>
          <w:szCs w:val="20"/>
        </w:rPr>
        <w:t xml:space="preserve">(and the Customer shall be entitled to audit) </w:t>
      </w:r>
      <w:r w:rsidRPr="00CC7E66">
        <w:rPr>
          <w:sz w:val="20"/>
          <w:szCs w:val="20"/>
        </w:rPr>
        <w:t>that the Security Management Plan produced by the Supplier fully complies with the Security Policy.</w:t>
      </w:r>
    </w:p>
    <w:p w:rsidR="00595DC8" w:rsidRPr="00CC7E66" w:rsidRDefault="00595DC8" w:rsidP="00B73425">
      <w:pPr>
        <w:pStyle w:val="MFNumLev2"/>
        <w:spacing w:before="60" w:after="60"/>
        <w:rPr>
          <w:sz w:val="20"/>
          <w:szCs w:val="20"/>
        </w:rPr>
      </w:pPr>
      <w:r w:rsidRPr="00CC7E66">
        <w:rPr>
          <w:sz w:val="20"/>
          <w:szCs w:val="20"/>
        </w:rPr>
        <w:t>Customer Data shall be dealt with in the following way:</w:t>
      </w:r>
    </w:p>
    <w:p w:rsidR="00595DC8" w:rsidRPr="00CC7E66" w:rsidRDefault="00595DC8" w:rsidP="00B73425">
      <w:pPr>
        <w:pStyle w:val="MFNumLev3"/>
        <w:spacing w:before="60" w:after="60"/>
        <w:rPr>
          <w:sz w:val="20"/>
          <w:szCs w:val="20"/>
        </w:rPr>
      </w:pPr>
      <w:r w:rsidRPr="00CC7E66">
        <w:rPr>
          <w:sz w:val="20"/>
          <w:szCs w:val="20"/>
        </w:rPr>
        <w:t>The Supplier shall not delete or remove any proprietary notices contained within or relating to the Customer Data.</w:t>
      </w:r>
    </w:p>
    <w:p w:rsidR="00595DC8" w:rsidRPr="00CC7E66" w:rsidRDefault="00595DC8" w:rsidP="00B73425">
      <w:pPr>
        <w:pStyle w:val="MFNumLev3"/>
        <w:spacing w:before="60" w:after="60"/>
        <w:rPr>
          <w:sz w:val="20"/>
          <w:szCs w:val="20"/>
        </w:rPr>
      </w:pPr>
      <w:r w:rsidRPr="00CC7E66">
        <w:rPr>
          <w:sz w:val="20"/>
          <w:szCs w:val="20"/>
        </w:rPr>
        <w:t xml:space="preserve">The Supplier shall not store, copy, disclose, or use the Customer Data except as necessary for the performance by the Supplier of its obligations under this </w:t>
      </w:r>
      <w:r w:rsidR="00F97280" w:rsidRPr="00CC7E66">
        <w:rPr>
          <w:sz w:val="20"/>
          <w:szCs w:val="20"/>
        </w:rPr>
        <w:t>Call-Off</w:t>
      </w:r>
      <w:r w:rsidRPr="00CC7E66">
        <w:rPr>
          <w:sz w:val="20"/>
          <w:szCs w:val="20"/>
        </w:rPr>
        <w:t xml:space="preserve"> Agreement or as otherwise Approved by the Customer.</w:t>
      </w:r>
    </w:p>
    <w:p w:rsidR="00595DC8" w:rsidRPr="00CC7E66" w:rsidRDefault="00595DC8" w:rsidP="00B73425">
      <w:pPr>
        <w:pStyle w:val="MFNumLev3"/>
        <w:spacing w:before="60" w:after="60"/>
        <w:rPr>
          <w:sz w:val="20"/>
          <w:szCs w:val="20"/>
        </w:rPr>
      </w:pPr>
      <w:r w:rsidRPr="00CC7E66">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rsidR="00595DC8" w:rsidRPr="00CC7E66" w:rsidRDefault="00595DC8" w:rsidP="00B73425">
      <w:pPr>
        <w:pStyle w:val="MFNumLev3"/>
        <w:spacing w:before="60" w:after="60"/>
        <w:rPr>
          <w:sz w:val="20"/>
          <w:szCs w:val="20"/>
        </w:rPr>
      </w:pPr>
      <w:r w:rsidRPr="00CC7E66">
        <w:rPr>
          <w:sz w:val="20"/>
          <w:szCs w:val="20"/>
        </w:rPr>
        <w:t>To the extent that Customer Data is held and/or processed by the Supplier, the Supplier shall take responsibility for preserving the integrity of the Customer Data  and preventing the corruption or loss of Customer Data.</w:t>
      </w:r>
    </w:p>
    <w:p w:rsidR="00595DC8" w:rsidRPr="00CC7E66" w:rsidRDefault="00595DC8" w:rsidP="00B73425">
      <w:pPr>
        <w:pStyle w:val="MFNumLev3"/>
        <w:spacing w:before="60" w:after="60"/>
        <w:rPr>
          <w:sz w:val="20"/>
          <w:szCs w:val="20"/>
        </w:rPr>
      </w:pPr>
      <w:r w:rsidRPr="00CC7E66">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CC7E66">
        <w:rPr>
          <w:sz w:val="20"/>
          <w:szCs w:val="20"/>
        </w:rPr>
        <w:t>Call-Off</w:t>
      </w:r>
      <w:r w:rsidRPr="00CC7E66">
        <w:rPr>
          <w:sz w:val="20"/>
          <w:szCs w:val="20"/>
        </w:rPr>
        <w:t xml:space="preserve"> Agreement.</w:t>
      </w:r>
    </w:p>
    <w:p w:rsidR="00595DC8" w:rsidRPr="00CC7E66" w:rsidRDefault="00595DC8" w:rsidP="00B73425">
      <w:pPr>
        <w:pStyle w:val="MFNumLev3"/>
        <w:spacing w:before="60" w:after="60"/>
        <w:rPr>
          <w:sz w:val="20"/>
          <w:szCs w:val="20"/>
        </w:rPr>
      </w:pPr>
      <w:bookmarkStart w:id="753" w:name="_Ref349134231"/>
      <w:r w:rsidRPr="00CC7E66">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sidRPr="00CC7E66">
        <w:rPr>
          <w:sz w:val="20"/>
          <w:szCs w:val="20"/>
        </w:rPr>
        <w:t>framework</w:t>
      </w:r>
      <w:r w:rsidRPr="00CC7E66">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CC7E66">
        <w:rPr>
          <w:sz w:val="20"/>
          <w:szCs w:val="20"/>
        </w:rPr>
        <w:t>Call-Off</w:t>
      </w:r>
      <w:r w:rsidRPr="00CC7E66">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53"/>
    </w:p>
    <w:p w:rsidR="00595DC8" w:rsidRPr="00CC7E66" w:rsidRDefault="00595DC8" w:rsidP="00B73425">
      <w:pPr>
        <w:pStyle w:val="MFNumLev3"/>
        <w:spacing w:before="60" w:after="60"/>
        <w:rPr>
          <w:sz w:val="20"/>
          <w:szCs w:val="20"/>
        </w:rPr>
      </w:pPr>
      <w:r w:rsidRPr="00CC7E66">
        <w:rPr>
          <w:sz w:val="20"/>
          <w:szCs w:val="20"/>
        </w:rPr>
        <w:t>If the Customer Data is corrupted, lost or sufficiently degraded as a result of a Supplier’s Default so as to be unusable, the Customer may:</w:t>
      </w:r>
    </w:p>
    <w:p w:rsidR="00595DC8" w:rsidRPr="00CC7E66" w:rsidRDefault="00595DC8" w:rsidP="00B73425">
      <w:pPr>
        <w:pStyle w:val="MFNumLev4"/>
        <w:spacing w:before="60" w:after="60"/>
        <w:rPr>
          <w:sz w:val="20"/>
          <w:szCs w:val="20"/>
        </w:rPr>
      </w:pPr>
      <w:r w:rsidRPr="00CC7E66">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rsidR="00595DC8" w:rsidRPr="00CC7E66" w:rsidRDefault="00595DC8" w:rsidP="00B73425">
      <w:pPr>
        <w:pStyle w:val="MFNumLev4"/>
        <w:spacing w:before="60" w:after="60"/>
        <w:rPr>
          <w:sz w:val="20"/>
          <w:szCs w:val="20"/>
        </w:rPr>
      </w:pPr>
      <w:r w:rsidRPr="00CC7E66">
        <w:rPr>
          <w:sz w:val="20"/>
          <w:szCs w:val="20"/>
        </w:rPr>
        <w:t>itself restore or procure the restoration of Customer Data, and shall be repaid by the Supplier any reasonable expenses incurred in doing so to the extent and in accordance with the requirements specified in the BCDR Plan.</w:t>
      </w:r>
    </w:p>
    <w:p w:rsidR="00595DC8" w:rsidRPr="00CC7E66" w:rsidRDefault="00595DC8" w:rsidP="00B73425">
      <w:pPr>
        <w:pStyle w:val="MFNumLev3"/>
        <w:spacing w:before="60" w:after="60"/>
        <w:rPr>
          <w:sz w:val="20"/>
          <w:szCs w:val="20"/>
        </w:rPr>
      </w:pPr>
      <w:r w:rsidRPr="00CC7E66">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rsidR="00595DC8" w:rsidRPr="00CC7E66" w:rsidRDefault="00595DC8" w:rsidP="00B73425">
      <w:pPr>
        <w:pStyle w:val="MFNumLev3"/>
        <w:spacing w:before="60" w:after="60"/>
        <w:rPr>
          <w:sz w:val="20"/>
          <w:szCs w:val="20"/>
        </w:rPr>
      </w:pPr>
      <w:bookmarkStart w:id="754" w:name="_Ref360028104"/>
      <w:r w:rsidRPr="00CC7E66">
        <w:rPr>
          <w:sz w:val="20"/>
          <w:szCs w:val="20"/>
        </w:rPr>
        <w:t xml:space="preserve">The Supplier shall, at all times during and after the Term and during and after the </w:t>
      </w:r>
      <w:r w:rsidR="00F97280" w:rsidRPr="00CC7E66">
        <w:rPr>
          <w:sz w:val="20"/>
          <w:szCs w:val="20"/>
        </w:rPr>
        <w:t>Call-Off</w:t>
      </w:r>
      <w:r w:rsidRPr="00CC7E66">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arising from any breach of the Supplier’s obligations under this Clause </w:t>
      </w:r>
      <w:r w:rsidR="00B5417F" w:rsidRPr="00CC7E66">
        <w:rPr>
          <w:sz w:val="20"/>
          <w:szCs w:val="20"/>
        </w:rPr>
        <w:t>20.5.9</w:t>
      </w:r>
      <w:r w:rsidRPr="00CC7E66">
        <w:rPr>
          <w:sz w:val="20"/>
          <w:szCs w:val="20"/>
        </w:rPr>
        <w:t xml:space="preserve"> except and to the extent that such liabilities have resulted directly from the Customer’s instructions.</w:t>
      </w:r>
      <w:bookmarkEnd w:id="754"/>
    </w:p>
    <w:p w:rsidR="003C3D6B" w:rsidRPr="00CC7E66" w:rsidRDefault="00470CDE" w:rsidP="00B73425">
      <w:pPr>
        <w:pStyle w:val="MFNumLev1"/>
        <w:spacing w:before="60" w:after="60"/>
      </w:pPr>
      <w:bookmarkStart w:id="755" w:name="_Toc358896764"/>
      <w:bookmarkStart w:id="756" w:name="_Toc358896846"/>
      <w:bookmarkStart w:id="757" w:name="_Toc358896765"/>
      <w:bookmarkStart w:id="758" w:name="_Toc358896847"/>
      <w:bookmarkStart w:id="759" w:name="_Toc358896766"/>
      <w:bookmarkStart w:id="760" w:name="_Toc358896848"/>
      <w:bookmarkStart w:id="761" w:name="_Toc354141860"/>
      <w:bookmarkStart w:id="762" w:name="_Toc354146900"/>
      <w:bookmarkStart w:id="763" w:name="_Toc355103021"/>
      <w:bookmarkStart w:id="764" w:name="_Toc355103371"/>
      <w:bookmarkStart w:id="765" w:name="_Toc355103721"/>
      <w:bookmarkStart w:id="766" w:name="_Toc355104071"/>
      <w:bookmarkStart w:id="767" w:name="_Toc355104421"/>
      <w:bookmarkStart w:id="768" w:name="_Toc355104770"/>
      <w:bookmarkStart w:id="769" w:name="_Toc354141861"/>
      <w:bookmarkStart w:id="770" w:name="_Toc354146901"/>
      <w:bookmarkStart w:id="771" w:name="_Toc355103022"/>
      <w:bookmarkStart w:id="772" w:name="_Toc355103372"/>
      <w:bookmarkStart w:id="773" w:name="_Toc355103722"/>
      <w:bookmarkStart w:id="774" w:name="_Toc355104072"/>
      <w:bookmarkStart w:id="775" w:name="_Toc355104422"/>
      <w:bookmarkStart w:id="776" w:name="_Toc355104771"/>
      <w:bookmarkStart w:id="777" w:name="_Toc354141862"/>
      <w:bookmarkStart w:id="778" w:name="_Toc354146902"/>
      <w:bookmarkStart w:id="779" w:name="_Toc355103023"/>
      <w:bookmarkStart w:id="780" w:name="_Toc355103373"/>
      <w:bookmarkStart w:id="781" w:name="_Toc355103723"/>
      <w:bookmarkStart w:id="782" w:name="_Toc355104073"/>
      <w:bookmarkStart w:id="783" w:name="_Toc355104423"/>
      <w:bookmarkStart w:id="784" w:name="_Toc355104772"/>
      <w:bookmarkStart w:id="785" w:name="_Toc354141863"/>
      <w:bookmarkStart w:id="786" w:name="_Toc354146903"/>
      <w:bookmarkStart w:id="787" w:name="_Toc355103024"/>
      <w:bookmarkStart w:id="788" w:name="_Toc355103374"/>
      <w:bookmarkStart w:id="789" w:name="_Toc355103724"/>
      <w:bookmarkStart w:id="790" w:name="_Toc355104074"/>
      <w:bookmarkStart w:id="791" w:name="_Toc355104424"/>
      <w:bookmarkStart w:id="792" w:name="_Toc355104773"/>
      <w:bookmarkStart w:id="793" w:name="_Toc354141864"/>
      <w:bookmarkStart w:id="794" w:name="_Toc354146904"/>
      <w:bookmarkStart w:id="795" w:name="_Toc355103025"/>
      <w:bookmarkStart w:id="796" w:name="_Toc355103375"/>
      <w:bookmarkStart w:id="797" w:name="_Toc355103725"/>
      <w:bookmarkStart w:id="798" w:name="_Toc355104075"/>
      <w:bookmarkStart w:id="799" w:name="_Toc355104425"/>
      <w:bookmarkStart w:id="800" w:name="_Toc355104774"/>
      <w:bookmarkStart w:id="801" w:name="_Toc354141865"/>
      <w:bookmarkStart w:id="802" w:name="_Toc354146905"/>
      <w:bookmarkStart w:id="803" w:name="_Toc355103026"/>
      <w:bookmarkStart w:id="804" w:name="_Toc355103376"/>
      <w:bookmarkStart w:id="805" w:name="_Toc355103726"/>
      <w:bookmarkStart w:id="806" w:name="_Toc355104076"/>
      <w:bookmarkStart w:id="807" w:name="_Toc355104426"/>
      <w:bookmarkStart w:id="808" w:name="_Toc355104775"/>
      <w:bookmarkStart w:id="809" w:name="_Toc354141866"/>
      <w:bookmarkStart w:id="810" w:name="_Toc354146906"/>
      <w:bookmarkStart w:id="811" w:name="_Toc355103027"/>
      <w:bookmarkStart w:id="812" w:name="_Toc355103377"/>
      <w:bookmarkStart w:id="813" w:name="_Toc355103727"/>
      <w:bookmarkStart w:id="814" w:name="_Toc355104077"/>
      <w:bookmarkStart w:id="815" w:name="_Toc355104427"/>
      <w:bookmarkStart w:id="816" w:name="_Toc355104776"/>
      <w:bookmarkStart w:id="817" w:name="_Toc354141867"/>
      <w:bookmarkStart w:id="818" w:name="_Toc354146907"/>
      <w:bookmarkStart w:id="819" w:name="_Toc355103028"/>
      <w:bookmarkStart w:id="820" w:name="_Toc355103378"/>
      <w:bookmarkStart w:id="821" w:name="_Toc355103728"/>
      <w:bookmarkStart w:id="822" w:name="_Toc355104078"/>
      <w:bookmarkStart w:id="823" w:name="_Toc355104428"/>
      <w:bookmarkStart w:id="824" w:name="_Toc355104777"/>
      <w:bookmarkStart w:id="825" w:name="_Toc354141868"/>
      <w:bookmarkStart w:id="826" w:name="_Toc354146908"/>
      <w:bookmarkStart w:id="827" w:name="_Toc355103029"/>
      <w:bookmarkStart w:id="828" w:name="_Toc355103379"/>
      <w:bookmarkStart w:id="829" w:name="_Toc355103729"/>
      <w:bookmarkStart w:id="830" w:name="_Toc355104079"/>
      <w:bookmarkStart w:id="831" w:name="_Toc355104429"/>
      <w:bookmarkStart w:id="832" w:name="_Toc355104778"/>
      <w:bookmarkStart w:id="833" w:name="_Toc354141869"/>
      <w:bookmarkStart w:id="834" w:name="_Toc354146909"/>
      <w:bookmarkStart w:id="835" w:name="_Toc355103030"/>
      <w:bookmarkStart w:id="836" w:name="_Toc355103380"/>
      <w:bookmarkStart w:id="837" w:name="_Toc355103730"/>
      <w:bookmarkStart w:id="838" w:name="_Toc355104080"/>
      <w:bookmarkStart w:id="839" w:name="_Toc355104430"/>
      <w:bookmarkStart w:id="840" w:name="_Toc355104779"/>
      <w:bookmarkStart w:id="841" w:name="_Toc354141870"/>
      <w:bookmarkStart w:id="842" w:name="_Toc354146910"/>
      <w:bookmarkStart w:id="843" w:name="_Toc355103031"/>
      <w:bookmarkStart w:id="844" w:name="_Toc355103381"/>
      <w:bookmarkStart w:id="845" w:name="_Toc355103731"/>
      <w:bookmarkStart w:id="846" w:name="_Toc355104081"/>
      <w:bookmarkStart w:id="847" w:name="_Toc355104431"/>
      <w:bookmarkStart w:id="848" w:name="_Toc355104780"/>
      <w:bookmarkStart w:id="849" w:name="_Toc354141871"/>
      <w:bookmarkStart w:id="850" w:name="_Toc354146911"/>
      <w:bookmarkStart w:id="851" w:name="_Toc355103032"/>
      <w:bookmarkStart w:id="852" w:name="_Toc355103382"/>
      <w:bookmarkStart w:id="853" w:name="_Toc355103732"/>
      <w:bookmarkStart w:id="854" w:name="_Toc355104082"/>
      <w:bookmarkStart w:id="855" w:name="_Toc355104432"/>
      <w:bookmarkStart w:id="856" w:name="_Toc355104781"/>
      <w:bookmarkStart w:id="857" w:name="_Toc354141872"/>
      <w:bookmarkStart w:id="858" w:name="_Toc354146912"/>
      <w:bookmarkStart w:id="859" w:name="_Toc355103033"/>
      <w:bookmarkStart w:id="860" w:name="_Toc355103383"/>
      <w:bookmarkStart w:id="861" w:name="_Toc355103733"/>
      <w:bookmarkStart w:id="862" w:name="_Toc355104083"/>
      <w:bookmarkStart w:id="863" w:name="_Toc355104433"/>
      <w:bookmarkStart w:id="864" w:name="_Toc355104782"/>
      <w:bookmarkStart w:id="865" w:name="_Toc354141873"/>
      <w:bookmarkStart w:id="866" w:name="_Toc354146913"/>
      <w:bookmarkStart w:id="867" w:name="_Toc355103034"/>
      <w:bookmarkStart w:id="868" w:name="_Toc355103384"/>
      <w:bookmarkStart w:id="869" w:name="_Toc355103734"/>
      <w:bookmarkStart w:id="870" w:name="_Toc355104084"/>
      <w:bookmarkStart w:id="871" w:name="_Toc355104434"/>
      <w:bookmarkStart w:id="872" w:name="_Toc355104783"/>
      <w:bookmarkStart w:id="873" w:name="_Toc354141874"/>
      <w:bookmarkStart w:id="874" w:name="_Toc354146914"/>
      <w:bookmarkStart w:id="875" w:name="_Toc355103035"/>
      <w:bookmarkStart w:id="876" w:name="_Toc355103385"/>
      <w:bookmarkStart w:id="877" w:name="_Toc355103735"/>
      <w:bookmarkStart w:id="878" w:name="_Toc355104085"/>
      <w:bookmarkStart w:id="879" w:name="_Toc355104435"/>
      <w:bookmarkStart w:id="880" w:name="_Toc355104784"/>
      <w:bookmarkStart w:id="881" w:name="_Toc354141875"/>
      <w:bookmarkStart w:id="882" w:name="_Toc354146915"/>
      <w:bookmarkStart w:id="883" w:name="_Toc355103036"/>
      <w:bookmarkStart w:id="884" w:name="_Toc355103386"/>
      <w:bookmarkStart w:id="885" w:name="_Toc355103736"/>
      <w:bookmarkStart w:id="886" w:name="_Toc355104086"/>
      <w:bookmarkStart w:id="887" w:name="_Toc355104436"/>
      <w:bookmarkStart w:id="888" w:name="_Toc355104785"/>
      <w:bookmarkStart w:id="889" w:name="_Toc354141876"/>
      <w:bookmarkStart w:id="890" w:name="_Toc354146916"/>
      <w:bookmarkStart w:id="891" w:name="_Toc355103037"/>
      <w:bookmarkStart w:id="892" w:name="_Toc355103387"/>
      <w:bookmarkStart w:id="893" w:name="_Toc355103737"/>
      <w:bookmarkStart w:id="894" w:name="_Toc355104087"/>
      <w:bookmarkStart w:id="895" w:name="_Toc355104437"/>
      <w:bookmarkStart w:id="896" w:name="_Toc355104786"/>
      <w:bookmarkStart w:id="897" w:name="_Toc354141877"/>
      <w:bookmarkStart w:id="898" w:name="_Toc354146917"/>
      <w:bookmarkStart w:id="899" w:name="_Toc355103038"/>
      <w:bookmarkStart w:id="900" w:name="_Toc355103388"/>
      <w:bookmarkStart w:id="901" w:name="_Toc355103738"/>
      <w:bookmarkStart w:id="902" w:name="_Toc355104088"/>
      <w:bookmarkStart w:id="903" w:name="_Toc355104438"/>
      <w:bookmarkStart w:id="904" w:name="_Toc355104787"/>
      <w:bookmarkStart w:id="905" w:name="_Toc354141878"/>
      <w:bookmarkStart w:id="906" w:name="_Toc354146918"/>
      <w:bookmarkStart w:id="907" w:name="_Toc355103039"/>
      <w:bookmarkStart w:id="908" w:name="_Toc355103389"/>
      <w:bookmarkStart w:id="909" w:name="_Toc355103739"/>
      <w:bookmarkStart w:id="910" w:name="_Toc355104089"/>
      <w:bookmarkStart w:id="911" w:name="_Toc355104439"/>
      <w:bookmarkStart w:id="912" w:name="_Toc355104788"/>
      <w:bookmarkStart w:id="913" w:name="_Toc354141879"/>
      <w:bookmarkStart w:id="914" w:name="_Toc354146919"/>
      <w:bookmarkStart w:id="915" w:name="_Toc355103040"/>
      <w:bookmarkStart w:id="916" w:name="_Toc355103390"/>
      <w:bookmarkStart w:id="917" w:name="_Toc355103740"/>
      <w:bookmarkStart w:id="918" w:name="_Toc355104090"/>
      <w:bookmarkStart w:id="919" w:name="_Toc355104440"/>
      <w:bookmarkStart w:id="920" w:name="_Toc355104789"/>
      <w:bookmarkStart w:id="921" w:name="_Toc354141880"/>
      <w:bookmarkStart w:id="922" w:name="_Toc354146920"/>
      <w:bookmarkStart w:id="923" w:name="_Toc355103041"/>
      <w:bookmarkStart w:id="924" w:name="_Toc355103391"/>
      <w:bookmarkStart w:id="925" w:name="_Toc355103741"/>
      <w:bookmarkStart w:id="926" w:name="_Toc355104091"/>
      <w:bookmarkStart w:id="927" w:name="_Toc355104441"/>
      <w:bookmarkStart w:id="928" w:name="_Toc355104790"/>
      <w:bookmarkStart w:id="929" w:name="_Toc354141881"/>
      <w:bookmarkStart w:id="930" w:name="_Toc354146921"/>
      <w:bookmarkStart w:id="931" w:name="_Toc355103042"/>
      <w:bookmarkStart w:id="932" w:name="_Toc355103392"/>
      <w:bookmarkStart w:id="933" w:name="_Toc355103742"/>
      <w:bookmarkStart w:id="934" w:name="_Toc355104092"/>
      <w:bookmarkStart w:id="935" w:name="_Toc355104442"/>
      <w:bookmarkStart w:id="936" w:name="_Toc355104791"/>
      <w:bookmarkStart w:id="937" w:name="_Toc354141882"/>
      <w:bookmarkStart w:id="938" w:name="_Toc354146922"/>
      <w:bookmarkStart w:id="939" w:name="_Toc355103043"/>
      <w:bookmarkStart w:id="940" w:name="_Toc355103393"/>
      <w:bookmarkStart w:id="941" w:name="_Toc355103743"/>
      <w:bookmarkStart w:id="942" w:name="_Toc355104093"/>
      <w:bookmarkStart w:id="943" w:name="_Toc355104443"/>
      <w:bookmarkStart w:id="944" w:name="_Toc355104792"/>
      <w:bookmarkStart w:id="945" w:name="_Toc354141883"/>
      <w:bookmarkStart w:id="946" w:name="_Toc354146923"/>
      <w:bookmarkStart w:id="947" w:name="_Toc355103044"/>
      <w:bookmarkStart w:id="948" w:name="_Toc355103394"/>
      <w:bookmarkStart w:id="949" w:name="_Toc355103744"/>
      <w:bookmarkStart w:id="950" w:name="_Toc355104094"/>
      <w:bookmarkStart w:id="951" w:name="_Toc355104444"/>
      <w:bookmarkStart w:id="952" w:name="_Toc355104793"/>
      <w:bookmarkStart w:id="953" w:name="_Toc354141884"/>
      <w:bookmarkStart w:id="954" w:name="_Toc354146924"/>
      <w:bookmarkStart w:id="955" w:name="_Toc355103045"/>
      <w:bookmarkStart w:id="956" w:name="_Toc355103395"/>
      <w:bookmarkStart w:id="957" w:name="_Toc355103745"/>
      <w:bookmarkStart w:id="958" w:name="_Toc355104095"/>
      <w:bookmarkStart w:id="959" w:name="_Toc355104445"/>
      <w:bookmarkStart w:id="960" w:name="_Toc355104794"/>
      <w:bookmarkStart w:id="961" w:name="_Toc354141885"/>
      <w:bookmarkStart w:id="962" w:name="_Toc354146925"/>
      <w:bookmarkStart w:id="963" w:name="_Toc355103046"/>
      <w:bookmarkStart w:id="964" w:name="_Toc355103396"/>
      <w:bookmarkStart w:id="965" w:name="_Toc355103746"/>
      <w:bookmarkStart w:id="966" w:name="_Toc355104096"/>
      <w:bookmarkStart w:id="967" w:name="_Toc355104446"/>
      <w:bookmarkStart w:id="968" w:name="_Toc355104795"/>
      <w:bookmarkStart w:id="969" w:name="_Toc354141886"/>
      <w:bookmarkStart w:id="970" w:name="_Toc354146926"/>
      <w:bookmarkStart w:id="971" w:name="_Toc355103047"/>
      <w:bookmarkStart w:id="972" w:name="_Toc355103397"/>
      <w:bookmarkStart w:id="973" w:name="_Toc355103747"/>
      <w:bookmarkStart w:id="974" w:name="_Toc355104097"/>
      <w:bookmarkStart w:id="975" w:name="_Toc355104447"/>
      <w:bookmarkStart w:id="976" w:name="_Toc355104796"/>
      <w:bookmarkStart w:id="977" w:name="_Toc354141887"/>
      <w:bookmarkStart w:id="978" w:name="_Toc354146927"/>
      <w:bookmarkStart w:id="979" w:name="_Toc355103048"/>
      <w:bookmarkStart w:id="980" w:name="_Toc355103398"/>
      <w:bookmarkStart w:id="981" w:name="_Toc355103748"/>
      <w:bookmarkStart w:id="982" w:name="_Toc355104098"/>
      <w:bookmarkStart w:id="983" w:name="_Toc355104448"/>
      <w:bookmarkStart w:id="984" w:name="_Toc355104797"/>
      <w:bookmarkStart w:id="985" w:name="_Toc354141888"/>
      <w:bookmarkStart w:id="986" w:name="_Toc354146928"/>
      <w:bookmarkStart w:id="987" w:name="_Toc355103049"/>
      <w:bookmarkStart w:id="988" w:name="_Toc355103399"/>
      <w:bookmarkStart w:id="989" w:name="_Toc355103749"/>
      <w:bookmarkStart w:id="990" w:name="_Toc355104099"/>
      <w:bookmarkStart w:id="991" w:name="_Toc355104449"/>
      <w:bookmarkStart w:id="992" w:name="_Toc355104798"/>
      <w:bookmarkStart w:id="993" w:name="_Toc354141889"/>
      <w:bookmarkStart w:id="994" w:name="_Toc354146929"/>
      <w:bookmarkStart w:id="995" w:name="_Toc355103050"/>
      <w:bookmarkStart w:id="996" w:name="_Toc355103400"/>
      <w:bookmarkStart w:id="997" w:name="_Toc355103750"/>
      <w:bookmarkStart w:id="998" w:name="_Toc355104100"/>
      <w:bookmarkStart w:id="999" w:name="_Toc355104450"/>
      <w:bookmarkStart w:id="1000" w:name="_Toc355104799"/>
      <w:bookmarkStart w:id="1001" w:name="_Toc354141890"/>
      <w:bookmarkStart w:id="1002" w:name="_Toc354146930"/>
      <w:bookmarkStart w:id="1003" w:name="_Toc355103051"/>
      <w:bookmarkStart w:id="1004" w:name="_Toc355103401"/>
      <w:bookmarkStart w:id="1005" w:name="_Toc355103751"/>
      <w:bookmarkStart w:id="1006" w:name="_Toc355104101"/>
      <w:bookmarkStart w:id="1007" w:name="_Toc355104451"/>
      <w:bookmarkStart w:id="1008" w:name="_Toc355104800"/>
      <w:bookmarkStart w:id="1009" w:name="_Toc354141891"/>
      <w:bookmarkStart w:id="1010" w:name="_Toc354146931"/>
      <w:bookmarkStart w:id="1011" w:name="_Toc355103052"/>
      <w:bookmarkStart w:id="1012" w:name="_Toc355103402"/>
      <w:bookmarkStart w:id="1013" w:name="_Toc355103752"/>
      <w:bookmarkStart w:id="1014" w:name="_Toc355104102"/>
      <w:bookmarkStart w:id="1015" w:name="_Toc355104452"/>
      <w:bookmarkStart w:id="1016" w:name="_Toc355104801"/>
      <w:bookmarkStart w:id="1017" w:name="_Toc354141892"/>
      <w:bookmarkStart w:id="1018" w:name="_Toc354146932"/>
      <w:bookmarkStart w:id="1019" w:name="_Toc355103053"/>
      <w:bookmarkStart w:id="1020" w:name="_Toc355103403"/>
      <w:bookmarkStart w:id="1021" w:name="_Toc355103753"/>
      <w:bookmarkStart w:id="1022" w:name="_Toc355104103"/>
      <w:bookmarkStart w:id="1023" w:name="_Toc355104453"/>
      <w:bookmarkStart w:id="1024" w:name="_Toc355104802"/>
      <w:bookmarkStart w:id="1025" w:name="_Toc354141893"/>
      <w:bookmarkStart w:id="1026" w:name="_Toc354146933"/>
      <w:bookmarkStart w:id="1027" w:name="_Toc355103054"/>
      <w:bookmarkStart w:id="1028" w:name="_Toc355103404"/>
      <w:bookmarkStart w:id="1029" w:name="_Toc355103754"/>
      <w:bookmarkStart w:id="1030" w:name="_Toc355104104"/>
      <w:bookmarkStart w:id="1031" w:name="_Toc355104454"/>
      <w:bookmarkStart w:id="1032" w:name="_Toc355104803"/>
      <w:bookmarkStart w:id="1033" w:name="_Toc354141894"/>
      <w:bookmarkStart w:id="1034" w:name="_Toc354146934"/>
      <w:bookmarkStart w:id="1035" w:name="_Toc355103055"/>
      <w:bookmarkStart w:id="1036" w:name="_Toc355103405"/>
      <w:bookmarkStart w:id="1037" w:name="_Toc355103755"/>
      <w:bookmarkStart w:id="1038" w:name="_Toc355104105"/>
      <w:bookmarkStart w:id="1039" w:name="_Toc355104455"/>
      <w:bookmarkStart w:id="1040" w:name="_Toc355104804"/>
      <w:bookmarkStart w:id="1041" w:name="_Toc354141895"/>
      <w:bookmarkStart w:id="1042" w:name="_Toc354146935"/>
      <w:bookmarkStart w:id="1043" w:name="_Toc355103056"/>
      <w:bookmarkStart w:id="1044" w:name="_Toc355103406"/>
      <w:bookmarkStart w:id="1045" w:name="_Toc355103756"/>
      <w:bookmarkStart w:id="1046" w:name="_Toc355104106"/>
      <w:bookmarkStart w:id="1047" w:name="_Toc355104456"/>
      <w:bookmarkStart w:id="1048" w:name="_Toc355104805"/>
      <w:bookmarkStart w:id="1049" w:name="_Toc354141896"/>
      <w:bookmarkStart w:id="1050" w:name="_Toc354146936"/>
      <w:bookmarkStart w:id="1051" w:name="_Toc355103057"/>
      <w:bookmarkStart w:id="1052" w:name="_Toc355103407"/>
      <w:bookmarkStart w:id="1053" w:name="_Toc355103757"/>
      <w:bookmarkStart w:id="1054" w:name="_Toc355104107"/>
      <w:bookmarkStart w:id="1055" w:name="_Toc355104457"/>
      <w:bookmarkStart w:id="1056" w:name="_Toc355104806"/>
      <w:bookmarkStart w:id="1057" w:name="_Toc354141897"/>
      <w:bookmarkStart w:id="1058" w:name="_Toc354146937"/>
      <w:bookmarkStart w:id="1059" w:name="_Toc355103058"/>
      <w:bookmarkStart w:id="1060" w:name="_Toc355103408"/>
      <w:bookmarkStart w:id="1061" w:name="_Toc355103758"/>
      <w:bookmarkStart w:id="1062" w:name="_Toc355104108"/>
      <w:bookmarkStart w:id="1063" w:name="_Toc355104458"/>
      <w:bookmarkStart w:id="1064" w:name="_Toc355104807"/>
      <w:bookmarkStart w:id="1065" w:name="_Toc354141898"/>
      <w:bookmarkStart w:id="1066" w:name="_Toc354146938"/>
      <w:bookmarkStart w:id="1067" w:name="_Toc355103059"/>
      <w:bookmarkStart w:id="1068" w:name="_Toc355103409"/>
      <w:bookmarkStart w:id="1069" w:name="_Toc355103759"/>
      <w:bookmarkStart w:id="1070" w:name="_Toc355104109"/>
      <w:bookmarkStart w:id="1071" w:name="_Toc355104459"/>
      <w:bookmarkStart w:id="1072" w:name="_Toc355104808"/>
      <w:bookmarkStart w:id="1073" w:name="_Toc354141899"/>
      <w:bookmarkStart w:id="1074" w:name="_Toc354146939"/>
      <w:bookmarkStart w:id="1075" w:name="_Toc355103060"/>
      <w:bookmarkStart w:id="1076" w:name="_Toc355103410"/>
      <w:bookmarkStart w:id="1077" w:name="_Toc355103760"/>
      <w:bookmarkStart w:id="1078" w:name="_Toc355104110"/>
      <w:bookmarkStart w:id="1079" w:name="_Toc355104460"/>
      <w:bookmarkStart w:id="1080" w:name="_Toc355104809"/>
      <w:bookmarkStart w:id="1081" w:name="_Toc354141900"/>
      <w:bookmarkStart w:id="1082" w:name="_Toc354146940"/>
      <w:bookmarkStart w:id="1083" w:name="_Toc355103061"/>
      <w:bookmarkStart w:id="1084" w:name="_Toc355103411"/>
      <w:bookmarkStart w:id="1085" w:name="_Toc355103761"/>
      <w:bookmarkStart w:id="1086" w:name="_Toc355104111"/>
      <w:bookmarkStart w:id="1087" w:name="_Toc355104461"/>
      <w:bookmarkStart w:id="1088" w:name="_Toc355104810"/>
      <w:bookmarkStart w:id="1089" w:name="_Ref313367753"/>
      <w:bookmarkStart w:id="1090" w:name="_Toc381957302"/>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r w:rsidRPr="00CC7E66">
        <w:t>Confidentiality</w:t>
      </w:r>
      <w:bookmarkEnd w:id="1089"/>
      <w:bookmarkEnd w:id="1090"/>
    </w:p>
    <w:p w:rsidR="00D870C4" w:rsidRPr="00CC7E66" w:rsidRDefault="00470CDE" w:rsidP="00B73425">
      <w:pPr>
        <w:pStyle w:val="MFNumLev2"/>
        <w:spacing w:before="60" w:after="60"/>
        <w:rPr>
          <w:sz w:val="20"/>
          <w:szCs w:val="20"/>
        </w:rPr>
      </w:pPr>
      <w:bookmarkStart w:id="1091" w:name="_Ref313367575"/>
      <w:r w:rsidRPr="00CC7E66">
        <w:rPr>
          <w:sz w:val="20"/>
          <w:szCs w:val="20"/>
        </w:rPr>
        <w:t xml:space="preserve">Except to the extent set out in this Clause </w:t>
      </w:r>
      <w:r w:rsidR="00C5627B" w:rsidRPr="00CC7E66">
        <w:rPr>
          <w:sz w:val="20"/>
          <w:szCs w:val="20"/>
        </w:rPr>
        <w:t>21</w:t>
      </w:r>
      <w:r w:rsidRPr="00CC7E66">
        <w:rPr>
          <w:sz w:val="20"/>
          <w:szCs w:val="20"/>
        </w:rPr>
        <w:t xml:space="preserve"> or where disclosure is expressly permitted elsewhere in this Contract, each Party shall:</w:t>
      </w:r>
      <w:bookmarkEnd w:id="1091"/>
    </w:p>
    <w:p w:rsidR="00D870C4" w:rsidRPr="00CC7E66" w:rsidRDefault="00470CDE" w:rsidP="00B73425">
      <w:pPr>
        <w:pStyle w:val="MFNumLev3"/>
        <w:spacing w:before="60" w:after="60"/>
        <w:rPr>
          <w:sz w:val="20"/>
          <w:szCs w:val="20"/>
        </w:rPr>
      </w:pPr>
      <w:r w:rsidRPr="00CC7E66">
        <w:rPr>
          <w:sz w:val="20"/>
          <w:szCs w:val="20"/>
        </w:rPr>
        <w:t>treat the other Party’s Confidential Information as confidential and safeguard it accordingly; and</w:t>
      </w:r>
    </w:p>
    <w:p w:rsidR="00D870C4" w:rsidRPr="00CC7E66" w:rsidRDefault="00470CDE" w:rsidP="00B73425">
      <w:pPr>
        <w:pStyle w:val="MFNumLev3"/>
        <w:spacing w:before="60" w:after="60"/>
        <w:rPr>
          <w:sz w:val="20"/>
          <w:szCs w:val="20"/>
        </w:rPr>
      </w:pPr>
      <w:r w:rsidRPr="00CC7E66">
        <w:rPr>
          <w:sz w:val="20"/>
          <w:szCs w:val="20"/>
        </w:rPr>
        <w:t>not disclose the other Party’s Confidential Information to any other person without the owner’s prior written consent.</w:t>
      </w:r>
    </w:p>
    <w:p w:rsidR="00D870C4" w:rsidRPr="00CC7E66" w:rsidRDefault="00470CDE" w:rsidP="00B73425">
      <w:pPr>
        <w:pStyle w:val="MFNumLev2"/>
        <w:spacing w:before="60" w:after="60"/>
        <w:rPr>
          <w:sz w:val="20"/>
          <w:szCs w:val="20"/>
        </w:rPr>
      </w:pPr>
      <w:r w:rsidRPr="00CC7E66">
        <w:rPr>
          <w:sz w:val="20"/>
          <w:szCs w:val="20"/>
        </w:rPr>
        <w:t xml:space="preserve">Clause </w:t>
      </w:r>
      <w:r w:rsidR="00C5627B" w:rsidRPr="00CC7E66">
        <w:rPr>
          <w:sz w:val="20"/>
          <w:szCs w:val="20"/>
        </w:rPr>
        <w:t>21.1</w:t>
      </w:r>
      <w:r w:rsidRPr="00CC7E66">
        <w:rPr>
          <w:sz w:val="20"/>
          <w:szCs w:val="20"/>
        </w:rPr>
        <w:t xml:space="preserve"> shall not apply to the extent that:</w:t>
      </w:r>
    </w:p>
    <w:p w:rsidR="00D870C4" w:rsidRPr="00CC7E66" w:rsidRDefault="00231D90" w:rsidP="00B73425">
      <w:pPr>
        <w:pStyle w:val="MFNumLev3"/>
        <w:spacing w:before="60" w:after="60"/>
        <w:rPr>
          <w:sz w:val="20"/>
          <w:szCs w:val="20"/>
        </w:rPr>
      </w:pPr>
      <w:r w:rsidRPr="00CC7E66">
        <w:rPr>
          <w:sz w:val="20"/>
          <w:szCs w:val="20"/>
        </w:rPr>
        <w:t>must be disclosed pursuant to a statutory, legal or parliamentary obligation placed upon the Party making the disclosure</w:t>
      </w:r>
      <w:r w:rsidR="00470CDE" w:rsidRPr="00CC7E66">
        <w:rPr>
          <w:sz w:val="20"/>
          <w:szCs w:val="20"/>
        </w:rPr>
        <w:t>;</w:t>
      </w:r>
    </w:p>
    <w:p w:rsidR="00D870C4" w:rsidRPr="00CC7E66" w:rsidRDefault="00470CDE" w:rsidP="00B73425">
      <w:pPr>
        <w:pStyle w:val="MFNumLev3"/>
        <w:spacing w:before="60" w:after="60"/>
        <w:rPr>
          <w:sz w:val="20"/>
          <w:szCs w:val="20"/>
        </w:rPr>
      </w:pPr>
      <w:r w:rsidRPr="00CC7E66">
        <w:rPr>
          <w:sz w:val="20"/>
          <w:szCs w:val="20"/>
        </w:rPr>
        <w:t xml:space="preserve">such information was in the possession of the Party making the disclosure without obligation of confidentiality prior to its disclosure by the information owner; </w:t>
      </w:r>
    </w:p>
    <w:p w:rsidR="00D870C4" w:rsidRPr="00CC7E66" w:rsidRDefault="00470CDE" w:rsidP="00B73425">
      <w:pPr>
        <w:pStyle w:val="MFNumLev3"/>
        <w:spacing w:before="60" w:after="60"/>
        <w:rPr>
          <w:sz w:val="20"/>
          <w:szCs w:val="20"/>
        </w:rPr>
      </w:pPr>
      <w:r w:rsidRPr="00CC7E66">
        <w:rPr>
          <w:sz w:val="20"/>
          <w:szCs w:val="20"/>
        </w:rPr>
        <w:t>such information was obtained from a third party without obligation of confidentiality</w:t>
      </w:r>
      <w:r w:rsidR="00231D90" w:rsidRPr="00CC7E66">
        <w:rPr>
          <w:sz w:val="20"/>
          <w:szCs w:val="20"/>
        </w:rPr>
        <w:t>, befor</w:t>
      </w:r>
      <w:r w:rsidRPr="00CC7E66">
        <w:rPr>
          <w:sz w:val="20"/>
          <w:szCs w:val="20"/>
        </w:rPr>
        <w:t>e receiving it from the disclosing Party;</w:t>
      </w:r>
    </w:p>
    <w:p w:rsidR="00231D90" w:rsidRPr="00CC7E66" w:rsidRDefault="00231D90" w:rsidP="00B73425">
      <w:pPr>
        <w:pStyle w:val="MFNumLev3"/>
        <w:spacing w:before="60" w:after="60"/>
        <w:rPr>
          <w:sz w:val="20"/>
          <w:szCs w:val="20"/>
        </w:rPr>
      </w:pPr>
      <w:r w:rsidRPr="00CC7E66">
        <w:rPr>
          <w:sz w:val="20"/>
          <w:szCs w:val="20"/>
        </w:rPr>
        <w:t xml:space="preserve">such information is or becomes public knowledge (otherwise than by breach of </w:t>
      </w:r>
      <w:r w:rsidR="00470CDE" w:rsidRPr="00CC7E66">
        <w:rPr>
          <w:sz w:val="20"/>
          <w:szCs w:val="20"/>
        </w:rPr>
        <w:t xml:space="preserve">this Clause </w:t>
      </w:r>
      <w:r w:rsidR="00C5627B" w:rsidRPr="00CC7E66">
        <w:rPr>
          <w:sz w:val="20"/>
          <w:szCs w:val="20"/>
        </w:rPr>
        <w:t>21</w:t>
      </w:r>
      <w:r w:rsidR="00470CDE" w:rsidRPr="00CC7E66">
        <w:rPr>
          <w:sz w:val="20"/>
          <w:szCs w:val="20"/>
        </w:rPr>
        <w:t>);</w:t>
      </w:r>
    </w:p>
    <w:p w:rsidR="00231D90" w:rsidRPr="00CC7E66" w:rsidRDefault="00470CDE" w:rsidP="00B73425">
      <w:pPr>
        <w:pStyle w:val="MFNumLev3"/>
        <w:spacing w:before="60" w:after="60"/>
        <w:rPr>
          <w:sz w:val="20"/>
          <w:szCs w:val="20"/>
        </w:rPr>
      </w:pPr>
      <w:r w:rsidRPr="00CC7E66">
        <w:rPr>
          <w:sz w:val="20"/>
          <w:szCs w:val="20"/>
        </w:rPr>
        <w:t>such information is independently developed without access to the other Party’s Confidential Information</w:t>
      </w:r>
      <w:r w:rsidR="00231D90" w:rsidRPr="00CC7E66">
        <w:rPr>
          <w:sz w:val="20"/>
          <w:szCs w:val="20"/>
        </w:rPr>
        <w:t>;</w:t>
      </w:r>
    </w:p>
    <w:p w:rsidR="00D870C4" w:rsidRPr="00CC7E66" w:rsidRDefault="00470CDE" w:rsidP="00B73425">
      <w:pPr>
        <w:pStyle w:val="MFNumLev3"/>
        <w:spacing w:before="60" w:after="60"/>
        <w:rPr>
          <w:sz w:val="20"/>
          <w:szCs w:val="20"/>
        </w:rPr>
      </w:pPr>
      <w:r w:rsidRPr="00CC7E66">
        <w:rPr>
          <w:sz w:val="20"/>
          <w:szCs w:val="20"/>
        </w:rPr>
        <w:t>is used for the purpose of obtaining professional advice.</w:t>
      </w:r>
    </w:p>
    <w:p w:rsidR="00D870C4" w:rsidRPr="00CC7E66" w:rsidRDefault="00470CDE" w:rsidP="00B73425">
      <w:pPr>
        <w:pStyle w:val="MFNumLev2"/>
        <w:spacing w:before="60" w:after="60"/>
        <w:rPr>
          <w:sz w:val="20"/>
          <w:szCs w:val="20"/>
        </w:rPr>
      </w:pPr>
      <w:r w:rsidRPr="00CC7E66">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CC7E66">
        <w:rPr>
          <w:sz w:val="20"/>
          <w:szCs w:val="20"/>
        </w:rPr>
        <w:t xml:space="preserve"> this</w:t>
      </w:r>
      <w:r w:rsidRPr="00CC7E66">
        <w:rPr>
          <w:sz w:val="20"/>
          <w:szCs w:val="20"/>
        </w:rPr>
        <w:t xml:space="preserve"> Clause </w:t>
      </w:r>
      <w:r w:rsidR="00C5627B" w:rsidRPr="00CC7E66">
        <w:rPr>
          <w:sz w:val="20"/>
          <w:szCs w:val="20"/>
        </w:rPr>
        <w:t>21</w:t>
      </w:r>
      <w:r w:rsidRPr="00CC7E66">
        <w:rPr>
          <w:sz w:val="20"/>
          <w:szCs w:val="20"/>
        </w:rPr>
        <w:t>.</w:t>
      </w:r>
    </w:p>
    <w:p w:rsidR="00D870C4" w:rsidRPr="00CC7E66" w:rsidRDefault="00470CDE" w:rsidP="00B73425">
      <w:pPr>
        <w:pStyle w:val="MFNumLev2"/>
        <w:spacing w:before="60" w:after="60"/>
        <w:rPr>
          <w:sz w:val="20"/>
          <w:szCs w:val="20"/>
        </w:rPr>
      </w:pPr>
      <w:r w:rsidRPr="00CC7E66">
        <w:rPr>
          <w:sz w:val="20"/>
          <w:szCs w:val="20"/>
        </w:rPr>
        <w:t>The Supplier shall not, and shall procure that the Supplier Staff shall not, use any of the Customer’s Confidential Information received otherwise than for the purposes of this Contract.</w:t>
      </w:r>
    </w:p>
    <w:p w:rsidR="00D870C4" w:rsidRPr="00CC7E66" w:rsidRDefault="00470CDE" w:rsidP="00B73425">
      <w:pPr>
        <w:pStyle w:val="MFNumLev2"/>
        <w:spacing w:before="60" w:after="60"/>
        <w:rPr>
          <w:sz w:val="20"/>
          <w:szCs w:val="20"/>
        </w:rPr>
      </w:pPr>
      <w:r w:rsidRPr="00CC7E66">
        <w:rPr>
          <w:sz w:val="20"/>
          <w:szCs w:val="20"/>
        </w:rPr>
        <w:t xml:space="preserve">At the written request of the Customer, the Supplier shall procure that those members of Supplier Staff identified in a Customer’s </w:t>
      </w:r>
      <w:r w:rsidR="00495212" w:rsidRPr="00CC7E66">
        <w:rPr>
          <w:sz w:val="20"/>
          <w:szCs w:val="20"/>
        </w:rPr>
        <w:t>written request</w:t>
      </w:r>
      <w:r w:rsidRPr="00CC7E66">
        <w:rPr>
          <w:sz w:val="20"/>
          <w:szCs w:val="20"/>
        </w:rPr>
        <w:t xml:space="preserve"> sign a confidentiality undertaking prior to commencing any work in accordance with this Contract.</w:t>
      </w:r>
    </w:p>
    <w:p w:rsidR="00D870C4" w:rsidRPr="00CC7E66" w:rsidRDefault="00470CDE" w:rsidP="00B73425">
      <w:pPr>
        <w:pStyle w:val="MFNumLev2"/>
        <w:spacing w:before="60" w:after="60"/>
        <w:rPr>
          <w:sz w:val="20"/>
          <w:szCs w:val="20"/>
        </w:rPr>
      </w:pPr>
      <w:bookmarkStart w:id="1092" w:name="_Ref313367805"/>
      <w:r w:rsidRPr="00CC7E66">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rsidRPr="00CC7E66">
        <w:fldChar w:fldCharType="begin"/>
      </w:r>
      <w:r w:rsidR="00B261AD" w:rsidRPr="00CC7E66">
        <w:instrText xml:space="preserve"> REF _Ref313367753 \n \h  \* MERGEFORMAT </w:instrText>
      </w:r>
      <w:r w:rsidR="00B261AD" w:rsidRPr="00CC7E66">
        <w:fldChar w:fldCharType="separate"/>
      </w:r>
      <w:r w:rsidR="00936FD3" w:rsidRPr="00CC7E66">
        <w:rPr>
          <w:sz w:val="20"/>
          <w:szCs w:val="20"/>
        </w:rPr>
        <w:t>21</w:t>
      </w:r>
      <w:r w:rsidR="00B261AD" w:rsidRPr="00CC7E66">
        <w:fldChar w:fldCharType="end"/>
      </w:r>
      <w:r w:rsidRPr="00CC7E66">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092"/>
    </w:p>
    <w:p w:rsidR="00D870C4" w:rsidRPr="00CC7E66" w:rsidRDefault="00470CDE" w:rsidP="00B73425">
      <w:pPr>
        <w:pStyle w:val="MFNumLev2"/>
        <w:spacing w:before="60" w:after="60"/>
        <w:rPr>
          <w:sz w:val="20"/>
          <w:szCs w:val="20"/>
        </w:rPr>
      </w:pPr>
      <w:r w:rsidRPr="00CC7E66">
        <w:rPr>
          <w:sz w:val="20"/>
          <w:szCs w:val="20"/>
        </w:rPr>
        <w:t xml:space="preserve">Nothing in this Clause </w:t>
      </w:r>
      <w:r w:rsidR="00C5627B" w:rsidRPr="00CC7E66">
        <w:rPr>
          <w:sz w:val="20"/>
          <w:szCs w:val="20"/>
        </w:rPr>
        <w:t>21</w:t>
      </w:r>
      <w:r w:rsidRPr="00CC7E66">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rsidR="00D870C4" w:rsidRPr="00CC7E66" w:rsidRDefault="00470CDE" w:rsidP="00B73425">
      <w:pPr>
        <w:pStyle w:val="MFNumLev2"/>
        <w:spacing w:before="60" w:after="60"/>
        <w:rPr>
          <w:sz w:val="20"/>
          <w:szCs w:val="20"/>
        </w:rPr>
      </w:pPr>
      <w:bookmarkStart w:id="1093" w:name="_Ref349208664"/>
      <w:r w:rsidRPr="00CC7E66">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CC7E66">
        <w:rPr>
          <w:sz w:val="20"/>
          <w:szCs w:val="20"/>
        </w:rPr>
        <w:t>21.1</w:t>
      </w:r>
      <w:r w:rsidRPr="00CC7E66">
        <w:rPr>
          <w:sz w:val="20"/>
          <w:szCs w:val="20"/>
        </w:rPr>
        <w:t xml:space="preserve"> to </w:t>
      </w:r>
      <w:r w:rsidR="00C5627B" w:rsidRPr="00CC7E66">
        <w:rPr>
          <w:sz w:val="20"/>
          <w:szCs w:val="20"/>
        </w:rPr>
        <w:t>21.6</w:t>
      </w:r>
      <w:r w:rsidRPr="00CC7E66">
        <w:rPr>
          <w:sz w:val="20"/>
          <w:szCs w:val="20"/>
        </w:rPr>
        <w:t xml:space="preserve"> except and to the extent that such liabilities have resulted directly from the Customer’s instructions.</w:t>
      </w:r>
      <w:bookmarkEnd w:id="1093"/>
    </w:p>
    <w:p w:rsidR="00D870C4" w:rsidRPr="00CC7E66" w:rsidRDefault="00470CDE" w:rsidP="00B73425">
      <w:pPr>
        <w:pStyle w:val="MFNumLev2"/>
        <w:spacing w:before="60" w:after="60"/>
        <w:rPr>
          <w:sz w:val="20"/>
          <w:szCs w:val="20"/>
        </w:rPr>
      </w:pPr>
      <w:r w:rsidRPr="00CC7E66">
        <w:rPr>
          <w:sz w:val="20"/>
          <w:szCs w:val="20"/>
        </w:rPr>
        <w:t xml:space="preserve">In the event that the Supplier fails to comply with Clauses </w:t>
      </w:r>
      <w:r w:rsidR="00C5627B" w:rsidRPr="00CC7E66">
        <w:rPr>
          <w:sz w:val="20"/>
          <w:szCs w:val="20"/>
        </w:rPr>
        <w:t>21.1</w:t>
      </w:r>
      <w:r w:rsidRPr="00CC7E66">
        <w:rPr>
          <w:sz w:val="20"/>
          <w:szCs w:val="20"/>
        </w:rPr>
        <w:t xml:space="preserve"> to </w:t>
      </w:r>
      <w:r w:rsidR="00C5627B" w:rsidRPr="00CC7E66">
        <w:rPr>
          <w:sz w:val="20"/>
          <w:szCs w:val="20"/>
        </w:rPr>
        <w:t>21.6</w:t>
      </w:r>
      <w:r w:rsidRPr="00CC7E66">
        <w:rPr>
          <w:sz w:val="20"/>
          <w:szCs w:val="20"/>
        </w:rPr>
        <w:t>, the Customer reserves the right to terminate this Contract for Material Breach.</w:t>
      </w:r>
    </w:p>
    <w:p w:rsidR="0069160B" w:rsidRPr="00CC7E66" w:rsidRDefault="0069160B" w:rsidP="00B73425">
      <w:pPr>
        <w:pStyle w:val="MFNumLev2"/>
        <w:numPr>
          <w:ilvl w:val="0"/>
          <w:numId w:val="0"/>
        </w:numPr>
        <w:spacing w:before="60" w:after="60"/>
        <w:ind w:left="720"/>
        <w:rPr>
          <w:sz w:val="20"/>
          <w:szCs w:val="20"/>
        </w:rPr>
      </w:pPr>
    </w:p>
    <w:p w:rsidR="0046211F" w:rsidRPr="00CC7E66" w:rsidRDefault="00470CDE" w:rsidP="00B73425">
      <w:pPr>
        <w:pStyle w:val="Heading1"/>
        <w:spacing w:before="60" w:after="60"/>
        <w:jc w:val="left"/>
        <w:rPr>
          <w:rFonts w:ascii="Arial" w:hAnsi="Arial" w:cs="Arial"/>
          <w:color w:val="4F81BD" w:themeColor="accent1"/>
          <w:sz w:val="28"/>
          <w:szCs w:val="20"/>
        </w:rPr>
      </w:pPr>
      <w:r w:rsidRPr="00CC7E66">
        <w:rPr>
          <w:rFonts w:ascii="Arial" w:hAnsi="Arial" w:cs="Arial"/>
          <w:color w:val="4F81BD" w:themeColor="accent1"/>
          <w:sz w:val="28"/>
          <w:szCs w:val="20"/>
        </w:rPr>
        <w:t>PART E – CONTROL OF THE CONTRACT</w:t>
      </w:r>
    </w:p>
    <w:p w:rsidR="00F32D83" w:rsidRPr="00CC7E66" w:rsidRDefault="00470CDE" w:rsidP="00B73425">
      <w:pPr>
        <w:pStyle w:val="MFNumLev1"/>
        <w:spacing w:before="60" w:after="60"/>
      </w:pPr>
      <w:bookmarkStart w:id="1094" w:name="_Toc349229893"/>
      <w:bookmarkStart w:id="1095" w:name="_Toc349230056"/>
      <w:bookmarkStart w:id="1096" w:name="_Toc349230456"/>
      <w:bookmarkStart w:id="1097" w:name="_Toc349231338"/>
      <w:bookmarkStart w:id="1098" w:name="_Toc349232064"/>
      <w:bookmarkStart w:id="1099" w:name="_Toc349232445"/>
      <w:bookmarkStart w:id="1100" w:name="_Toc349233181"/>
      <w:bookmarkStart w:id="1101" w:name="_Toc349233316"/>
      <w:bookmarkStart w:id="1102" w:name="_Toc349233450"/>
      <w:bookmarkStart w:id="1103" w:name="_Toc350503039"/>
      <w:bookmarkStart w:id="1104" w:name="_Toc350504029"/>
      <w:bookmarkStart w:id="1105" w:name="_Toc350506319"/>
      <w:bookmarkStart w:id="1106" w:name="_Toc350506557"/>
      <w:bookmarkStart w:id="1107" w:name="_Toc350506687"/>
      <w:bookmarkStart w:id="1108" w:name="_Toc350506817"/>
      <w:bookmarkStart w:id="1109" w:name="_Toc350506949"/>
      <w:bookmarkStart w:id="1110" w:name="_Toc350507410"/>
      <w:bookmarkStart w:id="1111" w:name="_Toc350507944"/>
      <w:bookmarkStart w:id="1112" w:name="_Toc349229895"/>
      <w:bookmarkStart w:id="1113" w:name="_Toc349230058"/>
      <w:bookmarkStart w:id="1114" w:name="_Toc349230458"/>
      <w:bookmarkStart w:id="1115" w:name="_Toc349231340"/>
      <w:bookmarkStart w:id="1116" w:name="_Toc349232066"/>
      <w:bookmarkStart w:id="1117" w:name="_Toc349232447"/>
      <w:bookmarkStart w:id="1118" w:name="_Toc349233183"/>
      <w:bookmarkStart w:id="1119" w:name="_Toc349233318"/>
      <w:bookmarkStart w:id="1120" w:name="_Toc349233452"/>
      <w:bookmarkStart w:id="1121" w:name="_Toc350503041"/>
      <w:bookmarkStart w:id="1122" w:name="_Toc350504031"/>
      <w:bookmarkStart w:id="1123" w:name="_Toc350506321"/>
      <w:bookmarkStart w:id="1124" w:name="_Toc350506559"/>
      <w:bookmarkStart w:id="1125" w:name="_Toc350506689"/>
      <w:bookmarkStart w:id="1126" w:name="_Toc350506819"/>
      <w:bookmarkStart w:id="1127" w:name="_Toc350506951"/>
      <w:bookmarkStart w:id="1128" w:name="_Toc350507412"/>
      <w:bookmarkStart w:id="1129" w:name="_Toc350507946"/>
      <w:bookmarkStart w:id="1130" w:name="_Toc349229897"/>
      <w:bookmarkStart w:id="1131" w:name="_Toc349230060"/>
      <w:bookmarkStart w:id="1132" w:name="_Toc349230460"/>
      <w:bookmarkStart w:id="1133" w:name="_Toc349231342"/>
      <w:bookmarkStart w:id="1134" w:name="_Toc349232068"/>
      <w:bookmarkStart w:id="1135" w:name="_Toc349232449"/>
      <w:bookmarkStart w:id="1136" w:name="_Toc349233185"/>
      <w:bookmarkStart w:id="1137" w:name="_Toc349233320"/>
      <w:bookmarkStart w:id="1138" w:name="_Toc349233454"/>
      <w:bookmarkStart w:id="1139" w:name="_Toc350503043"/>
      <w:bookmarkStart w:id="1140" w:name="_Toc350504033"/>
      <w:bookmarkStart w:id="1141" w:name="_Toc350506323"/>
      <w:bookmarkStart w:id="1142" w:name="_Toc350506561"/>
      <w:bookmarkStart w:id="1143" w:name="_Toc350506691"/>
      <w:bookmarkStart w:id="1144" w:name="_Toc350506821"/>
      <w:bookmarkStart w:id="1145" w:name="_Toc350506953"/>
      <w:bookmarkStart w:id="1146" w:name="_Toc350507414"/>
      <w:bookmarkStart w:id="1147" w:name="_Toc350507948"/>
      <w:bookmarkStart w:id="1148" w:name="_Toc349229899"/>
      <w:bookmarkStart w:id="1149" w:name="_Toc349230062"/>
      <w:bookmarkStart w:id="1150" w:name="_Toc349230462"/>
      <w:bookmarkStart w:id="1151" w:name="_Toc349231344"/>
      <w:bookmarkStart w:id="1152" w:name="_Toc349232070"/>
      <w:bookmarkStart w:id="1153" w:name="_Toc349232451"/>
      <w:bookmarkStart w:id="1154" w:name="_Toc349233187"/>
      <w:bookmarkStart w:id="1155" w:name="_Toc349233322"/>
      <w:bookmarkStart w:id="1156" w:name="_Toc349233456"/>
      <w:bookmarkStart w:id="1157" w:name="_Toc350503045"/>
      <w:bookmarkStart w:id="1158" w:name="_Toc350504035"/>
      <w:bookmarkStart w:id="1159" w:name="_Toc350506325"/>
      <w:bookmarkStart w:id="1160" w:name="_Toc350506563"/>
      <w:bookmarkStart w:id="1161" w:name="_Toc350506693"/>
      <w:bookmarkStart w:id="1162" w:name="_Toc350506823"/>
      <w:bookmarkStart w:id="1163" w:name="_Toc350506955"/>
      <w:bookmarkStart w:id="1164" w:name="_Toc350507416"/>
      <w:bookmarkStart w:id="1165" w:name="_Toc350507950"/>
      <w:bookmarkStart w:id="1166" w:name="_Toc349229901"/>
      <w:bookmarkStart w:id="1167" w:name="_Toc349230064"/>
      <w:bookmarkStart w:id="1168" w:name="_Toc349230464"/>
      <w:bookmarkStart w:id="1169" w:name="_Toc349231346"/>
      <w:bookmarkStart w:id="1170" w:name="_Toc349232072"/>
      <w:bookmarkStart w:id="1171" w:name="_Toc349232453"/>
      <w:bookmarkStart w:id="1172" w:name="_Toc349233189"/>
      <w:bookmarkStart w:id="1173" w:name="_Toc349233324"/>
      <w:bookmarkStart w:id="1174" w:name="_Toc349233458"/>
      <w:bookmarkStart w:id="1175" w:name="_Toc350503047"/>
      <w:bookmarkStart w:id="1176" w:name="_Toc350504037"/>
      <w:bookmarkStart w:id="1177" w:name="_Toc350506327"/>
      <w:bookmarkStart w:id="1178" w:name="_Toc350506565"/>
      <w:bookmarkStart w:id="1179" w:name="_Toc350506695"/>
      <w:bookmarkStart w:id="1180" w:name="_Toc350506825"/>
      <w:bookmarkStart w:id="1181" w:name="_Toc350506957"/>
      <w:bookmarkStart w:id="1182" w:name="_Toc350507418"/>
      <w:bookmarkStart w:id="1183" w:name="_Toc350507952"/>
      <w:bookmarkStart w:id="1184" w:name="_Ref313370033"/>
      <w:bookmarkStart w:id="1185" w:name="_Toc314810824"/>
      <w:bookmarkStart w:id="1186" w:name="_Toc350503048"/>
      <w:bookmarkStart w:id="1187" w:name="_Toc350504038"/>
      <w:bookmarkStart w:id="1188" w:name="_Toc350507953"/>
      <w:bookmarkStart w:id="1189" w:name="_Toc381957303"/>
      <w:bookmarkStart w:id="1190" w:name="_Ref244415247"/>
      <w:bookmarkStart w:id="1191" w:name="_Ref244415309"/>
      <w:bookmarkStart w:id="1192" w:name="_Ref248123140"/>
      <w:bookmarkStart w:id="1193" w:name="_Toc252567977"/>
      <w:bookmarkEnd w:id="697"/>
      <w:bookmarkEnd w:id="698"/>
      <w:bookmarkEnd w:id="699"/>
      <w:bookmarkEnd w:id="700"/>
      <w:bookmarkEnd w:id="701"/>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Pr="00CC7E66">
        <w:t>RECORDS AND AUDIT ACCESS</w:t>
      </w:r>
      <w:bookmarkEnd w:id="1184"/>
      <w:bookmarkEnd w:id="1185"/>
      <w:bookmarkEnd w:id="1186"/>
      <w:bookmarkEnd w:id="1187"/>
      <w:bookmarkEnd w:id="1188"/>
      <w:bookmarkEnd w:id="1189"/>
    </w:p>
    <w:p w:rsidR="00D870C4" w:rsidRPr="00CC7E66" w:rsidRDefault="00470CDE" w:rsidP="00B73425">
      <w:pPr>
        <w:pStyle w:val="MFNumLev3"/>
        <w:spacing w:before="60" w:after="60"/>
        <w:rPr>
          <w:sz w:val="20"/>
          <w:szCs w:val="20"/>
        </w:rPr>
      </w:pPr>
      <w:bookmarkStart w:id="1194" w:name="_Ref313373887"/>
      <w:r w:rsidRPr="00CC7E66">
        <w:rPr>
          <w:sz w:val="20"/>
          <w:szCs w:val="20"/>
        </w:rPr>
        <w:t xml:space="preserve">The Customer shall use reasonable endeavours to ensure that the conduct of each audit carried out pursuant to Schedule 7 (Records and Audit Access) of the </w:t>
      </w:r>
      <w:r w:rsidR="00584C36" w:rsidRPr="00CC7E66">
        <w:rPr>
          <w:sz w:val="20"/>
          <w:szCs w:val="20"/>
        </w:rPr>
        <w:t>framework</w:t>
      </w:r>
      <w:r w:rsidRPr="00CC7E66">
        <w:rPr>
          <w:sz w:val="20"/>
          <w:szCs w:val="20"/>
        </w:rPr>
        <w:t xml:space="preserve"> Agreement does not unreasonably disrupt the Supplier or delay the provision of the Services save insofar as the Supplier accepts and acknowledges that control over the conduct of audits carried out by the Auditor(s) is outside of the control of the Customer.</w:t>
      </w:r>
      <w:bookmarkEnd w:id="1194"/>
    </w:p>
    <w:p w:rsidR="00D870C4" w:rsidRPr="00CC7E66" w:rsidRDefault="00470CDE" w:rsidP="00B73425">
      <w:pPr>
        <w:pStyle w:val="MFNumLev3"/>
        <w:spacing w:before="60" w:after="60"/>
        <w:rPr>
          <w:sz w:val="20"/>
          <w:szCs w:val="20"/>
        </w:rPr>
      </w:pPr>
      <w:r w:rsidRPr="00CC7E66">
        <w:rPr>
          <w:sz w:val="20"/>
          <w:szCs w:val="20"/>
        </w:rPr>
        <w:t xml:space="preserve">The Parties agree that they shall bear their own respective costs and expenses incurred in respect of compliance with their obligations under Schedule 7 (Records and Audit Access) of the </w:t>
      </w:r>
      <w:r w:rsidR="00584C36" w:rsidRPr="00CC7E66">
        <w:rPr>
          <w:sz w:val="20"/>
          <w:szCs w:val="20"/>
        </w:rPr>
        <w:t>framework</w:t>
      </w:r>
      <w:r w:rsidRPr="00CC7E66">
        <w:rPr>
          <w:sz w:val="20"/>
          <w:szCs w:val="20"/>
        </w:rPr>
        <w:t xml:space="preserve"> Agreement unless the audit reveals a Material Breach by the Supplier in which case the Supplier shall reimburse the Customer for the Customer’s reasonable costs incurred in relation to the audit.</w:t>
      </w:r>
    </w:p>
    <w:p w:rsidR="00F32D83" w:rsidRPr="00CC7E66" w:rsidRDefault="00470CDE" w:rsidP="00B73425">
      <w:pPr>
        <w:pStyle w:val="MFNumLev1"/>
        <w:spacing w:before="60" w:after="60"/>
      </w:pPr>
      <w:bookmarkStart w:id="1195" w:name="_Toc349229903"/>
      <w:bookmarkStart w:id="1196" w:name="_Toc349230066"/>
      <w:bookmarkStart w:id="1197" w:name="_Toc349230466"/>
      <w:bookmarkStart w:id="1198" w:name="_Toc349231348"/>
      <w:bookmarkStart w:id="1199" w:name="_Toc349232074"/>
      <w:bookmarkStart w:id="1200" w:name="_Toc349232455"/>
      <w:bookmarkStart w:id="1201" w:name="_Toc349233191"/>
      <w:bookmarkStart w:id="1202" w:name="_Toc349233326"/>
      <w:bookmarkStart w:id="1203" w:name="_Toc349233460"/>
      <w:bookmarkStart w:id="1204" w:name="_Toc350503049"/>
      <w:bookmarkStart w:id="1205" w:name="_Toc350504039"/>
      <w:bookmarkStart w:id="1206" w:name="_Toc350506329"/>
      <w:bookmarkStart w:id="1207" w:name="_Toc350506567"/>
      <w:bookmarkStart w:id="1208" w:name="_Toc350506697"/>
      <w:bookmarkStart w:id="1209" w:name="_Toc350506827"/>
      <w:bookmarkStart w:id="1210" w:name="_Toc350506959"/>
      <w:bookmarkStart w:id="1211" w:name="_Toc350507420"/>
      <w:bookmarkStart w:id="1212" w:name="_Toc350507954"/>
      <w:bookmarkStart w:id="1213" w:name="_Toc353376450"/>
      <w:bookmarkStart w:id="1214" w:name="_Toc353376451"/>
      <w:bookmarkStart w:id="1215" w:name="_Toc353376452"/>
      <w:bookmarkStart w:id="1216" w:name="_Toc353376453"/>
      <w:bookmarkStart w:id="1217" w:name="_Toc353376454"/>
      <w:bookmarkStart w:id="1218" w:name="_Toc349229905"/>
      <w:bookmarkStart w:id="1219" w:name="_Toc349230068"/>
      <w:bookmarkStart w:id="1220" w:name="_Toc349230468"/>
      <w:bookmarkStart w:id="1221" w:name="_Toc349231350"/>
      <w:bookmarkStart w:id="1222" w:name="_Toc349232076"/>
      <w:bookmarkStart w:id="1223" w:name="_Toc349232457"/>
      <w:bookmarkStart w:id="1224" w:name="_Toc349233193"/>
      <w:bookmarkStart w:id="1225" w:name="_Toc349233328"/>
      <w:bookmarkStart w:id="1226" w:name="_Toc349233462"/>
      <w:bookmarkStart w:id="1227" w:name="_Toc350503051"/>
      <w:bookmarkStart w:id="1228" w:name="_Toc350504041"/>
      <w:bookmarkStart w:id="1229" w:name="_Toc350506331"/>
      <w:bookmarkStart w:id="1230" w:name="_Toc350506569"/>
      <w:bookmarkStart w:id="1231" w:name="_Toc350506699"/>
      <w:bookmarkStart w:id="1232" w:name="_Toc350506829"/>
      <w:bookmarkStart w:id="1233" w:name="_Toc350506961"/>
      <w:bookmarkStart w:id="1234" w:name="_Toc350507422"/>
      <w:bookmarkStart w:id="1235" w:name="_Toc350507956"/>
      <w:bookmarkStart w:id="1236" w:name="_Toc353376456"/>
      <w:bookmarkStart w:id="1237" w:name="_Toc353376457"/>
      <w:bookmarkStart w:id="1238" w:name="_Toc353376458"/>
      <w:bookmarkStart w:id="1239" w:name="_Toc353376459"/>
      <w:bookmarkStart w:id="1240" w:name="_Toc353376460"/>
      <w:bookmarkStart w:id="1241" w:name="_Toc349229907"/>
      <w:bookmarkStart w:id="1242" w:name="_Toc349230070"/>
      <w:bookmarkStart w:id="1243" w:name="_Toc349230470"/>
      <w:bookmarkStart w:id="1244" w:name="_Toc349231352"/>
      <w:bookmarkStart w:id="1245" w:name="_Toc349232078"/>
      <w:bookmarkStart w:id="1246" w:name="_Toc349232459"/>
      <w:bookmarkStart w:id="1247" w:name="_Toc349233195"/>
      <w:bookmarkStart w:id="1248" w:name="_Toc349233330"/>
      <w:bookmarkStart w:id="1249" w:name="_Toc349233464"/>
      <w:bookmarkStart w:id="1250" w:name="_Toc350503053"/>
      <w:bookmarkStart w:id="1251" w:name="_Toc350504043"/>
      <w:bookmarkStart w:id="1252" w:name="_Toc350506333"/>
      <w:bookmarkStart w:id="1253" w:name="_Toc350506571"/>
      <w:bookmarkStart w:id="1254" w:name="_Toc350506701"/>
      <w:bookmarkStart w:id="1255" w:name="_Toc350506831"/>
      <w:bookmarkStart w:id="1256" w:name="_Toc350506963"/>
      <w:bookmarkStart w:id="1257" w:name="_Toc350507424"/>
      <w:bookmarkStart w:id="1258" w:name="_Toc350507958"/>
      <w:bookmarkStart w:id="1259" w:name="_Toc349229909"/>
      <w:bookmarkStart w:id="1260" w:name="_Toc349230072"/>
      <w:bookmarkStart w:id="1261" w:name="_Toc349230472"/>
      <w:bookmarkStart w:id="1262" w:name="_Toc349231354"/>
      <w:bookmarkStart w:id="1263" w:name="_Toc349232080"/>
      <w:bookmarkStart w:id="1264" w:name="_Toc349232461"/>
      <w:bookmarkStart w:id="1265" w:name="_Toc349233197"/>
      <w:bookmarkStart w:id="1266" w:name="_Toc349233332"/>
      <w:bookmarkStart w:id="1267" w:name="_Toc349233466"/>
      <w:bookmarkStart w:id="1268" w:name="_Toc350503055"/>
      <w:bookmarkStart w:id="1269" w:name="_Toc350504045"/>
      <w:bookmarkStart w:id="1270" w:name="_Toc350506335"/>
      <w:bookmarkStart w:id="1271" w:name="_Toc350506573"/>
      <w:bookmarkStart w:id="1272" w:name="_Toc350506703"/>
      <w:bookmarkStart w:id="1273" w:name="_Toc350506833"/>
      <w:bookmarkStart w:id="1274" w:name="_Toc350506965"/>
      <w:bookmarkStart w:id="1275" w:name="_Toc350507426"/>
      <w:bookmarkStart w:id="1276" w:name="_Toc350507960"/>
      <w:bookmarkStart w:id="1277" w:name="_Toc349229910"/>
      <w:bookmarkStart w:id="1278" w:name="_Toc349230073"/>
      <w:bookmarkStart w:id="1279" w:name="_Toc349230473"/>
      <w:bookmarkStart w:id="1280" w:name="_Toc349231355"/>
      <w:bookmarkStart w:id="1281" w:name="_Toc349232081"/>
      <w:bookmarkStart w:id="1282" w:name="_Toc349232462"/>
      <w:bookmarkStart w:id="1283" w:name="_Toc349233198"/>
      <w:bookmarkStart w:id="1284" w:name="_Toc349233333"/>
      <w:bookmarkStart w:id="1285" w:name="_Toc349233467"/>
      <w:bookmarkStart w:id="1286" w:name="_Toc350503056"/>
      <w:bookmarkStart w:id="1287" w:name="_Toc350504046"/>
      <w:bookmarkStart w:id="1288" w:name="_Toc350506336"/>
      <w:bookmarkStart w:id="1289" w:name="_Toc350506574"/>
      <w:bookmarkStart w:id="1290" w:name="_Toc350506704"/>
      <w:bookmarkStart w:id="1291" w:name="_Toc350506834"/>
      <w:bookmarkStart w:id="1292" w:name="_Toc350506966"/>
      <w:bookmarkStart w:id="1293" w:name="_Toc350507427"/>
      <w:bookmarkStart w:id="1294" w:name="_Toc350507961"/>
      <w:bookmarkStart w:id="1295" w:name="_Toc314810828"/>
      <w:bookmarkStart w:id="1296" w:name="_Ref349208864"/>
      <w:bookmarkStart w:id="1297" w:name="_Toc350503057"/>
      <w:bookmarkStart w:id="1298" w:name="_Toc350504047"/>
      <w:bookmarkStart w:id="1299" w:name="_Toc350507962"/>
      <w:bookmarkStart w:id="1300" w:name="_Ref350846956"/>
      <w:bookmarkStart w:id="1301" w:name="_Ref350846970"/>
      <w:bookmarkStart w:id="1302" w:name="_Ref350847885"/>
      <w:bookmarkStart w:id="1303" w:name="_Toc38195730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CC7E66">
        <w:t>FORCE MAJEURE</w:t>
      </w:r>
      <w:bookmarkEnd w:id="1295"/>
      <w:bookmarkEnd w:id="1296"/>
      <w:bookmarkEnd w:id="1297"/>
      <w:bookmarkEnd w:id="1298"/>
      <w:bookmarkEnd w:id="1299"/>
      <w:bookmarkEnd w:id="1300"/>
      <w:bookmarkEnd w:id="1301"/>
      <w:bookmarkEnd w:id="1302"/>
      <w:bookmarkEnd w:id="1303"/>
    </w:p>
    <w:p w:rsidR="00D870C4" w:rsidRPr="00CC7E66" w:rsidRDefault="00470CDE" w:rsidP="00B73425">
      <w:pPr>
        <w:pStyle w:val="MFNumLev3"/>
        <w:spacing w:before="60" w:after="60"/>
        <w:rPr>
          <w:sz w:val="20"/>
          <w:szCs w:val="20"/>
        </w:rPr>
      </w:pPr>
      <w:bookmarkStart w:id="1304" w:name="_Ref313374112"/>
      <w:r w:rsidRPr="00CC7E66">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CC7E66">
        <w:rPr>
          <w:sz w:val="20"/>
          <w:szCs w:val="20"/>
        </w:rPr>
        <w:t xml:space="preserve">ract for a period in excess of </w:t>
      </w:r>
      <w:r w:rsidRPr="00CC7E66">
        <w:rPr>
          <w:sz w:val="20"/>
          <w:szCs w:val="20"/>
        </w:rPr>
        <w:t>fifteen (15) consecutive C</w:t>
      </w:r>
      <w:r w:rsidR="00C15C6C" w:rsidRPr="00CC7E66">
        <w:rPr>
          <w:sz w:val="20"/>
          <w:szCs w:val="20"/>
        </w:rPr>
        <w:t>alendar Days</w:t>
      </w:r>
      <w:r w:rsidR="006071F6" w:rsidRPr="00CC7E66">
        <w:rPr>
          <w:sz w:val="20"/>
          <w:szCs w:val="20"/>
        </w:rPr>
        <w:t xml:space="preserve"> either Party may terminate this Contract with immediate effect by notice in writing to the other Party.</w:t>
      </w:r>
      <w:bookmarkEnd w:id="1304"/>
    </w:p>
    <w:p w:rsidR="00D870C4" w:rsidRPr="00CC7E66" w:rsidRDefault="00470CDE" w:rsidP="00B73425">
      <w:pPr>
        <w:pStyle w:val="MFNumLev3"/>
        <w:spacing w:before="60" w:after="60"/>
        <w:rPr>
          <w:sz w:val="20"/>
          <w:szCs w:val="20"/>
        </w:rPr>
      </w:pPr>
      <w:r w:rsidRPr="00CC7E66">
        <w:rPr>
          <w:sz w:val="20"/>
          <w:szCs w:val="20"/>
        </w:rPr>
        <w:t xml:space="preserve">Any failure or delay by the Supplier in performing its obligations under this Contract which results from any failure or delay by an agent, Sub-Contractor or </w:t>
      </w:r>
      <w:r w:rsidR="00C435DA" w:rsidRPr="00CC7E66">
        <w:rPr>
          <w:sz w:val="20"/>
          <w:szCs w:val="20"/>
        </w:rPr>
        <w:t>Supplier</w:t>
      </w:r>
      <w:r w:rsidRPr="00CC7E66">
        <w:rPr>
          <w:sz w:val="20"/>
          <w:szCs w:val="20"/>
        </w:rPr>
        <w:t xml:space="preserve"> shall be regarded as due to a Force Majeure Event only if that agent, Sub-Contractor or </w:t>
      </w:r>
      <w:r w:rsidR="00C435DA" w:rsidRPr="00CC7E66">
        <w:rPr>
          <w:sz w:val="20"/>
          <w:szCs w:val="20"/>
        </w:rPr>
        <w:t>Supplier</w:t>
      </w:r>
      <w:r w:rsidRPr="00CC7E66">
        <w:rPr>
          <w:sz w:val="20"/>
          <w:szCs w:val="20"/>
        </w:rPr>
        <w:t xml:space="preserve"> is itself impeded, as in the case of an Affected Party, by a Force Majeure Event from complying with an obligation to the Supplier.</w:t>
      </w:r>
    </w:p>
    <w:p w:rsidR="00D870C4" w:rsidRPr="00CC7E66" w:rsidRDefault="00470CDE" w:rsidP="00B73425">
      <w:pPr>
        <w:pStyle w:val="MFNumLev3"/>
        <w:spacing w:before="60" w:after="60"/>
        <w:rPr>
          <w:sz w:val="20"/>
          <w:szCs w:val="20"/>
        </w:rPr>
      </w:pPr>
      <w:r w:rsidRPr="00CC7E66">
        <w:rPr>
          <w:sz w:val="20"/>
          <w:szCs w:val="20"/>
        </w:rPr>
        <w:t xml:space="preserve">If either Party becomes aware of a Force Majeure Event or occurrence which gives rise to or is likely to give rise to any such failure or delay on its part as described in Clause </w:t>
      </w:r>
      <w:r w:rsidR="00C5627B" w:rsidRPr="00CC7E66">
        <w:rPr>
          <w:sz w:val="20"/>
          <w:szCs w:val="20"/>
        </w:rPr>
        <w:t>23.1.1</w:t>
      </w:r>
      <w:r w:rsidR="006071F6" w:rsidRPr="00CC7E66">
        <w:rPr>
          <w:sz w:val="20"/>
          <w:szCs w:val="20"/>
        </w:rPr>
        <w:t xml:space="preserve"> it shall immediately notify the other by the most expeditious method then available and shall inform the other of the period during which it is estimated that such failure or delay shall continue.</w:t>
      </w:r>
    </w:p>
    <w:p w:rsidR="00D870C4" w:rsidRPr="00CC7E66" w:rsidRDefault="00470CDE" w:rsidP="00B73425">
      <w:pPr>
        <w:pStyle w:val="MFNumLev3"/>
        <w:spacing w:before="60" w:after="60"/>
        <w:rPr>
          <w:sz w:val="20"/>
          <w:szCs w:val="20"/>
        </w:rPr>
      </w:pPr>
      <w:r w:rsidRPr="00CC7E66">
        <w:rPr>
          <w:sz w:val="20"/>
          <w:szCs w:val="20"/>
        </w:rPr>
        <w:t xml:space="preserve">The Supplier shall not have the right to any payment from the Customer under this Contract where the Supplier is unable to provide the Services and/or Deliverables  because of a Force Majeure Event. </w:t>
      </w:r>
    </w:p>
    <w:p w:rsidR="00E36DEF" w:rsidRPr="00CC7E66" w:rsidRDefault="00470CDE" w:rsidP="00B73425">
      <w:pPr>
        <w:pStyle w:val="MFNumLev1"/>
        <w:spacing w:before="60" w:after="60"/>
      </w:pPr>
      <w:bookmarkStart w:id="1305" w:name="_Ref313372671"/>
      <w:bookmarkStart w:id="1306" w:name="_Toc314810803"/>
      <w:bookmarkStart w:id="1307" w:name="_Toc350503004"/>
      <w:bookmarkStart w:id="1308" w:name="_Toc350503994"/>
      <w:bookmarkStart w:id="1309" w:name="_Toc351710872"/>
      <w:bookmarkStart w:id="1310" w:name="_Toc381957305"/>
      <w:r w:rsidRPr="00CC7E66">
        <w:t>DISRUPTION</w:t>
      </w:r>
      <w:bookmarkEnd w:id="1305"/>
      <w:bookmarkEnd w:id="1306"/>
      <w:bookmarkEnd w:id="1307"/>
      <w:bookmarkEnd w:id="1308"/>
      <w:bookmarkEnd w:id="1309"/>
      <w:bookmarkEnd w:id="1310"/>
    </w:p>
    <w:p w:rsidR="00E36DEF" w:rsidRPr="00CC7E66" w:rsidRDefault="00470CDE" w:rsidP="00B73425">
      <w:pPr>
        <w:pStyle w:val="MFNumLev3"/>
        <w:spacing w:before="60" w:after="60"/>
        <w:rPr>
          <w:sz w:val="20"/>
          <w:szCs w:val="20"/>
        </w:rPr>
      </w:pPr>
      <w:r w:rsidRPr="00CC7E66">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rsidR="00E36DEF" w:rsidRPr="00CC7E66" w:rsidRDefault="00470CDE" w:rsidP="00B73425">
      <w:pPr>
        <w:pStyle w:val="MFNumLev3"/>
        <w:spacing w:before="60" w:after="60"/>
        <w:rPr>
          <w:sz w:val="20"/>
          <w:szCs w:val="20"/>
        </w:rPr>
      </w:pPr>
      <w:bookmarkStart w:id="1311" w:name="_Ref313372616"/>
      <w:r w:rsidRPr="00CC7E66">
        <w:rPr>
          <w:sz w:val="20"/>
          <w:szCs w:val="20"/>
        </w:rPr>
        <w:t>In the event of industrial action by the Supplier Staff, the Supplier shall seek Approval to its proposals for the continuance of the supply of the Services in accordance with its obligations under this Contract.</w:t>
      </w:r>
      <w:bookmarkEnd w:id="1311"/>
    </w:p>
    <w:p w:rsidR="00E36DEF" w:rsidRPr="00CC7E66" w:rsidRDefault="00470CDE" w:rsidP="00B73425">
      <w:pPr>
        <w:pStyle w:val="MFNumLev3"/>
        <w:spacing w:before="60" w:after="60"/>
        <w:rPr>
          <w:sz w:val="20"/>
          <w:szCs w:val="20"/>
        </w:rPr>
      </w:pPr>
      <w:r w:rsidRPr="00CC7E66">
        <w:rPr>
          <w:sz w:val="20"/>
          <w:szCs w:val="20"/>
        </w:rPr>
        <w:t xml:space="preserve">If the Supplier's proposals referred to in Clause </w:t>
      </w:r>
      <w:r w:rsidR="00C5627B" w:rsidRPr="00CC7E66">
        <w:rPr>
          <w:sz w:val="20"/>
          <w:szCs w:val="20"/>
        </w:rPr>
        <w:t>24.1.2</w:t>
      </w:r>
      <w:r w:rsidR="006071F6" w:rsidRPr="00CC7E66">
        <w:rPr>
          <w:sz w:val="20"/>
          <w:szCs w:val="20"/>
        </w:rPr>
        <w:t xml:space="preserve"> are considered insufficient or unacceptable by the Customer acting reasonably then the Customer may terminate this Contract for Material Breach.  </w:t>
      </w:r>
    </w:p>
    <w:p w:rsidR="00F32D83" w:rsidRPr="00CC7E66" w:rsidRDefault="00470CDE" w:rsidP="00B73425">
      <w:pPr>
        <w:pStyle w:val="MFNumLev1"/>
        <w:spacing w:before="60" w:after="60"/>
      </w:pPr>
      <w:bookmarkStart w:id="1312" w:name="_Toc349229912"/>
      <w:bookmarkStart w:id="1313" w:name="_Toc349230075"/>
      <w:bookmarkStart w:id="1314" w:name="_Toc349230475"/>
      <w:bookmarkStart w:id="1315" w:name="_Toc349231357"/>
      <w:bookmarkStart w:id="1316" w:name="_Toc349232083"/>
      <w:bookmarkStart w:id="1317" w:name="_Toc349232464"/>
      <w:bookmarkStart w:id="1318" w:name="_Toc349233200"/>
      <w:bookmarkStart w:id="1319" w:name="_Toc349233335"/>
      <w:bookmarkStart w:id="1320" w:name="_Toc349233469"/>
      <w:bookmarkStart w:id="1321" w:name="_Toc350503058"/>
      <w:bookmarkStart w:id="1322" w:name="_Toc350504048"/>
      <w:bookmarkStart w:id="1323" w:name="_Toc350506338"/>
      <w:bookmarkStart w:id="1324" w:name="_Toc350506576"/>
      <w:bookmarkStart w:id="1325" w:name="_Toc350506706"/>
      <w:bookmarkStart w:id="1326" w:name="_Toc350506836"/>
      <w:bookmarkStart w:id="1327" w:name="_Toc350506968"/>
      <w:bookmarkStart w:id="1328" w:name="_Toc350507429"/>
      <w:bookmarkStart w:id="1329" w:name="_Toc350507963"/>
      <w:bookmarkStart w:id="1330" w:name="_Toc314810829"/>
      <w:bookmarkStart w:id="1331" w:name="_Ref349135702"/>
      <w:bookmarkStart w:id="1332" w:name="_Ref349209919"/>
      <w:bookmarkStart w:id="1333" w:name="_Toc350503059"/>
      <w:bookmarkStart w:id="1334" w:name="_Toc350504049"/>
      <w:bookmarkStart w:id="1335" w:name="_Toc350507964"/>
      <w:bookmarkStart w:id="1336" w:name="_Ref356213592"/>
      <w:bookmarkStart w:id="1337" w:name="_Toc381957306"/>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CC7E66">
        <w:t>WAIVER</w:t>
      </w:r>
      <w:bookmarkEnd w:id="1330"/>
      <w:bookmarkEnd w:id="1331"/>
      <w:bookmarkEnd w:id="1332"/>
      <w:bookmarkEnd w:id="1333"/>
      <w:bookmarkEnd w:id="1334"/>
      <w:bookmarkEnd w:id="1335"/>
      <w:bookmarkEnd w:id="1336"/>
      <w:bookmarkEnd w:id="1337"/>
    </w:p>
    <w:p w:rsidR="00D870C4" w:rsidRPr="00CC7E66" w:rsidRDefault="00470CDE" w:rsidP="00B73425">
      <w:pPr>
        <w:pStyle w:val="MFNumLev3"/>
        <w:spacing w:before="60" w:after="60"/>
        <w:rPr>
          <w:sz w:val="20"/>
          <w:szCs w:val="20"/>
        </w:rPr>
      </w:pPr>
      <w:r w:rsidRPr="00CC7E66">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rsidR="00D870C4" w:rsidRPr="00CC7E66" w:rsidRDefault="00470CDE" w:rsidP="00B73425">
      <w:pPr>
        <w:pStyle w:val="MFNumLev3"/>
        <w:spacing w:before="60" w:after="60"/>
        <w:rPr>
          <w:sz w:val="20"/>
          <w:szCs w:val="20"/>
        </w:rPr>
      </w:pPr>
      <w:r w:rsidRPr="00CC7E66">
        <w:rPr>
          <w:sz w:val="20"/>
          <w:szCs w:val="20"/>
        </w:rPr>
        <w:t xml:space="preserve">No waiver shall be effective unless it is expressly stated to be a waiver and communicated to the other Party in writing in accordance with Clause </w:t>
      </w:r>
      <w:r w:rsidR="00C5627B" w:rsidRPr="00CC7E66">
        <w:rPr>
          <w:sz w:val="20"/>
          <w:szCs w:val="20"/>
        </w:rPr>
        <w:t>34</w:t>
      </w:r>
      <w:r w:rsidR="006071F6" w:rsidRPr="00CC7E66">
        <w:rPr>
          <w:sz w:val="20"/>
          <w:szCs w:val="20"/>
        </w:rPr>
        <w:t xml:space="preserve"> (Notices). Such waiver shall only be operative with regard to the specific circumstances referred to. </w:t>
      </w:r>
    </w:p>
    <w:p w:rsidR="00D870C4" w:rsidRPr="00CC7E66" w:rsidRDefault="00470CDE" w:rsidP="00B73425">
      <w:pPr>
        <w:pStyle w:val="MFNumLev3"/>
        <w:spacing w:before="60" w:after="60"/>
        <w:rPr>
          <w:sz w:val="20"/>
          <w:szCs w:val="20"/>
        </w:rPr>
      </w:pPr>
      <w:r w:rsidRPr="00CC7E66">
        <w:rPr>
          <w:sz w:val="20"/>
          <w:szCs w:val="20"/>
        </w:rPr>
        <w:t>A waiver by either Party of any right or remedy arising from a breach of this Contract shall not constitute a waiver of any right or remedy arising from any other or subsequent breach of this Contract.</w:t>
      </w:r>
    </w:p>
    <w:p w:rsidR="00F32D83" w:rsidRPr="00CC7E66" w:rsidRDefault="00470CDE" w:rsidP="00B73425">
      <w:pPr>
        <w:pStyle w:val="MFNumLev1"/>
        <w:spacing w:before="60" w:after="60"/>
      </w:pPr>
      <w:bookmarkStart w:id="1338" w:name="_Toc349229914"/>
      <w:bookmarkStart w:id="1339" w:name="_Toc349230077"/>
      <w:bookmarkStart w:id="1340" w:name="_Toc349230477"/>
      <w:bookmarkStart w:id="1341" w:name="_Toc349231359"/>
      <w:bookmarkStart w:id="1342" w:name="_Toc349232085"/>
      <w:bookmarkStart w:id="1343" w:name="_Toc349232466"/>
      <w:bookmarkStart w:id="1344" w:name="_Toc349233202"/>
      <w:bookmarkStart w:id="1345" w:name="_Toc349233337"/>
      <w:bookmarkStart w:id="1346" w:name="_Toc349233471"/>
      <w:bookmarkStart w:id="1347" w:name="_Toc350503060"/>
      <w:bookmarkStart w:id="1348" w:name="_Toc350504050"/>
      <w:bookmarkStart w:id="1349" w:name="_Toc350506340"/>
      <w:bookmarkStart w:id="1350" w:name="_Toc350506578"/>
      <w:bookmarkStart w:id="1351" w:name="_Toc350506708"/>
      <w:bookmarkStart w:id="1352" w:name="_Toc350506838"/>
      <w:bookmarkStart w:id="1353" w:name="_Toc350506970"/>
      <w:bookmarkStart w:id="1354" w:name="_Toc350507431"/>
      <w:bookmarkStart w:id="1355" w:name="_Toc350507965"/>
      <w:bookmarkStart w:id="1356" w:name="_Ref313370047"/>
      <w:bookmarkStart w:id="1357" w:name="_Toc314810830"/>
      <w:bookmarkStart w:id="1358" w:name="_Toc350503061"/>
      <w:bookmarkStart w:id="1359" w:name="_Toc350504051"/>
      <w:bookmarkStart w:id="1360" w:name="_Toc350507966"/>
      <w:bookmarkStart w:id="1361" w:name="_Toc38195730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r w:rsidRPr="00CC7E66">
        <w:t>CUMULATIVE REMEDIES</w:t>
      </w:r>
      <w:bookmarkEnd w:id="1356"/>
      <w:bookmarkEnd w:id="1357"/>
      <w:bookmarkEnd w:id="1358"/>
      <w:bookmarkEnd w:id="1359"/>
      <w:bookmarkEnd w:id="1360"/>
      <w:bookmarkEnd w:id="1361"/>
    </w:p>
    <w:p w:rsidR="00D870C4" w:rsidRPr="00CC7E66" w:rsidRDefault="00470CDE" w:rsidP="00B73425">
      <w:pPr>
        <w:pStyle w:val="MFNumLev2"/>
        <w:spacing w:before="60" w:after="60"/>
        <w:rPr>
          <w:sz w:val="20"/>
          <w:szCs w:val="20"/>
        </w:rPr>
      </w:pPr>
      <w:r w:rsidRPr="00CC7E66">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rsidR="00F32D83" w:rsidRPr="00CC7E66" w:rsidRDefault="00B11C66" w:rsidP="00B73425">
      <w:pPr>
        <w:pStyle w:val="MFNumLev1"/>
        <w:spacing w:before="60" w:after="60"/>
      </w:pPr>
      <w:bookmarkStart w:id="1362" w:name="_Toc349229916"/>
      <w:bookmarkStart w:id="1363" w:name="_Toc349230079"/>
      <w:bookmarkStart w:id="1364" w:name="_Toc349230479"/>
      <w:bookmarkStart w:id="1365" w:name="_Toc349231361"/>
      <w:bookmarkStart w:id="1366" w:name="_Toc349232087"/>
      <w:bookmarkStart w:id="1367" w:name="_Toc349232468"/>
      <w:bookmarkStart w:id="1368" w:name="_Toc349233204"/>
      <w:bookmarkStart w:id="1369" w:name="_Toc349233339"/>
      <w:bookmarkStart w:id="1370" w:name="_Toc349233473"/>
      <w:bookmarkStart w:id="1371" w:name="_Toc350503062"/>
      <w:bookmarkStart w:id="1372" w:name="_Toc350504052"/>
      <w:bookmarkStart w:id="1373" w:name="_Toc350506342"/>
      <w:bookmarkStart w:id="1374" w:name="_Toc350506580"/>
      <w:bookmarkStart w:id="1375" w:name="_Toc350506710"/>
      <w:bookmarkStart w:id="1376" w:name="_Toc350506840"/>
      <w:bookmarkStart w:id="1377" w:name="_Toc350506972"/>
      <w:bookmarkStart w:id="1378" w:name="_Toc350507433"/>
      <w:bookmarkStart w:id="1379" w:name="_Toc350507967"/>
      <w:bookmarkStart w:id="1380" w:name="_Toc314810831"/>
      <w:bookmarkStart w:id="1381" w:name="_Toc350503063"/>
      <w:bookmarkStart w:id="1382" w:name="_Toc350504053"/>
      <w:bookmarkStart w:id="1383" w:name="_Toc350507968"/>
      <w:bookmarkStart w:id="1384" w:name="_Toc381957308"/>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sidRPr="00CC7E66">
        <w:t>FURTHER ASSURANCES</w:t>
      </w:r>
      <w:bookmarkEnd w:id="1380"/>
      <w:bookmarkEnd w:id="1381"/>
      <w:bookmarkEnd w:id="1382"/>
      <w:bookmarkEnd w:id="1383"/>
      <w:bookmarkEnd w:id="1384"/>
    </w:p>
    <w:p w:rsidR="00D870C4" w:rsidRPr="00CC7E66" w:rsidRDefault="00470CDE" w:rsidP="00B73425">
      <w:pPr>
        <w:pStyle w:val="MFNumLev2"/>
        <w:spacing w:before="60" w:after="60"/>
        <w:rPr>
          <w:sz w:val="20"/>
          <w:szCs w:val="20"/>
        </w:rPr>
      </w:pPr>
      <w:r w:rsidRPr="00CC7E66">
        <w:rPr>
          <w:sz w:val="20"/>
          <w:szCs w:val="20"/>
        </w:rPr>
        <w:t>Each Party undertakes at the request of the other, and at the cost of the requesting Party to do all acts and execute all documents which may be necessary to give effect to the meaning of this Contract.</w:t>
      </w:r>
    </w:p>
    <w:p w:rsidR="00A902FD" w:rsidRPr="00CC7E66" w:rsidRDefault="00470CDE" w:rsidP="00B73425">
      <w:pPr>
        <w:pStyle w:val="MFNumLev1"/>
        <w:spacing w:before="60" w:after="60"/>
      </w:pPr>
      <w:bookmarkStart w:id="1385" w:name="_Toc349229918"/>
      <w:bookmarkStart w:id="1386" w:name="_Toc349230081"/>
      <w:bookmarkStart w:id="1387" w:name="_Toc349230481"/>
      <w:bookmarkStart w:id="1388" w:name="_Toc349231363"/>
      <w:bookmarkStart w:id="1389" w:name="_Toc349232089"/>
      <w:bookmarkStart w:id="1390" w:name="_Toc349232470"/>
      <w:bookmarkStart w:id="1391" w:name="_Toc349233206"/>
      <w:bookmarkStart w:id="1392" w:name="_Toc349233341"/>
      <w:bookmarkStart w:id="1393" w:name="_Toc349233475"/>
      <w:bookmarkStart w:id="1394" w:name="_Toc350503064"/>
      <w:bookmarkStart w:id="1395" w:name="_Toc350504054"/>
      <w:bookmarkStart w:id="1396" w:name="_Toc350506344"/>
      <w:bookmarkStart w:id="1397" w:name="_Toc350506582"/>
      <w:bookmarkStart w:id="1398" w:name="_Toc350506712"/>
      <w:bookmarkStart w:id="1399" w:name="_Toc350506842"/>
      <w:bookmarkStart w:id="1400" w:name="_Toc350506974"/>
      <w:bookmarkStart w:id="1401" w:name="_Toc350507435"/>
      <w:bookmarkStart w:id="1402" w:name="_Toc350507969"/>
      <w:bookmarkStart w:id="1403" w:name="_Ref353369263"/>
      <w:bookmarkStart w:id="1404" w:name="_Toc381957309"/>
      <w:bookmarkStart w:id="1405" w:name="_Ref313367014"/>
      <w:bookmarkStart w:id="1406" w:name="_Toc314810832"/>
      <w:bookmarkStart w:id="1407" w:name="_Toc350503065"/>
      <w:bookmarkStart w:id="1408" w:name="_Toc350504055"/>
      <w:bookmarkStart w:id="1409" w:name="_Toc350507970"/>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r w:rsidRPr="00CC7E66">
        <w:t>CHANGES TO CONTRACT</w:t>
      </w:r>
      <w:bookmarkEnd w:id="1403"/>
      <w:bookmarkEnd w:id="1404"/>
    </w:p>
    <w:p w:rsidR="006A30C5" w:rsidRPr="00CC7E66" w:rsidRDefault="00470CDE" w:rsidP="00B73425">
      <w:pPr>
        <w:pStyle w:val="MFNumLev2"/>
        <w:spacing w:before="60" w:after="60"/>
        <w:rPr>
          <w:sz w:val="20"/>
          <w:szCs w:val="20"/>
        </w:rPr>
      </w:pPr>
      <w:bookmarkStart w:id="1410" w:name="_Ref353374978"/>
      <w:r w:rsidRPr="00CC7E66">
        <w:rPr>
          <w:sz w:val="20"/>
          <w:szCs w:val="20"/>
        </w:rPr>
        <w:t xml:space="preserve">No amendment to the provisions of this Contract, other than a change to the Services in accordance with the procedure and provisions set out at Clause </w:t>
      </w:r>
      <w:r w:rsidR="00C5627B" w:rsidRPr="00CC7E66">
        <w:rPr>
          <w:sz w:val="20"/>
          <w:szCs w:val="20"/>
        </w:rPr>
        <w:t>29</w:t>
      </w:r>
      <w:r w:rsidR="006071F6" w:rsidRPr="00CC7E66">
        <w:rPr>
          <w:sz w:val="20"/>
          <w:szCs w:val="20"/>
        </w:rPr>
        <w:t xml:space="preserve">, shall be effective unless made in accordance with the procedures set out in this Clause </w:t>
      </w:r>
      <w:r w:rsidR="00C5627B" w:rsidRPr="00CC7E66">
        <w:rPr>
          <w:sz w:val="20"/>
          <w:szCs w:val="20"/>
        </w:rPr>
        <w:t>28</w:t>
      </w:r>
      <w:r w:rsidR="006071F6" w:rsidRPr="00CC7E66">
        <w:rPr>
          <w:sz w:val="20"/>
          <w:szCs w:val="20"/>
        </w:rPr>
        <w:t xml:space="preserve"> (</w:t>
      </w:r>
      <w:r w:rsidRPr="00CC7E66">
        <w:rPr>
          <w:sz w:val="20"/>
          <w:szCs w:val="20"/>
        </w:rPr>
        <w:t>“Change Control Procedure”).</w:t>
      </w:r>
      <w:bookmarkEnd w:id="1410"/>
    </w:p>
    <w:p w:rsidR="00D870C4" w:rsidRPr="00CC7E66" w:rsidRDefault="00470CDE" w:rsidP="00B73425">
      <w:pPr>
        <w:pStyle w:val="MFNumLev2"/>
        <w:spacing w:before="60" w:after="60"/>
        <w:rPr>
          <w:sz w:val="20"/>
          <w:szCs w:val="20"/>
        </w:rPr>
      </w:pPr>
      <w:r w:rsidRPr="00CC7E66">
        <w:rPr>
          <w:sz w:val="20"/>
          <w:szCs w:val="20"/>
        </w:rPr>
        <w:t xml:space="preserve">Subject to Clause </w:t>
      </w:r>
      <w:r w:rsidR="00C5627B" w:rsidRPr="00CC7E66">
        <w:rPr>
          <w:sz w:val="20"/>
          <w:szCs w:val="20"/>
        </w:rPr>
        <w:t>29.1</w:t>
      </w:r>
      <w:r w:rsidR="006071F6" w:rsidRPr="00CC7E66">
        <w:rPr>
          <w:sz w:val="20"/>
          <w:szCs w:val="20"/>
        </w:rPr>
        <w:t>, either Party may request a contract change by completing and sending a draft Contract Change Note in the form set out at Schedule 1 (“th</w:t>
      </w:r>
      <w:r w:rsidRPr="00CC7E66">
        <w:rPr>
          <w:sz w:val="20"/>
          <w:szCs w:val="20"/>
        </w:rPr>
        <w:t xml:space="preserve">e Contract Change Note”) to the other Party giving sufficient information to enable the other Party to assess the extent of the change and any additional cost that may be incurred. The Party </w:t>
      </w:r>
      <w:r w:rsidR="00E84DAE" w:rsidRPr="00CC7E66">
        <w:rPr>
          <w:sz w:val="20"/>
          <w:szCs w:val="20"/>
        </w:rPr>
        <w:t>requesting</w:t>
      </w:r>
      <w:r w:rsidRPr="00CC7E66">
        <w:rPr>
          <w:sz w:val="20"/>
          <w:szCs w:val="20"/>
        </w:rPr>
        <w:t xml:space="preserve"> the contract change shall bear the costs of preparation of the Contract Change Note.</w:t>
      </w:r>
    </w:p>
    <w:p w:rsidR="00D870C4" w:rsidRPr="00CC7E66" w:rsidRDefault="00470CDE" w:rsidP="00B73425">
      <w:pPr>
        <w:pStyle w:val="MFNumLev2"/>
        <w:spacing w:before="60" w:after="60"/>
        <w:rPr>
          <w:sz w:val="20"/>
          <w:szCs w:val="20"/>
        </w:rPr>
      </w:pPr>
      <w:bookmarkStart w:id="1411" w:name="_Ref353373679"/>
      <w:r w:rsidRPr="00CC7E66">
        <w:rPr>
          <w:sz w:val="20"/>
          <w:szCs w:val="20"/>
        </w:rPr>
        <w:t>The Party receiving the request for a contract change shall respond to the request within five (5) Working Days</w:t>
      </w:r>
      <w:r w:rsidR="006071F6" w:rsidRPr="00CC7E66">
        <w:rPr>
          <w:sz w:val="20"/>
          <w:szCs w:val="20"/>
        </w:rPr>
        <w:t xml:space="preserve"> (or such other period as may be agreed by the Parties) </w:t>
      </w:r>
      <w:r w:rsidRPr="00CC7E66">
        <w:rPr>
          <w:sz w:val="20"/>
          <w:szCs w:val="20"/>
        </w:rPr>
        <w:t>and if applicable, the Parties shall enter into discussions to discuss the proposed change</w:t>
      </w:r>
      <w:bookmarkEnd w:id="1411"/>
      <w:r w:rsidRPr="00CC7E66">
        <w:rPr>
          <w:sz w:val="20"/>
          <w:szCs w:val="20"/>
        </w:rPr>
        <w:t xml:space="preserve"> and neither Party shall unreasonably withhold or delay consent to the other Party’s proposed changes to this Contract. </w:t>
      </w:r>
    </w:p>
    <w:p w:rsidR="009F7F7F" w:rsidRPr="00CC7E66" w:rsidRDefault="00470CDE" w:rsidP="00B73425">
      <w:pPr>
        <w:pStyle w:val="MFNumLev2"/>
        <w:spacing w:before="60" w:after="60"/>
        <w:rPr>
          <w:sz w:val="20"/>
          <w:szCs w:val="20"/>
        </w:rPr>
      </w:pPr>
      <w:r w:rsidRPr="00CC7E66">
        <w:rPr>
          <w:sz w:val="20"/>
          <w:szCs w:val="20"/>
        </w:rPr>
        <w:t xml:space="preserve">Where the Customer has proposed a contract change and the Supplier is </w:t>
      </w:r>
      <w:r w:rsidRPr="00CC7E66">
        <w:rPr>
          <w:color w:val="000000"/>
          <w:sz w:val="20"/>
          <w:szCs w:val="20"/>
        </w:rPr>
        <w:t>unable</w:t>
      </w:r>
      <w:r w:rsidRPr="00CC7E66">
        <w:rPr>
          <w:sz w:val="20"/>
          <w:szCs w:val="20"/>
        </w:rPr>
        <w:t xml:space="preserve"> to provide the change, including where the Parties are unable to agree a change to the Contract Charges, the Customer may terminate this Contract with immediate effect.</w:t>
      </w:r>
    </w:p>
    <w:p w:rsidR="006A30C5" w:rsidRPr="00CC7E66" w:rsidRDefault="00470CDE" w:rsidP="00B73425">
      <w:pPr>
        <w:pStyle w:val="MFNumLev2"/>
        <w:spacing w:before="60" w:after="60"/>
        <w:rPr>
          <w:sz w:val="20"/>
          <w:szCs w:val="20"/>
        </w:rPr>
      </w:pPr>
      <w:r w:rsidRPr="00CC7E66">
        <w:rPr>
          <w:sz w:val="20"/>
          <w:szCs w:val="20"/>
        </w:rPr>
        <w:t>Following execution of the final Contract Change Note, the Supplier shall implement such change and be bound by the same provisions so far as is applicable, as though such change was stated in this Contract.</w:t>
      </w:r>
    </w:p>
    <w:p w:rsidR="006A30C5" w:rsidRPr="00CC7E66" w:rsidRDefault="00470CDE" w:rsidP="00B73425">
      <w:pPr>
        <w:pStyle w:val="MFNumLev2"/>
        <w:spacing w:before="60" w:after="60"/>
        <w:rPr>
          <w:sz w:val="20"/>
          <w:szCs w:val="20"/>
        </w:rPr>
      </w:pPr>
      <w:r w:rsidRPr="00CC7E66">
        <w:rPr>
          <w:sz w:val="20"/>
          <w:szCs w:val="20"/>
        </w:rPr>
        <w:t xml:space="preserve">A Contract Change Note that is signed by both Parties shall constitute an amendment to this Contract pursuant to this Clause </w:t>
      </w:r>
      <w:r w:rsidR="00C5627B" w:rsidRPr="00CC7E66">
        <w:rPr>
          <w:sz w:val="20"/>
          <w:szCs w:val="20"/>
        </w:rPr>
        <w:t>28</w:t>
      </w:r>
      <w:r w:rsidR="006071F6" w:rsidRPr="00CC7E66">
        <w:rPr>
          <w:sz w:val="20"/>
          <w:szCs w:val="20"/>
        </w:rPr>
        <w:t>.</w:t>
      </w:r>
    </w:p>
    <w:p w:rsidR="00F32D83" w:rsidRPr="00CC7E66" w:rsidRDefault="00470CDE" w:rsidP="00B73425">
      <w:pPr>
        <w:pStyle w:val="MFNumLev1"/>
        <w:spacing w:before="60" w:after="60"/>
      </w:pPr>
      <w:bookmarkStart w:id="1412" w:name="_Ref353374126"/>
      <w:bookmarkStart w:id="1413" w:name="_Toc381957310"/>
      <w:bookmarkEnd w:id="1405"/>
      <w:bookmarkEnd w:id="1406"/>
      <w:bookmarkEnd w:id="1407"/>
      <w:bookmarkEnd w:id="1408"/>
      <w:bookmarkEnd w:id="1409"/>
      <w:r w:rsidRPr="00CC7E66">
        <w:t>CHANGES TO SERVICES</w:t>
      </w:r>
      <w:bookmarkEnd w:id="1412"/>
      <w:bookmarkEnd w:id="1413"/>
    </w:p>
    <w:p w:rsidR="007634C3" w:rsidRPr="00CC7E66" w:rsidRDefault="00470CDE" w:rsidP="00B73425">
      <w:pPr>
        <w:pStyle w:val="MFNumLev2"/>
        <w:spacing w:before="60" w:after="60"/>
        <w:rPr>
          <w:sz w:val="20"/>
          <w:szCs w:val="20"/>
        </w:rPr>
      </w:pPr>
      <w:bookmarkStart w:id="1414" w:name="_Ref263254509"/>
      <w:r w:rsidRPr="00CC7E66">
        <w:rPr>
          <w:sz w:val="20"/>
          <w:szCs w:val="20"/>
        </w:rPr>
        <w:t>The Parties acknowledge and agree that there will be changes to the scope of the Services during the Contract Period.</w:t>
      </w:r>
      <w:bookmarkStart w:id="1415" w:name="_Ref353369019"/>
    </w:p>
    <w:p w:rsidR="00D870C4" w:rsidRPr="00CC7E66" w:rsidRDefault="00470CDE" w:rsidP="00B73425">
      <w:pPr>
        <w:pStyle w:val="MFNumLev2"/>
        <w:spacing w:before="60" w:after="60"/>
        <w:rPr>
          <w:sz w:val="20"/>
          <w:szCs w:val="20"/>
        </w:rPr>
      </w:pPr>
      <w:r w:rsidRPr="00CC7E66">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CC7E66">
        <w:rPr>
          <w:sz w:val="20"/>
          <w:szCs w:val="20"/>
        </w:rPr>
        <w:t>28</w:t>
      </w:r>
      <w:r w:rsidR="006071F6" w:rsidRPr="00CC7E66">
        <w:rPr>
          <w:sz w:val="20"/>
          <w:szCs w:val="20"/>
        </w:rPr>
        <w:t xml:space="preserve"> above provided that:</w:t>
      </w:r>
      <w:bookmarkEnd w:id="1414"/>
      <w:bookmarkEnd w:id="1415"/>
    </w:p>
    <w:p w:rsidR="006A30C5" w:rsidRPr="00CC7E66" w:rsidRDefault="00470CDE" w:rsidP="00B73425">
      <w:pPr>
        <w:pStyle w:val="MFNumLev3"/>
        <w:spacing w:before="60" w:after="60"/>
        <w:rPr>
          <w:color w:val="000000"/>
          <w:sz w:val="20"/>
          <w:szCs w:val="20"/>
        </w:rPr>
      </w:pPr>
      <w:r w:rsidRPr="00CC7E66">
        <w:rPr>
          <w:sz w:val="20"/>
          <w:szCs w:val="20"/>
        </w:rPr>
        <w:t xml:space="preserve">the Customer shall not be entitled to make any changes to the Stories that form the subject of a Sprint following the mutual agreement by the Parties of the Sprint Plan for that Sprint; </w:t>
      </w:r>
    </w:p>
    <w:p w:rsidR="00D870C4" w:rsidRPr="00CC7E66" w:rsidRDefault="00470CDE" w:rsidP="00B73425">
      <w:pPr>
        <w:pStyle w:val="MFNumLev3"/>
        <w:spacing w:before="60" w:after="60"/>
        <w:rPr>
          <w:color w:val="000000"/>
          <w:sz w:val="20"/>
          <w:szCs w:val="20"/>
        </w:rPr>
      </w:pPr>
      <w:r w:rsidRPr="00CC7E66">
        <w:rPr>
          <w:sz w:val="20"/>
          <w:szCs w:val="20"/>
        </w:rPr>
        <w:t>new Stories and/or changes to existing Stories may only be introduced if:</w:t>
      </w:r>
    </w:p>
    <w:p w:rsidR="00D870C4" w:rsidRPr="00CC7E66" w:rsidRDefault="00470CDE" w:rsidP="00B73425">
      <w:pPr>
        <w:pStyle w:val="MFNumLev4"/>
        <w:spacing w:before="60" w:after="60"/>
        <w:rPr>
          <w:color w:val="000000"/>
          <w:sz w:val="20"/>
          <w:szCs w:val="20"/>
        </w:rPr>
      </w:pPr>
      <w:r w:rsidRPr="00CC7E66">
        <w:rPr>
          <w:sz w:val="20"/>
          <w:szCs w:val="20"/>
        </w:rPr>
        <w:t xml:space="preserve">existing Stories with an equivalent number of Story Points are removed; or </w:t>
      </w:r>
    </w:p>
    <w:p w:rsidR="00D870C4" w:rsidRPr="00CC7E66" w:rsidRDefault="00470CDE" w:rsidP="00B73425">
      <w:pPr>
        <w:pStyle w:val="MFNumLev4"/>
        <w:spacing w:before="60" w:after="60"/>
        <w:rPr>
          <w:color w:val="000000"/>
          <w:sz w:val="20"/>
          <w:szCs w:val="20"/>
        </w:rPr>
      </w:pPr>
      <w:r w:rsidRPr="00CC7E66">
        <w:rPr>
          <w:sz w:val="20"/>
          <w:szCs w:val="20"/>
        </w:rPr>
        <w:t xml:space="preserve">existing Stories are reduced in size by the equivalent number of Story Points, such that the total number of Story Points for the Release remains constant throughout the Release.  </w:t>
      </w:r>
    </w:p>
    <w:p w:rsidR="006A30C5" w:rsidRPr="00CC7E66" w:rsidRDefault="00470CDE" w:rsidP="00B73425">
      <w:pPr>
        <w:pStyle w:val="MFNumLev2"/>
        <w:spacing w:before="60" w:after="60"/>
        <w:rPr>
          <w:sz w:val="20"/>
          <w:szCs w:val="20"/>
        </w:rPr>
      </w:pPr>
      <w:bookmarkStart w:id="1416" w:name="_Ref351390606"/>
      <w:r w:rsidRPr="00CC7E66">
        <w:rPr>
          <w:sz w:val="20"/>
          <w:szCs w:val="20"/>
        </w:rPr>
        <w:t xml:space="preserve">The Supplier shall consider any request by the Customer to increase the number of Story Points for a Release, and may, subject to the Change Control Procedure set out at Clause </w:t>
      </w:r>
      <w:r w:rsidR="00C5627B" w:rsidRPr="00CC7E66">
        <w:rPr>
          <w:sz w:val="20"/>
          <w:szCs w:val="20"/>
        </w:rPr>
        <w:t>28</w:t>
      </w:r>
      <w:r w:rsidR="006071F6" w:rsidRPr="00CC7E66">
        <w:rPr>
          <w:sz w:val="20"/>
          <w:szCs w:val="20"/>
        </w:rPr>
        <w:t>, agree to such request.</w:t>
      </w:r>
      <w:bookmarkEnd w:id="1416"/>
    </w:p>
    <w:p w:rsidR="00B200CF" w:rsidRPr="00CC7E66" w:rsidRDefault="00470CDE" w:rsidP="00B73425">
      <w:pPr>
        <w:pStyle w:val="MFNumLev1"/>
        <w:spacing w:before="60" w:after="60"/>
      </w:pPr>
      <w:bookmarkStart w:id="1417" w:name="_Toc381957311"/>
      <w:r w:rsidRPr="00CC7E66">
        <w:t>SEVERABILITY</w:t>
      </w:r>
      <w:bookmarkEnd w:id="1417"/>
    </w:p>
    <w:p w:rsidR="006A30C5" w:rsidRPr="00CC7E66" w:rsidRDefault="00470CDE" w:rsidP="00B73425">
      <w:pPr>
        <w:pStyle w:val="MFNumLev3"/>
        <w:spacing w:before="60" w:after="60"/>
        <w:rPr>
          <w:sz w:val="20"/>
          <w:szCs w:val="20"/>
        </w:rPr>
      </w:pPr>
      <w:r w:rsidRPr="00CC7E66">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rsidR="006A30C5" w:rsidRPr="00CC7E66" w:rsidRDefault="00470CDE" w:rsidP="00B73425">
      <w:pPr>
        <w:pStyle w:val="MFNumLev3"/>
        <w:spacing w:before="60" w:after="60"/>
        <w:rPr>
          <w:sz w:val="20"/>
          <w:szCs w:val="20"/>
        </w:rPr>
      </w:pPr>
      <w:r w:rsidRPr="00CC7E66">
        <w:rPr>
          <w:sz w:val="20"/>
          <w:szCs w:val="20"/>
        </w:rPr>
        <w:t>In the event of a holding of invalidity so fundamental as to prevent the accomplishment of the purpose of this Contract, the Customer and the Supplier shall immediately commence good faith negotiations to remedy such invalidity.</w:t>
      </w:r>
    </w:p>
    <w:p w:rsidR="00F32D83" w:rsidRPr="00CC7E66" w:rsidRDefault="00470CDE" w:rsidP="00B73425">
      <w:pPr>
        <w:pStyle w:val="MFNumLev1"/>
        <w:spacing w:before="60" w:after="60"/>
      </w:pPr>
      <w:bookmarkStart w:id="1418" w:name="_Toc353376471"/>
      <w:bookmarkStart w:id="1419" w:name="_Toc353376993"/>
      <w:bookmarkStart w:id="1420" w:name="_Toc353452922"/>
      <w:bookmarkStart w:id="1421" w:name="_Toc353887242"/>
      <w:bookmarkStart w:id="1422" w:name="_Toc354141913"/>
      <w:bookmarkStart w:id="1423" w:name="_Toc354146953"/>
      <w:bookmarkStart w:id="1424" w:name="_Toc353376472"/>
      <w:bookmarkStart w:id="1425" w:name="_Toc353376994"/>
      <w:bookmarkStart w:id="1426" w:name="_Toc353452923"/>
      <w:bookmarkStart w:id="1427" w:name="_Toc353887243"/>
      <w:bookmarkStart w:id="1428" w:name="_Toc354141914"/>
      <w:bookmarkStart w:id="1429" w:name="_Toc354146954"/>
      <w:bookmarkStart w:id="1430" w:name="_Toc353376473"/>
      <w:bookmarkStart w:id="1431" w:name="_Toc353376995"/>
      <w:bookmarkStart w:id="1432" w:name="_Toc353452924"/>
      <w:bookmarkStart w:id="1433" w:name="_Toc353887244"/>
      <w:bookmarkStart w:id="1434" w:name="_Toc354141915"/>
      <w:bookmarkStart w:id="1435" w:name="_Toc354146955"/>
      <w:bookmarkStart w:id="1436" w:name="_Toc353376474"/>
      <w:bookmarkStart w:id="1437" w:name="_Toc353376996"/>
      <w:bookmarkStart w:id="1438" w:name="_Toc353452925"/>
      <w:bookmarkStart w:id="1439" w:name="_Toc353887245"/>
      <w:bookmarkStart w:id="1440" w:name="_Toc354141916"/>
      <w:bookmarkStart w:id="1441" w:name="_Toc354146956"/>
      <w:bookmarkStart w:id="1442" w:name="_Toc353376475"/>
      <w:bookmarkStart w:id="1443" w:name="_Toc353376997"/>
      <w:bookmarkStart w:id="1444" w:name="_Toc353452926"/>
      <w:bookmarkStart w:id="1445" w:name="_Toc353887246"/>
      <w:bookmarkStart w:id="1446" w:name="_Toc354141917"/>
      <w:bookmarkStart w:id="1447" w:name="_Toc354146957"/>
      <w:bookmarkStart w:id="1448" w:name="_Toc353376476"/>
      <w:bookmarkStart w:id="1449" w:name="_Toc353376998"/>
      <w:bookmarkStart w:id="1450" w:name="_Toc353452927"/>
      <w:bookmarkStart w:id="1451" w:name="_Toc353887247"/>
      <w:bookmarkStart w:id="1452" w:name="_Toc354141918"/>
      <w:bookmarkStart w:id="1453" w:name="_Toc354146958"/>
      <w:bookmarkStart w:id="1454" w:name="_Toc353376477"/>
      <w:bookmarkStart w:id="1455" w:name="_Toc353376999"/>
      <w:bookmarkStart w:id="1456" w:name="_Toc353452928"/>
      <w:bookmarkStart w:id="1457" w:name="_Toc353887248"/>
      <w:bookmarkStart w:id="1458" w:name="_Toc354141919"/>
      <w:bookmarkStart w:id="1459" w:name="_Toc354146959"/>
      <w:bookmarkStart w:id="1460" w:name="_Toc353376478"/>
      <w:bookmarkStart w:id="1461" w:name="_Toc353377000"/>
      <w:bookmarkStart w:id="1462" w:name="_Toc353452929"/>
      <w:bookmarkStart w:id="1463" w:name="_Toc353887249"/>
      <w:bookmarkStart w:id="1464" w:name="_Toc354141920"/>
      <w:bookmarkStart w:id="1465" w:name="_Toc354146960"/>
      <w:bookmarkStart w:id="1466" w:name="_Toc353376479"/>
      <w:bookmarkStart w:id="1467" w:name="_Toc353377001"/>
      <w:bookmarkStart w:id="1468" w:name="_Toc353452930"/>
      <w:bookmarkStart w:id="1469" w:name="_Toc353887250"/>
      <w:bookmarkStart w:id="1470" w:name="_Toc354141921"/>
      <w:bookmarkStart w:id="1471" w:name="_Toc354146961"/>
      <w:bookmarkStart w:id="1472" w:name="_Toc353376480"/>
      <w:bookmarkStart w:id="1473" w:name="_Toc353377002"/>
      <w:bookmarkStart w:id="1474" w:name="_Toc353452931"/>
      <w:bookmarkStart w:id="1475" w:name="_Toc353887251"/>
      <w:bookmarkStart w:id="1476" w:name="_Toc354141922"/>
      <w:bookmarkStart w:id="1477" w:name="_Toc354146962"/>
      <w:bookmarkStart w:id="1478" w:name="_Toc353376481"/>
      <w:bookmarkStart w:id="1479" w:name="_Toc353377003"/>
      <w:bookmarkStart w:id="1480" w:name="_Toc353452932"/>
      <w:bookmarkStart w:id="1481" w:name="_Toc353887252"/>
      <w:bookmarkStart w:id="1482" w:name="_Toc354141923"/>
      <w:bookmarkStart w:id="1483" w:name="_Toc354146963"/>
      <w:bookmarkStart w:id="1484" w:name="_Toc355103075"/>
      <w:bookmarkStart w:id="1485" w:name="_Toc355103425"/>
      <w:bookmarkStart w:id="1486" w:name="_Toc355103775"/>
      <w:bookmarkStart w:id="1487" w:name="_Toc355104125"/>
      <w:bookmarkStart w:id="1488" w:name="_Toc355104475"/>
      <w:bookmarkStart w:id="1489" w:name="_Toc355104824"/>
      <w:bookmarkStart w:id="1490" w:name="_Toc349229920"/>
      <w:bookmarkStart w:id="1491" w:name="_Toc349230083"/>
      <w:bookmarkStart w:id="1492" w:name="_Toc349230483"/>
      <w:bookmarkStart w:id="1493" w:name="_Toc349231365"/>
      <w:bookmarkStart w:id="1494" w:name="_Toc349232091"/>
      <w:bookmarkStart w:id="1495" w:name="_Toc349232472"/>
      <w:bookmarkStart w:id="1496" w:name="_Toc349233208"/>
      <w:bookmarkStart w:id="1497" w:name="_Toc349233343"/>
      <w:bookmarkStart w:id="1498" w:name="_Toc349233477"/>
      <w:bookmarkStart w:id="1499" w:name="_Toc350503066"/>
      <w:bookmarkStart w:id="1500" w:name="_Toc350504056"/>
      <w:bookmarkStart w:id="1501" w:name="_Toc350506346"/>
      <w:bookmarkStart w:id="1502" w:name="_Toc350506584"/>
      <w:bookmarkStart w:id="1503" w:name="_Toc350506714"/>
      <w:bookmarkStart w:id="1504" w:name="_Toc350506844"/>
      <w:bookmarkStart w:id="1505" w:name="_Toc350506976"/>
      <w:bookmarkStart w:id="1506" w:name="_Toc350507437"/>
      <w:bookmarkStart w:id="1507" w:name="_Toc350507971"/>
      <w:bookmarkStart w:id="1508" w:name="_Toc353376482"/>
      <w:bookmarkStart w:id="1509" w:name="_Toc353377004"/>
      <w:bookmarkStart w:id="1510" w:name="_Toc353452933"/>
      <w:bookmarkStart w:id="1511" w:name="_Toc353887253"/>
      <w:bookmarkStart w:id="1512" w:name="_Toc354141924"/>
      <w:bookmarkStart w:id="1513" w:name="_Toc354146964"/>
      <w:bookmarkStart w:id="1514" w:name="_Toc355103076"/>
      <w:bookmarkStart w:id="1515" w:name="_Toc355103426"/>
      <w:bookmarkStart w:id="1516" w:name="_Toc355103776"/>
      <w:bookmarkStart w:id="1517" w:name="_Toc355104126"/>
      <w:bookmarkStart w:id="1518" w:name="_Toc355104476"/>
      <w:bookmarkStart w:id="1519" w:name="_Toc355104825"/>
      <w:bookmarkStart w:id="1520" w:name="_Toc353376483"/>
      <w:bookmarkStart w:id="1521" w:name="_Toc353377005"/>
      <w:bookmarkStart w:id="1522" w:name="_Toc353452934"/>
      <w:bookmarkStart w:id="1523" w:name="_Toc353887254"/>
      <w:bookmarkStart w:id="1524" w:name="_Toc354141925"/>
      <w:bookmarkStart w:id="1525" w:name="_Toc354146965"/>
      <w:bookmarkStart w:id="1526" w:name="_Toc355103077"/>
      <w:bookmarkStart w:id="1527" w:name="_Toc355103427"/>
      <w:bookmarkStart w:id="1528" w:name="_Toc355103777"/>
      <w:bookmarkStart w:id="1529" w:name="_Toc355104127"/>
      <w:bookmarkStart w:id="1530" w:name="_Toc355104477"/>
      <w:bookmarkStart w:id="1531" w:name="_Toc355104826"/>
      <w:bookmarkStart w:id="1532" w:name="_Toc353376484"/>
      <w:bookmarkStart w:id="1533" w:name="_Toc353377006"/>
      <w:bookmarkStart w:id="1534" w:name="_Toc353452935"/>
      <w:bookmarkStart w:id="1535" w:name="_Toc353887255"/>
      <w:bookmarkStart w:id="1536" w:name="_Toc354141926"/>
      <w:bookmarkStart w:id="1537" w:name="_Toc354146966"/>
      <w:bookmarkStart w:id="1538" w:name="_Toc355103078"/>
      <w:bookmarkStart w:id="1539" w:name="_Toc355103428"/>
      <w:bookmarkStart w:id="1540" w:name="_Toc355103778"/>
      <w:bookmarkStart w:id="1541" w:name="_Toc355104128"/>
      <w:bookmarkStart w:id="1542" w:name="_Toc355104478"/>
      <w:bookmarkStart w:id="1543" w:name="_Toc355104827"/>
      <w:bookmarkStart w:id="1544" w:name="_Toc349229922"/>
      <w:bookmarkStart w:id="1545" w:name="_Toc349230085"/>
      <w:bookmarkStart w:id="1546" w:name="_Toc349230485"/>
      <w:bookmarkStart w:id="1547" w:name="_Toc349231367"/>
      <w:bookmarkStart w:id="1548" w:name="_Toc349232093"/>
      <w:bookmarkStart w:id="1549" w:name="_Toc349232474"/>
      <w:bookmarkStart w:id="1550" w:name="_Toc349233210"/>
      <w:bookmarkStart w:id="1551" w:name="_Toc349233345"/>
      <w:bookmarkStart w:id="1552" w:name="_Toc349233479"/>
      <w:bookmarkStart w:id="1553" w:name="_Toc350503068"/>
      <w:bookmarkStart w:id="1554" w:name="_Toc350504058"/>
      <w:bookmarkStart w:id="1555" w:name="_Toc350506348"/>
      <w:bookmarkStart w:id="1556" w:name="_Toc350506586"/>
      <w:bookmarkStart w:id="1557" w:name="_Toc350506716"/>
      <w:bookmarkStart w:id="1558" w:name="_Toc350506846"/>
      <w:bookmarkStart w:id="1559" w:name="_Toc350506978"/>
      <w:bookmarkStart w:id="1560" w:name="_Toc350507439"/>
      <w:bookmarkStart w:id="1561" w:name="_Toc350507973"/>
      <w:bookmarkStart w:id="1562" w:name="_Toc353376485"/>
      <w:bookmarkStart w:id="1563" w:name="_Toc353377007"/>
      <w:bookmarkStart w:id="1564" w:name="_Toc353452936"/>
      <w:bookmarkStart w:id="1565" w:name="_Toc353887256"/>
      <w:bookmarkStart w:id="1566" w:name="_Toc354141927"/>
      <w:bookmarkStart w:id="1567" w:name="_Toc354146967"/>
      <w:bookmarkStart w:id="1568" w:name="_Toc355103079"/>
      <w:bookmarkStart w:id="1569" w:name="_Toc355103429"/>
      <w:bookmarkStart w:id="1570" w:name="_Toc355103779"/>
      <w:bookmarkStart w:id="1571" w:name="_Toc355104129"/>
      <w:bookmarkStart w:id="1572" w:name="_Toc355104479"/>
      <w:bookmarkStart w:id="1573" w:name="_Toc355104828"/>
      <w:bookmarkStart w:id="1574" w:name="_Toc353452937"/>
      <w:bookmarkStart w:id="1575" w:name="_Toc353887257"/>
      <w:bookmarkStart w:id="1576" w:name="_Toc354141928"/>
      <w:bookmarkStart w:id="1577" w:name="_Toc354146968"/>
      <w:bookmarkStart w:id="1578" w:name="_Toc355103080"/>
      <w:bookmarkStart w:id="1579" w:name="_Toc355103430"/>
      <w:bookmarkStart w:id="1580" w:name="_Toc355103780"/>
      <w:bookmarkStart w:id="1581" w:name="_Toc355104130"/>
      <w:bookmarkStart w:id="1582" w:name="_Toc355104480"/>
      <w:bookmarkStart w:id="1583" w:name="_Toc355104829"/>
      <w:bookmarkStart w:id="1584" w:name="_Toc349229924"/>
      <w:bookmarkStart w:id="1585" w:name="_Toc349230087"/>
      <w:bookmarkStart w:id="1586" w:name="_Toc349230487"/>
      <w:bookmarkStart w:id="1587" w:name="_Toc349231369"/>
      <w:bookmarkStart w:id="1588" w:name="_Toc349232095"/>
      <w:bookmarkStart w:id="1589" w:name="_Toc349232476"/>
      <w:bookmarkStart w:id="1590" w:name="_Toc349233212"/>
      <w:bookmarkStart w:id="1591" w:name="_Toc349233347"/>
      <w:bookmarkStart w:id="1592" w:name="_Toc349233481"/>
      <w:bookmarkStart w:id="1593" w:name="_Toc350503070"/>
      <w:bookmarkStart w:id="1594" w:name="_Toc350504060"/>
      <w:bookmarkStart w:id="1595" w:name="_Toc350506350"/>
      <w:bookmarkStart w:id="1596" w:name="_Toc350506588"/>
      <w:bookmarkStart w:id="1597" w:name="_Toc350506718"/>
      <w:bookmarkStart w:id="1598" w:name="_Toc350506848"/>
      <w:bookmarkStart w:id="1599" w:name="_Toc350506980"/>
      <w:bookmarkStart w:id="1600" w:name="_Toc350507441"/>
      <w:bookmarkStart w:id="1601" w:name="_Toc350507975"/>
      <w:bookmarkStart w:id="1602" w:name="_Toc314810835"/>
      <w:bookmarkStart w:id="1603" w:name="_Toc350503071"/>
      <w:bookmarkStart w:id="1604" w:name="_Toc350504061"/>
      <w:bookmarkStart w:id="1605" w:name="_Toc350507976"/>
      <w:bookmarkStart w:id="1606" w:name="_Toc381957312"/>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CC7E66">
        <w:t>SUPPLIER’S STATUS</w:t>
      </w:r>
      <w:bookmarkEnd w:id="1602"/>
      <w:bookmarkEnd w:id="1603"/>
      <w:bookmarkEnd w:id="1604"/>
      <w:bookmarkEnd w:id="1605"/>
      <w:bookmarkEnd w:id="1606"/>
    </w:p>
    <w:p w:rsidR="006A30C5" w:rsidRPr="00CC7E66" w:rsidRDefault="00470CDE" w:rsidP="00B73425">
      <w:pPr>
        <w:pStyle w:val="MFNumLev2"/>
        <w:spacing w:before="60" w:after="60"/>
        <w:rPr>
          <w:sz w:val="20"/>
          <w:szCs w:val="20"/>
        </w:rPr>
      </w:pPr>
      <w:r w:rsidRPr="00CC7E66">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rsidR="00F32D83" w:rsidRPr="00CC7E66" w:rsidRDefault="00470CDE" w:rsidP="00B73425">
      <w:pPr>
        <w:pStyle w:val="MFNumLev1"/>
        <w:spacing w:before="60" w:after="60"/>
      </w:pPr>
      <w:bookmarkStart w:id="1607" w:name="_Toc349229926"/>
      <w:bookmarkStart w:id="1608" w:name="_Toc349230089"/>
      <w:bookmarkStart w:id="1609" w:name="_Toc349230489"/>
      <w:bookmarkStart w:id="1610" w:name="_Toc349231371"/>
      <w:bookmarkStart w:id="1611" w:name="_Toc349232097"/>
      <w:bookmarkStart w:id="1612" w:name="_Toc349232478"/>
      <w:bookmarkStart w:id="1613" w:name="_Toc349233214"/>
      <w:bookmarkStart w:id="1614" w:name="_Toc349233349"/>
      <w:bookmarkStart w:id="1615" w:name="_Toc349233483"/>
      <w:bookmarkStart w:id="1616" w:name="_Toc350503072"/>
      <w:bookmarkStart w:id="1617" w:name="_Toc350504062"/>
      <w:bookmarkStart w:id="1618" w:name="_Toc350506352"/>
      <w:bookmarkStart w:id="1619" w:name="_Toc350506590"/>
      <w:bookmarkStart w:id="1620" w:name="_Toc350506720"/>
      <w:bookmarkStart w:id="1621" w:name="_Toc350506850"/>
      <w:bookmarkStart w:id="1622" w:name="_Toc350506982"/>
      <w:bookmarkStart w:id="1623" w:name="_Toc350507443"/>
      <w:bookmarkStart w:id="1624" w:name="_Toc350507977"/>
      <w:bookmarkStart w:id="1625" w:name="_Toc353376488"/>
      <w:bookmarkStart w:id="1626" w:name="_Toc353377009"/>
      <w:bookmarkStart w:id="1627" w:name="_Toc353452939"/>
      <w:bookmarkStart w:id="1628" w:name="_Toc353887259"/>
      <w:bookmarkStart w:id="1629" w:name="_Toc354141930"/>
      <w:bookmarkStart w:id="1630" w:name="_Toc354146970"/>
      <w:bookmarkStart w:id="1631" w:name="_Toc355103082"/>
      <w:bookmarkStart w:id="1632" w:name="_Toc355103432"/>
      <w:bookmarkStart w:id="1633" w:name="_Toc355103782"/>
      <w:bookmarkStart w:id="1634" w:name="_Toc355104132"/>
      <w:bookmarkStart w:id="1635" w:name="_Toc355104482"/>
      <w:bookmarkStart w:id="1636" w:name="_Toc355104831"/>
      <w:bookmarkStart w:id="1637" w:name="_Toc353376489"/>
      <w:bookmarkStart w:id="1638" w:name="_Toc353377010"/>
      <w:bookmarkStart w:id="1639" w:name="_Toc353452940"/>
      <w:bookmarkStart w:id="1640" w:name="_Toc353887260"/>
      <w:bookmarkStart w:id="1641" w:name="_Toc354141931"/>
      <w:bookmarkStart w:id="1642" w:name="_Toc354146971"/>
      <w:bookmarkStart w:id="1643" w:name="_Toc355103083"/>
      <w:bookmarkStart w:id="1644" w:name="_Toc355103433"/>
      <w:bookmarkStart w:id="1645" w:name="_Toc355103783"/>
      <w:bookmarkStart w:id="1646" w:name="_Toc355104133"/>
      <w:bookmarkStart w:id="1647" w:name="_Toc355104483"/>
      <w:bookmarkStart w:id="1648" w:name="_Toc355104832"/>
      <w:bookmarkStart w:id="1649" w:name="_Toc353376490"/>
      <w:bookmarkStart w:id="1650" w:name="_Toc353377011"/>
      <w:bookmarkStart w:id="1651" w:name="_Toc353452941"/>
      <w:bookmarkStart w:id="1652" w:name="_Toc353887261"/>
      <w:bookmarkStart w:id="1653" w:name="_Toc354141932"/>
      <w:bookmarkStart w:id="1654" w:name="_Toc354146972"/>
      <w:bookmarkStart w:id="1655" w:name="_Toc355103084"/>
      <w:bookmarkStart w:id="1656" w:name="_Toc355103434"/>
      <w:bookmarkStart w:id="1657" w:name="_Toc355103784"/>
      <w:bookmarkStart w:id="1658" w:name="_Toc355104134"/>
      <w:bookmarkStart w:id="1659" w:name="_Toc355104484"/>
      <w:bookmarkStart w:id="1660" w:name="_Toc355104833"/>
      <w:bookmarkStart w:id="1661" w:name="_Toc353376491"/>
      <w:bookmarkStart w:id="1662" w:name="_Toc353377012"/>
      <w:bookmarkStart w:id="1663" w:name="_Toc353452942"/>
      <w:bookmarkStart w:id="1664" w:name="_Toc353887262"/>
      <w:bookmarkStart w:id="1665" w:name="_Toc354141933"/>
      <w:bookmarkStart w:id="1666" w:name="_Toc354146973"/>
      <w:bookmarkStart w:id="1667" w:name="_Toc355103085"/>
      <w:bookmarkStart w:id="1668" w:name="_Toc355103435"/>
      <w:bookmarkStart w:id="1669" w:name="_Toc355103785"/>
      <w:bookmarkStart w:id="1670" w:name="_Toc355104135"/>
      <w:bookmarkStart w:id="1671" w:name="_Toc355104485"/>
      <w:bookmarkStart w:id="1672" w:name="_Toc355104834"/>
      <w:bookmarkStart w:id="1673" w:name="_Toc349229928"/>
      <w:bookmarkStart w:id="1674" w:name="_Toc349230091"/>
      <w:bookmarkStart w:id="1675" w:name="_Toc349230491"/>
      <w:bookmarkStart w:id="1676" w:name="_Toc349231373"/>
      <w:bookmarkStart w:id="1677" w:name="_Toc349232099"/>
      <w:bookmarkStart w:id="1678" w:name="_Toc349232480"/>
      <w:bookmarkStart w:id="1679" w:name="_Toc349233216"/>
      <w:bookmarkStart w:id="1680" w:name="_Toc349233351"/>
      <w:bookmarkStart w:id="1681" w:name="_Toc349233485"/>
      <w:bookmarkStart w:id="1682" w:name="_Toc350503074"/>
      <w:bookmarkStart w:id="1683" w:name="_Toc350504064"/>
      <w:bookmarkStart w:id="1684" w:name="_Toc350506354"/>
      <w:bookmarkStart w:id="1685" w:name="_Toc350506592"/>
      <w:bookmarkStart w:id="1686" w:name="_Toc350506722"/>
      <w:bookmarkStart w:id="1687" w:name="_Toc350506852"/>
      <w:bookmarkStart w:id="1688" w:name="_Toc350506984"/>
      <w:bookmarkStart w:id="1689" w:name="_Toc350507445"/>
      <w:bookmarkStart w:id="1690" w:name="_Toc350507979"/>
      <w:bookmarkStart w:id="1691" w:name="_Toc314810837"/>
      <w:bookmarkStart w:id="1692" w:name="_Toc350503075"/>
      <w:bookmarkStart w:id="1693" w:name="_Toc350504065"/>
      <w:bookmarkStart w:id="1694" w:name="_Toc350507980"/>
      <w:bookmarkStart w:id="1695" w:name="_Ref358905887"/>
      <w:bookmarkStart w:id="1696" w:name="_Toc381957313"/>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Pr="00CC7E66">
        <w:t>ENTIRE AGREEMENT</w:t>
      </w:r>
      <w:bookmarkEnd w:id="1691"/>
      <w:bookmarkEnd w:id="1692"/>
      <w:bookmarkEnd w:id="1693"/>
      <w:bookmarkEnd w:id="1694"/>
      <w:bookmarkEnd w:id="1695"/>
      <w:bookmarkEnd w:id="1696"/>
    </w:p>
    <w:p w:rsidR="00D870C4" w:rsidRPr="00CC7E66" w:rsidRDefault="00470CDE" w:rsidP="00B73425">
      <w:pPr>
        <w:pStyle w:val="MFNumLev2"/>
        <w:spacing w:before="60" w:after="60"/>
        <w:rPr>
          <w:sz w:val="20"/>
          <w:szCs w:val="20"/>
        </w:rPr>
      </w:pPr>
      <w:bookmarkStart w:id="1697" w:name="_Ref313371230"/>
      <w:r w:rsidRPr="00CC7E66">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697"/>
    </w:p>
    <w:p w:rsidR="00D870C4" w:rsidRPr="00CC7E66" w:rsidRDefault="00470CDE" w:rsidP="00B73425">
      <w:pPr>
        <w:pStyle w:val="MFNumLev3"/>
        <w:spacing w:before="60" w:after="60"/>
        <w:rPr>
          <w:sz w:val="20"/>
          <w:szCs w:val="20"/>
        </w:rPr>
      </w:pPr>
      <w:bookmarkStart w:id="1698" w:name="_Ref313371232"/>
      <w:r w:rsidRPr="00CC7E66">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1698"/>
      <w:r w:rsidRPr="00CC7E66">
        <w:rPr>
          <w:sz w:val="20"/>
          <w:szCs w:val="20"/>
        </w:rPr>
        <w:t xml:space="preserve"> </w:t>
      </w:r>
    </w:p>
    <w:p w:rsidR="00D870C4" w:rsidRPr="00CC7E66" w:rsidRDefault="00470CDE" w:rsidP="00B73425">
      <w:pPr>
        <w:pStyle w:val="MFNumLev3"/>
        <w:spacing w:before="60" w:after="60"/>
        <w:rPr>
          <w:sz w:val="20"/>
          <w:szCs w:val="20"/>
        </w:rPr>
      </w:pPr>
      <w:r w:rsidRPr="00CC7E66">
        <w:rPr>
          <w:sz w:val="20"/>
          <w:szCs w:val="20"/>
        </w:rPr>
        <w:t xml:space="preserve">Nothing in this Clause </w:t>
      </w:r>
      <w:r w:rsidR="00C5627B" w:rsidRPr="00CC7E66">
        <w:rPr>
          <w:sz w:val="20"/>
          <w:szCs w:val="20"/>
        </w:rPr>
        <w:t>32</w:t>
      </w:r>
      <w:r w:rsidRPr="00CC7E66">
        <w:rPr>
          <w:sz w:val="20"/>
          <w:szCs w:val="20"/>
        </w:rPr>
        <w:t xml:space="preserve"> shall operate to exclude any liability for (or remedy in respect of) fraudulent misrepresentation or Fraud.</w:t>
      </w:r>
    </w:p>
    <w:p w:rsidR="00F32D83" w:rsidRPr="00CC7E66" w:rsidRDefault="00470CDE" w:rsidP="00B73425">
      <w:pPr>
        <w:pStyle w:val="MFNumLev1"/>
        <w:spacing w:before="60" w:after="60"/>
      </w:pPr>
      <w:bookmarkStart w:id="1699" w:name="_Toc349229930"/>
      <w:bookmarkStart w:id="1700" w:name="_Toc349230093"/>
      <w:bookmarkStart w:id="1701" w:name="_Toc349230493"/>
      <w:bookmarkStart w:id="1702" w:name="_Toc349231375"/>
      <w:bookmarkStart w:id="1703" w:name="_Toc349232101"/>
      <w:bookmarkStart w:id="1704" w:name="_Toc349232482"/>
      <w:bookmarkStart w:id="1705" w:name="_Toc349233218"/>
      <w:bookmarkStart w:id="1706" w:name="_Toc349233353"/>
      <w:bookmarkStart w:id="1707" w:name="_Toc349233487"/>
      <w:bookmarkStart w:id="1708" w:name="_Toc350503076"/>
      <w:bookmarkStart w:id="1709" w:name="_Toc350504066"/>
      <w:bookmarkStart w:id="1710" w:name="_Toc350506356"/>
      <w:bookmarkStart w:id="1711" w:name="_Toc350506594"/>
      <w:bookmarkStart w:id="1712" w:name="_Toc350506724"/>
      <w:bookmarkStart w:id="1713" w:name="_Toc350506854"/>
      <w:bookmarkStart w:id="1714" w:name="_Toc350506986"/>
      <w:bookmarkStart w:id="1715" w:name="_Toc350507447"/>
      <w:bookmarkStart w:id="1716" w:name="_Toc350507981"/>
      <w:bookmarkStart w:id="1717" w:name="_Ref313370095"/>
      <w:bookmarkStart w:id="1718" w:name="_Toc314810838"/>
      <w:bookmarkStart w:id="1719" w:name="_Toc350503077"/>
      <w:bookmarkStart w:id="1720" w:name="_Toc350504067"/>
      <w:bookmarkStart w:id="1721" w:name="_Toc350507982"/>
      <w:bookmarkStart w:id="1722" w:name="_Toc381957314"/>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r w:rsidRPr="00CC7E66">
        <w:t>THE CONTRACTS (RIGHTS OF THIRD PARTIES) ACT 1999</w:t>
      </w:r>
      <w:bookmarkEnd w:id="1717"/>
      <w:bookmarkEnd w:id="1718"/>
      <w:bookmarkEnd w:id="1719"/>
      <w:bookmarkEnd w:id="1720"/>
      <w:bookmarkEnd w:id="1721"/>
      <w:bookmarkEnd w:id="1722"/>
    </w:p>
    <w:p w:rsidR="00D870C4" w:rsidRPr="00CC7E66" w:rsidRDefault="00470CDE" w:rsidP="00B73425">
      <w:pPr>
        <w:pStyle w:val="MFNumLev2"/>
        <w:spacing w:before="60" w:after="60"/>
        <w:rPr>
          <w:sz w:val="20"/>
          <w:szCs w:val="20"/>
        </w:rPr>
      </w:pPr>
      <w:r w:rsidRPr="00CC7E66">
        <w:rPr>
          <w:sz w:val="20"/>
          <w:szCs w:val="20"/>
        </w:rPr>
        <w:t>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of any person which exists or is available otherwise than pursuant to the Contracts (Rights of Third Parties) Act 1999 and does not apply to the Crown.</w:t>
      </w:r>
    </w:p>
    <w:p w:rsidR="00EB2A27" w:rsidRPr="00CC7E66" w:rsidRDefault="00470CDE" w:rsidP="00B73425">
      <w:pPr>
        <w:pStyle w:val="MFNumLev2"/>
        <w:spacing w:before="60" w:after="60"/>
        <w:rPr>
          <w:sz w:val="20"/>
          <w:szCs w:val="20"/>
        </w:rPr>
      </w:pPr>
      <w:r w:rsidRPr="00CC7E66">
        <w:rPr>
          <w:sz w:val="20"/>
          <w:szCs w:val="20"/>
        </w:rPr>
        <w:t>The Authority may enforce any provision of this Contract which is for the benefit of the Authority as a third party beneficiary in accordance with the Contracts (Rights of Third Parties) Act 1999.</w:t>
      </w:r>
    </w:p>
    <w:p w:rsidR="00D870C4" w:rsidRPr="00CC7E66" w:rsidRDefault="00470CDE" w:rsidP="00B73425">
      <w:pPr>
        <w:pStyle w:val="MFNumLev2"/>
        <w:spacing w:before="60" w:after="60"/>
        <w:rPr>
          <w:sz w:val="20"/>
          <w:szCs w:val="20"/>
        </w:rPr>
      </w:pPr>
      <w:r w:rsidRPr="00CC7E66">
        <w:rPr>
          <w:sz w:val="20"/>
          <w:szCs w:val="20"/>
        </w:rPr>
        <w:t>The Parties agree that the Contracts (Rights of Third Parties) Act 1999 (</w:t>
      </w:r>
      <w:proofErr w:type="spellStart"/>
      <w:r w:rsidRPr="00CC7E66">
        <w:rPr>
          <w:sz w:val="20"/>
          <w:szCs w:val="20"/>
        </w:rPr>
        <w:t>CRiTPA</w:t>
      </w:r>
      <w:proofErr w:type="spellEnd"/>
      <w:r w:rsidRPr="00CC7E66">
        <w:rPr>
          <w:sz w:val="20"/>
          <w:szCs w:val="20"/>
        </w:rPr>
        <w:t xml:space="preserve">) shall apply to Clause </w:t>
      </w:r>
      <w:r w:rsidR="00C5627B" w:rsidRPr="00CC7E66">
        <w:rPr>
          <w:sz w:val="20"/>
          <w:szCs w:val="20"/>
        </w:rPr>
        <w:t>40</w:t>
      </w:r>
      <w:r w:rsidR="006071F6" w:rsidRPr="00CC7E66">
        <w:rPr>
          <w:sz w:val="20"/>
          <w:szCs w:val="20"/>
        </w:rPr>
        <w:t xml:space="preserve"> (Employment, Tax and National Insurance Liabilities) to the extent necessary that any</w:t>
      </w:r>
      <w:r w:rsidRPr="00CC7E66">
        <w:rPr>
          <w:sz w:val="20"/>
          <w:szCs w:val="20"/>
        </w:rPr>
        <w:t xml:space="preserve"> Replacement Supplier shall have the right to enforce the obligations owed to, and indemnities given to, the Replacement Supplier by the Supplier under that Clause </w:t>
      </w:r>
      <w:r w:rsidR="00C5627B" w:rsidRPr="00CC7E66">
        <w:rPr>
          <w:sz w:val="20"/>
          <w:szCs w:val="20"/>
        </w:rPr>
        <w:t>40</w:t>
      </w:r>
      <w:r w:rsidR="006071F6" w:rsidRPr="00CC7E66">
        <w:rPr>
          <w:sz w:val="20"/>
          <w:szCs w:val="20"/>
        </w:rPr>
        <w:t xml:space="preserve"> (</w:t>
      </w:r>
      <w:r w:rsidRPr="00CC7E66">
        <w:rPr>
          <w:sz w:val="20"/>
          <w:szCs w:val="20"/>
        </w:rPr>
        <w:t>Employment, Tax and National Insurance Liabilities</w:t>
      </w:r>
      <w:r w:rsidR="006071F6" w:rsidRPr="00CC7E66">
        <w:rPr>
          <w:sz w:val="20"/>
          <w:szCs w:val="20"/>
        </w:rPr>
        <w:t xml:space="preserve">) in its own right pursuant to section 1(1) of </w:t>
      </w:r>
      <w:proofErr w:type="spellStart"/>
      <w:r w:rsidR="006071F6" w:rsidRPr="00CC7E66">
        <w:rPr>
          <w:sz w:val="20"/>
          <w:szCs w:val="20"/>
        </w:rPr>
        <w:t>CRiTPA</w:t>
      </w:r>
      <w:proofErr w:type="spellEnd"/>
      <w:r w:rsidR="006071F6" w:rsidRPr="00CC7E66">
        <w:rPr>
          <w:sz w:val="20"/>
          <w:szCs w:val="20"/>
        </w:rPr>
        <w:t>.</w:t>
      </w:r>
    </w:p>
    <w:p w:rsidR="00D870C4" w:rsidRPr="00CC7E66" w:rsidRDefault="00470CDE" w:rsidP="00B73425">
      <w:pPr>
        <w:pStyle w:val="MFNumLev2"/>
        <w:spacing w:before="60" w:after="60"/>
        <w:rPr>
          <w:sz w:val="20"/>
          <w:szCs w:val="20"/>
        </w:rPr>
      </w:pPr>
      <w:r w:rsidRPr="00CC7E66">
        <w:rPr>
          <w:sz w:val="20"/>
          <w:szCs w:val="20"/>
        </w:rPr>
        <w:t>No consent of any third party is necessary for any rescission, variation (including any release or compromise in whole or in part of liability) or termination of this Contract or any one or more Clauses or paragraphs of it.</w:t>
      </w:r>
    </w:p>
    <w:p w:rsidR="00F32D83" w:rsidRPr="00CC7E66" w:rsidRDefault="00470CDE" w:rsidP="00B73425">
      <w:pPr>
        <w:pStyle w:val="MFNumLev1"/>
        <w:spacing w:before="60" w:after="60"/>
        <w:rPr>
          <w:b w:val="0"/>
        </w:rPr>
      </w:pPr>
      <w:bookmarkStart w:id="1723" w:name="_Toc349229932"/>
      <w:bookmarkStart w:id="1724" w:name="_Toc349230095"/>
      <w:bookmarkStart w:id="1725" w:name="_Toc349230495"/>
      <w:bookmarkStart w:id="1726" w:name="_Toc349231377"/>
      <w:bookmarkStart w:id="1727" w:name="_Toc349232103"/>
      <w:bookmarkStart w:id="1728" w:name="_Toc349232484"/>
      <w:bookmarkStart w:id="1729" w:name="_Toc349233220"/>
      <w:bookmarkStart w:id="1730" w:name="_Toc349233355"/>
      <w:bookmarkStart w:id="1731" w:name="_Toc349233489"/>
      <w:bookmarkStart w:id="1732" w:name="_Toc350503078"/>
      <w:bookmarkStart w:id="1733" w:name="_Toc350504068"/>
      <w:bookmarkStart w:id="1734" w:name="_Toc350506358"/>
      <w:bookmarkStart w:id="1735" w:name="_Toc350506596"/>
      <w:bookmarkStart w:id="1736" w:name="_Toc350506726"/>
      <w:bookmarkStart w:id="1737" w:name="_Toc350506856"/>
      <w:bookmarkStart w:id="1738" w:name="_Toc350506988"/>
      <w:bookmarkStart w:id="1739" w:name="_Toc350507449"/>
      <w:bookmarkStart w:id="1740" w:name="_Toc350507983"/>
      <w:bookmarkStart w:id="1741" w:name="_Ref313371113"/>
      <w:bookmarkStart w:id="1742" w:name="_Toc314810839"/>
      <w:bookmarkStart w:id="1743" w:name="_Toc350503079"/>
      <w:bookmarkStart w:id="1744" w:name="_Toc350504069"/>
      <w:bookmarkStart w:id="1745" w:name="_Toc350507984"/>
      <w:bookmarkStart w:id="1746" w:name="_Toc381957315"/>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r w:rsidRPr="00CC7E66">
        <w:rPr>
          <w:b w:val="0"/>
        </w:rPr>
        <w:t>NOTICES</w:t>
      </w:r>
      <w:bookmarkEnd w:id="1741"/>
      <w:bookmarkEnd w:id="1742"/>
      <w:bookmarkEnd w:id="1743"/>
      <w:bookmarkEnd w:id="1744"/>
      <w:bookmarkEnd w:id="1745"/>
      <w:bookmarkEnd w:id="1746"/>
    </w:p>
    <w:p w:rsidR="00D870C4" w:rsidRPr="00CC7E66" w:rsidRDefault="00470CDE" w:rsidP="00B73425">
      <w:pPr>
        <w:pStyle w:val="MFNumLev2"/>
        <w:spacing w:before="60" w:after="60"/>
        <w:rPr>
          <w:sz w:val="20"/>
          <w:szCs w:val="20"/>
        </w:rPr>
      </w:pPr>
      <w:r w:rsidRPr="00CC7E66">
        <w:rPr>
          <w:sz w:val="20"/>
          <w:szCs w:val="20"/>
        </w:rPr>
        <w:t xml:space="preserve">Except as otherwise expressly provided within this Contract, any notices sent under this Contract must be in writing. For the purpose of this Clause, an e-mail is accepted as being “in writing”.  </w:t>
      </w:r>
    </w:p>
    <w:p w:rsidR="00D870C4" w:rsidRPr="00CC7E66" w:rsidRDefault="00470CDE" w:rsidP="00B73425">
      <w:pPr>
        <w:pStyle w:val="MFNumLev2"/>
        <w:spacing w:before="60" w:after="60"/>
        <w:rPr>
          <w:sz w:val="20"/>
          <w:szCs w:val="20"/>
        </w:rPr>
      </w:pPr>
      <w:bookmarkStart w:id="1747" w:name="_Ref349209852"/>
      <w:bookmarkStart w:id="1748" w:name="_Ref313371315"/>
      <w:r w:rsidRPr="00CC7E66">
        <w:rPr>
          <w:sz w:val="20"/>
          <w:szCs w:val="20"/>
        </w:rPr>
        <w:t>The following table sets out the method by which notices may be served under this Contract and the respective deemed time and proof of service:</w:t>
      </w:r>
      <w:bookmarkEnd w:id="1747"/>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CC7E66" w:rsidTr="00C435DA">
        <w:tc>
          <w:tcPr>
            <w:tcW w:w="3213" w:type="dxa"/>
            <w:shd w:val="clear" w:color="auto" w:fill="C6D9F1" w:themeFill="text2" w:themeFillTint="33"/>
          </w:tcPr>
          <w:p w:rsidR="00F32D83" w:rsidRPr="00CC7E66" w:rsidRDefault="00470CDE" w:rsidP="00B73425">
            <w:pPr>
              <w:pStyle w:val="TableNormal1"/>
              <w:spacing w:before="60" w:after="60"/>
              <w:rPr>
                <w:b/>
                <w:color w:val="000000" w:themeColor="text1"/>
                <w:sz w:val="20"/>
                <w:szCs w:val="20"/>
              </w:rPr>
            </w:pPr>
            <w:r w:rsidRPr="00CC7E66">
              <w:rPr>
                <w:b/>
                <w:color w:val="000000" w:themeColor="text1"/>
                <w:sz w:val="20"/>
                <w:szCs w:val="20"/>
              </w:rPr>
              <w:t>Manner of Delivery</w:t>
            </w:r>
          </w:p>
        </w:tc>
        <w:tc>
          <w:tcPr>
            <w:tcW w:w="3213" w:type="dxa"/>
            <w:shd w:val="clear" w:color="auto" w:fill="C6D9F1" w:themeFill="text2" w:themeFillTint="33"/>
          </w:tcPr>
          <w:p w:rsidR="00F32D83" w:rsidRPr="00CC7E66" w:rsidRDefault="00470CDE" w:rsidP="00B73425">
            <w:pPr>
              <w:pStyle w:val="TableNormal1"/>
              <w:spacing w:before="60" w:after="60"/>
              <w:rPr>
                <w:b/>
                <w:color w:val="000000" w:themeColor="text1"/>
                <w:sz w:val="20"/>
                <w:szCs w:val="20"/>
              </w:rPr>
            </w:pPr>
            <w:r w:rsidRPr="00CC7E66">
              <w:rPr>
                <w:b/>
                <w:color w:val="000000" w:themeColor="text1"/>
                <w:sz w:val="20"/>
                <w:szCs w:val="20"/>
              </w:rPr>
              <w:t>Deemed time of delivery</w:t>
            </w:r>
          </w:p>
        </w:tc>
        <w:tc>
          <w:tcPr>
            <w:tcW w:w="3213" w:type="dxa"/>
            <w:shd w:val="clear" w:color="auto" w:fill="C6D9F1" w:themeFill="text2" w:themeFillTint="33"/>
          </w:tcPr>
          <w:p w:rsidR="00F32D83" w:rsidRPr="00CC7E66" w:rsidRDefault="00470CDE" w:rsidP="00B73425">
            <w:pPr>
              <w:pStyle w:val="TableNormal1"/>
              <w:spacing w:before="60" w:after="60"/>
              <w:rPr>
                <w:b/>
                <w:color w:val="000000" w:themeColor="text1"/>
                <w:sz w:val="20"/>
                <w:szCs w:val="20"/>
              </w:rPr>
            </w:pPr>
            <w:r w:rsidRPr="00CC7E66">
              <w:rPr>
                <w:b/>
                <w:color w:val="000000" w:themeColor="text1"/>
                <w:sz w:val="20"/>
                <w:szCs w:val="20"/>
              </w:rPr>
              <w:t>Proof of Service</w:t>
            </w:r>
          </w:p>
        </w:tc>
      </w:tr>
      <w:tr w:rsidR="00F32D83" w:rsidRPr="00CC7E66" w:rsidTr="0069160B">
        <w:tc>
          <w:tcPr>
            <w:tcW w:w="3213" w:type="dxa"/>
          </w:tcPr>
          <w:p w:rsidR="00F32D83" w:rsidRPr="00CC7E66" w:rsidRDefault="006071F6" w:rsidP="00B73425">
            <w:pPr>
              <w:pStyle w:val="TableNormal1"/>
              <w:spacing w:before="60" w:after="60"/>
              <w:jc w:val="left"/>
              <w:rPr>
                <w:sz w:val="20"/>
                <w:szCs w:val="20"/>
              </w:rPr>
            </w:pPr>
            <w:r w:rsidRPr="00CC7E66">
              <w:rPr>
                <w:sz w:val="20"/>
                <w:szCs w:val="20"/>
              </w:rPr>
              <w:t>Email</w:t>
            </w:r>
          </w:p>
        </w:tc>
        <w:tc>
          <w:tcPr>
            <w:tcW w:w="3213" w:type="dxa"/>
          </w:tcPr>
          <w:p w:rsidR="00F32D83" w:rsidRPr="00CC7E66" w:rsidRDefault="00470CDE" w:rsidP="00B73425">
            <w:pPr>
              <w:pStyle w:val="TableNormal1"/>
              <w:spacing w:before="60" w:after="60"/>
              <w:jc w:val="left"/>
              <w:rPr>
                <w:sz w:val="20"/>
                <w:szCs w:val="20"/>
              </w:rPr>
            </w:pPr>
            <w:r w:rsidRPr="00CC7E66">
              <w:rPr>
                <w:sz w:val="20"/>
                <w:szCs w:val="20"/>
              </w:rPr>
              <w:t>9.00am on the  first Working Day after sending</w:t>
            </w:r>
          </w:p>
        </w:tc>
        <w:tc>
          <w:tcPr>
            <w:tcW w:w="3213" w:type="dxa"/>
          </w:tcPr>
          <w:p w:rsidR="00F32D83" w:rsidRPr="00CC7E66" w:rsidRDefault="00470CDE" w:rsidP="00B73425">
            <w:pPr>
              <w:pStyle w:val="TableNormal1"/>
              <w:spacing w:before="60" w:after="60"/>
              <w:jc w:val="left"/>
              <w:rPr>
                <w:sz w:val="20"/>
                <w:szCs w:val="20"/>
              </w:rPr>
            </w:pPr>
            <w:r w:rsidRPr="00CC7E66">
              <w:rPr>
                <w:sz w:val="20"/>
                <w:szCs w:val="20"/>
              </w:rPr>
              <w:t xml:space="preserve">Dispatched in an emailed </w:t>
            </w:r>
            <w:proofErr w:type="spellStart"/>
            <w:r w:rsidRPr="00CC7E66">
              <w:rPr>
                <w:sz w:val="20"/>
                <w:szCs w:val="20"/>
              </w:rPr>
              <w:t>pdf</w:t>
            </w:r>
            <w:proofErr w:type="spellEnd"/>
            <w:r w:rsidRPr="00CC7E66">
              <w:rPr>
                <w:sz w:val="20"/>
                <w:szCs w:val="20"/>
              </w:rPr>
              <w:t xml:space="preserve"> form to the correct e-mail address without any error message</w:t>
            </w:r>
          </w:p>
        </w:tc>
      </w:tr>
    </w:tbl>
    <w:p w:rsidR="006A30C5" w:rsidRPr="00CC7E66" w:rsidRDefault="00470CDE" w:rsidP="00B73425">
      <w:pPr>
        <w:pStyle w:val="MFNumLev3"/>
        <w:spacing w:before="60" w:after="60"/>
        <w:rPr>
          <w:sz w:val="20"/>
          <w:szCs w:val="20"/>
        </w:rPr>
      </w:pPr>
      <w:bookmarkStart w:id="1749" w:name="_Ref349209839"/>
      <w:r w:rsidRPr="00CC7E66">
        <w:rPr>
          <w:sz w:val="20"/>
          <w:szCs w:val="20"/>
        </w:rPr>
        <w:t xml:space="preserve">For the purposes of Clause </w:t>
      </w:r>
      <w:r w:rsidR="00C5627B" w:rsidRPr="00CC7E66">
        <w:rPr>
          <w:sz w:val="20"/>
          <w:szCs w:val="20"/>
        </w:rPr>
        <w:t>34.2</w:t>
      </w:r>
      <w:r w:rsidRPr="00CC7E66">
        <w:rPr>
          <w:sz w:val="20"/>
          <w:szCs w:val="20"/>
        </w:rPr>
        <w:t xml:space="preserve">, the address and email address of each Party shall be the address and email address set out in the </w:t>
      </w:r>
      <w:r w:rsidR="00F97280" w:rsidRPr="00CC7E66">
        <w:rPr>
          <w:sz w:val="20"/>
          <w:szCs w:val="20"/>
        </w:rPr>
        <w:t>Order Form</w:t>
      </w:r>
      <w:r w:rsidRPr="00CC7E66">
        <w:rPr>
          <w:sz w:val="20"/>
          <w:szCs w:val="20"/>
        </w:rPr>
        <w:t>.</w:t>
      </w:r>
    </w:p>
    <w:p w:rsidR="006A30C5" w:rsidRPr="00CC7E66" w:rsidRDefault="00470CDE" w:rsidP="00B73425">
      <w:pPr>
        <w:pStyle w:val="MFNumLev3"/>
        <w:spacing w:before="60" w:after="60"/>
        <w:rPr>
          <w:sz w:val="20"/>
          <w:szCs w:val="20"/>
        </w:rPr>
      </w:pPr>
      <w:r w:rsidRPr="00CC7E66">
        <w:rPr>
          <w:sz w:val="20"/>
          <w:szCs w:val="20"/>
        </w:rPr>
        <w:t xml:space="preserve">Either Party may change its address for service by serving a notice in accordance with this Clause </w:t>
      </w:r>
      <w:r w:rsidR="00C5627B" w:rsidRPr="00CC7E66">
        <w:rPr>
          <w:sz w:val="20"/>
          <w:szCs w:val="20"/>
        </w:rPr>
        <w:t>34</w:t>
      </w:r>
      <w:r w:rsidRPr="00CC7E66">
        <w:rPr>
          <w:sz w:val="20"/>
          <w:szCs w:val="20"/>
        </w:rPr>
        <w:t>.</w:t>
      </w:r>
    </w:p>
    <w:p w:rsidR="006A30C5" w:rsidRPr="00CC7E66" w:rsidRDefault="00470CDE" w:rsidP="00B73425">
      <w:pPr>
        <w:pStyle w:val="MFNumLev3"/>
        <w:spacing w:before="60" w:after="60"/>
        <w:rPr>
          <w:sz w:val="20"/>
          <w:szCs w:val="20"/>
        </w:rPr>
      </w:pPr>
      <w:r w:rsidRPr="00CC7E66">
        <w:rPr>
          <w:sz w:val="20"/>
          <w:szCs w:val="20"/>
        </w:rPr>
        <w:t>This Clause does not apply to the service of any proceedings or other documents in any legal action or, where applicable, any arbitration or other method of dispute resolution.</w:t>
      </w:r>
    </w:p>
    <w:p w:rsidR="00F32D83" w:rsidRPr="00CC7E66" w:rsidRDefault="00470CDE" w:rsidP="00B73425">
      <w:pPr>
        <w:pStyle w:val="MFNumLev1"/>
        <w:spacing w:before="60" w:after="60"/>
      </w:pPr>
      <w:bookmarkStart w:id="1750" w:name="_Toc358896782"/>
      <w:bookmarkStart w:id="1751" w:name="_Toc358896864"/>
      <w:bookmarkStart w:id="1752" w:name="_Toc358896783"/>
      <w:bookmarkStart w:id="1753" w:name="_Toc358896865"/>
      <w:bookmarkStart w:id="1754" w:name="_Toc349229934"/>
      <w:bookmarkStart w:id="1755" w:name="_Toc349230097"/>
      <w:bookmarkStart w:id="1756" w:name="_Toc349230497"/>
      <w:bookmarkStart w:id="1757" w:name="_Toc349231379"/>
      <w:bookmarkStart w:id="1758" w:name="_Toc349232105"/>
      <w:bookmarkStart w:id="1759" w:name="_Toc349232486"/>
      <w:bookmarkStart w:id="1760" w:name="_Toc349233222"/>
      <w:bookmarkStart w:id="1761" w:name="_Toc349233357"/>
      <w:bookmarkStart w:id="1762" w:name="_Toc349233491"/>
      <w:bookmarkStart w:id="1763" w:name="_Toc350503080"/>
      <w:bookmarkStart w:id="1764" w:name="_Toc350504070"/>
      <w:bookmarkStart w:id="1765" w:name="_Toc350506360"/>
      <w:bookmarkStart w:id="1766" w:name="_Toc350506598"/>
      <w:bookmarkStart w:id="1767" w:name="_Toc350506728"/>
      <w:bookmarkStart w:id="1768" w:name="_Toc350506858"/>
      <w:bookmarkStart w:id="1769" w:name="_Toc350506990"/>
      <w:bookmarkStart w:id="1770" w:name="_Toc350507451"/>
      <w:bookmarkStart w:id="1771" w:name="_Toc350507985"/>
      <w:bookmarkStart w:id="1772" w:name="_Toc314810841"/>
      <w:bookmarkStart w:id="1773" w:name="_Toc350503081"/>
      <w:bookmarkStart w:id="1774" w:name="_Toc350504071"/>
      <w:bookmarkStart w:id="1775" w:name="_Toc350507986"/>
      <w:bookmarkStart w:id="1776" w:name="_Ref356562913"/>
      <w:bookmarkStart w:id="1777" w:name="_Toc381957316"/>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r w:rsidRPr="00CC7E66">
        <w:t>LEGISLATIVE CHANGE</w:t>
      </w:r>
      <w:bookmarkEnd w:id="1772"/>
      <w:bookmarkEnd w:id="1773"/>
      <w:bookmarkEnd w:id="1774"/>
      <w:bookmarkEnd w:id="1775"/>
      <w:bookmarkEnd w:id="1776"/>
      <w:bookmarkEnd w:id="1777"/>
    </w:p>
    <w:p w:rsidR="009F7F7F" w:rsidRPr="00CC7E66" w:rsidRDefault="00470CDE" w:rsidP="00B73425">
      <w:pPr>
        <w:pStyle w:val="MFNumLev2"/>
        <w:spacing w:before="60" w:after="60"/>
        <w:rPr>
          <w:sz w:val="20"/>
          <w:szCs w:val="20"/>
        </w:rPr>
      </w:pPr>
      <w:r w:rsidRPr="00CC7E66">
        <w:rPr>
          <w:sz w:val="20"/>
          <w:szCs w:val="20"/>
        </w:rPr>
        <w:t xml:space="preserve">The Supplier shall neither be relieved of its obligations under this Contract nor be entitled to an increase in the Contract Charges as the result of a General Change in Law or </w:t>
      </w:r>
      <w:bookmarkStart w:id="1778" w:name="_Ref350848862"/>
      <w:r w:rsidRPr="00CC7E66">
        <w:rPr>
          <w:sz w:val="20"/>
          <w:szCs w:val="20"/>
        </w:rPr>
        <w:t>Specific Change in Law where the effect of that Specific Change in Law on  the Services is known at the Effective Date.</w:t>
      </w:r>
      <w:bookmarkEnd w:id="1778"/>
      <w:r w:rsidRPr="00CC7E66">
        <w:rPr>
          <w:sz w:val="20"/>
          <w:szCs w:val="20"/>
        </w:rPr>
        <w:t xml:space="preserve">  </w:t>
      </w:r>
    </w:p>
    <w:p w:rsidR="0069160B" w:rsidRPr="00CC7E66" w:rsidRDefault="0069160B" w:rsidP="00B73425">
      <w:pPr>
        <w:pStyle w:val="MFNumLev2"/>
        <w:numPr>
          <w:ilvl w:val="0"/>
          <w:numId w:val="0"/>
        </w:numPr>
        <w:spacing w:before="60" w:after="60"/>
        <w:ind w:left="720"/>
        <w:rPr>
          <w:sz w:val="20"/>
          <w:szCs w:val="20"/>
        </w:rPr>
      </w:pPr>
    </w:p>
    <w:p w:rsidR="00710F71" w:rsidRPr="00CC7E66" w:rsidRDefault="00470CDE" w:rsidP="00B73425">
      <w:pPr>
        <w:pStyle w:val="Heading1"/>
        <w:spacing w:before="60" w:after="60"/>
        <w:jc w:val="left"/>
        <w:rPr>
          <w:rFonts w:ascii="Arial" w:hAnsi="Arial" w:cs="Arial"/>
          <w:color w:val="4F81BD" w:themeColor="accent1"/>
          <w:sz w:val="28"/>
          <w:szCs w:val="20"/>
        </w:rPr>
      </w:pPr>
      <w:bookmarkStart w:id="1779" w:name="_Toc349229936"/>
      <w:bookmarkStart w:id="1780" w:name="_Toc349230099"/>
      <w:bookmarkStart w:id="1781" w:name="_Toc349230499"/>
      <w:bookmarkStart w:id="1782" w:name="_Toc349231381"/>
      <w:bookmarkStart w:id="1783" w:name="_Toc349232107"/>
      <w:bookmarkStart w:id="1784" w:name="_Toc349232488"/>
      <w:bookmarkStart w:id="1785" w:name="_Toc349233224"/>
      <w:bookmarkStart w:id="1786" w:name="_Toc349233359"/>
      <w:bookmarkStart w:id="1787" w:name="_Toc349233493"/>
      <w:bookmarkStart w:id="1788" w:name="_Toc350503082"/>
      <w:bookmarkStart w:id="1789" w:name="_Toc350504072"/>
      <w:bookmarkStart w:id="1790" w:name="_Toc350506362"/>
      <w:bookmarkStart w:id="1791" w:name="_Toc350506600"/>
      <w:bookmarkStart w:id="1792" w:name="_Toc350506730"/>
      <w:bookmarkStart w:id="1793" w:name="_Toc350506860"/>
      <w:bookmarkStart w:id="1794" w:name="_Toc350506992"/>
      <w:bookmarkStart w:id="1795" w:name="_Toc350507453"/>
      <w:bookmarkStart w:id="1796" w:name="_Toc350507987"/>
      <w:bookmarkStart w:id="1797" w:name="_Toc349229938"/>
      <w:bookmarkStart w:id="1798" w:name="_Toc349230101"/>
      <w:bookmarkStart w:id="1799" w:name="_Toc349230501"/>
      <w:bookmarkStart w:id="1800" w:name="_Toc349231383"/>
      <w:bookmarkStart w:id="1801" w:name="_Toc349232109"/>
      <w:bookmarkStart w:id="1802" w:name="_Toc349232490"/>
      <w:bookmarkStart w:id="1803" w:name="_Toc349233226"/>
      <w:bookmarkStart w:id="1804" w:name="_Toc349233361"/>
      <w:bookmarkStart w:id="1805" w:name="_Toc349233495"/>
      <w:bookmarkStart w:id="1806" w:name="_Toc350503084"/>
      <w:bookmarkStart w:id="1807" w:name="_Toc350504074"/>
      <w:bookmarkStart w:id="1808" w:name="_Toc350506364"/>
      <w:bookmarkStart w:id="1809" w:name="_Toc350506602"/>
      <w:bookmarkStart w:id="1810" w:name="_Toc350506732"/>
      <w:bookmarkStart w:id="1811" w:name="_Toc350506862"/>
      <w:bookmarkStart w:id="1812" w:name="_Toc350506994"/>
      <w:bookmarkStart w:id="1813" w:name="_Toc350507455"/>
      <w:bookmarkStart w:id="1814" w:name="_Toc350507989"/>
      <w:bookmarkStart w:id="1815" w:name="_Toc353376497"/>
      <w:bookmarkStart w:id="1816" w:name="_Toc353377018"/>
      <w:bookmarkStart w:id="1817" w:name="_Toc353452948"/>
      <w:bookmarkStart w:id="1818" w:name="_Toc353887268"/>
      <w:bookmarkStart w:id="1819" w:name="_Toc354141939"/>
      <w:bookmarkStart w:id="1820" w:name="_Toc354146979"/>
      <w:bookmarkStart w:id="1821" w:name="_Toc355103091"/>
      <w:bookmarkStart w:id="1822" w:name="_Toc355103441"/>
      <w:bookmarkStart w:id="1823" w:name="_Toc355103791"/>
      <w:bookmarkStart w:id="1824" w:name="_Toc355104141"/>
      <w:bookmarkStart w:id="1825" w:name="_Toc355104491"/>
      <w:bookmarkStart w:id="1826" w:name="_Toc355104840"/>
      <w:bookmarkStart w:id="1827" w:name="_Toc353452949"/>
      <w:bookmarkStart w:id="1828" w:name="_Toc353887269"/>
      <w:bookmarkStart w:id="1829" w:name="_Toc354141940"/>
      <w:bookmarkStart w:id="1830" w:name="_Toc354146980"/>
      <w:bookmarkStart w:id="1831" w:name="_Toc355103092"/>
      <w:bookmarkStart w:id="1832" w:name="_Toc355103442"/>
      <w:bookmarkStart w:id="1833" w:name="_Toc355103792"/>
      <w:bookmarkStart w:id="1834" w:name="_Toc355104142"/>
      <w:bookmarkStart w:id="1835" w:name="_Toc355104492"/>
      <w:bookmarkStart w:id="1836" w:name="_Toc355104841"/>
      <w:bookmarkStart w:id="1837" w:name="_Toc349229940"/>
      <w:bookmarkStart w:id="1838" w:name="_Toc349230103"/>
      <w:bookmarkStart w:id="1839" w:name="_Toc349230503"/>
      <w:bookmarkStart w:id="1840" w:name="_Toc349231385"/>
      <w:bookmarkStart w:id="1841" w:name="_Toc349232111"/>
      <w:bookmarkStart w:id="1842" w:name="_Toc349232492"/>
      <w:bookmarkStart w:id="1843" w:name="_Toc349233228"/>
      <w:bookmarkStart w:id="1844" w:name="_Toc349233363"/>
      <w:bookmarkStart w:id="1845" w:name="_Toc349233497"/>
      <w:bookmarkStart w:id="1846" w:name="_Toc350503086"/>
      <w:bookmarkStart w:id="1847" w:name="_Toc350504076"/>
      <w:bookmarkStart w:id="1848" w:name="_Toc350506366"/>
      <w:bookmarkStart w:id="1849" w:name="_Toc350506604"/>
      <w:bookmarkStart w:id="1850" w:name="_Toc350506734"/>
      <w:bookmarkStart w:id="1851" w:name="_Toc350506864"/>
      <w:bookmarkStart w:id="1852" w:name="_Toc350506996"/>
      <w:bookmarkStart w:id="1853" w:name="_Toc350507457"/>
      <w:bookmarkStart w:id="1854" w:name="_Toc350507991"/>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Pr="00CC7E66">
        <w:rPr>
          <w:rFonts w:ascii="Arial" w:hAnsi="Arial" w:cs="Arial"/>
          <w:color w:val="4F81BD" w:themeColor="accent1"/>
          <w:sz w:val="28"/>
          <w:szCs w:val="20"/>
        </w:rPr>
        <w:t>PART F – DISPUTES AND LAW</w:t>
      </w:r>
    </w:p>
    <w:p w:rsidR="009F7F7F" w:rsidRPr="00CC7E66" w:rsidRDefault="00470CDE" w:rsidP="00B73425">
      <w:pPr>
        <w:pStyle w:val="MFNumLev1"/>
        <w:spacing w:before="60" w:after="60"/>
      </w:pPr>
      <w:bookmarkStart w:id="1855" w:name="_Toc381957317"/>
      <w:r w:rsidRPr="00CC7E66">
        <w:t>DISPUTE RESOLUTION</w:t>
      </w:r>
      <w:bookmarkEnd w:id="1855"/>
    </w:p>
    <w:p w:rsidR="009F7F7F" w:rsidRPr="00CC7E66" w:rsidRDefault="00470CDE" w:rsidP="00B73425">
      <w:pPr>
        <w:pStyle w:val="MFNumLev3"/>
        <w:spacing w:before="60" w:after="60"/>
        <w:rPr>
          <w:sz w:val="20"/>
          <w:szCs w:val="20"/>
        </w:rPr>
      </w:pPr>
      <w:bookmarkStart w:id="1856" w:name="_Ref358906646"/>
      <w:r w:rsidRPr="00CC7E66">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CC7E66">
        <w:rPr>
          <w:sz w:val="20"/>
          <w:szCs w:val="20"/>
        </w:rPr>
        <w:t>Order Form</w:t>
      </w:r>
      <w:r w:rsidRPr="00CC7E66">
        <w:rPr>
          <w:sz w:val="20"/>
          <w:szCs w:val="20"/>
        </w:rPr>
        <w:t>.</w:t>
      </w:r>
      <w:bookmarkEnd w:id="1856"/>
    </w:p>
    <w:p w:rsidR="009F7F7F" w:rsidRPr="00CC7E66" w:rsidRDefault="00470CDE" w:rsidP="00B73425">
      <w:pPr>
        <w:pStyle w:val="MFNumLev3"/>
        <w:spacing w:before="60" w:after="60"/>
        <w:rPr>
          <w:sz w:val="20"/>
          <w:szCs w:val="20"/>
        </w:rPr>
      </w:pPr>
      <w:r w:rsidRPr="00CC7E66">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rsidR="009F7F7F" w:rsidRPr="00CC7E66" w:rsidRDefault="00470CDE" w:rsidP="00B73425">
      <w:pPr>
        <w:pStyle w:val="MFNumLev3"/>
        <w:spacing w:before="60" w:after="60"/>
        <w:rPr>
          <w:sz w:val="20"/>
          <w:szCs w:val="20"/>
        </w:rPr>
      </w:pPr>
      <w:r w:rsidRPr="00CC7E66">
        <w:rPr>
          <w:sz w:val="20"/>
          <w:szCs w:val="20"/>
        </w:rPr>
        <w:t xml:space="preserve">If the dispute cannot be resolved by the Parties pursuant to Clause </w:t>
      </w:r>
      <w:r w:rsidR="00C5627B" w:rsidRPr="00CC7E66">
        <w:rPr>
          <w:sz w:val="20"/>
          <w:szCs w:val="20"/>
        </w:rPr>
        <w:t>36.1.1</w:t>
      </w:r>
      <w:r w:rsidRPr="00CC7E66">
        <w:rPr>
          <w:sz w:val="20"/>
          <w:szCs w:val="20"/>
        </w:rPr>
        <w:t xml:space="preserve"> within </w:t>
      </w:r>
      <w:r w:rsidR="00C15C6C" w:rsidRPr="00CC7E66">
        <w:rPr>
          <w:sz w:val="20"/>
          <w:szCs w:val="20"/>
        </w:rPr>
        <w:t>ten (10)</w:t>
      </w:r>
      <w:r w:rsidRPr="00CC7E66">
        <w:rPr>
          <w:sz w:val="20"/>
          <w:szCs w:val="20"/>
        </w:rPr>
        <w:t xml:space="preserve"> Working Days</w:t>
      </w:r>
      <w:r w:rsidR="004D4F52" w:rsidRPr="00CC7E66">
        <w:rPr>
          <w:sz w:val="20"/>
          <w:szCs w:val="20"/>
        </w:rPr>
        <w:t xml:space="preserve"> of notice of dispute</w:t>
      </w:r>
      <w:r w:rsidRPr="00CC7E66">
        <w:rPr>
          <w:sz w:val="20"/>
          <w:szCs w:val="20"/>
        </w:rPr>
        <w:t xml:space="preserve"> or such other period that the Customer may specify or Approve, the Parties shall refer it to mediation pursuant to the procedure set out in Clause </w:t>
      </w:r>
      <w:r w:rsidR="00C5627B" w:rsidRPr="00CC7E66">
        <w:rPr>
          <w:sz w:val="20"/>
          <w:szCs w:val="20"/>
        </w:rPr>
        <w:t>36.1.8</w:t>
      </w:r>
      <w:r w:rsidRPr="00CC7E66">
        <w:rPr>
          <w:sz w:val="20"/>
          <w:szCs w:val="20"/>
        </w:rPr>
        <w:t xml:space="preserve">  unless:</w:t>
      </w:r>
    </w:p>
    <w:p w:rsidR="009F7F7F" w:rsidRPr="00CC7E66" w:rsidRDefault="00470CDE" w:rsidP="00B73425">
      <w:pPr>
        <w:pStyle w:val="MFNumLev3"/>
        <w:spacing w:before="60" w:after="60"/>
        <w:rPr>
          <w:sz w:val="20"/>
          <w:szCs w:val="20"/>
        </w:rPr>
      </w:pPr>
      <w:r w:rsidRPr="00CC7E66">
        <w:rPr>
          <w:sz w:val="20"/>
          <w:szCs w:val="20"/>
        </w:rPr>
        <w:t>the Customer considers that the dispute is not suitable for resolution by mediation; or</w:t>
      </w:r>
    </w:p>
    <w:p w:rsidR="009F7F7F" w:rsidRPr="00CC7E66" w:rsidRDefault="00470CDE" w:rsidP="00B73425">
      <w:pPr>
        <w:pStyle w:val="MFNumLev3"/>
        <w:spacing w:before="60" w:after="60"/>
        <w:rPr>
          <w:sz w:val="20"/>
          <w:szCs w:val="20"/>
        </w:rPr>
      </w:pPr>
      <w:r w:rsidRPr="00CC7E66">
        <w:rPr>
          <w:sz w:val="20"/>
          <w:szCs w:val="20"/>
        </w:rPr>
        <w:t>the Supplier does not agree to mediation.</w:t>
      </w:r>
    </w:p>
    <w:p w:rsidR="009F7F7F" w:rsidRPr="00CC7E66" w:rsidRDefault="00470CDE" w:rsidP="00B73425">
      <w:pPr>
        <w:pStyle w:val="MFNumLev3"/>
        <w:spacing w:before="60" w:after="60"/>
        <w:rPr>
          <w:sz w:val="20"/>
          <w:szCs w:val="20"/>
        </w:rPr>
      </w:pPr>
      <w:bookmarkStart w:id="1857" w:name="_Ref358893347"/>
      <w:r w:rsidRPr="00CC7E66">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CC7E66">
        <w:rPr>
          <w:sz w:val="20"/>
          <w:szCs w:val="20"/>
        </w:rPr>
        <w:t>36.1.9</w:t>
      </w:r>
      <w:r w:rsidR="009A258D" w:rsidRPr="00CC7E66">
        <w:rPr>
          <w:sz w:val="20"/>
          <w:szCs w:val="20"/>
        </w:rPr>
        <w:t xml:space="preserve"> </w:t>
      </w:r>
      <w:r w:rsidRPr="00CC7E66">
        <w:rPr>
          <w:sz w:val="20"/>
          <w:szCs w:val="20"/>
        </w:rPr>
        <w:t>and an Expert shall be appointed by agreement in writing between the Parties, but in the event of a failure to agree within 10 Working Days, or if the person appointed is unable or unwilling to act, the Expert shall be appointed on the instructions of the President of the British Computer Society (or any other association that has replaced the British Computer Society).</w:t>
      </w:r>
      <w:bookmarkEnd w:id="1857"/>
    </w:p>
    <w:p w:rsidR="009F7F7F" w:rsidRPr="00CC7E66" w:rsidRDefault="00470CDE" w:rsidP="00B73425">
      <w:pPr>
        <w:pStyle w:val="MFNumLev3"/>
        <w:spacing w:before="60" w:after="60"/>
        <w:rPr>
          <w:sz w:val="20"/>
          <w:szCs w:val="20"/>
        </w:rPr>
      </w:pPr>
      <w:r w:rsidRPr="00CC7E66">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rsidR="009F7F7F" w:rsidRPr="00CC7E66" w:rsidRDefault="00470CDE" w:rsidP="00B73425">
      <w:pPr>
        <w:pStyle w:val="MFNumLev3"/>
        <w:spacing w:before="60" w:after="60"/>
        <w:rPr>
          <w:sz w:val="20"/>
          <w:szCs w:val="20"/>
        </w:rPr>
      </w:pPr>
      <w:bookmarkStart w:id="1858" w:name="_Ref358906664"/>
      <w:r w:rsidRPr="00CC7E66">
        <w:rPr>
          <w:sz w:val="20"/>
          <w:szCs w:val="20"/>
        </w:rPr>
        <w:t>The procedure for mediation is as follows:</w:t>
      </w:r>
      <w:bookmarkEnd w:id="1858"/>
    </w:p>
    <w:p w:rsidR="009F7F7F" w:rsidRPr="00CC7E66" w:rsidRDefault="00470CDE" w:rsidP="00B73425">
      <w:pPr>
        <w:pStyle w:val="MFNumLev4"/>
        <w:spacing w:before="60" w:after="60"/>
        <w:rPr>
          <w:sz w:val="20"/>
          <w:szCs w:val="20"/>
        </w:rPr>
      </w:pPr>
      <w:r w:rsidRPr="00CC7E66">
        <w:rPr>
          <w:sz w:val="20"/>
          <w:szCs w:val="20"/>
        </w:rPr>
        <w:t xml:space="preserve">a neutral adviser or mediator (“the Mediator”) shall be chosen by agreement between the Parties or, if they are unable to agree upon a Mediator within </w:t>
      </w:r>
      <w:r w:rsidR="00C15C6C" w:rsidRPr="00CC7E66">
        <w:rPr>
          <w:sz w:val="20"/>
          <w:szCs w:val="20"/>
        </w:rPr>
        <w:t>ten (10)</w:t>
      </w:r>
      <w:r w:rsidRPr="00CC7E66">
        <w:rPr>
          <w:sz w:val="20"/>
          <w:szCs w:val="20"/>
        </w:rPr>
        <w:t xml:space="preserve"> Working Days after a request by one Party to the other or if the Mediator agreed upon is unable or unwilling to act, either Party shall as soon as practicable, and in any event within twelve (12) Working Days from the date of the proposal t</w:t>
      </w:r>
      <w:r w:rsidR="00C15C6C" w:rsidRPr="00CC7E66">
        <w:rPr>
          <w:sz w:val="20"/>
          <w:szCs w:val="20"/>
        </w:rPr>
        <w:t>o appoint a Mediator, or within three (3)</w:t>
      </w:r>
      <w:r w:rsidRPr="00CC7E66">
        <w:rPr>
          <w:sz w:val="20"/>
          <w:szCs w:val="20"/>
        </w:rPr>
        <w:t xml:space="preserve"> Working Days of notice of the Mediator to either Party that that person is unable or unwilling to act, apply to the mediation provider or to the Centre for Effective Dispute Resolution (“CEDR”) to appoint a Mediator;</w:t>
      </w:r>
    </w:p>
    <w:p w:rsidR="009F7F7F" w:rsidRPr="00CC7E66" w:rsidRDefault="00470CDE" w:rsidP="00B73425">
      <w:pPr>
        <w:pStyle w:val="MFNumLev4"/>
        <w:spacing w:before="60" w:after="60"/>
        <w:rPr>
          <w:sz w:val="20"/>
          <w:szCs w:val="20"/>
        </w:rPr>
      </w:pPr>
      <w:r w:rsidRPr="00CC7E66">
        <w:rPr>
          <w:sz w:val="20"/>
          <w:szCs w:val="20"/>
        </w:rPr>
        <w:t xml:space="preserve">the Parties shall within ten (10) 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CC7E66">
        <w:rPr>
          <w:sz w:val="20"/>
          <w:szCs w:val="20"/>
        </w:rPr>
        <w:t>36.1.8</w:t>
      </w:r>
      <w:r w:rsidR="008A4794" w:rsidRPr="00CC7E66">
        <w:rPr>
          <w:sz w:val="20"/>
          <w:szCs w:val="20"/>
        </w:rPr>
        <w:t>a</w:t>
      </w:r>
      <w:r w:rsidRPr="00CC7E66">
        <w:rPr>
          <w:sz w:val="20"/>
          <w:szCs w:val="20"/>
        </w:rPr>
        <w:t xml:space="preserve"> to provide guidance on a suitable procedure;</w:t>
      </w:r>
    </w:p>
    <w:p w:rsidR="009F7F7F" w:rsidRPr="00CC7E66" w:rsidRDefault="00470CDE" w:rsidP="00B73425">
      <w:pPr>
        <w:pStyle w:val="MFNumLev4"/>
        <w:spacing w:before="60" w:after="60"/>
        <w:rPr>
          <w:sz w:val="20"/>
          <w:szCs w:val="20"/>
        </w:rPr>
      </w:pPr>
      <w:r w:rsidRPr="00CC7E66">
        <w:rPr>
          <w:sz w:val="20"/>
          <w:szCs w:val="20"/>
        </w:rPr>
        <w:t>unless otherwise agreed, all negotiations connected with the dispute and any settlement agreement relating to it shall be conducted in confidence and without prejudice to the rights of the Parties in any future proceedings;</w:t>
      </w:r>
    </w:p>
    <w:p w:rsidR="009F7F7F" w:rsidRPr="00CC7E66" w:rsidRDefault="00470CDE" w:rsidP="00B73425">
      <w:pPr>
        <w:pStyle w:val="MFNumLev4"/>
        <w:spacing w:before="60" w:after="60"/>
        <w:rPr>
          <w:sz w:val="20"/>
          <w:szCs w:val="20"/>
        </w:rPr>
      </w:pPr>
      <w:r w:rsidRPr="00CC7E66">
        <w:rPr>
          <w:sz w:val="20"/>
          <w:szCs w:val="20"/>
        </w:rPr>
        <w:t>if the Parties reach agreement on the resolution of the dispute, the agreement shall be reduced to writing and shall be binding on the Parties once it is signed by their duly authorised representatives;</w:t>
      </w:r>
    </w:p>
    <w:p w:rsidR="009F7F7F" w:rsidRPr="00CC7E66" w:rsidRDefault="00470CDE" w:rsidP="00B73425">
      <w:pPr>
        <w:pStyle w:val="MFNumLev4"/>
        <w:spacing w:before="60" w:after="60"/>
        <w:rPr>
          <w:sz w:val="20"/>
          <w:szCs w:val="20"/>
        </w:rPr>
      </w:pPr>
      <w:r w:rsidRPr="00CC7E66">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rsidR="009F7F7F" w:rsidRPr="00CC7E66" w:rsidRDefault="00470CDE" w:rsidP="00B73425">
      <w:pPr>
        <w:pStyle w:val="MFNumLev4"/>
        <w:spacing w:before="60" w:after="60"/>
        <w:rPr>
          <w:sz w:val="20"/>
          <w:szCs w:val="20"/>
        </w:rPr>
      </w:pPr>
      <w:r w:rsidRPr="00CC7E66">
        <w:rPr>
          <w:sz w:val="20"/>
          <w:szCs w:val="20"/>
        </w:rPr>
        <w:t xml:space="preserve">if the Parties fail to reach agreement in the structured negotiations within </w:t>
      </w:r>
      <w:r w:rsidR="008D5161" w:rsidRPr="00CC7E66">
        <w:rPr>
          <w:sz w:val="20"/>
          <w:szCs w:val="20"/>
        </w:rPr>
        <w:t>sixty (60)</w:t>
      </w:r>
      <w:r w:rsidRPr="00CC7E66">
        <w:rPr>
          <w:sz w:val="20"/>
          <w:szCs w:val="20"/>
        </w:rPr>
        <w:t xml:space="preserve"> Working Days of the Mediator being appointed, or such longer period as may be agreed by the Parties, then any dispute or difference between them </w:t>
      </w:r>
      <w:r w:rsidR="004B25F5" w:rsidRPr="00CC7E66">
        <w:t>may</w:t>
      </w:r>
      <w:r w:rsidRPr="00CC7E66">
        <w:rPr>
          <w:sz w:val="20"/>
          <w:szCs w:val="20"/>
        </w:rPr>
        <w:t xml:space="preserve"> be referred to the courts.</w:t>
      </w:r>
    </w:p>
    <w:p w:rsidR="009F7F7F" w:rsidRPr="00CC7E66" w:rsidRDefault="00470CDE" w:rsidP="00B73425">
      <w:pPr>
        <w:pStyle w:val="MFNumLev3"/>
        <w:spacing w:before="60" w:after="60"/>
        <w:rPr>
          <w:sz w:val="20"/>
          <w:szCs w:val="20"/>
        </w:rPr>
      </w:pPr>
      <w:bookmarkStart w:id="1859" w:name="_Ref358906699"/>
      <w:r w:rsidRPr="00CC7E66">
        <w:rPr>
          <w:sz w:val="20"/>
          <w:szCs w:val="20"/>
        </w:rPr>
        <w:t>The Expert shall act on the following basis:</w:t>
      </w:r>
      <w:bookmarkEnd w:id="1859"/>
    </w:p>
    <w:p w:rsidR="009F7F7F" w:rsidRPr="00CC7E66" w:rsidRDefault="00470CDE" w:rsidP="00B73425">
      <w:pPr>
        <w:pStyle w:val="MFNumLev4"/>
        <w:spacing w:before="60" w:after="60"/>
        <w:rPr>
          <w:sz w:val="20"/>
          <w:szCs w:val="20"/>
        </w:rPr>
      </w:pPr>
      <w:r w:rsidRPr="00CC7E66">
        <w:rPr>
          <w:sz w:val="20"/>
          <w:szCs w:val="20"/>
        </w:rPr>
        <w:t>he/she shall act as an Expert and not as an arbitrator and shall act fairly and impartially;</w:t>
      </w:r>
    </w:p>
    <w:p w:rsidR="009F7F7F" w:rsidRPr="00CC7E66" w:rsidRDefault="00470CDE" w:rsidP="00B73425">
      <w:pPr>
        <w:pStyle w:val="MFNumLev4"/>
        <w:spacing w:before="60" w:after="60"/>
        <w:rPr>
          <w:sz w:val="20"/>
          <w:szCs w:val="20"/>
        </w:rPr>
      </w:pPr>
      <w:r w:rsidRPr="00CC7E66">
        <w:rPr>
          <w:sz w:val="20"/>
          <w:szCs w:val="20"/>
        </w:rPr>
        <w:t>the Expert's determination shall (in the absence of a material failure to follow the agreed procedures) be final and binding on the Parties;</w:t>
      </w:r>
    </w:p>
    <w:p w:rsidR="009F7F7F" w:rsidRPr="00CC7E66" w:rsidRDefault="00470CDE" w:rsidP="00B73425">
      <w:pPr>
        <w:pStyle w:val="MFNumLev4"/>
        <w:spacing w:before="60" w:after="60"/>
        <w:rPr>
          <w:sz w:val="20"/>
          <w:szCs w:val="20"/>
        </w:rPr>
      </w:pPr>
      <w:r w:rsidRPr="00CC7E66">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rsidR="009F7F7F" w:rsidRPr="00CC7E66" w:rsidRDefault="00470CDE" w:rsidP="00B73425">
      <w:pPr>
        <w:pStyle w:val="MFNumLev4"/>
        <w:spacing w:before="60" w:after="60"/>
        <w:rPr>
          <w:sz w:val="20"/>
          <w:szCs w:val="20"/>
        </w:rPr>
      </w:pPr>
      <w:r w:rsidRPr="00CC7E66">
        <w:rPr>
          <w:sz w:val="20"/>
          <w:szCs w:val="20"/>
        </w:rPr>
        <w:t>any amount payable by one Party to another as a result of the Expert's determination shall be due and payable within 20 Working Days of the Expert's determination being notified to the Parties;</w:t>
      </w:r>
    </w:p>
    <w:p w:rsidR="009F7F7F" w:rsidRPr="00CC7E66" w:rsidRDefault="00470CDE" w:rsidP="00B73425">
      <w:pPr>
        <w:pStyle w:val="MFNumLev4"/>
        <w:spacing w:before="60" w:after="60"/>
        <w:rPr>
          <w:sz w:val="20"/>
          <w:szCs w:val="20"/>
        </w:rPr>
      </w:pPr>
      <w:r w:rsidRPr="00CC7E66">
        <w:rPr>
          <w:sz w:val="20"/>
          <w:szCs w:val="20"/>
        </w:rPr>
        <w:t>the process shall be conducted in private and shall be confidential; and</w:t>
      </w:r>
    </w:p>
    <w:p w:rsidR="009F7F7F" w:rsidRPr="00CC7E66" w:rsidRDefault="00470CDE" w:rsidP="00B73425">
      <w:pPr>
        <w:pStyle w:val="MFNumLev4"/>
        <w:spacing w:before="60" w:after="60"/>
        <w:rPr>
          <w:sz w:val="20"/>
          <w:szCs w:val="20"/>
        </w:rPr>
      </w:pPr>
      <w:r w:rsidRPr="00CC7E66">
        <w:rPr>
          <w:sz w:val="20"/>
          <w:szCs w:val="20"/>
        </w:rPr>
        <w:t>the Expert shall determine how and by whom the costs of the determination, including his/her fees and expenses, are to be paid.</w:t>
      </w:r>
    </w:p>
    <w:p w:rsidR="0069160B" w:rsidRPr="00CC7E66" w:rsidRDefault="0069160B" w:rsidP="00B73425">
      <w:pPr>
        <w:pStyle w:val="MFNumLev4"/>
        <w:numPr>
          <w:ilvl w:val="0"/>
          <w:numId w:val="0"/>
        </w:numPr>
        <w:spacing w:before="60" w:after="60"/>
        <w:ind w:left="2160"/>
        <w:rPr>
          <w:sz w:val="20"/>
          <w:szCs w:val="20"/>
        </w:rPr>
      </w:pPr>
    </w:p>
    <w:bookmarkEnd w:id="1190"/>
    <w:bookmarkEnd w:id="1191"/>
    <w:bookmarkEnd w:id="1192"/>
    <w:bookmarkEnd w:id="1193"/>
    <w:p w:rsidR="008B1211" w:rsidRPr="00CC7E66" w:rsidRDefault="00470CDE" w:rsidP="00B73425">
      <w:pPr>
        <w:pStyle w:val="Heading1"/>
        <w:spacing w:before="60" w:after="60"/>
        <w:jc w:val="left"/>
        <w:rPr>
          <w:rFonts w:ascii="Arial" w:hAnsi="Arial" w:cs="Arial"/>
          <w:color w:val="4F81BD" w:themeColor="accent1"/>
          <w:sz w:val="28"/>
          <w:szCs w:val="20"/>
        </w:rPr>
      </w:pPr>
      <w:r w:rsidRPr="00CC7E66">
        <w:rPr>
          <w:rFonts w:ascii="Arial" w:hAnsi="Arial" w:cs="Arial"/>
          <w:color w:val="4F81BD" w:themeColor="accent1"/>
          <w:sz w:val="28"/>
          <w:szCs w:val="20"/>
        </w:rPr>
        <w:t xml:space="preserve">PART G – LIABILITY </w:t>
      </w:r>
      <w:r w:rsidR="00120569" w:rsidRPr="00CC7E66">
        <w:rPr>
          <w:rFonts w:ascii="Arial" w:hAnsi="Arial" w:cs="Arial"/>
          <w:color w:val="4F81BD" w:themeColor="accent1"/>
          <w:sz w:val="28"/>
          <w:szCs w:val="20"/>
        </w:rPr>
        <w:t>AND INSURANCE</w:t>
      </w:r>
    </w:p>
    <w:p w:rsidR="0023487B" w:rsidRPr="00CC7E66" w:rsidRDefault="00470CDE" w:rsidP="00B73425">
      <w:pPr>
        <w:pStyle w:val="MFNumLev1"/>
        <w:spacing w:before="60" w:after="60"/>
      </w:pPr>
      <w:bookmarkStart w:id="1860" w:name="_Toc349229881"/>
      <w:bookmarkStart w:id="1861" w:name="_Toc349230044"/>
      <w:bookmarkStart w:id="1862" w:name="_Toc349230444"/>
      <w:bookmarkStart w:id="1863" w:name="_Toc349231326"/>
      <w:bookmarkStart w:id="1864" w:name="_Toc349232052"/>
      <w:bookmarkStart w:id="1865" w:name="_Toc349232433"/>
      <w:bookmarkStart w:id="1866" w:name="_Toc349233169"/>
      <w:bookmarkStart w:id="1867" w:name="_Toc349233304"/>
      <w:bookmarkStart w:id="1868" w:name="_Toc349233438"/>
      <w:bookmarkStart w:id="1869" w:name="_Toc350503027"/>
      <w:bookmarkStart w:id="1870" w:name="_Toc350504017"/>
      <w:bookmarkStart w:id="1871" w:name="_Toc350506307"/>
      <w:bookmarkStart w:id="1872" w:name="_Toc350506545"/>
      <w:bookmarkStart w:id="1873" w:name="_Toc350506675"/>
      <w:bookmarkStart w:id="1874" w:name="_Toc350506805"/>
      <w:bookmarkStart w:id="1875" w:name="_Toc350506937"/>
      <w:bookmarkStart w:id="1876" w:name="_Toc350507398"/>
      <w:bookmarkStart w:id="1877" w:name="_Toc350507932"/>
      <w:bookmarkStart w:id="1878" w:name="_Ref349208791"/>
      <w:bookmarkStart w:id="1879" w:name="_Ref349209217"/>
      <w:bookmarkStart w:id="1880" w:name="_Toc350503028"/>
      <w:bookmarkStart w:id="1881" w:name="_Toc350504018"/>
      <w:bookmarkStart w:id="1882" w:name="_Toc350507933"/>
      <w:bookmarkStart w:id="1883" w:name="_Toc381957318"/>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r w:rsidRPr="00CC7E66">
        <w:t>LIABILITY</w:t>
      </w:r>
      <w:bookmarkEnd w:id="1878"/>
      <w:bookmarkEnd w:id="1879"/>
      <w:bookmarkEnd w:id="1880"/>
      <w:bookmarkEnd w:id="1881"/>
      <w:bookmarkEnd w:id="1882"/>
      <w:bookmarkEnd w:id="1883"/>
    </w:p>
    <w:p w:rsidR="00D870C4" w:rsidRPr="00CC7E66" w:rsidRDefault="00470CDE" w:rsidP="00B73425">
      <w:pPr>
        <w:pStyle w:val="MFNumLev2"/>
        <w:spacing w:before="60" w:after="60"/>
        <w:rPr>
          <w:sz w:val="20"/>
          <w:szCs w:val="20"/>
        </w:rPr>
      </w:pPr>
      <w:bookmarkStart w:id="1884" w:name="_Ref349208591"/>
      <w:r w:rsidRPr="00CC7E66">
        <w:rPr>
          <w:sz w:val="20"/>
          <w:szCs w:val="20"/>
        </w:rPr>
        <w:t>Neither Party excludes or limits it liability for:</w:t>
      </w:r>
      <w:bookmarkEnd w:id="1884"/>
    </w:p>
    <w:p w:rsidR="00D870C4" w:rsidRPr="00CC7E66" w:rsidRDefault="00470CDE" w:rsidP="00B73425">
      <w:pPr>
        <w:pStyle w:val="MFNumLev3"/>
        <w:spacing w:before="60" w:after="60"/>
        <w:rPr>
          <w:sz w:val="20"/>
          <w:szCs w:val="20"/>
        </w:rPr>
      </w:pPr>
      <w:r w:rsidRPr="00CC7E66">
        <w:rPr>
          <w:sz w:val="20"/>
          <w:szCs w:val="20"/>
        </w:rPr>
        <w:t>death or personal injury; or;</w:t>
      </w:r>
    </w:p>
    <w:p w:rsidR="00D870C4" w:rsidRPr="00CC7E66" w:rsidRDefault="00470CDE" w:rsidP="00B73425">
      <w:pPr>
        <w:pStyle w:val="MFNumLev3"/>
        <w:spacing w:before="60" w:after="60"/>
        <w:rPr>
          <w:sz w:val="20"/>
          <w:szCs w:val="20"/>
        </w:rPr>
      </w:pPr>
      <w:r w:rsidRPr="00CC7E66">
        <w:rPr>
          <w:sz w:val="20"/>
          <w:szCs w:val="20"/>
        </w:rPr>
        <w:t>bribery or Fraud by it or its employees; or</w:t>
      </w:r>
    </w:p>
    <w:p w:rsidR="00D870C4" w:rsidRPr="00CC7E66" w:rsidRDefault="00470CDE" w:rsidP="00B73425">
      <w:pPr>
        <w:pStyle w:val="MFNumLev3"/>
        <w:spacing w:before="60" w:after="60"/>
        <w:rPr>
          <w:sz w:val="20"/>
          <w:szCs w:val="20"/>
        </w:rPr>
      </w:pPr>
      <w:r w:rsidRPr="00CC7E66">
        <w:rPr>
          <w:sz w:val="20"/>
          <w:szCs w:val="20"/>
        </w:rPr>
        <w:t>breach of any obligation as to title implied by section 12 of the Sale of Goods Act 1979 or section 2 of the Supply of Goods and Services Act 1982; or</w:t>
      </w:r>
    </w:p>
    <w:p w:rsidR="00D870C4" w:rsidRPr="00CC7E66" w:rsidRDefault="00470CDE" w:rsidP="00B73425">
      <w:pPr>
        <w:pStyle w:val="MFNumLev3"/>
        <w:spacing w:before="60" w:after="60"/>
        <w:rPr>
          <w:sz w:val="20"/>
          <w:szCs w:val="20"/>
        </w:rPr>
      </w:pPr>
      <w:r w:rsidRPr="00CC7E66">
        <w:rPr>
          <w:sz w:val="20"/>
          <w:szCs w:val="20"/>
        </w:rPr>
        <w:t xml:space="preserve">any other liability to the extent it cannot be excluded or limited by Law. </w:t>
      </w:r>
    </w:p>
    <w:p w:rsidR="00D870C4" w:rsidRPr="00CC7E66" w:rsidRDefault="00B11C66" w:rsidP="00B73425">
      <w:pPr>
        <w:pStyle w:val="MFNumLev2"/>
        <w:spacing w:before="60" w:after="60"/>
        <w:rPr>
          <w:sz w:val="20"/>
          <w:szCs w:val="20"/>
        </w:rPr>
      </w:pPr>
      <w:bookmarkStart w:id="1885" w:name="_Ref349208712"/>
      <w:r w:rsidRPr="00CC7E66">
        <w:rPr>
          <w:sz w:val="20"/>
          <w:szCs w:val="20"/>
        </w:rPr>
        <w:t>Subject to Clau</w:t>
      </w:r>
      <w:r w:rsidR="00470CDE" w:rsidRPr="00CC7E66">
        <w:rPr>
          <w:sz w:val="20"/>
          <w:szCs w:val="20"/>
        </w:rPr>
        <w:t xml:space="preserve">se </w:t>
      </w:r>
      <w:r w:rsidR="00C5627B" w:rsidRPr="00CC7E66">
        <w:rPr>
          <w:sz w:val="20"/>
          <w:szCs w:val="20"/>
        </w:rPr>
        <w:t>37.1</w:t>
      </w:r>
      <w:r w:rsidRPr="00CC7E66">
        <w:rPr>
          <w:sz w:val="20"/>
          <w:szCs w:val="20"/>
        </w:rPr>
        <w:t xml:space="preserve">, the Supplier’s total aggregate liability in respect of the indemnities in Clauses </w:t>
      </w:r>
      <w:r w:rsidR="00C5627B" w:rsidRPr="00CC7E66">
        <w:rPr>
          <w:sz w:val="20"/>
          <w:szCs w:val="20"/>
        </w:rPr>
        <w:t>14.3</w:t>
      </w:r>
      <w:r w:rsidRPr="00CC7E66">
        <w:rPr>
          <w:sz w:val="20"/>
          <w:szCs w:val="20"/>
        </w:rPr>
        <w:t xml:space="preserve"> (VAT), </w:t>
      </w:r>
      <w:r w:rsidR="00C5627B" w:rsidRPr="00CC7E66">
        <w:rPr>
          <w:sz w:val="20"/>
          <w:szCs w:val="20"/>
        </w:rPr>
        <w:t>19.12</w:t>
      </w:r>
      <w:r w:rsidRPr="00CC7E66">
        <w:rPr>
          <w:sz w:val="20"/>
          <w:szCs w:val="20"/>
        </w:rPr>
        <w:t xml:space="preserve"> (IPR Claim),</w:t>
      </w:r>
      <w:r w:rsidR="00470CDE" w:rsidRPr="00CC7E66">
        <w:rPr>
          <w:sz w:val="20"/>
          <w:szCs w:val="20"/>
        </w:rPr>
        <w:t xml:space="preserve"> Clause FW-15 (Conflicts of Interest and Ethical Walls), Clause FW-4</w:t>
      </w:r>
      <w:r w:rsidR="008A4794" w:rsidRPr="00CC7E66">
        <w:rPr>
          <w:sz w:val="20"/>
          <w:szCs w:val="20"/>
        </w:rPr>
        <w:t>2</w:t>
      </w:r>
      <w:r w:rsidR="00470CDE" w:rsidRPr="00CC7E66">
        <w:rPr>
          <w:sz w:val="20"/>
          <w:szCs w:val="20"/>
        </w:rPr>
        <w:t xml:space="preserve"> (Data Protection and Disclosure), Clause </w:t>
      </w:r>
      <w:r w:rsidR="00C5627B" w:rsidRPr="00CC7E66">
        <w:rPr>
          <w:sz w:val="20"/>
          <w:szCs w:val="20"/>
        </w:rPr>
        <w:t>21.8</w:t>
      </w:r>
      <w:r w:rsidRPr="00CC7E66">
        <w:rPr>
          <w:sz w:val="20"/>
          <w:szCs w:val="20"/>
        </w:rPr>
        <w:t xml:space="preserve"> (Confidentiality), </w:t>
      </w:r>
      <w:r w:rsidR="00470CDE" w:rsidRPr="00CC7E66">
        <w:rPr>
          <w:sz w:val="20"/>
          <w:szCs w:val="20"/>
        </w:rPr>
        <w:t>Clause FW-4</w:t>
      </w:r>
      <w:r w:rsidR="008A4794" w:rsidRPr="00CC7E66">
        <w:rPr>
          <w:sz w:val="20"/>
          <w:szCs w:val="20"/>
        </w:rPr>
        <w:t>0</w:t>
      </w:r>
      <w:r w:rsidR="00470CDE" w:rsidRPr="00CC7E66">
        <w:rPr>
          <w:sz w:val="20"/>
          <w:szCs w:val="20"/>
        </w:rPr>
        <w:t xml:space="preserve"> (Prevention Bribery and Corruption), Clause FW-4</w:t>
      </w:r>
      <w:r w:rsidR="008A4794" w:rsidRPr="00CC7E66">
        <w:rPr>
          <w:sz w:val="20"/>
          <w:szCs w:val="20"/>
        </w:rPr>
        <w:t>1</w:t>
      </w:r>
      <w:r w:rsidR="00470CDE" w:rsidRPr="00CC7E66">
        <w:rPr>
          <w:sz w:val="20"/>
          <w:szCs w:val="20"/>
        </w:rPr>
        <w:t xml:space="preserve"> (Safeguarding against Fraud) and Clause </w:t>
      </w:r>
      <w:r w:rsidR="004076AE" w:rsidRPr="00CC7E66">
        <w:rPr>
          <w:sz w:val="20"/>
          <w:szCs w:val="20"/>
        </w:rPr>
        <w:t>40</w:t>
      </w:r>
      <w:r w:rsidR="00B35347" w:rsidRPr="00CC7E66">
        <w:rPr>
          <w:sz w:val="20"/>
          <w:szCs w:val="20"/>
        </w:rPr>
        <w:t xml:space="preserve"> (Employment</w:t>
      </w:r>
      <w:r w:rsidR="00470CDE" w:rsidRPr="00CC7E66">
        <w:rPr>
          <w:sz w:val="20"/>
          <w:szCs w:val="20"/>
        </w:rPr>
        <w:t>, Tax and National Insurance Liabilities) and in each case, whether before or after the making of a demand pursuant to the indemnities therein, shall be unlimited.</w:t>
      </w:r>
      <w:bookmarkEnd w:id="1885"/>
    </w:p>
    <w:p w:rsidR="00CB394E" w:rsidRPr="00CC7E66" w:rsidRDefault="00470CDE" w:rsidP="00B73425">
      <w:pPr>
        <w:pStyle w:val="MFGuidanceNoteforX1"/>
        <w:spacing w:before="60" w:after="60"/>
        <w:rPr>
          <w:rFonts w:cs="Arial"/>
          <w:b w:val="0"/>
          <w:sz w:val="20"/>
          <w:szCs w:val="20"/>
        </w:rPr>
      </w:pPr>
      <w:r w:rsidRPr="00CC7E66">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rsidR="003D6075" w:rsidRPr="00CC7E66" w:rsidRDefault="003D6075" w:rsidP="00B73425">
      <w:pPr>
        <w:pStyle w:val="MFNumLev2"/>
        <w:spacing w:before="60" w:after="60"/>
        <w:rPr>
          <w:sz w:val="20"/>
          <w:szCs w:val="20"/>
        </w:rPr>
      </w:pPr>
      <w:bookmarkStart w:id="1886" w:name="_Ref349133816"/>
      <w:r w:rsidRPr="00CC7E66">
        <w:rPr>
          <w:sz w:val="20"/>
          <w:szCs w:val="20"/>
        </w:rPr>
        <w:t xml:space="preserve">Subject to Clauses </w:t>
      </w:r>
      <w:r w:rsidR="004076AE" w:rsidRPr="00CC7E66">
        <w:rPr>
          <w:sz w:val="20"/>
          <w:szCs w:val="20"/>
        </w:rPr>
        <w:t>37.1</w:t>
      </w:r>
      <w:r w:rsidRPr="00CC7E66">
        <w:rPr>
          <w:sz w:val="20"/>
          <w:szCs w:val="20"/>
        </w:rPr>
        <w:t xml:space="preserve">, </w:t>
      </w:r>
      <w:r w:rsidR="004076AE" w:rsidRPr="00CC7E66">
        <w:rPr>
          <w:sz w:val="20"/>
          <w:szCs w:val="20"/>
        </w:rPr>
        <w:t>37.2</w:t>
      </w:r>
      <w:r w:rsidRPr="00CC7E66">
        <w:rPr>
          <w:sz w:val="20"/>
          <w:szCs w:val="20"/>
        </w:rPr>
        <w:t xml:space="preserve">, </w:t>
      </w:r>
      <w:r w:rsidR="004076AE" w:rsidRPr="00CC7E66">
        <w:rPr>
          <w:sz w:val="20"/>
          <w:szCs w:val="20"/>
        </w:rPr>
        <w:t>37.4</w:t>
      </w:r>
      <w:r w:rsidRPr="00CC7E66">
        <w:rPr>
          <w:sz w:val="20"/>
          <w:szCs w:val="20"/>
        </w:rPr>
        <w:t xml:space="preserve"> and </w:t>
      </w:r>
      <w:r w:rsidR="004076AE" w:rsidRPr="00CC7E66">
        <w:rPr>
          <w:sz w:val="20"/>
          <w:szCs w:val="20"/>
        </w:rPr>
        <w:t>37.6</w:t>
      </w:r>
      <w:r w:rsidRPr="00CC7E66">
        <w:rPr>
          <w:sz w:val="20"/>
          <w:szCs w:val="20"/>
        </w:rPr>
        <w:t>, each Party’s total aggregate liability in respect of all Losses as a result of a default howsoever arising out of or in connection with this Contract shall be limited to:</w:t>
      </w:r>
      <w:bookmarkEnd w:id="1886"/>
    </w:p>
    <w:p w:rsidR="003D6075" w:rsidRPr="00CC7E66" w:rsidRDefault="003D6075" w:rsidP="00B73425">
      <w:pPr>
        <w:pStyle w:val="MFNumLev3"/>
        <w:spacing w:before="60" w:after="60"/>
        <w:rPr>
          <w:sz w:val="20"/>
          <w:szCs w:val="20"/>
        </w:rPr>
      </w:pPr>
      <w:r w:rsidRPr="00CC7E66">
        <w:rPr>
          <w:sz w:val="20"/>
          <w:szCs w:val="20"/>
        </w:rPr>
        <w:t>In relation to Losses suffered as a result of a default resulting in direct loss or damage to property (including any technical infrastructure, assets or equipment but excluding any loss or damage to IPR, Customer Data or Customer Personal Data) of the other Party the sum of one million pounds £1,000,000  in each Contract Year in which the default occurred or is occurring unless otherwise stipulated by the Customer in a Further Competition Procedure; and</w:t>
      </w:r>
    </w:p>
    <w:p w:rsidR="003D6075" w:rsidRPr="00CC7E66" w:rsidRDefault="003D6075" w:rsidP="00B73425">
      <w:pPr>
        <w:pStyle w:val="MFNumLev3"/>
        <w:spacing w:before="60" w:after="60"/>
        <w:rPr>
          <w:sz w:val="20"/>
          <w:szCs w:val="20"/>
        </w:rPr>
      </w:pPr>
      <w:r w:rsidRPr="00CC7E66">
        <w:rPr>
          <w:sz w:val="20"/>
          <w:szCs w:val="20"/>
        </w:rPr>
        <w:t>in respect of all other Losses:</w:t>
      </w:r>
    </w:p>
    <w:p w:rsidR="003D6075" w:rsidRPr="00CC7E66" w:rsidRDefault="003D6075" w:rsidP="00B73425">
      <w:pPr>
        <w:pStyle w:val="MFNumLev4"/>
        <w:spacing w:before="60" w:after="60"/>
        <w:rPr>
          <w:sz w:val="20"/>
          <w:szCs w:val="20"/>
        </w:rPr>
      </w:pPr>
      <w:r w:rsidRPr="00CC7E66">
        <w:rPr>
          <w:sz w:val="20"/>
          <w:szCs w:val="20"/>
        </w:rPr>
        <w:t>in relation to Losses suffered as a result of a default occurred or occurring in the first six Months, the greater of the sum of five hun</w:t>
      </w:r>
      <w:r w:rsidR="00120569" w:rsidRPr="00CC7E66">
        <w:rPr>
          <w:sz w:val="20"/>
          <w:szCs w:val="20"/>
        </w:rPr>
        <w:t>dred thousand pounds£500,000</w:t>
      </w:r>
      <w:r w:rsidRPr="00CC7E66">
        <w:rPr>
          <w:sz w:val="20"/>
          <w:szCs w:val="20"/>
        </w:rPr>
        <w:t xml:space="preserve"> or a sum equal to 200% of the Estimated Contract Charges for the first six Months</w:t>
      </w:r>
    </w:p>
    <w:p w:rsidR="003D6075" w:rsidRPr="00CC7E66" w:rsidRDefault="003D6075" w:rsidP="00B73425">
      <w:pPr>
        <w:pStyle w:val="MFNumLev4"/>
        <w:spacing w:before="60" w:after="60"/>
        <w:rPr>
          <w:sz w:val="20"/>
          <w:szCs w:val="20"/>
        </w:rPr>
      </w:pPr>
      <w:r w:rsidRPr="00CC7E66">
        <w:rPr>
          <w:sz w:val="20"/>
          <w:szCs w:val="20"/>
        </w:rPr>
        <w:t>in relation to Losses suffered as a result of a default occurred or occurring during the remainder of the Contract Period, the greater of the sum of five hundred thousand pounds</w:t>
      </w:r>
      <w:r w:rsidR="00C15C6C" w:rsidRPr="00CC7E66">
        <w:rPr>
          <w:sz w:val="20"/>
          <w:szCs w:val="20"/>
        </w:rPr>
        <w:t xml:space="preserve"> </w:t>
      </w:r>
      <w:r w:rsidRPr="00CC7E66">
        <w:rPr>
          <w:sz w:val="20"/>
          <w:szCs w:val="20"/>
        </w:rPr>
        <w:t>£500,000 or an amount equal to 200% of the Contract Charges paid, due or which would have been payable under this Contract in the six 6 M</w:t>
      </w:r>
      <w:r w:rsidR="00120569" w:rsidRPr="00CC7E66">
        <w:rPr>
          <w:sz w:val="20"/>
          <w:szCs w:val="20"/>
        </w:rPr>
        <w:t>onths</w:t>
      </w:r>
      <w:r w:rsidRPr="00CC7E66">
        <w:rPr>
          <w:sz w:val="20"/>
          <w:szCs w:val="20"/>
        </w:rPr>
        <w:t xml:space="preserve"> immediately preceding the event giving rise to the liability; and</w:t>
      </w:r>
    </w:p>
    <w:p w:rsidR="003D6075" w:rsidRPr="00CC7E66" w:rsidRDefault="003D6075" w:rsidP="00B73425">
      <w:pPr>
        <w:pStyle w:val="MFNumLev4"/>
        <w:spacing w:before="60" w:after="60"/>
        <w:rPr>
          <w:sz w:val="20"/>
          <w:szCs w:val="20"/>
        </w:rPr>
      </w:pPr>
      <w:r w:rsidRPr="00CC7E66">
        <w:rPr>
          <w:sz w:val="20"/>
          <w:szCs w:val="20"/>
        </w:rPr>
        <w:t>in relation to Losses suffered as a result of a default occurred or occurring after the end of the Contract Period, the greater of the sum of five hundred thousand pounds</w:t>
      </w:r>
      <w:r w:rsidR="00C15C6C" w:rsidRPr="00CC7E66">
        <w:rPr>
          <w:sz w:val="20"/>
          <w:szCs w:val="20"/>
        </w:rPr>
        <w:t xml:space="preserve"> </w:t>
      </w:r>
      <w:r w:rsidRPr="00CC7E66">
        <w:rPr>
          <w:sz w:val="20"/>
          <w:szCs w:val="20"/>
        </w:rPr>
        <w:t>£500,000 or an amount equal to 200% of the Contract Charges paid, due or which would have been payable under this Contract in the six 6 Months immediately prior to the end of the Contract Period.</w:t>
      </w:r>
    </w:p>
    <w:p w:rsidR="003D6075" w:rsidRPr="00CC7E66" w:rsidRDefault="003D6075" w:rsidP="00B73425">
      <w:pPr>
        <w:pStyle w:val="MFNormalNoNumberIndentedtoX11"/>
        <w:spacing w:before="60" w:after="60"/>
        <w:rPr>
          <w:sz w:val="20"/>
          <w:szCs w:val="20"/>
        </w:rPr>
      </w:pPr>
      <w:r w:rsidRPr="00CC7E66">
        <w:rPr>
          <w:sz w:val="20"/>
          <w:szCs w:val="20"/>
        </w:rPr>
        <w:t>Unless a different aggregate limit or percentage is stipulated by the Customer in a Further Competition Procedure.</w:t>
      </w:r>
    </w:p>
    <w:p w:rsidR="00CB394E" w:rsidRPr="00CC7E66" w:rsidRDefault="003D6075" w:rsidP="00B73425">
      <w:pPr>
        <w:pStyle w:val="GUIDANCENOTEL3"/>
        <w:spacing w:before="60" w:after="60"/>
        <w:rPr>
          <w:b w:val="0"/>
          <w:sz w:val="20"/>
          <w:szCs w:val="20"/>
        </w:rPr>
      </w:pPr>
      <w:r w:rsidRPr="00CC7E66">
        <w:rPr>
          <w:b w:val="0"/>
          <w:sz w:val="20"/>
          <w:szCs w:val="20"/>
        </w:rPr>
        <w:t xml:space="preserve"> </w:t>
      </w:r>
      <w:r w:rsidR="00CB394E" w:rsidRPr="00CC7E66">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CC7E66">
        <w:rPr>
          <w:b w:val="0"/>
          <w:sz w:val="20"/>
          <w:szCs w:val="20"/>
        </w:rPr>
        <w:t>a combination of the best estimate of the losses  that the Customer might suffer in the event of a default by the Supplier, the likelihood of those losses occurring and the value for money considerations in limiting liability</w:t>
      </w:r>
    </w:p>
    <w:p w:rsidR="00D870C4" w:rsidRPr="00CC7E66" w:rsidRDefault="00470CDE" w:rsidP="00B73425">
      <w:pPr>
        <w:pStyle w:val="MFNumLev2"/>
        <w:spacing w:before="60" w:after="60"/>
        <w:rPr>
          <w:sz w:val="20"/>
          <w:szCs w:val="20"/>
        </w:rPr>
      </w:pPr>
      <w:r w:rsidRPr="00CC7E66">
        <w:rPr>
          <w:sz w:val="20"/>
          <w:szCs w:val="20"/>
        </w:rPr>
        <w:t>A Party shall not be responsible for any Loss under this Contract if and to the extent that it is caused by the default of the other (Default on the part of the Supplier and Customer Cause on the part of the Customer).</w:t>
      </w:r>
      <w:bookmarkStart w:id="1887" w:name="_Ref349208719"/>
    </w:p>
    <w:p w:rsidR="00D870C4" w:rsidRPr="00CC7E66" w:rsidRDefault="00B11C66" w:rsidP="00B73425">
      <w:pPr>
        <w:pStyle w:val="MFNumLev2"/>
        <w:spacing w:before="60" w:after="60"/>
        <w:rPr>
          <w:sz w:val="20"/>
          <w:szCs w:val="20"/>
        </w:rPr>
      </w:pPr>
      <w:r w:rsidRPr="00CC7E66">
        <w:rPr>
          <w:sz w:val="20"/>
          <w:szCs w:val="20"/>
        </w:rPr>
        <w:t>Subject to Clauses </w:t>
      </w:r>
      <w:r w:rsidR="004076AE" w:rsidRPr="00CC7E66">
        <w:rPr>
          <w:sz w:val="20"/>
          <w:szCs w:val="20"/>
        </w:rPr>
        <w:t>37.1</w:t>
      </w:r>
      <w:r w:rsidRPr="00CC7E66">
        <w:rPr>
          <w:sz w:val="20"/>
          <w:szCs w:val="20"/>
        </w:rPr>
        <w:t xml:space="preserve">, </w:t>
      </w:r>
      <w:r w:rsidR="004076AE" w:rsidRPr="00CC7E66">
        <w:rPr>
          <w:sz w:val="20"/>
          <w:szCs w:val="20"/>
        </w:rPr>
        <w:t>37.2</w:t>
      </w:r>
      <w:r w:rsidRPr="00CC7E66">
        <w:rPr>
          <w:sz w:val="20"/>
          <w:szCs w:val="20"/>
        </w:rPr>
        <w:t xml:space="preserve"> and </w:t>
      </w:r>
      <w:r w:rsidR="004076AE" w:rsidRPr="00CC7E66">
        <w:rPr>
          <w:sz w:val="20"/>
          <w:szCs w:val="20"/>
        </w:rPr>
        <w:t>37.6</w:t>
      </w:r>
      <w:r w:rsidRPr="00CC7E66">
        <w:rPr>
          <w:sz w:val="20"/>
          <w:szCs w:val="20"/>
        </w:rPr>
        <w:t xml:space="preserve"> in no event shall either Party be liable to the other for an</w:t>
      </w:r>
      <w:bookmarkStart w:id="1888" w:name="_Ref311654962"/>
      <w:r w:rsidRPr="00CC7E66">
        <w:rPr>
          <w:sz w:val="20"/>
          <w:szCs w:val="20"/>
        </w:rPr>
        <w:t>y:</w:t>
      </w:r>
      <w:bookmarkEnd w:id="1887"/>
      <w:bookmarkEnd w:id="1888"/>
    </w:p>
    <w:p w:rsidR="006A30C5" w:rsidRPr="00CC7E66" w:rsidRDefault="00470CDE" w:rsidP="00B73425">
      <w:pPr>
        <w:pStyle w:val="MFNumLev3"/>
        <w:spacing w:before="60" w:after="60"/>
        <w:rPr>
          <w:sz w:val="20"/>
          <w:szCs w:val="20"/>
        </w:rPr>
      </w:pPr>
      <w:r w:rsidRPr="00CC7E66">
        <w:rPr>
          <w:sz w:val="20"/>
          <w:szCs w:val="20"/>
        </w:rPr>
        <w:t>loss of profits;</w:t>
      </w:r>
    </w:p>
    <w:p w:rsidR="00D870C4" w:rsidRPr="00CC7E66" w:rsidRDefault="00470CDE" w:rsidP="00B73425">
      <w:pPr>
        <w:pStyle w:val="MFNumLev3"/>
        <w:spacing w:before="60" w:after="60"/>
        <w:rPr>
          <w:sz w:val="20"/>
          <w:szCs w:val="20"/>
        </w:rPr>
      </w:pPr>
      <w:r w:rsidRPr="00CC7E66">
        <w:rPr>
          <w:sz w:val="20"/>
          <w:szCs w:val="20"/>
        </w:rPr>
        <w:t xml:space="preserve">loss of business; </w:t>
      </w:r>
    </w:p>
    <w:p w:rsidR="00D870C4" w:rsidRPr="00CC7E66" w:rsidRDefault="00470CDE" w:rsidP="00B73425">
      <w:pPr>
        <w:pStyle w:val="MFNumLev3"/>
        <w:spacing w:before="60" w:after="60"/>
        <w:rPr>
          <w:sz w:val="20"/>
          <w:szCs w:val="20"/>
        </w:rPr>
      </w:pPr>
      <w:r w:rsidRPr="00CC7E66">
        <w:rPr>
          <w:sz w:val="20"/>
          <w:szCs w:val="20"/>
        </w:rPr>
        <w:t xml:space="preserve">loss of revenue; </w:t>
      </w:r>
    </w:p>
    <w:p w:rsidR="00D870C4" w:rsidRPr="00CC7E66" w:rsidRDefault="00470CDE" w:rsidP="00B73425">
      <w:pPr>
        <w:pStyle w:val="MFNumLev3"/>
        <w:spacing w:before="60" w:after="60"/>
        <w:rPr>
          <w:sz w:val="20"/>
          <w:szCs w:val="20"/>
        </w:rPr>
      </w:pPr>
      <w:r w:rsidRPr="00CC7E66">
        <w:rPr>
          <w:sz w:val="20"/>
          <w:szCs w:val="20"/>
        </w:rPr>
        <w:t>loss of or damage to goodwill;</w:t>
      </w:r>
    </w:p>
    <w:p w:rsidR="00D870C4" w:rsidRPr="00CC7E66" w:rsidRDefault="00470CDE" w:rsidP="00B73425">
      <w:pPr>
        <w:pStyle w:val="MFNumLev3"/>
        <w:spacing w:before="60" w:after="60"/>
        <w:rPr>
          <w:sz w:val="20"/>
          <w:szCs w:val="20"/>
        </w:rPr>
      </w:pPr>
      <w:r w:rsidRPr="00CC7E66">
        <w:rPr>
          <w:sz w:val="20"/>
          <w:szCs w:val="20"/>
        </w:rPr>
        <w:t>loss of savings (whether anticipated or otherwise); and/or</w:t>
      </w:r>
    </w:p>
    <w:p w:rsidR="00D870C4" w:rsidRPr="00CC7E66" w:rsidRDefault="00470CDE" w:rsidP="00B73425">
      <w:pPr>
        <w:pStyle w:val="MFNumLev3"/>
        <w:spacing w:before="60" w:after="60"/>
        <w:rPr>
          <w:sz w:val="20"/>
          <w:szCs w:val="20"/>
        </w:rPr>
      </w:pPr>
      <w:r w:rsidRPr="00CC7E66">
        <w:rPr>
          <w:sz w:val="20"/>
          <w:szCs w:val="20"/>
        </w:rPr>
        <w:t>any indirect, special or consequential loss or damage.</w:t>
      </w:r>
    </w:p>
    <w:p w:rsidR="00D870C4" w:rsidRPr="00CC7E66" w:rsidRDefault="00470CDE" w:rsidP="00B73425">
      <w:pPr>
        <w:pStyle w:val="MFNumLev2"/>
        <w:spacing w:before="60" w:after="60"/>
        <w:rPr>
          <w:sz w:val="20"/>
          <w:szCs w:val="20"/>
        </w:rPr>
      </w:pPr>
      <w:bookmarkStart w:id="1889" w:name="_Ref349208726"/>
      <w:r w:rsidRPr="00CC7E66">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89"/>
    </w:p>
    <w:p w:rsidR="00D870C4" w:rsidRPr="00CC7E66" w:rsidRDefault="00470CDE" w:rsidP="00B73425">
      <w:pPr>
        <w:pStyle w:val="MFNumLev3"/>
        <w:spacing w:before="60" w:after="60"/>
        <w:rPr>
          <w:sz w:val="20"/>
          <w:szCs w:val="20"/>
        </w:rPr>
      </w:pPr>
      <w:r w:rsidRPr="00CC7E66">
        <w:rPr>
          <w:sz w:val="20"/>
          <w:szCs w:val="20"/>
        </w:rPr>
        <w:t xml:space="preserve">the additional operational and/or administrative costs and expenses arising from any Material Breach; </w:t>
      </w:r>
    </w:p>
    <w:p w:rsidR="00D870C4" w:rsidRPr="00CC7E66" w:rsidRDefault="00470CDE" w:rsidP="00B73425">
      <w:pPr>
        <w:pStyle w:val="MFNumLev3"/>
        <w:spacing w:before="60" w:after="60"/>
        <w:rPr>
          <w:sz w:val="20"/>
          <w:szCs w:val="20"/>
        </w:rPr>
      </w:pPr>
      <w:r w:rsidRPr="00CC7E66">
        <w:rPr>
          <w:sz w:val="20"/>
          <w:szCs w:val="20"/>
        </w:rPr>
        <w:t>any regulatory losses, fines, expenses or other Losses arising from a breach by the Supplier of any Law.</w:t>
      </w:r>
    </w:p>
    <w:p w:rsidR="00D870C4" w:rsidRPr="00CC7E66" w:rsidRDefault="00470CDE" w:rsidP="00B73425">
      <w:pPr>
        <w:pStyle w:val="MFNumLev2"/>
        <w:spacing w:before="60" w:after="60"/>
        <w:rPr>
          <w:sz w:val="20"/>
          <w:szCs w:val="20"/>
        </w:rPr>
      </w:pPr>
      <w:r w:rsidRPr="00CC7E66">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rsidR="00D870C4" w:rsidRPr="00CC7E66" w:rsidRDefault="00470CDE" w:rsidP="00B73425">
      <w:pPr>
        <w:pStyle w:val="MFNumLev2"/>
        <w:spacing w:before="60" w:after="60"/>
        <w:rPr>
          <w:sz w:val="20"/>
          <w:szCs w:val="20"/>
        </w:rPr>
      </w:pPr>
      <w:r w:rsidRPr="00CC7E66">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rsidR="00D870C4" w:rsidRPr="00CC7E66" w:rsidRDefault="00470CDE" w:rsidP="00B73425">
      <w:pPr>
        <w:pStyle w:val="MFNumLev2"/>
        <w:spacing w:before="60" w:after="60"/>
        <w:rPr>
          <w:sz w:val="20"/>
          <w:szCs w:val="20"/>
        </w:rPr>
      </w:pPr>
      <w:r w:rsidRPr="00CC7E66">
        <w:rPr>
          <w:sz w:val="20"/>
          <w:szCs w:val="20"/>
        </w:rPr>
        <w:t xml:space="preserve">For the avoidance of doubt any liabilities which are unlimited shall not be taken into account for the purposes of establishing whether the limit in Clause </w:t>
      </w:r>
      <w:r w:rsidR="006F19E0" w:rsidRPr="00CC7E66">
        <w:rPr>
          <w:sz w:val="20"/>
          <w:szCs w:val="20"/>
        </w:rPr>
        <w:t>37.3.1</w:t>
      </w:r>
      <w:r w:rsidRPr="00CC7E66">
        <w:rPr>
          <w:sz w:val="20"/>
          <w:szCs w:val="20"/>
        </w:rPr>
        <w:t xml:space="preserve"> has been reached. </w:t>
      </w:r>
    </w:p>
    <w:p w:rsidR="00D870C4" w:rsidRPr="00CC7E66" w:rsidRDefault="00470CDE" w:rsidP="00B73425">
      <w:pPr>
        <w:pStyle w:val="MFNumLev2"/>
        <w:spacing w:before="60" w:after="60"/>
        <w:rPr>
          <w:sz w:val="20"/>
          <w:szCs w:val="20"/>
        </w:rPr>
      </w:pPr>
      <w:r w:rsidRPr="00CC7E66">
        <w:rPr>
          <w:sz w:val="20"/>
          <w:szCs w:val="20"/>
        </w:rPr>
        <w:t xml:space="preserve">Nothing in this Clause </w:t>
      </w:r>
      <w:r w:rsidR="00B5417F" w:rsidRPr="00CC7E66">
        <w:rPr>
          <w:sz w:val="20"/>
          <w:szCs w:val="20"/>
        </w:rPr>
        <w:t>37</w:t>
      </w:r>
      <w:r w:rsidRPr="00CC7E66">
        <w:rPr>
          <w:sz w:val="20"/>
          <w:szCs w:val="20"/>
        </w:rPr>
        <w:t xml:space="preserve"> shall act to reduce or affect a Party’s general duty to mitigate its loss.</w:t>
      </w:r>
    </w:p>
    <w:p w:rsidR="0069160B" w:rsidRPr="00CC7E66" w:rsidRDefault="0069160B" w:rsidP="00B73425">
      <w:pPr>
        <w:pStyle w:val="MFNumLev2"/>
        <w:numPr>
          <w:ilvl w:val="0"/>
          <w:numId w:val="0"/>
        </w:numPr>
        <w:spacing w:before="60" w:after="60"/>
        <w:ind w:left="720"/>
        <w:rPr>
          <w:sz w:val="20"/>
          <w:szCs w:val="20"/>
        </w:rPr>
      </w:pPr>
    </w:p>
    <w:p w:rsidR="0046211F" w:rsidRPr="00CC7E66" w:rsidRDefault="00B11C66" w:rsidP="00B73425">
      <w:pPr>
        <w:pStyle w:val="Heading1"/>
        <w:spacing w:before="60" w:after="60"/>
        <w:jc w:val="left"/>
        <w:rPr>
          <w:rFonts w:ascii="Arial" w:hAnsi="Arial" w:cs="Arial"/>
          <w:color w:val="4F81BD" w:themeColor="accent1"/>
          <w:sz w:val="28"/>
        </w:rPr>
      </w:pPr>
      <w:bookmarkStart w:id="1890" w:name="_Ref244487951"/>
      <w:bookmarkStart w:id="1891" w:name="_Toc248323766"/>
      <w:bookmarkStart w:id="1892" w:name="_Toc252567979"/>
      <w:bookmarkEnd w:id="702"/>
      <w:bookmarkEnd w:id="703"/>
      <w:bookmarkEnd w:id="704"/>
      <w:bookmarkEnd w:id="705"/>
      <w:r w:rsidRPr="00CC7E66">
        <w:rPr>
          <w:rFonts w:ascii="Arial" w:hAnsi="Arial" w:cs="Arial"/>
          <w:color w:val="4F81BD" w:themeColor="accent1"/>
          <w:sz w:val="28"/>
        </w:rPr>
        <w:t xml:space="preserve">PART </w:t>
      </w:r>
      <w:r w:rsidR="00470CDE" w:rsidRPr="00CC7E66">
        <w:rPr>
          <w:rFonts w:ascii="Arial" w:hAnsi="Arial" w:cs="Arial"/>
          <w:color w:val="4F81BD" w:themeColor="accent1"/>
          <w:sz w:val="28"/>
        </w:rPr>
        <w:t>H – TERMINATION</w:t>
      </w:r>
    </w:p>
    <w:p w:rsidR="008B1211" w:rsidRPr="00CC7E66" w:rsidRDefault="00470CDE" w:rsidP="00B73425">
      <w:pPr>
        <w:pStyle w:val="MFNumLev1"/>
        <w:spacing w:before="60" w:after="60"/>
      </w:pPr>
      <w:bookmarkStart w:id="1893" w:name="_Ref353972263"/>
      <w:bookmarkStart w:id="1894" w:name="_Toc381957319"/>
      <w:bookmarkStart w:id="1895" w:name="_Ref257895998"/>
      <w:r w:rsidRPr="00CC7E66">
        <w:t>TERMINATION EVENTS</w:t>
      </w:r>
      <w:bookmarkEnd w:id="1893"/>
      <w:bookmarkEnd w:id="1894"/>
    </w:p>
    <w:p w:rsidR="00D870C4" w:rsidRPr="00CC7E66" w:rsidRDefault="00470CDE" w:rsidP="00B73425">
      <w:pPr>
        <w:pStyle w:val="MFNumLev2"/>
        <w:spacing w:before="60" w:after="60"/>
        <w:rPr>
          <w:sz w:val="20"/>
          <w:szCs w:val="20"/>
        </w:rPr>
      </w:pPr>
      <w:bookmarkStart w:id="1896" w:name="_Ref351478364"/>
      <w:bookmarkStart w:id="1897" w:name="_Ref354479558"/>
      <w:r w:rsidRPr="00CC7E66">
        <w:rPr>
          <w:sz w:val="20"/>
          <w:szCs w:val="20"/>
        </w:rPr>
        <w:t xml:space="preserve">The Customer shall have the right to terminate this Contract for convenience and without cause at any time by giving notice to the Supplier as set out at Clause </w:t>
      </w:r>
      <w:r w:rsidR="004076AE" w:rsidRPr="00CC7E66">
        <w:rPr>
          <w:sz w:val="20"/>
          <w:szCs w:val="20"/>
        </w:rPr>
        <w:t>38.2</w:t>
      </w:r>
      <w:r w:rsidR="009A258D" w:rsidRPr="00CC7E66">
        <w:rPr>
          <w:sz w:val="20"/>
          <w:szCs w:val="20"/>
        </w:rPr>
        <w:t xml:space="preserve"> </w:t>
      </w:r>
      <w:bookmarkEnd w:id="1896"/>
      <w:bookmarkEnd w:id="1897"/>
      <w:r w:rsidRPr="00CC7E66">
        <w:rPr>
          <w:sz w:val="20"/>
          <w:szCs w:val="20"/>
        </w:rPr>
        <w:t>and the Supplier’s obligation to provide the Services shall end on the date set out in the Customer’s notice.</w:t>
      </w:r>
    </w:p>
    <w:p w:rsidR="00855DFA" w:rsidRPr="00CC7E66" w:rsidRDefault="00470CDE" w:rsidP="00B73425">
      <w:pPr>
        <w:pStyle w:val="MFNumLev2"/>
        <w:spacing w:before="60" w:after="60"/>
        <w:rPr>
          <w:sz w:val="20"/>
          <w:szCs w:val="20"/>
        </w:rPr>
      </w:pPr>
      <w:bookmarkStart w:id="1898" w:name="_Ref354479082"/>
      <w:r w:rsidRPr="00CC7E66">
        <w:rPr>
          <w:sz w:val="20"/>
          <w:szCs w:val="20"/>
        </w:rPr>
        <w:t>Notice Periods</w:t>
      </w:r>
    </w:p>
    <w:p w:rsidR="006A30C5" w:rsidRPr="00CC7E66" w:rsidRDefault="00470CDE" w:rsidP="00B73425">
      <w:pPr>
        <w:pStyle w:val="MFNumLev3"/>
        <w:spacing w:before="60" w:after="60"/>
        <w:rPr>
          <w:sz w:val="20"/>
          <w:szCs w:val="20"/>
        </w:rPr>
      </w:pPr>
      <w:r w:rsidRPr="00CC7E66">
        <w:rPr>
          <w:sz w:val="20"/>
          <w:szCs w:val="20"/>
        </w:rPr>
        <w:t xml:space="preserve">The notice period (expressed in Working Days) to be given by the Customer in respect of Clause </w:t>
      </w:r>
      <w:r w:rsidR="004076AE" w:rsidRPr="00CC7E66">
        <w:rPr>
          <w:sz w:val="20"/>
          <w:szCs w:val="20"/>
        </w:rPr>
        <w:t>38.1</w:t>
      </w:r>
      <w:r w:rsidRPr="00CC7E66">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CC7E66">
        <w:rPr>
          <w:sz w:val="20"/>
          <w:szCs w:val="20"/>
        </w:rPr>
        <w:t>N</w:t>
      </w:r>
      <w:r w:rsidRPr="00CC7E66">
        <w:rPr>
          <w:sz w:val="20"/>
          <w:szCs w:val="20"/>
        </w:rPr>
        <w:t>otice Period = 12 Working Days.</w:t>
      </w:r>
    </w:p>
    <w:bookmarkEnd w:id="1898"/>
    <w:p w:rsidR="00D870C4" w:rsidRPr="00CC7E66" w:rsidRDefault="00470CDE" w:rsidP="00B73425">
      <w:pPr>
        <w:pStyle w:val="MFNumLev2"/>
        <w:spacing w:before="60" w:after="60"/>
        <w:rPr>
          <w:sz w:val="20"/>
          <w:szCs w:val="20"/>
        </w:rPr>
      </w:pPr>
      <w:r w:rsidRPr="00CC7E66">
        <w:rPr>
          <w:sz w:val="20"/>
          <w:szCs w:val="20"/>
        </w:rPr>
        <w:t>The Parties acknowledge and agree that:</w:t>
      </w:r>
    </w:p>
    <w:p w:rsidR="006A30C5" w:rsidRPr="00CC7E66" w:rsidRDefault="00470CDE" w:rsidP="00B73425">
      <w:pPr>
        <w:pStyle w:val="MFNumLev3"/>
        <w:spacing w:before="60" w:after="60"/>
        <w:rPr>
          <w:sz w:val="20"/>
          <w:szCs w:val="20"/>
        </w:rPr>
      </w:pPr>
      <w:r w:rsidRPr="00CC7E66">
        <w:rPr>
          <w:sz w:val="20"/>
          <w:szCs w:val="20"/>
        </w:rPr>
        <w:t xml:space="preserve">the Customer’s right to terminate for convenience and without cause under Clause </w:t>
      </w:r>
      <w:r w:rsidR="004076AE" w:rsidRPr="00CC7E66">
        <w:rPr>
          <w:sz w:val="20"/>
          <w:szCs w:val="20"/>
        </w:rPr>
        <w:t>38.1</w:t>
      </w:r>
      <w:r w:rsidRPr="00CC7E66">
        <w:rPr>
          <w:sz w:val="20"/>
          <w:szCs w:val="20"/>
        </w:rPr>
        <w:t xml:space="preserve"> is reasonable in view of the subject matter of this Contract and the Agile nature of the Services being provided;</w:t>
      </w:r>
    </w:p>
    <w:p w:rsidR="006A30C5" w:rsidRPr="00CC7E66" w:rsidRDefault="00470CDE" w:rsidP="00B73425">
      <w:pPr>
        <w:pStyle w:val="MFNumLev3"/>
        <w:spacing w:before="60" w:after="60"/>
        <w:rPr>
          <w:sz w:val="20"/>
          <w:szCs w:val="20"/>
        </w:rPr>
      </w:pPr>
      <w:r w:rsidRPr="00CC7E66">
        <w:rPr>
          <w:sz w:val="20"/>
          <w:szCs w:val="20"/>
        </w:rPr>
        <w:t xml:space="preserve">the Contract Charges paid during the notice period given by the Customer in accordance with Clause </w:t>
      </w:r>
      <w:r w:rsidR="004076AE" w:rsidRPr="00CC7E66">
        <w:rPr>
          <w:sz w:val="20"/>
          <w:szCs w:val="20"/>
        </w:rPr>
        <w:t>38.1</w:t>
      </w:r>
      <w:r w:rsidRPr="00CC7E66">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rsidR="00D870C4" w:rsidRPr="00CC7E66" w:rsidRDefault="00470CDE" w:rsidP="00B73425">
      <w:pPr>
        <w:pStyle w:val="MFNumLev2"/>
        <w:spacing w:before="60" w:after="60"/>
        <w:rPr>
          <w:sz w:val="20"/>
          <w:szCs w:val="20"/>
        </w:rPr>
      </w:pPr>
      <w:r w:rsidRPr="00CC7E66">
        <w:rPr>
          <w:sz w:val="20"/>
          <w:szCs w:val="20"/>
        </w:rPr>
        <w:t>The Customer shall have the right to terminate this Contract at any time with immediate effect by written notice to the other Supplier if:</w:t>
      </w:r>
    </w:p>
    <w:p w:rsidR="006A30C5" w:rsidRPr="00CC7E66" w:rsidRDefault="00470CDE" w:rsidP="00B73425">
      <w:pPr>
        <w:pStyle w:val="MFNumLev3"/>
        <w:spacing w:before="60" w:after="60"/>
        <w:rPr>
          <w:sz w:val="20"/>
          <w:szCs w:val="20"/>
        </w:rPr>
      </w:pPr>
      <w:r w:rsidRPr="00CC7E66">
        <w:rPr>
          <w:sz w:val="20"/>
          <w:szCs w:val="20"/>
        </w:rPr>
        <w:t>the Supplier commits a Supplier Default and if the Supplier Default is not, in the opinion of the Customer, capable of remedy; or</w:t>
      </w:r>
    </w:p>
    <w:p w:rsidR="006A30C5" w:rsidRPr="00CC7E66" w:rsidRDefault="00470CDE" w:rsidP="00B73425">
      <w:pPr>
        <w:pStyle w:val="MFNumLev3"/>
        <w:spacing w:before="60" w:after="60"/>
        <w:rPr>
          <w:sz w:val="20"/>
          <w:szCs w:val="20"/>
        </w:rPr>
      </w:pPr>
      <w:r w:rsidRPr="00CC7E66">
        <w:rPr>
          <w:sz w:val="20"/>
          <w:szCs w:val="20"/>
        </w:rPr>
        <w:t xml:space="preserve">the Supplier Default is a Material Breach of this Contract. </w:t>
      </w:r>
    </w:p>
    <w:p w:rsidR="008B2113" w:rsidRPr="00CC7E66" w:rsidRDefault="00470CDE" w:rsidP="00B73425">
      <w:pPr>
        <w:pStyle w:val="MFNumLev2"/>
        <w:spacing w:before="60" w:after="60"/>
        <w:rPr>
          <w:sz w:val="20"/>
          <w:szCs w:val="20"/>
        </w:rPr>
      </w:pPr>
      <w:r w:rsidRPr="00CC7E66">
        <w:rPr>
          <w:sz w:val="20"/>
          <w:szCs w:val="20"/>
        </w:rPr>
        <w:t xml:space="preserve">the Supplier is unable to provide a </w:t>
      </w:r>
      <w:r w:rsidR="008B2113" w:rsidRPr="00CC7E66">
        <w:rPr>
          <w:sz w:val="20"/>
          <w:szCs w:val="20"/>
        </w:rPr>
        <w:t>change proposed</w:t>
      </w:r>
      <w:r w:rsidRPr="00CC7E66">
        <w:rPr>
          <w:sz w:val="20"/>
          <w:szCs w:val="20"/>
        </w:rPr>
        <w:t xml:space="preserve"> by the Customer;</w:t>
      </w:r>
      <w:bookmarkStart w:id="1899" w:name="_Ref257899855"/>
      <w:r w:rsidR="008B2113" w:rsidRPr="00CC7E66">
        <w:rPr>
          <w:sz w:val="20"/>
          <w:szCs w:val="20"/>
        </w:rPr>
        <w:t xml:space="preserve"> </w:t>
      </w:r>
    </w:p>
    <w:p w:rsidR="00D870C4" w:rsidRPr="00CC7E66" w:rsidRDefault="00470CDE" w:rsidP="00B73425">
      <w:pPr>
        <w:pStyle w:val="MFNumLev2"/>
        <w:spacing w:before="60" w:after="60"/>
        <w:rPr>
          <w:sz w:val="20"/>
          <w:szCs w:val="20"/>
        </w:rPr>
      </w:pPr>
      <w:r w:rsidRPr="00CC7E66">
        <w:rPr>
          <w:sz w:val="20"/>
          <w:szCs w:val="20"/>
        </w:rPr>
        <w:t>Either Party may terminate this Contract at any time with immediate effect by written notice to the other Party if:</w:t>
      </w:r>
      <w:bookmarkEnd w:id="1899"/>
    </w:p>
    <w:p w:rsidR="00D870C4" w:rsidRPr="00CC7E66" w:rsidRDefault="00470CDE" w:rsidP="00B73425">
      <w:pPr>
        <w:pStyle w:val="MFNumLev3"/>
        <w:spacing w:before="60" w:after="60"/>
        <w:rPr>
          <w:sz w:val="20"/>
          <w:szCs w:val="20"/>
        </w:rPr>
      </w:pPr>
      <w:r w:rsidRPr="00CC7E66">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rsidR="00D870C4" w:rsidRPr="00CC7E66" w:rsidRDefault="00470CDE" w:rsidP="00B73425">
      <w:pPr>
        <w:pStyle w:val="MFNumLev3"/>
        <w:spacing w:before="60" w:after="60"/>
        <w:rPr>
          <w:sz w:val="20"/>
          <w:szCs w:val="20"/>
        </w:rPr>
      </w:pPr>
      <w:bookmarkStart w:id="1900" w:name="_Ref245043688"/>
      <w:r w:rsidRPr="00CC7E66">
        <w:rPr>
          <w:sz w:val="20"/>
          <w:szCs w:val="20"/>
        </w:rPr>
        <w:t>an Insolvency Event of the other Party occurs, or the other Party ceases or threatens to cease to carry on the whole or any material part of its business;</w:t>
      </w:r>
      <w:bookmarkEnd w:id="1900"/>
      <w:r w:rsidRPr="00CC7E66">
        <w:rPr>
          <w:sz w:val="20"/>
          <w:szCs w:val="20"/>
        </w:rPr>
        <w:t xml:space="preserve"> or </w:t>
      </w:r>
    </w:p>
    <w:p w:rsidR="00D870C4" w:rsidRPr="00CC7E66" w:rsidRDefault="00470CDE" w:rsidP="00B73425">
      <w:pPr>
        <w:pStyle w:val="MFNumLev3"/>
        <w:spacing w:before="60" w:after="60"/>
        <w:rPr>
          <w:sz w:val="20"/>
          <w:szCs w:val="20"/>
        </w:rPr>
      </w:pPr>
      <w:bookmarkStart w:id="1901" w:name="_Ref245056674"/>
      <w:r w:rsidRPr="00CC7E66">
        <w:rPr>
          <w:sz w:val="20"/>
          <w:szCs w:val="20"/>
        </w:rPr>
        <w:t xml:space="preserve">a Force Majeure Event occurs for a period of more than </w:t>
      </w:r>
      <w:bookmarkEnd w:id="1901"/>
      <w:r w:rsidRPr="00CC7E66">
        <w:rPr>
          <w:sz w:val="20"/>
          <w:szCs w:val="20"/>
        </w:rPr>
        <w:t>fifteen (15) consecutive Calendar Days.</w:t>
      </w:r>
    </w:p>
    <w:p w:rsidR="008F4798" w:rsidRPr="00CC7E66" w:rsidRDefault="008F4798" w:rsidP="00B73425">
      <w:pPr>
        <w:pStyle w:val="Heading2"/>
        <w:spacing w:before="60" w:after="60"/>
        <w:ind w:left="709" w:hanging="709"/>
        <w:jc w:val="both"/>
        <w:rPr>
          <w:rFonts w:ascii="Arial" w:hAnsi="Arial" w:cs="Arial"/>
        </w:rPr>
      </w:pPr>
      <w:r w:rsidRPr="00CC7E66">
        <w:rPr>
          <w:rFonts w:ascii="Arial" w:hAnsi="Arial" w:cs="Arial"/>
        </w:rPr>
        <w:t>38.7</w:t>
      </w:r>
      <w:r w:rsidRPr="00CC7E66">
        <w:rPr>
          <w:rFonts w:ascii="Arial" w:hAnsi="Arial" w:cs="Arial"/>
        </w:rPr>
        <w:tab/>
        <w:t xml:space="preserve">Without prejudice to any other right or remedy which a Customer may have under the </w:t>
      </w:r>
      <w:r w:rsidR="00F97280" w:rsidRPr="00CC7E66">
        <w:rPr>
          <w:rFonts w:ascii="Arial" w:hAnsi="Arial" w:cs="Arial"/>
        </w:rPr>
        <w:t>Call-Off</w:t>
      </w:r>
      <w:r w:rsidRPr="00CC7E66">
        <w:rPr>
          <w:rFonts w:ascii="Arial" w:hAnsi="Arial" w:cs="Arial"/>
        </w:rPr>
        <w:t xml:space="preserve"> Agreement or at Law (including the right to terminate under this Clause 38) if any Services are not supplied in accordance with the </w:t>
      </w:r>
      <w:r w:rsidR="00F97280" w:rsidRPr="00CC7E66">
        <w:rPr>
          <w:rFonts w:ascii="Arial" w:hAnsi="Arial" w:cs="Arial"/>
        </w:rPr>
        <w:t>Call-Off</w:t>
      </w:r>
      <w:r w:rsidRPr="00CC7E66">
        <w:rPr>
          <w:rFonts w:ascii="Arial" w:hAnsi="Arial" w:cs="Arial"/>
        </w:rPr>
        <w:t xml:space="preserve"> Agreement, then the Customer may (whether or not any part of the Services has already been delivered) do any of the following at the Customer’s option and in its sole discretion:</w:t>
      </w:r>
    </w:p>
    <w:p w:rsidR="008F4798" w:rsidRPr="00CC7E66" w:rsidRDefault="008F4798" w:rsidP="00B73425">
      <w:pPr>
        <w:pStyle w:val="Heading3"/>
        <w:spacing w:before="60" w:after="60"/>
        <w:ind w:left="1701" w:hanging="992"/>
        <w:jc w:val="both"/>
        <w:rPr>
          <w:rFonts w:ascii="Arial" w:hAnsi="Arial" w:cs="Arial"/>
        </w:rPr>
      </w:pPr>
      <w:bookmarkStart w:id="1902" w:name="_Ref313364091"/>
      <w:r w:rsidRPr="00CC7E66">
        <w:rPr>
          <w:rFonts w:ascii="Arial" w:hAnsi="Arial" w:cs="Arial"/>
        </w:rPr>
        <w:t>38.7.1</w:t>
      </w:r>
      <w:r w:rsidRPr="00CC7E66">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CC7E66">
        <w:rPr>
          <w:rFonts w:ascii="Arial" w:hAnsi="Arial" w:cs="Arial"/>
        </w:rPr>
        <w:t xml:space="preserve"> to ensure that the terms of this</w:t>
      </w:r>
      <w:r w:rsidRPr="00CC7E66">
        <w:rPr>
          <w:rFonts w:ascii="Arial" w:hAnsi="Arial" w:cs="Arial"/>
        </w:rPr>
        <w:t xml:space="preserve"> </w:t>
      </w:r>
      <w:r w:rsidR="00F97280" w:rsidRPr="00CC7E66">
        <w:rPr>
          <w:rFonts w:ascii="Arial" w:hAnsi="Arial" w:cs="Arial"/>
        </w:rPr>
        <w:t>Call-Off</w:t>
      </w:r>
      <w:r w:rsidRPr="00CC7E66">
        <w:rPr>
          <w:rFonts w:ascii="Arial" w:hAnsi="Arial" w:cs="Arial"/>
        </w:rPr>
        <w:t xml:space="preserve"> Agreement are fulfilled, in accordance with the Customer's instructions;</w:t>
      </w:r>
      <w:bookmarkEnd w:id="1902"/>
    </w:p>
    <w:p w:rsidR="008F4798" w:rsidRPr="00CC7E66" w:rsidRDefault="008F4798" w:rsidP="00B73425">
      <w:pPr>
        <w:pStyle w:val="Heading3"/>
        <w:spacing w:before="60" w:after="60"/>
        <w:ind w:left="1701" w:hanging="992"/>
        <w:jc w:val="both"/>
        <w:rPr>
          <w:rFonts w:ascii="Arial" w:hAnsi="Arial" w:cs="Arial"/>
        </w:rPr>
      </w:pPr>
      <w:r w:rsidRPr="00CC7E66">
        <w:rPr>
          <w:rFonts w:ascii="Arial" w:hAnsi="Arial" w:cs="Arial"/>
        </w:rPr>
        <w:t>38.7.2</w:t>
      </w:r>
      <w:r w:rsidRPr="00CC7E66">
        <w:rPr>
          <w:rFonts w:ascii="Arial" w:hAnsi="Arial" w:cs="Arial"/>
        </w:rPr>
        <w:tab/>
        <w:t>carry out, at the Supplier's expense, any work necessary to make the su</w:t>
      </w:r>
      <w:r w:rsidR="00420057" w:rsidRPr="00CC7E66">
        <w:rPr>
          <w:rFonts w:ascii="Arial" w:hAnsi="Arial" w:cs="Arial"/>
        </w:rPr>
        <w:t>pply of Services comply with this</w:t>
      </w:r>
      <w:r w:rsidRPr="00CC7E66">
        <w:rPr>
          <w:rFonts w:ascii="Arial" w:hAnsi="Arial" w:cs="Arial"/>
        </w:rPr>
        <w:t xml:space="preserve"> </w:t>
      </w:r>
      <w:r w:rsidR="00F97280" w:rsidRPr="00CC7E66">
        <w:rPr>
          <w:rFonts w:ascii="Arial" w:hAnsi="Arial" w:cs="Arial"/>
        </w:rPr>
        <w:t>Call-Off</w:t>
      </w:r>
      <w:r w:rsidRPr="00CC7E66">
        <w:rPr>
          <w:rFonts w:ascii="Arial" w:hAnsi="Arial" w:cs="Arial"/>
        </w:rPr>
        <w:t xml:space="preserve"> Agreement; </w:t>
      </w:r>
    </w:p>
    <w:p w:rsidR="008B1211" w:rsidRPr="00CC7E66" w:rsidRDefault="00B11C66" w:rsidP="00B73425">
      <w:pPr>
        <w:pStyle w:val="MFNumLev1"/>
        <w:spacing w:before="60" w:after="60"/>
      </w:pPr>
      <w:bookmarkStart w:id="1903" w:name="_Toc353887276"/>
      <w:bookmarkStart w:id="1904" w:name="_Toc354141947"/>
      <w:bookmarkStart w:id="1905" w:name="_Toc354146987"/>
      <w:bookmarkStart w:id="1906" w:name="_Toc355103098"/>
      <w:bookmarkStart w:id="1907" w:name="_Toc355103448"/>
      <w:bookmarkStart w:id="1908" w:name="_Toc355103798"/>
      <w:bookmarkStart w:id="1909" w:name="_Toc355104148"/>
      <w:bookmarkStart w:id="1910" w:name="_Toc355104498"/>
      <w:bookmarkStart w:id="1911" w:name="_Toc355104847"/>
      <w:bookmarkStart w:id="1912" w:name="_Ref356555053"/>
      <w:bookmarkStart w:id="1913" w:name="_Toc381957320"/>
      <w:bookmarkEnd w:id="1903"/>
      <w:bookmarkEnd w:id="1904"/>
      <w:bookmarkEnd w:id="1905"/>
      <w:bookmarkEnd w:id="1906"/>
      <w:bookmarkEnd w:id="1907"/>
      <w:bookmarkEnd w:id="1908"/>
      <w:bookmarkEnd w:id="1909"/>
      <w:bookmarkEnd w:id="1910"/>
      <w:bookmarkEnd w:id="1911"/>
      <w:r w:rsidRPr="00CC7E66">
        <w:t>CONSEQUENCES OF EXPIRY OR TERMINATION FOR ANY REASON</w:t>
      </w:r>
      <w:bookmarkEnd w:id="1912"/>
      <w:bookmarkEnd w:id="1913"/>
    </w:p>
    <w:p w:rsidR="00D870C4" w:rsidRPr="00CC7E66" w:rsidRDefault="00470CDE" w:rsidP="00B73425">
      <w:pPr>
        <w:pStyle w:val="MFNumLev2"/>
        <w:spacing w:before="60" w:after="60"/>
        <w:rPr>
          <w:sz w:val="20"/>
          <w:szCs w:val="20"/>
        </w:rPr>
      </w:pPr>
      <w:bookmarkStart w:id="1914" w:name="_Ref349208043"/>
      <w:r w:rsidRPr="00CC7E66">
        <w:rPr>
          <w:sz w:val="20"/>
          <w:szCs w:val="20"/>
        </w:rPr>
        <w:t xml:space="preserve">Save for those rights and obligations set out Clause </w:t>
      </w:r>
      <w:r w:rsidR="004076AE" w:rsidRPr="00CC7E66">
        <w:rPr>
          <w:sz w:val="20"/>
          <w:szCs w:val="20"/>
        </w:rPr>
        <w:t>39.2.4</w:t>
      </w:r>
      <w:r w:rsidRPr="00CC7E66">
        <w:rPr>
          <w:sz w:val="20"/>
          <w:szCs w:val="20"/>
        </w:rPr>
        <w:t xml:space="preserve">, upon the expiry or termination of this Contract, the rights and obligations of the Parties in respect of this Contract (including any </w:t>
      </w:r>
      <w:r w:rsidR="008B3869" w:rsidRPr="00CC7E66">
        <w:rPr>
          <w:sz w:val="20"/>
          <w:szCs w:val="20"/>
        </w:rPr>
        <w:t>executed</w:t>
      </w:r>
      <w:r w:rsidRPr="00CC7E66">
        <w:rPr>
          <w:sz w:val="20"/>
          <w:szCs w:val="20"/>
        </w:rPr>
        <w:t xml:space="preserve"> SOWs) shall automatically terminate. </w:t>
      </w:r>
    </w:p>
    <w:p w:rsidR="00D870C4" w:rsidRPr="00CC7E66" w:rsidRDefault="00470CDE" w:rsidP="00B73425">
      <w:pPr>
        <w:pStyle w:val="MFNumLev2"/>
        <w:spacing w:before="60" w:after="60"/>
        <w:rPr>
          <w:sz w:val="20"/>
          <w:szCs w:val="20"/>
        </w:rPr>
      </w:pPr>
      <w:r w:rsidRPr="00CC7E66">
        <w:rPr>
          <w:sz w:val="20"/>
          <w:szCs w:val="20"/>
        </w:rPr>
        <w:t>Consequences of expiry or termination of the Contract for any reason</w:t>
      </w:r>
      <w:bookmarkEnd w:id="1914"/>
      <w:r w:rsidRPr="00CC7E66">
        <w:rPr>
          <w:sz w:val="20"/>
          <w:szCs w:val="20"/>
        </w:rPr>
        <w:t>:</w:t>
      </w:r>
    </w:p>
    <w:p w:rsidR="00D870C4" w:rsidRPr="00CC7E66" w:rsidRDefault="00470CDE" w:rsidP="00B73425">
      <w:pPr>
        <w:pStyle w:val="MFNumLev3"/>
        <w:spacing w:before="60" w:after="60"/>
        <w:rPr>
          <w:sz w:val="20"/>
          <w:szCs w:val="20"/>
        </w:rPr>
      </w:pPr>
      <w:bookmarkStart w:id="1915" w:name="_Ref351991685"/>
      <w:r w:rsidRPr="00CC7E66">
        <w:rPr>
          <w:sz w:val="20"/>
          <w:szCs w:val="20"/>
        </w:rPr>
        <w:t>At the end of the Contract Period (howsoever arising), the Supplier shall:</w:t>
      </w:r>
      <w:bookmarkEnd w:id="1915"/>
    </w:p>
    <w:p w:rsidR="00D870C4" w:rsidRPr="00CC7E66" w:rsidRDefault="00470CDE" w:rsidP="00B73425">
      <w:pPr>
        <w:pStyle w:val="MFNumLev4"/>
        <w:spacing w:before="60" w:after="60"/>
        <w:rPr>
          <w:sz w:val="20"/>
          <w:szCs w:val="20"/>
        </w:rPr>
      </w:pPr>
      <w:r w:rsidRPr="00CC7E66">
        <w:rPr>
          <w:sz w:val="20"/>
          <w:szCs w:val="20"/>
        </w:rPr>
        <w:t>immediately return to the Customer:</w:t>
      </w:r>
    </w:p>
    <w:p w:rsidR="00D870C4" w:rsidRPr="00CC7E66" w:rsidRDefault="00470CDE" w:rsidP="00B73425">
      <w:pPr>
        <w:pStyle w:val="MFNumLev5"/>
        <w:spacing w:before="60" w:after="60"/>
        <w:rPr>
          <w:sz w:val="20"/>
          <w:szCs w:val="20"/>
        </w:rPr>
      </w:pPr>
      <w:r w:rsidRPr="00CC7E66">
        <w:rPr>
          <w:sz w:val="20"/>
          <w:szCs w:val="20"/>
        </w:rPr>
        <w:t>all Customer Data including all copies of Customer Software and any other software licensed by the Customer to the Supplier under this Contract;</w:t>
      </w:r>
    </w:p>
    <w:p w:rsidR="00D870C4" w:rsidRPr="00CC7E66" w:rsidRDefault="00470CDE" w:rsidP="00B73425">
      <w:pPr>
        <w:pStyle w:val="MFNumLev5"/>
        <w:spacing w:before="60" w:after="60"/>
        <w:rPr>
          <w:sz w:val="20"/>
          <w:szCs w:val="20"/>
        </w:rPr>
      </w:pPr>
      <w:r w:rsidRPr="00CC7E66">
        <w:rPr>
          <w:sz w:val="20"/>
          <w:szCs w:val="20"/>
        </w:rPr>
        <w:t>any materials created by the Supplier under this Contract, the IPRs in which are owned by the Customer;</w:t>
      </w:r>
    </w:p>
    <w:p w:rsidR="00D870C4" w:rsidRPr="00CC7E66" w:rsidRDefault="00470CDE" w:rsidP="00B73425">
      <w:pPr>
        <w:pStyle w:val="MFNumLev5"/>
        <w:spacing w:before="60" w:after="60"/>
        <w:rPr>
          <w:sz w:val="20"/>
          <w:szCs w:val="20"/>
        </w:rPr>
      </w:pPr>
      <w:r w:rsidRPr="00CC7E66">
        <w:rPr>
          <w:sz w:val="20"/>
          <w:szCs w:val="20"/>
        </w:rPr>
        <w:t>any items that have been on-charged to the Customer, such as consumables</w:t>
      </w:r>
      <w:r w:rsidR="008B3869" w:rsidRPr="00CC7E66">
        <w:rPr>
          <w:sz w:val="20"/>
          <w:szCs w:val="20"/>
        </w:rPr>
        <w:t>;</w:t>
      </w:r>
    </w:p>
    <w:p w:rsidR="00D870C4" w:rsidRPr="00CC7E66" w:rsidRDefault="00470CDE" w:rsidP="00B73425">
      <w:pPr>
        <w:pStyle w:val="MFNumLev5"/>
        <w:spacing w:before="60" w:after="60"/>
        <w:rPr>
          <w:sz w:val="20"/>
          <w:szCs w:val="20"/>
        </w:rPr>
      </w:pPr>
      <w:r w:rsidRPr="00CC7E66">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rsidR="000F704D" w:rsidRPr="00CC7E66" w:rsidRDefault="008B3869" w:rsidP="00B73425">
      <w:pPr>
        <w:pStyle w:val="MFNumLev4"/>
        <w:spacing w:before="60" w:after="60"/>
        <w:rPr>
          <w:sz w:val="20"/>
          <w:szCs w:val="20"/>
        </w:rPr>
      </w:pPr>
      <w:r w:rsidRPr="00CC7E66">
        <w:rPr>
          <w:sz w:val="20"/>
          <w:szCs w:val="20"/>
        </w:rPr>
        <w:t xml:space="preserve">immediately </w:t>
      </w:r>
      <w:r w:rsidR="00470CDE" w:rsidRPr="00CC7E66">
        <w:rPr>
          <w:sz w:val="20"/>
          <w:szCs w:val="20"/>
        </w:rPr>
        <w:t xml:space="preserve">upload any items that are or were due to be uploaded to the Repository but for the expiry or termination of this Contract (as more particularly specified in Clause </w:t>
      </w:r>
      <w:r w:rsidR="00B5417F" w:rsidRPr="00CC7E66">
        <w:rPr>
          <w:sz w:val="20"/>
          <w:szCs w:val="20"/>
        </w:rPr>
        <w:t>18</w:t>
      </w:r>
      <w:r w:rsidR="00470CDE" w:rsidRPr="00CC7E66">
        <w:rPr>
          <w:sz w:val="20"/>
          <w:szCs w:val="20"/>
        </w:rPr>
        <w:t>);</w:t>
      </w:r>
    </w:p>
    <w:p w:rsidR="00D870C4" w:rsidRPr="00CC7E66" w:rsidRDefault="00470CDE" w:rsidP="00B73425">
      <w:pPr>
        <w:pStyle w:val="MFNumLev4"/>
        <w:spacing w:before="60" w:after="60"/>
        <w:rPr>
          <w:sz w:val="20"/>
          <w:szCs w:val="20"/>
        </w:rPr>
      </w:pPr>
      <w:r w:rsidRPr="00CC7E66">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rsidR="00D870C4" w:rsidRPr="00CC7E66" w:rsidRDefault="00470CDE" w:rsidP="00B73425">
      <w:pPr>
        <w:pStyle w:val="MFNumLev4"/>
        <w:spacing w:before="60" w:after="60"/>
        <w:rPr>
          <w:sz w:val="20"/>
          <w:szCs w:val="20"/>
        </w:rPr>
      </w:pPr>
      <w:r w:rsidRPr="00CC7E66">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rsidR="00D870C4" w:rsidRPr="00CC7E66" w:rsidRDefault="00470CDE" w:rsidP="00B73425">
      <w:pPr>
        <w:pStyle w:val="MFNumLev4"/>
        <w:spacing w:before="60" w:after="60"/>
        <w:rPr>
          <w:sz w:val="20"/>
          <w:szCs w:val="20"/>
        </w:rPr>
      </w:pPr>
      <w:r w:rsidRPr="00CC7E66">
        <w:rPr>
          <w:sz w:val="20"/>
          <w:szCs w:val="20"/>
        </w:rPr>
        <w:t>vacate the Customer Premises;</w:t>
      </w:r>
    </w:p>
    <w:p w:rsidR="00D870C4" w:rsidRPr="00CC7E66" w:rsidRDefault="00470CDE" w:rsidP="00B73425">
      <w:pPr>
        <w:pStyle w:val="MFNumLev4"/>
        <w:spacing w:before="60" w:after="60"/>
        <w:rPr>
          <w:sz w:val="20"/>
          <w:szCs w:val="20"/>
        </w:rPr>
      </w:pPr>
      <w:bookmarkStart w:id="1916" w:name="_Ref349209114"/>
      <w:bookmarkStart w:id="1917" w:name="_Ref351385944"/>
      <w:r w:rsidRPr="00CC7E66">
        <w:rPr>
          <w:sz w:val="20"/>
          <w:szCs w:val="20"/>
        </w:rPr>
        <w:t>assist and co-operate with the Customer to ensure an orderly transition of the provision of the Services to the Replacement Supplier and provide such assistance and co-operation as the Customer may require</w:t>
      </w:r>
      <w:bookmarkEnd w:id="1916"/>
      <w:r w:rsidRPr="00CC7E66">
        <w:rPr>
          <w:sz w:val="20"/>
          <w:szCs w:val="20"/>
        </w:rPr>
        <w:t xml:space="preserve"> in relation to any work in progress or Stories which remain on the Product Backlog;</w:t>
      </w:r>
      <w:bookmarkEnd w:id="1917"/>
    </w:p>
    <w:p w:rsidR="00D870C4" w:rsidRPr="00CC7E66" w:rsidRDefault="00470CDE" w:rsidP="00B73425">
      <w:pPr>
        <w:pStyle w:val="MFNumLev4"/>
        <w:spacing w:before="60" w:after="60"/>
        <w:rPr>
          <w:sz w:val="20"/>
          <w:szCs w:val="20"/>
        </w:rPr>
      </w:pPr>
      <w:r w:rsidRPr="00CC7E66">
        <w:rPr>
          <w:sz w:val="20"/>
          <w:szCs w:val="20"/>
        </w:rPr>
        <w:t>return to the Customer any sums prepaid in respect of Services  not provided by the date of expiry or termination (howsoever arising); and</w:t>
      </w:r>
    </w:p>
    <w:p w:rsidR="00D870C4" w:rsidRPr="00CC7E66" w:rsidRDefault="00470CDE" w:rsidP="00B73425">
      <w:pPr>
        <w:pStyle w:val="MFNumLev4"/>
        <w:spacing w:before="60" w:after="60"/>
        <w:rPr>
          <w:sz w:val="20"/>
          <w:szCs w:val="20"/>
        </w:rPr>
      </w:pPr>
      <w:bookmarkStart w:id="1918" w:name="_Ref351385925"/>
      <w:bookmarkStart w:id="1919" w:name="_Ref313369748"/>
      <w:r w:rsidRPr="00CC7E66">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18"/>
      <w:r w:rsidRPr="00CC7E66">
        <w:rPr>
          <w:sz w:val="20"/>
          <w:szCs w:val="20"/>
        </w:rPr>
        <w:t>;</w:t>
      </w:r>
    </w:p>
    <w:p w:rsidR="00D870C4" w:rsidRPr="00CC7E66" w:rsidRDefault="00470CDE" w:rsidP="00B73425">
      <w:pPr>
        <w:pStyle w:val="MFNumLev3"/>
        <w:spacing w:before="60" w:after="60"/>
        <w:rPr>
          <w:sz w:val="20"/>
          <w:szCs w:val="20"/>
        </w:rPr>
      </w:pPr>
      <w:r w:rsidRPr="00CC7E66">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rsidR="00D870C4" w:rsidRPr="00CC7E66" w:rsidRDefault="00470CDE" w:rsidP="00B73425">
      <w:pPr>
        <w:pStyle w:val="MFNumLev3"/>
        <w:spacing w:before="60" w:after="60"/>
        <w:rPr>
          <w:sz w:val="20"/>
          <w:szCs w:val="20"/>
        </w:rPr>
      </w:pPr>
      <w:bookmarkStart w:id="1920" w:name="_Ref349135462"/>
      <w:bookmarkEnd w:id="1919"/>
      <w:r w:rsidRPr="00CC7E66">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0"/>
      <w:r w:rsidRPr="00CC7E66">
        <w:rPr>
          <w:sz w:val="20"/>
          <w:szCs w:val="20"/>
        </w:rPr>
        <w:t xml:space="preserve"> without the need for the Customer to serve Notice.</w:t>
      </w:r>
    </w:p>
    <w:p w:rsidR="00D870C4" w:rsidRPr="00CC7E66" w:rsidRDefault="00470CDE" w:rsidP="00B73425">
      <w:pPr>
        <w:pStyle w:val="MFNumLev3"/>
        <w:spacing w:before="60" w:after="60"/>
        <w:rPr>
          <w:sz w:val="20"/>
          <w:szCs w:val="20"/>
        </w:rPr>
      </w:pPr>
      <w:bookmarkStart w:id="1921" w:name="_Ref353887332"/>
      <w:r w:rsidRPr="00CC7E66">
        <w:rPr>
          <w:sz w:val="20"/>
          <w:szCs w:val="20"/>
        </w:rPr>
        <w:t>Save as otherwise expressly provided in this Contract:</w:t>
      </w:r>
      <w:bookmarkEnd w:id="1921"/>
    </w:p>
    <w:p w:rsidR="00D870C4" w:rsidRPr="00CC7E66" w:rsidRDefault="00470CDE" w:rsidP="00B73425">
      <w:pPr>
        <w:pStyle w:val="MFNumLev4"/>
        <w:spacing w:before="60" w:after="60"/>
        <w:rPr>
          <w:sz w:val="20"/>
          <w:szCs w:val="20"/>
        </w:rPr>
      </w:pPr>
      <w:r w:rsidRPr="00CC7E66">
        <w:rPr>
          <w:sz w:val="20"/>
          <w:szCs w:val="2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rsidR="00D870C4" w:rsidRPr="00CC7E66" w:rsidRDefault="00470CDE" w:rsidP="00B73425">
      <w:pPr>
        <w:pStyle w:val="MFNumLev4"/>
        <w:spacing w:before="60" w:after="60"/>
        <w:rPr>
          <w:sz w:val="20"/>
          <w:szCs w:val="20"/>
        </w:rPr>
      </w:pPr>
      <w:bookmarkStart w:id="1922" w:name="_Ref349213862"/>
      <w:r w:rsidRPr="00CC7E66">
        <w:rPr>
          <w:sz w:val="20"/>
          <w:szCs w:val="20"/>
        </w:rPr>
        <w:t xml:space="preserve">termination of this Contract shall not affect the continuing rights, remedies or obligations of the Customer or the Supplier under Clauses </w:t>
      </w:r>
      <w:r w:rsidR="004076AE" w:rsidRPr="00CC7E66">
        <w:rPr>
          <w:sz w:val="20"/>
          <w:szCs w:val="20"/>
        </w:rPr>
        <w:t>14</w:t>
      </w:r>
      <w:r w:rsidRPr="00CC7E66">
        <w:rPr>
          <w:sz w:val="20"/>
          <w:szCs w:val="20"/>
        </w:rPr>
        <w:t xml:space="preserve"> (Payment and VAT), </w:t>
      </w:r>
      <w:r w:rsidR="004076AE" w:rsidRPr="00CC7E66">
        <w:rPr>
          <w:sz w:val="20"/>
          <w:szCs w:val="20"/>
        </w:rPr>
        <w:t>15</w:t>
      </w:r>
      <w:r w:rsidR="004F6DBA" w:rsidRPr="00CC7E66">
        <w:rPr>
          <w:sz w:val="20"/>
          <w:szCs w:val="20"/>
        </w:rPr>
        <w:t xml:space="preserve"> </w:t>
      </w:r>
      <w:r w:rsidRPr="00CC7E66">
        <w:rPr>
          <w:sz w:val="20"/>
          <w:szCs w:val="20"/>
        </w:rPr>
        <w:t xml:space="preserve">(Recovery of Sums Due), </w:t>
      </w:r>
      <w:r w:rsidR="004076AE" w:rsidRPr="00CC7E66">
        <w:rPr>
          <w:sz w:val="20"/>
          <w:szCs w:val="20"/>
        </w:rPr>
        <w:t>19</w:t>
      </w:r>
      <w:r w:rsidRPr="00CC7E66">
        <w:rPr>
          <w:sz w:val="20"/>
          <w:szCs w:val="20"/>
        </w:rPr>
        <w:t xml:space="preserve"> (Intellectual Property Rights), FW-4</w:t>
      </w:r>
      <w:r w:rsidR="006C03E0" w:rsidRPr="00CC7E66">
        <w:rPr>
          <w:sz w:val="20"/>
          <w:szCs w:val="20"/>
        </w:rPr>
        <w:t>2</w:t>
      </w:r>
      <w:r w:rsidRPr="00CC7E66">
        <w:rPr>
          <w:sz w:val="20"/>
          <w:szCs w:val="20"/>
        </w:rPr>
        <w:t xml:space="preserve"> (Data Protection and Disclosure), </w:t>
      </w:r>
      <w:r w:rsidR="004076AE" w:rsidRPr="00CC7E66">
        <w:rPr>
          <w:sz w:val="20"/>
          <w:szCs w:val="20"/>
        </w:rPr>
        <w:t>21</w:t>
      </w:r>
      <w:r w:rsidRPr="00CC7E66">
        <w:rPr>
          <w:sz w:val="20"/>
          <w:szCs w:val="20"/>
        </w:rPr>
        <w:t xml:space="preserve"> (Confidentiality), FW-</w:t>
      </w:r>
      <w:r w:rsidR="006C03E0" w:rsidRPr="00CC7E66">
        <w:rPr>
          <w:sz w:val="20"/>
          <w:szCs w:val="20"/>
        </w:rPr>
        <w:t>46</w:t>
      </w:r>
      <w:r w:rsidRPr="00CC7E66">
        <w:rPr>
          <w:sz w:val="20"/>
          <w:szCs w:val="20"/>
        </w:rPr>
        <w:t xml:space="preserve"> (Official Secrets Acts),  Clause FW-</w:t>
      </w:r>
      <w:r w:rsidR="006C03E0" w:rsidRPr="00CC7E66">
        <w:rPr>
          <w:sz w:val="20"/>
          <w:szCs w:val="20"/>
        </w:rPr>
        <w:t xml:space="preserve">44 </w:t>
      </w:r>
      <w:r w:rsidRPr="00CC7E66">
        <w:rPr>
          <w:sz w:val="20"/>
          <w:szCs w:val="20"/>
        </w:rPr>
        <w:t>(Freedom of Information</w:t>
      </w:r>
      <w:r w:rsidR="008B3869" w:rsidRPr="00CC7E66">
        <w:rPr>
          <w:sz w:val="20"/>
          <w:szCs w:val="20"/>
        </w:rPr>
        <w:t xml:space="preserve"> and Transparency</w:t>
      </w:r>
      <w:r w:rsidRPr="00CC7E66">
        <w:rPr>
          <w:sz w:val="20"/>
          <w:szCs w:val="20"/>
        </w:rPr>
        <w:t xml:space="preserve">), </w:t>
      </w:r>
      <w:r w:rsidR="004076AE" w:rsidRPr="00CC7E66">
        <w:rPr>
          <w:sz w:val="20"/>
          <w:szCs w:val="20"/>
        </w:rPr>
        <w:t>37</w:t>
      </w:r>
      <w:r w:rsidRPr="00CC7E66">
        <w:rPr>
          <w:sz w:val="20"/>
          <w:szCs w:val="20"/>
        </w:rPr>
        <w:t xml:space="preserve"> (Liability), </w:t>
      </w:r>
      <w:r w:rsidR="004076AE" w:rsidRPr="00CC7E66">
        <w:rPr>
          <w:sz w:val="20"/>
          <w:szCs w:val="20"/>
        </w:rPr>
        <w:t>39</w:t>
      </w:r>
      <w:r w:rsidRPr="00CC7E66">
        <w:rPr>
          <w:sz w:val="20"/>
          <w:szCs w:val="20"/>
        </w:rPr>
        <w:t xml:space="preserve"> (Consequences of Expiry or Termination), FW-</w:t>
      </w:r>
      <w:r w:rsidR="006C03E0" w:rsidRPr="00CC7E66">
        <w:rPr>
          <w:sz w:val="20"/>
          <w:szCs w:val="20"/>
        </w:rPr>
        <w:t xml:space="preserve">40 </w:t>
      </w:r>
      <w:r w:rsidRPr="00CC7E66">
        <w:rPr>
          <w:sz w:val="20"/>
          <w:szCs w:val="20"/>
        </w:rPr>
        <w:t xml:space="preserve">(Prevention of Bribery and Corruption), </w:t>
      </w:r>
      <w:r w:rsidR="004076AE" w:rsidRPr="00CC7E66">
        <w:rPr>
          <w:sz w:val="20"/>
          <w:szCs w:val="20"/>
        </w:rPr>
        <w:t>22</w:t>
      </w:r>
      <w:r w:rsidRPr="00CC7E66">
        <w:rPr>
          <w:sz w:val="20"/>
          <w:szCs w:val="20"/>
        </w:rPr>
        <w:t xml:space="preserve"> and </w:t>
      </w:r>
      <w:r w:rsidR="00584C36" w:rsidRPr="00CC7E66">
        <w:rPr>
          <w:sz w:val="20"/>
          <w:szCs w:val="20"/>
        </w:rPr>
        <w:t>framework</w:t>
      </w:r>
      <w:r w:rsidRPr="00CC7E66">
        <w:rPr>
          <w:sz w:val="20"/>
          <w:szCs w:val="20"/>
        </w:rPr>
        <w:t xml:space="preserve"> Agreement Schedule 7 (Records and Audit Access), FW-4</w:t>
      </w:r>
      <w:r w:rsidR="006C03E0" w:rsidRPr="00CC7E66">
        <w:rPr>
          <w:sz w:val="20"/>
          <w:szCs w:val="20"/>
        </w:rPr>
        <w:t>1</w:t>
      </w:r>
      <w:r w:rsidRPr="00CC7E66">
        <w:rPr>
          <w:sz w:val="20"/>
          <w:szCs w:val="20"/>
        </w:rPr>
        <w:t xml:space="preserve"> (Safeguarding against Fraud), </w:t>
      </w:r>
      <w:r w:rsidR="004076AE" w:rsidRPr="00CC7E66">
        <w:rPr>
          <w:sz w:val="20"/>
          <w:szCs w:val="20"/>
        </w:rPr>
        <w:t>26</w:t>
      </w:r>
      <w:r w:rsidRPr="00CC7E66">
        <w:rPr>
          <w:sz w:val="20"/>
          <w:szCs w:val="20"/>
        </w:rPr>
        <w:t xml:space="preserve"> (Cumulative Remedies), FW-15 (Conflicts of Interest and Ethical Walls), </w:t>
      </w:r>
      <w:r w:rsidR="004076AE" w:rsidRPr="00CC7E66">
        <w:rPr>
          <w:sz w:val="20"/>
          <w:szCs w:val="20"/>
        </w:rPr>
        <w:t>33</w:t>
      </w:r>
      <w:r w:rsidRPr="00CC7E66">
        <w:rPr>
          <w:sz w:val="20"/>
          <w:szCs w:val="20"/>
        </w:rPr>
        <w:t xml:space="preserve"> (The Contracts (Rights of Third Parties) Act 1999), </w:t>
      </w:r>
      <w:r w:rsidR="004076AE" w:rsidRPr="00CC7E66">
        <w:rPr>
          <w:sz w:val="20"/>
          <w:szCs w:val="20"/>
        </w:rPr>
        <w:t>40</w:t>
      </w:r>
      <w:r w:rsidRPr="00CC7E66">
        <w:rPr>
          <w:sz w:val="20"/>
          <w:szCs w:val="20"/>
        </w:rPr>
        <w:t xml:space="preserve"> (Employment, Tax and National Insurance Liabilities) and </w:t>
      </w:r>
      <w:r w:rsidR="004076AE" w:rsidRPr="00CC7E66">
        <w:rPr>
          <w:sz w:val="20"/>
          <w:szCs w:val="20"/>
        </w:rPr>
        <w:t>41</w:t>
      </w:r>
      <w:r w:rsidRPr="00CC7E66">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22"/>
    </w:p>
    <w:p w:rsidR="009B57C5" w:rsidRPr="00CC7E66" w:rsidRDefault="00B11C66" w:rsidP="00B73425">
      <w:pPr>
        <w:pStyle w:val="MFNumLev1"/>
        <w:spacing w:before="60" w:after="60"/>
      </w:pPr>
      <w:bookmarkStart w:id="1923" w:name="_Toc353452957"/>
      <w:bookmarkStart w:id="1924" w:name="_Toc353887278"/>
      <w:bookmarkStart w:id="1925" w:name="_Toc354141949"/>
      <w:bookmarkStart w:id="1926" w:name="_Toc354146989"/>
      <w:bookmarkStart w:id="1927" w:name="_Toc355103100"/>
      <w:bookmarkStart w:id="1928" w:name="_Toc355103450"/>
      <w:bookmarkStart w:id="1929" w:name="_Toc355103800"/>
      <w:bookmarkStart w:id="1930" w:name="_Toc355104150"/>
      <w:bookmarkStart w:id="1931" w:name="_Toc355104500"/>
      <w:bookmarkStart w:id="1932" w:name="_Toc355104849"/>
      <w:bookmarkStart w:id="1933" w:name="_Toc354141950"/>
      <w:bookmarkStart w:id="1934" w:name="_Toc354146990"/>
      <w:bookmarkStart w:id="1935" w:name="_Toc355103101"/>
      <w:bookmarkStart w:id="1936" w:name="_Toc355103451"/>
      <w:bookmarkStart w:id="1937" w:name="_Toc355103801"/>
      <w:bookmarkStart w:id="1938" w:name="_Toc355104151"/>
      <w:bookmarkStart w:id="1939" w:name="_Toc355104501"/>
      <w:bookmarkStart w:id="1940" w:name="_Toc355104850"/>
      <w:bookmarkStart w:id="1941" w:name="_Toc354141951"/>
      <w:bookmarkStart w:id="1942" w:name="_Toc354146991"/>
      <w:bookmarkStart w:id="1943" w:name="_Toc355103102"/>
      <w:bookmarkStart w:id="1944" w:name="_Toc355103452"/>
      <w:bookmarkStart w:id="1945" w:name="_Toc355103802"/>
      <w:bookmarkStart w:id="1946" w:name="_Toc355104152"/>
      <w:bookmarkStart w:id="1947" w:name="_Toc355104502"/>
      <w:bookmarkStart w:id="1948" w:name="_Toc355104851"/>
      <w:bookmarkStart w:id="1949" w:name="_Ref244415728"/>
      <w:bookmarkStart w:id="1950" w:name="_Ref248301747"/>
      <w:bookmarkStart w:id="1951" w:name="_Toc248323768"/>
      <w:bookmarkStart w:id="1952" w:name="_Toc252567981"/>
      <w:bookmarkStart w:id="1953" w:name="_Toc381957321"/>
      <w:bookmarkEnd w:id="1890"/>
      <w:bookmarkEnd w:id="1891"/>
      <w:bookmarkEnd w:id="1892"/>
      <w:bookmarkEnd w:id="1895"/>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r w:rsidRPr="00CC7E66">
        <w:t>EMPLOYMENT</w:t>
      </w:r>
      <w:r w:rsidR="00470CDE" w:rsidRPr="00CC7E66">
        <w:t>, TAX AND NATIONAL INSURANCE LIABILITIES</w:t>
      </w:r>
      <w:bookmarkEnd w:id="1949"/>
      <w:bookmarkEnd w:id="1950"/>
      <w:bookmarkEnd w:id="1951"/>
      <w:bookmarkEnd w:id="1952"/>
      <w:bookmarkEnd w:id="1953"/>
    </w:p>
    <w:p w:rsidR="00CB394E" w:rsidRPr="00CC7E66" w:rsidRDefault="00470CDE" w:rsidP="00B73425">
      <w:pPr>
        <w:pStyle w:val="MFNumLev2"/>
        <w:spacing w:before="60" w:after="60"/>
        <w:rPr>
          <w:sz w:val="20"/>
          <w:szCs w:val="20"/>
        </w:rPr>
      </w:pPr>
      <w:bookmarkStart w:id="1954" w:name="_Toc355085192"/>
      <w:bookmarkStart w:id="1955" w:name="_Ref356555206"/>
      <w:r w:rsidRPr="00CC7E66">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rsidR="00CB394E" w:rsidRPr="00CC7E66" w:rsidRDefault="00470CDE" w:rsidP="00B73425">
      <w:pPr>
        <w:pStyle w:val="MFNumLev2"/>
        <w:spacing w:before="60" w:after="60"/>
        <w:rPr>
          <w:sz w:val="20"/>
          <w:szCs w:val="20"/>
        </w:rPr>
      </w:pPr>
      <w:r w:rsidRPr="00CC7E66">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rsidR="00CB394E" w:rsidRPr="00CC7E66" w:rsidRDefault="00470CDE" w:rsidP="00B73425">
      <w:pPr>
        <w:pStyle w:val="MFNumLev3"/>
        <w:spacing w:before="60" w:after="60"/>
        <w:rPr>
          <w:sz w:val="20"/>
          <w:szCs w:val="20"/>
        </w:rPr>
      </w:pPr>
      <w:r w:rsidRPr="00CC7E66">
        <w:rPr>
          <w:sz w:val="20"/>
          <w:szCs w:val="20"/>
        </w:rPr>
        <w:t>the liability or responsibility for the Supplier or any of the Supplier Staff as an employer; and/or</w:t>
      </w:r>
    </w:p>
    <w:p w:rsidR="00CB394E" w:rsidRPr="00CC7E66" w:rsidRDefault="00470CDE" w:rsidP="00B73425">
      <w:pPr>
        <w:pStyle w:val="MFNumLev3"/>
        <w:spacing w:before="60" w:after="60"/>
        <w:rPr>
          <w:sz w:val="20"/>
          <w:szCs w:val="20"/>
        </w:rPr>
      </w:pPr>
      <w:r w:rsidRPr="00CC7E66">
        <w:rPr>
          <w:sz w:val="20"/>
          <w:szCs w:val="20"/>
        </w:rPr>
        <w:t xml:space="preserve">any liability or responsibility to HM Revenue or Customs as an employer to the Supplier or the Supplier Staff </w:t>
      </w:r>
    </w:p>
    <w:p w:rsidR="00CB394E" w:rsidRPr="00CC7E66" w:rsidRDefault="00470CDE" w:rsidP="00B73425">
      <w:pPr>
        <w:pStyle w:val="MFNumLev2"/>
        <w:spacing w:before="60" w:after="60"/>
        <w:rPr>
          <w:sz w:val="20"/>
          <w:szCs w:val="20"/>
        </w:rPr>
      </w:pPr>
      <w:bookmarkStart w:id="1956" w:name="_Ref356832071"/>
      <w:r w:rsidRPr="00CC7E66">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56"/>
      <w:r w:rsidRPr="00CC7E66">
        <w:rPr>
          <w:sz w:val="20"/>
          <w:szCs w:val="20"/>
        </w:rPr>
        <w:t>’s business structure (including the Income Tax (Earnings and Pensions) Act 2003 (ITEPA) in respect of income tax where applicable).</w:t>
      </w:r>
    </w:p>
    <w:p w:rsidR="00CB394E" w:rsidRPr="00CC7E66" w:rsidRDefault="00470CDE" w:rsidP="00B73425">
      <w:pPr>
        <w:pStyle w:val="MFNumLev2"/>
        <w:spacing w:before="60" w:after="60"/>
        <w:rPr>
          <w:sz w:val="20"/>
          <w:szCs w:val="20"/>
        </w:rPr>
      </w:pPr>
      <w:bookmarkStart w:id="1957" w:name="_Ref356832075"/>
      <w:r w:rsidRPr="00CC7E66">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57"/>
      <w:r w:rsidRPr="00CC7E66">
        <w:rPr>
          <w:sz w:val="20"/>
          <w:szCs w:val="20"/>
        </w:rPr>
        <w:t xml:space="preserve"> </w:t>
      </w:r>
    </w:p>
    <w:p w:rsidR="00CB394E" w:rsidRPr="00CC7E66" w:rsidRDefault="00470CDE" w:rsidP="00B73425">
      <w:pPr>
        <w:pStyle w:val="MFNumLev2"/>
        <w:spacing w:before="60" w:after="60"/>
        <w:rPr>
          <w:sz w:val="20"/>
          <w:szCs w:val="20"/>
        </w:rPr>
      </w:pPr>
      <w:bookmarkStart w:id="1958" w:name="_Ref356832098"/>
      <w:r w:rsidRPr="00CC7E66">
        <w:rPr>
          <w:sz w:val="20"/>
          <w:szCs w:val="20"/>
        </w:rPr>
        <w:t xml:space="preserve">The Customer  may, at any time during the term of this contract, request the Supplier to provide information which demonstrates how the Supplier complies with Clauses </w:t>
      </w:r>
      <w:r w:rsidR="004076AE" w:rsidRPr="00CC7E66">
        <w:rPr>
          <w:sz w:val="20"/>
          <w:szCs w:val="20"/>
        </w:rPr>
        <w:t>40.3</w:t>
      </w:r>
      <w:r w:rsidRPr="00CC7E66">
        <w:rPr>
          <w:sz w:val="20"/>
          <w:szCs w:val="20"/>
        </w:rPr>
        <w:t xml:space="preserve"> and </w:t>
      </w:r>
      <w:r w:rsidR="004076AE" w:rsidRPr="00CC7E66">
        <w:rPr>
          <w:sz w:val="20"/>
          <w:szCs w:val="20"/>
        </w:rPr>
        <w:t>40.4</w:t>
      </w:r>
      <w:r w:rsidRPr="00CC7E66">
        <w:rPr>
          <w:sz w:val="20"/>
          <w:szCs w:val="20"/>
        </w:rPr>
        <w:t xml:space="preserve"> above or why those Clauses do not apply to it.</w:t>
      </w:r>
      <w:bookmarkEnd w:id="1958"/>
      <w:r w:rsidRPr="00CC7E66">
        <w:rPr>
          <w:sz w:val="20"/>
          <w:szCs w:val="20"/>
        </w:rPr>
        <w:t xml:space="preserve"> </w:t>
      </w:r>
    </w:p>
    <w:p w:rsidR="00CB394E" w:rsidRPr="00CC7E66" w:rsidRDefault="00470CDE" w:rsidP="00B73425">
      <w:pPr>
        <w:pStyle w:val="MFNumLev2"/>
        <w:spacing w:before="60" w:after="60"/>
        <w:rPr>
          <w:sz w:val="20"/>
          <w:szCs w:val="20"/>
        </w:rPr>
      </w:pPr>
      <w:bookmarkStart w:id="1959" w:name="_Ref356832900"/>
      <w:r w:rsidRPr="00CC7E66">
        <w:rPr>
          <w:sz w:val="20"/>
          <w:szCs w:val="20"/>
        </w:rPr>
        <w:t xml:space="preserve">A request under Clause </w:t>
      </w:r>
      <w:r w:rsidR="004076AE" w:rsidRPr="00CC7E66">
        <w:rPr>
          <w:sz w:val="20"/>
          <w:szCs w:val="20"/>
        </w:rPr>
        <w:t>40.5</w:t>
      </w:r>
      <w:r w:rsidRPr="00CC7E66">
        <w:rPr>
          <w:sz w:val="20"/>
          <w:szCs w:val="20"/>
        </w:rPr>
        <w:t xml:space="preserve"> above may specify the information which the Supplier must provide and the period within which that information must be provided.</w:t>
      </w:r>
      <w:bookmarkEnd w:id="1959"/>
      <w:r w:rsidRPr="00CC7E66">
        <w:rPr>
          <w:sz w:val="20"/>
          <w:szCs w:val="20"/>
        </w:rPr>
        <w:t xml:space="preserve"> </w:t>
      </w:r>
    </w:p>
    <w:p w:rsidR="00CB394E" w:rsidRPr="00CC7E66" w:rsidRDefault="00470CDE" w:rsidP="00B73425">
      <w:pPr>
        <w:pStyle w:val="MFNumLev2"/>
        <w:spacing w:before="60" w:after="60"/>
        <w:rPr>
          <w:sz w:val="20"/>
          <w:szCs w:val="20"/>
        </w:rPr>
      </w:pPr>
      <w:bookmarkStart w:id="1960" w:name="_Ref356833236"/>
      <w:r w:rsidRPr="00CC7E66">
        <w:rPr>
          <w:sz w:val="20"/>
          <w:szCs w:val="20"/>
        </w:rPr>
        <w:t>The Customer may terminate this Contract for Material Breach if-</w:t>
      </w:r>
      <w:bookmarkEnd w:id="1960"/>
      <w:r w:rsidRPr="00CC7E66">
        <w:rPr>
          <w:sz w:val="20"/>
          <w:szCs w:val="20"/>
        </w:rPr>
        <w:t xml:space="preserve"> </w:t>
      </w:r>
    </w:p>
    <w:p w:rsidR="00CB394E" w:rsidRPr="00CC7E66" w:rsidRDefault="00470CDE" w:rsidP="00B73425">
      <w:pPr>
        <w:pStyle w:val="MFNumLev3"/>
        <w:spacing w:before="60" w:after="60"/>
        <w:rPr>
          <w:sz w:val="20"/>
          <w:szCs w:val="20"/>
        </w:rPr>
      </w:pPr>
      <w:r w:rsidRPr="00CC7E66">
        <w:rPr>
          <w:sz w:val="20"/>
          <w:szCs w:val="20"/>
        </w:rPr>
        <w:t xml:space="preserve">in the case of a request mentioned in Clause </w:t>
      </w:r>
      <w:r w:rsidR="004076AE" w:rsidRPr="00CC7E66">
        <w:rPr>
          <w:sz w:val="20"/>
          <w:szCs w:val="20"/>
        </w:rPr>
        <w:t>40.5</w:t>
      </w:r>
      <w:r w:rsidRPr="00CC7E66">
        <w:rPr>
          <w:sz w:val="20"/>
          <w:szCs w:val="20"/>
        </w:rPr>
        <w:t xml:space="preserve"> above- </w:t>
      </w:r>
    </w:p>
    <w:p w:rsidR="00CB394E" w:rsidRPr="00CC7E66" w:rsidRDefault="00470CDE" w:rsidP="00B73425">
      <w:pPr>
        <w:pStyle w:val="MFNumLev4"/>
        <w:spacing w:before="60" w:after="60"/>
        <w:rPr>
          <w:sz w:val="20"/>
          <w:szCs w:val="20"/>
        </w:rPr>
      </w:pPr>
      <w:r w:rsidRPr="00CC7E66">
        <w:rPr>
          <w:sz w:val="20"/>
          <w:szCs w:val="20"/>
        </w:rPr>
        <w:t xml:space="preserve">the Supplier fails to provide information in response to the request within a reasonable time, or </w:t>
      </w:r>
    </w:p>
    <w:p w:rsidR="00CB394E" w:rsidRPr="00CC7E66" w:rsidRDefault="00470CDE" w:rsidP="00B73425">
      <w:pPr>
        <w:pStyle w:val="MFNumLev4"/>
        <w:spacing w:before="60" w:after="60"/>
        <w:rPr>
          <w:sz w:val="20"/>
          <w:szCs w:val="20"/>
        </w:rPr>
      </w:pPr>
      <w:r w:rsidRPr="00CC7E66">
        <w:rPr>
          <w:sz w:val="20"/>
          <w:szCs w:val="20"/>
        </w:rPr>
        <w:t xml:space="preserve">the Supplier provides information which is inadequate to demonstrate either how the Supplier complies with Clauses </w:t>
      </w:r>
      <w:r w:rsidR="004076AE" w:rsidRPr="00CC7E66">
        <w:rPr>
          <w:sz w:val="20"/>
          <w:szCs w:val="20"/>
        </w:rPr>
        <w:t>40.3</w:t>
      </w:r>
      <w:r w:rsidRPr="00CC7E66">
        <w:rPr>
          <w:sz w:val="20"/>
          <w:szCs w:val="20"/>
        </w:rPr>
        <w:t xml:space="preserve"> and </w:t>
      </w:r>
      <w:r w:rsidR="00B5417F" w:rsidRPr="00CC7E66">
        <w:rPr>
          <w:sz w:val="20"/>
          <w:szCs w:val="20"/>
        </w:rPr>
        <w:t>40.4</w:t>
      </w:r>
      <w:r w:rsidRPr="00CC7E66">
        <w:rPr>
          <w:sz w:val="20"/>
          <w:szCs w:val="20"/>
        </w:rPr>
        <w:t xml:space="preserve"> above or why those Clauses do not apply to it; </w:t>
      </w:r>
    </w:p>
    <w:p w:rsidR="00CB394E" w:rsidRPr="00CC7E66" w:rsidRDefault="00470CDE" w:rsidP="00B73425">
      <w:pPr>
        <w:pStyle w:val="MFNumLev3"/>
        <w:spacing w:before="60" w:after="60"/>
        <w:rPr>
          <w:sz w:val="20"/>
          <w:szCs w:val="20"/>
        </w:rPr>
      </w:pPr>
      <w:r w:rsidRPr="00CC7E66">
        <w:rPr>
          <w:sz w:val="20"/>
          <w:szCs w:val="20"/>
        </w:rPr>
        <w:t xml:space="preserve">in the case of a request mentioned in Clause </w:t>
      </w:r>
      <w:r w:rsidR="00B5417F" w:rsidRPr="00CC7E66">
        <w:rPr>
          <w:sz w:val="20"/>
          <w:szCs w:val="20"/>
        </w:rPr>
        <w:t>40.6</w:t>
      </w:r>
      <w:r w:rsidRPr="00CC7E66">
        <w:rPr>
          <w:sz w:val="20"/>
          <w:szCs w:val="20"/>
        </w:rPr>
        <w:t xml:space="preserve"> above, the Supplier fails to provide the specified information within the specified period, or </w:t>
      </w:r>
    </w:p>
    <w:p w:rsidR="00CB394E" w:rsidRPr="00CC7E66" w:rsidRDefault="00470CDE" w:rsidP="00B73425">
      <w:pPr>
        <w:pStyle w:val="MFNumLev3"/>
        <w:spacing w:before="60" w:after="60"/>
        <w:rPr>
          <w:sz w:val="20"/>
          <w:szCs w:val="20"/>
        </w:rPr>
      </w:pPr>
      <w:r w:rsidRPr="00CC7E66">
        <w:rPr>
          <w:sz w:val="20"/>
          <w:szCs w:val="20"/>
        </w:rPr>
        <w:t xml:space="preserve">it receives information which demonstrates that, at any time when Clauses </w:t>
      </w:r>
      <w:r w:rsidR="00B5417F" w:rsidRPr="00CC7E66">
        <w:rPr>
          <w:sz w:val="20"/>
          <w:szCs w:val="20"/>
        </w:rPr>
        <w:t>40.3</w:t>
      </w:r>
      <w:r w:rsidRPr="00CC7E66">
        <w:rPr>
          <w:sz w:val="20"/>
          <w:szCs w:val="20"/>
        </w:rPr>
        <w:t xml:space="preserve"> and </w:t>
      </w:r>
      <w:r w:rsidR="00B5417F" w:rsidRPr="00CC7E66">
        <w:rPr>
          <w:sz w:val="20"/>
          <w:szCs w:val="20"/>
        </w:rPr>
        <w:t>40.4</w:t>
      </w:r>
      <w:r w:rsidRPr="00CC7E66">
        <w:rPr>
          <w:sz w:val="20"/>
          <w:szCs w:val="20"/>
        </w:rPr>
        <w:t xml:space="preserve"> apply to the Supplier, the Supplier is not complying with those Clauses. </w:t>
      </w:r>
    </w:p>
    <w:p w:rsidR="00CB394E" w:rsidRPr="00CC7E66" w:rsidRDefault="00470CDE" w:rsidP="00B73425">
      <w:pPr>
        <w:pStyle w:val="MFNumLev2"/>
        <w:spacing w:before="60" w:after="60"/>
        <w:rPr>
          <w:sz w:val="20"/>
          <w:szCs w:val="20"/>
        </w:rPr>
      </w:pPr>
      <w:r w:rsidRPr="00CC7E66">
        <w:rPr>
          <w:sz w:val="20"/>
          <w:szCs w:val="20"/>
        </w:rPr>
        <w:t xml:space="preserve">The Customer may supply any information which it receives under Clause </w:t>
      </w:r>
      <w:r w:rsidR="00B5417F" w:rsidRPr="00CC7E66">
        <w:rPr>
          <w:sz w:val="20"/>
          <w:szCs w:val="20"/>
        </w:rPr>
        <w:t>40.5</w:t>
      </w:r>
      <w:r w:rsidRPr="00CC7E66">
        <w:rPr>
          <w:sz w:val="20"/>
          <w:szCs w:val="20"/>
        </w:rPr>
        <w:t xml:space="preserve"> to the Commissioners of Her Majesty’s Revenue and Customs for the purpose of the collection and management of revenue for which they are responsible. </w:t>
      </w:r>
    </w:p>
    <w:p w:rsidR="00B87249" w:rsidRPr="00CC7E66" w:rsidRDefault="00B11C66" w:rsidP="00B73425">
      <w:pPr>
        <w:pStyle w:val="MFNumLev1"/>
        <w:spacing w:before="60" w:after="60"/>
      </w:pPr>
      <w:bookmarkStart w:id="1961" w:name="_Ref360028547"/>
      <w:bookmarkStart w:id="1962" w:name="_Toc381957322"/>
      <w:r w:rsidRPr="00CC7E66">
        <w:t>GOVERNING LAW AND JURISDICTION</w:t>
      </w:r>
      <w:bookmarkEnd w:id="1954"/>
      <w:bookmarkEnd w:id="1955"/>
      <w:bookmarkEnd w:id="1961"/>
      <w:bookmarkEnd w:id="1962"/>
    </w:p>
    <w:p w:rsidR="000C2D73" w:rsidRPr="00CC7E66" w:rsidRDefault="00470CDE" w:rsidP="00B73425">
      <w:pPr>
        <w:pStyle w:val="MFNumLev2"/>
        <w:spacing w:before="60" w:after="60"/>
        <w:rPr>
          <w:sz w:val="20"/>
          <w:szCs w:val="20"/>
        </w:rPr>
      </w:pPr>
      <w:r w:rsidRPr="00CC7E66">
        <w:rPr>
          <w:sz w:val="20"/>
          <w:szCs w:val="20"/>
        </w:rPr>
        <w:t xml:space="preserve">This Contract shall be governed by and interpreted in accordance with the Laws of England and Wales and the Parties agree to submit to the exclusive jurisdiction of the English courts any dispute that arises in connection with this Contract including, without limitation, any dispute relating to any contractual or non-contractual obligation and the existence, validity or termination of this Contract. </w:t>
      </w:r>
    </w:p>
    <w:p w:rsidR="006A30C5" w:rsidRPr="004E016D" w:rsidRDefault="002879F2" w:rsidP="00B73425">
      <w:pPr>
        <w:pStyle w:val="Style3"/>
        <w:spacing w:before="60" w:after="60"/>
        <w:rPr>
          <w:color w:val="FFFFFF" w:themeColor="background1"/>
          <w:sz w:val="20"/>
          <w:szCs w:val="20"/>
        </w:rPr>
      </w:pPr>
      <w:r w:rsidRPr="00CC7E66">
        <w:rPr>
          <w:color w:val="FFFFFF" w:themeColor="background1"/>
          <w:sz w:val="20"/>
          <w:szCs w:val="20"/>
        </w:rPr>
        <w:fldChar w:fldCharType="begin"/>
      </w:r>
      <w:r w:rsidR="00470CDE" w:rsidRPr="00CC7E66">
        <w:rPr>
          <w:color w:val="FFFFFF" w:themeColor="background1"/>
          <w:sz w:val="20"/>
          <w:szCs w:val="20"/>
        </w:rPr>
        <w:instrText xml:space="preserve"> LISTNUM \l 1 \s 0</w:instrText>
      </w:r>
      <w:r w:rsidRPr="00CC7E66">
        <w:rPr>
          <w:color w:val="FFFFFF" w:themeColor="background1"/>
          <w:sz w:val="20"/>
          <w:szCs w:val="20"/>
        </w:rPr>
        <w:fldChar w:fldCharType="separate"/>
      </w:r>
      <w:r w:rsidR="00470CDE" w:rsidRPr="00CC7E66">
        <w:rPr>
          <w:color w:val="FFFFFF" w:themeColor="background1"/>
          <w:sz w:val="20"/>
          <w:szCs w:val="20"/>
        </w:rPr>
        <w:t xml:space="preserve"> </w:t>
      </w:r>
      <w:r w:rsidRPr="00CC7E66">
        <w:rPr>
          <w:color w:val="FFFFFF" w:themeColor="background1"/>
          <w:sz w:val="20"/>
          <w:szCs w:val="20"/>
        </w:rPr>
        <w:fldChar w:fldCharType="end">
          <w:numberingChange w:id="1963" w:author="Author" w:original="0."/>
        </w:fldChar>
      </w:r>
    </w:p>
    <w:p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64" w:name="_Toc355103104"/>
      <w:bookmarkStart w:id="1965" w:name="_Toc355103454"/>
      <w:bookmarkStart w:id="1966" w:name="_Toc355103804"/>
      <w:bookmarkStart w:id="1967" w:name="_Toc355104154"/>
      <w:bookmarkStart w:id="1968" w:name="_Toc355104504"/>
      <w:bookmarkStart w:id="1969" w:name="_Toc355104853"/>
      <w:bookmarkStart w:id="1970" w:name="_Toc354141953"/>
      <w:bookmarkStart w:id="1971" w:name="_Toc354146993"/>
      <w:bookmarkStart w:id="1972" w:name="_Toc355103105"/>
      <w:bookmarkStart w:id="1973" w:name="_Toc355103455"/>
      <w:bookmarkStart w:id="1974" w:name="_Toc355103805"/>
      <w:bookmarkStart w:id="1975" w:name="_Toc355104155"/>
      <w:bookmarkStart w:id="1976" w:name="_Toc355104505"/>
      <w:bookmarkStart w:id="1977" w:name="_Toc355104854"/>
      <w:bookmarkStart w:id="1978" w:name="_Ref244413454"/>
      <w:bookmarkStart w:id="1979" w:name="_Toc248323758"/>
      <w:bookmarkStart w:id="1980" w:name="_Toc252567970"/>
      <w:bookmarkStart w:id="1981" w:name="_Ref245052156"/>
      <w:bookmarkStart w:id="1982" w:name="_Toc248323769"/>
      <w:bookmarkStart w:id="1983" w:name="_Toc252567982"/>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r w:rsidRPr="004E016D">
        <w:br w:type="page"/>
      </w:r>
      <w:bookmarkStart w:id="1984" w:name="_Toc354141954"/>
      <w:bookmarkStart w:id="1985" w:name="_Toc354146994"/>
      <w:bookmarkStart w:id="1986" w:name="_Toc355103106"/>
      <w:bookmarkStart w:id="1987" w:name="_Toc355103456"/>
      <w:bookmarkStart w:id="1988" w:name="_Toc355103806"/>
      <w:bookmarkStart w:id="1989" w:name="_Toc355104156"/>
      <w:bookmarkStart w:id="1990" w:name="_Toc355104506"/>
      <w:bookmarkStart w:id="1991" w:name="_Toc355104855"/>
      <w:bookmarkStart w:id="1992" w:name="_Toc354141955"/>
      <w:bookmarkStart w:id="1993" w:name="_Toc354146995"/>
      <w:bookmarkStart w:id="1994" w:name="_Toc355103107"/>
      <w:bookmarkStart w:id="1995" w:name="_Toc355103457"/>
      <w:bookmarkStart w:id="1996" w:name="_Toc355103807"/>
      <w:bookmarkStart w:id="1997" w:name="_Toc355104157"/>
      <w:bookmarkStart w:id="1998" w:name="_Toc355104507"/>
      <w:bookmarkStart w:id="1999" w:name="_Toc355104856"/>
      <w:bookmarkStart w:id="2000" w:name="_Toc354141956"/>
      <w:bookmarkStart w:id="2001" w:name="_Toc354146996"/>
      <w:bookmarkStart w:id="2002" w:name="_Toc355103108"/>
      <w:bookmarkStart w:id="2003" w:name="_Toc355103458"/>
      <w:bookmarkStart w:id="2004" w:name="_Toc355103808"/>
      <w:bookmarkStart w:id="2005" w:name="_Toc355104158"/>
      <w:bookmarkStart w:id="2006" w:name="_Toc355104508"/>
      <w:bookmarkStart w:id="2007" w:name="_Toc355104857"/>
      <w:bookmarkStart w:id="2008" w:name="_Toc354141957"/>
      <w:bookmarkStart w:id="2009" w:name="_Toc354146997"/>
      <w:bookmarkStart w:id="2010" w:name="_Toc355103109"/>
      <w:bookmarkStart w:id="2011" w:name="_Toc355103459"/>
      <w:bookmarkStart w:id="2012" w:name="_Toc355103809"/>
      <w:bookmarkStart w:id="2013" w:name="_Toc355104159"/>
      <w:bookmarkStart w:id="2014" w:name="_Toc355104509"/>
      <w:bookmarkStart w:id="2015" w:name="_Toc355104858"/>
      <w:bookmarkStart w:id="2016" w:name="_Toc354141958"/>
      <w:bookmarkStart w:id="2017" w:name="_Toc354146998"/>
      <w:bookmarkStart w:id="2018" w:name="_Toc355103110"/>
      <w:bookmarkStart w:id="2019" w:name="_Toc355103460"/>
      <w:bookmarkStart w:id="2020" w:name="_Toc355103810"/>
      <w:bookmarkStart w:id="2021" w:name="_Toc355104160"/>
      <w:bookmarkStart w:id="2022" w:name="_Toc355104510"/>
      <w:bookmarkStart w:id="2023" w:name="_Toc355104859"/>
      <w:bookmarkStart w:id="2024" w:name="_Toc354141959"/>
      <w:bookmarkStart w:id="2025" w:name="_Toc354146999"/>
      <w:bookmarkStart w:id="2026" w:name="_Toc355103111"/>
      <w:bookmarkStart w:id="2027" w:name="_Toc355103461"/>
      <w:bookmarkStart w:id="2028" w:name="_Toc355103811"/>
      <w:bookmarkStart w:id="2029" w:name="_Toc355104161"/>
      <w:bookmarkStart w:id="2030" w:name="_Toc355104511"/>
      <w:bookmarkStart w:id="2031" w:name="_Toc355104860"/>
      <w:bookmarkStart w:id="2032" w:name="_Toc354141960"/>
      <w:bookmarkStart w:id="2033" w:name="_Toc354147000"/>
      <w:bookmarkStart w:id="2034" w:name="_Toc355103112"/>
      <w:bookmarkStart w:id="2035" w:name="_Toc355103462"/>
      <w:bookmarkStart w:id="2036" w:name="_Toc355103812"/>
      <w:bookmarkStart w:id="2037" w:name="_Toc355104162"/>
      <w:bookmarkStart w:id="2038" w:name="_Toc355104512"/>
      <w:bookmarkStart w:id="2039" w:name="_Toc355104861"/>
      <w:bookmarkStart w:id="2040" w:name="_Toc354141961"/>
      <w:bookmarkStart w:id="2041" w:name="_Toc354147001"/>
      <w:bookmarkStart w:id="2042" w:name="_Toc355103113"/>
      <w:bookmarkStart w:id="2043" w:name="_Toc355103463"/>
      <w:bookmarkStart w:id="2044" w:name="_Toc355103813"/>
      <w:bookmarkStart w:id="2045" w:name="_Toc355104163"/>
      <w:bookmarkStart w:id="2046" w:name="_Toc355104513"/>
      <w:bookmarkStart w:id="2047" w:name="_Toc355104862"/>
      <w:bookmarkStart w:id="2048" w:name="_Toc354141962"/>
      <w:bookmarkStart w:id="2049" w:name="_Toc354147002"/>
      <w:bookmarkStart w:id="2050" w:name="_Toc355103114"/>
      <w:bookmarkStart w:id="2051" w:name="_Toc355103464"/>
      <w:bookmarkStart w:id="2052" w:name="_Toc355103814"/>
      <w:bookmarkStart w:id="2053" w:name="_Toc355104164"/>
      <w:bookmarkStart w:id="2054" w:name="_Toc355104514"/>
      <w:bookmarkStart w:id="2055" w:name="_Toc355104863"/>
      <w:bookmarkStart w:id="2056" w:name="_Toc354141964"/>
      <w:bookmarkStart w:id="2057" w:name="_Toc354147004"/>
      <w:bookmarkStart w:id="2058" w:name="_Toc355103116"/>
      <w:bookmarkStart w:id="2059" w:name="_Toc355103466"/>
      <w:bookmarkStart w:id="2060" w:name="_Toc355103816"/>
      <w:bookmarkStart w:id="2061" w:name="_Toc355104166"/>
      <w:bookmarkStart w:id="2062" w:name="_Toc355104516"/>
      <w:bookmarkStart w:id="2063" w:name="_Toc355104865"/>
      <w:bookmarkStart w:id="2064" w:name="_Toc354141965"/>
      <w:bookmarkStart w:id="2065" w:name="_Toc354147005"/>
      <w:bookmarkStart w:id="2066" w:name="_Toc355103117"/>
      <w:bookmarkStart w:id="2067" w:name="_Toc355103467"/>
      <w:bookmarkStart w:id="2068" w:name="_Toc355103817"/>
      <w:bookmarkStart w:id="2069" w:name="_Toc355104167"/>
      <w:bookmarkStart w:id="2070" w:name="_Toc355104517"/>
      <w:bookmarkStart w:id="2071" w:name="_Toc355104866"/>
      <w:bookmarkStart w:id="2072" w:name="_Toc354141967"/>
      <w:bookmarkStart w:id="2073" w:name="_Toc354147007"/>
      <w:bookmarkStart w:id="2074" w:name="_Toc355103119"/>
      <w:bookmarkStart w:id="2075" w:name="_Toc355103469"/>
      <w:bookmarkStart w:id="2076" w:name="_Toc355103819"/>
      <w:bookmarkStart w:id="2077" w:name="_Toc355104169"/>
      <w:bookmarkStart w:id="2078" w:name="_Toc355104519"/>
      <w:bookmarkStart w:id="2079" w:name="_Toc355104868"/>
      <w:bookmarkStart w:id="2080" w:name="_Toc354141968"/>
      <w:bookmarkStart w:id="2081" w:name="_Toc354147008"/>
      <w:bookmarkStart w:id="2082" w:name="_Toc355103120"/>
      <w:bookmarkStart w:id="2083" w:name="_Toc355103470"/>
      <w:bookmarkStart w:id="2084" w:name="_Toc355103820"/>
      <w:bookmarkStart w:id="2085" w:name="_Toc355104170"/>
      <w:bookmarkStart w:id="2086" w:name="_Toc355104520"/>
      <w:bookmarkStart w:id="2087" w:name="_Toc355104869"/>
      <w:bookmarkStart w:id="2088" w:name="_Toc354141970"/>
      <w:bookmarkStart w:id="2089" w:name="_Toc354147010"/>
      <w:bookmarkStart w:id="2090" w:name="_Toc355103122"/>
      <w:bookmarkStart w:id="2091" w:name="_Toc355103472"/>
      <w:bookmarkStart w:id="2092" w:name="_Toc355103822"/>
      <w:bookmarkStart w:id="2093" w:name="_Toc355104172"/>
      <w:bookmarkStart w:id="2094" w:name="_Toc355104522"/>
      <w:bookmarkStart w:id="2095" w:name="_Toc355104871"/>
      <w:bookmarkStart w:id="2096" w:name="_Toc354141971"/>
      <w:bookmarkStart w:id="2097" w:name="_Toc354147011"/>
      <w:bookmarkStart w:id="2098" w:name="_Toc355103123"/>
      <w:bookmarkStart w:id="2099" w:name="_Toc355103473"/>
      <w:bookmarkStart w:id="2100" w:name="_Toc355103823"/>
      <w:bookmarkStart w:id="2101" w:name="_Toc355104173"/>
      <w:bookmarkStart w:id="2102" w:name="_Toc355104523"/>
      <w:bookmarkStart w:id="2103" w:name="_Toc355104872"/>
      <w:bookmarkStart w:id="2104" w:name="_Toc354141973"/>
      <w:bookmarkStart w:id="2105" w:name="_Toc354147013"/>
      <w:bookmarkStart w:id="2106" w:name="_Toc355103125"/>
      <w:bookmarkStart w:id="2107" w:name="_Toc355103475"/>
      <w:bookmarkStart w:id="2108" w:name="_Toc355103825"/>
      <w:bookmarkStart w:id="2109" w:name="_Toc355104175"/>
      <w:bookmarkStart w:id="2110" w:name="_Toc355104525"/>
      <w:bookmarkStart w:id="2111" w:name="_Toc355104874"/>
      <w:bookmarkStart w:id="2112" w:name="_Toc354141974"/>
      <w:bookmarkStart w:id="2113" w:name="_Toc354147014"/>
      <w:bookmarkStart w:id="2114" w:name="_Toc355103126"/>
      <w:bookmarkStart w:id="2115" w:name="_Toc355103476"/>
      <w:bookmarkStart w:id="2116" w:name="_Toc355103826"/>
      <w:bookmarkStart w:id="2117" w:name="_Toc355104176"/>
      <w:bookmarkStart w:id="2118" w:name="_Toc355104526"/>
      <w:bookmarkStart w:id="2119" w:name="_Toc355104875"/>
      <w:bookmarkStart w:id="2120" w:name="_Toc354141976"/>
      <w:bookmarkStart w:id="2121" w:name="_Toc354147016"/>
      <w:bookmarkStart w:id="2122" w:name="_Toc355103128"/>
      <w:bookmarkStart w:id="2123" w:name="_Toc355103478"/>
      <w:bookmarkStart w:id="2124" w:name="_Toc355103828"/>
      <w:bookmarkStart w:id="2125" w:name="_Toc355104178"/>
      <w:bookmarkStart w:id="2126" w:name="_Toc355104528"/>
      <w:bookmarkStart w:id="2127" w:name="_Toc355104877"/>
      <w:bookmarkStart w:id="2128" w:name="_Toc354141977"/>
      <w:bookmarkStart w:id="2129" w:name="_Toc354147017"/>
      <w:bookmarkStart w:id="2130" w:name="_Toc355103129"/>
      <w:bookmarkStart w:id="2131" w:name="_Toc355103479"/>
      <w:bookmarkStart w:id="2132" w:name="_Toc355103829"/>
      <w:bookmarkStart w:id="2133" w:name="_Toc355104179"/>
      <w:bookmarkStart w:id="2134" w:name="_Toc355104529"/>
      <w:bookmarkStart w:id="2135" w:name="_Toc355104878"/>
      <w:bookmarkStart w:id="2136" w:name="_Toc354141979"/>
      <w:bookmarkStart w:id="2137" w:name="_Toc354147019"/>
      <w:bookmarkStart w:id="2138" w:name="_Toc355103131"/>
      <w:bookmarkStart w:id="2139" w:name="_Toc355103481"/>
      <w:bookmarkStart w:id="2140" w:name="_Toc355103831"/>
      <w:bookmarkStart w:id="2141" w:name="_Toc355104181"/>
      <w:bookmarkStart w:id="2142" w:name="_Toc355104531"/>
      <w:bookmarkStart w:id="2143" w:name="_Toc355104880"/>
      <w:bookmarkStart w:id="2144" w:name="_Toc354141980"/>
      <w:bookmarkStart w:id="2145" w:name="_Toc354147020"/>
      <w:bookmarkStart w:id="2146" w:name="_Toc355103132"/>
      <w:bookmarkStart w:id="2147" w:name="_Toc355103482"/>
      <w:bookmarkStart w:id="2148" w:name="_Toc355103832"/>
      <w:bookmarkStart w:id="2149" w:name="_Toc355104182"/>
      <w:bookmarkStart w:id="2150" w:name="_Toc355104532"/>
      <w:bookmarkStart w:id="2151" w:name="_Toc355104881"/>
      <w:bookmarkStart w:id="2152" w:name="_Toc354141982"/>
      <w:bookmarkStart w:id="2153" w:name="_Toc354147022"/>
      <w:bookmarkStart w:id="2154" w:name="_Toc355103134"/>
      <w:bookmarkStart w:id="2155" w:name="_Toc355103484"/>
      <w:bookmarkStart w:id="2156" w:name="_Toc355103834"/>
      <w:bookmarkStart w:id="2157" w:name="_Toc355104184"/>
      <w:bookmarkStart w:id="2158" w:name="_Toc355104534"/>
      <w:bookmarkStart w:id="2159" w:name="_Toc355104883"/>
      <w:bookmarkStart w:id="2160" w:name="_Toc354141983"/>
      <w:bookmarkStart w:id="2161" w:name="_Toc354147023"/>
      <w:bookmarkStart w:id="2162" w:name="_Toc355103135"/>
      <w:bookmarkStart w:id="2163" w:name="_Toc355103485"/>
      <w:bookmarkStart w:id="2164" w:name="_Toc355103835"/>
      <w:bookmarkStart w:id="2165" w:name="_Toc355104185"/>
      <w:bookmarkStart w:id="2166" w:name="_Toc355104535"/>
      <w:bookmarkStart w:id="2167" w:name="_Toc355104884"/>
      <w:bookmarkStart w:id="2168" w:name="_Toc355103137"/>
      <w:bookmarkStart w:id="2169" w:name="_Toc355103487"/>
      <w:bookmarkStart w:id="2170" w:name="_Toc355103837"/>
      <w:bookmarkStart w:id="2171" w:name="_Toc355104187"/>
      <w:bookmarkStart w:id="2172" w:name="_Toc355104537"/>
      <w:bookmarkStart w:id="2173" w:name="_Toc355104886"/>
      <w:bookmarkStart w:id="2174" w:name="_Ref354753174"/>
      <w:bookmarkStart w:id="2175" w:name="_Toc360029498"/>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00120569" w:rsidRPr="004E016D">
        <w:rPr>
          <w:color w:val="4F81BD" w:themeColor="accent1"/>
          <w:sz w:val="28"/>
          <w:szCs w:val="28"/>
        </w:rPr>
        <w:t>SCHEDULE 1 - PROJECT OUTLINE CASE</w:t>
      </w:r>
      <w:bookmarkEnd w:id="2174"/>
      <w:bookmarkEnd w:id="2175"/>
      <w:r w:rsidR="006F4077" w:rsidRPr="004E016D">
        <w:rPr>
          <w:rStyle w:val="CommentReference"/>
          <w:rFonts w:eastAsia="Calibri"/>
          <w:bCs w:val="0"/>
          <w:color w:val="4F81BD" w:themeColor="accent1"/>
          <w:sz w:val="28"/>
          <w:szCs w:val="28"/>
        </w:rPr>
        <w:commentReference w:id="2176"/>
      </w:r>
    </w:p>
    <w:p w:rsidR="00EE7228" w:rsidRPr="004E016D" w:rsidRDefault="00EE7228" w:rsidP="00B73425">
      <w:pPr>
        <w:spacing w:before="60" w:after="60"/>
        <w:textAlignment w:val="baseline"/>
        <w:rPr>
          <w:rFonts w:ascii="Arial" w:hAnsi="Arial" w:cs="Arial"/>
          <w:b/>
          <w:color w:val="4F81BD" w:themeColor="accent1"/>
          <w:sz w:val="28"/>
          <w:szCs w:val="28"/>
        </w:rPr>
      </w:pPr>
    </w:p>
    <w:p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rsidR="00B2128A" w:rsidRPr="004E016D" w:rsidRDefault="00B2128A" w:rsidP="00B73425">
      <w:pPr>
        <w:spacing w:before="60" w:after="60"/>
        <w:textAlignment w:val="baseline"/>
        <w:rPr>
          <w:rFonts w:ascii="Arial" w:hAnsi="Arial" w:cs="Arial"/>
          <w:b/>
          <w:szCs w:val="28"/>
        </w:rPr>
      </w:pPr>
      <w:r w:rsidRPr="004E016D">
        <w:rPr>
          <w:rFonts w:ascii="Arial" w:hAnsi="Arial" w:cs="Arial"/>
          <w:b/>
          <w:szCs w:val="28"/>
        </w:rPr>
        <w:t>DEFINE</w:t>
      </w:r>
    </w:p>
    <w:p w:rsidR="00B2128A" w:rsidRPr="004E016D" w:rsidRDefault="00B2128A" w:rsidP="00B73425">
      <w:pPr>
        <w:spacing w:before="60" w:after="60"/>
        <w:textAlignment w:val="baseline"/>
        <w:rPr>
          <w:rFonts w:ascii="Arial" w:hAnsi="Arial" w:cs="Arial"/>
          <w:b/>
          <w:szCs w:val="28"/>
        </w:rPr>
      </w:pPr>
    </w:p>
    <w:p w:rsidR="00EE7228" w:rsidRPr="004E016D" w:rsidRDefault="00EE7228" w:rsidP="00B73425">
      <w:pPr>
        <w:spacing w:before="60" w:after="60"/>
        <w:textAlignment w:val="baseline"/>
        <w:rPr>
          <w:rFonts w:ascii="Arial" w:hAnsi="Arial" w:cs="Arial"/>
          <w:b/>
          <w:szCs w:val="28"/>
        </w:rPr>
      </w:pPr>
    </w:p>
    <w:p w:rsidR="00EE7228" w:rsidRPr="004E016D" w:rsidRDefault="00EE7228" w:rsidP="00B73425">
      <w:pPr>
        <w:spacing w:before="60" w:after="60"/>
        <w:textAlignment w:val="baseline"/>
        <w:rPr>
          <w:rFonts w:ascii="Arial" w:hAnsi="Arial" w:cs="Arial"/>
          <w:b/>
          <w:szCs w:val="28"/>
        </w:rPr>
      </w:pPr>
    </w:p>
    <w:p w:rsidR="00120569" w:rsidRPr="004E016D" w:rsidRDefault="00120569">
      <w:pPr>
        <w:jc w:val="left"/>
        <w:rPr>
          <w:rFonts w:ascii="Arial" w:hAnsi="Arial" w:cs="Arial"/>
          <w:b/>
          <w:bCs/>
          <w:color w:val="4F81BD" w:themeColor="accent1"/>
          <w:sz w:val="28"/>
          <w:szCs w:val="28"/>
        </w:rPr>
      </w:pPr>
      <w:bookmarkStart w:id="2177" w:name="_Toc354141986"/>
      <w:bookmarkStart w:id="2178" w:name="_Toc354147026"/>
      <w:bookmarkStart w:id="2179" w:name="_Toc355103139"/>
      <w:bookmarkStart w:id="2180" w:name="_Toc355103489"/>
      <w:bookmarkStart w:id="2181" w:name="_Toc355103839"/>
      <w:bookmarkStart w:id="2182" w:name="_Toc355104189"/>
      <w:bookmarkStart w:id="2183" w:name="_Toc355104539"/>
      <w:bookmarkStart w:id="2184" w:name="_Toc355104888"/>
      <w:bookmarkStart w:id="2185" w:name="_Ref353985503"/>
      <w:bookmarkStart w:id="2186" w:name="_Toc360029499"/>
      <w:bookmarkStart w:id="2187" w:name="_Toc350861370"/>
      <w:bookmarkEnd w:id="2177"/>
      <w:bookmarkEnd w:id="2178"/>
      <w:bookmarkEnd w:id="2179"/>
      <w:bookmarkEnd w:id="2180"/>
      <w:bookmarkEnd w:id="2181"/>
      <w:bookmarkEnd w:id="2182"/>
      <w:bookmarkEnd w:id="2183"/>
      <w:bookmarkEnd w:id="2184"/>
      <w:r w:rsidRPr="004E016D">
        <w:rPr>
          <w:rFonts w:ascii="Arial" w:hAnsi="Arial" w:cs="Arial"/>
          <w:color w:val="4F81BD" w:themeColor="accent1"/>
          <w:sz w:val="28"/>
          <w:szCs w:val="28"/>
        </w:rPr>
        <w:br w:type="page"/>
      </w:r>
    </w:p>
    <w:p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t>SCHEDULE 2 - HIGH LEVEL RELEASE PLAN</w:t>
      </w:r>
      <w:bookmarkEnd w:id="2185"/>
      <w:bookmarkEnd w:id="2186"/>
      <w:commentRangeStart w:id="2188"/>
    </w:p>
    <w:commentRangeEnd w:id="2188"/>
    <w:p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88"/>
      </w:r>
    </w:p>
    <w:p w:rsidR="00E909A0" w:rsidRPr="004E016D" w:rsidRDefault="00B2128A" w:rsidP="00B73425">
      <w:pPr>
        <w:spacing w:before="60" w:after="60"/>
        <w:rPr>
          <w:rFonts w:ascii="Arial" w:hAnsi="Arial" w:cs="Arial"/>
        </w:rPr>
      </w:pPr>
      <w:r w:rsidRPr="004E016D">
        <w:rPr>
          <w:rFonts w:ascii="Arial" w:hAnsi="Arial" w:cs="Arial"/>
        </w:rPr>
        <w:t>Insert the suppliers high-level release plan</w:t>
      </w:r>
    </w:p>
    <w:p w:rsidR="00B2128A" w:rsidRPr="004E016D" w:rsidRDefault="00B2128A" w:rsidP="00B73425">
      <w:pPr>
        <w:spacing w:before="60" w:after="60"/>
        <w:rPr>
          <w:rFonts w:ascii="Arial" w:hAnsi="Arial" w:cs="Arial"/>
        </w:rPr>
      </w:pPr>
    </w:p>
    <w:p w:rsidR="00EE7228" w:rsidRPr="004E016D" w:rsidRDefault="00EE7228" w:rsidP="00B73425">
      <w:pPr>
        <w:spacing w:before="60" w:after="60"/>
        <w:rPr>
          <w:rFonts w:ascii="Arial" w:hAnsi="Arial" w:cs="Arial"/>
        </w:rPr>
      </w:pPr>
    </w:p>
    <w:p w:rsidR="00B2128A" w:rsidRPr="004E016D" w:rsidRDefault="00B2128A" w:rsidP="00B73425">
      <w:pPr>
        <w:spacing w:before="60" w:after="60"/>
        <w:rPr>
          <w:rFonts w:ascii="Arial" w:hAnsi="Arial" w:cs="Arial"/>
        </w:rPr>
      </w:pPr>
    </w:p>
    <w:p w:rsidR="00120569" w:rsidRPr="004E016D" w:rsidRDefault="00120569">
      <w:pPr>
        <w:jc w:val="left"/>
        <w:rPr>
          <w:rFonts w:ascii="Arial" w:hAnsi="Arial" w:cs="Arial"/>
          <w:b/>
          <w:bCs/>
          <w:color w:val="4F81BD" w:themeColor="accent1"/>
          <w:sz w:val="28"/>
          <w:szCs w:val="28"/>
        </w:rPr>
      </w:pPr>
      <w:bookmarkStart w:id="2189" w:name="_Ref356550720"/>
      <w:bookmarkStart w:id="2190" w:name="_Ref356555497"/>
      <w:bookmarkStart w:id="2191" w:name="_Toc360029500"/>
      <w:r w:rsidRPr="004E016D">
        <w:rPr>
          <w:rFonts w:ascii="Arial" w:hAnsi="Arial" w:cs="Arial"/>
          <w:color w:val="4F81BD" w:themeColor="accent1"/>
          <w:sz w:val="28"/>
          <w:szCs w:val="28"/>
        </w:rPr>
        <w:br w:type="page"/>
      </w:r>
    </w:p>
    <w:p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t>SCHEDULE 3 - REQUIREMENTS AND VALUE DRIVERS</w:t>
      </w:r>
      <w:bookmarkEnd w:id="2189"/>
      <w:bookmarkEnd w:id="2190"/>
      <w:bookmarkEnd w:id="2191"/>
      <w:commentRangeStart w:id="2192"/>
    </w:p>
    <w:commentRangeEnd w:id="2192"/>
    <w:p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192"/>
      </w:r>
    </w:p>
    <w:p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rsidR="00211073" w:rsidRPr="004E016D" w:rsidRDefault="00211073" w:rsidP="00B73425">
      <w:pPr>
        <w:spacing w:before="60" w:after="60"/>
        <w:rPr>
          <w:rFonts w:ascii="Arial" w:hAnsi="Arial" w:cs="Arial"/>
          <w:b/>
        </w:rPr>
      </w:pPr>
      <w:r w:rsidRPr="004E016D">
        <w:rPr>
          <w:rFonts w:ascii="Arial" w:hAnsi="Arial" w:cs="Arial"/>
          <w:b/>
        </w:rPr>
        <w:t>LOCATION:</w:t>
      </w:r>
    </w:p>
    <w:p w:rsidR="00EE7228" w:rsidRPr="004E016D" w:rsidRDefault="00EE7228" w:rsidP="00EE7228">
      <w:pPr>
        <w:spacing w:before="60" w:after="60"/>
        <w:textAlignment w:val="baseline"/>
        <w:rPr>
          <w:rFonts w:ascii="Arial" w:hAnsi="Arial" w:cs="Arial"/>
          <w:b/>
          <w:szCs w:val="28"/>
        </w:rPr>
      </w:pPr>
      <w:r w:rsidRPr="004E016D">
        <w:rPr>
          <w:rFonts w:ascii="Arial" w:hAnsi="Arial" w:cs="Arial"/>
          <w:b/>
          <w:szCs w:val="28"/>
        </w:rPr>
        <w:t>Insert from RFP</w:t>
      </w:r>
    </w:p>
    <w:p w:rsidR="00EE7228" w:rsidRPr="004E016D" w:rsidRDefault="00EE7228" w:rsidP="00B73425">
      <w:pPr>
        <w:spacing w:before="60" w:after="60"/>
        <w:rPr>
          <w:rFonts w:ascii="Arial" w:hAnsi="Arial" w:cs="Arial"/>
          <w:b/>
        </w:rPr>
      </w:pPr>
    </w:p>
    <w:p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rsidR="00EE7228" w:rsidRPr="004E016D" w:rsidRDefault="00EE7228" w:rsidP="00EE7228">
      <w:pPr>
        <w:spacing w:before="60" w:after="60"/>
        <w:textAlignment w:val="baseline"/>
        <w:rPr>
          <w:rFonts w:ascii="Arial" w:hAnsi="Arial" w:cs="Arial"/>
          <w:b/>
          <w:szCs w:val="28"/>
        </w:rPr>
      </w:pPr>
      <w:r w:rsidRPr="004E016D">
        <w:rPr>
          <w:rFonts w:ascii="Arial" w:hAnsi="Arial" w:cs="Arial"/>
          <w:b/>
          <w:szCs w:val="28"/>
        </w:rPr>
        <w:t>Insert from RFP</w:t>
      </w:r>
    </w:p>
    <w:p w:rsidR="00211073" w:rsidRPr="004E016D" w:rsidRDefault="00211073" w:rsidP="00B73425">
      <w:pPr>
        <w:spacing w:before="60" w:after="60"/>
        <w:jc w:val="left"/>
        <w:rPr>
          <w:rFonts w:ascii="Arial" w:hAnsi="Arial" w:cs="Arial"/>
        </w:rPr>
      </w:pPr>
    </w:p>
    <w:p w:rsidR="00120569" w:rsidRPr="004E016D" w:rsidRDefault="00120569" w:rsidP="00B73425">
      <w:pPr>
        <w:spacing w:before="60" w:after="60"/>
        <w:jc w:val="left"/>
        <w:rPr>
          <w:rFonts w:ascii="Arial" w:hAnsi="Arial" w:cs="Arial"/>
        </w:rPr>
      </w:pPr>
    </w:p>
    <w:p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rsidR="00FC217F" w:rsidRPr="004E016D" w:rsidRDefault="00FC217F" w:rsidP="00B73425">
      <w:pPr>
        <w:pStyle w:val="Heading2"/>
        <w:spacing w:before="60" w:after="60"/>
        <w:jc w:val="both"/>
        <w:rPr>
          <w:rFonts w:ascii="Arial" w:hAnsi="Arial" w:cs="Arial"/>
          <w:b/>
        </w:rPr>
      </w:pPr>
      <w:bookmarkStart w:id="2193" w:name="h.2et92p0" w:colFirst="0" w:colLast="0"/>
      <w:bookmarkEnd w:id="2193"/>
      <w:r w:rsidRPr="004E016D">
        <w:rPr>
          <w:rFonts w:ascii="Arial" w:hAnsi="Arial" w:cs="Arial"/>
          <w:b/>
        </w:rPr>
        <w:t>CURRENT ROLES AND RESPONSIBILITIES</w:t>
      </w:r>
    </w:p>
    <w:p w:rsidR="00EE7228" w:rsidRPr="004E016D" w:rsidRDefault="00EE7228" w:rsidP="00EE7228">
      <w:pPr>
        <w:spacing w:before="60" w:after="60"/>
        <w:textAlignment w:val="baseline"/>
        <w:rPr>
          <w:rFonts w:ascii="Arial" w:hAnsi="Arial" w:cs="Arial"/>
          <w:b/>
          <w:szCs w:val="28"/>
        </w:rPr>
      </w:pPr>
      <w:bookmarkStart w:id="2194" w:name="h.tyjcwt" w:colFirst="0" w:colLast="0"/>
      <w:bookmarkEnd w:id="2194"/>
      <w:r w:rsidRPr="004E016D">
        <w:rPr>
          <w:rFonts w:ascii="Arial" w:hAnsi="Arial" w:cs="Arial"/>
          <w:b/>
          <w:szCs w:val="28"/>
        </w:rPr>
        <w:t>Insert from RFP</w:t>
      </w:r>
    </w:p>
    <w:p w:rsidR="00FB0B25" w:rsidRPr="004E016D" w:rsidRDefault="00FB0B25" w:rsidP="00B73425">
      <w:pPr>
        <w:spacing w:before="60" w:after="60"/>
        <w:rPr>
          <w:rFonts w:ascii="Arial" w:hAnsi="Arial" w:cs="Arial"/>
          <w:lang w:val="en-GB" w:eastAsia="en-US"/>
        </w:rPr>
      </w:pPr>
    </w:p>
    <w:p w:rsidR="00072B2E" w:rsidRPr="004E016D" w:rsidRDefault="00072B2E" w:rsidP="00B73425">
      <w:pPr>
        <w:pStyle w:val="OFScheduleTitleCentered"/>
        <w:numPr>
          <w:ilvl w:val="0"/>
          <w:numId w:val="0"/>
        </w:numPr>
        <w:spacing w:before="60" w:after="60"/>
        <w:jc w:val="both"/>
        <w:rPr>
          <w:sz w:val="20"/>
          <w:szCs w:val="28"/>
        </w:rPr>
      </w:pPr>
    </w:p>
    <w:p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t>ROLE SOUGHT UNDER THIS RFP</w:t>
      </w:r>
    </w:p>
    <w:p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666"/>
      </w:tblGrid>
      <w:tr w:rsidR="00FB0B25" w:rsidRPr="004E016D" w:rsidTr="00B2128A">
        <w:tc>
          <w:tcPr>
            <w:tcW w:w="5000" w:type="pct"/>
            <w:shd w:val="clear" w:color="auto" w:fill="C6D9F1" w:themeFill="text2" w:themeFillTint="33"/>
            <w:tcMar>
              <w:top w:w="100" w:type="dxa"/>
              <w:left w:w="100" w:type="dxa"/>
              <w:bottom w:w="100" w:type="dxa"/>
              <w:right w:w="100" w:type="dxa"/>
            </w:tcMar>
          </w:tcPr>
          <w:bookmarkEnd w:id="2187"/>
          <w:p w:rsidR="00FB0B25" w:rsidRPr="004E016D" w:rsidRDefault="00FB0B25" w:rsidP="00B73425">
            <w:pPr>
              <w:pStyle w:val="Heading2"/>
              <w:spacing w:before="60" w:after="60"/>
              <w:jc w:val="both"/>
              <w:rPr>
                <w:rFonts w:ascii="Arial" w:hAnsi="Arial" w:cs="Arial"/>
                <w:b/>
              </w:rPr>
            </w:pPr>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195"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195"/>
          </w:p>
        </w:tc>
      </w:tr>
      <w:tr w:rsidR="00FB0B25" w:rsidRPr="004E016D" w:rsidTr="00B2128A">
        <w:tc>
          <w:tcPr>
            <w:tcW w:w="5000" w:type="pct"/>
            <w:shd w:val="clear" w:color="auto" w:fill="auto"/>
            <w:tcMar>
              <w:top w:w="100" w:type="dxa"/>
              <w:left w:w="100" w:type="dxa"/>
              <w:bottom w:w="100" w:type="dxa"/>
              <w:right w:w="100" w:type="dxa"/>
            </w:tcMar>
          </w:tcPr>
          <w:p w:rsidR="00FB0B25" w:rsidRPr="004E016D" w:rsidRDefault="00CC7E66" w:rsidP="00B73425">
            <w:pPr>
              <w:pStyle w:val="ORDERFORML1NONNUMBERBOLDUPPERCASE"/>
              <w:spacing w:before="60" w:after="60"/>
              <w:jc w:val="left"/>
              <w:rPr>
                <w:rFonts w:ascii="Arial" w:hAnsi="Arial"/>
                <w:caps w:val="0"/>
                <w:sz w:val="20"/>
                <w:szCs w:val="20"/>
              </w:rPr>
            </w:pPr>
            <w:r>
              <w:rPr>
                <w:rFonts w:ascii="Arial" w:hAnsi="Arial"/>
                <w:caps w:val="0"/>
                <w:sz w:val="20"/>
                <w:szCs w:val="20"/>
              </w:rPr>
              <w:t>HIGHWAYS AGENCY</w:t>
            </w:r>
            <w:r w:rsidR="00B2128A" w:rsidRPr="004E016D">
              <w:rPr>
                <w:rFonts w:ascii="Arial" w:hAnsi="Arial"/>
                <w:caps w:val="0"/>
                <w:sz w:val="20"/>
                <w:szCs w:val="20"/>
              </w:rPr>
              <w:t xml:space="preserve">’S </w:t>
            </w:r>
            <w:r w:rsidR="00FB0B25" w:rsidRPr="004E016D">
              <w:rPr>
                <w:rFonts w:ascii="Arial" w:hAnsi="Arial"/>
                <w:sz w:val="20"/>
                <w:szCs w:val="20"/>
              </w:rPr>
              <w:t>required outcomes for this Capability are stated below</w:t>
            </w:r>
          </w:p>
        </w:tc>
      </w:tr>
      <w:tr w:rsidR="00FB0B25" w:rsidRPr="004E016D" w:rsidTr="00B2128A">
        <w:tc>
          <w:tcPr>
            <w:tcW w:w="5000" w:type="pct"/>
            <w:shd w:val="clear" w:color="auto" w:fill="auto"/>
            <w:tcMar>
              <w:top w:w="100" w:type="dxa"/>
              <w:left w:w="100" w:type="dxa"/>
              <w:bottom w:w="100" w:type="dxa"/>
              <w:right w:w="100" w:type="dxa"/>
            </w:tcMar>
          </w:tcPr>
          <w:p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rsidTr="00B2128A">
        <w:tc>
          <w:tcPr>
            <w:tcW w:w="5000" w:type="pct"/>
            <w:shd w:val="clear" w:color="auto" w:fill="auto"/>
            <w:tcMar>
              <w:top w:w="100" w:type="dxa"/>
              <w:left w:w="100" w:type="dxa"/>
              <w:bottom w:w="100" w:type="dxa"/>
              <w:right w:w="100" w:type="dxa"/>
            </w:tcMar>
          </w:tcPr>
          <w:p w:rsidR="00B2128A" w:rsidRPr="004E016D" w:rsidRDefault="00971693" w:rsidP="00B73425">
            <w:pPr>
              <w:spacing w:before="60" w:after="60"/>
              <w:rPr>
                <w:rFonts w:ascii="Arial" w:hAnsi="Arial" w:cs="Arial"/>
                <w:b/>
                <w:color w:val="000000"/>
                <w:lang w:val="en-GB" w:eastAsia="en-US"/>
              </w:rPr>
            </w:pPr>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sidR="00CC7E66">
              <w:rPr>
                <w:rFonts w:ascii="Arial" w:hAnsi="Arial" w:cs="Arial"/>
                <w:b/>
                <w:color w:val="000000"/>
                <w:lang w:val="en-GB" w:eastAsia="en-US"/>
              </w:rPr>
              <w:t>HIGHWAYS AGENCY</w:t>
            </w:r>
            <w:r w:rsidR="00B2128A" w:rsidRPr="004E016D">
              <w:rPr>
                <w:rFonts w:ascii="Arial" w:hAnsi="Arial" w:cs="Arial"/>
                <w:b/>
                <w:color w:val="000000"/>
                <w:lang w:val="en-GB" w:eastAsia="en-US"/>
              </w:rPr>
              <w:t>’s REQUIREMENTS:</w:t>
            </w:r>
          </w:p>
        </w:tc>
      </w:tr>
      <w:tr w:rsidR="00B2128A" w:rsidRPr="004E016D" w:rsidTr="00B2128A">
        <w:tc>
          <w:tcPr>
            <w:tcW w:w="5000" w:type="pct"/>
            <w:shd w:val="clear" w:color="auto" w:fill="auto"/>
            <w:tcMar>
              <w:top w:w="100" w:type="dxa"/>
              <w:left w:w="100" w:type="dxa"/>
              <w:bottom w:w="100" w:type="dxa"/>
              <w:right w:w="100" w:type="dxa"/>
            </w:tcMar>
          </w:tcPr>
          <w:p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196"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196"/>
          </w:p>
        </w:tc>
      </w:tr>
    </w:tbl>
    <w:p w:rsidR="002F72A8" w:rsidRPr="004E016D" w:rsidRDefault="002F72A8" w:rsidP="00B73425">
      <w:pPr>
        <w:spacing w:before="60" w:after="60"/>
        <w:jc w:val="left"/>
        <w:rPr>
          <w:rFonts w:ascii="Arial" w:hAnsi="Arial" w:cs="Arial"/>
        </w:rPr>
      </w:pPr>
    </w:p>
    <w:p w:rsidR="00C15C6C" w:rsidRPr="004E016D" w:rsidRDefault="00C15C6C" w:rsidP="00B73425">
      <w:pPr>
        <w:spacing w:before="60" w:after="60"/>
        <w:jc w:val="left"/>
        <w:rPr>
          <w:rFonts w:ascii="Arial" w:hAnsi="Arial" w:cs="Arial"/>
        </w:rPr>
      </w:pPr>
    </w:p>
    <w:p w:rsidR="00B2128A" w:rsidRPr="004E016D" w:rsidRDefault="00B2128A" w:rsidP="00B73425">
      <w:pPr>
        <w:spacing w:before="60" w:after="60"/>
        <w:jc w:val="left"/>
        <w:rPr>
          <w:rFonts w:ascii="Arial" w:hAnsi="Arial" w:cs="Arial"/>
        </w:rPr>
      </w:pPr>
    </w:p>
    <w:p w:rsidR="00B2128A" w:rsidRPr="004E016D" w:rsidRDefault="00B2128A" w:rsidP="00B73425">
      <w:pPr>
        <w:spacing w:before="60" w:after="60"/>
        <w:jc w:val="left"/>
        <w:rPr>
          <w:rFonts w:ascii="Arial" w:hAnsi="Arial" w:cs="Arial"/>
        </w:rPr>
      </w:pPr>
    </w:p>
    <w:p w:rsidR="00FB0B25" w:rsidRPr="004E016D" w:rsidRDefault="00FB0B25" w:rsidP="00B73425">
      <w:pPr>
        <w:spacing w:before="60" w:after="60"/>
        <w:jc w:val="left"/>
        <w:rPr>
          <w:rFonts w:ascii="Arial" w:hAnsi="Arial" w:cs="Arial"/>
          <w:sz w:val="28"/>
          <w:szCs w:val="28"/>
        </w:rPr>
      </w:pPr>
    </w:p>
    <w:p w:rsidR="00CB0861" w:rsidRPr="004E016D" w:rsidRDefault="00CB0861">
      <w:pPr>
        <w:jc w:val="left"/>
        <w:rPr>
          <w:rFonts w:ascii="Arial" w:hAnsi="Arial" w:cs="Arial"/>
          <w:b/>
          <w:bCs/>
          <w:sz w:val="28"/>
          <w:szCs w:val="28"/>
        </w:rPr>
      </w:pPr>
      <w:bookmarkStart w:id="2197" w:name="_Toc355103143"/>
      <w:bookmarkStart w:id="2198" w:name="_Toc355103493"/>
      <w:bookmarkStart w:id="2199" w:name="_Toc355103843"/>
      <w:bookmarkStart w:id="2200" w:name="_Toc355104193"/>
      <w:bookmarkStart w:id="2201" w:name="_Toc355104542"/>
      <w:bookmarkStart w:id="2202" w:name="_Toc355104891"/>
      <w:bookmarkStart w:id="2203" w:name="_Toc355103144"/>
      <w:bookmarkStart w:id="2204" w:name="_Toc355103494"/>
      <w:bookmarkStart w:id="2205" w:name="_Toc355103844"/>
      <w:bookmarkStart w:id="2206" w:name="_Toc355104194"/>
      <w:bookmarkStart w:id="2207" w:name="_Toc355104543"/>
      <w:bookmarkStart w:id="2208" w:name="_Toc355104892"/>
      <w:bookmarkStart w:id="2209" w:name="_Toc355103145"/>
      <w:bookmarkStart w:id="2210" w:name="_Toc355103495"/>
      <w:bookmarkStart w:id="2211" w:name="_Toc355103845"/>
      <w:bookmarkStart w:id="2212" w:name="_Toc355104195"/>
      <w:bookmarkStart w:id="2213" w:name="_Toc355104544"/>
      <w:bookmarkStart w:id="2214" w:name="_Toc355104893"/>
      <w:bookmarkStart w:id="2215" w:name="_Toc354147030"/>
      <w:bookmarkStart w:id="2216" w:name="_Toc355103146"/>
      <w:bookmarkStart w:id="2217" w:name="_Toc355103496"/>
      <w:bookmarkStart w:id="2218" w:name="_Toc355103846"/>
      <w:bookmarkStart w:id="2219" w:name="_Toc355104196"/>
      <w:bookmarkStart w:id="2220" w:name="_Toc355104545"/>
      <w:bookmarkStart w:id="2221" w:name="_Toc355104894"/>
      <w:bookmarkStart w:id="2222" w:name="_Toc354141990"/>
      <w:bookmarkStart w:id="2223" w:name="_Toc354147031"/>
      <w:bookmarkStart w:id="2224" w:name="_Toc355103147"/>
      <w:bookmarkStart w:id="2225" w:name="_Toc355103497"/>
      <w:bookmarkStart w:id="2226" w:name="_Toc355103847"/>
      <w:bookmarkStart w:id="2227" w:name="_Toc355104197"/>
      <w:bookmarkStart w:id="2228" w:name="_Toc355104546"/>
      <w:bookmarkStart w:id="2229" w:name="_Toc355104895"/>
      <w:bookmarkStart w:id="2230" w:name="_Toc354141991"/>
      <w:bookmarkStart w:id="2231" w:name="_Toc354147032"/>
      <w:bookmarkStart w:id="2232" w:name="_Toc355103148"/>
      <w:bookmarkStart w:id="2233" w:name="_Toc355103498"/>
      <w:bookmarkStart w:id="2234" w:name="_Toc355103848"/>
      <w:bookmarkStart w:id="2235" w:name="_Toc355104198"/>
      <w:bookmarkStart w:id="2236" w:name="_Toc355104547"/>
      <w:bookmarkStart w:id="2237" w:name="_Toc355104896"/>
      <w:bookmarkStart w:id="2238" w:name="_Toc354141992"/>
      <w:bookmarkStart w:id="2239" w:name="_Toc354147033"/>
      <w:bookmarkStart w:id="2240" w:name="_Toc355103149"/>
      <w:bookmarkStart w:id="2241" w:name="_Toc355103499"/>
      <w:bookmarkStart w:id="2242" w:name="_Toc355103849"/>
      <w:bookmarkStart w:id="2243" w:name="_Toc355104199"/>
      <w:bookmarkStart w:id="2244" w:name="_Toc355104548"/>
      <w:bookmarkStart w:id="2245" w:name="_Toc355104897"/>
      <w:bookmarkStart w:id="2246" w:name="_Toc354141993"/>
      <w:bookmarkStart w:id="2247" w:name="_Toc354147034"/>
      <w:bookmarkStart w:id="2248" w:name="_Toc355103150"/>
      <w:bookmarkStart w:id="2249" w:name="_Toc355103500"/>
      <w:bookmarkStart w:id="2250" w:name="_Toc355103850"/>
      <w:bookmarkStart w:id="2251" w:name="_Toc355104200"/>
      <w:bookmarkStart w:id="2252" w:name="_Toc355104549"/>
      <w:bookmarkStart w:id="2253" w:name="_Toc355104898"/>
      <w:bookmarkStart w:id="2254" w:name="_Toc354142006"/>
      <w:bookmarkStart w:id="2255" w:name="_Toc354147047"/>
      <w:bookmarkStart w:id="2256" w:name="_Toc355103163"/>
      <w:bookmarkStart w:id="2257" w:name="_Toc355103513"/>
      <w:bookmarkStart w:id="2258" w:name="_Toc355103863"/>
      <w:bookmarkStart w:id="2259" w:name="_Toc355104213"/>
      <w:bookmarkStart w:id="2260" w:name="_Toc355104562"/>
      <w:bookmarkStart w:id="2261" w:name="_Toc355104911"/>
      <w:bookmarkStart w:id="2262" w:name="_Toc354142007"/>
      <w:bookmarkStart w:id="2263" w:name="_Toc354147048"/>
      <w:bookmarkStart w:id="2264" w:name="_Toc355103164"/>
      <w:bookmarkStart w:id="2265" w:name="_Toc355103514"/>
      <w:bookmarkStart w:id="2266" w:name="_Toc355103864"/>
      <w:bookmarkStart w:id="2267" w:name="_Toc355104214"/>
      <w:bookmarkStart w:id="2268" w:name="_Toc355104563"/>
      <w:bookmarkStart w:id="2269" w:name="_Toc355104912"/>
      <w:bookmarkStart w:id="2270" w:name="_Toc354142008"/>
      <w:bookmarkStart w:id="2271" w:name="_Toc354147049"/>
      <w:bookmarkStart w:id="2272" w:name="_Toc355103165"/>
      <w:bookmarkStart w:id="2273" w:name="_Toc355103515"/>
      <w:bookmarkStart w:id="2274" w:name="_Toc355103865"/>
      <w:bookmarkStart w:id="2275" w:name="_Toc355104215"/>
      <w:bookmarkStart w:id="2276" w:name="_Toc355104564"/>
      <w:bookmarkStart w:id="2277" w:name="_Toc355104913"/>
      <w:bookmarkStart w:id="2278" w:name="_Toc354142009"/>
      <w:bookmarkStart w:id="2279" w:name="_Toc354147050"/>
      <w:bookmarkStart w:id="2280" w:name="_Toc355103166"/>
      <w:bookmarkStart w:id="2281" w:name="_Toc355103516"/>
      <w:bookmarkStart w:id="2282" w:name="_Toc355103866"/>
      <w:bookmarkStart w:id="2283" w:name="_Toc355104216"/>
      <w:bookmarkStart w:id="2284" w:name="_Toc355104565"/>
      <w:bookmarkStart w:id="2285" w:name="_Toc355104914"/>
      <w:bookmarkStart w:id="2286" w:name="_Toc354142010"/>
      <w:bookmarkStart w:id="2287" w:name="_Toc354147051"/>
      <w:bookmarkStart w:id="2288" w:name="_Toc355103167"/>
      <w:bookmarkStart w:id="2289" w:name="_Toc355103517"/>
      <w:bookmarkStart w:id="2290" w:name="_Toc355103867"/>
      <w:bookmarkStart w:id="2291" w:name="_Toc355104217"/>
      <w:bookmarkStart w:id="2292" w:name="_Toc355104566"/>
      <w:bookmarkStart w:id="2293" w:name="_Toc355104915"/>
      <w:bookmarkStart w:id="2294" w:name="_Toc354142011"/>
      <w:bookmarkStart w:id="2295" w:name="_Toc354147052"/>
      <w:bookmarkStart w:id="2296" w:name="_Toc355103168"/>
      <w:bookmarkStart w:id="2297" w:name="_Toc355103518"/>
      <w:bookmarkStart w:id="2298" w:name="_Toc355103868"/>
      <w:bookmarkStart w:id="2299" w:name="_Toc355104218"/>
      <w:bookmarkStart w:id="2300" w:name="_Toc355104567"/>
      <w:bookmarkStart w:id="2301" w:name="_Toc355104916"/>
      <w:bookmarkStart w:id="2302" w:name="_Toc354142012"/>
      <w:bookmarkStart w:id="2303" w:name="_Toc354147053"/>
      <w:bookmarkStart w:id="2304" w:name="_Toc355103169"/>
      <w:bookmarkStart w:id="2305" w:name="_Toc355103519"/>
      <w:bookmarkStart w:id="2306" w:name="_Toc355103869"/>
      <w:bookmarkStart w:id="2307" w:name="_Toc355104219"/>
      <w:bookmarkStart w:id="2308" w:name="_Toc355104568"/>
      <w:bookmarkStart w:id="2309" w:name="_Toc355104917"/>
      <w:bookmarkStart w:id="2310" w:name="_Toc354142017"/>
      <w:bookmarkStart w:id="2311" w:name="_Toc354147058"/>
      <w:bookmarkStart w:id="2312" w:name="_Toc355103174"/>
      <w:bookmarkStart w:id="2313" w:name="_Toc355103524"/>
      <w:bookmarkStart w:id="2314" w:name="_Toc355103874"/>
      <w:bookmarkStart w:id="2315" w:name="_Toc355104224"/>
      <w:bookmarkStart w:id="2316" w:name="_Toc355104573"/>
      <w:bookmarkStart w:id="2317" w:name="_Toc355104922"/>
      <w:bookmarkStart w:id="2318" w:name="_Toc354142022"/>
      <w:bookmarkStart w:id="2319" w:name="_Toc354147063"/>
      <w:bookmarkStart w:id="2320" w:name="_Toc355103179"/>
      <w:bookmarkStart w:id="2321" w:name="_Toc355103529"/>
      <w:bookmarkStart w:id="2322" w:name="_Toc355103879"/>
      <w:bookmarkStart w:id="2323" w:name="_Toc355104229"/>
      <w:bookmarkStart w:id="2324" w:name="_Toc355104578"/>
      <w:bookmarkStart w:id="2325" w:name="_Toc355104927"/>
      <w:bookmarkStart w:id="2326" w:name="_Toc354142023"/>
      <w:bookmarkStart w:id="2327" w:name="_Toc354147064"/>
      <w:bookmarkStart w:id="2328" w:name="_Toc355103180"/>
      <w:bookmarkStart w:id="2329" w:name="_Toc355103530"/>
      <w:bookmarkStart w:id="2330" w:name="_Toc355103880"/>
      <w:bookmarkStart w:id="2331" w:name="_Toc355104230"/>
      <w:bookmarkStart w:id="2332" w:name="_Toc355104579"/>
      <w:bookmarkStart w:id="2333" w:name="_Toc355104928"/>
      <w:bookmarkStart w:id="2334" w:name="_Toc354142028"/>
      <w:bookmarkStart w:id="2335" w:name="_Toc354147069"/>
      <w:bookmarkStart w:id="2336" w:name="_Toc355103185"/>
      <w:bookmarkStart w:id="2337" w:name="_Toc355103535"/>
      <w:bookmarkStart w:id="2338" w:name="_Toc355103885"/>
      <w:bookmarkStart w:id="2339" w:name="_Toc355104235"/>
      <w:bookmarkStart w:id="2340" w:name="_Toc355104584"/>
      <w:bookmarkStart w:id="2341" w:name="_Toc355104933"/>
      <w:bookmarkStart w:id="2342" w:name="_Toc354142033"/>
      <w:bookmarkStart w:id="2343" w:name="_Toc354147074"/>
      <w:bookmarkStart w:id="2344" w:name="_Toc355103190"/>
      <w:bookmarkStart w:id="2345" w:name="_Toc355103540"/>
      <w:bookmarkStart w:id="2346" w:name="_Toc355103890"/>
      <w:bookmarkStart w:id="2347" w:name="_Toc355104240"/>
      <w:bookmarkStart w:id="2348" w:name="_Toc355104589"/>
      <w:bookmarkStart w:id="2349" w:name="_Toc355104938"/>
      <w:bookmarkStart w:id="2350" w:name="_Toc354142038"/>
      <w:bookmarkStart w:id="2351" w:name="_Toc354147079"/>
      <w:bookmarkStart w:id="2352" w:name="_Toc355103195"/>
      <w:bookmarkStart w:id="2353" w:name="_Toc355103545"/>
      <w:bookmarkStart w:id="2354" w:name="_Toc355103895"/>
      <w:bookmarkStart w:id="2355" w:name="_Toc355104245"/>
      <w:bookmarkStart w:id="2356" w:name="_Toc355104594"/>
      <w:bookmarkStart w:id="2357" w:name="_Toc355104943"/>
      <w:bookmarkStart w:id="2358" w:name="_Toc354142039"/>
      <w:bookmarkStart w:id="2359" w:name="_Toc354147080"/>
      <w:bookmarkStart w:id="2360" w:name="_Toc355103196"/>
      <w:bookmarkStart w:id="2361" w:name="_Toc355103546"/>
      <w:bookmarkStart w:id="2362" w:name="_Toc355103896"/>
      <w:bookmarkStart w:id="2363" w:name="_Toc355104246"/>
      <w:bookmarkStart w:id="2364" w:name="_Toc355104595"/>
      <w:bookmarkStart w:id="2365" w:name="_Toc355104944"/>
      <w:bookmarkStart w:id="2366" w:name="_Toc354142040"/>
      <w:bookmarkStart w:id="2367" w:name="_Toc354147081"/>
      <w:bookmarkStart w:id="2368" w:name="_Toc355103197"/>
      <w:bookmarkStart w:id="2369" w:name="_Toc355103547"/>
      <w:bookmarkStart w:id="2370" w:name="_Toc355103897"/>
      <w:bookmarkStart w:id="2371" w:name="_Toc355104247"/>
      <w:bookmarkStart w:id="2372" w:name="_Toc355104596"/>
      <w:bookmarkStart w:id="2373" w:name="_Toc355104945"/>
      <w:bookmarkStart w:id="2374" w:name="_Toc354142041"/>
      <w:bookmarkStart w:id="2375" w:name="_Toc354147082"/>
      <w:bookmarkStart w:id="2376" w:name="_Toc355103198"/>
      <w:bookmarkStart w:id="2377" w:name="_Toc355103548"/>
      <w:bookmarkStart w:id="2378" w:name="_Toc355103898"/>
      <w:bookmarkStart w:id="2379" w:name="_Toc355104248"/>
      <w:bookmarkStart w:id="2380" w:name="_Toc355104597"/>
      <w:bookmarkStart w:id="2381" w:name="_Toc355104946"/>
      <w:bookmarkStart w:id="2382" w:name="_Toc354142042"/>
      <w:bookmarkStart w:id="2383" w:name="_Toc354147083"/>
      <w:bookmarkStart w:id="2384" w:name="_Toc355103199"/>
      <w:bookmarkStart w:id="2385" w:name="_Toc355103549"/>
      <w:bookmarkStart w:id="2386" w:name="_Toc355103899"/>
      <w:bookmarkStart w:id="2387" w:name="_Toc355104249"/>
      <w:bookmarkStart w:id="2388" w:name="_Toc355104598"/>
      <w:bookmarkStart w:id="2389" w:name="_Toc355104947"/>
      <w:bookmarkStart w:id="2390" w:name="_Toc354142048"/>
      <w:bookmarkStart w:id="2391" w:name="_Toc354147089"/>
      <w:bookmarkStart w:id="2392" w:name="_Toc355103205"/>
      <w:bookmarkStart w:id="2393" w:name="_Toc355103555"/>
      <w:bookmarkStart w:id="2394" w:name="_Toc355103905"/>
      <w:bookmarkStart w:id="2395" w:name="_Toc355104255"/>
      <w:bookmarkStart w:id="2396" w:name="_Toc355104604"/>
      <w:bookmarkStart w:id="2397" w:name="_Toc355104953"/>
      <w:bookmarkStart w:id="2398" w:name="_Toc354142053"/>
      <w:bookmarkStart w:id="2399" w:name="_Toc354147094"/>
      <w:bookmarkStart w:id="2400" w:name="_Toc355103210"/>
      <w:bookmarkStart w:id="2401" w:name="_Toc355103560"/>
      <w:bookmarkStart w:id="2402" w:name="_Toc355103910"/>
      <w:bookmarkStart w:id="2403" w:name="_Toc355104260"/>
      <w:bookmarkStart w:id="2404" w:name="_Toc355104609"/>
      <w:bookmarkStart w:id="2405" w:name="_Toc355104958"/>
      <w:bookmarkStart w:id="2406" w:name="_Toc354142058"/>
      <w:bookmarkStart w:id="2407" w:name="_Toc354147099"/>
      <w:bookmarkStart w:id="2408" w:name="_Toc355103215"/>
      <w:bookmarkStart w:id="2409" w:name="_Toc355103565"/>
      <w:bookmarkStart w:id="2410" w:name="_Toc355103915"/>
      <w:bookmarkStart w:id="2411" w:name="_Toc355104265"/>
      <w:bookmarkStart w:id="2412" w:name="_Toc355104614"/>
      <w:bookmarkStart w:id="2413" w:name="_Toc355104963"/>
      <w:bookmarkStart w:id="2414" w:name="_Toc354142059"/>
      <w:bookmarkStart w:id="2415" w:name="_Toc354147100"/>
      <w:bookmarkStart w:id="2416" w:name="_Toc355103216"/>
      <w:bookmarkStart w:id="2417" w:name="_Toc355103566"/>
      <w:bookmarkStart w:id="2418" w:name="_Toc355103916"/>
      <w:bookmarkStart w:id="2419" w:name="_Toc355104266"/>
      <w:bookmarkStart w:id="2420" w:name="_Toc355104615"/>
      <w:bookmarkStart w:id="2421" w:name="_Toc355104964"/>
      <w:bookmarkStart w:id="2422" w:name="_Toc354142060"/>
      <w:bookmarkStart w:id="2423" w:name="_Toc354147101"/>
      <w:bookmarkStart w:id="2424" w:name="_Toc355103217"/>
      <w:bookmarkStart w:id="2425" w:name="_Toc355103567"/>
      <w:bookmarkStart w:id="2426" w:name="_Toc355103917"/>
      <w:bookmarkStart w:id="2427" w:name="_Toc355104267"/>
      <w:bookmarkStart w:id="2428" w:name="_Toc355104616"/>
      <w:bookmarkStart w:id="2429" w:name="_Toc355104965"/>
      <w:bookmarkStart w:id="2430" w:name="_Toc354142066"/>
      <w:bookmarkStart w:id="2431" w:name="_Toc354147107"/>
      <w:bookmarkStart w:id="2432" w:name="_Toc355103223"/>
      <w:bookmarkStart w:id="2433" w:name="_Toc355103573"/>
      <w:bookmarkStart w:id="2434" w:name="_Toc355103923"/>
      <w:bookmarkStart w:id="2435" w:name="_Toc355104273"/>
      <w:bookmarkStart w:id="2436" w:name="_Toc355104622"/>
      <w:bookmarkStart w:id="2437" w:name="_Toc355104971"/>
      <w:bookmarkStart w:id="2438" w:name="_Toc354142071"/>
      <w:bookmarkStart w:id="2439" w:name="_Toc354147112"/>
      <w:bookmarkStart w:id="2440" w:name="_Toc355103228"/>
      <w:bookmarkStart w:id="2441" w:name="_Toc355103578"/>
      <w:bookmarkStart w:id="2442" w:name="_Toc355103928"/>
      <w:bookmarkStart w:id="2443" w:name="_Toc355104278"/>
      <w:bookmarkStart w:id="2444" w:name="_Toc355104627"/>
      <w:bookmarkStart w:id="2445" w:name="_Toc355104976"/>
      <w:bookmarkStart w:id="2446" w:name="_Toc354142076"/>
      <w:bookmarkStart w:id="2447" w:name="_Toc354147117"/>
      <w:bookmarkStart w:id="2448" w:name="_Toc355103233"/>
      <w:bookmarkStart w:id="2449" w:name="_Toc355103583"/>
      <w:bookmarkStart w:id="2450" w:name="_Toc355103933"/>
      <w:bookmarkStart w:id="2451" w:name="_Toc355104283"/>
      <w:bookmarkStart w:id="2452" w:name="_Toc355104632"/>
      <w:bookmarkStart w:id="2453" w:name="_Toc355104981"/>
      <w:bookmarkStart w:id="2454" w:name="_Toc354142077"/>
      <w:bookmarkStart w:id="2455" w:name="_Toc354147118"/>
      <w:bookmarkStart w:id="2456" w:name="_Toc355103234"/>
      <w:bookmarkStart w:id="2457" w:name="_Toc355103584"/>
      <w:bookmarkStart w:id="2458" w:name="_Toc355103934"/>
      <w:bookmarkStart w:id="2459" w:name="_Toc355104284"/>
      <w:bookmarkStart w:id="2460" w:name="_Toc355104633"/>
      <w:bookmarkStart w:id="2461" w:name="_Toc355104982"/>
      <w:bookmarkStart w:id="2462" w:name="_Toc354142078"/>
      <w:bookmarkStart w:id="2463" w:name="_Toc354147119"/>
      <w:bookmarkStart w:id="2464" w:name="_Toc355103235"/>
      <w:bookmarkStart w:id="2465" w:name="_Toc355103585"/>
      <w:bookmarkStart w:id="2466" w:name="_Toc355103935"/>
      <w:bookmarkStart w:id="2467" w:name="_Toc355104285"/>
      <w:bookmarkStart w:id="2468" w:name="_Toc355104634"/>
      <w:bookmarkStart w:id="2469" w:name="_Toc355104983"/>
      <w:bookmarkStart w:id="2470" w:name="_Toc354142079"/>
      <w:bookmarkStart w:id="2471" w:name="_Toc354147120"/>
      <w:bookmarkStart w:id="2472" w:name="_Toc355103236"/>
      <w:bookmarkStart w:id="2473" w:name="_Toc355103586"/>
      <w:bookmarkStart w:id="2474" w:name="_Toc355103936"/>
      <w:bookmarkStart w:id="2475" w:name="_Toc355104286"/>
      <w:bookmarkStart w:id="2476" w:name="_Toc355104635"/>
      <w:bookmarkStart w:id="2477" w:name="_Toc355104984"/>
      <w:bookmarkStart w:id="2478" w:name="_Toc354142080"/>
      <w:bookmarkStart w:id="2479" w:name="_Toc354147121"/>
      <w:bookmarkStart w:id="2480" w:name="_Toc355103237"/>
      <w:bookmarkStart w:id="2481" w:name="_Toc355103587"/>
      <w:bookmarkStart w:id="2482" w:name="_Toc355103937"/>
      <w:bookmarkStart w:id="2483" w:name="_Toc355104287"/>
      <w:bookmarkStart w:id="2484" w:name="_Toc355104636"/>
      <w:bookmarkStart w:id="2485" w:name="_Toc355104985"/>
      <w:bookmarkStart w:id="2486" w:name="_Toc354142081"/>
      <w:bookmarkStart w:id="2487" w:name="_Toc354147122"/>
      <w:bookmarkStart w:id="2488" w:name="_Toc355103238"/>
      <w:bookmarkStart w:id="2489" w:name="_Toc355103588"/>
      <w:bookmarkStart w:id="2490" w:name="_Toc355103938"/>
      <w:bookmarkStart w:id="2491" w:name="_Toc355104288"/>
      <w:bookmarkStart w:id="2492" w:name="_Toc355104637"/>
      <w:bookmarkStart w:id="2493" w:name="_Toc355104986"/>
      <w:bookmarkStart w:id="2494" w:name="_Toc354142082"/>
      <w:bookmarkStart w:id="2495" w:name="_Toc354147123"/>
      <w:bookmarkStart w:id="2496" w:name="_Toc355103239"/>
      <w:bookmarkStart w:id="2497" w:name="_Toc355103589"/>
      <w:bookmarkStart w:id="2498" w:name="_Toc355103939"/>
      <w:bookmarkStart w:id="2499" w:name="_Toc355104289"/>
      <w:bookmarkStart w:id="2500" w:name="_Toc355104638"/>
      <w:bookmarkStart w:id="2501" w:name="_Toc355104987"/>
      <w:bookmarkStart w:id="2502" w:name="_Toc354142083"/>
      <w:bookmarkStart w:id="2503" w:name="_Toc354147124"/>
      <w:bookmarkStart w:id="2504" w:name="_Toc355103240"/>
      <w:bookmarkStart w:id="2505" w:name="_Toc355103590"/>
      <w:bookmarkStart w:id="2506" w:name="_Toc355103940"/>
      <w:bookmarkStart w:id="2507" w:name="_Toc355104290"/>
      <w:bookmarkStart w:id="2508" w:name="_Toc355104639"/>
      <w:bookmarkStart w:id="2509" w:name="_Toc355104988"/>
      <w:bookmarkStart w:id="2510" w:name="_Toc354142084"/>
      <w:bookmarkStart w:id="2511" w:name="_Toc354147125"/>
      <w:bookmarkStart w:id="2512" w:name="_Toc355103241"/>
      <w:bookmarkStart w:id="2513" w:name="_Toc355103591"/>
      <w:bookmarkStart w:id="2514" w:name="_Toc355103941"/>
      <w:bookmarkStart w:id="2515" w:name="_Toc355104291"/>
      <w:bookmarkStart w:id="2516" w:name="_Toc355104640"/>
      <w:bookmarkStart w:id="2517" w:name="_Toc355104989"/>
      <w:bookmarkStart w:id="2518" w:name="_Toc354142089"/>
      <w:bookmarkStart w:id="2519" w:name="_Toc354147130"/>
      <w:bookmarkStart w:id="2520" w:name="_Toc355103246"/>
      <w:bookmarkStart w:id="2521" w:name="_Toc355103596"/>
      <w:bookmarkStart w:id="2522" w:name="_Toc355103946"/>
      <w:bookmarkStart w:id="2523" w:name="_Toc355104296"/>
      <w:bookmarkStart w:id="2524" w:name="_Toc355104645"/>
      <w:bookmarkStart w:id="2525" w:name="_Toc355104994"/>
      <w:bookmarkStart w:id="2526" w:name="_Toc354142092"/>
      <w:bookmarkStart w:id="2527" w:name="_Toc354147133"/>
      <w:bookmarkStart w:id="2528" w:name="_Toc355103249"/>
      <w:bookmarkStart w:id="2529" w:name="_Toc355103599"/>
      <w:bookmarkStart w:id="2530" w:name="_Toc355103949"/>
      <w:bookmarkStart w:id="2531" w:name="_Toc355104299"/>
      <w:bookmarkStart w:id="2532" w:name="_Toc355104648"/>
      <w:bookmarkStart w:id="2533" w:name="_Toc355104997"/>
      <w:bookmarkStart w:id="2534" w:name="_Toc354142095"/>
      <w:bookmarkStart w:id="2535" w:name="_Toc354147136"/>
      <w:bookmarkStart w:id="2536" w:name="_Toc354415774"/>
      <w:bookmarkStart w:id="2537" w:name="_Toc355103252"/>
      <w:bookmarkStart w:id="2538" w:name="_Toc355103602"/>
      <w:bookmarkStart w:id="2539" w:name="_Toc355103952"/>
      <w:bookmarkStart w:id="2540" w:name="_Toc355104302"/>
      <w:bookmarkStart w:id="2541" w:name="_Toc355104651"/>
      <w:bookmarkStart w:id="2542" w:name="_Toc355105000"/>
      <w:bookmarkStart w:id="2543" w:name="_Toc354142096"/>
      <w:bookmarkStart w:id="2544" w:name="_Toc354147137"/>
      <w:bookmarkStart w:id="2545" w:name="_Toc354415775"/>
      <w:bookmarkStart w:id="2546" w:name="_Toc355103253"/>
      <w:bookmarkStart w:id="2547" w:name="_Toc355103603"/>
      <w:bookmarkStart w:id="2548" w:name="_Toc355103953"/>
      <w:bookmarkStart w:id="2549" w:name="_Toc355104303"/>
      <w:bookmarkStart w:id="2550" w:name="_Toc355104652"/>
      <w:bookmarkStart w:id="2551" w:name="_Toc355105001"/>
      <w:bookmarkStart w:id="2552" w:name="_Toc354142097"/>
      <w:bookmarkStart w:id="2553" w:name="_Toc354147138"/>
      <w:bookmarkStart w:id="2554" w:name="_Toc355103254"/>
      <w:bookmarkStart w:id="2555" w:name="_Toc355103604"/>
      <w:bookmarkStart w:id="2556" w:name="_Toc355103954"/>
      <w:bookmarkStart w:id="2557" w:name="_Toc355104304"/>
      <w:bookmarkStart w:id="2558" w:name="_Toc355104653"/>
      <w:bookmarkStart w:id="2559" w:name="_Toc355105002"/>
      <w:bookmarkStart w:id="2560" w:name="_Toc354142098"/>
      <w:bookmarkStart w:id="2561" w:name="_Toc354147139"/>
      <w:bookmarkStart w:id="2562" w:name="_Toc355103255"/>
      <w:bookmarkStart w:id="2563" w:name="_Toc355103605"/>
      <w:bookmarkStart w:id="2564" w:name="_Toc355103955"/>
      <w:bookmarkStart w:id="2565" w:name="_Toc355104305"/>
      <w:bookmarkStart w:id="2566" w:name="_Toc355104654"/>
      <w:bookmarkStart w:id="2567" w:name="_Toc355105003"/>
      <w:bookmarkStart w:id="2568" w:name="_Toc350861373"/>
      <w:bookmarkStart w:id="2569" w:name="_Ref356552952"/>
      <w:bookmarkStart w:id="2570" w:name="_Ref356555584"/>
      <w:bookmarkStart w:id="2571" w:name="_Toc360029501"/>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r w:rsidRPr="004E016D">
        <w:rPr>
          <w:rFonts w:ascii="Arial" w:hAnsi="Arial" w:cs="Arial"/>
          <w:sz w:val="28"/>
          <w:szCs w:val="28"/>
        </w:rPr>
        <w:br w:type="page"/>
      </w:r>
    </w:p>
    <w:p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t>SCHEDULE 4 - THE METHODOLOGY</w:t>
      </w:r>
      <w:bookmarkEnd w:id="2568"/>
      <w:bookmarkEnd w:id="2569"/>
      <w:bookmarkEnd w:id="2570"/>
      <w:bookmarkEnd w:id="2571"/>
      <w:commentRangeStart w:id="2572"/>
    </w:p>
    <w:p w:rsidR="00120569" w:rsidRPr="004E016D" w:rsidRDefault="005F15C3" w:rsidP="00B5417F">
      <w:pPr>
        <w:pStyle w:val="OFScheduleTitleCentered"/>
        <w:numPr>
          <w:ilvl w:val="0"/>
          <w:numId w:val="0"/>
        </w:numPr>
        <w:spacing w:before="60" w:after="60"/>
        <w:jc w:val="both"/>
        <w:rPr>
          <w:sz w:val="20"/>
        </w:rPr>
      </w:pPr>
      <w:bookmarkStart w:id="2573" w:name="_Toc350861374"/>
      <w:commentRangeEnd w:id="2572"/>
      <w:r w:rsidRPr="004E016D">
        <w:rPr>
          <w:rStyle w:val="CommentReference"/>
          <w:rFonts w:eastAsia="Calibri"/>
          <w:b w:val="0"/>
          <w:bCs w:val="0"/>
          <w:color w:val="auto"/>
        </w:rPr>
        <w:commentReference w:id="2572"/>
      </w:r>
      <w:bookmarkStart w:id="2574" w:name="_Toc360029502"/>
      <w:bookmarkStart w:id="2575" w:name="_Toc360029595"/>
      <w:bookmarkStart w:id="2576" w:name="_Toc360029503"/>
      <w:bookmarkStart w:id="2577" w:name="_Ref354415223"/>
      <w:bookmarkEnd w:id="2574"/>
      <w:bookmarkEnd w:id="2575"/>
    </w:p>
    <w:p w:rsidR="00B5417F" w:rsidRPr="004E016D" w:rsidRDefault="00B5417F" w:rsidP="00B5417F">
      <w:pPr>
        <w:pStyle w:val="OFScheduleTitleCentered"/>
        <w:numPr>
          <w:ilvl w:val="0"/>
          <w:numId w:val="0"/>
        </w:numPr>
        <w:spacing w:before="60" w:after="60"/>
        <w:jc w:val="both"/>
        <w:rPr>
          <w:sz w:val="20"/>
        </w:rPr>
      </w:pPr>
      <w:r w:rsidRPr="004E016D">
        <w:rPr>
          <w:sz w:val="20"/>
        </w:rPr>
        <w:t xml:space="preserve"> Insert</w:t>
      </w:r>
    </w:p>
    <w:p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t xml:space="preserve">SCHEDULE 5 - CUSTOMER </w:t>
      </w:r>
      <w:bookmarkEnd w:id="2573"/>
      <w:r w:rsidRPr="004E016D">
        <w:rPr>
          <w:color w:val="4F81BD" w:themeColor="accent1"/>
          <w:sz w:val="28"/>
          <w:szCs w:val="28"/>
        </w:rPr>
        <w:t>RESPONSIBILITIES</w:t>
      </w:r>
      <w:bookmarkEnd w:id="2576"/>
      <w:bookmarkEnd w:id="2577"/>
      <w:r w:rsidR="00C435DA" w:rsidRPr="004E016D">
        <w:rPr>
          <w:rStyle w:val="CommentReference"/>
          <w:rFonts w:eastAsia="Calibri"/>
          <w:b w:val="0"/>
          <w:bCs w:val="0"/>
          <w:color w:val="4F81BD" w:themeColor="accent1"/>
          <w:sz w:val="28"/>
          <w:szCs w:val="28"/>
        </w:rPr>
        <w:commentReference w:id="2578"/>
      </w:r>
    </w:p>
    <w:p w:rsidR="00120569" w:rsidRPr="004E016D" w:rsidRDefault="00120569" w:rsidP="00B5417F">
      <w:pPr>
        <w:pStyle w:val="OFScheduleTitleCentered"/>
        <w:numPr>
          <w:ilvl w:val="0"/>
          <w:numId w:val="0"/>
        </w:numPr>
        <w:spacing w:before="60" w:after="60"/>
        <w:jc w:val="both"/>
        <w:rPr>
          <w:sz w:val="20"/>
        </w:rPr>
      </w:pPr>
    </w:p>
    <w:p w:rsidR="00B5417F" w:rsidRPr="004E016D" w:rsidRDefault="00B5417F" w:rsidP="00B5417F">
      <w:pPr>
        <w:pStyle w:val="OFScheduleTitleCentered"/>
        <w:numPr>
          <w:ilvl w:val="0"/>
          <w:numId w:val="0"/>
        </w:numPr>
        <w:spacing w:before="60" w:after="60"/>
        <w:jc w:val="both"/>
        <w:rPr>
          <w:sz w:val="20"/>
        </w:rPr>
      </w:pPr>
      <w:r w:rsidRPr="004E016D">
        <w:rPr>
          <w:sz w:val="20"/>
        </w:rPr>
        <w:t>Insert</w:t>
      </w:r>
    </w:p>
    <w:p w:rsidR="00120569" w:rsidRPr="004E016D" w:rsidRDefault="00120569">
      <w:pPr>
        <w:jc w:val="left"/>
        <w:rPr>
          <w:rFonts w:ascii="Arial" w:hAnsi="Arial" w:cs="Arial"/>
          <w:b/>
          <w:bCs/>
          <w:sz w:val="28"/>
          <w:szCs w:val="28"/>
        </w:rPr>
      </w:pPr>
      <w:bookmarkStart w:id="2579" w:name="_Toc354142101"/>
      <w:bookmarkStart w:id="2580" w:name="_Toc354147142"/>
      <w:bookmarkStart w:id="2581" w:name="_Toc355103258"/>
      <w:bookmarkStart w:id="2582" w:name="_Toc355103608"/>
      <w:bookmarkStart w:id="2583" w:name="_Toc355103958"/>
      <w:bookmarkStart w:id="2584" w:name="_Toc355104308"/>
      <w:bookmarkStart w:id="2585" w:name="_Toc355104657"/>
      <w:bookmarkStart w:id="2586" w:name="_Toc355105006"/>
      <w:bookmarkStart w:id="2587" w:name="_Toc354142102"/>
      <w:bookmarkStart w:id="2588" w:name="_Toc354147143"/>
      <w:bookmarkStart w:id="2589" w:name="_Toc355103259"/>
      <w:bookmarkStart w:id="2590" w:name="_Toc355103609"/>
      <w:bookmarkStart w:id="2591" w:name="_Toc355103959"/>
      <w:bookmarkStart w:id="2592" w:name="_Toc355104309"/>
      <w:bookmarkStart w:id="2593" w:name="_Toc355104658"/>
      <w:bookmarkStart w:id="2594" w:name="_Toc355105007"/>
      <w:bookmarkStart w:id="2595" w:name="_Ref356574572"/>
      <w:bookmarkStart w:id="2596" w:name="_Toc360029504"/>
      <w:bookmarkStart w:id="2597" w:name="_Toc350861375"/>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r w:rsidRPr="004E016D">
        <w:rPr>
          <w:rFonts w:ascii="Arial" w:hAnsi="Arial" w:cs="Arial"/>
          <w:sz w:val="28"/>
          <w:szCs w:val="28"/>
        </w:rPr>
        <w:br w:type="page"/>
      </w:r>
    </w:p>
    <w:p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t>SCHEDULE 6 - GOVERNANCE</w:t>
      </w:r>
      <w:bookmarkEnd w:id="2595"/>
      <w:bookmarkEnd w:id="2596"/>
      <w:r w:rsidR="00C435DA" w:rsidRPr="004E016D">
        <w:rPr>
          <w:rStyle w:val="CommentReference"/>
          <w:rFonts w:eastAsia="Calibri"/>
          <w:b w:val="0"/>
          <w:bCs w:val="0"/>
          <w:color w:val="4F81BD" w:themeColor="accent1"/>
          <w:sz w:val="28"/>
          <w:szCs w:val="28"/>
        </w:rPr>
        <w:commentReference w:id="2598"/>
      </w:r>
    </w:p>
    <w:p w:rsidR="00120569" w:rsidRPr="004E016D" w:rsidRDefault="00120569" w:rsidP="00B73425">
      <w:pPr>
        <w:spacing w:before="60" w:after="60"/>
        <w:jc w:val="left"/>
        <w:rPr>
          <w:rFonts w:ascii="Arial" w:hAnsi="Arial" w:cs="Arial"/>
          <w:b/>
        </w:rPr>
      </w:pPr>
    </w:p>
    <w:p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rsidR="00B5417F" w:rsidRPr="004E016D" w:rsidRDefault="00B5417F">
      <w:pPr>
        <w:jc w:val="left"/>
        <w:rPr>
          <w:rFonts w:ascii="Arial" w:hAnsi="Arial" w:cs="Arial"/>
          <w:b/>
          <w:bCs/>
          <w:color w:val="4F81BD" w:themeColor="accent1"/>
          <w:sz w:val="28"/>
          <w:szCs w:val="28"/>
        </w:rPr>
      </w:pPr>
      <w:bookmarkStart w:id="2599" w:name="_Ref356484949"/>
      <w:bookmarkStart w:id="2600" w:name="_Toc360029505"/>
      <w:r w:rsidRPr="004E016D">
        <w:rPr>
          <w:rFonts w:ascii="Arial" w:hAnsi="Arial" w:cs="Arial"/>
          <w:color w:val="4F81BD" w:themeColor="accent1"/>
          <w:sz w:val="28"/>
          <w:szCs w:val="28"/>
        </w:rPr>
        <w:br w:type="page"/>
      </w:r>
    </w:p>
    <w:p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1"/>
      <w:r w:rsidRPr="00126545">
        <w:rPr>
          <w:color w:val="4F81BD" w:themeColor="accent1"/>
          <w:sz w:val="28"/>
          <w:szCs w:val="28"/>
        </w:rPr>
        <w:t>SCHEDULE 7 - SOW</w:t>
      </w:r>
      <w:bookmarkEnd w:id="2599"/>
      <w:bookmarkEnd w:id="2600"/>
      <w:commentRangeEnd w:id="2601"/>
      <w:r w:rsidR="003C2A9A" w:rsidRPr="00126545">
        <w:rPr>
          <w:rStyle w:val="CommentReference"/>
          <w:rFonts w:ascii="Verdana" w:eastAsia="Calibri" w:hAnsi="Verdana" w:cs="Times New Roman"/>
          <w:b w:val="0"/>
          <w:bCs w:val="0"/>
          <w:color w:val="4F81BD" w:themeColor="accent1"/>
        </w:rPr>
        <w:commentReference w:id="2601"/>
      </w:r>
    </w:p>
    <w:p w:rsidR="00C435DA" w:rsidRPr="004E016D" w:rsidRDefault="00C435DA" w:rsidP="00B73425">
      <w:pPr>
        <w:pStyle w:val="OFScheduleTitleCentered"/>
        <w:numPr>
          <w:ilvl w:val="0"/>
          <w:numId w:val="0"/>
        </w:numPr>
        <w:spacing w:before="60" w:after="60"/>
        <w:jc w:val="both"/>
      </w:pPr>
    </w:p>
    <w:p w:rsidR="00F75A4E" w:rsidRPr="00005B1C" w:rsidRDefault="00F75A4E" w:rsidP="00F75A4E">
      <w:pPr>
        <w:pStyle w:val="MFNumLev1NOCONTENTS"/>
      </w:pPr>
      <w:bookmarkStart w:id="2602" w:name="_Toc360029506"/>
      <w:bookmarkStart w:id="2603" w:name="_Toc360029977"/>
      <w:bookmarkEnd w:id="2597"/>
      <w:r w:rsidRPr="00005B1C">
        <w:t>SOW Details</w:t>
      </w:r>
      <w:bookmarkEnd w:id="2602"/>
      <w:bookmarkEnd w:id="2603"/>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81"/>
        <w:gridCol w:w="4981"/>
      </w:tblGrid>
      <w:tr w:rsidR="00F75A4E" w:rsidRPr="00005B1C" w:rsidTr="006B1850">
        <w:trPr>
          <w:trHeight w:val="870"/>
        </w:trPr>
        <w:tc>
          <w:tcPr>
            <w:tcW w:w="4981" w:type="dxa"/>
            <w:shd w:val="clear" w:color="auto" w:fill="C6D9F1" w:themeFill="text2" w:themeFillTint="33"/>
            <w:vAlign w:val="center"/>
          </w:tcPr>
          <w:p w:rsidR="00F75A4E" w:rsidRDefault="00F75A4E" w:rsidP="006B1850">
            <w:pPr>
              <w:pStyle w:val="MFNormalNoNumberIndentedtoX1BoldItalic"/>
              <w:spacing w:before="60" w:after="60"/>
              <w:rPr>
                <w:i w:val="0"/>
                <w:sz w:val="20"/>
                <w:szCs w:val="20"/>
              </w:rPr>
            </w:pPr>
            <w:r w:rsidRPr="00005B1C">
              <w:rPr>
                <w:i w:val="0"/>
                <w:sz w:val="20"/>
                <w:szCs w:val="20"/>
              </w:rPr>
              <w:t>Date of SOW:</w:t>
            </w:r>
          </w:p>
          <w:p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rsidR="00F75A4E" w:rsidRPr="00005B1C" w:rsidRDefault="00F75A4E" w:rsidP="006B1850">
            <w:pPr>
              <w:pStyle w:val="MFNormalNoNumberIndentedtoX1BoldItalic"/>
              <w:spacing w:before="60" w:after="60"/>
              <w:rPr>
                <w:b w:val="0"/>
                <w:i w:val="0"/>
                <w:sz w:val="20"/>
                <w:szCs w:val="20"/>
              </w:rPr>
            </w:pPr>
          </w:p>
        </w:tc>
      </w:tr>
      <w:tr w:rsidR="00F75A4E" w:rsidRPr="00005B1C" w:rsidTr="006B1850">
        <w:trPr>
          <w:trHeight w:val="870"/>
        </w:trPr>
        <w:tc>
          <w:tcPr>
            <w:tcW w:w="4981" w:type="dxa"/>
            <w:shd w:val="clear" w:color="auto" w:fill="C6D9F1" w:themeFill="text2" w:themeFillTint="33"/>
            <w:vAlign w:val="center"/>
          </w:tcPr>
          <w:p w:rsidR="00F75A4E" w:rsidRDefault="00F75A4E" w:rsidP="006B1850">
            <w:pPr>
              <w:pStyle w:val="MFNormalNoNumberIndentedtoX1BoldItalic"/>
              <w:spacing w:before="60" w:after="60"/>
              <w:rPr>
                <w:i w:val="0"/>
                <w:sz w:val="20"/>
                <w:szCs w:val="20"/>
              </w:rPr>
            </w:pPr>
            <w:r w:rsidRPr="00005B1C">
              <w:rPr>
                <w:i w:val="0"/>
                <w:sz w:val="20"/>
                <w:szCs w:val="20"/>
              </w:rPr>
              <w:t xml:space="preserve">SOW/Release Reference: </w:t>
            </w:r>
          </w:p>
          <w:p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584C36">
              <w:rPr>
                <w:b w:val="0"/>
                <w:color w:val="808080" w:themeColor="background1" w:themeShade="80"/>
                <w:sz w:val="20"/>
                <w:szCs w:val="20"/>
              </w:rPr>
              <w:t>DSXX</w:t>
            </w:r>
            <w:r>
              <w:rPr>
                <w:b w:val="0"/>
                <w:color w:val="808080" w:themeColor="background1" w:themeShade="80"/>
                <w:sz w:val="20"/>
                <w:szCs w:val="20"/>
              </w:rPr>
              <w:t>-XXX.X = DSF01-001.</w:t>
            </w:r>
            <w:r w:rsidRPr="000B10B2">
              <w:rPr>
                <w:b w:val="0"/>
                <w:color w:val="808080" w:themeColor="background1" w:themeShade="80"/>
                <w:sz w:val="20"/>
                <w:szCs w:val="20"/>
              </w:rPr>
              <w:t>1)</w:t>
            </w:r>
          </w:p>
        </w:tc>
        <w:tc>
          <w:tcPr>
            <w:tcW w:w="4981" w:type="dxa"/>
            <w:vAlign w:val="center"/>
          </w:tcPr>
          <w:p w:rsidR="00F75A4E" w:rsidRPr="00005B1C" w:rsidRDefault="00CC7E66" w:rsidP="006B1850">
            <w:pPr>
              <w:pStyle w:val="MFNormalNoNumberIndentedtoX1BoldItalic"/>
              <w:spacing w:before="60" w:after="60"/>
              <w:rPr>
                <w:b w:val="0"/>
                <w:i w:val="0"/>
                <w:sz w:val="20"/>
                <w:szCs w:val="20"/>
              </w:rPr>
            </w:pPr>
            <w:r>
              <w:rPr>
                <w:b w:val="0"/>
                <w:i w:val="0"/>
                <w:sz w:val="20"/>
                <w:szCs w:val="20"/>
              </w:rPr>
              <w:t>DS01-130</w:t>
            </w:r>
            <w:r w:rsidR="00F75A4E" w:rsidRPr="00005B1C">
              <w:rPr>
                <w:b w:val="0"/>
                <w:i w:val="0"/>
                <w:sz w:val="20"/>
                <w:szCs w:val="20"/>
              </w:rPr>
              <w:t>.X</w:t>
            </w:r>
          </w:p>
        </w:tc>
      </w:tr>
      <w:tr w:rsidR="00F75A4E" w:rsidRPr="00005B1C" w:rsidTr="006B1850">
        <w:trPr>
          <w:trHeight w:val="870"/>
        </w:trPr>
        <w:tc>
          <w:tcPr>
            <w:tcW w:w="4981" w:type="dxa"/>
            <w:shd w:val="clear" w:color="auto" w:fill="C6D9F1" w:themeFill="text2" w:themeFillTint="33"/>
            <w:vAlign w:val="center"/>
          </w:tcPr>
          <w:p w:rsidR="00F75A4E" w:rsidRPr="00005B1C" w:rsidRDefault="00F75A4E" w:rsidP="006B1850">
            <w:pPr>
              <w:pStyle w:val="MFNormalNoNumberIndentedtoX1BoldItalic"/>
              <w:spacing w:before="60" w:after="60"/>
              <w:rPr>
                <w:i w:val="0"/>
                <w:sz w:val="20"/>
                <w:szCs w:val="20"/>
              </w:rPr>
            </w:pPr>
            <w:r w:rsidRPr="00005B1C">
              <w:rPr>
                <w:i w:val="0"/>
                <w:sz w:val="20"/>
                <w:szCs w:val="20"/>
              </w:rPr>
              <w:t>Departmental customer:</w:t>
            </w:r>
          </w:p>
        </w:tc>
        <w:tc>
          <w:tcPr>
            <w:tcW w:w="4981" w:type="dxa"/>
            <w:vAlign w:val="center"/>
          </w:tcPr>
          <w:p w:rsidR="00F75A4E" w:rsidRPr="00005B1C" w:rsidRDefault="00CC7E66" w:rsidP="006B1850">
            <w:pPr>
              <w:pStyle w:val="MFNormalNoNumberIndentedtoX1BoldItalic"/>
              <w:spacing w:before="60" w:after="60"/>
              <w:rPr>
                <w:b w:val="0"/>
                <w:i w:val="0"/>
                <w:sz w:val="20"/>
                <w:szCs w:val="20"/>
              </w:rPr>
            </w:pPr>
            <w:r>
              <w:rPr>
                <w:b w:val="0"/>
                <w:i w:val="0"/>
                <w:sz w:val="20"/>
                <w:szCs w:val="20"/>
              </w:rPr>
              <w:t>HIGHWAYS AGENCY</w:t>
            </w:r>
          </w:p>
        </w:tc>
      </w:tr>
      <w:tr w:rsidR="00F75A4E" w:rsidRPr="00005B1C" w:rsidTr="006B1850">
        <w:trPr>
          <w:trHeight w:val="870"/>
        </w:trPr>
        <w:tc>
          <w:tcPr>
            <w:tcW w:w="4981" w:type="dxa"/>
            <w:shd w:val="clear" w:color="auto" w:fill="C6D9F1" w:themeFill="text2" w:themeFillTint="33"/>
            <w:vAlign w:val="center"/>
          </w:tcPr>
          <w:p w:rsidR="00F75A4E" w:rsidRPr="00005B1C" w:rsidRDefault="00F75A4E" w:rsidP="006B1850">
            <w:pPr>
              <w:pStyle w:val="MFNormalNoNumberIndentedtoX1BoldItalic"/>
              <w:spacing w:before="60" w:after="60"/>
              <w:rPr>
                <w:i w:val="0"/>
                <w:sz w:val="20"/>
                <w:szCs w:val="20"/>
              </w:rPr>
            </w:pPr>
            <w:r w:rsidRPr="00005B1C">
              <w:rPr>
                <w:i w:val="0"/>
                <w:sz w:val="20"/>
                <w:szCs w:val="20"/>
              </w:rPr>
              <w:t>Supplier:</w:t>
            </w:r>
          </w:p>
        </w:tc>
        <w:tc>
          <w:tcPr>
            <w:tcW w:w="4981" w:type="dxa"/>
            <w:vAlign w:val="center"/>
          </w:tcPr>
          <w:p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rsidTr="006B1850">
        <w:trPr>
          <w:trHeight w:val="870"/>
        </w:trPr>
        <w:tc>
          <w:tcPr>
            <w:tcW w:w="4981" w:type="dxa"/>
            <w:shd w:val="clear" w:color="auto" w:fill="C6D9F1" w:themeFill="text2" w:themeFillTint="33"/>
            <w:vAlign w:val="center"/>
          </w:tcPr>
          <w:p w:rsidR="00F75A4E" w:rsidRDefault="00F75A4E" w:rsidP="006B1850">
            <w:pPr>
              <w:pStyle w:val="MFNormalNoNumberIndentedtoX1BoldItalic"/>
              <w:spacing w:before="60" w:after="60"/>
              <w:rPr>
                <w:i w:val="0"/>
                <w:sz w:val="20"/>
                <w:szCs w:val="20"/>
              </w:rPr>
            </w:pPr>
            <w:r w:rsidRPr="00005B1C">
              <w:rPr>
                <w:i w:val="0"/>
                <w:sz w:val="20"/>
                <w:szCs w:val="20"/>
              </w:rPr>
              <w:t>Release Type:</w:t>
            </w:r>
          </w:p>
          <w:p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rsidR="00F75A4E" w:rsidRPr="00005B1C" w:rsidRDefault="00F75A4E" w:rsidP="006B1850">
            <w:pPr>
              <w:pStyle w:val="MFNormalNoNumberIndentedtoX1BoldItalic"/>
              <w:spacing w:before="60" w:after="60"/>
              <w:rPr>
                <w:b w:val="0"/>
                <w:i w:val="0"/>
                <w:sz w:val="20"/>
                <w:szCs w:val="20"/>
              </w:rPr>
            </w:pPr>
          </w:p>
        </w:tc>
      </w:tr>
      <w:tr w:rsidR="00F75A4E" w:rsidRPr="00005B1C" w:rsidTr="006B1850">
        <w:trPr>
          <w:trHeight w:val="870"/>
        </w:trPr>
        <w:tc>
          <w:tcPr>
            <w:tcW w:w="4981" w:type="dxa"/>
            <w:shd w:val="clear" w:color="auto" w:fill="C6D9F1" w:themeFill="text2" w:themeFillTint="33"/>
            <w:vAlign w:val="center"/>
          </w:tcPr>
          <w:p w:rsidR="00F75A4E" w:rsidRDefault="00F75A4E" w:rsidP="006B1850">
            <w:pPr>
              <w:pStyle w:val="MFNormalNoNumberIndentedtoX1BoldItalic"/>
              <w:spacing w:before="60" w:after="60"/>
              <w:rPr>
                <w:i w:val="0"/>
                <w:sz w:val="20"/>
                <w:szCs w:val="20"/>
              </w:rPr>
            </w:pPr>
            <w:r w:rsidRPr="00005B1C">
              <w:rPr>
                <w:i w:val="0"/>
                <w:sz w:val="20"/>
                <w:szCs w:val="20"/>
              </w:rPr>
              <w:t>Phase of Development:</w:t>
            </w:r>
          </w:p>
          <w:p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rsidR="00F75A4E" w:rsidRPr="00005B1C" w:rsidRDefault="00F75A4E" w:rsidP="006B1850">
            <w:pPr>
              <w:pStyle w:val="MFNormalNoNumberIndentedtoX1BoldItalic"/>
              <w:spacing w:before="60" w:after="60"/>
              <w:rPr>
                <w:b w:val="0"/>
                <w:i w:val="0"/>
                <w:sz w:val="20"/>
                <w:szCs w:val="20"/>
              </w:rPr>
            </w:pPr>
          </w:p>
        </w:tc>
      </w:tr>
      <w:tr w:rsidR="00F75A4E" w:rsidRPr="00005B1C" w:rsidTr="006B1850">
        <w:trPr>
          <w:trHeight w:val="870"/>
        </w:trPr>
        <w:tc>
          <w:tcPr>
            <w:tcW w:w="4981" w:type="dxa"/>
            <w:shd w:val="clear" w:color="auto" w:fill="C6D9F1" w:themeFill="text2" w:themeFillTint="33"/>
            <w:vAlign w:val="center"/>
          </w:tcPr>
          <w:p w:rsidR="00F75A4E" w:rsidRDefault="00F75A4E" w:rsidP="006B1850">
            <w:pPr>
              <w:pStyle w:val="MFNormalNoNumberIndentedtoX1BoldItalic"/>
              <w:spacing w:before="60" w:after="60"/>
              <w:rPr>
                <w:i w:val="0"/>
                <w:sz w:val="20"/>
                <w:szCs w:val="20"/>
              </w:rPr>
            </w:pPr>
            <w:r w:rsidRPr="00005B1C">
              <w:rPr>
                <w:i w:val="0"/>
                <w:sz w:val="20"/>
                <w:szCs w:val="20"/>
              </w:rPr>
              <w:t>Release Completion Date</w:t>
            </w:r>
            <w:r>
              <w:rPr>
                <w:i w:val="0"/>
                <w:sz w:val="20"/>
                <w:szCs w:val="20"/>
              </w:rPr>
              <w:t xml:space="preserve">: </w:t>
            </w:r>
          </w:p>
          <w:p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rsidR="00F75A4E" w:rsidRPr="00005B1C" w:rsidRDefault="00F75A4E" w:rsidP="006B1850">
            <w:pPr>
              <w:pStyle w:val="MFNormalNoNumberIndentedtoX1BoldItalic"/>
              <w:spacing w:before="60" w:after="60"/>
              <w:rPr>
                <w:b w:val="0"/>
                <w:i w:val="0"/>
                <w:sz w:val="20"/>
                <w:szCs w:val="20"/>
              </w:rPr>
            </w:pPr>
          </w:p>
        </w:tc>
      </w:tr>
      <w:tr w:rsidR="00F75A4E" w:rsidRPr="00005B1C" w:rsidTr="006B1850">
        <w:trPr>
          <w:trHeight w:val="870"/>
        </w:trPr>
        <w:tc>
          <w:tcPr>
            <w:tcW w:w="4981" w:type="dxa"/>
            <w:shd w:val="clear" w:color="auto" w:fill="C6D9F1" w:themeFill="text2" w:themeFillTint="33"/>
            <w:vAlign w:val="center"/>
          </w:tcPr>
          <w:p w:rsidR="00F75A4E" w:rsidRDefault="00F75A4E" w:rsidP="006B1850">
            <w:pPr>
              <w:pStyle w:val="MFNormalNoNumberIndentedtoX1BoldItalic"/>
              <w:spacing w:before="60" w:after="60"/>
              <w:rPr>
                <w:i w:val="0"/>
                <w:sz w:val="20"/>
                <w:szCs w:val="20"/>
              </w:rPr>
            </w:pPr>
            <w:r w:rsidRPr="00005B1C">
              <w:rPr>
                <w:i w:val="0"/>
                <w:sz w:val="20"/>
                <w:szCs w:val="20"/>
              </w:rPr>
              <w:t xml:space="preserve">Duration of SOW </w:t>
            </w:r>
          </w:p>
          <w:p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rsidR="00F75A4E" w:rsidRPr="00005B1C" w:rsidRDefault="00F75A4E" w:rsidP="006B1850">
            <w:pPr>
              <w:pStyle w:val="MFNormalNoNumberIndentedtoX1BoldItalic"/>
              <w:spacing w:before="60" w:after="60"/>
              <w:rPr>
                <w:b w:val="0"/>
                <w:i w:val="0"/>
                <w:sz w:val="20"/>
                <w:szCs w:val="20"/>
              </w:rPr>
            </w:pPr>
          </w:p>
        </w:tc>
      </w:tr>
      <w:tr w:rsidR="00F75A4E" w:rsidRPr="00005B1C" w:rsidTr="006B1850">
        <w:trPr>
          <w:trHeight w:val="870"/>
        </w:trPr>
        <w:tc>
          <w:tcPr>
            <w:tcW w:w="4981" w:type="dxa"/>
            <w:shd w:val="clear" w:color="auto" w:fill="C6D9F1" w:themeFill="text2" w:themeFillTint="33"/>
            <w:vAlign w:val="center"/>
          </w:tcPr>
          <w:p w:rsidR="00F75A4E" w:rsidRDefault="00F75A4E" w:rsidP="006B1850">
            <w:pPr>
              <w:pStyle w:val="MFNormalNoNumberIndentedtoX1BoldItalic"/>
              <w:spacing w:before="60" w:after="60"/>
              <w:rPr>
                <w:i w:val="0"/>
                <w:sz w:val="20"/>
                <w:szCs w:val="20"/>
              </w:rPr>
            </w:pPr>
            <w:r w:rsidRPr="00005B1C">
              <w:rPr>
                <w:i w:val="0"/>
                <w:sz w:val="20"/>
                <w:szCs w:val="20"/>
              </w:rPr>
              <w:t>Charging Mechanism(s) for this Release:</w:t>
            </w:r>
          </w:p>
          <w:p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rsidR="00F75A4E" w:rsidRPr="00005B1C" w:rsidRDefault="00F75A4E" w:rsidP="006B1850">
            <w:pPr>
              <w:pStyle w:val="MFNormalNoNumberIndentedtoX1BoldItalic"/>
              <w:spacing w:before="60" w:after="60"/>
              <w:rPr>
                <w:b w:val="0"/>
                <w:i w:val="0"/>
                <w:sz w:val="20"/>
                <w:szCs w:val="20"/>
              </w:rPr>
            </w:pPr>
          </w:p>
        </w:tc>
      </w:tr>
    </w:tbl>
    <w:p w:rsidR="00F75A4E" w:rsidRPr="00005B1C" w:rsidRDefault="00F75A4E" w:rsidP="00F75A4E">
      <w:pPr>
        <w:pStyle w:val="MFNumLev2"/>
        <w:numPr>
          <w:ilvl w:val="0"/>
          <w:numId w:val="0"/>
        </w:numPr>
        <w:spacing w:before="60" w:after="60"/>
        <w:ind w:left="720" w:hanging="720"/>
        <w:rPr>
          <w:sz w:val="20"/>
          <w:szCs w:val="20"/>
        </w:rPr>
      </w:pPr>
    </w:p>
    <w:p w:rsidR="00F75A4E" w:rsidRPr="00005B1C" w:rsidRDefault="00F75A4E" w:rsidP="00F75A4E">
      <w:pPr>
        <w:pStyle w:val="MFNumLev2"/>
        <w:spacing w:before="60" w:after="60"/>
        <w:rPr>
          <w:sz w:val="20"/>
          <w:szCs w:val="20"/>
        </w:rPr>
      </w:pPr>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rsidR="00F75A4E" w:rsidRPr="00005B1C" w:rsidRDefault="00F75A4E" w:rsidP="00F75A4E">
      <w:pPr>
        <w:pStyle w:val="MFNumLev3"/>
        <w:spacing w:before="60" w:after="60"/>
        <w:rPr>
          <w:sz w:val="20"/>
          <w:szCs w:val="20"/>
        </w:rPr>
      </w:pPr>
      <w:r w:rsidRPr="00005B1C">
        <w:rPr>
          <w:sz w:val="20"/>
          <w:szCs w:val="20"/>
        </w:rPr>
        <w:t>Annex 3: the current Product Backlog; and</w:t>
      </w:r>
    </w:p>
    <w:p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rsidR="00F75A4E" w:rsidRPr="00005B1C" w:rsidRDefault="00F75A4E" w:rsidP="00F75A4E">
      <w:pPr>
        <w:pStyle w:val="MFNumLev3"/>
        <w:numPr>
          <w:ilvl w:val="0"/>
          <w:numId w:val="0"/>
        </w:numPr>
        <w:spacing w:before="60" w:after="60"/>
        <w:ind w:left="1644"/>
        <w:rPr>
          <w:sz w:val="20"/>
          <w:szCs w:val="20"/>
        </w:rPr>
      </w:pPr>
    </w:p>
    <w:p w:rsidR="00F75A4E" w:rsidRPr="00005B1C" w:rsidRDefault="00F75A4E" w:rsidP="00F75A4E">
      <w:pPr>
        <w:pStyle w:val="MFNumLev1NOCONTENTS"/>
      </w:pPr>
      <w:bookmarkStart w:id="2604" w:name="_Toc360029507"/>
      <w:bookmarkStart w:id="2605" w:name="_Toc360029978"/>
      <w:r w:rsidRPr="00005B1C">
        <w:t>Key Personnel</w:t>
      </w:r>
      <w:bookmarkEnd w:id="2604"/>
      <w:bookmarkEnd w:id="2605"/>
    </w:p>
    <w:p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rsidR="00F75A4E" w:rsidRPr="00005B1C" w:rsidRDefault="00F75A4E" w:rsidP="00F75A4E">
      <w:pPr>
        <w:pStyle w:val="MFNumLev2"/>
        <w:spacing w:before="60" w:after="60"/>
        <w:rPr>
          <w:sz w:val="20"/>
          <w:szCs w:val="20"/>
        </w:rPr>
      </w:pPr>
      <w:bookmarkStart w:id="2606" w:name="_Ref354412398"/>
      <w:r w:rsidRPr="00005B1C">
        <w:rPr>
          <w:sz w:val="20"/>
          <w:szCs w:val="20"/>
        </w:rPr>
        <w:t>Table of Key Personnel:</w:t>
      </w:r>
      <w:bookmarkEnd w:id="2606"/>
    </w:p>
    <w:p w:rsidR="00F75A4E" w:rsidRPr="00005B1C" w:rsidRDefault="00F75A4E" w:rsidP="00F75A4E">
      <w:pPr>
        <w:pStyle w:val="MFNumLev2"/>
        <w:spacing w:before="60" w:after="60"/>
        <w:rPr>
          <w:sz w:val="20"/>
          <w:szCs w:val="20"/>
        </w:rPr>
      </w:pPr>
      <w:r w:rsidRPr="00005B1C">
        <w:rPr>
          <w:sz w:val="20"/>
          <w:szCs w:val="20"/>
        </w:rPr>
        <w:t xml:space="preserve">Insert names and roles of Supplier Staff who are considered to be Key Personnel for the purposes of Clauses </w:t>
      </w:r>
      <w:r>
        <w:fldChar w:fldCharType="begin"/>
      </w:r>
      <w:r>
        <w:instrText xml:space="preserve"> REF _Ref358910484 \r \h  \* MERGEFORMAT </w:instrText>
      </w:r>
      <w:r>
        <w:fldChar w:fldCharType="separate"/>
      </w:r>
      <w:r w:rsidRPr="00005B1C">
        <w:rPr>
          <w:sz w:val="20"/>
          <w:szCs w:val="20"/>
        </w:rPr>
        <w:t>7.2</w:t>
      </w:r>
      <w:r>
        <w:fldChar w:fldCharType="end"/>
      </w:r>
      <w:r w:rsidRPr="00005B1C">
        <w:rPr>
          <w:sz w:val="20"/>
          <w:szCs w:val="20"/>
        </w:rPr>
        <w:t xml:space="preserve"> to </w:t>
      </w:r>
      <w:r>
        <w:fldChar w:fldCharType="begin"/>
      </w:r>
      <w:r>
        <w:instrText xml:space="preserve"> REF _Ref354149585 \r \h  \* MERGEFORMAT </w:instrText>
      </w:r>
      <w:r>
        <w:fldChar w:fldCharType="separate"/>
      </w:r>
      <w:r w:rsidRPr="00005B1C">
        <w:rPr>
          <w:sz w:val="20"/>
          <w:szCs w:val="20"/>
        </w:rPr>
        <w:t>7.3</w:t>
      </w:r>
      <w:r>
        <w:fldChar w:fldCharType="end"/>
      </w:r>
      <w:r w:rsidRPr="00005B1C">
        <w:rPr>
          <w:sz w:val="20"/>
          <w:szCs w:val="20"/>
        </w:rPr>
        <w:t>, into this table</w:t>
      </w:r>
    </w:p>
    <w:p w:rsidR="00F75A4E" w:rsidRPr="00005B1C" w:rsidRDefault="00F75A4E" w:rsidP="00F75A4E">
      <w:pPr>
        <w:pStyle w:val="MFNumLev2"/>
        <w:numPr>
          <w:ilvl w:val="0"/>
          <w:numId w:val="0"/>
        </w:numPr>
        <w:spacing w:before="60" w:after="60"/>
        <w:ind w:left="720"/>
        <w:rPr>
          <w:sz w:val="20"/>
          <w:szCs w:val="20"/>
        </w:rPr>
      </w:pPr>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88"/>
        <w:gridCol w:w="3289"/>
        <w:gridCol w:w="3289"/>
      </w:tblGrid>
      <w:tr w:rsidR="00F75A4E" w:rsidRPr="00005B1C" w:rsidTr="00634B4E">
        <w:tc>
          <w:tcPr>
            <w:tcW w:w="1666" w:type="pct"/>
            <w:shd w:val="clear" w:color="auto" w:fill="C6D9F1" w:themeFill="text2" w:themeFillTint="33"/>
            <w:vAlign w:val="center"/>
          </w:tcPr>
          <w:p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Name</w:t>
            </w:r>
          </w:p>
        </w:tc>
        <w:tc>
          <w:tcPr>
            <w:tcW w:w="1667" w:type="pct"/>
            <w:shd w:val="clear" w:color="auto" w:fill="C6D9F1" w:themeFill="text2" w:themeFillTint="33"/>
            <w:vAlign w:val="center"/>
          </w:tcPr>
          <w:p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rsidTr="00634B4E">
        <w:tc>
          <w:tcPr>
            <w:tcW w:w="1666" w:type="pct"/>
            <w:vAlign w:val="center"/>
          </w:tcPr>
          <w:p w:rsidR="00F75A4E" w:rsidRPr="00005B1C" w:rsidRDefault="00F75A4E" w:rsidP="00634B4E">
            <w:pPr>
              <w:pStyle w:val="OFScheduleNormalLeftBold"/>
              <w:spacing w:before="60" w:after="60"/>
              <w:jc w:val="left"/>
              <w:rPr>
                <w:rFonts w:cs="Arial"/>
                <w:sz w:val="20"/>
                <w:szCs w:val="20"/>
              </w:rPr>
            </w:pPr>
          </w:p>
        </w:tc>
        <w:tc>
          <w:tcPr>
            <w:tcW w:w="1667" w:type="pct"/>
            <w:vAlign w:val="center"/>
          </w:tcPr>
          <w:p w:rsidR="00F75A4E" w:rsidRPr="00005B1C" w:rsidRDefault="00F75A4E" w:rsidP="00634B4E">
            <w:pPr>
              <w:pStyle w:val="OFScheduleNormalLeftBold"/>
              <w:spacing w:before="60" w:after="60"/>
              <w:jc w:val="left"/>
              <w:rPr>
                <w:rFonts w:cs="Arial"/>
                <w:sz w:val="20"/>
                <w:szCs w:val="20"/>
              </w:rPr>
            </w:pPr>
          </w:p>
        </w:tc>
        <w:tc>
          <w:tcPr>
            <w:tcW w:w="1667" w:type="pct"/>
            <w:vAlign w:val="center"/>
          </w:tcPr>
          <w:p w:rsidR="00F75A4E" w:rsidRPr="00005B1C" w:rsidRDefault="00F75A4E" w:rsidP="00634B4E">
            <w:pPr>
              <w:pStyle w:val="OFScheduleNormalLeftBold"/>
              <w:spacing w:before="60" w:after="60"/>
              <w:jc w:val="left"/>
              <w:rPr>
                <w:rFonts w:cs="Arial"/>
                <w:sz w:val="20"/>
                <w:szCs w:val="20"/>
              </w:rPr>
            </w:pPr>
          </w:p>
        </w:tc>
      </w:tr>
    </w:tbl>
    <w:p w:rsidR="00F75A4E" w:rsidRDefault="00F75A4E" w:rsidP="00F75A4E">
      <w:pPr>
        <w:pStyle w:val="MFNumLev1NOCONTENTS"/>
        <w:numPr>
          <w:ilvl w:val="0"/>
          <w:numId w:val="0"/>
        </w:numPr>
        <w:ind w:left="720"/>
      </w:pPr>
      <w:bookmarkStart w:id="2607" w:name="_Toc360029508"/>
      <w:bookmarkStart w:id="2608" w:name="_Toc360029601"/>
      <w:bookmarkStart w:id="2609" w:name="_Toc360029979"/>
      <w:bookmarkStart w:id="2610" w:name="_Toc360029512"/>
      <w:bookmarkStart w:id="2611" w:name="_Toc360029605"/>
      <w:bookmarkStart w:id="2612" w:name="_Toc360029983"/>
      <w:bookmarkStart w:id="2613" w:name="_Toc360029516"/>
      <w:bookmarkStart w:id="2614" w:name="_Toc360029609"/>
      <w:bookmarkStart w:id="2615" w:name="_Toc360029987"/>
      <w:bookmarkStart w:id="2616" w:name="_Toc360029520"/>
      <w:bookmarkStart w:id="2617" w:name="_Toc360029613"/>
      <w:bookmarkStart w:id="2618" w:name="_Toc360029991"/>
      <w:bookmarkStart w:id="2619" w:name="_Toc360029521"/>
      <w:bookmarkStart w:id="2620" w:name="_Toc360029992"/>
      <w:bookmarkEnd w:id="2607"/>
      <w:bookmarkEnd w:id="2608"/>
      <w:bookmarkEnd w:id="2609"/>
      <w:bookmarkEnd w:id="2610"/>
      <w:bookmarkEnd w:id="2611"/>
      <w:bookmarkEnd w:id="2612"/>
      <w:bookmarkEnd w:id="2613"/>
      <w:bookmarkEnd w:id="2614"/>
      <w:bookmarkEnd w:id="2615"/>
      <w:bookmarkEnd w:id="2616"/>
      <w:bookmarkEnd w:id="2617"/>
      <w:bookmarkEnd w:id="2618"/>
    </w:p>
    <w:p w:rsidR="00F75A4E" w:rsidRPr="00005B1C" w:rsidRDefault="00F75A4E" w:rsidP="00F75A4E">
      <w:pPr>
        <w:pStyle w:val="MFNumLev1NOCONTENTS"/>
      </w:pPr>
      <w:r w:rsidRPr="00005B1C">
        <w:t>Calibration Stage Deliverables</w:t>
      </w:r>
      <w:bookmarkEnd w:id="2619"/>
      <w:bookmarkEnd w:id="2620"/>
    </w:p>
    <w:p w:rsidR="00F75A4E" w:rsidRPr="00005B1C" w:rsidRDefault="00F75A4E" w:rsidP="00F75A4E">
      <w:pPr>
        <w:pStyle w:val="OFNormalTextindenttoXYellowGuidance"/>
        <w:spacing w:before="60" w:after="60"/>
        <w:rPr>
          <w:rFonts w:cs="Arial"/>
          <w:sz w:val="20"/>
          <w:szCs w:val="20"/>
        </w:rPr>
      </w:pPr>
      <w:r w:rsidRPr="00005B1C">
        <w:rPr>
          <w:rFonts w:cs="Arial"/>
          <w:sz w:val="20"/>
          <w:szCs w:val="20"/>
        </w:rPr>
        <w:t>(Not applicable where SOW is executed for Inception Stage, Calibration Stage OR Ad-Hoc Service Requirements i.e. these are the agreed deliverables that are output from the Calibration Stage)</w:t>
      </w:r>
    </w:p>
    <w:p w:rsidR="00F75A4E" w:rsidRPr="00005B1C" w:rsidRDefault="00F75A4E" w:rsidP="00F75A4E">
      <w:pPr>
        <w:pStyle w:val="MFNumLev2"/>
        <w:spacing w:before="60" w:after="60"/>
        <w:rPr>
          <w:sz w:val="20"/>
          <w:szCs w:val="20"/>
        </w:rPr>
      </w:pPr>
      <w:r w:rsidRPr="00005B1C">
        <w:rPr>
          <w:b/>
          <w:sz w:val="20"/>
          <w:szCs w:val="20"/>
        </w:rPr>
        <w:t>Table A - Calibration Deliverable 1</w:t>
      </w:r>
      <w:r w:rsidRPr="00005B1C">
        <w:rPr>
          <w:sz w:val="20"/>
          <w:szCs w:val="20"/>
        </w:rPr>
        <w:t>: details agreed by the Parties at the Calibration Stage in respect of this Release.</w:t>
      </w:r>
    </w:p>
    <w:tbl>
      <w:tblPr>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3402"/>
        <w:gridCol w:w="6464"/>
      </w:tblGrid>
      <w:tr w:rsidR="00F75A4E" w:rsidRPr="00005B1C" w:rsidTr="00634B4E">
        <w:trPr>
          <w:trHeight w:val="596"/>
        </w:trPr>
        <w:tc>
          <w:tcPr>
            <w:tcW w:w="1724"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Sprint </w:t>
            </w:r>
            <w:proofErr w:type="spellStart"/>
            <w:r w:rsidRPr="00005B1C">
              <w:rPr>
                <w:rFonts w:ascii="Arial" w:hAnsi="Arial" w:cs="Arial"/>
                <w:b/>
                <w:bCs/>
              </w:rPr>
              <w:t>Timebox</w:t>
            </w:r>
            <w:proofErr w:type="spellEnd"/>
            <w:r w:rsidRPr="00005B1C">
              <w:rPr>
                <w:rFonts w:ascii="Arial" w:hAnsi="Arial" w:cs="Arial"/>
                <w:b/>
                <w:bCs/>
              </w:rPr>
              <w:t xml:space="preserve"> Duration</w:t>
            </w:r>
          </w:p>
        </w:tc>
        <w:tc>
          <w:tcPr>
            <w:tcW w:w="3276" w:type="pct"/>
            <w:vAlign w:val="center"/>
          </w:tcPr>
          <w:p w:rsidR="00F75A4E" w:rsidRPr="00005B1C" w:rsidRDefault="00F75A4E" w:rsidP="00634B4E">
            <w:pPr>
              <w:pStyle w:val="BodyTextIndent2"/>
              <w:spacing w:before="60" w:after="60" w:line="240" w:lineRule="auto"/>
              <w:ind w:left="0"/>
              <w:jc w:val="center"/>
              <w:rPr>
                <w:rFonts w:ascii="Arial" w:hAnsi="Arial" w:cs="Arial"/>
                <w:b/>
                <w:bCs/>
              </w:rPr>
            </w:pPr>
          </w:p>
        </w:tc>
      </w:tr>
      <w:tr w:rsidR="00F75A4E" w:rsidRPr="00005B1C" w:rsidTr="00634B4E">
        <w:trPr>
          <w:trHeight w:val="596"/>
        </w:trPr>
        <w:tc>
          <w:tcPr>
            <w:tcW w:w="1724"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rPr>
            </w:pPr>
            <w:r w:rsidRPr="00005B1C">
              <w:rPr>
                <w:rFonts w:ascii="Arial" w:hAnsi="Arial" w:cs="Arial"/>
                <w:b/>
                <w:bCs/>
              </w:rPr>
              <w:t>Target Story Cycle Time</w:t>
            </w:r>
          </w:p>
        </w:tc>
        <w:tc>
          <w:tcPr>
            <w:tcW w:w="3276" w:type="pct"/>
            <w:vAlign w:val="center"/>
          </w:tcPr>
          <w:p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rsidTr="00634B4E">
        <w:trPr>
          <w:trHeight w:val="596"/>
        </w:trPr>
        <w:tc>
          <w:tcPr>
            <w:tcW w:w="1724"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Target Velocity per Sprint</w:t>
            </w:r>
          </w:p>
        </w:tc>
        <w:tc>
          <w:tcPr>
            <w:tcW w:w="3276" w:type="pct"/>
            <w:vAlign w:val="center"/>
          </w:tcPr>
          <w:p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rsidTr="00634B4E">
        <w:trPr>
          <w:trHeight w:val="596"/>
        </w:trPr>
        <w:tc>
          <w:tcPr>
            <w:tcW w:w="1724"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Minimum number of Story Points to be delivered for the Release (associated with the MMF)</w:t>
            </w:r>
          </w:p>
        </w:tc>
        <w:tc>
          <w:tcPr>
            <w:tcW w:w="3276" w:type="pct"/>
            <w:vAlign w:val="center"/>
          </w:tcPr>
          <w:p w:rsidR="00F75A4E" w:rsidRPr="00005B1C" w:rsidRDefault="00F75A4E" w:rsidP="00634B4E">
            <w:pPr>
              <w:pStyle w:val="BodyTextIndent2"/>
              <w:spacing w:before="60" w:after="60" w:line="240" w:lineRule="auto"/>
              <w:ind w:left="0"/>
              <w:jc w:val="center"/>
              <w:rPr>
                <w:rFonts w:ascii="Arial" w:hAnsi="Arial" w:cs="Arial"/>
              </w:rPr>
            </w:pPr>
          </w:p>
        </w:tc>
      </w:tr>
    </w:tbl>
    <w:p w:rsidR="00F75A4E" w:rsidRPr="00005B1C" w:rsidRDefault="00F75A4E" w:rsidP="00F75A4E">
      <w:pPr>
        <w:pStyle w:val="OFNormalTextNoIndent"/>
        <w:spacing w:before="60" w:after="60"/>
        <w:rPr>
          <w:rFonts w:cs="Arial"/>
          <w:sz w:val="20"/>
          <w:szCs w:val="20"/>
        </w:rPr>
      </w:pPr>
    </w:p>
    <w:p w:rsidR="00F75A4E" w:rsidRPr="00005B1C" w:rsidRDefault="00F75A4E" w:rsidP="00F75A4E">
      <w:pPr>
        <w:pStyle w:val="MFNumLev2"/>
        <w:spacing w:before="60" w:after="60"/>
        <w:rPr>
          <w:sz w:val="20"/>
          <w:szCs w:val="20"/>
        </w:rPr>
      </w:pPr>
      <w:bookmarkStart w:id="2621" w:name="_Ref358894004"/>
      <w:r w:rsidRPr="00005B1C">
        <w:rPr>
          <w:sz w:val="20"/>
          <w:szCs w:val="20"/>
        </w:rPr>
        <w:t>’First Release Deliverables’ – (as agreed by the Parties at the Calibration Stage);</w:t>
      </w:r>
      <w:bookmarkEnd w:id="2621"/>
    </w:p>
    <w:p w:rsidR="00F75A4E" w:rsidRPr="00005B1C" w:rsidRDefault="00F75A4E" w:rsidP="00F75A4E">
      <w:pPr>
        <w:pStyle w:val="MFNumLev3"/>
        <w:spacing w:before="60" w:after="60"/>
        <w:rPr>
          <w:sz w:val="20"/>
          <w:szCs w:val="20"/>
        </w:rPr>
      </w:pPr>
      <w:r w:rsidRPr="00005B1C">
        <w:rPr>
          <w:sz w:val="20"/>
          <w:szCs w:val="20"/>
        </w:rPr>
        <w:t>Release Plan (To be Inserted at Annex 1)</w:t>
      </w:r>
    </w:p>
    <w:p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rsidR="00F75A4E" w:rsidRPr="00005B1C" w:rsidRDefault="00F75A4E" w:rsidP="00F75A4E">
      <w:pPr>
        <w:pStyle w:val="MFNumLev3"/>
        <w:numPr>
          <w:ilvl w:val="0"/>
          <w:numId w:val="0"/>
        </w:numPr>
        <w:spacing w:before="60" w:after="60"/>
        <w:ind w:left="1644"/>
        <w:rPr>
          <w:sz w:val="20"/>
          <w:szCs w:val="20"/>
        </w:rPr>
      </w:pPr>
    </w:p>
    <w:p w:rsidR="00F75A4E" w:rsidRDefault="00F75A4E" w:rsidP="00F75A4E">
      <w:pPr>
        <w:jc w:val="left"/>
        <w:rPr>
          <w:rFonts w:ascii="Arial" w:hAnsi="Arial" w:cs="Arial"/>
          <w:b/>
          <w:bCs/>
          <w:caps/>
        </w:rPr>
      </w:pPr>
      <w:bookmarkStart w:id="2622" w:name="_Ref354591247"/>
      <w:bookmarkStart w:id="2623" w:name="_Toc360029522"/>
      <w:bookmarkStart w:id="2624" w:name="_Toc360029993"/>
      <w:r>
        <w:br w:type="page"/>
      </w:r>
    </w:p>
    <w:p w:rsidR="00F75A4E" w:rsidRPr="00005B1C" w:rsidRDefault="00F75A4E" w:rsidP="00F75A4E">
      <w:pPr>
        <w:pStyle w:val="MFNumLev1NOCONTENTS"/>
      </w:pPr>
      <w:r w:rsidRPr="00005B1C">
        <w:t>KPIS (not applicable where SOW is executed for Inception STAGE, Calibration Stage</w:t>
      </w:r>
      <w:bookmarkEnd w:id="2622"/>
      <w:r w:rsidRPr="00005B1C">
        <w:t>.  OPTIONAL WHERE ADHOC SERVICES ARE REQUIRED)</w:t>
      </w:r>
      <w:bookmarkEnd w:id="2623"/>
      <w:bookmarkEnd w:id="2624"/>
    </w:p>
    <w:p w:rsidR="00F75A4E" w:rsidRDefault="00F75A4E" w:rsidP="00F75A4E">
      <w:pPr>
        <w:pStyle w:val="MFNumLev2"/>
        <w:spacing w:before="60" w:after="60"/>
        <w:rPr>
          <w:sz w:val="20"/>
          <w:szCs w:val="20"/>
        </w:rPr>
      </w:pPr>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25"/>
        <w:gridCol w:w="3651"/>
        <w:gridCol w:w="3169"/>
        <w:gridCol w:w="3139"/>
      </w:tblGrid>
      <w:tr w:rsidR="00F75A4E"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64"/>
              <w:jc w:val="left"/>
              <w:rPr>
                <w:rFonts w:eastAsiaTheme="minorHAnsi"/>
                <w:b/>
                <w:bCs/>
                <w:sz w:val="20"/>
                <w:szCs w:val="20"/>
              </w:rPr>
            </w:pPr>
            <w:r>
              <w:rPr>
                <w:b/>
                <w:bCs/>
              </w:rPr>
              <w:t>Communication:</w:t>
            </w:r>
          </w:p>
          <w:p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rsidR="00F75A4E" w:rsidRDefault="00F75A4E" w:rsidP="00634B4E">
            <w:pPr>
              <w:pStyle w:val="MarginText"/>
              <w:spacing w:before="60" w:after="60"/>
              <w:ind w:left="205" w:right="184"/>
              <w:jc w:val="left"/>
              <w:rPr>
                <w:rFonts w:eastAsiaTheme="minorHAnsi"/>
                <w:sz w:val="20"/>
                <w:szCs w:val="20"/>
              </w:rPr>
            </w:pPr>
            <w:r>
              <w:t>95%</w:t>
            </w:r>
          </w:p>
          <w:p w:rsidR="00F75A4E" w:rsidRDefault="00F75A4E" w:rsidP="00634B4E">
            <w:pPr>
              <w:pStyle w:val="MarginText"/>
              <w:spacing w:before="60" w:after="60"/>
              <w:ind w:left="205" w:right="184"/>
              <w:jc w:val="left"/>
              <w:rPr>
                <w:rFonts w:eastAsia="Times New Roman"/>
              </w:rPr>
            </w:pPr>
            <w:r>
              <w:t>To be reviewed within Supplier Relationship Management Meeting.</w:t>
            </w:r>
          </w:p>
          <w:p w:rsidR="00F75A4E" w:rsidRDefault="00F75A4E" w:rsidP="00634B4E">
            <w:pPr>
              <w:pStyle w:val="MarginText"/>
              <w:spacing w:before="60" w:after="60"/>
              <w:ind w:left="205" w:right="184"/>
              <w:jc w:val="left"/>
            </w:pPr>
          </w:p>
        </w:tc>
      </w:tr>
      <w:tr w:rsidR="00F75A4E"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64"/>
              <w:jc w:val="left"/>
              <w:rPr>
                <w:rFonts w:eastAsiaTheme="minorHAnsi"/>
                <w:b/>
                <w:bCs/>
                <w:sz w:val="20"/>
                <w:szCs w:val="20"/>
              </w:rPr>
            </w:pPr>
            <w:r>
              <w:rPr>
                <w:b/>
                <w:bCs/>
              </w:rPr>
              <w:t>Availability and Delivery:</w:t>
            </w:r>
          </w:p>
          <w:p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rsidR="00F75A4E" w:rsidRDefault="00F75A4E" w:rsidP="00634B4E">
            <w:pPr>
              <w:pStyle w:val="MarginText"/>
              <w:spacing w:before="60" w:after="60"/>
              <w:ind w:left="205" w:right="184"/>
              <w:jc w:val="left"/>
              <w:rPr>
                <w:rFonts w:eastAsiaTheme="minorHAnsi"/>
                <w:sz w:val="20"/>
                <w:szCs w:val="20"/>
              </w:rPr>
            </w:pPr>
            <w:r>
              <w:t xml:space="preserve">95% </w:t>
            </w:r>
          </w:p>
          <w:p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64"/>
              <w:jc w:val="left"/>
              <w:rPr>
                <w:rFonts w:eastAsiaTheme="minorHAnsi"/>
                <w:b/>
                <w:bCs/>
                <w:sz w:val="20"/>
                <w:szCs w:val="20"/>
              </w:rPr>
            </w:pPr>
            <w:r>
              <w:rPr>
                <w:b/>
                <w:bCs/>
              </w:rPr>
              <w:t>Quality:</w:t>
            </w:r>
          </w:p>
          <w:p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rsidR="00F75A4E" w:rsidRDefault="00F75A4E" w:rsidP="00634B4E">
            <w:pPr>
              <w:pStyle w:val="MarginText"/>
              <w:spacing w:before="60" w:after="60"/>
              <w:ind w:left="205" w:right="184"/>
              <w:jc w:val="left"/>
              <w:rPr>
                <w:rFonts w:eastAsiaTheme="minorHAnsi"/>
                <w:sz w:val="20"/>
                <w:szCs w:val="20"/>
              </w:rPr>
            </w:pPr>
            <w:r>
              <w:t xml:space="preserve">95% </w:t>
            </w:r>
          </w:p>
          <w:p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64"/>
              <w:jc w:val="left"/>
              <w:rPr>
                <w:rFonts w:eastAsiaTheme="minorHAnsi"/>
                <w:b/>
                <w:bCs/>
                <w:sz w:val="20"/>
                <w:szCs w:val="20"/>
              </w:rPr>
            </w:pPr>
            <w:r>
              <w:rPr>
                <w:b/>
                <w:bCs/>
              </w:rPr>
              <w:t>Invoice Accuracy:</w:t>
            </w:r>
          </w:p>
          <w:p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rsidR="00F75A4E" w:rsidRDefault="00F75A4E" w:rsidP="00634B4E">
            <w:pPr>
              <w:pStyle w:val="MarginText"/>
              <w:spacing w:before="60" w:after="60"/>
              <w:ind w:left="205" w:right="184"/>
              <w:jc w:val="left"/>
              <w:rPr>
                <w:rFonts w:eastAsiaTheme="minorHAnsi"/>
                <w:sz w:val="20"/>
                <w:szCs w:val="20"/>
              </w:rPr>
            </w:pPr>
            <w:r>
              <w:t xml:space="preserve">95% </w:t>
            </w:r>
          </w:p>
          <w:p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64"/>
              <w:jc w:val="left"/>
              <w:rPr>
                <w:rFonts w:eastAsiaTheme="minorHAnsi"/>
                <w:b/>
                <w:bCs/>
                <w:sz w:val="20"/>
                <w:szCs w:val="20"/>
              </w:rPr>
            </w:pPr>
            <w:r>
              <w:rPr>
                <w:b/>
                <w:bCs/>
              </w:rPr>
              <w:t>Management Information:</w:t>
            </w:r>
          </w:p>
          <w:p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rsidR="00F75A4E" w:rsidRDefault="00F75A4E" w:rsidP="00634B4E">
            <w:pPr>
              <w:pStyle w:val="MarginText"/>
              <w:spacing w:before="60" w:after="60"/>
              <w:ind w:left="205" w:right="284"/>
              <w:jc w:val="left"/>
            </w:pPr>
            <w:r>
              <w:t>100% Failure to submit will fall in line with FA KPI</w:t>
            </w:r>
          </w:p>
        </w:tc>
      </w:tr>
    </w:tbl>
    <w:p w:rsidR="00F75A4E" w:rsidRPr="00005B1C" w:rsidRDefault="00F75A4E" w:rsidP="00F75A4E">
      <w:pPr>
        <w:pStyle w:val="MFNumLev2"/>
        <w:numPr>
          <w:ilvl w:val="0"/>
          <w:numId w:val="0"/>
        </w:numPr>
        <w:spacing w:before="60" w:after="60"/>
        <w:ind w:left="720"/>
        <w:rPr>
          <w:sz w:val="20"/>
          <w:szCs w:val="20"/>
        </w:rPr>
      </w:pPr>
    </w:p>
    <w:p w:rsidR="00F75A4E" w:rsidRPr="00005B1C" w:rsidRDefault="00F75A4E" w:rsidP="00F75A4E">
      <w:pPr>
        <w:spacing w:before="60" w:after="60"/>
        <w:jc w:val="left"/>
        <w:rPr>
          <w:rFonts w:ascii="Arial" w:hAnsi="Arial" w:cs="Arial"/>
          <w:b/>
          <w:bCs/>
          <w:caps/>
        </w:rPr>
      </w:pPr>
      <w:bookmarkStart w:id="2625" w:name="_Toc360029523"/>
      <w:bookmarkStart w:id="2626" w:name="_Toc360029616"/>
      <w:bookmarkStart w:id="2627" w:name="_Toc360029994"/>
      <w:bookmarkStart w:id="2628" w:name="_Toc358896806"/>
      <w:bookmarkStart w:id="2629" w:name="_Toc358896887"/>
      <w:bookmarkStart w:id="2630" w:name="_Toc360029527"/>
      <w:bookmarkStart w:id="2631" w:name="_Toc360029998"/>
      <w:bookmarkEnd w:id="2625"/>
      <w:bookmarkEnd w:id="2626"/>
      <w:bookmarkEnd w:id="2627"/>
      <w:bookmarkEnd w:id="2628"/>
      <w:bookmarkEnd w:id="2629"/>
    </w:p>
    <w:p w:rsidR="00F75A4E" w:rsidRDefault="00F75A4E" w:rsidP="00F75A4E">
      <w:pPr>
        <w:jc w:val="left"/>
        <w:rPr>
          <w:rFonts w:ascii="Arial" w:hAnsi="Arial" w:cs="Arial"/>
          <w:b/>
          <w:bCs/>
          <w:caps/>
        </w:rPr>
      </w:pPr>
      <w:r>
        <w:br w:type="page"/>
      </w:r>
    </w:p>
    <w:p w:rsidR="00F75A4E" w:rsidRDefault="00F75A4E" w:rsidP="00F75A4E">
      <w:pPr>
        <w:pStyle w:val="MFNumLev1NOCONTENTS"/>
      </w:pPr>
      <w:r w:rsidRPr="00005B1C">
        <w:t>Contract Charges</w:t>
      </w:r>
      <w:bookmarkEnd w:id="2630"/>
      <w:bookmarkEnd w:id="2631"/>
    </w:p>
    <w:p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rsidR="00F75A4E" w:rsidRPr="000B10B2" w:rsidRDefault="00F75A4E" w:rsidP="00F75A4E">
      <w:pPr>
        <w:pStyle w:val="MFNumLev2"/>
        <w:numPr>
          <w:ilvl w:val="0"/>
          <w:numId w:val="0"/>
        </w:numPr>
        <w:spacing w:before="60" w:after="60"/>
        <w:ind w:left="720"/>
        <w:rPr>
          <w:sz w:val="20"/>
          <w:szCs w:val="20"/>
        </w:rPr>
      </w:pPr>
      <w:r w:rsidRPr="000B10B2">
        <w:rPr>
          <w:b/>
          <w:caps/>
          <w:sz w:val="20"/>
          <w:szCs w:val="20"/>
        </w:rPr>
        <w:t xml:space="preserve">5.1 </w:t>
      </w:r>
      <w:r w:rsidRPr="000B10B2">
        <w:rPr>
          <w:sz w:val="20"/>
          <w:szCs w:val="20"/>
        </w:rPr>
        <w:t>CAPPED TIME AND MATERIAL CHARGES</w:t>
      </w:r>
    </w:p>
    <w:p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rsidR="00F75A4E" w:rsidRPr="000B10B2" w:rsidRDefault="00F75A4E" w:rsidP="00F75A4E">
      <w:pPr>
        <w:pStyle w:val="MFNumLev2"/>
        <w:numPr>
          <w:ilvl w:val="0"/>
          <w:numId w:val="0"/>
        </w:numPr>
        <w:spacing w:before="60" w:after="60"/>
        <w:ind w:left="720"/>
        <w:rPr>
          <w:sz w:val="20"/>
          <w:szCs w:val="20"/>
        </w:rPr>
      </w:pPr>
      <w:r w:rsidRPr="000B10B2">
        <w:rPr>
          <w:sz w:val="20"/>
          <w:szCs w:val="20"/>
        </w:rPr>
        <w:t>5.4 FIXED PRICE</w:t>
      </w:r>
    </w:p>
    <w:p w:rsidR="00F75A4E" w:rsidRPr="000B10B2" w:rsidRDefault="00F75A4E" w:rsidP="00F75A4E">
      <w:pPr>
        <w:pStyle w:val="MFNumLev1NOCONTENTS"/>
        <w:numPr>
          <w:ilvl w:val="0"/>
          <w:numId w:val="0"/>
        </w:numPr>
        <w:ind w:left="720"/>
        <w:rPr>
          <w:b w:val="0"/>
        </w:rPr>
      </w:pPr>
    </w:p>
    <w:p w:rsidR="00F75A4E" w:rsidRPr="00005B1C" w:rsidRDefault="00F75A4E" w:rsidP="00F75A4E">
      <w:pPr>
        <w:pStyle w:val="MFNumLev2"/>
        <w:spacing w:before="60" w:after="60"/>
        <w:rPr>
          <w:sz w:val="20"/>
          <w:szCs w:val="20"/>
        </w:rPr>
      </w:pPr>
      <w:bookmarkStart w:id="2632" w:name="_Ref356809375"/>
      <w:r w:rsidRPr="00005B1C">
        <w:rPr>
          <w:sz w:val="20"/>
          <w:szCs w:val="20"/>
        </w:rPr>
        <w:t>CAPPED TIME AND MATERIAL CHARGES</w:t>
      </w:r>
      <w:bookmarkEnd w:id="2632"/>
    </w:p>
    <w:p w:rsidR="00F75A4E" w:rsidRPr="00005B1C" w:rsidRDefault="00F75A4E" w:rsidP="00F75A4E">
      <w:pPr>
        <w:pStyle w:val="MFNumLev3"/>
        <w:spacing w:before="60" w:after="60"/>
        <w:rPr>
          <w:sz w:val="20"/>
          <w:szCs w:val="20"/>
        </w:rPr>
      </w:pPr>
      <w:r w:rsidRPr="00005B1C">
        <w:rPr>
          <w:sz w:val="20"/>
          <w:szCs w:val="20"/>
        </w:rPr>
        <w:t>Where Services for this Release are being delivered on a Capped Time and Materials Basis, the provisions of this paragraph 5.1 and the Time and Material Rates set out at paragraph 5.3.5 shall apply.</w:t>
      </w:r>
    </w:p>
    <w:p w:rsidR="00F75A4E" w:rsidRPr="00005B1C" w:rsidRDefault="00F75A4E" w:rsidP="00F75A4E">
      <w:pPr>
        <w:pStyle w:val="MFNumLev3"/>
        <w:spacing w:before="60" w:after="60"/>
        <w:rPr>
          <w:sz w:val="20"/>
          <w:szCs w:val="20"/>
        </w:rPr>
      </w:pPr>
      <w:bookmarkStart w:id="2633" w:name="_Ref354571029"/>
      <w:bookmarkStart w:id="2634" w:name="_Ref354749619"/>
      <w:r w:rsidRPr="00005B1C">
        <w:rPr>
          <w:sz w:val="20"/>
          <w:szCs w:val="20"/>
        </w:rPr>
        <w:t xml:space="preserve">The maximum price the Supplier is entitled to charge the departmental customer for Services delivered on a Capped Time and Material Charges basis (excluding VAT and Expenses) shall be £ per </w:t>
      </w:r>
      <w:r w:rsidRPr="00005B1C">
        <w:rPr>
          <w:i/>
          <w:sz w:val="20"/>
          <w:szCs w:val="20"/>
        </w:rPr>
        <w:t>enter Service Period e.g. Sprint, Release, Week, Working Days etc.</w:t>
      </w:r>
      <w:bookmarkEnd w:id="2633"/>
      <w:r w:rsidRPr="00005B1C">
        <w:rPr>
          <w:sz w:val="20"/>
          <w:szCs w:val="20"/>
        </w:rPr>
        <w:t xml:space="preserve"> (</w:t>
      </w:r>
      <w:r w:rsidRPr="00005B1C">
        <w:rPr>
          <w:b/>
          <w:sz w:val="20"/>
          <w:szCs w:val="20"/>
        </w:rPr>
        <w:t>“Maximum Price”</w:t>
      </w:r>
      <w:r w:rsidRPr="00005B1C">
        <w:rPr>
          <w:sz w:val="20"/>
          <w:szCs w:val="20"/>
        </w:rPr>
        <w:t>)</w:t>
      </w:r>
      <w:bookmarkEnd w:id="2634"/>
    </w:p>
    <w:p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rsidR="00F75A4E" w:rsidRPr="00005B1C" w:rsidRDefault="00F75A4E" w:rsidP="00F75A4E">
      <w:pPr>
        <w:pStyle w:val="MFNumLev3"/>
        <w:spacing w:before="60" w:after="60"/>
        <w:rPr>
          <w:sz w:val="20"/>
          <w:szCs w:val="20"/>
        </w:rPr>
      </w:pPr>
      <w:r w:rsidRPr="00005B1C">
        <w:rPr>
          <w:sz w:val="20"/>
          <w:szCs w:val="20"/>
        </w:rPr>
        <w:t xml:space="preserve">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w:t>
      </w:r>
      <w:proofErr w:type="spellStart"/>
      <w:r w:rsidRPr="00005B1C">
        <w:rPr>
          <w:sz w:val="20"/>
          <w:szCs w:val="20"/>
        </w:rPr>
        <w:t>ustomer</w:t>
      </w:r>
      <w:proofErr w:type="spellEnd"/>
      <w:r w:rsidRPr="00005B1C">
        <w:rPr>
          <w:sz w:val="20"/>
          <w:szCs w:val="20"/>
        </w:rPr>
        <w:t xml:space="preserve"> on a Capped Time and Materials basis has exceeded the Maximum Price.</w:t>
      </w:r>
    </w:p>
    <w:p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rsidR="00F75A4E" w:rsidRPr="00005B1C" w:rsidRDefault="00F75A4E" w:rsidP="00F75A4E">
      <w:pPr>
        <w:pStyle w:val="MFNumLev3"/>
        <w:numPr>
          <w:ilvl w:val="0"/>
          <w:numId w:val="0"/>
        </w:numPr>
        <w:spacing w:before="60" w:after="60"/>
        <w:ind w:left="1644"/>
        <w:rPr>
          <w:sz w:val="20"/>
          <w:szCs w:val="20"/>
        </w:rPr>
      </w:pPr>
    </w:p>
    <w:p w:rsidR="00F75A4E" w:rsidRPr="00005B1C" w:rsidRDefault="00F75A4E" w:rsidP="00F75A4E">
      <w:pPr>
        <w:pStyle w:val="MFNumLev2"/>
        <w:spacing w:before="60" w:after="60"/>
        <w:rPr>
          <w:sz w:val="20"/>
          <w:szCs w:val="20"/>
        </w:rPr>
      </w:pPr>
      <w:bookmarkStart w:id="2635" w:name="_Toc354142104"/>
      <w:bookmarkStart w:id="2636" w:name="_Toc354147145"/>
      <w:bookmarkStart w:id="2637" w:name="_Toc354142105"/>
      <w:bookmarkStart w:id="2638" w:name="_Toc354147146"/>
      <w:bookmarkEnd w:id="2635"/>
      <w:bookmarkEnd w:id="2636"/>
      <w:bookmarkEnd w:id="2637"/>
      <w:bookmarkEnd w:id="2638"/>
      <w:r w:rsidRPr="00005B1C">
        <w:rPr>
          <w:sz w:val="20"/>
          <w:szCs w:val="20"/>
        </w:rPr>
        <w:t>PRICE PER STORY POINT CHARGES</w:t>
      </w:r>
    </w:p>
    <w:p w:rsidR="00F75A4E" w:rsidRPr="00005B1C" w:rsidRDefault="00F75A4E" w:rsidP="00F75A4E">
      <w:pPr>
        <w:pStyle w:val="MFNumLev3"/>
        <w:spacing w:before="60" w:after="60"/>
        <w:rPr>
          <w:sz w:val="20"/>
          <w:szCs w:val="20"/>
        </w:rPr>
      </w:pPr>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rsidR="00F75A4E" w:rsidRPr="00005B1C" w:rsidRDefault="00F75A4E" w:rsidP="00F75A4E">
      <w:pPr>
        <w:pStyle w:val="MFNumLev3"/>
        <w:spacing w:before="60" w:after="60"/>
        <w:rPr>
          <w:sz w:val="20"/>
          <w:szCs w:val="20"/>
        </w:rPr>
      </w:pPr>
      <w:bookmarkStart w:id="2639" w:name="_Ref354407507"/>
      <w:r w:rsidRPr="00005B1C">
        <w:rPr>
          <w:sz w:val="20"/>
          <w:szCs w:val="20"/>
        </w:rPr>
        <w:t>Story Point Price (excluding VAT)</w:t>
      </w:r>
      <w:bookmarkEnd w:id="2639"/>
    </w:p>
    <w:p w:rsidR="00F75A4E" w:rsidRPr="00005B1C" w:rsidRDefault="00F75A4E" w:rsidP="00F75A4E">
      <w:pPr>
        <w:pStyle w:val="MFNumLev3"/>
        <w:numPr>
          <w:ilvl w:val="0"/>
          <w:numId w:val="0"/>
        </w:numPr>
        <w:spacing w:before="60" w:after="60"/>
        <w:ind w:left="1644"/>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560"/>
        <w:gridCol w:w="3561"/>
        <w:gridCol w:w="3561"/>
      </w:tblGrid>
      <w:tr w:rsidR="00F75A4E" w:rsidRPr="00005B1C" w:rsidTr="00634B4E">
        <w:trPr>
          <w:trHeight w:val="580"/>
          <w:tblHeader/>
        </w:trPr>
        <w:tc>
          <w:tcPr>
            <w:tcW w:w="1666"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rsidTr="00634B4E">
        <w:trPr>
          <w:trHeight w:val="580"/>
          <w:tblHeader/>
        </w:trPr>
        <w:tc>
          <w:tcPr>
            <w:tcW w:w="1666" w:type="pct"/>
            <w:vAlign w:val="center"/>
          </w:tcPr>
          <w:p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rsidR="00F75A4E" w:rsidRPr="00005B1C" w:rsidRDefault="00F75A4E" w:rsidP="00634B4E">
            <w:pPr>
              <w:pStyle w:val="BodyTextIndent2"/>
              <w:spacing w:before="60" w:after="60" w:line="240" w:lineRule="auto"/>
              <w:ind w:left="0"/>
              <w:jc w:val="center"/>
              <w:rPr>
                <w:rFonts w:ascii="Arial" w:hAnsi="Arial" w:cs="Arial"/>
                <w:b/>
                <w:bCs/>
              </w:rPr>
            </w:pPr>
          </w:p>
        </w:tc>
      </w:tr>
    </w:tbl>
    <w:p w:rsidR="00F75A4E" w:rsidRDefault="00F75A4E" w:rsidP="00F75A4E">
      <w:pPr>
        <w:pStyle w:val="MFNumLev2"/>
        <w:numPr>
          <w:ilvl w:val="0"/>
          <w:numId w:val="0"/>
        </w:numPr>
        <w:spacing w:before="60" w:after="60"/>
        <w:ind w:left="720"/>
        <w:rPr>
          <w:sz w:val="20"/>
          <w:szCs w:val="20"/>
        </w:rPr>
      </w:pPr>
      <w:bookmarkStart w:id="2640" w:name="_Ref356555626"/>
    </w:p>
    <w:p w:rsidR="00F75A4E" w:rsidRPr="00005B1C" w:rsidRDefault="00F75A4E" w:rsidP="00F75A4E">
      <w:pPr>
        <w:pStyle w:val="MFNumLev2"/>
        <w:spacing w:before="60" w:after="60"/>
        <w:rPr>
          <w:sz w:val="20"/>
          <w:szCs w:val="20"/>
        </w:rPr>
      </w:pPr>
      <w:r w:rsidRPr="00005B1C">
        <w:rPr>
          <w:sz w:val="20"/>
          <w:szCs w:val="20"/>
        </w:rPr>
        <w:t>TIME AND MATERIALS CHARGES</w:t>
      </w:r>
      <w:bookmarkEnd w:id="2640"/>
    </w:p>
    <w:p w:rsidR="00F75A4E" w:rsidRPr="00005B1C" w:rsidRDefault="00F75A4E" w:rsidP="00F75A4E">
      <w:pPr>
        <w:pStyle w:val="MFNumLev3"/>
        <w:spacing w:before="60" w:after="60"/>
        <w:rPr>
          <w:sz w:val="20"/>
          <w:szCs w:val="20"/>
        </w:rPr>
      </w:pPr>
      <w:r w:rsidRPr="00005B1C">
        <w:rPr>
          <w:sz w:val="20"/>
          <w:szCs w:val="20"/>
        </w:rPr>
        <w:t>The Time and Materials pricing structure shall apply:</w:t>
      </w:r>
    </w:p>
    <w:p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rsidR="00F75A4E" w:rsidRPr="00005B1C" w:rsidRDefault="00F75A4E" w:rsidP="00F75A4E">
      <w:pPr>
        <w:pStyle w:val="MFNumLev3"/>
        <w:spacing w:before="60" w:after="60"/>
        <w:rPr>
          <w:sz w:val="20"/>
          <w:szCs w:val="20"/>
        </w:rPr>
      </w:pPr>
      <w:r w:rsidRPr="00005B1C">
        <w:rPr>
          <w:sz w:val="20"/>
          <w:szCs w:val="20"/>
        </w:rPr>
        <w:t xml:space="preserve">The Supplier shall provide a detailed breakdown of any time and materials Contract Charges with sufficient detail to enable the departmental customer to verify the accuracy of the time and material Contract Charges incurred. </w:t>
      </w:r>
    </w:p>
    <w:p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rsidR="00F75A4E" w:rsidRPr="00005B1C" w:rsidRDefault="00F75A4E" w:rsidP="00F75A4E">
      <w:pPr>
        <w:pStyle w:val="MFNumLev3"/>
        <w:spacing w:before="60" w:after="60"/>
        <w:rPr>
          <w:sz w:val="20"/>
          <w:szCs w:val="20"/>
        </w:rPr>
      </w:pPr>
      <w:bookmarkStart w:id="2641" w:name="_Ref354407603"/>
      <w:r w:rsidRPr="00005B1C">
        <w:rPr>
          <w:sz w:val="20"/>
          <w:szCs w:val="20"/>
        </w:rPr>
        <w:t>Time and Material Rates (excluding VAT)</w:t>
      </w:r>
      <w:bookmarkEnd w:id="2641"/>
      <w:r w:rsidRPr="00005B1C">
        <w:rPr>
          <w:sz w:val="20"/>
          <w:szCs w:val="20"/>
        </w:rPr>
        <w:t xml:space="preserve"> (Estimated cost for a SOW from Supplier proposal)</w:t>
      </w:r>
    </w:p>
    <w:p w:rsidR="00F75A4E" w:rsidRPr="00005B1C" w:rsidRDefault="00F75A4E" w:rsidP="00F75A4E">
      <w:pPr>
        <w:pStyle w:val="MFNumLev3"/>
        <w:numPr>
          <w:ilvl w:val="0"/>
          <w:numId w:val="0"/>
        </w:numPr>
        <w:spacing w:before="60" w:after="60"/>
        <w:ind w:left="1644"/>
        <w:rPr>
          <w:sz w:val="20"/>
          <w:szCs w:val="20"/>
        </w:rPr>
      </w:pPr>
    </w:p>
    <w:tbl>
      <w:tblPr>
        <w:tblW w:w="10589" w:type="dxa"/>
        <w:jc w:val="center"/>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39"/>
        <w:gridCol w:w="2900"/>
        <w:gridCol w:w="2880"/>
        <w:gridCol w:w="1435"/>
        <w:gridCol w:w="1435"/>
      </w:tblGrid>
      <w:tr w:rsidR="00F75A4E" w:rsidRPr="00005B1C" w:rsidTr="00634B4E">
        <w:trPr>
          <w:trHeight w:val="330"/>
          <w:jc w:val="center"/>
        </w:trPr>
        <w:tc>
          <w:tcPr>
            <w:tcW w:w="1939" w:type="dxa"/>
            <w:shd w:val="clear" w:color="auto" w:fill="DBE5F1" w:themeFill="accent1" w:themeFillTint="33"/>
            <w:hideMark/>
          </w:tcPr>
          <w:p w:rsidR="00F75A4E" w:rsidRPr="00005B1C" w:rsidRDefault="00F75A4E" w:rsidP="00634B4E">
            <w:pPr>
              <w:spacing w:before="60" w:after="60"/>
              <w:rPr>
                <w:rFonts w:ascii="Arial" w:hAnsi="Arial" w:cs="Arial"/>
                <w:b/>
                <w:bCs/>
                <w:color w:val="000000"/>
              </w:rPr>
            </w:pPr>
            <w:r w:rsidRPr="00005B1C">
              <w:br w:type="page"/>
            </w:r>
            <w:r w:rsidRPr="00005B1C">
              <w:rPr>
                <w:rFonts w:ascii="Arial" w:hAnsi="Arial" w:cs="Arial"/>
                <w:b/>
                <w:bCs/>
                <w:color w:val="000000"/>
              </w:rPr>
              <w:t>Digital Roles</w:t>
            </w:r>
          </w:p>
        </w:tc>
        <w:tc>
          <w:tcPr>
            <w:tcW w:w="5780" w:type="dxa"/>
            <w:gridSpan w:val="2"/>
            <w:shd w:val="clear" w:color="auto" w:fill="DBE5F1" w:themeFill="accent1" w:themeFillTint="33"/>
            <w:hideMark/>
          </w:tcPr>
          <w:p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shd w:val="clear" w:color="auto" w:fill="DBE5F1" w:themeFill="accent1" w:themeFillTint="33"/>
          </w:tcPr>
          <w:p w:rsidR="00F75A4E" w:rsidRPr="00005B1C" w:rsidRDefault="00F75A4E" w:rsidP="00634B4E">
            <w:pPr>
              <w:spacing w:before="60" w:after="60"/>
              <w:jc w:val="center"/>
              <w:rPr>
                <w:rFonts w:ascii="Arial" w:hAnsi="Arial" w:cs="Arial"/>
                <w:b/>
                <w:bCs/>
                <w:color w:val="000000"/>
              </w:rPr>
            </w:pPr>
          </w:p>
        </w:tc>
        <w:tc>
          <w:tcPr>
            <w:tcW w:w="1435" w:type="dxa"/>
            <w:shd w:val="clear" w:color="auto" w:fill="DBE5F1" w:themeFill="accent1" w:themeFillTint="33"/>
          </w:tcPr>
          <w:p w:rsidR="00F75A4E" w:rsidRPr="00005B1C" w:rsidRDefault="00F75A4E" w:rsidP="00634B4E">
            <w:pPr>
              <w:spacing w:before="60" w:after="60"/>
              <w:jc w:val="center"/>
              <w:rPr>
                <w:rFonts w:ascii="Arial" w:hAnsi="Arial" w:cs="Arial"/>
                <w:b/>
                <w:bCs/>
                <w:color w:val="000000"/>
              </w:rPr>
            </w:pPr>
          </w:p>
        </w:tc>
      </w:tr>
      <w:tr w:rsidR="00F75A4E" w:rsidRPr="00005B1C" w:rsidTr="00634B4E">
        <w:trPr>
          <w:trHeight w:val="330"/>
          <w:jc w:val="center"/>
        </w:trPr>
        <w:tc>
          <w:tcPr>
            <w:tcW w:w="1939" w:type="dxa"/>
            <w:shd w:val="clear" w:color="auto" w:fill="DBE5F1" w:themeFill="accent1" w:themeFillTint="33"/>
            <w:noWrap/>
            <w:vAlign w:val="bottom"/>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 </w:t>
            </w:r>
          </w:p>
        </w:tc>
        <w:tc>
          <w:tcPr>
            <w:tcW w:w="2900" w:type="dxa"/>
            <w:shd w:val="clear" w:color="auto" w:fill="DBE5F1" w:themeFill="accent1" w:themeFillTint="33"/>
            <w:hideMark/>
          </w:tcPr>
          <w:p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880" w:type="dxa"/>
            <w:shd w:val="clear" w:color="auto" w:fill="DBE5F1" w:themeFill="accent1" w:themeFillTint="33"/>
            <w:hideMark/>
          </w:tcPr>
          <w:p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435" w:type="dxa"/>
            <w:shd w:val="clear" w:color="auto" w:fill="DBE5F1" w:themeFill="accent1" w:themeFillTint="33"/>
          </w:tcPr>
          <w:p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35" w:type="dxa"/>
            <w:shd w:val="clear" w:color="auto" w:fill="DBE5F1" w:themeFill="accent1" w:themeFillTint="33"/>
          </w:tcPr>
          <w:p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Security Specialist</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Researcher</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0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30"/>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15"/>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Technical Architect</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r w:rsidR="00F75A4E" w:rsidRPr="00005B1C" w:rsidTr="00634B4E">
        <w:trPr>
          <w:trHeight w:val="315"/>
          <w:jc w:val="center"/>
        </w:trPr>
        <w:tc>
          <w:tcPr>
            <w:tcW w:w="1939" w:type="dxa"/>
            <w:shd w:val="clear" w:color="auto" w:fill="DBE5F1" w:themeFill="accent1" w:themeFillTint="33"/>
            <w:noWrap/>
            <w:hideMark/>
          </w:tcPr>
          <w:p w:rsidR="00F75A4E" w:rsidRPr="00005B1C" w:rsidRDefault="00F75A4E" w:rsidP="00634B4E">
            <w:pPr>
              <w:spacing w:before="60" w:after="60"/>
              <w:rPr>
                <w:rFonts w:ascii="Arial" w:hAnsi="Arial" w:cs="Arial"/>
                <w:color w:val="000000"/>
              </w:rPr>
            </w:pPr>
            <w:r w:rsidRPr="00005B1C">
              <w:rPr>
                <w:rFonts w:ascii="Arial" w:hAnsi="Arial" w:cs="Arial"/>
                <w:color w:val="000000"/>
              </w:rPr>
              <w:t>Agile Coach/Transformer</w:t>
            </w:r>
          </w:p>
        </w:tc>
        <w:tc>
          <w:tcPr>
            <w:tcW w:w="2900" w:type="dxa"/>
            <w:shd w:val="clear" w:color="auto" w:fill="auto"/>
            <w:noWrap/>
            <w:hideMark/>
          </w:tcPr>
          <w:p w:rsidR="00F75A4E" w:rsidRPr="00005B1C" w:rsidRDefault="00F75A4E" w:rsidP="00634B4E">
            <w:pPr>
              <w:spacing w:before="60" w:after="60"/>
              <w:jc w:val="center"/>
              <w:rPr>
                <w:rFonts w:ascii="Arial" w:hAnsi="Arial" w:cs="Arial"/>
                <w:color w:val="000000"/>
              </w:rPr>
            </w:pPr>
          </w:p>
        </w:tc>
        <w:tc>
          <w:tcPr>
            <w:tcW w:w="2880" w:type="dxa"/>
            <w:shd w:val="clear" w:color="auto" w:fill="auto"/>
            <w:noWrap/>
            <w:hideMark/>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c>
          <w:tcPr>
            <w:tcW w:w="1435" w:type="dxa"/>
          </w:tcPr>
          <w:p w:rsidR="00F75A4E" w:rsidRPr="00005B1C" w:rsidRDefault="00F75A4E" w:rsidP="00634B4E">
            <w:pPr>
              <w:spacing w:before="60" w:after="60"/>
              <w:jc w:val="center"/>
              <w:rPr>
                <w:rFonts w:ascii="Arial" w:hAnsi="Arial" w:cs="Arial"/>
                <w:color w:val="000000"/>
              </w:rPr>
            </w:pPr>
          </w:p>
        </w:tc>
      </w:tr>
    </w:tbl>
    <w:p w:rsidR="00F75A4E" w:rsidRPr="00005B1C" w:rsidRDefault="00F75A4E" w:rsidP="00F75A4E">
      <w:pPr>
        <w:pStyle w:val="MFNumLev2"/>
        <w:numPr>
          <w:ilvl w:val="0"/>
          <w:numId w:val="0"/>
        </w:numPr>
        <w:spacing w:before="60" w:after="60"/>
        <w:ind w:left="720"/>
        <w:rPr>
          <w:sz w:val="20"/>
          <w:szCs w:val="20"/>
        </w:rPr>
      </w:pPr>
    </w:p>
    <w:p w:rsidR="00F75A4E" w:rsidRPr="00005B1C" w:rsidRDefault="00F75A4E" w:rsidP="00F75A4E">
      <w:pPr>
        <w:pStyle w:val="MFNumLev2"/>
        <w:spacing w:before="60" w:after="60"/>
        <w:rPr>
          <w:sz w:val="20"/>
          <w:szCs w:val="20"/>
        </w:rPr>
      </w:pPr>
      <w:r w:rsidRPr="00005B1C">
        <w:rPr>
          <w:sz w:val="20"/>
          <w:szCs w:val="20"/>
        </w:rPr>
        <w:t>FIXED PRICE</w:t>
      </w:r>
    </w:p>
    <w:p w:rsidR="00F75A4E" w:rsidRPr="00005B1C" w:rsidRDefault="00F75A4E" w:rsidP="00F75A4E">
      <w:pPr>
        <w:pStyle w:val="MFNumLev3"/>
        <w:spacing w:before="60" w:after="60"/>
        <w:rPr>
          <w:sz w:val="20"/>
          <w:szCs w:val="20"/>
        </w:rPr>
      </w:pPr>
      <w:r w:rsidRPr="00005B1C">
        <w:rPr>
          <w:sz w:val="20"/>
          <w:szCs w:val="20"/>
        </w:rPr>
        <w:t>Where Services for this Release are being delivered on a Fixed Price basis, the Contract Charges set out in the table at paragraph 5.4.3 shall apply</w:t>
      </w:r>
    </w:p>
    <w:p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fldChar w:fldCharType="begin"/>
      </w:r>
      <w:r>
        <w:instrText xml:space="preserve"> REF _Ref354407660 \r \h  \* MERGEFORMAT </w:instrText>
      </w:r>
      <w:r>
        <w:fldChar w:fldCharType="separate"/>
      </w:r>
      <w:r w:rsidRPr="00005B1C">
        <w:rPr>
          <w:sz w:val="20"/>
          <w:szCs w:val="20"/>
        </w:rPr>
        <w:t>5.4.3</w:t>
      </w:r>
      <w:r>
        <w:fldChar w:fldCharType="end"/>
      </w:r>
      <w:r w:rsidRPr="00005B1C">
        <w:rPr>
          <w:sz w:val="20"/>
          <w:szCs w:val="20"/>
        </w:rPr>
        <w:t xml:space="preserve"> below</w:t>
      </w:r>
    </w:p>
    <w:p w:rsidR="00F75A4E" w:rsidRPr="00005B1C" w:rsidRDefault="00F75A4E" w:rsidP="00F75A4E">
      <w:pPr>
        <w:pStyle w:val="MFNumLev3"/>
        <w:spacing w:before="60" w:after="60"/>
        <w:rPr>
          <w:sz w:val="20"/>
          <w:szCs w:val="20"/>
        </w:rPr>
      </w:pPr>
      <w:bookmarkStart w:id="2642" w:name="_Ref354407660"/>
      <w:bookmarkStart w:id="2643" w:name="_Ref354570003"/>
      <w:r w:rsidRPr="00005B1C">
        <w:rPr>
          <w:sz w:val="20"/>
          <w:szCs w:val="20"/>
        </w:rPr>
        <w:t>Fixed Price Contract Charges (excluding VAT) shall be applied as follows:</w:t>
      </w:r>
      <w:bookmarkEnd w:id="2642"/>
      <w:bookmarkEnd w:id="2643"/>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670"/>
        <w:gridCol w:w="2670"/>
        <w:gridCol w:w="2671"/>
        <w:gridCol w:w="2671"/>
      </w:tblGrid>
      <w:tr w:rsidR="00F75A4E" w:rsidRPr="00005B1C" w:rsidTr="00634B4E">
        <w:trPr>
          <w:tblHeader/>
        </w:trPr>
        <w:tc>
          <w:tcPr>
            <w:tcW w:w="1250"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rsidTr="00634B4E">
        <w:tc>
          <w:tcPr>
            <w:tcW w:w="1250" w:type="pct"/>
          </w:tcPr>
          <w:p w:rsidR="00F75A4E" w:rsidRPr="00005B1C" w:rsidRDefault="00F75A4E" w:rsidP="00634B4E">
            <w:pPr>
              <w:pStyle w:val="BodyTextIndent2"/>
              <w:spacing w:before="60" w:after="60" w:line="240" w:lineRule="auto"/>
              <w:ind w:left="0"/>
              <w:rPr>
                <w:rFonts w:ascii="Arial" w:hAnsi="Arial" w:cs="Arial"/>
              </w:rPr>
            </w:pPr>
          </w:p>
        </w:tc>
        <w:tc>
          <w:tcPr>
            <w:tcW w:w="1250" w:type="pct"/>
          </w:tcPr>
          <w:p w:rsidR="00F75A4E" w:rsidRPr="00005B1C" w:rsidRDefault="00F75A4E" w:rsidP="00634B4E">
            <w:pPr>
              <w:pStyle w:val="BodyTextIndent2"/>
              <w:spacing w:before="60" w:after="60" w:line="240" w:lineRule="auto"/>
              <w:ind w:left="0"/>
              <w:rPr>
                <w:rFonts w:ascii="Arial" w:hAnsi="Arial" w:cs="Arial"/>
              </w:rPr>
            </w:pPr>
          </w:p>
        </w:tc>
        <w:tc>
          <w:tcPr>
            <w:tcW w:w="1250" w:type="pct"/>
          </w:tcPr>
          <w:p w:rsidR="00F75A4E" w:rsidRPr="00005B1C" w:rsidRDefault="00F75A4E" w:rsidP="00634B4E">
            <w:pPr>
              <w:pStyle w:val="BodyTextIndent2"/>
              <w:spacing w:before="60" w:after="60" w:line="240" w:lineRule="auto"/>
              <w:ind w:left="0"/>
              <w:rPr>
                <w:rFonts w:ascii="Arial" w:hAnsi="Arial" w:cs="Arial"/>
              </w:rPr>
            </w:pPr>
          </w:p>
        </w:tc>
        <w:tc>
          <w:tcPr>
            <w:tcW w:w="1250" w:type="pct"/>
          </w:tcPr>
          <w:p w:rsidR="00F75A4E" w:rsidRPr="00005B1C" w:rsidRDefault="00F75A4E" w:rsidP="00634B4E">
            <w:pPr>
              <w:pStyle w:val="BodyTextIndent2"/>
              <w:spacing w:before="60" w:after="60" w:line="240" w:lineRule="auto"/>
              <w:ind w:left="0"/>
              <w:rPr>
                <w:rFonts w:ascii="Arial" w:hAnsi="Arial" w:cs="Arial"/>
              </w:rPr>
            </w:pPr>
          </w:p>
        </w:tc>
      </w:tr>
    </w:tbl>
    <w:p w:rsidR="00F75A4E" w:rsidRPr="00005B1C" w:rsidRDefault="00F75A4E" w:rsidP="00F75A4E">
      <w:pPr>
        <w:pStyle w:val="MFNumLev1NOCONTENTS"/>
      </w:pPr>
      <w:bookmarkStart w:id="2644" w:name="_Toc360029528"/>
      <w:bookmarkStart w:id="2645" w:name="_Toc360029621"/>
      <w:bookmarkStart w:id="2646" w:name="_Toc360029999"/>
      <w:bookmarkStart w:id="2647" w:name="_Toc360029533"/>
      <w:bookmarkStart w:id="2648" w:name="_Toc360029626"/>
      <w:bookmarkStart w:id="2649" w:name="_Toc360030004"/>
      <w:bookmarkStart w:id="2650" w:name="_Ref354407562"/>
      <w:bookmarkStart w:id="2651" w:name="_Ref354408883"/>
      <w:bookmarkStart w:id="2652" w:name="_Ref354408899"/>
      <w:bookmarkStart w:id="2653" w:name="_Ref356811253"/>
      <w:bookmarkStart w:id="2654" w:name="_Toc360029534"/>
      <w:bookmarkStart w:id="2655" w:name="_Toc360030005"/>
      <w:bookmarkEnd w:id="2644"/>
      <w:bookmarkEnd w:id="2645"/>
      <w:bookmarkEnd w:id="2646"/>
      <w:bookmarkEnd w:id="2647"/>
      <w:bookmarkEnd w:id="2648"/>
      <w:bookmarkEnd w:id="2649"/>
      <w:r w:rsidRPr="00005B1C">
        <w:t>SERVICE CREDITS</w:t>
      </w:r>
      <w:bookmarkEnd w:id="2650"/>
      <w:bookmarkEnd w:id="2651"/>
      <w:bookmarkEnd w:id="2652"/>
      <w:r w:rsidRPr="00005B1C">
        <w:t xml:space="preserve"> APPLICABLE ONLY IN RELATION TO PRICE PER STORY POINT CONTRACT CHARGES</w:t>
      </w:r>
      <w:bookmarkEnd w:id="2653"/>
      <w:bookmarkEnd w:id="2654"/>
      <w:bookmarkEnd w:id="2655"/>
    </w:p>
    <w:p w:rsidR="00F75A4E" w:rsidRPr="00005B1C" w:rsidRDefault="00F75A4E" w:rsidP="00F75A4E">
      <w:pPr>
        <w:pStyle w:val="MFNumLev2"/>
        <w:spacing w:before="60" w:after="60"/>
        <w:rPr>
          <w:sz w:val="20"/>
          <w:szCs w:val="20"/>
        </w:rPr>
      </w:pPr>
      <w:r w:rsidRPr="00005B1C">
        <w:rPr>
          <w:sz w:val="20"/>
          <w:szCs w:val="20"/>
        </w:rPr>
        <w:t xml:space="preserve">This paragraph 6 applies where Price Per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SOW for 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rsidR="00F75A4E" w:rsidRPr="00005B1C" w:rsidRDefault="00F75A4E" w:rsidP="00F75A4E">
      <w:pPr>
        <w:pStyle w:val="MFNumLev2"/>
        <w:numPr>
          <w:ilvl w:val="0"/>
          <w:numId w:val="0"/>
        </w:numPr>
        <w:spacing w:before="60" w:after="60"/>
        <w:ind w:left="720"/>
        <w:rPr>
          <w:sz w:val="20"/>
          <w:szCs w:val="20"/>
        </w:rPr>
      </w:pPr>
    </w:p>
    <w:p w:rsidR="00F75A4E" w:rsidRPr="00005B1C" w:rsidRDefault="00F75A4E" w:rsidP="00F75A4E">
      <w:pPr>
        <w:pStyle w:val="MFNumLev2"/>
        <w:spacing w:before="60" w:after="60"/>
        <w:rPr>
          <w:sz w:val="20"/>
          <w:szCs w:val="20"/>
        </w:rPr>
      </w:pPr>
      <w:bookmarkStart w:id="2656" w:name="_Ref354408653"/>
      <w:r w:rsidRPr="00005B1C">
        <w:rPr>
          <w:sz w:val="20"/>
          <w:szCs w:val="20"/>
        </w:rPr>
        <w:t>Service Credits</w:t>
      </w:r>
      <w:bookmarkEnd w:id="2656"/>
      <w:r w:rsidRPr="00005B1C">
        <w:rPr>
          <w:sz w:val="20"/>
          <w:szCs w:val="20"/>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341"/>
        <w:gridCol w:w="5341"/>
      </w:tblGrid>
      <w:tr w:rsidR="00F75A4E" w:rsidRPr="00005B1C" w:rsidTr="00634B4E">
        <w:trPr>
          <w:trHeight w:val="350"/>
          <w:tblHeader/>
        </w:trPr>
        <w:tc>
          <w:tcPr>
            <w:tcW w:w="2500"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rsidTr="00634B4E">
        <w:trPr>
          <w:trHeight w:val="350"/>
        </w:trPr>
        <w:tc>
          <w:tcPr>
            <w:tcW w:w="2500" w:type="pct"/>
          </w:tcPr>
          <w:p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rsidR="00F75A4E" w:rsidRPr="00005B1C" w:rsidRDefault="00F75A4E" w:rsidP="00634B4E">
            <w:pPr>
              <w:pStyle w:val="BodyTextIndent2"/>
              <w:spacing w:before="60" w:after="60" w:line="240" w:lineRule="auto"/>
              <w:ind w:left="0"/>
              <w:jc w:val="center"/>
              <w:rPr>
                <w:rFonts w:ascii="Arial" w:hAnsi="Arial" w:cs="Arial"/>
              </w:rPr>
            </w:pPr>
          </w:p>
        </w:tc>
      </w:tr>
    </w:tbl>
    <w:p w:rsidR="00F75A4E" w:rsidRPr="00005B1C" w:rsidRDefault="00F75A4E" w:rsidP="00F75A4E">
      <w:pPr>
        <w:pStyle w:val="MFNumLev2"/>
        <w:spacing w:before="60" w:after="60"/>
        <w:rPr>
          <w:sz w:val="20"/>
          <w:szCs w:val="20"/>
        </w:rPr>
      </w:pPr>
      <w:r w:rsidRPr="00005B1C">
        <w:rPr>
          <w:sz w:val="20"/>
          <w:szCs w:val="20"/>
        </w:rPr>
        <w:t>Both Parties agree that:</w:t>
      </w:r>
    </w:p>
    <w:p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rsidR="00F75A4E" w:rsidRPr="00005B1C" w:rsidRDefault="00F75A4E" w:rsidP="00F75A4E">
      <w:pPr>
        <w:pStyle w:val="MFNumLev3"/>
        <w:numPr>
          <w:ilvl w:val="0"/>
          <w:numId w:val="0"/>
        </w:numPr>
        <w:spacing w:before="60" w:after="60"/>
        <w:ind w:left="1644"/>
        <w:rPr>
          <w:sz w:val="20"/>
          <w:szCs w:val="20"/>
        </w:rPr>
      </w:pPr>
    </w:p>
    <w:p w:rsidR="00F75A4E" w:rsidRPr="00005B1C" w:rsidRDefault="00F75A4E" w:rsidP="00F75A4E">
      <w:pPr>
        <w:pStyle w:val="MFNumLev1NOCONTENTS"/>
      </w:pPr>
      <w:bookmarkStart w:id="2657" w:name="_Toc360029535"/>
      <w:bookmarkStart w:id="2658" w:name="_Toc360030006"/>
      <w:r w:rsidRPr="00005B1C">
        <w:t>ADDITIONAL REQUIREMENTS</w:t>
      </w:r>
      <w:bookmarkEnd w:id="2657"/>
      <w:bookmarkEnd w:id="2658"/>
    </w:p>
    <w:p w:rsidR="00F75A4E" w:rsidRPr="00E66DC6" w:rsidRDefault="00F75A4E" w:rsidP="00F75A4E">
      <w:pPr>
        <w:pStyle w:val="MFNumLev3"/>
        <w:numPr>
          <w:ilvl w:val="0"/>
          <w:numId w:val="0"/>
        </w:numPr>
        <w:spacing w:before="60" w:after="60"/>
        <w:ind w:left="709"/>
        <w:rPr>
          <w:i/>
          <w:sz w:val="20"/>
          <w:szCs w:val="20"/>
        </w:rPr>
      </w:pPr>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rsidR="00F75A4E" w:rsidRPr="00005B1C" w:rsidRDefault="00F75A4E" w:rsidP="00F75A4E">
      <w:pPr>
        <w:pStyle w:val="MFNumLev1NOCONTENTS"/>
      </w:pPr>
      <w:bookmarkStart w:id="2659" w:name="_Toc360029536"/>
      <w:bookmarkStart w:id="2660" w:name="_Toc360030007"/>
      <w:r w:rsidRPr="00005B1C">
        <w:t>Agreement of SOW</w:t>
      </w:r>
      <w:bookmarkEnd w:id="2659"/>
      <w:bookmarkEnd w:id="2660"/>
    </w:p>
    <w:p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61" w:author="Author" w:original="0."/>
        </w:fldChar>
      </w:r>
    </w:p>
    <w:tbl>
      <w:tblPr>
        <w:tblW w:w="5000" w:type="pct"/>
        <w:tblLook w:val="0000" w:firstRow="0" w:lastRow="0" w:firstColumn="0" w:lastColumn="0" w:noHBand="0" w:noVBand="0"/>
      </w:tblPr>
      <w:tblGrid>
        <w:gridCol w:w="3083"/>
        <w:gridCol w:w="7599"/>
      </w:tblGrid>
      <w:tr w:rsidR="00F75A4E" w:rsidRPr="00005B1C" w:rsidTr="00634B4E">
        <w:tc>
          <w:tcPr>
            <w:tcW w:w="5000" w:type="pct"/>
            <w:gridSpan w:val="2"/>
          </w:tcPr>
          <w:p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rsidTr="00634B4E">
        <w:tc>
          <w:tcPr>
            <w:tcW w:w="1443" w:type="pct"/>
          </w:tcPr>
          <w:p w:rsidR="00F75A4E" w:rsidRPr="00005B1C" w:rsidRDefault="00F75A4E" w:rsidP="00634B4E">
            <w:pPr>
              <w:pStyle w:val="MarginText"/>
              <w:spacing w:before="60" w:after="60"/>
              <w:rPr>
                <w:sz w:val="20"/>
                <w:szCs w:val="20"/>
              </w:rPr>
            </w:pPr>
            <w:r w:rsidRPr="00005B1C">
              <w:rPr>
                <w:sz w:val="20"/>
                <w:szCs w:val="20"/>
              </w:rPr>
              <w:t>Name and Title</w:t>
            </w:r>
          </w:p>
        </w:tc>
        <w:tc>
          <w:tcPr>
            <w:tcW w:w="3557" w:type="pct"/>
            <w:tcBorders>
              <w:bottom w:val="dashSmallGap" w:sz="4" w:space="0" w:color="auto"/>
            </w:tcBorders>
          </w:tcPr>
          <w:p w:rsidR="00F75A4E" w:rsidRPr="00005B1C" w:rsidRDefault="00F75A4E" w:rsidP="00634B4E">
            <w:pPr>
              <w:pStyle w:val="MarginText"/>
              <w:spacing w:before="60" w:after="60"/>
              <w:rPr>
                <w:sz w:val="20"/>
                <w:szCs w:val="20"/>
              </w:rPr>
            </w:pPr>
          </w:p>
        </w:tc>
      </w:tr>
      <w:tr w:rsidR="00F75A4E" w:rsidRPr="00005B1C" w:rsidTr="00634B4E">
        <w:tc>
          <w:tcPr>
            <w:tcW w:w="1443" w:type="pct"/>
          </w:tcPr>
          <w:p w:rsidR="00F75A4E" w:rsidRPr="00005B1C" w:rsidRDefault="00F75A4E" w:rsidP="00634B4E">
            <w:pPr>
              <w:pStyle w:val="MarginText"/>
              <w:spacing w:before="60" w:after="60"/>
              <w:rPr>
                <w:sz w:val="20"/>
                <w:szCs w:val="20"/>
              </w:rPr>
            </w:pPr>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rsidR="00F75A4E" w:rsidRPr="00005B1C" w:rsidRDefault="000F1004" w:rsidP="00634B4E">
            <w:pPr>
              <w:pStyle w:val="MarginText"/>
              <w:spacing w:before="60" w:after="60"/>
              <w:rPr>
                <w:sz w:val="20"/>
                <w:szCs w:val="20"/>
              </w:rPr>
            </w:pPr>
            <w:r>
              <w:rPr>
                <w:sz w:val="20"/>
                <w:szCs w:val="20"/>
              </w:rPr>
              <w:pict>
                <v:shape id="_x0000_i1027" type="#_x0000_t75" alt="Microsoft Office Signature Line..." style="width:192.55pt;height:95.45pt">
                  <v:imagedata r:id="rId15" o:title=""/>
                  <o:lock v:ext="edit" ungrouping="t" rotation="t" cropping="t" verticies="t" text="t" grouping="t"/>
                  <o:signatureline v:ext="edit" id="{5101195A-AFC9-457B-86CF-9554C3BEFCD0}" provid="{00000000-0000-0000-0000-000000000000}" allowcomments="t" issignatureline="t"/>
                </v:shape>
              </w:pict>
            </w:r>
          </w:p>
        </w:tc>
      </w:tr>
    </w:tbl>
    <w:p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83"/>
        <w:gridCol w:w="7599"/>
      </w:tblGrid>
      <w:tr w:rsidR="00F75A4E" w:rsidRPr="00005B1C" w:rsidTr="00634B4E">
        <w:tc>
          <w:tcPr>
            <w:tcW w:w="5000" w:type="pct"/>
            <w:gridSpan w:val="2"/>
          </w:tcPr>
          <w:p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rsidTr="00634B4E">
        <w:tc>
          <w:tcPr>
            <w:tcW w:w="1443" w:type="pct"/>
          </w:tcPr>
          <w:p w:rsidR="00F75A4E" w:rsidRPr="00005B1C" w:rsidRDefault="00F75A4E" w:rsidP="00634B4E">
            <w:pPr>
              <w:pStyle w:val="MarginText"/>
              <w:spacing w:before="60" w:after="60"/>
              <w:rPr>
                <w:sz w:val="20"/>
                <w:szCs w:val="20"/>
              </w:rPr>
            </w:pPr>
            <w:r w:rsidRPr="00005B1C">
              <w:rPr>
                <w:sz w:val="20"/>
                <w:szCs w:val="20"/>
              </w:rPr>
              <w:t>Name and Title</w:t>
            </w:r>
          </w:p>
        </w:tc>
        <w:tc>
          <w:tcPr>
            <w:tcW w:w="3557" w:type="pct"/>
            <w:tcBorders>
              <w:bottom w:val="dashSmallGap" w:sz="4" w:space="0" w:color="auto"/>
            </w:tcBorders>
          </w:tcPr>
          <w:p w:rsidR="00F75A4E" w:rsidRPr="00005B1C" w:rsidRDefault="00F75A4E" w:rsidP="00634B4E">
            <w:pPr>
              <w:pStyle w:val="MarginText"/>
              <w:spacing w:before="60" w:after="60"/>
              <w:rPr>
                <w:sz w:val="20"/>
                <w:szCs w:val="20"/>
              </w:rPr>
            </w:pPr>
          </w:p>
        </w:tc>
      </w:tr>
      <w:tr w:rsidR="00F75A4E" w:rsidRPr="00005B1C" w:rsidTr="00634B4E">
        <w:tc>
          <w:tcPr>
            <w:tcW w:w="1443" w:type="pct"/>
          </w:tcPr>
          <w:p w:rsidR="00F75A4E" w:rsidRPr="00005B1C" w:rsidRDefault="00F75A4E" w:rsidP="00634B4E">
            <w:pPr>
              <w:pStyle w:val="MarginText"/>
              <w:spacing w:before="60" w:after="60"/>
              <w:rPr>
                <w:sz w:val="20"/>
                <w:szCs w:val="20"/>
              </w:rPr>
            </w:pPr>
            <w:r w:rsidRPr="00005B1C">
              <w:rPr>
                <w:sz w:val="20"/>
                <w:szCs w:val="20"/>
              </w:rPr>
              <w:t>Signature</w:t>
            </w:r>
            <w:r>
              <w:rPr>
                <w:sz w:val="20"/>
                <w:szCs w:val="20"/>
              </w:rPr>
              <w:t xml:space="preserve"> and Date</w:t>
            </w:r>
          </w:p>
        </w:tc>
        <w:tc>
          <w:tcPr>
            <w:tcW w:w="3557" w:type="pct"/>
            <w:tcBorders>
              <w:bottom w:val="dashSmallGap" w:sz="4" w:space="0" w:color="auto"/>
            </w:tcBorders>
          </w:tcPr>
          <w:p w:rsidR="00F75A4E" w:rsidRPr="00005B1C" w:rsidRDefault="000F1004" w:rsidP="00634B4E">
            <w:pPr>
              <w:pStyle w:val="MarginText"/>
              <w:spacing w:before="60" w:after="60"/>
              <w:rPr>
                <w:sz w:val="20"/>
                <w:szCs w:val="20"/>
              </w:rPr>
            </w:pPr>
            <w:r>
              <w:rPr>
                <w:sz w:val="20"/>
                <w:szCs w:val="20"/>
              </w:rPr>
              <w:pict>
                <v:shape id="_x0000_i1028" type="#_x0000_t75" alt="Microsoft Office Signature Line..." style="width:192.55pt;height:95.45pt">
                  <v:imagedata r:id="rId15" o:title=""/>
                  <o:lock v:ext="edit" ungrouping="t" rotation="t" cropping="t" verticies="t" text="t" grouping="t"/>
                  <o:signatureline v:ext="edit" id="{7968E6D9-4CEF-4B8C-BCDE-0DE68804DBD7}" provid="{00000000-0000-0000-0000-000000000000}" allowcomments="t" issignatureline="t"/>
                </v:shape>
              </w:pict>
            </w:r>
          </w:p>
        </w:tc>
      </w:tr>
    </w:tbl>
    <w:p w:rsidR="00F75A4E" w:rsidRPr="00005B1C" w:rsidRDefault="00F75A4E" w:rsidP="00F75A4E">
      <w:pPr>
        <w:pStyle w:val="MFSUBHEADINGNOBOLDNONUMBERCENTERED"/>
        <w:spacing w:before="60" w:after="60"/>
        <w:rPr>
          <w:sz w:val="20"/>
          <w:szCs w:val="20"/>
        </w:rPr>
      </w:pPr>
    </w:p>
    <w:p w:rsidR="00F75A4E" w:rsidRDefault="00F75A4E" w:rsidP="00F75A4E">
      <w:pPr>
        <w:spacing w:before="60" w:after="60"/>
        <w:jc w:val="left"/>
        <w:rPr>
          <w:rFonts w:ascii="Arial" w:hAnsi="Arial" w:cs="Arial"/>
        </w:rPr>
      </w:pPr>
    </w:p>
    <w:p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rsidR="00126545" w:rsidRPr="00126545" w:rsidRDefault="00126545" w:rsidP="00F75A4E">
      <w:pPr>
        <w:jc w:val="center"/>
        <w:rPr>
          <w:rFonts w:ascii="Arial" w:hAnsi="Arial" w:cs="Arial"/>
          <w:b/>
          <w:color w:val="4F81BD" w:themeColor="accent1"/>
          <w:sz w:val="28"/>
          <w:szCs w:val="28"/>
        </w:rPr>
      </w:pPr>
      <w:r w:rsidRPr="00126545">
        <w:rPr>
          <w:rFonts w:ascii="Arial" w:hAnsi="Arial" w:cs="Arial"/>
          <w:b/>
          <w:color w:val="4F81BD" w:themeColor="accent1"/>
          <w:sz w:val="28"/>
          <w:szCs w:val="28"/>
        </w:rPr>
        <w:t>ANNEXS</w:t>
      </w:r>
    </w:p>
    <w:p w:rsidR="00126545" w:rsidRDefault="00126545" w:rsidP="00126545">
      <w:pPr>
        <w:jc w:val="left"/>
        <w:rPr>
          <w:rFonts w:ascii="Arial" w:hAnsi="Arial" w:cs="Arial"/>
          <w:b/>
        </w:rPr>
      </w:pPr>
    </w:p>
    <w:p w:rsidR="001667A7" w:rsidRPr="00F75A4E" w:rsidRDefault="00B11C66" w:rsidP="00126545">
      <w:pPr>
        <w:jc w:val="left"/>
        <w:rPr>
          <w:rFonts w:ascii="Arial" w:hAnsi="Arial" w:cs="Arial"/>
          <w:b/>
        </w:rPr>
      </w:pPr>
      <w:r w:rsidRPr="00F75A4E">
        <w:rPr>
          <w:rFonts w:ascii="Arial" w:hAnsi="Arial" w:cs="Arial"/>
          <w:b/>
        </w:rPr>
        <w:t>Annex 1 (Release Plan)</w:t>
      </w:r>
    </w:p>
    <w:p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rsidR="00126545" w:rsidRDefault="00126545" w:rsidP="00126545">
      <w:pPr>
        <w:pStyle w:val="MFSUBHEADINGNOBOLDNONUMBERCENTERED"/>
        <w:spacing w:before="60" w:after="60"/>
        <w:jc w:val="left"/>
        <w:rPr>
          <w:b/>
          <w:sz w:val="20"/>
          <w:szCs w:val="20"/>
        </w:rPr>
      </w:pPr>
    </w:p>
    <w:p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rsidR="00126545" w:rsidRDefault="00126545" w:rsidP="00126545">
      <w:pPr>
        <w:pStyle w:val="MFSUBHEADINGNOBOLDNONUMBERCENTERED"/>
        <w:spacing w:before="60" w:after="60"/>
        <w:jc w:val="left"/>
        <w:rPr>
          <w:b/>
          <w:sz w:val="20"/>
          <w:szCs w:val="20"/>
        </w:rPr>
      </w:pPr>
    </w:p>
    <w:p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rsidR="00126545" w:rsidRDefault="00126545" w:rsidP="00126545">
      <w:pPr>
        <w:pStyle w:val="MFSUBHEADINGNOBOLDNONUMBERCENTERED"/>
        <w:spacing w:before="60" w:after="60"/>
        <w:jc w:val="left"/>
        <w:rPr>
          <w:b/>
          <w:sz w:val="20"/>
          <w:szCs w:val="20"/>
        </w:rPr>
      </w:pPr>
    </w:p>
    <w:p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 w:rsidR="001667A7" w:rsidRPr="004E016D" w:rsidRDefault="001667A7" w:rsidP="00B73425">
      <w:pPr>
        <w:pStyle w:val="MFSUBHEADINGNOBOLDNONUMBERCENTERED"/>
        <w:spacing w:before="60" w:after="60"/>
        <w:rPr>
          <w:sz w:val="20"/>
          <w:szCs w:val="20"/>
        </w:rPr>
      </w:pPr>
    </w:p>
    <w:p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62" w:name="_Toc360029537"/>
      <w:r w:rsidRPr="00126545">
        <w:rPr>
          <w:color w:val="4F81BD" w:themeColor="accent1"/>
          <w:sz w:val="28"/>
        </w:rPr>
        <w:t>SCHEDULE 8 - CONTRACT CHANGE NOTE</w:t>
      </w:r>
      <w:bookmarkEnd w:id="2662"/>
    </w:p>
    <w:p w:rsidR="00EE7228" w:rsidRPr="004E016D" w:rsidRDefault="00EE7228" w:rsidP="00B73425">
      <w:pPr>
        <w:pStyle w:val="TSOLScheduleNormalLeft"/>
        <w:spacing w:before="60" w:after="60"/>
        <w:rPr>
          <w:sz w:val="20"/>
          <w:szCs w:val="20"/>
        </w:rPr>
      </w:pPr>
    </w:p>
    <w:p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rsidR="00FB0B25" w:rsidRPr="004E016D" w:rsidRDefault="00FB0B25" w:rsidP="00B73425">
      <w:pPr>
        <w:pStyle w:val="TSOLScheduleNormalLeft"/>
        <w:spacing w:before="60" w:after="60"/>
        <w:rPr>
          <w:sz w:val="20"/>
          <w:szCs w:val="20"/>
        </w:rPr>
      </w:pPr>
    </w:p>
    <w:p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rsidTr="00180C11">
        <w:trPr>
          <w:cantSplit/>
        </w:trPr>
        <w:tc>
          <w:tcPr>
            <w:tcW w:w="9531" w:type="dxa"/>
            <w:tcBorders>
              <w:top w:val="nil"/>
              <w:left w:val="nil"/>
              <w:bottom w:val="nil"/>
              <w:right w:val="nil"/>
            </w:tcBorders>
          </w:tcPr>
          <w:p w:rsidR="00180C11" w:rsidRPr="004E016D" w:rsidRDefault="006933C8" w:rsidP="00B73425">
            <w:pPr>
              <w:pStyle w:val="TSOLScheduleNormalLeft"/>
              <w:spacing w:before="60" w:after="60"/>
              <w:ind w:left="567"/>
              <w:rPr>
                <w:sz w:val="20"/>
                <w:szCs w:val="20"/>
              </w:rPr>
            </w:pPr>
            <w:r w:rsidRPr="004E016D">
              <w:rPr>
                <w:b/>
                <w:sz w:val="20"/>
                <w:szCs w:val="20"/>
              </w:rPr>
              <w:t>Crown Commercial Services</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971693">
              <w:rPr>
                <w:sz w:val="20"/>
                <w:szCs w:val="20"/>
              </w:rPr>
              <w:t>CUSTOMER_FULL_NAME</w:t>
            </w:r>
          </w:p>
          <w:p w:rsidR="006933C8" w:rsidRPr="004E016D" w:rsidRDefault="006933C8" w:rsidP="00B73425">
            <w:pPr>
              <w:pStyle w:val="TSOLScheduleNormalLeft"/>
              <w:spacing w:before="60" w:after="60"/>
              <w:ind w:left="567"/>
              <w:rPr>
                <w:sz w:val="20"/>
                <w:szCs w:val="20"/>
              </w:rPr>
            </w:pPr>
          </w:p>
          <w:p w:rsidR="00180C11" w:rsidRPr="004E016D" w:rsidRDefault="00470CDE" w:rsidP="00B73425">
            <w:pPr>
              <w:pStyle w:val="TSOLScheduleNormalLeft"/>
              <w:spacing w:before="60" w:after="60"/>
              <w:ind w:left="567"/>
              <w:rPr>
                <w:sz w:val="20"/>
                <w:szCs w:val="20"/>
              </w:rPr>
            </w:pPr>
            <w:r w:rsidRPr="004E016D">
              <w:rPr>
                <w:sz w:val="20"/>
                <w:szCs w:val="20"/>
              </w:rPr>
              <w:t>and</w:t>
            </w:r>
          </w:p>
          <w:p w:rsidR="006933C8" w:rsidRPr="004E016D" w:rsidRDefault="006933C8" w:rsidP="00B73425">
            <w:pPr>
              <w:pStyle w:val="TSOLScheduleNormalLeft"/>
              <w:spacing w:before="60" w:after="60"/>
              <w:ind w:left="567"/>
              <w:rPr>
                <w:b/>
                <w:sz w:val="20"/>
                <w:szCs w:val="20"/>
              </w:rPr>
            </w:pPr>
          </w:p>
          <w:p w:rsidR="00180C11" w:rsidRPr="004E016D" w:rsidRDefault="00971693" w:rsidP="00B73425">
            <w:pPr>
              <w:pStyle w:val="TSOLScheduleNormalLeft"/>
              <w:spacing w:before="60" w:after="60"/>
              <w:ind w:left="567"/>
              <w:rPr>
                <w:sz w:val="20"/>
                <w:szCs w:val="20"/>
              </w:rPr>
            </w:pPr>
            <w:r>
              <w:rPr>
                <w:b/>
                <w:sz w:val="20"/>
                <w:szCs w:val="20"/>
              </w:rPr>
              <w:t>SUPPLIER_FULL_NAME</w:t>
            </w:r>
            <w:r w:rsidR="00666517" w:rsidRPr="004E016D">
              <w:rPr>
                <w:b/>
                <w:sz w:val="20"/>
                <w:szCs w:val="20"/>
              </w:rPr>
              <w:t xml:space="preserve"> </w:t>
            </w:r>
            <w:r w:rsidR="00470CDE" w:rsidRPr="004E016D">
              <w:rPr>
                <w:sz w:val="20"/>
                <w:szCs w:val="20"/>
              </w:rPr>
              <w:t>(</w:t>
            </w:r>
            <w:r w:rsidR="00470CDE" w:rsidRPr="004E016D">
              <w:rPr>
                <w:b/>
                <w:sz w:val="20"/>
                <w:szCs w:val="20"/>
              </w:rPr>
              <w:t>"the Supplier"</w:t>
            </w:r>
            <w:r w:rsidR="00470CDE" w:rsidRPr="004E016D">
              <w:rPr>
                <w:sz w:val="20"/>
                <w:szCs w:val="20"/>
              </w:rPr>
              <w:t>)</w:t>
            </w:r>
          </w:p>
          <w:p w:rsidR="00DB57A7" w:rsidRPr="004E016D" w:rsidRDefault="00DB57A7" w:rsidP="00B73425">
            <w:pPr>
              <w:pStyle w:val="TSOLScheduleNormalLeft"/>
              <w:spacing w:before="60" w:after="60"/>
              <w:rPr>
                <w:sz w:val="20"/>
                <w:szCs w:val="20"/>
              </w:rPr>
            </w:pPr>
          </w:p>
        </w:tc>
      </w:tr>
    </w:tbl>
    <w:p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rsidR="006A30C5" w:rsidRPr="004E016D" w:rsidRDefault="00470CDE" w:rsidP="00B73425">
      <w:pPr>
        <w:pStyle w:val="ScheduleGuidanceL1"/>
        <w:spacing w:before="60" w:after="60"/>
        <w:rPr>
          <w:sz w:val="20"/>
          <w:szCs w:val="20"/>
        </w:rPr>
      </w:pPr>
      <w:r w:rsidRPr="004E016D">
        <w:rPr>
          <w:sz w:val="20"/>
          <w:szCs w:val="20"/>
        </w:rPr>
        <w:t>Guidance Note:  Insert full details of the change including:</w:t>
      </w:r>
    </w:p>
    <w:p w:rsidR="007634C3" w:rsidRPr="004E016D" w:rsidRDefault="00470CDE" w:rsidP="00B73425">
      <w:pPr>
        <w:pStyle w:val="ScheduleGuidanceL1"/>
        <w:spacing w:before="60" w:after="60"/>
        <w:rPr>
          <w:sz w:val="20"/>
          <w:szCs w:val="20"/>
        </w:rPr>
      </w:pPr>
      <w:r w:rsidRPr="004E016D">
        <w:rPr>
          <w:sz w:val="20"/>
          <w:szCs w:val="20"/>
        </w:rPr>
        <w:t>Reason for the change;</w:t>
      </w:r>
    </w:p>
    <w:p w:rsidR="007634C3" w:rsidRPr="004E016D" w:rsidRDefault="00470CDE" w:rsidP="00B73425">
      <w:pPr>
        <w:pStyle w:val="ScheduleGuidanceL1"/>
        <w:spacing w:before="60" w:after="60"/>
        <w:rPr>
          <w:sz w:val="20"/>
          <w:szCs w:val="20"/>
        </w:rPr>
      </w:pPr>
      <w:r w:rsidRPr="004E016D">
        <w:rPr>
          <w:sz w:val="20"/>
          <w:szCs w:val="20"/>
        </w:rPr>
        <w:t>Full Details of the proposed change;</w:t>
      </w:r>
    </w:p>
    <w:p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 w:rsidR="00DB57A7" w:rsidRPr="004E016D" w:rsidRDefault="00DB57A7" w:rsidP="00B73425">
      <w:pPr>
        <w:pStyle w:val="ScheduleGuidanceL1"/>
        <w:spacing w:before="60" w:after="60"/>
        <w:ind w:left="0"/>
        <w:rPr>
          <w:sz w:val="20"/>
          <w:szCs w:val="20"/>
        </w:rPr>
      </w:pPr>
    </w:p>
    <w:p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rsidR="00DB57A7" w:rsidRPr="004E016D" w:rsidRDefault="00DB57A7" w:rsidP="00B73425">
      <w:pPr>
        <w:pStyle w:val="MarginText"/>
        <w:spacing w:before="60" w:after="60"/>
        <w:ind w:left="567"/>
        <w:rPr>
          <w:sz w:val="20"/>
          <w:szCs w:val="20"/>
        </w:rPr>
      </w:pPr>
    </w:p>
    <w:p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rsidR="00FB0B25" w:rsidRPr="004E016D" w:rsidRDefault="00FB0B25" w:rsidP="00B73425">
      <w:pPr>
        <w:pStyle w:val="MarginText"/>
        <w:spacing w:before="60" w:after="60"/>
        <w:ind w:left="567"/>
        <w:rPr>
          <w:sz w:val="20"/>
          <w:szCs w:val="20"/>
        </w:rPr>
      </w:pPr>
    </w:p>
    <w:p w:rsidR="00FB0B25" w:rsidRPr="004E016D" w:rsidRDefault="00FB0B25" w:rsidP="00B73425">
      <w:pPr>
        <w:pStyle w:val="MarginText"/>
        <w:spacing w:before="60" w:after="60"/>
        <w:ind w:left="567"/>
        <w:rPr>
          <w:sz w:val="20"/>
          <w:szCs w:val="20"/>
        </w:rPr>
      </w:pPr>
    </w:p>
    <w:p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97"/>
        <w:gridCol w:w="7785"/>
      </w:tblGrid>
      <w:tr w:rsidR="00180C11" w:rsidRPr="004E016D" w:rsidTr="00666517">
        <w:tc>
          <w:tcPr>
            <w:tcW w:w="1356" w:type="pct"/>
            <w:tcBorders>
              <w:bottom w:val="nil"/>
            </w:tcBorders>
          </w:tcPr>
          <w:p w:rsidR="00180C11" w:rsidRPr="004E016D" w:rsidRDefault="00470CDE" w:rsidP="00B73425">
            <w:pPr>
              <w:pStyle w:val="TSOLScheduleNormalLeft"/>
              <w:spacing w:before="60" w:after="60"/>
              <w:rPr>
                <w:sz w:val="20"/>
                <w:szCs w:val="20"/>
              </w:rPr>
            </w:pPr>
            <w:r w:rsidRPr="004E016D">
              <w:rPr>
                <w:sz w:val="20"/>
                <w:szCs w:val="20"/>
              </w:rPr>
              <w:t>Signature</w:t>
            </w:r>
          </w:p>
        </w:tc>
        <w:tc>
          <w:tcPr>
            <w:tcW w:w="3644" w:type="pct"/>
          </w:tcPr>
          <w:p w:rsidR="00180C11" w:rsidRPr="004E016D" w:rsidRDefault="00180C11" w:rsidP="00B73425">
            <w:pPr>
              <w:pStyle w:val="TSOLScheduleNormalLeft"/>
              <w:spacing w:before="60" w:after="60"/>
              <w:rPr>
                <w:sz w:val="20"/>
                <w:szCs w:val="20"/>
              </w:rPr>
            </w:pPr>
          </w:p>
        </w:tc>
      </w:tr>
      <w:tr w:rsidR="00180C11" w:rsidRPr="004E016D" w:rsidTr="00666517">
        <w:tc>
          <w:tcPr>
            <w:tcW w:w="1356" w:type="pct"/>
            <w:tcBorders>
              <w:top w:val="nil"/>
              <w:bottom w:val="nil"/>
            </w:tcBorders>
          </w:tcPr>
          <w:p w:rsidR="00180C11" w:rsidRPr="004E016D" w:rsidRDefault="00C37B9E" w:rsidP="00B73425">
            <w:pPr>
              <w:pStyle w:val="TSOLScheduleNormalLeft"/>
              <w:spacing w:before="60" w:after="60"/>
              <w:rPr>
                <w:sz w:val="20"/>
                <w:szCs w:val="20"/>
              </w:rPr>
            </w:pPr>
            <w:r w:rsidRPr="004E016D">
              <w:rPr>
                <w:sz w:val="20"/>
                <w:szCs w:val="20"/>
              </w:rPr>
              <w:t>Date</w:t>
            </w:r>
          </w:p>
        </w:tc>
        <w:tc>
          <w:tcPr>
            <w:tcW w:w="3644" w:type="pct"/>
          </w:tcPr>
          <w:p w:rsidR="00180C11" w:rsidRPr="004E016D" w:rsidRDefault="00180C11" w:rsidP="00B73425">
            <w:pPr>
              <w:pStyle w:val="TSOLScheduleNormalLeft"/>
              <w:spacing w:before="60" w:after="60"/>
              <w:rPr>
                <w:sz w:val="20"/>
                <w:szCs w:val="20"/>
              </w:rPr>
            </w:pPr>
          </w:p>
        </w:tc>
      </w:tr>
      <w:tr w:rsidR="00180C11" w:rsidRPr="004E016D" w:rsidTr="00666517">
        <w:tc>
          <w:tcPr>
            <w:tcW w:w="1356" w:type="pct"/>
            <w:tcBorders>
              <w:top w:val="nil"/>
              <w:bottom w:val="nil"/>
            </w:tcBorders>
          </w:tcPr>
          <w:p w:rsidR="00180C11" w:rsidRPr="004E016D" w:rsidRDefault="00C37B9E" w:rsidP="00B73425">
            <w:pPr>
              <w:pStyle w:val="TSOLScheduleNormalLeft"/>
              <w:spacing w:before="60" w:after="60"/>
              <w:rPr>
                <w:sz w:val="20"/>
                <w:szCs w:val="20"/>
              </w:rPr>
            </w:pPr>
            <w:r w:rsidRPr="004E016D">
              <w:rPr>
                <w:sz w:val="20"/>
                <w:szCs w:val="20"/>
              </w:rPr>
              <w:t>Name (in Capitals)</w:t>
            </w:r>
          </w:p>
        </w:tc>
        <w:tc>
          <w:tcPr>
            <w:tcW w:w="3644" w:type="pct"/>
          </w:tcPr>
          <w:p w:rsidR="00180C11" w:rsidRPr="004E016D" w:rsidRDefault="00180C11" w:rsidP="00B73425">
            <w:pPr>
              <w:pStyle w:val="TSOLScheduleNormalLeft"/>
              <w:spacing w:before="60" w:after="60"/>
              <w:rPr>
                <w:sz w:val="20"/>
                <w:szCs w:val="20"/>
              </w:rPr>
            </w:pPr>
          </w:p>
        </w:tc>
      </w:tr>
      <w:tr w:rsidR="00180C11" w:rsidRPr="004E016D" w:rsidTr="00666517">
        <w:tc>
          <w:tcPr>
            <w:tcW w:w="1356" w:type="pct"/>
            <w:tcBorders>
              <w:top w:val="nil"/>
              <w:bottom w:val="nil"/>
            </w:tcBorders>
          </w:tcPr>
          <w:p w:rsidR="00180C11" w:rsidRPr="004E016D" w:rsidRDefault="00C37B9E" w:rsidP="00B73425">
            <w:pPr>
              <w:pStyle w:val="TSOLScheduleNormalLeft"/>
              <w:spacing w:before="60" w:after="60"/>
              <w:rPr>
                <w:sz w:val="20"/>
                <w:szCs w:val="20"/>
              </w:rPr>
            </w:pPr>
            <w:r w:rsidRPr="004E016D">
              <w:rPr>
                <w:sz w:val="20"/>
                <w:szCs w:val="20"/>
              </w:rPr>
              <w:t>Address</w:t>
            </w:r>
          </w:p>
        </w:tc>
        <w:tc>
          <w:tcPr>
            <w:tcW w:w="3644" w:type="pct"/>
          </w:tcPr>
          <w:p w:rsidR="00180C11" w:rsidRPr="004E016D" w:rsidRDefault="00180C11" w:rsidP="00B73425">
            <w:pPr>
              <w:pStyle w:val="TSOLScheduleNormalLeft"/>
              <w:spacing w:before="60" w:after="60"/>
              <w:rPr>
                <w:sz w:val="20"/>
                <w:szCs w:val="20"/>
              </w:rPr>
            </w:pPr>
          </w:p>
        </w:tc>
      </w:tr>
      <w:tr w:rsidR="00180C11" w:rsidRPr="004E016D" w:rsidTr="00666517">
        <w:tc>
          <w:tcPr>
            <w:tcW w:w="1356" w:type="pct"/>
            <w:tcBorders>
              <w:top w:val="nil"/>
              <w:bottom w:val="nil"/>
            </w:tcBorders>
          </w:tcPr>
          <w:p w:rsidR="00180C11" w:rsidRPr="004E016D" w:rsidRDefault="00180C11" w:rsidP="00B73425">
            <w:pPr>
              <w:pStyle w:val="TSOLScheduleNormalLeft"/>
              <w:spacing w:before="60" w:after="60"/>
              <w:rPr>
                <w:sz w:val="20"/>
                <w:szCs w:val="20"/>
              </w:rPr>
            </w:pPr>
          </w:p>
        </w:tc>
        <w:tc>
          <w:tcPr>
            <w:tcW w:w="3644" w:type="pct"/>
            <w:tcBorders>
              <w:bottom w:val="nil"/>
            </w:tcBorders>
          </w:tcPr>
          <w:p w:rsidR="00180C11" w:rsidRPr="004E016D" w:rsidRDefault="00180C11" w:rsidP="00B73425">
            <w:pPr>
              <w:pStyle w:val="TSOLScheduleNormalLeft"/>
              <w:spacing w:before="60" w:after="60"/>
              <w:rPr>
                <w:sz w:val="20"/>
                <w:szCs w:val="20"/>
              </w:rPr>
            </w:pPr>
          </w:p>
        </w:tc>
      </w:tr>
    </w:tbl>
    <w:p w:rsidR="00666517" w:rsidRPr="004E016D" w:rsidRDefault="00666517" w:rsidP="00B73425">
      <w:pPr>
        <w:pStyle w:val="TSOLScheduleNormalLeft"/>
        <w:spacing w:before="60" w:after="60"/>
        <w:rPr>
          <w:b/>
          <w:sz w:val="20"/>
          <w:szCs w:val="20"/>
        </w:rPr>
      </w:pPr>
    </w:p>
    <w:p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80"/>
        <w:gridCol w:w="7802"/>
      </w:tblGrid>
      <w:tr w:rsidR="00180C11" w:rsidRPr="004E016D" w:rsidTr="00666517">
        <w:tc>
          <w:tcPr>
            <w:tcW w:w="1348" w:type="pct"/>
            <w:tcBorders>
              <w:bottom w:val="nil"/>
            </w:tcBorders>
          </w:tcPr>
          <w:p w:rsidR="00180C11" w:rsidRPr="004E016D" w:rsidRDefault="00470CDE" w:rsidP="00B73425">
            <w:pPr>
              <w:pStyle w:val="TSOLScheduleNormalLeft"/>
              <w:spacing w:before="60" w:after="60"/>
              <w:rPr>
                <w:sz w:val="20"/>
                <w:szCs w:val="20"/>
              </w:rPr>
            </w:pPr>
            <w:r w:rsidRPr="004E016D">
              <w:rPr>
                <w:sz w:val="20"/>
                <w:szCs w:val="20"/>
              </w:rPr>
              <w:t>Signature</w:t>
            </w:r>
          </w:p>
        </w:tc>
        <w:tc>
          <w:tcPr>
            <w:tcW w:w="3652" w:type="pct"/>
          </w:tcPr>
          <w:p w:rsidR="00180C11" w:rsidRPr="004E016D" w:rsidRDefault="00180C11" w:rsidP="00B73425">
            <w:pPr>
              <w:pStyle w:val="TSOLScheduleNormalLeft"/>
              <w:spacing w:before="60" w:after="60"/>
              <w:rPr>
                <w:sz w:val="20"/>
                <w:szCs w:val="20"/>
              </w:rPr>
            </w:pPr>
          </w:p>
        </w:tc>
      </w:tr>
      <w:tr w:rsidR="00180C11" w:rsidRPr="004E016D" w:rsidTr="00666517">
        <w:tc>
          <w:tcPr>
            <w:tcW w:w="1348" w:type="pct"/>
            <w:tcBorders>
              <w:top w:val="nil"/>
              <w:bottom w:val="nil"/>
            </w:tcBorders>
          </w:tcPr>
          <w:p w:rsidR="00180C11" w:rsidRPr="004E016D" w:rsidRDefault="00C37B9E" w:rsidP="00B73425">
            <w:pPr>
              <w:pStyle w:val="TSOLScheduleNormalLeft"/>
              <w:spacing w:before="60" w:after="60"/>
              <w:rPr>
                <w:sz w:val="20"/>
                <w:szCs w:val="20"/>
              </w:rPr>
            </w:pPr>
            <w:r w:rsidRPr="004E016D">
              <w:rPr>
                <w:sz w:val="20"/>
                <w:szCs w:val="20"/>
              </w:rPr>
              <w:t>Date</w:t>
            </w:r>
          </w:p>
        </w:tc>
        <w:tc>
          <w:tcPr>
            <w:tcW w:w="3652" w:type="pct"/>
          </w:tcPr>
          <w:p w:rsidR="00180C11" w:rsidRPr="004E016D" w:rsidRDefault="00180C11" w:rsidP="00B73425">
            <w:pPr>
              <w:pStyle w:val="TSOLScheduleNormalLeft"/>
              <w:spacing w:before="60" w:after="60"/>
              <w:rPr>
                <w:sz w:val="20"/>
                <w:szCs w:val="20"/>
              </w:rPr>
            </w:pPr>
          </w:p>
        </w:tc>
      </w:tr>
      <w:tr w:rsidR="00180C11" w:rsidRPr="004E016D" w:rsidTr="00666517">
        <w:tc>
          <w:tcPr>
            <w:tcW w:w="1348" w:type="pct"/>
            <w:tcBorders>
              <w:top w:val="nil"/>
              <w:bottom w:val="nil"/>
            </w:tcBorders>
          </w:tcPr>
          <w:p w:rsidR="00180C11" w:rsidRPr="004E016D" w:rsidRDefault="00C37B9E" w:rsidP="00B73425">
            <w:pPr>
              <w:pStyle w:val="TSOLScheduleNormalLeft"/>
              <w:spacing w:before="60" w:after="60"/>
              <w:rPr>
                <w:sz w:val="20"/>
                <w:szCs w:val="20"/>
              </w:rPr>
            </w:pPr>
            <w:r w:rsidRPr="004E016D">
              <w:rPr>
                <w:sz w:val="20"/>
                <w:szCs w:val="20"/>
              </w:rPr>
              <w:t xml:space="preserve">Name (in </w:t>
            </w:r>
            <w:r w:rsidR="00470CDE" w:rsidRPr="004E016D">
              <w:rPr>
                <w:sz w:val="20"/>
                <w:szCs w:val="20"/>
              </w:rPr>
              <w:t>Capitals)</w:t>
            </w:r>
          </w:p>
        </w:tc>
        <w:tc>
          <w:tcPr>
            <w:tcW w:w="3652" w:type="pct"/>
          </w:tcPr>
          <w:p w:rsidR="00180C11" w:rsidRPr="004E016D" w:rsidRDefault="00180C11" w:rsidP="00B73425">
            <w:pPr>
              <w:pStyle w:val="TSOLScheduleNormalLeft"/>
              <w:spacing w:before="60" w:after="60"/>
              <w:rPr>
                <w:sz w:val="20"/>
                <w:szCs w:val="20"/>
              </w:rPr>
            </w:pPr>
          </w:p>
        </w:tc>
      </w:tr>
      <w:tr w:rsidR="00180C11" w:rsidRPr="004E016D" w:rsidTr="00666517">
        <w:tc>
          <w:tcPr>
            <w:tcW w:w="1348" w:type="pct"/>
            <w:tcBorders>
              <w:top w:val="nil"/>
              <w:bottom w:val="nil"/>
            </w:tcBorders>
          </w:tcPr>
          <w:p w:rsidR="00180C11" w:rsidRPr="004E016D" w:rsidRDefault="00C37B9E" w:rsidP="00B73425">
            <w:pPr>
              <w:pStyle w:val="TSOLScheduleNormalLeft"/>
              <w:spacing w:before="60" w:after="60"/>
              <w:rPr>
                <w:sz w:val="20"/>
                <w:szCs w:val="20"/>
              </w:rPr>
            </w:pPr>
            <w:r w:rsidRPr="004E016D">
              <w:rPr>
                <w:sz w:val="20"/>
                <w:szCs w:val="20"/>
              </w:rPr>
              <w:t>Address</w:t>
            </w:r>
          </w:p>
        </w:tc>
        <w:tc>
          <w:tcPr>
            <w:tcW w:w="3652" w:type="pct"/>
          </w:tcPr>
          <w:p w:rsidR="00180C11" w:rsidRPr="004E016D" w:rsidRDefault="00180C11" w:rsidP="00B73425">
            <w:pPr>
              <w:pStyle w:val="TSOLScheduleNormalLeft"/>
              <w:spacing w:before="60" w:after="60"/>
              <w:rPr>
                <w:sz w:val="20"/>
                <w:szCs w:val="20"/>
              </w:rPr>
            </w:pPr>
          </w:p>
        </w:tc>
      </w:tr>
      <w:tr w:rsidR="00180C11" w:rsidRPr="004E016D" w:rsidTr="00666517">
        <w:tc>
          <w:tcPr>
            <w:tcW w:w="1348" w:type="pct"/>
            <w:tcBorders>
              <w:top w:val="nil"/>
              <w:bottom w:val="nil"/>
            </w:tcBorders>
          </w:tcPr>
          <w:p w:rsidR="00180C11" w:rsidRPr="004E016D" w:rsidRDefault="00180C11" w:rsidP="00B73425">
            <w:pPr>
              <w:pStyle w:val="TSOLScheduleNormalLeft"/>
              <w:spacing w:before="60" w:after="60"/>
              <w:rPr>
                <w:sz w:val="20"/>
                <w:szCs w:val="20"/>
              </w:rPr>
            </w:pPr>
          </w:p>
        </w:tc>
        <w:tc>
          <w:tcPr>
            <w:tcW w:w="3652" w:type="pct"/>
            <w:tcBorders>
              <w:bottom w:val="nil"/>
            </w:tcBorders>
          </w:tcPr>
          <w:p w:rsidR="00180C11" w:rsidRPr="004E016D" w:rsidRDefault="00180C11" w:rsidP="00B73425">
            <w:pPr>
              <w:pStyle w:val="TSOLScheduleNormalLeft"/>
              <w:spacing w:before="60" w:after="60"/>
              <w:rPr>
                <w:sz w:val="20"/>
                <w:szCs w:val="20"/>
              </w:rPr>
            </w:pPr>
          </w:p>
        </w:tc>
      </w:tr>
    </w:tbl>
    <w:p w:rsidR="009F7F7F" w:rsidRPr="004E016D" w:rsidRDefault="00470CDE" w:rsidP="00EE7228">
      <w:pPr>
        <w:pStyle w:val="OFScheduleTitleCentered"/>
        <w:numPr>
          <w:ilvl w:val="0"/>
          <w:numId w:val="0"/>
        </w:numPr>
        <w:spacing w:before="60" w:after="60"/>
        <w:rPr>
          <w:color w:val="auto"/>
        </w:rPr>
      </w:pPr>
      <w:bookmarkStart w:id="2663" w:name="_Toc358896812"/>
      <w:bookmarkStart w:id="2664" w:name="_Toc358896893"/>
      <w:bookmarkEnd w:id="2663"/>
      <w:bookmarkEnd w:id="2664"/>
      <w:r w:rsidRPr="004E016D">
        <w:br w:type="page"/>
      </w:r>
      <w:bookmarkStart w:id="2665" w:name="_Toc358896813"/>
      <w:bookmarkStart w:id="2666" w:name="_Toc358896894"/>
      <w:bookmarkStart w:id="2667" w:name="_Ref354142113"/>
      <w:bookmarkStart w:id="2668" w:name="_Toc360029538"/>
      <w:bookmarkEnd w:id="2665"/>
      <w:bookmarkEnd w:id="2666"/>
      <w:r w:rsidR="00120569" w:rsidRPr="00126545">
        <w:rPr>
          <w:color w:val="4F81BD" w:themeColor="accent1"/>
          <w:sz w:val="28"/>
        </w:rPr>
        <w:t>SCHEDULE 9 - GLOSSARY</w:t>
      </w:r>
      <w:bookmarkEnd w:id="2667"/>
      <w:bookmarkEnd w:id="2668"/>
    </w:p>
    <w:p w:rsidR="00EE7228" w:rsidRPr="004E016D" w:rsidRDefault="00EE7228" w:rsidP="00EE7228">
      <w:pPr>
        <w:pStyle w:val="OFScheduleTitleCentered"/>
        <w:numPr>
          <w:ilvl w:val="0"/>
          <w:numId w:val="0"/>
        </w:numPr>
        <w:spacing w:before="60" w:after="60"/>
        <w:ind w:left="357"/>
        <w:jc w:val="both"/>
      </w:pPr>
    </w:p>
    <w:p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360"/>
        <w:gridCol w:w="7320"/>
      </w:tblGrid>
      <w:tr w:rsidR="008C4A15" w:rsidRPr="004E016D" w:rsidTr="00DB57A7">
        <w:tc>
          <w:tcPr>
            <w:tcW w:w="1573" w:type="pct"/>
            <w:shd w:val="clear" w:color="auto" w:fill="C6D9F1" w:themeFill="text2" w:themeFillTint="33"/>
          </w:tcPr>
          <w:p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rsidTr="00DB57A7">
        <w:tc>
          <w:tcPr>
            <w:tcW w:w="1573" w:type="pct"/>
            <w:shd w:val="clear" w:color="auto" w:fill="C6D9F1" w:themeFill="text2" w:themeFillTint="33"/>
          </w:tcPr>
          <w:p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rsidTr="00DB57A7">
        <w:tc>
          <w:tcPr>
            <w:tcW w:w="1573" w:type="pct"/>
            <w:shd w:val="clear" w:color="auto" w:fill="C6D9F1" w:themeFill="text2" w:themeFillTint="33"/>
          </w:tcPr>
          <w:p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rsidTr="00DB57A7">
        <w:tc>
          <w:tcPr>
            <w:tcW w:w="1573" w:type="pct"/>
            <w:shd w:val="clear" w:color="auto" w:fill="C6D9F1" w:themeFill="text2" w:themeFillTint="33"/>
          </w:tcPr>
          <w:p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rsidTr="00DB57A7">
        <w:tc>
          <w:tcPr>
            <w:tcW w:w="1573" w:type="pct"/>
            <w:shd w:val="clear" w:color="auto" w:fill="C6D9F1" w:themeFill="text2" w:themeFillTint="33"/>
          </w:tcPr>
          <w:p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rsidTr="00DB57A7">
        <w:tc>
          <w:tcPr>
            <w:tcW w:w="1573" w:type="pct"/>
            <w:shd w:val="clear" w:color="auto" w:fill="C6D9F1" w:themeFill="text2" w:themeFillTint="33"/>
          </w:tcPr>
          <w:p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rsidTr="00DB57A7">
        <w:tc>
          <w:tcPr>
            <w:tcW w:w="1573" w:type="pct"/>
            <w:shd w:val="clear" w:color="auto" w:fill="C6D9F1" w:themeFill="text2" w:themeFillTint="33"/>
          </w:tcPr>
          <w:p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rsidTr="00DB57A7">
        <w:tc>
          <w:tcPr>
            <w:tcW w:w="1573" w:type="pct"/>
            <w:shd w:val="clear" w:color="auto" w:fill="C6D9F1" w:themeFill="text2" w:themeFillTint="33"/>
          </w:tcPr>
          <w:p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rsidTr="00DB57A7">
        <w:tc>
          <w:tcPr>
            <w:tcW w:w="1573" w:type="pct"/>
            <w:shd w:val="clear" w:color="auto" w:fill="C6D9F1" w:themeFill="text2" w:themeFillTint="33"/>
          </w:tcPr>
          <w:p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Capped Time and Materials</w:t>
            </w:r>
          </w:p>
        </w:tc>
        <w:tc>
          <w:tcPr>
            <w:tcW w:w="3427" w:type="pct"/>
            <w:shd w:val="clear" w:color="auto" w:fill="auto"/>
          </w:tcPr>
          <w:p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capped time and materials pricing mechanism for the Services as may be agreed by the Parties and set out in the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Control Procedure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B261AD">
              <w:fldChar w:fldCharType="begin"/>
            </w:r>
            <w:r w:rsidR="00B261AD">
              <w:instrText xml:space="preserve"> REF _Ref356484949 \r \h  \* MERGEFORMAT </w:instrText>
            </w:r>
            <w:r w:rsidR="00B261AD">
              <w:fldChar w:fldCharType="separate"/>
            </w:r>
            <w:r w:rsidR="00936FD3" w:rsidRPr="004E016D">
              <w:rPr>
                <w:rFonts w:ascii="Arial" w:hAnsi="Arial" w:cs="Arial"/>
              </w:rPr>
              <w:t>Schedule 7 -</w:t>
            </w:r>
            <w:r w:rsidR="00B261AD">
              <w:fldChar w:fldCharType="end"/>
            </w:r>
            <w:r w:rsidR="00E36DEF" w:rsidRPr="004E016D">
              <w:rPr>
                <w:rFonts w:ascii="Arial" w:hAnsi="Arial" w:cs="Arial"/>
              </w:rPr>
              <w:t xml:space="preserve">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rsidR="00E36DEF" w:rsidRPr="004E016D" w:rsidRDefault="00470CDE" w:rsidP="00CC7E66">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 xml:space="preserve">Crown Commercial Services acting as an agent on behalf of the departmental customer </w:t>
            </w:r>
            <w:r w:rsidR="00CC7E66" w:rsidRPr="00CC7E66">
              <w:rPr>
                <w:rFonts w:ascii="Arial" w:hAnsi="Arial" w:cs="Arial"/>
              </w:rPr>
              <w:t>Highways Agency, an executive agency of the Department for Transport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rsidTr="00DB57A7">
        <w:tc>
          <w:tcPr>
            <w:tcW w:w="1573" w:type="pct"/>
            <w:shd w:val="clear" w:color="auto" w:fill="C6D9F1" w:themeFill="text2" w:themeFillTint="33"/>
          </w:tcPr>
          <w:p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Cause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Data</w:t>
            </w:r>
          </w:p>
        </w:tc>
        <w:tc>
          <w:tcPr>
            <w:tcW w:w="3427" w:type="pct"/>
            <w:shd w:val="clear" w:color="auto" w:fill="auto"/>
          </w:tcPr>
          <w:p w:rsidR="00E36DEF" w:rsidRPr="004E016D" w:rsidRDefault="00470CDE" w:rsidP="00B73425">
            <w:pPr>
              <w:pStyle w:val="DefMainL1"/>
              <w:spacing w:before="60" w:after="60"/>
              <w:ind w:left="0"/>
              <w:rPr>
                <w:sz w:val="20"/>
                <w:szCs w:val="20"/>
              </w:rPr>
            </w:pPr>
            <w:r w:rsidRPr="004E016D">
              <w:rPr>
                <w:sz w:val="20"/>
                <w:szCs w:val="20"/>
              </w:rPr>
              <w:t>means:</w:t>
            </w:r>
          </w:p>
          <w:p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rsidTr="00DB57A7">
        <w:tc>
          <w:tcPr>
            <w:tcW w:w="1573" w:type="pct"/>
            <w:shd w:val="clear" w:color="auto" w:fill="C6D9F1" w:themeFill="text2" w:themeFillTint="33"/>
          </w:tcPr>
          <w:p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rsidTr="00DB57A7">
        <w:tc>
          <w:tcPr>
            <w:tcW w:w="1573" w:type="pct"/>
            <w:shd w:val="clear" w:color="auto" w:fill="C6D9F1" w:themeFill="text2" w:themeFillTint="33"/>
          </w:tcPr>
          <w:p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rsidTr="00DB57A7">
        <w:tc>
          <w:tcPr>
            <w:tcW w:w="1573" w:type="pct"/>
            <w:shd w:val="clear" w:color="auto" w:fill="C6D9F1" w:themeFill="text2" w:themeFillTint="33"/>
          </w:tcPr>
          <w:p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Delivery Stage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rsidTr="00DB57A7">
        <w:tc>
          <w:tcPr>
            <w:tcW w:w="1573" w:type="pct"/>
            <w:shd w:val="clear" w:color="auto" w:fill="C6D9F1" w:themeFill="text2" w:themeFillTint="33"/>
          </w:tcPr>
          <w:p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Digital </w:t>
            </w:r>
            <w:r w:rsidR="00470CDE" w:rsidRPr="004E016D">
              <w:rPr>
                <w:rFonts w:ascii="Arial" w:hAnsi="Arial" w:cs="Arial"/>
                <w:b/>
                <w:bCs/>
                <w:color w:val="000000"/>
              </w:rPr>
              <w:t>Manual</w:t>
            </w:r>
          </w:p>
        </w:tc>
        <w:tc>
          <w:tcPr>
            <w:tcW w:w="3427" w:type="pct"/>
            <w:shd w:val="clear" w:color="auto" w:fill="auto"/>
          </w:tcPr>
          <w:p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rsidTr="00DB57A7">
        <w:tc>
          <w:tcPr>
            <w:tcW w:w="1573" w:type="pct"/>
            <w:shd w:val="clear" w:color="auto" w:fill="C6D9F1" w:themeFill="text2" w:themeFillTint="33"/>
          </w:tcPr>
          <w:p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FOIA</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Force Majeure Event</w:t>
            </w:r>
          </w:p>
        </w:tc>
        <w:tc>
          <w:tcPr>
            <w:tcW w:w="3427" w:type="pct"/>
            <w:shd w:val="clear" w:color="auto" w:fill="auto"/>
          </w:tcPr>
          <w:p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rsidTr="00DB57A7">
        <w:tc>
          <w:tcPr>
            <w:tcW w:w="1573" w:type="pct"/>
            <w:shd w:val="clear" w:color="auto" w:fill="C6D9F1" w:themeFill="text2" w:themeFillTint="33"/>
          </w:tcPr>
          <w:p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B261AD">
              <w:fldChar w:fldCharType="begin"/>
            </w:r>
            <w:r w:rsidR="00B261AD">
              <w:instrText xml:space="preserve"> REF _Ref354142113 \r \h  \* MERGEFORMAT </w:instrText>
            </w:r>
            <w:r w:rsidR="00B261AD">
              <w:fldChar w:fldCharType="separate"/>
            </w:r>
            <w:r w:rsidR="00936FD3" w:rsidRPr="004E016D">
              <w:rPr>
                <w:rFonts w:ascii="Arial" w:hAnsi="Arial" w:cs="Arial"/>
              </w:rPr>
              <w:t>Schedule 9 -</w:t>
            </w:r>
            <w:r w:rsidR="00B261AD">
              <w:fldChar w:fldCharType="end"/>
            </w:r>
            <w:r w:rsidR="00E36DEF" w:rsidRPr="004E016D">
              <w:rPr>
                <w:rFonts w:ascii="Arial" w:hAnsi="Arial" w:cs="Arial"/>
              </w:rPr>
              <w:t xml:space="preserve"> (Glossary)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a shareholders' meeting is convened for the purpose of considering a resolution that it be wound up or a resolution for its winding-up is passed (other than as part of, and exclusively for the purpose of, a bona fide reconstruction or amalgamation); or</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Intellectual Property Rights or “IPRs”</w:t>
            </w:r>
          </w:p>
        </w:tc>
        <w:tc>
          <w:tcPr>
            <w:tcW w:w="3427" w:type="pct"/>
            <w:shd w:val="clear" w:color="auto" w:fill="auto"/>
          </w:tcPr>
          <w:p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w:t>
            </w:r>
            <w:proofErr w:type="spellStart"/>
            <w:r w:rsidRPr="004E016D">
              <w:rPr>
                <w:snapToGrid w:val="0"/>
                <w:color w:val="000000"/>
                <w:sz w:val="20"/>
                <w:szCs w:val="20"/>
                <w:lang w:val="en-IE" w:eastAsia="en-GB"/>
              </w:rPr>
              <w:t>registerable</w:t>
            </w:r>
            <w:proofErr w:type="spellEnd"/>
            <w:r w:rsidRPr="004E016D">
              <w:rPr>
                <w:snapToGrid w:val="0"/>
                <w:color w:val="000000"/>
                <w:sz w:val="20"/>
                <w:szCs w:val="20"/>
                <w:lang w:val="en-IE" w:eastAsia="en-GB"/>
              </w:rPr>
              <w:t xml:space="preserve"> or otherwise), Know-How, trade secrets and moral rights and other similar rights or obligations whether </w:t>
            </w:r>
            <w:proofErr w:type="spellStart"/>
            <w:r w:rsidRPr="004E016D">
              <w:rPr>
                <w:snapToGrid w:val="0"/>
                <w:color w:val="000000"/>
                <w:sz w:val="20"/>
                <w:szCs w:val="20"/>
                <w:lang w:val="en-IE" w:eastAsia="en-GB"/>
              </w:rPr>
              <w:t>registerable</w:t>
            </w:r>
            <w:proofErr w:type="spellEnd"/>
            <w:r w:rsidRPr="004E016D">
              <w:rPr>
                <w:snapToGrid w:val="0"/>
                <w:color w:val="000000"/>
                <w:sz w:val="20"/>
                <w:szCs w:val="20"/>
                <w:lang w:val="en-IE" w:eastAsia="en-GB"/>
              </w:rPr>
              <w:t xml:space="preserve"> or not;</w:t>
            </w:r>
          </w:p>
          <w:p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all other rights whether </w:t>
            </w:r>
            <w:proofErr w:type="spellStart"/>
            <w:r w:rsidRPr="004E016D">
              <w:rPr>
                <w:rFonts w:ascii="Arial" w:hAnsi="Arial" w:cs="Arial"/>
                <w:snapToGrid w:val="0"/>
                <w:color w:val="000000"/>
              </w:rPr>
              <w:t>registerable</w:t>
            </w:r>
            <w:proofErr w:type="spellEnd"/>
            <w:r w:rsidRPr="004E016D">
              <w:rPr>
                <w:rFonts w:ascii="Arial" w:hAnsi="Arial" w:cs="Arial"/>
                <w:snapToGrid w:val="0"/>
                <w:color w:val="000000"/>
              </w:rPr>
              <w:t xml:space="preserve"> or not having equivalent or similar effect in any country or jurisdiction (including but not limited to the United Kingdom) and the right to sue for passing off.</w:t>
            </w:r>
          </w:p>
        </w:tc>
      </w:tr>
      <w:tr w:rsidR="00E36DEF" w:rsidRPr="004E016D" w:rsidTr="00DB57A7">
        <w:tc>
          <w:tcPr>
            <w:tcW w:w="1573" w:type="pct"/>
            <w:shd w:val="clear" w:color="auto" w:fill="C6D9F1" w:themeFill="text2" w:themeFillTint="33"/>
          </w:tcPr>
          <w:p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rsidTr="00DB57A7">
        <w:tc>
          <w:tcPr>
            <w:tcW w:w="1573" w:type="pct"/>
            <w:shd w:val="clear" w:color="auto" w:fill="C6D9F1" w:themeFill="text2" w:themeFillTint="33"/>
          </w:tcPr>
          <w:p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rsidTr="00DB57A7">
        <w:tc>
          <w:tcPr>
            <w:tcW w:w="1573" w:type="pct"/>
            <w:shd w:val="clear" w:color="auto" w:fill="C6D9F1" w:themeFill="text2" w:themeFillTint="33"/>
          </w:tcPr>
          <w:p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Law(s)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Lea</w:t>
            </w:r>
            <w:r w:rsidR="00470CDE" w:rsidRPr="004E016D">
              <w:rPr>
                <w:rFonts w:ascii="Arial" w:hAnsi="Arial" w:cs="Arial"/>
                <w:b/>
                <w:bCs/>
                <w:color w:val="000000"/>
              </w:rPr>
              <w:t>n</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rsidTr="00DB57A7">
        <w:tc>
          <w:tcPr>
            <w:tcW w:w="1573" w:type="pct"/>
            <w:shd w:val="clear" w:color="auto" w:fill="C6D9F1" w:themeFill="text2" w:themeFillTint="33"/>
          </w:tcPr>
          <w:p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Methodology;</w:t>
            </w:r>
          </w:p>
        </w:tc>
      </w:tr>
      <w:tr w:rsidR="0014179B" w:rsidRPr="004E016D" w:rsidTr="00DB57A7">
        <w:tc>
          <w:tcPr>
            <w:tcW w:w="1573" w:type="pct"/>
            <w:shd w:val="clear" w:color="auto" w:fill="C6D9F1" w:themeFill="text2" w:themeFillTint="33"/>
          </w:tcPr>
          <w:p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Date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Mon</w:t>
            </w:r>
            <w:r w:rsidR="00470CDE" w:rsidRPr="004E016D">
              <w:rPr>
                <w:rFonts w:ascii="Arial" w:hAnsi="Arial" w:cs="Arial"/>
                <w:b/>
                <w:color w:val="000000"/>
              </w:rPr>
              <w:t>ths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rsidTr="00DB57A7">
        <w:tc>
          <w:tcPr>
            <w:tcW w:w="1573" w:type="pct"/>
            <w:shd w:val="clear" w:color="auto" w:fill="C6D9F1" w:themeFill="text2" w:themeFillTint="33"/>
          </w:tcPr>
          <w:p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rsidTr="00DB57A7">
        <w:tc>
          <w:tcPr>
            <w:tcW w:w="1573" w:type="pct"/>
            <w:shd w:val="clear" w:color="auto" w:fill="C6D9F1" w:themeFill="text2" w:themeFillTint="33"/>
          </w:tcPr>
          <w:p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(except for IPRs in modifications, updates and developments to the Supplier Background IPRs and excluding any Supplier Background IPR or Supplier Software);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Property</w:t>
            </w:r>
          </w:p>
        </w:tc>
        <w:tc>
          <w:tcPr>
            <w:tcW w:w="3427" w:type="pct"/>
            <w:shd w:val="clear" w:color="auto" w:fill="auto"/>
          </w:tcPr>
          <w:p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rsidTr="00DB57A7">
        <w:tc>
          <w:tcPr>
            <w:tcW w:w="1573" w:type="pct"/>
            <w:shd w:val="clear" w:color="auto" w:fill="C6D9F1" w:themeFill="text2" w:themeFillTint="33"/>
          </w:tcPr>
          <w:p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rsidTr="00DB57A7">
        <w:tc>
          <w:tcPr>
            <w:tcW w:w="1573" w:type="pct"/>
            <w:shd w:val="clear" w:color="auto" w:fill="C6D9F1" w:themeFill="text2" w:themeFillTint="33"/>
          </w:tcPr>
          <w:p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B261AD">
              <w:fldChar w:fldCharType="begin"/>
            </w:r>
            <w:r w:rsidR="00B261AD">
              <w:instrText xml:space="preserve"> REF _Ref356550720 \r \h  \* MERGEFORMAT </w:instrText>
            </w:r>
            <w:r w:rsidR="00B261AD">
              <w:fldChar w:fldCharType="separate"/>
            </w:r>
            <w:r w:rsidR="00936FD3" w:rsidRPr="004E016D">
              <w:rPr>
                <w:rFonts w:ascii="Arial" w:hAnsi="Arial" w:cs="Arial"/>
                <w:color w:val="000000"/>
              </w:rPr>
              <w:t>Schedule 3 -</w:t>
            </w:r>
            <w:r w:rsidR="00B261AD">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performance by each of the Parties of Planning, Activities, Showcase and Retrospective to enable the Supplier to deliver the Solution in order to Complete the specified Stories by the end of the Sprint </w:t>
            </w:r>
            <w:proofErr w:type="spellStart"/>
            <w:r w:rsidRPr="004E016D">
              <w:rPr>
                <w:rFonts w:ascii="Arial" w:hAnsi="Arial" w:cs="Arial"/>
                <w:color w:val="000000"/>
              </w:rPr>
              <w:t>Timebox</w:t>
            </w:r>
            <w:proofErr w:type="spellEnd"/>
            <w:r w:rsidRPr="004E016D">
              <w:rPr>
                <w:rFonts w:ascii="Arial" w:hAnsi="Arial" w:cs="Arial"/>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 Plan</w:t>
            </w:r>
          </w:p>
        </w:tc>
        <w:tc>
          <w:tcPr>
            <w:tcW w:w="3427" w:type="pct"/>
            <w:shd w:val="clear" w:color="auto" w:fill="auto"/>
          </w:tcPr>
          <w:p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Sprint </w:t>
            </w:r>
            <w:proofErr w:type="spellStart"/>
            <w:r w:rsidRPr="004E016D">
              <w:rPr>
                <w:rFonts w:ascii="Arial" w:hAnsi="Arial" w:cs="Arial"/>
                <w:b/>
                <w:bCs/>
                <w:color w:val="000000"/>
              </w:rPr>
              <w:t>Timebox</w:t>
            </w:r>
            <w:proofErr w:type="spellEnd"/>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Staff Vetting Procedures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rsidTr="00DB57A7">
        <w:tc>
          <w:tcPr>
            <w:tcW w:w="1573" w:type="pct"/>
            <w:shd w:val="clear" w:color="auto" w:fill="C6D9F1" w:themeFill="text2" w:themeFillTint="33"/>
          </w:tcPr>
          <w:p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Supplier </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r w:rsidR="00971693">
              <w:rPr>
                <w:rFonts w:ascii="Arial" w:hAnsi="Arial" w:cs="Arial"/>
                <w:color w:val="000000"/>
                <w:lang w:val="en-GB"/>
              </w:rPr>
              <w:t>SUPPLIER_FULL_NAME</w:t>
            </w:r>
          </w:p>
        </w:tc>
      </w:tr>
      <w:tr w:rsidR="00584C36" w:rsidRPr="004E016D" w:rsidTr="00DB57A7">
        <w:tc>
          <w:tcPr>
            <w:tcW w:w="1573" w:type="pct"/>
            <w:shd w:val="clear" w:color="auto" w:fill="C6D9F1" w:themeFill="text2" w:themeFillTint="33"/>
          </w:tcPr>
          <w:p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Software</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rsidTr="00DB57A7">
        <w:tc>
          <w:tcPr>
            <w:tcW w:w="1573" w:type="pct"/>
            <w:shd w:val="clear" w:color="auto" w:fill="C6D9F1" w:themeFill="text2" w:themeFillTint="33"/>
          </w:tcPr>
          <w:p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rsidTr="00DB57A7">
        <w:tc>
          <w:tcPr>
            <w:tcW w:w="1573" w:type="pct"/>
            <w:shd w:val="clear" w:color="auto" w:fill="C6D9F1" w:themeFill="text2" w:themeFillTint="33"/>
          </w:tcPr>
          <w:p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rsidTr="00DB57A7">
        <w:tc>
          <w:tcPr>
            <w:tcW w:w="1573" w:type="pct"/>
            <w:shd w:val="clear" w:color="auto" w:fill="C6D9F1" w:themeFill="text2" w:themeFillTint="33"/>
          </w:tcPr>
          <w:p w:rsidR="00C15C6C" w:rsidRPr="004E016D" w:rsidRDefault="00C15C6C" w:rsidP="00B73425">
            <w:pPr>
              <w:tabs>
                <w:tab w:val="left" w:pos="-720"/>
              </w:tabs>
              <w:suppressAutoHyphens/>
              <w:spacing w:before="60" w:after="60"/>
              <w:jc w:val="left"/>
              <w:outlineLvl w:val="2"/>
              <w:rPr>
                <w:rFonts w:ascii="Arial" w:hAnsi="Arial" w:cs="Arial"/>
                <w:b/>
                <w:bCs/>
                <w:color w:val="000000"/>
              </w:rPr>
            </w:pPr>
          </w:p>
          <w:p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rsidR="00C15C6C" w:rsidRPr="004E016D" w:rsidRDefault="00C15C6C" w:rsidP="00B73425">
            <w:pPr>
              <w:tabs>
                <w:tab w:val="left" w:pos="-720"/>
              </w:tabs>
              <w:suppressAutoHyphens/>
              <w:spacing w:before="60" w:after="60"/>
              <w:outlineLvl w:val="2"/>
              <w:rPr>
                <w:rFonts w:ascii="Arial" w:hAnsi="Arial" w:cs="Arial"/>
              </w:rPr>
            </w:pPr>
          </w:p>
        </w:tc>
      </w:tr>
    </w:tbl>
    <w:p w:rsidR="00FB5B1E" w:rsidRPr="004E016D" w:rsidRDefault="00FB5B1E" w:rsidP="00B73425">
      <w:pPr>
        <w:pStyle w:val="OFScheduleTitleCentered"/>
        <w:numPr>
          <w:ilvl w:val="0"/>
          <w:numId w:val="0"/>
        </w:numPr>
        <w:spacing w:before="60" w:after="60"/>
        <w:ind w:left="360"/>
        <w:jc w:val="both"/>
        <w:rPr>
          <w:sz w:val="20"/>
          <w:szCs w:val="20"/>
        </w:rPr>
      </w:pPr>
      <w:bookmarkStart w:id="2669" w:name="_Ref358642402"/>
    </w:p>
    <w:p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rsidR="009F7F7F" w:rsidRPr="00126545" w:rsidRDefault="00120569" w:rsidP="00EE7228">
      <w:pPr>
        <w:pStyle w:val="OFScheduleTitleCentered"/>
        <w:numPr>
          <w:ilvl w:val="0"/>
          <w:numId w:val="0"/>
        </w:numPr>
        <w:spacing w:before="60" w:after="60"/>
        <w:rPr>
          <w:color w:val="4F81BD" w:themeColor="accent1"/>
          <w:sz w:val="28"/>
        </w:rPr>
      </w:pPr>
      <w:bookmarkStart w:id="2670" w:name="_Toc360029539"/>
      <w:r w:rsidRPr="00126545">
        <w:rPr>
          <w:color w:val="4F81BD" w:themeColor="accent1"/>
          <w:sz w:val="28"/>
        </w:rPr>
        <w:t>SCHEDULE 10 - ADDITIONAL TERMS</w:t>
      </w:r>
      <w:bookmarkEnd w:id="2669"/>
      <w:bookmarkEnd w:id="2670"/>
    </w:p>
    <w:p w:rsidR="00EE7228" w:rsidRPr="004E016D" w:rsidRDefault="00EE7228" w:rsidP="00EE7228">
      <w:pPr>
        <w:pStyle w:val="MFNumLev1NOCONTENTS"/>
        <w:numPr>
          <w:ilvl w:val="0"/>
          <w:numId w:val="0"/>
        </w:numPr>
        <w:ind w:left="720"/>
      </w:pPr>
      <w:bookmarkStart w:id="2671" w:name="_Toc360029540"/>
      <w:bookmarkStart w:id="2672" w:name="_Toc360030008"/>
    </w:p>
    <w:p w:rsidR="00394A7E" w:rsidRPr="004E016D" w:rsidRDefault="00470CDE" w:rsidP="00B73425">
      <w:pPr>
        <w:pStyle w:val="MFNumLev1NOCONTENTS"/>
      </w:pPr>
      <w:r w:rsidRPr="004E016D">
        <w:t>Relevant Convictions</w:t>
      </w:r>
      <w:bookmarkEnd w:id="2671"/>
      <w:bookmarkEnd w:id="2672"/>
    </w:p>
    <w:p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w:t>
      </w:r>
      <w:proofErr w:type="spellStart"/>
      <w:r w:rsidRPr="004E016D">
        <w:rPr>
          <w:sz w:val="20"/>
          <w:szCs w:val="20"/>
        </w:rPr>
        <w:t>DfE</w:t>
      </w:r>
      <w:proofErr w:type="spellEnd"/>
      <w:r w:rsidRPr="004E016D">
        <w:rPr>
          <w:sz w:val="20"/>
          <w:szCs w:val="20"/>
        </w:rPr>
        <w:t>);</w:t>
      </w:r>
    </w:p>
    <w:p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rsidR="00C435DA" w:rsidRPr="004E016D" w:rsidRDefault="00C435DA" w:rsidP="00B73425">
      <w:pPr>
        <w:pStyle w:val="MFNumLev1NOCONTENTS"/>
        <w:numPr>
          <w:ilvl w:val="0"/>
          <w:numId w:val="0"/>
        </w:numPr>
        <w:ind w:left="720"/>
      </w:pPr>
      <w:bookmarkStart w:id="2673" w:name="_Ref358895717"/>
      <w:bookmarkStart w:id="2674" w:name="_Toc360029541"/>
      <w:bookmarkStart w:id="2675" w:name="_Toc360030009"/>
    </w:p>
    <w:p w:rsidR="00DB30FD" w:rsidRPr="004E016D" w:rsidRDefault="00DB30FD" w:rsidP="00B73425">
      <w:pPr>
        <w:pStyle w:val="MFNumLev1NOCONTENTS"/>
      </w:pPr>
      <w:r w:rsidRPr="004E016D">
        <w:t>Additional Staffing Security</w:t>
      </w:r>
      <w:bookmarkEnd w:id="2673"/>
      <w:bookmarkEnd w:id="2674"/>
      <w:bookmarkEnd w:id="2675"/>
    </w:p>
    <w:p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 w:rsidR="00DB30FD" w:rsidRPr="004E016D" w:rsidRDefault="00DB30FD" w:rsidP="00B73425">
      <w:pPr>
        <w:pStyle w:val="OFScheduleTitleCentered"/>
        <w:numPr>
          <w:ilvl w:val="0"/>
          <w:numId w:val="0"/>
        </w:numPr>
        <w:spacing w:before="60" w:after="60"/>
        <w:jc w:val="both"/>
        <w:rPr>
          <w:sz w:val="20"/>
          <w:szCs w:val="20"/>
        </w:rPr>
      </w:pPr>
    </w:p>
    <w:p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rsidR="00E5566D" w:rsidRPr="00385A97" w:rsidRDefault="00E5566D"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rsidR="00E5566D" w:rsidRDefault="00E5566D" w:rsidP="00B651DA">
      <w:pPr>
        <w:pStyle w:val="CommentText"/>
      </w:pPr>
    </w:p>
  </w:comment>
  <w:comment w:id="3" w:author="Author" w:initials="A">
    <w:p w:rsidR="00E5566D" w:rsidRDefault="00E5566D"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2176" w:author="Author" w:initials="A">
    <w:p w:rsidR="00E5566D" w:rsidRDefault="00E5566D">
      <w:pPr>
        <w:pStyle w:val="CommentText"/>
      </w:pPr>
      <w:r>
        <w:rPr>
          <w:rStyle w:val="CommentReference"/>
        </w:rPr>
        <w:annotationRef/>
      </w:r>
      <w:r w:rsidRPr="001F140F">
        <w:rPr>
          <w:i/>
          <w:highlight w:val="green"/>
        </w:rPr>
        <w:t xml:space="preserve">Guidance Notes: the Customer and the Authority should insert the Project </w:t>
      </w:r>
      <w:proofErr w:type="spellStart"/>
      <w:r w:rsidRPr="001F140F">
        <w:rPr>
          <w:i/>
          <w:highlight w:val="green"/>
        </w:rPr>
        <w:t>oputline</w:t>
      </w:r>
      <w:proofErr w:type="spellEnd"/>
      <w:r w:rsidRPr="001F140F">
        <w:rPr>
          <w:i/>
          <w:highlight w:val="green"/>
        </w:rPr>
        <w:t xml:space="preserve"> case as agreed. Items that are clearly out of scope should also be inserted in this section where such items have the </w:t>
      </w:r>
      <w:proofErr w:type="spellStart"/>
      <w:r w:rsidRPr="001F140F">
        <w:rPr>
          <w:i/>
          <w:highlight w:val="green"/>
        </w:rPr>
        <w:t>fpotential</w:t>
      </w:r>
      <w:proofErr w:type="spellEnd"/>
      <w:r w:rsidRPr="001F140F">
        <w:rPr>
          <w:i/>
          <w:highlight w:val="green"/>
        </w:rPr>
        <w:t xml:space="preserve"> to cause disputes during the Contract Period</w:t>
      </w:r>
    </w:p>
  </w:comment>
  <w:comment w:id="2188" w:author="Author" w:initials="A">
    <w:p w:rsidR="00E5566D" w:rsidRDefault="00E5566D"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rsidR="00E5566D" w:rsidRDefault="00E5566D">
      <w:pPr>
        <w:pStyle w:val="CommentText"/>
      </w:pPr>
    </w:p>
  </w:comment>
  <w:comment w:id="2192" w:author="Author" w:initials="A">
    <w:p w:rsidR="00E5566D" w:rsidRPr="005B50DD" w:rsidRDefault="00E5566D"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rsidR="00E5566D" w:rsidRPr="005B50DD" w:rsidRDefault="00E5566D"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rsidR="00E5566D" w:rsidRDefault="00E5566D">
      <w:pPr>
        <w:pStyle w:val="CommentText"/>
      </w:pPr>
    </w:p>
  </w:comment>
  <w:comment w:id="2572" w:author="Author" w:initials="A">
    <w:p w:rsidR="00E5566D" w:rsidRPr="005B50DD" w:rsidRDefault="00E5566D"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rsidR="00E5566D" w:rsidRPr="005F15C3" w:rsidRDefault="00E5566D" w:rsidP="005F15C3">
      <w:pPr>
        <w:pStyle w:val="CommentText"/>
        <w:rPr>
          <w:b/>
        </w:rPr>
      </w:pPr>
      <w:r>
        <w:t xml:space="preserve"> </w:t>
      </w:r>
    </w:p>
  </w:comment>
  <w:comment w:id="2578" w:author="Author" w:initials="A">
    <w:p w:rsidR="00E5566D" w:rsidRPr="00072B2E" w:rsidRDefault="00E5566D"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rsidR="00E5566D" w:rsidRPr="00072B2E" w:rsidRDefault="00E5566D"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rsidR="00E5566D" w:rsidRDefault="00E5566D">
      <w:pPr>
        <w:pStyle w:val="CommentText"/>
      </w:pPr>
    </w:p>
  </w:comment>
  <w:comment w:id="2598" w:author="Author" w:initials="A">
    <w:p w:rsidR="00E5566D" w:rsidRPr="00072B2E" w:rsidRDefault="00E5566D"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rsidR="00E5566D" w:rsidRDefault="00E5566D">
      <w:pPr>
        <w:pStyle w:val="CommentText"/>
      </w:pPr>
    </w:p>
  </w:comment>
  <w:comment w:id="2601" w:author="Author" w:initials="A">
    <w:p w:rsidR="00E5566D" w:rsidRPr="005B50DD" w:rsidRDefault="00E5566D"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rsidR="00E5566D" w:rsidRDefault="00E5566D">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6D" w:rsidRDefault="00E5566D" w:rsidP="003770D5">
      <w:pPr>
        <w:rPr>
          <w:rFonts w:cs="Times New Roman"/>
        </w:rPr>
      </w:pPr>
      <w:r>
        <w:rPr>
          <w:rFonts w:cs="Times New Roman"/>
        </w:rPr>
        <w:separator/>
      </w:r>
    </w:p>
  </w:endnote>
  <w:endnote w:type="continuationSeparator" w:id="0">
    <w:p w:rsidR="00E5566D" w:rsidRDefault="00E5566D"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6D" w:rsidRPr="00273A92" w:rsidRDefault="00E5566D" w:rsidP="00594550">
    <w:pPr>
      <w:pStyle w:val="Footer"/>
      <w:tabs>
        <w:tab w:val="left" w:pos="7230"/>
      </w:tabs>
    </w:pPr>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76843137" wp14:editId="48610C3B">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r w:rsidR="000F1004">
      <w:rPr>
        <w:rFonts w:ascii="Arial" w:hAnsi="Arial" w:cs="Arial"/>
        <w:sz w:val="20"/>
      </w:rPr>
      <w:t>.01</w:t>
    </w:r>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173C38">
      <w:rPr>
        <w:rFonts w:ascii="Arial" w:hAnsi="Arial" w:cs="Arial"/>
        <w:noProof/>
        <w:sz w:val="20"/>
      </w:rPr>
      <w:t>53</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1A35B21E" wp14:editId="18FEF840">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08867071" wp14:editId="28945394">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6D" w:rsidRDefault="00E5566D" w:rsidP="003770D5">
      <w:pPr>
        <w:rPr>
          <w:rFonts w:cs="Times New Roman"/>
        </w:rPr>
      </w:pPr>
      <w:r>
        <w:rPr>
          <w:rFonts w:cs="Times New Roman"/>
        </w:rPr>
        <w:separator/>
      </w:r>
    </w:p>
  </w:footnote>
  <w:footnote w:type="continuationSeparator" w:id="0">
    <w:p w:rsidR="00E5566D" w:rsidRDefault="00E5566D"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5566D" w:rsidTr="00B651DA">
      <w:tc>
        <w:tcPr>
          <w:tcW w:w="5341" w:type="dxa"/>
        </w:tcPr>
        <w:p w:rsidR="00E5566D" w:rsidRDefault="00E5566D"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61312" behindDoc="0" locked="0" layoutInCell="1" allowOverlap="1" wp14:anchorId="51481F43" wp14:editId="56E41D10">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rsidR="00E5566D" w:rsidRDefault="00E5566D" w:rsidP="00B2128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DS01-130</w:t>
          </w:r>
        </w:p>
      </w:tc>
    </w:tr>
    <w:tr w:rsidR="00E5566D" w:rsidTr="00B651DA">
      <w:tc>
        <w:tcPr>
          <w:tcW w:w="5341" w:type="dxa"/>
          <w:tcBorders>
            <w:bottom w:val="single" w:sz="4" w:space="0" w:color="808080" w:themeColor="background1" w:themeShade="80"/>
          </w:tcBorders>
        </w:tcPr>
        <w:p w:rsidR="00E5566D" w:rsidRPr="00F97280" w:rsidRDefault="00E5566D"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rsidR="00E5566D" w:rsidRDefault="00E5566D"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rsidR="00E5566D" w:rsidRDefault="00E5566D"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3">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5">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6">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8">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2">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3">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5"/>
  </w:num>
  <w:num w:numId="2">
    <w:abstractNumId w:val="11"/>
  </w:num>
  <w:num w:numId="3">
    <w:abstractNumId w:val="5"/>
  </w:num>
  <w:num w:numId="4">
    <w:abstractNumId w:val="8"/>
  </w:num>
  <w:num w:numId="5">
    <w:abstractNumId w:val="27"/>
  </w:num>
  <w:num w:numId="6">
    <w:abstractNumId w:val="20"/>
  </w:num>
  <w:num w:numId="7">
    <w:abstractNumId w:val="0"/>
  </w:num>
  <w:num w:numId="8">
    <w:abstractNumId w:val="31"/>
  </w:num>
  <w:num w:numId="9">
    <w:abstractNumId w:val="22"/>
  </w:num>
  <w:num w:numId="10">
    <w:abstractNumId w:val="26"/>
  </w:num>
  <w:num w:numId="11">
    <w:abstractNumId w:val="10"/>
  </w:num>
  <w:num w:numId="12">
    <w:abstractNumId w:val="3"/>
  </w:num>
  <w:num w:numId="13">
    <w:abstractNumId w:val="24"/>
  </w:num>
  <w:num w:numId="14">
    <w:abstractNumId w:val="32"/>
  </w:num>
  <w:num w:numId="15">
    <w:abstractNumId w:val="13"/>
  </w:num>
  <w:num w:numId="16">
    <w:abstractNumId w:val="30"/>
  </w:num>
  <w:num w:numId="17">
    <w:abstractNumId w:val="14"/>
  </w:num>
  <w:num w:numId="18">
    <w:abstractNumId w:val="25"/>
  </w:num>
  <w:num w:numId="19">
    <w:abstractNumId w:val="36"/>
  </w:num>
  <w:num w:numId="20">
    <w:abstractNumId w:val="2"/>
  </w:num>
  <w:num w:numId="21">
    <w:abstractNumId w:val="34"/>
  </w:num>
  <w:num w:numId="22">
    <w:abstractNumId w:val="28"/>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19"/>
  </w:num>
  <w:num w:numId="28">
    <w:abstractNumId w:val="18"/>
  </w:num>
  <w:num w:numId="29">
    <w:abstractNumId w:val="9"/>
  </w:num>
  <w:num w:numId="30">
    <w:abstractNumId w:val="12"/>
  </w:num>
  <w:num w:numId="31">
    <w:abstractNumId w:val="23"/>
  </w:num>
  <w:num w:numId="32">
    <w:abstractNumId w:val="15"/>
  </w:num>
  <w:num w:numId="33">
    <w:abstractNumId w:val="6"/>
  </w:num>
  <w:num w:numId="34">
    <w:abstractNumId w:val="16"/>
  </w:num>
  <w:num w:numId="35">
    <w:abstractNumId w:val="33"/>
  </w:num>
  <w:num w:numId="36">
    <w:abstractNumId w:val="17"/>
  </w:num>
  <w:num w:numId="3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trackRevisions/>
  <w:doNotTrackFormatting/>
  <w:documentProtection w:edit="trackedChanges" w:enforcement="1" w:cryptProviderType="rsaFull" w:cryptAlgorithmClass="hash" w:cryptAlgorithmType="typeAny" w:cryptAlgorithmSid="4" w:cryptSpinCount="100000" w:hash="r2zbKNrFmNEa3k0MItb8lzq2Oig=" w:salt="F5ic1jCkJ83/j0g9HLjX2g=="/>
  <w:defaultTabStop w:val="720"/>
  <w:doNotHyphenateCaps/>
  <w:drawingGridHorizontalSpacing w:val="100"/>
  <w:displayHorizontalDrawingGridEvery w:val="2"/>
  <w:characterSpacingControl w:val="doNotCompress"/>
  <w:doNotValidateAgainstSchema/>
  <w:doNotDemarcateInvalidXml/>
  <w:hdrShapeDefaults>
    <o:shapedefaults v:ext="edit" spidmax="120833">
      <o:colormenu v:ext="edit" fillcolor="none [3204]" strokecolor="none [320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047"/>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004"/>
    <w:rsid w:val="000F11CC"/>
    <w:rsid w:val="000F2087"/>
    <w:rsid w:val="000F28D9"/>
    <w:rsid w:val="000F39D3"/>
    <w:rsid w:val="000F5769"/>
    <w:rsid w:val="000F6081"/>
    <w:rsid w:val="000F66BD"/>
    <w:rsid w:val="000F704D"/>
    <w:rsid w:val="00102F01"/>
    <w:rsid w:val="0010481C"/>
    <w:rsid w:val="00104FE6"/>
    <w:rsid w:val="00105A86"/>
    <w:rsid w:val="00105D06"/>
    <w:rsid w:val="00105EAD"/>
    <w:rsid w:val="0010701D"/>
    <w:rsid w:val="0010745C"/>
    <w:rsid w:val="001075DA"/>
    <w:rsid w:val="00110D5D"/>
    <w:rsid w:val="00111D00"/>
    <w:rsid w:val="00111D85"/>
    <w:rsid w:val="0011266E"/>
    <w:rsid w:val="001154EC"/>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3C38"/>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00B"/>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4022"/>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37F"/>
    <w:rsid w:val="0056191F"/>
    <w:rsid w:val="005623D4"/>
    <w:rsid w:val="00565860"/>
    <w:rsid w:val="00566279"/>
    <w:rsid w:val="005666CE"/>
    <w:rsid w:val="00567AF4"/>
    <w:rsid w:val="00567B03"/>
    <w:rsid w:val="00567B2E"/>
    <w:rsid w:val="00571473"/>
    <w:rsid w:val="00572309"/>
    <w:rsid w:val="00573434"/>
    <w:rsid w:val="0057446C"/>
    <w:rsid w:val="00574C01"/>
    <w:rsid w:val="00576C31"/>
    <w:rsid w:val="00576FC5"/>
    <w:rsid w:val="00583B8F"/>
    <w:rsid w:val="00584C36"/>
    <w:rsid w:val="005854D3"/>
    <w:rsid w:val="005906D2"/>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292F"/>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A714C"/>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C7E66"/>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66D"/>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enu v:ext="edit" fillcolor="none [3204]" strokecolor="none [320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image" Target="media/image3.emf"/><Relationship Id="rId10" Type="http://schemas.openxmlformats.org/officeDocument/2006/relationships/image" Target="media/image1.gi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1B5E9BA-F7CF-4CBA-992E-C2E78D22BC2D}"/>
      </w:docPartPr>
      <w:docPartBody>
        <w:p w:rsidR="00BB6F22" w:rsidRDefault="00BB6F22">
          <w:r w:rsidRPr="001C005D">
            <w:rPr>
              <w:rStyle w:val="PlaceholderText"/>
            </w:rPr>
            <w:t>Click here to enter text.</w:t>
          </w:r>
        </w:p>
      </w:docPartBody>
    </w:docPart>
    <w:docPart>
      <w:docPartPr>
        <w:name w:val="461B070359A840E0A04BA7753F804577"/>
        <w:category>
          <w:name w:val="General"/>
          <w:gallery w:val="placeholder"/>
        </w:category>
        <w:types>
          <w:type w:val="bbPlcHdr"/>
        </w:types>
        <w:behaviors>
          <w:behavior w:val="content"/>
        </w:behaviors>
        <w:guid w:val="{17D312DF-C9BC-4101-B13A-413AFC0AAA4E}"/>
      </w:docPartPr>
      <w:docPartBody>
        <w:p w:rsidR="00BB6F22" w:rsidRDefault="00BB6F22" w:rsidP="00BB6F22">
          <w:pPr>
            <w:pStyle w:val="461B070359A840E0A04BA7753F804577"/>
          </w:pPr>
          <w:r w:rsidRPr="001C005D">
            <w:rPr>
              <w:rStyle w:val="PlaceholderText"/>
            </w:rPr>
            <w:t>Click here to enter text.</w:t>
          </w:r>
        </w:p>
      </w:docPartBody>
    </w:docPart>
    <w:docPart>
      <w:docPartPr>
        <w:name w:val="4D6C2129F2F74150AEF52B45C329AC74"/>
        <w:category>
          <w:name w:val="General"/>
          <w:gallery w:val="placeholder"/>
        </w:category>
        <w:types>
          <w:type w:val="bbPlcHdr"/>
        </w:types>
        <w:behaviors>
          <w:behavior w:val="content"/>
        </w:behaviors>
        <w:guid w:val="{F3A96DEE-74FA-4310-8DF4-2AC31AFBE3BE}"/>
      </w:docPartPr>
      <w:docPartBody>
        <w:p w:rsidR="00BB6F22" w:rsidRDefault="00BB6F22" w:rsidP="00BB6F22">
          <w:pPr>
            <w:pStyle w:val="4D6C2129F2F74150AEF52B45C329AC74"/>
          </w:pPr>
          <w:r w:rsidRPr="001C005D">
            <w:rPr>
              <w:rStyle w:val="PlaceholderText"/>
            </w:rPr>
            <w:t>Click here to enter text.</w:t>
          </w:r>
        </w:p>
      </w:docPartBody>
    </w:docPart>
    <w:docPart>
      <w:docPartPr>
        <w:name w:val="060BF3E68DAB4BA0B9736C953BF396DD"/>
        <w:category>
          <w:name w:val="General"/>
          <w:gallery w:val="placeholder"/>
        </w:category>
        <w:types>
          <w:type w:val="bbPlcHdr"/>
        </w:types>
        <w:behaviors>
          <w:behavior w:val="content"/>
        </w:behaviors>
        <w:guid w:val="{D5D4CD73-1CA5-4F1D-A5EE-D60AF60C2671}"/>
      </w:docPartPr>
      <w:docPartBody>
        <w:p w:rsidR="00BB6F22" w:rsidRDefault="00BB6F22" w:rsidP="00BB6F22">
          <w:pPr>
            <w:pStyle w:val="060BF3E68DAB4BA0B9736C953BF396DD"/>
          </w:pPr>
          <w:r w:rsidRPr="001C005D">
            <w:rPr>
              <w:rStyle w:val="PlaceholderText"/>
            </w:rPr>
            <w:t>Click here to enter text.</w:t>
          </w:r>
        </w:p>
      </w:docPartBody>
    </w:docPart>
    <w:docPart>
      <w:docPartPr>
        <w:name w:val="FD48451D5ADD4C819711A997DE4BACEB"/>
        <w:category>
          <w:name w:val="General"/>
          <w:gallery w:val="placeholder"/>
        </w:category>
        <w:types>
          <w:type w:val="bbPlcHdr"/>
        </w:types>
        <w:behaviors>
          <w:behavior w:val="content"/>
        </w:behaviors>
        <w:guid w:val="{A280731D-A2CB-4C5E-B799-CE530D2D00BE}"/>
      </w:docPartPr>
      <w:docPartBody>
        <w:p w:rsidR="00BB6F22" w:rsidRDefault="00BB6F22" w:rsidP="00BB6F22">
          <w:pPr>
            <w:pStyle w:val="FD48451D5ADD4C819711A997DE4BACEB"/>
          </w:pPr>
          <w:r w:rsidRPr="001C005D">
            <w:rPr>
              <w:rStyle w:val="PlaceholderText"/>
            </w:rPr>
            <w:t>Click here to enter text.</w:t>
          </w:r>
        </w:p>
      </w:docPartBody>
    </w:docPart>
    <w:docPart>
      <w:docPartPr>
        <w:name w:val="0C93718580524DD196FDD91FEADE3702"/>
        <w:category>
          <w:name w:val="General"/>
          <w:gallery w:val="placeholder"/>
        </w:category>
        <w:types>
          <w:type w:val="bbPlcHdr"/>
        </w:types>
        <w:behaviors>
          <w:behavior w:val="content"/>
        </w:behaviors>
        <w:guid w:val="{63B98E43-1CBF-4A50-8617-34F2623A988B}"/>
      </w:docPartPr>
      <w:docPartBody>
        <w:p w:rsidR="00BB6F22" w:rsidRDefault="00BB6F22" w:rsidP="00BB6F22">
          <w:pPr>
            <w:pStyle w:val="0C93718580524DD196FDD91FEADE3702"/>
          </w:pPr>
          <w:r w:rsidRPr="001C005D">
            <w:rPr>
              <w:rStyle w:val="PlaceholderText"/>
            </w:rPr>
            <w:t>Click here to enter text.</w:t>
          </w:r>
        </w:p>
      </w:docPartBody>
    </w:docPart>
    <w:docPart>
      <w:docPartPr>
        <w:name w:val="03B9F38847774513B21D1BE48A775D4F"/>
        <w:category>
          <w:name w:val="General"/>
          <w:gallery w:val="placeholder"/>
        </w:category>
        <w:types>
          <w:type w:val="bbPlcHdr"/>
        </w:types>
        <w:behaviors>
          <w:behavior w:val="content"/>
        </w:behaviors>
        <w:guid w:val="{AC038AC5-9B44-4E29-BD70-AFFA1BE91210}"/>
      </w:docPartPr>
      <w:docPartBody>
        <w:p w:rsidR="00BB6F22" w:rsidRDefault="00BB6F22" w:rsidP="00BB6F22">
          <w:pPr>
            <w:pStyle w:val="03B9F38847774513B21D1BE48A775D4F"/>
          </w:pPr>
          <w:r w:rsidRPr="001C005D">
            <w:rPr>
              <w:rStyle w:val="PlaceholderText"/>
            </w:rPr>
            <w:t>Click here to enter text.</w:t>
          </w:r>
        </w:p>
      </w:docPartBody>
    </w:docPart>
    <w:docPart>
      <w:docPartPr>
        <w:name w:val="B9FE7E065DD641C78EBB3DC49063D990"/>
        <w:category>
          <w:name w:val="General"/>
          <w:gallery w:val="placeholder"/>
        </w:category>
        <w:types>
          <w:type w:val="bbPlcHdr"/>
        </w:types>
        <w:behaviors>
          <w:behavior w:val="content"/>
        </w:behaviors>
        <w:guid w:val="{A71ACFB6-B44B-4F32-8222-2F46962A5572}"/>
      </w:docPartPr>
      <w:docPartBody>
        <w:p w:rsidR="00BB6F22" w:rsidRDefault="00BB6F22" w:rsidP="00BB6F22">
          <w:pPr>
            <w:pStyle w:val="B9FE7E065DD641C78EBB3DC49063D990"/>
          </w:pPr>
          <w:r w:rsidRPr="001C005D">
            <w:rPr>
              <w:rStyle w:val="PlaceholderText"/>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1C005D">
            <w:rPr>
              <w:rStyle w:val="PlaceholderText"/>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1C005D">
            <w:rPr>
              <w:rStyle w:val="PlaceholderText"/>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1C005D">
            <w:rPr>
              <w:rStyle w:val="PlaceholderText"/>
            </w:rPr>
            <w:t>Click here to enter text.</w:t>
          </w:r>
        </w:p>
      </w:docPartBody>
    </w:docPart>
    <w:docPart>
      <w:docPartPr>
        <w:name w:val="DE2F5B054F964C93972AE7A0C6399878"/>
        <w:category>
          <w:name w:val="General"/>
          <w:gallery w:val="placeholder"/>
        </w:category>
        <w:types>
          <w:type w:val="bbPlcHdr"/>
        </w:types>
        <w:behaviors>
          <w:behavior w:val="content"/>
        </w:behaviors>
        <w:guid w:val="{F4B0ECFF-B0D2-4253-819C-546AF27647D1}"/>
      </w:docPartPr>
      <w:docPartBody>
        <w:p w:rsidR="00BB6F22" w:rsidRDefault="00BB6F22" w:rsidP="00BB6F22">
          <w:pPr>
            <w:pStyle w:val="DE2F5B054F964C93972AE7A0C6399878"/>
          </w:pPr>
          <w:r w:rsidRPr="001C005D">
            <w:rPr>
              <w:rStyle w:val="PlaceholderText"/>
            </w:rPr>
            <w:t>Click here to enter text.</w:t>
          </w:r>
        </w:p>
      </w:docPartBody>
    </w:docPart>
    <w:docPart>
      <w:docPartPr>
        <w:name w:val="D57CD1F51AF44E10BB104E00E49FBA31"/>
        <w:category>
          <w:name w:val="General"/>
          <w:gallery w:val="placeholder"/>
        </w:category>
        <w:types>
          <w:type w:val="bbPlcHdr"/>
        </w:types>
        <w:behaviors>
          <w:behavior w:val="content"/>
        </w:behaviors>
        <w:guid w:val="{C9980528-CC91-45A7-B37E-87D30C03D304}"/>
      </w:docPartPr>
      <w:docPartBody>
        <w:p w:rsidR="00BB6F22" w:rsidRDefault="00BB6F22" w:rsidP="00BB6F22">
          <w:pPr>
            <w:pStyle w:val="D57CD1F51AF44E10BB104E00E49FBA31"/>
          </w:pPr>
          <w:r w:rsidRPr="001C005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1C005D"/>
    <w:rsid w:val="00672391"/>
    <w:rsid w:val="009E461F"/>
    <w:rsid w:val="00BB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05D"/>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 w:type="paragraph" w:customStyle="1" w:styleId="42C77B9D2B3F49BC8D8400E6F47AE0A5">
    <w:name w:val="42C77B9D2B3F49BC8D8400E6F47AE0A5"/>
    <w:rsid w:val="001C00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05D"/>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 w:type="paragraph" w:customStyle="1" w:styleId="42C77B9D2B3F49BC8D8400E6F47AE0A5">
    <w:name w:val="42C77B9D2B3F49BC8D8400E6F47AE0A5"/>
    <w:rsid w:val="001C0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95DD246F-2273-4CE4-BD9E-1F60097B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20591</Words>
  <Characters>117375</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137691</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2014-12-11T13:38:00Z</dcterms:created>
  <dcterms:modified xsi:type="dcterms:W3CDTF">2014-12-11T15:08:00Z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