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BA31" w14:textId="77777777" w:rsidR="008371F0" w:rsidRDefault="006F17A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5 – Cost submission</w:t>
      </w:r>
    </w:p>
    <w:p w14:paraId="2BF2AB37" w14:textId="77777777" w:rsidR="008371F0" w:rsidRDefault="008371F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2"/>
        <w:gridCol w:w="4620"/>
      </w:tblGrid>
      <w:tr w:rsidR="008371F0" w14:paraId="17C10BB4" w14:textId="77777777">
        <w:tc>
          <w:tcPr>
            <w:tcW w:w="4621" w:type="dxa"/>
            <w:shd w:val="clear" w:color="auto" w:fill="C6D9F1" w:themeFill="text2" w:themeFillTint="33"/>
            <w:tcMar>
              <w:left w:w="108" w:type="dxa"/>
            </w:tcMar>
          </w:tcPr>
          <w:p w14:paraId="179F266A" w14:textId="77777777" w:rsidR="008371F0" w:rsidRDefault="006F17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Project element:</w:t>
            </w:r>
          </w:p>
        </w:tc>
        <w:tc>
          <w:tcPr>
            <w:tcW w:w="4620" w:type="dxa"/>
            <w:shd w:val="clear" w:color="auto" w:fill="C6D9F1" w:themeFill="text2" w:themeFillTint="33"/>
            <w:tcMar>
              <w:left w:w="108" w:type="dxa"/>
            </w:tcMar>
          </w:tcPr>
          <w:p w14:paraId="4F916448" w14:textId="77777777" w:rsidR="008371F0" w:rsidRDefault="006F17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Cost: (less VAT)</w:t>
            </w:r>
          </w:p>
        </w:tc>
      </w:tr>
      <w:tr w:rsidR="008371F0" w14:paraId="4D44B0E8" w14:textId="77777777">
        <w:tc>
          <w:tcPr>
            <w:tcW w:w="4621" w:type="dxa"/>
            <w:shd w:val="clear" w:color="auto" w:fill="auto"/>
            <w:tcMar>
              <w:left w:w="108" w:type="dxa"/>
            </w:tcMar>
          </w:tcPr>
          <w:p w14:paraId="22E5000E" w14:textId="494B2059" w:rsidR="008371F0" w:rsidRDefault="006F17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 of TPOs and removal of trees in entirety.</w:t>
            </w:r>
          </w:p>
          <w:p w14:paraId="1CC7B1C0" w14:textId="77777777" w:rsidR="006D7D52" w:rsidRDefault="006D7D52">
            <w:pPr>
              <w:spacing w:after="0" w:line="240" w:lineRule="auto"/>
            </w:pPr>
          </w:p>
          <w:p w14:paraId="63EAC14B" w14:textId="463FE883" w:rsidR="006D7D52" w:rsidRDefault="006D7D52">
            <w:pPr>
              <w:spacing w:after="0" w:line="240" w:lineRule="auto"/>
            </w:pP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14:paraId="40065055" w14:textId="77777777" w:rsidR="008371F0" w:rsidRDefault="008371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F0" w14:paraId="44F6D8C5" w14:textId="77777777">
        <w:tc>
          <w:tcPr>
            <w:tcW w:w="4621" w:type="dxa"/>
            <w:shd w:val="clear" w:color="auto" w:fill="auto"/>
            <w:tcMar>
              <w:left w:w="108" w:type="dxa"/>
            </w:tcMar>
          </w:tcPr>
          <w:p w14:paraId="361D960C" w14:textId="3E31EDF3" w:rsidR="008371F0" w:rsidRDefault="006D7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 row planting (please indicate if this is double hedgerow, how established and type of hedge)</w:t>
            </w:r>
          </w:p>
          <w:p w14:paraId="5785926B" w14:textId="352BA8E2" w:rsidR="006D7D52" w:rsidRPr="00D90352" w:rsidRDefault="006D7D52">
            <w:pPr>
              <w:spacing w:after="0" w:line="240" w:lineRule="auto"/>
              <w:rPr>
                <w:sz w:val="24"/>
                <w:szCs w:val="24"/>
              </w:rPr>
            </w:pPr>
          </w:p>
          <w:p w14:paraId="1D4F116B" w14:textId="520D2B6F" w:rsidR="006D7D52" w:rsidRPr="00D90352" w:rsidRDefault="00D903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 detail is given within any tender submission to give reasoning for hedge row choice.</w:t>
            </w:r>
          </w:p>
          <w:p w14:paraId="4EF634BF" w14:textId="56526744" w:rsidR="006D7D52" w:rsidRDefault="006D7D52">
            <w:pPr>
              <w:spacing w:after="0" w:line="240" w:lineRule="auto"/>
            </w:pPr>
          </w:p>
          <w:p w14:paraId="32507A6A" w14:textId="77777777" w:rsidR="006D7D52" w:rsidRDefault="006D7D52">
            <w:pPr>
              <w:spacing w:after="0" w:line="240" w:lineRule="auto"/>
            </w:pPr>
          </w:p>
          <w:p w14:paraId="0323598A" w14:textId="77777777" w:rsidR="006D7D52" w:rsidRDefault="006D7D52">
            <w:pPr>
              <w:spacing w:after="0" w:line="240" w:lineRule="auto"/>
            </w:pPr>
          </w:p>
          <w:p w14:paraId="5F43A0ED" w14:textId="3A4EFBEC" w:rsidR="006D7D52" w:rsidRDefault="006D7D52">
            <w:pPr>
              <w:spacing w:after="0" w:line="240" w:lineRule="auto"/>
            </w:pP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14:paraId="40818C79" w14:textId="77777777" w:rsidR="008371F0" w:rsidRDefault="008371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D52" w14:paraId="72EA8F99" w14:textId="77777777">
        <w:tc>
          <w:tcPr>
            <w:tcW w:w="4621" w:type="dxa"/>
            <w:shd w:val="clear" w:color="auto" w:fill="auto"/>
            <w:tcMar>
              <w:left w:w="108" w:type="dxa"/>
            </w:tcMar>
          </w:tcPr>
          <w:p w14:paraId="622BA451" w14:textId="27782319" w:rsidR="006D7D52" w:rsidRDefault="006D7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Planting of native English trees interspersed. (Please indicate how established tree will be, tree type and number of trees) </w:t>
            </w:r>
          </w:p>
          <w:p w14:paraId="275E58E8" w14:textId="69857C7E" w:rsidR="006D7D52" w:rsidRDefault="006D7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05E12A" w14:textId="399B6210" w:rsidR="006D7D52" w:rsidRDefault="00D903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Ensure detail is given within any tender submission on reasoning for tree selection. </w:t>
            </w:r>
          </w:p>
          <w:p w14:paraId="0AAB3CDD" w14:textId="77777777" w:rsidR="006D7D52" w:rsidRDefault="006D7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8047CD" w14:textId="77777777" w:rsidR="006D7D52" w:rsidRDefault="006D7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680FF9" w14:textId="77777777" w:rsidR="006D7D52" w:rsidRDefault="006D7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F985AC" w14:textId="584F61CE" w:rsidR="006D7D52" w:rsidRDefault="006D7D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14:paraId="1C89F0E0" w14:textId="77777777" w:rsidR="006D7D52" w:rsidRDefault="006D7D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15B" w14:paraId="743FB830" w14:textId="77777777" w:rsidTr="00AE315B">
        <w:tc>
          <w:tcPr>
            <w:tcW w:w="4621" w:type="dxa"/>
            <w:shd w:val="clear" w:color="auto" w:fill="C6D9F1" w:themeFill="text2" w:themeFillTint="33"/>
            <w:tcMar>
              <w:left w:w="108" w:type="dxa"/>
            </w:tcMar>
          </w:tcPr>
          <w:p w14:paraId="3024D1D2" w14:textId="42E59AC8" w:rsidR="00AE315B" w:rsidRPr="00AE315B" w:rsidRDefault="00AE315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315B">
              <w:rPr>
                <w:rFonts w:ascii="Arial" w:hAnsi="Arial" w:cs="Arial"/>
                <w:b/>
                <w:bCs/>
                <w:sz w:val="24"/>
                <w:szCs w:val="24"/>
              </w:rPr>
              <w:t>ADDITIONAL WORK:</w:t>
            </w:r>
          </w:p>
        </w:tc>
        <w:tc>
          <w:tcPr>
            <w:tcW w:w="4620" w:type="dxa"/>
            <w:shd w:val="clear" w:color="auto" w:fill="C6D9F1" w:themeFill="text2" w:themeFillTint="33"/>
            <w:tcMar>
              <w:left w:w="108" w:type="dxa"/>
            </w:tcMar>
          </w:tcPr>
          <w:p w14:paraId="0F92226F" w14:textId="34480268" w:rsidR="00AE315B" w:rsidRDefault="00AE315B" w:rsidP="00AE31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Cost: (less VAT)</w:t>
            </w:r>
          </w:p>
        </w:tc>
      </w:tr>
      <w:tr w:rsidR="008371F0" w14:paraId="1F9AE539" w14:textId="77777777">
        <w:tc>
          <w:tcPr>
            <w:tcW w:w="4621" w:type="dxa"/>
            <w:shd w:val="clear" w:color="auto" w:fill="auto"/>
            <w:tcMar>
              <w:left w:w="108" w:type="dxa"/>
            </w:tcMar>
          </w:tcPr>
          <w:p w14:paraId="7F735A66" w14:textId="53FBCF0B" w:rsidR="008371F0" w:rsidRDefault="006F17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Wooden sculpture</w:t>
            </w:r>
            <w:r w:rsidR="007B6C64">
              <w:rPr>
                <w:rFonts w:ascii="Arial" w:hAnsi="Arial" w:cs="Arial"/>
                <w:sz w:val="24"/>
                <w:szCs w:val="24"/>
              </w:rPr>
              <w:t xml:space="preserve"> or multiple</w:t>
            </w:r>
            <w:r>
              <w:rPr>
                <w:rFonts w:ascii="Arial" w:hAnsi="Arial" w:cs="Arial"/>
                <w:sz w:val="24"/>
                <w:szCs w:val="24"/>
              </w:rPr>
              <w:t xml:space="preserve"> made from felled Leylandii. </w:t>
            </w:r>
          </w:p>
          <w:p w14:paraId="09FA3059" w14:textId="77777777" w:rsidR="006D7D52" w:rsidRDefault="006D7D52">
            <w:pPr>
              <w:spacing w:after="0" w:line="240" w:lineRule="auto"/>
            </w:pPr>
          </w:p>
          <w:p w14:paraId="2C8BE3BA" w14:textId="77777777" w:rsidR="006D7D52" w:rsidRDefault="006D7D52">
            <w:pPr>
              <w:spacing w:after="0" w:line="240" w:lineRule="auto"/>
            </w:pPr>
          </w:p>
          <w:p w14:paraId="4CE6DD19" w14:textId="5E1D7E87" w:rsidR="006D7D52" w:rsidRDefault="006D7D52">
            <w:pPr>
              <w:spacing w:after="0" w:line="240" w:lineRule="auto"/>
            </w:pPr>
          </w:p>
        </w:tc>
        <w:tc>
          <w:tcPr>
            <w:tcW w:w="4620" w:type="dxa"/>
            <w:shd w:val="clear" w:color="auto" w:fill="auto"/>
            <w:tcMar>
              <w:left w:w="108" w:type="dxa"/>
            </w:tcMar>
          </w:tcPr>
          <w:p w14:paraId="4FBCF8A0" w14:textId="77777777" w:rsidR="008371F0" w:rsidRDefault="008371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58800B" w14:textId="77777777" w:rsidR="008371F0" w:rsidRDefault="008371F0">
      <w:pPr>
        <w:jc w:val="center"/>
      </w:pPr>
    </w:p>
    <w:sectPr w:rsidR="008371F0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71F0"/>
    <w:rsid w:val="002C109D"/>
    <w:rsid w:val="006D7D52"/>
    <w:rsid w:val="006F17A2"/>
    <w:rsid w:val="007B6C64"/>
    <w:rsid w:val="008371F0"/>
    <w:rsid w:val="00AE315B"/>
    <w:rsid w:val="00D9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9D2C"/>
  <w15:docId w15:val="{516CB3EF-BAEC-4E6F-AB1D-17157E9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59"/>
    <w:rsid w:val="0023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dc:description/>
  <cp:lastModifiedBy>Michael Grier</cp:lastModifiedBy>
  <cp:revision>8</cp:revision>
  <dcterms:created xsi:type="dcterms:W3CDTF">2020-06-25T13:25:00Z</dcterms:created>
  <dcterms:modified xsi:type="dcterms:W3CDTF">2021-06-29T10:42:00Z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