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0C5F" w:rsidRDefault="00C50C5F" w:rsidP="00C50C5F">
      <w:pPr>
        <w:jc w:val="right"/>
      </w:pPr>
      <w:r>
        <w:rPr>
          <w:noProof/>
          <w:lang w:eastAsia="en-GB"/>
        </w:rPr>
        <w:drawing>
          <wp:inline distT="0" distB="0" distL="0" distR="0" wp14:anchorId="7B46C8E2" wp14:editId="315D11F8">
            <wp:extent cx="2305050" cy="733425"/>
            <wp:effectExtent l="0" t="0" r="0" b="952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2305050" cy="733425"/>
                    </a:xfrm>
                    <a:prstGeom prst="rect">
                      <a:avLst/>
                    </a:prstGeom>
                  </pic:spPr>
                </pic:pic>
              </a:graphicData>
            </a:graphic>
          </wp:inline>
        </w:drawing>
      </w:r>
    </w:p>
    <w:p w:rsidR="00C50C5F" w:rsidRPr="00C50C5F" w:rsidRDefault="00C50C5F" w:rsidP="00C50C5F">
      <w:pPr>
        <w:tabs>
          <w:tab w:val="left" w:pos="1995"/>
        </w:tabs>
        <w:jc w:val="both"/>
        <w:rPr>
          <w:rFonts w:ascii="Trebuchet MS" w:hAnsi="Trebuchet MS"/>
          <w:b/>
          <w:sz w:val="24"/>
        </w:rPr>
      </w:pPr>
      <w:r w:rsidRPr="00C50C5F">
        <w:rPr>
          <w:rFonts w:ascii="Trebuchet MS" w:hAnsi="Trebuchet MS"/>
          <w:b/>
          <w:sz w:val="24"/>
        </w:rPr>
        <w:t>PR204</w:t>
      </w:r>
      <w:r w:rsidR="00D11CD1">
        <w:rPr>
          <w:rFonts w:ascii="Trebuchet MS" w:hAnsi="Trebuchet MS"/>
          <w:b/>
          <w:sz w:val="24"/>
        </w:rPr>
        <w:t>8</w:t>
      </w:r>
      <w:r w:rsidRPr="00C50C5F">
        <w:rPr>
          <w:rFonts w:ascii="Trebuchet MS" w:hAnsi="Trebuchet MS"/>
          <w:b/>
          <w:sz w:val="24"/>
        </w:rPr>
        <w:t xml:space="preserve"> – </w:t>
      </w:r>
      <w:r w:rsidR="00D11CD1">
        <w:rPr>
          <w:rFonts w:ascii="Trebuchet MS" w:hAnsi="Trebuchet MS"/>
          <w:b/>
          <w:sz w:val="24"/>
        </w:rPr>
        <w:t>ICT Strategy Consultancy</w:t>
      </w:r>
    </w:p>
    <w:p w:rsidR="00C50C5F" w:rsidRDefault="00C50C5F" w:rsidP="00C50C5F">
      <w:pPr>
        <w:tabs>
          <w:tab w:val="left" w:pos="1995"/>
        </w:tabs>
        <w:jc w:val="both"/>
        <w:rPr>
          <w:rFonts w:ascii="Trebuchet MS" w:hAnsi="Trebuchet MS"/>
          <w:b/>
          <w:sz w:val="24"/>
        </w:rPr>
      </w:pPr>
      <w:r w:rsidRPr="00C50C5F">
        <w:rPr>
          <w:rFonts w:ascii="Trebuchet MS" w:hAnsi="Trebuchet MS"/>
          <w:b/>
          <w:sz w:val="24"/>
        </w:rPr>
        <w:t>Responses to Clarification Questions</w:t>
      </w:r>
    </w:p>
    <w:p w:rsidR="00C50C5F" w:rsidRPr="00C50C5F" w:rsidRDefault="00C50C5F" w:rsidP="00C50C5F">
      <w:pPr>
        <w:tabs>
          <w:tab w:val="left" w:pos="1995"/>
        </w:tabs>
        <w:jc w:val="both"/>
        <w:rPr>
          <w:rFonts w:ascii="Trebuchet MS" w:hAnsi="Trebuchet MS"/>
          <w:b/>
          <w:sz w:val="24"/>
        </w:rPr>
      </w:pPr>
    </w:p>
    <w:p w:rsidR="00C50C5F" w:rsidRPr="00C50C5F" w:rsidRDefault="00C50C5F" w:rsidP="00C50C5F">
      <w:pPr>
        <w:spacing w:after="160" w:line="252" w:lineRule="auto"/>
        <w:rPr>
          <w:rFonts w:ascii="Trebuchet MS" w:hAnsi="Trebuchet MS" w:cs="Arial"/>
          <w:sz w:val="24"/>
        </w:rPr>
      </w:pPr>
      <w:r w:rsidRPr="00C50C5F">
        <w:rPr>
          <w:rFonts w:ascii="Trebuchet MS" w:hAnsi="Trebuchet MS" w:cs="Arial"/>
          <w:sz w:val="24"/>
        </w:rPr>
        <w:t>Please see below the clarification questions received in relation to this requirement, along with PHSO’s responses:</w:t>
      </w:r>
    </w:p>
    <w:p w:rsidR="00D11CD1" w:rsidRDefault="00D11CD1" w:rsidP="00D11CD1">
      <w:pPr>
        <w:pStyle w:val="ListParagraph"/>
        <w:numPr>
          <w:ilvl w:val="0"/>
          <w:numId w:val="2"/>
        </w:numPr>
        <w:rPr>
          <w:rFonts w:ascii="Trebuchet MS" w:hAnsi="Trebuchet MS"/>
        </w:rPr>
      </w:pPr>
      <w:r>
        <w:rPr>
          <w:rFonts w:ascii="Trebuchet MS" w:hAnsi="Trebuchet MS"/>
        </w:rPr>
        <w:t>Is the work based in Manchester?</w:t>
      </w:r>
    </w:p>
    <w:p w:rsidR="00D11CD1" w:rsidRPr="00D11CD1" w:rsidRDefault="00D11CD1" w:rsidP="00D11CD1">
      <w:pPr>
        <w:pStyle w:val="ListParagraph"/>
        <w:rPr>
          <w:rFonts w:ascii="Trebuchet MS" w:hAnsi="Trebuchet MS"/>
        </w:rPr>
      </w:pPr>
    </w:p>
    <w:p w:rsidR="00D11CD1" w:rsidRDefault="00D11CD1" w:rsidP="00D11CD1">
      <w:pPr>
        <w:ind w:left="426"/>
        <w:rPr>
          <w:rFonts w:ascii="Trebuchet MS" w:hAnsi="Trebuchet MS"/>
          <w:color w:val="FF0000"/>
        </w:rPr>
      </w:pPr>
      <w:r>
        <w:rPr>
          <w:rFonts w:ascii="Trebuchet MS" w:hAnsi="Trebuchet MS"/>
          <w:color w:val="FF0000"/>
        </w:rPr>
        <w:t>Yes</w:t>
      </w:r>
    </w:p>
    <w:p w:rsidR="00D11CD1" w:rsidRDefault="00D11CD1" w:rsidP="00D11CD1">
      <w:pPr>
        <w:pStyle w:val="ListParagraph"/>
        <w:numPr>
          <w:ilvl w:val="0"/>
          <w:numId w:val="2"/>
        </w:numPr>
        <w:rPr>
          <w:rFonts w:ascii="Trebuchet MS" w:hAnsi="Trebuchet MS"/>
        </w:rPr>
      </w:pPr>
      <w:r>
        <w:rPr>
          <w:rFonts w:ascii="Trebuchet MS" w:hAnsi="Trebuchet MS"/>
        </w:rPr>
        <w:t>Is there an expectation of the time needed onsite in any particular location?</w:t>
      </w:r>
    </w:p>
    <w:p w:rsidR="00D11CD1" w:rsidRPr="00D11CD1" w:rsidRDefault="00D11CD1" w:rsidP="00D11CD1">
      <w:pPr>
        <w:pStyle w:val="ListParagraph"/>
        <w:rPr>
          <w:rFonts w:ascii="Trebuchet MS" w:hAnsi="Trebuchet MS"/>
        </w:rPr>
      </w:pPr>
    </w:p>
    <w:p w:rsidR="00D11CD1" w:rsidRPr="00D11CD1" w:rsidRDefault="00D11CD1" w:rsidP="00D11CD1">
      <w:pPr>
        <w:ind w:left="426"/>
        <w:rPr>
          <w:rFonts w:ascii="Trebuchet MS" w:hAnsi="Trebuchet MS"/>
          <w:color w:val="FF0000"/>
        </w:rPr>
      </w:pPr>
      <w:r>
        <w:rPr>
          <w:rFonts w:ascii="Trebuchet MS" w:hAnsi="Trebuchet MS"/>
          <w:color w:val="FF0000"/>
        </w:rPr>
        <w:t xml:space="preserve">We do not have any predefined expectations of the time required on site. We anticipate that the time required on site to be will mainly be in connection with the stakeholder engagement element. </w:t>
      </w:r>
    </w:p>
    <w:p w:rsidR="00D11CD1" w:rsidRDefault="00D11CD1" w:rsidP="00D11CD1">
      <w:pPr>
        <w:pStyle w:val="ListParagraph"/>
        <w:numPr>
          <w:ilvl w:val="0"/>
          <w:numId w:val="2"/>
        </w:numPr>
        <w:rPr>
          <w:rFonts w:ascii="Trebuchet MS" w:hAnsi="Trebuchet MS"/>
        </w:rPr>
      </w:pPr>
      <w:r>
        <w:rPr>
          <w:rFonts w:ascii="Trebuchet MS" w:hAnsi="Trebuchet MS"/>
        </w:rPr>
        <w:t>Do you have a view on the amount of effort expected? We note the delivery dates in the tender but do you think this is full time within that period?</w:t>
      </w:r>
    </w:p>
    <w:p w:rsidR="00D11CD1" w:rsidRPr="00D11CD1" w:rsidRDefault="00D11CD1" w:rsidP="00D11CD1">
      <w:pPr>
        <w:pStyle w:val="ListParagraph"/>
        <w:rPr>
          <w:rFonts w:ascii="Trebuchet MS" w:hAnsi="Trebuchet MS"/>
        </w:rPr>
      </w:pPr>
    </w:p>
    <w:p w:rsidR="00D11CD1" w:rsidRPr="00D11CD1" w:rsidRDefault="00D11CD1" w:rsidP="00D11CD1">
      <w:pPr>
        <w:ind w:left="426"/>
        <w:rPr>
          <w:rFonts w:ascii="Trebuchet MS" w:hAnsi="Trebuchet MS"/>
          <w:color w:val="FF0000"/>
        </w:rPr>
      </w:pPr>
      <w:r>
        <w:rPr>
          <w:rFonts w:ascii="Trebuchet MS" w:hAnsi="Trebuchet MS"/>
          <w:color w:val="FF0000"/>
        </w:rPr>
        <w:t>We do not currently have a view on the amount of effort required. We are inviting proposals for an approach that meets the specification in the required timescales.</w:t>
      </w:r>
    </w:p>
    <w:p w:rsidR="00D11CD1" w:rsidRDefault="00D11CD1" w:rsidP="00D11CD1">
      <w:pPr>
        <w:pStyle w:val="ListParagraph"/>
        <w:numPr>
          <w:ilvl w:val="0"/>
          <w:numId w:val="2"/>
        </w:numPr>
        <w:rPr>
          <w:rFonts w:ascii="Trebuchet MS" w:hAnsi="Trebuchet MS"/>
        </w:rPr>
      </w:pPr>
      <w:r>
        <w:rPr>
          <w:rFonts w:ascii="Trebuchet MS" w:hAnsi="Trebuchet MS"/>
        </w:rPr>
        <w:t>How large is the group of stakeholders that have been engaged so far or will need to be engaged? Are they in the same location?</w:t>
      </w:r>
    </w:p>
    <w:p w:rsidR="00D11CD1" w:rsidRPr="00D11CD1" w:rsidRDefault="00D11CD1" w:rsidP="00D11CD1">
      <w:pPr>
        <w:pStyle w:val="ListParagraph"/>
        <w:rPr>
          <w:rFonts w:ascii="Trebuchet MS" w:hAnsi="Trebuchet MS"/>
        </w:rPr>
      </w:pPr>
    </w:p>
    <w:p w:rsidR="00D11CD1" w:rsidRPr="00D11CD1" w:rsidRDefault="00D11CD1" w:rsidP="00D11CD1">
      <w:pPr>
        <w:ind w:left="426"/>
        <w:rPr>
          <w:rFonts w:ascii="Trebuchet MS" w:hAnsi="Trebuchet MS"/>
          <w:color w:val="FF0000"/>
        </w:rPr>
      </w:pPr>
      <w:r w:rsidRPr="00D11CD1">
        <w:rPr>
          <w:rFonts w:ascii="Trebuchet MS" w:hAnsi="Trebuchet MS"/>
          <w:color w:val="FF0000"/>
        </w:rPr>
        <w:t>The group of stakeholders will be a relatively small number of internal staff, all of whom will be located at our Manchester offices. As an example, stakeholders will include PHSO’s Leadership Team and groups of operational staff.</w:t>
      </w:r>
    </w:p>
    <w:p w:rsidR="00D11CD1" w:rsidRDefault="00D11CD1" w:rsidP="00D11CD1">
      <w:pPr>
        <w:pStyle w:val="ListParagraph"/>
        <w:numPr>
          <w:ilvl w:val="0"/>
          <w:numId w:val="2"/>
        </w:numPr>
        <w:rPr>
          <w:rFonts w:ascii="Trebuchet MS" w:hAnsi="Trebuchet MS"/>
        </w:rPr>
      </w:pPr>
      <w:r w:rsidRPr="00D11CD1">
        <w:rPr>
          <w:rFonts w:ascii="Trebuchet MS" w:hAnsi="Trebuchet MS"/>
        </w:rPr>
        <w:t xml:space="preserve">Is this ITT fixed price or T&amp;M (Time &amp; Material)? </w:t>
      </w:r>
    </w:p>
    <w:p w:rsidR="00D11CD1" w:rsidRPr="00D11CD1" w:rsidRDefault="00D11CD1" w:rsidP="00D11CD1">
      <w:pPr>
        <w:pStyle w:val="ListParagraph"/>
        <w:rPr>
          <w:rFonts w:ascii="Trebuchet MS" w:hAnsi="Trebuchet MS"/>
        </w:rPr>
      </w:pPr>
    </w:p>
    <w:p w:rsidR="00D11CD1" w:rsidRPr="00D11CD1" w:rsidRDefault="00D11CD1" w:rsidP="00D11CD1">
      <w:pPr>
        <w:ind w:left="426"/>
        <w:rPr>
          <w:rFonts w:ascii="Trebuchet MS" w:hAnsi="Trebuchet MS"/>
          <w:color w:val="FF0000"/>
        </w:rPr>
      </w:pPr>
      <w:r w:rsidRPr="00D11CD1">
        <w:rPr>
          <w:rFonts w:ascii="Trebuchet MS" w:hAnsi="Trebuchet MS"/>
          <w:color w:val="FF0000"/>
        </w:rPr>
        <w:t xml:space="preserve">We are looking for a fixed price if possible for the deliverables within the </w:t>
      </w:r>
      <w:proofErr w:type="gramStart"/>
      <w:r w:rsidRPr="00D11CD1">
        <w:rPr>
          <w:rFonts w:ascii="Trebuchet MS" w:hAnsi="Trebuchet MS"/>
          <w:color w:val="FF0000"/>
        </w:rPr>
        <w:t>specification,</w:t>
      </w:r>
      <w:proofErr w:type="gramEnd"/>
      <w:r w:rsidRPr="00D11CD1">
        <w:rPr>
          <w:rFonts w:ascii="Trebuchet MS" w:hAnsi="Trebuchet MS"/>
          <w:color w:val="FF0000"/>
        </w:rPr>
        <w:t xml:space="preserve"> please provide details of your proposed pricing mechanism in your response</w:t>
      </w:r>
      <w:r>
        <w:rPr>
          <w:rFonts w:ascii="Trebuchet MS" w:hAnsi="Trebuchet MS"/>
          <w:color w:val="FF0000"/>
        </w:rPr>
        <w:t>.</w:t>
      </w:r>
    </w:p>
    <w:p w:rsidR="00D11CD1" w:rsidRDefault="00D11CD1" w:rsidP="00D11CD1">
      <w:pPr>
        <w:pStyle w:val="ListParagraph"/>
        <w:numPr>
          <w:ilvl w:val="0"/>
          <w:numId w:val="2"/>
        </w:numPr>
        <w:rPr>
          <w:rFonts w:ascii="Trebuchet MS" w:hAnsi="Trebuchet MS"/>
        </w:rPr>
      </w:pPr>
      <w:r w:rsidRPr="00D11CD1">
        <w:rPr>
          <w:rFonts w:ascii="Trebuchet MS" w:hAnsi="Trebuchet MS"/>
        </w:rPr>
        <w:t>What is the maximum budget?</w:t>
      </w:r>
    </w:p>
    <w:p w:rsidR="00D11CD1" w:rsidRDefault="00D11CD1" w:rsidP="00D11CD1">
      <w:pPr>
        <w:spacing w:after="0" w:line="240" w:lineRule="auto"/>
        <w:ind w:left="720"/>
        <w:rPr>
          <w:rFonts w:ascii="Trebuchet MS" w:hAnsi="Trebuchet MS" w:cs="Times New Roman"/>
          <w:lang w:eastAsia="en-GB"/>
        </w:rPr>
      </w:pPr>
    </w:p>
    <w:p w:rsidR="00D11CD1" w:rsidRPr="00D11CD1" w:rsidRDefault="00D11CD1" w:rsidP="00D11CD1">
      <w:pPr>
        <w:ind w:left="426"/>
        <w:rPr>
          <w:rFonts w:ascii="Trebuchet MS" w:hAnsi="Trebuchet MS"/>
          <w:color w:val="FF0000"/>
        </w:rPr>
      </w:pPr>
      <w:r w:rsidRPr="00D11CD1">
        <w:rPr>
          <w:rFonts w:ascii="Trebuchet MS" w:hAnsi="Trebuchet MS"/>
          <w:color w:val="FF0000"/>
        </w:rPr>
        <w:t xml:space="preserve"> We are not in a position to provide upper budget information.</w:t>
      </w:r>
    </w:p>
    <w:p w:rsidR="00D11CD1" w:rsidRPr="00D11CD1" w:rsidRDefault="00D11CD1" w:rsidP="00D11CD1">
      <w:pPr>
        <w:pStyle w:val="ListParagraph"/>
        <w:numPr>
          <w:ilvl w:val="0"/>
          <w:numId w:val="2"/>
        </w:numPr>
        <w:rPr>
          <w:rFonts w:ascii="Trebuchet MS" w:hAnsi="Trebuchet MS"/>
        </w:rPr>
      </w:pPr>
      <w:r w:rsidRPr="00D11CD1">
        <w:rPr>
          <w:rFonts w:ascii="Trebuchet MS" w:hAnsi="Trebuchet MS"/>
        </w:rPr>
        <w:t xml:space="preserve">What is the range of day rate of the Strategy Consultant? </w:t>
      </w:r>
    </w:p>
    <w:p w:rsidR="00D11CD1" w:rsidRPr="00D11CD1" w:rsidRDefault="00D11CD1" w:rsidP="00D11CD1">
      <w:pPr>
        <w:spacing w:after="0" w:line="240" w:lineRule="auto"/>
        <w:ind w:left="720"/>
        <w:rPr>
          <w:rFonts w:eastAsia="Times New Roman"/>
          <w:color w:val="FF0000"/>
        </w:rPr>
      </w:pPr>
    </w:p>
    <w:p w:rsidR="00D11CD1" w:rsidRPr="00D11CD1" w:rsidRDefault="00D11CD1" w:rsidP="00D11CD1">
      <w:pPr>
        <w:ind w:left="426"/>
        <w:rPr>
          <w:rFonts w:ascii="Trebuchet MS" w:hAnsi="Trebuchet MS"/>
          <w:color w:val="FF0000"/>
        </w:rPr>
      </w:pPr>
      <w:r w:rsidRPr="00D11CD1">
        <w:rPr>
          <w:rFonts w:ascii="Trebuchet MS" w:hAnsi="Trebuchet MS"/>
          <w:color w:val="FF0000"/>
        </w:rPr>
        <w:t>We are unable to provide this information.</w:t>
      </w:r>
    </w:p>
    <w:p w:rsidR="00D11CD1" w:rsidRDefault="00D11CD1" w:rsidP="00D11CD1">
      <w:pPr>
        <w:pStyle w:val="ListParagraph"/>
        <w:numPr>
          <w:ilvl w:val="0"/>
          <w:numId w:val="2"/>
        </w:numPr>
        <w:rPr>
          <w:rFonts w:ascii="Trebuchet MS" w:hAnsi="Trebuchet MS"/>
        </w:rPr>
      </w:pPr>
      <w:r w:rsidRPr="00D11CD1">
        <w:rPr>
          <w:rFonts w:ascii="Trebuchet MS" w:hAnsi="Trebuchet MS"/>
        </w:rPr>
        <w:t xml:space="preserve">I would be grateful if </w:t>
      </w:r>
      <w:r>
        <w:rPr>
          <w:rFonts w:ascii="Trebuchet MS" w:hAnsi="Trebuchet MS"/>
        </w:rPr>
        <w:t>c</w:t>
      </w:r>
      <w:r w:rsidRPr="00D11CD1">
        <w:rPr>
          <w:rFonts w:ascii="Trebuchet MS" w:hAnsi="Trebuchet MS"/>
        </w:rPr>
        <w:t>ould you confirm whether the advertised £15,000 is inclusive of T&amp;S?</w:t>
      </w:r>
    </w:p>
    <w:p w:rsidR="00D11CD1" w:rsidRPr="00D11CD1" w:rsidRDefault="00D11CD1" w:rsidP="00D11CD1">
      <w:pPr>
        <w:pStyle w:val="ListParagraph"/>
        <w:rPr>
          <w:rFonts w:ascii="Trebuchet MS" w:hAnsi="Trebuchet MS"/>
        </w:rPr>
      </w:pPr>
    </w:p>
    <w:p w:rsidR="00D11CD1" w:rsidRPr="00D11CD1" w:rsidRDefault="00D11CD1" w:rsidP="00D11CD1">
      <w:pPr>
        <w:ind w:left="426"/>
        <w:rPr>
          <w:rFonts w:ascii="Trebuchet MS" w:hAnsi="Trebuchet MS"/>
          <w:color w:val="FF0000"/>
        </w:rPr>
      </w:pPr>
      <w:r w:rsidRPr="00D11CD1">
        <w:rPr>
          <w:rFonts w:ascii="Trebuchet MS" w:hAnsi="Trebuchet MS"/>
          <w:color w:val="FF0000"/>
        </w:rPr>
        <w:t>The £15,000 is to give an idea of the scale of the project. Pricing will be evaluated using the whole life cost of the proposal, which will include T&amp;S and all other associated charges.</w:t>
      </w:r>
    </w:p>
    <w:p w:rsidR="00303990" w:rsidRDefault="00303990" w:rsidP="00303990">
      <w:pPr>
        <w:pStyle w:val="ListParagraph"/>
        <w:numPr>
          <w:ilvl w:val="0"/>
          <w:numId w:val="2"/>
        </w:numPr>
        <w:rPr>
          <w:rFonts w:ascii="Trebuchet MS" w:hAnsi="Trebuchet MS"/>
        </w:rPr>
      </w:pPr>
      <w:r w:rsidRPr="00303990">
        <w:rPr>
          <w:rFonts w:ascii="Trebuchet MS" w:hAnsi="Trebuchet MS"/>
        </w:rPr>
        <w:t xml:space="preserve">Part C requires signature for which I will have to print, sign and scan. Scanning can be done only in pdf or image format. Can part C be sent in pdf format? </w:t>
      </w:r>
    </w:p>
    <w:p w:rsidR="00303990" w:rsidRPr="00303990" w:rsidRDefault="00303990" w:rsidP="00303990">
      <w:pPr>
        <w:pStyle w:val="ListParagraph"/>
        <w:rPr>
          <w:rFonts w:ascii="Trebuchet MS" w:hAnsi="Trebuchet MS"/>
        </w:rPr>
      </w:pPr>
    </w:p>
    <w:p w:rsidR="00303990" w:rsidRDefault="00303990" w:rsidP="00303990">
      <w:pPr>
        <w:ind w:left="426"/>
        <w:rPr>
          <w:rFonts w:ascii="Trebuchet MS" w:hAnsi="Trebuchet MS"/>
          <w:color w:val="FF0000"/>
        </w:rPr>
      </w:pPr>
      <w:r w:rsidRPr="00303990">
        <w:rPr>
          <w:rFonts w:ascii="Trebuchet MS" w:hAnsi="Trebuchet MS"/>
          <w:color w:val="FF0000"/>
        </w:rPr>
        <w:t>Yes please scan Part C.</w:t>
      </w:r>
    </w:p>
    <w:p w:rsidR="00303990" w:rsidRPr="00303990" w:rsidRDefault="00303990" w:rsidP="00303990">
      <w:pPr>
        <w:pStyle w:val="ListParagraph"/>
        <w:numPr>
          <w:ilvl w:val="0"/>
          <w:numId w:val="2"/>
        </w:numPr>
        <w:rPr>
          <w:rFonts w:ascii="Arial" w:hAnsi="Arial" w:cs="Arial"/>
          <w:sz w:val="20"/>
          <w:szCs w:val="20"/>
        </w:rPr>
      </w:pPr>
      <w:r w:rsidRPr="00303990">
        <w:rPr>
          <w:rFonts w:ascii="Trebuchet MS" w:hAnsi="Trebuchet MS"/>
        </w:rPr>
        <w:t xml:space="preserve">Scope of ICT Strategy - Is it just around core Business of PHSO i.e. Complaint handling/Case Management or the whole Organisation like Desktop refresh, OS upgrade of all staff, Network, Servers </w:t>
      </w:r>
      <w:proofErr w:type="spellStart"/>
      <w:r w:rsidRPr="00303990">
        <w:rPr>
          <w:rFonts w:ascii="Trebuchet MS" w:hAnsi="Trebuchet MS"/>
        </w:rPr>
        <w:t>etc</w:t>
      </w:r>
      <w:proofErr w:type="spellEnd"/>
      <w:r w:rsidRPr="00303990">
        <w:rPr>
          <w:rFonts w:ascii="Trebuchet MS" w:hAnsi="Trebuchet MS"/>
        </w:rPr>
        <w:t>?</w:t>
      </w:r>
    </w:p>
    <w:p w:rsidR="00303990" w:rsidRPr="00303990" w:rsidRDefault="00303990" w:rsidP="00303990">
      <w:pPr>
        <w:pStyle w:val="ListParagraph"/>
        <w:rPr>
          <w:rFonts w:ascii="Arial" w:hAnsi="Arial" w:cs="Arial"/>
          <w:sz w:val="20"/>
          <w:szCs w:val="20"/>
        </w:rPr>
      </w:pPr>
    </w:p>
    <w:p w:rsidR="00303990" w:rsidRPr="00303990" w:rsidRDefault="00303990" w:rsidP="00303990">
      <w:pPr>
        <w:ind w:left="426"/>
        <w:rPr>
          <w:rFonts w:ascii="Trebuchet MS" w:hAnsi="Trebuchet MS"/>
          <w:color w:val="FF0000"/>
        </w:rPr>
      </w:pPr>
      <w:r w:rsidRPr="00303990">
        <w:rPr>
          <w:rFonts w:ascii="Trebuchet MS" w:hAnsi="Trebuchet MS"/>
          <w:color w:val="FF0000"/>
        </w:rPr>
        <w:t>The longer term piece of work will cover all aspect</w:t>
      </w:r>
      <w:r w:rsidR="00524B82">
        <w:rPr>
          <w:rFonts w:ascii="Trebuchet MS" w:hAnsi="Trebuchet MS"/>
          <w:color w:val="FF0000"/>
        </w:rPr>
        <w:t>s</w:t>
      </w:r>
      <w:bookmarkStart w:id="0" w:name="_GoBack"/>
      <w:bookmarkEnd w:id="0"/>
      <w:r w:rsidRPr="00303990">
        <w:rPr>
          <w:rFonts w:ascii="Trebuchet MS" w:hAnsi="Trebuchet MS"/>
          <w:color w:val="FF0000"/>
        </w:rPr>
        <w:t xml:space="preserve"> – development of the ICT and Digital strategy is to set the outcomes required for the organisation.</w:t>
      </w:r>
    </w:p>
    <w:p w:rsidR="00303990" w:rsidRPr="00303990" w:rsidRDefault="00303990" w:rsidP="00303990">
      <w:pPr>
        <w:pStyle w:val="ListParagraph"/>
        <w:numPr>
          <w:ilvl w:val="0"/>
          <w:numId w:val="2"/>
        </w:numPr>
        <w:rPr>
          <w:rFonts w:ascii="Arial" w:hAnsi="Arial" w:cs="Arial"/>
          <w:sz w:val="20"/>
          <w:szCs w:val="20"/>
        </w:rPr>
      </w:pPr>
      <w:r w:rsidRPr="00303990">
        <w:rPr>
          <w:rFonts w:ascii="Trebuchet MS" w:hAnsi="Trebuchet MS"/>
        </w:rPr>
        <w:t xml:space="preserve">Detailed requirement mentions "Discover exercise in 2017…. however there may be areas require further research". Is the research within scope of the supplier or PHSO? - </w:t>
      </w:r>
      <w:proofErr w:type="gramStart"/>
      <w:r w:rsidRPr="00303990">
        <w:rPr>
          <w:rFonts w:ascii="Trebuchet MS" w:hAnsi="Trebuchet MS"/>
        </w:rPr>
        <w:t>as</w:t>
      </w:r>
      <w:proofErr w:type="gramEnd"/>
      <w:r w:rsidRPr="00303990">
        <w:rPr>
          <w:rFonts w:ascii="Trebuchet MS" w:hAnsi="Trebuchet MS"/>
        </w:rPr>
        <w:t xml:space="preserve"> this may require resource with different skillset than the Strategy consultant. If required, will this research be done by existing PHSO resources?</w:t>
      </w:r>
    </w:p>
    <w:p w:rsidR="00303990" w:rsidRPr="00303990" w:rsidRDefault="00303990" w:rsidP="00303990">
      <w:pPr>
        <w:pStyle w:val="ListParagraph"/>
        <w:rPr>
          <w:rFonts w:ascii="Arial" w:hAnsi="Arial" w:cs="Arial"/>
          <w:sz w:val="20"/>
          <w:szCs w:val="20"/>
        </w:rPr>
      </w:pPr>
    </w:p>
    <w:p w:rsidR="00303990" w:rsidRPr="00303990" w:rsidRDefault="00303990" w:rsidP="00303990">
      <w:pPr>
        <w:ind w:left="426"/>
        <w:rPr>
          <w:rFonts w:ascii="Trebuchet MS" w:hAnsi="Trebuchet MS"/>
          <w:color w:val="FF0000"/>
        </w:rPr>
      </w:pPr>
      <w:r w:rsidRPr="00303990">
        <w:rPr>
          <w:rFonts w:ascii="Trebuchet MS" w:hAnsi="Trebuchet MS"/>
          <w:color w:val="FF0000"/>
        </w:rPr>
        <w:t>No.  This will not be carried out by PHSO staff although we are available to answer any questions/provide further insight etc.</w:t>
      </w:r>
    </w:p>
    <w:p w:rsidR="00303990" w:rsidRPr="00303990" w:rsidRDefault="00303990" w:rsidP="00303990">
      <w:pPr>
        <w:pStyle w:val="ListParagraph"/>
        <w:numPr>
          <w:ilvl w:val="0"/>
          <w:numId w:val="2"/>
        </w:numPr>
        <w:rPr>
          <w:rFonts w:ascii="Arial" w:hAnsi="Arial" w:cs="Arial"/>
          <w:sz w:val="20"/>
          <w:szCs w:val="20"/>
        </w:rPr>
      </w:pPr>
      <w:r w:rsidRPr="00303990">
        <w:rPr>
          <w:rFonts w:ascii="Trebuchet MS" w:hAnsi="Trebuchet MS"/>
        </w:rPr>
        <w:t xml:space="preserve"> Any activity expected after support evaluating and selecting an ICT consultancy specialist? </w:t>
      </w:r>
      <w:proofErr w:type="gramStart"/>
      <w:r w:rsidRPr="00303990">
        <w:rPr>
          <w:rFonts w:ascii="Trebuchet MS" w:hAnsi="Trebuchet MS"/>
        </w:rPr>
        <w:t>i.e</w:t>
      </w:r>
      <w:proofErr w:type="gramEnd"/>
      <w:r w:rsidRPr="00303990">
        <w:rPr>
          <w:rFonts w:ascii="Trebuchet MS" w:hAnsi="Trebuchet MS"/>
        </w:rPr>
        <w:t>. on 30/10 Specialist is selected - any work after this date? Will supervising/monitoring/review of his work be required?</w:t>
      </w:r>
    </w:p>
    <w:p w:rsidR="00303990" w:rsidRPr="00303990" w:rsidRDefault="00303990" w:rsidP="00303990">
      <w:pPr>
        <w:pStyle w:val="ListParagraph"/>
        <w:rPr>
          <w:rFonts w:ascii="Arial" w:hAnsi="Arial" w:cs="Arial"/>
          <w:sz w:val="20"/>
          <w:szCs w:val="20"/>
        </w:rPr>
      </w:pPr>
    </w:p>
    <w:p w:rsidR="00303990" w:rsidRDefault="00303990" w:rsidP="00303990">
      <w:pPr>
        <w:ind w:left="426"/>
        <w:rPr>
          <w:rFonts w:ascii="Trebuchet MS" w:hAnsi="Trebuchet MS"/>
          <w:color w:val="FF0000"/>
        </w:rPr>
      </w:pPr>
      <w:r>
        <w:rPr>
          <w:rFonts w:ascii="Trebuchet MS" w:hAnsi="Trebuchet MS"/>
          <w:color w:val="FF0000"/>
        </w:rPr>
        <w:t>No. </w:t>
      </w:r>
      <w:r w:rsidRPr="00303990">
        <w:rPr>
          <w:rFonts w:ascii="Trebuchet MS" w:hAnsi="Trebuchet MS"/>
          <w:color w:val="FF0000"/>
        </w:rPr>
        <w:t xml:space="preserve">This is purely to help select a supplier.  </w:t>
      </w:r>
    </w:p>
    <w:p w:rsidR="00303990" w:rsidRPr="00303990" w:rsidRDefault="00303990" w:rsidP="00303990">
      <w:pPr>
        <w:pStyle w:val="ListParagraph"/>
        <w:numPr>
          <w:ilvl w:val="0"/>
          <w:numId w:val="2"/>
        </w:numPr>
        <w:rPr>
          <w:rFonts w:ascii="Trebuchet MS" w:hAnsi="Trebuchet MS" w:cstheme="minorBidi"/>
          <w:color w:val="FF0000"/>
        </w:rPr>
      </w:pPr>
      <w:r w:rsidRPr="00303990">
        <w:rPr>
          <w:rFonts w:ascii="Trebuchet MS" w:hAnsi="Trebuchet MS"/>
        </w:rPr>
        <w:t>Where do the consultant have to work from - PHSO office location i.e. Manchester or London or can he work remotely, visiting office as per work requirement like meeting with stakeholders etc.</w:t>
      </w:r>
    </w:p>
    <w:p w:rsidR="00303990" w:rsidRPr="00303990" w:rsidRDefault="00303990" w:rsidP="00303990">
      <w:pPr>
        <w:pStyle w:val="ListParagraph"/>
        <w:rPr>
          <w:rFonts w:ascii="Arial" w:hAnsi="Arial" w:cs="Arial"/>
          <w:sz w:val="20"/>
          <w:szCs w:val="20"/>
        </w:rPr>
      </w:pPr>
    </w:p>
    <w:p w:rsidR="00303990" w:rsidRDefault="00303990" w:rsidP="00303990">
      <w:pPr>
        <w:ind w:left="426"/>
        <w:rPr>
          <w:rFonts w:ascii="Trebuchet MS" w:hAnsi="Trebuchet MS"/>
          <w:color w:val="FF0000"/>
        </w:rPr>
      </w:pPr>
      <w:r w:rsidRPr="00303990">
        <w:rPr>
          <w:rFonts w:ascii="Trebuchet MS" w:hAnsi="Trebuchet MS"/>
          <w:color w:val="FF0000"/>
        </w:rPr>
        <w:t>We anticipate the majority of the work can be carried out remotely, with attendance at our Manchester office where requirements dictate, e.g. stakeholder engagement.</w:t>
      </w:r>
    </w:p>
    <w:p w:rsidR="00303990" w:rsidRDefault="00303990" w:rsidP="00303990">
      <w:pPr>
        <w:pStyle w:val="ListParagraph"/>
        <w:numPr>
          <w:ilvl w:val="0"/>
          <w:numId w:val="2"/>
        </w:numPr>
        <w:rPr>
          <w:rFonts w:ascii="Arial" w:hAnsi="Arial" w:cs="Arial"/>
          <w:sz w:val="20"/>
          <w:szCs w:val="20"/>
        </w:rPr>
      </w:pPr>
      <w:r w:rsidRPr="00303990">
        <w:rPr>
          <w:rFonts w:ascii="Trebuchet MS" w:hAnsi="Trebuchet MS"/>
        </w:rPr>
        <w:t>Approximate count of External stakeholders (how many people may we have to meet to understand/validate their requirement? For example 10 NHS and 5 Government Departments, 5 Public Organizations, 2 MPs, 2 Advocacy Groups etc. It is practically impossible to engage all NHS, Department or Organisation.</w:t>
      </w:r>
      <w:r>
        <w:rPr>
          <w:rFonts w:ascii="Arial" w:hAnsi="Arial" w:cs="Arial"/>
          <w:sz w:val="20"/>
          <w:szCs w:val="20"/>
        </w:rPr>
        <w:t xml:space="preserve"> </w:t>
      </w:r>
    </w:p>
    <w:p w:rsidR="00303990" w:rsidRDefault="00303990" w:rsidP="00303990">
      <w:pPr>
        <w:pStyle w:val="ListParagraph"/>
        <w:rPr>
          <w:rFonts w:ascii="Arial" w:hAnsi="Arial" w:cs="Arial"/>
          <w:sz w:val="20"/>
          <w:szCs w:val="20"/>
        </w:rPr>
      </w:pPr>
    </w:p>
    <w:p w:rsidR="00303990" w:rsidRDefault="00303990" w:rsidP="00303990">
      <w:pPr>
        <w:ind w:left="426"/>
        <w:rPr>
          <w:rFonts w:ascii="Trebuchet MS" w:hAnsi="Trebuchet MS"/>
          <w:color w:val="FF0000"/>
        </w:rPr>
      </w:pPr>
      <w:r w:rsidRPr="00303990">
        <w:rPr>
          <w:rFonts w:ascii="Trebuchet MS" w:hAnsi="Trebuchet MS"/>
          <w:color w:val="FF0000"/>
        </w:rPr>
        <w:t>Previously answered</w:t>
      </w:r>
    </w:p>
    <w:p w:rsidR="00303990" w:rsidRDefault="00303990" w:rsidP="00303990">
      <w:pPr>
        <w:pStyle w:val="ListParagraph"/>
        <w:numPr>
          <w:ilvl w:val="0"/>
          <w:numId w:val="2"/>
        </w:numPr>
        <w:rPr>
          <w:rFonts w:ascii="Trebuchet MS" w:hAnsi="Trebuchet MS"/>
        </w:rPr>
      </w:pPr>
      <w:r w:rsidRPr="00303990">
        <w:rPr>
          <w:rFonts w:ascii="Trebuchet MS" w:hAnsi="Trebuchet MS"/>
        </w:rPr>
        <w:t xml:space="preserve">Approximate count of Internal stakeholders or team/department head (how many people may we have to meet to understand/validate their requirement? How many departments are in PHSO or How many Department Heads </w:t>
      </w:r>
    </w:p>
    <w:p w:rsidR="00303990" w:rsidRPr="00303990" w:rsidRDefault="00303990" w:rsidP="00303990">
      <w:pPr>
        <w:pStyle w:val="ListParagraph"/>
        <w:rPr>
          <w:rFonts w:ascii="Trebuchet MS" w:hAnsi="Trebuchet MS"/>
        </w:rPr>
      </w:pPr>
    </w:p>
    <w:p w:rsidR="00303990" w:rsidRDefault="00303990" w:rsidP="00303990">
      <w:pPr>
        <w:ind w:left="426"/>
        <w:rPr>
          <w:rFonts w:ascii="Trebuchet MS" w:hAnsi="Trebuchet MS"/>
          <w:color w:val="FF0000"/>
        </w:rPr>
      </w:pPr>
      <w:r w:rsidRPr="00303990">
        <w:rPr>
          <w:rFonts w:ascii="Trebuchet MS" w:hAnsi="Trebuchet MS"/>
          <w:color w:val="FF0000"/>
        </w:rPr>
        <w:t>Previously answered</w:t>
      </w:r>
    </w:p>
    <w:p w:rsidR="00303990" w:rsidRPr="00303990" w:rsidRDefault="00303990" w:rsidP="00303990">
      <w:pPr>
        <w:pStyle w:val="ListParagraph"/>
        <w:numPr>
          <w:ilvl w:val="0"/>
          <w:numId w:val="2"/>
        </w:numPr>
        <w:rPr>
          <w:rFonts w:ascii="Trebuchet MS" w:hAnsi="Trebuchet MS"/>
        </w:rPr>
      </w:pPr>
      <w:r w:rsidRPr="00303990">
        <w:rPr>
          <w:rFonts w:ascii="Trebuchet MS" w:hAnsi="Trebuchet MS"/>
        </w:rPr>
        <w:t>Timeline looks challenging Stakeholder engagement w/c 10/09, Stra</w:t>
      </w:r>
      <w:r w:rsidRPr="00303990">
        <w:rPr>
          <w:rFonts w:ascii="Trebuchet MS" w:hAnsi="Trebuchet MS"/>
        </w:rPr>
        <w:t>tegy finalised 28/09 and consul</w:t>
      </w:r>
      <w:r w:rsidRPr="00303990">
        <w:rPr>
          <w:rFonts w:ascii="Trebuchet MS" w:hAnsi="Trebuchet MS"/>
        </w:rPr>
        <w:t>t</w:t>
      </w:r>
      <w:r w:rsidRPr="00303990">
        <w:rPr>
          <w:rFonts w:ascii="Trebuchet MS" w:hAnsi="Trebuchet MS"/>
        </w:rPr>
        <w:t>a</w:t>
      </w:r>
      <w:r w:rsidRPr="00303990">
        <w:rPr>
          <w:rFonts w:ascii="Trebuchet MS" w:hAnsi="Trebuchet MS"/>
        </w:rPr>
        <w:t xml:space="preserve">nt procurement October. How flexible is it? </w:t>
      </w:r>
    </w:p>
    <w:p w:rsidR="00303990" w:rsidRDefault="00303990" w:rsidP="00303990">
      <w:pPr>
        <w:ind w:left="426"/>
        <w:rPr>
          <w:rFonts w:ascii="Trebuchet MS" w:hAnsi="Trebuchet MS"/>
          <w:color w:val="FF0000"/>
        </w:rPr>
      </w:pPr>
      <w:r w:rsidRPr="00303990">
        <w:rPr>
          <w:rFonts w:ascii="Trebuchet MS" w:hAnsi="Trebuchet MS"/>
          <w:color w:val="FF0000"/>
        </w:rPr>
        <w:lastRenderedPageBreak/>
        <w:t xml:space="preserve">This is our expected timeline for delivery. Adherence to these dates is an evaluation </w:t>
      </w:r>
      <w:proofErr w:type="gramStart"/>
      <w:r w:rsidRPr="00303990">
        <w:rPr>
          <w:rFonts w:ascii="Trebuchet MS" w:hAnsi="Trebuchet MS"/>
          <w:color w:val="FF0000"/>
        </w:rPr>
        <w:t>criteria</w:t>
      </w:r>
      <w:proofErr w:type="gramEnd"/>
      <w:r w:rsidRPr="00303990">
        <w:rPr>
          <w:rFonts w:ascii="Trebuchet MS" w:hAnsi="Trebuchet MS"/>
          <w:color w:val="FF0000"/>
        </w:rPr>
        <w:t>.</w:t>
      </w:r>
    </w:p>
    <w:p w:rsidR="00303990" w:rsidRDefault="00303990" w:rsidP="00303990">
      <w:pPr>
        <w:pStyle w:val="ListParagraph"/>
        <w:numPr>
          <w:ilvl w:val="0"/>
          <w:numId w:val="2"/>
        </w:numPr>
        <w:rPr>
          <w:rFonts w:ascii="Arial" w:hAnsi="Arial" w:cs="Arial"/>
          <w:sz w:val="20"/>
          <w:szCs w:val="20"/>
        </w:rPr>
      </w:pPr>
      <w:r w:rsidRPr="00303990">
        <w:rPr>
          <w:rFonts w:ascii="Trebuchet MS" w:hAnsi="Trebuchet MS"/>
        </w:rPr>
        <w:t>What is the annual budget for ICT or Digitalisation for next 2-5 years?</w:t>
      </w:r>
      <w:r>
        <w:rPr>
          <w:rFonts w:ascii="Arial" w:hAnsi="Arial" w:cs="Arial"/>
          <w:sz w:val="20"/>
          <w:szCs w:val="20"/>
        </w:rPr>
        <w:t xml:space="preserve"> </w:t>
      </w:r>
    </w:p>
    <w:p w:rsidR="00303990" w:rsidRDefault="00303990" w:rsidP="00303990">
      <w:pPr>
        <w:pStyle w:val="ListParagraph"/>
        <w:rPr>
          <w:rFonts w:ascii="Arial" w:hAnsi="Arial" w:cs="Arial"/>
          <w:sz w:val="20"/>
          <w:szCs w:val="20"/>
        </w:rPr>
      </w:pPr>
    </w:p>
    <w:p w:rsidR="00303990" w:rsidRPr="00303990" w:rsidRDefault="00303990" w:rsidP="00303990">
      <w:pPr>
        <w:ind w:left="426"/>
        <w:rPr>
          <w:rFonts w:ascii="Trebuchet MS" w:hAnsi="Trebuchet MS"/>
          <w:color w:val="FF0000"/>
        </w:rPr>
      </w:pPr>
      <w:r w:rsidRPr="00303990">
        <w:rPr>
          <w:rFonts w:ascii="Trebuchet MS" w:hAnsi="Trebuchet MS"/>
          <w:color w:val="FF0000"/>
        </w:rPr>
        <w:t>We are unable to provide this information.</w:t>
      </w:r>
    </w:p>
    <w:p w:rsidR="00303990" w:rsidRPr="00303990" w:rsidRDefault="00303990" w:rsidP="00303990">
      <w:pPr>
        <w:pStyle w:val="ListParagraph"/>
        <w:numPr>
          <w:ilvl w:val="0"/>
          <w:numId w:val="2"/>
        </w:numPr>
        <w:rPr>
          <w:rFonts w:ascii="Arial" w:hAnsi="Arial" w:cs="Arial"/>
          <w:color w:val="FF0000"/>
          <w:sz w:val="20"/>
          <w:szCs w:val="20"/>
          <w:lang w:eastAsia="en-US"/>
        </w:rPr>
      </w:pPr>
      <w:r w:rsidRPr="00303990">
        <w:rPr>
          <w:rFonts w:ascii="Trebuchet MS" w:hAnsi="Trebuchet MS"/>
        </w:rPr>
        <w:t xml:space="preserve">How many frontline staff/team </w:t>
      </w:r>
      <w:proofErr w:type="gramStart"/>
      <w:r w:rsidRPr="00303990">
        <w:rPr>
          <w:rFonts w:ascii="Trebuchet MS" w:hAnsi="Trebuchet MS"/>
        </w:rPr>
        <w:t>size</w:t>
      </w:r>
      <w:proofErr w:type="gramEnd"/>
      <w:r w:rsidRPr="00303990">
        <w:rPr>
          <w:rFonts w:ascii="Trebuchet MS" w:hAnsi="Trebuchet MS"/>
        </w:rPr>
        <w:t xml:space="preserve"> handle the complaints by telephone or by filling the form?</w:t>
      </w:r>
    </w:p>
    <w:p w:rsidR="00303990" w:rsidRPr="00303990" w:rsidRDefault="00303990" w:rsidP="00303990">
      <w:pPr>
        <w:pStyle w:val="ListParagraph"/>
        <w:rPr>
          <w:rFonts w:ascii="Arial" w:hAnsi="Arial" w:cs="Arial"/>
          <w:color w:val="FF0000"/>
          <w:sz w:val="20"/>
          <w:szCs w:val="20"/>
          <w:lang w:eastAsia="en-US"/>
        </w:rPr>
      </w:pPr>
    </w:p>
    <w:p w:rsidR="00303990" w:rsidRPr="00303990" w:rsidRDefault="00303990" w:rsidP="00303990">
      <w:pPr>
        <w:ind w:left="426"/>
        <w:rPr>
          <w:rFonts w:ascii="Trebuchet MS" w:hAnsi="Trebuchet MS"/>
          <w:color w:val="FF0000"/>
        </w:rPr>
      </w:pPr>
      <w:r w:rsidRPr="00303990">
        <w:rPr>
          <w:rFonts w:ascii="Trebuchet MS" w:hAnsi="Trebuchet MS"/>
          <w:color w:val="FF0000"/>
        </w:rPr>
        <w:t xml:space="preserve"> Our Intake team consists of around 35 staff members.</w:t>
      </w:r>
    </w:p>
    <w:p w:rsidR="00303990" w:rsidRPr="00303990" w:rsidRDefault="00303990" w:rsidP="00303990">
      <w:pPr>
        <w:pStyle w:val="ListParagraph"/>
        <w:numPr>
          <w:ilvl w:val="0"/>
          <w:numId w:val="2"/>
        </w:numPr>
        <w:rPr>
          <w:rFonts w:ascii="Arial" w:hAnsi="Arial" w:cs="Arial"/>
          <w:color w:val="FF0000"/>
          <w:sz w:val="20"/>
          <w:szCs w:val="20"/>
        </w:rPr>
      </w:pPr>
      <w:proofErr w:type="gramStart"/>
      <w:r w:rsidRPr="00303990">
        <w:rPr>
          <w:rFonts w:ascii="Trebuchet MS" w:hAnsi="Trebuchet MS"/>
        </w:rPr>
        <w:t>Are</w:t>
      </w:r>
      <w:proofErr w:type="gramEnd"/>
      <w:r w:rsidRPr="00303990">
        <w:rPr>
          <w:rFonts w:ascii="Trebuchet MS" w:hAnsi="Trebuchet MS"/>
        </w:rPr>
        <w:t xml:space="preserve"> all Current process for complaint resolution paper based?</w:t>
      </w:r>
    </w:p>
    <w:p w:rsidR="00303990" w:rsidRPr="00303990" w:rsidRDefault="00303990" w:rsidP="00303990">
      <w:pPr>
        <w:pStyle w:val="ListParagraph"/>
        <w:rPr>
          <w:rFonts w:ascii="Arial" w:hAnsi="Arial" w:cs="Arial"/>
          <w:color w:val="FF0000"/>
          <w:sz w:val="20"/>
          <w:szCs w:val="20"/>
        </w:rPr>
      </w:pPr>
    </w:p>
    <w:p w:rsidR="00303990" w:rsidRPr="00303990" w:rsidRDefault="00303990" w:rsidP="00303990">
      <w:pPr>
        <w:ind w:left="426"/>
        <w:rPr>
          <w:rFonts w:ascii="Trebuchet MS" w:hAnsi="Trebuchet MS"/>
          <w:color w:val="FF0000"/>
        </w:rPr>
      </w:pPr>
      <w:r w:rsidRPr="00303990">
        <w:rPr>
          <w:rFonts w:ascii="Trebuchet MS" w:hAnsi="Trebuchet MS"/>
          <w:color w:val="FF0000"/>
        </w:rPr>
        <w:t>No.  The processes are largely automated but there are opportunities to</w:t>
      </w:r>
      <w:r>
        <w:rPr>
          <w:rFonts w:ascii="Trebuchet MS" w:hAnsi="Trebuchet MS"/>
          <w:color w:val="FF0000"/>
        </w:rPr>
        <w:t xml:space="preserve"> improve workflow, insights etc.</w:t>
      </w:r>
    </w:p>
    <w:p w:rsidR="00303990" w:rsidRDefault="00303990" w:rsidP="00303990">
      <w:pPr>
        <w:pStyle w:val="ListParagraph"/>
        <w:numPr>
          <w:ilvl w:val="0"/>
          <w:numId w:val="2"/>
        </w:numPr>
        <w:rPr>
          <w:rFonts w:ascii="Trebuchet MS" w:hAnsi="Trebuchet MS"/>
        </w:rPr>
      </w:pPr>
      <w:r w:rsidRPr="00303990">
        <w:rPr>
          <w:rFonts w:ascii="Trebuchet MS" w:hAnsi="Trebuchet MS"/>
        </w:rPr>
        <w:t xml:space="preserve">Does the IT Complaint management system already exit? Like Salesforce or In-house built system. </w:t>
      </w:r>
    </w:p>
    <w:p w:rsidR="00303990" w:rsidRPr="00303990" w:rsidRDefault="00303990" w:rsidP="00303990">
      <w:pPr>
        <w:pStyle w:val="ListParagraph"/>
        <w:rPr>
          <w:rFonts w:ascii="Trebuchet MS" w:hAnsi="Trebuchet MS"/>
        </w:rPr>
      </w:pPr>
    </w:p>
    <w:p w:rsidR="00D11CD1" w:rsidRPr="00303990" w:rsidRDefault="00303990" w:rsidP="00303990">
      <w:pPr>
        <w:ind w:left="426"/>
        <w:rPr>
          <w:rFonts w:ascii="Trebuchet MS" w:hAnsi="Trebuchet MS"/>
          <w:color w:val="FF0000"/>
        </w:rPr>
      </w:pPr>
      <w:r w:rsidRPr="00303990">
        <w:rPr>
          <w:rFonts w:ascii="Trebuchet MS" w:hAnsi="Trebuchet MS"/>
          <w:color w:val="FF0000"/>
        </w:rPr>
        <w:t>Our case management system is Microsoft Dynamics based.</w:t>
      </w:r>
    </w:p>
    <w:p w:rsidR="00D11CD1" w:rsidRDefault="00D11CD1" w:rsidP="00D11CD1">
      <w:pPr>
        <w:rPr>
          <w:rFonts w:ascii="Trebuchet MS" w:hAnsi="Trebuchet MS"/>
        </w:rPr>
      </w:pPr>
    </w:p>
    <w:p w:rsidR="00D11CD1" w:rsidRPr="00D11CD1" w:rsidRDefault="00D11CD1" w:rsidP="00D11CD1">
      <w:pPr>
        <w:rPr>
          <w:rFonts w:ascii="Trebuchet MS" w:hAnsi="Trebuchet MS"/>
        </w:rPr>
      </w:pPr>
    </w:p>
    <w:sectPr w:rsidR="00D11CD1" w:rsidRPr="00D11CD1">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0C5F" w:rsidRDefault="00C50C5F" w:rsidP="00C50C5F">
      <w:pPr>
        <w:spacing w:after="0" w:line="240" w:lineRule="auto"/>
      </w:pPr>
      <w:r>
        <w:separator/>
      </w:r>
    </w:p>
  </w:endnote>
  <w:endnote w:type="continuationSeparator" w:id="0">
    <w:p w:rsidR="00C50C5F" w:rsidRDefault="00C50C5F" w:rsidP="00C50C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C5F" w:rsidRDefault="00C50C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C5F" w:rsidRDefault="00C50C5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C5F" w:rsidRDefault="00C50C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0C5F" w:rsidRDefault="00C50C5F" w:rsidP="00C50C5F">
      <w:pPr>
        <w:spacing w:after="0" w:line="240" w:lineRule="auto"/>
      </w:pPr>
      <w:r>
        <w:separator/>
      </w:r>
    </w:p>
  </w:footnote>
  <w:footnote w:type="continuationSeparator" w:id="0">
    <w:p w:rsidR="00C50C5F" w:rsidRDefault="00C50C5F" w:rsidP="00C50C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C5F" w:rsidRDefault="00C50C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C5F" w:rsidRDefault="00C50C5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C5F" w:rsidRDefault="00C50C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51995"/>
    <w:multiLevelType w:val="multilevel"/>
    <w:tmpl w:val="454284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31FF3EDB"/>
    <w:multiLevelType w:val="hybridMultilevel"/>
    <w:tmpl w:val="44443900"/>
    <w:lvl w:ilvl="0" w:tplc="0B8EA5CC">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nsid w:val="3AFF19B1"/>
    <w:multiLevelType w:val="hybridMultilevel"/>
    <w:tmpl w:val="3BEEA56C"/>
    <w:lvl w:ilvl="0" w:tplc="550C02BC">
      <w:start w:val="1"/>
      <w:numFmt w:val="decimal"/>
      <w:lvlText w:val="%1."/>
      <w:lvlJc w:val="left"/>
      <w:pPr>
        <w:ind w:left="780" w:hanging="4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C5F"/>
    <w:rsid w:val="00303990"/>
    <w:rsid w:val="00524B82"/>
    <w:rsid w:val="006A5A21"/>
    <w:rsid w:val="00C50C5F"/>
    <w:rsid w:val="00D11CD1"/>
    <w:rsid w:val="00EE7C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37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0C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0C5F"/>
    <w:rPr>
      <w:rFonts w:ascii="Tahoma" w:hAnsi="Tahoma" w:cs="Tahoma"/>
      <w:sz w:val="16"/>
      <w:szCs w:val="16"/>
    </w:rPr>
  </w:style>
  <w:style w:type="paragraph" w:styleId="ListParagraph">
    <w:name w:val="List Paragraph"/>
    <w:basedOn w:val="Normal"/>
    <w:uiPriority w:val="34"/>
    <w:qFormat/>
    <w:rsid w:val="00C50C5F"/>
    <w:pPr>
      <w:spacing w:after="0" w:line="240" w:lineRule="auto"/>
      <w:ind w:left="720"/>
    </w:pPr>
    <w:rPr>
      <w:rFonts w:ascii="Calibri" w:hAnsi="Calibri" w:cs="Times New Roman"/>
      <w:lang w:eastAsia="en-GB"/>
    </w:rPr>
  </w:style>
  <w:style w:type="character" w:styleId="Hyperlink">
    <w:name w:val="Hyperlink"/>
    <w:basedOn w:val="DefaultParagraphFont"/>
    <w:uiPriority w:val="99"/>
    <w:unhideWhenUsed/>
    <w:rsid w:val="00C50C5F"/>
    <w:rPr>
      <w:color w:val="0000FF" w:themeColor="hyperlink"/>
      <w:u w:val="single"/>
    </w:rPr>
  </w:style>
  <w:style w:type="paragraph" w:styleId="Header">
    <w:name w:val="header"/>
    <w:basedOn w:val="Normal"/>
    <w:link w:val="HeaderChar"/>
    <w:uiPriority w:val="99"/>
    <w:unhideWhenUsed/>
    <w:rsid w:val="00C50C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0C5F"/>
  </w:style>
  <w:style w:type="paragraph" w:styleId="Footer">
    <w:name w:val="footer"/>
    <w:basedOn w:val="Normal"/>
    <w:link w:val="FooterChar"/>
    <w:uiPriority w:val="99"/>
    <w:unhideWhenUsed/>
    <w:rsid w:val="00C50C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0C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0C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0C5F"/>
    <w:rPr>
      <w:rFonts w:ascii="Tahoma" w:hAnsi="Tahoma" w:cs="Tahoma"/>
      <w:sz w:val="16"/>
      <w:szCs w:val="16"/>
    </w:rPr>
  </w:style>
  <w:style w:type="paragraph" w:styleId="ListParagraph">
    <w:name w:val="List Paragraph"/>
    <w:basedOn w:val="Normal"/>
    <w:uiPriority w:val="34"/>
    <w:qFormat/>
    <w:rsid w:val="00C50C5F"/>
    <w:pPr>
      <w:spacing w:after="0" w:line="240" w:lineRule="auto"/>
      <w:ind w:left="720"/>
    </w:pPr>
    <w:rPr>
      <w:rFonts w:ascii="Calibri" w:hAnsi="Calibri" w:cs="Times New Roman"/>
      <w:lang w:eastAsia="en-GB"/>
    </w:rPr>
  </w:style>
  <w:style w:type="character" w:styleId="Hyperlink">
    <w:name w:val="Hyperlink"/>
    <w:basedOn w:val="DefaultParagraphFont"/>
    <w:uiPriority w:val="99"/>
    <w:unhideWhenUsed/>
    <w:rsid w:val="00C50C5F"/>
    <w:rPr>
      <w:color w:val="0000FF" w:themeColor="hyperlink"/>
      <w:u w:val="single"/>
    </w:rPr>
  </w:style>
  <w:style w:type="paragraph" w:styleId="Header">
    <w:name w:val="header"/>
    <w:basedOn w:val="Normal"/>
    <w:link w:val="HeaderChar"/>
    <w:uiPriority w:val="99"/>
    <w:unhideWhenUsed/>
    <w:rsid w:val="00C50C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0C5F"/>
  </w:style>
  <w:style w:type="paragraph" w:styleId="Footer">
    <w:name w:val="footer"/>
    <w:basedOn w:val="Normal"/>
    <w:link w:val="FooterChar"/>
    <w:uiPriority w:val="99"/>
    <w:unhideWhenUsed/>
    <w:rsid w:val="00C50C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0C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34091">
      <w:bodyDiv w:val="1"/>
      <w:marLeft w:val="0"/>
      <w:marRight w:val="0"/>
      <w:marTop w:val="0"/>
      <w:marBottom w:val="0"/>
      <w:divBdr>
        <w:top w:val="none" w:sz="0" w:space="0" w:color="auto"/>
        <w:left w:val="none" w:sz="0" w:space="0" w:color="auto"/>
        <w:bottom w:val="none" w:sz="0" w:space="0" w:color="auto"/>
        <w:right w:val="none" w:sz="0" w:space="0" w:color="auto"/>
      </w:divBdr>
    </w:div>
    <w:div w:id="909387901">
      <w:bodyDiv w:val="1"/>
      <w:marLeft w:val="0"/>
      <w:marRight w:val="0"/>
      <w:marTop w:val="0"/>
      <w:marBottom w:val="0"/>
      <w:divBdr>
        <w:top w:val="none" w:sz="0" w:space="0" w:color="auto"/>
        <w:left w:val="none" w:sz="0" w:space="0" w:color="auto"/>
        <w:bottom w:val="none" w:sz="0" w:space="0" w:color="auto"/>
        <w:right w:val="none" w:sz="0" w:space="0" w:color="auto"/>
      </w:divBdr>
    </w:div>
    <w:div w:id="963118700">
      <w:bodyDiv w:val="1"/>
      <w:marLeft w:val="0"/>
      <w:marRight w:val="0"/>
      <w:marTop w:val="0"/>
      <w:marBottom w:val="0"/>
      <w:divBdr>
        <w:top w:val="none" w:sz="0" w:space="0" w:color="auto"/>
        <w:left w:val="none" w:sz="0" w:space="0" w:color="auto"/>
        <w:bottom w:val="none" w:sz="0" w:space="0" w:color="auto"/>
        <w:right w:val="none" w:sz="0" w:space="0" w:color="auto"/>
      </w:divBdr>
    </w:div>
    <w:div w:id="1200316906">
      <w:bodyDiv w:val="1"/>
      <w:marLeft w:val="0"/>
      <w:marRight w:val="0"/>
      <w:marTop w:val="0"/>
      <w:marBottom w:val="0"/>
      <w:divBdr>
        <w:top w:val="none" w:sz="0" w:space="0" w:color="auto"/>
        <w:left w:val="none" w:sz="0" w:space="0" w:color="auto"/>
        <w:bottom w:val="none" w:sz="0" w:space="0" w:color="auto"/>
        <w:right w:val="none" w:sz="0" w:space="0" w:color="auto"/>
      </w:divBdr>
    </w:div>
    <w:div w:id="1844004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3</Pages>
  <Words>725</Words>
  <Characters>4138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vt:lpstr>
    </vt:vector>
  </TitlesOfParts>
  <Company>Parliamentary and Health Service Ombudsman</Company>
  <LinksUpToDate>false</LinksUpToDate>
  <CharactersWithSpaces>4854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Jones Chris</dc:creator>
  <cp:keywords/>
  <dc:description/>
  <cp:lastModifiedBy>Jones Chris</cp:lastModifiedBy>
  <cp:revision>3</cp:revision>
  <dcterms:created xsi:type="dcterms:W3CDTF">2018-08-17T14:10:00Z</dcterms:created>
  <dcterms:modified xsi:type="dcterms:W3CDTF">2018-08-20T15:06:00Z</dcterms:modified>
</cp:coreProperties>
</file>