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0F801" w14:textId="2546AB1B" w:rsidR="00746797" w:rsidRDefault="00746797" w:rsidP="0069427C">
      <w:pPr>
        <w:rPr>
          <w:rFonts w:ascii="Calibri" w:eastAsia="Times New Roman" w:hAnsi="Calibri" w:cs="Calibri"/>
          <w:color w:val="FF0000"/>
        </w:rPr>
      </w:pPr>
    </w:p>
    <w:p w14:paraId="349456DD" w14:textId="77777777" w:rsidR="0069427C" w:rsidRDefault="0069427C" w:rsidP="0069427C">
      <w:pPr>
        <w:rPr>
          <w:rFonts w:ascii="Calibri" w:eastAsia="Times New Roman" w:hAnsi="Calibri" w:cs="Calibri"/>
          <w:color w:val="FF0000"/>
        </w:rPr>
      </w:pPr>
    </w:p>
    <w:p w14:paraId="442B340E" w14:textId="77777777" w:rsidR="0069427C" w:rsidRDefault="0069427C" w:rsidP="0069427C">
      <w:pPr>
        <w:rPr>
          <w:rFonts w:ascii="Calibri" w:eastAsia="Times New Roman" w:hAnsi="Calibri" w:cs="Calibri"/>
          <w:color w:val="FF0000"/>
        </w:rPr>
      </w:pPr>
    </w:p>
    <w:p w14:paraId="5EB1D594" w14:textId="77777777" w:rsidR="0069427C" w:rsidRDefault="0069427C" w:rsidP="0069427C">
      <w:pPr>
        <w:rPr>
          <w:rFonts w:ascii="Calibri" w:eastAsia="Times New Roman" w:hAnsi="Calibri" w:cs="Calibri"/>
          <w:color w:val="FF0000"/>
        </w:rPr>
      </w:pPr>
    </w:p>
    <w:p w14:paraId="3B9D3364" w14:textId="77777777" w:rsidR="0069427C" w:rsidRPr="00746797" w:rsidRDefault="0069427C" w:rsidP="0069427C">
      <w:pPr>
        <w:rPr>
          <w:rFonts w:ascii="Calibri" w:eastAsia="Times New Roman" w:hAnsi="Calibri" w:cs="Calibri"/>
          <w:color w:val="FF0000"/>
        </w:rPr>
      </w:pPr>
    </w:p>
    <w:p w14:paraId="6B370817" w14:textId="77777777" w:rsidR="00746797" w:rsidRPr="00746797" w:rsidRDefault="00746797" w:rsidP="00746797">
      <w:pPr>
        <w:autoSpaceDE w:val="0"/>
        <w:autoSpaceDN w:val="0"/>
        <w:spacing w:after="0" w:line="240" w:lineRule="auto"/>
        <w:jc w:val="center"/>
        <w:rPr>
          <w:rFonts w:ascii="Calibri" w:eastAsia="Times New Roman" w:hAnsi="Calibri" w:cs="Calibri"/>
          <w:color w:val="FF0000"/>
        </w:rPr>
      </w:pPr>
      <w:r w:rsidRPr="00746797">
        <w:rPr>
          <w:rFonts w:ascii="Times New Roman" w:eastAsia="Times New Roman" w:hAnsi="Times New Roman" w:cs="Times New Roman"/>
          <w:noProof/>
          <w:sz w:val="24"/>
          <w:szCs w:val="24"/>
        </w:rPr>
        <w:drawing>
          <wp:inline distT="0" distB="0" distL="0" distR="0" wp14:anchorId="4A2A01B8" wp14:editId="4890CF61">
            <wp:extent cx="1760220" cy="784860"/>
            <wp:effectExtent l="0" t="0" r="0" b="0"/>
            <wp:docPr id="11" name="Picture 11" descr="kew_logo_2015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1760220" cy="784860"/>
                    </a:xfrm>
                    <a:prstGeom prst="rect">
                      <a:avLst/>
                    </a:prstGeom>
                  </pic:spPr>
                </pic:pic>
              </a:graphicData>
            </a:graphic>
          </wp:inline>
        </w:drawing>
      </w:r>
    </w:p>
    <w:p w14:paraId="393E505E" w14:textId="77777777" w:rsidR="00746797" w:rsidRPr="00746797" w:rsidRDefault="00746797" w:rsidP="00746797">
      <w:pPr>
        <w:autoSpaceDE w:val="0"/>
        <w:autoSpaceDN w:val="0"/>
        <w:spacing w:after="0" w:line="240" w:lineRule="auto"/>
        <w:rPr>
          <w:rFonts w:ascii="Franklin Gothic Book" w:eastAsia="Times New Roman" w:hAnsi="Franklin Gothic Book" w:cs="Calibri"/>
          <w:color w:val="FF0000"/>
        </w:rPr>
      </w:pPr>
    </w:p>
    <w:p w14:paraId="269E0349" w14:textId="77777777" w:rsidR="00746797" w:rsidRPr="00746797" w:rsidRDefault="00746797" w:rsidP="00746797">
      <w:pPr>
        <w:autoSpaceDE w:val="0"/>
        <w:autoSpaceDN w:val="0"/>
        <w:spacing w:after="0" w:line="240" w:lineRule="auto"/>
        <w:rPr>
          <w:rFonts w:ascii="Franklin Gothic Book" w:eastAsia="Times New Roman" w:hAnsi="Franklin Gothic Book" w:cs="Calibri"/>
          <w:color w:val="FF0000"/>
        </w:rPr>
      </w:pPr>
    </w:p>
    <w:p w14:paraId="16F0D8E5" w14:textId="77777777" w:rsidR="00746797" w:rsidRPr="00746797" w:rsidRDefault="00746797" w:rsidP="00746797">
      <w:pPr>
        <w:autoSpaceDE w:val="0"/>
        <w:autoSpaceDN w:val="0"/>
        <w:spacing w:after="0" w:line="240" w:lineRule="auto"/>
        <w:rPr>
          <w:rFonts w:ascii="Franklin Gothic Book" w:eastAsia="Times New Roman" w:hAnsi="Franklin Gothic Book" w:cs="Calibri"/>
          <w:color w:val="FF0000"/>
        </w:rPr>
      </w:pPr>
    </w:p>
    <w:p w14:paraId="30BD86B5" w14:textId="77777777" w:rsidR="00746797" w:rsidRPr="00746797" w:rsidRDefault="00746797" w:rsidP="00746797">
      <w:pPr>
        <w:autoSpaceDE w:val="0"/>
        <w:autoSpaceDN w:val="0"/>
        <w:spacing w:after="0" w:line="240" w:lineRule="auto"/>
        <w:rPr>
          <w:rFonts w:ascii="Franklin Gothic Book" w:eastAsia="Times New Roman" w:hAnsi="Franklin Gothic Book" w:cs="Calibri"/>
        </w:rPr>
      </w:pPr>
    </w:p>
    <w:p w14:paraId="71E5AC76" w14:textId="4CBDD649" w:rsidR="00746797" w:rsidRPr="00746797" w:rsidRDefault="00746797" w:rsidP="00746797">
      <w:pPr>
        <w:autoSpaceDE w:val="0"/>
        <w:autoSpaceDN w:val="0"/>
        <w:spacing w:after="0" w:line="240" w:lineRule="auto"/>
        <w:jc w:val="center"/>
        <w:rPr>
          <w:rFonts w:ascii="Franklin Gothic Book" w:eastAsia="Times New Roman" w:hAnsi="Franklin Gothic Book" w:cs="Calibri"/>
        </w:rPr>
      </w:pPr>
      <w:r w:rsidRPr="00746797">
        <w:rPr>
          <w:rFonts w:ascii="Franklin Gothic Book" w:eastAsia="Times New Roman" w:hAnsi="Franklin Gothic Book" w:cs="Calibri"/>
        </w:rPr>
        <w:t xml:space="preserve">Part </w:t>
      </w:r>
      <w:r w:rsidR="0069427C">
        <w:rPr>
          <w:rFonts w:ascii="Franklin Gothic Book" w:eastAsia="Times New Roman" w:hAnsi="Franklin Gothic Book" w:cs="Calibri"/>
        </w:rPr>
        <w:t>2</w:t>
      </w:r>
      <w:r w:rsidRPr="00746797">
        <w:rPr>
          <w:rFonts w:ascii="Franklin Gothic Book" w:eastAsia="Times New Roman" w:hAnsi="Franklin Gothic Book" w:cs="Calibri"/>
        </w:rPr>
        <w:t xml:space="preserve">: </w:t>
      </w:r>
      <w:r w:rsidR="0069427C">
        <w:rPr>
          <w:rFonts w:ascii="Franklin Gothic Book" w:eastAsia="Times New Roman" w:hAnsi="Franklin Gothic Book" w:cs="Calibri"/>
        </w:rPr>
        <w:t>Specification</w:t>
      </w:r>
    </w:p>
    <w:p w14:paraId="13161B7D" w14:textId="77777777" w:rsidR="00746797" w:rsidRPr="00746797" w:rsidRDefault="00746797" w:rsidP="00746797">
      <w:pPr>
        <w:autoSpaceDE w:val="0"/>
        <w:autoSpaceDN w:val="0"/>
        <w:spacing w:after="0" w:line="240" w:lineRule="auto"/>
        <w:jc w:val="center"/>
        <w:rPr>
          <w:rFonts w:ascii="Franklin Gothic Book" w:eastAsia="Times New Roman" w:hAnsi="Franklin Gothic Book" w:cs="Calibri"/>
          <w:lang w:eastAsia="en-GB"/>
        </w:rPr>
      </w:pPr>
    </w:p>
    <w:p w14:paraId="52293E2F" w14:textId="0995ABEF" w:rsidR="00746797" w:rsidRPr="00746797" w:rsidRDefault="00746797" w:rsidP="00746797">
      <w:pPr>
        <w:autoSpaceDE w:val="0"/>
        <w:autoSpaceDN w:val="0"/>
        <w:spacing w:after="0" w:line="240" w:lineRule="auto"/>
        <w:jc w:val="center"/>
        <w:rPr>
          <w:rFonts w:ascii="Franklin Gothic Book" w:eastAsia="Times New Roman" w:hAnsi="Franklin Gothic Book" w:cs="Calibri"/>
        </w:rPr>
      </w:pPr>
      <w:r w:rsidRPr="00746797">
        <w:rPr>
          <w:rFonts w:ascii="Franklin Gothic Book" w:eastAsia="Times New Roman" w:hAnsi="Franklin Gothic Book" w:cs="Calibri"/>
        </w:rPr>
        <w:t>Contract Reference: RBGKEW</w:t>
      </w:r>
    </w:p>
    <w:p w14:paraId="13437E9F" w14:textId="77777777" w:rsidR="00746797" w:rsidRPr="00746797" w:rsidRDefault="00746797" w:rsidP="00746797">
      <w:pPr>
        <w:autoSpaceDE w:val="0"/>
        <w:autoSpaceDN w:val="0"/>
        <w:spacing w:after="0" w:line="240" w:lineRule="auto"/>
        <w:jc w:val="center"/>
        <w:rPr>
          <w:rFonts w:ascii="Franklin Gothic Book" w:eastAsia="Times New Roman" w:hAnsi="Franklin Gothic Book" w:cs="Calibri"/>
          <w:highlight w:val="yellow"/>
        </w:rPr>
      </w:pPr>
      <w:r w:rsidRPr="00746797">
        <w:rPr>
          <w:rFonts w:ascii="Franklin Gothic Book" w:eastAsia="Times New Roman" w:hAnsi="Franklin Gothic Book" w:cs="Calibri"/>
          <w:highlight w:val="yellow"/>
        </w:rPr>
        <w:t xml:space="preserve"> </w:t>
      </w:r>
    </w:p>
    <w:p w14:paraId="1F5D62AB" w14:textId="30A371FD" w:rsidR="00746797" w:rsidRPr="00746797" w:rsidRDefault="0069427C" w:rsidP="00746797">
      <w:pPr>
        <w:autoSpaceDE w:val="0"/>
        <w:autoSpaceDN w:val="0"/>
        <w:spacing w:after="0" w:line="240" w:lineRule="auto"/>
        <w:jc w:val="center"/>
        <w:rPr>
          <w:rFonts w:ascii="Franklin Gothic Book" w:eastAsia="Times New Roman" w:hAnsi="Franklin Gothic Book" w:cs="Calibri"/>
        </w:rPr>
      </w:pPr>
      <w:r>
        <w:rPr>
          <w:rFonts w:ascii="Franklin Gothic Book" w:eastAsia="Times New Roman" w:hAnsi="Franklin Gothic Book" w:cs="Calibri"/>
        </w:rPr>
        <w:t xml:space="preserve">Creative Campaign for </w:t>
      </w:r>
      <w:r w:rsidR="002F6FAE">
        <w:rPr>
          <w:rFonts w:ascii="Franklin Gothic Book" w:eastAsia="Times New Roman" w:hAnsi="Franklin Gothic Book" w:cs="Calibri"/>
        </w:rPr>
        <w:t>Nature Based Solutions at a Landscape Scale</w:t>
      </w:r>
    </w:p>
    <w:p w14:paraId="5C9F09D8" w14:textId="77777777" w:rsidR="00746797" w:rsidRPr="00746797" w:rsidRDefault="00746797" w:rsidP="00746797">
      <w:pPr>
        <w:autoSpaceDE w:val="0"/>
        <w:autoSpaceDN w:val="0"/>
        <w:spacing w:after="0" w:line="240" w:lineRule="auto"/>
        <w:jc w:val="center"/>
        <w:rPr>
          <w:rFonts w:ascii="Franklin Gothic Book" w:eastAsia="Times New Roman" w:hAnsi="Franklin Gothic Book" w:cs="Calibri"/>
        </w:rPr>
      </w:pPr>
    </w:p>
    <w:p w14:paraId="5C49877F" w14:textId="77777777" w:rsidR="00746797" w:rsidRPr="00746797" w:rsidRDefault="00746797" w:rsidP="00746797">
      <w:pPr>
        <w:autoSpaceDE w:val="0"/>
        <w:autoSpaceDN w:val="0"/>
        <w:spacing w:after="0" w:line="240" w:lineRule="auto"/>
        <w:jc w:val="center"/>
        <w:rPr>
          <w:rFonts w:ascii="Franklin Gothic Book" w:eastAsia="Times New Roman" w:hAnsi="Franklin Gothic Book" w:cs="Calibri"/>
        </w:rPr>
      </w:pPr>
    </w:p>
    <w:p w14:paraId="0BDFFFC9" w14:textId="77777777" w:rsidR="00746797" w:rsidRPr="00746797" w:rsidRDefault="00746797" w:rsidP="00746797">
      <w:pPr>
        <w:autoSpaceDE w:val="0"/>
        <w:autoSpaceDN w:val="0"/>
        <w:spacing w:after="0" w:line="240" w:lineRule="auto"/>
        <w:jc w:val="center"/>
        <w:rPr>
          <w:rFonts w:ascii="Franklin Gothic Book" w:eastAsia="Times New Roman" w:hAnsi="Franklin Gothic Book" w:cs="Calibri"/>
        </w:rPr>
      </w:pPr>
      <w:r w:rsidRPr="00746797">
        <w:rPr>
          <w:rFonts w:ascii="Franklin Gothic Book" w:eastAsia="Times New Roman" w:hAnsi="Franklin Gothic Book" w:cs="Calibri"/>
        </w:rPr>
        <w:t xml:space="preserve"> This document is for information</w:t>
      </w:r>
    </w:p>
    <w:p w14:paraId="2B9F77E8" w14:textId="2B648408" w:rsidR="00D338C8" w:rsidRDefault="00D338C8" w:rsidP="00746797">
      <w:pPr>
        <w:spacing w:after="0" w:line="240" w:lineRule="auto"/>
        <w:rPr>
          <w:b/>
          <w:bCs/>
        </w:rPr>
      </w:pPr>
    </w:p>
    <w:p w14:paraId="733F5CCF" w14:textId="77777777" w:rsidR="0069427C" w:rsidRDefault="0069427C">
      <w:pPr>
        <w:spacing w:after="0" w:line="240" w:lineRule="auto"/>
        <w:rPr>
          <w:b/>
          <w:bCs/>
        </w:rPr>
      </w:pPr>
      <w:r>
        <w:rPr>
          <w:b/>
          <w:bCs/>
        </w:rPr>
        <w:br w:type="page"/>
      </w:r>
    </w:p>
    <w:p w14:paraId="7FDC0BD2" w14:textId="231EE4E1" w:rsidR="00ED1086" w:rsidRPr="002F6FAE" w:rsidRDefault="00ED1086" w:rsidP="00ED1086">
      <w:pPr>
        <w:rPr>
          <w:rFonts w:ascii="Franklin Gothic Book" w:hAnsi="Franklin Gothic Book"/>
          <w:b/>
          <w:bCs/>
        </w:rPr>
      </w:pPr>
      <w:r w:rsidRPr="002F6FAE">
        <w:rPr>
          <w:rFonts w:ascii="Franklin Gothic Book" w:hAnsi="Franklin Gothic Book"/>
          <w:b/>
          <w:bCs/>
        </w:rPr>
        <w:lastRenderedPageBreak/>
        <w:t>Creative Brief -</w:t>
      </w:r>
      <w:r w:rsidR="004F16A5" w:rsidRPr="002F6FAE">
        <w:rPr>
          <w:rFonts w:ascii="Franklin Gothic Book" w:hAnsi="Franklin Gothic Book"/>
          <w:b/>
          <w:bCs/>
        </w:rPr>
        <w:t xml:space="preserve"> </w:t>
      </w:r>
      <w:r w:rsidRPr="002F6FAE">
        <w:rPr>
          <w:rFonts w:ascii="Franklin Gothic Book" w:hAnsi="Franklin Gothic Book"/>
          <w:b/>
          <w:bCs/>
        </w:rPr>
        <w:t xml:space="preserve">Nature Based Solutions on a Landscape Scale </w:t>
      </w:r>
    </w:p>
    <w:p w14:paraId="37BE6E47" w14:textId="77777777" w:rsidR="00ED1086" w:rsidRPr="002F6FAE" w:rsidRDefault="00ED1086" w:rsidP="00ED1086">
      <w:pPr>
        <w:pStyle w:val="ListParagraph"/>
        <w:numPr>
          <w:ilvl w:val="0"/>
          <w:numId w:val="3"/>
        </w:numPr>
        <w:rPr>
          <w:rFonts w:ascii="Franklin Gothic Book" w:hAnsi="Franklin Gothic Book"/>
        </w:rPr>
      </w:pPr>
      <w:r w:rsidRPr="002F6FAE">
        <w:rPr>
          <w:rFonts w:ascii="Franklin Gothic Book" w:hAnsi="Franklin Gothic Book"/>
        </w:rPr>
        <w:t>Introduction to project</w:t>
      </w:r>
    </w:p>
    <w:p w14:paraId="1F995E5B" w14:textId="77777777" w:rsidR="00ED1086" w:rsidRPr="002F6FAE" w:rsidRDefault="00ED1086" w:rsidP="00ED1086">
      <w:pPr>
        <w:pStyle w:val="ListParagraph"/>
        <w:numPr>
          <w:ilvl w:val="1"/>
          <w:numId w:val="3"/>
        </w:numPr>
        <w:rPr>
          <w:rFonts w:ascii="Franklin Gothic Book" w:hAnsi="Franklin Gothic Book"/>
        </w:rPr>
      </w:pPr>
      <w:r w:rsidRPr="002F6FAE">
        <w:rPr>
          <w:rFonts w:ascii="Franklin Gothic Book" w:hAnsi="Franklin Gothic Book"/>
        </w:rPr>
        <w:t xml:space="preserve">What </w:t>
      </w:r>
      <w:proofErr w:type="gramStart"/>
      <w:r w:rsidRPr="002F6FAE">
        <w:rPr>
          <w:rFonts w:ascii="Franklin Gothic Book" w:hAnsi="Franklin Gothic Book"/>
        </w:rPr>
        <w:t>are</w:t>
      </w:r>
      <w:proofErr w:type="gramEnd"/>
      <w:r w:rsidRPr="002F6FAE">
        <w:rPr>
          <w:rFonts w:ascii="Franklin Gothic Book" w:hAnsi="Franklin Gothic Book"/>
        </w:rPr>
        <w:t xml:space="preserve"> Nature Based Solutions</w:t>
      </w:r>
    </w:p>
    <w:p w14:paraId="59C58440" w14:textId="77777777" w:rsidR="00ED1086" w:rsidRPr="002F6FAE" w:rsidRDefault="00ED1086" w:rsidP="00ED1086">
      <w:pPr>
        <w:pStyle w:val="ListParagraph"/>
        <w:numPr>
          <w:ilvl w:val="1"/>
          <w:numId w:val="3"/>
        </w:numPr>
        <w:rPr>
          <w:rFonts w:ascii="Franklin Gothic Book" w:hAnsi="Franklin Gothic Book"/>
        </w:rPr>
      </w:pPr>
      <w:r w:rsidRPr="002F6FAE">
        <w:rPr>
          <w:rFonts w:ascii="Franklin Gothic Book" w:hAnsi="Franklin Gothic Book"/>
        </w:rPr>
        <w:t xml:space="preserve">Nature Based Solutions for Climate at a Landscape Scale </w:t>
      </w:r>
    </w:p>
    <w:p w14:paraId="096F7820" w14:textId="77777777" w:rsidR="00ED1086" w:rsidRPr="002F6FAE" w:rsidRDefault="00ED1086" w:rsidP="00ED1086">
      <w:pPr>
        <w:pStyle w:val="ListParagraph"/>
        <w:numPr>
          <w:ilvl w:val="0"/>
          <w:numId w:val="3"/>
        </w:numPr>
        <w:rPr>
          <w:rFonts w:ascii="Franklin Gothic Book" w:hAnsi="Franklin Gothic Book"/>
        </w:rPr>
      </w:pPr>
      <w:r w:rsidRPr="002F6FAE">
        <w:rPr>
          <w:rFonts w:ascii="Franklin Gothic Book" w:hAnsi="Franklin Gothic Book"/>
        </w:rPr>
        <w:t>Partners and internal stakeholders</w:t>
      </w:r>
    </w:p>
    <w:p w14:paraId="1460142E" w14:textId="77777777" w:rsidR="00ED1086" w:rsidRPr="002F6FAE" w:rsidRDefault="00ED1086" w:rsidP="00ED1086">
      <w:pPr>
        <w:pStyle w:val="ListParagraph"/>
        <w:numPr>
          <w:ilvl w:val="0"/>
          <w:numId w:val="3"/>
        </w:numPr>
        <w:rPr>
          <w:rFonts w:ascii="Franklin Gothic Book" w:hAnsi="Franklin Gothic Book"/>
        </w:rPr>
      </w:pPr>
      <w:r w:rsidRPr="002F6FAE">
        <w:rPr>
          <w:rFonts w:ascii="Franklin Gothic Book" w:hAnsi="Franklin Gothic Book"/>
        </w:rPr>
        <w:t xml:space="preserve">Campaign objective and needs </w:t>
      </w:r>
    </w:p>
    <w:p w14:paraId="3800C08E" w14:textId="77777777" w:rsidR="00ED1086" w:rsidRPr="002F6FAE" w:rsidRDefault="00ED1086" w:rsidP="00ED1086">
      <w:pPr>
        <w:pStyle w:val="ListParagraph"/>
        <w:numPr>
          <w:ilvl w:val="0"/>
          <w:numId w:val="3"/>
        </w:numPr>
        <w:rPr>
          <w:rFonts w:ascii="Franklin Gothic Book" w:hAnsi="Franklin Gothic Book"/>
        </w:rPr>
      </w:pPr>
      <w:r w:rsidRPr="002F6FAE">
        <w:rPr>
          <w:rFonts w:ascii="Franklin Gothic Book" w:hAnsi="Franklin Gothic Book"/>
        </w:rPr>
        <w:t xml:space="preserve">Look &amp; feel guidance </w:t>
      </w:r>
    </w:p>
    <w:p w14:paraId="3472052B" w14:textId="5AC54352" w:rsidR="00A4621E" w:rsidRPr="002F6FAE" w:rsidRDefault="00ED1086" w:rsidP="00A4621E">
      <w:pPr>
        <w:pStyle w:val="ListParagraph"/>
        <w:numPr>
          <w:ilvl w:val="0"/>
          <w:numId w:val="3"/>
        </w:numPr>
        <w:rPr>
          <w:rFonts w:ascii="Franklin Gothic Book" w:hAnsi="Franklin Gothic Book"/>
        </w:rPr>
      </w:pPr>
      <w:r w:rsidRPr="002F6FAE">
        <w:rPr>
          <w:rFonts w:ascii="Franklin Gothic Book" w:hAnsi="Franklin Gothic Book"/>
        </w:rPr>
        <w:t xml:space="preserve">Deliverables </w:t>
      </w:r>
      <w:r w:rsidR="00A4621E" w:rsidRPr="002F6FAE">
        <w:rPr>
          <w:rFonts w:ascii="Franklin Gothic Book" w:hAnsi="Franklin Gothic Book"/>
        </w:rPr>
        <w:t>and project management</w:t>
      </w:r>
    </w:p>
    <w:p w14:paraId="24D3536C" w14:textId="0FB9F096" w:rsidR="00A4621E" w:rsidRPr="002F6FAE" w:rsidRDefault="00A4621E" w:rsidP="00ED1086">
      <w:pPr>
        <w:pStyle w:val="ListParagraph"/>
        <w:numPr>
          <w:ilvl w:val="0"/>
          <w:numId w:val="3"/>
        </w:numPr>
        <w:rPr>
          <w:rFonts w:ascii="Franklin Gothic Book" w:hAnsi="Franklin Gothic Book"/>
        </w:rPr>
      </w:pPr>
      <w:r w:rsidRPr="002F6FAE">
        <w:rPr>
          <w:rFonts w:ascii="Franklin Gothic Book" w:hAnsi="Franklin Gothic Book"/>
        </w:rPr>
        <w:t xml:space="preserve">Other campaign references </w:t>
      </w:r>
    </w:p>
    <w:p w14:paraId="345323C3" w14:textId="77777777" w:rsidR="00ED1086" w:rsidRPr="002F6FAE" w:rsidRDefault="00ED1086" w:rsidP="00ED1086">
      <w:pPr>
        <w:pStyle w:val="ListParagraph"/>
        <w:numPr>
          <w:ilvl w:val="0"/>
          <w:numId w:val="3"/>
        </w:numPr>
        <w:rPr>
          <w:rFonts w:ascii="Franklin Gothic Book" w:hAnsi="Franklin Gothic Book"/>
        </w:rPr>
      </w:pPr>
      <w:r w:rsidRPr="002F6FAE">
        <w:rPr>
          <w:rFonts w:ascii="Franklin Gothic Book" w:hAnsi="Franklin Gothic Book"/>
        </w:rPr>
        <w:t xml:space="preserve">Appendices  </w:t>
      </w:r>
    </w:p>
    <w:p w14:paraId="748FC089" w14:textId="77777777" w:rsidR="00ED1086" w:rsidRPr="002F6FAE" w:rsidRDefault="00ED1086" w:rsidP="00ED1086">
      <w:pPr>
        <w:rPr>
          <w:rFonts w:ascii="Franklin Gothic Book" w:hAnsi="Franklin Gothic Book"/>
        </w:rPr>
      </w:pPr>
    </w:p>
    <w:p w14:paraId="49DA39A9" w14:textId="77777777" w:rsidR="00ED1086" w:rsidRPr="002F6FAE" w:rsidRDefault="00ED1086" w:rsidP="00ED1086">
      <w:pPr>
        <w:pStyle w:val="ListParagraph"/>
        <w:numPr>
          <w:ilvl w:val="0"/>
          <w:numId w:val="2"/>
        </w:numPr>
        <w:rPr>
          <w:rFonts w:ascii="Franklin Gothic Book" w:hAnsi="Franklin Gothic Book"/>
          <w:b/>
          <w:bCs/>
          <w:u w:val="single"/>
        </w:rPr>
      </w:pPr>
      <w:r w:rsidRPr="002F6FAE">
        <w:rPr>
          <w:rFonts w:ascii="Franklin Gothic Book" w:hAnsi="Franklin Gothic Book"/>
          <w:b/>
          <w:bCs/>
          <w:u w:val="single"/>
        </w:rPr>
        <w:t xml:space="preserve">What </w:t>
      </w:r>
      <w:proofErr w:type="gramStart"/>
      <w:r w:rsidRPr="002F6FAE">
        <w:rPr>
          <w:rFonts w:ascii="Franklin Gothic Book" w:hAnsi="Franklin Gothic Book"/>
          <w:b/>
          <w:bCs/>
          <w:u w:val="single"/>
        </w:rPr>
        <w:t>are</w:t>
      </w:r>
      <w:proofErr w:type="gramEnd"/>
      <w:r w:rsidRPr="002F6FAE">
        <w:rPr>
          <w:rFonts w:ascii="Franklin Gothic Book" w:hAnsi="Franklin Gothic Book"/>
          <w:b/>
          <w:bCs/>
          <w:u w:val="single"/>
        </w:rPr>
        <w:t xml:space="preserve"> Nature Based Solutions? </w:t>
      </w:r>
    </w:p>
    <w:p w14:paraId="53E2E5D4" w14:textId="77777777" w:rsidR="00ED1086" w:rsidRPr="002F6FAE" w:rsidRDefault="00ED1086" w:rsidP="00ED1086">
      <w:pPr>
        <w:rPr>
          <w:rFonts w:ascii="Franklin Gothic Book" w:hAnsi="Franklin Gothic Book"/>
          <w:b/>
          <w:bCs/>
        </w:rPr>
      </w:pPr>
      <w:r w:rsidRPr="002F6FAE">
        <w:rPr>
          <w:rFonts w:ascii="Franklin Gothic Book" w:hAnsi="Franklin Gothic Book"/>
        </w:rPr>
        <w:t xml:space="preserve">Nature-based solutions harness the power of nature to boost natural ecosystems, </w:t>
      </w:r>
      <w:proofErr w:type="gramStart"/>
      <w:r w:rsidRPr="002F6FAE">
        <w:rPr>
          <w:rFonts w:ascii="Franklin Gothic Book" w:hAnsi="Franklin Gothic Book"/>
        </w:rPr>
        <w:t>biodiversity</w:t>
      </w:r>
      <w:proofErr w:type="gramEnd"/>
      <w:r w:rsidRPr="002F6FAE">
        <w:rPr>
          <w:rFonts w:ascii="Franklin Gothic Book" w:hAnsi="Franklin Gothic Book"/>
        </w:rPr>
        <w:t xml:space="preserve"> and human wellbeing to address major societal issues, including climate change. </w:t>
      </w:r>
      <w:r w:rsidRPr="002F6FAE">
        <w:rPr>
          <w:rFonts w:ascii="Franklin Gothic Book" w:hAnsi="Franklin Gothic Book"/>
        </w:rPr>
        <w:br/>
        <w:t xml:space="preserve">These solutions cover a broad range of actions to protect, restore or sustainably manage landscapes, seascapes, </w:t>
      </w:r>
      <w:proofErr w:type="gramStart"/>
      <w:r w:rsidRPr="002F6FAE">
        <w:rPr>
          <w:rFonts w:ascii="Franklin Gothic Book" w:hAnsi="Franklin Gothic Book"/>
        </w:rPr>
        <w:t>watersheds</w:t>
      </w:r>
      <w:proofErr w:type="gramEnd"/>
      <w:r w:rsidRPr="002F6FAE">
        <w:rPr>
          <w:rFonts w:ascii="Franklin Gothic Book" w:hAnsi="Franklin Gothic Book"/>
        </w:rPr>
        <w:t xml:space="preserve"> and urban areas so they can tackle challenges such as food and water security, climate change, disaster risks and human health. Examples include restoring wetlands to buffer local communities from flood waters, or conserving mangrove forests that provide nurseries for fish and protect nearby homes against storm damage. From protecting salt marshes to restoring forest habitats, nature-based solutions are already in operation across the world.</w:t>
      </w:r>
      <w:r w:rsidRPr="002F6FAE">
        <w:rPr>
          <w:rFonts w:ascii="Franklin Gothic Book" w:hAnsi="Franklin Gothic Book" w:cs="Open Sans"/>
          <w:color w:val="000000"/>
          <w:sz w:val="30"/>
          <w:szCs w:val="30"/>
        </w:rPr>
        <w:br/>
      </w:r>
      <w:r w:rsidRPr="002F6FAE">
        <w:rPr>
          <w:rFonts w:ascii="Franklin Gothic Book" w:hAnsi="Franklin Gothic Book"/>
        </w:rPr>
        <w:br/>
        <w:t>Indigenous peoples and local communities have used nature-based solutions for millennia. It is crucial that all solutions are people-centred, led by communities and draw from traditional and local knowledge. Nature-based solutions must be inclusive, transparent, developed with respect to land rights and respect to local people’s views and the benefits should be equally distributed.</w:t>
      </w:r>
      <w:r w:rsidRPr="002F6FAE">
        <w:rPr>
          <w:rFonts w:ascii="Franklin Gothic Book" w:hAnsi="Franklin Gothic Book"/>
          <w:b/>
          <w:bCs/>
        </w:rPr>
        <w:t xml:space="preserve"> </w:t>
      </w:r>
    </w:p>
    <w:p w14:paraId="4297E343" w14:textId="77777777" w:rsidR="00ED1086" w:rsidRPr="002F6FAE" w:rsidRDefault="00ED1086" w:rsidP="00ED1086">
      <w:pPr>
        <w:pStyle w:val="Default"/>
        <w:rPr>
          <w:rFonts w:ascii="Franklin Gothic Book" w:hAnsi="Franklin Gothic Book"/>
          <w:sz w:val="22"/>
          <w:szCs w:val="22"/>
        </w:rPr>
      </w:pPr>
      <w:r w:rsidRPr="002F6FAE">
        <w:rPr>
          <w:rFonts w:ascii="Franklin Gothic Book" w:hAnsi="Franklin Gothic Book"/>
          <w:sz w:val="22"/>
          <w:szCs w:val="22"/>
        </w:rPr>
        <w:t xml:space="preserve">Nature-based Solutions (NbS) tackle societal problems, such as climate change, in ways that benefit both biodiversity and people. There is a great focus, both financially and scientifically on reducing greenhouse emissions and promoting carbon sequestration by creating or restoring semi-natural habitats using an adaptive management approach. </w:t>
      </w:r>
    </w:p>
    <w:p w14:paraId="57F654BC" w14:textId="77777777" w:rsidR="00ED1086" w:rsidRPr="002F6FAE" w:rsidRDefault="00ED1086" w:rsidP="00ED1086">
      <w:pPr>
        <w:pStyle w:val="Default"/>
        <w:rPr>
          <w:rFonts w:ascii="Franklin Gothic Book" w:hAnsi="Franklin Gothic Book"/>
          <w:sz w:val="22"/>
          <w:szCs w:val="22"/>
        </w:rPr>
      </w:pPr>
    </w:p>
    <w:p w14:paraId="201D9082" w14:textId="77777777" w:rsidR="00ED1086" w:rsidRPr="002F6FAE" w:rsidRDefault="00ED1086" w:rsidP="00ED1086">
      <w:pPr>
        <w:pStyle w:val="Default"/>
        <w:rPr>
          <w:rFonts w:ascii="Franklin Gothic Book" w:hAnsi="Franklin Gothic Book"/>
          <w:sz w:val="22"/>
          <w:szCs w:val="22"/>
        </w:rPr>
      </w:pPr>
      <w:r w:rsidRPr="002F6FAE">
        <w:rPr>
          <w:rFonts w:ascii="Franklin Gothic Book" w:hAnsi="Franklin Gothic Book"/>
          <w:sz w:val="22"/>
          <w:szCs w:val="22"/>
        </w:rPr>
        <w:t xml:space="preserve">But to fully understand how NbS can be used for carbon offsetting or towards the carbon emission balance for the UK, we need to know in detail how much carbon can NbS store. </w:t>
      </w:r>
    </w:p>
    <w:p w14:paraId="293D8765" w14:textId="77777777" w:rsidR="00ED1086" w:rsidRPr="002F6FAE" w:rsidRDefault="00ED1086" w:rsidP="00ED1086">
      <w:pPr>
        <w:pStyle w:val="Default"/>
        <w:rPr>
          <w:rFonts w:ascii="Franklin Gothic Book" w:hAnsi="Franklin Gothic Book"/>
          <w:sz w:val="22"/>
          <w:szCs w:val="22"/>
        </w:rPr>
      </w:pPr>
    </w:p>
    <w:p w14:paraId="38800210" w14:textId="77777777" w:rsidR="00ED1086" w:rsidRPr="002F6FAE" w:rsidRDefault="00ED1086" w:rsidP="00ED1086">
      <w:pPr>
        <w:pStyle w:val="Default"/>
        <w:rPr>
          <w:rFonts w:ascii="Franklin Gothic Book" w:hAnsi="Franklin Gothic Book"/>
          <w:sz w:val="22"/>
          <w:szCs w:val="22"/>
        </w:rPr>
      </w:pPr>
      <w:r w:rsidRPr="002F6FAE">
        <w:rPr>
          <w:rFonts w:ascii="Franklin Gothic Book" w:hAnsi="Franklin Gothic Book"/>
          <w:sz w:val="22"/>
          <w:szCs w:val="22"/>
        </w:rPr>
        <w:t xml:space="preserve">Examples: </w:t>
      </w:r>
    </w:p>
    <w:p w14:paraId="21DBE785" w14:textId="77777777" w:rsidR="00ED1086" w:rsidRPr="002F6FAE" w:rsidRDefault="00ED1086" w:rsidP="00ED1086">
      <w:pPr>
        <w:pStyle w:val="Default"/>
        <w:numPr>
          <w:ilvl w:val="0"/>
          <w:numId w:val="4"/>
        </w:numPr>
        <w:rPr>
          <w:rFonts w:ascii="Franklin Gothic Book" w:hAnsi="Franklin Gothic Book"/>
          <w:sz w:val="22"/>
          <w:szCs w:val="22"/>
        </w:rPr>
      </w:pPr>
      <w:r w:rsidRPr="002F6FAE">
        <w:rPr>
          <w:rFonts w:ascii="Franklin Gothic Book" w:hAnsi="Franklin Gothic Book"/>
          <w:sz w:val="22"/>
          <w:szCs w:val="22"/>
        </w:rPr>
        <w:t xml:space="preserve">Beavers on the River Otter, Devon  </w:t>
      </w:r>
      <w:hyperlink r:id="rId9">
        <w:r w:rsidRPr="002F6FAE">
          <w:rPr>
            <w:rStyle w:val="Hyperlink"/>
            <w:rFonts w:ascii="Franklin Gothic Book" w:hAnsi="Franklin Gothic Book"/>
            <w:sz w:val="22"/>
            <w:szCs w:val="22"/>
          </w:rPr>
          <w:t>https://welcometopickering.co.uk/about-pickering/about-the-town/slowing-the-flow/</w:t>
        </w:r>
      </w:hyperlink>
      <w:r w:rsidRPr="002F6FAE">
        <w:rPr>
          <w:rFonts w:ascii="Franklin Gothic Book" w:hAnsi="Franklin Gothic Book"/>
          <w:sz w:val="22"/>
          <w:szCs w:val="22"/>
        </w:rPr>
        <w:t xml:space="preserve"> </w:t>
      </w:r>
    </w:p>
    <w:p w14:paraId="0C4DACA4" w14:textId="77777777" w:rsidR="00ED1086" w:rsidRPr="002F6FAE" w:rsidRDefault="00ED1086" w:rsidP="00ED1086">
      <w:pPr>
        <w:pStyle w:val="Default"/>
        <w:numPr>
          <w:ilvl w:val="0"/>
          <w:numId w:val="4"/>
        </w:numPr>
        <w:rPr>
          <w:rFonts w:ascii="Franklin Gothic Book" w:hAnsi="Franklin Gothic Book"/>
          <w:sz w:val="22"/>
          <w:szCs w:val="22"/>
        </w:rPr>
      </w:pPr>
      <w:r w:rsidRPr="002F6FAE">
        <w:rPr>
          <w:rFonts w:ascii="Franklin Gothic Book" w:hAnsi="Franklin Gothic Book"/>
          <w:sz w:val="22"/>
          <w:szCs w:val="22"/>
        </w:rPr>
        <w:t xml:space="preserve">The LIFE Recreation ReMEDIES partnership led by Natural England, is already underway. Over 1.5 hectares of seagrass have been planted, and the project aims to plant a total of 8 hectares by 2023: </w:t>
      </w:r>
      <w:hyperlink r:id="rId10">
        <w:r w:rsidRPr="002F6FAE">
          <w:rPr>
            <w:rStyle w:val="Hyperlink"/>
            <w:rFonts w:ascii="Franklin Gothic Book" w:hAnsi="Franklin Gothic Book"/>
            <w:sz w:val="22"/>
            <w:szCs w:val="22"/>
          </w:rPr>
          <w:t>https://www.gov.uk/government/news/england-s-largest-seagrass-restoration-continues-in-plymouth-sound</w:t>
        </w:r>
      </w:hyperlink>
      <w:r w:rsidRPr="002F6FAE">
        <w:rPr>
          <w:rFonts w:ascii="Franklin Gothic Book" w:hAnsi="Franklin Gothic Book"/>
          <w:sz w:val="22"/>
          <w:szCs w:val="22"/>
        </w:rPr>
        <w:t xml:space="preserve"> </w:t>
      </w:r>
    </w:p>
    <w:p w14:paraId="1AE4C275" w14:textId="77777777" w:rsidR="00ED1086" w:rsidRPr="002F6FAE" w:rsidRDefault="00ED1086" w:rsidP="00ED1086">
      <w:pPr>
        <w:pStyle w:val="Default"/>
        <w:numPr>
          <w:ilvl w:val="0"/>
          <w:numId w:val="4"/>
        </w:numPr>
        <w:rPr>
          <w:rFonts w:ascii="Franklin Gothic Book" w:hAnsi="Franklin Gothic Book"/>
          <w:sz w:val="22"/>
          <w:szCs w:val="22"/>
        </w:rPr>
      </w:pPr>
      <w:r w:rsidRPr="002F6FAE">
        <w:rPr>
          <w:rFonts w:ascii="Franklin Gothic Book" w:hAnsi="Franklin Gothic Book"/>
          <w:sz w:val="22"/>
          <w:szCs w:val="22"/>
        </w:rPr>
        <w:t>Peat for carbon capture and flow management for flood prevention</w:t>
      </w:r>
    </w:p>
    <w:p w14:paraId="5504C2CB" w14:textId="77777777" w:rsidR="00ED1086" w:rsidRPr="002F6FAE" w:rsidRDefault="00ED1086" w:rsidP="00ED1086">
      <w:pPr>
        <w:pStyle w:val="Default"/>
        <w:numPr>
          <w:ilvl w:val="0"/>
          <w:numId w:val="4"/>
        </w:numPr>
        <w:rPr>
          <w:rFonts w:ascii="Franklin Gothic Book" w:hAnsi="Franklin Gothic Book"/>
          <w:sz w:val="22"/>
          <w:szCs w:val="22"/>
        </w:rPr>
      </w:pPr>
      <w:r w:rsidRPr="002F6FAE">
        <w:rPr>
          <w:rFonts w:ascii="Franklin Gothic Book" w:hAnsi="Franklin Gothic Book"/>
          <w:sz w:val="22"/>
          <w:szCs w:val="22"/>
        </w:rPr>
        <w:t>Marram grass to protect sand dunes for flood defence</w:t>
      </w:r>
    </w:p>
    <w:p w14:paraId="32B1B9BE" w14:textId="77777777" w:rsidR="00ED1086" w:rsidRPr="002F6FAE" w:rsidRDefault="00ED1086" w:rsidP="00ED1086">
      <w:pPr>
        <w:pStyle w:val="Default"/>
        <w:numPr>
          <w:ilvl w:val="0"/>
          <w:numId w:val="4"/>
        </w:numPr>
        <w:rPr>
          <w:rFonts w:ascii="Franklin Gothic Book" w:hAnsi="Franklin Gothic Book"/>
          <w:sz w:val="22"/>
          <w:szCs w:val="22"/>
        </w:rPr>
      </w:pPr>
      <w:r w:rsidRPr="002F6FAE">
        <w:rPr>
          <w:rFonts w:ascii="Franklin Gothic Book" w:hAnsi="Franklin Gothic Book"/>
          <w:sz w:val="22"/>
          <w:szCs w:val="22"/>
        </w:rPr>
        <w:t>Riparian tree planting to improve water quality – cooling of the water</w:t>
      </w:r>
      <w:r w:rsidRPr="002F6FAE">
        <w:rPr>
          <w:rFonts w:ascii="Franklin Gothic Book" w:hAnsi="Franklin Gothic Book"/>
        </w:rPr>
        <w:t xml:space="preserve"> </w:t>
      </w:r>
      <w:r w:rsidRPr="002F6FAE">
        <w:rPr>
          <w:rFonts w:ascii="Franklin Gothic Book" w:hAnsi="Franklin Gothic Book"/>
          <w:sz w:val="22"/>
          <w:szCs w:val="22"/>
        </w:rPr>
        <w:t>uses trees to shade streams and prevent some of the warming that happens on hot sunny days, reducing the impact on trout and salmon and other species.</w:t>
      </w:r>
    </w:p>
    <w:p w14:paraId="672F7940" w14:textId="77777777" w:rsidR="00ED1086" w:rsidRPr="002F6FAE" w:rsidRDefault="00ED1086" w:rsidP="00ED1086">
      <w:pPr>
        <w:pStyle w:val="Default"/>
        <w:numPr>
          <w:ilvl w:val="0"/>
          <w:numId w:val="4"/>
        </w:numPr>
        <w:rPr>
          <w:rFonts w:ascii="Franklin Gothic Book" w:eastAsia="Calibri" w:hAnsi="Franklin Gothic Book"/>
        </w:rPr>
      </w:pPr>
      <w:r w:rsidRPr="002F6FAE">
        <w:rPr>
          <w:rFonts w:ascii="Franklin Gothic Book" w:eastAsiaTheme="minorEastAsia" w:hAnsi="Franklin Gothic Book"/>
          <w:color w:val="000000" w:themeColor="text1"/>
          <w:sz w:val="22"/>
          <w:szCs w:val="22"/>
        </w:rPr>
        <w:t xml:space="preserve">Weald to Waves initiative  </w:t>
      </w:r>
      <w:hyperlink r:id="rId11">
        <w:r w:rsidRPr="002F6FAE">
          <w:rPr>
            <w:rFonts w:ascii="Franklin Gothic Book" w:eastAsiaTheme="minorEastAsia" w:hAnsi="Franklin Gothic Book"/>
            <w:color w:val="000000" w:themeColor="text1"/>
            <w:sz w:val="22"/>
            <w:szCs w:val="22"/>
          </w:rPr>
          <w:t>https://www.theguardian.com/environment/2022/jul/22/sussex-farmers-plan-to-create-wildlife-rich-green-corridor-to-the-sea</w:t>
        </w:r>
      </w:hyperlink>
      <w:r w:rsidRPr="002F6FAE">
        <w:rPr>
          <w:rFonts w:ascii="Franklin Gothic Book" w:eastAsiaTheme="minorEastAsia" w:hAnsi="Franklin Gothic Book"/>
          <w:color w:val="000000" w:themeColor="text1"/>
          <w:sz w:val="22"/>
          <w:szCs w:val="22"/>
        </w:rPr>
        <w:t xml:space="preserve"> </w:t>
      </w:r>
    </w:p>
    <w:p w14:paraId="234B742D" w14:textId="77777777" w:rsidR="00ED1086" w:rsidRPr="002F6FAE" w:rsidRDefault="00ED1086" w:rsidP="00ED1086">
      <w:pPr>
        <w:rPr>
          <w:rFonts w:ascii="Franklin Gothic Book" w:hAnsi="Franklin Gothic Book"/>
        </w:rPr>
      </w:pPr>
    </w:p>
    <w:p w14:paraId="20B4B9B7" w14:textId="77777777" w:rsidR="00ED1086" w:rsidRPr="002F6FAE" w:rsidRDefault="00ED1086" w:rsidP="00ED1086">
      <w:pPr>
        <w:rPr>
          <w:rFonts w:ascii="Franklin Gothic Book" w:hAnsi="Franklin Gothic Book"/>
          <w:b/>
          <w:bCs/>
          <w:u w:val="single"/>
        </w:rPr>
      </w:pPr>
      <w:r w:rsidRPr="002F6FAE">
        <w:rPr>
          <w:rFonts w:ascii="Franklin Gothic Book" w:hAnsi="Franklin Gothic Book"/>
          <w:b/>
          <w:bCs/>
          <w:u w:val="single"/>
        </w:rPr>
        <w:t xml:space="preserve">Nature Based Solutions for Climate Change at a Landscape Scale </w:t>
      </w:r>
    </w:p>
    <w:p w14:paraId="50457360" w14:textId="77777777" w:rsidR="00ED1086" w:rsidRPr="002F6FAE" w:rsidRDefault="00000000" w:rsidP="00ED1086">
      <w:pPr>
        <w:rPr>
          <w:rFonts w:ascii="Franklin Gothic Book" w:hAnsi="Franklin Gothic Book"/>
          <w:b/>
          <w:bCs/>
        </w:rPr>
      </w:pPr>
      <w:hyperlink r:id="rId12" w:history="1">
        <w:r w:rsidR="00ED1086" w:rsidRPr="002F6FAE">
          <w:rPr>
            <w:rStyle w:val="Hyperlink"/>
            <w:rFonts w:ascii="Franklin Gothic Book" w:hAnsi="Franklin Gothic Book"/>
          </w:rPr>
          <w:t>Nature-based Solutions for Climate Change at the Landscape Scale: a new £12.5m pilot programme - Natural England (blog.gov.uk)</w:t>
        </w:r>
      </w:hyperlink>
    </w:p>
    <w:p w14:paraId="1368182C"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A new Defra - BEIS project supported by the Treasury’s Shared Outcomes Fund and led by Natural England, Environment Agency, RBG Kew and the Forestry Commission. The </w:t>
      </w:r>
      <w:r w:rsidRPr="002F6FAE">
        <w:rPr>
          <w:rFonts w:ascii="Franklin Gothic Book" w:hAnsi="Franklin Gothic Book"/>
          <w:b/>
        </w:rPr>
        <w:t>Shared Outcomes Fund</w:t>
      </w:r>
      <w:r w:rsidRPr="002F6FAE">
        <w:rPr>
          <w:rFonts w:ascii="Franklin Gothic Book" w:hAnsi="Franklin Gothic Book"/>
        </w:rPr>
        <w:t xml:space="preserve"> funds pilot projects to test innovative ways of working across the public sector with an emphasis on thorough evaluation. </w:t>
      </w:r>
    </w:p>
    <w:p w14:paraId="1B7411D9"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These government bodies are working collaboratively to develop nature-based solutions for climate change. We are researching how carbon accumulates or is released from different habitats in different circumstances. This research has started at Wakehurst, Kew’s wild botanic garden in Sussex, as its biodiverse </w:t>
      </w:r>
      <w:proofErr w:type="gramStart"/>
      <w:r w:rsidRPr="002F6FAE">
        <w:rPr>
          <w:rFonts w:ascii="Franklin Gothic Book" w:hAnsi="Franklin Gothic Book"/>
        </w:rPr>
        <w:t>535 acre</w:t>
      </w:r>
      <w:proofErr w:type="gramEnd"/>
      <w:r w:rsidRPr="002F6FAE">
        <w:rPr>
          <w:rFonts w:ascii="Franklin Gothic Book" w:hAnsi="Franklin Gothic Book"/>
        </w:rPr>
        <w:t xml:space="preserve"> site forms a microcosm of UK habitats allowing Kew scientists to undertake expert research across woodlands, grasslands and wetlands all in one place. We have launched a grant scheme to fund this research at a small number of pilot sites across the country – this ensures our work covers a broad range of landscapes to strengthen our data. </w:t>
      </w:r>
    </w:p>
    <w:p w14:paraId="4EDD7EB5" w14:textId="77777777" w:rsidR="00ED1086" w:rsidRPr="002F6FAE" w:rsidRDefault="00ED1086" w:rsidP="00ED1086">
      <w:pPr>
        <w:rPr>
          <w:rFonts w:ascii="Franklin Gothic Book" w:hAnsi="Franklin Gothic Book"/>
        </w:rPr>
      </w:pPr>
      <w:r w:rsidRPr="002F6FAE">
        <w:rPr>
          <w:rFonts w:ascii="Franklin Gothic Book" w:hAnsi="Franklin Gothic Book"/>
        </w:rPr>
        <w:t>With the findings of this new research, we can inform government on how they may best achieve carbon net zero goals. With increased interest from private business to support green initiatives, this project also seeks to establish ways that we can combine public and private investment to ensure continued support for our landscapes.</w:t>
      </w:r>
    </w:p>
    <w:p w14:paraId="2252CD88" w14:textId="77777777" w:rsidR="00ED1086" w:rsidRPr="002F6FAE" w:rsidRDefault="00ED1086" w:rsidP="00ED1086">
      <w:pPr>
        <w:rPr>
          <w:rFonts w:ascii="Franklin Gothic Book" w:hAnsi="Franklin Gothic Book"/>
          <w:b/>
          <w:bCs/>
          <w:u w:val="single"/>
        </w:rPr>
      </w:pPr>
      <w:r w:rsidRPr="002F6FAE">
        <w:rPr>
          <w:rFonts w:ascii="Franklin Gothic Book" w:hAnsi="Franklin Gothic Book"/>
          <w:b/>
          <w:bCs/>
          <w:u w:val="single"/>
        </w:rPr>
        <w:t xml:space="preserve">2. Partners and stakeholders </w:t>
      </w:r>
    </w:p>
    <w:p w14:paraId="5DA3A3D6" w14:textId="77777777" w:rsidR="00ED1086" w:rsidRPr="002F6FAE" w:rsidRDefault="00ED1086" w:rsidP="00ED1086">
      <w:pPr>
        <w:rPr>
          <w:rFonts w:ascii="Franklin Gothic Book" w:hAnsi="Franklin Gothic Book"/>
          <w:b/>
          <w:bCs/>
          <w:u w:val="single"/>
        </w:rPr>
      </w:pPr>
      <w:r w:rsidRPr="002F6FAE">
        <w:rPr>
          <w:rFonts w:ascii="Franklin Gothic Book" w:hAnsi="Franklin Gothic Book"/>
          <w:b/>
          <w:bCs/>
          <w:noProof/>
          <w:u w:val="single"/>
        </w:rPr>
        <w:drawing>
          <wp:anchor distT="0" distB="0" distL="114300" distR="114300" simplePos="0" relativeHeight="251658243" behindDoc="1" locked="0" layoutInCell="1" allowOverlap="1" wp14:anchorId="156E96D8" wp14:editId="4E9D9C15">
            <wp:simplePos x="0" y="0"/>
            <wp:positionH relativeFrom="margin">
              <wp:align>left</wp:align>
            </wp:positionH>
            <wp:positionV relativeFrom="paragraph">
              <wp:posOffset>89535</wp:posOffset>
            </wp:positionV>
            <wp:extent cx="1282700" cy="644045"/>
            <wp:effectExtent l="0" t="0" r="0" b="3810"/>
            <wp:wrapTight wrapText="bothSides">
              <wp:wrapPolygon edited="0">
                <wp:start x="0" y="0"/>
                <wp:lineTo x="0" y="21089"/>
                <wp:lineTo x="21172" y="21089"/>
                <wp:lineTo x="21172" y="0"/>
                <wp:lineTo x="0" y="0"/>
              </wp:wrapPolygon>
            </wp:wrapTight>
            <wp:docPr id="7"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82700" cy="644045"/>
                    </a:xfrm>
                    <a:prstGeom prst="rect">
                      <a:avLst/>
                    </a:prstGeom>
                    <a:noFill/>
                    <a:ln>
                      <a:noFill/>
                    </a:ln>
                  </pic:spPr>
                </pic:pic>
              </a:graphicData>
            </a:graphic>
          </wp:anchor>
        </w:drawing>
      </w:r>
      <w:r w:rsidRPr="002F6FAE">
        <w:rPr>
          <w:rFonts w:ascii="Franklin Gothic Book" w:hAnsi="Franklin Gothic Book"/>
          <w:b/>
          <w:bCs/>
          <w:u w:val="single"/>
        </w:rPr>
        <w:t xml:space="preserve">HM Treasury </w:t>
      </w:r>
      <w:r w:rsidRPr="002F6FAE">
        <w:rPr>
          <w:rFonts w:ascii="Franklin Gothic Book" w:hAnsi="Franklin Gothic Book"/>
        </w:rPr>
        <w:br/>
      </w:r>
      <w:r w:rsidRPr="002F6FAE">
        <w:rPr>
          <w:rFonts w:ascii="Franklin Gothic Book" w:hAnsi="Franklin Gothic Book"/>
          <w:b/>
          <w:bCs/>
        </w:rPr>
        <w:t>Role: Funding the project via Shared Outcomes Fund</w:t>
      </w:r>
    </w:p>
    <w:p w14:paraId="69D122E1" w14:textId="77777777" w:rsidR="00ED1086" w:rsidRPr="002F6FAE" w:rsidRDefault="00ED1086" w:rsidP="00ED1086">
      <w:pPr>
        <w:rPr>
          <w:rFonts w:ascii="Franklin Gothic Book" w:hAnsi="Franklin Gothic Book"/>
          <w:b/>
          <w:bCs/>
          <w:u w:val="single"/>
        </w:rPr>
      </w:pPr>
    </w:p>
    <w:p w14:paraId="1733FF49" w14:textId="77777777" w:rsidR="00ED1086" w:rsidRPr="002F6FAE" w:rsidRDefault="00ED1086" w:rsidP="00ED1086">
      <w:pPr>
        <w:rPr>
          <w:rFonts w:ascii="Franklin Gothic Book" w:hAnsi="Franklin Gothic Book"/>
        </w:rPr>
      </w:pPr>
      <w:r w:rsidRPr="002F6FAE">
        <w:rPr>
          <w:rFonts w:ascii="Franklin Gothic Book" w:hAnsi="Franklin Gothic Book"/>
          <w:noProof/>
        </w:rPr>
        <w:drawing>
          <wp:anchor distT="0" distB="0" distL="114300" distR="114300" simplePos="0" relativeHeight="251658240" behindDoc="1" locked="0" layoutInCell="1" allowOverlap="1" wp14:anchorId="0F79B3A3" wp14:editId="4AED3E2B">
            <wp:simplePos x="0" y="0"/>
            <wp:positionH relativeFrom="margin">
              <wp:align>left</wp:align>
            </wp:positionH>
            <wp:positionV relativeFrom="paragraph">
              <wp:posOffset>8255</wp:posOffset>
            </wp:positionV>
            <wp:extent cx="1352550" cy="694941"/>
            <wp:effectExtent l="0" t="0" r="0" b="0"/>
            <wp:wrapTight wrapText="bothSides">
              <wp:wrapPolygon edited="0">
                <wp:start x="0" y="0"/>
                <wp:lineTo x="0" y="20731"/>
                <wp:lineTo x="21296" y="20731"/>
                <wp:lineTo x="21296" y="0"/>
                <wp:lineTo x="0" y="0"/>
              </wp:wrapPolygon>
            </wp:wrapTight>
            <wp:docPr id="3"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52550" cy="694941"/>
                    </a:xfrm>
                    <a:prstGeom prst="rect">
                      <a:avLst/>
                    </a:prstGeom>
                    <a:noFill/>
                    <a:ln>
                      <a:noFill/>
                    </a:ln>
                  </pic:spPr>
                </pic:pic>
              </a:graphicData>
            </a:graphic>
          </wp:anchor>
        </w:drawing>
      </w:r>
      <w:hyperlink r:id="rId15" w:history="1">
        <w:r w:rsidRPr="002F6FAE">
          <w:rPr>
            <w:rStyle w:val="Hyperlink"/>
            <w:rFonts w:ascii="Franklin Gothic Book" w:hAnsi="Franklin Gothic Book"/>
            <w:b/>
            <w:bCs/>
          </w:rPr>
          <w:t>Dept for Environment, Food and Rural Affairs</w:t>
        </w:r>
      </w:hyperlink>
      <w:r w:rsidRPr="002F6FAE">
        <w:rPr>
          <w:rFonts w:ascii="Franklin Gothic Book" w:hAnsi="Franklin Gothic Book"/>
          <w:b/>
          <w:bCs/>
        </w:rPr>
        <w:t xml:space="preserve"> </w:t>
      </w:r>
    </w:p>
    <w:p w14:paraId="40D55C6D" w14:textId="77777777" w:rsidR="00ED1086" w:rsidRPr="002F6FAE" w:rsidRDefault="00ED1086" w:rsidP="00ED1086">
      <w:pPr>
        <w:rPr>
          <w:rFonts w:ascii="Franklin Gothic Book" w:hAnsi="Franklin Gothic Book"/>
        </w:rPr>
      </w:pPr>
      <w:r w:rsidRPr="002F6FAE">
        <w:rPr>
          <w:rFonts w:ascii="Franklin Gothic Book" w:hAnsi="Franklin Gothic Book"/>
        </w:rPr>
        <w:t>DEFRA is a ministerial department, supported by </w:t>
      </w:r>
      <w:hyperlink r:id="rId16" w:anchor="department-for-environment-food-rural-affairs" w:history="1">
        <w:r w:rsidRPr="002F6FAE">
          <w:rPr>
            <w:rFonts w:ascii="Franklin Gothic Book" w:hAnsi="Franklin Gothic Book"/>
          </w:rPr>
          <w:t>32 agencies and public bodies</w:t>
        </w:r>
      </w:hyperlink>
      <w:r w:rsidRPr="002F6FAE">
        <w:rPr>
          <w:rFonts w:ascii="Franklin Gothic Book" w:hAnsi="Franklin Gothic Book"/>
        </w:rPr>
        <w:t>.</w:t>
      </w:r>
    </w:p>
    <w:p w14:paraId="54479152"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Responsible for improving and protecting the environment. Aim to grow a green economy and sustain thriving rural communities. Supports our world-leading food, </w:t>
      </w:r>
      <w:proofErr w:type="gramStart"/>
      <w:r w:rsidRPr="002F6FAE">
        <w:rPr>
          <w:rFonts w:ascii="Franklin Gothic Book" w:hAnsi="Franklin Gothic Book"/>
        </w:rPr>
        <w:t>farming</w:t>
      </w:r>
      <w:proofErr w:type="gramEnd"/>
      <w:r w:rsidRPr="002F6FAE">
        <w:rPr>
          <w:rFonts w:ascii="Franklin Gothic Book" w:hAnsi="Franklin Gothic Book"/>
        </w:rPr>
        <w:t xml:space="preserve"> and fishing industries. The broad remit means they play a major role in people’s day-to-day life, from the food we eat, and the air we breathe, to the water we drink. Here to make our air purer, our water cleaner, our land greener and our food more sustainable. Our mission is to restore and enhance the environment for the next generation, leaving it in a better state than we found it.</w:t>
      </w:r>
    </w:p>
    <w:p w14:paraId="589EDAD1" w14:textId="77777777" w:rsidR="00ED1086" w:rsidRPr="002F6FAE" w:rsidRDefault="00ED1086" w:rsidP="00ED1086">
      <w:pPr>
        <w:rPr>
          <w:rFonts w:ascii="Franklin Gothic Book" w:hAnsi="Franklin Gothic Book"/>
          <w:b/>
          <w:bCs/>
        </w:rPr>
      </w:pPr>
      <w:r w:rsidRPr="002F6FAE">
        <w:rPr>
          <w:rFonts w:ascii="Franklin Gothic Book" w:hAnsi="Franklin Gothic Book"/>
          <w:b/>
          <w:bCs/>
        </w:rPr>
        <w:t>Role: Project sponsors</w:t>
      </w:r>
    </w:p>
    <w:p w14:paraId="613D7092" w14:textId="77777777" w:rsidR="00ED1086" w:rsidRPr="002F6FAE" w:rsidRDefault="00000000" w:rsidP="00ED1086">
      <w:pPr>
        <w:rPr>
          <w:rFonts w:ascii="Franklin Gothic Book" w:hAnsi="Franklin Gothic Book"/>
          <w:b/>
          <w:bCs/>
        </w:rPr>
      </w:pPr>
      <w:hyperlink r:id="rId17" w:history="1">
        <w:r w:rsidR="00ED1086" w:rsidRPr="002F6FAE">
          <w:rPr>
            <w:rStyle w:val="Hyperlink"/>
            <w:rFonts w:ascii="Franklin Gothic Book" w:hAnsi="Franklin Gothic Book"/>
            <w:b/>
            <w:bCs/>
          </w:rPr>
          <w:t>Natural England</w:t>
        </w:r>
      </w:hyperlink>
      <w:r w:rsidR="00ED1086" w:rsidRPr="002F6FAE">
        <w:rPr>
          <w:rFonts w:ascii="Franklin Gothic Book" w:hAnsi="Franklin Gothic Book"/>
          <w:b/>
          <w:bCs/>
        </w:rPr>
        <w:t xml:space="preserve"> </w:t>
      </w:r>
    </w:p>
    <w:p w14:paraId="0D14796B" w14:textId="77777777" w:rsidR="00ED1086" w:rsidRPr="002F6FAE" w:rsidRDefault="00ED1086" w:rsidP="00ED1086">
      <w:pPr>
        <w:rPr>
          <w:rFonts w:ascii="Franklin Gothic Book" w:hAnsi="Franklin Gothic Book"/>
        </w:rPr>
      </w:pPr>
      <w:r w:rsidRPr="002F6FAE">
        <w:rPr>
          <w:rFonts w:ascii="Franklin Gothic Book" w:hAnsi="Franklin Gothic Book"/>
          <w:noProof/>
        </w:rPr>
        <w:drawing>
          <wp:anchor distT="0" distB="0" distL="114300" distR="114300" simplePos="0" relativeHeight="251658241" behindDoc="1" locked="0" layoutInCell="1" allowOverlap="1" wp14:anchorId="0A76DC2E" wp14:editId="0CE97B0D">
            <wp:simplePos x="0" y="0"/>
            <wp:positionH relativeFrom="column">
              <wp:posOffset>-69850</wp:posOffset>
            </wp:positionH>
            <wp:positionV relativeFrom="paragraph">
              <wp:posOffset>0</wp:posOffset>
            </wp:positionV>
            <wp:extent cx="850900" cy="850900"/>
            <wp:effectExtent l="0" t="0" r="6350" b="6350"/>
            <wp:wrapTight wrapText="bothSides">
              <wp:wrapPolygon edited="0">
                <wp:start x="0" y="0"/>
                <wp:lineTo x="0" y="21278"/>
                <wp:lineTo x="21278" y="21278"/>
                <wp:lineTo x="21278" y="0"/>
                <wp:lineTo x="0" y="0"/>
              </wp:wrapPolygon>
            </wp:wrapTight>
            <wp:docPr id="1" name="Picture 3"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0900" cy="850900"/>
                    </a:xfrm>
                    <a:prstGeom prst="rect">
                      <a:avLst/>
                    </a:prstGeom>
                    <a:noFill/>
                    <a:ln>
                      <a:noFill/>
                    </a:ln>
                  </pic:spPr>
                </pic:pic>
              </a:graphicData>
            </a:graphic>
          </wp:anchor>
        </w:drawing>
      </w:r>
    </w:p>
    <w:p w14:paraId="6582B252"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We're the government’s adviser for the natural environment in England. We help to protect and restore our natural world.  </w:t>
      </w:r>
    </w:p>
    <w:p w14:paraId="61FFD352"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Our purpose is to help conserve, enhance and manage the natural environment for the benefit of present and future generations, thereby contributing to sustainable development. Our vision is ‘Thriving Nature for people and planet’. We aim to achieve this through our mission ‘Building partnerships for Nature’s recovery’. </w:t>
      </w:r>
    </w:p>
    <w:p w14:paraId="2E5AE155" w14:textId="77777777" w:rsidR="00ED1086" w:rsidRPr="002F6FAE" w:rsidRDefault="00ED1086" w:rsidP="00ED1086">
      <w:pPr>
        <w:rPr>
          <w:rFonts w:ascii="Franklin Gothic Book" w:hAnsi="Franklin Gothic Book"/>
        </w:rPr>
      </w:pPr>
      <w:r w:rsidRPr="002F6FAE">
        <w:rPr>
          <w:rFonts w:ascii="Franklin Gothic Book" w:hAnsi="Franklin Gothic Book"/>
        </w:rPr>
        <w:t>Featuring high up among their list of priorities: Nature-based solutions contributing fully to tackling the climate change challenge and wider environmental hazards and threats.</w:t>
      </w:r>
    </w:p>
    <w:p w14:paraId="6F834CF9" w14:textId="77777777" w:rsidR="00ED1086" w:rsidRPr="002F6FAE" w:rsidRDefault="00ED1086" w:rsidP="00ED1086">
      <w:pPr>
        <w:rPr>
          <w:rFonts w:ascii="Franklin Gothic Book" w:hAnsi="Franklin Gothic Book"/>
        </w:rPr>
      </w:pPr>
      <w:r w:rsidRPr="002F6FAE">
        <w:rPr>
          <w:rFonts w:ascii="Franklin Gothic Book" w:hAnsi="Franklin Gothic Book"/>
          <w:b/>
          <w:bCs/>
        </w:rPr>
        <w:t xml:space="preserve">Role: </w:t>
      </w:r>
      <w:r w:rsidRPr="002F6FAE">
        <w:rPr>
          <w:rFonts w:ascii="Franklin Gothic Book" w:hAnsi="Franklin Gothic Book"/>
        </w:rPr>
        <w:t>Natural England will manage the project, appoint the pilot sites, establish relationships with local partners and learn how best to support them in delivering NbS. NE will also carry out the research to compare carbon storage and uptake across different habitats of different ages and in different parts of the country.</w:t>
      </w:r>
    </w:p>
    <w:p w14:paraId="1B2CD728" w14:textId="77777777" w:rsidR="00ED1086" w:rsidRPr="002F6FAE" w:rsidRDefault="00ED1086" w:rsidP="00ED1086">
      <w:pPr>
        <w:rPr>
          <w:rFonts w:ascii="Franklin Gothic Book" w:hAnsi="Franklin Gothic Book" w:cs="Arial"/>
          <w:color w:val="0B0C0C"/>
          <w:shd w:val="clear" w:color="auto" w:fill="FFFFFF"/>
        </w:rPr>
      </w:pPr>
      <w:r w:rsidRPr="002F6FAE">
        <w:rPr>
          <w:rFonts w:ascii="Franklin Gothic Book" w:hAnsi="Franklin Gothic Book"/>
          <w:b/>
          <w:bCs/>
          <w:i/>
          <w:iCs/>
          <w:noProof/>
        </w:rPr>
        <w:drawing>
          <wp:anchor distT="0" distB="0" distL="114300" distR="114300" simplePos="0" relativeHeight="251658245" behindDoc="0" locked="0" layoutInCell="1" allowOverlap="1" wp14:anchorId="742246E2" wp14:editId="62064FE6">
            <wp:simplePos x="0" y="0"/>
            <wp:positionH relativeFrom="margin">
              <wp:posOffset>-95250</wp:posOffset>
            </wp:positionH>
            <wp:positionV relativeFrom="paragraph">
              <wp:posOffset>200025</wp:posOffset>
            </wp:positionV>
            <wp:extent cx="2139950" cy="1198245"/>
            <wp:effectExtent l="0" t="0" r="0" b="1905"/>
            <wp:wrapSquare wrapText="bothSides"/>
            <wp:docPr id="6"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9950" cy="11982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246E62F" w14:textId="77777777" w:rsidR="00ED1086" w:rsidRPr="002F6FAE" w:rsidRDefault="00ED1086" w:rsidP="00ED1086">
      <w:pPr>
        <w:rPr>
          <w:rFonts w:ascii="Franklin Gothic Book" w:hAnsi="Franklin Gothic Book"/>
          <w:b/>
          <w:bCs/>
        </w:rPr>
      </w:pPr>
      <w:r w:rsidRPr="002F6FAE">
        <w:rPr>
          <w:rFonts w:ascii="Franklin Gothic Book" w:hAnsi="Franklin Gothic Book" w:cs="Arial"/>
          <w:color w:val="0B0C0C"/>
          <w:shd w:val="clear" w:color="auto" w:fill="FFFFFF"/>
        </w:rPr>
        <w:t> </w:t>
      </w:r>
      <w:r w:rsidRPr="002F6FAE">
        <w:rPr>
          <w:rFonts w:ascii="Franklin Gothic Book" w:hAnsi="Franklin Gothic Book"/>
          <w:b/>
          <w:bCs/>
        </w:rPr>
        <w:t xml:space="preserve">Royal Botanic Gardens, Kew – Wakehurst </w:t>
      </w:r>
    </w:p>
    <w:p w14:paraId="14F96BF3" w14:textId="4B2FA542" w:rsidR="00ED1086" w:rsidRPr="002F6FAE" w:rsidRDefault="00ED1086" w:rsidP="00ED1086">
      <w:pPr>
        <w:rPr>
          <w:rFonts w:ascii="Franklin Gothic Book" w:hAnsi="Franklin Gothic Book"/>
          <w:b/>
        </w:rPr>
      </w:pPr>
      <w:r w:rsidRPr="002F6FAE">
        <w:rPr>
          <w:rFonts w:ascii="Franklin Gothic Book" w:hAnsi="Franklin Gothic Book"/>
          <w:b/>
        </w:rPr>
        <w:t xml:space="preserve">The Royal Botanic Gardens, Kew </w:t>
      </w:r>
      <w:r w:rsidRPr="002F6FAE">
        <w:rPr>
          <w:rFonts w:ascii="Franklin Gothic Book" w:hAnsi="Franklin Gothic Book"/>
          <w:bCs/>
        </w:rPr>
        <w:t xml:space="preserve">is a world-famous scientific organisation, internationally respected for its outstanding collections as well as its scientific expertise in plant and fungal diversity, </w:t>
      </w:r>
      <w:r w:rsidR="0066284F" w:rsidRPr="002F6FAE">
        <w:rPr>
          <w:rFonts w:ascii="Franklin Gothic Book" w:hAnsi="Franklin Gothic Book"/>
          <w:bCs/>
        </w:rPr>
        <w:t>conservation,</w:t>
      </w:r>
      <w:r w:rsidRPr="002F6FAE">
        <w:rPr>
          <w:rFonts w:ascii="Franklin Gothic Book" w:hAnsi="Franklin Gothic Book"/>
          <w:bCs/>
        </w:rPr>
        <w:t xml:space="preserve"> and sustainable development in the UK and around the world. Kew Gardens is a major international and a top London visitor attraction. Kew Gardens’ 132 hectares of landscaped gardens, and Wakehurst, Kew’s wild botanic garden in Sussex, attract over 2.5 million visits every year. Kew Gardens was made a UNESCO World Heritage Site in July 2003 and celebrated its 260th anniversary in 2019.</w:t>
      </w:r>
      <w:r w:rsidRPr="002F6FAE">
        <w:rPr>
          <w:rFonts w:ascii="Franklin Gothic Book" w:hAnsi="Franklin Gothic Book"/>
          <w:b/>
        </w:rPr>
        <w:t xml:space="preserve"> </w:t>
      </w:r>
    </w:p>
    <w:p w14:paraId="3FAEF8B5" w14:textId="77777777" w:rsidR="00ED1086" w:rsidRPr="002F6FAE" w:rsidRDefault="00ED1086" w:rsidP="00ED1086">
      <w:pPr>
        <w:rPr>
          <w:rFonts w:ascii="Franklin Gothic Book" w:hAnsi="Franklin Gothic Book"/>
          <w:bCs/>
        </w:rPr>
      </w:pPr>
      <w:r w:rsidRPr="002F6FAE">
        <w:rPr>
          <w:rFonts w:ascii="Franklin Gothic Book" w:hAnsi="Franklin Gothic Book"/>
          <w:b/>
        </w:rPr>
        <w:t>Wakehurst</w:t>
      </w:r>
      <w:r w:rsidRPr="002F6FAE">
        <w:rPr>
          <w:rFonts w:ascii="Franklin Gothic Book" w:hAnsi="Franklin Gothic Book"/>
          <w:bCs/>
        </w:rPr>
        <w:t xml:space="preserve"> is Kew’s wild botanic garden in the Sussex High Weald. Its ancient and beautiful landscapes span 535 acres and are a place for escape, exploration, </w:t>
      </w:r>
      <w:proofErr w:type="gramStart"/>
      <w:r w:rsidRPr="002F6FAE">
        <w:rPr>
          <w:rFonts w:ascii="Franklin Gothic Book" w:hAnsi="Franklin Gothic Book"/>
          <w:bCs/>
        </w:rPr>
        <w:t>tranquillity</w:t>
      </w:r>
      <w:proofErr w:type="gramEnd"/>
      <w:r w:rsidRPr="002F6FAE">
        <w:rPr>
          <w:rFonts w:ascii="Franklin Gothic Book" w:hAnsi="Franklin Gothic Book"/>
          <w:bCs/>
        </w:rPr>
        <w:t xml:space="preserve"> and wonder. Its diverse collection of plants from Britain and around the globe thrive within a tapestry of innovative gardens, temperate woodlands, </w:t>
      </w:r>
      <w:proofErr w:type="gramStart"/>
      <w:r w:rsidRPr="002F6FAE">
        <w:rPr>
          <w:rFonts w:ascii="Franklin Gothic Book" w:hAnsi="Franklin Gothic Book"/>
          <w:bCs/>
        </w:rPr>
        <w:t>meadows</w:t>
      </w:r>
      <w:proofErr w:type="gramEnd"/>
      <w:r w:rsidRPr="002F6FAE">
        <w:rPr>
          <w:rFonts w:ascii="Franklin Gothic Book" w:hAnsi="Franklin Gothic Book"/>
          <w:bCs/>
        </w:rPr>
        <w:t xml:space="preserve"> and wetlands. Wakehurst is a centre for UK biodiversity and global conservation, seed research and ecosystem science. At its heart is Kew’s Millennium Seed Bank, the world’s largest store of seeds from wild plant species.   </w:t>
      </w:r>
    </w:p>
    <w:p w14:paraId="368810C5" w14:textId="77777777" w:rsidR="00ED1086" w:rsidRPr="002F6FAE" w:rsidRDefault="00ED1086" w:rsidP="00ED1086">
      <w:pPr>
        <w:rPr>
          <w:rFonts w:ascii="Franklin Gothic Book" w:hAnsi="Franklin Gothic Book"/>
        </w:rPr>
      </w:pPr>
      <w:r w:rsidRPr="002F6FAE">
        <w:rPr>
          <w:rFonts w:ascii="Franklin Gothic Book" w:hAnsi="Franklin Gothic Book"/>
          <w:b/>
          <w:bCs/>
        </w:rPr>
        <w:t>Role:</w:t>
      </w:r>
      <w:r w:rsidRPr="002F6FAE">
        <w:rPr>
          <w:rFonts w:ascii="Franklin Gothic Book" w:hAnsi="Franklin Gothic Book"/>
        </w:rPr>
        <w:t xml:space="preserve"> Producing the science for DEFRA and BEIS to better inform policy decisions. Kew will undertake high resolution research into the ability of biodiverse habitats to sequester carbon at its Wakehurst site in Sussex. Focussing on arable grassland to meadow to ancient woodland, Kew will combine a range of scientific expertise from remote sensing (the use of drones to measure plant health), gas flux (the flow of greenhouse gases in and out of the landscape) and belowground mycology.</w:t>
      </w:r>
    </w:p>
    <w:p w14:paraId="1CF82751" w14:textId="77777777" w:rsidR="00ED1086" w:rsidRPr="002F6FAE" w:rsidRDefault="00ED1086" w:rsidP="00ED1086">
      <w:pPr>
        <w:rPr>
          <w:rFonts w:ascii="Franklin Gothic Book" w:hAnsi="Franklin Gothic Book"/>
          <w:b/>
          <w:bCs/>
        </w:rPr>
      </w:pPr>
      <w:r w:rsidRPr="002F6FAE">
        <w:rPr>
          <w:rFonts w:ascii="Franklin Gothic Book" w:hAnsi="Franklin Gothic Book"/>
          <w:i/>
          <w:iCs/>
        </w:rPr>
        <w:t xml:space="preserve">Most recent report findings from carbon findings for different habitats has given an indicative measure of carbon store at Wakehurst. </w:t>
      </w:r>
      <w:r w:rsidRPr="002F6FAE">
        <w:rPr>
          <w:rFonts w:ascii="Franklin Gothic Book" w:hAnsi="Franklin Gothic Book" w:cs="Calibri"/>
          <w:i/>
          <w:iCs/>
          <w:color w:val="000000" w:themeColor="text1"/>
        </w:rPr>
        <w:t xml:space="preserve">A </w:t>
      </w:r>
      <w:r w:rsidRPr="002F6FAE">
        <w:rPr>
          <w:rFonts w:ascii="Franklin Gothic Book" w:hAnsi="Franklin Gothic Book"/>
          <w:i/>
          <w:iCs/>
        </w:rPr>
        <w:t>very conservative estimate that is approximately 9,000 tonnes of carbon in the soils and 10,000 in the above ground vegetation. As the project progresses these estimates will tighten and most likely increase.</w:t>
      </w:r>
      <w:r w:rsidRPr="002F6FAE">
        <w:rPr>
          <w:rFonts w:ascii="Franklin Gothic Book" w:hAnsi="Franklin Gothic Book"/>
        </w:rPr>
        <w:t xml:space="preserve"> </w:t>
      </w:r>
    </w:p>
    <w:p w14:paraId="7709086B" w14:textId="77777777" w:rsidR="00ED1086" w:rsidRPr="002F6FAE" w:rsidRDefault="00000000" w:rsidP="00ED1086">
      <w:pPr>
        <w:rPr>
          <w:rFonts w:ascii="Franklin Gothic Book" w:hAnsi="Franklin Gothic Book"/>
          <w:b/>
          <w:bCs/>
        </w:rPr>
      </w:pPr>
      <w:hyperlink r:id="rId20">
        <w:r w:rsidR="00ED1086" w:rsidRPr="002F6FAE">
          <w:rPr>
            <w:rStyle w:val="Hyperlink"/>
            <w:rFonts w:ascii="Franklin Gothic Book" w:hAnsi="Franklin Gothic Book"/>
            <w:b/>
            <w:bCs/>
          </w:rPr>
          <w:t>Environment Agency</w:t>
        </w:r>
      </w:hyperlink>
    </w:p>
    <w:p w14:paraId="3094E157" w14:textId="77777777" w:rsidR="00ED1086" w:rsidRPr="002F6FAE" w:rsidRDefault="00ED1086" w:rsidP="00ED1086">
      <w:pPr>
        <w:pStyle w:val="NormalWeb"/>
        <w:shd w:val="clear" w:color="auto" w:fill="FFFFFF"/>
        <w:spacing w:before="0" w:beforeAutospacing="0" w:after="300" w:afterAutospacing="0"/>
        <w:rPr>
          <w:rFonts w:ascii="Franklin Gothic Book" w:eastAsiaTheme="minorHAnsi" w:hAnsi="Franklin Gothic Book" w:cstheme="minorBidi"/>
          <w:sz w:val="22"/>
          <w:szCs w:val="22"/>
          <w:lang w:eastAsia="en-US"/>
        </w:rPr>
      </w:pPr>
      <w:r w:rsidRPr="002F6FAE">
        <w:rPr>
          <w:rFonts w:ascii="Franklin Gothic Book" w:hAnsi="Franklin Gothic Book"/>
          <w:noProof/>
        </w:rPr>
        <w:drawing>
          <wp:anchor distT="0" distB="0" distL="114300" distR="114300" simplePos="0" relativeHeight="251658242" behindDoc="0" locked="0" layoutInCell="1" allowOverlap="1" wp14:anchorId="273417E0" wp14:editId="1484C6BE">
            <wp:simplePos x="0" y="0"/>
            <wp:positionH relativeFrom="margin">
              <wp:align>left</wp:align>
            </wp:positionH>
            <wp:positionV relativeFrom="paragraph">
              <wp:posOffset>7620</wp:posOffset>
            </wp:positionV>
            <wp:extent cx="1771650" cy="565150"/>
            <wp:effectExtent l="0" t="0" r="0" b="6350"/>
            <wp:wrapSquare wrapText="bothSides"/>
            <wp:docPr id="4" name="Picture 5" descr="Environment Agency - GOV.U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vironment Agency - GOV.UK"/>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5470" t="13397" r="4755" b="16469"/>
                    <a:stretch/>
                  </pic:blipFill>
                  <pic:spPr bwMode="auto">
                    <a:xfrm>
                      <a:off x="0" y="0"/>
                      <a:ext cx="1771650" cy="565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F6FAE">
        <w:rPr>
          <w:rFonts w:ascii="Franklin Gothic Book" w:eastAsiaTheme="minorHAnsi" w:hAnsi="Franklin Gothic Book" w:cstheme="minorBidi"/>
          <w:sz w:val="22"/>
          <w:szCs w:val="22"/>
          <w:lang w:eastAsia="en-US"/>
        </w:rPr>
        <w:t xml:space="preserve">We work to create better places for people and </w:t>
      </w:r>
      <w:proofErr w:type="gramStart"/>
      <w:r w:rsidRPr="002F6FAE">
        <w:rPr>
          <w:rFonts w:ascii="Franklin Gothic Book" w:eastAsiaTheme="minorHAnsi" w:hAnsi="Franklin Gothic Book" w:cstheme="minorBidi"/>
          <w:sz w:val="22"/>
          <w:szCs w:val="22"/>
          <w:lang w:eastAsia="en-US"/>
        </w:rPr>
        <w:t>wildlife, and</w:t>
      </w:r>
      <w:proofErr w:type="gramEnd"/>
      <w:r w:rsidRPr="002F6FAE">
        <w:rPr>
          <w:rFonts w:ascii="Franklin Gothic Book" w:eastAsiaTheme="minorHAnsi" w:hAnsi="Franklin Gothic Book" w:cstheme="minorBidi"/>
          <w:sz w:val="22"/>
          <w:szCs w:val="22"/>
          <w:lang w:eastAsia="en-US"/>
        </w:rPr>
        <w:t xml:space="preserve"> support sustainable development. EA is an executive non-departmental public body, sponsored by the </w:t>
      </w:r>
      <w:hyperlink r:id="rId22" w:history="1">
        <w:r w:rsidRPr="002F6FAE">
          <w:rPr>
            <w:rFonts w:ascii="Franklin Gothic Book" w:eastAsiaTheme="minorHAnsi" w:hAnsi="Franklin Gothic Book" w:cstheme="minorBidi"/>
            <w:sz w:val="22"/>
            <w:szCs w:val="22"/>
            <w:lang w:eastAsia="en-US"/>
          </w:rPr>
          <w:t>DEFRA</w:t>
        </w:r>
      </w:hyperlink>
      <w:r w:rsidRPr="002F6FAE">
        <w:rPr>
          <w:rFonts w:ascii="Franklin Gothic Book" w:eastAsiaTheme="minorHAnsi" w:hAnsi="Franklin Gothic Book" w:cstheme="minorBidi"/>
          <w:sz w:val="22"/>
          <w:szCs w:val="22"/>
          <w:lang w:eastAsia="en-US"/>
        </w:rPr>
        <w:t>, supported by </w:t>
      </w:r>
      <w:hyperlink r:id="rId23" w:anchor="environment-agency" w:history="1">
        <w:r w:rsidRPr="002F6FAE">
          <w:rPr>
            <w:rFonts w:ascii="Franklin Gothic Book" w:eastAsiaTheme="minorHAnsi" w:hAnsi="Franklin Gothic Book" w:cstheme="minorBidi"/>
            <w:sz w:val="22"/>
            <w:szCs w:val="22"/>
            <w:lang w:eastAsia="en-US"/>
          </w:rPr>
          <w:t>1 public body</w:t>
        </w:r>
      </w:hyperlink>
      <w:r w:rsidRPr="002F6FAE">
        <w:rPr>
          <w:rFonts w:ascii="Franklin Gothic Book" w:eastAsiaTheme="minorHAnsi" w:hAnsi="Franklin Gothic Book" w:cstheme="minorBidi"/>
          <w:sz w:val="22"/>
          <w:szCs w:val="22"/>
          <w:lang w:eastAsia="en-US"/>
        </w:rPr>
        <w:t>.</w:t>
      </w:r>
    </w:p>
    <w:p w14:paraId="5A9592CE" w14:textId="77777777" w:rsidR="00ED1086" w:rsidRPr="002F6FAE" w:rsidRDefault="00ED1086" w:rsidP="00ED1086">
      <w:pPr>
        <w:shd w:val="clear" w:color="auto" w:fill="FFFFFF"/>
        <w:spacing w:before="300" w:after="300" w:line="240" w:lineRule="auto"/>
        <w:rPr>
          <w:rFonts w:ascii="Franklin Gothic Book" w:hAnsi="Franklin Gothic Book"/>
        </w:rPr>
      </w:pPr>
      <w:r w:rsidRPr="002F6FAE">
        <w:rPr>
          <w:rFonts w:ascii="Franklin Gothic Book" w:hAnsi="Franklin Gothic Book"/>
        </w:rPr>
        <w:t xml:space="preserve">Among other responsibilities, we’re responsible for managing the risk of flooding from main rivers, reservoirs, </w:t>
      </w:r>
      <w:proofErr w:type="gramStart"/>
      <w:r w:rsidRPr="002F6FAE">
        <w:rPr>
          <w:rFonts w:ascii="Franklin Gothic Book" w:hAnsi="Franklin Gothic Book"/>
        </w:rPr>
        <w:t>estuaries</w:t>
      </w:r>
      <w:proofErr w:type="gramEnd"/>
      <w:r w:rsidRPr="002F6FAE">
        <w:rPr>
          <w:rFonts w:ascii="Franklin Gothic Book" w:hAnsi="Franklin Gothic Book"/>
        </w:rPr>
        <w:t xml:space="preserve"> and the sea. This includes restoring peatland. </w:t>
      </w:r>
    </w:p>
    <w:p w14:paraId="372DDEA0" w14:textId="77777777" w:rsidR="00ED1086" w:rsidRPr="002F6FAE" w:rsidRDefault="00ED1086" w:rsidP="00ED1086">
      <w:pPr>
        <w:shd w:val="clear" w:color="auto" w:fill="FFFFFF" w:themeFill="background1"/>
        <w:spacing w:before="300" w:after="300" w:line="240" w:lineRule="auto"/>
        <w:rPr>
          <w:rFonts w:ascii="Franklin Gothic Book" w:hAnsi="Franklin Gothic Book"/>
        </w:rPr>
      </w:pPr>
      <w:r w:rsidRPr="002F6FAE">
        <w:rPr>
          <w:rFonts w:ascii="Franklin Gothic Book" w:hAnsi="Franklin Gothic Book"/>
          <w:b/>
          <w:bCs/>
        </w:rPr>
        <w:t>Role</w:t>
      </w:r>
      <w:r w:rsidRPr="002F6FAE">
        <w:rPr>
          <w:rFonts w:ascii="Franklin Gothic Book" w:hAnsi="Franklin Gothic Book"/>
        </w:rPr>
        <w:t>: The Environment Agency will work with the pilot areas to develop a toolkit providing methodology for implementing a systems-approach for recovery of landscapes, incorporating combined private and public funding, and ensuring new markets help achieve the multiple outcomes we want from our natural assets.</w:t>
      </w:r>
    </w:p>
    <w:p w14:paraId="75C26847" w14:textId="77777777" w:rsidR="00ED1086" w:rsidRPr="002F6FAE" w:rsidRDefault="00000000" w:rsidP="00ED1086">
      <w:pPr>
        <w:rPr>
          <w:rFonts w:ascii="Franklin Gothic Book" w:hAnsi="Franklin Gothic Book"/>
          <w:b/>
          <w:bCs/>
        </w:rPr>
      </w:pPr>
      <w:hyperlink r:id="rId24" w:history="1">
        <w:r w:rsidR="00ED1086" w:rsidRPr="002F6FAE">
          <w:rPr>
            <w:rStyle w:val="Hyperlink"/>
            <w:rFonts w:ascii="Franklin Gothic Book" w:hAnsi="Franklin Gothic Book"/>
            <w:b/>
            <w:bCs/>
          </w:rPr>
          <w:t>Forestry Commission</w:t>
        </w:r>
      </w:hyperlink>
      <w:r w:rsidR="00ED1086" w:rsidRPr="002F6FAE">
        <w:rPr>
          <w:rFonts w:ascii="Franklin Gothic Book" w:hAnsi="Franklin Gothic Book"/>
          <w:b/>
          <w:bCs/>
        </w:rPr>
        <w:t xml:space="preserve"> </w:t>
      </w:r>
    </w:p>
    <w:p w14:paraId="3E2768EC" w14:textId="77777777" w:rsidR="00ED1086" w:rsidRPr="002F6FAE" w:rsidRDefault="00ED1086" w:rsidP="00ED1086">
      <w:pPr>
        <w:rPr>
          <w:rFonts w:ascii="Franklin Gothic Book" w:hAnsi="Franklin Gothic Book"/>
        </w:rPr>
      </w:pPr>
      <w:r w:rsidRPr="002F6FAE">
        <w:rPr>
          <w:rFonts w:ascii="Franklin Gothic Book" w:hAnsi="Franklin Gothic Book"/>
          <w:noProof/>
        </w:rPr>
        <w:drawing>
          <wp:anchor distT="0" distB="0" distL="114300" distR="114300" simplePos="0" relativeHeight="251658244" behindDoc="0" locked="0" layoutInCell="1" allowOverlap="1" wp14:anchorId="44C91CBF" wp14:editId="7260AE4A">
            <wp:simplePos x="0" y="0"/>
            <wp:positionH relativeFrom="column">
              <wp:posOffset>-95250</wp:posOffset>
            </wp:positionH>
            <wp:positionV relativeFrom="paragraph">
              <wp:posOffset>96520</wp:posOffset>
            </wp:positionV>
            <wp:extent cx="1362710" cy="673100"/>
            <wp:effectExtent l="0" t="0" r="8890" b="0"/>
            <wp:wrapSquare wrapText="bothSides"/>
            <wp:docPr id="2" name="Picture 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2710" cy="673100"/>
                    </a:xfrm>
                    <a:prstGeom prst="rect">
                      <a:avLst/>
                    </a:prstGeom>
                    <a:noFill/>
                    <a:ln>
                      <a:noFill/>
                    </a:ln>
                  </pic:spPr>
                </pic:pic>
              </a:graphicData>
            </a:graphic>
          </wp:anchor>
        </w:drawing>
      </w:r>
      <w:r w:rsidRPr="002F6FAE">
        <w:rPr>
          <w:rFonts w:ascii="Franklin Gothic Book" w:hAnsi="Franklin Gothic Book"/>
        </w:rPr>
        <w:t xml:space="preserve">FC is a non-ministerial government department, providing expertise in advising Ministers on forestry matters and implementing forestry policy through a combination of guidance, advice, regulation of sustainable forest management and woodland creation, and the delivery of forestry grants. The FC increases the value of woodlands to society and the environment. Responsible for protecting, </w:t>
      </w:r>
      <w:proofErr w:type="gramStart"/>
      <w:r w:rsidRPr="002F6FAE">
        <w:rPr>
          <w:rFonts w:ascii="Franklin Gothic Book" w:hAnsi="Franklin Gothic Book"/>
        </w:rPr>
        <w:t>expanding</w:t>
      </w:r>
      <w:proofErr w:type="gramEnd"/>
      <w:r w:rsidRPr="002F6FAE">
        <w:rPr>
          <w:rFonts w:ascii="Franklin Gothic Book" w:hAnsi="Franklin Gothic Book"/>
        </w:rPr>
        <w:t xml:space="preserve"> and promoting the sustainable management of woodlands.  </w:t>
      </w:r>
      <w:hyperlink r:id="rId26" w:history="1">
        <w:r w:rsidRPr="002F6FAE">
          <w:rPr>
            <w:rStyle w:val="Hyperlink"/>
            <w:rFonts w:ascii="Franklin Gothic Book" w:hAnsi="Franklin Gothic Book"/>
          </w:rPr>
          <w:t>Nature of Climate fund</w:t>
        </w:r>
      </w:hyperlink>
      <w:r w:rsidRPr="002F6FAE">
        <w:rPr>
          <w:rFonts w:ascii="Franklin Gothic Book" w:hAnsi="Franklin Gothic Book"/>
        </w:rPr>
        <w:t xml:space="preserve"> is their biggest priority.</w:t>
      </w:r>
    </w:p>
    <w:p w14:paraId="08F10CC4" w14:textId="77777777" w:rsidR="00ED1086" w:rsidRPr="002F6FAE" w:rsidRDefault="00ED1086" w:rsidP="00ED1086">
      <w:pPr>
        <w:rPr>
          <w:rFonts w:ascii="Franklin Gothic Book" w:hAnsi="Franklin Gothic Book"/>
        </w:rPr>
      </w:pPr>
      <w:r w:rsidRPr="002F6FAE">
        <w:rPr>
          <w:rFonts w:ascii="Franklin Gothic Book" w:hAnsi="Franklin Gothic Book"/>
          <w:b/>
          <w:bCs/>
        </w:rPr>
        <w:t>Role</w:t>
      </w:r>
      <w:r w:rsidRPr="002F6FAE">
        <w:rPr>
          <w:rFonts w:ascii="Franklin Gothic Book" w:hAnsi="Franklin Gothic Book"/>
        </w:rPr>
        <w:t>: FC will contribute its expertise in developing robust carbon standards, based on more than ten years of experience in developing and running the Woodland Carbon Code. FC will also facilitate and advise on woodland creation grant proposals in the pilot areas.</w:t>
      </w:r>
    </w:p>
    <w:p w14:paraId="22836551" w14:textId="77777777" w:rsidR="00ED1086" w:rsidRPr="002F6FAE" w:rsidRDefault="00000000" w:rsidP="00ED1086">
      <w:pPr>
        <w:rPr>
          <w:rFonts w:ascii="Franklin Gothic Book" w:hAnsi="Franklin Gothic Book"/>
          <w:b/>
          <w:bCs/>
        </w:rPr>
      </w:pPr>
      <w:hyperlink r:id="rId27" w:history="1">
        <w:r w:rsidR="00ED1086" w:rsidRPr="002F6FAE">
          <w:rPr>
            <w:rStyle w:val="Hyperlink"/>
            <w:rFonts w:ascii="Franklin Gothic Book" w:hAnsi="Franklin Gothic Book"/>
            <w:b/>
            <w:bCs/>
          </w:rPr>
          <w:t xml:space="preserve">Dept for Business, </w:t>
        </w:r>
        <w:proofErr w:type="gramStart"/>
        <w:r w:rsidR="00ED1086" w:rsidRPr="002F6FAE">
          <w:rPr>
            <w:rStyle w:val="Hyperlink"/>
            <w:rFonts w:ascii="Franklin Gothic Book" w:hAnsi="Franklin Gothic Book"/>
            <w:b/>
            <w:bCs/>
          </w:rPr>
          <w:t>Energy</w:t>
        </w:r>
        <w:proofErr w:type="gramEnd"/>
        <w:r w:rsidR="00ED1086" w:rsidRPr="002F6FAE">
          <w:rPr>
            <w:rStyle w:val="Hyperlink"/>
            <w:rFonts w:ascii="Franklin Gothic Book" w:hAnsi="Franklin Gothic Book"/>
            <w:b/>
            <w:bCs/>
          </w:rPr>
          <w:t xml:space="preserve"> and Industrial Strategy</w:t>
        </w:r>
      </w:hyperlink>
      <w:r w:rsidR="00ED1086" w:rsidRPr="002F6FAE">
        <w:rPr>
          <w:rFonts w:ascii="Franklin Gothic Book" w:hAnsi="Franklin Gothic Book"/>
          <w:b/>
          <w:bCs/>
        </w:rPr>
        <w:t xml:space="preserve"> </w:t>
      </w:r>
    </w:p>
    <w:p w14:paraId="25D28B0D" w14:textId="77777777" w:rsidR="00ED1086" w:rsidRPr="002F6FAE" w:rsidRDefault="00ED1086" w:rsidP="00ED1086">
      <w:pPr>
        <w:rPr>
          <w:rFonts w:ascii="Franklin Gothic Book" w:hAnsi="Franklin Gothic Book"/>
        </w:rPr>
      </w:pPr>
      <w:r w:rsidRPr="002F6FAE">
        <w:rPr>
          <w:rFonts w:ascii="Franklin Gothic Book" w:hAnsi="Franklin Gothic Book"/>
          <w:noProof/>
        </w:rPr>
        <w:drawing>
          <wp:anchor distT="0" distB="0" distL="114300" distR="114300" simplePos="0" relativeHeight="251658246" behindDoc="0" locked="0" layoutInCell="1" allowOverlap="1" wp14:anchorId="020B4419" wp14:editId="05402643">
            <wp:simplePos x="0" y="0"/>
            <wp:positionH relativeFrom="column">
              <wp:posOffset>0</wp:posOffset>
            </wp:positionH>
            <wp:positionV relativeFrom="paragraph">
              <wp:posOffset>-428</wp:posOffset>
            </wp:positionV>
            <wp:extent cx="1271907" cy="680483"/>
            <wp:effectExtent l="0" t="0" r="4445" b="5715"/>
            <wp:wrapSquare wrapText="bothSides"/>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71907" cy="680483"/>
                    </a:xfrm>
                    <a:prstGeom prst="rect">
                      <a:avLst/>
                    </a:prstGeom>
                  </pic:spPr>
                </pic:pic>
              </a:graphicData>
            </a:graphic>
          </wp:anchor>
        </w:drawing>
      </w:r>
      <w:r w:rsidRPr="002F6FAE">
        <w:rPr>
          <w:rFonts w:ascii="Franklin Gothic Book" w:hAnsi="Franklin Gothic Book"/>
        </w:rPr>
        <w:t xml:space="preserve">BEIS is the leading economy-wide transformation by backing enterprise and long-term growth, generating cheaper, cleaner, homegrown </w:t>
      </w:r>
      <w:proofErr w:type="gramStart"/>
      <w:r w:rsidRPr="002F6FAE">
        <w:rPr>
          <w:rFonts w:ascii="Franklin Gothic Book" w:hAnsi="Franklin Gothic Book"/>
        </w:rPr>
        <w:t>energy</w:t>
      </w:r>
      <w:proofErr w:type="gramEnd"/>
      <w:r w:rsidRPr="002F6FAE">
        <w:rPr>
          <w:rFonts w:ascii="Franklin Gothic Book" w:hAnsi="Franklin Gothic Book"/>
        </w:rPr>
        <w:t xml:space="preserve"> and unleashing the UK as a science superpower through innovation.</w:t>
      </w:r>
    </w:p>
    <w:p w14:paraId="192D3529" w14:textId="77777777" w:rsidR="00ED1086" w:rsidRPr="002F6FAE" w:rsidRDefault="00ED1086" w:rsidP="00ED1086">
      <w:pPr>
        <w:shd w:val="clear" w:color="auto" w:fill="FFFFFF" w:themeFill="background1"/>
        <w:spacing w:after="75" w:line="240" w:lineRule="auto"/>
        <w:rPr>
          <w:rFonts w:ascii="Franklin Gothic Book" w:hAnsi="Franklin Gothic Book"/>
        </w:rPr>
      </w:pPr>
      <w:r w:rsidRPr="002F6FAE">
        <w:rPr>
          <w:rFonts w:ascii="Franklin Gothic Book" w:hAnsi="Franklin Gothic Book"/>
        </w:rPr>
        <w:t>Objectives among others are to tackle climate change: reduce UK greenhouse gas emissions to net zero by 2050 and unleash innovation and accelerate science and technology throughout the country to increase productivity and UK global influence</w:t>
      </w:r>
    </w:p>
    <w:p w14:paraId="765D2BA6" w14:textId="77777777" w:rsidR="00ED1086" w:rsidRPr="002F6FAE" w:rsidRDefault="00ED1086" w:rsidP="00ED1086">
      <w:pPr>
        <w:rPr>
          <w:rFonts w:ascii="Franklin Gothic Book" w:hAnsi="Franklin Gothic Book"/>
          <w:b/>
          <w:bCs/>
        </w:rPr>
      </w:pPr>
      <w:r w:rsidRPr="002F6FAE">
        <w:rPr>
          <w:rFonts w:ascii="Franklin Gothic Book" w:hAnsi="Franklin Gothic Book"/>
          <w:b/>
          <w:bCs/>
        </w:rPr>
        <w:t xml:space="preserve">Role: </w:t>
      </w:r>
      <w:r w:rsidRPr="002F6FAE">
        <w:rPr>
          <w:rFonts w:ascii="Franklin Gothic Book" w:hAnsi="Franklin Gothic Book"/>
        </w:rPr>
        <w:t xml:space="preserve">co funder </w:t>
      </w:r>
    </w:p>
    <w:p w14:paraId="5684CD62" w14:textId="6EF49D0C" w:rsidR="00ED1086" w:rsidRPr="002F6FAE" w:rsidRDefault="00ED1086" w:rsidP="00ED1086">
      <w:pPr>
        <w:pStyle w:val="paragraph"/>
        <w:spacing w:before="0" w:beforeAutospacing="0" w:after="0" w:afterAutospacing="0"/>
        <w:rPr>
          <w:rFonts w:ascii="Franklin Gothic Book" w:hAnsi="Franklin Gothic Book"/>
          <w:b/>
          <w:bCs/>
        </w:rPr>
      </w:pPr>
      <w:r w:rsidRPr="002F6FAE">
        <w:rPr>
          <w:rFonts w:ascii="Franklin Gothic Book" w:eastAsiaTheme="minorEastAsia" w:hAnsi="Franklin Gothic Book" w:cstheme="minorBidi"/>
          <w:b/>
          <w:bCs/>
          <w:sz w:val="22"/>
          <w:szCs w:val="22"/>
        </w:rPr>
        <w:t>3. What is the conundrum we are trying to solve with this campaign – campaign objective</w:t>
      </w:r>
    </w:p>
    <w:p w14:paraId="3FC81C71"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DEFRA, BEIS, Natural England, Environment Agency, Forestry Commission, Kew and Wakehurst are working together to promote better use of land for the future of our planet. </w:t>
      </w:r>
    </w:p>
    <w:p w14:paraId="7AF7EDD8"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We want to </w:t>
      </w:r>
      <w:proofErr w:type="gramStart"/>
      <w:r w:rsidRPr="002F6FAE">
        <w:rPr>
          <w:rFonts w:ascii="Franklin Gothic Book" w:hAnsi="Franklin Gothic Book"/>
        </w:rPr>
        <w:t>positioning</w:t>
      </w:r>
      <w:proofErr w:type="gramEnd"/>
      <w:r w:rsidRPr="002F6FAE">
        <w:rPr>
          <w:rFonts w:ascii="Franklin Gothic Book" w:hAnsi="Franklin Gothic Book"/>
        </w:rPr>
        <w:t xml:space="preserve"> NbS at the heart of making the planet a better place for us all. But crucially, anyone can do that, what we have is the high-definition science and research to evidence how do deliver NbS well. </w:t>
      </w:r>
    </w:p>
    <w:p w14:paraId="146C6CA9" w14:textId="3A70C171" w:rsidR="00ED1086" w:rsidRPr="002F6FAE" w:rsidRDefault="00ED1086" w:rsidP="00ED1086">
      <w:pPr>
        <w:rPr>
          <w:rFonts w:ascii="Franklin Gothic Book" w:hAnsi="Franklin Gothic Book"/>
        </w:rPr>
      </w:pPr>
      <w:r w:rsidRPr="002F6FAE">
        <w:rPr>
          <w:rFonts w:ascii="Franklin Gothic Book" w:hAnsi="Franklin Gothic Book"/>
        </w:rPr>
        <w:t xml:space="preserve">Though this subject is highly contested, and we are in a volatile climate both politically and environmentally. Greenwashing is contentious. </w:t>
      </w:r>
      <w:proofErr w:type="gramStart"/>
      <w:r w:rsidRPr="002F6FAE">
        <w:rPr>
          <w:rFonts w:ascii="Franklin Gothic Book" w:hAnsi="Franklin Gothic Book"/>
        </w:rPr>
        <w:t>Plus</w:t>
      </w:r>
      <w:proofErr w:type="gramEnd"/>
      <w:r w:rsidRPr="002F6FAE">
        <w:rPr>
          <w:rFonts w:ascii="Franklin Gothic Book" w:hAnsi="Franklin Gothic Book"/>
        </w:rPr>
        <w:t xml:space="preserve"> there are many projects like </w:t>
      </w:r>
      <w:r w:rsidR="0019323C" w:rsidRPr="002F6FAE">
        <w:rPr>
          <w:rFonts w:ascii="Franklin Gothic Book" w:hAnsi="Franklin Gothic Book"/>
        </w:rPr>
        <w:t>this one</w:t>
      </w:r>
      <w:r w:rsidRPr="002F6FAE">
        <w:rPr>
          <w:rFonts w:ascii="Franklin Gothic Book" w:hAnsi="Franklin Gothic Book"/>
        </w:rPr>
        <w:t xml:space="preserve"> getting money – what makes us different?</w:t>
      </w:r>
    </w:p>
    <w:p w14:paraId="1E91462B"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We need a punchy campaign which can be used by all partners on </w:t>
      </w:r>
      <w:proofErr w:type="gramStart"/>
      <w:r w:rsidRPr="002F6FAE">
        <w:rPr>
          <w:rFonts w:ascii="Franklin Gothic Book" w:hAnsi="Franklin Gothic Book"/>
        </w:rPr>
        <w:t>a number of</w:t>
      </w:r>
      <w:proofErr w:type="gramEnd"/>
      <w:r w:rsidRPr="002F6FAE">
        <w:rPr>
          <w:rFonts w:ascii="Franklin Gothic Book" w:hAnsi="Franklin Gothic Book"/>
        </w:rPr>
        <w:t xml:space="preserve"> channels to help articulate our work, approach and partnerships, how we are working towards the greater good together and promoting why nature-based solutions are imperative to fighting climate change.  </w:t>
      </w:r>
    </w:p>
    <w:p w14:paraId="463DB0FE"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The nexus is how we deliver net zero (BEIS’s priority) and biodiversity and species abundance (DEFRA’s priority) together – these are two parallel policies. </w:t>
      </w:r>
      <w:proofErr w:type="gramStart"/>
      <w:r w:rsidRPr="002F6FAE">
        <w:rPr>
          <w:rFonts w:ascii="Franklin Gothic Book" w:hAnsi="Franklin Gothic Book"/>
        </w:rPr>
        <w:t>This work,</w:t>
      </w:r>
      <w:proofErr w:type="gramEnd"/>
      <w:r w:rsidRPr="002F6FAE">
        <w:rPr>
          <w:rFonts w:ascii="Franklin Gothic Book" w:hAnsi="Franklin Gothic Book"/>
        </w:rPr>
        <w:t xml:space="preserve"> is where they and we come together. </w:t>
      </w:r>
    </w:p>
    <w:p w14:paraId="47BBE427" w14:textId="77777777" w:rsidR="00ED1086" w:rsidRPr="002F6FAE" w:rsidRDefault="00ED1086" w:rsidP="00ED1086">
      <w:pPr>
        <w:rPr>
          <w:rFonts w:ascii="Franklin Gothic Book" w:hAnsi="Franklin Gothic Book"/>
          <w:b/>
          <w:bCs/>
        </w:rPr>
      </w:pPr>
      <w:r w:rsidRPr="002F6FAE">
        <w:rPr>
          <w:rFonts w:ascii="Franklin Gothic Book" w:hAnsi="Franklin Gothic Book"/>
          <w:b/>
          <w:bCs/>
        </w:rPr>
        <w:t>The campaign must</w:t>
      </w:r>
    </w:p>
    <w:p w14:paraId="0E2C8AE1" w14:textId="77777777" w:rsidR="00ED1086" w:rsidRPr="002F6FAE" w:rsidRDefault="00ED1086" w:rsidP="00ED1086">
      <w:pPr>
        <w:pStyle w:val="ListParagraph"/>
        <w:numPr>
          <w:ilvl w:val="0"/>
          <w:numId w:val="1"/>
        </w:numPr>
        <w:rPr>
          <w:rFonts w:ascii="Franklin Gothic Book" w:hAnsi="Franklin Gothic Book"/>
        </w:rPr>
      </w:pPr>
      <w:r w:rsidRPr="002F6FAE">
        <w:rPr>
          <w:rFonts w:ascii="Franklin Gothic Book" w:hAnsi="Franklin Gothic Book"/>
        </w:rPr>
        <w:t xml:space="preserve">Stand out from a noisy environmental campaign marketplace </w:t>
      </w:r>
    </w:p>
    <w:p w14:paraId="5DD8A3FE" w14:textId="77777777" w:rsidR="00ED1086" w:rsidRPr="002F6FAE" w:rsidRDefault="00ED1086" w:rsidP="00ED1086">
      <w:pPr>
        <w:pStyle w:val="ListParagraph"/>
        <w:numPr>
          <w:ilvl w:val="0"/>
          <w:numId w:val="1"/>
        </w:numPr>
        <w:rPr>
          <w:rFonts w:ascii="Franklin Gothic Book" w:hAnsi="Franklin Gothic Book"/>
        </w:rPr>
      </w:pPr>
      <w:r w:rsidRPr="002F6FAE">
        <w:rPr>
          <w:rFonts w:ascii="Franklin Gothic Book" w:hAnsi="Franklin Gothic Book"/>
        </w:rPr>
        <w:t xml:space="preserve">Normalises </w:t>
      </w:r>
      <w:r w:rsidRPr="002F6FAE">
        <w:rPr>
          <w:rFonts w:ascii="Franklin Gothic Book" w:hAnsi="Franklin Gothic Book"/>
          <w:i/>
          <w:iCs/>
        </w:rPr>
        <w:t>nature-based solutions</w:t>
      </w:r>
      <w:r w:rsidRPr="002F6FAE">
        <w:rPr>
          <w:rFonts w:ascii="Franklin Gothic Book" w:hAnsi="Franklin Gothic Book"/>
        </w:rPr>
        <w:t xml:space="preserve"> as a mainstream concept</w:t>
      </w:r>
    </w:p>
    <w:p w14:paraId="5B182156" w14:textId="7ABD1D25" w:rsidR="00ED1086" w:rsidRPr="002F6FAE" w:rsidRDefault="00ED1086" w:rsidP="00ED1086">
      <w:pPr>
        <w:pStyle w:val="ListParagraph"/>
        <w:numPr>
          <w:ilvl w:val="0"/>
          <w:numId w:val="1"/>
        </w:numPr>
        <w:rPr>
          <w:rFonts w:ascii="Franklin Gothic Book" w:hAnsi="Franklin Gothic Book"/>
        </w:rPr>
      </w:pPr>
      <w:r w:rsidRPr="002F6FAE">
        <w:rPr>
          <w:rFonts w:ascii="Franklin Gothic Book" w:hAnsi="Franklin Gothic Book"/>
        </w:rPr>
        <w:t>Evidence that biodiversity can mitigate climate change</w:t>
      </w:r>
    </w:p>
    <w:p w14:paraId="47C3C6D2" w14:textId="1E77036E" w:rsidR="00ED1086" w:rsidRPr="002F6FAE" w:rsidRDefault="00ED1086" w:rsidP="00ED1086">
      <w:pPr>
        <w:pStyle w:val="ListParagraph"/>
        <w:numPr>
          <w:ilvl w:val="0"/>
          <w:numId w:val="1"/>
        </w:numPr>
        <w:rPr>
          <w:rFonts w:ascii="Franklin Gothic Book" w:hAnsi="Franklin Gothic Book"/>
        </w:rPr>
      </w:pPr>
      <w:r w:rsidRPr="002F6FAE">
        <w:rPr>
          <w:rFonts w:ascii="Franklin Gothic Book" w:hAnsi="Franklin Gothic Book"/>
        </w:rPr>
        <w:t xml:space="preserve">Translate government jargon into something filled with passion and purpose. </w:t>
      </w:r>
    </w:p>
    <w:p w14:paraId="3CAF3351" w14:textId="7A4EE1B5" w:rsidR="00ED1086" w:rsidRPr="002F6FAE" w:rsidRDefault="00ED1086" w:rsidP="00ED1086">
      <w:pPr>
        <w:pStyle w:val="ListParagraph"/>
        <w:numPr>
          <w:ilvl w:val="0"/>
          <w:numId w:val="1"/>
        </w:numPr>
        <w:rPr>
          <w:rFonts w:ascii="Franklin Gothic Book" w:hAnsi="Franklin Gothic Book"/>
        </w:rPr>
      </w:pPr>
      <w:r w:rsidRPr="002F6FAE">
        <w:rPr>
          <w:rFonts w:ascii="Franklin Gothic Book" w:hAnsi="Franklin Gothic Book"/>
        </w:rPr>
        <w:t>Be future proof for when we get statistics and research findings</w:t>
      </w:r>
      <w:r w:rsidR="00CA503F" w:rsidRPr="002F6FAE">
        <w:rPr>
          <w:rFonts w:ascii="Franklin Gothic Book" w:hAnsi="Franklin Gothic Book"/>
        </w:rPr>
        <w:t xml:space="preserve"> </w:t>
      </w:r>
    </w:p>
    <w:p w14:paraId="325C887B" w14:textId="30535786" w:rsidR="00ED1086" w:rsidRPr="002F6FAE" w:rsidRDefault="00ED1086" w:rsidP="00ED1086">
      <w:pPr>
        <w:pStyle w:val="ListParagraph"/>
        <w:numPr>
          <w:ilvl w:val="0"/>
          <w:numId w:val="1"/>
        </w:numPr>
        <w:rPr>
          <w:rFonts w:ascii="Franklin Gothic Book" w:hAnsi="Franklin Gothic Book"/>
        </w:rPr>
      </w:pPr>
      <w:r w:rsidRPr="002F6FAE">
        <w:rPr>
          <w:rFonts w:ascii="Franklin Gothic Book" w:hAnsi="Franklin Gothic Book"/>
        </w:rPr>
        <w:t xml:space="preserve">Be a campaign all partners </w:t>
      </w:r>
      <w:r w:rsidR="00CA503F" w:rsidRPr="002F6FAE">
        <w:rPr>
          <w:rFonts w:ascii="Franklin Gothic Book" w:hAnsi="Franklin Gothic Book"/>
        </w:rPr>
        <w:t xml:space="preserve">(including major landowners) </w:t>
      </w:r>
      <w:r w:rsidRPr="002F6FAE">
        <w:rPr>
          <w:rFonts w:ascii="Franklin Gothic Book" w:hAnsi="Franklin Gothic Book"/>
        </w:rPr>
        <w:t xml:space="preserve">can get on board with and use </w:t>
      </w:r>
    </w:p>
    <w:p w14:paraId="22ECB193"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We have articulated the project objectives in the SCOPING SHEET (see attached) which articulates the following </w:t>
      </w:r>
      <w:r w:rsidRPr="002F6FAE">
        <w:rPr>
          <w:rFonts w:ascii="Franklin Gothic Book" w:hAnsi="Franklin Gothic Book"/>
        </w:rPr>
        <w:br/>
        <w:t>- Strategy/Objectives</w:t>
      </w:r>
      <w:r w:rsidRPr="002F6FAE">
        <w:rPr>
          <w:rFonts w:ascii="Franklin Gothic Book" w:hAnsi="Franklin Gothic Book"/>
        </w:rPr>
        <w:br/>
        <w:t xml:space="preserve">- Challenges and Risks </w:t>
      </w:r>
      <w:r w:rsidRPr="002F6FAE">
        <w:rPr>
          <w:rFonts w:ascii="Franklin Gothic Book" w:hAnsi="Franklin Gothic Book"/>
        </w:rPr>
        <w:br/>
        <w:t xml:space="preserve">- Internal Stakeholders and dependencies </w:t>
      </w:r>
      <w:r w:rsidRPr="002F6FAE">
        <w:rPr>
          <w:rFonts w:ascii="Franklin Gothic Book" w:hAnsi="Franklin Gothic Book"/>
        </w:rPr>
        <w:br/>
        <w:t xml:space="preserve">- Target Audience </w:t>
      </w:r>
      <w:r w:rsidRPr="002F6FAE">
        <w:rPr>
          <w:rFonts w:ascii="Franklin Gothic Book" w:hAnsi="Franklin Gothic Book"/>
        </w:rPr>
        <w:br/>
        <w:t xml:space="preserve">- Key messages </w:t>
      </w:r>
      <w:r w:rsidRPr="002F6FAE">
        <w:rPr>
          <w:rFonts w:ascii="Franklin Gothic Book" w:hAnsi="Franklin Gothic Book"/>
        </w:rPr>
        <w:br/>
        <w:t>- Story lines</w:t>
      </w:r>
      <w:r w:rsidRPr="002F6FAE">
        <w:rPr>
          <w:rFonts w:ascii="Franklin Gothic Book" w:hAnsi="Franklin Gothic Book"/>
        </w:rPr>
        <w:br/>
        <w:t>- Relevance to audiences</w:t>
      </w:r>
      <w:r w:rsidRPr="002F6FAE">
        <w:rPr>
          <w:rFonts w:ascii="Franklin Gothic Book" w:hAnsi="Franklin Gothic Book"/>
        </w:rPr>
        <w:br/>
        <w:t xml:space="preserve">- Existing Assets </w:t>
      </w:r>
      <w:r w:rsidRPr="002F6FAE">
        <w:rPr>
          <w:rFonts w:ascii="Franklin Gothic Book" w:hAnsi="Franklin Gothic Book"/>
        </w:rPr>
        <w:br/>
        <w:t xml:space="preserve">- Channels </w:t>
      </w:r>
      <w:r w:rsidRPr="002F6FAE">
        <w:rPr>
          <w:rFonts w:ascii="Franklin Gothic Book" w:hAnsi="Franklin Gothic Book"/>
        </w:rPr>
        <w:br/>
        <w:t xml:space="preserve">- Success measures  </w:t>
      </w:r>
    </w:p>
    <w:p w14:paraId="59D1DE8E" w14:textId="0A74EC65" w:rsidR="00ED1086" w:rsidRPr="002F6FAE" w:rsidRDefault="00ED1086" w:rsidP="00ED1086">
      <w:pPr>
        <w:rPr>
          <w:rFonts w:ascii="Franklin Gothic Book" w:hAnsi="Franklin Gothic Book"/>
        </w:rPr>
      </w:pPr>
      <w:r w:rsidRPr="002F6FAE">
        <w:rPr>
          <w:rFonts w:ascii="Franklin Gothic Book" w:hAnsi="Franklin Gothic Book"/>
        </w:rPr>
        <w:t xml:space="preserve">We need your help to hone this information into succinct messaging and call to action alongside compelling visuals and storytelling for priority audiences.  </w:t>
      </w:r>
    </w:p>
    <w:p w14:paraId="6353C121" w14:textId="77777777" w:rsidR="00ED1086" w:rsidRPr="002F6FAE" w:rsidRDefault="00ED1086" w:rsidP="00ED1086">
      <w:pPr>
        <w:rPr>
          <w:rFonts w:ascii="Franklin Gothic Book" w:hAnsi="Franklin Gothic Book"/>
          <w:b/>
          <w:bCs/>
        </w:rPr>
      </w:pPr>
      <w:r w:rsidRPr="002F6FAE">
        <w:rPr>
          <w:rFonts w:ascii="Franklin Gothic Book" w:hAnsi="Franklin Gothic Book"/>
          <w:b/>
          <w:bCs/>
        </w:rPr>
        <w:t xml:space="preserve">4. Tone, look &amp; feel guidance </w:t>
      </w:r>
    </w:p>
    <w:p w14:paraId="1F24FD23" w14:textId="77777777" w:rsidR="00ED1086" w:rsidRPr="002F6FAE" w:rsidRDefault="00ED1086" w:rsidP="00ED1086">
      <w:pPr>
        <w:rPr>
          <w:rFonts w:ascii="Franklin Gothic Book" w:hAnsi="Franklin Gothic Book"/>
          <w:b/>
          <w:bCs/>
        </w:rPr>
      </w:pPr>
      <w:r w:rsidRPr="002F6FAE">
        <w:rPr>
          <w:rFonts w:ascii="Franklin Gothic Book" w:hAnsi="Franklin Gothic Book"/>
          <w:b/>
          <w:bCs/>
        </w:rPr>
        <w:t xml:space="preserve">Needs to be </w:t>
      </w:r>
      <w:r w:rsidRPr="002F6FAE">
        <w:rPr>
          <w:rFonts w:ascii="Franklin Gothic Book" w:hAnsi="Franklin Gothic Book"/>
        </w:rPr>
        <w:br/>
        <w:t>Solutions based</w:t>
      </w:r>
      <w:r w:rsidRPr="002F6FAE">
        <w:rPr>
          <w:rFonts w:ascii="Franklin Gothic Book" w:hAnsi="Franklin Gothic Book"/>
          <w:b/>
          <w:bCs/>
        </w:rPr>
        <w:t>,</w:t>
      </w:r>
      <w:r w:rsidRPr="002F6FAE">
        <w:rPr>
          <w:rFonts w:ascii="Franklin Gothic Book" w:hAnsi="Franklin Gothic Book"/>
        </w:rPr>
        <w:t xml:space="preserve"> positive possibilities, encouraging, passionate, purposeful, good energy and momentum</w:t>
      </w:r>
      <w:r w:rsidRPr="002F6FAE">
        <w:rPr>
          <w:rFonts w:ascii="Franklin Gothic Book" w:hAnsi="Franklin Gothic Book"/>
          <w:b/>
          <w:bCs/>
        </w:rPr>
        <w:t>,</w:t>
      </w:r>
      <w:r w:rsidRPr="002F6FAE">
        <w:rPr>
          <w:rFonts w:ascii="Franklin Gothic Book" w:hAnsi="Franklin Gothic Book"/>
        </w:rPr>
        <w:t xml:space="preserve"> easy to digest, straight forward, achievable, honest, inviting citizens and big business to make positive change, tender and careful towards the prevailing political conditions in the country </w:t>
      </w:r>
    </w:p>
    <w:p w14:paraId="690FDBA3" w14:textId="0E0B92FE" w:rsidR="00ED1086" w:rsidRPr="002F6FAE" w:rsidRDefault="00ED1086" w:rsidP="00ED1086">
      <w:pPr>
        <w:rPr>
          <w:rFonts w:ascii="Franklin Gothic Book" w:hAnsi="Franklin Gothic Book"/>
          <w:b/>
          <w:bCs/>
        </w:rPr>
      </w:pPr>
      <w:r w:rsidRPr="002F6FAE">
        <w:rPr>
          <w:rFonts w:ascii="Franklin Gothic Book" w:hAnsi="Franklin Gothic Book"/>
          <w:b/>
          <w:bCs/>
        </w:rPr>
        <w:t>Must not be</w:t>
      </w:r>
      <w:r w:rsidRPr="002F6FAE">
        <w:rPr>
          <w:rFonts w:ascii="Franklin Gothic Book" w:hAnsi="Franklin Gothic Book"/>
          <w:b/>
          <w:bCs/>
        </w:rPr>
        <w:br/>
      </w:r>
      <w:r w:rsidRPr="002F6FAE">
        <w:rPr>
          <w:rFonts w:ascii="Franklin Gothic Book" w:hAnsi="Franklin Gothic Book"/>
        </w:rPr>
        <w:t>Catastrophic, doom gloom, activist, expensive looking, exclusive, complicated, clinical, jargonistic</w:t>
      </w:r>
      <w:r w:rsidR="00531C71" w:rsidRPr="002F6FAE">
        <w:rPr>
          <w:rFonts w:ascii="Franklin Gothic Book" w:hAnsi="Franklin Gothic Book"/>
        </w:rPr>
        <w:t>, or</w:t>
      </w:r>
      <w:r w:rsidR="003236BE" w:rsidRPr="002F6FAE">
        <w:rPr>
          <w:rFonts w:ascii="Franklin Gothic Book" w:hAnsi="Franklin Gothic Book"/>
        </w:rPr>
        <w:t xml:space="preserve"> </w:t>
      </w:r>
    </w:p>
    <w:p w14:paraId="2069F7B3" w14:textId="77777777" w:rsidR="00ED1086" w:rsidRPr="002F6FAE" w:rsidRDefault="00ED1086" w:rsidP="00ED1086">
      <w:pPr>
        <w:rPr>
          <w:rFonts w:ascii="Franklin Gothic Book" w:hAnsi="Franklin Gothic Book"/>
        </w:rPr>
      </w:pPr>
      <w:r w:rsidRPr="002F6FAE">
        <w:rPr>
          <w:rFonts w:ascii="Franklin Gothic Book" w:hAnsi="Franklin Gothic Book"/>
          <w:b/>
          <w:bCs/>
        </w:rPr>
        <w:t xml:space="preserve">Sensitivities </w:t>
      </w:r>
      <w:r w:rsidRPr="002F6FAE">
        <w:rPr>
          <w:rFonts w:ascii="Franklin Gothic Book" w:hAnsi="Franklin Gothic Book"/>
          <w:b/>
          <w:bCs/>
        </w:rPr>
        <w:br/>
      </w:r>
      <w:r w:rsidRPr="002F6FAE">
        <w:rPr>
          <w:rFonts w:ascii="Franklin Gothic Book" w:hAnsi="Franklin Gothic Book"/>
        </w:rPr>
        <w:t>that nature isn’t the only option or final answer – emission reductions need to happen</w:t>
      </w:r>
    </w:p>
    <w:p w14:paraId="1C504EB1"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That farmers will lose land and this will threaten farming industry and stability, food security </w:t>
      </w:r>
      <w:hyperlink r:id="rId29">
        <w:r w:rsidRPr="002F6FAE">
          <w:rPr>
            <w:rStyle w:val="Hyperlink"/>
            <w:rFonts w:ascii="Franklin Gothic Book" w:hAnsi="Franklin Gothic Book"/>
          </w:rPr>
          <w:t>https://www.dailymail.co.uk/news/article-11087995/How-Britains-farms-devastated-corporate-giants.html</w:t>
        </w:r>
      </w:hyperlink>
    </w:p>
    <w:p w14:paraId="4FE7ACC6" w14:textId="77777777" w:rsidR="00ED1086" w:rsidRPr="002F6FAE" w:rsidRDefault="00ED1086" w:rsidP="00ED1086">
      <w:pPr>
        <w:rPr>
          <w:rFonts w:ascii="Franklin Gothic Book" w:hAnsi="Franklin Gothic Book"/>
        </w:rPr>
      </w:pPr>
      <w:r w:rsidRPr="002F6FAE">
        <w:rPr>
          <w:rFonts w:ascii="Franklin Gothic Book" w:hAnsi="Franklin Gothic Book"/>
        </w:rPr>
        <w:t xml:space="preserve">Cost of living crisis, sense that green stuff is not </w:t>
      </w:r>
      <w:proofErr w:type="gramStart"/>
      <w:r w:rsidRPr="002F6FAE">
        <w:rPr>
          <w:rFonts w:ascii="Franklin Gothic Book" w:hAnsi="Franklin Gothic Book"/>
        </w:rPr>
        <w:t>necessary  -</w:t>
      </w:r>
      <w:proofErr w:type="gramEnd"/>
      <w:r w:rsidRPr="002F6FAE">
        <w:rPr>
          <w:rFonts w:ascii="Franklin Gothic Book" w:hAnsi="Franklin Gothic Book"/>
        </w:rPr>
        <w:t xml:space="preserve"> we can provide counterfactuals (NE)</w:t>
      </w:r>
    </w:p>
    <w:p w14:paraId="1BEF9CC7" w14:textId="17A8907D" w:rsidR="00936794" w:rsidRPr="002F6FAE" w:rsidRDefault="00A8203D" w:rsidP="00936794">
      <w:pPr>
        <w:rPr>
          <w:rFonts w:ascii="Franklin Gothic Book" w:hAnsi="Franklin Gothic Book"/>
        </w:rPr>
      </w:pPr>
      <w:r w:rsidRPr="002F6FAE">
        <w:rPr>
          <w:rFonts w:ascii="Franklin Gothic Book" w:hAnsi="Franklin Gothic Book"/>
        </w:rPr>
        <w:t>We are</w:t>
      </w:r>
      <w:r w:rsidR="00EE66FA" w:rsidRPr="002F6FAE">
        <w:rPr>
          <w:rFonts w:ascii="Franklin Gothic Book" w:hAnsi="Franklin Gothic Book"/>
        </w:rPr>
        <w:t xml:space="preserve"> part of the</w:t>
      </w:r>
      <w:r w:rsidRPr="002F6FAE">
        <w:rPr>
          <w:rFonts w:ascii="Franklin Gothic Book" w:hAnsi="Franklin Gothic Book"/>
        </w:rPr>
        <w:t xml:space="preserve"> government</w:t>
      </w:r>
      <w:r w:rsidR="00EE66FA" w:rsidRPr="002F6FAE">
        <w:rPr>
          <w:rFonts w:ascii="Franklin Gothic Book" w:hAnsi="Franklin Gothic Book"/>
        </w:rPr>
        <w:t xml:space="preserve"> and therefore cannot be seen to lobby, our campaign must be research and evidence based. </w:t>
      </w:r>
      <w:r w:rsidR="00A94A4B" w:rsidRPr="002F6FAE">
        <w:rPr>
          <w:rFonts w:ascii="Franklin Gothic Book" w:hAnsi="Franklin Gothic Book"/>
        </w:rPr>
        <w:t>However, we can use what we call a ‘participant’ voice which</w:t>
      </w:r>
      <w:r w:rsidR="00E8339C" w:rsidRPr="002F6FAE">
        <w:rPr>
          <w:rFonts w:ascii="Franklin Gothic Book" w:hAnsi="Franklin Gothic Book"/>
        </w:rPr>
        <w:t xml:space="preserve"> </w:t>
      </w:r>
      <w:r w:rsidR="00085E6E" w:rsidRPr="002F6FAE">
        <w:rPr>
          <w:rFonts w:ascii="Franklin Gothic Book" w:hAnsi="Franklin Gothic Book"/>
        </w:rPr>
        <w:t xml:space="preserve">can </w:t>
      </w:r>
      <w:r w:rsidR="00E8339C" w:rsidRPr="002F6FAE">
        <w:rPr>
          <w:rFonts w:ascii="Franklin Gothic Book" w:hAnsi="Franklin Gothic Book"/>
        </w:rPr>
        <w:t>raise</w:t>
      </w:r>
      <w:r w:rsidR="00085E6E" w:rsidRPr="002F6FAE">
        <w:rPr>
          <w:rFonts w:ascii="Franklin Gothic Book" w:hAnsi="Franklin Gothic Book"/>
        </w:rPr>
        <w:t xml:space="preserve"> </w:t>
      </w:r>
      <w:r w:rsidR="00E8339C" w:rsidRPr="002F6FAE">
        <w:rPr>
          <w:rFonts w:ascii="Franklin Gothic Book" w:hAnsi="Franklin Gothic Book"/>
          <w:lang w:val="en-US"/>
        </w:rPr>
        <w:t xml:space="preserve">awareness to educate or involve the public by </w:t>
      </w:r>
      <w:proofErr w:type="spellStart"/>
      <w:r w:rsidR="00E8339C" w:rsidRPr="002F6FAE">
        <w:rPr>
          <w:rFonts w:ascii="Franklin Gothic Book" w:hAnsi="Franklin Gothic Book"/>
          <w:lang w:val="en-US"/>
        </w:rPr>
        <w:t>mobilising</w:t>
      </w:r>
      <w:proofErr w:type="spellEnd"/>
      <w:r w:rsidR="00E8339C" w:rsidRPr="002F6FAE">
        <w:rPr>
          <w:rFonts w:ascii="Franklin Gothic Book" w:hAnsi="Franklin Gothic Book"/>
          <w:lang w:val="en-US"/>
        </w:rPr>
        <w:t xml:space="preserve"> their support on a particular issue, or to influence or change public attitudes. </w:t>
      </w:r>
      <w:r w:rsidR="00085E6E" w:rsidRPr="002F6FAE">
        <w:rPr>
          <w:rFonts w:ascii="Franklin Gothic Book" w:hAnsi="Franklin Gothic Book"/>
          <w:lang w:val="en-US"/>
        </w:rPr>
        <w:t xml:space="preserve">This voice </w:t>
      </w:r>
      <w:proofErr w:type="gramStart"/>
      <w:r w:rsidR="00085E6E" w:rsidRPr="002F6FAE">
        <w:rPr>
          <w:rFonts w:ascii="Franklin Gothic Book" w:hAnsi="Franklin Gothic Book"/>
          <w:lang w:val="en-US"/>
        </w:rPr>
        <w:t>is</w:t>
      </w:r>
      <w:r w:rsidR="00936794" w:rsidRPr="002F6FAE">
        <w:rPr>
          <w:rFonts w:ascii="Franklin Gothic Book" w:hAnsi="Franklin Gothic Book"/>
          <w:lang w:val="en-US"/>
        </w:rPr>
        <w:t>;</w:t>
      </w:r>
      <w:proofErr w:type="gramEnd"/>
      <w:r w:rsidR="00936794" w:rsidRPr="002F6FAE">
        <w:rPr>
          <w:rFonts w:ascii="Franklin Gothic Book" w:hAnsi="Franklin Gothic Book"/>
          <w:lang w:val="en-US"/>
        </w:rPr>
        <w:t xml:space="preserve"> </w:t>
      </w:r>
    </w:p>
    <w:p w14:paraId="3745BE4F" w14:textId="0AD1567C" w:rsidR="00085E6E" w:rsidRPr="002F6FAE" w:rsidRDefault="00085E6E" w:rsidP="00936794">
      <w:pPr>
        <w:numPr>
          <w:ilvl w:val="1"/>
          <w:numId w:val="6"/>
        </w:numPr>
        <w:rPr>
          <w:rFonts w:ascii="Franklin Gothic Book" w:hAnsi="Franklin Gothic Book"/>
        </w:rPr>
      </w:pPr>
      <w:r w:rsidRPr="002F6FAE">
        <w:rPr>
          <w:rFonts w:ascii="Franklin Gothic Book" w:hAnsi="Franklin Gothic Book"/>
        </w:rPr>
        <w:t>Authoritative/trusted </w:t>
      </w:r>
    </w:p>
    <w:p w14:paraId="09A2B6D7" w14:textId="77777777" w:rsidR="00085E6E" w:rsidRPr="002F6FAE" w:rsidRDefault="00085E6E" w:rsidP="00936794">
      <w:pPr>
        <w:numPr>
          <w:ilvl w:val="1"/>
          <w:numId w:val="6"/>
        </w:numPr>
        <w:rPr>
          <w:rFonts w:ascii="Franklin Gothic Book" w:hAnsi="Franklin Gothic Book"/>
        </w:rPr>
      </w:pPr>
      <w:r w:rsidRPr="002F6FAE">
        <w:rPr>
          <w:rFonts w:ascii="Franklin Gothic Book" w:hAnsi="Franklin Gothic Book"/>
        </w:rPr>
        <w:t>Debate shaping/convenor</w:t>
      </w:r>
    </w:p>
    <w:p w14:paraId="424D1D4A" w14:textId="77777777" w:rsidR="00085E6E" w:rsidRPr="002F6FAE" w:rsidRDefault="00085E6E" w:rsidP="00936794">
      <w:pPr>
        <w:numPr>
          <w:ilvl w:val="1"/>
          <w:numId w:val="6"/>
        </w:numPr>
        <w:rPr>
          <w:rFonts w:ascii="Franklin Gothic Book" w:hAnsi="Franklin Gothic Book"/>
        </w:rPr>
      </w:pPr>
      <w:r w:rsidRPr="002F6FAE">
        <w:rPr>
          <w:rFonts w:ascii="Franklin Gothic Book" w:hAnsi="Franklin Gothic Book"/>
        </w:rPr>
        <w:t>Evidential/insightful</w:t>
      </w:r>
    </w:p>
    <w:p w14:paraId="236968CA" w14:textId="77777777" w:rsidR="00085E6E" w:rsidRPr="002F6FAE" w:rsidRDefault="00085E6E" w:rsidP="00936794">
      <w:pPr>
        <w:numPr>
          <w:ilvl w:val="1"/>
          <w:numId w:val="6"/>
        </w:numPr>
        <w:rPr>
          <w:rFonts w:ascii="Franklin Gothic Book" w:hAnsi="Franklin Gothic Book"/>
        </w:rPr>
      </w:pPr>
      <w:r w:rsidRPr="002F6FAE">
        <w:rPr>
          <w:rFonts w:ascii="Franklin Gothic Book" w:hAnsi="Franklin Gothic Book"/>
        </w:rPr>
        <w:t>Emotional/personable</w:t>
      </w:r>
    </w:p>
    <w:p w14:paraId="1DE5DD1C" w14:textId="77777777" w:rsidR="00085E6E" w:rsidRPr="002F6FAE" w:rsidRDefault="00085E6E" w:rsidP="00936794">
      <w:pPr>
        <w:numPr>
          <w:ilvl w:val="1"/>
          <w:numId w:val="6"/>
        </w:numPr>
        <w:rPr>
          <w:rFonts w:ascii="Franklin Gothic Book" w:hAnsi="Franklin Gothic Book"/>
        </w:rPr>
      </w:pPr>
      <w:r w:rsidRPr="002F6FAE">
        <w:rPr>
          <w:rFonts w:ascii="Franklin Gothic Book" w:hAnsi="Franklin Gothic Book"/>
        </w:rPr>
        <w:t>Informs/engages/empowers</w:t>
      </w:r>
    </w:p>
    <w:p w14:paraId="05DC04EB" w14:textId="11D631C7" w:rsidR="00ED1086" w:rsidRPr="002F6FAE" w:rsidRDefault="00085E6E" w:rsidP="00ED1086">
      <w:pPr>
        <w:numPr>
          <w:ilvl w:val="1"/>
          <w:numId w:val="6"/>
        </w:numPr>
        <w:rPr>
          <w:rFonts w:ascii="Franklin Gothic Book" w:hAnsi="Franklin Gothic Book"/>
        </w:rPr>
      </w:pPr>
      <w:r w:rsidRPr="002F6FAE">
        <w:rPr>
          <w:rFonts w:ascii="Franklin Gothic Book" w:hAnsi="Franklin Gothic Book"/>
        </w:rPr>
        <w:t>Advocate/educator/influencer/partner</w:t>
      </w:r>
    </w:p>
    <w:p w14:paraId="5EC22287" w14:textId="7D8A19C1" w:rsidR="00ED1086" w:rsidRPr="002F6FAE" w:rsidRDefault="00ED1086" w:rsidP="00ED1086">
      <w:pPr>
        <w:rPr>
          <w:rFonts w:ascii="Franklin Gothic Book" w:hAnsi="Franklin Gothic Book"/>
        </w:rPr>
      </w:pPr>
      <w:r w:rsidRPr="002F6FAE">
        <w:rPr>
          <w:rFonts w:ascii="Franklin Gothic Book" w:hAnsi="Franklin Gothic Book"/>
          <w:b/>
          <w:bCs/>
        </w:rPr>
        <w:t xml:space="preserve">5. Deliverables – </w:t>
      </w:r>
      <w:r w:rsidR="00B14FC0" w:rsidRPr="002F6FAE">
        <w:rPr>
          <w:rFonts w:ascii="Franklin Gothic Book" w:hAnsi="Franklin Gothic Book"/>
          <w:b/>
          <w:bCs/>
        </w:rPr>
        <w:t>project</w:t>
      </w:r>
      <w:r w:rsidRPr="002F6FAE">
        <w:rPr>
          <w:rFonts w:ascii="Franklin Gothic Book" w:hAnsi="Franklin Gothic Book"/>
          <w:b/>
          <w:bCs/>
        </w:rPr>
        <w:t xml:space="preserve"> management and assets </w:t>
      </w:r>
    </w:p>
    <w:p w14:paraId="778C1BF1" w14:textId="7B4E69CF" w:rsidR="00ED1086" w:rsidRPr="002F6FAE" w:rsidRDefault="00ED1086" w:rsidP="00ED1086">
      <w:pPr>
        <w:rPr>
          <w:rFonts w:ascii="Franklin Gothic Book" w:hAnsi="Franklin Gothic Book"/>
        </w:rPr>
      </w:pPr>
      <w:r w:rsidRPr="002F6FAE">
        <w:rPr>
          <w:rFonts w:ascii="Franklin Gothic Book" w:hAnsi="Franklin Gothic Book"/>
        </w:rPr>
        <w:t xml:space="preserve">Stakeholder workshops </w:t>
      </w:r>
      <w:r w:rsidR="003B1FAB" w:rsidRPr="002F6FAE">
        <w:rPr>
          <w:rFonts w:ascii="Franklin Gothic Book" w:hAnsi="Franklin Gothic Book"/>
        </w:rPr>
        <w:t xml:space="preserve">with key parties are required </w:t>
      </w:r>
      <w:r w:rsidRPr="002F6FAE">
        <w:rPr>
          <w:rFonts w:ascii="Franklin Gothic Book" w:hAnsi="Franklin Gothic Book"/>
        </w:rPr>
        <w:t xml:space="preserve">to fully agree direction and priorities for the key messages, </w:t>
      </w:r>
      <w:proofErr w:type="gramStart"/>
      <w:r w:rsidRPr="002F6FAE">
        <w:rPr>
          <w:rFonts w:ascii="Franklin Gothic Book" w:hAnsi="Franklin Gothic Book"/>
        </w:rPr>
        <w:t>audiences</w:t>
      </w:r>
      <w:proofErr w:type="gramEnd"/>
      <w:r w:rsidRPr="002F6FAE">
        <w:rPr>
          <w:rFonts w:ascii="Franklin Gothic Book" w:hAnsi="Franklin Gothic Book"/>
        </w:rPr>
        <w:t xml:space="preserve"> and campaign outcomes. </w:t>
      </w:r>
    </w:p>
    <w:p w14:paraId="449458DB" w14:textId="46378874" w:rsidR="00005059" w:rsidRPr="002F6FAE" w:rsidRDefault="008D00DA" w:rsidP="00AE7D88">
      <w:pPr>
        <w:rPr>
          <w:rFonts w:ascii="Franklin Gothic Book" w:hAnsi="Franklin Gothic Book"/>
        </w:rPr>
      </w:pPr>
      <w:r w:rsidRPr="002F6FAE">
        <w:rPr>
          <w:rFonts w:ascii="Franklin Gothic Book" w:hAnsi="Franklin Gothic Book"/>
          <w:b/>
          <w:bCs/>
        </w:rPr>
        <w:t>Core Deliverables</w:t>
      </w:r>
      <w:r w:rsidR="00E54062" w:rsidRPr="002F6FAE">
        <w:rPr>
          <w:rFonts w:ascii="Franklin Gothic Book" w:hAnsi="Franklin Gothic Book"/>
          <w:b/>
          <w:bCs/>
        </w:rPr>
        <w:br/>
      </w:r>
      <w:r w:rsidR="007A2EA9" w:rsidRPr="002F6FAE">
        <w:rPr>
          <w:rFonts w:ascii="Franklin Gothic Book" w:hAnsi="Franklin Gothic Book"/>
        </w:rPr>
        <w:t xml:space="preserve">Discovery consultation and engagement with project leads  </w:t>
      </w:r>
      <w:r w:rsidR="00E54062" w:rsidRPr="002F6FAE">
        <w:rPr>
          <w:rFonts w:ascii="Franklin Gothic Book" w:hAnsi="Franklin Gothic Book"/>
        </w:rPr>
        <w:br/>
      </w:r>
      <w:r w:rsidR="00ED1086" w:rsidRPr="002F6FAE">
        <w:rPr>
          <w:rFonts w:ascii="Franklin Gothic Book" w:hAnsi="Franklin Gothic Book"/>
        </w:rPr>
        <w:t xml:space="preserve">Campaign concept with a call to action </w:t>
      </w:r>
      <w:r w:rsidR="00ED1086" w:rsidRPr="002F6FAE">
        <w:rPr>
          <w:rFonts w:ascii="Franklin Gothic Book" w:hAnsi="Franklin Gothic Book"/>
        </w:rPr>
        <w:br/>
        <w:t>Campaign name</w:t>
      </w:r>
      <w:r w:rsidR="00ED1086" w:rsidRPr="002F6FAE">
        <w:rPr>
          <w:rFonts w:ascii="Franklin Gothic Book" w:hAnsi="Franklin Gothic Book"/>
        </w:rPr>
        <w:br/>
        <w:t xml:space="preserve">Visual identity </w:t>
      </w:r>
      <w:r w:rsidR="00ED1086" w:rsidRPr="002F6FAE">
        <w:rPr>
          <w:rFonts w:ascii="Franklin Gothic Book" w:hAnsi="Franklin Gothic Book"/>
        </w:rPr>
        <w:br/>
        <w:t>Video explainer</w:t>
      </w:r>
      <w:r w:rsidR="00D73E3E" w:rsidRPr="002F6FAE">
        <w:rPr>
          <w:rFonts w:ascii="Franklin Gothic Book" w:hAnsi="Franklin Gothic Book"/>
        </w:rPr>
        <w:br/>
        <w:t xml:space="preserve">Variety of social assets </w:t>
      </w:r>
      <w:r w:rsidR="00D73E3E" w:rsidRPr="002F6FAE">
        <w:rPr>
          <w:rFonts w:ascii="Franklin Gothic Book" w:hAnsi="Franklin Gothic Book"/>
        </w:rPr>
        <w:br/>
      </w:r>
      <w:r w:rsidR="00005059" w:rsidRPr="002F6FAE">
        <w:rPr>
          <w:rFonts w:ascii="Franklin Gothic Book" w:hAnsi="Franklin Gothic Book"/>
        </w:rPr>
        <w:t xml:space="preserve">Toolkit for partners to use </w:t>
      </w:r>
    </w:p>
    <w:p w14:paraId="3171931F" w14:textId="2F2E1F00" w:rsidR="00ED1086" w:rsidRPr="002F6FAE" w:rsidRDefault="00005059" w:rsidP="00ED1086">
      <w:pPr>
        <w:rPr>
          <w:rFonts w:ascii="Franklin Gothic Book" w:hAnsi="Franklin Gothic Book"/>
        </w:rPr>
      </w:pPr>
      <w:r w:rsidRPr="002F6FAE">
        <w:rPr>
          <w:rFonts w:ascii="Franklin Gothic Book" w:hAnsi="Franklin Gothic Book"/>
          <w:b/>
          <w:bCs/>
        </w:rPr>
        <w:t>Desirable</w:t>
      </w:r>
      <w:r w:rsidR="00ED1086" w:rsidRPr="002F6FAE">
        <w:rPr>
          <w:rFonts w:ascii="Franklin Gothic Book" w:hAnsi="Franklin Gothic Book"/>
        </w:rPr>
        <w:br/>
        <w:t>Copy writing for key asset needs (</w:t>
      </w:r>
      <w:proofErr w:type="gramStart"/>
      <w:r w:rsidR="00ED1086" w:rsidRPr="002F6FAE">
        <w:rPr>
          <w:rFonts w:ascii="Franklin Gothic Book" w:hAnsi="Franklin Gothic Book"/>
        </w:rPr>
        <w:t>e.g.</w:t>
      </w:r>
      <w:proofErr w:type="gramEnd"/>
      <w:r w:rsidR="00ED1086" w:rsidRPr="002F6FAE">
        <w:rPr>
          <w:rFonts w:ascii="Franklin Gothic Book" w:hAnsi="Franklin Gothic Book"/>
        </w:rPr>
        <w:t xml:space="preserve"> Web page/press release/ad copy) </w:t>
      </w:r>
      <w:r w:rsidR="00ED1086" w:rsidRPr="002F6FAE">
        <w:rPr>
          <w:rFonts w:ascii="Franklin Gothic Book" w:hAnsi="Franklin Gothic Book"/>
        </w:rPr>
        <w:br/>
        <w:t>Possibly a digital home</w:t>
      </w:r>
      <w:r w:rsidR="000555D4" w:rsidRPr="002F6FAE">
        <w:rPr>
          <w:rFonts w:ascii="Franklin Gothic Book" w:hAnsi="Franklin Gothic Book"/>
        </w:rPr>
        <w:t xml:space="preserve">, though Kew can host </w:t>
      </w:r>
      <w:r w:rsidR="00E54062" w:rsidRPr="002F6FAE">
        <w:rPr>
          <w:rFonts w:ascii="Franklin Gothic Book" w:hAnsi="Franklin Gothic Book"/>
        </w:rPr>
        <w:br/>
      </w:r>
      <w:r w:rsidR="000555D4" w:rsidRPr="002F6FAE">
        <w:rPr>
          <w:rFonts w:ascii="Franklin Gothic Book" w:hAnsi="Franklin Gothic Book"/>
        </w:rPr>
        <w:t>Campaign ideas to engage action</w:t>
      </w:r>
      <w:r w:rsidR="00ED1086" w:rsidRPr="002F6FAE">
        <w:rPr>
          <w:rFonts w:ascii="Franklin Gothic Book" w:hAnsi="Franklin Gothic Book"/>
        </w:rPr>
        <w:t xml:space="preserve"> – once partner sites are confirmed</w:t>
      </w:r>
      <w:r w:rsidR="000555D4" w:rsidRPr="002F6FAE">
        <w:rPr>
          <w:rFonts w:ascii="Franklin Gothic Book" w:hAnsi="Franklin Gothic Book"/>
        </w:rPr>
        <w:t xml:space="preserve"> and research findings delivered </w:t>
      </w:r>
      <w:r w:rsidR="003B1FAB" w:rsidRPr="002F6FAE">
        <w:rPr>
          <w:rFonts w:ascii="Franklin Gothic Book" w:hAnsi="Franklin Gothic Book"/>
        </w:rPr>
        <w:br/>
      </w:r>
    </w:p>
    <w:p w14:paraId="6998C511" w14:textId="703C6F33" w:rsidR="00ED1086" w:rsidRPr="002F6FAE" w:rsidRDefault="00ED1086" w:rsidP="00ED1086">
      <w:pPr>
        <w:rPr>
          <w:rFonts w:ascii="Franklin Gothic Book" w:hAnsi="Franklin Gothic Book"/>
        </w:rPr>
      </w:pPr>
      <w:proofErr w:type="gramStart"/>
      <w:r w:rsidRPr="002F6FAE">
        <w:rPr>
          <w:rFonts w:ascii="Franklin Gothic Book" w:hAnsi="Franklin Gothic Book"/>
          <w:b/>
          <w:bCs/>
        </w:rPr>
        <w:t xml:space="preserve">Budget </w:t>
      </w:r>
      <w:r w:rsidR="003B1FAB" w:rsidRPr="002F6FAE">
        <w:rPr>
          <w:rFonts w:ascii="Franklin Gothic Book" w:hAnsi="Franklin Gothic Book"/>
        </w:rPr>
        <w:t xml:space="preserve"> </w:t>
      </w:r>
      <w:r w:rsidRPr="002F6FAE">
        <w:rPr>
          <w:rFonts w:ascii="Franklin Gothic Book" w:hAnsi="Franklin Gothic Book"/>
        </w:rPr>
        <w:t>£</w:t>
      </w:r>
      <w:proofErr w:type="gramEnd"/>
      <w:r w:rsidRPr="002F6FAE">
        <w:rPr>
          <w:rFonts w:ascii="Franklin Gothic Book" w:hAnsi="Franklin Gothic Book"/>
        </w:rPr>
        <w:t>50k approximately, shared across all partners</w:t>
      </w:r>
      <w:r w:rsidR="003B1FAB" w:rsidRPr="002F6FAE">
        <w:rPr>
          <w:rFonts w:ascii="Franklin Gothic Book" w:hAnsi="Franklin Gothic Book"/>
        </w:rPr>
        <w:br/>
      </w:r>
      <w:r w:rsidRPr="002F6FAE">
        <w:rPr>
          <w:rFonts w:ascii="Franklin Gothic Book" w:hAnsi="Franklin Gothic Book"/>
        </w:rPr>
        <w:br/>
      </w:r>
      <w:r w:rsidRPr="002F6FAE">
        <w:rPr>
          <w:rFonts w:ascii="Franklin Gothic Book" w:hAnsi="Franklin Gothic Book"/>
          <w:b/>
          <w:bCs/>
        </w:rPr>
        <w:t xml:space="preserve">Key dates and timeframes </w:t>
      </w:r>
      <w:r w:rsidR="00A4621E" w:rsidRPr="002F6FAE">
        <w:rPr>
          <w:rFonts w:ascii="Franklin Gothic Book" w:hAnsi="Franklin Gothic Book"/>
        </w:rPr>
        <w:br/>
      </w:r>
      <w:r w:rsidRPr="002F6FAE">
        <w:rPr>
          <w:rFonts w:ascii="Franklin Gothic Book" w:hAnsi="Franklin Gothic Book"/>
        </w:rPr>
        <w:t xml:space="preserve">This campaign will need to start </w:t>
      </w:r>
      <w:r w:rsidR="00B114BC" w:rsidRPr="002F6FAE">
        <w:rPr>
          <w:rFonts w:ascii="Franklin Gothic Book" w:hAnsi="Franklin Gothic Book"/>
        </w:rPr>
        <w:t>ideally in December</w:t>
      </w:r>
      <w:r w:rsidR="00074968" w:rsidRPr="002F6FAE">
        <w:rPr>
          <w:rFonts w:ascii="Franklin Gothic Book" w:hAnsi="Franklin Gothic Book"/>
        </w:rPr>
        <w:t xml:space="preserve"> for Biodiversity COP, though as this will have a longer legacy and </w:t>
      </w:r>
      <w:r w:rsidRPr="002F6FAE">
        <w:rPr>
          <w:rFonts w:ascii="Franklin Gothic Book" w:hAnsi="Franklin Gothic Book"/>
        </w:rPr>
        <w:t>continue until March 202</w:t>
      </w:r>
      <w:r w:rsidR="00074968" w:rsidRPr="002F6FAE">
        <w:rPr>
          <w:rFonts w:ascii="Franklin Gothic Book" w:hAnsi="Franklin Gothic Book"/>
        </w:rPr>
        <w:t xml:space="preserve">4, we can be flexible. </w:t>
      </w:r>
      <w:r w:rsidRPr="002F6FAE">
        <w:rPr>
          <w:rFonts w:ascii="Franklin Gothic Book" w:hAnsi="Franklin Gothic Book"/>
        </w:rPr>
        <w:t>We need to consider and future cast what might be poignant in that time. For eg. Winter flooding, summer heat waves and fires. Election May 2024.</w:t>
      </w:r>
    </w:p>
    <w:p w14:paraId="31A033CB" w14:textId="176BA286" w:rsidR="00B77E8D" w:rsidRPr="002F6FAE" w:rsidRDefault="00B77E8D" w:rsidP="00ED1086">
      <w:pPr>
        <w:rPr>
          <w:rFonts w:ascii="Franklin Gothic Book" w:hAnsi="Franklin Gothic Book"/>
          <w:b/>
          <w:bCs/>
        </w:rPr>
      </w:pPr>
      <w:r w:rsidRPr="002F6FAE">
        <w:rPr>
          <w:rFonts w:ascii="Franklin Gothic Book" w:hAnsi="Franklin Gothic Book"/>
          <w:b/>
          <w:bCs/>
        </w:rPr>
        <w:t>Contract Management</w:t>
      </w:r>
    </w:p>
    <w:p w14:paraId="1746A2C2" w14:textId="5339B6F3" w:rsidR="00B77E8D" w:rsidRPr="002F6FAE" w:rsidRDefault="00B77E8D" w:rsidP="00ED1086">
      <w:pPr>
        <w:rPr>
          <w:rFonts w:ascii="Franklin Gothic Book" w:hAnsi="Franklin Gothic Book"/>
        </w:rPr>
      </w:pPr>
      <w:r w:rsidRPr="002F6FAE">
        <w:rPr>
          <w:rFonts w:ascii="Franklin Gothic Book" w:hAnsi="Franklin Gothic Book"/>
        </w:rPr>
        <w:t xml:space="preserve">Your key </w:t>
      </w:r>
      <w:r w:rsidR="00DC3ED4" w:rsidRPr="002F6FAE">
        <w:rPr>
          <w:rFonts w:ascii="Franklin Gothic Book" w:hAnsi="Franklin Gothic Book"/>
        </w:rPr>
        <w:t>contact</w:t>
      </w:r>
      <w:r w:rsidRPr="002F6FAE">
        <w:rPr>
          <w:rFonts w:ascii="Franklin Gothic Book" w:hAnsi="Franklin Gothic Book"/>
        </w:rPr>
        <w:t xml:space="preserve"> will </w:t>
      </w:r>
      <w:r w:rsidR="007255E7" w:rsidRPr="002F6FAE">
        <w:rPr>
          <w:rFonts w:ascii="Franklin Gothic Book" w:hAnsi="Franklin Gothic Book"/>
        </w:rPr>
        <w:br/>
      </w:r>
      <w:r w:rsidR="007255E7" w:rsidRPr="002F6FAE">
        <w:rPr>
          <w:rFonts w:ascii="Franklin Gothic Book" w:hAnsi="Franklin Gothic Book"/>
        </w:rPr>
        <w:br/>
      </w:r>
      <w:r w:rsidR="00381EC4" w:rsidRPr="002F6FAE">
        <w:rPr>
          <w:rFonts w:ascii="Franklin Gothic Book" w:hAnsi="Franklin Gothic Book"/>
        </w:rPr>
        <w:t xml:space="preserve">Marilena Reina – Head of </w:t>
      </w:r>
      <w:r w:rsidR="00DC3ED4" w:rsidRPr="002F6FAE">
        <w:rPr>
          <w:rFonts w:ascii="Franklin Gothic Book" w:hAnsi="Franklin Gothic Book"/>
        </w:rPr>
        <w:t xml:space="preserve">Marketing and Strategic Comms </w:t>
      </w:r>
      <w:r w:rsidR="007255E7" w:rsidRPr="002F6FAE">
        <w:rPr>
          <w:rFonts w:ascii="Franklin Gothic Book" w:hAnsi="Franklin Gothic Book"/>
        </w:rPr>
        <w:br/>
      </w:r>
      <w:r w:rsidR="00DC3ED4" w:rsidRPr="002F6FAE">
        <w:rPr>
          <w:rFonts w:ascii="Franklin Gothic Book" w:hAnsi="Franklin Gothic Book"/>
        </w:rPr>
        <w:t>Frances – Strategic Comms Manager</w:t>
      </w:r>
      <w:r w:rsidR="00381EC4" w:rsidRPr="002F6FAE">
        <w:rPr>
          <w:rFonts w:ascii="Franklin Gothic Book" w:hAnsi="Franklin Gothic Book"/>
        </w:rPr>
        <w:t xml:space="preserve"> at Wakehurst</w:t>
      </w:r>
      <w:r w:rsidR="007255E7" w:rsidRPr="002F6FAE">
        <w:rPr>
          <w:rFonts w:ascii="Franklin Gothic Book" w:hAnsi="Franklin Gothic Book"/>
        </w:rPr>
        <w:br/>
        <w:t>To manage the campaign outputs and billing</w:t>
      </w:r>
      <w:r w:rsidR="007255E7" w:rsidRPr="002F6FAE">
        <w:rPr>
          <w:rFonts w:ascii="Franklin Gothic Book" w:hAnsi="Franklin Gothic Book"/>
        </w:rPr>
        <w:br/>
      </w:r>
      <w:r w:rsidR="007255E7" w:rsidRPr="002F6FAE">
        <w:rPr>
          <w:rFonts w:ascii="Franklin Gothic Book" w:hAnsi="Franklin Gothic Book"/>
        </w:rPr>
        <w:br/>
        <w:t xml:space="preserve">Christine Robertson – Shared Outcomes Fund Project lead – contract signatory and responsible for setting up wider group meetings with government parties. </w:t>
      </w:r>
    </w:p>
    <w:p w14:paraId="47A70054" w14:textId="6996E2AD" w:rsidR="005971C5" w:rsidRPr="002F6FAE" w:rsidRDefault="00576A32" w:rsidP="00ED1086">
      <w:pPr>
        <w:rPr>
          <w:rFonts w:ascii="Franklin Gothic Book" w:hAnsi="Franklin Gothic Book"/>
        </w:rPr>
      </w:pPr>
      <w:r w:rsidRPr="002F6FAE">
        <w:rPr>
          <w:rFonts w:ascii="Franklin Gothic Book" w:hAnsi="Franklin Gothic Book"/>
        </w:rPr>
        <w:t xml:space="preserve">Other parties will need to </w:t>
      </w:r>
      <w:r w:rsidR="005971C5" w:rsidRPr="002F6FAE">
        <w:rPr>
          <w:rFonts w:ascii="Franklin Gothic Book" w:hAnsi="Franklin Gothic Book"/>
        </w:rPr>
        <w:t>agree</w:t>
      </w:r>
      <w:r w:rsidRPr="002F6FAE">
        <w:rPr>
          <w:rFonts w:ascii="Franklin Gothic Book" w:hAnsi="Franklin Gothic Book"/>
        </w:rPr>
        <w:t xml:space="preserve"> with all stages and approvals</w:t>
      </w:r>
      <w:r w:rsidR="006E6B87" w:rsidRPr="002F6FAE">
        <w:rPr>
          <w:rFonts w:ascii="Franklin Gothic Book" w:hAnsi="Franklin Gothic Book"/>
        </w:rPr>
        <w:t>.</w:t>
      </w:r>
    </w:p>
    <w:p w14:paraId="7FB7A3CF" w14:textId="7AC76D92" w:rsidR="00AD0C62" w:rsidRPr="002F6FAE" w:rsidRDefault="0026552B" w:rsidP="00AD0C62">
      <w:pPr>
        <w:rPr>
          <w:rFonts w:ascii="Franklin Gothic Book" w:hAnsi="Franklin Gothic Book"/>
          <w:b/>
          <w:bCs/>
        </w:rPr>
      </w:pPr>
      <w:r w:rsidRPr="002F6FAE">
        <w:rPr>
          <w:rFonts w:ascii="Franklin Gothic Book" w:hAnsi="Franklin Gothic Book"/>
          <w:b/>
          <w:bCs/>
        </w:rPr>
        <w:t>Success measures</w:t>
      </w:r>
      <w:r w:rsidR="00DC3ED4" w:rsidRPr="002F6FAE">
        <w:rPr>
          <w:rFonts w:ascii="Franklin Gothic Book" w:hAnsi="Franklin Gothic Book"/>
          <w:b/>
          <w:bCs/>
        </w:rPr>
        <w:br/>
      </w:r>
      <w:r w:rsidRPr="002F6FAE">
        <w:rPr>
          <w:rFonts w:ascii="Franklin Gothic Book" w:hAnsi="Franklin Gothic Book"/>
        </w:rPr>
        <w:t>For the campaign output, these are outlined in the Scoping Sheet</w:t>
      </w:r>
      <w:r w:rsidR="00DC3ED4" w:rsidRPr="002F6FAE">
        <w:rPr>
          <w:rFonts w:ascii="Franklin Gothic Book" w:hAnsi="Franklin Gothic Book"/>
        </w:rPr>
        <w:br/>
      </w:r>
      <w:r w:rsidRPr="002F6FAE">
        <w:rPr>
          <w:rFonts w:ascii="Franklin Gothic Book" w:hAnsi="Franklin Gothic Book"/>
        </w:rPr>
        <w:t xml:space="preserve">For the project </w:t>
      </w:r>
      <w:proofErr w:type="gramStart"/>
      <w:r w:rsidRPr="002F6FAE">
        <w:rPr>
          <w:rFonts w:ascii="Franklin Gothic Book" w:hAnsi="Franklin Gothic Book"/>
        </w:rPr>
        <w:t xml:space="preserve">itself </w:t>
      </w:r>
      <w:r w:rsidR="00AD0C62" w:rsidRPr="002F6FAE">
        <w:rPr>
          <w:rFonts w:ascii="Franklin Gothic Book" w:hAnsi="Franklin Gothic Book"/>
        </w:rPr>
        <w:t>;</w:t>
      </w:r>
      <w:proofErr w:type="gramEnd"/>
    </w:p>
    <w:p w14:paraId="2E41583A" w14:textId="75784FAD" w:rsidR="0026552B" w:rsidRPr="002F6FAE" w:rsidRDefault="00AD0C62" w:rsidP="00AD0C62">
      <w:pPr>
        <w:pStyle w:val="ListParagraph"/>
        <w:numPr>
          <w:ilvl w:val="0"/>
          <w:numId w:val="5"/>
        </w:numPr>
        <w:rPr>
          <w:rFonts w:ascii="Franklin Gothic Book" w:hAnsi="Franklin Gothic Book"/>
        </w:rPr>
      </w:pPr>
      <w:r w:rsidRPr="002F6FAE">
        <w:rPr>
          <w:rFonts w:ascii="Franklin Gothic Book" w:hAnsi="Franklin Gothic Book"/>
        </w:rPr>
        <w:t>Meeting deadlines</w:t>
      </w:r>
    </w:p>
    <w:p w14:paraId="64A66B50" w14:textId="5717FBF2" w:rsidR="00AD0C62" w:rsidRPr="002F6FAE" w:rsidRDefault="00AD0C62" w:rsidP="0026552B">
      <w:pPr>
        <w:pStyle w:val="ListParagraph"/>
        <w:numPr>
          <w:ilvl w:val="0"/>
          <w:numId w:val="5"/>
        </w:numPr>
        <w:rPr>
          <w:rFonts w:ascii="Franklin Gothic Book" w:hAnsi="Franklin Gothic Book"/>
        </w:rPr>
      </w:pPr>
      <w:r w:rsidRPr="002F6FAE">
        <w:rPr>
          <w:rFonts w:ascii="Franklin Gothic Book" w:hAnsi="Franklin Gothic Book"/>
        </w:rPr>
        <w:t>Flexibility of dates</w:t>
      </w:r>
    </w:p>
    <w:p w14:paraId="475C4733" w14:textId="77777777" w:rsidR="009F0B73" w:rsidRPr="002F6FAE" w:rsidRDefault="009F0B73" w:rsidP="0026552B">
      <w:pPr>
        <w:pStyle w:val="ListParagraph"/>
        <w:numPr>
          <w:ilvl w:val="0"/>
          <w:numId w:val="5"/>
        </w:numPr>
        <w:rPr>
          <w:rFonts w:ascii="Franklin Gothic Book" w:hAnsi="Franklin Gothic Book"/>
        </w:rPr>
      </w:pPr>
      <w:r w:rsidRPr="002F6FAE">
        <w:rPr>
          <w:rFonts w:ascii="Franklin Gothic Book" w:hAnsi="Franklin Gothic Book"/>
        </w:rPr>
        <w:t>Responding to the brief</w:t>
      </w:r>
    </w:p>
    <w:p w14:paraId="3DCBE32A" w14:textId="2387159A" w:rsidR="00586BF6" w:rsidRPr="002F6FAE" w:rsidRDefault="00586BF6" w:rsidP="0026552B">
      <w:pPr>
        <w:pStyle w:val="ListParagraph"/>
        <w:numPr>
          <w:ilvl w:val="0"/>
          <w:numId w:val="5"/>
        </w:numPr>
        <w:rPr>
          <w:rFonts w:ascii="Franklin Gothic Book" w:hAnsi="Franklin Gothic Book"/>
        </w:rPr>
      </w:pPr>
      <w:r w:rsidRPr="002F6FAE">
        <w:rPr>
          <w:rFonts w:ascii="Franklin Gothic Book" w:hAnsi="Franklin Gothic Book"/>
        </w:rPr>
        <w:t xml:space="preserve">Creative ideas </w:t>
      </w:r>
      <w:r w:rsidR="009F0B73" w:rsidRPr="002F6FAE">
        <w:rPr>
          <w:rFonts w:ascii="Franklin Gothic Book" w:hAnsi="Franklin Gothic Book"/>
        </w:rPr>
        <w:t xml:space="preserve">generated </w:t>
      </w:r>
    </w:p>
    <w:p w14:paraId="411581BF" w14:textId="6F0950DF" w:rsidR="00B14FC0" w:rsidRPr="002F6FAE" w:rsidRDefault="009F0B73" w:rsidP="00B14FC0">
      <w:pPr>
        <w:pStyle w:val="ListParagraph"/>
        <w:numPr>
          <w:ilvl w:val="0"/>
          <w:numId w:val="5"/>
        </w:numPr>
        <w:rPr>
          <w:rFonts w:ascii="Franklin Gothic Book" w:hAnsi="Franklin Gothic Book"/>
        </w:rPr>
      </w:pPr>
      <w:r w:rsidRPr="002F6FAE">
        <w:rPr>
          <w:rFonts w:ascii="Franklin Gothic Book" w:hAnsi="Franklin Gothic Book"/>
        </w:rPr>
        <w:t>Flexibility in ideas</w:t>
      </w:r>
      <w:r w:rsidR="006E6B87" w:rsidRPr="002F6FAE">
        <w:rPr>
          <w:rFonts w:ascii="Franklin Gothic Book" w:hAnsi="Franklin Gothic Book"/>
        </w:rPr>
        <w:br/>
      </w:r>
    </w:p>
    <w:p w14:paraId="52D18F62" w14:textId="6227F929" w:rsidR="00B14FC0" w:rsidRPr="002F6FAE" w:rsidRDefault="00B14FC0" w:rsidP="00B14FC0">
      <w:pPr>
        <w:pStyle w:val="ListParagraph"/>
        <w:numPr>
          <w:ilvl w:val="0"/>
          <w:numId w:val="1"/>
        </w:numPr>
        <w:rPr>
          <w:rFonts w:ascii="Franklin Gothic Book" w:hAnsi="Franklin Gothic Book"/>
          <w:b/>
          <w:bCs/>
        </w:rPr>
      </w:pPr>
      <w:r w:rsidRPr="002F6FAE">
        <w:rPr>
          <w:rFonts w:ascii="Franklin Gothic Book" w:hAnsi="Franklin Gothic Book"/>
          <w:b/>
          <w:bCs/>
        </w:rPr>
        <w:t xml:space="preserve">Other campaigns references  </w:t>
      </w:r>
    </w:p>
    <w:p w14:paraId="4C767CE4" w14:textId="77777777" w:rsidR="00B14FC0" w:rsidRPr="002F6FAE" w:rsidRDefault="00000000" w:rsidP="00B14FC0">
      <w:pPr>
        <w:rPr>
          <w:rFonts w:ascii="Franklin Gothic Book" w:hAnsi="Franklin Gothic Book"/>
        </w:rPr>
      </w:pPr>
      <w:hyperlink r:id="rId30">
        <w:r w:rsidR="00B14FC0" w:rsidRPr="002F6FAE">
          <w:rPr>
            <w:rStyle w:val="Hyperlink"/>
            <w:rFonts w:ascii="Franklin Gothic Book" w:hAnsi="Franklin Gothic Book"/>
          </w:rPr>
          <w:t>Nature Unlocked | Kew</w:t>
        </w:r>
      </w:hyperlink>
      <w:r w:rsidR="00B14FC0" w:rsidRPr="002F6FAE">
        <w:rPr>
          <w:rFonts w:ascii="Franklin Gothic Book" w:hAnsi="Franklin Gothic Book"/>
        </w:rPr>
        <w:t>: Major research programme launched May 2021. Wakehurst’s rich landscape became a ‘living laboratory’ where Kew scientists research nature-based solutions to environmental and social challenges. Four key research streams, multiple internal and external stakeholders. Original title Landscape Ecology Programme formed barrier for non-science audiences, so we developed new title/identity March 2022. See appendices for activity.</w:t>
      </w:r>
    </w:p>
    <w:p w14:paraId="63CA2996" w14:textId="77777777" w:rsidR="00B14FC0" w:rsidRPr="002F6FAE" w:rsidRDefault="00000000" w:rsidP="00B14FC0">
      <w:pPr>
        <w:rPr>
          <w:rFonts w:ascii="Franklin Gothic Book" w:hAnsi="Franklin Gothic Book"/>
        </w:rPr>
      </w:pPr>
      <w:hyperlink r:id="rId31" w:history="1">
        <w:r w:rsidR="00B14FC0" w:rsidRPr="002F6FAE">
          <w:rPr>
            <w:rStyle w:val="Hyperlink"/>
            <w:rFonts w:ascii="Franklin Gothic Book" w:eastAsia="Calibri" w:hAnsi="Franklin Gothic Book" w:cs="Calibri"/>
          </w:rPr>
          <w:t>https://www.kew.org/wakehurst/nature-unlocked</w:t>
        </w:r>
      </w:hyperlink>
    </w:p>
    <w:p w14:paraId="5DAA4192" w14:textId="77777777" w:rsidR="00B14FC0" w:rsidRPr="002F6FAE" w:rsidRDefault="00000000" w:rsidP="00B14FC0">
      <w:pPr>
        <w:rPr>
          <w:rFonts w:ascii="Franklin Gothic Book" w:hAnsi="Franklin Gothic Book"/>
        </w:rPr>
      </w:pPr>
      <w:hyperlink r:id="rId32">
        <w:r w:rsidR="00B14FC0" w:rsidRPr="002F6FAE">
          <w:rPr>
            <w:rStyle w:val="Hyperlink"/>
            <w:rFonts w:ascii="Franklin Gothic Book" w:eastAsia="Calibri" w:hAnsi="Franklin Gothic Book" w:cs="Calibri"/>
          </w:rPr>
          <w:t>Nature Unlocked print DL (May 2022).PDF</w:t>
        </w:r>
      </w:hyperlink>
    </w:p>
    <w:p w14:paraId="67A27553" w14:textId="77777777" w:rsidR="00B14FC0" w:rsidRPr="002F6FAE" w:rsidRDefault="00000000" w:rsidP="00B14FC0">
      <w:pPr>
        <w:rPr>
          <w:rFonts w:ascii="Franklin Gothic Book" w:hAnsi="Franklin Gothic Book"/>
        </w:rPr>
      </w:pPr>
      <w:hyperlink r:id="rId33">
        <w:r w:rsidR="00B14FC0" w:rsidRPr="002F6FAE">
          <w:rPr>
            <w:rStyle w:val="Hyperlink"/>
            <w:rFonts w:ascii="Franklin Gothic Book" w:eastAsia="Calibri" w:hAnsi="Franklin Gothic Book" w:cs="Calibri"/>
          </w:rPr>
          <w:t xml:space="preserve">Wakehurst Nature Unlocked </w:t>
        </w:r>
        <w:proofErr w:type="spellStart"/>
        <w:r w:rsidR="00B14FC0" w:rsidRPr="002F6FAE">
          <w:rPr>
            <w:rStyle w:val="Hyperlink"/>
            <w:rFonts w:ascii="Franklin Gothic Book" w:eastAsia="Calibri" w:hAnsi="Franklin Gothic Book" w:cs="Calibri"/>
          </w:rPr>
          <w:t>slidedeck</w:t>
        </w:r>
        <w:proofErr w:type="spellEnd"/>
        <w:r w:rsidR="00B14FC0" w:rsidRPr="002F6FAE">
          <w:rPr>
            <w:rStyle w:val="Hyperlink"/>
            <w:rFonts w:ascii="Franklin Gothic Book" w:eastAsia="Calibri" w:hAnsi="Franklin Gothic Book" w:cs="Calibri"/>
          </w:rPr>
          <w:t xml:space="preserve"> (May 2022).pdf</w:t>
        </w:r>
      </w:hyperlink>
    </w:p>
    <w:p w14:paraId="245688B3" w14:textId="77777777" w:rsidR="00B14FC0" w:rsidRPr="002F6FAE" w:rsidRDefault="00B14FC0" w:rsidP="00B14FC0">
      <w:pPr>
        <w:rPr>
          <w:rFonts w:ascii="Franklin Gothic Book" w:hAnsi="Franklin Gothic Book"/>
        </w:rPr>
      </w:pPr>
    </w:p>
    <w:p w14:paraId="34C84F76" w14:textId="77777777" w:rsidR="00B14FC0" w:rsidRPr="002F6FAE" w:rsidRDefault="00B14FC0" w:rsidP="00B14FC0">
      <w:pPr>
        <w:rPr>
          <w:rFonts w:ascii="Franklin Gothic Book" w:hAnsi="Franklin Gothic Book"/>
        </w:rPr>
      </w:pPr>
      <w:r w:rsidRPr="002F6FAE">
        <w:rPr>
          <w:rFonts w:ascii="Franklin Gothic Book" w:hAnsi="Franklin Gothic Book"/>
          <w:b/>
          <w:bCs/>
        </w:rPr>
        <w:t>RBG Kew, Our Future is Botanic Campaign</w:t>
      </w:r>
      <w:r w:rsidRPr="002F6FAE">
        <w:rPr>
          <w:rFonts w:ascii="Franklin Gothic Book" w:hAnsi="Franklin Gothic Book"/>
        </w:rPr>
        <w:br/>
      </w:r>
      <w:hyperlink r:id="rId34">
        <w:r w:rsidRPr="002F6FAE">
          <w:rPr>
            <w:rStyle w:val="Hyperlink"/>
            <w:rFonts w:ascii="Franklin Gothic Book" w:hAnsi="Franklin Gothic Book"/>
          </w:rPr>
          <w:t>https://www.lbbonline.com/news/kew-gardens-says-our-future-is-botanic-in-cop26-campaign-from-vccp</w:t>
        </w:r>
      </w:hyperlink>
      <w:r w:rsidRPr="002F6FAE">
        <w:rPr>
          <w:rFonts w:ascii="Franklin Gothic Book" w:hAnsi="Franklin Gothic Book"/>
        </w:rPr>
        <w:t xml:space="preserve"> </w:t>
      </w:r>
    </w:p>
    <w:p w14:paraId="039D31D2" w14:textId="77777777" w:rsidR="00B14FC0" w:rsidRPr="002F6FAE" w:rsidRDefault="00B14FC0" w:rsidP="00B14FC0">
      <w:pPr>
        <w:rPr>
          <w:rFonts w:ascii="Franklin Gothic Book" w:hAnsi="Franklin Gothic Book"/>
        </w:rPr>
      </w:pPr>
      <w:r w:rsidRPr="002F6FAE">
        <w:rPr>
          <w:rFonts w:ascii="Franklin Gothic Book" w:hAnsi="Franklin Gothic Book"/>
        </w:rPr>
        <w:t>Stand at COP26</w:t>
      </w:r>
    </w:p>
    <w:p w14:paraId="408CF17F" w14:textId="77777777" w:rsidR="00B14FC0" w:rsidRPr="002F6FAE" w:rsidRDefault="00B14FC0" w:rsidP="00B14FC0">
      <w:pPr>
        <w:rPr>
          <w:rFonts w:ascii="Franklin Gothic Book" w:hAnsi="Franklin Gothic Book"/>
        </w:rPr>
      </w:pPr>
      <w:r w:rsidRPr="002F6FAE">
        <w:rPr>
          <w:rFonts w:ascii="Franklin Gothic Book" w:hAnsi="Franklin Gothic Book"/>
          <w:noProof/>
        </w:rPr>
        <w:drawing>
          <wp:inline distT="0" distB="0" distL="0" distR="0" wp14:anchorId="7B548BF1" wp14:editId="7589854C">
            <wp:extent cx="2857500" cy="1600200"/>
            <wp:effectExtent l="0" t="0" r="0" b="0"/>
            <wp:docPr id="1143014541" name="Picture 1143014541"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014541" name="Picture 1143014541" descr="Calendar&#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sidRPr="002F6FAE">
        <w:rPr>
          <w:rFonts w:ascii="Franklin Gothic Book" w:hAnsi="Franklin Gothic Book"/>
        </w:rPr>
        <w:t xml:space="preserve"> </w:t>
      </w:r>
      <w:r w:rsidRPr="002F6FAE">
        <w:rPr>
          <w:rFonts w:ascii="Franklin Gothic Book" w:hAnsi="Franklin Gothic Book"/>
          <w:noProof/>
        </w:rPr>
        <w:drawing>
          <wp:inline distT="0" distB="0" distL="0" distR="0" wp14:anchorId="37CBB26A" wp14:editId="1C886573">
            <wp:extent cx="2238375" cy="1678781"/>
            <wp:effectExtent l="0" t="0" r="0" b="0"/>
            <wp:docPr id="1120926495" name="Picture 112092649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926495" name="Picture 1120926495" descr="A picture containing text&#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38375" cy="1678781"/>
                    </a:xfrm>
                    <a:prstGeom prst="rect">
                      <a:avLst/>
                    </a:prstGeom>
                  </pic:spPr>
                </pic:pic>
              </a:graphicData>
            </a:graphic>
          </wp:inline>
        </w:drawing>
      </w:r>
    </w:p>
    <w:p w14:paraId="7A19756B" w14:textId="77777777" w:rsidR="00B14FC0" w:rsidRPr="002F6FAE" w:rsidRDefault="00B14FC0" w:rsidP="00B14FC0">
      <w:pPr>
        <w:rPr>
          <w:rFonts w:ascii="Franklin Gothic Book" w:hAnsi="Franklin Gothic Book"/>
          <w:highlight w:val="yellow"/>
        </w:rPr>
      </w:pPr>
      <w:r w:rsidRPr="002F6FAE">
        <w:rPr>
          <w:rFonts w:ascii="Franklin Gothic Book" w:eastAsia="Calibri" w:hAnsi="Franklin Gothic Book" w:cs="Calibri"/>
          <w:color w:val="000000" w:themeColor="text1"/>
        </w:rPr>
        <w:t xml:space="preserve">Our Future Is Botanic ads produced which weave into the Nature Unlocked campaign here – Wellbeing, Pollinators and still working on the right image for the Fungi one! </w:t>
      </w:r>
    </w:p>
    <w:p w14:paraId="3DBA735F" w14:textId="77777777" w:rsidR="00B14FC0" w:rsidRPr="002F6FAE" w:rsidRDefault="00000000" w:rsidP="00B14FC0">
      <w:pPr>
        <w:rPr>
          <w:rFonts w:ascii="Franklin Gothic Book" w:hAnsi="Franklin Gothic Book"/>
        </w:rPr>
      </w:pPr>
      <w:hyperlink r:id="rId37">
        <w:r w:rsidR="00B14FC0" w:rsidRPr="002F6FAE">
          <w:rPr>
            <w:rStyle w:val="Hyperlink"/>
            <w:rFonts w:ascii="Franklin Gothic Book" w:eastAsia="Calibri" w:hAnsi="Franklin Gothic Book" w:cs="Calibri"/>
          </w:rPr>
          <w:t>14205 Our Future is Botanic – Wakehurst_A1_V4.pdf</w:t>
        </w:r>
      </w:hyperlink>
    </w:p>
    <w:p w14:paraId="39EC2EB3" w14:textId="77777777" w:rsidR="00B14FC0" w:rsidRPr="002F6FAE" w:rsidRDefault="00B14FC0" w:rsidP="00B14FC0">
      <w:pPr>
        <w:rPr>
          <w:rFonts w:ascii="Franklin Gothic Book" w:hAnsi="Franklin Gothic Book"/>
        </w:rPr>
      </w:pPr>
    </w:p>
    <w:p w14:paraId="78A20BF2" w14:textId="77777777" w:rsidR="00B14FC0" w:rsidRPr="002F6FAE" w:rsidRDefault="00B14FC0" w:rsidP="00B14FC0">
      <w:pPr>
        <w:rPr>
          <w:rFonts w:ascii="Franklin Gothic Book" w:hAnsi="Franklin Gothic Book"/>
          <w:b/>
          <w:bCs/>
        </w:rPr>
      </w:pPr>
      <w:r w:rsidRPr="002F6FAE">
        <w:rPr>
          <w:rFonts w:ascii="Franklin Gothic Book" w:hAnsi="Franklin Gothic Book"/>
          <w:noProof/>
        </w:rPr>
        <w:drawing>
          <wp:anchor distT="0" distB="0" distL="114300" distR="114300" simplePos="0" relativeHeight="251658247" behindDoc="0" locked="0" layoutInCell="1" allowOverlap="1" wp14:anchorId="16DECA4B" wp14:editId="7C034C93">
            <wp:simplePos x="0" y="0"/>
            <wp:positionH relativeFrom="column">
              <wp:posOffset>8219170</wp:posOffset>
            </wp:positionH>
            <wp:positionV relativeFrom="paragraph">
              <wp:posOffset>1429112</wp:posOffset>
            </wp:positionV>
            <wp:extent cx="1491249" cy="2557204"/>
            <wp:effectExtent l="0" t="0" r="0" b="0"/>
            <wp:wrapNone/>
            <wp:docPr id="9" name="Picture 6" descr="Text&#10;&#10;Description automatically generated">
              <a:extLst xmlns:a="http://schemas.openxmlformats.org/drawingml/2006/main">
                <a:ext uri="{FF2B5EF4-FFF2-40B4-BE49-F238E27FC236}">
                  <a16:creationId xmlns:a16="http://schemas.microsoft.com/office/drawing/2014/main" id="{C0C7B0FE-DD18-4358-B19D-43D262542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Text&#10;&#10;Description automatically generated">
                      <a:extLst>
                        <a:ext uri="{FF2B5EF4-FFF2-40B4-BE49-F238E27FC236}">
                          <a16:creationId xmlns:a16="http://schemas.microsoft.com/office/drawing/2014/main" id="{C0C7B0FE-DD18-4358-B19D-43D262542C17}"/>
                        </a:ext>
                      </a:extLst>
                    </pic:cNvPr>
                    <pic:cNvPicPr>
                      <a:picLocks noChangeAspect="1"/>
                    </pic:cNvPicPr>
                  </pic:nvPicPr>
                  <pic:blipFill rotWithShape="1">
                    <a:blip r:embed="rId38" cstate="print">
                      <a:extLst>
                        <a:ext uri="{28A0092B-C50C-407E-A947-70E740481C1C}">
                          <a14:useLocalDpi xmlns:a14="http://schemas.microsoft.com/office/drawing/2010/main" val="0"/>
                        </a:ext>
                      </a:extLst>
                    </a:blip>
                    <a:srcRect t="15667" r="-1" b="5022"/>
                    <a:stretch/>
                  </pic:blipFill>
                  <pic:spPr>
                    <a:xfrm>
                      <a:off x="0" y="0"/>
                      <a:ext cx="1496131" cy="2565575"/>
                    </a:xfrm>
                    <a:prstGeom prst="rect">
                      <a:avLst/>
                    </a:prstGeom>
                  </pic:spPr>
                </pic:pic>
              </a:graphicData>
            </a:graphic>
            <wp14:sizeRelH relativeFrom="margin">
              <wp14:pctWidth>0</wp14:pctWidth>
            </wp14:sizeRelH>
            <wp14:sizeRelV relativeFrom="margin">
              <wp14:pctHeight>0</wp14:pctHeight>
            </wp14:sizeRelV>
          </wp:anchor>
        </w:drawing>
      </w:r>
      <w:r w:rsidRPr="002F6FAE">
        <w:rPr>
          <w:rFonts w:ascii="Franklin Gothic Book" w:hAnsi="Franklin Gothic Book"/>
          <w:b/>
          <w:bCs/>
        </w:rPr>
        <w:t>WWF – People’s Plan for Nature</w:t>
      </w:r>
    </w:p>
    <w:p w14:paraId="7BB129F0" w14:textId="77777777" w:rsidR="00B14FC0" w:rsidRPr="002F6FAE" w:rsidRDefault="00B14FC0" w:rsidP="00B14FC0">
      <w:pPr>
        <w:pStyle w:val="ListParagraph"/>
        <w:rPr>
          <w:rFonts w:ascii="Franklin Gothic Book" w:hAnsi="Franklin Gothic Book"/>
          <w:b/>
          <w:bCs/>
        </w:rPr>
      </w:pPr>
      <w:r w:rsidRPr="002F6FAE">
        <w:rPr>
          <w:rFonts w:ascii="Franklin Gothic Book" w:hAnsi="Franklin Gothic Book"/>
          <w:noProof/>
        </w:rPr>
        <w:drawing>
          <wp:inline distT="0" distB="0" distL="0" distR="0" wp14:anchorId="259D9F7C" wp14:editId="2AFC2A18">
            <wp:extent cx="1066800" cy="1612265"/>
            <wp:effectExtent l="0" t="0" r="0" b="6985"/>
            <wp:docPr id="10" name="Picture 10"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application, Word&#10;&#10;Description automatically generated"/>
                    <pic:cNvPicPr/>
                  </pic:nvPicPr>
                  <pic:blipFill rotWithShape="1">
                    <a:blip r:embed="rId39"/>
                    <a:srcRect l="75449" r="5938"/>
                    <a:stretch/>
                  </pic:blipFill>
                  <pic:spPr bwMode="auto">
                    <a:xfrm>
                      <a:off x="0" y="0"/>
                      <a:ext cx="1066800" cy="1612265"/>
                    </a:xfrm>
                    <a:prstGeom prst="rect">
                      <a:avLst/>
                    </a:prstGeom>
                    <a:ln>
                      <a:noFill/>
                    </a:ln>
                    <a:extLst>
                      <a:ext uri="{53640926-AAD7-44D8-BBD7-CCE9431645EC}">
                        <a14:shadowObscured xmlns:a14="http://schemas.microsoft.com/office/drawing/2010/main"/>
                      </a:ext>
                    </a:extLst>
                  </pic:spPr>
                </pic:pic>
              </a:graphicData>
            </a:graphic>
          </wp:inline>
        </w:drawing>
      </w:r>
    </w:p>
    <w:p w14:paraId="56A2D319" w14:textId="77777777" w:rsidR="00B14FC0" w:rsidRPr="002F6FAE" w:rsidRDefault="00000000" w:rsidP="00B14FC0">
      <w:pPr>
        <w:rPr>
          <w:rFonts w:ascii="Franklin Gothic Book" w:hAnsi="Franklin Gothic Book"/>
          <w:b/>
          <w:bCs/>
        </w:rPr>
      </w:pPr>
      <w:hyperlink r:id="rId40" w:history="1">
        <w:r w:rsidR="00B14FC0" w:rsidRPr="002F6FAE">
          <w:rPr>
            <w:rStyle w:val="Hyperlink"/>
            <w:rFonts w:ascii="Franklin Gothic Book" w:hAnsi="Franklin Gothic Book"/>
          </w:rPr>
          <w:t>Have your say on the nature crisis | National Trust</w:t>
        </w:r>
      </w:hyperlink>
      <w:r w:rsidR="00B14FC0" w:rsidRPr="002F6FAE">
        <w:rPr>
          <w:rFonts w:ascii="Franklin Gothic Book" w:hAnsi="Franklin Gothic Book"/>
        </w:rPr>
        <w:t xml:space="preserve"> </w:t>
      </w:r>
    </w:p>
    <w:p w14:paraId="318F3F8F" w14:textId="77777777" w:rsidR="00B14FC0" w:rsidRPr="002F6FAE" w:rsidRDefault="00B14FC0" w:rsidP="00B14FC0">
      <w:pPr>
        <w:rPr>
          <w:rFonts w:ascii="Franklin Gothic Book" w:hAnsi="Franklin Gothic Book"/>
          <w:b/>
          <w:bCs/>
        </w:rPr>
      </w:pPr>
    </w:p>
    <w:p w14:paraId="3F894A1D" w14:textId="2A0F8C89" w:rsidR="00B14FC0" w:rsidRPr="002F6FAE" w:rsidRDefault="00B14FC0" w:rsidP="00B14FC0">
      <w:pPr>
        <w:rPr>
          <w:rFonts w:ascii="Franklin Gothic Book" w:hAnsi="Franklin Gothic Book"/>
          <w:b/>
          <w:bCs/>
        </w:rPr>
      </w:pPr>
      <w:r w:rsidRPr="002F6FAE">
        <w:rPr>
          <w:rFonts w:ascii="Franklin Gothic Book" w:hAnsi="Franklin Gothic Book"/>
          <w:b/>
          <w:bCs/>
        </w:rPr>
        <w:t>WWF – Be a Force for Nature</w:t>
      </w:r>
    </w:p>
    <w:p w14:paraId="10ED00D2" w14:textId="77777777" w:rsidR="00B14FC0" w:rsidRPr="002F6FAE" w:rsidRDefault="00B14FC0" w:rsidP="00B14FC0">
      <w:pPr>
        <w:rPr>
          <w:rFonts w:ascii="Franklin Gothic Book" w:hAnsi="Franklin Gothic Book"/>
        </w:rPr>
      </w:pPr>
      <w:r w:rsidRPr="002F6FAE">
        <w:rPr>
          <w:rFonts w:ascii="Franklin Gothic Book" w:hAnsi="Franklin Gothic Book"/>
          <w:noProof/>
        </w:rPr>
        <w:drawing>
          <wp:anchor distT="0" distB="0" distL="114300" distR="114300" simplePos="0" relativeHeight="251658248" behindDoc="0" locked="0" layoutInCell="1" allowOverlap="1" wp14:anchorId="26E7B097" wp14:editId="216E4A7A">
            <wp:simplePos x="0" y="0"/>
            <wp:positionH relativeFrom="column">
              <wp:posOffset>0</wp:posOffset>
            </wp:positionH>
            <wp:positionV relativeFrom="paragraph">
              <wp:posOffset>114935</wp:posOffset>
            </wp:positionV>
            <wp:extent cx="1045845" cy="1796415"/>
            <wp:effectExtent l="0" t="0" r="1905" b="0"/>
            <wp:wrapNone/>
            <wp:docPr id="8" name="Picture 2" descr="Graphical user interface&#10;&#10;Description automatically generated with medium confidence">
              <a:extLst xmlns:a="http://schemas.openxmlformats.org/drawingml/2006/main">
                <a:ext uri="{FF2B5EF4-FFF2-40B4-BE49-F238E27FC236}">
                  <a16:creationId xmlns:a16="http://schemas.microsoft.com/office/drawing/2014/main" id="{31F873FC-7452-47BE-B685-1F71AF0A1E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ical user interface&#10;&#10;Description automatically generated with medium confidence">
                      <a:extLst>
                        <a:ext uri="{FF2B5EF4-FFF2-40B4-BE49-F238E27FC236}">
                          <a16:creationId xmlns:a16="http://schemas.microsoft.com/office/drawing/2014/main" id="{31F873FC-7452-47BE-B685-1F71AF0A1E17}"/>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r="-1" b="20570"/>
                    <a:stretch/>
                  </pic:blipFill>
                  <pic:spPr>
                    <a:xfrm>
                      <a:off x="0" y="0"/>
                      <a:ext cx="1045845" cy="1796415"/>
                    </a:xfrm>
                    <a:prstGeom prst="rect">
                      <a:avLst/>
                    </a:prstGeom>
                  </pic:spPr>
                </pic:pic>
              </a:graphicData>
            </a:graphic>
            <wp14:sizeRelH relativeFrom="margin">
              <wp14:pctWidth>0</wp14:pctWidth>
            </wp14:sizeRelH>
            <wp14:sizeRelV relativeFrom="margin">
              <wp14:pctHeight>0</wp14:pctHeight>
            </wp14:sizeRelV>
          </wp:anchor>
        </w:drawing>
      </w:r>
      <w:r w:rsidRPr="002F6FAE">
        <w:rPr>
          <w:rFonts w:ascii="Franklin Gothic Book" w:hAnsi="Franklin Gothic Book"/>
          <w:noProof/>
        </w:rPr>
        <w:drawing>
          <wp:anchor distT="0" distB="0" distL="114300" distR="114300" simplePos="0" relativeHeight="251658249" behindDoc="0" locked="0" layoutInCell="1" allowOverlap="1" wp14:anchorId="1F2BF7F3" wp14:editId="74D3DFA5">
            <wp:simplePos x="0" y="0"/>
            <wp:positionH relativeFrom="column">
              <wp:posOffset>1231900</wp:posOffset>
            </wp:positionH>
            <wp:positionV relativeFrom="paragraph">
              <wp:posOffset>134132</wp:posOffset>
            </wp:positionV>
            <wp:extent cx="1054100" cy="1797050"/>
            <wp:effectExtent l="0" t="0" r="0" b="0"/>
            <wp:wrapNone/>
            <wp:docPr id="5" name="Picture 4" descr="Text&#10;&#10;Description automatically generated">
              <a:extLst xmlns:a="http://schemas.openxmlformats.org/drawingml/2006/main">
                <a:ext uri="{FF2B5EF4-FFF2-40B4-BE49-F238E27FC236}">
                  <a16:creationId xmlns:a16="http://schemas.microsoft.com/office/drawing/2014/main" id="{2EC2B2BA-FC97-4820-B0C2-CD673F7D19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2EC2B2BA-FC97-4820-B0C2-CD673F7D192B}"/>
                        </a:ext>
                      </a:extLst>
                    </pic:cNvPr>
                    <pic:cNvPicPr>
                      <a:picLocks noChangeAspect="1"/>
                    </pic:cNvPicPr>
                  </pic:nvPicPr>
                  <pic:blipFill rotWithShape="1">
                    <a:blip r:embed="rId42" cstate="print">
                      <a:extLst>
                        <a:ext uri="{28A0092B-C50C-407E-A947-70E740481C1C}">
                          <a14:useLocalDpi xmlns:a14="http://schemas.microsoft.com/office/drawing/2010/main" val="0"/>
                        </a:ext>
                      </a:extLst>
                    </a:blip>
                    <a:srcRect t="21187" r="-2" b="-2"/>
                    <a:stretch/>
                  </pic:blipFill>
                  <pic:spPr>
                    <a:xfrm>
                      <a:off x="0" y="0"/>
                      <a:ext cx="1054100" cy="1797050"/>
                    </a:xfrm>
                    <a:prstGeom prst="rect">
                      <a:avLst/>
                    </a:prstGeom>
                  </pic:spPr>
                </pic:pic>
              </a:graphicData>
            </a:graphic>
            <wp14:sizeRelH relativeFrom="margin">
              <wp14:pctWidth>0</wp14:pctWidth>
            </wp14:sizeRelH>
            <wp14:sizeRelV relativeFrom="margin">
              <wp14:pctHeight>0</wp14:pctHeight>
            </wp14:sizeRelV>
          </wp:anchor>
        </w:drawing>
      </w:r>
    </w:p>
    <w:p w14:paraId="0416AFBD" w14:textId="77777777" w:rsidR="00B14FC0" w:rsidRPr="002F6FAE" w:rsidRDefault="00B14FC0" w:rsidP="00B14FC0">
      <w:pPr>
        <w:rPr>
          <w:rFonts w:ascii="Franklin Gothic Book" w:hAnsi="Franklin Gothic Book"/>
        </w:rPr>
      </w:pPr>
    </w:p>
    <w:p w14:paraId="13743142" w14:textId="77777777" w:rsidR="00B14FC0" w:rsidRPr="002F6FAE" w:rsidRDefault="00B14FC0" w:rsidP="00B14FC0">
      <w:pPr>
        <w:rPr>
          <w:rFonts w:ascii="Franklin Gothic Book" w:hAnsi="Franklin Gothic Book"/>
        </w:rPr>
      </w:pPr>
    </w:p>
    <w:p w14:paraId="6F453A4C" w14:textId="77777777" w:rsidR="00B14FC0" w:rsidRPr="002F6FAE" w:rsidRDefault="00B14FC0" w:rsidP="00B14FC0">
      <w:pPr>
        <w:pStyle w:val="ListParagraph"/>
        <w:numPr>
          <w:ilvl w:val="0"/>
          <w:numId w:val="1"/>
        </w:numPr>
        <w:rPr>
          <w:rFonts w:ascii="Franklin Gothic Book" w:hAnsi="Franklin Gothic Book"/>
        </w:rPr>
      </w:pPr>
    </w:p>
    <w:p w14:paraId="4DDA76C9" w14:textId="77777777" w:rsidR="00B14FC0" w:rsidRPr="002F6FAE" w:rsidRDefault="00B14FC0" w:rsidP="00B14FC0">
      <w:pPr>
        <w:pStyle w:val="ListParagraph"/>
        <w:numPr>
          <w:ilvl w:val="0"/>
          <w:numId w:val="1"/>
        </w:numPr>
        <w:rPr>
          <w:rFonts w:ascii="Franklin Gothic Book" w:hAnsi="Franklin Gothic Book"/>
        </w:rPr>
      </w:pPr>
    </w:p>
    <w:p w14:paraId="510BDC8D" w14:textId="77777777" w:rsidR="00B14FC0" w:rsidRPr="002F6FAE" w:rsidRDefault="00B14FC0" w:rsidP="00B14FC0">
      <w:pPr>
        <w:pStyle w:val="ListParagraph"/>
        <w:numPr>
          <w:ilvl w:val="0"/>
          <w:numId w:val="1"/>
        </w:numPr>
        <w:rPr>
          <w:rFonts w:ascii="Franklin Gothic Book" w:hAnsi="Franklin Gothic Book"/>
        </w:rPr>
      </w:pPr>
    </w:p>
    <w:p w14:paraId="4F18FDC4" w14:textId="77777777" w:rsidR="00B14FC0" w:rsidRPr="002F6FAE" w:rsidRDefault="00B14FC0" w:rsidP="00B14FC0">
      <w:pPr>
        <w:pStyle w:val="ListParagraph"/>
        <w:numPr>
          <w:ilvl w:val="0"/>
          <w:numId w:val="1"/>
        </w:numPr>
        <w:rPr>
          <w:rFonts w:ascii="Franklin Gothic Book" w:hAnsi="Franklin Gothic Book"/>
        </w:rPr>
      </w:pPr>
    </w:p>
    <w:p w14:paraId="0CCC1B4D" w14:textId="77777777" w:rsidR="00B14FC0" w:rsidRPr="002F6FAE" w:rsidRDefault="00B14FC0" w:rsidP="00B14FC0">
      <w:pPr>
        <w:pStyle w:val="ListParagraph"/>
        <w:numPr>
          <w:ilvl w:val="0"/>
          <w:numId w:val="1"/>
        </w:numPr>
        <w:rPr>
          <w:rFonts w:ascii="Franklin Gothic Book" w:hAnsi="Franklin Gothic Book"/>
        </w:rPr>
      </w:pPr>
    </w:p>
    <w:p w14:paraId="0D401D50" w14:textId="77777777" w:rsidR="00B14FC0" w:rsidRPr="002F6FAE" w:rsidRDefault="00B14FC0" w:rsidP="00B14FC0">
      <w:pPr>
        <w:pStyle w:val="ListParagraph"/>
        <w:numPr>
          <w:ilvl w:val="0"/>
          <w:numId w:val="1"/>
        </w:numPr>
        <w:rPr>
          <w:rFonts w:ascii="Franklin Gothic Book" w:hAnsi="Franklin Gothic Book"/>
        </w:rPr>
      </w:pPr>
    </w:p>
    <w:p w14:paraId="6FB12C59" w14:textId="77777777" w:rsidR="00B14FC0" w:rsidRPr="002F6FAE" w:rsidRDefault="00B14FC0" w:rsidP="00B14FC0">
      <w:pPr>
        <w:pStyle w:val="ListParagraph"/>
        <w:rPr>
          <w:rFonts w:ascii="Franklin Gothic Book" w:hAnsi="Franklin Gothic Book"/>
        </w:rPr>
      </w:pPr>
    </w:p>
    <w:p w14:paraId="4757C5F0" w14:textId="77777777" w:rsidR="00B14FC0" w:rsidRPr="002F6FAE" w:rsidRDefault="00B14FC0" w:rsidP="00B14FC0">
      <w:pPr>
        <w:rPr>
          <w:rFonts w:ascii="Franklin Gothic Book" w:hAnsi="Franklin Gothic Book"/>
        </w:rPr>
      </w:pPr>
      <w:proofErr w:type="spellStart"/>
      <w:r w:rsidRPr="002F6FAE">
        <w:rPr>
          <w:rFonts w:ascii="Franklin Gothic Book" w:eastAsia="Calibri" w:hAnsi="Franklin Gothic Book" w:cs="Calibri"/>
          <w:b/>
          <w:bCs/>
          <w:color w:val="000000" w:themeColor="text1"/>
        </w:rPr>
        <w:t>Restor</w:t>
      </w:r>
      <w:proofErr w:type="spellEnd"/>
      <w:r w:rsidRPr="002F6FAE">
        <w:rPr>
          <w:rFonts w:ascii="Franklin Gothic Book" w:eastAsia="Calibri" w:hAnsi="Franklin Gothic Book" w:cs="Calibri"/>
          <w:b/>
          <w:bCs/>
          <w:color w:val="000000" w:themeColor="text1"/>
        </w:rPr>
        <w:t xml:space="preserve"> </w:t>
      </w:r>
      <w:hyperlink r:id="rId43">
        <w:r w:rsidRPr="002F6FAE">
          <w:rPr>
            <w:rStyle w:val="Hyperlink"/>
            <w:rFonts w:ascii="Franklin Gothic Book" w:eastAsia="Calibri" w:hAnsi="Franklin Gothic Book" w:cs="Calibri"/>
          </w:rPr>
          <w:t>https://restor.eco/</w:t>
        </w:r>
      </w:hyperlink>
    </w:p>
    <w:p w14:paraId="382B6296" w14:textId="698F7C0D" w:rsidR="00B14FC0" w:rsidRPr="002F6FAE" w:rsidRDefault="00B14FC0" w:rsidP="00B14FC0">
      <w:pPr>
        <w:rPr>
          <w:rFonts w:ascii="Franklin Gothic Book" w:eastAsia="Calibri" w:hAnsi="Franklin Gothic Book" w:cs="Calibri"/>
        </w:rPr>
      </w:pPr>
      <w:r w:rsidRPr="002F6FAE">
        <w:rPr>
          <w:rFonts w:ascii="Franklin Gothic Book" w:hAnsi="Franklin Gothic Book"/>
          <w:b/>
          <w:bCs/>
        </w:rPr>
        <w:t xml:space="preserve">National Trust 100 things to do before your 12.5 </w:t>
      </w:r>
      <w:hyperlink r:id="rId44">
        <w:r w:rsidRPr="002F6FAE">
          <w:rPr>
            <w:rStyle w:val="Hyperlink"/>
            <w:rFonts w:ascii="Franklin Gothic Book" w:hAnsi="Franklin Gothic Book"/>
          </w:rPr>
          <w:t>50 things to do before you're 11¾ | National Trust</w:t>
        </w:r>
      </w:hyperlink>
      <w:r w:rsidRPr="002F6FAE">
        <w:rPr>
          <w:rStyle w:val="Hyperlink"/>
          <w:rFonts w:ascii="Franklin Gothic Book" w:hAnsi="Franklin Gothic Book"/>
        </w:rPr>
        <w:t xml:space="preserve"> </w:t>
      </w:r>
      <w:hyperlink r:id="rId45">
        <w:r w:rsidRPr="002F6FAE">
          <w:rPr>
            <w:rStyle w:val="Hyperlink"/>
            <w:rFonts w:ascii="Franklin Gothic Book" w:hAnsi="Franklin Gothic Book"/>
          </w:rPr>
          <w:t>What's '50 things' all about? | National Trust</w:t>
        </w:r>
      </w:hyperlink>
      <w:r w:rsidRPr="002F6FAE">
        <w:rPr>
          <w:rFonts w:ascii="Franklin Gothic Book" w:hAnsi="Franklin Gothic Book"/>
        </w:rPr>
        <w:t xml:space="preserve"> (used </w:t>
      </w:r>
      <w:hyperlink r:id="rId46">
        <w:r w:rsidRPr="002F6FAE">
          <w:rPr>
            <w:rStyle w:val="Hyperlink"/>
            <w:rFonts w:ascii="Franklin Gothic Book" w:eastAsia="Calibri" w:hAnsi="Franklin Gothic Book" w:cs="Calibri"/>
          </w:rPr>
          <w:t>The People and Nature Survey - GOV.UK (www.gov.uk)</w:t>
        </w:r>
      </w:hyperlink>
      <w:r w:rsidRPr="002F6FAE">
        <w:rPr>
          <w:rFonts w:ascii="Franklin Gothic Book" w:hAnsi="Franklin Gothic Book"/>
        </w:rPr>
        <w:t xml:space="preserve"> to inform direction) </w:t>
      </w:r>
    </w:p>
    <w:p w14:paraId="7371F05A" w14:textId="77777777" w:rsidR="00B14FC0" w:rsidRPr="002F6FAE" w:rsidRDefault="00B14FC0" w:rsidP="00B14FC0">
      <w:pPr>
        <w:rPr>
          <w:rFonts w:ascii="Franklin Gothic Book" w:hAnsi="Franklin Gothic Book"/>
          <w:b/>
          <w:bCs/>
        </w:rPr>
      </w:pPr>
      <w:r w:rsidRPr="002F6FAE">
        <w:rPr>
          <w:rFonts w:ascii="Franklin Gothic Book" w:hAnsi="Franklin Gothic Book"/>
          <w:b/>
          <w:bCs/>
        </w:rPr>
        <w:t>Interesting visuals and links</w:t>
      </w:r>
    </w:p>
    <w:p w14:paraId="751EA10E" w14:textId="77777777" w:rsidR="00B14FC0" w:rsidRPr="002F6FAE" w:rsidRDefault="00B14FC0" w:rsidP="00B14FC0">
      <w:pPr>
        <w:rPr>
          <w:rFonts w:ascii="Franklin Gothic Book" w:hAnsi="Franklin Gothic Book"/>
        </w:rPr>
      </w:pPr>
      <w:r w:rsidRPr="002F6FAE">
        <w:rPr>
          <w:rFonts w:ascii="Franklin Gothic Book" w:hAnsi="Franklin Gothic Book"/>
          <w:noProof/>
        </w:rPr>
        <w:drawing>
          <wp:inline distT="0" distB="0" distL="0" distR="0" wp14:anchorId="6676715F" wp14:editId="68E8273C">
            <wp:extent cx="1883569" cy="2404556"/>
            <wp:effectExtent l="0" t="0" r="0" b="0"/>
            <wp:docPr id="826493941" name="Picture 8264939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93941" name="Picture 826493941" descr="Text&#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83569" cy="2404556"/>
                    </a:xfrm>
                    <a:prstGeom prst="rect">
                      <a:avLst/>
                    </a:prstGeom>
                  </pic:spPr>
                </pic:pic>
              </a:graphicData>
            </a:graphic>
          </wp:inline>
        </w:drawing>
      </w:r>
      <w:r w:rsidRPr="002F6FAE">
        <w:rPr>
          <w:rFonts w:ascii="Franklin Gothic Book" w:hAnsi="Franklin Gothic Book"/>
        </w:rPr>
        <w:t xml:space="preserve">     </w:t>
      </w:r>
      <w:r w:rsidRPr="002F6FAE">
        <w:rPr>
          <w:rFonts w:ascii="Franklin Gothic Book" w:hAnsi="Franklin Gothic Book"/>
          <w:noProof/>
        </w:rPr>
        <w:drawing>
          <wp:inline distT="0" distB="0" distL="0" distR="0" wp14:anchorId="2D3622A2" wp14:editId="10DB61AB">
            <wp:extent cx="1430655" cy="2384425"/>
            <wp:effectExtent l="0" t="0" r="0" b="0"/>
            <wp:docPr id="221197051" name="Picture 22119705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197051" name="Picture 221197051" descr="Graphical user interface&#10;&#10;Description automatically generate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30655" cy="2384425"/>
                    </a:xfrm>
                    <a:prstGeom prst="rect">
                      <a:avLst/>
                    </a:prstGeom>
                  </pic:spPr>
                </pic:pic>
              </a:graphicData>
            </a:graphic>
          </wp:inline>
        </w:drawing>
      </w:r>
    </w:p>
    <w:p w14:paraId="331599BC" w14:textId="77777777" w:rsidR="00B14FC0" w:rsidRPr="002F6FAE" w:rsidRDefault="00B14FC0" w:rsidP="00B14FC0">
      <w:pPr>
        <w:pStyle w:val="ListParagraph"/>
        <w:rPr>
          <w:rFonts w:ascii="Franklin Gothic Book" w:hAnsi="Franklin Gothic Book"/>
          <w:b/>
          <w:bCs/>
        </w:rPr>
      </w:pPr>
    </w:p>
    <w:p w14:paraId="5EB7A0AE" w14:textId="71D058B4" w:rsidR="00B14FC0" w:rsidRPr="002F6FAE" w:rsidRDefault="00000000" w:rsidP="00B14FC0">
      <w:pPr>
        <w:rPr>
          <w:rFonts w:ascii="Franklin Gothic Book" w:hAnsi="Franklin Gothic Book"/>
        </w:rPr>
      </w:pPr>
      <w:hyperlink r:id="rId49" w:history="1">
        <w:r w:rsidR="00B14FC0" w:rsidRPr="002F6FAE">
          <w:rPr>
            <w:rStyle w:val="Hyperlink"/>
            <w:rFonts w:ascii="Franklin Gothic Book" w:hAnsi="Franklin Gothic Book"/>
          </w:rPr>
          <w:t>https://www.greenhouse.agency/blog/top-10-climate-action-campaigns-of-2019/</w:t>
        </w:r>
      </w:hyperlink>
    </w:p>
    <w:p w14:paraId="459C15D1" w14:textId="4E1318DF" w:rsidR="00B14FC0" w:rsidRPr="002F6FAE" w:rsidRDefault="00000000" w:rsidP="00B14FC0">
      <w:pPr>
        <w:rPr>
          <w:rFonts w:ascii="Franklin Gothic Book" w:hAnsi="Franklin Gothic Book"/>
        </w:rPr>
      </w:pPr>
      <w:hyperlink r:id="rId50" w:history="1">
        <w:r w:rsidR="00B14FC0" w:rsidRPr="002F6FAE">
          <w:rPr>
            <w:rStyle w:val="Hyperlink"/>
            <w:rFonts w:ascii="Franklin Gothic Book" w:hAnsi="Franklin Gothic Book"/>
          </w:rPr>
          <w:t>https://www.thedrum.com/news/2022/02/07/5-the-most-awarded-environmental-campaigns-2021</w:t>
        </w:r>
      </w:hyperlink>
      <w:r w:rsidR="00B14FC0" w:rsidRPr="002F6FAE">
        <w:rPr>
          <w:rFonts w:ascii="Franklin Gothic Book" w:hAnsi="Franklin Gothic Book"/>
        </w:rPr>
        <w:t xml:space="preserve"> </w:t>
      </w:r>
    </w:p>
    <w:p w14:paraId="0FFDCE44" w14:textId="5CA9C263" w:rsidR="00B14FC0" w:rsidRPr="002F6FAE" w:rsidRDefault="00000000" w:rsidP="00B14FC0">
      <w:pPr>
        <w:rPr>
          <w:rFonts w:ascii="Franklin Gothic Book" w:hAnsi="Franklin Gothic Book"/>
        </w:rPr>
      </w:pPr>
      <w:hyperlink r:id="rId51" w:history="1">
        <w:r w:rsidR="00B14FC0" w:rsidRPr="002F6FAE">
          <w:rPr>
            <w:rStyle w:val="Hyperlink"/>
            <w:rFonts w:ascii="Franklin Gothic Book" w:hAnsi="Franklin Gothic Book"/>
          </w:rPr>
          <w:t>https://www.greenhouse.agency/blog/our-top-12-environmental-campaigns-of-2020/</w:t>
        </w:r>
      </w:hyperlink>
      <w:r w:rsidR="00B14FC0" w:rsidRPr="002F6FAE">
        <w:rPr>
          <w:rFonts w:ascii="Franklin Gothic Book" w:hAnsi="Franklin Gothic Book"/>
        </w:rPr>
        <w:t xml:space="preserve"> </w:t>
      </w:r>
    </w:p>
    <w:p w14:paraId="0B3062FA" w14:textId="1CA6E093" w:rsidR="006D1C70" w:rsidRPr="002F6FAE" w:rsidRDefault="00ED1086">
      <w:pPr>
        <w:rPr>
          <w:rFonts w:ascii="Franklin Gothic Book" w:hAnsi="Franklin Gothic Book"/>
          <w:b/>
          <w:bCs/>
        </w:rPr>
      </w:pPr>
      <w:r w:rsidRPr="002F6FAE">
        <w:rPr>
          <w:rFonts w:ascii="Franklin Gothic Book" w:hAnsi="Franklin Gothic Book"/>
          <w:b/>
          <w:bCs/>
        </w:rPr>
        <w:t>Appendices</w:t>
      </w:r>
      <w:r w:rsidR="009F0B73" w:rsidRPr="002F6FAE">
        <w:rPr>
          <w:rFonts w:ascii="Franklin Gothic Book" w:hAnsi="Franklin Gothic Book"/>
          <w:b/>
          <w:bCs/>
        </w:rPr>
        <w:br/>
      </w:r>
      <w:r w:rsidRPr="002F6FAE">
        <w:rPr>
          <w:rFonts w:ascii="Franklin Gothic Book" w:hAnsi="Franklin Gothic Book"/>
        </w:rPr>
        <w:t>Scoping sheet</w:t>
      </w:r>
      <w:r w:rsidR="009F0B73" w:rsidRPr="002F6FAE">
        <w:rPr>
          <w:rFonts w:ascii="Franklin Gothic Book" w:hAnsi="Franklin Gothic Book"/>
        </w:rPr>
        <w:br/>
      </w:r>
    </w:p>
    <w:sectPr w:rsidR="006D1C70" w:rsidRPr="002F6FA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Open Sans">
    <w:altName w:val="Segoe UI"/>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957F3"/>
    <w:multiLevelType w:val="hybridMultilevel"/>
    <w:tmpl w:val="8348D3EC"/>
    <w:lvl w:ilvl="0" w:tplc="B46E77C8">
      <w:start w:val="1"/>
      <w:numFmt w:val="bullet"/>
      <w:lvlText w:val="•"/>
      <w:lvlJc w:val="left"/>
      <w:pPr>
        <w:tabs>
          <w:tab w:val="num" w:pos="720"/>
        </w:tabs>
        <w:ind w:left="720" w:hanging="360"/>
      </w:pPr>
      <w:rPr>
        <w:rFonts w:ascii="Arial" w:hAnsi="Arial" w:hint="default"/>
      </w:rPr>
    </w:lvl>
    <w:lvl w:ilvl="1" w:tplc="D50A5F9E">
      <w:start w:val="1"/>
      <w:numFmt w:val="bullet"/>
      <w:lvlText w:val="•"/>
      <w:lvlJc w:val="left"/>
      <w:pPr>
        <w:tabs>
          <w:tab w:val="num" w:pos="1440"/>
        </w:tabs>
        <w:ind w:left="1440" w:hanging="360"/>
      </w:pPr>
      <w:rPr>
        <w:rFonts w:ascii="Arial" w:hAnsi="Arial" w:hint="default"/>
      </w:rPr>
    </w:lvl>
    <w:lvl w:ilvl="2" w:tplc="9E8CD3B2" w:tentative="1">
      <w:start w:val="1"/>
      <w:numFmt w:val="bullet"/>
      <w:lvlText w:val="•"/>
      <w:lvlJc w:val="left"/>
      <w:pPr>
        <w:tabs>
          <w:tab w:val="num" w:pos="2160"/>
        </w:tabs>
        <w:ind w:left="2160" w:hanging="360"/>
      </w:pPr>
      <w:rPr>
        <w:rFonts w:ascii="Arial" w:hAnsi="Arial" w:hint="default"/>
      </w:rPr>
    </w:lvl>
    <w:lvl w:ilvl="3" w:tplc="C986B2D0" w:tentative="1">
      <w:start w:val="1"/>
      <w:numFmt w:val="bullet"/>
      <w:lvlText w:val="•"/>
      <w:lvlJc w:val="left"/>
      <w:pPr>
        <w:tabs>
          <w:tab w:val="num" w:pos="2880"/>
        </w:tabs>
        <w:ind w:left="2880" w:hanging="360"/>
      </w:pPr>
      <w:rPr>
        <w:rFonts w:ascii="Arial" w:hAnsi="Arial" w:hint="default"/>
      </w:rPr>
    </w:lvl>
    <w:lvl w:ilvl="4" w:tplc="64D4803E" w:tentative="1">
      <w:start w:val="1"/>
      <w:numFmt w:val="bullet"/>
      <w:lvlText w:val="•"/>
      <w:lvlJc w:val="left"/>
      <w:pPr>
        <w:tabs>
          <w:tab w:val="num" w:pos="3600"/>
        </w:tabs>
        <w:ind w:left="3600" w:hanging="360"/>
      </w:pPr>
      <w:rPr>
        <w:rFonts w:ascii="Arial" w:hAnsi="Arial" w:hint="default"/>
      </w:rPr>
    </w:lvl>
    <w:lvl w:ilvl="5" w:tplc="54DE57AC" w:tentative="1">
      <w:start w:val="1"/>
      <w:numFmt w:val="bullet"/>
      <w:lvlText w:val="•"/>
      <w:lvlJc w:val="left"/>
      <w:pPr>
        <w:tabs>
          <w:tab w:val="num" w:pos="4320"/>
        </w:tabs>
        <w:ind w:left="4320" w:hanging="360"/>
      </w:pPr>
      <w:rPr>
        <w:rFonts w:ascii="Arial" w:hAnsi="Arial" w:hint="default"/>
      </w:rPr>
    </w:lvl>
    <w:lvl w:ilvl="6" w:tplc="FD9CE2A8" w:tentative="1">
      <w:start w:val="1"/>
      <w:numFmt w:val="bullet"/>
      <w:lvlText w:val="•"/>
      <w:lvlJc w:val="left"/>
      <w:pPr>
        <w:tabs>
          <w:tab w:val="num" w:pos="5040"/>
        </w:tabs>
        <w:ind w:left="5040" w:hanging="360"/>
      </w:pPr>
      <w:rPr>
        <w:rFonts w:ascii="Arial" w:hAnsi="Arial" w:hint="default"/>
      </w:rPr>
    </w:lvl>
    <w:lvl w:ilvl="7" w:tplc="EF7AA732" w:tentative="1">
      <w:start w:val="1"/>
      <w:numFmt w:val="bullet"/>
      <w:lvlText w:val="•"/>
      <w:lvlJc w:val="left"/>
      <w:pPr>
        <w:tabs>
          <w:tab w:val="num" w:pos="5760"/>
        </w:tabs>
        <w:ind w:left="5760" w:hanging="360"/>
      </w:pPr>
      <w:rPr>
        <w:rFonts w:ascii="Arial" w:hAnsi="Arial" w:hint="default"/>
      </w:rPr>
    </w:lvl>
    <w:lvl w:ilvl="8" w:tplc="D392216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11314A58"/>
    <w:multiLevelType w:val="hybridMultilevel"/>
    <w:tmpl w:val="65C0EE18"/>
    <w:lvl w:ilvl="0" w:tplc="FFFFFFFF">
      <w:start w:val="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F4631"/>
    <w:multiLevelType w:val="hybridMultilevel"/>
    <w:tmpl w:val="2C9E0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3BBCCF"/>
    <w:multiLevelType w:val="hybridMultilevel"/>
    <w:tmpl w:val="1BBA296E"/>
    <w:lvl w:ilvl="0" w:tplc="A378E35A">
      <w:start w:val="1"/>
      <w:numFmt w:val="decimal"/>
      <w:lvlText w:val="%1."/>
      <w:lvlJc w:val="left"/>
      <w:pPr>
        <w:ind w:left="720" w:hanging="360"/>
      </w:pPr>
    </w:lvl>
    <w:lvl w:ilvl="1" w:tplc="91362D5A">
      <w:start w:val="1"/>
      <w:numFmt w:val="lowerLetter"/>
      <w:lvlText w:val="%2."/>
      <w:lvlJc w:val="left"/>
      <w:pPr>
        <w:ind w:left="1440" w:hanging="360"/>
      </w:pPr>
    </w:lvl>
    <w:lvl w:ilvl="2" w:tplc="39C802A8">
      <w:start w:val="1"/>
      <w:numFmt w:val="lowerRoman"/>
      <w:lvlText w:val="%3."/>
      <w:lvlJc w:val="right"/>
      <w:pPr>
        <w:ind w:left="2160" w:hanging="180"/>
      </w:pPr>
    </w:lvl>
    <w:lvl w:ilvl="3" w:tplc="36C8F124">
      <w:start w:val="1"/>
      <w:numFmt w:val="decimal"/>
      <w:lvlText w:val="%4."/>
      <w:lvlJc w:val="left"/>
      <w:pPr>
        <w:ind w:left="2880" w:hanging="360"/>
      </w:pPr>
    </w:lvl>
    <w:lvl w:ilvl="4" w:tplc="ACA4A31A">
      <w:start w:val="1"/>
      <w:numFmt w:val="lowerLetter"/>
      <w:lvlText w:val="%5."/>
      <w:lvlJc w:val="left"/>
      <w:pPr>
        <w:ind w:left="3600" w:hanging="360"/>
      </w:pPr>
    </w:lvl>
    <w:lvl w:ilvl="5" w:tplc="881E5324">
      <w:start w:val="1"/>
      <w:numFmt w:val="lowerRoman"/>
      <w:lvlText w:val="%6."/>
      <w:lvlJc w:val="right"/>
      <w:pPr>
        <w:ind w:left="4320" w:hanging="180"/>
      </w:pPr>
    </w:lvl>
    <w:lvl w:ilvl="6" w:tplc="F1BC80CE">
      <w:start w:val="1"/>
      <w:numFmt w:val="decimal"/>
      <w:lvlText w:val="%7."/>
      <w:lvlJc w:val="left"/>
      <w:pPr>
        <w:ind w:left="5040" w:hanging="360"/>
      </w:pPr>
    </w:lvl>
    <w:lvl w:ilvl="7" w:tplc="FB38300C">
      <w:start w:val="1"/>
      <w:numFmt w:val="lowerLetter"/>
      <w:lvlText w:val="%8."/>
      <w:lvlJc w:val="left"/>
      <w:pPr>
        <w:ind w:left="5760" w:hanging="360"/>
      </w:pPr>
    </w:lvl>
    <w:lvl w:ilvl="8" w:tplc="8B524666">
      <w:start w:val="1"/>
      <w:numFmt w:val="lowerRoman"/>
      <w:lvlText w:val="%9."/>
      <w:lvlJc w:val="right"/>
      <w:pPr>
        <w:ind w:left="6480" w:hanging="180"/>
      </w:pPr>
    </w:lvl>
  </w:abstractNum>
  <w:abstractNum w:abstractNumId="4" w15:restartNumberingAfterBreak="0">
    <w:nsid w:val="247D3782"/>
    <w:multiLevelType w:val="hybridMultilevel"/>
    <w:tmpl w:val="723C08CE"/>
    <w:lvl w:ilvl="0" w:tplc="0278193A">
      <w:start w:val="1"/>
      <w:numFmt w:val="decimal"/>
      <w:lvlText w:val="%1."/>
      <w:lvlJc w:val="left"/>
      <w:pPr>
        <w:ind w:left="720" w:hanging="360"/>
      </w:pPr>
    </w:lvl>
    <w:lvl w:ilvl="1" w:tplc="15CA3454">
      <w:start w:val="1"/>
      <w:numFmt w:val="lowerLetter"/>
      <w:lvlText w:val="%2."/>
      <w:lvlJc w:val="left"/>
      <w:pPr>
        <w:ind w:left="1440" w:hanging="360"/>
      </w:pPr>
    </w:lvl>
    <w:lvl w:ilvl="2" w:tplc="03AE8260">
      <w:start w:val="1"/>
      <w:numFmt w:val="lowerRoman"/>
      <w:lvlText w:val="%3."/>
      <w:lvlJc w:val="right"/>
      <w:pPr>
        <w:ind w:left="2160" w:hanging="180"/>
      </w:pPr>
    </w:lvl>
    <w:lvl w:ilvl="3" w:tplc="3C9A42E6">
      <w:start w:val="1"/>
      <w:numFmt w:val="decimal"/>
      <w:lvlText w:val="%4."/>
      <w:lvlJc w:val="left"/>
      <w:pPr>
        <w:ind w:left="2880" w:hanging="360"/>
      </w:pPr>
    </w:lvl>
    <w:lvl w:ilvl="4" w:tplc="E4FAEDCC">
      <w:start w:val="1"/>
      <w:numFmt w:val="lowerLetter"/>
      <w:lvlText w:val="%5."/>
      <w:lvlJc w:val="left"/>
      <w:pPr>
        <w:ind w:left="3600" w:hanging="360"/>
      </w:pPr>
    </w:lvl>
    <w:lvl w:ilvl="5" w:tplc="33C80EB8">
      <w:start w:val="1"/>
      <w:numFmt w:val="lowerRoman"/>
      <w:lvlText w:val="%6."/>
      <w:lvlJc w:val="right"/>
      <w:pPr>
        <w:ind w:left="4320" w:hanging="180"/>
      </w:pPr>
    </w:lvl>
    <w:lvl w:ilvl="6" w:tplc="0A7A31AC">
      <w:start w:val="1"/>
      <w:numFmt w:val="decimal"/>
      <w:lvlText w:val="%7."/>
      <w:lvlJc w:val="left"/>
      <w:pPr>
        <w:ind w:left="5040" w:hanging="360"/>
      </w:pPr>
    </w:lvl>
    <w:lvl w:ilvl="7" w:tplc="1E449678">
      <w:start w:val="1"/>
      <w:numFmt w:val="lowerLetter"/>
      <w:lvlText w:val="%8."/>
      <w:lvlJc w:val="left"/>
      <w:pPr>
        <w:ind w:left="5760" w:hanging="360"/>
      </w:pPr>
    </w:lvl>
    <w:lvl w:ilvl="8" w:tplc="EA905C8A">
      <w:start w:val="1"/>
      <w:numFmt w:val="lowerRoman"/>
      <w:lvlText w:val="%9."/>
      <w:lvlJc w:val="right"/>
      <w:pPr>
        <w:ind w:left="6480" w:hanging="180"/>
      </w:pPr>
    </w:lvl>
  </w:abstractNum>
  <w:abstractNum w:abstractNumId="5" w15:restartNumberingAfterBreak="0">
    <w:nsid w:val="6D2A3F1C"/>
    <w:multiLevelType w:val="hybridMultilevel"/>
    <w:tmpl w:val="4DAE847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761178692">
    <w:abstractNumId w:val="3"/>
  </w:num>
  <w:num w:numId="2" w16cid:durableId="912352315">
    <w:abstractNumId w:val="4"/>
  </w:num>
  <w:num w:numId="3" w16cid:durableId="139352296">
    <w:abstractNumId w:val="5"/>
  </w:num>
  <w:num w:numId="4" w16cid:durableId="2127120654">
    <w:abstractNumId w:val="2"/>
  </w:num>
  <w:num w:numId="5" w16cid:durableId="1329284351">
    <w:abstractNumId w:val="1"/>
  </w:num>
  <w:num w:numId="6" w16cid:durableId="6466638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086"/>
    <w:rsid w:val="00005059"/>
    <w:rsid w:val="000555D4"/>
    <w:rsid w:val="00074968"/>
    <w:rsid w:val="00085E6E"/>
    <w:rsid w:val="000A4DA3"/>
    <w:rsid w:val="000F675E"/>
    <w:rsid w:val="00185043"/>
    <w:rsid w:val="0019323C"/>
    <w:rsid w:val="0026552B"/>
    <w:rsid w:val="00280DD5"/>
    <w:rsid w:val="002B2BBF"/>
    <w:rsid w:val="002F6FAE"/>
    <w:rsid w:val="003236BE"/>
    <w:rsid w:val="00381EC4"/>
    <w:rsid w:val="0039518B"/>
    <w:rsid w:val="003B1FAB"/>
    <w:rsid w:val="00420F89"/>
    <w:rsid w:val="00430144"/>
    <w:rsid w:val="004579EF"/>
    <w:rsid w:val="0046421E"/>
    <w:rsid w:val="004F16A5"/>
    <w:rsid w:val="00531C71"/>
    <w:rsid w:val="00576A32"/>
    <w:rsid w:val="00586BF6"/>
    <w:rsid w:val="005971C5"/>
    <w:rsid w:val="0066284F"/>
    <w:rsid w:val="00674E3F"/>
    <w:rsid w:val="0069427C"/>
    <w:rsid w:val="006D1D6A"/>
    <w:rsid w:val="006E6B87"/>
    <w:rsid w:val="007255E7"/>
    <w:rsid w:val="00744942"/>
    <w:rsid w:val="00746797"/>
    <w:rsid w:val="007827A8"/>
    <w:rsid w:val="00795779"/>
    <w:rsid w:val="007A2EA9"/>
    <w:rsid w:val="007F237C"/>
    <w:rsid w:val="0080340F"/>
    <w:rsid w:val="00885DE6"/>
    <w:rsid w:val="008D00DA"/>
    <w:rsid w:val="00936794"/>
    <w:rsid w:val="009F0B73"/>
    <w:rsid w:val="009F0C88"/>
    <w:rsid w:val="00A4621E"/>
    <w:rsid w:val="00A8203D"/>
    <w:rsid w:val="00A94A4B"/>
    <w:rsid w:val="00AD0C62"/>
    <w:rsid w:val="00B114BC"/>
    <w:rsid w:val="00B14FC0"/>
    <w:rsid w:val="00B77E8D"/>
    <w:rsid w:val="00B85E82"/>
    <w:rsid w:val="00B90C7E"/>
    <w:rsid w:val="00BF186A"/>
    <w:rsid w:val="00C82AF2"/>
    <w:rsid w:val="00CA503F"/>
    <w:rsid w:val="00D338C8"/>
    <w:rsid w:val="00D52655"/>
    <w:rsid w:val="00D73E3E"/>
    <w:rsid w:val="00D96B8D"/>
    <w:rsid w:val="00DC3ED4"/>
    <w:rsid w:val="00DE3B22"/>
    <w:rsid w:val="00E11F88"/>
    <w:rsid w:val="00E13282"/>
    <w:rsid w:val="00E3213B"/>
    <w:rsid w:val="00E54062"/>
    <w:rsid w:val="00E54C54"/>
    <w:rsid w:val="00E8339C"/>
    <w:rsid w:val="00ED1086"/>
    <w:rsid w:val="00ED39E4"/>
    <w:rsid w:val="00EE66FA"/>
    <w:rsid w:val="00F172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57BB22"/>
  <w15:chartTrackingRefBased/>
  <w15:docId w15:val="{B101E9C4-AD19-1548-82C4-4D2C1C63D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1086"/>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D1086"/>
    <w:rPr>
      <w:color w:val="0563C1" w:themeColor="hyperlink"/>
      <w:u w:val="single"/>
    </w:rPr>
  </w:style>
  <w:style w:type="paragraph" w:styleId="NormalWeb">
    <w:name w:val="Normal (Web)"/>
    <w:basedOn w:val="Normal"/>
    <w:uiPriority w:val="99"/>
    <w:unhideWhenUsed/>
    <w:rsid w:val="00ED108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ED1086"/>
    <w:pPr>
      <w:ind w:left="720"/>
      <w:contextualSpacing/>
    </w:pPr>
  </w:style>
  <w:style w:type="paragraph" w:customStyle="1" w:styleId="paragraph">
    <w:name w:val="paragraph"/>
    <w:basedOn w:val="Normal"/>
    <w:rsid w:val="00ED108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ED1086"/>
  </w:style>
  <w:style w:type="character" w:customStyle="1" w:styleId="eop">
    <w:name w:val="eop"/>
    <w:basedOn w:val="DefaultParagraphFont"/>
    <w:rsid w:val="00ED1086"/>
  </w:style>
  <w:style w:type="paragraph" w:customStyle="1" w:styleId="Default">
    <w:name w:val="Default"/>
    <w:rsid w:val="00ED1086"/>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9F0C88"/>
    <w:rPr>
      <w:sz w:val="16"/>
      <w:szCs w:val="16"/>
    </w:rPr>
  </w:style>
  <w:style w:type="paragraph" w:styleId="CommentText">
    <w:name w:val="annotation text"/>
    <w:basedOn w:val="Normal"/>
    <w:link w:val="CommentTextChar"/>
    <w:uiPriority w:val="99"/>
    <w:unhideWhenUsed/>
    <w:rsid w:val="009F0C88"/>
    <w:pPr>
      <w:spacing w:line="240" w:lineRule="auto"/>
    </w:pPr>
    <w:rPr>
      <w:sz w:val="20"/>
      <w:szCs w:val="20"/>
    </w:rPr>
  </w:style>
  <w:style w:type="character" w:customStyle="1" w:styleId="CommentTextChar">
    <w:name w:val="Comment Text Char"/>
    <w:basedOn w:val="DefaultParagraphFont"/>
    <w:link w:val="CommentText"/>
    <w:uiPriority w:val="99"/>
    <w:rsid w:val="009F0C88"/>
    <w:rPr>
      <w:sz w:val="20"/>
      <w:szCs w:val="20"/>
    </w:rPr>
  </w:style>
  <w:style w:type="paragraph" w:styleId="CommentSubject">
    <w:name w:val="annotation subject"/>
    <w:basedOn w:val="CommentText"/>
    <w:next w:val="CommentText"/>
    <w:link w:val="CommentSubjectChar"/>
    <w:uiPriority w:val="99"/>
    <w:semiHidden/>
    <w:unhideWhenUsed/>
    <w:rsid w:val="009F0C88"/>
    <w:rPr>
      <w:b/>
      <w:bCs/>
    </w:rPr>
  </w:style>
  <w:style w:type="character" w:customStyle="1" w:styleId="CommentSubjectChar">
    <w:name w:val="Comment Subject Char"/>
    <w:basedOn w:val="CommentTextChar"/>
    <w:link w:val="CommentSubject"/>
    <w:uiPriority w:val="99"/>
    <w:semiHidden/>
    <w:rsid w:val="009F0C88"/>
    <w:rPr>
      <w:b/>
      <w:bCs/>
      <w:sz w:val="20"/>
      <w:szCs w:val="20"/>
    </w:rPr>
  </w:style>
  <w:style w:type="character" w:styleId="UnresolvedMention">
    <w:name w:val="Unresolved Mention"/>
    <w:basedOn w:val="DefaultParagraphFont"/>
    <w:uiPriority w:val="99"/>
    <w:semiHidden/>
    <w:unhideWhenUsed/>
    <w:rsid w:val="00B85E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939454">
      <w:bodyDiv w:val="1"/>
      <w:marLeft w:val="0"/>
      <w:marRight w:val="0"/>
      <w:marTop w:val="0"/>
      <w:marBottom w:val="0"/>
      <w:divBdr>
        <w:top w:val="none" w:sz="0" w:space="0" w:color="auto"/>
        <w:left w:val="none" w:sz="0" w:space="0" w:color="auto"/>
        <w:bottom w:val="none" w:sz="0" w:space="0" w:color="auto"/>
        <w:right w:val="none" w:sz="0" w:space="0" w:color="auto"/>
      </w:divBdr>
    </w:div>
    <w:div w:id="736586386">
      <w:bodyDiv w:val="1"/>
      <w:marLeft w:val="0"/>
      <w:marRight w:val="0"/>
      <w:marTop w:val="0"/>
      <w:marBottom w:val="0"/>
      <w:divBdr>
        <w:top w:val="none" w:sz="0" w:space="0" w:color="auto"/>
        <w:left w:val="none" w:sz="0" w:space="0" w:color="auto"/>
        <w:bottom w:val="none" w:sz="0" w:space="0" w:color="auto"/>
        <w:right w:val="none" w:sz="0" w:space="0" w:color="auto"/>
      </w:divBdr>
      <w:divsChild>
        <w:div w:id="1902515441">
          <w:marLeft w:val="446"/>
          <w:marRight w:val="0"/>
          <w:marTop w:val="0"/>
          <w:marBottom w:val="0"/>
          <w:divBdr>
            <w:top w:val="none" w:sz="0" w:space="0" w:color="auto"/>
            <w:left w:val="none" w:sz="0" w:space="0" w:color="auto"/>
            <w:bottom w:val="none" w:sz="0" w:space="0" w:color="auto"/>
            <w:right w:val="none" w:sz="0" w:space="0" w:color="auto"/>
          </w:divBdr>
        </w:div>
        <w:div w:id="974725125">
          <w:marLeft w:val="446"/>
          <w:marRight w:val="0"/>
          <w:marTop w:val="0"/>
          <w:marBottom w:val="0"/>
          <w:divBdr>
            <w:top w:val="none" w:sz="0" w:space="0" w:color="auto"/>
            <w:left w:val="none" w:sz="0" w:space="0" w:color="auto"/>
            <w:bottom w:val="none" w:sz="0" w:space="0" w:color="auto"/>
            <w:right w:val="none" w:sz="0" w:space="0" w:color="auto"/>
          </w:divBdr>
        </w:div>
        <w:div w:id="221253033">
          <w:marLeft w:val="446"/>
          <w:marRight w:val="0"/>
          <w:marTop w:val="0"/>
          <w:marBottom w:val="0"/>
          <w:divBdr>
            <w:top w:val="none" w:sz="0" w:space="0" w:color="auto"/>
            <w:left w:val="none" w:sz="0" w:space="0" w:color="auto"/>
            <w:bottom w:val="none" w:sz="0" w:space="0" w:color="auto"/>
            <w:right w:val="none" w:sz="0" w:space="0" w:color="auto"/>
          </w:divBdr>
        </w:div>
        <w:div w:id="1156916089">
          <w:marLeft w:val="446"/>
          <w:marRight w:val="0"/>
          <w:marTop w:val="0"/>
          <w:marBottom w:val="0"/>
          <w:divBdr>
            <w:top w:val="none" w:sz="0" w:space="0" w:color="auto"/>
            <w:left w:val="none" w:sz="0" w:space="0" w:color="auto"/>
            <w:bottom w:val="none" w:sz="0" w:space="0" w:color="auto"/>
            <w:right w:val="none" w:sz="0" w:space="0" w:color="auto"/>
          </w:divBdr>
        </w:div>
        <w:div w:id="36243242">
          <w:marLeft w:val="446"/>
          <w:marRight w:val="0"/>
          <w:marTop w:val="0"/>
          <w:marBottom w:val="0"/>
          <w:divBdr>
            <w:top w:val="none" w:sz="0" w:space="0" w:color="auto"/>
            <w:left w:val="none" w:sz="0" w:space="0" w:color="auto"/>
            <w:bottom w:val="none" w:sz="0" w:space="0" w:color="auto"/>
            <w:right w:val="none" w:sz="0" w:space="0" w:color="auto"/>
          </w:divBdr>
        </w:div>
        <w:div w:id="1969360414">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hyperlink" Target="https://forestrycommission.blog.gov.uk/2021/06/23/might-oaks-from-little-acorns-grow/" TargetMode="External"/><Relationship Id="rId39"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hyperlink" Target="https://www.lbbonline.com/news/kew-gardens-says-our-future-is-botanic-in-cop26-campaign-from-vccp" TargetMode="External"/><Relationship Id="rId42" Type="http://schemas.openxmlformats.org/officeDocument/2006/relationships/image" Target="media/image14.png"/><Relationship Id="rId47" Type="http://schemas.openxmlformats.org/officeDocument/2006/relationships/image" Target="media/image15.png"/><Relationship Id="rId50" Type="http://schemas.openxmlformats.org/officeDocument/2006/relationships/hyperlink" Target="https://www.thedrum.com/news/2022/02/07/5-the-most-awarded-environmental-campaigns-2021" TargetMode="External"/><Relationship Id="rId7" Type="http://schemas.openxmlformats.org/officeDocument/2006/relationships/webSettings" Target="webSettings.xml"/><Relationship Id="rId12" Type="http://schemas.openxmlformats.org/officeDocument/2006/relationships/hyperlink" Target="https://naturalengland.blog.gov.uk/2021/07/23/nature-based-solutions-for-climate-change-at-the-landscape-scale-a-new-12-5m-pilot-programme/" TargetMode="External"/><Relationship Id="rId17" Type="http://schemas.openxmlformats.org/officeDocument/2006/relationships/hyperlink" Target="https://www.gov.uk/government/organisations/natural-england" TargetMode="External"/><Relationship Id="rId25" Type="http://schemas.openxmlformats.org/officeDocument/2006/relationships/image" Target="media/image7.jpeg"/><Relationship Id="rId33" Type="http://schemas.openxmlformats.org/officeDocument/2006/relationships/hyperlink" Target="https://protect-eu.mimecast.com/s/KARJCDQAqfoDP2Nsl_AVC" TargetMode="External"/><Relationship Id="rId38" Type="http://schemas.openxmlformats.org/officeDocument/2006/relationships/image" Target="media/image11.png"/><Relationship Id="rId46" Type="http://schemas.openxmlformats.org/officeDocument/2006/relationships/hyperlink" Target="https://www.gov.uk/government/collections/people-and-nature-survey-for-england" TargetMode="External"/><Relationship Id="rId2" Type="http://schemas.openxmlformats.org/officeDocument/2006/relationships/customXml" Target="../customXml/item2.xml"/><Relationship Id="rId16" Type="http://schemas.openxmlformats.org/officeDocument/2006/relationships/hyperlink" Target="https://www.gov.uk/government/organisations" TargetMode="External"/><Relationship Id="rId20" Type="http://schemas.openxmlformats.org/officeDocument/2006/relationships/hyperlink" Target="https://www.gov.uk/government/organisations/environment-agency/about" TargetMode="External"/><Relationship Id="rId29" Type="http://schemas.openxmlformats.org/officeDocument/2006/relationships/hyperlink" Target="https://www.dailymail.co.uk/news/article-11087995/How-Britains-farms-devastated-corporate-giants.html" TargetMode="External"/><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heguardian.com/environment/2022/jul/22/sussex-farmers-plan-to-create-wildlife-rich-green-corridor-to-the-sea" TargetMode="External"/><Relationship Id="rId24" Type="http://schemas.openxmlformats.org/officeDocument/2006/relationships/hyperlink" Target="https://www.gov.uk/government/organisations/forestry-commission" TargetMode="External"/><Relationship Id="rId32" Type="http://schemas.openxmlformats.org/officeDocument/2006/relationships/hyperlink" Target="https://protect-eu.mimecast.com/s/fil0CBPyrHDzoQpfj4Hkl" TargetMode="External"/><Relationship Id="rId37" Type="http://schemas.openxmlformats.org/officeDocument/2006/relationships/hyperlink" Target="https://protect-eu.mimecast.com/s/yT_6Cz7o6tGOLlQFXHrkc" TargetMode="External"/><Relationship Id="rId40" Type="http://schemas.openxmlformats.org/officeDocument/2006/relationships/hyperlink" Target="https://www.nationaltrust.org.uk/features/have-your-say-on-the-nature-crisis" TargetMode="External"/><Relationship Id="rId45" Type="http://schemas.openxmlformats.org/officeDocument/2006/relationships/hyperlink" Target="https://www.nationaltrust.org.uk/features/whats-50-things-all-about" TargetMode="External"/><Relationship Id="rId53"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gov.uk/government/organisations/department-for-environment-food-rural-affairs" TargetMode="External"/><Relationship Id="rId23" Type="http://schemas.openxmlformats.org/officeDocument/2006/relationships/hyperlink" Target="https://www.gov.uk/government/organisations" TargetMode="External"/><Relationship Id="rId28" Type="http://schemas.openxmlformats.org/officeDocument/2006/relationships/image" Target="media/image8.png"/><Relationship Id="rId36" Type="http://schemas.openxmlformats.org/officeDocument/2006/relationships/image" Target="media/image10.jpeg"/><Relationship Id="rId49" Type="http://schemas.openxmlformats.org/officeDocument/2006/relationships/hyperlink" Target="https://www.greenhouse.agency/blog/top-10-climate-action-campaigns-of-2019/" TargetMode="External"/><Relationship Id="rId10" Type="http://schemas.openxmlformats.org/officeDocument/2006/relationships/hyperlink" Target="https://www.gov.uk/government/news/england-s-largest-seagrass-restoration-continues-in-plymouth-sound" TargetMode="External"/><Relationship Id="rId19" Type="http://schemas.openxmlformats.org/officeDocument/2006/relationships/image" Target="media/image5.png"/><Relationship Id="rId31" Type="http://schemas.openxmlformats.org/officeDocument/2006/relationships/hyperlink" Target="https://www.kew.org/wakehurst/nature-unlocked" TargetMode="External"/><Relationship Id="rId44" Type="http://schemas.openxmlformats.org/officeDocument/2006/relationships/hyperlink" Target="https://www.nationaltrust.org.uk/50-things-to-do" TargetMode="External"/><Relationship Id="rId52"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elcometopickering.co.uk/about-pickering/about-the-town/slowing-the-flow/" TargetMode="External"/><Relationship Id="rId14" Type="http://schemas.openxmlformats.org/officeDocument/2006/relationships/image" Target="media/image3.png"/><Relationship Id="rId22" Type="http://schemas.openxmlformats.org/officeDocument/2006/relationships/hyperlink" Target="https://www.gov.uk/government/organisations/department-for-environment-food-rural-affairs" TargetMode="External"/><Relationship Id="rId27" Type="http://schemas.openxmlformats.org/officeDocument/2006/relationships/hyperlink" Target="https://www.gov.uk/government/organisations/department-for-business-energy-and-industrial-strategy/about" TargetMode="External"/><Relationship Id="rId30" Type="http://schemas.openxmlformats.org/officeDocument/2006/relationships/hyperlink" Target="https://www.kew.org/wakehurst/nature-unlocked" TargetMode="External"/><Relationship Id="rId35" Type="http://schemas.openxmlformats.org/officeDocument/2006/relationships/image" Target="media/image9.png"/><Relationship Id="rId43" Type="http://schemas.openxmlformats.org/officeDocument/2006/relationships/hyperlink" Target="https://protect-eu.mimecast.com/s/HZrNCE0BqilkPrVfQ4WMU" TargetMode="External"/><Relationship Id="rId48" Type="http://schemas.openxmlformats.org/officeDocument/2006/relationships/image" Target="media/image16.png"/><Relationship Id="rId8" Type="http://schemas.openxmlformats.org/officeDocument/2006/relationships/image" Target="media/image1.jpg"/><Relationship Id="rId51" Type="http://schemas.openxmlformats.org/officeDocument/2006/relationships/hyperlink" Target="https://www.greenhouse.agency/blog/our-top-12-environmental-campaigns-of-20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DA919FFCBFC942AD2637E03C18B403" ma:contentTypeVersion="16" ma:contentTypeDescription="Create a new document." ma:contentTypeScope="" ma:versionID="898019327d1b66e57e01476eeeaaecdf">
  <xsd:schema xmlns:xsd="http://www.w3.org/2001/XMLSchema" xmlns:xs="http://www.w3.org/2001/XMLSchema" xmlns:p="http://schemas.microsoft.com/office/2006/metadata/properties" xmlns:ns2="a5282926-f5d1-429a-b24f-a8bd5827c912" xmlns:ns3="780a439c-75f3-469e-a969-7e1167ac396a" xmlns:ns4="150f78d0-e5c4-40ba-9879-1115501c63e5" targetNamespace="http://schemas.microsoft.com/office/2006/metadata/properties" ma:root="true" ma:fieldsID="db8cf073190b5db79bbc2bc3c6bc7500" ns2:_="" ns3:_="" ns4:_="">
    <xsd:import namespace="a5282926-f5d1-429a-b24f-a8bd5827c912"/>
    <xsd:import namespace="780a439c-75f3-469e-a969-7e1167ac396a"/>
    <xsd:import namespace="150f78d0-e5c4-40ba-9879-1115501c63e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282926-f5d1-429a-b24f-a8bd5827c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4874f941-1732-4aa1-804a-4f99632a590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80a439c-75f3-469e-a969-7e1167ac39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0f78d0-e5c4-40ba-9879-1115501c63e5"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de1dfa-93c8-488b-9589-7afa22e7b381}" ma:internalName="TaxCatchAll" ma:showField="CatchAllData" ma:web="780a439c-75f3-469e-a969-7e1167ac39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50f78d0-e5c4-40ba-9879-1115501c63e5" xsi:nil="true"/>
    <lcf76f155ced4ddcb4097134ff3c332f xmlns="a5282926-f5d1-429a-b24f-a8bd5827c912">
      <Terms xmlns="http://schemas.microsoft.com/office/infopath/2007/PartnerControls"/>
    </lcf76f155ced4ddcb4097134ff3c332f>
    <SharedWithUsers xmlns="780a439c-75f3-469e-a969-7e1167ac396a">
      <UserInfo>
        <DisplayName>Marilena Reina</DisplayName>
        <AccountId>1483</AccountId>
        <AccountType/>
      </UserInfo>
      <UserInfo>
        <DisplayName>Sarah Jandu</DisplayName>
        <AccountId>18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AE8B63-06EF-427F-98A4-93CC0E94BDD0}"/>
</file>

<file path=customXml/itemProps2.xml><?xml version="1.0" encoding="utf-8"?>
<ds:datastoreItem xmlns:ds="http://schemas.openxmlformats.org/officeDocument/2006/customXml" ds:itemID="{7F2D009C-E510-4A54-BF51-4F3E1D3933BE}">
  <ds:schemaRefs>
    <ds:schemaRef ds:uri="http://schemas.microsoft.com/office/2006/metadata/properties"/>
    <ds:schemaRef ds:uri="http://schemas.microsoft.com/office/infopath/2007/PartnerControls"/>
    <ds:schemaRef ds:uri="150f78d0-e5c4-40ba-9879-1115501c63e5"/>
    <ds:schemaRef ds:uri="a5282926-f5d1-429a-b24f-a8bd5827c912"/>
    <ds:schemaRef ds:uri="780a439c-75f3-469e-a969-7e1167ac396a"/>
  </ds:schemaRefs>
</ds:datastoreItem>
</file>

<file path=customXml/itemProps3.xml><?xml version="1.0" encoding="utf-8"?>
<ds:datastoreItem xmlns:ds="http://schemas.openxmlformats.org/officeDocument/2006/customXml" ds:itemID="{34E9EE3A-8E37-444A-8E0E-98E59DC984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Pages>
  <Words>2970</Words>
  <Characters>16932</Characters>
  <Application>Microsoft Office Word</Application>
  <DocSecurity>0</DocSecurity>
  <Lines>141</Lines>
  <Paragraphs>39</Paragraphs>
  <ScaleCrop>false</ScaleCrop>
  <Company/>
  <LinksUpToDate>false</LinksUpToDate>
  <CharactersWithSpaces>19863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Marilena Reina</dc:creator>
  <cp:keywords/>
  <dc:description/>
  <cp:lastModifiedBy>Sarah Jandu</cp:lastModifiedBy>
  <cp:revision>6</cp:revision>
  <dcterms:created xsi:type="dcterms:W3CDTF">2022-10-05T14:14:00Z</dcterms:created>
  <dcterms:modified xsi:type="dcterms:W3CDTF">2022-10-05T14:18:00Z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0x01010009DA919FFCBFC942AD2637E03C18B403</vt:lpwstr>
  </property>
  <property fmtid="{D5CDD505-2E9C-101B-9397-08002B2CF9AE}" pid="3" name="MediaServiceImageTags">
    <vt:lpwstr/>
  </property>
</Properties>
</file>