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29309" w14:textId="21BB2CD2" w:rsidR="00907E33" w:rsidRPr="00B12DA3" w:rsidRDefault="001D30F7" w:rsidP="002C5F29">
      <w:pPr>
        <w:pStyle w:val="Heading1"/>
      </w:pPr>
      <w:r w:rsidRPr="65EE4507">
        <w:rPr>
          <w:sz w:val="44"/>
          <w:szCs w:val="44"/>
        </w:rPr>
        <w:t>Invitation to Tender</w:t>
      </w:r>
    </w:p>
    <w:p w14:paraId="5185CAF9" w14:textId="77777777" w:rsidR="0013123A" w:rsidRDefault="0013123A" w:rsidP="00944B8E"/>
    <w:p w14:paraId="5200F9DC" w14:textId="3D7B889B" w:rsidR="008A3138" w:rsidRDefault="008A3138" w:rsidP="000344E2">
      <w:pPr>
        <w:pStyle w:val="Heading1"/>
      </w:pPr>
      <w:r>
        <w:t>Summary</w:t>
      </w:r>
    </w:p>
    <w:p w14:paraId="1E16319E" w14:textId="1B644FF3" w:rsidR="57032CC1" w:rsidRDefault="481E7031" w:rsidP="50A6EA18">
      <w:pPr>
        <w:tabs>
          <w:tab w:val="left" w:pos="1134"/>
        </w:tabs>
        <w:rPr>
          <w:rStyle w:val="normaltextrun"/>
          <w:noProof/>
          <w:sz w:val="22"/>
          <w:szCs w:val="22"/>
        </w:rPr>
      </w:pPr>
      <w:r w:rsidRPr="60FFAC3B">
        <w:rPr>
          <w:rStyle w:val="normaltextrun"/>
          <w:noProof/>
          <w:color w:val="333333"/>
          <w:sz w:val="22"/>
          <w:szCs w:val="22"/>
        </w:rPr>
        <w:t>WFD is looking for a service provider to</w:t>
      </w:r>
      <w:r w:rsidR="4C421D7C" w:rsidRPr="60FFAC3B">
        <w:rPr>
          <w:rStyle w:val="normaltextrun"/>
          <w:noProof/>
          <w:color w:val="333333"/>
          <w:sz w:val="22"/>
          <w:szCs w:val="22"/>
        </w:rPr>
        <w:t xml:space="preserve"> </w:t>
      </w:r>
      <w:r w:rsidR="62591F2D" w:rsidRPr="60FFAC3B">
        <w:rPr>
          <w:rStyle w:val="normaltextrun"/>
          <w:noProof/>
          <w:color w:val="333333"/>
          <w:sz w:val="22"/>
          <w:szCs w:val="22"/>
        </w:rPr>
        <w:t>support</w:t>
      </w:r>
      <w:r w:rsidR="44E12383" w:rsidRPr="60FFAC3B">
        <w:rPr>
          <w:rStyle w:val="normaltextrun"/>
          <w:noProof/>
          <w:color w:val="333333"/>
          <w:sz w:val="22"/>
          <w:szCs w:val="22"/>
        </w:rPr>
        <w:t xml:space="preserve"> media in Taiwan to </w:t>
      </w:r>
      <w:r w:rsidR="540CC5A1" w:rsidRPr="60FFAC3B">
        <w:rPr>
          <w:rStyle w:val="normaltextrun"/>
          <w:noProof/>
          <w:color w:val="333333"/>
          <w:sz w:val="22"/>
          <w:szCs w:val="22"/>
        </w:rPr>
        <w:t xml:space="preserve">meet international standard for media transparency and </w:t>
      </w:r>
      <w:r w:rsidR="77892E50" w:rsidRPr="60FFAC3B">
        <w:rPr>
          <w:rStyle w:val="normaltextrun"/>
          <w:noProof/>
          <w:color w:val="333333"/>
          <w:sz w:val="22"/>
          <w:szCs w:val="22"/>
        </w:rPr>
        <w:t>good</w:t>
      </w:r>
      <w:r w:rsidR="540CC5A1" w:rsidRPr="60FFAC3B">
        <w:rPr>
          <w:rStyle w:val="normaltextrun"/>
          <w:noProof/>
          <w:color w:val="333333"/>
          <w:sz w:val="22"/>
          <w:szCs w:val="22"/>
        </w:rPr>
        <w:t xml:space="preserve"> practices</w:t>
      </w:r>
      <w:r w:rsidR="559CB323" w:rsidRPr="60FFAC3B">
        <w:rPr>
          <w:rStyle w:val="normaltextrun"/>
          <w:noProof/>
          <w:color w:val="333333"/>
          <w:sz w:val="22"/>
          <w:szCs w:val="22"/>
        </w:rPr>
        <w:t>.</w:t>
      </w:r>
    </w:p>
    <w:p w14:paraId="4B87C53D" w14:textId="743FE354" w:rsidR="00843D18" w:rsidRPr="00944B8E" w:rsidRDefault="00235BA2" w:rsidP="000344E2">
      <w:pPr>
        <w:pStyle w:val="Heading1"/>
      </w:pPr>
      <w:r>
        <w:t>Overview</w:t>
      </w:r>
    </w:p>
    <w:p w14:paraId="676AF398" w14:textId="0EA31705" w:rsidR="00B32E19" w:rsidRDefault="003E2CB6" w:rsidP="00583D7E">
      <w:pPr>
        <w:rPr>
          <w:color w:val="000000"/>
          <w:sz w:val="22"/>
          <w:szCs w:val="22"/>
          <w:shd w:val="clear" w:color="auto" w:fill="FFFFFF"/>
        </w:rPr>
      </w:pPr>
      <w:r>
        <w:rPr>
          <w:rStyle w:val="normaltextrun"/>
          <w:color w:val="333333"/>
          <w:sz w:val="22"/>
          <w:szCs w:val="22"/>
          <w:shd w:val="clear" w:color="auto" w:fill="FFFFFF"/>
          <w:lang w:val="en-US"/>
        </w:rPr>
        <w:t>Westminster Foundation for Democracy (“</w:t>
      </w:r>
      <w:r>
        <w:rPr>
          <w:rStyle w:val="normaltextrun"/>
          <w:b/>
          <w:bCs w:val="0"/>
          <w:color w:val="333333"/>
          <w:sz w:val="22"/>
          <w:szCs w:val="22"/>
          <w:shd w:val="clear" w:color="auto" w:fill="FFFFFF"/>
          <w:lang w:val="en-US"/>
        </w:rPr>
        <w:t>WFD</w:t>
      </w:r>
      <w:r>
        <w:rPr>
          <w:rStyle w:val="normaltextrun"/>
          <w:color w:val="333333"/>
          <w:sz w:val="22"/>
          <w:szCs w:val="22"/>
          <w:shd w:val="clear" w:color="auto" w:fill="FFFFFF"/>
          <w:lang w:val="en-US"/>
        </w:rPr>
        <w:t>”) is the UK public body dedicated to supporting democracy around the world</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Operating internationally, WFD works with</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parliaments, political parties, and civil society groups</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as well as on elections to help make political</w:t>
      </w:r>
      <w:r w:rsidR="00583D7E">
        <w:rPr>
          <w:rStyle w:val="normaltextrun"/>
          <w:color w:val="333333"/>
          <w:sz w:val="22"/>
          <w:szCs w:val="22"/>
          <w:shd w:val="clear" w:color="auto" w:fill="FFFFFF"/>
          <w:lang w:val="en-US"/>
        </w:rPr>
        <w:t xml:space="preserve"> </w:t>
      </w:r>
      <w:r w:rsidR="00583D7E" w:rsidRPr="00583D7E">
        <w:rPr>
          <w:rStyle w:val="normaltextrun"/>
          <w:color w:val="333333"/>
          <w:sz w:val="22"/>
          <w:szCs w:val="22"/>
          <w:shd w:val="clear" w:color="auto" w:fill="FFFFFF"/>
          <w:lang w:val="en-US"/>
        </w:rPr>
        <w:t xml:space="preserve">systems fairer, more inclusive and </w:t>
      </w:r>
      <w:r w:rsidR="00583D7E">
        <w:rPr>
          <w:rStyle w:val="normaltextrun"/>
          <w:color w:val="333333"/>
          <w:sz w:val="22"/>
          <w:szCs w:val="22"/>
          <w:shd w:val="clear" w:color="auto" w:fill="FFFFFF"/>
          <w:lang w:val="en-US"/>
        </w:rPr>
        <w:t xml:space="preserve">more </w:t>
      </w:r>
      <w:r w:rsidR="00583D7E" w:rsidRPr="00583D7E">
        <w:rPr>
          <w:rStyle w:val="normaltextrun"/>
          <w:color w:val="333333"/>
          <w:sz w:val="22"/>
          <w:szCs w:val="22"/>
          <w:shd w:val="clear" w:color="auto" w:fill="FFFFFF"/>
          <w:lang w:val="en-US"/>
        </w:rPr>
        <w:t>accountable.</w:t>
      </w:r>
    </w:p>
    <w:p w14:paraId="19CD1F89" w14:textId="3A1EA275" w:rsidR="00B32E19" w:rsidRDefault="00317E11" w:rsidP="00B32E19">
      <w:pPr>
        <w:rPr>
          <w:color w:val="000000"/>
          <w:sz w:val="22"/>
          <w:szCs w:val="22"/>
          <w:shd w:val="clear" w:color="auto" w:fill="FFFFFF"/>
        </w:rPr>
      </w:pPr>
      <w:r w:rsidRPr="00317E11">
        <w:rPr>
          <w:color w:val="000000"/>
          <w:sz w:val="22"/>
          <w:szCs w:val="22"/>
          <w:shd w:val="clear" w:color="auto" w:fill="FFFFFF"/>
        </w:rPr>
        <w:t xml:space="preserve">We </w:t>
      </w:r>
      <w:r w:rsidR="00EA2A79" w:rsidRPr="00B32E19">
        <w:rPr>
          <w:color w:val="000000"/>
          <w:sz w:val="22"/>
          <w:szCs w:val="22"/>
          <w:shd w:val="clear" w:color="auto" w:fill="FFFFFF"/>
        </w:rPr>
        <w:t>are</w:t>
      </w:r>
      <w:r w:rsidRPr="00317E11">
        <w:rPr>
          <w:color w:val="000000"/>
          <w:sz w:val="22"/>
          <w:szCs w:val="22"/>
          <w:shd w:val="clear" w:color="auto" w:fill="FFFFFF"/>
        </w:rPr>
        <w:t xml:space="preserve"> a problem-solving, practitioner-led organisation that offer</w:t>
      </w:r>
      <w:r w:rsidR="00B32E19">
        <w:rPr>
          <w:color w:val="000000"/>
          <w:sz w:val="22"/>
          <w:szCs w:val="22"/>
          <w:shd w:val="clear" w:color="auto" w:fill="FFFFFF"/>
        </w:rPr>
        <w:t>s</w:t>
      </w:r>
      <w:r w:rsidRPr="00317E11">
        <w:rPr>
          <w:color w:val="000000"/>
          <w:sz w:val="22"/>
          <w:szCs w:val="22"/>
          <w:shd w:val="clear" w:color="auto" w:fill="FFFFFF"/>
        </w:rPr>
        <w:t xml:space="preserve">: </w:t>
      </w:r>
    </w:p>
    <w:p w14:paraId="054EE2D0" w14:textId="77777777" w:rsidR="00B32E19" w:rsidRPr="00B32E19" w:rsidRDefault="00317E11" w:rsidP="008363C7">
      <w:pPr>
        <w:pStyle w:val="ListParagraph"/>
        <w:numPr>
          <w:ilvl w:val="0"/>
          <w:numId w:val="6"/>
        </w:numPr>
      </w:pPr>
      <w:r w:rsidRPr="00B32E19">
        <w:rPr>
          <w:color w:val="000000"/>
          <w:sz w:val="22"/>
          <w:szCs w:val="22"/>
          <w:shd w:val="clear" w:color="auto" w:fill="FFFFFF"/>
        </w:rPr>
        <w:t>Specialist analysis, research, and advice to inform policy makers on a range of democratic governance issues;</w:t>
      </w:r>
    </w:p>
    <w:p w14:paraId="799AEDA4" w14:textId="77777777" w:rsidR="00B32E19" w:rsidRPr="00B32E19" w:rsidRDefault="00317E11" w:rsidP="008363C7">
      <w:pPr>
        <w:pStyle w:val="ListParagraph"/>
        <w:numPr>
          <w:ilvl w:val="0"/>
          <w:numId w:val="6"/>
        </w:numPr>
      </w:pPr>
      <w:r w:rsidRPr="00B32E19">
        <w:rPr>
          <w:color w:val="000000"/>
          <w:sz w:val="22"/>
          <w:szCs w:val="22"/>
          <w:shd w:val="clear" w:color="auto" w:fill="FFFFFF"/>
        </w:rPr>
        <w:t xml:space="preserve">High quality and impactful programmes that directly support the full spectrum of institutions in political systems to develop inclusive political processes, more accountable political systems, protection of rights and freedoms, and more pluralistic societies; and  </w:t>
      </w:r>
    </w:p>
    <w:p w14:paraId="1699A98F" w14:textId="7374D9EE" w:rsidR="00B32E19" w:rsidRDefault="00317E11" w:rsidP="008363C7">
      <w:pPr>
        <w:pStyle w:val="ListParagraph"/>
        <w:numPr>
          <w:ilvl w:val="0"/>
          <w:numId w:val="6"/>
        </w:numPr>
      </w:pPr>
      <w:r w:rsidRPr="00B32E19">
        <w:rPr>
          <w:color w:val="000000"/>
          <w:sz w:val="22"/>
          <w:szCs w:val="22"/>
          <w:shd w:val="clear" w:color="auto" w:fill="FFFFFF"/>
        </w:rPr>
        <w:t xml:space="preserve">International elections observation on behalf of the UK. </w:t>
      </w:r>
    </w:p>
    <w:p w14:paraId="3D3E129D" w14:textId="29E59AB8" w:rsidR="00BA02DC" w:rsidRPr="00944B8E" w:rsidRDefault="00B32E19" w:rsidP="00B32E19">
      <w:pPr>
        <w:pStyle w:val="Heading1"/>
      </w:pPr>
      <w:r>
        <w:t xml:space="preserve">Aim of this </w:t>
      </w:r>
      <w:r w:rsidR="006204E5">
        <w:t xml:space="preserve">Invitation to Tender </w:t>
      </w:r>
    </w:p>
    <w:p w14:paraId="11D50A28" w14:textId="70000192" w:rsidR="000344E2" w:rsidRDefault="36ED3424" w:rsidP="000344E2">
      <w:pPr>
        <w:tabs>
          <w:tab w:val="left" w:pos="1134"/>
        </w:tabs>
        <w:jc w:val="both"/>
        <w:rPr>
          <w:noProof/>
          <w:color w:val="auto"/>
          <w:sz w:val="22"/>
          <w:szCs w:val="22"/>
          <w:lang w:eastAsia="en-GB"/>
        </w:rPr>
      </w:pPr>
      <w:r w:rsidRPr="164CE338">
        <w:rPr>
          <w:noProof/>
          <w:sz w:val="22"/>
          <w:szCs w:val="22"/>
          <w:lang w:eastAsia="en-GB"/>
        </w:rPr>
        <w:t xml:space="preserve">WFD is issuing this </w:t>
      </w:r>
      <w:r w:rsidR="0B8F02C7" w:rsidRPr="164CE338">
        <w:rPr>
          <w:noProof/>
          <w:sz w:val="22"/>
          <w:szCs w:val="22"/>
          <w:lang w:eastAsia="en-GB"/>
        </w:rPr>
        <w:t>Invitation to Tender</w:t>
      </w:r>
      <w:r w:rsidRPr="164CE338">
        <w:rPr>
          <w:noProof/>
          <w:sz w:val="22"/>
          <w:szCs w:val="22"/>
          <w:lang w:eastAsia="en-GB"/>
        </w:rPr>
        <w:t xml:space="preserve"> (“</w:t>
      </w:r>
      <w:r w:rsidR="0B8F02C7" w:rsidRPr="164CE338">
        <w:rPr>
          <w:b/>
          <w:noProof/>
          <w:sz w:val="22"/>
          <w:szCs w:val="22"/>
          <w:lang w:eastAsia="en-GB"/>
        </w:rPr>
        <w:t>ITT</w:t>
      </w:r>
      <w:r w:rsidRPr="164CE338">
        <w:rPr>
          <w:noProof/>
          <w:sz w:val="22"/>
          <w:szCs w:val="22"/>
          <w:lang w:eastAsia="en-GB"/>
        </w:rPr>
        <w:t xml:space="preserve">”) to a range of potential suppliers of goods and/or services and would welcome a </w:t>
      </w:r>
      <w:r w:rsidR="0B8F02C7" w:rsidRPr="164CE338">
        <w:rPr>
          <w:b/>
          <w:noProof/>
          <w:sz w:val="22"/>
          <w:szCs w:val="22"/>
          <w:lang w:eastAsia="en-GB"/>
        </w:rPr>
        <w:t>bid</w:t>
      </w:r>
      <w:r w:rsidRPr="164CE338">
        <w:rPr>
          <w:noProof/>
          <w:sz w:val="22"/>
          <w:szCs w:val="22"/>
          <w:lang w:eastAsia="en-GB"/>
        </w:rPr>
        <w:t xml:space="preserve"> from your organisation.</w:t>
      </w:r>
    </w:p>
    <w:p w14:paraId="2B1C841A" w14:textId="63CEC726" w:rsidR="4365E066" w:rsidRDefault="4365E066" w:rsidP="164CE338">
      <w:pPr>
        <w:tabs>
          <w:tab w:val="left" w:pos="1134"/>
        </w:tabs>
        <w:jc w:val="both"/>
        <w:rPr>
          <w:noProof/>
          <w:sz w:val="22"/>
          <w:szCs w:val="22"/>
          <w:lang w:eastAsia="en-GB"/>
        </w:rPr>
      </w:pPr>
      <w:r w:rsidRPr="60FFAC3B">
        <w:rPr>
          <w:noProof/>
          <w:sz w:val="22"/>
          <w:szCs w:val="22"/>
          <w:lang w:eastAsia="en-GB"/>
        </w:rPr>
        <w:t>In order to strengthen the democratic resilience of Taiwan, there is a</w:t>
      </w:r>
      <w:r w:rsidR="1CF7501D" w:rsidRPr="60FFAC3B">
        <w:rPr>
          <w:noProof/>
          <w:sz w:val="22"/>
          <w:szCs w:val="22"/>
          <w:lang w:eastAsia="en-GB"/>
        </w:rPr>
        <w:t xml:space="preserve"> </w:t>
      </w:r>
      <w:r w:rsidRPr="60FFAC3B">
        <w:rPr>
          <w:noProof/>
          <w:sz w:val="22"/>
          <w:szCs w:val="22"/>
          <w:lang w:eastAsia="en-GB"/>
        </w:rPr>
        <w:t xml:space="preserve">need to address the </w:t>
      </w:r>
      <w:r w:rsidR="1B3A25F7" w:rsidRPr="60FFAC3B">
        <w:rPr>
          <w:noProof/>
          <w:sz w:val="22"/>
          <w:szCs w:val="22"/>
          <w:lang w:eastAsia="en-GB"/>
        </w:rPr>
        <w:t>trust issue in the media</w:t>
      </w:r>
      <w:r w:rsidR="12C2288B" w:rsidRPr="60FFAC3B">
        <w:rPr>
          <w:noProof/>
          <w:sz w:val="22"/>
          <w:szCs w:val="22"/>
          <w:lang w:eastAsia="en-GB"/>
        </w:rPr>
        <w:t>. By sharing international standard and supporting media out</w:t>
      </w:r>
      <w:r w:rsidR="7FB9D9E9" w:rsidRPr="60FFAC3B">
        <w:rPr>
          <w:noProof/>
          <w:sz w:val="22"/>
          <w:szCs w:val="22"/>
          <w:lang w:eastAsia="en-GB"/>
        </w:rPr>
        <w:t xml:space="preserve">lets to </w:t>
      </w:r>
      <w:r w:rsidR="41741CEF" w:rsidRPr="60FFAC3B">
        <w:rPr>
          <w:noProof/>
          <w:sz w:val="22"/>
          <w:szCs w:val="22"/>
          <w:lang w:eastAsia="en-GB"/>
        </w:rPr>
        <w:t>apply for Journalism Trust Initiative</w:t>
      </w:r>
      <w:r w:rsidR="7FB9D9E9" w:rsidRPr="60FFAC3B">
        <w:rPr>
          <w:noProof/>
          <w:sz w:val="22"/>
          <w:szCs w:val="22"/>
          <w:lang w:eastAsia="en-GB"/>
        </w:rPr>
        <w:t>, this project s</w:t>
      </w:r>
      <w:r w:rsidR="6DB44189" w:rsidRPr="60FFAC3B">
        <w:rPr>
          <w:noProof/>
          <w:sz w:val="22"/>
          <w:szCs w:val="22"/>
          <w:lang w:eastAsia="en-GB"/>
        </w:rPr>
        <w:t xml:space="preserve">eeks to </w:t>
      </w:r>
      <w:r w:rsidR="3FC6DDCE" w:rsidRPr="60FFAC3B">
        <w:rPr>
          <w:noProof/>
          <w:sz w:val="22"/>
          <w:szCs w:val="22"/>
          <w:lang w:eastAsia="en-GB"/>
        </w:rPr>
        <w:t>encourage</w:t>
      </w:r>
      <w:r w:rsidR="6DB44189" w:rsidRPr="60FFAC3B">
        <w:rPr>
          <w:noProof/>
          <w:sz w:val="22"/>
          <w:szCs w:val="22"/>
          <w:lang w:eastAsia="en-GB"/>
        </w:rPr>
        <w:t xml:space="preserve"> Taiwanese media to adopt internatio</w:t>
      </w:r>
      <w:r w:rsidR="0BDCF1CF" w:rsidRPr="60FFAC3B">
        <w:rPr>
          <w:noProof/>
          <w:sz w:val="22"/>
          <w:szCs w:val="22"/>
          <w:lang w:eastAsia="en-GB"/>
        </w:rPr>
        <w:t xml:space="preserve">nal </w:t>
      </w:r>
      <w:r w:rsidR="0EF4D611" w:rsidRPr="60FFAC3B">
        <w:rPr>
          <w:noProof/>
          <w:sz w:val="22"/>
          <w:szCs w:val="22"/>
          <w:lang w:eastAsia="en-GB"/>
        </w:rPr>
        <w:t xml:space="preserve">good </w:t>
      </w:r>
      <w:r w:rsidR="0BDCF1CF" w:rsidRPr="60FFAC3B">
        <w:rPr>
          <w:noProof/>
          <w:sz w:val="22"/>
          <w:szCs w:val="22"/>
          <w:lang w:eastAsia="en-GB"/>
        </w:rPr>
        <w:t>practices</w:t>
      </w:r>
      <w:r w:rsidR="51383F92" w:rsidRPr="60FFAC3B">
        <w:rPr>
          <w:noProof/>
          <w:sz w:val="22"/>
          <w:szCs w:val="22"/>
          <w:lang w:eastAsia="en-GB"/>
        </w:rPr>
        <w:t xml:space="preserve"> and to be certified as trustworthy</w:t>
      </w:r>
      <w:r w:rsidR="69425EDA" w:rsidRPr="60FFAC3B">
        <w:rPr>
          <w:noProof/>
          <w:sz w:val="22"/>
          <w:szCs w:val="22"/>
          <w:lang w:eastAsia="en-GB"/>
        </w:rPr>
        <w:t>.</w:t>
      </w:r>
      <w:r w:rsidR="0C39233C" w:rsidRPr="60FFAC3B">
        <w:rPr>
          <w:noProof/>
          <w:sz w:val="22"/>
          <w:szCs w:val="22"/>
          <w:lang w:eastAsia="en-GB"/>
        </w:rPr>
        <w:t xml:space="preserve"> </w:t>
      </w:r>
      <w:r w:rsidR="0BDCF1CF" w:rsidRPr="60FFAC3B">
        <w:rPr>
          <w:noProof/>
          <w:sz w:val="22"/>
          <w:szCs w:val="22"/>
          <w:lang w:eastAsia="en-GB"/>
        </w:rPr>
        <w:t xml:space="preserve"> </w:t>
      </w:r>
      <w:r w:rsidR="1E040606" w:rsidRPr="60FFAC3B">
        <w:rPr>
          <w:noProof/>
          <w:sz w:val="22"/>
          <w:szCs w:val="22"/>
          <w:lang w:eastAsia="en-GB"/>
        </w:rPr>
        <w:t xml:space="preserve"> </w:t>
      </w:r>
    </w:p>
    <w:p w14:paraId="1FF08E22" w14:textId="145B1B88" w:rsidR="00BA02DC" w:rsidRPr="00944B8E" w:rsidRDefault="006204E5" w:rsidP="000344E2">
      <w:pPr>
        <w:pStyle w:val="Heading1"/>
      </w:pPr>
      <w:r>
        <w:t>Bid</w:t>
      </w:r>
      <w:r w:rsidR="00BA02DC">
        <w:t xml:space="preserve"> submission</w:t>
      </w:r>
    </w:p>
    <w:p w14:paraId="7A78959A" w14:textId="2DCD5A2B" w:rsidR="00782C79" w:rsidRPr="00E654F1" w:rsidRDefault="030C1DE3" w:rsidP="38DF7CE6">
      <w:pPr>
        <w:rPr>
          <w:sz w:val="22"/>
          <w:szCs w:val="22"/>
        </w:rPr>
      </w:pPr>
      <w:r w:rsidRPr="60FFAC3B">
        <w:rPr>
          <w:sz w:val="22"/>
          <w:szCs w:val="22"/>
        </w:rPr>
        <w:t xml:space="preserve">All </w:t>
      </w:r>
      <w:r w:rsidR="55094141" w:rsidRPr="60FFAC3B">
        <w:rPr>
          <w:sz w:val="22"/>
          <w:szCs w:val="22"/>
        </w:rPr>
        <w:t>bids</w:t>
      </w:r>
      <w:r w:rsidRPr="60FFAC3B">
        <w:rPr>
          <w:sz w:val="22"/>
          <w:szCs w:val="22"/>
        </w:rPr>
        <w:t xml:space="preserve"> should be submitted </w:t>
      </w:r>
      <w:r w:rsidR="3A9985C6" w:rsidRPr="60FFAC3B">
        <w:rPr>
          <w:sz w:val="22"/>
          <w:szCs w:val="22"/>
        </w:rPr>
        <w:t xml:space="preserve">by </w:t>
      </w:r>
      <w:r w:rsidR="6D604AF1" w:rsidRPr="60FFAC3B">
        <w:rPr>
          <w:sz w:val="22"/>
          <w:szCs w:val="22"/>
          <w:u w:val="single"/>
        </w:rPr>
        <w:t>January</w:t>
      </w:r>
      <w:r w:rsidR="0EE3AA0F" w:rsidRPr="60FFAC3B">
        <w:rPr>
          <w:sz w:val="22"/>
          <w:szCs w:val="22"/>
          <w:u w:val="single"/>
        </w:rPr>
        <w:t xml:space="preserve"> </w:t>
      </w:r>
      <w:r w:rsidR="2D4CC98E" w:rsidRPr="60FFAC3B">
        <w:rPr>
          <w:sz w:val="22"/>
          <w:szCs w:val="22"/>
          <w:u w:val="single"/>
        </w:rPr>
        <w:t>20</w:t>
      </w:r>
      <w:r w:rsidR="0608D697" w:rsidRPr="60FFAC3B">
        <w:rPr>
          <w:sz w:val="22"/>
          <w:szCs w:val="22"/>
          <w:u w:val="single"/>
          <w:vertAlign w:val="superscript"/>
        </w:rPr>
        <w:t>th</w:t>
      </w:r>
      <w:r w:rsidR="64E54542" w:rsidRPr="60FFAC3B">
        <w:rPr>
          <w:sz w:val="22"/>
          <w:szCs w:val="22"/>
          <w:u w:val="single"/>
        </w:rPr>
        <w:t xml:space="preserve"> </w:t>
      </w:r>
      <w:r w:rsidR="0EE3AA0F" w:rsidRPr="60FFAC3B">
        <w:rPr>
          <w:sz w:val="22"/>
          <w:szCs w:val="22"/>
          <w:u w:val="single"/>
        </w:rPr>
        <w:t>,202</w:t>
      </w:r>
      <w:r w:rsidR="1A0E8A43" w:rsidRPr="60FFAC3B">
        <w:rPr>
          <w:sz w:val="22"/>
          <w:szCs w:val="22"/>
          <w:u w:val="single"/>
        </w:rPr>
        <w:t>5</w:t>
      </w:r>
      <w:r w:rsidR="3A9985C6" w:rsidRPr="60FFAC3B">
        <w:rPr>
          <w:sz w:val="22"/>
          <w:szCs w:val="22"/>
        </w:rPr>
        <w:t xml:space="preserve"> </w:t>
      </w:r>
      <w:r w:rsidRPr="60FFAC3B">
        <w:rPr>
          <w:sz w:val="22"/>
          <w:szCs w:val="22"/>
        </w:rPr>
        <w:t>in writing</w:t>
      </w:r>
      <w:r w:rsidR="61F5AC76" w:rsidRPr="60FFAC3B">
        <w:rPr>
          <w:sz w:val="22"/>
          <w:szCs w:val="22"/>
        </w:rPr>
        <w:t>, must comply with the requirements of this ITT,</w:t>
      </w:r>
      <w:r w:rsidRPr="60FFAC3B">
        <w:rPr>
          <w:sz w:val="22"/>
          <w:szCs w:val="22"/>
        </w:rPr>
        <w:t xml:space="preserve"> and </w:t>
      </w:r>
      <w:r w:rsidR="61F5AC76" w:rsidRPr="60FFAC3B">
        <w:rPr>
          <w:sz w:val="22"/>
          <w:szCs w:val="22"/>
        </w:rPr>
        <w:t xml:space="preserve">must </w:t>
      </w:r>
      <w:r w:rsidRPr="60FFAC3B">
        <w:rPr>
          <w:sz w:val="22"/>
          <w:szCs w:val="22"/>
        </w:rPr>
        <w:t>include</w:t>
      </w:r>
      <w:r w:rsidR="55094141" w:rsidRPr="60FFAC3B">
        <w:rPr>
          <w:sz w:val="22"/>
          <w:szCs w:val="22"/>
        </w:rPr>
        <w:t xml:space="preserve"> the information requested </w:t>
      </w:r>
      <w:r w:rsidR="7D2DCB21" w:rsidRPr="60FFAC3B">
        <w:rPr>
          <w:sz w:val="22"/>
          <w:szCs w:val="22"/>
        </w:rPr>
        <w:t xml:space="preserve">in the Bid </w:t>
      </w:r>
      <w:r w:rsidR="16E5F4E0" w:rsidRPr="60FFAC3B">
        <w:rPr>
          <w:sz w:val="22"/>
          <w:szCs w:val="22"/>
        </w:rPr>
        <w:t xml:space="preserve">Requirements </w:t>
      </w:r>
      <w:r w:rsidR="7D2DCB21" w:rsidRPr="60FFAC3B">
        <w:rPr>
          <w:sz w:val="22"/>
          <w:szCs w:val="22"/>
        </w:rPr>
        <w:t>below.</w:t>
      </w:r>
      <w:r w:rsidRPr="60FFAC3B">
        <w:rPr>
          <w:sz w:val="22"/>
          <w:szCs w:val="22"/>
        </w:rPr>
        <w:t xml:space="preserve"> </w:t>
      </w:r>
    </w:p>
    <w:p w14:paraId="6E0D406A" w14:textId="47F8134E" w:rsidR="00782C79" w:rsidRPr="00E654F1" w:rsidRDefault="030C1DE3" w:rsidP="00782C79">
      <w:pPr>
        <w:rPr>
          <w:sz w:val="22"/>
          <w:szCs w:val="22"/>
        </w:rPr>
      </w:pPr>
      <w:r w:rsidRPr="50A6EA18">
        <w:rPr>
          <w:sz w:val="22"/>
          <w:szCs w:val="22"/>
        </w:rPr>
        <w:t xml:space="preserve">The </w:t>
      </w:r>
      <w:r w:rsidR="7D2DCB21" w:rsidRPr="50A6EA18">
        <w:rPr>
          <w:sz w:val="22"/>
          <w:szCs w:val="22"/>
        </w:rPr>
        <w:t>bid</w:t>
      </w:r>
      <w:r w:rsidRPr="50A6EA18">
        <w:rPr>
          <w:sz w:val="22"/>
          <w:szCs w:val="22"/>
        </w:rPr>
        <w:t xml:space="preserve"> should be sent electronically and addressed to </w:t>
      </w:r>
      <w:r w:rsidR="0B448058" w:rsidRPr="50A6EA18">
        <w:rPr>
          <w:sz w:val="22"/>
          <w:szCs w:val="22"/>
        </w:rPr>
        <w:t>Nai-chia</w:t>
      </w:r>
      <w:r w:rsidR="392B325C" w:rsidRPr="50A6EA18">
        <w:rPr>
          <w:sz w:val="22"/>
          <w:szCs w:val="22"/>
        </w:rPr>
        <w:t xml:space="preserve"> Chen</w:t>
      </w:r>
      <w:r w:rsidRPr="50A6EA18">
        <w:rPr>
          <w:sz w:val="22"/>
          <w:szCs w:val="22"/>
        </w:rPr>
        <w:t xml:space="preserve"> at </w:t>
      </w:r>
      <w:hyperlink r:id="rId11">
        <w:r w:rsidR="2BEB55DA" w:rsidRPr="50A6EA18">
          <w:rPr>
            <w:rStyle w:val="Hyperlink"/>
            <w:sz w:val="22"/>
            <w:szCs w:val="22"/>
          </w:rPr>
          <w:t>naichia</w:t>
        </w:r>
        <w:r w:rsidR="5FA62E6A" w:rsidRPr="50A6EA18">
          <w:rPr>
            <w:rStyle w:val="Hyperlink"/>
            <w:sz w:val="22"/>
            <w:szCs w:val="22"/>
          </w:rPr>
          <w:t>.chen@wfd.org</w:t>
        </w:r>
      </w:hyperlink>
      <w:r w:rsidRPr="50A6EA18">
        <w:rPr>
          <w:sz w:val="22"/>
          <w:szCs w:val="22"/>
        </w:rPr>
        <w:t xml:space="preserve"> </w:t>
      </w:r>
    </w:p>
    <w:p w14:paraId="3693CFC1" w14:textId="0E9DE63B" w:rsidR="00944B8E" w:rsidRPr="00E654F1" w:rsidRDefault="00782C79" w:rsidP="00944B8E">
      <w:pPr>
        <w:rPr>
          <w:sz w:val="22"/>
          <w:szCs w:val="22"/>
        </w:rPr>
      </w:pPr>
      <w:r w:rsidRPr="00E654F1">
        <w:rPr>
          <w:sz w:val="22"/>
          <w:szCs w:val="22"/>
        </w:rPr>
        <w:t xml:space="preserve">The same email address should be used for any questions related to this </w:t>
      </w:r>
      <w:r w:rsidR="0096641F">
        <w:rPr>
          <w:sz w:val="22"/>
          <w:szCs w:val="22"/>
        </w:rPr>
        <w:t>ITT</w:t>
      </w:r>
      <w:r w:rsidRPr="00E654F1">
        <w:rPr>
          <w:sz w:val="22"/>
          <w:szCs w:val="22"/>
        </w:rPr>
        <w:t xml:space="preserve">. </w:t>
      </w:r>
    </w:p>
    <w:p w14:paraId="423C9AED" w14:textId="186D509F" w:rsidR="0096641F" w:rsidRPr="00944B8E" w:rsidRDefault="004D532A" w:rsidP="38DF7CE6">
      <w:r w:rsidRPr="38DF7CE6">
        <w:rPr>
          <w:sz w:val="22"/>
          <w:szCs w:val="22"/>
        </w:rPr>
        <w:t xml:space="preserve">WFD’s standard terms and conditions for </w:t>
      </w:r>
      <w:r w:rsidR="0096641F" w:rsidRPr="38DF7CE6">
        <w:rPr>
          <w:sz w:val="22"/>
          <w:szCs w:val="22"/>
        </w:rPr>
        <w:t>tendering</w:t>
      </w:r>
      <w:r w:rsidR="00D34172" w:rsidRPr="38DF7CE6">
        <w:rPr>
          <w:sz w:val="22"/>
          <w:szCs w:val="22"/>
        </w:rPr>
        <w:t xml:space="preserve"> </w:t>
      </w:r>
      <w:r w:rsidR="00750539" w:rsidRPr="38DF7CE6">
        <w:rPr>
          <w:sz w:val="22"/>
          <w:szCs w:val="22"/>
        </w:rPr>
        <w:t xml:space="preserve">and key policies </w:t>
      </w:r>
      <w:r w:rsidR="00D34172" w:rsidRPr="38DF7CE6">
        <w:rPr>
          <w:sz w:val="22"/>
          <w:szCs w:val="22"/>
        </w:rPr>
        <w:t xml:space="preserve">are found </w:t>
      </w:r>
      <w:r w:rsidR="008A2AC2" w:rsidRPr="38DF7CE6">
        <w:rPr>
          <w:sz w:val="22"/>
          <w:szCs w:val="22"/>
        </w:rPr>
        <w:t>at</w:t>
      </w:r>
      <w:r w:rsidR="00D34172" w:rsidRPr="38DF7CE6">
        <w:rPr>
          <w:sz w:val="22"/>
          <w:szCs w:val="22"/>
        </w:rPr>
        <w:t xml:space="preserve"> </w:t>
      </w:r>
      <w:hyperlink r:id="rId12">
        <w:r w:rsidR="056027DA" w:rsidRPr="38DF7CE6">
          <w:rPr>
            <w:rStyle w:val="Hyperlink"/>
            <w:rFonts w:eastAsia="Arial"/>
            <w:bCs w:val="0"/>
            <w:sz w:val="22"/>
            <w:szCs w:val="22"/>
          </w:rPr>
          <w:t>https://www.wfd.org/policy/procurement-policy</w:t>
        </w:r>
      </w:hyperlink>
      <w:r w:rsidR="00D34172" w:rsidRPr="38DF7CE6">
        <w:rPr>
          <w:color w:val="FF0000"/>
          <w:sz w:val="22"/>
          <w:szCs w:val="22"/>
        </w:rPr>
        <w:t xml:space="preserve"> </w:t>
      </w:r>
      <w:r w:rsidR="00D34172" w:rsidRPr="38DF7CE6">
        <w:rPr>
          <w:sz w:val="22"/>
          <w:szCs w:val="22"/>
        </w:rPr>
        <w:t xml:space="preserve">and you can find </w:t>
      </w:r>
      <w:r w:rsidR="00750539" w:rsidRPr="38DF7CE6">
        <w:rPr>
          <w:sz w:val="22"/>
          <w:szCs w:val="22"/>
        </w:rPr>
        <w:t>a copy</w:t>
      </w:r>
      <w:r w:rsidR="00D34172" w:rsidRPr="38DF7CE6">
        <w:rPr>
          <w:sz w:val="22"/>
          <w:szCs w:val="22"/>
        </w:rPr>
        <w:t xml:space="preserve"> of WFD’s Code of Conduct </w:t>
      </w:r>
      <w:r w:rsidR="008A2AC2" w:rsidRPr="38DF7CE6">
        <w:rPr>
          <w:sz w:val="22"/>
          <w:szCs w:val="22"/>
        </w:rPr>
        <w:t>at</w:t>
      </w:r>
      <w:r w:rsidR="00D34172" w:rsidRPr="38DF7CE6">
        <w:rPr>
          <w:sz w:val="22"/>
          <w:szCs w:val="22"/>
        </w:rPr>
        <w:t xml:space="preserve"> </w:t>
      </w:r>
      <w:hyperlink r:id="rId13">
        <w:r w:rsidR="3E56387D" w:rsidRPr="38DF7CE6">
          <w:rPr>
            <w:rStyle w:val="Hyperlink"/>
            <w:rFonts w:eastAsia="Arial"/>
            <w:bCs w:val="0"/>
            <w:sz w:val="22"/>
            <w:szCs w:val="22"/>
          </w:rPr>
          <w:t>https://www.wfd.org/policy/code-conduct</w:t>
        </w:r>
      </w:hyperlink>
      <w:r w:rsidR="3E56387D" w:rsidRPr="38DF7CE6">
        <w:rPr>
          <w:rFonts w:eastAsia="Arial"/>
          <w:bCs w:val="0"/>
          <w:sz w:val="22"/>
          <w:szCs w:val="22"/>
        </w:rPr>
        <w:t xml:space="preserve">  </w:t>
      </w:r>
    </w:p>
    <w:p w14:paraId="1B93A29B" w14:textId="262ED9B5" w:rsidR="00580FC8" w:rsidRPr="00944B8E" w:rsidRDefault="00030000" w:rsidP="00580FC8">
      <w:pPr>
        <w:pStyle w:val="Heading1"/>
      </w:pPr>
      <w:r>
        <w:t xml:space="preserve">Detailed </w:t>
      </w:r>
      <w:r w:rsidR="00580FC8">
        <w:t>Specification</w:t>
      </w:r>
    </w:p>
    <w:p w14:paraId="3C3B2D41" w14:textId="7C2BEDA8" w:rsidR="00944B8E" w:rsidRPr="00944B8E" w:rsidRDefault="194508ED" w:rsidP="164CE338">
      <w:pPr>
        <w:pStyle w:val="Heading2"/>
      </w:pPr>
      <w:r>
        <w:t>Objective</w:t>
      </w:r>
    </w:p>
    <w:p w14:paraId="38D986B6" w14:textId="4EBF578D" w:rsidR="000F2189" w:rsidRPr="000F2189" w:rsidRDefault="3C8F6D6A" w:rsidP="60FFAC3B">
      <w:pPr>
        <w:rPr>
          <w:noProof/>
          <w:sz w:val="22"/>
          <w:szCs w:val="22"/>
          <w:lang w:eastAsia="en-GB"/>
        </w:rPr>
      </w:pPr>
      <w:r w:rsidRPr="60FFAC3B">
        <w:rPr>
          <w:sz w:val="22"/>
          <w:szCs w:val="22"/>
        </w:rPr>
        <w:t>The objective of this service aims to strengthen the democratic resilience of Taiwan by</w:t>
      </w:r>
      <w:r w:rsidR="239832A4" w:rsidRPr="60FFAC3B">
        <w:rPr>
          <w:sz w:val="22"/>
          <w:szCs w:val="22"/>
        </w:rPr>
        <w:t xml:space="preserve"> supporting Taiwanese media to adopt international standard and good practices to enhance public trust. Through</w:t>
      </w:r>
      <w:r w:rsidR="74307EF5" w:rsidRPr="60FFAC3B">
        <w:rPr>
          <w:sz w:val="22"/>
          <w:szCs w:val="22"/>
        </w:rPr>
        <w:t xml:space="preserve"> </w:t>
      </w:r>
      <w:r w:rsidR="29F4815E" w:rsidRPr="60FFAC3B">
        <w:rPr>
          <w:sz w:val="22"/>
          <w:szCs w:val="22"/>
        </w:rPr>
        <w:t>raising the awareness of international standard on media transparency and good practices</w:t>
      </w:r>
      <w:r w:rsidR="5039E17B" w:rsidRPr="60FFAC3B">
        <w:rPr>
          <w:sz w:val="22"/>
          <w:szCs w:val="22"/>
        </w:rPr>
        <w:t xml:space="preserve">, and </w:t>
      </w:r>
      <w:r w:rsidR="5039E17B" w:rsidRPr="60FFAC3B">
        <w:rPr>
          <w:noProof/>
          <w:sz w:val="22"/>
          <w:szCs w:val="22"/>
          <w:lang w:eastAsia="en-GB"/>
        </w:rPr>
        <w:t xml:space="preserve">supporting media outlets to </w:t>
      </w:r>
      <w:r w:rsidR="302B588B" w:rsidRPr="60FFAC3B">
        <w:rPr>
          <w:noProof/>
          <w:sz w:val="22"/>
          <w:szCs w:val="22"/>
          <w:lang w:eastAsia="en-GB"/>
        </w:rPr>
        <w:t>join Journalism Trust Initiative (JTI)</w:t>
      </w:r>
      <w:r w:rsidR="5039E17B" w:rsidRPr="60FFAC3B">
        <w:rPr>
          <w:noProof/>
          <w:sz w:val="22"/>
          <w:szCs w:val="22"/>
          <w:lang w:eastAsia="en-GB"/>
        </w:rPr>
        <w:t xml:space="preserve">, </w:t>
      </w:r>
      <w:r w:rsidR="5039E17B" w:rsidRPr="60FFAC3B">
        <w:rPr>
          <w:noProof/>
          <w:sz w:val="22"/>
          <w:szCs w:val="22"/>
          <w:lang w:eastAsia="en-GB"/>
        </w:rPr>
        <w:lastRenderedPageBreak/>
        <w:t xml:space="preserve">WFD </w:t>
      </w:r>
      <w:r w:rsidR="6EF1865D" w:rsidRPr="60FFAC3B">
        <w:rPr>
          <w:noProof/>
          <w:sz w:val="22"/>
          <w:szCs w:val="22"/>
          <w:lang w:eastAsia="en-GB"/>
        </w:rPr>
        <w:t>is hoping to see several media outlets in Taiwan meet the international standard and being certified as trustworthy.</w:t>
      </w:r>
      <w:r w:rsidR="5039E17B" w:rsidRPr="60FFAC3B">
        <w:rPr>
          <w:noProof/>
          <w:sz w:val="22"/>
          <w:szCs w:val="22"/>
          <w:lang w:eastAsia="en-GB"/>
        </w:rPr>
        <w:t xml:space="preserve"> </w:t>
      </w:r>
    </w:p>
    <w:p w14:paraId="25CDE7CC" w14:textId="77777777" w:rsidR="009447D7" w:rsidRPr="00944B8E" w:rsidRDefault="1F2166FB" w:rsidP="009447D7">
      <w:pPr>
        <w:pStyle w:val="Heading2"/>
      </w:pPr>
      <w:r>
        <w:t>Scope of work</w:t>
      </w:r>
    </w:p>
    <w:p w14:paraId="2571A9D2" w14:textId="6F3CDDF0" w:rsidR="58699FCC" w:rsidRDefault="3BB74F30" w:rsidP="38DF7CE6">
      <w:pPr>
        <w:spacing w:after="20" w:line="276" w:lineRule="auto"/>
        <w:jc w:val="both"/>
        <w:rPr>
          <w:rFonts w:eastAsia="Arial"/>
          <w:sz w:val="22"/>
          <w:szCs w:val="22"/>
        </w:rPr>
      </w:pPr>
      <w:r w:rsidRPr="164CE338">
        <w:rPr>
          <w:rFonts w:eastAsia="Arial"/>
          <w:bCs w:val="0"/>
          <w:i/>
          <w:iCs/>
          <w:sz w:val="22"/>
          <w:szCs w:val="22"/>
        </w:rPr>
        <w:t>The service provider should implement following scope of work:</w:t>
      </w:r>
    </w:p>
    <w:p w14:paraId="518935B4" w14:textId="65E30D90" w:rsidR="7E57E1BB" w:rsidRDefault="7E57E1BB" w:rsidP="008363C7">
      <w:pPr>
        <w:pStyle w:val="ListParagraph"/>
        <w:numPr>
          <w:ilvl w:val="0"/>
          <w:numId w:val="3"/>
        </w:numPr>
        <w:rPr>
          <w:rFonts w:eastAsia="Arial"/>
          <w:sz w:val="22"/>
          <w:szCs w:val="22"/>
        </w:rPr>
      </w:pPr>
      <w:r w:rsidRPr="60FFAC3B">
        <w:rPr>
          <w:rFonts w:eastAsia="Arial"/>
          <w:sz w:val="22"/>
          <w:szCs w:val="22"/>
        </w:rPr>
        <w:t xml:space="preserve">To </w:t>
      </w:r>
      <w:r w:rsidR="3E091B27" w:rsidRPr="60FFAC3B">
        <w:rPr>
          <w:rFonts w:eastAsia="Arial"/>
          <w:sz w:val="22"/>
          <w:szCs w:val="22"/>
        </w:rPr>
        <w:t xml:space="preserve">develop </w:t>
      </w:r>
      <w:r w:rsidR="4D208C4B" w:rsidRPr="60FFAC3B">
        <w:rPr>
          <w:rFonts w:eastAsia="Arial"/>
          <w:sz w:val="22"/>
          <w:szCs w:val="22"/>
        </w:rPr>
        <w:t>materials</w:t>
      </w:r>
      <w:r w:rsidR="3E091B27" w:rsidRPr="60FFAC3B">
        <w:rPr>
          <w:rFonts w:eastAsia="Arial"/>
          <w:sz w:val="22"/>
          <w:szCs w:val="22"/>
        </w:rPr>
        <w:t xml:space="preserve"> </w:t>
      </w:r>
      <w:r w:rsidR="2E449FC3" w:rsidRPr="60FFAC3B">
        <w:rPr>
          <w:rFonts w:eastAsia="Arial"/>
          <w:sz w:val="22"/>
          <w:szCs w:val="22"/>
        </w:rPr>
        <w:t xml:space="preserve">in local language </w:t>
      </w:r>
      <w:r w:rsidR="3E091B27" w:rsidRPr="60FFAC3B">
        <w:rPr>
          <w:rFonts w:eastAsia="Arial"/>
          <w:sz w:val="22"/>
          <w:szCs w:val="22"/>
        </w:rPr>
        <w:t xml:space="preserve">for Taiwanese media professionals </w:t>
      </w:r>
      <w:r w:rsidR="2FD4F64F" w:rsidRPr="60FFAC3B">
        <w:rPr>
          <w:rFonts w:eastAsia="Arial"/>
          <w:sz w:val="22"/>
          <w:szCs w:val="22"/>
        </w:rPr>
        <w:t>t</w:t>
      </w:r>
      <w:r w:rsidR="3E091B27" w:rsidRPr="60FFAC3B">
        <w:rPr>
          <w:rFonts w:eastAsia="Arial"/>
          <w:sz w:val="22"/>
          <w:szCs w:val="22"/>
        </w:rPr>
        <w:t xml:space="preserve">o </w:t>
      </w:r>
      <w:r w:rsidR="251CE2F3" w:rsidRPr="60FFAC3B">
        <w:rPr>
          <w:rFonts w:eastAsia="Arial"/>
          <w:sz w:val="22"/>
          <w:szCs w:val="22"/>
        </w:rPr>
        <w:t xml:space="preserve">understand international media standards </w:t>
      </w:r>
      <w:r w:rsidR="36D26B08" w:rsidRPr="60FFAC3B">
        <w:rPr>
          <w:rFonts w:eastAsia="Arial"/>
          <w:sz w:val="22"/>
          <w:szCs w:val="22"/>
        </w:rPr>
        <w:t xml:space="preserve">(e.g. Journalism Trust Initiative) </w:t>
      </w:r>
      <w:r w:rsidR="251CE2F3" w:rsidRPr="60FFAC3B">
        <w:rPr>
          <w:rFonts w:eastAsia="Arial"/>
          <w:sz w:val="22"/>
          <w:szCs w:val="22"/>
        </w:rPr>
        <w:t>and good practices</w:t>
      </w:r>
      <w:r w:rsidR="3E091B27" w:rsidRPr="60FFAC3B">
        <w:rPr>
          <w:rFonts w:eastAsia="Arial"/>
          <w:sz w:val="22"/>
          <w:szCs w:val="22"/>
        </w:rPr>
        <w:t xml:space="preserve">. </w:t>
      </w:r>
    </w:p>
    <w:p w14:paraId="453EB65C" w14:textId="5938F58F" w:rsidR="727F6F73" w:rsidRDefault="727F6F73" w:rsidP="60FFAC3B">
      <w:pPr>
        <w:pStyle w:val="ListParagraph"/>
        <w:numPr>
          <w:ilvl w:val="0"/>
          <w:numId w:val="3"/>
        </w:numPr>
        <w:rPr>
          <w:rFonts w:eastAsia="Arial"/>
          <w:sz w:val="22"/>
          <w:szCs w:val="22"/>
        </w:rPr>
      </w:pPr>
      <w:r w:rsidRPr="60FFAC3B">
        <w:rPr>
          <w:rFonts w:eastAsia="Arial"/>
          <w:sz w:val="22"/>
          <w:szCs w:val="22"/>
        </w:rPr>
        <w:t xml:space="preserve">To </w:t>
      </w:r>
      <w:r w:rsidR="5990C3AD" w:rsidRPr="60FFAC3B">
        <w:rPr>
          <w:rFonts w:eastAsia="Arial"/>
          <w:sz w:val="22"/>
          <w:szCs w:val="22"/>
        </w:rPr>
        <w:t>raise awareness of</w:t>
      </w:r>
      <w:r w:rsidRPr="60FFAC3B">
        <w:rPr>
          <w:rFonts w:eastAsia="Arial"/>
          <w:sz w:val="22"/>
          <w:szCs w:val="22"/>
        </w:rPr>
        <w:t xml:space="preserve"> international </w:t>
      </w:r>
      <w:r w:rsidR="3D77C259" w:rsidRPr="60FFAC3B">
        <w:rPr>
          <w:rFonts w:eastAsia="Arial"/>
          <w:sz w:val="22"/>
          <w:szCs w:val="22"/>
        </w:rPr>
        <w:t>media standards</w:t>
      </w:r>
      <w:r w:rsidR="145D4094" w:rsidRPr="60FFAC3B">
        <w:rPr>
          <w:rFonts w:eastAsia="Arial"/>
          <w:sz w:val="22"/>
          <w:szCs w:val="22"/>
        </w:rPr>
        <w:t xml:space="preserve"> and good practices</w:t>
      </w:r>
      <w:r w:rsidR="2BD7FD24" w:rsidRPr="60FFAC3B">
        <w:rPr>
          <w:rFonts w:eastAsia="Arial"/>
          <w:sz w:val="22"/>
          <w:szCs w:val="22"/>
        </w:rPr>
        <w:t xml:space="preserve"> among Taiwanese media through communications and/ or activities. </w:t>
      </w:r>
    </w:p>
    <w:p w14:paraId="69D98E45" w14:textId="4839BCFA" w:rsidR="2833B374" w:rsidRDefault="3CFF47CC" w:rsidP="60FFAC3B">
      <w:pPr>
        <w:pStyle w:val="ListParagraph"/>
        <w:numPr>
          <w:ilvl w:val="0"/>
          <w:numId w:val="3"/>
        </w:numPr>
        <w:rPr>
          <w:rFonts w:eastAsia="Arial"/>
          <w:sz w:val="22"/>
          <w:szCs w:val="22"/>
        </w:rPr>
      </w:pPr>
      <w:r w:rsidRPr="60FFAC3B">
        <w:rPr>
          <w:rFonts w:eastAsia="Arial"/>
          <w:sz w:val="22"/>
          <w:szCs w:val="22"/>
        </w:rPr>
        <w:t xml:space="preserve">To </w:t>
      </w:r>
      <w:r w:rsidR="4247887C" w:rsidRPr="60FFAC3B">
        <w:rPr>
          <w:rFonts w:eastAsia="Arial"/>
          <w:sz w:val="22"/>
          <w:szCs w:val="22"/>
        </w:rPr>
        <w:t xml:space="preserve">support </w:t>
      </w:r>
      <w:r w:rsidR="0BD2B250" w:rsidRPr="60FFAC3B">
        <w:rPr>
          <w:rFonts w:eastAsia="Arial"/>
          <w:sz w:val="22"/>
          <w:szCs w:val="22"/>
        </w:rPr>
        <w:t xml:space="preserve">Taiwan media to </w:t>
      </w:r>
      <w:r w:rsidR="029A1DA1" w:rsidRPr="60FFAC3B">
        <w:rPr>
          <w:rFonts w:eastAsia="Arial"/>
          <w:sz w:val="22"/>
          <w:szCs w:val="22"/>
        </w:rPr>
        <w:t xml:space="preserve">apply </w:t>
      </w:r>
      <w:r w:rsidR="34F72C23" w:rsidRPr="60FFAC3B">
        <w:rPr>
          <w:rFonts w:eastAsia="Arial"/>
          <w:sz w:val="22"/>
          <w:szCs w:val="22"/>
        </w:rPr>
        <w:t xml:space="preserve">for certification (e.g. </w:t>
      </w:r>
      <w:r w:rsidR="029A1DA1" w:rsidRPr="60FFAC3B">
        <w:rPr>
          <w:rFonts w:eastAsia="Arial"/>
          <w:sz w:val="22"/>
          <w:szCs w:val="22"/>
        </w:rPr>
        <w:t>Journalism Trust Initiative</w:t>
      </w:r>
      <w:r w:rsidR="39C81ABE" w:rsidRPr="60FFAC3B">
        <w:rPr>
          <w:rFonts w:eastAsia="Arial"/>
          <w:sz w:val="22"/>
          <w:szCs w:val="22"/>
        </w:rPr>
        <w:t>)</w:t>
      </w:r>
      <w:r w:rsidR="029A1DA1" w:rsidRPr="60FFAC3B">
        <w:rPr>
          <w:rFonts w:eastAsia="Arial"/>
          <w:sz w:val="22"/>
          <w:szCs w:val="22"/>
        </w:rPr>
        <w:t xml:space="preserve"> </w:t>
      </w:r>
      <w:r w:rsidR="6A125F20" w:rsidRPr="60FFAC3B">
        <w:rPr>
          <w:rFonts w:eastAsia="Arial"/>
          <w:sz w:val="22"/>
          <w:szCs w:val="22"/>
        </w:rPr>
        <w:t>or international awards on transparency or accountability</w:t>
      </w:r>
      <w:r w:rsidR="0BD2B250" w:rsidRPr="60FFAC3B">
        <w:rPr>
          <w:rFonts w:eastAsia="Arial"/>
          <w:sz w:val="22"/>
          <w:szCs w:val="22"/>
        </w:rPr>
        <w:t>.</w:t>
      </w:r>
      <w:r w:rsidR="570ADB80" w:rsidRPr="60FFAC3B">
        <w:rPr>
          <w:rFonts w:eastAsia="Arial"/>
          <w:sz w:val="22"/>
          <w:szCs w:val="22"/>
        </w:rPr>
        <w:t xml:space="preserve"> </w:t>
      </w:r>
    </w:p>
    <w:p w14:paraId="662BC667" w14:textId="655655AB" w:rsidR="00716994" w:rsidRPr="00944B8E" w:rsidRDefault="61E3F2E2" w:rsidP="00716994">
      <w:pPr>
        <w:pStyle w:val="Heading2"/>
      </w:pPr>
      <w:r>
        <w:t>Deliverables</w:t>
      </w:r>
    </w:p>
    <w:p w14:paraId="39262C63" w14:textId="129F7BA5" w:rsidR="04131875" w:rsidRDefault="04131875" w:rsidP="50A6EA18">
      <w:pPr>
        <w:pStyle w:val="ListParagraph"/>
        <w:numPr>
          <w:ilvl w:val="0"/>
          <w:numId w:val="1"/>
        </w:numPr>
        <w:spacing w:after="20" w:line="276" w:lineRule="auto"/>
        <w:jc w:val="both"/>
        <w:rPr>
          <w:sz w:val="22"/>
          <w:szCs w:val="22"/>
        </w:rPr>
      </w:pPr>
      <w:r w:rsidRPr="60FFAC3B">
        <w:rPr>
          <w:sz w:val="22"/>
          <w:szCs w:val="22"/>
        </w:rPr>
        <w:t xml:space="preserve">At least </w:t>
      </w:r>
      <w:r w:rsidR="39FE04AB" w:rsidRPr="60FFAC3B">
        <w:rPr>
          <w:sz w:val="22"/>
          <w:szCs w:val="22"/>
        </w:rPr>
        <w:t>5 media outlets inquire details about how to meet</w:t>
      </w:r>
      <w:r w:rsidR="41209D6A" w:rsidRPr="60FFAC3B">
        <w:rPr>
          <w:sz w:val="22"/>
          <w:szCs w:val="22"/>
        </w:rPr>
        <w:t xml:space="preserve"> international standards, good practices</w:t>
      </w:r>
      <w:r w:rsidRPr="60FFAC3B">
        <w:rPr>
          <w:sz w:val="22"/>
          <w:szCs w:val="22"/>
        </w:rPr>
        <w:t>.</w:t>
      </w:r>
    </w:p>
    <w:p w14:paraId="2FD51E29" w14:textId="5343A903" w:rsidR="77FE31E0" w:rsidRDefault="784616A2" w:rsidP="50A6EA18">
      <w:pPr>
        <w:pStyle w:val="ListParagraph"/>
        <w:numPr>
          <w:ilvl w:val="0"/>
          <w:numId w:val="1"/>
        </w:numPr>
        <w:spacing w:after="20" w:line="276" w:lineRule="auto"/>
        <w:jc w:val="both"/>
        <w:rPr>
          <w:sz w:val="22"/>
          <w:szCs w:val="22"/>
        </w:rPr>
      </w:pPr>
      <w:r w:rsidRPr="60FFAC3B">
        <w:rPr>
          <w:sz w:val="22"/>
          <w:szCs w:val="22"/>
        </w:rPr>
        <w:t xml:space="preserve">At least </w:t>
      </w:r>
      <w:r w:rsidR="1FFD9A5F" w:rsidRPr="60FFAC3B">
        <w:rPr>
          <w:sz w:val="22"/>
          <w:szCs w:val="22"/>
        </w:rPr>
        <w:t xml:space="preserve">2 media outlets completed </w:t>
      </w:r>
      <w:r w:rsidR="1F68C2B6" w:rsidRPr="60FFAC3B">
        <w:rPr>
          <w:sz w:val="22"/>
          <w:szCs w:val="22"/>
        </w:rPr>
        <w:t xml:space="preserve">the certification process </w:t>
      </w:r>
      <w:r w:rsidR="74CD5E3B" w:rsidRPr="60FFAC3B">
        <w:rPr>
          <w:sz w:val="22"/>
          <w:szCs w:val="22"/>
        </w:rPr>
        <w:t xml:space="preserve">(e.g. Journalism Trust Initiative) </w:t>
      </w:r>
      <w:r w:rsidR="0AFD5995" w:rsidRPr="60FFAC3B">
        <w:rPr>
          <w:sz w:val="22"/>
          <w:szCs w:val="22"/>
        </w:rPr>
        <w:t>or been recognised by international awards</w:t>
      </w:r>
      <w:r w:rsidR="70B8EE28" w:rsidRPr="60FFAC3B">
        <w:rPr>
          <w:sz w:val="22"/>
          <w:szCs w:val="22"/>
        </w:rPr>
        <w:t xml:space="preserve"> for transparency or accountability</w:t>
      </w:r>
      <w:r w:rsidR="1FFD9A5F" w:rsidRPr="60FFAC3B">
        <w:rPr>
          <w:sz w:val="22"/>
          <w:szCs w:val="22"/>
        </w:rPr>
        <w:t xml:space="preserve"> with the support of the service provider.</w:t>
      </w:r>
      <w:r w:rsidR="1B12D116" w:rsidRPr="60FFAC3B">
        <w:rPr>
          <w:sz w:val="22"/>
          <w:szCs w:val="22"/>
        </w:rPr>
        <w:t xml:space="preserve"> </w:t>
      </w:r>
    </w:p>
    <w:p w14:paraId="392AB365" w14:textId="29E3C901" w:rsidR="7E454F4F" w:rsidRDefault="7E454F4F" w:rsidP="50A6EA18">
      <w:pPr>
        <w:pStyle w:val="ListParagraph"/>
        <w:numPr>
          <w:ilvl w:val="0"/>
          <w:numId w:val="1"/>
        </w:numPr>
        <w:spacing w:after="20" w:line="276" w:lineRule="auto"/>
        <w:jc w:val="both"/>
        <w:rPr>
          <w:sz w:val="22"/>
          <w:szCs w:val="22"/>
        </w:rPr>
      </w:pPr>
      <w:r w:rsidRPr="60FFAC3B">
        <w:rPr>
          <w:sz w:val="22"/>
          <w:szCs w:val="22"/>
        </w:rPr>
        <w:t xml:space="preserve">The service provider needs to </w:t>
      </w:r>
      <w:r w:rsidR="7FCA052C" w:rsidRPr="60FFAC3B">
        <w:rPr>
          <w:sz w:val="22"/>
          <w:szCs w:val="22"/>
        </w:rPr>
        <w:t>gather the comments and feedback from the Taiwanese media they worked with during the project.</w:t>
      </w:r>
    </w:p>
    <w:p w14:paraId="4471B0BE" w14:textId="4E159D73" w:rsidR="0034125B" w:rsidRPr="00944B8E" w:rsidRDefault="0034125B" w:rsidP="0034125B">
      <w:pPr>
        <w:pStyle w:val="Heading2"/>
      </w:pPr>
      <w:r>
        <w:t>Timeline</w:t>
      </w:r>
    </w:p>
    <w:p w14:paraId="7262CBF3" w14:textId="5CABD05C" w:rsidR="44050D0B" w:rsidRDefault="44050D0B" w:rsidP="38DF7CE6">
      <w:pPr>
        <w:spacing w:before="0" w:after="0"/>
        <w:rPr>
          <w:rFonts w:eastAsia="Arial"/>
        </w:rPr>
      </w:pPr>
      <w:r w:rsidRPr="38DF7CE6">
        <w:rPr>
          <w:rFonts w:eastAsia="Arial"/>
          <w:bCs w:val="0"/>
          <w:sz w:val="22"/>
          <w:szCs w:val="22"/>
          <w:lang w:val="en-US"/>
        </w:rPr>
        <w:t>The timeframe below lists the key tentative dates for the preparation process. These will be agreed with the service provider once secured. </w:t>
      </w:r>
    </w:p>
    <w:tbl>
      <w:tblPr>
        <w:tblW w:w="0" w:type="auto"/>
        <w:tblLayout w:type="fixed"/>
        <w:tblLook w:val="04A0" w:firstRow="1" w:lastRow="0" w:firstColumn="1" w:lastColumn="0" w:noHBand="0" w:noVBand="1"/>
      </w:tblPr>
      <w:tblGrid>
        <w:gridCol w:w="6345"/>
        <w:gridCol w:w="2640"/>
      </w:tblGrid>
      <w:tr w:rsidR="38DF7CE6" w14:paraId="5729BE55" w14:textId="77777777" w:rsidTr="60FFAC3B">
        <w:trPr>
          <w:trHeight w:val="300"/>
        </w:trPr>
        <w:tc>
          <w:tcPr>
            <w:tcW w:w="6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42E15B" w14:textId="60355E22" w:rsidR="38DF7CE6" w:rsidRDefault="38DF7CE6" w:rsidP="38DF7CE6">
            <w:pPr>
              <w:spacing w:before="0" w:after="0"/>
              <w:rPr>
                <w:rFonts w:eastAsia="Arial"/>
                <w:bCs w:val="0"/>
                <w:sz w:val="22"/>
                <w:szCs w:val="22"/>
              </w:rPr>
            </w:pPr>
            <w:r w:rsidRPr="38DF7CE6">
              <w:rPr>
                <w:rFonts w:eastAsia="Arial"/>
                <w:b/>
                <w:sz w:val="22"/>
                <w:szCs w:val="22"/>
                <w:lang w:val="en-US"/>
              </w:rPr>
              <w:t>Activity</w:t>
            </w:r>
            <w:r w:rsidRPr="38DF7CE6">
              <w:rPr>
                <w:rFonts w:eastAsia="Arial"/>
                <w:bCs w:val="0"/>
                <w:sz w:val="22"/>
                <w:szCs w:val="22"/>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53E449" w14:textId="54671D4B" w:rsidR="38DF7CE6" w:rsidRDefault="38DF7CE6" w:rsidP="38DF7CE6">
            <w:pPr>
              <w:spacing w:before="0" w:after="0"/>
              <w:rPr>
                <w:rFonts w:eastAsia="Arial"/>
                <w:bCs w:val="0"/>
                <w:sz w:val="22"/>
                <w:szCs w:val="22"/>
              </w:rPr>
            </w:pPr>
            <w:r w:rsidRPr="38DF7CE6">
              <w:rPr>
                <w:rFonts w:eastAsia="Arial"/>
                <w:b/>
                <w:sz w:val="22"/>
                <w:szCs w:val="22"/>
                <w:lang w:val="en-US"/>
              </w:rPr>
              <w:t>Date</w:t>
            </w:r>
            <w:r w:rsidRPr="38DF7CE6">
              <w:rPr>
                <w:rFonts w:eastAsia="Arial"/>
                <w:bCs w:val="0"/>
                <w:sz w:val="22"/>
                <w:szCs w:val="22"/>
              </w:rPr>
              <w:t> </w:t>
            </w:r>
          </w:p>
        </w:tc>
      </w:tr>
      <w:tr w:rsidR="38DF7CE6" w14:paraId="26AE0C3C" w14:textId="77777777" w:rsidTr="60FFAC3B">
        <w:trPr>
          <w:trHeight w:val="300"/>
        </w:trPr>
        <w:tc>
          <w:tcPr>
            <w:tcW w:w="6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44B7D" w14:textId="688AC59A" w:rsidR="38DF7CE6" w:rsidRDefault="38DF7CE6" w:rsidP="38DF7CE6">
            <w:pPr>
              <w:spacing w:before="0" w:after="0"/>
              <w:rPr>
                <w:rFonts w:eastAsia="Arial"/>
                <w:bCs w:val="0"/>
                <w:sz w:val="22"/>
                <w:szCs w:val="22"/>
              </w:rPr>
            </w:pPr>
            <w:r w:rsidRPr="38DF7CE6">
              <w:rPr>
                <w:rFonts w:eastAsia="Arial"/>
                <w:bCs w:val="0"/>
                <w:sz w:val="22"/>
                <w:szCs w:val="22"/>
                <w:lang w:val="en-US"/>
              </w:rPr>
              <w:t>Deadline for applications</w:t>
            </w:r>
            <w:r w:rsidRPr="38DF7CE6">
              <w:rPr>
                <w:rFonts w:eastAsia="Arial"/>
                <w:bCs w:val="0"/>
                <w:sz w:val="22"/>
                <w:szCs w:val="22"/>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BA8772" w14:textId="01033CB3" w:rsidR="435BFA6C" w:rsidRDefault="5EF2AE3C" w:rsidP="50A6EA18">
            <w:pPr>
              <w:spacing w:before="0" w:after="0"/>
              <w:rPr>
                <w:rFonts w:eastAsia="Arial"/>
                <w:sz w:val="22"/>
                <w:szCs w:val="22"/>
              </w:rPr>
            </w:pPr>
            <w:r w:rsidRPr="60FFAC3B">
              <w:rPr>
                <w:rFonts w:eastAsia="Arial"/>
                <w:sz w:val="22"/>
                <w:szCs w:val="22"/>
                <w:lang w:val="en-US"/>
              </w:rPr>
              <w:t>January</w:t>
            </w:r>
            <w:r w:rsidR="4CBA1385" w:rsidRPr="60FFAC3B">
              <w:rPr>
                <w:rFonts w:eastAsia="Arial"/>
                <w:sz w:val="22"/>
                <w:szCs w:val="22"/>
                <w:lang w:val="en-US"/>
              </w:rPr>
              <w:t xml:space="preserve"> </w:t>
            </w:r>
            <w:r w:rsidR="0181884D" w:rsidRPr="60FFAC3B">
              <w:rPr>
                <w:rFonts w:eastAsia="Arial"/>
                <w:sz w:val="22"/>
                <w:szCs w:val="22"/>
                <w:lang w:val="en-US"/>
              </w:rPr>
              <w:t>20</w:t>
            </w:r>
            <w:r w:rsidR="4CBA1385" w:rsidRPr="60FFAC3B">
              <w:rPr>
                <w:rFonts w:eastAsia="Arial"/>
                <w:sz w:val="22"/>
                <w:szCs w:val="22"/>
                <w:lang w:val="en-US"/>
              </w:rPr>
              <w:t>, 202</w:t>
            </w:r>
            <w:r w:rsidR="7962F019" w:rsidRPr="60FFAC3B">
              <w:rPr>
                <w:rFonts w:eastAsia="Arial"/>
                <w:sz w:val="22"/>
                <w:szCs w:val="22"/>
                <w:lang w:val="en-US"/>
              </w:rPr>
              <w:t>5</w:t>
            </w:r>
            <w:r w:rsidR="4CBA1385" w:rsidRPr="60FFAC3B">
              <w:rPr>
                <w:rFonts w:eastAsia="Arial"/>
                <w:sz w:val="22"/>
                <w:szCs w:val="22"/>
              </w:rPr>
              <w:t> </w:t>
            </w:r>
          </w:p>
        </w:tc>
      </w:tr>
      <w:tr w:rsidR="38DF7CE6" w14:paraId="2133CDA2" w14:textId="77777777" w:rsidTr="60FFAC3B">
        <w:trPr>
          <w:trHeight w:val="300"/>
        </w:trPr>
        <w:tc>
          <w:tcPr>
            <w:tcW w:w="6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70E100" w14:textId="32B67982" w:rsidR="38DF7CE6" w:rsidRDefault="38DF7CE6" w:rsidP="38DF7CE6">
            <w:pPr>
              <w:spacing w:before="0" w:after="0"/>
              <w:rPr>
                <w:rFonts w:eastAsia="Arial"/>
                <w:bCs w:val="0"/>
                <w:sz w:val="22"/>
                <w:szCs w:val="22"/>
              </w:rPr>
            </w:pPr>
            <w:r w:rsidRPr="38DF7CE6">
              <w:rPr>
                <w:rFonts w:eastAsia="Arial"/>
                <w:bCs w:val="0"/>
                <w:sz w:val="22"/>
                <w:szCs w:val="22"/>
                <w:lang w:val="en-US"/>
              </w:rPr>
              <w:t>Interviews with shortlisted applicants</w:t>
            </w:r>
            <w:r w:rsidRPr="38DF7CE6">
              <w:rPr>
                <w:rFonts w:eastAsia="Arial"/>
                <w:bCs w:val="0"/>
                <w:sz w:val="22"/>
                <w:szCs w:val="22"/>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2505BE" w14:textId="00FA5CC8" w:rsidR="47D047A8" w:rsidRDefault="296DE35C" w:rsidP="50A6EA18">
            <w:pPr>
              <w:spacing w:before="0" w:after="0"/>
              <w:rPr>
                <w:rFonts w:eastAsia="Arial"/>
                <w:sz w:val="22"/>
                <w:szCs w:val="22"/>
              </w:rPr>
            </w:pPr>
            <w:r w:rsidRPr="60FFAC3B">
              <w:rPr>
                <w:rFonts w:eastAsia="Arial"/>
                <w:sz w:val="22"/>
                <w:szCs w:val="22"/>
                <w:lang w:val="en-US"/>
              </w:rPr>
              <w:t>January</w:t>
            </w:r>
            <w:r w:rsidR="4CBA1385" w:rsidRPr="60FFAC3B">
              <w:rPr>
                <w:rFonts w:eastAsia="Arial"/>
                <w:sz w:val="22"/>
                <w:szCs w:val="22"/>
                <w:lang w:val="en-US"/>
              </w:rPr>
              <w:t xml:space="preserve"> </w:t>
            </w:r>
            <w:r w:rsidR="21536AF6" w:rsidRPr="60FFAC3B">
              <w:rPr>
                <w:rFonts w:eastAsia="Arial"/>
                <w:sz w:val="22"/>
                <w:szCs w:val="22"/>
                <w:lang w:val="en-US"/>
              </w:rPr>
              <w:t>2</w:t>
            </w:r>
            <w:r w:rsidR="28EA3677" w:rsidRPr="60FFAC3B">
              <w:rPr>
                <w:rFonts w:eastAsia="Arial"/>
                <w:sz w:val="22"/>
                <w:szCs w:val="22"/>
                <w:lang w:val="en-US"/>
              </w:rPr>
              <w:t>1</w:t>
            </w:r>
            <w:r w:rsidR="21536AF6" w:rsidRPr="60FFAC3B">
              <w:rPr>
                <w:rFonts w:eastAsia="Arial"/>
                <w:sz w:val="22"/>
                <w:szCs w:val="22"/>
                <w:lang w:val="en-US"/>
              </w:rPr>
              <w:t xml:space="preserve"> - 2</w:t>
            </w:r>
            <w:r w:rsidR="29667E37" w:rsidRPr="60FFAC3B">
              <w:rPr>
                <w:rFonts w:eastAsia="Arial"/>
                <w:sz w:val="22"/>
                <w:szCs w:val="22"/>
                <w:lang w:val="en-US"/>
              </w:rPr>
              <w:t>2</w:t>
            </w:r>
            <w:r w:rsidR="4CBA1385" w:rsidRPr="60FFAC3B">
              <w:rPr>
                <w:rFonts w:eastAsia="Arial"/>
                <w:sz w:val="22"/>
                <w:szCs w:val="22"/>
                <w:lang w:val="en-US"/>
              </w:rPr>
              <w:t>, 202</w:t>
            </w:r>
            <w:r w:rsidR="55FAD5CB" w:rsidRPr="60FFAC3B">
              <w:rPr>
                <w:rFonts w:eastAsia="Arial"/>
                <w:sz w:val="22"/>
                <w:szCs w:val="22"/>
                <w:lang w:val="en-US"/>
              </w:rPr>
              <w:t>5</w:t>
            </w:r>
            <w:r w:rsidR="4CBA1385" w:rsidRPr="60FFAC3B">
              <w:rPr>
                <w:rFonts w:eastAsia="Arial"/>
                <w:sz w:val="22"/>
                <w:szCs w:val="22"/>
              </w:rPr>
              <w:t> </w:t>
            </w:r>
          </w:p>
        </w:tc>
      </w:tr>
      <w:tr w:rsidR="38DF7CE6" w14:paraId="5E053CB3" w14:textId="77777777" w:rsidTr="60FFAC3B">
        <w:trPr>
          <w:trHeight w:val="300"/>
        </w:trPr>
        <w:tc>
          <w:tcPr>
            <w:tcW w:w="6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AC31BF" w14:textId="0C16E6E6" w:rsidR="38DF7CE6" w:rsidRDefault="38DF7CE6" w:rsidP="38DF7CE6">
            <w:pPr>
              <w:spacing w:before="0" w:after="0"/>
              <w:rPr>
                <w:rFonts w:eastAsia="Arial"/>
                <w:bCs w:val="0"/>
                <w:sz w:val="22"/>
                <w:szCs w:val="22"/>
              </w:rPr>
            </w:pPr>
            <w:r w:rsidRPr="38DF7CE6">
              <w:rPr>
                <w:rFonts w:eastAsia="Arial"/>
                <w:bCs w:val="0"/>
                <w:sz w:val="22"/>
                <w:szCs w:val="22"/>
                <w:lang w:val="en-US"/>
              </w:rPr>
              <w:t>Submission of workplan, including methodology</w:t>
            </w:r>
            <w:r w:rsidRPr="38DF7CE6">
              <w:rPr>
                <w:rFonts w:eastAsia="Arial"/>
                <w:bCs w:val="0"/>
                <w:sz w:val="22"/>
                <w:szCs w:val="22"/>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0C8B01" w14:textId="0248926C" w:rsidR="0EF2ECE3" w:rsidRDefault="36E3F3B1" w:rsidP="50A6EA18">
            <w:pPr>
              <w:spacing w:before="0" w:after="0"/>
              <w:rPr>
                <w:rFonts w:eastAsia="Arial"/>
                <w:sz w:val="22"/>
                <w:szCs w:val="22"/>
              </w:rPr>
            </w:pPr>
            <w:r w:rsidRPr="60FFAC3B">
              <w:rPr>
                <w:rFonts w:eastAsia="Arial"/>
                <w:sz w:val="22"/>
                <w:szCs w:val="22"/>
                <w:lang w:val="en-US"/>
              </w:rPr>
              <w:t>January</w:t>
            </w:r>
            <w:r w:rsidR="4CBA1385" w:rsidRPr="60FFAC3B">
              <w:rPr>
                <w:rFonts w:eastAsia="Arial"/>
                <w:sz w:val="22"/>
                <w:szCs w:val="22"/>
                <w:lang w:val="en-US"/>
              </w:rPr>
              <w:t xml:space="preserve"> </w:t>
            </w:r>
            <w:r w:rsidR="3B91E39B" w:rsidRPr="60FFAC3B">
              <w:rPr>
                <w:rFonts w:eastAsia="Arial"/>
                <w:sz w:val="22"/>
                <w:szCs w:val="22"/>
                <w:lang w:val="en-US"/>
              </w:rPr>
              <w:t>2</w:t>
            </w:r>
            <w:r w:rsidR="05650BB0" w:rsidRPr="60FFAC3B">
              <w:rPr>
                <w:rFonts w:eastAsia="Arial"/>
                <w:sz w:val="22"/>
                <w:szCs w:val="22"/>
                <w:lang w:val="en-US"/>
              </w:rPr>
              <w:t>3</w:t>
            </w:r>
            <w:r w:rsidR="4CBA1385" w:rsidRPr="60FFAC3B">
              <w:rPr>
                <w:rFonts w:eastAsia="Arial"/>
                <w:sz w:val="22"/>
                <w:szCs w:val="22"/>
                <w:lang w:val="en-US"/>
              </w:rPr>
              <w:t>, 202</w:t>
            </w:r>
            <w:r w:rsidR="79902B0F" w:rsidRPr="60FFAC3B">
              <w:rPr>
                <w:rFonts w:eastAsia="Arial"/>
                <w:sz w:val="22"/>
                <w:szCs w:val="22"/>
                <w:lang w:val="en-US"/>
              </w:rPr>
              <w:t>5</w:t>
            </w:r>
            <w:r w:rsidR="4CBA1385" w:rsidRPr="60FFAC3B">
              <w:rPr>
                <w:rFonts w:eastAsia="Arial"/>
                <w:sz w:val="22"/>
                <w:szCs w:val="22"/>
                <w:lang w:val="en-US"/>
              </w:rPr>
              <w:t>  </w:t>
            </w:r>
            <w:r w:rsidR="4CBA1385" w:rsidRPr="60FFAC3B">
              <w:rPr>
                <w:rFonts w:eastAsia="Arial"/>
                <w:sz w:val="22"/>
                <w:szCs w:val="22"/>
              </w:rPr>
              <w:t> </w:t>
            </w:r>
          </w:p>
        </w:tc>
      </w:tr>
      <w:tr w:rsidR="38DF7CE6" w14:paraId="5999374D" w14:textId="77777777" w:rsidTr="60FFAC3B">
        <w:trPr>
          <w:trHeight w:val="300"/>
        </w:trPr>
        <w:tc>
          <w:tcPr>
            <w:tcW w:w="6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61A559" w14:textId="36F46B0A" w:rsidR="38DF7CE6" w:rsidRDefault="38DF7CE6" w:rsidP="38DF7CE6">
            <w:pPr>
              <w:spacing w:before="0" w:after="0"/>
              <w:rPr>
                <w:rFonts w:eastAsia="Arial"/>
                <w:bCs w:val="0"/>
                <w:sz w:val="22"/>
                <w:szCs w:val="22"/>
              </w:rPr>
            </w:pPr>
            <w:r w:rsidRPr="38DF7CE6">
              <w:rPr>
                <w:rFonts w:eastAsia="Arial"/>
                <w:bCs w:val="0"/>
                <w:sz w:val="22"/>
                <w:szCs w:val="22"/>
                <w:lang w:val="en-US"/>
              </w:rPr>
              <w:t xml:space="preserve">WFD feedback on the workplan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3F8E51" w14:textId="6704112E" w:rsidR="5869C3D5" w:rsidRDefault="5EDBA5DB" w:rsidP="50A6EA18">
            <w:pPr>
              <w:spacing w:before="0" w:after="0"/>
              <w:rPr>
                <w:rFonts w:eastAsia="Arial"/>
                <w:sz w:val="22"/>
                <w:szCs w:val="22"/>
                <w:lang w:val="en-US"/>
              </w:rPr>
            </w:pPr>
            <w:r w:rsidRPr="60FFAC3B">
              <w:rPr>
                <w:rFonts w:eastAsia="Arial"/>
                <w:sz w:val="22"/>
                <w:szCs w:val="22"/>
                <w:lang w:val="en-US"/>
              </w:rPr>
              <w:t xml:space="preserve">January </w:t>
            </w:r>
            <w:r w:rsidR="520BE5D1" w:rsidRPr="60FFAC3B">
              <w:rPr>
                <w:rFonts w:eastAsia="Arial"/>
                <w:sz w:val="22"/>
                <w:szCs w:val="22"/>
                <w:lang w:val="en-US"/>
              </w:rPr>
              <w:t>2</w:t>
            </w:r>
            <w:r w:rsidR="78D23857" w:rsidRPr="60FFAC3B">
              <w:rPr>
                <w:rFonts w:eastAsia="Arial"/>
                <w:sz w:val="22"/>
                <w:szCs w:val="22"/>
                <w:lang w:val="en-US"/>
              </w:rPr>
              <w:t>4</w:t>
            </w:r>
            <w:r w:rsidR="4CBA1385" w:rsidRPr="60FFAC3B">
              <w:rPr>
                <w:rFonts w:eastAsia="Arial"/>
                <w:sz w:val="22"/>
                <w:szCs w:val="22"/>
                <w:lang w:val="en-US"/>
              </w:rPr>
              <w:t>, 202</w:t>
            </w:r>
            <w:r w:rsidR="622EA4A3" w:rsidRPr="60FFAC3B">
              <w:rPr>
                <w:rFonts w:eastAsia="Arial"/>
                <w:sz w:val="22"/>
                <w:szCs w:val="22"/>
                <w:lang w:val="en-US"/>
              </w:rPr>
              <w:t>5</w:t>
            </w:r>
          </w:p>
        </w:tc>
      </w:tr>
      <w:tr w:rsidR="38DF7CE6" w14:paraId="3C56E078" w14:textId="77777777" w:rsidTr="60FFAC3B">
        <w:trPr>
          <w:trHeight w:val="300"/>
        </w:trPr>
        <w:tc>
          <w:tcPr>
            <w:tcW w:w="6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12DBC" w14:textId="10333F78" w:rsidR="38DF7CE6" w:rsidRDefault="38DF7CE6" w:rsidP="38DF7CE6">
            <w:pPr>
              <w:spacing w:before="0" w:after="0"/>
              <w:rPr>
                <w:rFonts w:eastAsia="Arial"/>
                <w:bCs w:val="0"/>
                <w:sz w:val="22"/>
                <w:szCs w:val="22"/>
              </w:rPr>
            </w:pPr>
            <w:r w:rsidRPr="38DF7CE6">
              <w:rPr>
                <w:rFonts w:eastAsia="Arial"/>
                <w:bCs w:val="0"/>
                <w:sz w:val="22"/>
                <w:szCs w:val="22"/>
                <w:lang w:val="en-US"/>
              </w:rPr>
              <w:t>Project Execution</w:t>
            </w:r>
            <w:r w:rsidRPr="38DF7CE6">
              <w:rPr>
                <w:rFonts w:eastAsia="Arial"/>
                <w:bCs w:val="0"/>
                <w:sz w:val="22"/>
                <w:szCs w:val="22"/>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6A590" w14:textId="0CA67DAD" w:rsidR="73AAC1F9" w:rsidRDefault="7AB9831B" w:rsidP="50A6EA18">
            <w:pPr>
              <w:spacing w:before="0" w:after="0"/>
              <w:rPr>
                <w:rFonts w:eastAsia="Arial"/>
                <w:sz w:val="22"/>
                <w:szCs w:val="22"/>
              </w:rPr>
            </w:pPr>
            <w:r w:rsidRPr="60FFAC3B">
              <w:rPr>
                <w:rFonts w:eastAsia="Arial"/>
                <w:sz w:val="22"/>
                <w:szCs w:val="22"/>
                <w:lang w:val="en-US"/>
              </w:rPr>
              <w:t>February</w:t>
            </w:r>
            <w:r w:rsidR="23F66A1D" w:rsidRPr="60FFAC3B">
              <w:rPr>
                <w:rFonts w:eastAsia="Arial"/>
                <w:sz w:val="22"/>
                <w:szCs w:val="22"/>
                <w:lang w:val="en-US"/>
              </w:rPr>
              <w:t xml:space="preserve"> </w:t>
            </w:r>
            <w:r w:rsidR="14E0AFDC" w:rsidRPr="60FFAC3B">
              <w:rPr>
                <w:rFonts w:eastAsia="Arial"/>
                <w:sz w:val="22"/>
                <w:szCs w:val="22"/>
                <w:lang w:val="en-US"/>
              </w:rPr>
              <w:t>1</w:t>
            </w:r>
            <w:r w:rsidR="7FF2A9C5" w:rsidRPr="60FFAC3B">
              <w:rPr>
                <w:rFonts w:eastAsia="Arial"/>
                <w:sz w:val="22"/>
                <w:szCs w:val="22"/>
                <w:lang w:val="en-US"/>
              </w:rPr>
              <w:t xml:space="preserve"> </w:t>
            </w:r>
            <w:r w:rsidR="63585BBA" w:rsidRPr="60FFAC3B">
              <w:rPr>
                <w:rFonts w:eastAsia="Arial"/>
                <w:sz w:val="22"/>
                <w:szCs w:val="22"/>
                <w:lang w:val="en-US"/>
              </w:rPr>
              <w:t xml:space="preserve">to </w:t>
            </w:r>
            <w:r w:rsidR="3EDC58C5" w:rsidRPr="60FFAC3B">
              <w:rPr>
                <w:rFonts w:eastAsia="Arial"/>
                <w:sz w:val="22"/>
                <w:szCs w:val="22"/>
                <w:lang w:val="en-US"/>
              </w:rPr>
              <w:t>March</w:t>
            </w:r>
            <w:r w:rsidR="63585BBA" w:rsidRPr="60FFAC3B">
              <w:rPr>
                <w:rFonts w:eastAsia="Arial"/>
                <w:sz w:val="22"/>
                <w:szCs w:val="22"/>
                <w:lang w:val="en-US"/>
              </w:rPr>
              <w:t xml:space="preserve"> </w:t>
            </w:r>
            <w:r w:rsidR="24845947" w:rsidRPr="60FFAC3B">
              <w:rPr>
                <w:rFonts w:eastAsia="Arial"/>
                <w:sz w:val="22"/>
                <w:szCs w:val="22"/>
                <w:lang w:val="en-US"/>
              </w:rPr>
              <w:t>2</w:t>
            </w:r>
            <w:r w:rsidR="1428D937" w:rsidRPr="60FFAC3B">
              <w:rPr>
                <w:rFonts w:eastAsia="Arial"/>
                <w:sz w:val="22"/>
                <w:szCs w:val="22"/>
                <w:lang w:val="en-US"/>
              </w:rPr>
              <w:t>4</w:t>
            </w:r>
            <w:r w:rsidR="4CBA1385" w:rsidRPr="60FFAC3B">
              <w:rPr>
                <w:rFonts w:eastAsia="Arial"/>
                <w:sz w:val="22"/>
                <w:szCs w:val="22"/>
                <w:lang w:val="en-US"/>
              </w:rPr>
              <w:t>, 202</w:t>
            </w:r>
            <w:r w:rsidR="13133452" w:rsidRPr="60FFAC3B">
              <w:rPr>
                <w:rFonts w:eastAsia="Arial"/>
                <w:sz w:val="22"/>
                <w:szCs w:val="22"/>
                <w:lang w:val="en-US"/>
              </w:rPr>
              <w:t>5</w:t>
            </w:r>
            <w:r w:rsidR="4CBA1385" w:rsidRPr="60FFAC3B">
              <w:rPr>
                <w:rFonts w:eastAsia="Arial"/>
                <w:sz w:val="22"/>
                <w:szCs w:val="22"/>
              </w:rPr>
              <w:t> </w:t>
            </w:r>
          </w:p>
        </w:tc>
      </w:tr>
      <w:tr w:rsidR="38DF7CE6" w14:paraId="2AF78B33" w14:textId="77777777" w:rsidTr="60FFAC3B">
        <w:trPr>
          <w:trHeight w:val="300"/>
        </w:trPr>
        <w:tc>
          <w:tcPr>
            <w:tcW w:w="63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22244F" w14:textId="4A0D2012" w:rsidR="38DF7CE6" w:rsidRDefault="74AA655D" w:rsidP="50A6EA18">
            <w:pPr>
              <w:spacing w:before="0" w:after="0"/>
              <w:rPr>
                <w:rFonts w:eastAsia="Arial"/>
                <w:sz w:val="22"/>
                <w:szCs w:val="22"/>
              </w:rPr>
            </w:pPr>
            <w:r w:rsidRPr="6F0CF551">
              <w:rPr>
                <w:rFonts w:eastAsia="Arial"/>
                <w:sz w:val="22"/>
                <w:szCs w:val="22"/>
                <w:lang w:val="en-US"/>
              </w:rPr>
              <w:t>Submission of</w:t>
            </w:r>
            <w:r w:rsidR="60B68BF9" w:rsidRPr="6F0CF551">
              <w:rPr>
                <w:rFonts w:eastAsia="Arial"/>
                <w:sz w:val="22"/>
                <w:szCs w:val="22"/>
                <w:lang w:val="en-US"/>
              </w:rPr>
              <w:t xml:space="preserve"> report</w:t>
            </w:r>
            <w:r w:rsidRPr="6F0CF551">
              <w:rPr>
                <w:rFonts w:eastAsia="Arial"/>
                <w:sz w:val="22"/>
                <w:szCs w:val="22"/>
              </w:rPr>
              <w:t> </w:t>
            </w:r>
          </w:p>
        </w:tc>
        <w:tc>
          <w:tcPr>
            <w:tcW w:w="264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DB7786" w14:textId="047F44D2" w:rsidR="7F6F8A7D" w:rsidRDefault="56791149" w:rsidP="50A6EA18">
            <w:pPr>
              <w:spacing w:before="0" w:after="0"/>
              <w:rPr>
                <w:rFonts w:eastAsia="Arial"/>
                <w:sz w:val="22"/>
                <w:szCs w:val="22"/>
              </w:rPr>
            </w:pPr>
            <w:r w:rsidRPr="60FFAC3B">
              <w:rPr>
                <w:rFonts w:eastAsia="Arial"/>
                <w:sz w:val="22"/>
                <w:szCs w:val="22"/>
                <w:lang w:val="en-US"/>
              </w:rPr>
              <w:t>March</w:t>
            </w:r>
            <w:r w:rsidR="76E47421" w:rsidRPr="60FFAC3B">
              <w:rPr>
                <w:rFonts w:eastAsia="Arial"/>
                <w:sz w:val="22"/>
                <w:szCs w:val="22"/>
                <w:lang w:val="en-US"/>
              </w:rPr>
              <w:t xml:space="preserve"> </w:t>
            </w:r>
            <w:r w:rsidR="36F0653B" w:rsidRPr="60FFAC3B">
              <w:rPr>
                <w:rFonts w:eastAsia="Arial"/>
                <w:sz w:val="22"/>
                <w:szCs w:val="22"/>
                <w:lang w:val="en-US"/>
              </w:rPr>
              <w:t>2</w:t>
            </w:r>
            <w:r w:rsidR="3884306E" w:rsidRPr="60FFAC3B">
              <w:rPr>
                <w:rFonts w:eastAsia="Arial"/>
                <w:sz w:val="22"/>
                <w:szCs w:val="22"/>
                <w:lang w:val="en-US"/>
              </w:rPr>
              <w:t>4</w:t>
            </w:r>
            <w:r w:rsidR="720DA49A" w:rsidRPr="60FFAC3B">
              <w:rPr>
                <w:rFonts w:eastAsia="Arial"/>
                <w:sz w:val="22"/>
                <w:szCs w:val="22"/>
                <w:lang w:val="en-US"/>
              </w:rPr>
              <w:t>, 202</w:t>
            </w:r>
            <w:r w:rsidR="0F42C285" w:rsidRPr="60FFAC3B">
              <w:rPr>
                <w:rFonts w:eastAsia="Arial"/>
                <w:sz w:val="22"/>
                <w:szCs w:val="22"/>
                <w:lang w:val="en-US"/>
              </w:rPr>
              <w:t>5</w:t>
            </w:r>
            <w:r w:rsidR="720DA49A" w:rsidRPr="60FFAC3B">
              <w:rPr>
                <w:rFonts w:eastAsia="Arial"/>
                <w:sz w:val="22"/>
                <w:szCs w:val="22"/>
              </w:rPr>
              <w:t> </w:t>
            </w:r>
          </w:p>
        </w:tc>
      </w:tr>
    </w:tbl>
    <w:p w14:paraId="1BDF8402" w14:textId="5A103500" w:rsidR="38DF7CE6" w:rsidRDefault="38DF7CE6" w:rsidP="38DF7CE6">
      <w:pPr>
        <w:spacing w:after="20" w:line="276" w:lineRule="auto"/>
        <w:jc w:val="both"/>
        <w:rPr>
          <w:i/>
          <w:iCs/>
          <w:sz w:val="22"/>
          <w:szCs w:val="22"/>
        </w:rPr>
      </w:pPr>
    </w:p>
    <w:p w14:paraId="5E1ADCC8" w14:textId="4E034A10" w:rsidR="00EA5489" w:rsidRPr="00944B8E" w:rsidRDefault="0698A2BC" w:rsidP="00EA5489">
      <w:pPr>
        <w:pStyle w:val="Heading2"/>
      </w:pPr>
      <w:r>
        <w:t>Reporting</w:t>
      </w:r>
    </w:p>
    <w:p w14:paraId="7067B1C8" w14:textId="46B3CCF0" w:rsidR="2C6D3804" w:rsidRDefault="2C6D3804" w:rsidP="50A6EA18">
      <w:pPr>
        <w:pStyle w:val="ListParagraph"/>
        <w:numPr>
          <w:ilvl w:val="0"/>
          <w:numId w:val="2"/>
        </w:numPr>
        <w:rPr>
          <w:rFonts w:eastAsia="Arial"/>
          <w:sz w:val="22"/>
          <w:szCs w:val="22"/>
        </w:rPr>
      </w:pPr>
      <w:r w:rsidRPr="60FFAC3B">
        <w:rPr>
          <w:rFonts w:eastAsia="Arial"/>
          <w:sz w:val="22"/>
          <w:szCs w:val="22"/>
        </w:rPr>
        <w:t>1</w:t>
      </w:r>
      <w:r w:rsidR="5CB7F571" w:rsidRPr="60FFAC3B">
        <w:rPr>
          <w:rFonts w:eastAsia="Arial"/>
          <w:sz w:val="22"/>
          <w:szCs w:val="22"/>
        </w:rPr>
        <w:t xml:space="preserve"> midterm report including the communication materials, a list of media contacted, and any challenges o</w:t>
      </w:r>
      <w:r w:rsidR="1B989D11" w:rsidRPr="60FFAC3B">
        <w:rPr>
          <w:rFonts w:eastAsia="Arial"/>
          <w:sz w:val="22"/>
          <w:szCs w:val="22"/>
        </w:rPr>
        <w:t>r learning observed.</w:t>
      </w:r>
    </w:p>
    <w:p w14:paraId="365B3E6A" w14:textId="3154D2E4" w:rsidR="2C6D3804" w:rsidRDefault="2C6D3804" w:rsidP="50A6EA18">
      <w:pPr>
        <w:pStyle w:val="ListParagraph"/>
        <w:numPr>
          <w:ilvl w:val="0"/>
          <w:numId w:val="2"/>
        </w:numPr>
        <w:rPr>
          <w:rFonts w:eastAsia="Arial"/>
          <w:sz w:val="22"/>
          <w:szCs w:val="22"/>
        </w:rPr>
      </w:pPr>
      <w:r w:rsidRPr="60FFAC3B">
        <w:rPr>
          <w:rFonts w:eastAsia="Arial"/>
          <w:sz w:val="22"/>
          <w:szCs w:val="22"/>
        </w:rPr>
        <w:t xml:space="preserve">1 </w:t>
      </w:r>
      <w:r w:rsidR="5F4F0792" w:rsidRPr="60FFAC3B">
        <w:rPr>
          <w:rFonts w:eastAsia="Arial"/>
          <w:sz w:val="22"/>
          <w:szCs w:val="22"/>
        </w:rPr>
        <w:t>completion</w:t>
      </w:r>
      <w:r w:rsidRPr="60FFAC3B">
        <w:rPr>
          <w:rFonts w:eastAsia="Arial"/>
          <w:sz w:val="22"/>
          <w:szCs w:val="22"/>
        </w:rPr>
        <w:t xml:space="preserve"> report </w:t>
      </w:r>
      <w:r w:rsidR="406AD20B" w:rsidRPr="60FFAC3B">
        <w:rPr>
          <w:rFonts w:eastAsia="Arial"/>
          <w:sz w:val="22"/>
          <w:szCs w:val="22"/>
        </w:rPr>
        <w:t xml:space="preserve">detailing the deliverables </w:t>
      </w:r>
      <w:r w:rsidR="2B874FAE" w:rsidRPr="60FFAC3B">
        <w:rPr>
          <w:rFonts w:eastAsia="Arial"/>
          <w:sz w:val="22"/>
          <w:szCs w:val="22"/>
        </w:rPr>
        <w:t>and outcomes of the project, including feedback from the medias, and recommendations and next steps for</w:t>
      </w:r>
      <w:r w:rsidR="18CC1C59" w:rsidRPr="60FFAC3B">
        <w:rPr>
          <w:rFonts w:eastAsia="Arial"/>
          <w:sz w:val="22"/>
          <w:szCs w:val="22"/>
        </w:rPr>
        <w:t xml:space="preserve"> WFD Taiwan</w:t>
      </w:r>
      <w:r w:rsidRPr="60FFAC3B">
        <w:rPr>
          <w:rFonts w:eastAsia="Arial"/>
          <w:sz w:val="22"/>
          <w:szCs w:val="22"/>
        </w:rPr>
        <w:t xml:space="preserve">. </w:t>
      </w:r>
    </w:p>
    <w:p w14:paraId="2EF698D1" w14:textId="0F87152A" w:rsidR="46383F9F" w:rsidRDefault="46383F9F" w:rsidP="50A6EA18">
      <w:pPr>
        <w:pStyle w:val="ListParagraph"/>
        <w:numPr>
          <w:ilvl w:val="0"/>
          <w:numId w:val="2"/>
        </w:numPr>
        <w:rPr>
          <w:rFonts w:eastAsia="Arial"/>
          <w:bCs w:val="0"/>
          <w:sz w:val="22"/>
          <w:szCs w:val="22"/>
        </w:rPr>
      </w:pPr>
      <w:r w:rsidRPr="50A6EA18">
        <w:rPr>
          <w:rFonts w:eastAsia="Arial"/>
          <w:bCs w:val="0"/>
          <w:sz w:val="22"/>
          <w:szCs w:val="22"/>
        </w:rPr>
        <w:t>The reports need to be in English.</w:t>
      </w:r>
    </w:p>
    <w:p w14:paraId="233BDAFA" w14:textId="350364E3" w:rsidR="0016463C" w:rsidRPr="00944B8E" w:rsidRDefault="0016463C" w:rsidP="0016463C">
      <w:pPr>
        <w:pStyle w:val="Heading2"/>
      </w:pPr>
      <w:r>
        <w:t>Working arrangements</w:t>
      </w:r>
    </w:p>
    <w:p w14:paraId="346193E3" w14:textId="51E6C476" w:rsidR="408D273A" w:rsidRDefault="704529CD" w:rsidP="7BB043E8">
      <w:pPr>
        <w:spacing w:after="20" w:line="276" w:lineRule="auto"/>
        <w:jc w:val="both"/>
      </w:pPr>
      <w:r w:rsidRPr="60FFAC3B">
        <w:rPr>
          <w:sz w:val="22"/>
          <w:szCs w:val="22"/>
        </w:rPr>
        <w:t>This project is only working with media outlets that operates</w:t>
      </w:r>
      <w:r w:rsidR="408D273A" w:rsidRPr="60FFAC3B">
        <w:rPr>
          <w:sz w:val="22"/>
          <w:szCs w:val="22"/>
        </w:rPr>
        <w:t xml:space="preserve"> in Taiwan</w:t>
      </w:r>
      <w:r w:rsidR="2B730D2F" w:rsidRPr="60FFAC3B">
        <w:rPr>
          <w:sz w:val="22"/>
          <w:szCs w:val="22"/>
        </w:rPr>
        <w:t xml:space="preserve"> for Taiwanese audiences</w:t>
      </w:r>
      <w:r w:rsidR="408D273A" w:rsidRPr="60FFAC3B">
        <w:rPr>
          <w:sz w:val="22"/>
          <w:szCs w:val="22"/>
        </w:rPr>
        <w:t>.</w:t>
      </w:r>
      <w:r w:rsidR="408D273A">
        <w:t xml:space="preserve"> </w:t>
      </w:r>
    </w:p>
    <w:p w14:paraId="35872163" w14:textId="54FE96A2" w:rsidR="006B3EBE" w:rsidRPr="00944B8E" w:rsidRDefault="006B3EBE" w:rsidP="006B3EBE">
      <w:pPr>
        <w:pStyle w:val="Heading2"/>
      </w:pPr>
      <w:r>
        <w:t>Minimum experience and expertise</w:t>
      </w:r>
    </w:p>
    <w:p w14:paraId="45560AD0" w14:textId="03747EA3" w:rsidR="74965DF2" w:rsidRDefault="74965DF2" w:rsidP="38DF7CE6">
      <w:pPr>
        <w:spacing w:before="0" w:after="0"/>
        <w:rPr>
          <w:rFonts w:eastAsia="Arial"/>
          <w:bCs w:val="0"/>
          <w:sz w:val="22"/>
          <w:szCs w:val="22"/>
        </w:rPr>
      </w:pPr>
      <w:r w:rsidRPr="38DF7CE6">
        <w:rPr>
          <w:rFonts w:eastAsia="Arial"/>
          <w:bCs w:val="0"/>
          <w:sz w:val="22"/>
          <w:szCs w:val="22"/>
          <w:lang w:val="en-US"/>
        </w:rPr>
        <w:t>The service provider will:</w:t>
      </w:r>
    </w:p>
    <w:p w14:paraId="7D1D43EF" w14:textId="6446AB24" w:rsidR="74965DF2" w:rsidRDefault="2205E299" w:rsidP="008363C7">
      <w:pPr>
        <w:pStyle w:val="ListParagraph"/>
        <w:numPr>
          <w:ilvl w:val="0"/>
          <w:numId w:val="5"/>
        </w:numPr>
        <w:spacing w:after="20" w:line="276" w:lineRule="auto"/>
        <w:jc w:val="both"/>
        <w:rPr>
          <w:rFonts w:eastAsia="Arial"/>
          <w:sz w:val="22"/>
          <w:szCs w:val="22"/>
        </w:rPr>
      </w:pPr>
      <w:r w:rsidRPr="60FFAC3B">
        <w:rPr>
          <w:rFonts w:eastAsia="Arial"/>
          <w:sz w:val="22"/>
          <w:szCs w:val="22"/>
        </w:rPr>
        <w:lastRenderedPageBreak/>
        <w:t>Demonstrate</w:t>
      </w:r>
      <w:r w:rsidR="5D76F1D7" w:rsidRPr="60FFAC3B">
        <w:rPr>
          <w:rFonts w:eastAsia="Arial"/>
          <w:sz w:val="22"/>
          <w:szCs w:val="22"/>
        </w:rPr>
        <w:t xml:space="preserve"> </w:t>
      </w:r>
      <w:r w:rsidR="4A2E78FA" w:rsidRPr="60FFAC3B">
        <w:rPr>
          <w:rFonts w:eastAsia="Arial"/>
          <w:sz w:val="22"/>
          <w:szCs w:val="22"/>
        </w:rPr>
        <w:t>a</w:t>
      </w:r>
      <w:r w:rsidR="7E247F3E" w:rsidRPr="60FFAC3B">
        <w:rPr>
          <w:rFonts w:eastAsia="Arial"/>
          <w:sz w:val="22"/>
          <w:szCs w:val="22"/>
        </w:rPr>
        <w:t xml:space="preserve"> </w:t>
      </w:r>
      <w:r w:rsidR="53E42CCE" w:rsidRPr="60FFAC3B">
        <w:rPr>
          <w:rFonts w:eastAsia="Arial"/>
          <w:sz w:val="22"/>
          <w:szCs w:val="22"/>
        </w:rPr>
        <w:t>deep</w:t>
      </w:r>
      <w:r w:rsidRPr="60FFAC3B">
        <w:rPr>
          <w:rFonts w:eastAsia="Arial"/>
          <w:sz w:val="22"/>
          <w:szCs w:val="22"/>
        </w:rPr>
        <w:t xml:space="preserve"> understanding</w:t>
      </w:r>
      <w:r w:rsidR="07AB9803" w:rsidRPr="60FFAC3B">
        <w:rPr>
          <w:rFonts w:eastAsia="Arial"/>
          <w:sz w:val="22"/>
          <w:szCs w:val="22"/>
        </w:rPr>
        <w:t xml:space="preserve"> </w:t>
      </w:r>
      <w:r w:rsidRPr="60FFAC3B">
        <w:rPr>
          <w:rFonts w:eastAsia="Arial"/>
          <w:sz w:val="22"/>
          <w:szCs w:val="22"/>
        </w:rPr>
        <w:t xml:space="preserve">of </w:t>
      </w:r>
      <w:r w:rsidR="6A8D5D65" w:rsidRPr="60FFAC3B">
        <w:rPr>
          <w:rFonts w:eastAsia="Arial"/>
          <w:sz w:val="22"/>
          <w:szCs w:val="22"/>
        </w:rPr>
        <w:t>media and journalism</w:t>
      </w:r>
      <w:r w:rsidR="0A8328C6" w:rsidRPr="60FFAC3B">
        <w:rPr>
          <w:rFonts w:eastAsia="Arial"/>
          <w:sz w:val="22"/>
          <w:szCs w:val="22"/>
        </w:rPr>
        <w:t xml:space="preserve"> and up-to-date </w:t>
      </w:r>
      <w:r w:rsidR="1B3F464D" w:rsidRPr="60FFAC3B">
        <w:rPr>
          <w:rFonts w:eastAsia="Arial"/>
          <w:sz w:val="22"/>
          <w:szCs w:val="22"/>
        </w:rPr>
        <w:t>international practices</w:t>
      </w:r>
      <w:r w:rsidR="0A8328C6" w:rsidRPr="60FFAC3B">
        <w:rPr>
          <w:rFonts w:eastAsia="Arial"/>
          <w:sz w:val="22"/>
          <w:szCs w:val="22"/>
        </w:rPr>
        <w:t xml:space="preserve"> on </w:t>
      </w:r>
      <w:r w:rsidR="12431451" w:rsidRPr="60FFAC3B">
        <w:rPr>
          <w:rFonts w:eastAsia="Arial"/>
          <w:sz w:val="22"/>
          <w:szCs w:val="22"/>
        </w:rPr>
        <w:t>transparency and accountability</w:t>
      </w:r>
      <w:r w:rsidR="0A8328C6" w:rsidRPr="60FFAC3B">
        <w:rPr>
          <w:rFonts w:eastAsia="Arial"/>
          <w:sz w:val="22"/>
          <w:szCs w:val="22"/>
        </w:rPr>
        <w:t xml:space="preserve"> in the industry.</w:t>
      </w:r>
    </w:p>
    <w:p w14:paraId="14CEA09E" w14:textId="14981201" w:rsidR="74965DF2" w:rsidRDefault="0C5F7898" w:rsidP="008363C7">
      <w:pPr>
        <w:pStyle w:val="ListParagraph"/>
        <w:numPr>
          <w:ilvl w:val="0"/>
          <w:numId w:val="5"/>
        </w:numPr>
        <w:spacing w:after="20" w:line="276" w:lineRule="auto"/>
        <w:jc w:val="both"/>
        <w:rPr>
          <w:rFonts w:eastAsia="Arial"/>
          <w:sz w:val="22"/>
          <w:szCs w:val="22"/>
        </w:rPr>
      </w:pPr>
      <w:r w:rsidRPr="60FFAC3B">
        <w:rPr>
          <w:rFonts w:eastAsia="Arial"/>
          <w:sz w:val="22"/>
          <w:szCs w:val="22"/>
        </w:rPr>
        <w:t xml:space="preserve">Experienced in design and develop </w:t>
      </w:r>
      <w:r w:rsidR="61052A52" w:rsidRPr="60FFAC3B">
        <w:rPr>
          <w:rFonts w:eastAsia="Arial"/>
          <w:sz w:val="22"/>
          <w:szCs w:val="22"/>
        </w:rPr>
        <w:t xml:space="preserve">communication and </w:t>
      </w:r>
      <w:r w:rsidR="5459A845" w:rsidRPr="60FFAC3B">
        <w:rPr>
          <w:rFonts w:eastAsia="Arial"/>
          <w:sz w:val="22"/>
          <w:szCs w:val="22"/>
        </w:rPr>
        <w:t>capacity building</w:t>
      </w:r>
      <w:r w:rsidR="65998412" w:rsidRPr="60FFAC3B">
        <w:rPr>
          <w:rFonts w:eastAsia="Arial"/>
          <w:sz w:val="22"/>
          <w:szCs w:val="22"/>
        </w:rPr>
        <w:t xml:space="preserve"> </w:t>
      </w:r>
      <w:r w:rsidR="371ACCE7" w:rsidRPr="60FFAC3B">
        <w:rPr>
          <w:rFonts w:eastAsia="Arial"/>
          <w:sz w:val="22"/>
          <w:szCs w:val="22"/>
        </w:rPr>
        <w:t xml:space="preserve">materials </w:t>
      </w:r>
      <w:r w:rsidR="043BB8FA" w:rsidRPr="60FFAC3B">
        <w:rPr>
          <w:rFonts w:eastAsia="Arial"/>
          <w:sz w:val="22"/>
          <w:szCs w:val="22"/>
        </w:rPr>
        <w:t>for journalists and media professionals.</w:t>
      </w:r>
      <w:r w:rsidR="5459A845" w:rsidRPr="60FFAC3B">
        <w:rPr>
          <w:rFonts w:eastAsia="Arial"/>
          <w:sz w:val="22"/>
          <w:szCs w:val="22"/>
        </w:rPr>
        <w:t xml:space="preserve"> </w:t>
      </w:r>
      <w:r w:rsidR="2205E299" w:rsidRPr="60FFAC3B">
        <w:rPr>
          <w:rFonts w:eastAsia="Arial"/>
          <w:sz w:val="22"/>
          <w:szCs w:val="22"/>
        </w:rPr>
        <w:t xml:space="preserve"> </w:t>
      </w:r>
    </w:p>
    <w:p w14:paraId="4778C6EF" w14:textId="666C2D77" w:rsidR="74965DF2" w:rsidRDefault="4C3E8DBB" w:rsidP="008363C7">
      <w:pPr>
        <w:pStyle w:val="ListParagraph"/>
        <w:numPr>
          <w:ilvl w:val="0"/>
          <w:numId w:val="5"/>
        </w:numPr>
        <w:spacing w:after="20" w:line="276" w:lineRule="auto"/>
        <w:jc w:val="both"/>
        <w:rPr>
          <w:rFonts w:eastAsia="Arial"/>
          <w:bCs w:val="0"/>
          <w:sz w:val="22"/>
          <w:szCs w:val="22"/>
        </w:rPr>
      </w:pPr>
      <w:r w:rsidRPr="50A6EA18">
        <w:rPr>
          <w:rFonts w:eastAsia="Arial"/>
          <w:bCs w:val="0"/>
          <w:sz w:val="22"/>
          <w:szCs w:val="22"/>
        </w:rPr>
        <w:t>Possess prior experience</w:t>
      </w:r>
      <w:r w:rsidR="4686C958" w:rsidRPr="50A6EA18">
        <w:rPr>
          <w:rFonts w:eastAsia="Arial"/>
          <w:bCs w:val="0"/>
          <w:sz w:val="22"/>
          <w:szCs w:val="22"/>
        </w:rPr>
        <w:t>s</w:t>
      </w:r>
      <w:r w:rsidRPr="50A6EA18">
        <w:rPr>
          <w:rFonts w:eastAsia="Arial"/>
          <w:bCs w:val="0"/>
          <w:sz w:val="22"/>
          <w:szCs w:val="22"/>
        </w:rPr>
        <w:t xml:space="preserve"> </w:t>
      </w:r>
      <w:r w:rsidR="2205E299" w:rsidRPr="50A6EA18">
        <w:rPr>
          <w:rFonts w:eastAsia="Arial"/>
          <w:bCs w:val="0"/>
          <w:sz w:val="22"/>
          <w:szCs w:val="22"/>
        </w:rPr>
        <w:t>in Taiwan</w:t>
      </w:r>
      <w:r w:rsidR="4E30FEB9" w:rsidRPr="50A6EA18">
        <w:rPr>
          <w:rFonts w:eastAsia="Arial"/>
          <w:bCs w:val="0"/>
          <w:sz w:val="22"/>
          <w:szCs w:val="22"/>
        </w:rPr>
        <w:t xml:space="preserve"> or have worked with Taiwan partners</w:t>
      </w:r>
      <w:r w:rsidR="2205E299" w:rsidRPr="50A6EA18">
        <w:rPr>
          <w:rFonts w:eastAsia="Arial"/>
          <w:bCs w:val="0"/>
          <w:sz w:val="22"/>
          <w:szCs w:val="22"/>
        </w:rPr>
        <w:t xml:space="preserve">, including </w:t>
      </w:r>
      <w:r w:rsidR="2DCA342D" w:rsidRPr="50A6EA18">
        <w:rPr>
          <w:rFonts w:eastAsia="Arial"/>
          <w:bCs w:val="0"/>
          <w:sz w:val="22"/>
          <w:szCs w:val="22"/>
        </w:rPr>
        <w:t>familiarity</w:t>
      </w:r>
      <w:r w:rsidR="2205E299" w:rsidRPr="50A6EA18">
        <w:rPr>
          <w:rFonts w:eastAsia="Arial"/>
          <w:bCs w:val="0"/>
          <w:sz w:val="22"/>
          <w:szCs w:val="22"/>
        </w:rPr>
        <w:t xml:space="preserve"> and </w:t>
      </w:r>
      <w:r w:rsidR="4746F093" w:rsidRPr="50A6EA18">
        <w:rPr>
          <w:rFonts w:eastAsia="Arial"/>
          <w:bCs w:val="0"/>
          <w:sz w:val="22"/>
          <w:szCs w:val="22"/>
        </w:rPr>
        <w:t xml:space="preserve">understanding the </w:t>
      </w:r>
      <w:r w:rsidR="401672AD" w:rsidRPr="50A6EA18">
        <w:rPr>
          <w:rFonts w:eastAsia="Arial"/>
          <w:bCs w:val="0"/>
          <w:sz w:val="22"/>
          <w:szCs w:val="22"/>
        </w:rPr>
        <w:t>context</w:t>
      </w:r>
      <w:r w:rsidR="2205E299" w:rsidRPr="50A6EA18">
        <w:rPr>
          <w:rFonts w:eastAsia="Arial"/>
          <w:bCs w:val="0"/>
          <w:sz w:val="22"/>
          <w:szCs w:val="22"/>
        </w:rPr>
        <w:t xml:space="preserve"> of</w:t>
      </w:r>
      <w:r w:rsidR="501A4CF3" w:rsidRPr="50A6EA18">
        <w:rPr>
          <w:rFonts w:eastAsia="Arial"/>
          <w:bCs w:val="0"/>
          <w:sz w:val="22"/>
          <w:szCs w:val="22"/>
        </w:rPr>
        <w:t xml:space="preserve"> Taiwan’s</w:t>
      </w:r>
      <w:r w:rsidR="2205E299" w:rsidRPr="50A6EA18">
        <w:rPr>
          <w:rFonts w:eastAsia="Arial"/>
          <w:bCs w:val="0"/>
          <w:sz w:val="22"/>
          <w:szCs w:val="22"/>
        </w:rPr>
        <w:t xml:space="preserve"> </w:t>
      </w:r>
      <w:r w:rsidR="4E01C88C" w:rsidRPr="50A6EA18">
        <w:rPr>
          <w:rFonts w:eastAsia="Arial"/>
          <w:bCs w:val="0"/>
          <w:sz w:val="22"/>
          <w:szCs w:val="22"/>
        </w:rPr>
        <w:t xml:space="preserve">media </w:t>
      </w:r>
      <w:r w:rsidR="445347DD" w:rsidRPr="50A6EA18">
        <w:rPr>
          <w:rFonts w:eastAsia="Arial"/>
          <w:bCs w:val="0"/>
          <w:sz w:val="22"/>
          <w:szCs w:val="22"/>
        </w:rPr>
        <w:t>industry.</w:t>
      </w:r>
    </w:p>
    <w:p w14:paraId="0A38FE10" w14:textId="2EC2CF03" w:rsidR="74965DF2" w:rsidRDefault="41274619" w:rsidP="008363C7">
      <w:pPr>
        <w:pStyle w:val="ListParagraph"/>
        <w:numPr>
          <w:ilvl w:val="0"/>
          <w:numId w:val="5"/>
        </w:numPr>
        <w:spacing w:after="20" w:line="276" w:lineRule="auto"/>
        <w:jc w:val="both"/>
        <w:rPr>
          <w:rFonts w:eastAsia="Arial"/>
          <w:bCs w:val="0"/>
        </w:rPr>
      </w:pPr>
      <w:r w:rsidRPr="164CE338">
        <w:rPr>
          <w:rFonts w:eastAsia="Arial"/>
          <w:bCs w:val="0"/>
          <w:sz w:val="22"/>
          <w:szCs w:val="22"/>
        </w:rPr>
        <w:t>Have excellent research, analytical, and writing skills</w:t>
      </w:r>
      <w:r w:rsidR="2205E299" w:rsidRPr="164CE338">
        <w:rPr>
          <w:rFonts w:eastAsia="Arial"/>
          <w:bCs w:val="0"/>
          <w:sz w:val="22"/>
          <w:szCs w:val="22"/>
        </w:rPr>
        <w:t xml:space="preserve"> </w:t>
      </w:r>
    </w:p>
    <w:p w14:paraId="643D8FA6" w14:textId="411EB560" w:rsidR="5EE65CB3" w:rsidRDefault="5EE65CB3" w:rsidP="008363C7">
      <w:pPr>
        <w:pStyle w:val="ListParagraph"/>
        <w:numPr>
          <w:ilvl w:val="0"/>
          <w:numId w:val="5"/>
        </w:numPr>
        <w:spacing w:after="20" w:line="276" w:lineRule="auto"/>
        <w:jc w:val="both"/>
        <w:rPr>
          <w:rFonts w:eastAsia="Arial"/>
          <w:sz w:val="22"/>
          <w:szCs w:val="22"/>
        </w:rPr>
      </w:pPr>
      <w:r w:rsidRPr="60FFAC3B">
        <w:rPr>
          <w:rFonts w:eastAsia="Arial"/>
          <w:sz w:val="22"/>
          <w:szCs w:val="22"/>
        </w:rPr>
        <w:t>Have working professional fluency in English</w:t>
      </w:r>
      <w:r w:rsidR="210B842D" w:rsidRPr="60FFAC3B">
        <w:rPr>
          <w:rFonts w:eastAsia="Arial"/>
          <w:sz w:val="22"/>
          <w:szCs w:val="22"/>
        </w:rPr>
        <w:t xml:space="preserve"> and Traditional Chinese.</w:t>
      </w:r>
    </w:p>
    <w:p w14:paraId="7B884367" w14:textId="166335AC" w:rsidR="001A570E" w:rsidRPr="00944B8E" w:rsidRDefault="002C5F6B" w:rsidP="001A570E">
      <w:pPr>
        <w:pStyle w:val="Heading1"/>
      </w:pPr>
      <w:r>
        <w:t>Bid process</w:t>
      </w:r>
    </w:p>
    <w:p w14:paraId="5174A0BF" w14:textId="34D9FB40" w:rsidR="00944B8E" w:rsidRDefault="002C5F6B" w:rsidP="00624758">
      <w:pPr>
        <w:pStyle w:val="Heading2"/>
      </w:pPr>
      <w:r>
        <w:t>Timescale</w:t>
      </w:r>
    </w:p>
    <w:p w14:paraId="17FA12CE" w14:textId="77777777" w:rsidR="002B061D" w:rsidRPr="002B061D" w:rsidRDefault="002B061D" w:rsidP="002B061D">
      <w:pPr>
        <w:tabs>
          <w:tab w:val="left" w:pos="1320"/>
        </w:tabs>
        <w:rPr>
          <w:sz w:val="22"/>
          <w:szCs w:val="22"/>
        </w:rPr>
      </w:pPr>
      <w:r w:rsidRPr="002B061D">
        <w:rPr>
          <w:sz w:val="22"/>
          <w:szCs w:val="22"/>
        </w:rPr>
        <w:t xml:space="preserve">Below is the proposed timescale for the tendering process. Please note the dates are indicative and subject to change.  </w:t>
      </w:r>
    </w:p>
    <w:tbl>
      <w:tblPr>
        <w:tblW w:w="6771"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4786"/>
        <w:gridCol w:w="1985"/>
      </w:tblGrid>
      <w:tr w:rsidR="002B061D" w:rsidRPr="002B061D" w14:paraId="78D78196" w14:textId="77777777" w:rsidTr="60FFAC3B">
        <w:trPr>
          <w:trHeight w:val="57"/>
        </w:trPr>
        <w:tc>
          <w:tcPr>
            <w:tcW w:w="4786" w:type="dxa"/>
            <w:shd w:val="clear" w:color="auto" w:fill="000000" w:themeFill="text1"/>
          </w:tcPr>
          <w:p w14:paraId="6FB01843" w14:textId="77777777" w:rsidR="002B061D" w:rsidRPr="002B061D" w:rsidRDefault="002B061D" w:rsidP="002B061D">
            <w:pPr>
              <w:tabs>
                <w:tab w:val="left" w:pos="1320"/>
              </w:tabs>
              <w:rPr>
                <w:sz w:val="22"/>
                <w:szCs w:val="22"/>
              </w:rPr>
            </w:pPr>
            <w:r w:rsidRPr="002B061D">
              <w:rPr>
                <w:sz w:val="22"/>
                <w:szCs w:val="22"/>
              </w:rPr>
              <w:t>Description</w:t>
            </w:r>
          </w:p>
        </w:tc>
        <w:tc>
          <w:tcPr>
            <w:tcW w:w="1985" w:type="dxa"/>
            <w:shd w:val="clear" w:color="auto" w:fill="000000" w:themeFill="text1"/>
          </w:tcPr>
          <w:p w14:paraId="519FC1B8" w14:textId="77777777" w:rsidR="002B061D" w:rsidRPr="002B061D" w:rsidRDefault="002B061D" w:rsidP="002B061D">
            <w:pPr>
              <w:tabs>
                <w:tab w:val="left" w:pos="1320"/>
              </w:tabs>
              <w:rPr>
                <w:sz w:val="22"/>
                <w:szCs w:val="22"/>
              </w:rPr>
            </w:pPr>
            <w:r w:rsidRPr="002B061D">
              <w:rPr>
                <w:sz w:val="22"/>
                <w:szCs w:val="22"/>
              </w:rPr>
              <w:t xml:space="preserve">Date </w:t>
            </w:r>
          </w:p>
        </w:tc>
      </w:tr>
      <w:tr w:rsidR="002B061D" w:rsidRPr="002B061D" w14:paraId="61048DEF" w14:textId="77777777" w:rsidTr="60FFAC3B">
        <w:trPr>
          <w:trHeight w:val="57"/>
        </w:trPr>
        <w:tc>
          <w:tcPr>
            <w:tcW w:w="4786" w:type="dxa"/>
            <w:shd w:val="clear" w:color="auto" w:fill="auto"/>
          </w:tcPr>
          <w:p w14:paraId="7E935E36" w14:textId="77777777" w:rsidR="002B061D" w:rsidRPr="002B061D" w:rsidRDefault="002B061D" w:rsidP="002B061D">
            <w:pPr>
              <w:tabs>
                <w:tab w:val="left" w:pos="1320"/>
              </w:tabs>
              <w:rPr>
                <w:sz w:val="22"/>
                <w:szCs w:val="22"/>
              </w:rPr>
            </w:pPr>
            <w:r w:rsidRPr="002B061D">
              <w:rPr>
                <w:sz w:val="22"/>
                <w:szCs w:val="22"/>
              </w:rPr>
              <w:t>Issue ITT</w:t>
            </w:r>
          </w:p>
        </w:tc>
        <w:tc>
          <w:tcPr>
            <w:tcW w:w="1985" w:type="dxa"/>
            <w:shd w:val="clear" w:color="auto" w:fill="auto"/>
          </w:tcPr>
          <w:p w14:paraId="76922E3B" w14:textId="6B1CB01E" w:rsidR="002B061D" w:rsidRPr="002B061D" w:rsidRDefault="3D029161" w:rsidP="50A6EA18">
            <w:pPr>
              <w:tabs>
                <w:tab w:val="left" w:pos="1320"/>
              </w:tabs>
              <w:rPr>
                <w:sz w:val="22"/>
                <w:szCs w:val="22"/>
              </w:rPr>
            </w:pPr>
            <w:r w:rsidRPr="60FFAC3B">
              <w:rPr>
                <w:sz w:val="22"/>
                <w:szCs w:val="22"/>
              </w:rPr>
              <w:t>January</w:t>
            </w:r>
            <w:r w:rsidR="4CFDAC7E" w:rsidRPr="60FFAC3B">
              <w:rPr>
                <w:sz w:val="22"/>
                <w:szCs w:val="22"/>
              </w:rPr>
              <w:t xml:space="preserve"> </w:t>
            </w:r>
            <w:r w:rsidR="405118DF" w:rsidRPr="60FFAC3B">
              <w:rPr>
                <w:sz w:val="22"/>
                <w:szCs w:val="22"/>
              </w:rPr>
              <w:t>6</w:t>
            </w:r>
            <w:r w:rsidR="153348E4" w:rsidRPr="60FFAC3B">
              <w:rPr>
                <w:sz w:val="22"/>
                <w:szCs w:val="22"/>
              </w:rPr>
              <w:t xml:space="preserve">, </w:t>
            </w:r>
            <w:r w:rsidR="4CFDAC7E" w:rsidRPr="60FFAC3B">
              <w:rPr>
                <w:sz w:val="22"/>
                <w:szCs w:val="22"/>
              </w:rPr>
              <w:t>202</w:t>
            </w:r>
            <w:r w:rsidR="04777CE5" w:rsidRPr="60FFAC3B">
              <w:rPr>
                <w:sz w:val="22"/>
                <w:szCs w:val="22"/>
              </w:rPr>
              <w:t>5</w:t>
            </w:r>
          </w:p>
        </w:tc>
      </w:tr>
      <w:tr w:rsidR="002B061D" w:rsidRPr="002B061D" w14:paraId="26BC027D" w14:textId="77777777" w:rsidTr="60FFAC3B">
        <w:trPr>
          <w:trHeight w:val="57"/>
        </w:trPr>
        <w:tc>
          <w:tcPr>
            <w:tcW w:w="4786" w:type="dxa"/>
            <w:shd w:val="clear" w:color="auto" w:fill="auto"/>
          </w:tcPr>
          <w:p w14:paraId="06C5F773" w14:textId="77777777" w:rsidR="002B061D" w:rsidRPr="002B061D" w:rsidRDefault="002B061D" w:rsidP="002B061D">
            <w:pPr>
              <w:tabs>
                <w:tab w:val="left" w:pos="1320"/>
              </w:tabs>
              <w:rPr>
                <w:sz w:val="22"/>
                <w:szCs w:val="22"/>
              </w:rPr>
            </w:pPr>
            <w:r w:rsidRPr="002B061D">
              <w:rPr>
                <w:sz w:val="22"/>
                <w:szCs w:val="22"/>
              </w:rPr>
              <w:t>Closing date for receipt of completed tender proposals</w:t>
            </w:r>
          </w:p>
        </w:tc>
        <w:tc>
          <w:tcPr>
            <w:tcW w:w="1985" w:type="dxa"/>
            <w:shd w:val="clear" w:color="auto" w:fill="auto"/>
          </w:tcPr>
          <w:p w14:paraId="73B2A049" w14:textId="730E25AB" w:rsidR="002B061D" w:rsidRPr="002B061D" w:rsidRDefault="73286B6C" w:rsidP="60FFAC3B">
            <w:pPr>
              <w:tabs>
                <w:tab w:val="left" w:pos="1320"/>
              </w:tabs>
              <w:rPr>
                <w:sz w:val="22"/>
                <w:szCs w:val="22"/>
              </w:rPr>
            </w:pPr>
            <w:r w:rsidRPr="60FFAC3B">
              <w:rPr>
                <w:sz w:val="22"/>
                <w:szCs w:val="22"/>
              </w:rPr>
              <w:t>January</w:t>
            </w:r>
            <w:r w:rsidR="14B89EA9" w:rsidRPr="60FFAC3B">
              <w:rPr>
                <w:sz w:val="22"/>
                <w:szCs w:val="22"/>
              </w:rPr>
              <w:t xml:space="preserve"> </w:t>
            </w:r>
            <w:r w:rsidR="0147E286" w:rsidRPr="60FFAC3B">
              <w:rPr>
                <w:sz w:val="22"/>
                <w:szCs w:val="22"/>
              </w:rPr>
              <w:t>20</w:t>
            </w:r>
            <w:r w:rsidR="14B89EA9" w:rsidRPr="60FFAC3B">
              <w:rPr>
                <w:sz w:val="22"/>
                <w:szCs w:val="22"/>
              </w:rPr>
              <w:t>, 202</w:t>
            </w:r>
            <w:r w:rsidR="7F59A5FA" w:rsidRPr="60FFAC3B">
              <w:rPr>
                <w:sz w:val="22"/>
                <w:szCs w:val="22"/>
              </w:rPr>
              <w:t>5</w:t>
            </w:r>
          </w:p>
        </w:tc>
      </w:tr>
      <w:tr w:rsidR="002B061D" w:rsidRPr="002B061D" w14:paraId="7507FA93" w14:textId="77777777" w:rsidTr="60FFAC3B">
        <w:trPr>
          <w:trHeight w:val="57"/>
        </w:trPr>
        <w:tc>
          <w:tcPr>
            <w:tcW w:w="4786" w:type="dxa"/>
            <w:shd w:val="clear" w:color="auto" w:fill="auto"/>
          </w:tcPr>
          <w:p w14:paraId="15B83387" w14:textId="77777777" w:rsidR="002B061D" w:rsidRPr="002B061D" w:rsidRDefault="002B061D" w:rsidP="002B061D">
            <w:pPr>
              <w:tabs>
                <w:tab w:val="left" w:pos="1320"/>
              </w:tabs>
              <w:rPr>
                <w:sz w:val="22"/>
                <w:szCs w:val="22"/>
              </w:rPr>
            </w:pPr>
            <w:r w:rsidRPr="002B061D">
              <w:rPr>
                <w:sz w:val="22"/>
                <w:szCs w:val="22"/>
              </w:rPr>
              <w:t>Shortlisting of bids</w:t>
            </w:r>
          </w:p>
        </w:tc>
        <w:tc>
          <w:tcPr>
            <w:tcW w:w="1985" w:type="dxa"/>
            <w:shd w:val="clear" w:color="auto" w:fill="auto"/>
          </w:tcPr>
          <w:p w14:paraId="569D8BC5" w14:textId="0C60ECFB" w:rsidR="002B061D" w:rsidRPr="002B061D" w:rsidRDefault="272DA297" w:rsidP="60FFAC3B">
            <w:pPr>
              <w:tabs>
                <w:tab w:val="left" w:pos="1320"/>
              </w:tabs>
              <w:rPr>
                <w:rFonts w:eastAsia="Arial"/>
                <w:sz w:val="22"/>
                <w:szCs w:val="22"/>
              </w:rPr>
            </w:pPr>
            <w:r w:rsidRPr="60FFAC3B">
              <w:rPr>
                <w:sz w:val="22"/>
                <w:szCs w:val="22"/>
              </w:rPr>
              <w:t>January</w:t>
            </w:r>
            <w:r w:rsidR="4BA8B1A9" w:rsidRPr="60FFAC3B">
              <w:rPr>
                <w:rFonts w:eastAsia="Arial"/>
                <w:sz w:val="22"/>
                <w:szCs w:val="22"/>
                <w:lang w:val="en-US"/>
              </w:rPr>
              <w:t xml:space="preserve"> </w:t>
            </w:r>
            <w:r w:rsidR="190ABDD4" w:rsidRPr="60FFAC3B">
              <w:rPr>
                <w:rFonts w:eastAsia="Arial"/>
                <w:sz w:val="22"/>
                <w:szCs w:val="22"/>
                <w:lang w:val="en-US"/>
              </w:rPr>
              <w:t>20</w:t>
            </w:r>
            <w:r w:rsidR="4BA8B1A9" w:rsidRPr="60FFAC3B">
              <w:rPr>
                <w:rFonts w:eastAsia="Arial"/>
                <w:sz w:val="22"/>
                <w:szCs w:val="22"/>
                <w:lang w:val="en-US"/>
              </w:rPr>
              <w:t>, 202</w:t>
            </w:r>
            <w:r w:rsidR="2A8390A0" w:rsidRPr="60FFAC3B">
              <w:rPr>
                <w:rFonts w:eastAsia="Arial"/>
                <w:sz w:val="22"/>
                <w:szCs w:val="22"/>
                <w:lang w:val="en-US"/>
              </w:rPr>
              <w:t>5</w:t>
            </w:r>
          </w:p>
        </w:tc>
      </w:tr>
      <w:tr w:rsidR="002B061D" w:rsidRPr="002B061D" w14:paraId="4CE95F9D" w14:textId="77777777" w:rsidTr="60FFAC3B">
        <w:trPr>
          <w:trHeight w:val="57"/>
        </w:trPr>
        <w:tc>
          <w:tcPr>
            <w:tcW w:w="4786" w:type="dxa"/>
            <w:shd w:val="clear" w:color="auto" w:fill="auto"/>
          </w:tcPr>
          <w:p w14:paraId="4E24DCD3" w14:textId="076D19FE" w:rsidR="002B061D" w:rsidRPr="002B061D" w:rsidRDefault="002B061D" w:rsidP="002B061D">
            <w:pPr>
              <w:tabs>
                <w:tab w:val="left" w:pos="1320"/>
              </w:tabs>
              <w:rPr>
                <w:sz w:val="22"/>
                <w:szCs w:val="22"/>
              </w:rPr>
            </w:pPr>
            <w:r w:rsidRPr="002B061D">
              <w:rPr>
                <w:sz w:val="22"/>
                <w:szCs w:val="22"/>
              </w:rPr>
              <w:t xml:space="preserve">Supplier interviews/presentations to </w:t>
            </w:r>
            <w:r w:rsidR="00F21380" w:rsidRPr="00F21380">
              <w:rPr>
                <w:sz w:val="22"/>
                <w:szCs w:val="22"/>
              </w:rPr>
              <w:t xml:space="preserve">tender committee </w:t>
            </w:r>
            <w:r w:rsidRPr="002B061D">
              <w:rPr>
                <w:sz w:val="22"/>
                <w:szCs w:val="22"/>
              </w:rPr>
              <w:t>(if applicable)</w:t>
            </w:r>
          </w:p>
        </w:tc>
        <w:tc>
          <w:tcPr>
            <w:tcW w:w="1985" w:type="dxa"/>
            <w:shd w:val="clear" w:color="auto" w:fill="auto"/>
          </w:tcPr>
          <w:p w14:paraId="77387B91" w14:textId="4AB14D6E" w:rsidR="002B061D" w:rsidRPr="002B061D" w:rsidRDefault="1487E4CE" w:rsidP="60FFAC3B">
            <w:pPr>
              <w:tabs>
                <w:tab w:val="left" w:pos="1320"/>
              </w:tabs>
              <w:rPr>
                <w:rFonts w:eastAsia="Arial"/>
                <w:sz w:val="22"/>
                <w:szCs w:val="22"/>
              </w:rPr>
            </w:pPr>
            <w:r w:rsidRPr="60FFAC3B">
              <w:rPr>
                <w:sz w:val="22"/>
                <w:szCs w:val="22"/>
              </w:rPr>
              <w:t>January</w:t>
            </w:r>
            <w:r w:rsidR="4002E462" w:rsidRPr="60FFAC3B">
              <w:rPr>
                <w:rFonts w:eastAsia="Arial"/>
                <w:sz w:val="22"/>
                <w:szCs w:val="22"/>
                <w:lang w:val="en-US"/>
              </w:rPr>
              <w:t xml:space="preserve"> 2</w:t>
            </w:r>
            <w:r w:rsidR="0ECD8DFA" w:rsidRPr="60FFAC3B">
              <w:rPr>
                <w:rFonts w:eastAsia="Arial"/>
                <w:sz w:val="22"/>
                <w:szCs w:val="22"/>
                <w:lang w:val="en-US"/>
              </w:rPr>
              <w:t>1</w:t>
            </w:r>
            <w:r w:rsidR="181AB929" w:rsidRPr="60FFAC3B">
              <w:rPr>
                <w:rFonts w:eastAsia="Arial"/>
                <w:sz w:val="22"/>
                <w:szCs w:val="22"/>
                <w:lang w:val="en-US"/>
              </w:rPr>
              <w:t xml:space="preserve"> - 2</w:t>
            </w:r>
            <w:r w:rsidR="3ED3B607" w:rsidRPr="60FFAC3B">
              <w:rPr>
                <w:rFonts w:eastAsia="Arial"/>
                <w:sz w:val="22"/>
                <w:szCs w:val="22"/>
                <w:lang w:val="en-US"/>
              </w:rPr>
              <w:t>2</w:t>
            </w:r>
            <w:r w:rsidR="4002E462" w:rsidRPr="60FFAC3B">
              <w:rPr>
                <w:rFonts w:eastAsia="Arial"/>
                <w:sz w:val="22"/>
                <w:szCs w:val="22"/>
                <w:lang w:val="en-US"/>
              </w:rPr>
              <w:t>, 202</w:t>
            </w:r>
            <w:r w:rsidR="0A11130A" w:rsidRPr="60FFAC3B">
              <w:rPr>
                <w:rFonts w:eastAsia="Arial"/>
                <w:sz w:val="22"/>
                <w:szCs w:val="22"/>
                <w:lang w:val="en-US"/>
              </w:rPr>
              <w:t>5</w:t>
            </w:r>
          </w:p>
        </w:tc>
      </w:tr>
      <w:tr w:rsidR="002B061D" w:rsidRPr="002B061D" w14:paraId="1A9CFD00" w14:textId="77777777" w:rsidTr="60FFAC3B">
        <w:trPr>
          <w:trHeight w:val="57"/>
        </w:trPr>
        <w:tc>
          <w:tcPr>
            <w:tcW w:w="4786" w:type="dxa"/>
            <w:shd w:val="clear" w:color="auto" w:fill="auto"/>
          </w:tcPr>
          <w:p w14:paraId="3005E047" w14:textId="77777777" w:rsidR="002B061D" w:rsidRPr="002B061D" w:rsidRDefault="002B061D" w:rsidP="002B061D">
            <w:pPr>
              <w:tabs>
                <w:tab w:val="left" w:pos="1320"/>
              </w:tabs>
              <w:rPr>
                <w:sz w:val="22"/>
                <w:szCs w:val="22"/>
              </w:rPr>
            </w:pPr>
            <w:r w:rsidRPr="002B061D">
              <w:rPr>
                <w:sz w:val="22"/>
                <w:szCs w:val="22"/>
              </w:rPr>
              <w:t>WFD announces preferred supplier</w:t>
            </w:r>
          </w:p>
        </w:tc>
        <w:tc>
          <w:tcPr>
            <w:tcW w:w="1985" w:type="dxa"/>
            <w:shd w:val="clear" w:color="auto" w:fill="auto"/>
          </w:tcPr>
          <w:p w14:paraId="6C79E041" w14:textId="1136C10C" w:rsidR="002B061D" w:rsidRPr="002B061D" w:rsidRDefault="6D08762B" w:rsidP="60FFAC3B">
            <w:pPr>
              <w:tabs>
                <w:tab w:val="left" w:pos="1320"/>
              </w:tabs>
              <w:rPr>
                <w:rFonts w:eastAsia="Arial"/>
                <w:sz w:val="22"/>
                <w:szCs w:val="22"/>
              </w:rPr>
            </w:pPr>
            <w:r w:rsidRPr="60FFAC3B">
              <w:rPr>
                <w:sz w:val="22"/>
                <w:szCs w:val="22"/>
              </w:rPr>
              <w:t>January</w:t>
            </w:r>
            <w:r w:rsidR="6E6768B2" w:rsidRPr="60FFAC3B">
              <w:rPr>
                <w:rFonts w:eastAsia="Arial"/>
                <w:sz w:val="22"/>
                <w:szCs w:val="22"/>
                <w:lang w:val="en-US"/>
              </w:rPr>
              <w:t xml:space="preserve"> 2</w:t>
            </w:r>
            <w:r w:rsidR="70EE3BA5" w:rsidRPr="60FFAC3B">
              <w:rPr>
                <w:rFonts w:eastAsia="Arial"/>
                <w:sz w:val="22"/>
                <w:szCs w:val="22"/>
                <w:lang w:val="en-US"/>
              </w:rPr>
              <w:t>3</w:t>
            </w:r>
            <w:r w:rsidR="6E6768B2" w:rsidRPr="60FFAC3B">
              <w:rPr>
                <w:rFonts w:eastAsia="Arial"/>
                <w:sz w:val="22"/>
                <w:szCs w:val="22"/>
                <w:lang w:val="en-US"/>
              </w:rPr>
              <w:t>, 202</w:t>
            </w:r>
            <w:r w:rsidR="2EA6B947" w:rsidRPr="60FFAC3B">
              <w:rPr>
                <w:rFonts w:eastAsia="Arial"/>
                <w:sz w:val="22"/>
                <w:szCs w:val="22"/>
                <w:lang w:val="en-US"/>
              </w:rPr>
              <w:t>5</w:t>
            </w:r>
          </w:p>
        </w:tc>
      </w:tr>
      <w:tr w:rsidR="002B061D" w:rsidRPr="002B061D" w14:paraId="438249C3" w14:textId="77777777" w:rsidTr="60FFAC3B">
        <w:trPr>
          <w:trHeight w:val="57"/>
        </w:trPr>
        <w:tc>
          <w:tcPr>
            <w:tcW w:w="4786" w:type="dxa"/>
            <w:shd w:val="clear" w:color="auto" w:fill="auto"/>
          </w:tcPr>
          <w:p w14:paraId="13A2A552" w14:textId="77777777" w:rsidR="002B061D" w:rsidRPr="002B061D" w:rsidRDefault="002B061D" w:rsidP="002B061D">
            <w:pPr>
              <w:tabs>
                <w:tab w:val="left" w:pos="1320"/>
              </w:tabs>
              <w:rPr>
                <w:sz w:val="22"/>
                <w:szCs w:val="22"/>
              </w:rPr>
            </w:pPr>
            <w:r w:rsidRPr="002B061D">
              <w:rPr>
                <w:sz w:val="22"/>
                <w:szCs w:val="22"/>
              </w:rPr>
              <w:t>Contract finalised and signed</w:t>
            </w:r>
          </w:p>
        </w:tc>
        <w:tc>
          <w:tcPr>
            <w:tcW w:w="1985" w:type="dxa"/>
            <w:shd w:val="clear" w:color="auto" w:fill="auto"/>
          </w:tcPr>
          <w:p w14:paraId="61ACF6BB" w14:textId="4D036482" w:rsidR="002B061D" w:rsidRPr="002B061D" w:rsidRDefault="36C5D82A" w:rsidP="60FFAC3B">
            <w:pPr>
              <w:tabs>
                <w:tab w:val="left" w:pos="1320"/>
              </w:tabs>
              <w:rPr>
                <w:rFonts w:eastAsia="Arial"/>
                <w:sz w:val="22"/>
                <w:szCs w:val="22"/>
              </w:rPr>
            </w:pPr>
            <w:r w:rsidRPr="60FFAC3B">
              <w:rPr>
                <w:sz w:val="22"/>
                <w:szCs w:val="22"/>
              </w:rPr>
              <w:t>January</w:t>
            </w:r>
            <w:r w:rsidR="1E77ED0E" w:rsidRPr="60FFAC3B">
              <w:rPr>
                <w:rFonts w:eastAsia="Arial"/>
                <w:sz w:val="22"/>
                <w:szCs w:val="22"/>
                <w:lang w:val="en-US"/>
              </w:rPr>
              <w:t xml:space="preserve"> </w:t>
            </w:r>
            <w:r w:rsidR="1EE5B4E3" w:rsidRPr="60FFAC3B">
              <w:rPr>
                <w:rFonts w:eastAsia="Arial"/>
                <w:sz w:val="22"/>
                <w:szCs w:val="22"/>
                <w:lang w:val="en-US"/>
              </w:rPr>
              <w:t>25</w:t>
            </w:r>
            <w:r w:rsidR="1E77ED0E" w:rsidRPr="60FFAC3B">
              <w:rPr>
                <w:rFonts w:eastAsia="Arial"/>
                <w:sz w:val="22"/>
                <w:szCs w:val="22"/>
                <w:lang w:val="en-US"/>
              </w:rPr>
              <w:t>, 202</w:t>
            </w:r>
            <w:r w:rsidR="63EF23C1" w:rsidRPr="60FFAC3B">
              <w:rPr>
                <w:rFonts w:eastAsia="Arial"/>
                <w:sz w:val="22"/>
                <w:szCs w:val="22"/>
                <w:lang w:val="en-US"/>
              </w:rPr>
              <w:t>5</w:t>
            </w:r>
          </w:p>
        </w:tc>
      </w:tr>
    </w:tbl>
    <w:p w14:paraId="2E7E83E6" w14:textId="1EA9D386" w:rsidR="00624758" w:rsidRDefault="00624758" w:rsidP="002B061D">
      <w:pPr>
        <w:tabs>
          <w:tab w:val="left" w:pos="1320"/>
        </w:tabs>
        <w:rPr>
          <w:sz w:val="22"/>
          <w:szCs w:val="22"/>
        </w:rPr>
      </w:pPr>
    </w:p>
    <w:p w14:paraId="74246CD4" w14:textId="11D0AFE6" w:rsidR="0026564B" w:rsidRPr="002B061D" w:rsidRDefault="0026564B" w:rsidP="0026564B">
      <w:pPr>
        <w:pStyle w:val="Heading2"/>
      </w:pPr>
      <w:r>
        <w:t>Bid requirements</w:t>
      </w:r>
    </w:p>
    <w:p w14:paraId="4B2485D9" w14:textId="77777777" w:rsidR="00C7783D" w:rsidRPr="00C7783D" w:rsidRDefault="00C7783D" w:rsidP="00C7783D">
      <w:pPr>
        <w:tabs>
          <w:tab w:val="left" w:pos="1320"/>
        </w:tabs>
        <w:rPr>
          <w:sz w:val="22"/>
          <w:szCs w:val="22"/>
        </w:rPr>
      </w:pPr>
      <w:r w:rsidRPr="00C7783D">
        <w:rPr>
          <w:sz w:val="22"/>
          <w:szCs w:val="22"/>
        </w:rPr>
        <w:t>In general, the bid should include the following:</w:t>
      </w:r>
    </w:p>
    <w:p w14:paraId="532FAA33" w14:textId="77777777" w:rsidR="00C7783D" w:rsidRPr="00C7783D" w:rsidRDefault="00C7783D" w:rsidP="008363C7">
      <w:pPr>
        <w:numPr>
          <w:ilvl w:val="0"/>
          <w:numId w:val="11"/>
        </w:numPr>
        <w:tabs>
          <w:tab w:val="left" w:pos="1320"/>
        </w:tabs>
        <w:rPr>
          <w:sz w:val="22"/>
          <w:szCs w:val="22"/>
        </w:rPr>
      </w:pPr>
      <w:r w:rsidRPr="00C7783D">
        <w:rPr>
          <w:sz w:val="22"/>
          <w:szCs w:val="22"/>
        </w:rPr>
        <w:t>Organisational profile</w:t>
      </w:r>
    </w:p>
    <w:p w14:paraId="66A15498" w14:textId="77777777" w:rsidR="00C7783D" w:rsidRPr="00C7783D" w:rsidRDefault="00C7783D" w:rsidP="008363C7">
      <w:pPr>
        <w:numPr>
          <w:ilvl w:val="0"/>
          <w:numId w:val="11"/>
        </w:numPr>
        <w:tabs>
          <w:tab w:val="left" w:pos="1320"/>
        </w:tabs>
        <w:rPr>
          <w:sz w:val="22"/>
          <w:szCs w:val="22"/>
        </w:rPr>
      </w:pPr>
      <w:r w:rsidRPr="00C7783D">
        <w:rPr>
          <w:sz w:val="22"/>
          <w:szCs w:val="22"/>
        </w:rPr>
        <w:t xml:space="preserve">Proposed solution and how it meets the specification </w:t>
      </w:r>
    </w:p>
    <w:p w14:paraId="563744E7" w14:textId="77777777" w:rsidR="00C7783D" w:rsidRPr="00C7783D" w:rsidRDefault="00C7783D" w:rsidP="008363C7">
      <w:pPr>
        <w:numPr>
          <w:ilvl w:val="0"/>
          <w:numId w:val="11"/>
        </w:numPr>
        <w:tabs>
          <w:tab w:val="left" w:pos="1320"/>
        </w:tabs>
        <w:rPr>
          <w:sz w:val="22"/>
          <w:szCs w:val="22"/>
        </w:rPr>
      </w:pPr>
      <w:r w:rsidRPr="00C7783D">
        <w:rPr>
          <w:sz w:val="22"/>
          <w:szCs w:val="22"/>
        </w:rPr>
        <w:t xml:space="preserve">Financial proposal </w:t>
      </w:r>
    </w:p>
    <w:p w14:paraId="215B2B29" w14:textId="77777777" w:rsidR="00C7783D" w:rsidRPr="00C7783D" w:rsidRDefault="00C7783D" w:rsidP="008363C7">
      <w:pPr>
        <w:numPr>
          <w:ilvl w:val="0"/>
          <w:numId w:val="11"/>
        </w:numPr>
        <w:tabs>
          <w:tab w:val="left" w:pos="1320"/>
        </w:tabs>
        <w:rPr>
          <w:sz w:val="22"/>
          <w:szCs w:val="22"/>
        </w:rPr>
      </w:pPr>
      <w:r w:rsidRPr="00C7783D">
        <w:rPr>
          <w:sz w:val="22"/>
          <w:szCs w:val="22"/>
        </w:rPr>
        <w:t xml:space="preserve">References </w:t>
      </w:r>
    </w:p>
    <w:p w14:paraId="2ABF9B9A" w14:textId="3684249E" w:rsidR="00A85741" w:rsidRPr="008A2AC2" w:rsidRDefault="00C7783D" w:rsidP="008363C7">
      <w:pPr>
        <w:numPr>
          <w:ilvl w:val="0"/>
          <w:numId w:val="11"/>
        </w:numPr>
        <w:tabs>
          <w:tab w:val="left" w:pos="1320"/>
        </w:tabs>
        <w:rPr>
          <w:sz w:val="22"/>
          <w:szCs w:val="22"/>
        </w:rPr>
      </w:pPr>
      <w:r w:rsidRPr="00C7783D">
        <w:rPr>
          <w:sz w:val="22"/>
          <w:szCs w:val="22"/>
        </w:rPr>
        <w:t xml:space="preserve">Confirmation of compliance with </w:t>
      </w:r>
      <w:r w:rsidR="00F0212F">
        <w:rPr>
          <w:sz w:val="22"/>
          <w:szCs w:val="22"/>
        </w:rPr>
        <w:t xml:space="preserve">General Terms and </w:t>
      </w:r>
      <w:r w:rsidRPr="00C7783D">
        <w:rPr>
          <w:sz w:val="22"/>
          <w:szCs w:val="22"/>
        </w:rPr>
        <w:t>Conditions of Tendering</w:t>
      </w:r>
    </w:p>
    <w:p w14:paraId="5342D311" w14:textId="05AF2232" w:rsidR="00C7783D" w:rsidRPr="00C7783D" w:rsidRDefault="00C7783D" w:rsidP="008A2AC2">
      <w:pPr>
        <w:pStyle w:val="Heading3"/>
      </w:pPr>
      <w:r w:rsidRPr="00C7783D">
        <w:t xml:space="preserve">Organisational profile: </w:t>
      </w:r>
    </w:p>
    <w:p w14:paraId="45A824C4" w14:textId="77777777" w:rsidR="00C7783D" w:rsidRPr="00C7783D" w:rsidRDefault="00C7783D" w:rsidP="008363C7">
      <w:pPr>
        <w:numPr>
          <w:ilvl w:val="0"/>
          <w:numId w:val="7"/>
        </w:numPr>
        <w:tabs>
          <w:tab w:val="left" w:pos="1320"/>
        </w:tabs>
        <w:rPr>
          <w:sz w:val="22"/>
          <w:szCs w:val="22"/>
        </w:rPr>
      </w:pPr>
      <w:r w:rsidRPr="00C7783D">
        <w:rPr>
          <w:sz w:val="22"/>
          <w:szCs w:val="22"/>
        </w:rPr>
        <w:t>Company profile, including brief history and financial overview</w:t>
      </w:r>
    </w:p>
    <w:p w14:paraId="5E975B21" w14:textId="77777777" w:rsidR="00C7783D" w:rsidRPr="00C7783D" w:rsidRDefault="00C7783D" w:rsidP="008363C7">
      <w:pPr>
        <w:numPr>
          <w:ilvl w:val="0"/>
          <w:numId w:val="7"/>
        </w:numPr>
        <w:tabs>
          <w:tab w:val="left" w:pos="1320"/>
        </w:tabs>
        <w:rPr>
          <w:sz w:val="22"/>
          <w:szCs w:val="22"/>
        </w:rPr>
      </w:pPr>
      <w:r w:rsidRPr="00C7783D">
        <w:rPr>
          <w:sz w:val="22"/>
          <w:szCs w:val="22"/>
        </w:rPr>
        <w:t xml:space="preserve">Case studies/credentials demonstrating relevant experience and skills profile </w:t>
      </w:r>
    </w:p>
    <w:p w14:paraId="6F8FD85A" w14:textId="77777777" w:rsidR="00C7783D" w:rsidRPr="00C7783D" w:rsidRDefault="00C7783D" w:rsidP="008363C7">
      <w:pPr>
        <w:numPr>
          <w:ilvl w:val="0"/>
          <w:numId w:val="7"/>
        </w:numPr>
        <w:tabs>
          <w:tab w:val="left" w:pos="1320"/>
        </w:tabs>
        <w:rPr>
          <w:sz w:val="22"/>
          <w:szCs w:val="22"/>
        </w:rPr>
      </w:pPr>
      <w:r w:rsidRPr="00C7783D">
        <w:rPr>
          <w:sz w:val="22"/>
          <w:szCs w:val="22"/>
        </w:rPr>
        <w:t xml:space="preserve">Names and brief biographies of key staff </w:t>
      </w:r>
    </w:p>
    <w:p w14:paraId="74435F59" w14:textId="5EB338C1" w:rsidR="00A85741" w:rsidRPr="008A2AC2" w:rsidRDefault="00C7783D" w:rsidP="00C7783D">
      <w:pPr>
        <w:tabs>
          <w:tab w:val="left" w:pos="1320"/>
        </w:tabs>
        <w:rPr>
          <w:sz w:val="22"/>
          <w:szCs w:val="22"/>
        </w:rPr>
      </w:pPr>
      <w:r w:rsidRPr="00C7783D">
        <w:rPr>
          <w:sz w:val="22"/>
          <w:szCs w:val="22"/>
        </w:rPr>
        <w:t xml:space="preserve">WFD is particularly keen to receive bids from organisations which are – or are working towards becoming – living wage employers and that have a broadly representative and balanced Board from gender and ethnicity perspectives.  </w:t>
      </w:r>
    </w:p>
    <w:p w14:paraId="536E3B02" w14:textId="13C128B5" w:rsidR="00C7783D" w:rsidRPr="00C7783D" w:rsidRDefault="00C7783D" w:rsidP="008A2AC2">
      <w:pPr>
        <w:pStyle w:val="Heading3"/>
      </w:pPr>
      <w:r w:rsidRPr="00C7783D">
        <w:lastRenderedPageBreak/>
        <w:t xml:space="preserve">Proposed solution: </w:t>
      </w:r>
    </w:p>
    <w:p w14:paraId="46DAAAFF" w14:textId="77777777" w:rsidR="00C7783D" w:rsidRPr="00C7783D" w:rsidRDefault="00C7783D" w:rsidP="008363C7">
      <w:pPr>
        <w:numPr>
          <w:ilvl w:val="0"/>
          <w:numId w:val="8"/>
        </w:numPr>
        <w:tabs>
          <w:tab w:val="left" w:pos="1320"/>
        </w:tabs>
        <w:rPr>
          <w:sz w:val="22"/>
          <w:szCs w:val="22"/>
        </w:rPr>
      </w:pPr>
      <w:r w:rsidRPr="00C7783D">
        <w:rPr>
          <w:sz w:val="22"/>
          <w:szCs w:val="22"/>
        </w:rPr>
        <w:t xml:space="preserve">Clear explanation as to the proposed approach to meeting the specification set out in this ITT. </w:t>
      </w:r>
    </w:p>
    <w:p w14:paraId="42377D42" w14:textId="73C2FD31" w:rsidR="00A85741" w:rsidRPr="008A2AC2" w:rsidRDefault="00C7783D" w:rsidP="008363C7">
      <w:pPr>
        <w:numPr>
          <w:ilvl w:val="0"/>
          <w:numId w:val="8"/>
        </w:numPr>
        <w:tabs>
          <w:tab w:val="left" w:pos="1320"/>
        </w:tabs>
        <w:rPr>
          <w:sz w:val="22"/>
          <w:szCs w:val="22"/>
        </w:rPr>
      </w:pPr>
      <w:r w:rsidRPr="00C7783D">
        <w:rPr>
          <w:sz w:val="22"/>
          <w:szCs w:val="22"/>
        </w:rPr>
        <w:t xml:space="preserve">Detailed project plan, including timelines, assumptions and dependencies, resourcing and risks. </w:t>
      </w:r>
    </w:p>
    <w:p w14:paraId="76B95573" w14:textId="57ADD0FE" w:rsidR="00C7783D" w:rsidRPr="00C7783D" w:rsidRDefault="00C7783D" w:rsidP="008A2AC2">
      <w:pPr>
        <w:pStyle w:val="Heading3"/>
      </w:pPr>
      <w:r w:rsidRPr="00C7783D">
        <w:t xml:space="preserve">Financial proposal: </w:t>
      </w:r>
    </w:p>
    <w:p w14:paraId="3F10096C" w14:textId="573D8FBD" w:rsidR="00C7783D" w:rsidRPr="00C7783D" w:rsidRDefault="00C7783D" w:rsidP="008363C7">
      <w:pPr>
        <w:numPr>
          <w:ilvl w:val="0"/>
          <w:numId w:val="9"/>
        </w:numPr>
        <w:tabs>
          <w:tab w:val="left" w:pos="1320"/>
        </w:tabs>
        <w:rPr>
          <w:sz w:val="22"/>
          <w:szCs w:val="22"/>
        </w:rPr>
      </w:pPr>
      <w:r w:rsidRPr="625E9C6F">
        <w:rPr>
          <w:sz w:val="22"/>
          <w:szCs w:val="22"/>
        </w:rPr>
        <w:t xml:space="preserve">Full breakdown costings for the proposed solution in </w:t>
      </w:r>
      <w:r w:rsidR="6F290D0E" w:rsidRPr="625E9C6F">
        <w:rPr>
          <w:sz w:val="22"/>
          <w:szCs w:val="22"/>
        </w:rPr>
        <w:t>GBP</w:t>
      </w:r>
      <w:r w:rsidR="7D27EF15" w:rsidRPr="625E9C6F">
        <w:rPr>
          <w:sz w:val="22"/>
          <w:szCs w:val="22"/>
        </w:rPr>
        <w:t>.</w:t>
      </w:r>
    </w:p>
    <w:p w14:paraId="65465CC2" w14:textId="77777777" w:rsidR="00C7783D" w:rsidRPr="00C7783D" w:rsidRDefault="00C7783D" w:rsidP="008363C7">
      <w:pPr>
        <w:numPr>
          <w:ilvl w:val="0"/>
          <w:numId w:val="9"/>
        </w:numPr>
        <w:tabs>
          <w:tab w:val="left" w:pos="1320"/>
        </w:tabs>
        <w:rPr>
          <w:sz w:val="22"/>
          <w:szCs w:val="22"/>
        </w:rPr>
      </w:pPr>
      <w:r w:rsidRPr="00C7783D">
        <w:rPr>
          <w:sz w:val="22"/>
          <w:szCs w:val="22"/>
        </w:rPr>
        <w:t xml:space="preserve">Separate accounting of VAT and/or any other applicable tax, duty, or charge. </w:t>
      </w:r>
    </w:p>
    <w:p w14:paraId="0CBB360E" w14:textId="7AAFE067" w:rsidR="00A85741" w:rsidRPr="008A2AC2" w:rsidRDefault="00C7783D" w:rsidP="008363C7">
      <w:pPr>
        <w:numPr>
          <w:ilvl w:val="0"/>
          <w:numId w:val="9"/>
        </w:numPr>
        <w:tabs>
          <w:tab w:val="left" w:pos="1320"/>
        </w:tabs>
        <w:rPr>
          <w:sz w:val="22"/>
          <w:szCs w:val="22"/>
        </w:rPr>
      </w:pPr>
      <w:r w:rsidRPr="00C7783D">
        <w:rPr>
          <w:sz w:val="22"/>
          <w:szCs w:val="22"/>
        </w:rPr>
        <w:t xml:space="preserve">Detailing of any discount applied in view of WFD’s not-for-profit status. </w:t>
      </w:r>
    </w:p>
    <w:p w14:paraId="4EC1F35C" w14:textId="65CD36C6" w:rsidR="00C7783D" w:rsidRPr="00C7783D" w:rsidRDefault="00C7783D" w:rsidP="008A2AC2">
      <w:pPr>
        <w:pStyle w:val="Heading3"/>
      </w:pPr>
      <w:r w:rsidRPr="00C7783D">
        <w:t>References:</w:t>
      </w:r>
    </w:p>
    <w:p w14:paraId="35034857" w14:textId="0CBE0BFF" w:rsidR="00A85741" w:rsidRPr="008A2AC2" w:rsidRDefault="00C7783D" w:rsidP="008363C7">
      <w:pPr>
        <w:numPr>
          <w:ilvl w:val="0"/>
          <w:numId w:val="10"/>
        </w:numPr>
        <w:tabs>
          <w:tab w:val="left" w:pos="1320"/>
        </w:tabs>
        <w:rPr>
          <w:sz w:val="22"/>
          <w:szCs w:val="22"/>
        </w:rPr>
      </w:pPr>
      <w:r w:rsidRPr="00C7783D">
        <w:rPr>
          <w:sz w:val="22"/>
          <w:szCs w:val="22"/>
        </w:rPr>
        <w:t>The bid should include details of two references relating to similar goods/services provided in the last three years. Please note – referees will only be contacted once Preferred Bidder status is assigned.</w:t>
      </w:r>
    </w:p>
    <w:p w14:paraId="3F289588" w14:textId="60C4D712" w:rsidR="00C7783D" w:rsidRPr="00C7783D" w:rsidRDefault="00C7783D" w:rsidP="008A2AC2">
      <w:pPr>
        <w:pStyle w:val="Heading3"/>
      </w:pPr>
      <w:r>
        <w:t xml:space="preserve">Confirmation of acceptance of </w:t>
      </w:r>
      <w:r w:rsidR="00CE5BEC">
        <w:t xml:space="preserve">General Terms and </w:t>
      </w:r>
      <w:r>
        <w:t xml:space="preserve">Conditions of Tendering: </w:t>
      </w:r>
    </w:p>
    <w:p w14:paraId="6A15EC29" w14:textId="5E40B1E2" w:rsidR="00CE5BEC" w:rsidRPr="008A2AC2" w:rsidRDefault="00C7783D" w:rsidP="008363C7">
      <w:pPr>
        <w:numPr>
          <w:ilvl w:val="0"/>
          <w:numId w:val="10"/>
        </w:numPr>
        <w:tabs>
          <w:tab w:val="left" w:pos="1320"/>
        </w:tabs>
        <w:rPr>
          <w:sz w:val="22"/>
          <w:szCs w:val="22"/>
        </w:rPr>
      </w:pPr>
      <w:r w:rsidRPr="00C7783D">
        <w:rPr>
          <w:sz w:val="22"/>
          <w:szCs w:val="22"/>
        </w:rPr>
        <w:t xml:space="preserve">All bids should include a signed copy of the Confirmation of Compliance form as annexed to this ITT. </w:t>
      </w:r>
    </w:p>
    <w:p w14:paraId="1EE241D7" w14:textId="0A75F3C8" w:rsidR="00C7783D" w:rsidRPr="00C7783D" w:rsidRDefault="00C7783D" w:rsidP="00C7783D">
      <w:pPr>
        <w:tabs>
          <w:tab w:val="left" w:pos="1320"/>
        </w:tabs>
        <w:rPr>
          <w:sz w:val="22"/>
          <w:szCs w:val="22"/>
        </w:rPr>
      </w:pPr>
      <w:r w:rsidRPr="00C7783D">
        <w:rPr>
          <w:sz w:val="22"/>
          <w:szCs w:val="22"/>
        </w:rPr>
        <w:t xml:space="preserve">All bidders should also note the following: </w:t>
      </w:r>
    </w:p>
    <w:p w14:paraId="6904A31B" w14:textId="77777777" w:rsidR="00C7783D" w:rsidRPr="00C7783D" w:rsidRDefault="00C7783D" w:rsidP="008363C7">
      <w:pPr>
        <w:numPr>
          <w:ilvl w:val="0"/>
          <w:numId w:val="10"/>
        </w:numPr>
        <w:tabs>
          <w:tab w:val="left" w:pos="1320"/>
        </w:tabs>
        <w:rPr>
          <w:sz w:val="22"/>
          <w:szCs w:val="22"/>
        </w:rPr>
      </w:pPr>
      <w:r w:rsidRPr="00C7783D">
        <w:rPr>
          <w:sz w:val="22"/>
          <w:szCs w:val="22"/>
        </w:rPr>
        <w:t xml:space="preserve">all bids should be submitted in English; </w:t>
      </w:r>
    </w:p>
    <w:p w14:paraId="71F22004" w14:textId="4830B52F" w:rsidR="00C7783D" w:rsidRPr="00C7783D" w:rsidRDefault="00C7783D" w:rsidP="008363C7">
      <w:pPr>
        <w:numPr>
          <w:ilvl w:val="0"/>
          <w:numId w:val="10"/>
        </w:numPr>
        <w:tabs>
          <w:tab w:val="left" w:pos="1320"/>
        </w:tabs>
        <w:rPr>
          <w:sz w:val="22"/>
          <w:szCs w:val="22"/>
        </w:rPr>
      </w:pPr>
      <w:r w:rsidRPr="00C7783D">
        <w:rPr>
          <w:sz w:val="22"/>
          <w:szCs w:val="22"/>
        </w:rPr>
        <w:t xml:space="preserve">all bids should be submitted in electronic form </w:t>
      </w:r>
      <w:r w:rsidR="00CE5BEC">
        <w:rPr>
          <w:sz w:val="22"/>
          <w:szCs w:val="22"/>
        </w:rPr>
        <w:t>only</w:t>
      </w:r>
      <w:r w:rsidRPr="00C7783D">
        <w:rPr>
          <w:sz w:val="22"/>
          <w:szCs w:val="22"/>
        </w:rPr>
        <w:t>;</w:t>
      </w:r>
    </w:p>
    <w:p w14:paraId="70C33827" w14:textId="77777777" w:rsidR="00C7783D" w:rsidRPr="00C7783D" w:rsidRDefault="00C7783D" w:rsidP="008363C7">
      <w:pPr>
        <w:numPr>
          <w:ilvl w:val="0"/>
          <w:numId w:val="10"/>
        </w:numPr>
        <w:tabs>
          <w:tab w:val="left" w:pos="1320"/>
        </w:tabs>
        <w:rPr>
          <w:sz w:val="22"/>
          <w:szCs w:val="22"/>
        </w:rPr>
      </w:pPr>
      <w:r w:rsidRPr="00C7783D">
        <w:rPr>
          <w:sz w:val="22"/>
          <w:szCs w:val="22"/>
        </w:rPr>
        <w:t>this ITT and the response may be incorporated in whole or in part into the final contract;</w:t>
      </w:r>
    </w:p>
    <w:p w14:paraId="0C4E365E" w14:textId="77777777" w:rsidR="00C7783D" w:rsidRPr="00C7783D" w:rsidRDefault="00C7783D" w:rsidP="008363C7">
      <w:pPr>
        <w:numPr>
          <w:ilvl w:val="0"/>
          <w:numId w:val="10"/>
        </w:numPr>
        <w:tabs>
          <w:tab w:val="left" w:pos="1320"/>
        </w:tabs>
        <w:rPr>
          <w:sz w:val="22"/>
          <w:szCs w:val="22"/>
        </w:rPr>
      </w:pPr>
      <w:r w:rsidRPr="00C7783D">
        <w:rPr>
          <w:sz w:val="22"/>
          <w:szCs w:val="22"/>
        </w:rPr>
        <w:t>only information provided in response to questions set out in this documentation will be taken into consideration for the purposes of evaluating the ITT;</w:t>
      </w:r>
    </w:p>
    <w:p w14:paraId="2F8873EA" w14:textId="7B6EC4CE" w:rsidR="00C7783D" w:rsidRPr="00C7783D" w:rsidRDefault="00C7783D" w:rsidP="008363C7">
      <w:pPr>
        <w:numPr>
          <w:ilvl w:val="0"/>
          <w:numId w:val="10"/>
        </w:numPr>
        <w:tabs>
          <w:tab w:val="left" w:pos="1320"/>
        </w:tabs>
        <w:rPr>
          <w:sz w:val="22"/>
          <w:szCs w:val="22"/>
        </w:rPr>
      </w:pPr>
      <w:r w:rsidRPr="00C7783D">
        <w:rPr>
          <w:sz w:val="22"/>
          <w:szCs w:val="22"/>
        </w:rPr>
        <w:t>bids which are poorly organised or poorly written, such that evaluation and comparison with other submissions is notably difficult, may exclude the bidder from further consideration;</w:t>
      </w:r>
      <w:r w:rsidR="00A85741">
        <w:rPr>
          <w:sz w:val="22"/>
          <w:szCs w:val="22"/>
        </w:rPr>
        <w:t xml:space="preserve"> and</w:t>
      </w:r>
    </w:p>
    <w:p w14:paraId="20D3A197" w14:textId="77777777" w:rsidR="00C7783D" w:rsidRPr="00C7783D" w:rsidRDefault="00C7783D" w:rsidP="008363C7">
      <w:pPr>
        <w:numPr>
          <w:ilvl w:val="0"/>
          <w:numId w:val="10"/>
        </w:numPr>
        <w:tabs>
          <w:tab w:val="left" w:pos="1320"/>
        </w:tabs>
        <w:rPr>
          <w:sz w:val="22"/>
          <w:szCs w:val="22"/>
        </w:rPr>
      </w:pPr>
      <w:r w:rsidRPr="00C7783D">
        <w:rPr>
          <w:sz w:val="22"/>
          <w:szCs w:val="22"/>
        </w:rPr>
        <w:t xml:space="preserve">any bids which do not fully comply with the requirements of this ITT may be disregarded at the absolute discretion of WFD. </w:t>
      </w:r>
    </w:p>
    <w:p w14:paraId="1DBB46C2" w14:textId="77777777" w:rsidR="0026564B" w:rsidRPr="00C7783D" w:rsidRDefault="0026564B" w:rsidP="00624758">
      <w:pPr>
        <w:tabs>
          <w:tab w:val="left" w:pos="1320"/>
        </w:tabs>
        <w:rPr>
          <w:sz w:val="22"/>
          <w:szCs w:val="22"/>
        </w:rPr>
      </w:pPr>
    </w:p>
    <w:p w14:paraId="71C1664B" w14:textId="09FFA10E" w:rsidR="00361B5E" w:rsidRDefault="00041EC1" w:rsidP="38DF7CE6">
      <w:pPr>
        <w:pStyle w:val="Heading2"/>
      </w:pPr>
      <w:r>
        <w:t>Evaluation criteria</w:t>
      </w:r>
    </w:p>
    <w:p w14:paraId="48553F2A" w14:textId="415F9A5F" w:rsidR="1B1F46E0" w:rsidRDefault="1B1F46E0" w:rsidP="008363C7">
      <w:pPr>
        <w:pStyle w:val="ListParagraph"/>
        <w:numPr>
          <w:ilvl w:val="0"/>
          <w:numId w:val="4"/>
        </w:numPr>
        <w:tabs>
          <w:tab w:val="left" w:pos="1320"/>
        </w:tabs>
        <w:rPr>
          <w:rFonts w:eastAsia="Arial"/>
          <w:bCs w:val="0"/>
          <w:sz w:val="22"/>
          <w:szCs w:val="22"/>
        </w:rPr>
      </w:pPr>
      <w:r w:rsidRPr="38DF7CE6">
        <w:rPr>
          <w:rFonts w:eastAsia="Arial"/>
          <w:bCs w:val="0"/>
          <w:sz w:val="22"/>
          <w:szCs w:val="22"/>
        </w:rPr>
        <w:t xml:space="preserve">Quality of bid document </w:t>
      </w:r>
    </w:p>
    <w:p w14:paraId="693A4C35" w14:textId="0E91784F" w:rsidR="1B1F46E0" w:rsidRDefault="1B1F46E0" w:rsidP="008363C7">
      <w:pPr>
        <w:pStyle w:val="ListParagraph"/>
        <w:numPr>
          <w:ilvl w:val="0"/>
          <w:numId w:val="4"/>
        </w:numPr>
        <w:tabs>
          <w:tab w:val="left" w:pos="1320"/>
        </w:tabs>
        <w:rPr>
          <w:rFonts w:eastAsia="Arial"/>
          <w:bCs w:val="0"/>
          <w:sz w:val="22"/>
          <w:szCs w:val="22"/>
        </w:rPr>
      </w:pPr>
      <w:r w:rsidRPr="38DF7CE6">
        <w:rPr>
          <w:rFonts w:eastAsia="Arial"/>
          <w:bCs w:val="0"/>
          <w:sz w:val="22"/>
          <w:szCs w:val="22"/>
        </w:rPr>
        <w:t xml:space="preserve">Service offer and solution fit to specification </w:t>
      </w:r>
    </w:p>
    <w:p w14:paraId="74CDFE18" w14:textId="1771554A" w:rsidR="1B1F46E0" w:rsidRDefault="1B1F46E0" w:rsidP="008363C7">
      <w:pPr>
        <w:pStyle w:val="ListParagraph"/>
        <w:numPr>
          <w:ilvl w:val="0"/>
          <w:numId w:val="4"/>
        </w:numPr>
        <w:tabs>
          <w:tab w:val="left" w:pos="1320"/>
        </w:tabs>
        <w:rPr>
          <w:rFonts w:eastAsia="Arial"/>
          <w:bCs w:val="0"/>
          <w:sz w:val="22"/>
          <w:szCs w:val="22"/>
        </w:rPr>
      </w:pPr>
      <w:r w:rsidRPr="38DF7CE6">
        <w:rPr>
          <w:rFonts w:eastAsia="Arial"/>
          <w:bCs w:val="0"/>
          <w:sz w:val="22"/>
          <w:szCs w:val="22"/>
        </w:rPr>
        <w:t>Quality, capacity, and track-record of bidders based on references</w:t>
      </w:r>
    </w:p>
    <w:p w14:paraId="34754926" w14:textId="6D919C90" w:rsidR="1B1F46E0" w:rsidRDefault="1B1F46E0" w:rsidP="008363C7">
      <w:pPr>
        <w:pStyle w:val="ListParagraph"/>
        <w:numPr>
          <w:ilvl w:val="0"/>
          <w:numId w:val="4"/>
        </w:numPr>
        <w:tabs>
          <w:tab w:val="left" w:pos="1320"/>
        </w:tabs>
        <w:rPr>
          <w:rFonts w:eastAsia="Arial"/>
          <w:bCs w:val="0"/>
          <w:sz w:val="22"/>
          <w:szCs w:val="22"/>
        </w:rPr>
      </w:pPr>
      <w:r w:rsidRPr="38DF7CE6">
        <w:rPr>
          <w:rFonts w:eastAsia="Arial"/>
          <w:bCs w:val="0"/>
          <w:sz w:val="22"/>
          <w:szCs w:val="22"/>
        </w:rPr>
        <w:t>Value for money and pricing factors</w:t>
      </w:r>
    </w:p>
    <w:p w14:paraId="140E0023" w14:textId="36025817" w:rsidR="1B1F46E0" w:rsidRDefault="1B1F46E0" w:rsidP="008363C7">
      <w:pPr>
        <w:pStyle w:val="ListParagraph"/>
        <w:numPr>
          <w:ilvl w:val="0"/>
          <w:numId w:val="4"/>
        </w:numPr>
        <w:tabs>
          <w:tab w:val="left" w:pos="1320"/>
        </w:tabs>
        <w:rPr>
          <w:rFonts w:eastAsia="Arial"/>
          <w:bCs w:val="0"/>
          <w:sz w:val="22"/>
          <w:szCs w:val="22"/>
        </w:rPr>
      </w:pPr>
      <w:r w:rsidRPr="38DF7CE6">
        <w:rPr>
          <w:rFonts w:eastAsia="Arial"/>
          <w:bCs w:val="0"/>
          <w:sz w:val="22"/>
          <w:szCs w:val="22"/>
        </w:rPr>
        <w:t>Professional profile, track record, and references</w:t>
      </w:r>
    </w:p>
    <w:p w14:paraId="5AB0A2BF" w14:textId="74B7A8F6" w:rsidR="1B1F46E0" w:rsidRDefault="1B1F46E0" w:rsidP="008363C7">
      <w:pPr>
        <w:pStyle w:val="ListParagraph"/>
        <w:numPr>
          <w:ilvl w:val="0"/>
          <w:numId w:val="4"/>
        </w:numPr>
        <w:tabs>
          <w:tab w:val="left" w:pos="1320"/>
        </w:tabs>
        <w:rPr>
          <w:rFonts w:eastAsia="Arial"/>
          <w:bCs w:val="0"/>
          <w:sz w:val="22"/>
          <w:szCs w:val="22"/>
        </w:rPr>
      </w:pPr>
      <w:r w:rsidRPr="38DF7CE6">
        <w:rPr>
          <w:rFonts w:eastAsia="Arial"/>
          <w:bCs w:val="0"/>
          <w:sz w:val="22"/>
          <w:szCs w:val="22"/>
        </w:rPr>
        <w:t>Relevant experience, including case studies</w:t>
      </w:r>
    </w:p>
    <w:p w14:paraId="170F9840" w14:textId="04CCA4A2" w:rsidR="00624758" w:rsidRPr="00624758" w:rsidRDefault="008D634C" w:rsidP="00DE2C47">
      <w:pPr>
        <w:tabs>
          <w:tab w:val="left" w:pos="1320"/>
        </w:tabs>
        <w:rPr>
          <w:sz w:val="22"/>
          <w:szCs w:val="22"/>
        </w:rPr>
      </w:pPr>
      <w:r w:rsidRPr="008D634C">
        <w:rPr>
          <w:iCs/>
          <w:sz w:val="22"/>
          <w:szCs w:val="22"/>
        </w:rPr>
        <w:t xml:space="preserve">WFD </w:t>
      </w:r>
      <w:r w:rsidR="00DE2C47">
        <w:rPr>
          <w:iCs/>
          <w:sz w:val="22"/>
          <w:szCs w:val="22"/>
        </w:rPr>
        <w:t xml:space="preserve">will score </w:t>
      </w:r>
      <w:r w:rsidR="00FC6F0D">
        <w:rPr>
          <w:sz w:val="22"/>
          <w:szCs w:val="22"/>
        </w:rPr>
        <w:t xml:space="preserve">each criterion </w:t>
      </w:r>
      <w:r w:rsidR="00624758" w:rsidRPr="00624758">
        <w:rPr>
          <w:sz w:val="22"/>
          <w:szCs w:val="22"/>
        </w:rPr>
        <w:t>using the following table:</w:t>
      </w:r>
    </w:p>
    <w:tbl>
      <w:tblPr>
        <w:tblW w:w="0" w:type="auto"/>
        <w:tblCellMar>
          <w:left w:w="0" w:type="dxa"/>
          <w:right w:w="0" w:type="dxa"/>
        </w:tblCellMar>
        <w:tblLook w:val="04A0" w:firstRow="1" w:lastRow="0" w:firstColumn="1" w:lastColumn="0" w:noHBand="0" w:noVBand="1"/>
      </w:tblPr>
      <w:tblGrid>
        <w:gridCol w:w="958"/>
        <w:gridCol w:w="8058"/>
      </w:tblGrid>
      <w:tr w:rsidR="00624758" w:rsidRPr="00624758" w14:paraId="2873131E" w14:textId="77777777" w:rsidTr="00FC7577">
        <w:trPr>
          <w:trHeight w:val="102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09E00" w14:textId="77777777" w:rsidR="00624758" w:rsidRPr="00624758" w:rsidRDefault="00624758" w:rsidP="00624758">
            <w:pPr>
              <w:tabs>
                <w:tab w:val="left" w:pos="1320"/>
              </w:tabs>
              <w:rPr>
                <w:sz w:val="22"/>
                <w:szCs w:val="22"/>
              </w:rPr>
            </w:pPr>
            <w:r w:rsidRPr="00624758">
              <w:rPr>
                <w:sz w:val="22"/>
                <w:szCs w:val="22"/>
              </w:rPr>
              <w:t>0</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3C2B" w14:textId="77777777" w:rsidR="00624758" w:rsidRPr="00624758" w:rsidRDefault="00624758" w:rsidP="00624758">
            <w:pPr>
              <w:tabs>
                <w:tab w:val="left" w:pos="1320"/>
              </w:tabs>
              <w:rPr>
                <w:sz w:val="22"/>
                <w:szCs w:val="22"/>
              </w:rPr>
            </w:pPr>
            <w:r w:rsidRPr="00624758">
              <w:rPr>
                <w:sz w:val="22"/>
                <w:szCs w:val="22"/>
              </w:rPr>
              <w:t xml:space="preserve">The proposal submitted omits and fundamentally fails to meet WFD’s scope and specifications. Insufficient evidence to support the proposal to allow WFD to evaluate. </w:t>
            </w:r>
            <w:r w:rsidRPr="00624758">
              <w:rPr>
                <w:b/>
                <w:sz w:val="22"/>
                <w:szCs w:val="22"/>
              </w:rPr>
              <w:t xml:space="preserve">Not Answered </w:t>
            </w:r>
          </w:p>
        </w:tc>
      </w:tr>
      <w:tr w:rsidR="00624758" w:rsidRPr="00624758" w14:paraId="29B8B525" w14:textId="77777777" w:rsidTr="00FC7577">
        <w:trPr>
          <w:trHeight w:val="94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1230A" w14:textId="77777777" w:rsidR="00624758" w:rsidRPr="00624758" w:rsidRDefault="00624758" w:rsidP="00624758">
            <w:pPr>
              <w:tabs>
                <w:tab w:val="left" w:pos="1320"/>
              </w:tabs>
              <w:rPr>
                <w:sz w:val="22"/>
                <w:szCs w:val="22"/>
              </w:rPr>
            </w:pPr>
            <w:r w:rsidRPr="00624758">
              <w:rPr>
                <w:sz w:val="22"/>
                <w:szCs w:val="22"/>
              </w:rPr>
              <w:lastRenderedPageBreak/>
              <w:t>1</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A18DD" w14:textId="77777777" w:rsidR="00624758" w:rsidRPr="00624758" w:rsidRDefault="00624758" w:rsidP="00624758">
            <w:pPr>
              <w:tabs>
                <w:tab w:val="left" w:pos="1320"/>
              </w:tabs>
              <w:rPr>
                <w:sz w:val="22"/>
                <w:szCs w:val="22"/>
              </w:rPr>
            </w:pPr>
            <w:r w:rsidRPr="00624758">
              <w:rPr>
                <w:sz w:val="22"/>
                <w:szCs w:val="22"/>
              </w:rPr>
              <w:t xml:space="preserve">The information submitted has a severe lack of evidence to demonstrate that WFD’s scope and specifications can be met. Significant omissions, serious and/or many concerns. </w:t>
            </w:r>
            <w:r w:rsidRPr="00624758">
              <w:rPr>
                <w:b/>
                <w:sz w:val="22"/>
                <w:szCs w:val="22"/>
              </w:rPr>
              <w:t>Poor</w:t>
            </w:r>
          </w:p>
        </w:tc>
      </w:tr>
      <w:tr w:rsidR="00624758" w:rsidRPr="00624758" w14:paraId="77BAA9CF" w14:textId="77777777" w:rsidTr="00FC7577">
        <w:trPr>
          <w:trHeight w:val="78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24A2" w14:textId="77777777" w:rsidR="00624758" w:rsidRPr="00624758" w:rsidRDefault="00624758" w:rsidP="00624758">
            <w:pPr>
              <w:tabs>
                <w:tab w:val="left" w:pos="1320"/>
              </w:tabs>
              <w:rPr>
                <w:sz w:val="22"/>
                <w:szCs w:val="22"/>
              </w:rPr>
            </w:pPr>
            <w:r w:rsidRPr="00624758">
              <w:rPr>
                <w:sz w:val="22"/>
                <w:szCs w:val="22"/>
              </w:rPr>
              <w:t>2</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C2CAC" w14:textId="77777777" w:rsidR="00624758" w:rsidRPr="00624758" w:rsidRDefault="00624758" w:rsidP="00624758">
            <w:pPr>
              <w:tabs>
                <w:tab w:val="left" w:pos="1320"/>
              </w:tabs>
              <w:rPr>
                <w:sz w:val="22"/>
                <w:szCs w:val="22"/>
              </w:rPr>
            </w:pPr>
            <w:r w:rsidRPr="00624758">
              <w:rPr>
                <w:sz w:val="22"/>
                <w:szCs w:val="22"/>
              </w:rPr>
              <w:t xml:space="preserve">The information submitted has some minor omissions in respect of WFD's scope and specifications. The tender satisfies the basic requirements in some respects but is unsatisfactory in other respects and raises some concerns. </w:t>
            </w:r>
            <w:r w:rsidRPr="00624758">
              <w:rPr>
                <w:b/>
                <w:sz w:val="22"/>
                <w:szCs w:val="22"/>
              </w:rPr>
              <w:t>Satisfactory</w:t>
            </w:r>
            <w:r w:rsidRPr="00624758">
              <w:rPr>
                <w:sz w:val="22"/>
                <w:szCs w:val="22"/>
              </w:rPr>
              <w:t xml:space="preserve">. </w:t>
            </w:r>
          </w:p>
        </w:tc>
      </w:tr>
      <w:tr w:rsidR="00624758" w:rsidRPr="00624758" w14:paraId="050A4577" w14:textId="77777777" w:rsidTr="00FC7577">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1568C" w14:textId="77777777" w:rsidR="00624758" w:rsidRPr="00624758" w:rsidRDefault="00624758" w:rsidP="00624758">
            <w:pPr>
              <w:tabs>
                <w:tab w:val="left" w:pos="1320"/>
              </w:tabs>
              <w:rPr>
                <w:sz w:val="22"/>
                <w:szCs w:val="22"/>
              </w:rPr>
            </w:pPr>
            <w:r w:rsidRPr="00624758">
              <w:rPr>
                <w:sz w:val="22"/>
                <w:szCs w:val="22"/>
              </w:rPr>
              <w:t>3</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0582" w14:textId="77777777" w:rsidR="00624758" w:rsidRPr="00624758" w:rsidRDefault="00624758" w:rsidP="00624758">
            <w:pPr>
              <w:tabs>
                <w:tab w:val="left" w:pos="1320"/>
              </w:tabs>
              <w:rPr>
                <w:sz w:val="22"/>
                <w:szCs w:val="22"/>
              </w:rPr>
            </w:pPr>
            <w:r w:rsidRPr="00624758">
              <w:rPr>
                <w:sz w:val="22"/>
                <w:szCs w:val="22"/>
              </w:rPr>
              <w:t xml:space="preserve">The information submitted provides some good evidence to meet the WFD’s scope and specifications and is satisfactory in most respects and there are few concerns. </w:t>
            </w:r>
            <w:r w:rsidRPr="00624758">
              <w:rPr>
                <w:b/>
                <w:sz w:val="22"/>
                <w:szCs w:val="22"/>
              </w:rPr>
              <w:t xml:space="preserve">Good. </w:t>
            </w:r>
          </w:p>
        </w:tc>
      </w:tr>
      <w:tr w:rsidR="00624758" w:rsidRPr="00624758" w14:paraId="6F0786E4" w14:textId="77777777" w:rsidTr="00FC7577">
        <w:trPr>
          <w:trHeight w:val="708"/>
        </w:trPr>
        <w:tc>
          <w:tcPr>
            <w:tcW w:w="9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61795A8" w14:textId="77777777" w:rsidR="00624758" w:rsidRPr="00624758" w:rsidRDefault="00624758" w:rsidP="00624758">
            <w:pPr>
              <w:tabs>
                <w:tab w:val="left" w:pos="1320"/>
              </w:tabs>
              <w:rPr>
                <w:sz w:val="22"/>
                <w:szCs w:val="22"/>
              </w:rPr>
            </w:pPr>
            <w:r w:rsidRPr="00624758">
              <w:rPr>
                <w:sz w:val="22"/>
                <w:szCs w:val="22"/>
              </w:rPr>
              <w:t>4</w:t>
            </w:r>
          </w:p>
        </w:tc>
        <w:tc>
          <w:tcPr>
            <w:tcW w:w="83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54D6A" w14:textId="77777777" w:rsidR="00624758" w:rsidRPr="00624758" w:rsidRDefault="00624758" w:rsidP="00624758">
            <w:pPr>
              <w:tabs>
                <w:tab w:val="left" w:pos="1320"/>
              </w:tabs>
              <w:rPr>
                <w:sz w:val="22"/>
                <w:szCs w:val="22"/>
              </w:rPr>
            </w:pPr>
            <w:r w:rsidRPr="00624758">
              <w:rPr>
                <w:sz w:val="22"/>
                <w:szCs w:val="22"/>
              </w:rPr>
              <w:t xml:space="preserve">The information submitted provides good evidence that all of WFD's scope and specification can be met. Full and robust response, any concerns are addressed so that the proposal gives confidence. </w:t>
            </w:r>
            <w:r w:rsidRPr="00624758">
              <w:rPr>
                <w:b/>
                <w:sz w:val="22"/>
                <w:szCs w:val="22"/>
              </w:rPr>
              <w:t>Very Good.</w:t>
            </w:r>
          </w:p>
        </w:tc>
      </w:tr>
      <w:tr w:rsidR="00624758" w:rsidRPr="00624758" w14:paraId="31FF68CB" w14:textId="77777777" w:rsidTr="00FC7577">
        <w:trPr>
          <w:trHeight w:val="73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EB931" w14:textId="77777777" w:rsidR="00624758" w:rsidRPr="00624758" w:rsidRDefault="00624758" w:rsidP="00624758">
            <w:pPr>
              <w:tabs>
                <w:tab w:val="left" w:pos="1320"/>
              </w:tabs>
              <w:rPr>
                <w:sz w:val="22"/>
                <w:szCs w:val="22"/>
              </w:rPr>
            </w:pPr>
            <w:r w:rsidRPr="00624758">
              <w:rPr>
                <w:sz w:val="22"/>
                <w:szCs w:val="22"/>
              </w:rPr>
              <w:t>5</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479F" w14:textId="77777777" w:rsidR="00624758" w:rsidRPr="00624758" w:rsidRDefault="00624758" w:rsidP="00624758">
            <w:pPr>
              <w:tabs>
                <w:tab w:val="left" w:pos="1320"/>
              </w:tabs>
              <w:rPr>
                <w:sz w:val="22"/>
                <w:szCs w:val="22"/>
              </w:rPr>
            </w:pPr>
            <w:r w:rsidRPr="00624758">
              <w:rPr>
                <w:sz w:val="22"/>
                <w:szCs w:val="22"/>
              </w:rPr>
              <w:t xml:space="preserve">The information submitted provides strong evidence that all of WFD's scope and specification can be met and the proposal exceeds expectation i.e. exemplary in the industry. Provides full confidence and no concerns. </w:t>
            </w:r>
            <w:r w:rsidRPr="00624758">
              <w:rPr>
                <w:b/>
                <w:sz w:val="22"/>
                <w:szCs w:val="22"/>
              </w:rPr>
              <w:t>Outstanding</w:t>
            </w:r>
          </w:p>
        </w:tc>
      </w:tr>
    </w:tbl>
    <w:p w14:paraId="29888F02" w14:textId="4710F1BF" w:rsidR="002C5F6B" w:rsidRDefault="002C5F6B" w:rsidP="00944B8E">
      <w:pPr>
        <w:tabs>
          <w:tab w:val="left" w:pos="1320"/>
        </w:tabs>
        <w:rPr>
          <w:sz w:val="22"/>
          <w:szCs w:val="22"/>
        </w:rPr>
      </w:pPr>
    </w:p>
    <w:p w14:paraId="06F6035B" w14:textId="77777777" w:rsidR="00367963" w:rsidRPr="00C40058" w:rsidRDefault="00367963" w:rsidP="00367963">
      <w:pPr>
        <w:pStyle w:val="Heading2"/>
        <w:rPr>
          <w:b w:val="0"/>
        </w:rPr>
      </w:pPr>
      <w:bookmarkStart w:id="0" w:name="_Toc356642502"/>
      <w:bookmarkStart w:id="1" w:name="_Toc409168489"/>
      <w:bookmarkStart w:id="2" w:name="_Toc454448743"/>
      <w:bookmarkStart w:id="3" w:name="_Toc534203565"/>
      <w:r w:rsidRPr="00C40058">
        <w:t>Tender Queries</w:t>
      </w:r>
      <w:bookmarkEnd w:id="0"/>
      <w:bookmarkEnd w:id="1"/>
      <w:bookmarkEnd w:id="2"/>
      <w:bookmarkEnd w:id="3"/>
    </w:p>
    <w:p w14:paraId="26EB5C3A" w14:textId="518C0C25" w:rsidR="00367963" w:rsidRPr="00361C69" w:rsidRDefault="384E4D0D" w:rsidP="50A6EA18">
      <w:pPr>
        <w:tabs>
          <w:tab w:val="left" w:pos="1134"/>
        </w:tabs>
        <w:rPr>
          <w:noProof/>
          <w:sz w:val="22"/>
          <w:szCs w:val="22"/>
          <w:lang w:eastAsia="en-GB"/>
        </w:rPr>
      </w:pPr>
      <w:r w:rsidRPr="50A6EA18">
        <w:rPr>
          <w:noProof/>
          <w:sz w:val="22"/>
          <w:szCs w:val="22"/>
          <w:lang w:eastAsia="en-GB"/>
        </w:rPr>
        <w:t xml:space="preserve">Any questions related to this tender should be addressed to </w:t>
      </w:r>
      <w:r w:rsidR="2A29FF2D" w:rsidRPr="50A6EA18">
        <w:rPr>
          <w:noProof/>
          <w:sz w:val="22"/>
          <w:szCs w:val="22"/>
          <w:lang w:eastAsia="en-GB"/>
        </w:rPr>
        <w:t>Nai-chia</w:t>
      </w:r>
      <w:r w:rsidR="0736A511" w:rsidRPr="50A6EA18">
        <w:rPr>
          <w:noProof/>
          <w:sz w:val="22"/>
          <w:szCs w:val="22"/>
          <w:lang w:eastAsia="en-GB"/>
        </w:rPr>
        <w:t xml:space="preserve"> Chen </w:t>
      </w:r>
      <w:r w:rsidR="29D33AC3" w:rsidRPr="50A6EA18">
        <w:rPr>
          <w:sz w:val="22"/>
          <w:szCs w:val="22"/>
          <w:lang w:eastAsia="en-GB"/>
        </w:rPr>
        <w:t xml:space="preserve">at </w:t>
      </w:r>
      <w:hyperlink r:id="rId14">
        <w:r w:rsidR="1CA99875" w:rsidRPr="50A6EA18">
          <w:rPr>
            <w:rStyle w:val="Hyperlink"/>
            <w:sz w:val="22"/>
            <w:szCs w:val="22"/>
            <w:lang w:eastAsia="en-GB"/>
          </w:rPr>
          <w:t>naichia.chen@wfd.org</w:t>
        </w:r>
      </w:hyperlink>
      <w:r w:rsidR="1CA99875" w:rsidRPr="50A6EA18">
        <w:rPr>
          <w:sz w:val="22"/>
          <w:szCs w:val="22"/>
          <w:lang w:eastAsia="en-GB"/>
        </w:rPr>
        <w:t xml:space="preserve">  </w:t>
      </w:r>
      <w:bookmarkStart w:id="4" w:name="_Toc356642503"/>
      <w:bookmarkStart w:id="5" w:name="_Toc409168490"/>
      <w:bookmarkStart w:id="6" w:name="_Toc454448744"/>
    </w:p>
    <w:p w14:paraId="2A9A4E2E" w14:textId="0CDF0490" w:rsidR="00367963" w:rsidRPr="00367963" w:rsidRDefault="00367963" w:rsidP="00367963">
      <w:pPr>
        <w:pStyle w:val="Heading2"/>
      </w:pPr>
      <w:r w:rsidRPr="00367963">
        <w:t>Equal Information</w:t>
      </w:r>
      <w:bookmarkEnd w:id="4"/>
      <w:bookmarkEnd w:id="5"/>
      <w:bookmarkEnd w:id="6"/>
    </w:p>
    <w:p w14:paraId="7CB5F6F3" w14:textId="403AA688" w:rsidR="00367963" w:rsidRPr="00C40058" w:rsidRDefault="00367963" w:rsidP="00367963">
      <w:pPr>
        <w:tabs>
          <w:tab w:val="left" w:pos="1134"/>
        </w:tabs>
        <w:rPr>
          <w:sz w:val="22"/>
        </w:rPr>
      </w:pPr>
      <w:r w:rsidRPr="00C40058">
        <w:rPr>
          <w:sz w:val="22"/>
        </w:rPr>
        <w:t xml:space="preserve">Should any </w:t>
      </w:r>
      <w:r>
        <w:rPr>
          <w:sz w:val="22"/>
        </w:rPr>
        <w:t>s</w:t>
      </w:r>
      <w:r w:rsidRPr="00C40058">
        <w:rPr>
          <w:sz w:val="22"/>
        </w:rPr>
        <w:t>upplier raise a question that is of general interest, WFD reserves the right to circulate both question and answer to other respondents</w:t>
      </w:r>
      <w:r>
        <w:rPr>
          <w:sz w:val="22"/>
        </w:rPr>
        <w:t>, either via WFD’s website or by email</w:t>
      </w:r>
      <w:r w:rsidRPr="00C40058">
        <w:rPr>
          <w:sz w:val="22"/>
        </w:rPr>
        <w:t>. In this event, anonymity will be maintained.</w:t>
      </w:r>
    </w:p>
    <w:p w14:paraId="6BCFC9FA" w14:textId="499E9FC7" w:rsidR="00367963" w:rsidRPr="00C40058" w:rsidRDefault="00367963" w:rsidP="00367963">
      <w:pPr>
        <w:pStyle w:val="Heading2"/>
        <w:rPr>
          <w:b w:val="0"/>
        </w:rPr>
      </w:pPr>
      <w:bookmarkStart w:id="7" w:name="_Toc356642504"/>
      <w:bookmarkStart w:id="8" w:name="_Toc409168491"/>
      <w:bookmarkStart w:id="9" w:name="_Toc454448745"/>
      <w:bookmarkStart w:id="10" w:name="_Toc534203566"/>
      <w:r w:rsidRPr="00C40058">
        <w:t>Annual reports</w:t>
      </w:r>
      <w:bookmarkEnd w:id="7"/>
      <w:bookmarkEnd w:id="8"/>
      <w:bookmarkEnd w:id="9"/>
      <w:bookmarkEnd w:id="10"/>
    </w:p>
    <w:p w14:paraId="1CD6C738" w14:textId="54C291A5" w:rsidR="00367963" w:rsidRDefault="00367963" w:rsidP="00367963">
      <w:pPr>
        <w:tabs>
          <w:tab w:val="left" w:pos="1134"/>
        </w:tabs>
        <w:rPr>
          <w:sz w:val="22"/>
        </w:rPr>
      </w:pPr>
      <w:r w:rsidRPr="00C40058">
        <w:rPr>
          <w:sz w:val="22"/>
        </w:rPr>
        <w:t xml:space="preserve">Please provide </w:t>
      </w:r>
      <w:r>
        <w:rPr>
          <w:sz w:val="22"/>
        </w:rPr>
        <w:t xml:space="preserve">a link or copy of </w:t>
      </w:r>
      <w:r w:rsidRPr="00C40058">
        <w:rPr>
          <w:sz w:val="22"/>
        </w:rPr>
        <w:t xml:space="preserve">your company’s latest </w:t>
      </w:r>
      <w:r>
        <w:rPr>
          <w:sz w:val="22"/>
        </w:rPr>
        <w:t xml:space="preserve">audited </w:t>
      </w:r>
      <w:r w:rsidRPr="00C40058">
        <w:rPr>
          <w:sz w:val="22"/>
        </w:rPr>
        <w:t>annual accounts</w:t>
      </w:r>
      <w:r>
        <w:rPr>
          <w:sz w:val="22"/>
        </w:rPr>
        <w:t xml:space="preserve"> with the bid</w:t>
      </w:r>
      <w:r w:rsidRPr="00C40058">
        <w:rPr>
          <w:sz w:val="22"/>
        </w:rPr>
        <w:t>.</w:t>
      </w:r>
      <w:bookmarkStart w:id="11" w:name="_Toc356642507"/>
      <w:bookmarkStart w:id="12" w:name="_Toc409168494"/>
      <w:bookmarkStart w:id="13" w:name="_Toc454448748"/>
    </w:p>
    <w:p w14:paraId="7B43EA34" w14:textId="041E635E" w:rsidR="00367963" w:rsidRPr="00367963" w:rsidRDefault="00367963" w:rsidP="00367963">
      <w:pPr>
        <w:pStyle w:val="Heading2"/>
      </w:pPr>
      <w:r w:rsidRPr="00367963">
        <w:t>Other information</w:t>
      </w:r>
      <w:bookmarkEnd w:id="11"/>
      <w:bookmarkEnd w:id="12"/>
      <w:bookmarkEnd w:id="13"/>
    </w:p>
    <w:p w14:paraId="777CCBD1" w14:textId="77777777" w:rsidR="00367963" w:rsidRPr="00C40058" w:rsidRDefault="00367963" w:rsidP="00367963">
      <w:pPr>
        <w:tabs>
          <w:tab w:val="left" w:pos="1134"/>
        </w:tabs>
        <w:rPr>
          <w:sz w:val="22"/>
          <w:lang w:eastAsia="en-GB"/>
        </w:rPr>
      </w:pPr>
      <w:r w:rsidRPr="00C40058">
        <w:rPr>
          <w:sz w:val="22"/>
          <w:lang w:eastAsia="en-GB"/>
        </w:rPr>
        <w:t xml:space="preserve">If the </w:t>
      </w:r>
      <w:r>
        <w:rPr>
          <w:sz w:val="22"/>
          <w:lang w:eastAsia="en-GB"/>
        </w:rPr>
        <w:t xml:space="preserve">potential </w:t>
      </w:r>
      <w:r w:rsidRPr="00C40058">
        <w:rPr>
          <w:sz w:val="22"/>
          <w:lang w:eastAsia="en-GB"/>
        </w:rPr>
        <w:t xml:space="preserve">supplier believes that there is additional information that has not been requested in the ITT but is relevant to your </w:t>
      </w:r>
      <w:r>
        <w:rPr>
          <w:sz w:val="22"/>
          <w:lang w:eastAsia="en-GB"/>
        </w:rPr>
        <w:t>bid</w:t>
      </w:r>
      <w:r w:rsidRPr="00C40058">
        <w:rPr>
          <w:sz w:val="22"/>
          <w:lang w:eastAsia="en-GB"/>
        </w:rPr>
        <w:t>, please include that information as a separate attachment and explain its relevance to this ITT.</w:t>
      </w:r>
    </w:p>
    <w:p w14:paraId="7DBDEADC" w14:textId="77777777" w:rsidR="002C5F6B" w:rsidRPr="00944B8E" w:rsidRDefault="002C5F6B" w:rsidP="00944B8E">
      <w:pPr>
        <w:tabs>
          <w:tab w:val="left" w:pos="1320"/>
        </w:tabs>
      </w:pPr>
    </w:p>
    <w:sectPr w:rsidR="002C5F6B" w:rsidRPr="00944B8E" w:rsidSect="00204ECE">
      <w:headerReference w:type="default" r:id="rId15"/>
      <w:footerReference w:type="default" r:id="rId16"/>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AA8EB" w14:textId="77777777" w:rsidR="001D5BBA" w:rsidRDefault="001D5BBA" w:rsidP="00944B8E">
      <w:r>
        <w:separator/>
      </w:r>
    </w:p>
  </w:endnote>
  <w:endnote w:type="continuationSeparator" w:id="0">
    <w:p w14:paraId="0252DF33" w14:textId="77777777" w:rsidR="001D5BBA" w:rsidRDefault="001D5BBA" w:rsidP="00944B8E">
      <w:r>
        <w:continuationSeparator/>
      </w:r>
    </w:p>
  </w:endnote>
  <w:endnote w:type="continuationNotice" w:id="1">
    <w:p w14:paraId="57B6B83D" w14:textId="77777777" w:rsidR="001D5BBA" w:rsidRDefault="001D5BB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533957"/>
      <w:docPartObj>
        <w:docPartGallery w:val="Page Numbers (Bottom of Page)"/>
        <w:docPartUnique/>
      </w:docPartObj>
    </w:sdtPr>
    <w:sdtEndPr>
      <w:rPr>
        <w:noProof/>
      </w:rPr>
    </w:sdtEndPr>
    <w:sdtContent>
      <w:sdt>
        <w:sdtPr>
          <w:id w:val="1146014307"/>
          <w:docPartObj>
            <w:docPartGallery w:val="Page Numbers (Bottom of Page)"/>
            <w:docPartUnique/>
          </w:docPartObj>
        </w:sdtPr>
        <w:sdtContent>
          <w:p w14:paraId="2F55BE15" w14:textId="56099EAF" w:rsidR="00907E33" w:rsidRPr="0013123A" w:rsidRDefault="0013123A" w:rsidP="00944B8E">
            <w:pPr>
              <w:pStyle w:val="Footer"/>
            </w:pPr>
            <w:r>
              <w:fldChar w:fldCharType="begin"/>
            </w:r>
            <w:r>
              <w:instrText xml:space="preserve"> PAGE   \* MERGEFORMAT </w:instrText>
            </w:r>
            <w:r>
              <w:fldChar w:fldCharType="separate"/>
            </w:r>
            <w:r w:rsidR="00204ECE">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204ECE">
              <w:rPr>
                <w:noProof/>
              </w:rPr>
              <w:t>1</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35D11" w14:textId="77777777" w:rsidR="001D5BBA" w:rsidRDefault="001D5BBA" w:rsidP="00944B8E">
      <w:r>
        <w:separator/>
      </w:r>
    </w:p>
  </w:footnote>
  <w:footnote w:type="continuationSeparator" w:id="0">
    <w:p w14:paraId="0FE523F3" w14:textId="77777777" w:rsidR="001D5BBA" w:rsidRDefault="001D5BBA" w:rsidP="00944B8E">
      <w:r>
        <w:continuationSeparator/>
      </w:r>
    </w:p>
  </w:footnote>
  <w:footnote w:type="continuationNotice" w:id="1">
    <w:p w14:paraId="08092D8F" w14:textId="77777777" w:rsidR="001D5BBA" w:rsidRDefault="001D5BB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D1465" w14:textId="2EF8D30F" w:rsidR="00B12DA3" w:rsidRPr="00B84452" w:rsidRDefault="00B12DA3" w:rsidP="00B12DA3">
    <w:pPr>
      <w:pStyle w:val="Header"/>
      <w:tabs>
        <w:tab w:val="clear" w:pos="4513"/>
        <w:tab w:val="clear" w:pos="9026"/>
        <w:tab w:val="center" w:pos="3353"/>
      </w:tabs>
      <w:rPr>
        <w:color w:val="FF0000"/>
        <w:sz w:val="20"/>
        <w:szCs w:val="20"/>
      </w:rPr>
    </w:pPr>
    <w:r w:rsidRPr="00B84452">
      <w:rPr>
        <w:noProof/>
        <w:color w:val="FF0000"/>
        <w:sz w:val="20"/>
        <w:szCs w:val="20"/>
      </w:rPr>
      <w:drawing>
        <wp:anchor distT="0" distB="0" distL="114300" distR="114300" simplePos="0" relativeHeight="251658240" behindDoc="1" locked="0" layoutInCell="1" allowOverlap="1" wp14:anchorId="73D78155" wp14:editId="7F387684">
          <wp:simplePos x="0" y="0"/>
          <wp:positionH relativeFrom="margin">
            <wp:align>right</wp:align>
          </wp:positionH>
          <wp:positionV relativeFrom="paragraph">
            <wp:posOffset>66040</wp:posOffset>
          </wp:positionV>
          <wp:extent cx="1397000" cy="55753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D blue.png"/>
                  <pic:cNvPicPr/>
                </pic:nvPicPr>
                <pic:blipFill rotWithShape="1">
                  <a:blip r:embed="rId1">
                    <a:extLst>
                      <a:ext uri="{28A0092B-C50C-407E-A947-70E740481C1C}">
                        <a14:useLocalDpi xmlns:a14="http://schemas.microsoft.com/office/drawing/2010/main" val="0"/>
                      </a:ext>
                    </a:extLst>
                  </a:blip>
                  <a:srcRect l="9085" t="33459" r="9373" b="33968"/>
                  <a:stretch/>
                </pic:blipFill>
                <pic:spPr bwMode="auto">
                  <a:xfrm>
                    <a:off x="0" y="0"/>
                    <a:ext cx="1397000"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2B36"/>
    <w:multiLevelType w:val="hybridMultilevel"/>
    <w:tmpl w:val="FFFFFFFF"/>
    <w:lvl w:ilvl="0" w:tplc="88303468">
      <w:start w:val="1"/>
      <w:numFmt w:val="bullet"/>
      <w:lvlText w:val=""/>
      <w:lvlJc w:val="left"/>
      <w:pPr>
        <w:ind w:left="720" w:hanging="360"/>
      </w:pPr>
      <w:rPr>
        <w:rFonts w:ascii="Symbol" w:hAnsi="Symbol" w:hint="default"/>
      </w:rPr>
    </w:lvl>
    <w:lvl w:ilvl="1" w:tplc="F294E088">
      <w:start w:val="1"/>
      <w:numFmt w:val="bullet"/>
      <w:lvlText w:val="o"/>
      <w:lvlJc w:val="left"/>
      <w:pPr>
        <w:ind w:left="1440" w:hanging="360"/>
      </w:pPr>
      <w:rPr>
        <w:rFonts w:ascii="Courier New" w:hAnsi="Courier New" w:hint="default"/>
      </w:rPr>
    </w:lvl>
    <w:lvl w:ilvl="2" w:tplc="7D1AEDD4">
      <w:start w:val="1"/>
      <w:numFmt w:val="bullet"/>
      <w:lvlText w:val=""/>
      <w:lvlJc w:val="left"/>
      <w:pPr>
        <w:ind w:left="2160" w:hanging="360"/>
      </w:pPr>
      <w:rPr>
        <w:rFonts w:ascii="Wingdings" w:hAnsi="Wingdings" w:hint="default"/>
      </w:rPr>
    </w:lvl>
    <w:lvl w:ilvl="3" w:tplc="9870669C">
      <w:start w:val="1"/>
      <w:numFmt w:val="bullet"/>
      <w:lvlText w:val=""/>
      <w:lvlJc w:val="left"/>
      <w:pPr>
        <w:ind w:left="2880" w:hanging="360"/>
      </w:pPr>
      <w:rPr>
        <w:rFonts w:ascii="Symbol" w:hAnsi="Symbol" w:hint="default"/>
      </w:rPr>
    </w:lvl>
    <w:lvl w:ilvl="4" w:tplc="C98C936A">
      <w:start w:val="1"/>
      <w:numFmt w:val="bullet"/>
      <w:lvlText w:val="o"/>
      <w:lvlJc w:val="left"/>
      <w:pPr>
        <w:ind w:left="3600" w:hanging="360"/>
      </w:pPr>
      <w:rPr>
        <w:rFonts w:ascii="Courier New" w:hAnsi="Courier New" w:hint="default"/>
      </w:rPr>
    </w:lvl>
    <w:lvl w:ilvl="5" w:tplc="D5F48C94">
      <w:start w:val="1"/>
      <w:numFmt w:val="bullet"/>
      <w:lvlText w:val=""/>
      <w:lvlJc w:val="left"/>
      <w:pPr>
        <w:ind w:left="4320" w:hanging="360"/>
      </w:pPr>
      <w:rPr>
        <w:rFonts w:ascii="Wingdings" w:hAnsi="Wingdings" w:hint="default"/>
      </w:rPr>
    </w:lvl>
    <w:lvl w:ilvl="6" w:tplc="A13CEA86">
      <w:start w:val="1"/>
      <w:numFmt w:val="bullet"/>
      <w:lvlText w:val=""/>
      <w:lvlJc w:val="left"/>
      <w:pPr>
        <w:ind w:left="5040" w:hanging="360"/>
      </w:pPr>
      <w:rPr>
        <w:rFonts w:ascii="Symbol" w:hAnsi="Symbol" w:hint="default"/>
      </w:rPr>
    </w:lvl>
    <w:lvl w:ilvl="7" w:tplc="BED8E5C8">
      <w:start w:val="1"/>
      <w:numFmt w:val="bullet"/>
      <w:lvlText w:val="o"/>
      <w:lvlJc w:val="left"/>
      <w:pPr>
        <w:ind w:left="5760" w:hanging="360"/>
      </w:pPr>
      <w:rPr>
        <w:rFonts w:ascii="Courier New" w:hAnsi="Courier New" w:hint="default"/>
      </w:rPr>
    </w:lvl>
    <w:lvl w:ilvl="8" w:tplc="CA5A8C52">
      <w:start w:val="1"/>
      <w:numFmt w:val="bullet"/>
      <w:lvlText w:val=""/>
      <w:lvlJc w:val="left"/>
      <w:pPr>
        <w:ind w:left="6480" w:hanging="360"/>
      </w:pPr>
      <w:rPr>
        <w:rFonts w:ascii="Wingdings" w:hAnsi="Wingdings" w:hint="default"/>
      </w:rPr>
    </w:lvl>
  </w:abstractNum>
  <w:abstractNum w:abstractNumId="1" w15:restartNumberingAfterBreak="0">
    <w:nsid w:val="0C6C4596"/>
    <w:multiLevelType w:val="hybridMultilevel"/>
    <w:tmpl w:val="97B46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6836DC"/>
    <w:multiLevelType w:val="hybridMultilevel"/>
    <w:tmpl w:val="3C0E45EE"/>
    <w:lvl w:ilvl="0" w:tplc="08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6FB473A"/>
    <w:multiLevelType w:val="hybridMultilevel"/>
    <w:tmpl w:val="FFFFFFFF"/>
    <w:lvl w:ilvl="0" w:tplc="E712210A">
      <w:start w:val="1"/>
      <w:numFmt w:val="bullet"/>
      <w:lvlText w:val=""/>
      <w:lvlJc w:val="left"/>
      <w:pPr>
        <w:ind w:left="720" w:hanging="360"/>
      </w:pPr>
      <w:rPr>
        <w:rFonts w:ascii="Symbol" w:hAnsi="Symbol" w:hint="default"/>
      </w:rPr>
    </w:lvl>
    <w:lvl w:ilvl="1" w:tplc="C6264844">
      <w:start w:val="1"/>
      <w:numFmt w:val="bullet"/>
      <w:lvlText w:val="o"/>
      <w:lvlJc w:val="left"/>
      <w:pPr>
        <w:ind w:left="1440" w:hanging="360"/>
      </w:pPr>
      <w:rPr>
        <w:rFonts w:ascii="Courier New" w:hAnsi="Courier New" w:hint="default"/>
      </w:rPr>
    </w:lvl>
    <w:lvl w:ilvl="2" w:tplc="EA3C9A84">
      <w:start w:val="1"/>
      <w:numFmt w:val="bullet"/>
      <w:lvlText w:val=""/>
      <w:lvlJc w:val="left"/>
      <w:pPr>
        <w:ind w:left="2160" w:hanging="360"/>
      </w:pPr>
      <w:rPr>
        <w:rFonts w:ascii="Wingdings" w:hAnsi="Wingdings" w:hint="default"/>
      </w:rPr>
    </w:lvl>
    <w:lvl w:ilvl="3" w:tplc="3EC8D162">
      <w:start w:val="1"/>
      <w:numFmt w:val="bullet"/>
      <w:lvlText w:val=""/>
      <w:lvlJc w:val="left"/>
      <w:pPr>
        <w:ind w:left="2880" w:hanging="360"/>
      </w:pPr>
      <w:rPr>
        <w:rFonts w:ascii="Symbol" w:hAnsi="Symbol" w:hint="default"/>
      </w:rPr>
    </w:lvl>
    <w:lvl w:ilvl="4" w:tplc="14FEACE0">
      <w:start w:val="1"/>
      <w:numFmt w:val="bullet"/>
      <w:lvlText w:val="o"/>
      <w:lvlJc w:val="left"/>
      <w:pPr>
        <w:ind w:left="3600" w:hanging="360"/>
      </w:pPr>
      <w:rPr>
        <w:rFonts w:ascii="Courier New" w:hAnsi="Courier New" w:hint="default"/>
      </w:rPr>
    </w:lvl>
    <w:lvl w:ilvl="5" w:tplc="A4A03BAE">
      <w:start w:val="1"/>
      <w:numFmt w:val="bullet"/>
      <w:lvlText w:val=""/>
      <w:lvlJc w:val="left"/>
      <w:pPr>
        <w:ind w:left="4320" w:hanging="360"/>
      </w:pPr>
      <w:rPr>
        <w:rFonts w:ascii="Wingdings" w:hAnsi="Wingdings" w:hint="default"/>
      </w:rPr>
    </w:lvl>
    <w:lvl w:ilvl="6" w:tplc="D8D4D5EA">
      <w:start w:val="1"/>
      <w:numFmt w:val="bullet"/>
      <w:lvlText w:val=""/>
      <w:lvlJc w:val="left"/>
      <w:pPr>
        <w:ind w:left="5040" w:hanging="360"/>
      </w:pPr>
      <w:rPr>
        <w:rFonts w:ascii="Symbol" w:hAnsi="Symbol" w:hint="default"/>
      </w:rPr>
    </w:lvl>
    <w:lvl w:ilvl="7" w:tplc="3208A23A">
      <w:start w:val="1"/>
      <w:numFmt w:val="bullet"/>
      <w:lvlText w:val="o"/>
      <w:lvlJc w:val="left"/>
      <w:pPr>
        <w:ind w:left="5760" w:hanging="360"/>
      </w:pPr>
      <w:rPr>
        <w:rFonts w:ascii="Courier New" w:hAnsi="Courier New" w:hint="default"/>
      </w:rPr>
    </w:lvl>
    <w:lvl w:ilvl="8" w:tplc="24DC5F48">
      <w:start w:val="1"/>
      <w:numFmt w:val="bullet"/>
      <w:lvlText w:val=""/>
      <w:lvlJc w:val="left"/>
      <w:pPr>
        <w:ind w:left="6480" w:hanging="360"/>
      </w:pPr>
      <w:rPr>
        <w:rFonts w:ascii="Wingdings" w:hAnsi="Wingdings" w:hint="default"/>
      </w:rPr>
    </w:lvl>
  </w:abstractNum>
  <w:abstractNum w:abstractNumId="4" w15:restartNumberingAfterBreak="0">
    <w:nsid w:val="1E560A66"/>
    <w:multiLevelType w:val="hybridMultilevel"/>
    <w:tmpl w:val="40160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5650398"/>
    <w:multiLevelType w:val="hybridMultilevel"/>
    <w:tmpl w:val="3A72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CE1C2ED"/>
    <w:multiLevelType w:val="hybridMultilevel"/>
    <w:tmpl w:val="FFFFFFFF"/>
    <w:lvl w:ilvl="0" w:tplc="18387B40">
      <w:start w:val="1"/>
      <w:numFmt w:val="bullet"/>
      <w:lvlText w:val=""/>
      <w:lvlJc w:val="left"/>
      <w:pPr>
        <w:ind w:left="360" w:hanging="360"/>
      </w:pPr>
      <w:rPr>
        <w:rFonts w:ascii="Symbol" w:hAnsi="Symbol" w:hint="default"/>
      </w:rPr>
    </w:lvl>
    <w:lvl w:ilvl="1" w:tplc="DC8C8C38">
      <w:start w:val="1"/>
      <w:numFmt w:val="bullet"/>
      <w:lvlText w:val="o"/>
      <w:lvlJc w:val="left"/>
      <w:pPr>
        <w:ind w:left="1440" w:hanging="360"/>
      </w:pPr>
      <w:rPr>
        <w:rFonts w:ascii="Courier New" w:hAnsi="Courier New" w:hint="default"/>
      </w:rPr>
    </w:lvl>
    <w:lvl w:ilvl="2" w:tplc="BDC276A0">
      <w:start w:val="1"/>
      <w:numFmt w:val="bullet"/>
      <w:lvlText w:val=""/>
      <w:lvlJc w:val="left"/>
      <w:pPr>
        <w:ind w:left="2160" w:hanging="360"/>
      </w:pPr>
      <w:rPr>
        <w:rFonts w:ascii="Wingdings" w:hAnsi="Wingdings" w:hint="default"/>
      </w:rPr>
    </w:lvl>
    <w:lvl w:ilvl="3" w:tplc="3368757E">
      <w:start w:val="1"/>
      <w:numFmt w:val="bullet"/>
      <w:lvlText w:val=""/>
      <w:lvlJc w:val="left"/>
      <w:pPr>
        <w:ind w:left="2880" w:hanging="360"/>
      </w:pPr>
      <w:rPr>
        <w:rFonts w:ascii="Symbol" w:hAnsi="Symbol" w:hint="default"/>
      </w:rPr>
    </w:lvl>
    <w:lvl w:ilvl="4" w:tplc="FE547610">
      <w:start w:val="1"/>
      <w:numFmt w:val="bullet"/>
      <w:lvlText w:val="o"/>
      <w:lvlJc w:val="left"/>
      <w:pPr>
        <w:ind w:left="3600" w:hanging="360"/>
      </w:pPr>
      <w:rPr>
        <w:rFonts w:ascii="Courier New" w:hAnsi="Courier New" w:hint="default"/>
      </w:rPr>
    </w:lvl>
    <w:lvl w:ilvl="5" w:tplc="BB2AAFB0">
      <w:start w:val="1"/>
      <w:numFmt w:val="bullet"/>
      <w:lvlText w:val=""/>
      <w:lvlJc w:val="left"/>
      <w:pPr>
        <w:ind w:left="4320" w:hanging="360"/>
      </w:pPr>
      <w:rPr>
        <w:rFonts w:ascii="Wingdings" w:hAnsi="Wingdings" w:hint="default"/>
      </w:rPr>
    </w:lvl>
    <w:lvl w:ilvl="6" w:tplc="A98E504A">
      <w:start w:val="1"/>
      <w:numFmt w:val="bullet"/>
      <w:lvlText w:val=""/>
      <w:lvlJc w:val="left"/>
      <w:pPr>
        <w:ind w:left="5040" w:hanging="360"/>
      </w:pPr>
      <w:rPr>
        <w:rFonts w:ascii="Symbol" w:hAnsi="Symbol" w:hint="default"/>
      </w:rPr>
    </w:lvl>
    <w:lvl w:ilvl="7" w:tplc="BEBEF286">
      <w:start w:val="1"/>
      <w:numFmt w:val="bullet"/>
      <w:lvlText w:val="o"/>
      <w:lvlJc w:val="left"/>
      <w:pPr>
        <w:ind w:left="5760" w:hanging="360"/>
      </w:pPr>
      <w:rPr>
        <w:rFonts w:ascii="Courier New" w:hAnsi="Courier New" w:hint="default"/>
      </w:rPr>
    </w:lvl>
    <w:lvl w:ilvl="8" w:tplc="9C84E7F6">
      <w:start w:val="1"/>
      <w:numFmt w:val="bullet"/>
      <w:lvlText w:val=""/>
      <w:lvlJc w:val="left"/>
      <w:pPr>
        <w:ind w:left="6480" w:hanging="360"/>
      </w:pPr>
      <w:rPr>
        <w:rFonts w:ascii="Wingdings" w:hAnsi="Wingdings" w:hint="default"/>
      </w:rPr>
    </w:lvl>
  </w:abstractNum>
  <w:abstractNum w:abstractNumId="7" w15:restartNumberingAfterBreak="0">
    <w:nsid w:val="5D9CBE06"/>
    <w:multiLevelType w:val="hybridMultilevel"/>
    <w:tmpl w:val="FFFFFFFF"/>
    <w:lvl w:ilvl="0" w:tplc="9B28EA0A">
      <w:start w:val="1"/>
      <w:numFmt w:val="bullet"/>
      <w:lvlText w:val=""/>
      <w:lvlJc w:val="left"/>
      <w:pPr>
        <w:ind w:left="780" w:hanging="360"/>
      </w:pPr>
      <w:rPr>
        <w:rFonts w:ascii="Symbol" w:hAnsi="Symbol" w:hint="default"/>
      </w:rPr>
    </w:lvl>
    <w:lvl w:ilvl="1" w:tplc="0C78A950">
      <w:start w:val="1"/>
      <w:numFmt w:val="bullet"/>
      <w:lvlText w:val="o"/>
      <w:lvlJc w:val="left"/>
      <w:pPr>
        <w:ind w:left="1440" w:hanging="360"/>
      </w:pPr>
      <w:rPr>
        <w:rFonts w:ascii="Courier New" w:hAnsi="Courier New" w:hint="default"/>
      </w:rPr>
    </w:lvl>
    <w:lvl w:ilvl="2" w:tplc="090A1BBC">
      <w:start w:val="1"/>
      <w:numFmt w:val="bullet"/>
      <w:lvlText w:val=""/>
      <w:lvlJc w:val="left"/>
      <w:pPr>
        <w:ind w:left="2160" w:hanging="360"/>
      </w:pPr>
      <w:rPr>
        <w:rFonts w:ascii="Wingdings" w:hAnsi="Wingdings" w:hint="default"/>
      </w:rPr>
    </w:lvl>
    <w:lvl w:ilvl="3" w:tplc="831C32B6">
      <w:start w:val="1"/>
      <w:numFmt w:val="bullet"/>
      <w:lvlText w:val=""/>
      <w:lvlJc w:val="left"/>
      <w:pPr>
        <w:ind w:left="2880" w:hanging="360"/>
      </w:pPr>
      <w:rPr>
        <w:rFonts w:ascii="Symbol" w:hAnsi="Symbol" w:hint="default"/>
      </w:rPr>
    </w:lvl>
    <w:lvl w:ilvl="4" w:tplc="C492A942">
      <w:start w:val="1"/>
      <w:numFmt w:val="bullet"/>
      <w:lvlText w:val="o"/>
      <w:lvlJc w:val="left"/>
      <w:pPr>
        <w:ind w:left="3600" w:hanging="360"/>
      </w:pPr>
      <w:rPr>
        <w:rFonts w:ascii="Courier New" w:hAnsi="Courier New" w:hint="default"/>
      </w:rPr>
    </w:lvl>
    <w:lvl w:ilvl="5" w:tplc="C27EE0F0">
      <w:start w:val="1"/>
      <w:numFmt w:val="bullet"/>
      <w:lvlText w:val=""/>
      <w:lvlJc w:val="left"/>
      <w:pPr>
        <w:ind w:left="4320" w:hanging="360"/>
      </w:pPr>
      <w:rPr>
        <w:rFonts w:ascii="Wingdings" w:hAnsi="Wingdings" w:hint="default"/>
      </w:rPr>
    </w:lvl>
    <w:lvl w:ilvl="6" w:tplc="1AE28E42">
      <w:start w:val="1"/>
      <w:numFmt w:val="bullet"/>
      <w:lvlText w:val=""/>
      <w:lvlJc w:val="left"/>
      <w:pPr>
        <w:ind w:left="5040" w:hanging="360"/>
      </w:pPr>
      <w:rPr>
        <w:rFonts w:ascii="Symbol" w:hAnsi="Symbol" w:hint="default"/>
      </w:rPr>
    </w:lvl>
    <w:lvl w:ilvl="7" w:tplc="F2A06FBC">
      <w:start w:val="1"/>
      <w:numFmt w:val="bullet"/>
      <w:lvlText w:val="o"/>
      <w:lvlJc w:val="left"/>
      <w:pPr>
        <w:ind w:left="5760" w:hanging="360"/>
      </w:pPr>
      <w:rPr>
        <w:rFonts w:ascii="Courier New" w:hAnsi="Courier New" w:hint="default"/>
      </w:rPr>
    </w:lvl>
    <w:lvl w:ilvl="8" w:tplc="F1B42EA0">
      <w:start w:val="1"/>
      <w:numFmt w:val="bullet"/>
      <w:lvlText w:val=""/>
      <w:lvlJc w:val="left"/>
      <w:pPr>
        <w:ind w:left="6480" w:hanging="360"/>
      </w:pPr>
      <w:rPr>
        <w:rFonts w:ascii="Wingdings" w:hAnsi="Wingdings" w:hint="default"/>
      </w:rPr>
    </w:lvl>
  </w:abstractNum>
  <w:abstractNum w:abstractNumId="8" w15:restartNumberingAfterBreak="0">
    <w:nsid w:val="6A5FA6F9"/>
    <w:multiLevelType w:val="hybridMultilevel"/>
    <w:tmpl w:val="FFFFFFFF"/>
    <w:lvl w:ilvl="0" w:tplc="AF2CDD64">
      <w:start w:val="1"/>
      <w:numFmt w:val="bullet"/>
      <w:lvlText w:val=""/>
      <w:lvlJc w:val="left"/>
      <w:pPr>
        <w:ind w:left="720" w:hanging="360"/>
      </w:pPr>
      <w:rPr>
        <w:rFonts w:ascii="Symbol" w:hAnsi="Symbol" w:hint="default"/>
      </w:rPr>
    </w:lvl>
    <w:lvl w:ilvl="1" w:tplc="CE08875C">
      <w:start w:val="1"/>
      <w:numFmt w:val="bullet"/>
      <w:lvlText w:val="o"/>
      <w:lvlJc w:val="left"/>
      <w:pPr>
        <w:ind w:left="1440" w:hanging="360"/>
      </w:pPr>
      <w:rPr>
        <w:rFonts w:ascii="Courier New" w:hAnsi="Courier New" w:hint="default"/>
      </w:rPr>
    </w:lvl>
    <w:lvl w:ilvl="2" w:tplc="63A62D44">
      <w:start w:val="1"/>
      <w:numFmt w:val="bullet"/>
      <w:lvlText w:val=""/>
      <w:lvlJc w:val="left"/>
      <w:pPr>
        <w:ind w:left="2160" w:hanging="360"/>
      </w:pPr>
      <w:rPr>
        <w:rFonts w:ascii="Wingdings" w:hAnsi="Wingdings" w:hint="default"/>
      </w:rPr>
    </w:lvl>
    <w:lvl w:ilvl="3" w:tplc="EF1A36A8">
      <w:start w:val="1"/>
      <w:numFmt w:val="bullet"/>
      <w:lvlText w:val=""/>
      <w:lvlJc w:val="left"/>
      <w:pPr>
        <w:ind w:left="2880" w:hanging="360"/>
      </w:pPr>
      <w:rPr>
        <w:rFonts w:ascii="Symbol" w:hAnsi="Symbol" w:hint="default"/>
      </w:rPr>
    </w:lvl>
    <w:lvl w:ilvl="4" w:tplc="22E4EE16">
      <w:start w:val="1"/>
      <w:numFmt w:val="bullet"/>
      <w:lvlText w:val="o"/>
      <w:lvlJc w:val="left"/>
      <w:pPr>
        <w:ind w:left="3600" w:hanging="360"/>
      </w:pPr>
      <w:rPr>
        <w:rFonts w:ascii="Courier New" w:hAnsi="Courier New" w:hint="default"/>
      </w:rPr>
    </w:lvl>
    <w:lvl w:ilvl="5" w:tplc="7974C794">
      <w:start w:val="1"/>
      <w:numFmt w:val="bullet"/>
      <w:lvlText w:val=""/>
      <w:lvlJc w:val="left"/>
      <w:pPr>
        <w:ind w:left="4320" w:hanging="360"/>
      </w:pPr>
      <w:rPr>
        <w:rFonts w:ascii="Wingdings" w:hAnsi="Wingdings" w:hint="default"/>
      </w:rPr>
    </w:lvl>
    <w:lvl w:ilvl="6" w:tplc="105295F8">
      <w:start w:val="1"/>
      <w:numFmt w:val="bullet"/>
      <w:lvlText w:val=""/>
      <w:lvlJc w:val="left"/>
      <w:pPr>
        <w:ind w:left="5040" w:hanging="360"/>
      </w:pPr>
      <w:rPr>
        <w:rFonts w:ascii="Symbol" w:hAnsi="Symbol" w:hint="default"/>
      </w:rPr>
    </w:lvl>
    <w:lvl w:ilvl="7" w:tplc="D540B7F8">
      <w:start w:val="1"/>
      <w:numFmt w:val="bullet"/>
      <w:lvlText w:val="o"/>
      <w:lvlJc w:val="left"/>
      <w:pPr>
        <w:ind w:left="5760" w:hanging="360"/>
      </w:pPr>
      <w:rPr>
        <w:rFonts w:ascii="Courier New" w:hAnsi="Courier New" w:hint="default"/>
      </w:rPr>
    </w:lvl>
    <w:lvl w:ilvl="8" w:tplc="473E870E">
      <w:start w:val="1"/>
      <w:numFmt w:val="bullet"/>
      <w:lvlText w:val=""/>
      <w:lvlJc w:val="left"/>
      <w:pPr>
        <w:ind w:left="6480" w:hanging="360"/>
      </w:pPr>
      <w:rPr>
        <w:rFonts w:ascii="Wingdings" w:hAnsi="Wingdings" w:hint="default"/>
      </w:rPr>
    </w:lvl>
  </w:abstractNum>
  <w:abstractNum w:abstractNumId="9" w15:restartNumberingAfterBreak="0">
    <w:nsid w:val="6B3D49E0"/>
    <w:multiLevelType w:val="hybridMultilevel"/>
    <w:tmpl w:val="A05A2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D3E3B8C"/>
    <w:multiLevelType w:val="hybridMultilevel"/>
    <w:tmpl w:val="42C4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0362670">
    <w:abstractNumId w:val="0"/>
  </w:num>
  <w:num w:numId="2" w16cid:durableId="839733307">
    <w:abstractNumId w:val="3"/>
  </w:num>
  <w:num w:numId="3" w16cid:durableId="1355498993">
    <w:abstractNumId w:val="8"/>
  </w:num>
  <w:num w:numId="4" w16cid:durableId="1127315709">
    <w:abstractNumId w:val="6"/>
  </w:num>
  <w:num w:numId="5" w16cid:durableId="111167585">
    <w:abstractNumId w:val="7"/>
  </w:num>
  <w:num w:numId="6" w16cid:durableId="684866150">
    <w:abstractNumId w:val="10"/>
  </w:num>
  <w:num w:numId="7" w16cid:durableId="1229532860">
    <w:abstractNumId w:val="1"/>
  </w:num>
  <w:num w:numId="8" w16cid:durableId="662657797">
    <w:abstractNumId w:val="4"/>
  </w:num>
  <w:num w:numId="9" w16cid:durableId="1209800525">
    <w:abstractNumId w:val="9"/>
  </w:num>
  <w:num w:numId="10" w16cid:durableId="495531817">
    <w:abstractNumId w:val="5"/>
  </w:num>
  <w:num w:numId="11" w16cid:durableId="137812272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46"/>
    <w:rsid w:val="00000962"/>
    <w:rsid w:val="00016577"/>
    <w:rsid w:val="00025824"/>
    <w:rsid w:val="00030000"/>
    <w:rsid w:val="000344E2"/>
    <w:rsid w:val="000353F6"/>
    <w:rsid w:val="00041E11"/>
    <w:rsid w:val="00041EC1"/>
    <w:rsid w:val="0004359F"/>
    <w:rsid w:val="00053854"/>
    <w:rsid w:val="000566A4"/>
    <w:rsid w:val="000605DC"/>
    <w:rsid w:val="00064ABC"/>
    <w:rsid w:val="000711A1"/>
    <w:rsid w:val="00075FA5"/>
    <w:rsid w:val="00076B00"/>
    <w:rsid w:val="000806DF"/>
    <w:rsid w:val="00092B1C"/>
    <w:rsid w:val="000965B8"/>
    <w:rsid w:val="0009F490"/>
    <w:rsid w:val="000A649C"/>
    <w:rsid w:val="000B5999"/>
    <w:rsid w:val="000B6F99"/>
    <w:rsid w:val="000D1099"/>
    <w:rsid w:val="000D6521"/>
    <w:rsid w:val="000E5154"/>
    <w:rsid w:val="000F2189"/>
    <w:rsid w:val="0010357A"/>
    <w:rsid w:val="0013123A"/>
    <w:rsid w:val="001330C3"/>
    <w:rsid w:val="001331A7"/>
    <w:rsid w:val="0016404E"/>
    <w:rsid w:val="0016463C"/>
    <w:rsid w:val="00170A45"/>
    <w:rsid w:val="00173A43"/>
    <w:rsid w:val="001A4440"/>
    <w:rsid w:val="001A570E"/>
    <w:rsid w:val="001A6A2A"/>
    <w:rsid w:val="001B2B80"/>
    <w:rsid w:val="001D30F7"/>
    <w:rsid w:val="001D5BBA"/>
    <w:rsid w:val="001E2D6F"/>
    <w:rsid w:val="00204ECE"/>
    <w:rsid w:val="00223C66"/>
    <w:rsid w:val="00226F69"/>
    <w:rsid w:val="00235BA2"/>
    <w:rsid w:val="0025260D"/>
    <w:rsid w:val="00262E9F"/>
    <w:rsid w:val="00264895"/>
    <w:rsid w:val="0026564B"/>
    <w:rsid w:val="00276EF8"/>
    <w:rsid w:val="002A093F"/>
    <w:rsid w:val="002A26FB"/>
    <w:rsid w:val="002B061D"/>
    <w:rsid w:val="002B6DC0"/>
    <w:rsid w:val="002C5F29"/>
    <w:rsid w:val="002C5F6B"/>
    <w:rsid w:val="002D3DEA"/>
    <w:rsid w:val="0030445F"/>
    <w:rsid w:val="00305335"/>
    <w:rsid w:val="00310B52"/>
    <w:rsid w:val="0031437B"/>
    <w:rsid w:val="00317389"/>
    <w:rsid w:val="00317E11"/>
    <w:rsid w:val="00323F9E"/>
    <w:rsid w:val="0032418A"/>
    <w:rsid w:val="0034125B"/>
    <w:rsid w:val="00341753"/>
    <w:rsid w:val="0035041E"/>
    <w:rsid w:val="00361B5E"/>
    <w:rsid w:val="00367963"/>
    <w:rsid w:val="003C6456"/>
    <w:rsid w:val="003D0175"/>
    <w:rsid w:val="003D5450"/>
    <w:rsid w:val="003E2CB6"/>
    <w:rsid w:val="003E4149"/>
    <w:rsid w:val="003F4CD4"/>
    <w:rsid w:val="003F71A2"/>
    <w:rsid w:val="0040672D"/>
    <w:rsid w:val="00452B4A"/>
    <w:rsid w:val="0046709C"/>
    <w:rsid w:val="004927A9"/>
    <w:rsid w:val="00494B24"/>
    <w:rsid w:val="004A222E"/>
    <w:rsid w:val="004A2AC2"/>
    <w:rsid w:val="004B765F"/>
    <w:rsid w:val="004C118B"/>
    <w:rsid w:val="004C20D4"/>
    <w:rsid w:val="004C7287"/>
    <w:rsid w:val="004D532A"/>
    <w:rsid w:val="004D638E"/>
    <w:rsid w:val="00505F49"/>
    <w:rsid w:val="00506D7B"/>
    <w:rsid w:val="00513164"/>
    <w:rsid w:val="00537018"/>
    <w:rsid w:val="005402A5"/>
    <w:rsid w:val="0054172B"/>
    <w:rsid w:val="00543022"/>
    <w:rsid w:val="00545E6B"/>
    <w:rsid w:val="005617AD"/>
    <w:rsid w:val="00561883"/>
    <w:rsid w:val="00562BBA"/>
    <w:rsid w:val="00580FC8"/>
    <w:rsid w:val="0058197F"/>
    <w:rsid w:val="00583D7E"/>
    <w:rsid w:val="0059623F"/>
    <w:rsid w:val="005A2922"/>
    <w:rsid w:val="005C38A7"/>
    <w:rsid w:val="005D2907"/>
    <w:rsid w:val="005E5687"/>
    <w:rsid w:val="005E6753"/>
    <w:rsid w:val="005F27DE"/>
    <w:rsid w:val="006160C2"/>
    <w:rsid w:val="006204E5"/>
    <w:rsid w:val="00624758"/>
    <w:rsid w:val="00631CE7"/>
    <w:rsid w:val="006574C3"/>
    <w:rsid w:val="00660047"/>
    <w:rsid w:val="00662827"/>
    <w:rsid w:val="00691FA6"/>
    <w:rsid w:val="006B3EBE"/>
    <w:rsid w:val="006B7308"/>
    <w:rsid w:val="006C46F6"/>
    <w:rsid w:val="006C5D47"/>
    <w:rsid w:val="006E3351"/>
    <w:rsid w:val="006F109E"/>
    <w:rsid w:val="006F751F"/>
    <w:rsid w:val="00704895"/>
    <w:rsid w:val="00705632"/>
    <w:rsid w:val="00716994"/>
    <w:rsid w:val="007330FA"/>
    <w:rsid w:val="00733A92"/>
    <w:rsid w:val="00750539"/>
    <w:rsid w:val="00751572"/>
    <w:rsid w:val="00753C11"/>
    <w:rsid w:val="00753C87"/>
    <w:rsid w:val="00765E16"/>
    <w:rsid w:val="007705A1"/>
    <w:rsid w:val="00773BFE"/>
    <w:rsid w:val="007820BE"/>
    <w:rsid w:val="00782C79"/>
    <w:rsid w:val="00784559"/>
    <w:rsid w:val="00784A95"/>
    <w:rsid w:val="00795758"/>
    <w:rsid w:val="007C64EB"/>
    <w:rsid w:val="007D05F6"/>
    <w:rsid w:val="007D0829"/>
    <w:rsid w:val="007E4D9A"/>
    <w:rsid w:val="007F614C"/>
    <w:rsid w:val="008011B6"/>
    <w:rsid w:val="00811AEA"/>
    <w:rsid w:val="00830584"/>
    <w:rsid w:val="008363C7"/>
    <w:rsid w:val="00843D18"/>
    <w:rsid w:val="00853BE4"/>
    <w:rsid w:val="008A0378"/>
    <w:rsid w:val="008A2AC2"/>
    <w:rsid w:val="008A3138"/>
    <w:rsid w:val="008B55E2"/>
    <w:rsid w:val="008C44CD"/>
    <w:rsid w:val="008D22F0"/>
    <w:rsid w:val="008D634C"/>
    <w:rsid w:val="008E4903"/>
    <w:rsid w:val="008E7D59"/>
    <w:rsid w:val="008F1769"/>
    <w:rsid w:val="008F7302"/>
    <w:rsid w:val="00907E33"/>
    <w:rsid w:val="00911AC7"/>
    <w:rsid w:val="00924A56"/>
    <w:rsid w:val="009255AD"/>
    <w:rsid w:val="00931396"/>
    <w:rsid w:val="00933915"/>
    <w:rsid w:val="009447D7"/>
    <w:rsid w:val="00944B8E"/>
    <w:rsid w:val="00945A51"/>
    <w:rsid w:val="00952AA6"/>
    <w:rsid w:val="00964B9B"/>
    <w:rsid w:val="0096641F"/>
    <w:rsid w:val="009731F1"/>
    <w:rsid w:val="00982BFA"/>
    <w:rsid w:val="00991C10"/>
    <w:rsid w:val="009A453F"/>
    <w:rsid w:val="009A919F"/>
    <w:rsid w:val="009B5320"/>
    <w:rsid w:val="009B7829"/>
    <w:rsid w:val="009D037C"/>
    <w:rsid w:val="009D45D5"/>
    <w:rsid w:val="009F72C8"/>
    <w:rsid w:val="00A043F8"/>
    <w:rsid w:val="00A06E02"/>
    <w:rsid w:val="00A160BC"/>
    <w:rsid w:val="00A166E7"/>
    <w:rsid w:val="00A17718"/>
    <w:rsid w:val="00A375E2"/>
    <w:rsid w:val="00A505B9"/>
    <w:rsid w:val="00A71546"/>
    <w:rsid w:val="00A73699"/>
    <w:rsid w:val="00A844AF"/>
    <w:rsid w:val="00A85741"/>
    <w:rsid w:val="00AA0BA2"/>
    <w:rsid w:val="00AA4D81"/>
    <w:rsid w:val="00AD78A8"/>
    <w:rsid w:val="00AF3814"/>
    <w:rsid w:val="00B12DA3"/>
    <w:rsid w:val="00B230F3"/>
    <w:rsid w:val="00B2765A"/>
    <w:rsid w:val="00B32E19"/>
    <w:rsid w:val="00B44495"/>
    <w:rsid w:val="00B56B30"/>
    <w:rsid w:val="00B626CD"/>
    <w:rsid w:val="00B62A04"/>
    <w:rsid w:val="00B66B1B"/>
    <w:rsid w:val="00B826EB"/>
    <w:rsid w:val="00B84452"/>
    <w:rsid w:val="00B962DA"/>
    <w:rsid w:val="00B97D94"/>
    <w:rsid w:val="00BA02DC"/>
    <w:rsid w:val="00BC5249"/>
    <w:rsid w:val="00BC7227"/>
    <w:rsid w:val="00BD4CE2"/>
    <w:rsid w:val="00BE0417"/>
    <w:rsid w:val="00C01883"/>
    <w:rsid w:val="00C134CB"/>
    <w:rsid w:val="00C1587C"/>
    <w:rsid w:val="00C476D4"/>
    <w:rsid w:val="00C52656"/>
    <w:rsid w:val="00C6167F"/>
    <w:rsid w:val="00C711EC"/>
    <w:rsid w:val="00C75A53"/>
    <w:rsid w:val="00C7783D"/>
    <w:rsid w:val="00CA5C47"/>
    <w:rsid w:val="00CB518A"/>
    <w:rsid w:val="00CE37C2"/>
    <w:rsid w:val="00CE5BEC"/>
    <w:rsid w:val="00CE79AE"/>
    <w:rsid w:val="00D05285"/>
    <w:rsid w:val="00D0575F"/>
    <w:rsid w:val="00D1525A"/>
    <w:rsid w:val="00D171F6"/>
    <w:rsid w:val="00D34172"/>
    <w:rsid w:val="00D76150"/>
    <w:rsid w:val="00DD6081"/>
    <w:rsid w:val="00DE2C47"/>
    <w:rsid w:val="00DE6EF4"/>
    <w:rsid w:val="00E2576E"/>
    <w:rsid w:val="00E37F4B"/>
    <w:rsid w:val="00E654F1"/>
    <w:rsid w:val="00E6B76C"/>
    <w:rsid w:val="00E95C75"/>
    <w:rsid w:val="00EA2A79"/>
    <w:rsid w:val="00EA3E83"/>
    <w:rsid w:val="00EA5489"/>
    <w:rsid w:val="00EB493C"/>
    <w:rsid w:val="00EC18C1"/>
    <w:rsid w:val="00ED6028"/>
    <w:rsid w:val="00EE21F4"/>
    <w:rsid w:val="00EE433E"/>
    <w:rsid w:val="00F00074"/>
    <w:rsid w:val="00F0212F"/>
    <w:rsid w:val="00F16F6B"/>
    <w:rsid w:val="00F17DF6"/>
    <w:rsid w:val="00F21380"/>
    <w:rsid w:val="00F2191B"/>
    <w:rsid w:val="00F24D1D"/>
    <w:rsid w:val="00F366D1"/>
    <w:rsid w:val="00F401C4"/>
    <w:rsid w:val="00F42004"/>
    <w:rsid w:val="00F52000"/>
    <w:rsid w:val="00F52F83"/>
    <w:rsid w:val="00F86740"/>
    <w:rsid w:val="00F91A30"/>
    <w:rsid w:val="00FA468E"/>
    <w:rsid w:val="00FC2E9A"/>
    <w:rsid w:val="00FC6F0D"/>
    <w:rsid w:val="00FC7577"/>
    <w:rsid w:val="00FF1A64"/>
    <w:rsid w:val="00FF21F6"/>
    <w:rsid w:val="01166AD1"/>
    <w:rsid w:val="011C2C4D"/>
    <w:rsid w:val="0144DC33"/>
    <w:rsid w:val="0147E286"/>
    <w:rsid w:val="0181884D"/>
    <w:rsid w:val="018BAAC9"/>
    <w:rsid w:val="01B2FEE4"/>
    <w:rsid w:val="01BD1B48"/>
    <w:rsid w:val="01C7B154"/>
    <w:rsid w:val="01FDB31B"/>
    <w:rsid w:val="0230503A"/>
    <w:rsid w:val="0260C34C"/>
    <w:rsid w:val="027ADECF"/>
    <w:rsid w:val="02987C6F"/>
    <w:rsid w:val="029A1DA1"/>
    <w:rsid w:val="02C50742"/>
    <w:rsid w:val="030C1DE3"/>
    <w:rsid w:val="032D94ED"/>
    <w:rsid w:val="03A17CE5"/>
    <w:rsid w:val="03F44265"/>
    <w:rsid w:val="04001281"/>
    <w:rsid w:val="0406E381"/>
    <w:rsid w:val="040E0657"/>
    <w:rsid w:val="04131875"/>
    <w:rsid w:val="041EDD07"/>
    <w:rsid w:val="0422AC40"/>
    <w:rsid w:val="043BB8FA"/>
    <w:rsid w:val="044FF2E2"/>
    <w:rsid w:val="04777CE5"/>
    <w:rsid w:val="047DE6F1"/>
    <w:rsid w:val="049430FD"/>
    <w:rsid w:val="04A8A92D"/>
    <w:rsid w:val="0517C31E"/>
    <w:rsid w:val="05267CC9"/>
    <w:rsid w:val="056027DA"/>
    <w:rsid w:val="05650BB0"/>
    <w:rsid w:val="056A0E54"/>
    <w:rsid w:val="0579D946"/>
    <w:rsid w:val="05D620E2"/>
    <w:rsid w:val="05E861A2"/>
    <w:rsid w:val="0608D697"/>
    <w:rsid w:val="06097228"/>
    <w:rsid w:val="0622DF7F"/>
    <w:rsid w:val="065AAEC6"/>
    <w:rsid w:val="0689B06B"/>
    <w:rsid w:val="0698A2BC"/>
    <w:rsid w:val="06B2716A"/>
    <w:rsid w:val="0724FEF3"/>
    <w:rsid w:val="0736A511"/>
    <w:rsid w:val="0795B900"/>
    <w:rsid w:val="07AB9803"/>
    <w:rsid w:val="07B15348"/>
    <w:rsid w:val="07BD768C"/>
    <w:rsid w:val="08171AA1"/>
    <w:rsid w:val="0839401F"/>
    <w:rsid w:val="08734B1E"/>
    <w:rsid w:val="08808264"/>
    <w:rsid w:val="08854DC3"/>
    <w:rsid w:val="08A7ED90"/>
    <w:rsid w:val="08B17A08"/>
    <w:rsid w:val="08BBF18B"/>
    <w:rsid w:val="08E0CE23"/>
    <w:rsid w:val="093E094E"/>
    <w:rsid w:val="09503DDD"/>
    <w:rsid w:val="0965DE22"/>
    <w:rsid w:val="09D46FFF"/>
    <w:rsid w:val="09DA8F96"/>
    <w:rsid w:val="09E04C56"/>
    <w:rsid w:val="09E84CD1"/>
    <w:rsid w:val="0A0CAFDD"/>
    <w:rsid w:val="0A11130A"/>
    <w:rsid w:val="0A201E33"/>
    <w:rsid w:val="0A3980AF"/>
    <w:rsid w:val="0A4D4A69"/>
    <w:rsid w:val="0A8328C6"/>
    <w:rsid w:val="0A9FE504"/>
    <w:rsid w:val="0AB1B30F"/>
    <w:rsid w:val="0AC15FE5"/>
    <w:rsid w:val="0AFD5995"/>
    <w:rsid w:val="0B08EB91"/>
    <w:rsid w:val="0B1E1368"/>
    <w:rsid w:val="0B1E6600"/>
    <w:rsid w:val="0B448058"/>
    <w:rsid w:val="0B4EBB63"/>
    <w:rsid w:val="0B8F02C7"/>
    <w:rsid w:val="0BD2B250"/>
    <w:rsid w:val="0BD35AA5"/>
    <w:rsid w:val="0BD599BA"/>
    <w:rsid w:val="0BDCF1CF"/>
    <w:rsid w:val="0BEA2665"/>
    <w:rsid w:val="0C19183C"/>
    <w:rsid w:val="0C387154"/>
    <w:rsid w:val="0C39233C"/>
    <w:rsid w:val="0C53159B"/>
    <w:rsid w:val="0C555A53"/>
    <w:rsid w:val="0C5F7898"/>
    <w:rsid w:val="0C9CBBBB"/>
    <w:rsid w:val="0CB894FA"/>
    <w:rsid w:val="0D1CC6D9"/>
    <w:rsid w:val="0D1DFD55"/>
    <w:rsid w:val="0D357AF2"/>
    <w:rsid w:val="0D44D5D1"/>
    <w:rsid w:val="0D6E4399"/>
    <w:rsid w:val="0D927F40"/>
    <w:rsid w:val="0DA3419F"/>
    <w:rsid w:val="0DAFF6EA"/>
    <w:rsid w:val="0DCAAC7E"/>
    <w:rsid w:val="0DE9E176"/>
    <w:rsid w:val="0DFAF573"/>
    <w:rsid w:val="0E07B9E9"/>
    <w:rsid w:val="0E4558BB"/>
    <w:rsid w:val="0E71D2E2"/>
    <w:rsid w:val="0EBABD51"/>
    <w:rsid w:val="0EBBFFC9"/>
    <w:rsid w:val="0ECD8DFA"/>
    <w:rsid w:val="0EE3AA0F"/>
    <w:rsid w:val="0EF2ECE3"/>
    <w:rsid w:val="0EF4D611"/>
    <w:rsid w:val="0F35C993"/>
    <w:rsid w:val="0F42C285"/>
    <w:rsid w:val="0F59213B"/>
    <w:rsid w:val="0F5B889A"/>
    <w:rsid w:val="0F641A8C"/>
    <w:rsid w:val="0F7E3BAE"/>
    <w:rsid w:val="0FD35FB3"/>
    <w:rsid w:val="0FE2C6E3"/>
    <w:rsid w:val="0FE4DEF2"/>
    <w:rsid w:val="0FECFD4D"/>
    <w:rsid w:val="1044CBFC"/>
    <w:rsid w:val="10A7BCFD"/>
    <w:rsid w:val="10BC2827"/>
    <w:rsid w:val="10F2E373"/>
    <w:rsid w:val="10FF9BB1"/>
    <w:rsid w:val="110BE277"/>
    <w:rsid w:val="1125EF1B"/>
    <w:rsid w:val="113A3D9D"/>
    <w:rsid w:val="114A541C"/>
    <w:rsid w:val="1168DC7B"/>
    <w:rsid w:val="119BED63"/>
    <w:rsid w:val="11AB588F"/>
    <w:rsid w:val="11DB6FA5"/>
    <w:rsid w:val="1227D6C0"/>
    <w:rsid w:val="1232A4B5"/>
    <w:rsid w:val="12431451"/>
    <w:rsid w:val="126A8563"/>
    <w:rsid w:val="1281AAB7"/>
    <w:rsid w:val="128859C0"/>
    <w:rsid w:val="128DB5BD"/>
    <w:rsid w:val="12A1F78B"/>
    <w:rsid w:val="12A7B2D8"/>
    <w:rsid w:val="12C2288B"/>
    <w:rsid w:val="12D1E7F5"/>
    <w:rsid w:val="12E4F688"/>
    <w:rsid w:val="13133452"/>
    <w:rsid w:val="13452B29"/>
    <w:rsid w:val="136F3D7A"/>
    <w:rsid w:val="1397D59B"/>
    <w:rsid w:val="14242A21"/>
    <w:rsid w:val="1428D937"/>
    <w:rsid w:val="1435F105"/>
    <w:rsid w:val="14595187"/>
    <w:rsid w:val="145D4094"/>
    <w:rsid w:val="145E2A58"/>
    <w:rsid w:val="145F581D"/>
    <w:rsid w:val="146F849C"/>
    <w:rsid w:val="147A69E1"/>
    <w:rsid w:val="1487E4CE"/>
    <w:rsid w:val="14B89EA9"/>
    <w:rsid w:val="14E0AFDC"/>
    <w:rsid w:val="150A0825"/>
    <w:rsid w:val="153348E4"/>
    <w:rsid w:val="15519603"/>
    <w:rsid w:val="1565C4FF"/>
    <w:rsid w:val="1573A70A"/>
    <w:rsid w:val="15BB08CF"/>
    <w:rsid w:val="15BBB577"/>
    <w:rsid w:val="15C0F53D"/>
    <w:rsid w:val="15FE5006"/>
    <w:rsid w:val="16026819"/>
    <w:rsid w:val="1636A043"/>
    <w:rsid w:val="164CE338"/>
    <w:rsid w:val="166F64FF"/>
    <w:rsid w:val="168B9DCB"/>
    <w:rsid w:val="16A63D9C"/>
    <w:rsid w:val="16C85914"/>
    <w:rsid w:val="16E5F4E0"/>
    <w:rsid w:val="16EC3041"/>
    <w:rsid w:val="16F54E11"/>
    <w:rsid w:val="170B2A9E"/>
    <w:rsid w:val="173537EE"/>
    <w:rsid w:val="1742E023"/>
    <w:rsid w:val="175AAEA3"/>
    <w:rsid w:val="17693043"/>
    <w:rsid w:val="177FB2A7"/>
    <w:rsid w:val="17D33B6A"/>
    <w:rsid w:val="17E0A576"/>
    <w:rsid w:val="181AB929"/>
    <w:rsid w:val="1860295E"/>
    <w:rsid w:val="1879DDD1"/>
    <w:rsid w:val="18980FDA"/>
    <w:rsid w:val="18A25F22"/>
    <w:rsid w:val="18B485A3"/>
    <w:rsid w:val="18CC1C59"/>
    <w:rsid w:val="18DBC775"/>
    <w:rsid w:val="190ABDD4"/>
    <w:rsid w:val="194508ED"/>
    <w:rsid w:val="194787AE"/>
    <w:rsid w:val="19D5E49A"/>
    <w:rsid w:val="1A0E8A43"/>
    <w:rsid w:val="1A250726"/>
    <w:rsid w:val="1A47182D"/>
    <w:rsid w:val="1A686CDC"/>
    <w:rsid w:val="1A6CD8B0"/>
    <w:rsid w:val="1A70A005"/>
    <w:rsid w:val="1A73F8DD"/>
    <w:rsid w:val="1AC8FFBE"/>
    <w:rsid w:val="1B12D116"/>
    <w:rsid w:val="1B17D3C5"/>
    <w:rsid w:val="1B1F46E0"/>
    <w:rsid w:val="1B30136E"/>
    <w:rsid w:val="1B3A25F7"/>
    <w:rsid w:val="1B3F464D"/>
    <w:rsid w:val="1B9142D3"/>
    <w:rsid w:val="1B989D11"/>
    <w:rsid w:val="1BAE0B77"/>
    <w:rsid w:val="1BE70F02"/>
    <w:rsid w:val="1C1BD709"/>
    <w:rsid w:val="1C2A4A53"/>
    <w:rsid w:val="1C47E2A8"/>
    <w:rsid w:val="1C7AF038"/>
    <w:rsid w:val="1CA99875"/>
    <w:rsid w:val="1CE27447"/>
    <w:rsid w:val="1CE79216"/>
    <w:rsid w:val="1CF7501D"/>
    <w:rsid w:val="1D3937E8"/>
    <w:rsid w:val="1D503155"/>
    <w:rsid w:val="1D5CA7E8"/>
    <w:rsid w:val="1DA0B664"/>
    <w:rsid w:val="1DA97687"/>
    <w:rsid w:val="1DD7E829"/>
    <w:rsid w:val="1DF75412"/>
    <w:rsid w:val="1E040606"/>
    <w:rsid w:val="1E1FF411"/>
    <w:rsid w:val="1E5A1392"/>
    <w:rsid w:val="1E61E30F"/>
    <w:rsid w:val="1E701810"/>
    <w:rsid w:val="1E77ED0E"/>
    <w:rsid w:val="1EA3B348"/>
    <w:rsid w:val="1EC272AA"/>
    <w:rsid w:val="1ED31E74"/>
    <w:rsid w:val="1EE5B4E3"/>
    <w:rsid w:val="1F2166FB"/>
    <w:rsid w:val="1F3BDDFF"/>
    <w:rsid w:val="1F4049D3"/>
    <w:rsid w:val="1F58B9DC"/>
    <w:rsid w:val="1F68C2B6"/>
    <w:rsid w:val="1F69E932"/>
    <w:rsid w:val="1F8E2366"/>
    <w:rsid w:val="1F91FB8E"/>
    <w:rsid w:val="1F9B68A9"/>
    <w:rsid w:val="1FC16D85"/>
    <w:rsid w:val="1FDAF9E7"/>
    <w:rsid w:val="1FFD9A5F"/>
    <w:rsid w:val="201E0C92"/>
    <w:rsid w:val="2032FF6D"/>
    <w:rsid w:val="205E3CA3"/>
    <w:rsid w:val="20817C9A"/>
    <w:rsid w:val="2094AA09"/>
    <w:rsid w:val="209C7EA8"/>
    <w:rsid w:val="20B5761B"/>
    <w:rsid w:val="20CD7835"/>
    <w:rsid w:val="210B842D"/>
    <w:rsid w:val="2125538F"/>
    <w:rsid w:val="21536AF6"/>
    <w:rsid w:val="21CC94D3"/>
    <w:rsid w:val="21F84558"/>
    <w:rsid w:val="21FA0D04"/>
    <w:rsid w:val="2205E299"/>
    <w:rsid w:val="2222A006"/>
    <w:rsid w:val="22311D23"/>
    <w:rsid w:val="22319DC8"/>
    <w:rsid w:val="22753EBB"/>
    <w:rsid w:val="22A2117B"/>
    <w:rsid w:val="22D16418"/>
    <w:rsid w:val="230435CD"/>
    <w:rsid w:val="23286C36"/>
    <w:rsid w:val="2349644E"/>
    <w:rsid w:val="235201C2"/>
    <w:rsid w:val="23604D89"/>
    <w:rsid w:val="23791820"/>
    <w:rsid w:val="239832A4"/>
    <w:rsid w:val="23A22C27"/>
    <w:rsid w:val="23AF05C2"/>
    <w:rsid w:val="23C3E94A"/>
    <w:rsid w:val="23ED16DD"/>
    <w:rsid w:val="23F66A1D"/>
    <w:rsid w:val="24006150"/>
    <w:rsid w:val="24169A6A"/>
    <w:rsid w:val="24422AC3"/>
    <w:rsid w:val="2462DFF4"/>
    <w:rsid w:val="24845947"/>
    <w:rsid w:val="24ACF7A5"/>
    <w:rsid w:val="24C961FD"/>
    <w:rsid w:val="24F75191"/>
    <w:rsid w:val="251CE2F3"/>
    <w:rsid w:val="2538003F"/>
    <w:rsid w:val="25796B59"/>
    <w:rsid w:val="25DEA1D3"/>
    <w:rsid w:val="25E57D24"/>
    <w:rsid w:val="25F539B4"/>
    <w:rsid w:val="2603D37D"/>
    <w:rsid w:val="26164A08"/>
    <w:rsid w:val="2662B59F"/>
    <w:rsid w:val="26A4A746"/>
    <w:rsid w:val="26AA0145"/>
    <w:rsid w:val="26AD65E8"/>
    <w:rsid w:val="26B0B8E2"/>
    <w:rsid w:val="272DA297"/>
    <w:rsid w:val="2774A3A0"/>
    <w:rsid w:val="277D646C"/>
    <w:rsid w:val="278C897D"/>
    <w:rsid w:val="27C536AE"/>
    <w:rsid w:val="2833B374"/>
    <w:rsid w:val="284C8943"/>
    <w:rsid w:val="284EE394"/>
    <w:rsid w:val="2883A4D9"/>
    <w:rsid w:val="289F5A8F"/>
    <w:rsid w:val="28E2C045"/>
    <w:rsid w:val="28EA3677"/>
    <w:rsid w:val="291939D7"/>
    <w:rsid w:val="2936B73B"/>
    <w:rsid w:val="29667E37"/>
    <w:rsid w:val="296DE35C"/>
    <w:rsid w:val="2975E38F"/>
    <w:rsid w:val="29C0C979"/>
    <w:rsid w:val="29D33AC3"/>
    <w:rsid w:val="29F4815E"/>
    <w:rsid w:val="2A051EE9"/>
    <w:rsid w:val="2A0B7162"/>
    <w:rsid w:val="2A29FF2D"/>
    <w:rsid w:val="2A4EF4BE"/>
    <w:rsid w:val="2A8390A0"/>
    <w:rsid w:val="2A9ABAAD"/>
    <w:rsid w:val="2B6F0A1B"/>
    <w:rsid w:val="2B730D2F"/>
    <w:rsid w:val="2B7F3852"/>
    <w:rsid w:val="2B874FAE"/>
    <w:rsid w:val="2BA741C3"/>
    <w:rsid w:val="2BC6DA98"/>
    <w:rsid w:val="2BD7FD24"/>
    <w:rsid w:val="2BE27B43"/>
    <w:rsid w:val="2BE44568"/>
    <w:rsid w:val="2BEB55DA"/>
    <w:rsid w:val="2C50902F"/>
    <w:rsid w:val="2C60AFF5"/>
    <w:rsid w:val="2C6D3804"/>
    <w:rsid w:val="2CACAC6F"/>
    <w:rsid w:val="2CAD7DDD"/>
    <w:rsid w:val="2CB195E7"/>
    <w:rsid w:val="2CB4EB2F"/>
    <w:rsid w:val="2CD4ACC0"/>
    <w:rsid w:val="2CF20F35"/>
    <w:rsid w:val="2CF607CA"/>
    <w:rsid w:val="2D19E6B1"/>
    <w:rsid w:val="2D1B08B3"/>
    <w:rsid w:val="2D3CBFAB"/>
    <w:rsid w:val="2D457C60"/>
    <w:rsid w:val="2D4CC98E"/>
    <w:rsid w:val="2D511CB8"/>
    <w:rsid w:val="2D9CCA3F"/>
    <w:rsid w:val="2D9D43B3"/>
    <w:rsid w:val="2D9EED5A"/>
    <w:rsid w:val="2DB0CE18"/>
    <w:rsid w:val="2DCA342D"/>
    <w:rsid w:val="2DE73F22"/>
    <w:rsid w:val="2DECA2B2"/>
    <w:rsid w:val="2DED200C"/>
    <w:rsid w:val="2DF95B74"/>
    <w:rsid w:val="2E2AF036"/>
    <w:rsid w:val="2E3C8A33"/>
    <w:rsid w:val="2E449FC3"/>
    <w:rsid w:val="2E845E00"/>
    <w:rsid w:val="2E976EDD"/>
    <w:rsid w:val="2EA6B947"/>
    <w:rsid w:val="2EEA3B3D"/>
    <w:rsid w:val="2F08AC78"/>
    <w:rsid w:val="2F8830F1"/>
    <w:rsid w:val="2F8DDBCC"/>
    <w:rsid w:val="2F952BD5"/>
    <w:rsid w:val="2FA2AE81"/>
    <w:rsid w:val="2FC602C0"/>
    <w:rsid w:val="2FD4F64F"/>
    <w:rsid w:val="2FE936A9"/>
    <w:rsid w:val="30003D22"/>
    <w:rsid w:val="30167352"/>
    <w:rsid w:val="302B588B"/>
    <w:rsid w:val="30426B09"/>
    <w:rsid w:val="3052A975"/>
    <w:rsid w:val="3074606D"/>
    <w:rsid w:val="308069CA"/>
    <w:rsid w:val="30966078"/>
    <w:rsid w:val="3099319D"/>
    <w:rsid w:val="30D4DE0F"/>
    <w:rsid w:val="30FA2B84"/>
    <w:rsid w:val="310B93E4"/>
    <w:rsid w:val="3130FC36"/>
    <w:rsid w:val="315DC14C"/>
    <w:rsid w:val="31C48061"/>
    <w:rsid w:val="31F4F1ED"/>
    <w:rsid w:val="31F65C3B"/>
    <w:rsid w:val="3210F9D9"/>
    <w:rsid w:val="321C29F2"/>
    <w:rsid w:val="327461D6"/>
    <w:rsid w:val="327CA571"/>
    <w:rsid w:val="32CCCC97"/>
    <w:rsid w:val="32F33E54"/>
    <w:rsid w:val="3311A71D"/>
    <w:rsid w:val="332136D9"/>
    <w:rsid w:val="334EF681"/>
    <w:rsid w:val="33893427"/>
    <w:rsid w:val="33AC012F"/>
    <w:rsid w:val="33E9FABC"/>
    <w:rsid w:val="33FCB08C"/>
    <w:rsid w:val="340C0BC3"/>
    <w:rsid w:val="3424727C"/>
    <w:rsid w:val="349DECA7"/>
    <w:rsid w:val="34B83C0E"/>
    <w:rsid w:val="34BD4228"/>
    <w:rsid w:val="34D4BC3B"/>
    <w:rsid w:val="34F72C23"/>
    <w:rsid w:val="355E1AA0"/>
    <w:rsid w:val="35620438"/>
    <w:rsid w:val="356A387D"/>
    <w:rsid w:val="35B033A6"/>
    <w:rsid w:val="367FB280"/>
    <w:rsid w:val="36B30EBE"/>
    <w:rsid w:val="36C5D82A"/>
    <w:rsid w:val="36D26B08"/>
    <w:rsid w:val="36E3F3B1"/>
    <w:rsid w:val="36ED3424"/>
    <w:rsid w:val="36F0653B"/>
    <w:rsid w:val="371ACCE7"/>
    <w:rsid w:val="3730AE11"/>
    <w:rsid w:val="375D2A5F"/>
    <w:rsid w:val="3761160A"/>
    <w:rsid w:val="377E0C76"/>
    <w:rsid w:val="379A57B9"/>
    <w:rsid w:val="37A17742"/>
    <w:rsid w:val="37AB6381"/>
    <w:rsid w:val="37B0FC35"/>
    <w:rsid w:val="384E4D0D"/>
    <w:rsid w:val="385F8B5C"/>
    <w:rsid w:val="387FF9C3"/>
    <w:rsid w:val="3884306E"/>
    <w:rsid w:val="38875FD8"/>
    <w:rsid w:val="38A33916"/>
    <w:rsid w:val="38DF7CE6"/>
    <w:rsid w:val="39042BE5"/>
    <w:rsid w:val="3928A1DB"/>
    <w:rsid w:val="392B325C"/>
    <w:rsid w:val="396DE9D1"/>
    <w:rsid w:val="399018EF"/>
    <w:rsid w:val="39C81ABE"/>
    <w:rsid w:val="39FE04AB"/>
    <w:rsid w:val="3A3ABF6E"/>
    <w:rsid w:val="3A43DC9E"/>
    <w:rsid w:val="3A7B7671"/>
    <w:rsid w:val="3A96BF51"/>
    <w:rsid w:val="3A9985C6"/>
    <w:rsid w:val="3AA07A08"/>
    <w:rsid w:val="3AB5AD38"/>
    <w:rsid w:val="3AB6DD25"/>
    <w:rsid w:val="3ACC8A4B"/>
    <w:rsid w:val="3AD7DE7C"/>
    <w:rsid w:val="3AE8410A"/>
    <w:rsid w:val="3B0FDCAA"/>
    <w:rsid w:val="3B193236"/>
    <w:rsid w:val="3B47AB70"/>
    <w:rsid w:val="3B4DFA57"/>
    <w:rsid w:val="3B65A733"/>
    <w:rsid w:val="3B87D627"/>
    <w:rsid w:val="3B91E39B"/>
    <w:rsid w:val="3BB74F30"/>
    <w:rsid w:val="3BBCC378"/>
    <w:rsid w:val="3BC1946D"/>
    <w:rsid w:val="3C1848A7"/>
    <w:rsid w:val="3C73AEDD"/>
    <w:rsid w:val="3C8F6D6A"/>
    <w:rsid w:val="3CB4D233"/>
    <w:rsid w:val="3CBC35BE"/>
    <w:rsid w:val="3CD66384"/>
    <w:rsid w:val="3CFF47CC"/>
    <w:rsid w:val="3D029161"/>
    <w:rsid w:val="3D143B16"/>
    <w:rsid w:val="3D16D6F9"/>
    <w:rsid w:val="3D5D64CE"/>
    <w:rsid w:val="3D6986B4"/>
    <w:rsid w:val="3D77C259"/>
    <w:rsid w:val="3D9BD673"/>
    <w:rsid w:val="3DC73EAF"/>
    <w:rsid w:val="3E091B27"/>
    <w:rsid w:val="3E56387D"/>
    <w:rsid w:val="3E6B8F26"/>
    <w:rsid w:val="3E77D3AD"/>
    <w:rsid w:val="3EC1AFBE"/>
    <w:rsid w:val="3EC563A4"/>
    <w:rsid w:val="3ED3B607"/>
    <w:rsid w:val="3ED8A69E"/>
    <w:rsid w:val="3EDC58C5"/>
    <w:rsid w:val="3F6BFA64"/>
    <w:rsid w:val="3FC6DDCE"/>
    <w:rsid w:val="3FDA1706"/>
    <w:rsid w:val="3FE9B775"/>
    <w:rsid w:val="3FF3A2AB"/>
    <w:rsid w:val="4002E462"/>
    <w:rsid w:val="40075F87"/>
    <w:rsid w:val="401672AD"/>
    <w:rsid w:val="4042C029"/>
    <w:rsid w:val="405118DF"/>
    <w:rsid w:val="406AD20B"/>
    <w:rsid w:val="4071676D"/>
    <w:rsid w:val="40828C1B"/>
    <w:rsid w:val="4088BECA"/>
    <w:rsid w:val="408D273A"/>
    <w:rsid w:val="409271BD"/>
    <w:rsid w:val="409B97D0"/>
    <w:rsid w:val="40A8104D"/>
    <w:rsid w:val="40FC3444"/>
    <w:rsid w:val="40FE2F58"/>
    <w:rsid w:val="4102952E"/>
    <w:rsid w:val="41032BEE"/>
    <w:rsid w:val="410867F2"/>
    <w:rsid w:val="41209D6A"/>
    <w:rsid w:val="41274619"/>
    <w:rsid w:val="4138B890"/>
    <w:rsid w:val="41741CEF"/>
    <w:rsid w:val="417D3189"/>
    <w:rsid w:val="4193EC81"/>
    <w:rsid w:val="41B83D82"/>
    <w:rsid w:val="41CE89AF"/>
    <w:rsid w:val="41DA77D5"/>
    <w:rsid w:val="41EDED84"/>
    <w:rsid w:val="41F2B443"/>
    <w:rsid w:val="41F5E36E"/>
    <w:rsid w:val="42115948"/>
    <w:rsid w:val="4215A93C"/>
    <w:rsid w:val="4247887C"/>
    <w:rsid w:val="424DA016"/>
    <w:rsid w:val="42611E45"/>
    <w:rsid w:val="429E658F"/>
    <w:rsid w:val="42C7D2A2"/>
    <w:rsid w:val="42CAF04C"/>
    <w:rsid w:val="433F0049"/>
    <w:rsid w:val="435BFA6C"/>
    <w:rsid w:val="4365E066"/>
    <w:rsid w:val="436DC713"/>
    <w:rsid w:val="4373A41E"/>
    <w:rsid w:val="43B4BFC0"/>
    <w:rsid w:val="43EAD883"/>
    <w:rsid w:val="43EF4769"/>
    <w:rsid w:val="44050D0B"/>
    <w:rsid w:val="444DE3D7"/>
    <w:rsid w:val="445347DD"/>
    <w:rsid w:val="445A20EF"/>
    <w:rsid w:val="4476B18D"/>
    <w:rsid w:val="44C9ACC8"/>
    <w:rsid w:val="44E12383"/>
    <w:rsid w:val="44F09FC4"/>
    <w:rsid w:val="44FCCA23"/>
    <w:rsid w:val="456187EE"/>
    <w:rsid w:val="45674B6B"/>
    <w:rsid w:val="456A1E79"/>
    <w:rsid w:val="457983B6"/>
    <w:rsid w:val="45879121"/>
    <w:rsid w:val="459BEEE7"/>
    <w:rsid w:val="45A7A70E"/>
    <w:rsid w:val="45AB0DB0"/>
    <w:rsid w:val="45C576D2"/>
    <w:rsid w:val="461C7172"/>
    <w:rsid w:val="4624C57D"/>
    <w:rsid w:val="46383F9F"/>
    <w:rsid w:val="465EA6A4"/>
    <w:rsid w:val="466E9BF7"/>
    <w:rsid w:val="4676A10B"/>
    <w:rsid w:val="46863006"/>
    <w:rsid w:val="4686C958"/>
    <w:rsid w:val="46BE5B07"/>
    <w:rsid w:val="46C6D22B"/>
    <w:rsid w:val="46EADD60"/>
    <w:rsid w:val="46ECD3DE"/>
    <w:rsid w:val="4701B341"/>
    <w:rsid w:val="4746F093"/>
    <w:rsid w:val="47AA3A4A"/>
    <w:rsid w:val="47C36903"/>
    <w:rsid w:val="47D047A8"/>
    <w:rsid w:val="480A6C58"/>
    <w:rsid w:val="481E7031"/>
    <w:rsid w:val="48389159"/>
    <w:rsid w:val="4862A44D"/>
    <w:rsid w:val="487AA852"/>
    <w:rsid w:val="487E6824"/>
    <w:rsid w:val="48C66D62"/>
    <w:rsid w:val="49633F2B"/>
    <w:rsid w:val="496FFEDC"/>
    <w:rsid w:val="49779F99"/>
    <w:rsid w:val="49CE6DD3"/>
    <w:rsid w:val="49D03B46"/>
    <w:rsid w:val="49EC2A55"/>
    <w:rsid w:val="4A2A56DB"/>
    <w:rsid w:val="4A2E78FA"/>
    <w:rsid w:val="4A300CFF"/>
    <w:rsid w:val="4A5AB6AA"/>
    <w:rsid w:val="4A8B8028"/>
    <w:rsid w:val="4ACC048A"/>
    <w:rsid w:val="4B06ABD1"/>
    <w:rsid w:val="4B6C0BA7"/>
    <w:rsid w:val="4B83503D"/>
    <w:rsid w:val="4B85DA68"/>
    <w:rsid w:val="4B8D6056"/>
    <w:rsid w:val="4BA8B1A9"/>
    <w:rsid w:val="4BCEE4D8"/>
    <w:rsid w:val="4C12FD2A"/>
    <w:rsid w:val="4C3E8DBB"/>
    <w:rsid w:val="4C421D7C"/>
    <w:rsid w:val="4C5C2107"/>
    <w:rsid w:val="4C6252B1"/>
    <w:rsid w:val="4CBA1385"/>
    <w:rsid w:val="4CBB5C2C"/>
    <w:rsid w:val="4CBE50DC"/>
    <w:rsid w:val="4CCC1C69"/>
    <w:rsid w:val="4CEB20A5"/>
    <w:rsid w:val="4CFDAC7E"/>
    <w:rsid w:val="4D000442"/>
    <w:rsid w:val="4D0372E6"/>
    <w:rsid w:val="4D208C4B"/>
    <w:rsid w:val="4D46A857"/>
    <w:rsid w:val="4D6F9304"/>
    <w:rsid w:val="4DA5CD45"/>
    <w:rsid w:val="4E01C88C"/>
    <w:rsid w:val="4E30FEB9"/>
    <w:rsid w:val="4E499338"/>
    <w:rsid w:val="4E5B9EF7"/>
    <w:rsid w:val="4E70BA09"/>
    <w:rsid w:val="4E795EC3"/>
    <w:rsid w:val="4E893725"/>
    <w:rsid w:val="4EE6A326"/>
    <w:rsid w:val="4EF36A56"/>
    <w:rsid w:val="4F0B6365"/>
    <w:rsid w:val="4F13EB1C"/>
    <w:rsid w:val="4F219353"/>
    <w:rsid w:val="4F6826AE"/>
    <w:rsid w:val="4F97B977"/>
    <w:rsid w:val="4FECCBE7"/>
    <w:rsid w:val="4FFA7A61"/>
    <w:rsid w:val="500A9FB3"/>
    <w:rsid w:val="50108DAC"/>
    <w:rsid w:val="501A4CF3"/>
    <w:rsid w:val="501D6BC3"/>
    <w:rsid w:val="5039E17B"/>
    <w:rsid w:val="5060D179"/>
    <w:rsid w:val="507263E6"/>
    <w:rsid w:val="508B9B10"/>
    <w:rsid w:val="509B4B2C"/>
    <w:rsid w:val="509C0DFF"/>
    <w:rsid w:val="50A6EA18"/>
    <w:rsid w:val="50F31397"/>
    <w:rsid w:val="50F57D00"/>
    <w:rsid w:val="50FDA2F5"/>
    <w:rsid w:val="5132ECDF"/>
    <w:rsid w:val="51383F92"/>
    <w:rsid w:val="517B1F4F"/>
    <w:rsid w:val="51886E12"/>
    <w:rsid w:val="51D10362"/>
    <w:rsid w:val="51FB31E1"/>
    <w:rsid w:val="520BE5D1"/>
    <w:rsid w:val="5213E7AF"/>
    <w:rsid w:val="5223CDE8"/>
    <w:rsid w:val="52615899"/>
    <w:rsid w:val="52BF4AB8"/>
    <w:rsid w:val="52D529E0"/>
    <w:rsid w:val="531F007E"/>
    <w:rsid w:val="537A645A"/>
    <w:rsid w:val="537BC5FE"/>
    <w:rsid w:val="5382F18E"/>
    <w:rsid w:val="53864E85"/>
    <w:rsid w:val="53A1D20A"/>
    <w:rsid w:val="53D4E849"/>
    <w:rsid w:val="53E42CCE"/>
    <w:rsid w:val="540C6084"/>
    <w:rsid w:val="540CC5A1"/>
    <w:rsid w:val="542DF0DB"/>
    <w:rsid w:val="5433EA8D"/>
    <w:rsid w:val="5448CF78"/>
    <w:rsid w:val="5459A845"/>
    <w:rsid w:val="5462A8D4"/>
    <w:rsid w:val="54A66FD6"/>
    <w:rsid w:val="54C12358"/>
    <w:rsid w:val="54C98698"/>
    <w:rsid w:val="54D2FA49"/>
    <w:rsid w:val="55094141"/>
    <w:rsid w:val="553444E0"/>
    <w:rsid w:val="55455BC4"/>
    <w:rsid w:val="556B3100"/>
    <w:rsid w:val="556D767C"/>
    <w:rsid w:val="55727BA8"/>
    <w:rsid w:val="557A2CE6"/>
    <w:rsid w:val="559CB323"/>
    <w:rsid w:val="55B93815"/>
    <w:rsid w:val="55BD1D64"/>
    <w:rsid w:val="55FAD5CB"/>
    <w:rsid w:val="562497D8"/>
    <w:rsid w:val="5656A140"/>
    <w:rsid w:val="5660B8DA"/>
    <w:rsid w:val="56791149"/>
    <w:rsid w:val="56BB982F"/>
    <w:rsid w:val="56E9E335"/>
    <w:rsid w:val="57032CC1"/>
    <w:rsid w:val="570ADB80"/>
    <w:rsid w:val="573FBBA6"/>
    <w:rsid w:val="57A6C134"/>
    <w:rsid w:val="57ACADDF"/>
    <w:rsid w:val="57D129E8"/>
    <w:rsid w:val="57D26F0C"/>
    <w:rsid w:val="57F3A6C4"/>
    <w:rsid w:val="57F6621D"/>
    <w:rsid w:val="57FC893B"/>
    <w:rsid w:val="581D4128"/>
    <w:rsid w:val="58407808"/>
    <w:rsid w:val="58699FCC"/>
    <w:rsid w:val="5869C3D5"/>
    <w:rsid w:val="5907C22A"/>
    <w:rsid w:val="592BF24F"/>
    <w:rsid w:val="59429195"/>
    <w:rsid w:val="5968BDBF"/>
    <w:rsid w:val="5990C3AD"/>
    <w:rsid w:val="59B5E9B2"/>
    <w:rsid w:val="59C609A1"/>
    <w:rsid w:val="59CD36B3"/>
    <w:rsid w:val="5A12A8F4"/>
    <w:rsid w:val="5A2B2297"/>
    <w:rsid w:val="5A48E3FF"/>
    <w:rsid w:val="5A4ADDCB"/>
    <w:rsid w:val="5A7A1B8C"/>
    <w:rsid w:val="5A80129B"/>
    <w:rsid w:val="5ACF16BC"/>
    <w:rsid w:val="5AD509F6"/>
    <w:rsid w:val="5ADE61F6"/>
    <w:rsid w:val="5B1D38C8"/>
    <w:rsid w:val="5B205F70"/>
    <w:rsid w:val="5B409B2D"/>
    <w:rsid w:val="5BECCB01"/>
    <w:rsid w:val="5BECE413"/>
    <w:rsid w:val="5C0770E0"/>
    <w:rsid w:val="5C15B5FA"/>
    <w:rsid w:val="5C26EA6F"/>
    <w:rsid w:val="5C8B2E3C"/>
    <w:rsid w:val="5CA6A6E4"/>
    <w:rsid w:val="5CB7F571"/>
    <w:rsid w:val="5CCEE0C7"/>
    <w:rsid w:val="5D76F1D7"/>
    <w:rsid w:val="5DA6CC45"/>
    <w:rsid w:val="5DAF5F12"/>
    <w:rsid w:val="5E84CB70"/>
    <w:rsid w:val="5EAADA82"/>
    <w:rsid w:val="5ED77621"/>
    <w:rsid w:val="5EDBA5DB"/>
    <w:rsid w:val="5EE65CB3"/>
    <w:rsid w:val="5EF2AE3C"/>
    <w:rsid w:val="5F3DC82F"/>
    <w:rsid w:val="5F462F38"/>
    <w:rsid w:val="5F4F0792"/>
    <w:rsid w:val="5F8DB678"/>
    <w:rsid w:val="5FA62E6A"/>
    <w:rsid w:val="605E7127"/>
    <w:rsid w:val="606B02BF"/>
    <w:rsid w:val="60A3207C"/>
    <w:rsid w:val="60B2403B"/>
    <w:rsid w:val="60B68BF9"/>
    <w:rsid w:val="60C54516"/>
    <w:rsid w:val="60C84B10"/>
    <w:rsid w:val="60E5D9A2"/>
    <w:rsid w:val="60F47986"/>
    <w:rsid w:val="60FA2F73"/>
    <w:rsid w:val="60FFAC3B"/>
    <w:rsid w:val="61052A52"/>
    <w:rsid w:val="611C422F"/>
    <w:rsid w:val="614E07B4"/>
    <w:rsid w:val="61553D9A"/>
    <w:rsid w:val="619FB02C"/>
    <w:rsid w:val="61A2D027"/>
    <w:rsid w:val="61AFD4EE"/>
    <w:rsid w:val="61CA66FB"/>
    <w:rsid w:val="61E3F2E2"/>
    <w:rsid w:val="61E41B41"/>
    <w:rsid w:val="61F5AC76"/>
    <w:rsid w:val="622EA4A3"/>
    <w:rsid w:val="6242771D"/>
    <w:rsid w:val="6255EFB0"/>
    <w:rsid w:val="62591F2D"/>
    <w:rsid w:val="625E9C6F"/>
    <w:rsid w:val="62670E98"/>
    <w:rsid w:val="62A69B36"/>
    <w:rsid w:val="62BEE6AF"/>
    <w:rsid w:val="62E973DB"/>
    <w:rsid w:val="62ED603A"/>
    <w:rsid w:val="633E0199"/>
    <w:rsid w:val="6342F12B"/>
    <w:rsid w:val="63585BBA"/>
    <w:rsid w:val="63A2657A"/>
    <w:rsid w:val="63B4DE07"/>
    <w:rsid w:val="63EF23C1"/>
    <w:rsid w:val="640B269C"/>
    <w:rsid w:val="642F39B4"/>
    <w:rsid w:val="643D2A52"/>
    <w:rsid w:val="646815C4"/>
    <w:rsid w:val="6484CBB9"/>
    <w:rsid w:val="64E49517"/>
    <w:rsid w:val="64E54542"/>
    <w:rsid w:val="64F6DC4B"/>
    <w:rsid w:val="64FD0C7B"/>
    <w:rsid w:val="655D792F"/>
    <w:rsid w:val="656EE68E"/>
    <w:rsid w:val="658AAC84"/>
    <w:rsid w:val="65998412"/>
    <w:rsid w:val="65EE4507"/>
    <w:rsid w:val="6678560C"/>
    <w:rsid w:val="66937430"/>
    <w:rsid w:val="669930AC"/>
    <w:rsid w:val="66B87839"/>
    <w:rsid w:val="66C7E95F"/>
    <w:rsid w:val="66C98762"/>
    <w:rsid w:val="66CE7E05"/>
    <w:rsid w:val="6734869A"/>
    <w:rsid w:val="673C68BF"/>
    <w:rsid w:val="6768D00F"/>
    <w:rsid w:val="67734C96"/>
    <w:rsid w:val="6781F322"/>
    <w:rsid w:val="678AF5C9"/>
    <w:rsid w:val="67969ADD"/>
    <w:rsid w:val="67C0D15D"/>
    <w:rsid w:val="67F09AED"/>
    <w:rsid w:val="6837B59B"/>
    <w:rsid w:val="68518869"/>
    <w:rsid w:val="687FCA31"/>
    <w:rsid w:val="689E3A8F"/>
    <w:rsid w:val="68A14AF1"/>
    <w:rsid w:val="68D056FB"/>
    <w:rsid w:val="68D8F441"/>
    <w:rsid w:val="68FDC98B"/>
    <w:rsid w:val="694079D8"/>
    <w:rsid w:val="69425EDA"/>
    <w:rsid w:val="699E2C17"/>
    <w:rsid w:val="6A08FBDE"/>
    <w:rsid w:val="6A0911CD"/>
    <w:rsid w:val="6A125F20"/>
    <w:rsid w:val="6A184C00"/>
    <w:rsid w:val="6A8D5D65"/>
    <w:rsid w:val="6AB1130D"/>
    <w:rsid w:val="6AB4DC5F"/>
    <w:rsid w:val="6AD8EAD1"/>
    <w:rsid w:val="6AEA1D68"/>
    <w:rsid w:val="6AED666E"/>
    <w:rsid w:val="6B608715"/>
    <w:rsid w:val="6B99F069"/>
    <w:rsid w:val="6B9D3644"/>
    <w:rsid w:val="6BA0E1D6"/>
    <w:rsid w:val="6BC17855"/>
    <w:rsid w:val="6BD804A0"/>
    <w:rsid w:val="6C096F66"/>
    <w:rsid w:val="6C50DCCA"/>
    <w:rsid w:val="6C7AD4DC"/>
    <w:rsid w:val="6C944280"/>
    <w:rsid w:val="6CDC3AAF"/>
    <w:rsid w:val="6CFF84EE"/>
    <w:rsid w:val="6D08762B"/>
    <w:rsid w:val="6D1A1184"/>
    <w:rsid w:val="6D426FF9"/>
    <w:rsid w:val="6D4C402A"/>
    <w:rsid w:val="6D5D48B6"/>
    <w:rsid w:val="6D604AF1"/>
    <w:rsid w:val="6D80B382"/>
    <w:rsid w:val="6D9392E4"/>
    <w:rsid w:val="6DAD91A9"/>
    <w:rsid w:val="6DB44189"/>
    <w:rsid w:val="6DC17CAA"/>
    <w:rsid w:val="6DC3F395"/>
    <w:rsid w:val="6E2812A3"/>
    <w:rsid w:val="6E32BBF3"/>
    <w:rsid w:val="6E6768B2"/>
    <w:rsid w:val="6E8B6728"/>
    <w:rsid w:val="6EF1865D"/>
    <w:rsid w:val="6EF91917"/>
    <w:rsid w:val="6F0395CD"/>
    <w:rsid w:val="6F0CF551"/>
    <w:rsid w:val="6F290D0E"/>
    <w:rsid w:val="6F2B71BC"/>
    <w:rsid w:val="6F3E9656"/>
    <w:rsid w:val="6F74B9E5"/>
    <w:rsid w:val="6F9082A0"/>
    <w:rsid w:val="6FFA6132"/>
    <w:rsid w:val="704529CD"/>
    <w:rsid w:val="706B876E"/>
    <w:rsid w:val="7080D2B8"/>
    <w:rsid w:val="709F662E"/>
    <w:rsid w:val="70AFB99B"/>
    <w:rsid w:val="70B8EE28"/>
    <w:rsid w:val="70CC8AEE"/>
    <w:rsid w:val="70D73359"/>
    <w:rsid w:val="70DCCC1D"/>
    <w:rsid w:val="70EE3BA5"/>
    <w:rsid w:val="71076E60"/>
    <w:rsid w:val="713F8135"/>
    <w:rsid w:val="717E5AFF"/>
    <w:rsid w:val="71A4EA5E"/>
    <w:rsid w:val="71C88967"/>
    <w:rsid w:val="720DA49A"/>
    <w:rsid w:val="72242733"/>
    <w:rsid w:val="722AE3FA"/>
    <w:rsid w:val="725424A5"/>
    <w:rsid w:val="7276EBBE"/>
    <w:rsid w:val="727D82E5"/>
    <w:rsid w:val="727F6F73"/>
    <w:rsid w:val="728C568F"/>
    <w:rsid w:val="7291EAD7"/>
    <w:rsid w:val="72A8BF48"/>
    <w:rsid w:val="72BB0140"/>
    <w:rsid w:val="72E0F541"/>
    <w:rsid w:val="72E18154"/>
    <w:rsid w:val="72EA57EA"/>
    <w:rsid w:val="73286B6C"/>
    <w:rsid w:val="7360025E"/>
    <w:rsid w:val="737184B0"/>
    <w:rsid w:val="7388639D"/>
    <w:rsid w:val="73AAC1F9"/>
    <w:rsid w:val="73CD5833"/>
    <w:rsid w:val="74307EF5"/>
    <w:rsid w:val="746C9BA8"/>
    <w:rsid w:val="7484CCA3"/>
    <w:rsid w:val="748BF18E"/>
    <w:rsid w:val="74913CC5"/>
    <w:rsid w:val="74965DF2"/>
    <w:rsid w:val="74AA655D"/>
    <w:rsid w:val="74AFF563"/>
    <w:rsid w:val="74B87CBD"/>
    <w:rsid w:val="74BC4BDD"/>
    <w:rsid w:val="74CD5E3B"/>
    <w:rsid w:val="74DF1237"/>
    <w:rsid w:val="74EDD5DA"/>
    <w:rsid w:val="752F5655"/>
    <w:rsid w:val="7550C29E"/>
    <w:rsid w:val="75833ED1"/>
    <w:rsid w:val="758D0178"/>
    <w:rsid w:val="75948814"/>
    <w:rsid w:val="75AEB8B8"/>
    <w:rsid w:val="7659200F"/>
    <w:rsid w:val="768AB6A8"/>
    <w:rsid w:val="76AC77D0"/>
    <w:rsid w:val="76B95527"/>
    <w:rsid w:val="76E47421"/>
    <w:rsid w:val="7711D2FD"/>
    <w:rsid w:val="775267A4"/>
    <w:rsid w:val="776B9315"/>
    <w:rsid w:val="77892E50"/>
    <w:rsid w:val="779B9485"/>
    <w:rsid w:val="77BF3462"/>
    <w:rsid w:val="77FE31E0"/>
    <w:rsid w:val="780D244F"/>
    <w:rsid w:val="782544FA"/>
    <w:rsid w:val="784616A2"/>
    <w:rsid w:val="784707F4"/>
    <w:rsid w:val="787844B0"/>
    <w:rsid w:val="787CBFB4"/>
    <w:rsid w:val="78D23857"/>
    <w:rsid w:val="78D79CD3"/>
    <w:rsid w:val="791E24FB"/>
    <w:rsid w:val="7962F019"/>
    <w:rsid w:val="798F3F08"/>
    <w:rsid w:val="79902B0F"/>
    <w:rsid w:val="79DB82BB"/>
    <w:rsid w:val="7A0480AE"/>
    <w:rsid w:val="7AB9831B"/>
    <w:rsid w:val="7AF114D0"/>
    <w:rsid w:val="7B0E31FC"/>
    <w:rsid w:val="7B2414D0"/>
    <w:rsid w:val="7B72ED5E"/>
    <w:rsid w:val="7B86D6F8"/>
    <w:rsid w:val="7B910A98"/>
    <w:rsid w:val="7BB043E8"/>
    <w:rsid w:val="7BEA937F"/>
    <w:rsid w:val="7BFB06EB"/>
    <w:rsid w:val="7C03A577"/>
    <w:rsid w:val="7C3B8451"/>
    <w:rsid w:val="7C5DDE7F"/>
    <w:rsid w:val="7C913DED"/>
    <w:rsid w:val="7CBF3A6F"/>
    <w:rsid w:val="7CD7A882"/>
    <w:rsid w:val="7D05DDB2"/>
    <w:rsid w:val="7D0F84B7"/>
    <w:rsid w:val="7D259EA3"/>
    <w:rsid w:val="7D27EF15"/>
    <w:rsid w:val="7D2DCB21"/>
    <w:rsid w:val="7D4F254C"/>
    <w:rsid w:val="7D811481"/>
    <w:rsid w:val="7DBB13F5"/>
    <w:rsid w:val="7DEC760F"/>
    <w:rsid w:val="7E247F3E"/>
    <w:rsid w:val="7E454F4F"/>
    <w:rsid w:val="7E57E1BB"/>
    <w:rsid w:val="7EEA9063"/>
    <w:rsid w:val="7F1FAAAC"/>
    <w:rsid w:val="7F59A5FA"/>
    <w:rsid w:val="7F6F8A7D"/>
    <w:rsid w:val="7F76D54E"/>
    <w:rsid w:val="7F9AD8CF"/>
    <w:rsid w:val="7FB9D9E9"/>
    <w:rsid w:val="7FCA052C"/>
    <w:rsid w:val="7FDE24B2"/>
    <w:rsid w:val="7FEEF140"/>
    <w:rsid w:val="7FF2A9C5"/>
    <w:rsid w:val="7FFF0DD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F1FC"/>
  <w15:chartTrackingRefBased/>
  <w15:docId w15:val="{78A54E54-5417-4EE0-B471-3DBB5775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8E"/>
    <w:pPr>
      <w:spacing w:before="120" w:after="120" w:line="240" w:lineRule="auto"/>
    </w:pPr>
    <w:rPr>
      <w:rFonts w:ascii="Arial" w:hAnsi="Arial" w:cs="Arial"/>
      <w:bCs/>
      <w:color w:val="000000" w:themeColor="text1"/>
      <w:sz w:val="24"/>
      <w:szCs w:val="24"/>
    </w:rPr>
  </w:style>
  <w:style w:type="paragraph" w:styleId="Heading1">
    <w:name w:val="heading 1"/>
    <w:basedOn w:val="Normal"/>
    <w:next w:val="Normal"/>
    <w:link w:val="Heading1Char"/>
    <w:uiPriority w:val="9"/>
    <w:qFormat/>
    <w:rsid w:val="00944B8E"/>
    <w:pPr>
      <w:outlineLvl w:val="0"/>
    </w:pPr>
    <w:rPr>
      <w:b/>
      <w:bCs w:val="0"/>
      <w:color w:val="1E1348"/>
      <w:sz w:val="32"/>
      <w:szCs w:val="32"/>
    </w:rPr>
  </w:style>
  <w:style w:type="paragraph" w:styleId="Heading2">
    <w:name w:val="heading 2"/>
    <w:basedOn w:val="Normal"/>
    <w:next w:val="Normal"/>
    <w:link w:val="Heading2Char"/>
    <w:uiPriority w:val="9"/>
    <w:unhideWhenUsed/>
    <w:qFormat/>
    <w:rsid w:val="00944B8E"/>
    <w:pPr>
      <w:outlineLvl w:val="1"/>
    </w:pPr>
    <w:rPr>
      <w:b/>
      <w:bCs w:val="0"/>
    </w:rPr>
  </w:style>
  <w:style w:type="paragraph" w:styleId="Heading3">
    <w:name w:val="heading 3"/>
    <w:basedOn w:val="Normal"/>
    <w:next w:val="Normal"/>
    <w:link w:val="Heading3Char"/>
    <w:uiPriority w:val="9"/>
    <w:unhideWhenUsed/>
    <w:qFormat/>
    <w:rsid w:val="00944B8E"/>
    <w:pPr>
      <w:outlineLvl w:val="2"/>
    </w:pPr>
    <w:rPr>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46"/>
    <w:rPr>
      <w:color w:val="0563C1"/>
      <w:u w:val="single"/>
    </w:rPr>
  </w:style>
  <w:style w:type="paragraph" w:styleId="ListParagraph">
    <w:name w:val="List Paragraph"/>
    <w:basedOn w:val="Normal"/>
    <w:link w:val="ListParagraphChar"/>
    <w:uiPriority w:val="34"/>
    <w:qFormat/>
    <w:rsid w:val="00341753"/>
    <w:pPr>
      <w:ind w:left="720"/>
      <w:contextualSpacing/>
    </w:pPr>
  </w:style>
  <w:style w:type="table" w:styleId="TableGrid">
    <w:name w:val="Table Grid"/>
    <w:basedOn w:val="TableNormal"/>
    <w:uiPriority w:val="59"/>
    <w:rsid w:val="0034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6D1"/>
    <w:pPr>
      <w:tabs>
        <w:tab w:val="center" w:pos="4513"/>
        <w:tab w:val="right" w:pos="9026"/>
      </w:tabs>
    </w:pPr>
  </w:style>
  <w:style w:type="character" w:customStyle="1" w:styleId="HeaderChar">
    <w:name w:val="Header Char"/>
    <w:basedOn w:val="DefaultParagraphFont"/>
    <w:link w:val="Header"/>
    <w:uiPriority w:val="99"/>
    <w:rsid w:val="00F366D1"/>
    <w:rPr>
      <w:rFonts w:ascii="Calibri" w:hAnsi="Calibri" w:cs="Times New Roman"/>
    </w:rPr>
  </w:style>
  <w:style w:type="paragraph" w:styleId="Footer">
    <w:name w:val="footer"/>
    <w:basedOn w:val="Normal"/>
    <w:link w:val="FooterChar"/>
    <w:uiPriority w:val="99"/>
    <w:unhideWhenUsed/>
    <w:rsid w:val="00F366D1"/>
    <w:pPr>
      <w:tabs>
        <w:tab w:val="center" w:pos="4513"/>
        <w:tab w:val="right" w:pos="9026"/>
      </w:tabs>
    </w:pPr>
  </w:style>
  <w:style w:type="character" w:customStyle="1" w:styleId="FooterChar">
    <w:name w:val="Footer Char"/>
    <w:basedOn w:val="DefaultParagraphFont"/>
    <w:link w:val="Footer"/>
    <w:uiPriority w:val="99"/>
    <w:rsid w:val="00F366D1"/>
    <w:rPr>
      <w:rFonts w:ascii="Calibri" w:hAnsi="Calibri" w:cs="Times New Roman"/>
    </w:rPr>
  </w:style>
  <w:style w:type="paragraph" w:styleId="FootnoteText">
    <w:name w:val="footnote text"/>
    <w:basedOn w:val="Normal"/>
    <w:link w:val="FootnoteTextChar"/>
    <w:uiPriority w:val="99"/>
    <w:semiHidden/>
    <w:unhideWhenUsed/>
    <w:rsid w:val="00BD4CE2"/>
    <w:rPr>
      <w:sz w:val="20"/>
      <w:szCs w:val="20"/>
    </w:rPr>
  </w:style>
  <w:style w:type="character" w:customStyle="1" w:styleId="FootnoteTextChar">
    <w:name w:val="Footnote Text Char"/>
    <w:basedOn w:val="DefaultParagraphFont"/>
    <w:link w:val="FootnoteText"/>
    <w:uiPriority w:val="99"/>
    <w:semiHidden/>
    <w:rsid w:val="00BD4CE2"/>
    <w:rPr>
      <w:rFonts w:ascii="Calibri" w:hAnsi="Calibri" w:cs="Times New Roman"/>
      <w:sz w:val="20"/>
      <w:szCs w:val="20"/>
    </w:rPr>
  </w:style>
  <w:style w:type="character" w:styleId="FootnoteReference">
    <w:name w:val="footnote reference"/>
    <w:basedOn w:val="DefaultParagraphFont"/>
    <w:uiPriority w:val="99"/>
    <w:semiHidden/>
    <w:unhideWhenUsed/>
    <w:rsid w:val="00BD4CE2"/>
    <w:rPr>
      <w:vertAlign w:val="superscript"/>
    </w:rPr>
  </w:style>
  <w:style w:type="paragraph" w:styleId="BalloonText">
    <w:name w:val="Balloon Text"/>
    <w:basedOn w:val="Normal"/>
    <w:link w:val="BalloonTextChar"/>
    <w:uiPriority w:val="99"/>
    <w:semiHidden/>
    <w:unhideWhenUsed/>
    <w:rsid w:val="003F7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A2"/>
    <w:rPr>
      <w:rFonts w:ascii="Segoe UI" w:hAnsi="Segoe UI" w:cs="Segoe UI"/>
      <w:sz w:val="18"/>
      <w:szCs w:val="18"/>
    </w:rPr>
  </w:style>
  <w:style w:type="character" w:styleId="CommentReference">
    <w:name w:val="annotation reference"/>
    <w:basedOn w:val="DefaultParagraphFont"/>
    <w:uiPriority w:val="99"/>
    <w:semiHidden/>
    <w:unhideWhenUsed/>
    <w:rsid w:val="003F71A2"/>
    <w:rPr>
      <w:sz w:val="16"/>
      <w:szCs w:val="16"/>
    </w:rPr>
  </w:style>
  <w:style w:type="paragraph" w:styleId="CommentText">
    <w:name w:val="annotation text"/>
    <w:basedOn w:val="Normal"/>
    <w:link w:val="CommentTextChar"/>
    <w:uiPriority w:val="99"/>
    <w:semiHidden/>
    <w:unhideWhenUsed/>
    <w:rsid w:val="003F71A2"/>
    <w:rPr>
      <w:sz w:val="20"/>
      <w:szCs w:val="20"/>
    </w:rPr>
  </w:style>
  <w:style w:type="character" w:customStyle="1" w:styleId="CommentTextChar">
    <w:name w:val="Comment Text Char"/>
    <w:basedOn w:val="DefaultParagraphFont"/>
    <w:link w:val="CommentText"/>
    <w:uiPriority w:val="99"/>
    <w:semiHidden/>
    <w:rsid w:val="003F71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A2"/>
    <w:rPr>
      <w:b/>
      <w:bCs w:val="0"/>
    </w:rPr>
  </w:style>
  <w:style w:type="character" w:customStyle="1" w:styleId="CommentSubjectChar">
    <w:name w:val="Comment Subject Char"/>
    <w:basedOn w:val="CommentTextChar"/>
    <w:link w:val="CommentSubject"/>
    <w:uiPriority w:val="99"/>
    <w:semiHidden/>
    <w:rsid w:val="003F71A2"/>
    <w:rPr>
      <w:rFonts w:ascii="Calibri" w:hAnsi="Calibri" w:cs="Times New Roman"/>
      <w:b/>
      <w:bCs/>
      <w:sz w:val="20"/>
      <w:szCs w:val="20"/>
    </w:rPr>
  </w:style>
  <w:style w:type="character" w:customStyle="1" w:styleId="Mention1">
    <w:name w:val="Mention1"/>
    <w:basedOn w:val="DefaultParagraphFont"/>
    <w:uiPriority w:val="99"/>
    <w:semiHidden/>
    <w:unhideWhenUsed/>
    <w:rsid w:val="00AA4D81"/>
    <w:rPr>
      <w:color w:val="2B579A"/>
      <w:shd w:val="clear" w:color="auto" w:fill="E6E6E6"/>
    </w:rPr>
  </w:style>
  <w:style w:type="character" w:styleId="UnresolvedMention">
    <w:name w:val="Unresolved Mention"/>
    <w:basedOn w:val="DefaultParagraphFont"/>
    <w:uiPriority w:val="99"/>
    <w:semiHidden/>
    <w:unhideWhenUsed/>
    <w:rsid w:val="006160C2"/>
    <w:rPr>
      <w:color w:val="808080"/>
      <w:shd w:val="clear" w:color="auto" w:fill="E6E6E6"/>
    </w:rPr>
  </w:style>
  <w:style w:type="paragraph" w:styleId="Title">
    <w:name w:val="Title"/>
    <w:basedOn w:val="Normal"/>
    <w:next w:val="Normal"/>
    <w:link w:val="TitleChar"/>
    <w:uiPriority w:val="10"/>
    <w:qFormat/>
    <w:rsid w:val="00944B8E"/>
    <w:rPr>
      <w:b/>
      <w:smallCaps/>
      <w:sz w:val="44"/>
      <w:szCs w:val="44"/>
    </w:rPr>
  </w:style>
  <w:style w:type="character" w:customStyle="1" w:styleId="TitleChar">
    <w:name w:val="Title Char"/>
    <w:basedOn w:val="DefaultParagraphFont"/>
    <w:link w:val="Title"/>
    <w:uiPriority w:val="10"/>
    <w:rsid w:val="00944B8E"/>
    <w:rPr>
      <w:rFonts w:ascii="Arial" w:hAnsi="Arial" w:cs="Arial"/>
      <w:b/>
      <w:smallCaps/>
      <w:sz w:val="44"/>
      <w:szCs w:val="44"/>
    </w:rPr>
  </w:style>
  <w:style w:type="character" w:customStyle="1" w:styleId="Heading1Char">
    <w:name w:val="Heading 1 Char"/>
    <w:basedOn w:val="DefaultParagraphFont"/>
    <w:link w:val="Heading1"/>
    <w:uiPriority w:val="9"/>
    <w:rsid w:val="00944B8E"/>
    <w:rPr>
      <w:rFonts w:ascii="Arial" w:hAnsi="Arial" w:cs="Arial"/>
      <w:b/>
      <w:bCs/>
      <w:color w:val="1E1348"/>
      <w:sz w:val="32"/>
      <w:szCs w:val="32"/>
    </w:rPr>
  </w:style>
  <w:style w:type="character" w:customStyle="1" w:styleId="Heading2Char">
    <w:name w:val="Heading 2 Char"/>
    <w:basedOn w:val="DefaultParagraphFont"/>
    <w:link w:val="Heading2"/>
    <w:uiPriority w:val="9"/>
    <w:rsid w:val="00944B8E"/>
    <w:rPr>
      <w:rFonts w:ascii="Arial" w:hAnsi="Arial" w:cs="Arial"/>
      <w:b/>
      <w:bCs/>
      <w:color w:val="000000" w:themeColor="text1"/>
      <w:sz w:val="24"/>
      <w:szCs w:val="24"/>
    </w:rPr>
  </w:style>
  <w:style w:type="character" w:customStyle="1" w:styleId="Heading3Char">
    <w:name w:val="Heading 3 Char"/>
    <w:basedOn w:val="DefaultParagraphFont"/>
    <w:link w:val="Heading3"/>
    <w:uiPriority w:val="9"/>
    <w:rsid w:val="00944B8E"/>
    <w:rPr>
      <w:rFonts w:ascii="Arial" w:hAnsi="Arial" w:cs="Arial"/>
      <w:bCs/>
      <w:i/>
      <w:color w:val="000000" w:themeColor="text1"/>
      <w:sz w:val="24"/>
      <w:szCs w:val="24"/>
    </w:rPr>
  </w:style>
  <w:style w:type="character" w:customStyle="1" w:styleId="normaltextrun">
    <w:name w:val="normaltextrun"/>
    <w:basedOn w:val="DefaultParagraphFont"/>
    <w:rsid w:val="003E2CB6"/>
  </w:style>
  <w:style w:type="character" w:customStyle="1" w:styleId="ListParagraphChar">
    <w:name w:val="List Paragraph Char"/>
    <w:link w:val="ListParagraph"/>
    <w:uiPriority w:val="99"/>
    <w:locked/>
    <w:rsid w:val="00580FC8"/>
    <w:rPr>
      <w:rFonts w:ascii="Arial" w:hAnsi="Arial" w:cs="Arial"/>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1249">
      <w:bodyDiv w:val="1"/>
      <w:marLeft w:val="0"/>
      <w:marRight w:val="0"/>
      <w:marTop w:val="0"/>
      <w:marBottom w:val="0"/>
      <w:divBdr>
        <w:top w:val="none" w:sz="0" w:space="0" w:color="auto"/>
        <w:left w:val="none" w:sz="0" w:space="0" w:color="auto"/>
        <w:bottom w:val="none" w:sz="0" w:space="0" w:color="auto"/>
        <w:right w:val="none" w:sz="0" w:space="0" w:color="auto"/>
      </w:divBdr>
    </w:div>
    <w:div w:id="1064378084">
      <w:bodyDiv w:val="1"/>
      <w:marLeft w:val="0"/>
      <w:marRight w:val="0"/>
      <w:marTop w:val="0"/>
      <w:marBottom w:val="0"/>
      <w:divBdr>
        <w:top w:val="none" w:sz="0" w:space="0" w:color="auto"/>
        <w:left w:val="none" w:sz="0" w:space="0" w:color="auto"/>
        <w:bottom w:val="none" w:sz="0" w:space="0" w:color="auto"/>
        <w:right w:val="none" w:sz="0" w:space="0" w:color="auto"/>
      </w:divBdr>
    </w:div>
    <w:div w:id="1519661957">
      <w:bodyDiv w:val="1"/>
      <w:marLeft w:val="0"/>
      <w:marRight w:val="0"/>
      <w:marTop w:val="0"/>
      <w:marBottom w:val="0"/>
      <w:divBdr>
        <w:top w:val="none" w:sz="0" w:space="0" w:color="auto"/>
        <w:left w:val="none" w:sz="0" w:space="0" w:color="auto"/>
        <w:bottom w:val="none" w:sz="0" w:space="0" w:color="auto"/>
        <w:right w:val="none" w:sz="0" w:space="0" w:color="auto"/>
      </w:divBdr>
    </w:div>
    <w:div w:id="17647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fd.org/policy/code-conduc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fd.org/policy/procurement-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ichia.chen@wfd.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ichia.chen@wf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7ca6121-0cc2-477f-9d57-316cba39f8ca" xsi:nil="true"/>
    <lcf76f155ced4ddcb4097134ff3c332f xmlns="ac9f13bf-1da4-4cb2-b93e-4ea0e98c4de5">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44FDCFF165B04A9EC64F4694ACA924" ma:contentTypeVersion="20" ma:contentTypeDescription="Create a new document." ma:contentTypeScope="" ma:versionID="c6e61657c83c755f750a22246af27f73">
  <xsd:schema xmlns:xsd="http://www.w3.org/2001/XMLSchema" xmlns:xs="http://www.w3.org/2001/XMLSchema" xmlns:p="http://schemas.microsoft.com/office/2006/metadata/properties" xmlns:ns1="http://schemas.microsoft.com/sharepoint/v3" xmlns:ns2="ac9f13bf-1da4-4cb2-b93e-4ea0e98c4de5" xmlns:ns3="07ca6121-0cc2-477f-9d57-316cba39f8ca" targetNamespace="http://schemas.microsoft.com/office/2006/metadata/properties" ma:root="true" ma:fieldsID="b10e0ed36e98644a869b1cf9ea936230" ns1:_="" ns2:_="" ns3:_="">
    <xsd:import namespace="http://schemas.microsoft.com/sharepoint/v3"/>
    <xsd:import namespace="ac9f13bf-1da4-4cb2-b93e-4ea0e98c4de5"/>
    <xsd:import namespace="07ca6121-0cc2-477f-9d57-316cba39f8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f13bf-1da4-4cb2-b93e-4ea0e98c4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6f4a902-d75a-4fe3-81e1-a464235003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a6121-0cc2-477f-9d57-316cba39f8c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43888c-5ce5-43ff-a85b-dcde71a59604}" ma:internalName="TaxCatchAll" ma:showField="CatchAllData" ma:web="07ca6121-0cc2-477f-9d57-316cba39f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94074-725A-4501-B9B5-1C7F62B485F6}">
  <ds:schemaRefs>
    <ds:schemaRef ds:uri="http://schemas.openxmlformats.org/officeDocument/2006/bibliography"/>
  </ds:schemaRefs>
</ds:datastoreItem>
</file>

<file path=customXml/itemProps2.xml><?xml version="1.0" encoding="utf-8"?>
<ds:datastoreItem xmlns:ds="http://schemas.openxmlformats.org/officeDocument/2006/customXml" ds:itemID="{8C735D25-AAF9-454A-B3A3-47B7A856586F}">
  <ds:schemaRefs>
    <ds:schemaRef ds:uri="http://schemas.microsoft.com/sharepoint/v3/contenttype/forms"/>
  </ds:schemaRefs>
</ds:datastoreItem>
</file>

<file path=customXml/itemProps3.xml><?xml version="1.0" encoding="utf-8"?>
<ds:datastoreItem xmlns:ds="http://schemas.openxmlformats.org/officeDocument/2006/customXml" ds:itemID="{9B3F944B-26BD-4A83-A644-B141F0205112}">
  <ds:schemaRefs>
    <ds:schemaRef ds:uri="http://schemas.microsoft.com/office/2006/metadata/properties"/>
    <ds:schemaRef ds:uri="http://schemas.microsoft.com/office/infopath/2007/PartnerControls"/>
    <ds:schemaRef ds:uri="http://schemas.microsoft.com/sharepoint/v3"/>
    <ds:schemaRef ds:uri="07ca6121-0cc2-477f-9d57-316cba39f8ca"/>
    <ds:schemaRef ds:uri="ac9f13bf-1da4-4cb2-b93e-4ea0e98c4de5"/>
  </ds:schemaRefs>
</ds:datastoreItem>
</file>

<file path=customXml/itemProps4.xml><?xml version="1.0" encoding="utf-8"?>
<ds:datastoreItem xmlns:ds="http://schemas.openxmlformats.org/officeDocument/2006/customXml" ds:itemID="{AC93A460-0718-4B16-BD01-00844E679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9f13bf-1da4-4cb2-b93e-4ea0e98c4de5"/>
    <ds:schemaRef ds:uri="07ca6121-0cc2-477f-9d57-316cba39f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1553</Words>
  <Characters>8853</Characters>
  <Application>Microsoft Office Word</Application>
  <DocSecurity>0</DocSecurity>
  <Lines>73</Lines>
  <Paragraphs>20</Paragraphs>
  <ScaleCrop>false</ScaleCrop>
  <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Menghini</dc:creator>
  <cp:keywords/>
  <dc:description/>
  <cp:lastModifiedBy>Selina Anand</cp:lastModifiedBy>
  <cp:revision>3</cp:revision>
  <dcterms:created xsi:type="dcterms:W3CDTF">2025-01-07T13:43:00Z</dcterms:created>
  <dcterms:modified xsi:type="dcterms:W3CDTF">2025-01-07T13:53:00Z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0x010100BF44FDCFF165B04A9EC64F4694ACA924</vt:lpwstr>
  </property>
  <property fmtid="{D5CDD505-2E9C-101B-9397-08002B2CF9AE}" pid="3" name="MediaServiceImageTags">
    <vt:lpwstr/>
  </property>
</Properties>
</file>